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C100" w14:textId="77777777" w:rsidR="008630A9" w:rsidRPr="00D5050D" w:rsidRDefault="008630A9" w:rsidP="008630A9">
      <w:pPr>
        <w:spacing w:after="0" w:line="240" w:lineRule="auto"/>
        <w:jc w:val="center"/>
        <w:rPr>
          <w:rFonts w:ascii="Times New Roman" w:eastAsia="Times New Roman" w:hAnsi="Times New Roman" w:cs="Times New Roman"/>
          <w:sz w:val="24"/>
          <w:szCs w:val="24"/>
          <w:lang w:val="lt-LT" w:eastAsia="lt-LT"/>
        </w:rPr>
      </w:pPr>
      <w:r w:rsidRPr="00D5050D">
        <w:rPr>
          <w:rFonts w:ascii="Times New Roman" w:eastAsia="Times New Roman" w:hAnsi="Times New Roman" w:cs="Times New Roman"/>
          <w:sz w:val="24"/>
          <w:szCs w:val="24"/>
          <w:lang w:val="lt-LT" w:eastAsia="lt-LT"/>
        </w:rPr>
        <w:t>Herbas arba prekių ženklas</w:t>
      </w:r>
    </w:p>
    <w:p w14:paraId="3E47EC33" w14:textId="77777777" w:rsidR="008630A9" w:rsidRPr="00D5050D" w:rsidRDefault="008630A9" w:rsidP="008630A9">
      <w:pPr>
        <w:spacing w:after="0" w:line="240" w:lineRule="auto"/>
        <w:jc w:val="center"/>
        <w:rPr>
          <w:rFonts w:ascii="Times New Roman" w:eastAsia="Times New Roman" w:hAnsi="Times New Roman" w:cs="Times New Roman"/>
          <w:sz w:val="24"/>
          <w:szCs w:val="24"/>
          <w:lang w:val="lt-LT" w:eastAsia="lt-LT"/>
        </w:rPr>
      </w:pPr>
    </w:p>
    <w:p w14:paraId="683D3A24" w14:textId="77777777" w:rsidR="008630A9" w:rsidRPr="00D5050D" w:rsidRDefault="008630A9" w:rsidP="008630A9">
      <w:pPr>
        <w:spacing w:after="0" w:line="240" w:lineRule="auto"/>
        <w:jc w:val="center"/>
        <w:rPr>
          <w:rFonts w:ascii="Times New Roman" w:eastAsia="Times New Roman" w:hAnsi="Times New Roman" w:cs="Times New Roman"/>
          <w:sz w:val="24"/>
          <w:szCs w:val="24"/>
          <w:lang w:val="lt-LT" w:eastAsia="lt-LT"/>
        </w:rPr>
      </w:pPr>
      <w:r w:rsidRPr="00D5050D">
        <w:rPr>
          <w:rFonts w:ascii="Times New Roman" w:eastAsia="Times New Roman" w:hAnsi="Times New Roman" w:cs="Times New Roman"/>
          <w:sz w:val="24"/>
          <w:szCs w:val="24"/>
          <w:lang w:val="lt-LT" w:eastAsia="lt-LT"/>
        </w:rPr>
        <w:t>(Tiekėjo pavadinimas)</w:t>
      </w:r>
    </w:p>
    <w:p w14:paraId="0FEC5A36" w14:textId="77777777" w:rsidR="008630A9" w:rsidRPr="00D5050D" w:rsidRDefault="008630A9" w:rsidP="008630A9">
      <w:pPr>
        <w:spacing w:after="0" w:line="240" w:lineRule="auto"/>
        <w:jc w:val="center"/>
        <w:rPr>
          <w:rFonts w:ascii="Times New Roman" w:eastAsia="Times New Roman" w:hAnsi="Times New Roman" w:cs="Times New Roman"/>
          <w:sz w:val="24"/>
          <w:szCs w:val="24"/>
          <w:lang w:val="lt-LT" w:eastAsia="lt-LT"/>
        </w:rPr>
      </w:pPr>
      <w:r w:rsidRPr="00D5050D">
        <w:rPr>
          <w:rFonts w:ascii="Times New Roman" w:eastAsia="Times New Roman" w:hAnsi="Times New Roman" w:cs="Times New Roman"/>
          <w:sz w:val="24"/>
          <w:szCs w:val="24"/>
          <w:lang w:val="lt-LT" w:eastAsia="lt-LT"/>
        </w:rPr>
        <w:t>(Juridinio asmens teisinė forma, buveinė, kontaktinė informacija,  pavadinimas, juridinio asmens kodas, pridėtinės vertės mokesčio mokėtojo kodas, jei juridinis asmuo yra pridėtinės vertės mokesčio mokėtojas)</w:t>
      </w:r>
    </w:p>
    <w:p w14:paraId="794D8901" w14:textId="77777777" w:rsidR="008630A9" w:rsidRPr="00D5050D" w:rsidRDefault="008630A9" w:rsidP="008630A9">
      <w:pPr>
        <w:spacing w:after="0" w:line="240" w:lineRule="auto"/>
        <w:jc w:val="center"/>
        <w:rPr>
          <w:rFonts w:ascii="Times New Roman" w:eastAsia="Times New Roman" w:hAnsi="Times New Roman" w:cs="Times New Roman"/>
          <w:sz w:val="24"/>
          <w:szCs w:val="24"/>
          <w:lang w:val="lt-LT" w:eastAsia="lt-LT"/>
        </w:rPr>
      </w:pPr>
    </w:p>
    <w:p w14:paraId="2E8DDED4" w14:textId="77777777" w:rsidR="008630A9" w:rsidRPr="00D5050D" w:rsidRDefault="008630A9" w:rsidP="006F1FA5">
      <w:pPr>
        <w:tabs>
          <w:tab w:val="center" w:pos="2520"/>
        </w:tabs>
        <w:spacing w:after="0" w:line="240" w:lineRule="auto"/>
        <w:jc w:val="center"/>
        <w:rPr>
          <w:rFonts w:ascii="Times New Roman" w:eastAsia="Times New Roman" w:hAnsi="Times New Roman" w:cs="Times New Roman"/>
          <w:sz w:val="24"/>
          <w:szCs w:val="24"/>
          <w:lang w:val="lt-LT" w:eastAsia="lt-LT"/>
        </w:rPr>
      </w:pPr>
      <w:r w:rsidRPr="00D5050D">
        <w:rPr>
          <w:rFonts w:ascii="Times New Roman" w:eastAsia="Times New Roman" w:hAnsi="Times New Roman" w:cs="Times New Roman"/>
          <w:sz w:val="24"/>
          <w:szCs w:val="24"/>
          <w:lang w:val="lt-LT" w:eastAsia="lt-LT"/>
        </w:rPr>
        <w:t>Valstybės įmonei Turto bankui</w:t>
      </w:r>
    </w:p>
    <w:p w14:paraId="13AA4169" w14:textId="3BDCAA45" w:rsidR="008630A9" w:rsidRPr="00D5050D" w:rsidRDefault="008630A9" w:rsidP="008630A9">
      <w:pPr>
        <w:spacing w:after="0" w:line="240" w:lineRule="auto"/>
        <w:jc w:val="center"/>
        <w:rPr>
          <w:rFonts w:ascii="Times New Roman" w:eastAsia="Times New Roman" w:hAnsi="Times New Roman" w:cs="Times New Roman"/>
          <w:b/>
          <w:sz w:val="24"/>
          <w:szCs w:val="24"/>
          <w:lang w:val="lt-LT" w:eastAsia="lt-LT"/>
        </w:rPr>
      </w:pPr>
    </w:p>
    <w:p w14:paraId="1B7CEBA4" w14:textId="77777777" w:rsidR="007B6103" w:rsidRPr="00D5050D" w:rsidRDefault="007B6103" w:rsidP="008630A9">
      <w:pPr>
        <w:spacing w:after="0" w:line="240" w:lineRule="auto"/>
        <w:jc w:val="center"/>
        <w:rPr>
          <w:rFonts w:ascii="Times New Roman" w:eastAsia="Times New Roman" w:hAnsi="Times New Roman" w:cs="Times New Roman"/>
          <w:b/>
          <w:sz w:val="24"/>
          <w:szCs w:val="24"/>
          <w:lang w:val="lt-LT" w:eastAsia="lt-LT"/>
        </w:rPr>
      </w:pPr>
    </w:p>
    <w:p w14:paraId="059C1D2F" w14:textId="37CA7A1C" w:rsidR="008630A9" w:rsidRPr="00D5050D" w:rsidRDefault="008630A9" w:rsidP="008630A9">
      <w:pPr>
        <w:spacing w:after="0" w:line="240" w:lineRule="auto"/>
        <w:jc w:val="center"/>
        <w:rPr>
          <w:rFonts w:ascii="Times New Roman" w:eastAsia="Times New Roman" w:hAnsi="Times New Roman" w:cs="Times New Roman"/>
          <w:b/>
          <w:sz w:val="24"/>
          <w:szCs w:val="24"/>
          <w:lang w:val="lt-LT" w:eastAsia="lt-LT"/>
        </w:rPr>
      </w:pPr>
      <w:r w:rsidRPr="00D5050D">
        <w:rPr>
          <w:rFonts w:ascii="Times New Roman" w:eastAsia="Times New Roman" w:hAnsi="Times New Roman" w:cs="Times New Roman"/>
          <w:b/>
          <w:sz w:val="24"/>
          <w:szCs w:val="24"/>
          <w:lang w:val="lt-LT" w:eastAsia="lt-LT"/>
        </w:rPr>
        <w:t>PASIŪLYMAS</w:t>
      </w:r>
    </w:p>
    <w:p w14:paraId="511844DA" w14:textId="6A9D470C" w:rsidR="008630A9" w:rsidRPr="00D5050D" w:rsidRDefault="0008761F" w:rsidP="008630A9">
      <w:pPr>
        <w:tabs>
          <w:tab w:val="right" w:leader="underscore" w:pos="8505"/>
        </w:tabs>
        <w:spacing w:after="0" w:line="240" w:lineRule="auto"/>
        <w:jc w:val="center"/>
        <w:rPr>
          <w:rFonts w:ascii="Times New Roman" w:eastAsia="Calibri" w:hAnsi="Times New Roman" w:cs="Times New Roman"/>
          <w:b/>
          <w:bCs/>
          <w:color w:val="000000"/>
          <w:sz w:val="24"/>
          <w:szCs w:val="24"/>
          <w:lang w:val="lt-LT"/>
        </w:rPr>
      </w:pPr>
      <w:r w:rsidRPr="00D5050D">
        <w:rPr>
          <w:rFonts w:ascii="Times New Roman" w:eastAsia="Calibri" w:hAnsi="Times New Roman" w:cs="Times New Roman"/>
          <w:b/>
          <w:color w:val="000000"/>
          <w:sz w:val="24"/>
          <w:szCs w:val="24"/>
          <w:lang w:val="lt-LT"/>
        </w:rPr>
        <w:t>DĖL</w:t>
      </w:r>
      <w:r w:rsidR="00546C6D" w:rsidRPr="00D5050D">
        <w:rPr>
          <w:rFonts w:ascii="Times New Roman" w:eastAsia="Calibri" w:hAnsi="Times New Roman" w:cs="Times New Roman"/>
          <w:b/>
          <w:color w:val="000000"/>
          <w:sz w:val="24"/>
          <w:szCs w:val="24"/>
          <w:lang w:val="lt-LT"/>
        </w:rPr>
        <w:t xml:space="preserve"> </w:t>
      </w:r>
      <w:bookmarkStart w:id="0" w:name="_Hlk119324321"/>
      <w:r w:rsidRPr="00D5050D">
        <w:rPr>
          <w:rFonts w:ascii="Times New Roman" w:eastAsia="Calibri" w:hAnsi="Times New Roman" w:cs="Times New Roman"/>
          <w:b/>
          <w:color w:val="000000"/>
          <w:sz w:val="24"/>
          <w:szCs w:val="24"/>
          <w:lang w:val="lt-LT"/>
        </w:rPr>
        <w:t xml:space="preserve">DAUGIAFUNKCINIŲ ĮRENGINIŲ SU SPAUSDINIMO PASLAUGA IR JŲ VALDYMO BEI SPAUSDINIMO APSKAITOS PROGRAMINĖS ĮRANGOS NUOMOS </w:t>
      </w:r>
      <w:bookmarkEnd w:id="0"/>
      <w:r w:rsidRPr="00D5050D">
        <w:rPr>
          <w:rFonts w:ascii="Times New Roman" w:eastAsia="Calibri" w:hAnsi="Times New Roman" w:cs="Times New Roman"/>
          <w:b/>
          <w:color w:val="000000"/>
          <w:sz w:val="24"/>
          <w:szCs w:val="24"/>
          <w:lang w:val="lt-LT"/>
        </w:rPr>
        <w:t>PIRKIMO</w:t>
      </w:r>
    </w:p>
    <w:p w14:paraId="2B16428D" w14:textId="77777777" w:rsidR="008630A9" w:rsidRPr="00D5050D" w:rsidRDefault="008630A9" w:rsidP="008630A9">
      <w:pPr>
        <w:tabs>
          <w:tab w:val="right" w:leader="underscore" w:pos="8505"/>
        </w:tabs>
        <w:spacing w:after="0" w:line="240" w:lineRule="auto"/>
        <w:jc w:val="center"/>
        <w:rPr>
          <w:rFonts w:ascii="Times New Roman" w:eastAsia="Calibri" w:hAnsi="Times New Roman" w:cs="Times New Roman"/>
          <w:b/>
          <w:bCs/>
          <w:color w:val="000000"/>
          <w:sz w:val="24"/>
          <w:szCs w:val="24"/>
          <w:lang w:val="lt-LT"/>
        </w:rPr>
      </w:pPr>
    </w:p>
    <w:p w14:paraId="0208820F" w14:textId="1DCA7E48" w:rsidR="008630A9" w:rsidRPr="00D5050D" w:rsidRDefault="008630A9" w:rsidP="008630A9">
      <w:pPr>
        <w:tabs>
          <w:tab w:val="right" w:leader="underscore" w:pos="8505"/>
        </w:tabs>
        <w:spacing w:after="0" w:line="240" w:lineRule="auto"/>
        <w:jc w:val="center"/>
        <w:rPr>
          <w:rFonts w:ascii="Times New Roman" w:eastAsia="Calibri" w:hAnsi="Times New Roman" w:cs="Times New Roman"/>
          <w:b/>
          <w:bCs/>
          <w:lang w:val="lt-LT"/>
        </w:rPr>
      </w:pPr>
      <w:r w:rsidRPr="00D5050D">
        <w:rPr>
          <w:rFonts w:ascii="Times New Roman" w:eastAsia="Calibri" w:hAnsi="Times New Roman" w:cs="Times New Roman"/>
          <w:sz w:val="24"/>
          <w:lang w:val="lt-LT"/>
        </w:rPr>
        <w:t>____________</w:t>
      </w:r>
      <w:r w:rsidRPr="00D5050D">
        <w:rPr>
          <w:rFonts w:ascii="Times New Roman" w:eastAsia="Calibri" w:hAnsi="Times New Roman" w:cs="Times New Roman"/>
          <w:b/>
          <w:bCs/>
          <w:sz w:val="24"/>
          <w:lang w:val="lt-LT"/>
        </w:rPr>
        <w:t xml:space="preserve"> </w:t>
      </w:r>
    </w:p>
    <w:p w14:paraId="1B722A88" w14:textId="667FF9A3" w:rsidR="008630A9" w:rsidRPr="00D5050D" w:rsidRDefault="008630A9" w:rsidP="006F1FA5">
      <w:pPr>
        <w:shd w:val="clear" w:color="auto" w:fill="FFFFFF"/>
        <w:spacing w:after="0" w:line="240" w:lineRule="auto"/>
        <w:jc w:val="center"/>
        <w:rPr>
          <w:rFonts w:ascii="Times New Roman" w:eastAsia="Calibri" w:hAnsi="Times New Roman" w:cs="Times New Roman"/>
          <w:bCs/>
          <w:lang w:val="lt-LT"/>
        </w:rPr>
      </w:pPr>
      <w:r w:rsidRPr="00D5050D">
        <w:rPr>
          <w:rFonts w:ascii="Times New Roman" w:eastAsia="Calibri" w:hAnsi="Times New Roman" w:cs="Times New Roman"/>
          <w:bCs/>
          <w:lang w:val="lt-LT"/>
        </w:rPr>
        <w:t>(Data)</w:t>
      </w:r>
    </w:p>
    <w:p w14:paraId="05D655EA" w14:textId="10F06B6C" w:rsidR="008630A9" w:rsidRPr="00D5050D" w:rsidRDefault="00546C6D" w:rsidP="008630A9">
      <w:pPr>
        <w:shd w:val="clear" w:color="auto" w:fill="FFFFFF"/>
        <w:spacing w:after="0" w:line="240" w:lineRule="auto"/>
        <w:jc w:val="center"/>
        <w:rPr>
          <w:rFonts w:ascii="Times New Roman" w:eastAsia="Calibri" w:hAnsi="Times New Roman" w:cs="Times New Roman"/>
          <w:bCs/>
          <w:lang w:val="lt-LT"/>
        </w:rPr>
      </w:pPr>
      <w:r w:rsidRPr="00D5050D">
        <w:rPr>
          <w:rFonts w:ascii="Times New Roman" w:eastAsia="Calibri" w:hAnsi="Times New Roman" w:cs="Times New Roman"/>
          <w:bCs/>
          <w:lang w:val="lt-LT"/>
        </w:rPr>
        <w:t>______________________</w:t>
      </w:r>
    </w:p>
    <w:p w14:paraId="0AAAA676" w14:textId="484A1978" w:rsidR="008630A9" w:rsidRPr="00D5050D" w:rsidRDefault="008630A9" w:rsidP="008630A9">
      <w:pPr>
        <w:shd w:val="clear" w:color="auto" w:fill="FFFFFF"/>
        <w:spacing w:after="0" w:line="240" w:lineRule="auto"/>
        <w:jc w:val="center"/>
        <w:rPr>
          <w:rFonts w:ascii="Times New Roman" w:eastAsia="Calibri" w:hAnsi="Times New Roman" w:cs="Times New Roman"/>
          <w:bCs/>
          <w:lang w:val="lt-LT"/>
        </w:rPr>
      </w:pPr>
      <w:r w:rsidRPr="00D5050D">
        <w:rPr>
          <w:rFonts w:ascii="Times New Roman" w:eastAsia="Calibri" w:hAnsi="Times New Roman" w:cs="Times New Roman"/>
          <w:bCs/>
          <w:lang w:val="lt-LT"/>
        </w:rPr>
        <w:t>(</w:t>
      </w:r>
      <w:r w:rsidR="00390C52" w:rsidRPr="00D5050D">
        <w:rPr>
          <w:rFonts w:ascii="Times New Roman" w:eastAsia="Calibri" w:hAnsi="Times New Roman" w:cs="Times New Roman"/>
          <w:bCs/>
          <w:lang w:val="lt-LT"/>
        </w:rPr>
        <w:t>V</w:t>
      </w:r>
      <w:r w:rsidRPr="00D5050D">
        <w:rPr>
          <w:rFonts w:ascii="Times New Roman" w:eastAsia="Calibri" w:hAnsi="Times New Roman" w:cs="Times New Roman"/>
          <w:bCs/>
          <w:lang w:val="lt-LT"/>
        </w:rPr>
        <w:t>ieta)</w:t>
      </w:r>
    </w:p>
    <w:p w14:paraId="4FC0B609" w14:textId="77777777" w:rsidR="008630A9" w:rsidRPr="00D5050D" w:rsidRDefault="008630A9" w:rsidP="008630A9">
      <w:pPr>
        <w:spacing w:after="0" w:line="240" w:lineRule="auto"/>
        <w:jc w:val="center"/>
        <w:rPr>
          <w:rFonts w:ascii="Times New Roman" w:eastAsia="Calibri" w:hAnsi="Times New Roman" w:cs="Times New Roman"/>
          <w:lang w:val="lt-LT"/>
        </w:rPr>
      </w:pPr>
    </w:p>
    <w:p w14:paraId="2F1467D0" w14:textId="77777777" w:rsidR="008630A9" w:rsidRPr="00D5050D" w:rsidRDefault="008630A9" w:rsidP="008630A9">
      <w:pPr>
        <w:numPr>
          <w:ilvl w:val="0"/>
          <w:numId w:val="1"/>
        </w:numPr>
        <w:pBdr>
          <w:top w:val="nil"/>
          <w:left w:val="nil"/>
          <w:bottom w:val="nil"/>
          <w:right w:val="nil"/>
          <w:between w:val="nil"/>
          <w:bar w:val="nil"/>
        </w:pBdr>
        <w:spacing w:after="0" w:line="240" w:lineRule="auto"/>
        <w:contextualSpacing/>
        <w:jc w:val="center"/>
        <w:rPr>
          <w:rFonts w:ascii="Times New Roman" w:eastAsia="Calibri" w:hAnsi="Times New Roman" w:cs="Times New Roman"/>
          <w:lang w:val="lt-LT"/>
        </w:rPr>
      </w:pPr>
      <w:r w:rsidRPr="00D5050D">
        <w:rPr>
          <w:rFonts w:ascii="Times New Roman" w:eastAsia="Calibri" w:hAnsi="Times New Roman" w:cs="Times New Roman"/>
          <w:b/>
          <w:bCs/>
          <w:caps/>
          <w:sz w:val="24"/>
          <w:szCs w:val="24"/>
          <w:lang w:val="lt-LT" w:eastAsia="lt-LT"/>
        </w:rPr>
        <w:t>Informacija apie tiekėją</w:t>
      </w:r>
    </w:p>
    <w:p w14:paraId="3CDF69A9" w14:textId="77777777" w:rsidR="008630A9" w:rsidRPr="00D5050D" w:rsidRDefault="008630A9" w:rsidP="008630A9">
      <w:pPr>
        <w:spacing w:after="0" w:line="240" w:lineRule="auto"/>
        <w:ind w:left="720"/>
        <w:contextualSpacing/>
        <w:rPr>
          <w:rFonts w:ascii="Times New Roman" w:eastAsia="Calibri" w:hAnsi="Times New Roman" w:cs="Times New Roman"/>
          <w:lang w:val="lt-LT"/>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4624"/>
      </w:tblGrid>
      <w:tr w:rsidR="008630A9" w:rsidRPr="008F468D" w14:paraId="67D122C7" w14:textId="77777777" w:rsidTr="00631C81">
        <w:tc>
          <w:tcPr>
            <w:tcW w:w="2629" w:type="pct"/>
            <w:tcBorders>
              <w:top w:val="single" w:sz="4" w:space="0" w:color="auto"/>
              <w:left w:val="single" w:sz="4" w:space="0" w:color="auto"/>
              <w:bottom w:val="single" w:sz="4" w:space="0" w:color="auto"/>
              <w:right w:val="single" w:sz="4" w:space="0" w:color="auto"/>
            </w:tcBorders>
            <w:hideMark/>
          </w:tcPr>
          <w:p w14:paraId="61E53CBA" w14:textId="77777777" w:rsidR="008630A9" w:rsidRPr="00D5050D" w:rsidRDefault="008630A9" w:rsidP="008630A9">
            <w:pPr>
              <w:spacing w:after="0" w:line="240" w:lineRule="auto"/>
              <w:jc w:val="both"/>
              <w:rPr>
                <w:rFonts w:ascii="Times New Roman" w:eastAsia="Calibri" w:hAnsi="Times New Roman" w:cs="Times New Roman"/>
                <w:sz w:val="24"/>
                <w:szCs w:val="24"/>
                <w:lang w:val="lt-LT"/>
              </w:rPr>
            </w:pPr>
            <w:r w:rsidRPr="00D5050D">
              <w:rPr>
                <w:rFonts w:ascii="Times New Roman" w:eastAsia="Calibri" w:hAnsi="Times New Roman" w:cs="Times New Roman"/>
                <w:sz w:val="24"/>
                <w:szCs w:val="24"/>
                <w:lang w:val="lt-LT"/>
              </w:rPr>
              <w:t xml:space="preserve">Tiekėjo pavadinimas </w:t>
            </w:r>
          </w:p>
          <w:p w14:paraId="32579E96" w14:textId="77777777" w:rsidR="008630A9" w:rsidRPr="00D5050D" w:rsidRDefault="008630A9" w:rsidP="008630A9">
            <w:pPr>
              <w:spacing w:after="0" w:line="240" w:lineRule="auto"/>
              <w:jc w:val="both"/>
              <w:rPr>
                <w:rFonts w:ascii="Times New Roman" w:eastAsia="Calibri" w:hAnsi="Times New Roman" w:cs="Times New Roman"/>
                <w:i/>
                <w:sz w:val="24"/>
                <w:szCs w:val="24"/>
                <w:lang w:val="lt-LT"/>
              </w:rPr>
            </w:pPr>
            <w:r w:rsidRPr="00D5050D">
              <w:rPr>
                <w:rFonts w:ascii="Times New Roman" w:eastAsia="Times New Roman" w:hAnsi="Times New Roman" w:cs="Times New Roman"/>
                <w:i/>
                <w:sz w:val="24"/>
                <w:szCs w:val="24"/>
                <w:lang w:val="lt-LT" w:eastAsia="lt-LT"/>
              </w:rPr>
              <w:t>/Jeigu dalyvauja ūkio subjektų grupė, surašomi visi dalyvių pavadinimai/</w:t>
            </w:r>
          </w:p>
        </w:tc>
        <w:tc>
          <w:tcPr>
            <w:tcW w:w="2371" w:type="pct"/>
            <w:tcBorders>
              <w:top w:val="single" w:sz="4" w:space="0" w:color="auto"/>
              <w:left w:val="single" w:sz="4" w:space="0" w:color="auto"/>
              <w:bottom w:val="single" w:sz="4" w:space="0" w:color="auto"/>
              <w:right w:val="single" w:sz="4" w:space="0" w:color="auto"/>
            </w:tcBorders>
          </w:tcPr>
          <w:p w14:paraId="666BB35C" w14:textId="77777777" w:rsidR="008630A9" w:rsidRPr="00D5050D" w:rsidRDefault="008630A9" w:rsidP="008630A9">
            <w:pPr>
              <w:spacing w:after="0" w:line="240" w:lineRule="auto"/>
              <w:jc w:val="both"/>
              <w:rPr>
                <w:rFonts w:ascii="Times New Roman" w:eastAsia="Calibri" w:hAnsi="Times New Roman" w:cs="Times New Roman"/>
                <w:sz w:val="24"/>
                <w:szCs w:val="24"/>
                <w:lang w:val="lt-LT"/>
              </w:rPr>
            </w:pPr>
          </w:p>
          <w:p w14:paraId="4CCCCC94" w14:textId="77777777" w:rsidR="008630A9" w:rsidRPr="00D5050D" w:rsidRDefault="008630A9" w:rsidP="008630A9">
            <w:pPr>
              <w:spacing w:after="0" w:line="240" w:lineRule="auto"/>
              <w:jc w:val="both"/>
              <w:rPr>
                <w:rFonts w:ascii="Times New Roman" w:eastAsia="Calibri" w:hAnsi="Times New Roman" w:cs="Times New Roman"/>
                <w:sz w:val="24"/>
                <w:szCs w:val="24"/>
                <w:lang w:val="lt-LT"/>
              </w:rPr>
            </w:pPr>
          </w:p>
        </w:tc>
      </w:tr>
      <w:tr w:rsidR="008630A9" w:rsidRPr="008F468D" w14:paraId="075C7C30" w14:textId="77777777" w:rsidTr="00631C81">
        <w:tc>
          <w:tcPr>
            <w:tcW w:w="2629" w:type="pct"/>
            <w:tcBorders>
              <w:top w:val="single" w:sz="4" w:space="0" w:color="auto"/>
              <w:left w:val="single" w:sz="4" w:space="0" w:color="auto"/>
              <w:bottom w:val="single" w:sz="4" w:space="0" w:color="auto"/>
              <w:right w:val="single" w:sz="4" w:space="0" w:color="auto"/>
            </w:tcBorders>
            <w:hideMark/>
          </w:tcPr>
          <w:p w14:paraId="5D302467" w14:textId="77777777" w:rsidR="008630A9" w:rsidRPr="00D5050D" w:rsidRDefault="008630A9" w:rsidP="008630A9">
            <w:pPr>
              <w:spacing w:after="0" w:line="240" w:lineRule="auto"/>
              <w:jc w:val="both"/>
              <w:rPr>
                <w:rFonts w:ascii="Times New Roman" w:eastAsia="Calibri" w:hAnsi="Times New Roman" w:cs="Times New Roman"/>
                <w:sz w:val="24"/>
                <w:szCs w:val="24"/>
                <w:lang w:val="lt-LT"/>
              </w:rPr>
            </w:pPr>
            <w:r w:rsidRPr="00D5050D">
              <w:rPr>
                <w:rFonts w:ascii="Times New Roman" w:eastAsia="Calibri" w:hAnsi="Times New Roman" w:cs="Times New Roman"/>
                <w:sz w:val="24"/>
                <w:szCs w:val="24"/>
                <w:lang w:val="lt-LT"/>
              </w:rPr>
              <w:t>Tiekėjo adresas</w:t>
            </w:r>
            <w:r w:rsidRPr="00D5050D">
              <w:rPr>
                <w:rFonts w:ascii="Times New Roman" w:eastAsia="Calibri" w:hAnsi="Times New Roman" w:cs="Times New Roman"/>
                <w:i/>
                <w:sz w:val="24"/>
                <w:szCs w:val="24"/>
                <w:lang w:val="lt-LT"/>
              </w:rPr>
              <w:t xml:space="preserve"> /</w:t>
            </w:r>
            <w:r w:rsidRPr="00D5050D">
              <w:rPr>
                <w:rFonts w:ascii="Times New Roman" w:eastAsia="Times New Roman" w:hAnsi="Times New Roman" w:cs="Times New Roman"/>
                <w:i/>
                <w:sz w:val="24"/>
                <w:szCs w:val="24"/>
                <w:lang w:val="lt-LT" w:eastAsia="lt-LT"/>
              </w:rPr>
              <w:t>Jeigu dalyvauja ūkio subjektų grupė, surašomi visi dalyvių adresai/</w:t>
            </w:r>
          </w:p>
        </w:tc>
        <w:tc>
          <w:tcPr>
            <w:tcW w:w="2371" w:type="pct"/>
            <w:tcBorders>
              <w:top w:val="single" w:sz="4" w:space="0" w:color="auto"/>
              <w:left w:val="single" w:sz="4" w:space="0" w:color="auto"/>
              <w:bottom w:val="single" w:sz="4" w:space="0" w:color="auto"/>
              <w:right w:val="single" w:sz="4" w:space="0" w:color="auto"/>
            </w:tcBorders>
          </w:tcPr>
          <w:p w14:paraId="1AF163C7" w14:textId="77777777" w:rsidR="008630A9" w:rsidRPr="00D5050D" w:rsidRDefault="008630A9" w:rsidP="008630A9">
            <w:pPr>
              <w:spacing w:after="0" w:line="240" w:lineRule="auto"/>
              <w:jc w:val="both"/>
              <w:rPr>
                <w:rFonts w:ascii="Times New Roman" w:eastAsia="Calibri" w:hAnsi="Times New Roman" w:cs="Times New Roman"/>
                <w:sz w:val="24"/>
                <w:szCs w:val="24"/>
                <w:lang w:val="lt-LT"/>
              </w:rPr>
            </w:pPr>
          </w:p>
          <w:p w14:paraId="398D9366" w14:textId="77777777" w:rsidR="008630A9" w:rsidRPr="00D5050D" w:rsidRDefault="008630A9" w:rsidP="008630A9">
            <w:pPr>
              <w:spacing w:after="0" w:line="240" w:lineRule="auto"/>
              <w:jc w:val="both"/>
              <w:rPr>
                <w:rFonts w:ascii="Times New Roman" w:eastAsia="Calibri" w:hAnsi="Times New Roman" w:cs="Times New Roman"/>
                <w:sz w:val="24"/>
                <w:szCs w:val="24"/>
                <w:lang w:val="lt-LT"/>
              </w:rPr>
            </w:pPr>
          </w:p>
        </w:tc>
      </w:tr>
      <w:tr w:rsidR="008630A9" w:rsidRPr="008F468D" w14:paraId="4EE87FF8" w14:textId="77777777" w:rsidTr="00631C81">
        <w:tc>
          <w:tcPr>
            <w:tcW w:w="2629" w:type="pct"/>
            <w:tcBorders>
              <w:top w:val="single" w:sz="4" w:space="0" w:color="auto"/>
              <w:left w:val="single" w:sz="4" w:space="0" w:color="auto"/>
              <w:bottom w:val="single" w:sz="4" w:space="0" w:color="auto"/>
              <w:right w:val="single" w:sz="4" w:space="0" w:color="auto"/>
            </w:tcBorders>
          </w:tcPr>
          <w:p w14:paraId="0214DF89" w14:textId="77777777" w:rsidR="008630A9" w:rsidRPr="00D5050D" w:rsidRDefault="008630A9" w:rsidP="008630A9">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eastAsia="lt-LT"/>
              </w:rPr>
              <w:t>Tiekėjų grupės narys, atstovaujantis arba vadovaujantis tiekėjų grupei (</w:t>
            </w:r>
            <w:r w:rsidRPr="00D5050D">
              <w:rPr>
                <w:rFonts w:ascii="Times New Roman" w:eastAsia="Times New Roman" w:hAnsi="Times New Roman" w:cs="Times New Roman"/>
                <w:i/>
                <w:sz w:val="24"/>
                <w:szCs w:val="24"/>
                <w:lang w:val="lt-LT" w:eastAsia="lt-LT"/>
              </w:rPr>
              <w:t>pildoma, jei pasiūlymą teikia tiekėjų grupė</w:t>
            </w:r>
            <w:r w:rsidRPr="00D5050D">
              <w:rPr>
                <w:rFonts w:ascii="Times New Roman" w:eastAsia="Times New Roman" w:hAnsi="Times New Roman" w:cs="Times New Roman"/>
                <w:sz w:val="24"/>
                <w:szCs w:val="24"/>
                <w:lang w:val="lt-LT" w:eastAsia="lt-LT"/>
              </w:rPr>
              <w:t>)</w:t>
            </w:r>
          </w:p>
        </w:tc>
        <w:tc>
          <w:tcPr>
            <w:tcW w:w="2371" w:type="pct"/>
            <w:tcBorders>
              <w:top w:val="single" w:sz="4" w:space="0" w:color="auto"/>
              <w:left w:val="single" w:sz="4" w:space="0" w:color="auto"/>
              <w:bottom w:val="single" w:sz="4" w:space="0" w:color="auto"/>
              <w:right w:val="single" w:sz="4" w:space="0" w:color="auto"/>
            </w:tcBorders>
          </w:tcPr>
          <w:p w14:paraId="75D030AE" w14:textId="77777777" w:rsidR="008630A9" w:rsidRPr="00D5050D" w:rsidRDefault="008630A9" w:rsidP="008630A9">
            <w:pPr>
              <w:spacing w:after="0" w:line="240" w:lineRule="auto"/>
              <w:jc w:val="both"/>
              <w:rPr>
                <w:rFonts w:ascii="Times New Roman" w:eastAsia="Calibri" w:hAnsi="Times New Roman" w:cs="Times New Roman"/>
                <w:sz w:val="24"/>
                <w:szCs w:val="24"/>
                <w:lang w:val="lt-LT"/>
              </w:rPr>
            </w:pPr>
          </w:p>
        </w:tc>
      </w:tr>
      <w:tr w:rsidR="00BA02A6" w:rsidRPr="00D5050D" w14:paraId="767B2FC6" w14:textId="77777777" w:rsidTr="00631C81">
        <w:tc>
          <w:tcPr>
            <w:tcW w:w="2629" w:type="pct"/>
            <w:tcBorders>
              <w:top w:val="single" w:sz="4" w:space="0" w:color="auto"/>
              <w:left w:val="single" w:sz="4" w:space="0" w:color="auto"/>
              <w:bottom w:val="single" w:sz="4" w:space="0" w:color="auto"/>
              <w:right w:val="single" w:sz="4" w:space="0" w:color="auto"/>
            </w:tcBorders>
            <w:hideMark/>
          </w:tcPr>
          <w:p w14:paraId="48822822" w14:textId="34FB3864" w:rsidR="00BA02A6" w:rsidRPr="00D5050D" w:rsidRDefault="00BA02A6" w:rsidP="00BA02A6">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rPr>
              <w:t>Tiekėjo kodas</w:t>
            </w:r>
          </w:p>
        </w:tc>
        <w:tc>
          <w:tcPr>
            <w:tcW w:w="2371" w:type="pct"/>
            <w:tcBorders>
              <w:top w:val="single" w:sz="4" w:space="0" w:color="auto"/>
              <w:left w:val="single" w:sz="4" w:space="0" w:color="auto"/>
              <w:bottom w:val="single" w:sz="4" w:space="0" w:color="auto"/>
              <w:right w:val="single" w:sz="4" w:space="0" w:color="auto"/>
            </w:tcBorders>
          </w:tcPr>
          <w:p w14:paraId="444A6E6D" w14:textId="77777777" w:rsidR="00BA02A6" w:rsidRPr="00D5050D" w:rsidRDefault="00BA02A6" w:rsidP="00BA02A6">
            <w:pPr>
              <w:spacing w:after="0" w:line="240" w:lineRule="auto"/>
              <w:jc w:val="both"/>
              <w:rPr>
                <w:rFonts w:ascii="Times New Roman" w:eastAsia="Calibri" w:hAnsi="Times New Roman" w:cs="Times New Roman"/>
                <w:sz w:val="24"/>
                <w:szCs w:val="24"/>
                <w:lang w:val="lt-LT"/>
              </w:rPr>
            </w:pPr>
          </w:p>
        </w:tc>
      </w:tr>
      <w:tr w:rsidR="00BA02A6" w:rsidRPr="00D5050D" w14:paraId="3E47B2D8" w14:textId="77777777" w:rsidTr="00631C81">
        <w:tc>
          <w:tcPr>
            <w:tcW w:w="2629" w:type="pct"/>
            <w:tcBorders>
              <w:top w:val="single" w:sz="4" w:space="0" w:color="auto"/>
              <w:left w:val="single" w:sz="4" w:space="0" w:color="auto"/>
              <w:bottom w:val="single" w:sz="4" w:space="0" w:color="auto"/>
              <w:right w:val="single" w:sz="4" w:space="0" w:color="auto"/>
            </w:tcBorders>
            <w:hideMark/>
          </w:tcPr>
          <w:p w14:paraId="6EE4B983" w14:textId="114DC88B" w:rsidR="00BA02A6" w:rsidRPr="00D5050D" w:rsidRDefault="00BA02A6" w:rsidP="00BA02A6">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rPr>
              <w:t>Tiekėjo PVM kodas</w:t>
            </w:r>
          </w:p>
        </w:tc>
        <w:tc>
          <w:tcPr>
            <w:tcW w:w="2371" w:type="pct"/>
            <w:tcBorders>
              <w:top w:val="single" w:sz="4" w:space="0" w:color="auto"/>
              <w:left w:val="single" w:sz="4" w:space="0" w:color="auto"/>
              <w:bottom w:val="single" w:sz="4" w:space="0" w:color="auto"/>
              <w:right w:val="single" w:sz="4" w:space="0" w:color="auto"/>
            </w:tcBorders>
          </w:tcPr>
          <w:p w14:paraId="57ADB6B9" w14:textId="77777777" w:rsidR="00BA02A6" w:rsidRPr="00D5050D" w:rsidRDefault="00BA02A6" w:rsidP="00BA02A6">
            <w:pPr>
              <w:spacing w:after="0" w:line="240" w:lineRule="auto"/>
              <w:jc w:val="both"/>
              <w:rPr>
                <w:rFonts w:ascii="Times New Roman" w:eastAsia="Calibri" w:hAnsi="Times New Roman" w:cs="Times New Roman"/>
                <w:sz w:val="24"/>
                <w:szCs w:val="24"/>
                <w:lang w:val="lt-LT"/>
              </w:rPr>
            </w:pPr>
          </w:p>
        </w:tc>
      </w:tr>
      <w:tr w:rsidR="00BA02A6" w:rsidRPr="00D5050D" w14:paraId="5BF095B3" w14:textId="77777777" w:rsidTr="00631C81">
        <w:tc>
          <w:tcPr>
            <w:tcW w:w="2629" w:type="pct"/>
            <w:tcBorders>
              <w:top w:val="single" w:sz="4" w:space="0" w:color="auto"/>
              <w:left w:val="single" w:sz="4" w:space="0" w:color="auto"/>
              <w:bottom w:val="single" w:sz="4" w:space="0" w:color="auto"/>
              <w:right w:val="single" w:sz="4" w:space="0" w:color="auto"/>
            </w:tcBorders>
            <w:hideMark/>
          </w:tcPr>
          <w:p w14:paraId="5FA4E7ED" w14:textId="34BC4194" w:rsidR="00BA02A6" w:rsidRPr="00D5050D" w:rsidRDefault="00BA02A6" w:rsidP="00BA02A6">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rPr>
              <w:t>Tiekėjo telefono numeris, elektroninio pašto adresas</w:t>
            </w:r>
          </w:p>
        </w:tc>
        <w:tc>
          <w:tcPr>
            <w:tcW w:w="2371" w:type="pct"/>
            <w:tcBorders>
              <w:top w:val="single" w:sz="4" w:space="0" w:color="auto"/>
              <w:left w:val="single" w:sz="4" w:space="0" w:color="auto"/>
              <w:bottom w:val="single" w:sz="4" w:space="0" w:color="auto"/>
              <w:right w:val="single" w:sz="4" w:space="0" w:color="auto"/>
            </w:tcBorders>
          </w:tcPr>
          <w:p w14:paraId="546258AC" w14:textId="77777777" w:rsidR="00BA02A6" w:rsidRPr="00D5050D" w:rsidRDefault="00BA02A6" w:rsidP="00BA02A6">
            <w:pPr>
              <w:spacing w:after="0" w:line="240" w:lineRule="auto"/>
              <w:jc w:val="both"/>
              <w:rPr>
                <w:rFonts w:ascii="Times New Roman" w:eastAsia="Calibri" w:hAnsi="Times New Roman" w:cs="Times New Roman"/>
                <w:sz w:val="24"/>
                <w:szCs w:val="24"/>
                <w:lang w:val="lt-LT"/>
              </w:rPr>
            </w:pPr>
          </w:p>
        </w:tc>
      </w:tr>
      <w:tr w:rsidR="00BA02A6" w:rsidRPr="00D5050D" w14:paraId="15DB1621" w14:textId="77777777" w:rsidTr="00631C81">
        <w:tc>
          <w:tcPr>
            <w:tcW w:w="2629" w:type="pct"/>
            <w:tcBorders>
              <w:top w:val="single" w:sz="4" w:space="0" w:color="auto"/>
              <w:left w:val="single" w:sz="4" w:space="0" w:color="auto"/>
              <w:bottom w:val="single" w:sz="4" w:space="0" w:color="auto"/>
              <w:right w:val="single" w:sz="4" w:space="0" w:color="auto"/>
            </w:tcBorders>
            <w:hideMark/>
          </w:tcPr>
          <w:p w14:paraId="37ABDE5A" w14:textId="3EE33033" w:rsidR="00BA02A6" w:rsidRPr="00D5050D" w:rsidRDefault="00BA02A6" w:rsidP="00BA02A6">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rPr>
              <w:t>Tiekėjo/ Ūkio subjektų grupės atsakingo partnerio sąskaitos numeris, banko pavadinimas ir banko kodas</w:t>
            </w:r>
          </w:p>
        </w:tc>
        <w:tc>
          <w:tcPr>
            <w:tcW w:w="2371" w:type="pct"/>
            <w:tcBorders>
              <w:top w:val="single" w:sz="4" w:space="0" w:color="auto"/>
              <w:left w:val="single" w:sz="4" w:space="0" w:color="auto"/>
              <w:bottom w:val="single" w:sz="4" w:space="0" w:color="auto"/>
              <w:right w:val="single" w:sz="4" w:space="0" w:color="auto"/>
            </w:tcBorders>
          </w:tcPr>
          <w:p w14:paraId="577DF2DE" w14:textId="77777777" w:rsidR="00BA02A6" w:rsidRPr="00D5050D" w:rsidRDefault="00BA02A6" w:rsidP="00BA02A6">
            <w:pPr>
              <w:spacing w:after="0" w:line="240" w:lineRule="auto"/>
              <w:jc w:val="both"/>
              <w:rPr>
                <w:rFonts w:ascii="Times New Roman" w:eastAsia="Calibri" w:hAnsi="Times New Roman" w:cs="Times New Roman"/>
                <w:sz w:val="24"/>
                <w:szCs w:val="24"/>
                <w:lang w:val="lt-LT"/>
              </w:rPr>
            </w:pPr>
          </w:p>
        </w:tc>
      </w:tr>
      <w:tr w:rsidR="00BA02A6" w:rsidRPr="00D5050D" w14:paraId="1A779100" w14:textId="77777777" w:rsidTr="00631C81">
        <w:tc>
          <w:tcPr>
            <w:tcW w:w="2629" w:type="pct"/>
            <w:tcBorders>
              <w:top w:val="single" w:sz="4" w:space="0" w:color="auto"/>
              <w:left w:val="single" w:sz="4" w:space="0" w:color="auto"/>
              <w:bottom w:val="single" w:sz="4" w:space="0" w:color="auto"/>
              <w:right w:val="single" w:sz="4" w:space="0" w:color="auto"/>
            </w:tcBorders>
          </w:tcPr>
          <w:p w14:paraId="1A298ACD" w14:textId="0B86B013" w:rsidR="00BA02A6" w:rsidRPr="00D5050D" w:rsidRDefault="00BA02A6" w:rsidP="00BA02A6">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rPr>
              <w:t>Už pasiūlymą atsakingo asmens vardas, pavardė</w:t>
            </w:r>
          </w:p>
        </w:tc>
        <w:tc>
          <w:tcPr>
            <w:tcW w:w="2371" w:type="pct"/>
            <w:tcBorders>
              <w:top w:val="single" w:sz="4" w:space="0" w:color="auto"/>
              <w:left w:val="single" w:sz="4" w:space="0" w:color="auto"/>
              <w:bottom w:val="single" w:sz="4" w:space="0" w:color="auto"/>
              <w:right w:val="single" w:sz="4" w:space="0" w:color="auto"/>
            </w:tcBorders>
          </w:tcPr>
          <w:p w14:paraId="46BEA2C7" w14:textId="77777777" w:rsidR="00BA02A6" w:rsidRPr="00D5050D" w:rsidRDefault="00BA02A6" w:rsidP="00BA02A6">
            <w:pPr>
              <w:spacing w:after="0" w:line="240" w:lineRule="auto"/>
              <w:jc w:val="both"/>
              <w:rPr>
                <w:rFonts w:ascii="Times New Roman" w:eastAsia="Calibri" w:hAnsi="Times New Roman" w:cs="Times New Roman"/>
                <w:sz w:val="24"/>
                <w:szCs w:val="24"/>
                <w:lang w:val="lt-LT"/>
              </w:rPr>
            </w:pPr>
          </w:p>
        </w:tc>
      </w:tr>
      <w:tr w:rsidR="00BA02A6" w:rsidRPr="00D5050D" w14:paraId="157CC0A6" w14:textId="77777777" w:rsidTr="00631C81">
        <w:tc>
          <w:tcPr>
            <w:tcW w:w="2629" w:type="pct"/>
            <w:tcBorders>
              <w:top w:val="single" w:sz="4" w:space="0" w:color="auto"/>
              <w:left w:val="single" w:sz="4" w:space="0" w:color="auto"/>
              <w:bottom w:val="single" w:sz="4" w:space="0" w:color="auto"/>
              <w:right w:val="single" w:sz="4" w:space="0" w:color="auto"/>
            </w:tcBorders>
          </w:tcPr>
          <w:p w14:paraId="68661842" w14:textId="491D81EC" w:rsidR="00BA02A6" w:rsidRPr="00D5050D" w:rsidRDefault="00BA02A6" w:rsidP="00BA02A6">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rPr>
              <w:t>Už pasiūlymą atsakingo asmens telefono numeris, elektroninio pašto adresas</w:t>
            </w:r>
          </w:p>
        </w:tc>
        <w:tc>
          <w:tcPr>
            <w:tcW w:w="2371" w:type="pct"/>
            <w:tcBorders>
              <w:top w:val="single" w:sz="4" w:space="0" w:color="auto"/>
              <w:left w:val="single" w:sz="4" w:space="0" w:color="auto"/>
              <w:bottom w:val="single" w:sz="4" w:space="0" w:color="auto"/>
              <w:right w:val="single" w:sz="4" w:space="0" w:color="auto"/>
            </w:tcBorders>
          </w:tcPr>
          <w:p w14:paraId="2FBD8AA6" w14:textId="77777777" w:rsidR="00BA02A6" w:rsidRPr="00D5050D" w:rsidRDefault="00BA02A6" w:rsidP="00BA02A6">
            <w:pPr>
              <w:spacing w:after="0" w:line="240" w:lineRule="auto"/>
              <w:jc w:val="both"/>
              <w:rPr>
                <w:rFonts w:ascii="Times New Roman" w:eastAsia="Calibri" w:hAnsi="Times New Roman" w:cs="Times New Roman"/>
                <w:sz w:val="24"/>
                <w:szCs w:val="24"/>
                <w:lang w:val="lt-LT"/>
              </w:rPr>
            </w:pPr>
          </w:p>
        </w:tc>
      </w:tr>
      <w:tr w:rsidR="00BA02A6" w:rsidRPr="00D5050D" w14:paraId="7E5ED770" w14:textId="77777777" w:rsidTr="00631C81">
        <w:tc>
          <w:tcPr>
            <w:tcW w:w="2629" w:type="pct"/>
            <w:tcBorders>
              <w:top w:val="single" w:sz="4" w:space="0" w:color="auto"/>
              <w:left w:val="single" w:sz="4" w:space="0" w:color="auto"/>
              <w:bottom w:val="single" w:sz="4" w:space="0" w:color="auto"/>
              <w:right w:val="single" w:sz="4" w:space="0" w:color="auto"/>
            </w:tcBorders>
          </w:tcPr>
          <w:p w14:paraId="09381832" w14:textId="0C0E1D58" w:rsidR="00BA02A6" w:rsidRPr="00D5050D" w:rsidRDefault="00BA02A6" w:rsidP="00BA02A6">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rPr>
              <w:t>Tiekėjo/ Ūkio subjektų grupės, laimėjimo atveju, pasirašančio sutartį asmens vardas, pavardė, pareigos</w:t>
            </w:r>
          </w:p>
        </w:tc>
        <w:tc>
          <w:tcPr>
            <w:tcW w:w="2371" w:type="pct"/>
            <w:tcBorders>
              <w:top w:val="single" w:sz="4" w:space="0" w:color="auto"/>
              <w:left w:val="single" w:sz="4" w:space="0" w:color="auto"/>
              <w:bottom w:val="single" w:sz="4" w:space="0" w:color="auto"/>
              <w:right w:val="single" w:sz="4" w:space="0" w:color="auto"/>
            </w:tcBorders>
          </w:tcPr>
          <w:p w14:paraId="4804E1FF" w14:textId="77777777" w:rsidR="00BA02A6" w:rsidRPr="00D5050D" w:rsidRDefault="00BA02A6" w:rsidP="00BA02A6">
            <w:pPr>
              <w:spacing w:after="0" w:line="240" w:lineRule="auto"/>
              <w:jc w:val="both"/>
              <w:rPr>
                <w:rFonts w:ascii="Times New Roman" w:eastAsia="Calibri" w:hAnsi="Times New Roman" w:cs="Times New Roman"/>
                <w:sz w:val="24"/>
                <w:szCs w:val="24"/>
                <w:lang w:val="lt-LT"/>
              </w:rPr>
            </w:pPr>
          </w:p>
        </w:tc>
      </w:tr>
      <w:tr w:rsidR="00BA02A6" w:rsidRPr="00D5050D" w14:paraId="1CFD33C1" w14:textId="77777777" w:rsidTr="00631C81">
        <w:tc>
          <w:tcPr>
            <w:tcW w:w="2629" w:type="pct"/>
            <w:tcBorders>
              <w:top w:val="single" w:sz="4" w:space="0" w:color="auto"/>
              <w:left w:val="single" w:sz="4" w:space="0" w:color="auto"/>
              <w:bottom w:val="single" w:sz="4" w:space="0" w:color="auto"/>
              <w:right w:val="single" w:sz="4" w:space="0" w:color="auto"/>
            </w:tcBorders>
          </w:tcPr>
          <w:p w14:paraId="4A5A689E" w14:textId="14886DF2" w:rsidR="00BA02A6" w:rsidRPr="00D5050D" w:rsidRDefault="00BA02A6" w:rsidP="00BA02A6">
            <w:pPr>
              <w:spacing w:after="0" w:line="240" w:lineRule="auto"/>
              <w:jc w:val="both"/>
              <w:rPr>
                <w:rFonts w:ascii="Times New Roman" w:eastAsia="Calibri" w:hAnsi="Times New Roman" w:cs="Times New Roman"/>
                <w:sz w:val="24"/>
                <w:szCs w:val="24"/>
                <w:lang w:val="lt-LT"/>
              </w:rPr>
            </w:pPr>
            <w:r w:rsidRPr="00D5050D">
              <w:rPr>
                <w:rFonts w:ascii="Times New Roman" w:eastAsia="Times New Roman" w:hAnsi="Times New Roman" w:cs="Times New Roman"/>
                <w:sz w:val="24"/>
                <w:szCs w:val="24"/>
                <w:lang w:val="lt-LT"/>
              </w:rPr>
              <w:t>Tiekėjo/ Ūkio subjektų grupės, laimėjimo atveju, už sutarties vykdymą atsakingo asmens vardas, pavardė, pareigos, telefono numeris, elektroninio pašto numeris</w:t>
            </w:r>
          </w:p>
        </w:tc>
        <w:tc>
          <w:tcPr>
            <w:tcW w:w="2371" w:type="pct"/>
            <w:tcBorders>
              <w:top w:val="single" w:sz="4" w:space="0" w:color="auto"/>
              <w:left w:val="single" w:sz="4" w:space="0" w:color="auto"/>
              <w:bottom w:val="single" w:sz="4" w:space="0" w:color="auto"/>
              <w:right w:val="single" w:sz="4" w:space="0" w:color="auto"/>
            </w:tcBorders>
          </w:tcPr>
          <w:p w14:paraId="096C5B74" w14:textId="77777777" w:rsidR="00BA02A6" w:rsidRPr="00D5050D" w:rsidRDefault="00BA02A6" w:rsidP="00BA02A6">
            <w:pPr>
              <w:spacing w:after="0" w:line="240" w:lineRule="auto"/>
              <w:jc w:val="both"/>
              <w:rPr>
                <w:rFonts w:ascii="Times New Roman" w:eastAsia="Calibri" w:hAnsi="Times New Roman" w:cs="Times New Roman"/>
                <w:sz w:val="24"/>
                <w:szCs w:val="24"/>
                <w:lang w:val="lt-LT"/>
              </w:rPr>
            </w:pPr>
          </w:p>
        </w:tc>
      </w:tr>
    </w:tbl>
    <w:p w14:paraId="10EC9D8C" w14:textId="77777777" w:rsidR="008630A9" w:rsidRPr="00D5050D" w:rsidRDefault="008630A9" w:rsidP="008630A9">
      <w:pPr>
        <w:spacing w:after="0" w:line="240" w:lineRule="auto"/>
        <w:jc w:val="both"/>
        <w:rPr>
          <w:rFonts w:ascii="Times New Roman" w:eastAsia="Calibri" w:hAnsi="Times New Roman" w:cs="Times New Roman"/>
          <w:lang w:val="lt-LT"/>
        </w:rPr>
      </w:pPr>
    </w:p>
    <w:p w14:paraId="6064C81E" w14:textId="48BF37F7" w:rsidR="008630A9" w:rsidRPr="00D5050D" w:rsidRDefault="008630A9" w:rsidP="008630A9">
      <w:pPr>
        <w:widowControl w:val="0"/>
        <w:numPr>
          <w:ilvl w:val="0"/>
          <w:numId w:val="1"/>
        </w:numPr>
        <w:pBdr>
          <w:top w:val="nil"/>
          <w:left w:val="nil"/>
          <w:bottom w:val="nil"/>
          <w:right w:val="nil"/>
          <w:between w:val="nil"/>
          <w:bar w:val="nil"/>
        </w:pBdr>
        <w:autoSpaceDE w:val="0"/>
        <w:adjustRightInd w:val="0"/>
        <w:spacing w:after="0" w:line="240" w:lineRule="auto"/>
        <w:contextualSpacing/>
        <w:jc w:val="center"/>
        <w:rPr>
          <w:rFonts w:ascii="Times New Roman" w:eastAsia="Calibri" w:hAnsi="Times New Roman" w:cs="Times New Roman"/>
          <w:b/>
          <w:caps/>
          <w:sz w:val="24"/>
          <w:szCs w:val="24"/>
          <w:bdr w:val="nil"/>
          <w:lang w:val="lt-LT"/>
        </w:rPr>
      </w:pPr>
      <w:r w:rsidRPr="00D5050D">
        <w:rPr>
          <w:rFonts w:ascii="Times New Roman" w:eastAsia="Calibri" w:hAnsi="Times New Roman" w:cs="Times New Roman"/>
          <w:b/>
          <w:caps/>
          <w:sz w:val="24"/>
          <w:szCs w:val="24"/>
          <w:bdr w:val="nil"/>
          <w:lang w:val="lt-LT"/>
        </w:rPr>
        <w:t xml:space="preserve">Informacija apie </w:t>
      </w:r>
      <w:r w:rsidR="00E353C9" w:rsidRPr="00D5050D">
        <w:rPr>
          <w:rFonts w:ascii="Times New Roman" w:eastAsia="Calibri" w:hAnsi="Times New Roman" w:cs="Times New Roman"/>
          <w:b/>
          <w:caps/>
          <w:sz w:val="24"/>
          <w:szCs w:val="24"/>
          <w:bdr w:val="nil"/>
          <w:lang w:val="lt-LT"/>
        </w:rPr>
        <w:t>PLANUOJAMUS PASITELKTI SUBTIEKĖJUS</w:t>
      </w:r>
    </w:p>
    <w:p w14:paraId="155E12F3" w14:textId="77777777" w:rsidR="008630A9" w:rsidRPr="00D5050D" w:rsidRDefault="008630A9" w:rsidP="008630A9">
      <w:pPr>
        <w:widowControl w:val="0"/>
        <w:pBdr>
          <w:top w:val="nil"/>
          <w:left w:val="nil"/>
          <w:bottom w:val="nil"/>
          <w:right w:val="nil"/>
          <w:between w:val="nil"/>
          <w:bar w:val="nil"/>
        </w:pBdr>
        <w:autoSpaceDE w:val="0"/>
        <w:adjustRightInd w:val="0"/>
        <w:spacing w:after="0" w:line="240" w:lineRule="auto"/>
        <w:rPr>
          <w:rFonts w:ascii="Times New Roman" w:eastAsia="Times New Roman" w:hAnsi="Times New Roman" w:cs="Times New Roman"/>
          <w:b/>
          <w:sz w:val="24"/>
          <w:szCs w:val="24"/>
          <w:bdr w:val="nil"/>
          <w:lang w:val="lt-LT"/>
        </w:rPr>
      </w:pPr>
    </w:p>
    <w:p w14:paraId="389A00CC" w14:textId="77777777" w:rsidR="00244D7C" w:rsidRPr="00D5050D" w:rsidRDefault="00244D7C" w:rsidP="00244D7C">
      <w:pPr>
        <w:spacing w:after="120" w:line="240" w:lineRule="auto"/>
        <w:jc w:val="both"/>
        <w:rPr>
          <w:rFonts w:ascii="Times New Roman" w:eastAsia="Times New Roman" w:hAnsi="Times New Roman" w:cs="Times New Roman"/>
          <w:sz w:val="24"/>
          <w:szCs w:val="24"/>
          <w:lang w:val="lt-LT"/>
        </w:rPr>
      </w:pPr>
      <w:r w:rsidRPr="00D5050D">
        <w:rPr>
          <w:rFonts w:ascii="Times New Roman" w:eastAsia="Times New Roman" w:hAnsi="Times New Roman" w:cs="Times New Roman"/>
          <w:sz w:val="24"/>
          <w:szCs w:val="24"/>
          <w:lang w:val="lt-LT"/>
        </w:rPr>
        <w:lastRenderedPageBreak/>
        <w:t xml:space="preserve">Informacija apie </w:t>
      </w:r>
      <w:r w:rsidRPr="00D5050D">
        <w:rPr>
          <w:rFonts w:ascii="Times New Roman" w:eastAsia="Times New Roman" w:hAnsi="Times New Roman" w:cs="Times New Roman"/>
          <w:b/>
          <w:bCs/>
          <w:sz w:val="24"/>
          <w:szCs w:val="24"/>
          <w:lang w:val="lt-LT"/>
        </w:rPr>
        <w:t>subtiekėjus</w:t>
      </w:r>
      <w:r w:rsidRPr="00D5050D">
        <w:rPr>
          <w:rStyle w:val="Puslapioinaosnuoroda"/>
          <w:rFonts w:ascii="Times New Roman" w:eastAsia="Times New Roman" w:hAnsi="Times New Roman" w:cs="Times New Roman"/>
          <w:b/>
          <w:bCs/>
          <w:sz w:val="24"/>
          <w:szCs w:val="24"/>
          <w:lang w:val="lt-LT"/>
        </w:rPr>
        <w:footnoteReference w:id="1"/>
      </w:r>
      <w:r w:rsidRPr="00D5050D">
        <w:rPr>
          <w:rFonts w:ascii="Times New Roman" w:eastAsia="Times New Roman" w:hAnsi="Times New Roman" w:cs="Times New Roman"/>
          <w:sz w:val="24"/>
          <w:szCs w:val="24"/>
          <w:lang w:val="lt-LT"/>
        </w:rPr>
        <w:t xml:space="preserve">, kurie bus pasitelkiami vykdant pirkimo sutartį ir kurių pajėgumais nesiremiama </w:t>
      </w:r>
      <w:r w:rsidRPr="00D5050D">
        <w:rPr>
          <w:rFonts w:ascii="Times New Roman" w:eastAsia="Times New Roman" w:hAnsi="Times New Roman" w:cs="Times New Roman"/>
          <w:bCs/>
          <w:sz w:val="24"/>
          <w:szCs w:val="24"/>
          <w:lang w:val="lt-LT"/>
        </w:rPr>
        <w:t>siekiant atitikti kvalifikacijos reikalavimus</w:t>
      </w:r>
      <w:r w:rsidRPr="00D5050D">
        <w:rPr>
          <w:rFonts w:ascii="Times New Roman" w:eastAsia="Times New Roman" w:hAnsi="Times New Roman" w:cs="Times New Roman"/>
          <w:sz w:val="24"/>
          <w:szCs w:val="24"/>
          <w:lang w:val="lt-LT"/>
        </w:rPr>
        <w:t>:</w:t>
      </w:r>
    </w:p>
    <w:tbl>
      <w:tblPr>
        <w:tblStyle w:val="Lentelstinklelis3"/>
        <w:tblW w:w="9776" w:type="dxa"/>
        <w:tblLook w:val="04A0" w:firstRow="1" w:lastRow="0" w:firstColumn="1" w:lastColumn="0" w:noHBand="0" w:noVBand="1"/>
      </w:tblPr>
      <w:tblGrid>
        <w:gridCol w:w="671"/>
        <w:gridCol w:w="3152"/>
        <w:gridCol w:w="2835"/>
        <w:gridCol w:w="3118"/>
      </w:tblGrid>
      <w:tr w:rsidR="00244D7C" w:rsidRPr="00D5050D" w14:paraId="3C9AFF02" w14:textId="77777777" w:rsidTr="00B10E5F">
        <w:tc>
          <w:tcPr>
            <w:tcW w:w="671" w:type="dxa"/>
            <w:vAlign w:val="center"/>
          </w:tcPr>
          <w:p w14:paraId="071D53FA" w14:textId="77777777" w:rsidR="00244D7C" w:rsidRPr="00D5050D" w:rsidRDefault="00244D7C" w:rsidP="00B10E5F">
            <w:pPr>
              <w:jc w:val="center"/>
              <w:rPr>
                <w:b/>
                <w:sz w:val="24"/>
                <w:szCs w:val="24"/>
              </w:rPr>
            </w:pPr>
            <w:r w:rsidRPr="00D5050D">
              <w:rPr>
                <w:b/>
                <w:sz w:val="24"/>
                <w:szCs w:val="24"/>
              </w:rPr>
              <w:t>Eil. Nr.</w:t>
            </w:r>
          </w:p>
        </w:tc>
        <w:tc>
          <w:tcPr>
            <w:tcW w:w="3152" w:type="dxa"/>
            <w:vAlign w:val="center"/>
          </w:tcPr>
          <w:p w14:paraId="0B2B4456" w14:textId="77777777" w:rsidR="00244D7C" w:rsidRPr="00D5050D" w:rsidRDefault="00244D7C" w:rsidP="00B10E5F">
            <w:pPr>
              <w:jc w:val="center"/>
              <w:rPr>
                <w:b/>
                <w:sz w:val="24"/>
                <w:szCs w:val="24"/>
              </w:rPr>
            </w:pPr>
            <w:r w:rsidRPr="00D5050D">
              <w:rPr>
                <w:b/>
                <w:sz w:val="24"/>
                <w:szCs w:val="24"/>
              </w:rPr>
              <w:t>Pavadinimas, kodas ir adresas</w:t>
            </w:r>
          </w:p>
        </w:tc>
        <w:tc>
          <w:tcPr>
            <w:tcW w:w="2835" w:type="dxa"/>
            <w:vAlign w:val="center"/>
          </w:tcPr>
          <w:p w14:paraId="15E958A8" w14:textId="77777777" w:rsidR="00244D7C" w:rsidRPr="00D5050D" w:rsidRDefault="00244D7C" w:rsidP="00B10E5F">
            <w:pPr>
              <w:jc w:val="center"/>
              <w:rPr>
                <w:b/>
                <w:sz w:val="24"/>
                <w:szCs w:val="24"/>
              </w:rPr>
            </w:pPr>
            <w:r w:rsidRPr="00D5050D">
              <w:rPr>
                <w:b/>
                <w:sz w:val="24"/>
                <w:szCs w:val="24"/>
              </w:rPr>
              <w:t>Subtiekėjui perduodamos vykdyti pirkimo objekto dalies aprašymas</w:t>
            </w:r>
            <w:r w:rsidRPr="00D5050D">
              <w:rPr>
                <w:rStyle w:val="Puslapioinaosnuoroda"/>
                <w:b/>
                <w:sz w:val="24"/>
                <w:szCs w:val="24"/>
              </w:rPr>
              <w:footnoteReference w:id="2"/>
            </w:r>
          </w:p>
        </w:tc>
        <w:tc>
          <w:tcPr>
            <w:tcW w:w="3118" w:type="dxa"/>
            <w:vAlign w:val="center"/>
          </w:tcPr>
          <w:p w14:paraId="33FAEE76" w14:textId="77777777" w:rsidR="00244D7C" w:rsidRPr="00D5050D" w:rsidRDefault="00244D7C" w:rsidP="00B10E5F">
            <w:pPr>
              <w:jc w:val="center"/>
              <w:rPr>
                <w:b/>
                <w:sz w:val="24"/>
                <w:szCs w:val="24"/>
              </w:rPr>
            </w:pPr>
            <w:r w:rsidRPr="00D5050D">
              <w:rPr>
                <w:b/>
                <w:sz w:val="24"/>
                <w:szCs w:val="24"/>
              </w:rPr>
              <w:t>Subtiekėjui perduodama vykdyti pirkimo objekto dalis (procentais)</w:t>
            </w:r>
          </w:p>
        </w:tc>
      </w:tr>
      <w:tr w:rsidR="00244D7C" w:rsidRPr="00D5050D" w14:paraId="0185BA33" w14:textId="77777777" w:rsidTr="00B10E5F">
        <w:tc>
          <w:tcPr>
            <w:tcW w:w="671" w:type="dxa"/>
            <w:vAlign w:val="center"/>
          </w:tcPr>
          <w:p w14:paraId="2135B6E9" w14:textId="77777777" w:rsidR="00244D7C" w:rsidRPr="00D5050D" w:rsidRDefault="00244D7C" w:rsidP="00B10E5F">
            <w:pPr>
              <w:jc w:val="center"/>
              <w:rPr>
                <w:sz w:val="24"/>
                <w:szCs w:val="24"/>
              </w:rPr>
            </w:pPr>
          </w:p>
        </w:tc>
        <w:tc>
          <w:tcPr>
            <w:tcW w:w="3152" w:type="dxa"/>
            <w:vAlign w:val="center"/>
          </w:tcPr>
          <w:p w14:paraId="24B6D18D" w14:textId="77777777" w:rsidR="00244D7C" w:rsidRPr="00D5050D" w:rsidRDefault="00244D7C" w:rsidP="00B10E5F">
            <w:pPr>
              <w:jc w:val="center"/>
              <w:rPr>
                <w:sz w:val="24"/>
                <w:szCs w:val="24"/>
              </w:rPr>
            </w:pPr>
          </w:p>
        </w:tc>
        <w:tc>
          <w:tcPr>
            <w:tcW w:w="2835" w:type="dxa"/>
            <w:vAlign w:val="center"/>
          </w:tcPr>
          <w:p w14:paraId="1491DDF3" w14:textId="77777777" w:rsidR="00244D7C" w:rsidRPr="00D5050D" w:rsidRDefault="00244D7C" w:rsidP="00B10E5F">
            <w:pPr>
              <w:jc w:val="center"/>
              <w:rPr>
                <w:sz w:val="24"/>
                <w:szCs w:val="24"/>
              </w:rPr>
            </w:pPr>
          </w:p>
        </w:tc>
        <w:tc>
          <w:tcPr>
            <w:tcW w:w="3118" w:type="dxa"/>
            <w:vAlign w:val="center"/>
          </w:tcPr>
          <w:p w14:paraId="3AFC70F2" w14:textId="77777777" w:rsidR="00244D7C" w:rsidRPr="00D5050D" w:rsidRDefault="00244D7C" w:rsidP="00B10E5F">
            <w:pPr>
              <w:jc w:val="center"/>
              <w:rPr>
                <w:sz w:val="24"/>
                <w:szCs w:val="24"/>
              </w:rPr>
            </w:pPr>
          </w:p>
        </w:tc>
      </w:tr>
      <w:tr w:rsidR="00244D7C" w:rsidRPr="00D5050D" w14:paraId="2F06FC05" w14:textId="77777777" w:rsidTr="00B10E5F">
        <w:tc>
          <w:tcPr>
            <w:tcW w:w="671" w:type="dxa"/>
            <w:vAlign w:val="center"/>
          </w:tcPr>
          <w:p w14:paraId="0244F88B" w14:textId="77777777" w:rsidR="00244D7C" w:rsidRPr="00D5050D" w:rsidRDefault="00244D7C" w:rsidP="00B10E5F">
            <w:pPr>
              <w:jc w:val="center"/>
              <w:rPr>
                <w:sz w:val="24"/>
                <w:szCs w:val="24"/>
              </w:rPr>
            </w:pPr>
          </w:p>
        </w:tc>
        <w:tc>
          <w:tcPr>
            <w:tcW w:w="3152" w:type="dxa"/>
            <w:vAlign w:val="center"/>
          </w:tcPr>
          <w:p w14:paraId="2AFFA0F3" w14:textId="77777777" w:rsidR="00244D7C" w:rsidRPr="00D5050D" w:rsidRDefault="00244D7C" w:rsidP="00B10E5F">
            <w:pPr>
              <w:jc w:val="center"/>
              <w:rPr>
                <w:sz w:val="24"/>
                <w:szCs w:val="24"/>
              </w:rPr>
            </w:pPr>
          </w:p>
        </w:tc>
        <w:tc>
          <w:tcPr>
            <w:tcW w:w="2835" w:type="dxa"/>
            <w:vAlign w:val="center"/>
          </w:tcPr>
          <w:p w14:paraId="2BCE4EF3" w14:textId="77777777" w:rsidR="00244D7C" w:rsidRPr="00D5050D" w:rsidRDefault="00244D7C" w:rsidP="00B10E5F">
            <w:pPr>
              <w:jc w:val="center"/>
              <w:rPr>
                <w:sz w:val="24"/>
                <w:szCs w:val="24"/>
              </w:rPr>
            </w:pPr>
          </w:p>
        </w:tc>
        <w:tc>
          <w:tcPr>
            <w:tcW w:w="3118" w:type="dxa"/>
            <w:vAlign w:val="center"/>
          </w:tcPr>
          <w:p w14:paraId="24B7821B" w14:textId="77777777" w:rsidR="00244D7C" w:rsidRPr="00D5050D" w:rsidRDefault="00244D7C" w:rsidP="00B10E5F">
            <w:pPr>
              <w:jc w:val="center"/>
              <w:rPr>
                <w:sz w:val="24"/>
                <w:szCs w:val="24"/>
              </w:rPr>
            </w:pPr>
          </w:p>
        </w:tc>
      </w:tr>
    </w:tbl>
    <w:p w14:paraId="39FF2279" w14:textId="77777777" w:rsidR="00244D7C" w:rsidRDefault="00244D7C" w:rsidP="00244D7C">
      <w:pPr>
        <w:pStyle w:val="Pagrindinistekstas"/>
        <w:spacing w:before="60"/>
        <w:ind w:firstLine="0"/>
        <w:rPr>
          <w:rFonts w:eastAsiaTheme="minorHAnsi"/>
          <w:bCs/>
          <w:i/>
          <w:iCs/>
          <w:sz w:val="20"/>
        </w:rPr>
      </w:pPr>
      <w:r w:rsidRPr="00D5050D">
        <w:rPr>
          <w:rFonts w:eastAsiaTheme="minorHAnsi"/>
          <w:bCs/>
          <w:i/>
          <w:iCs/>
          <w:sz w:val="20"/>
        </w:rPr>
        <w:t>Kartu su pasiūlymu pateikiama kiekvieno subtiekėjo laisvos formos deklaracija ar kitas dokumentas, patvirtinantis sutikimą dalyvauti šiame pirkime.</w:t>
      </w:r>
    </w:p>
    <w:p w14:paraId="123E0024" w14:textId="77777777" w:rsidR="001B169E" w:rsidRDefault="001B169E" w:rsidP="00244D7C">
      <w:pPr>
        <w:pStyle w:val="Pagrindinistekstas"/>
        <w:spacing w:before="60"/>
        <w:ind w:firstLine="0"/>
        <w:rPr>
          <w:rFonts w:eastAsiaTheme="minorHAnsi"/>
          <w:bCs/>
          <w:i/>
          <w:iCs/>
          <w:sz w:val="20"/>
        </w:rPr>
      </w:pPr>
    </w:p>
    <w:p w14:paraId="645D70F6" w14:textId="77777777" w:rsidR="001B169E" w:rsidRPr="00D5050D" w:rsidRDefault="001B169E" w:rsidP="00244D7C">
      <w:pPr>
        <w:pStyle w:val="Pagrindinistekstas"/>
        <w:spacing w:before="60"/>
        <w:ind w:firstLine="0"/>
        <w:rPr>
          <w:sz w:val="20"/>
        </w:rPr>
      </w:pPr>
    </w:p>
    <w:p w14:paraId="0F531420" w14:textId="50B17DD5" w:rsidR="000067EA" w:rsidRPr="00D5050D" w:rsidRDefault="00764B54" w:rsidP="009D5CB5">
      <w:pPr>
        <w:widowControl w:val="0"/>
        <w:numPr>
          <w:ilvl w:val="0"/>
          <w:numId w:val="1"/>
        </w:numPr>
        <w:pBdr>
          <w:top w:val="nil"/>
          <w:left w:val="nil"/>
          <w:bottom w:val="nil"/>
          <w:right w:val="nil"/>
          <w:between w:val="nil"/>
          <w:bar w:val="nil"/>
        </w:pBdr>
        <w:autoSpaceDE w:val="0"/>
        <w:adjustRightInd w:val="0"/>
        <w:spacing w:after="0" w:line="240" w:lineRule="auto"/>
        <w:contextualSpacing/>
        <w:jc w:val="center"/>
        <w:rPr>
          <w:rFonts w:ascii="Times New Roman" w:eastAsia="Times New Roman" w:hAnsi="Times New Roman" w:cs="Times New Roman"/>
          <w:b/>
          <w:sz w:val="24"/>
          <w:szCs w:val="24"/>
          <w:lang w:val="lt-LT"/>
        </w:rPr>
      </w:pPr>
      <w:r w:rsidRPr="009D5CB5">
        <w:rPr>
          <w:rFonts w:ascii="Times New Roman" w:eastAsia="Calibri" w:hAnsi="Times New Roman" w:cs="Times New Roman"/>
          <w:b/>
          <w:caps/>
          <w:sz w:val="24"/>
          <w:szCs w:val="24"/>
          <w:bdr w:val="nil"/>
          <w:lang w:val="lt-LT"/>
        </w:rPr>
        <w:t>ATITIKIMAS</w:t>
      </w:r>
      <w:r w:rsidRPr="00D5050D">
        <w:rPr>
          <w:rFonts w:ascii="Times New Roman" w:eastAsia="Times New Roman" w:hAnsi="Times New Roman" w:cs="Times New Roman"/>
          <w:b/>
          <w:sz w:val="24"/>
          <w:szCs w:val="24"/>
          <w:lang w:val="lt-LT"/>
        </w:rPr>
        <w:t xml:space="preserve"> TECHNINEI SPECIFIKACIJAI</w:t>
      </w:r>
      <w:r w:rsidR="00CD194D">
        <w:rPr>
          <w:rFonts w:ascii="Times New Roman" w:eastAsia="Times New Roman" w:hAnsi="Times New Roman" w:cs="Times New Roman"/>
          <w:b/>
          <w:sz w:val="24"/>
          <w:szCs w:val="24"/>
          <w:lang w:val="lt-LT"/>
        </w:rPr>
        <w:br/>
      </w:r>
      <w:r w:rsidR="001B2930" w:rsidRPr="00545C8F">
        <w:rPr>
          <w:rFonts w:ascii="Times New Roman" w:eastAsia="Times New Roman" w:hAnsi="Times New Roman" w:cs="Times New Roman"/>
          <w:bCs/>
          <w:sz w:val="24"/>
          <w:szCs w:val="24"/>
          <w:lang w:val="lt-LT"/>
        </w:rPr>
        <w:t>(</w:t>
      </w:r>
      <w:r w:rsidR="00957DB5" w:rsidRPr="00545C8F">
        <w:rPr>
          <w:rFonts w:ascii="Times New Roman" w:eastAsia="Times New Roman" w:hAnsi="Times New Roman" w:cs="Times New Roman"/>
          <w:bCs/>
          <w:sz w:val="24"/>
          <w:szCs w:val="24"/>
          <w:lang w:val="lt-LT"/>
        </w:rPr>
        <w:t xml:space="preserve">Šios dokumento dalies skyriai ir lentelės numeruojami </w:t>
      </w:r>
      <w:r w:rsidR="009838AF">
        <w:rPr>
          <w:rFonts w:ascii="Times New Roman" w:eastAsia="Times New Roman" w:hAnsi="Times New Roman" w:cs="Times New Roman"/>
          <w:bCs/>
          <w:sz w:val="24"/>
          <w:szCs w:val="24"/>
          <w:lang w:val="lt-LT"/>
        </w:rPr>
        <w:br/>
      </w:r>
      <w:r w:rsidR="00957DB5" w:rsidRPr="00545C8F">
        <w:rPr>
          <w:rFonts w:ascii="Times New Roman" w:eastAsia="Times New Roman" w:hAnsi="Times New Roman" w:cs="Times New Roman"/>
          <w:bCs/>
          <w:sz w:val="24"/>
          <w:szCs w:val="24"/>
          <w:lang w:val="lt-LT"/>
        </w:rPr>
        <w:t>pagal techninės specifikacijos numeravimą</w:t>
      </w:r>
      <w:r w:rsidR="001B2930" w:rsidRPr="00545C8F">
        <w:rPr>
          <w:rFonts w:ascii="Times New Roman" w:eastAsia="Times New Roman" w:hAnsi="Times New Roman" w:cs="Times New Roman"/>
          <w:bCs/>
          <w:sz w:val="24"/>
          <w:szCs w:val="24"/>
          <w:lang w:val="lt-LT"/>
        </w:rPr>
        <w:t>)</w:t>
      </w:r>
    </w:p>
    <w:p w14:paraId="42ADE0A4" w14:textId="77777777" w:rsidR="00764B54" w:rsidRPr="005721EB" w:rsidRDefault="00764B54" w:rsidP="000067EA">
      <w:pPr>
        <w:pBdr>
          <w:top w:val="nil"/>
          <w:left w:val="nil"/>
          <w:bottom w:val="nil"/>
          <w:right w:val="nil"/>
          <w:between w:val="nil"/>
          <w:bar w:val="nil"/>
        </w:pBdr>
        <w:spacing w:after="0" w:line="240" w:lineRule="auto"/>
        <w:contextualSpacing/>
        <w:jc w:val="center"/>
        <w:rPr>
          <w:rFonts w:asciiTheme="majorBidi" w:eastAsia="Times New Roman" w:hAnsiTheme="majorBidi" w:cstheme="majorBidi"/>
          <w:b/>
          <w:sz w:val="24"/>
          <w:szCs w:val="24"/>
          <w:lang w:val="lt-LT"/>
        </w:rPr>
      </w:pPr>
    </w:p>
    <w:p w14:paraId="477615D7" w14:textId="77777777" w:rsidR="00F426D9" w:rsidRPr="009838AF" w:rsidRDefault="00F426D9" w:rsidP="005F63B2">
      <w:pPr>
        <w:pStyle w:val="Sraopastraipa"/>
        <w:numPr>
          <w:ilvl w:val="0"/>
          <w:numId w:val="52"/>
        </w:numPr>
        <w:spacing w:line="240" w:lineRule="auto"/>
        <w:ind w:right="57"/>
        <w:jc w:val="both"/>
        <w:rPr>
          <w:rFonts w:asciiTheme="majorBidi" w:eastAsia="Times New Roman" w:hAnsiTheme="majorBidi" w:cstheme="majorBidi"/>
          <w:kern w:val="36"/>
          <w:sz w:val="24"/>
          <w:szCs w:val="24"/>
          <w:lang w:eastAsia="lt-LT"/>
        </w:rPr>
      </w:pPr>
      <w:r w:rsidRPr="009838AF">
        <w:rPr>
          <w:rFonts w:asciiTheme="majorBidi" w:eastAsia="Times New Roman" w:hAnsiTheme="majorBidi" w:cstheme="majorBidi"/>
          <w:kern w:val="36"/>
          <w:sz w:val="24"/>
          <w:szCs w:val="24"/>
          <w:lang w:eastAsia="lt-LT"/>
        </w:rPr>
        <w:t>REIKALAVIMAI DAUGIAFUNKCINIAMS ĮRENGINIAMS</w:t>
      </w:r>
    </w:p>
    <w:p w14:paraId="1830A250" w14:textId="77777777" w:rsidR="00F426D9" w:rsidRPr="005721EB" w:rsidRDefault="00F426D9" w:rsidP="00F426D9">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5 lentelė. </w:t>
      </w:r>
      <w:r w:rsidRPr="005721EB">
        <w:rPr>
          <w:rFonts w:asciiTheme="majorBidi" w:eastAsia="Times New Roman" w:hAnsiTheme="majorBidi" w:cstheme="majorBidi"/>
          <w:i/>
          <w:iCs/>
          <w:szCs w:val="24"/>
          <w:lang w:val="lt-LT" w:eastAsia="lt-LT"/>
        </w:rPr>
        <w:t>Bendrieji reikalavimai daugiafunkciniams įrenginiams</w:t>
      </w:r>
    </w:p>
    <w:tbl>
      <w:tblPr>
        <w:tblW w:w="939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62"/>
        <w:gridCol w:w="4821"/>
        <w:gridCol w:w="4116"/>
      </w:tblGrid>
      <w:tr w:rsidR="00F426D9" w:rsidRPr="005721EB" w14:paraId="3FDB005A" w14:textId="77777777" w:rsidTr="00616CC5">
        <w:trPr>
          <w:tblCellSpacing w:w="0" w:type="dxa"/>
        </w:trPr>
        <w:tc>
          <w:tcPr>
            <w:tcW w:w="462" w:type="dxa"/>
            <w:shd w:val="clear" w:color="auto" w:fill="E5E5E5"/>
            <w:tcMar>
              <w:top w:w="0" w:type="dxa"/>
              <w:left w:w="28" w:type="dxa"/>
              <w:bottom w:w="0" w:type="dxa"/>
              <w:right w:w="0" w:type="dxa"/>
            </w:tcMar>
            <w:vAlign w:val="center"/>
            <w:hideMark/>
          </w:tcPr>
          <w:p w14:paraId="1CCF9C4C" w14:textId="77777777" w:rsidR="00F426D9" w:rsidRPr="005721EB" w:rsidRDefault="00F426D9" w:rsidP="00616CC5">
            <w:pPr>
              <w:spacing w:after="0" w:line="240" w:lineRule="auto"/>
              <w:ind w:right="57"/>
              <w:jc w:val="center"/>
              <w:rPr>
                <w:rFonts w:asciiTheme="majorBidi" w:eastAsia="Times New Roman" w:hAnsiTheme="majorBidi" w:cstheme="majorBidi"/>
                <w:b/>
                <w:szCs w:val="24"/>
                <w:lang w:val="lt-LT" w:eastAsia="lt-LT"/>
              </w:rPr>
            </w:pPr>
            <w:r w:rsidRPr="005721EB">
              <w:rPr>
                <w:rFonts w:asciiTheme="majorBidi" w:eastAsia="Times New Roman" w:hAnsiTheme="majorBidi" w:cstheme="majorBidi"/>
                <w:b/>
                <w:bCs/>
                <w:szCs w:val="24"/>
                <w:lang w:val="lt-LT" w:eastAsia="lt-LT"/>
              </w:rPr>
              <w:t>Eil. Nr.</w:t>
            </w:r>
          </w:p>
        </w:tc>
        <w:tc>
          <w:tcPr>
            <w:tcW w:w="4821" w:type="dxa"/>
            <w:shd w:val="clear" w:color="auto" w:fill="E5E5E5"/>
            <w:tcMar>
              <w:top w:w="0" w:type="dxa"/>
              <w:left w:w="11" w:type="dxa"/>
              <w:bottom w:w="0" w:type="dxa"/>
              <w:right w:w="11" w:type="dxa"/>
            </w:tcMar>
            <w:vAlign w:val="center"/>
            <w:hideMark/>
          </w:tcPr>
          <w:p w14:paraId="63ABE327" w14:textId="77777777" w:rsidR="00F426D9" w:rsidRPr="005721EB" w:rsidRDefault="00F426D9" w:rsidP="00616CC5">
            <w:pPr>
              <w:spacing w:after="0" w:line="240" w:lineRule="auto"/>
              <w:ind w:right="57"/>
              <w:jc w:val="center"/>
              <w:rPr>
                <w:rFonts w:asciiTheme="majorBidi" w:eastAsia="Times New Roman" w:hAnsiTheme="majorBidi" w:cstheme="majorBidi"/>
                <w:b/>
                <w:szCs w:val="24"/>
                <w:lang w:val="lt-LT" w:eastAsia="lt-LT"/>
              </w:rPr>
            </w:pPr>
            <w:r w:rsidRPr="005721EB">
              <w:rPr>
                <w:rFonts w:asciiTheme="majorBidi" w:eastAsia="Times New Roman" w:hAnsiTheme="majorBidi" w:cstheme="majorBidi"/>
                <w:b/>
                <w:bCs/>
                <w:szCs w:val="24"/>
                <w:lang w:val="lt-LT" w:eastAsia="lt-LT"/>
              </w:rPr>
              <w:t>Reikalavimas</w:t>
            </w:r>
          </w:p>
        </w:tc>
        <w:tc>
          <w:tcPr>
            <w:tcW w:w="4116" w:type="dxa"/>
            <w:shd w:val="clear" w:color="auto" w:fill="E5E5E5"/>
          </w:tcPr>
          <w:p w14:paraId="54363D50" w14:textId="77777777" w:rsidR="00F426D9" w:rsidRPr="005721EB" w:rsidRDefault="00F426D9" w:rsidP="00616CC5">
            <w:pPr>
              <w:jc w:val="center"/>
              <w:rPr>
                <w:rFonts w:asciiTheme="majorBidi" w:hAnsiTheme="majorBidi" w:cstheme="majorBidi"/>
                <w:b/>
                <w:lang w:val="lt-LT"/>
              </w:rPr>
            </w:pPr>
            <w:r w:rsidRPr="005721EB">
              <w:rPr>
                <w:rFonts w:asciiTheme="majorBidi" w:hAnsiTheme="majorBidi" w:cstheme="majorBidi"/>
                <w:b/>
                <w:lang w:val="lt-LT"/>
              </w:rPr>
              <w:t>Siūlomos įrangos parametrai</w:t>
            </w:r>
          </w:p>
        </w:tc>
      </w:tr>
      <w:tr w:rsidR="00F426D9" w:rsidRPr="008F468D" w14:paraId="1F3A3781" w14:textId="77777777" w:rsidTr="00616CC5">
        <w:trPr>
          <w:trHeight w:val="410"/>
          <w:tblCellSpacing w:w="0" w:type="dxa"/>
        </w:trPr>
        <w:tc>
          <w:tcPr>
            <w:tcW w:w="462" w:type="dxa"/>
            <w:shd w:val="clear" w:color="auto" w:fill="FFFFFF"/>
            <w:tcMar>
              <w:top w:w="0" w:type="dxa"/>
              <w:left w:w="28" w:type="dxa"/>
              <w:bottom w:w="0" w:type="dxa"/>
              <w:right w:w="0" w:type="dxa"/>
            </w:tcMar>
            <w:hideMark/>
          </w:tcPr>
          <w:p w14:paraId="4FA951D0"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1.</w:t>
            </w:r>
          </w:p>
        </w:tc>
        <w:tc>
          <w:tcPr>
            <w:tcW w:w="4821" w:type="dxa"/>
            <w:shd w:val="clear" w:color="auto" w:fill="FFFFFF"/>
            <w:tcMar>
              <w:top w:w="0" w:type="dxa"/>
              <w:left w:w="11" w:type="dxa"/>
              <w:bottom w:w="0" w:type="dxa"/>
              <w:right w:w="11" w:type="dxa"/>
            </w:tcMar>
            <w:hideMark/>
          </w:tcPr>
          <w:p w14:paraId="2DB47F9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Specifikacijoje nurodyti daugiafunkcinių įrenginių gamintojas/ai ar jį/juos kontroliuojantis asmuo  negali būti registruoti iš (jeigu gamintojas ar jį kontroliuojantis asmuo yra fizinis asmuo – nuolat gyvenantis ar turintis pilietybę)  Lietuvos Respublikos viešųjų pirkimų įstatymo 92 straipsnio 14 dalyje numatytame sąraše nurodytose valstybėse ar teritorijose įvardytuose 2022 m. kovo 30 d. Lietuvos Respublikos Vyriausybės nutarime Nr. 280 „Dėl Lietuvos Respublikos viešųjų pirkimų įstatymo 92 straipsnio 13, 14 ir 15 dalių nuostatų įgyvendinimo (</w:t>
            </w:r>
            <w:hyperlink r:id="rId11" w:history="1">
              <w:r w:rsidRPr="005721EB">
                <w:rPr>
                  <w:rStyle w:val="Hipersaitas"/>
                  <w:rFonts w:asciiTheme="majorBidi" w:hAnsiTheme="majorBidi" w:cstheme="majorBidi"/>
                  <w:lang w:val="lt-LT"/>
                </w:rPr>
                <w:t>https://e-tar.lt/portal/lt/legalAct/35e281a0b0c711ec8d9390588bf2de65/asr</w:t>
              </w:r>
            </w:hyperlink>
            <w:r w:rsidRPr="005721EB">
              <w:rPr>
                <w:rFonts w:asciiTheme="majorBidi" w:hAnsiTheme="majorBidi" w:cstheme="majorBidi"/>
                <w:lang w:val="lt-LT"/>
              </w:rPr>
              <w:t xml:space="preserve"> </w:t>
            </w:r>
            <w:r w:rsidRPr="005721EB">
              <w:rPr>
                <w:rFonts w:asciiTheme="majorBidi" w:eastAsia="Times New Roman" w:hAnsiTheme="majorBidi" w:cstheme="majorBidi"/>
                <w:szCs w:val="24"/>
                <w:lang w:val="lt-LT" w:eastAsia="lt-LT"/>
              </w:rPr>
              <w:t xml:space="preserve">). </w:t>
            </w:r>
          </w:p>
        </w:tc>
        <w:tc>
          <w:tcPr>
            <w:tcW w:w="4116" w:type="dxa"/>
            <w:shd w:val="clear" w:color="auto" w:fill="FFFFFF"/>
          </w:tcPr>
          <w:p w14:paraId="008F9455" w14:textId="05D202C2" w:rsidR="00F426D9" w:rsidRPr="008F468D" w:rsidRDefault="00BE7F2F" w:rsidP="00616CC5">
            <w:pPr>
              <w:rPr>
                <w:rFonts w:asciiTheme="majorBidi" w:eastAsia="Times New Roman" w:hAnsiTheme="majorBidi" w:cstheme="majorBidi"/>
                <w:i/>
                <w:iCs/>
                <w:szCs w:val="24"/>
                <w:lang w:val="lt-LT" w:eastAsia="lt-LT"/>
              </w:rPr>
            </w:pPr>
            <w:r>
              <w:rPr>
                <w:rFonts w:asciiTheme="majorBidi" w:eastAsia="Times New Roman" w:hAnsiTheme="majorBidi" w:cstheme="majorBidi"/>
                <w:i/>
                <w:iCs/>
                <w:szCs w:val="24"/>
                <w:lang w:val="lt-LT" w:eastAsia="lt-LT"/>
              </w:rPr>
              <w:t xml:space="preserve">Šioje vietoje </w:t>
            </w:r>
            <w:r w:rsidR="00E8241A">
              <w:rPr>
                <w:rFonts w:asciiTheme="majorBidi" w:eastAsia="Times New Roman" w:hAnsiTheme="majorBidi" w:cstheme="majorBidi"/>
                <w:i/>
                <w:iCs/>
                <w:szCs w:val="24"/>
                <w:lang w:val="lt-LT" w:eastAsia="lt-LT"/>
              </w:rPr>
              <w:t>į</w:t>
            </w:r>
            <w:r w:rsidR="00F426D9" w:rsidRPr="008F468D">
              <w:rPr>
                <w:rFonts w:asciiTheme="majorBidi" w:eastAsia="Times New Roman" w:hAnsiTheme="majorBidi" w:cstheme="majorBidi"/>
                <w:i/>
                <w:iCs/>
                <w:szCs w:val="24"/>
                <w:lang w:val="lt-LT" w:eastAsia="lt-LT"/>
              </w:rPr>
              <w:t>vardyti gamintoją/jus ir pridėti nuorodą arba dokumentaciją apie atitikimą šio punkto reikalavimams bei techninei specifikacijai.</w:t>
            </w:r>
          </w:p>
        </w:tc>
      </w:tr>
      <w:tr w:rsidR="00F426D9" w:rsidRPr="008F468D" w14:paraId="00657DAC" w14:textId="77777777" w:rsidTr="00616CC5">
        <w:trPr>
          <w:trHeight w:val="410"/>
          <w:tblCellSpacing w:w="0" w:type="dxa"/>
        </w:trPr>
        <w:tc>
          <w:tcPr>
            <w:tcW w:w="462" w:type="dxa"/>
            <w:shd w:val="clear" w:color="auto" w:fill="FFFFFF"/>
            <w:tcMar>
              <w:top w:w="0" w:type="dxa"/>
              <w:left w:w="28" w:type="dxa"/>
              <w:bottom w:w="0" w:type="dxa"/>
              <w:right w:w="0" w:type="dxa"/>
            </w:tcMar>
          </w:tcPr>
          <w:p w14:paraId="1770134D"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2.</w:t>
            </w:r>
          </w:p>
        </w:tc>
        <w:tc>
          <w:tcPr>
            <w:tcW w:w="4821" w:type="dxa"/>
            <w:shd w:val="clear" w:color="auto" w:fill="FFFFFF"/>
            <w:tcMar>
              <w:top w:w="0" w:type="dxa"/>
              <w:left w:w="11" w:type="dxa"/>
              <w:bottom w:w="0" w:type="dxa"/>
              <w:right w:w="11" w:type="dxa"/>
            </w:tcMar>
          </w:tcPr>
          <w:p w14:paraId="41A1423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Pateikiami daugiafunkciniai įrenginiai gali būti: nauji, naudoti arba atnaujinti. Nuomai pateikiamų daugiafunkcinių įrenginių pagaminimo datos, įrenginių pateikimo metu, turi būti ne senesnės nei 2019-01-01.</w:t>
            </w:r>
          </w:p>
        </w:tc>
        <w:tc>
          <w:tcPr>
            <w:tcW w:w="4116" w:type="dxa"/>
            <w:shd w:val="clear" w:color="auto" w:fill="FFFFFF"/>
          </w:tcPr>
          <w:p w14:paraId="6276BE0A" w14:textId="2C1E8CC7" w:rsidR="00F426D9" w:rsidRPr="008F468D" w:rsidRDefault="00E8241A" w:rsidP="00616CC5">
            <w:pPr>
              <w:rPr>
                <w:rFonts w:asciiTheme="majorBidi" w:eastAsia="Times New Roman" w:hAnsiTheme="majorBidi" w:cstheme="majorBidi"/>
                <w:i/>
                <w:iCs/>
                <w:szCs w:val="24"/>
                <w:lang w:val="lt-LT" w:eastAsia="lt-LT"/>
              </w:rPr>
            </w:pPr>
            <w:r>
              <w:rPr>
                <w:rFonts w:asciiTheme="majorBidi" w:eastAsia="Times New Roman" w:hAnsiTheme="majorBidi" w:cstheme="majorBidi"/>
                <w:i/>
                <w:iCs/>
                <w:szCs w:val="24"/>
                <w:lang w:val="lt-LT" w:eastAsia="lt-LT"/>
              </w:rPr>
              <w:t xml:space="preserve">Šioje vietoje </w:t>
            </w:r>
            <w:r w:rsidR="00F426D9" w:rsidRPr="008F468D">
              <w:rPr>
                <w:rFonts w:asciiTheme="majorBidi" w:eastAsia="Times New Roman" w:hAnsiTheme="majorBidi" w:cstheme="majorBidi"/>
                <w:i/>
                <w:iCs/>
                <w:szCs w:val="24"/>
                <w:lang w:val="lt-LT" w:eastAsia="lt-LT"/>
              </w:rPr>
              <w:t>Tiekėjas turi patvirtinti, kad sutarties vykdymo metu pateiks įrenginius atitinkančius šį reikalavimą.</w:t>
            </w:r>
          </w:p>
        </w:tc>
      </w:tr>
      <w:tr w:rsidR="00F426D9" w:rsidRPr="008F468D" w14:paraId="6812765A" w14:textId="77777777" w:rsidTr="00616CC5">
        <w:trPr>
          <w:trHeight w:val="410"/>
          <w:tblCellSpacing w:w="0" w:type="dxa"/>
        </w:trPr>
        <w:tc>
          <w:tcPr>
            <w:tcW w:w="462" w:type="dxa"/>
            <w:shd w:val="clear" w:color="auto" w:fill="FFFFFF"/>
            <w:tcMar>
              <w:top w:w="0" w:type="dxa"/>
              <w:left w:w="28" w:type="dxa"/>
              <w:bottom w:w="0" w:type="dxa"/>
              <w:right w:w="0" w:type="dxa"/>
            </w:tcMar>
          </w:tcPr>
          <w:p w14:paraId="5092E283"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3.</w:t>
            </w:r>
          </w:p>
        </w:tc>
        <w:tc>
          <w:tcPr>
            <w:tcW w:w="4821" w:type="dxa"/>
            <w:shd w:val="clear" w:color="auto" w:fill="FFFFFF"/>
            <w:tcMar>
              <w:top w:w="0" w:type="dxa"/>
              <w:left w:w="11" w:type="dxa"/>
              <w:bottom w:w="0" w:type="dxa"/>
              <w:right w:w="11" w:type="dxa"/>
            </w:tcMar>
          </w:tcPr>
          <w:p w14:paraId="2E0889D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Jeigu pateikiami daugiafunkciai įrenginiai buvo naudoti ar atnaujinti, </w:t>
            </w:r>
            <w:r w:rsidRPr="005721EB">
              <w:rPr>
                <w:rFonts w:asciiTheme="majorBidi" w:hAnsiTheme="majorBidi" w:cstheme="majorBidi"/>
                <w:szCs w:val="24"/>
                <w:lang w:val="lt-LT"/>
              </w:rPr>
              <w:t>jie turi atitikti šiuos reikalavimus:</w:t>
            </w:r>
            <w:r w:rsidRPr="005721EB">
              <w:rPr>
                <w:rFonts w:asciiTheme="majorBidi" w:eastAsia="Times New Roman" w:hAnsiTheme="majorBidi" w:cstheme="majorBidi"/>
                <w:szCs w:val="24"/>
                <w:lang w:val="lt-LT" w:eastAsia="lt-LT"/>
              </w:rPr>
              <w:t xml:space="preserve"> </w:t>
            </w:r>
          </w:p>
          <w:p w14:paraId="189BF111" w14:textId="77777777" w:rsidR="00F426D9" w:rsidRPr="005721EB" w:rsidRDefault="00F426D9" w:rsidP="00F426D9">
            <w:pPr>
              <w:pStyle w:val="Sraopastraipa"/>
              <w:numPr>
                <w:ilvl w:val="0"/>
                <w:numId w:val="64"/>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Nuomai pateikiamų daugiafunkcinių įrenginių</w:t>
            </w:r>
            <w:r w:rsidRPr="005721EB">
              <w:rPr>
                <w:rFonts w:asciiTheme="majorBidi" w:hAnsiTheme="majorBidi" w:cstheme="majorBidi"/>
              </w:rPr>
              <w:t xml:space="preserve"> bendras spausdinimo ciklas (angl. page count) turi neviršyti</w:t>
            </w:r>
            <w:r w:rsidRPr="005721EB">
              <w:rPr>
                <w:rFonts w:asciiTheme="majorBidi" w:eastAsia="Times New Roman" w:hAnsiTheme="majorBidi" w:cstheme="majorBidi"/>
                <w:szCs w:val="24"/>
                <w:lang w:eastAsia="lt-LT"/>
              </w:rPr>
              <w:t>:</w:t>
            </w:r>
          </w:p>
          <w:p w14:paraId="317BE05C" w14:textId="77777777" w:rsidR="00F426D9" w:rsidRPr="005721EB" w:rsidRDefault="00F426D9" w:rsidP="00F426D9">
            <w:pPr>
              <w:pStyle w:val="Sraopastraipa"/>
              <w:numPr>
                <w:ilvl w:val="1"/>
                <w:numId w:val="64"/>
              </w:numPr>
              <w:spacing w:after="0" w:line="240" w:lineRule="auto"/>
              <w:ind w:right="57"/>
              <w:rPr>
                <w:rFonts w:asciiTheme="majorBidi" w:eastAsia="Times New Roman" w:hAnsiTheme="majorBidi" w:cstheme="majorBidi"/>
                <w:color w:val="000000"/>
                <w:szCs w:val="24"/>
                <w:lang w:eastAsia="lt-LT"/>
              </w:rPr>
            </w:pPr>
            <w:r w:rsidRPr="005721EB">
              <w:rPr>
                <w:rFonts w:asciiTheme="majorBidi" w:eastAsia="Times New Roman" w:hAnsiTheme="majorBidi" w:cstheme="majorBidi"/>
                <w:color w:val="000000"/>
                <w:szCs w:val="24"/>
                <w:lang w:eastAsia="lt-LT"/>
              </w:rPr>
              <w:lastRenderedPageBreak/>
              <w:t>A tipo daugiafunkcinis įrenginių – ne daugiau nei 100 000 spaudų.</w:t>
            </w:r>
          </w:p>
          <w:p w14:paraId="785AF253" w14:textId="77777777" w:rsidR="00F426D9" w:rsidRPr="005721EB" w:rsidRDefault="00F426D9" w:rsidP="00F426D9">
            <w:pPr>
              <w:pStyle w:val="Sraopastraipa"/>
              <w:numPr>
                <w:ilvl w:val="1"/>
                <w:numId w:val="64"/>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B ir C tipo daugiafunkcinių įrenginių – ne daugiau nei 100 000 spaudų.</w:t>
            </w:r>
          </w:p>
          <w:p w14:paraId="540F503D" w14:textId="77777777" w:rsidR="00F426D9" w:rsidRPr="005721EB" w:rsidRDefault="00F426D9" w:rsidP="00F426D9">
            <w:pPr>
              <w:pStyle w:val="Sraopastraipa"/>
              <w:numPr>
                <w:ilvl w:val="0"/>
                <w:numId w:val="64"/>
              </w:numPr>
              <w:spacing w:after="0" w:line="240" w:lineRule="auto"/>
              <w:ind w:right="57"/>
              <w:rPr>
                <w:rFonts w:asciiTheme="majorBidi" w:hAnsiTheme="majorBidi" w:cstheme="majorBidi"/>
                <w:szCs w:val="24"/>
              </w:rPr>
            </w:pPr>
            <w:r w:rsidRPr="005721EB">
              <w:rPr>
                <w:rFonts w:asciiTheme="majorBidi" w:eastAsia="Times New Roman" w:hAnsiTheme="majorBidi" w:cstheme="majorBidi"/>
                <w:szCs w:val="24"/>
                <w:lang w:eastAsia="lt-LT"/>
              </w:rPr>
              <w:t>Naudota įranga</w:t>
            </w:r>
            <w:r w:rsidRPr="005721EB">
              <w:rPr>
                <w:rFonts w:asciiTheme="majorBidi" w:hAnsiTheme="majorBidi" w:cstheme="majorBidi"/>
                <w:szCs w:val="24"/>
              </w:rPr>
              <w:t xml:space="preserve"> turi būti be:</w:t>
            </w:r>
          </w:p>
          <w:p w14:paraId="6A861830" w14:textId="77777777" w:rsidR="00F426D9" w:rsidRPr="005721EB" w:rsidRDefault="00F426D9" w:rsidP="00F426D9">
            <w:pPr>
              <w:pStyle w:val="Sraopastraipa"/>
              <w:numPr>
                <w:ilvl w:val="0"/>
                <w:numId w:val="65"/>
              </w:numPr>
              <w:suppressAutoHyphens/>
              <w:spacing w:after="0" w:line="240" w:lineRule="auto"/>
              <w:jc w:val="both"/>
              <w:rPr>
                <w:rFonts w:asciiTheme="majorBidi" w:hAnsiTheme="majorBidi" w:cstheme="majorBidi"/>
                <w:szCs w:val="24"/>
              </w:rPr>
            </w:pPr>
            <w:r w:rsidRPr="005721EB">
              <w:rPr>
                <w:rFonts w:asciiTheme="majorBidi" w:hAnsiTheme="majorBidi" w:cstheme="majorBidi"/>
                <w:szCs w:val="24"/>
              </w:rPr>
              <w:t>be didelių įbrėžimų ar vidinio/išorinio korpuso pažeidimų;</w:t>
            </w:r>
          </w:p>
          <w:p w14:paraId="355AD616" w14:textId="77777777" w:rsidR="00F426D9" w:rsidRPr="005721EB" w:rsidRDefault="00F426D9" w:rsidP="00F426D9">
            <w:pPr>
              <w:pStyle w:val="Sraopastraipa"/>
              <w:numPr>
                <w:ilvl w:val="0"/>
                <w:numId w:val="65"/>
              </w:numPr>
              <w:suppressAutoHyphens/>
              <w:spacing w:after="0" w:line="240" w:lineRule="auto"/>
              <w:jc w:val="both"/>
              <w:rPr>
                <w:rFonts w:asciiTheme="majorBidi" w:hAnsiTheme="majorBidi" w:cstheme="majorBidi"/>
                <w:szCs w:val="24"/>
              </w:rPr>
            </w:pPr>
            <w:r w:rsidRPr="005721EB">
              <w:rPr>
                <w:rFonts w:asciiTheme="majorBidi" w:hAnsiTheme="majorBidi" w:cstheme="majorBidi"/>
                <w:szCs w:val="24"/>
              </w:rPr>
              <w:t>be lūžusių arba trūkstamų dalių, mygtukų ar dangtelių;</w:t>
            </w:r>
          </w:p>
          <w:p w14:paraId="78D3CC00" w14:textId="77777777" w:rsidR="00F426D9" w:rsidRPr="005721EB" w:rsidRDefault="00F426D9" w:rsidP="00F426D9">
            <w:pPr>
              <w:pStyle w:val="Sraopastraipa"/>
              <w:numPr>
                <w:ilvl w:val="0"/>
                <w:numId w:val="65"/>
              </w:numPr>
              <w:suppressAutoHyphens/>
              <w:spacing w:after="0" w:line="240" w:lineRule="auto"/>
              <w:jc w:val="both"/>
              <w:rPr>
                <w:rFonts w:asciiTheme="majorBidi" w:hAnsiTheme="majorBidi" w:cstheme="majorBidi"/>
                <w:szCs w:val="24"/>
              </w:rPr>
            </w:pPr>
            <w:r w:rsidRPr="005721EB">
              <w:rPr>
                <w:rFonts w:asciiTheme="majorBidi" w:hAnsiTheme="majorBidi" w:cstheme="majorBidi"/>
                <w:szCs w:val="24"/>
              </w:rPr>
              <w:t>švariai nuvalyta, be sutepimų ir dulkių;</w:t>
            </w:r>
          </w:p>
          <w:p w14:paraId="70461D2C" w14:textId="77777777" w:rsidR="00F426D9" w:rsidRPr="005721EB" w:rsidRDefault="00F426D9" w:rsidP="00F426D9">
            <w:pPr>
              <w:pStyle w:val="Sraopastraipa"/>
              <w:numPr>
                <w:ilvl w:val="0"/>
                <w:numId w:val="65"/>
              </w:numPr>
              <w:spacing w:after="0" w:line="240" w:lineRule="auto"/>
              <w:ind w:right="57"/>
              <w:rPr>
                <w:rFonts w:asciiTheme="majorBidi" w:eastAsia="Times New Roman" w:hAnsiTheme="majorBidi" w:cstheme="majorBidi"/>
                <w:i/>
                <w:iCs/>
                <w:szCs w:val="24"/>
                <w:lang w:eastAsia="lt-LT"/>
              </w:rPr>
            </w:pPr>
            <w:r w:rsidRPr="005721EB">
              <w:rPr>
                <w:rFonts w:asciiTheme="majorBidi" w:hAnsiTheme="majorBidi" w:cstheme="majorBidi"/>
                <w:szCs w:val="24"/>
              </w:rPr>
              <w:t>be drėgmės žymių ar korozijos.</w:t>
            </w:r>
          </w:p>
        </w:tc>
        <w:tc>
          <w:tcPr>
            <w:tcW w:w="4116" w:type="dxa"/>
            <w:shd w:val="clear" w:color="auto" w:fill="FFFFFF"/>
          </w:tcPr>
          <w:p w14:paraId="4CDA26E1" w14:textId="11721FE6" w:rsidR="00F426D9" w:rsidRPr="008F468D" w:rsidRDefault="00E8241A" w:rsidP="00616CC5">
            <w:pPr>
              <w:rPr>
                <w:rFonts w:asciiTheme="majorBidi" w:eastAsia="Times New Roman" w:hAnsiTheme="majorBidi" w:cstheme="majorBidi"/>
                <w:i/>
                <w:iCs/>
                <w:szCs w:val="24"/>
                <w:lang w:val="lt-LT" w:eastAsia="lt-LT"/>
              </w:rPr>
            </w:pPr>
            <w:r>
              <w:rPr>
                <w:rFonts w:asciiTheme="majorBidi" w:eastAsia="Times New Roman" w:hAnsiTheme="majorBidi" w:cstheme="majorBidi"/>
                <w:i/>
                <w:iCs/>
                <w:szCs w:val="24"/>
                <w:lang w:val="lt-LT" w:eastAsia="lt-LT"/>
              </w:rPr>
              <w:lastRenderedPageBreak/>
              <w:t xml:space="preserve">Šioje vietoje </w:t>
            </w:r>
            <w:r w:rsidR="00F426D9" w:rsidRPr="008F468D">
              <w:rPr>
                <w:rFonts w:asciiTheme="majorBidi" w:eastAsia="Times New Roman" w:hAnsiTheme="majorBidi" w:cstheme="majorBidi"/>
                <w:i/>
                <w:iCs/>
                <w:szCs w:val="24"/>
                <w:lang w:val="lt-LT" w:eastAsia="lt-LT"/>
              </w:rPr>
              <w:t>Tiekėjas turi patvirtinti, kad sutarties vykdymo metu pateiks įrenginius atitinkančius šį reikalavimą.</w:t>
            </w:r>
          </w:p>
        </w:tc>
      </w:tr>
      <w:tr w:rsidR="00F426D9" w:rsidRPr="008F468D" w14:paraId="7748A2B3" w14:textId="77777777" w:rsidTr="00616CC5">
        <w:trPr>
          <w:trHeight w:val="410"/>
          <w:tblCellSpacing w:w="0" w:type="dxa"/>
        </w:trPr>
        <w:tc>
          <w:tcPr>
            <w:tcW w:w="462" w:type="dxa"/>
            <w:shd w:val="clear" w:color="auto" w:fill="FFFFFF"/>
            <w:tcMar>
              <w:top w:w="0" w:type="dxa"/>
              <w:left w:w="28" w:type="dxa"/>
              <w:bottom w:w="0" w:type="dxa"/>
              <w:right w:w="0" w:type="dxa"/>
            </w:tcMar>
          </w:tcPr>
          <w:p w14:paraId="27535B20"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4</w:t>
            </w:r>
          </w:p>
        </w:tc>
        <w:tc>
          <w:tcPr>
            <w:tcW w:w="4821" w:type="dxa"/>
            <w:shd w:val="clear" w:color="auto" w:fill="FFFFFF"/>
            <w:tcMar>
              <w:top w:w="0" w:type="dxa"/>
              <w:left w:w="11" w:type="dxa"/>
              <w:bottom w:w="0" w:type="dxa"/>
              <w:right w:w="11" w:type="dxa"/>
            </w:tcMar>
          </w:tcPr>
          <w:p w14:paraId="43DB9AD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Eksploatavimo metu paslaugoms teikti turi būti naudojamos tik originalios eksploatacinės dalys (būgnai, dažai ir kt. dalys), to paties gamintojo kaip ir siūloma techninė įranga</w:t>
            </w:r>
          </w:p>
        </w:tc>
        <w:tc>
          <w:tcPr>
            <w:tcW w:w="4116" w:type="dxa"/>
            <w:shd w:val="clear" w:color="auto" w:fill="FFFFFF"/>
          </w:tcPr>
          <w:p w14:paraId="5ACFF721" w14:textId="0D29A08C" w:rsidR="00F426D9" w:rsidRPr="008F468D" w:rsidRDefault="00E8241A" w:rsidP="00616CC5">
            <w:pPr>
              <w:rPr>
                <w:rFonts w:asciiTheme="majorBidi" w:eastAsia="Times New Roman" w:hAnsiTheme="majorBidi" w:cstheme="majorBidi"/>
                <w:i/>
                <w:iCs/>
                <w:szCs w:val="24"/>
                <w:lang w:val="lt-LT" w:eastAsia="lt-LT"/>
              </w:rPr>
            </w:pPr>
            <w:r>
              <w:rPr>
                <w:rFonts w:asciiTheme="majorBidi" w:eastAsia="Times New Roman" w:hAnsiTheme="majorBidi" w:cstheme="majorBidi"/>
                <w:i/>
                <w:iCs/>
                <w:szCs w:val="24"/>
                <w:lang w:val="lt-LT" w:eastAsia="lt-LT"/>
              </w:rPr>
              <w:t xml:space="preserve">Šioje vietoje </w:t>
            </w:r>
            <w:r w:rsidR="00F426D9" w:rsidRPr="008F468D">
              <w:rPr>
                <w:rFonts w:asciiTheme="majorBidi" w:eastAsia="Times New Roman" w:hAnsiTheme="majorBidi" w:cstheme="majorBidi"/>
                <w:i/>
                <w:iCs/>
                <w:szCs w:val="24"/>
                <w:lang w:val="lt-LT" w:eastAsia="lt-LT"/>
              </w:rPr>
              <w:t>Tiekėjas turi patvirtinti, kad sutarties vykdymo metu pateiks įrenginius atitinkančius šį reikalavimą.</w:t>
            </w:r>
          </w:p>
        </w:tc>
      </w:tr>
      <w:tr w:rsidR="00F426D9" w:rsidRPr="008F468D" w14:paraId="538F76D3" w14:textId="77777777" w:rsidTr="00616CC5">
        <w:trPr>
          <w:trHeight w:val="410"/>
          <w:tblCellSpacing w:w="0" w:type="dxa"/>
        </w:trPr>
        <w:tc>
          <w:tcPr>
            <w:tcW w:w="462" w:type="dxa"/>
            <w:shd w:val="clear" w:color="auto" w:fill="FFFFFF"/>
            <w:tcMar>
              <w:top w:w="0" w:type="dxa"/>
              <w:left w:w="28" w:type="dxa"/>
              <w:bottom w:w="0" w:type="dxa"/>
              <w:right w:w="0" w:type="dxa"/>
            </w:tcMar>
          </w:tcPr>
          <w:p w14:paraId="38969494" w14:textId="24193AED" w:rsidR="00F426D9" w:rsidRPr="005721EB" w:rsidRDefault="00BA5FFE" w:rsidP="00616CC5">
            <w:pPr>
              <w:spacing w:after="0" w:line="240" w:lineRule="auto"/>
              <w:ind w:right="57"/>
              <w:jc w:val="both"/>
              <w:rPr>
                <w:rFonts w:asciiTheme="majorBidi" w:eastAsia="Times New Roman" w:hAnsiTheme="majorBidi" w:cstheme="majorBidi"/>
                <w:szCs w:val="24"/>
                <w:lang w:val="lt-LT" w:eastAsia="lt-LT"/>
              </w:rPr>
            </w:pPr>
            <w:r>
              <w:rPr>
                <w:rFonts w:asciiTheme="majorBidi" w:eastAsia="Times New Roman" w:hAnsiTheme="majorBidi" w:cstheme="majorBidi"/>
                <w:szCs w:val="24"/>
                <w:lang w:val="lt-LT" w:eastAsia="lt-LT"/>
              </w:rPr>
              <w:t>5.</w:t>
            </w:r>
          </w:p>
        </w:tc>
        <w:tc>
          <w:tcPr>
            <w:tcW w:w="4821" w:type="dxa"/>
            <w:shd w:val="clear" w:color="auto" w:fill="FFFFFF"/>
            <w:tcMar>
              <w:top w:w="0" w:type="dxa"/>
              <w:left w:w="11" w:type="dxa"/>
              <w:bottom w:w="0" w:type="dxa"/>
              <w:right w:w="11" w:type="dxa"/>
            </w:tcMar>
          </w:tcPr>
          <w:p w14:paraId="03CECCC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Kiekvienam atskiram tipui (A, B ir C) siūloma spausdinimo įranga turi būti vienoda t. y. to paties gamintojo ir modelio.</w:t>
            </w:r>
          </w:p>
        </w:tc>
        <w:tc>
          <w:tcPr>
            <w:tcW w:w="4116" w:type="dxa"/>
            <w:shd w:val="clear" w:color="auto" w:fill="FFFFFF"/>
          </w:tcPr>
          <w:p w14:paraId="2F93C8EA" w14:textId="2341BAE0" w:rsidR="00F426D9" w:rsidRPr="008F468D" w:rsidRDefault="00E8241A" w:rsidP="00616CC5">
            <w:pPr>
              <w:rPr>
                <w:rFonts w:asciiTheme="majorBidi" w:eastAsia="Times New Roman" w:hAnsiTheme="majorBidi" w:cstheme="majorBidi"/>
                <w:i/>
                <w:iCs/>
                <w:szCs w:val="24"/>
                <w:lang w:val="lt-LT" w:eastAsia="lt-LT"/>
              </w:rPr>
            </w:pPr>
            <w:r>
              <w:rPr>
                <w:rFonts w:asciiTheme="majorBidi" w:eastAsia="Times New Roman" w:hAnsiTheme="majorBidi" w:cstheme="majorBidi"/>
                <w:i/>
                <w:iCs/>
                <w:szCs w:val="24"/>
                <w:lang w:val="lt-LT" w:eastAsia="lt-LT"/>
              </w:rPr>
              <w:t xml:space="preserve">Šioje vietoje </w:t>
            </w:r>
            <w:r w:rsidR="00F426D9" w:rsidRPr="008F468D">
              <w:rPr>
                <w:rFonts w:asciiTheme="majorBidi" w:eastAsia="Times New Roman" w:hAnsiTheme="majorBidi" w:cstheme="majorBidi"/>
                <w:i/>
                <w:iCs/>
                <w:szCs w:val="24"/>
                <w:lang w:val="lt-LT" w:eastAsia="lt-LT"/>
              </w:rPr>
              <w:t>Tiekėjas turi patvirtinti, kad sutarties vykdymo metu pateiks įrenginius atitinkančius šį reikalavimą.</w:t>
            </w:r>
          </w:p>
        </w:tc>
      </w:tr>
    </w:tbl>
    <w:p w14:paraId="41CE50DF" w14:textId="77777777" w:rsidR="00F426D9" w:rsidRPr="005721EB" w:rsidRDefault="00F426D9" w:rsidP="00F426D9">
      <w:pPr>
        <w:spacing w:after="0" w:line="240" w:lineRule="auto"/>
        <w:ind w:right="57"/>
        <w:jc w:val="both"/>
        <w:rPr>
          <w:rFonts w:asciiTheme="majorBidi" w:eastAsia="Times New Roman" w:hAnsiTheme="majorBidi" w:cstheme="majorBidi"/>
          <w:szCs w:val="24"/>
          <w:lang w:val="lt-LT" w:eastAsia="lt-LT"/>
        </w:rPr>
      </w:pPr>
    </w:p>
    <w:p w14:paraId="23015B26" w14:textId="77777777" w:rsidR="00F426D9" w:rsidRPr="005721EB" w:rsidRDefault="00F426D9" w:rsidP="00F426D9">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6 lentelė. </w:t>
      </w:r>
      <w:r w:rsidRPr="005721EB">
        <w:rPr>
          <w:rFonts w:asciiTheme="majorBidi" w:eastAsia="Times New Roman" w:hAnsiTheme="majorBidi" w:cstheme="majorBidi"/>
          <w:i/>
          <w:iCs/>
          <w:szCs w:val="24"/>
          <w:lang w:val="lt-LT" w:eastAsia="lt-LT"/>
        </w:rPr>
        <w:t>Naudotojų autentifikacijos reikalavimai</w:t>
      </w:r>
    </w:p>
    <w:tbl>
      <w:tblPr>
        <w:tblW w:w="939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4247"/>
        <w:gridCol w:w="4579"/>
      </w:tblGrid>
      <w:tr w:rsidR="00F426D9" w:rsidRPr="005721EB" w14:paraId="6294F5AB" w14:textId="77777777" w:rsidTr="00616CC5">
        <w:trPr>
          <w:tblCellSpacing w:w="0" w:type="dxa"/>
        </w:trPr>
        <w:tc>
          <w:tcPr>
            <w:tcW w:w="568" w:type="dxa"/>
            <w:shd w:val="clear" w:color="auto" w:fill="E5E5E5"/>
            <w:tcMar>
              <w:top w:w="0" w:type="dxa"/>
              <w:left w:w="28" w:type="dxa"/>
              <w:bottom w:w="0" w:type="dxa"/>
              <w:right w:w="0" w:type="dxa"/>
            </w:tcMar>
            <w:vAlign w:val="center"/>
            <w:hideMark/>
          </w:tcPr>
          <w:p w14:paraId="06127602"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Eil. Nr.</w:t>
            </w:r>
          </w:p>
        </w:tc>
        <w:tc>
          <w:tcPr>
            <w:tcW w:w="4247" w:type="dxa"/>
            <w:shd w:val="clear" w:color="auto" w:fill="E5E5E5"/>
            <w:tcMar>
              <w:top w:w="0" w:type="dxa"/>
              <w:left w:w="11" w:type="dxa"/>
              <w:bottom w:w="0" w:type="dxa"/>
              <w:right w:w="11" w:type="dxa"/>
            </w:tcMar>
            <w:vAlign w:val="center"/>
            <w:hideMark/>
          </w:tcPr>
          <w:p w14:paraId="0D45DCDB"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Reikalavimas</w:t>
            </w:r>
          </w:p>
        </w:tc>
        <w:tc>
          <w:tcPr>
            <w:tcW w:w="4579" w:type="dxa"/>
            <w:shd w:val="clear" w:color="auto" w:fill="E5E5E5"/>
          </w:tcPr>
          <w:p w14:paraId="4C3684E4" w14:textId="77777777" w:rsidR="00F426D9" w:rsidRPr="005721EB" w:rsidRDefault="00F426D9" w:rsidP="00616CC5">
            <w:pPr>
              <w:jc w:val="center"/>
              <w:rPr>
                <w:rFonts w:asciiTheme="majorBidi" w:hAnsiTheme="majorBidi" w:cstheme="majorBidi"/>
                <w:b/>
                <w:lang w:val="lt-LT"/>
              </w:rPr>
            </w:pPr>
            <w:r w:rsidRPr="005721EB">
              <w:rPr>
                <w:rFonts w:asciiTheme="majorBidi" w:hAnsiTheme="majorBidi" w:cstheme="majorBidi"/>
                <w:b/>
                <w:lang w:val="lt-LT"/>
              </w:rPr>
              <w:t>Siūlomos įrangos parametrai</w:t>
            </w:r>
          </w:p>
        </w:tc>
      </w:tr>
      <w:tr w:rsidR="00F426D9" w:rsidRPr="008F468D" w14:paraId="75BE788A" w14:textId="77777777" w:rsidTr="00616CC5">
        <w:trPr>
          <w:tblCellSpacing w:w="0" w:type="dxa"/>
        </w:trPr>
        <w:tc>
          <w:tcPr>
            <w:tcW w:w="568" w:type="dxa"/>
            <w:shd w:val="clear" w:color="auto" w:fill="FFFFFF"/>
            <w:tcMar>
              <w:top w:w="0" w:type="dxa"/>
              <w:left w:w="28" w:type="dxa"/>
              <w:bottom w:w="0" w:type="dxa"/>
              <w:right w:w="0" w:type="dxa"/>
            </w:tcMar>
            <w:hideMark/>
          </w:tcPr>
          <w:p w14:paraId="07A18EF8"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1.</w:t>
            </w:r>
          </w:p>
        </w:tc>
        <w:tc>
          <w:tcPr>
            <w:tcW w:w="4247" w:type="dxa"/>
            <w:shd w:val="clear" w:color="auto" w:fill="FFFFFF"/>
            <w:tcMar>
              <w:top w:w="0" w:type="dxa"/>
              <w:left w:w="11" w:type="dxa"/>
              <w:bottom w:w="0" w:type="dxa"/>
              <w:right w:w="11" w:type="dxa"/>
            </w:tcMar>
            <w:hideMark/>
          </w:tcPr>
          <w:p w14:paraId="5BF67E8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Tiekėjo siūloma įranga privalo atspausdinti spaudą konkrečiam vartotojui priėjus prie įrenginio ir įvedus individualų vartotojo kodą arba naudojant vartotojo atpažinimo bekontaktes korteles.</w:t>
            </w:r>
          </w:p>
        </w:tc>
        <w:tc>
          <w:tcPr>
            <w:tcW w:w="4579" w:type="dxa"/>
            <w:shd w:val="clear" w:color="auto" w:fill="FFFFFF"/>
          </w:tcPr>
          <w:p w14:paraId="1A6026D5"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56075BD6" w14:textId="77777777" w:rsidTr="00616CC5">
        <w:trPr>
          <w:tblCellSpacing w:w="0" w:type="dxa"/>
        </w:trPr>
        <w:tc>
          <w:tcPr>
            <w:tcW w:w="568" w:type="dxa"/>
            <w:shd w:val="clear" w:color="auto" w:fill="FFFFFF"/>
            <w:tcMar>
              <w:top w:w="0" w:type="dxa"/>
              <w:left w:w="28" w:type="dxa"/>
              <w:bottom w:w="0" w:type="dxa"/>
              <w:right w:w="0" w:type="dxa"/>
            </w:tcMar>
            <w:hideMark/>
          </w:tcPr>
          <w:p w14:paraId="27234B0F"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2.</w:t>
            </w:r>
          </w:p>
        </w:tc>
        <w:tc>
          <w:tcPr>
            <w:tcW w:w="4247" w:type="dxa"/>
            <w:shd w:val="clear" w:color="auto" w:fill="FFFFFF"/>
            <w:tcMar>
              <w:top w:w="0" w:type="dxa"/>
              <w:left w:w="11" w:type="dxa"/>
              <w:bottom w:w="0" w:type="dxa"/>
              <w:right w:w="11" w:type="dxa"/>
            </w:tcMar>
            <w:hideMark/>
          </w:tcPr>
          <w:p w14:paraId="10033AE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Turi būti galimybė centralizuotai administratoriui užregistruoti Daugiafunkcinių </w:t>
            </w:r>
            <w:r w:rsidRPr="005721EB">
              <w:rPr>
                <w:rFonts w:asciiTheme="majorBidi" w:eastAsia="Times New Roman" w:hAnsiTheme="majorBidi" w:cstheme="majorBidi"/>
                <w:szCs w:val="24"/>
                <w:lang w:val="lt-LT" w:eastAsia="lt-LT"/>
              </w:rPr>
              <w:br/>
              <w:t>įrenginių vartotojus, suvesti individualius vartotojų kodus arba vartotojų bekontakčių kortelių informaciją.</w:t>
            </w:r>
          </w:p>
        </w:tc>
        <w:tc>
          <w:tcPr>
            <w:tcW w:w="4579" w:type="dxa"/>
            <w:shd w:val="clear" w:color="auto" w:fill="FFFFFF"/>
          </w:tcPr>
          <w:p w14:paraId="66F81340"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bl>
    <w:p w14:paraId="735AF58F" w14:textId="77777777" w:rsidR="00F426D9" w:rsidRPr="005721EB" w:rsidRDefault="00F426D9" w:rsidP="00F426D9">
      <w:pPr>
        <w:spacing w:after="0" w:line="240" w:lineRule="auto"/>
        <w:ind w:right="57"/>
        <w:jc w:val="both"/>
        <w:rPr>
          <w:rFonts w:asciiTheme="majorBidi" w:eastAsia="Times New Roman" w:hAnsiTheme="majorBidi" w:cstheme="majorBidi"/>
          <w:szCs w:val="24"/>
          <w:lang w:val="lt-LT" w:eastAsia="lt-LT"/>
        </w:rPr>
      </w:pPr>
    </w:p>
    <w:p w14:paraId="038B6078" w14:textId="77777777" w:rsidR="00F426D9" w:rsidRPr="005721EB" w:rsidRDefault="00F426D9" w:rsidP="00F426D9">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color w:val="000000"/>
          <w:szCs w:val="24"/>
          <w:lang w:val="lt-LT" w:eastAsia="lt-LT"/>
        </w:rPr>
        <w:t xml:space="preserve">7 lentelė. </w:t>
      </w:r>
      <w:r w:rsidRPr="005721EB">
        <w:rPr>
          <w:rFonts w:asciiTheme="majorBidi" w:eastAsia="Times New Roman" w:hAnsiTheme="majorBidi" w:cstheme="majorBidi"/>
          <w:i/>
          <w:iCs/>
          <w:color w:val="000000"/>
          <w:szCs w:val="24"/>
          <w:lang w:val="lt-LT" w:eastAsia="lt-LT"/>
        </w:rPr>
        <w:t>A tipo daugiafunkcinis įrenginys</w:t>
      </w:r>
    </w:p>
    <w:tbl>
      <w:tblPr>
        <w:tblW w:w="935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2127"/>
        <w:gridCol w:w="3402"/>
        <w:gridCol w:w="3260"/>
      </w:tblGrid>
      <w:tr w:rsidR="00F426D9" w:rsidRPr="008F468D" w14:paraId="16EA1DD2" w14:textId="77777777" w:rsidTr="00616CC5">
        <w:trPr>
          <w:tblCellSpacing w:w="0" w:type="dxa"/>
        </w:trPr>
        <w:tc>
          <w:tcPr>
            <w:tcW w:w="562" w:type="dxa"/>
            <w:shd w:val="clear" w:color="auto" w:fill="E5E5E5"/>
            <w:tcMar>
              <w:top w:w="0" w:type="dxa"/>
              <w:left w:w="28" w:type="dxa"/>
              <w:bottom w:w="0" w:type="dxa"/>
              <w:right w:w="0" w:type="dxa"/>
            </w:tcMar>
            <w:vAlign w:val="center"/>
            <w:hideMark/>
          </w:tcPr>
          <w:p w14:paraId="15009644"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Eil. Nr.</w:t>
            </w:r>
          </w:p>
        </w:tc>
        <w:tc>
          <w:tcPr>
            <w:tcW w:w="2127" w:type="dxa"/>
            <w:shd w:val="clear" w:color="auto" w:fill="E5E5E5"/>
            <w:tcMar>
              <w:top w:w="0" w:type="dxa"/>
              <w:left w:w="11" w:type="dxa"/>
              <w:bottom w:w="0" w:type="dxa"/>
              <w:right w:w="0" w:type="dxa"/>
            </w:tcMar>
            <w:vAlign w:val="center"/>
            <w:hideMark/>
          </w:tcPr>
          <w:p w14:paraId="52916ACB"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Reikalavimas</w:t>
            </w:r>
          </w:p>
        </w:tc>
        <w:tc>
          <w:tcPr>
            <w:tcW w:w="3402" w:type="dxa"/>
            <w:shd w:val="clear" w:color="auto" w:fill="E5E5E5"/>
            <w:tcMar>
              <w:top w:w="0" w:type="dxa"/>
              <w:left w:w="11" w:type="dxa"/>
              <w:bottom w:w="0" w:type="dxa"/>
              <w:right w:w="0" w:type="dxa"/>
            </w:tcMar>
            <w:vAlign w:val="center"/>
            <w:hideMark/>
          </w:tcPr>
          <w:p w14:paraId="2FBAE183"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Reikšmė</w:t>
            </w:r>
          </w:p>
        </w:tc>
        <w:tc>
          <w:tcPr>
            <w:tcW w:w="3260" w:type="dxa"/>
            <w:shd w:val="clear" w:color="auto" w:fill="E5E5E5"/>
            <w:tcMar>
              <w:top w:w="0" w:type="dxa"/>
              <w:left w:w="11" w:type="dxa"/>
              <w:bottom w:w="0" w:type="dxa"/>
              <w:right w:w="11" w:type="dxa"/>
            </w:tcMar>
            <w:hideMark/>
          </w:tcPr>
          <w:p w14:paraId="2F6A2A6B" w14:textId="77777777" w:rsidR="00F426D9" w:rsidRPr="005721EB" w:rsidRDefault="00F426D9" w:rsidP="00616CC5">
            <w:pPr>
              <w:jc w:val="center"/>
              <w:rPr>
                <w:rFonts w:asciiTheme="majorBidi" w:hAnsiTheme="majorBidi" w:cstheme="majorBidi"/>
                <w:b/>
                <w:lang w:val="lt-LT"/>
              </w:rPr>
            </w:pPr>
            <w:r w:rsidRPr="005721EB">
              <w:rPr>
                <w:rFonts w:asciiTheme="majorBidi" w:hAnsiTheme="majorBidi" w:cstheme="majorBidi"/>
                <w:b/>
                <w:lang w:val="lt-LT"/>
              </w:rPr>
              <w:t xml:space="preserve">Siūlomi parametrai </w:t>
            </w:r>
            <w:r w:rsidRPr="005721EB">
              <w:rPr>
                <w:rFonts w:asciiTheme="majorBidi" w:hAnsiTheme="majorBidi" w:cstheme="majorBidi"/>
                <w:b/>
                <w:lang w:val="lt-LT"/>
              </w:rPr>
              <w:br/>
            </w:r>
            <w:r w:rsidRPr="005721EB">
              <w:rPr>
                <w:rFonts w:asciiTheme="majorBidi" w:hAnsiTheme="majorBidi" w:cstheme="majorBidi"/>
                <w:bCs/>
                <w:lang w:val="lt-LT"/>
              </w:rPr>
              <w:t>(pateikiamas išsamus aprašymas, o jei teikiamos nuorodos į pridedamą arba viešai paskelbtą techninę dokumentaciją nurodomas konkretus puslapis, punktas ir pan.)</w:t>
            </w:r>
          </w:p>
        </w:tc>
      </w:tr>
      <w:tr w:rsidR="00F426D9" w:rsidRPr="005721EB" w14:paraId="2C099992" w14:textId="77777777" w:rsidTr="00616CC5">
        <w:trPr>
          <w:trHeight w:val="285"/>
          <w:tblCellSpacing w:w="0" w:type="dxa"/>
        </w:trPr>
        <w:tc>
          <w:tcPr>
            <w:tcW w:w="562" w:type="dxa"/>
            <w:shd w:val="clear" w:color="auto" w:fill="FFFFFF"/>
            <w:tcMar>
              <w:top w:w="0" w:type="dxa"/>
              <w:left w:w="28" w:type="dxa"/>
              <w:bottom w:w="0" w:type="dxa"/>
              <w:right w:w="0" w:type="dxa"/>
            </w:tcMar>
          </w:tcPr>
          <w:p w14:paraId="2E86B7B0"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0141AFD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Įrenginio funkcijos</w:t>
            </w:r>
          </w:p>
        </w:tc>
        <w:tc>
          <w:tcPr>
            <w:tcW w:w="3402" w:type="dxa"/>
            <w:shd w:val="clear" w:color="auto" w:fill="FFFFFF"/>
            <w:tcMar>
              <w:top w:w="0" w:type="dxa"/>
              <w:left w:w="11" w:type="dxa"/>
              <w:bottom w:w="0" w:type="dxa"/>
              <w:right w:w="0" w:type="dxa"/>
            </w:tcMar>
            <w:hideMark/>
          </w:tcPr>
          <w:p w14:paraId="5003508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A4 formato vienspalvio kopijavimo, spausdinimo, spalvinio skenavimo, įrenginys</w:t>
            </w:r>
            <w:r w:rsidRPr="005721EB">
              <w:rPr>
                <w:rFonts w:asciiTheme="majorBidi" w:eastAsia="Times New Roman" w:hAnsiTheme="majorBidi" w:cstheme="majorBidi"/>
                <w:szCs w:val="24"/>
                <w:lang w:val="lt-LT" w:eastAsia="lt-LT"/>
              </w:rPr>
              <w:br/>
            </w:r>
          </w:p>
        </w:tc>
        <w:tc>
          <w:tcPr>
            <w:tcW w:w="3260" w:type="dxa"/>
            <w:shd w:val="clear" w:color="auto" w:fill="FFFFFF"/>
            <w:tcMar>
              <w:top w:w="0" w:type="dxa"/>
              <w:left w:w="11" w:type="dxa"/>
              <w:bottom w:w="0" w:type="dxa"/>
              <w:right w:w="11" w:type="dxa"/>
            </w:tcMar>
          </w:tcPr>
          <w:p w14:paraId="2A341B5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83F1BAF" w14:textId="77777777" w:rsidTr="00616CC5">
        <w:trPr>
          <w:trHeight w:val="53"/>
          <w:tblCellSpacing w:w="0" w:type="dxa"/>
        </w:trPr>
        <w:tc>
          <w:tcPr>
            <w:tcW w:w="562" w:type="dxa"/>
            <w:shd w:val="clear" w:color="auto" w:fill="FFFFFF"/>
            <w:tcMar>
              <w:top w:w="0" w:type="dxa"/>
              <w:left w:w="28" w:type="dxa"/>
              <w:bottom w:w="0" w:type="dxa"/>
              <w:right w:w="0" w:type="dxa"/>
            </w:tcMar>
          </w:tcPr>
          <w:p w14:paraId="07553C07"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tcPr>
          <w:p w14:paraId="6BEC7EAE"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Įrenginio tipas</w:t>
            </w:r>
          </w:p>
        </w:tc>
        <w:tc>
          <w:tcPr>
            <w:tcW w:w="3402" w:type="dxa"/>
            <w:shd w:val="clear" w:color="auto" w:fill="FFFFFF"/>
            <w:tcMar>
              <w:top w:w="0" w:type="dxa"/>
              <w:left w:w="11" w:type="dxa"/>
              <w:bottom w:w="0" w:type="dxa"/>
              <w:right w:w="0" w:type="dxa"/>
            </w:tcMar>
          </w:tcPr>
          <w:p w14:paraId="6AC4C482"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Elektrografinis (lazerinis arba LED), daugiafunkcinis arba lygiavertis</w:t>
            </w:r>
            <w:r w:rsidRPr="005721EB">
              <w:rPr>
                <w:rFonts w:asciiTheme="majorBidi" w:eastAsia="Times New Roman" w:hAnsiTheme="majorBidi" w:cstheme="majorBidi"/>
                <w:spacing w:val="-2"/>
                <w:szCs w:val="24"/>
                <w:lang w:val="lt-LT" w:eastAsia="lt-LT"/>
              </w:rPr>
              <w:br/>
            </w:r>
            <w:r w:rsidRPr="005721EB">
              <w:rPr>
                <w:rFonts w:asciiTheme="majorBidi" w:eastAsia="Times New Roman" w:hAnsiTheme="majorBidi" w:cstheme="majorBidi"/>
                <w:spacing w:val="-2"/>
                <w:szCs w:val="24"/>
                <w:lang w:val="lt-LT" w:eastAsia="lt-LT"/>
              </w:rPr>
              <w:br/>
            </w:r>
          </w:p>
        </w:tc>
        <w:tc>
          <w:tcPr>
            <w:tcW w:w="3260" w:type="dxa"/>
            <w:shd w:val="clear" w:color="auto" w:fill="FFFFFF"/>
            <w:tcMar>
              <w:top w:w="0" w:type="dxa"/>
              <w:left w:w="11" w:type="dxa"/>
              <w:bottom w:w="0" w:type="dxa"/>
              <w:right w:w="11" w:type="dxa"/>
            </w:tcMar>
          </w:tcPr>
          <w:p w14:paraId="19B38D44"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p>
        </w:tc>
      </w:tr>
      <w:tr w:rsidR="00F426D9" w:rsidRPr="005721EB" w14:paraId="047E8677" w14:textId="77777777" w:rsidTr="00616CC5">
        <w:trPr>
          <w:trHeight w:val="285"/>
          <w:tblCellSpacing w:w="0" w:type="dxa"/>
        </w:trPr>
        <w:tc>
          <w:tcPr>
            <w:tcW w:w="562" w:type="dxa"/>
            <w:shd w:val="clear" w:color="auto" w:fill="FFFFFF"/>
            <w:tcMar>
              <w:top w:w="0" w:type="dxa"/>
              <w:left w:w="28" w:type="dxa"/>
              <w:bottom w:w="0" w:type="dxa"/>
              <w:right w:w="0" w:type="dxa"/>
            </w:tcMar>
          </w:tcPr>
          <w:p w14:paraId="4815C1F8"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05BF262E"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Įrenginio modelis</w:t>
            </w:r>
          </w:p>
        </w:tc>
        <w:tc>
          <w:tcPr>
            <w:tcW w:w="3402" w:type="dxa"/>
            <w:shd w:val="clear" w:color="auto" w:fill="FFFFFF"/>
            <w:tcMar>
              <w:top w:w="0" w:type="dxa"/>
              <w:left w:w="11" w:type="dxa"/>
              <w:bottom w:w="0" w:type="dxa"/>
              <w:right w:w="0" w:type="dxa"/>
            </w:tcMar>
            <w:hideMark/>
          </w:tcPr>
          <w:p w14:paraId="11287972"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Nurodyti</w:t>
            </w:r>
          </w:p>
        </w:tc>
        <w:tc>
          <w:tcPr>
            <w:tcW w:w="3260" w:type="dxa"/>
            <w:shd w:val="clear" w:color="auto" w:fill="FFFFFF"/>
            <w:tcMar>
              <w:top w:w="0" w:type="dxa"/>
              <w:left w:w="11" w:type="dxa"/>
              <w:bottom w:w="0" w:type="dxa"/>
              <w:right w:w="11" w:type="dxa"/>
            </w:tcMar>
          </w:tcPr>
          <w:p w14:paraId="58C7CFDF"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p>
        </w:tc>
      </w:tr>
      <w:tr w:rsidR="00F426D9" w:rsidRPr="005721EB" w14:paraId="5C85F894" w14:textId="77777777" w:rsidTr="00616CC5">
        <w:trPr>
          <w:trHeight w:val="285"/>
          <w:tblCellSpacing w:w="0" w:type="dxa"/>
        </w:trPr>
        <w:tc>
          <w:tcPr>
            <w:tcW w:w="562" w:type="dxa"/>
            <w:shd w:val="clear" w:color="auto" w:fill="FFFFFF"/>
            <w:tcMar>
              <w:top w:w="0" w:type="dxa"/>
              <w:left w:w="28" w:type="dxa"/>
              <w:bottom w:w="0" w:type="dxa"/>
              <w:right w:w="0" w:type="dxa"/>
            </w:tcMar>
          </w:tcPr>
          <w:p w14:paraId="04F93EA7"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68E541B7"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Firma-gamintoja</w:t>
            </w:r>
          </w:p>
        </w:tc>
        <w:tc>
          <w:tcPr>
            <w:tcW w:w="3402" w:type="dxa"/>
            <w:shd w:val="clear" w:color="auto" w:fill="FFFFFF"/>
            <w:tcMar>
              <w:top w:w="0" w:type="dxa"/>
              <w:left w:w="11" w:type="dxa"/>
              <w:bottom w:w="0" w:type="dxa"/>
              <w:right w:w="0" w:type="dxa"/>
            </w:tcMar>
            <w:hideMark/>
          </w:tcPr>
          <w:p w14:paraId="3E16FA66"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Nurodyti</w:t>
            </w:r>
          </w:p>
        </w:tc>
        <w:tc>
          <w:tcPr>
            <w:tcW w:w="3260" w:type="dxa"/>
            <w:shd w:val="clear" w:color="auto" w:fill="FFFFFF"/>
            <w:tcMar>
              <w:top w:w="0" w:type="dxa"/>
              <w:left w:w="11" w:type="dxa"/>
              <w:bottom w:w="0" w:type="dxa"/>
              <w:right w:w="11" w:type="dxa"/>
            </w:tcMar>
          </w:tcPr>
          <w:p w14:paraId="1290EAA2"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p>
        </w:tc>
      </w:tr>
      <w:tr w:rsidR="00F426D9" w:rsidRPr="005721EB" w14:paraId="16411F1B" w14:textId="77777777" w:rsidTr="00616CC5">
        <w:trPr>
          <w:trHeight w:val="285"/>
          <w:tblCellSpacing w:w="0" w:type="dxa"/>
        </w:trPr>
        <w:tc>
          <w:tcPr>
            <w:tcW w:w="6091" w:type="dxa"/>
            <w:gridSpan w:val="3"/>
            <w:shd w:val="clear" w:color="auto" w:fill="FFFFFF"/>
            <w:tcMar>
              <w:top w:w="0" w:type="dxa"/>
              <w:left w:w="28" w:type="dxa"/>
              <w:bottom w:w="0" w:type="dxa"/>
              <w:right w:w="0" w:type="dxa"/>
            </w:tcMar>
            <w:hideMark/>
          </w:tcPr>
          <w:p w14:paraId="1A9E3AA8"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lastRenderedPageBreak/>
              <w:t>Bendros įrenginio funkcijos</w:t>
            </w:r>
          </w:p>
        </w:tc>
        <w:tc>
          <w:tcPr>
            <w:tcW w:w="3260" w:type="dxa"/>
            <w:shd w:val="clear" w:color="auto" w:fill="FFFFFF"/>
            <w:tcMar>
              <w:top w:w="0" w:type="dxa"/>
              <w:left w:w="11" w:type="dxa"/>
              <w:bottom w:w="0" w:type="dxa"/>
              <w:right w:w="11" w:type="dxa"/>
            </w:tcMar>
          </w:tcPr>
          <w:p w14:paraId="433D004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4E44735C" w14:textId="77777777" w:rsidTr="00616CC5">
        <w:trPr>
          <w:tblCellSpacing w:w="0" w:type="dxa"/>
        </w:trPr>
        <w:tc>
          <w:tcPr>
            <w:tcW w:w="562" w:type="dxa"/>
            <w:shd w:val="clear" w:color="auto" w:fill="FFFFFF"/>
            <w:tcMar>
              <w:top w:w="0" w:type="dxa"/>
              <w:left w:w="28" w:type="dxa"/>
              <w:bottom w:w="0" w:type="dxa"/>
              <w:right w:w="0" w:type="dxa"/>
            </w:tcMar>
          </w:tcPr>
          <w:p w14:paraId="5B530AD3"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1BD32D73"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 xml:space="preserve">Juodai baltų vienpusių A4 formato lapų spausdinimo ir kopijavimo sparta </w:t>
            </w:r>
          </w:p>
        </w:tc>
        <w:tc>
          <w:tcPr>
            <w:tcW w:w="3402" w:type="dxa"/>
            <w:shd w:val="clear" w:color="auto" w:fill="FFFFFF"/>
            <w:tcMar>
              <w:top w:w="0" w:type="dxa"/>
              <w:left w:w="11" w:type="dxa"/>
              <w:bottom w:w="0" w:type="dxa"/>
              <w:right w:w="0" w:type="dxa"/>
            </w:tcMar>
            <w:hideMark/>
          </w:tcPr>
          <w:p w14:paraId="0F8364BB"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Ne mažiau nei 40 l/min.</w:t>
            </w:r>
          </w:p>
        </w:tc>
        <w:tc>
          <w:tcPr>
            <w:tcW w:w="3260" w:type="dxa"/>
            <w:shd w:val="clear" w:color="auto" w:fill="FFFFFF"/>
            <w:tcMar>
              <w:top w:w="0" w:type="dxa"/>
              <w:left w:w="11" w:type="dxa"/>
              <w:bottom w:w="0" w:type="dxa"/>
              <w:right w:w="11" w:type="dxa"/>
            </w:tcMar>
          </w:tcPr>
          <w:p w14:paraId="3EBC062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7C5D885" w14:textId="77777777" w:rsidTr="00616CC5">
        <w:trPr>
          <w:tblCellSpacing w:w="0" w:type="dxa"/>
        </w:trPr>
        <w:tc>
          <w:tcPr>
            <w:tcW w:w="562" w:type="dxa"/>
            <w:shd w:val="clear" w:color="auto" w:fill="FFFFFF"/>
            <w:tcMar>
              <w:top w:w="0" w:type="dxa"/>
              <w:left w:w="28" w:type="dxa"/>
              <w:bottom w:w="0" w:type="dxa"/>
              <w:right w:w="0" w:type="dxa"/>
            </w:tcMar>
          </w:tcPr>
          <w:p w14:paraId="330A79EC"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33F422F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Popieriaus tiekimo kasečių talpa</w:t>
            </w:r>
          </w:p>
        </w:tc>
        <w:tc>
          <w:tcPr>
            <w:tcW w:w="3402" w:type="dxa"/>
            <w:shd w:val="clear" w:color="auto" w:fill="FFFFFF"/>
            <w:tcMar>
              <w:top w:w="0" w:type="dxa"/>
              <w:left w:w="11" w:type="dxa"/>
              <w:bottom w:w="0" w:type="dxa"/>
              <w:right w:w="0" w:type="dxa"/>
            </w:tcMar>
            <w:hideMark/>
          </w:tcPr>
          <w:p w14:paraId="37EEE5A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500 lapų</w:t>
            </w:r>
          </w:p>
        </w:tc>
        <w:tc>
          <w:tcPr>
            <w:tcW w:w="3260" w:type="dxa"/>
            <w:shd w:val="clear" w:color="auto" w:fill="FFFFFF"/>
            <w:tcMar>
              <w:top w:w="0" w:type="dxa"/>
              <w:left w:w="11" w:type="dxa"/>
              <w:bottom w:w="0" w:type="dxa"/>
              <w:right w:w="11" w:type="dxa"/>
            </w:tcMar>
          </w:tcPr>
          <w:p w14:paraId="62EC214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DDEEEC0" w14:textId="77777777" w:rsidTr="00616CC5">
        <w:trPr>
          <w:tblCellSpacing w:w="0" w:type="dxa"/>
        </w:trPr>
        <w:tc>
          <w:tcPr>
            <w:tcW w:w="562" w:type="dxa"/>
            <w:shd w:val="clear" w:color="auto" w:fill="FFFFFF"/>
            <w:tcMar>
              <w:top w:w="0" w:type="dxa"/>
              <w:left w:w="28" w:type="dxa"/>
              <w:bottom w:w="0" w:type="dxa"/>
              <w:right w:w="0" w:type="dxa"/>
            </w:tcMar>
          </w:tcPr>
          <w:p w14:paraId="1C10287B"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32EDB91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Rankinio popieriaus padavimo lentyna</w:t>
            </w:r>
          </w:p>
        </w:tc>
        <w:tc>
          <w:tcPr>
            <w:tcW w:w="3402" w:type="dxa"/>
            <w:shd w:val="clear" w:color="auto" w:fill="FFFFFF"/>
            <w:tcMar>
              <w:top w:w="0" w:type="dxa"/>
              <w:left w:w="11" w:type="dxa"/>
              <w:bottom w:w="0" w:type="dxa"/>
              <w:right w:w="0" w:type="dxa"/>
            </w:tcMar>
            <w:hideMark/>
          </w:tcPr>
          <w:p w14:paraId="64E1BED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ne mažiau 100 lapų</w:t>
            </w:r>
          </w:p>
        </w:tc>
        <w:tc>
          <w:tcPr>
            <w:tcW w:w="3260" w:type="dxa"/>
            <w:shd w:val="clear" w:color="auto" w:fill="FFFFFF"/>
            <w:tcMar>
              <w:top w:w="0" w:type="dxa"/>
              <w:left w:w="11" w:type="dxa"/>
              <w:bottom w:w="0" w:type="dxa"/>
              <w:right w:w="11" w:type="dxa"/>
            </w:tcMar>
          </w:tcPr>
          <w:p w14:paraId="4362BC4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0C8D020E" w14:textId="77777777" w:rsidTr="00616CC5">
        <w:trPr>
          <w:tblCellSpacing w:w="0" w:type="dxa"/>
        </w:trPr>
        <w:tc>
          <w:tcPr>
            <w:tcW w:w="562" w:type="dxa"/>
            <w:shd w:val="clear" w:color="auto" w:fill="FFFFFF"/>
            <w:tcMar>
              <w:top w:w="0" w:type="dxa"/>
              <w:left w:w="28" w:type="dxa"/>
              <w:bottom w:w="0" w:type="dxa"/>
              <w:right w:w="0" w:type="dxa"/>
            </w:tcMar>
          </w:tcPr>
          <w:p w14:paraId="2C7A239A"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64B49B5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Automatinis dvipusis originalų tiektuvas</w:t>
            </w:r>
          </w:p>
        </w:tc>
        <w:tc>
          <w:tcPr>
            <w:tcW w:w="3402" w:type="dxa"/>
            <w:shd w:val="clear" w:color="auto" w:fill="FFFFFF"/>
            <w:tcMar>
              <w:top w:w="0" w:type="dxa"/>
              <w:left w:w="11" w:type="dxa"/>
              <w:bottom w:w="0" w:type="dxa"/>
              <w:right w:w="0" w:type="dxa"/>
            </w:tcMar>
            <w:hideMark/>
          </w:tcPr>
          <w:p w14:paraId="7FB854F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mažiau nei 100 lapų talpos</w:t>
            </w:r>
          </w:p>
        </w:tc>
        <w:tc>
          <w:tcPr>
            <w:tcW w:w="3260" w:type="dxa"/>
            <w:shd w:val="clear" w:color="auto" w:fill="FFFFFF"/>
            <w:tcMar>
              <w:top w:w="0" w:type="dxa"/>
              <w:left w:w="11" w:type="dxa"/>
              <w:bottom w:w="0" w:type="dxa"/>
              <w:right w:w="11" w:type="dxa"/>
            </w:tcMar>
          </w:tcPr>
          <w:p w14:paraId="5DA1357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1A3E274B" w14:textId="77777777" w:rsidTr="00616CC5">
        <w:trPr>
          <w:tblCellSpacing w:w="0" w:type="dxa"/>
        </w:trPr>
        <w:tc>
          <w:tcPr>
            <w:tcW w:w="562" w:type="dxa"/>
            <w:shd w:val="clear" w:color="auto" w:fill="FFFFFF"/>
            <w:tcMar>
              <w:top w:w="0" w:type="dxa"/>
              <w:left w:w="28" w:type="dxa"/>
              <w:bottom w:w="0" w:type="dxa"/>
              <w:right w:w="0" w:type="dxa"/>
            </w:tcMar>
          </w:tcPr>
          <w:p w14:paraId="1894952D"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172B9AC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Kietasis diskas su duomenų kodavimo (ne mažiau nei 128-bit) ir daugkartinio perrašymo (ištuštinimo) funkcija</w:t>
            </w:r>
          </w:p>
        </w:tc>
        <w:tc>
          <w:tcPr>
            <w:tcW w:w="3402" w:type="dxa"/>
            <w:shd w:val="clear" w:color="auto" w:fill="FFFFFF"/>
            <w:tcMar>
              <w:top w:w="0" w:type="dxa"/>
              <w:left w:w="11" w:type="dxa"/>
              <w:bottom w:w="0" w:type="dxa"/>
              <w:right w:w="0" w:type="dxa"/>
            </w:tcMar>
            <w:hideMark/>
          </w:tcPr>
          <w:p w14:paraId="7EDD2C9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Gali būti. Jei kietasis diskas Įrenginyje bus, tai turi būti galimybė vartotojo lygmenyje sunaikinti jame esančią informaciją (taip užtikrinant informacijos saugumą gražinant įrangą tiekėjui).</w:t>
            </w:r>
          </w:p>
        </w:tc>
        <w:tc>
          <w:tcPr>
            <w:tcW w:w="3260" w:type="dxa"/>
            <w:shd w:val="clear" w:color="auto" w:fill="FFFFFF"/>
            <w:tcMar>
              <w:top w:w="0" w:type="dxa"/>
              <w:left w:w="11" w:type="dxa"/>
              <w:bottom w:w="0" w:type="dxa"/>
              <w:right w:w="11" w:type="dxa"/>
            </w:tcMar>
          </w:tcPr>
          <w:p w14:paraId="060573F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B8C8C9A" w14:textId="77777777" w:rsidTr="00616CC5">
        <w:trPr>
          <w:tblCellSpacing w:w="0" w:type="dxa"/>
        </w:trPr>
        <w:tc>
          <w:tcPr>
            <w:tcW w:w="562" w:type="dxa"/>
            <w:shd w:val="clear" w:color="auto" w:fill="FFFFFF"/>
            <w:tcMar>
              <w:top w:w="0" w:type="dxa"/>
              <w:left w:w="28" w:type="dxa"/>
              <w:bottom w:w="0" w:type="dxa"/>
              <w:right w:w="0" w:type="dxa"/>
            </w:tcMar>
          </w:tcPr>
          <w:p w14:paraId="5D761EF1"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178DF45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Operatyvinės atminties dydis</w:t>
            </w:r>
          </w:p>
        </w:tc>
        <w:tc>
          <w:tcPr>
            <w:tcW w:w="3402" w:type="dxa"/>
            <w:shd w:val="clear" w:color="auto" w:fill="FFFFFF"/>
            <w:tcMar>
              <w:top w:w="0" w:type="dxa"/>
              <w:left w:w="11" w:type="dxa"/>
              <w:bottom w:w="0" w:type="dxa"/>
              <w:right w:w="0" w:type="dxa"/>
            </w:tcMar>
            <w:hideMark/>
          </w:tcPr>
          <w:p w14:paraId="3BE2AF6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2 GB</w:t>
            </w:r>
          </w:p>
        </w:tc>
        <w:tc>
          <w:tcPr>
            <w:tcW w:w="3260" w:type="dxa"/>
            <w:shd w:val="clear" w:color="auto" w:fill="FFFFFF"/>
            <w:tcMar>
              <w:top w:w="0" w:type="dxa"/>
              <w:left w:w="11" w:type="dxa"/>
              <w:bottom w:w="0" w:type="dxa"/>
              <w:right w:w="11" w:type="dxa"/>
            </w:tcMar>
          </w:tcPr>
          <w:p w14:paraId="0270C6F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8623CB4" w14:textId="77777777" w:rsidTr="00616CC5">
        <w:trPr>
          <w:tblCellSpacing w:w="0" w:type="dxa"/>
        </w:trPr>
        <w:tc>
          <w:tcPr>
            <w:tcW w:w="562" w:type="dxa"/>
            <w:shd w:val="clear" w:color="auto" w:fill="FFFFFF"/>
            <w:tcMar>
              <w:top w:w="0" w:type="dxa"/>
              <w:left w:w="28" w:type="dxa"/>
              <w:bottom w:w="0" w:type="dxa"/>
              <w:right w:w="0" w:type="dxa"/>
            </w:tcMar>
          </w:tcPr>
          <w:p w14:paraId="19FAB842"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427B6AF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LDAP autentifikacija</w:t>
            </w:r>
          </w:p>
        </w:tc>
        <w:tc>
          <w:tcPr>
            <w:tcW w:w="3402" w:type="dxa"/>
            <w:shd w:val="clear" w:color="auto" w:fill="FFFFFF"/>
            <w:tcMar>
              <w:top w:w="0" w:type="dxa"/>
              <w:left w:w="11" w:type="dxa"/>
              <w:bottom w:w="0" w:type="dxa"/>
              <w:right w:w="0" w:type="dxa"/>
            </w:tcMar>
            <w:hideMark/>
          </w:tcPr>
          <w:p w14:paraId="13C30E9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Privalo palaikyti</w:t>
            </w:r>
          </w:p>
        </w:tc>
        <w:tc>
          <w:tcPr>
            <w:tcW w:w="3260" w:type="dxa"/>
            <w:shd w:val="clear" w:color="auto" w:fill="FFFFFF"/>
            <w:tcMar>
              <w:top w:w="0" w:type="dxa"/>
              <w:left w:w="11" w:type="dxa"/>
              <w:bottom w:w="0" w:type="dxa"/>
              <w:right w:w="11" w:type="dxa"/>
            </w:tcMar>
          </w:tcPr>
          <w:p w14:paraId="3D12E18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7943E081" w14:textId="77777777" w:rsidTr="00616CC5">
        <w:trPr>
          <w:tblCellSpacing w:w="0" w:type="dxa"/>
        </w:trPr>
        <w:tc>
          <w:tcPr>
            <w:tcW w:w="562" w:type="dxa"/>
            <w:shd w:val="clear" w:color="auto" w:fill="FFFFFF"/>
            <w:tcMar>
              <w:top w:w="0" w:type="dxa"/>
              <w:left w:w="28" w:type="dxa"/>
              <w:bottom w:w="0" w:type="dxa"/>
              <w:right w:w="0" w:type="dxa"/>
            </w:tcMar>
          </w:tcPr>
          <w:p w14:paraId="0BBF7E44"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4C5BA50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Tinklinė aparatų kontrolė</w:t>
            </w:r>
          </w:p>
        </w:tc>
        <w:tc>
          <w:tcPr>
            <w:tcW w:w="3402" w:type="dxa"/>
            <w:shd w:val="clear" w:color="auto" w:fill="FFFFFF"/>
            <w:tcMar>
              <w:top w:w="0" w:type="dxa"/>
              <w:left w:w="11" w:type="dxa"/>
              <w:bottom w:w="0" w:type="dxa"/>
              <w:right w:w="0" w:type="dxa"/>
            </w:tcMar>
            <w:hideMark/>
          </w:tcPr>
          <w:p w14:paraId="72D6214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įrenginių būsenos ir vykdomų darbų kontrolė, bei administravimas iš kompiuterio vietiniam tinkle, ir per WEB naršyklę.</w:t>
            </w:r>
          </w:p>
        </w:tc>
        <w:tc>
          <w:tcPr>
            <w:tcW w:w="3260" w:type="dxa"/>
            <w:shd w:val="clear" w:color="auto" w:fill="FFFFFF"/>
            <w:tcMar>
              <w:top w:w="0" w:type="dxa"/>
              <w:left w:w="11" w:type="dxa"/>
              <w:bottom w:w="0" w:type="dxa"/>
              <w:right w:w="11" w:type="dxa"/>
            </w:tcMar>
          </w:tcPr>
          <w:p w14:paraId="1BC8968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7CD44BB5" w14:textId="77777777" w:rsidTr="00616CC5">
        <w:trPr>
          <w:tblCellSpacing w:w="0" w:type="dxa"/>
        </w:trPr>
        <w:tc>
          <w:tcPr>
            <w:tcW w:w="562" w:type="dxa"/>
            <w:shd w:val="clear" w:color="auto" w:fill="FFFFFF"/>
            <w:tcMar>
              <w:top w:w="0" w:type="dxa"/>
              <w:left w:w="28" w:type="dxa"/>
              <w:bottom w:w="0" w:type="dxa"/>
              <w:right w:w="0" w:type="dxa"/>
            </w:tcMar>
          </w:tcPr>
          <w:p w14:paraId="3C08B3CB"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34E6413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Ethernet tinklo sąsaja integruota</w:t>
            </w:r>
          </w:p>
        </w:tc>
        <w:tc>
          <w:tcPr>
            <w:tcW w:w="3402" w:type="dxa"/>
            <w:shd w:val="clear" w:color="auto" w:fill="FFFFFF"/>
            <w:tcMar>
              <w:top w:w="0" w:type="dxa"/>
              <w:left w:w="11" w:type="dxa"/>
              <w:bottom w:w="0" w:type="dxa"/>
              <w:right w:w="0" w:type="dxa"/>
            </w:tcMar>
            <w:hideMark/>
          </w:tcPr>
          <w:p w14:paraId="005FFBD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prasčiau kaip 100/1000Base-T Gigabit Ethernet (RJ-45)</w:t>
            </w:r>
          </w:p>
        </w:tc>
        <w:tc>
          <w:tcPr>
            <w:tcW w:w="3260" w:type="dxa"/>
            <w:shd w:val="clear" w:color="auto" w:fill="FFFFFF"/>
            <w:tcMar>
              <w:top w:w="0" w:type="dxa"/>
              <w:left w:w="11" w:type="dxa"/>
              <w:bottom w:w="0" w:type="dxa"/>
              <w:right w:w="11" w:type="dxa"/>
            </w:tcMar>
            <w:hideMark/>
          </w:tcPr>
          <w:p w14:paraId="7D4C8D4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40B14E6E" w14:textId="77777777" w:rsidTr="00616CC5">
        <w:trPr>
          <w:tblCellSpacing w:w="0" w:type="dxa"/>
        </w:trPr>
        <w:tc>
          <w:tcPr>
            <w:tcW w:w="56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14:paraId="77695D74"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2033315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Daugiafunkcinio </w:t>
            </w:r>
            <w:r w:rsidRPr="005721EB">
              <w:rPr>
                <w:rFonts w:asciiTheme="majorBidi" w:eastAsia="Times New Roman" w:hAnsiTheme="majorBidi" w:cstheme="majorBidi"/>
                <w:szCs w:val="24"/>
                <w:lang w:val="lt-LT" w:eastAsia="lt-LT"/>
              </w:rPr>
              <w:br/>
              <w:t>įrenginio atitikties Europos Sąjungos reikalavimai</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66F8965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Siūlomas daugiafunkcinis įrenginys privalo turėti CE atitikties ženklą (pranc. Conformité Européenne – Europos atitiktis), patvirtinantį produkto atitiktį visiems taikomiems Europos Sąjungos saugos, sveikatos ir aplinkosaugos reikalavimams.</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tcPr>
          <w:p w14:paraId="69AD841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7C15FD5C" w14:textId="77777777" w:rsidTr="00616CC5">
        <w:trPr>
          <w:tblCellSpacing w:w="0" w:type="dxa"/>
        </w:trPr>
        <w:tc>
          <w:tcPr>
            <w:tcW w:w="56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14:paraId="6D1AB743"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34F5755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Aplinkosaugos reikalavimai daugiafunkciniam </w:t>
            </w:r>
            <w:r w:rsidRPr="005721EB">
              <w:rPr>
                <w:rFonts w:asciiTheme="majorBidi" w:eastAsia="Times New Roman" w:hAnsiTheme="majorBidi" w:cstheme="majorBidi"/>
                <w:szCs w:val="24"/>
                <w:lang w:val="lt-LT" w:eastAsia="lt-LT"/>
              </w:rPr>
              <w:br/>
              <w:t>įrenginiui</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47A4132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Įranga turi atitikti Aplinkos apsaugos kriterijus, vykdant žaliuosius pirkimus įvardytus Lietuvos Respublikos aplinkos ministro 2011 m. birželio 28 d. įsakymu Nr. DI-508 „Dėl Aplinkos apsaugos kriterijų taikymo, vykdant žaliuosius pirkimus, tvarkos aprašo patvirtinimo“ (toliau - Aprašas) 4.2 punkte. Siūlomas daugiafunkcinis įrenginys privalo turėti bent vieną iš žemiau nurodytų I tipo ekologinių ženklų pagal ISO 14024 standartą, kuris vertina produkto poveikį aplinkai per visą jo gyvavimo ciklą:</w:t>
            </w:r>
          </w:p>
          <w:p w14:paraId="7C808D7F"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Blue Angel (Vokietija, DE-UZ 219);</w:t>
            </w:r>
          </w:p>
          <w:p w14:paraId="6AC12D68"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lastRenderedPageBreak/>
              <w:t>Nordic Swan Ecolabel (Šiaurės šalys);</w:t>
            </w:r>
          </w:p>
          <w:p w14:paraId="0FF7DAC2"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EU Ecolabel (Europos Sąjunga);</w:t>
            </w:r>
          </w:p>
          <w:p w14:paraId="328FEE23"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El Distintiu (Katalonija, Ispanija);</w:t>
            </w:r>
          </w:p>
          <w:p w14:paraId="56AF8E41"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Milieukeur (Nyderlandai)</w:t>
            </w:r>
          </w:p>
          <w:p w14:paraId="27F12FC7"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Österreichisches Umweltzeichen (Austrija);</w:t>
            </w:r>
          </w:p>
          <w:p w14:paraId="6AC2A8CD"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NF Environnement (Prancūzija);</w:t>
            </w:r>
          </w:p>
          <w:p w14:paraId="48D2B390"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The Hungarian Eco-label (Vengrija);</w:t>
            </w:r>
          </w:p>
          <w:p w14:paraId="563F7527"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Polish Eco Mark - Znak EKO (Lenkija);</w:t>
            </w:r>
          </w:p>
          <w:p w14:paraId="5B7E2AD7"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Kitas lygiavertis I tipo ekologinis ženklas pagal ISO 14024.</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tcPr>
          <w:p w14:paraId="123E537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282C623" w14:textId="77777777" w:rsidTr="00616CC5">
        <w:trPr>
          <w:tblCellSpacing w:w="0" w:type="dxa"/>
        </w:trPr>
        <w:tc>
          <w:tcPr>
            <w:tcW w:w="56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14:paraId="72A5A489"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57A60E2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Energijos efektyvumo reikalavimai daugiafunkciniam įrenginiui</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187B090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Siūlomas daugiafunkcinis įrenginys privalo atitikti Aprašo 2 priedo III skyriuje „Biuro įranga ir buitinė technika“ įvardytus reikalavimus. Turi turėti  pripažintus energijos efektyvumo standartus ir turėti bent vieną iš šių sertifikatų:</w:t>
            </w:r>
          </w:p>
          <w:p w14:paraId="43151C5E"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ENERGY STAR (JAV EPA / DOE) - versija daugiafunkciams įrenginiams (Imaging Equipment);</w:t>
            </w:r>
          </w:p>
          <w:p w14:paraId="1BEE140C"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EPEAT (Electronic Product Environmental Assessment Tool) - Silver arba Gold lygis;</w:t>
            </w:r>
          </w:p>
          <w:p w14:paraId="1783D84B"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EU Energy Label - atitinkantis energijos efektyvumo reikalavimus;</w:t>
            </w:r>
          </w:p>
          <w:p w14:paraId="380D771C"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Kitas lygiavertis tarptautinis pripažintas energijos efektyvumo sertifikatas.</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tcPr>
          <w:p w14:paraId="779F3A0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412B28B" w14:textId="77777777" w:rsidTr="00616CC5">
        <w:trPr>
          <w:tblCellSpacing w:w="0" w:type="dxa"/>
        </w:trPr>
        <w:tc>
          <w:tcPr>
            <w:tcW w:w="56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14:paraId="5DF7F638"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0CADA37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Techniniai energijos taupymo reikalavimai daugiafunkciniam įrenginiui</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7C645C3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Daugiafunkcinis įrenginys privalo turėti šias energijos taupymo funkcijas:</w:t>
            </w:r>
          </w:p>
          <w:p w14:paraId="3132002C"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Automatinio užmigdymo režimą (Sleep Mode) su nustatoma uždelsos trukme;</w:t>
            </w:r>
          </w:p>
          <w:p w14:paraId="663D6456"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Automatinio išsijungimo funkciją po neaktyvumo laikotarpio;</w:t>
            </w:r>
          </w:p>
          <w:p w14:paraId="5C3F149A"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Automatinį dvipusį spausdinimą (duplex) kaip numatytąją parinktį;</w:t>
            </w:r>
          </w:p>
          <w:p w14:paraId="7B063E38"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lastRenderedPageBreak/>
              <w:t>Galimybę nustatyti energijos taupymo parametrus per valdymo skydelį arba tinklo valdymo sąsają.</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tcPr>
          <w:p w14:paraId="398DE83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C796B22" w14:textId="77777777" w:rsidTr="00616CC5">
        <w:trPr>
          <w:tblCellSpacing w:w="0" w:type="dxa"/>
        </w:trPr>
        <w:tc>
          <w:tcPr>
            <w:tcW w:w="562" w:type="dxa"/>
            <w:shd w:val="clear" w:color="auto" w:fill="FFFFFF"/>
            <w:tcMar>
              <w:top w:w="0" w:type="dxa"/>
              <w:left w:w="28" w:type="dxa"/>
              <w:bottom w:w="0" w:type="dxa"/>
              <w:right w:w="0" w:type="dxa"/>
            </w:tcMar>
          </w:tcPr>
          <w:p w14:paraId="2C583E30"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50567A0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Įrenginio valdymo ekranas</w:t>
            </w:r>
          </w:p>
        </w:tc>
        <w:tc>
          <w:tcPr>
            <w:tcW w:w="3402" w:type="dxa"/>
            <w:shd w:val="clear" w:color="auto" w:fill="FFFFFF"/>
            <w:tcMar>
              <w:top w:w="0" w:type="dxa"/>
              <w:left w:w="11" w:type="dxa"/>
              <w:bottom w:w="0" w:type="dxa"/>
              <w:right w:w="0" w:type="dxa"/>
            </w:tcMar>
            <w:hideMark/>
          </w:tcPr>
          <w:p w14:paraId="20950A8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Spalvinis grafinis lietimui jautrus ekranas (pageidautina su galimybe reguliuoti jo padėtį)</w:t>
            </w:r>
          </w:p>
        </w:tc>
        <w:tc>
          <w:tcPr>
            <w:tcW w:w="3260" w:type="dxa"/>
            <w:shd w:val="clear" w:color="auto" w:fill="FFFFFF"/>
            <w:tcMar>
              <w:top w:w="0" w:type="dxa"/>
              <w:left w:w="11" w:type="dxa"/>
              <w:bottom w:w="0" w:type="dxa"/>
              <w:right w:w="11" w:type="dxa"/>
            </w:tcMar>
          </w:tcPr>
          <w:p w14:paraId="10C2CE8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940C4C1" w14:textId="77777777" w:rsidTr="00616CC5">
        <w:trPr>
          <w:tblCellSpacing w:w="0" w:type="dxa"/>
        </w:trPr>
        <w:tc>
          <w:tcPr>
            <w:tcW w:w="562" w:type="dxa"/>
            <w:shd w:val="clear" w:color="auto" w:fill="FFFFFF"/>
            <w:tcMar>
              <w:top w:w="0" w:type="dxa"/>
              <w:left w:w="28" w:type="dxa"/>
              <w:bottom w:w="0" w:type="dxa"/>
              <w:right w:w="0" w:type="dxa"/>
            </w:tcMar>
          </w:tcPr>
          <w:p w14:paraId="790FAE45"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699D92B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Įrenginio valdymo ekrano įstrižainė</w:t>
            </w:r>
          </w:p>
        </w:tc>
        <w:tc>
          <w:tcPr>
            <w:tcW w:w="3402" w:type="dxa"/>
            <w:shd w:val="clear" w:color="auto" w:fill="FFFFFF"/>
            <w:tcMar>
              <w:top w:w="0" w:type="dxa"/>
              <w:left w:w="11" w:type="dxa"/>
              <w:bottom w:w="0" w:type="dxa"/>
              <w:right w:w="0" w:type="dxa"/>
            </w:tcMar>
            <w:hideMark/>
          </w:tcPr>
          <w:p w14:paraId="5D13384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mažiau 6 colių</w:t>
            </w:r>
          </w:p>
        </w:tc>
        <w:tc>
          <w:tcPr>
            <w:tcW w:w="3260" w:type="dxa"/>
            <w:shd w:val="clear" w:color="auto" w:fill="FFFFFF"/>
            <w:tcMar>
              <w:top w:w="0" w:type="dxa"/>
              <w:left w:w="11" w:type="dxa"/>
              <w:bottom w:w="0" w:type="dxa"/>
              <w:right w:w="11" w:type="dxa"/>
            </w:tcMar>
          </w:tcPr>
          <w:p w14:paraId="45639B1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78C1AF42" w14:textId="77777777" w:rsidTr="00616CC5">
        <w:trPr>
          <w:trHeight w:val="375"/>
          <w:tblCellSpacing w:w="0" w:type="dxa"/>
        </w:trPr>
        <w:tc>
          <w:tcPr>
            <w:tcW w:w="6091" w:type="dxa"/>
            <w:gridSpan w:val="3"/>
            <w:shd w:val="clear" w:color="auto" w:fill="FFFFFF"/>
            <w:tcMar>
              <w:top w:w="0" w:type="dxa"/>
              <w:left w:w="28" w:type="dxa"/>
              <w:bottom w:w="0" w:type="dxa"/>
              <w:right w:w="0" w:type="dxa"/>
            </w:tcMar>
            <w:hideMark/>
          </w:tcPr>
          <w:p w14:paraId="64C8D0F7"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Kopijavimo funkcijos</w:t>
            </w:r>
          </w:p>
        </w:tc>
        <w:tc>
          <w:tcPr>
            <w:tcW w:w="3260" w:type="dxa"/>
            <w:shd w:val="clear" w:color="auto" w:fill="FFFFFF"/>
            <w:tcMar>
              <w:top w:w="0" w:type="dxa"/>
              <w:left w:w="11" w:type="dxa"/>
              <w:bottom w:w="0" w:type="dxa"/>
              <w:right w:w="11" w:type="dxa"/>
            </w:tcMar>
          </w:tcPr>
          <w:p w14:paraId="07057E0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525CCDB0" w14:textId="77777777" w:rsidTr="00616CC5">
        <w:trPr>
          <w:tblCellSpacing w:w="0" w:type="dxa"/>
        </w:trPr>
        <w:tc>
          <w:tcPr>
            <w:tcW w:w="562" w:type="dxa"/>
            <w:shd w:val="clear" w:color="auto" w:fill="FFFFFF"/>
            <w:tcMar>
              <w:top w:w="0" w:type="dxa"/>
              <w:left w:w="28" w:type="dxa"/>
              <w:bottom w:w="0" w:type="dxa"/>
              <w:right w:w="0" w:type="dxa"/>
            </w:tcMar>
            <w:hideMark/>
          </w:tcPr>
          <w:p w14:paraId="396D5E74"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33CD5C2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Kopijavimo rezoliucija</w:t>
            </w:r>
          </w:p>
        </w:tc>
        <w:tc>
          <w:tcPr>
            <w:tcW w:w="3402" w:type="dxa"/>
            <w:shd w:val="clear" w:color="auto" w:fill="FFFFFF"/>
            <w:tcMar>
              <w:top w:w="0" w:type="dxa"/>
              <w:left w:w="11" w:type="dxa"/>
              <w:bottom w:w="0" w:type="dxa"/>
              <w:right w:w="0" w:type="dxa"/>
            </w:tcMar>
            <w:hideMark/>
          </w:tcPr>
          <w:p w14:paraId="685475F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600 dpi.</w:t>
            </w:r>
          </w:p>
        </w:tc>
        <w:tc>
          <w:tcPr>
            <w:tcW w:w="3260" w:type="dxa"/>
            <w:shd w:val="clear" w:color="auto" w:fill="FFFFFF"/>
            <w:tcMar>
              <w:top w:w="0" w:type="dxa"/>
              <w:left w:w="11" w:type="dxa"/>
              <w:bottom w:w="0" w:type="dxa"/>
              <w:right w:w="11" w:type="dxa"/>
            </w:tcMar>
          </w:tcPr>
          <w:p w14:paraId="0B3D867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55D906EB" w14:textId="77777777" w:rsidTr="00616CC5">
        <w:trPr>
          <w:tblCellSpacing w:w="0" w:type="dxa"/>
        </w:trPr>
        <w:tc>
          <w:tcPr>
            <w:tcW w:w="562" w:type="dxa"/>
            <w:shd w:val="clear" w:color="auto" w:fill="FFFFFF"/>
            <w:tcMar>
              <w:top w:w="0" w:type="dxa"/>
              <w:left w:w="28" w:type="dxa"/>
              <w:bottom w:w="0" w:type="dxa"/>
              <w:right w:w="0" w:type="dxa"/>
            </w:tcMar>
            <w:hideMark/>
          </w:tcPr>
          <w:p w14:paraId="4D4BAAD5"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6AE59BA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Dvipusis kopijavimas</w:t>
            </w:r>
          </w:p>
        </w:tc>
        <w:tc>
          <w:tcPr>
            <w:tcW w:w="3402" w:type="dxa"/>
            <w:shd w:val="clear" w:color="auto" w:fill="FFFFFF"/>
            <w:tcMar>
              <w:top w:w="0" w:type="dxa"/>
              <w:left w:w="11" w:type="dxa"/>
              <w:bottom w:w="0" w:type="dxa"/>
              <w:right w:w="0" w:type="dxa"/>
            </w:tcMar>
            <w:hideMark/>
          </w:tcPr>
          <w:p w14:paraId="0591FDB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automatinis</w:t>
            </w:r>
          </w:p>
        </w:tc>
        <w:tc>
          <w:tcPr>
            <w:tcW w:w="3260" w:type="dxa"/>
            <w:shd w:val="clear" w:color="auto" w:fill="FFFFFF"/>
            <w:tcMar>
              <w:top w:w="0" w:type="dxa"/>
              <w:left w:w="11" w:type="dxa"/>
              <w:bottom w:w="0" w:type="dxa"/>
              <w:right w:w="11" w:type="dxa"/>
            </w:tcMar>
          </w:tcPr>
          <w:p w14:paraId="4CBEFC1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41F47E41" w14:textId="77777777" w:rsidTr="00616CC5">
        <w:trPr>
          <w:tblCellSpacing w:w="0" w:type="dxa"/>
        </w:trPr>
        <w:tc>
          <w:tcPr>
            <w:tcW w:w="6091" w:type="dxa"/>
            <w:gridSpan w:val="3"/>
            <w:shd w:val="clear" w:color="auto" w:fill="FFFFFF"/>
            <w:tcMar>
              <w:top w:w="0" w:type="dxa"/>
              <w:left w:w="28" w:type="dxa"/>
              <w:bottom w:w="0" w:type="dxa"/>
              <w:right w:w="0" w:type="dxa"/>
            </w:tcMar>
            <w:hideMark/>
          </w:tcPr>
          <w:p w14:paraId="01EB510C"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Spausdinimo funkcijos</w:t>
            </w:r>
          </w:p>
        </w:tc>
        <w:tc>
          <w:tcPr>
            <w:tcW w:w="3260" w:type="dxa"/>
            <w:shd w:val="clear" w:color="auto" w:fill="FFFFFF"/>
            <w:tcMar>
              <w:top w:w="0" w:type="dxa"/>
              <w:left w:w="11" w:type="dxa"/>
              <w:bottom w:w="0" w:type="dxa"/>
              <w:right w:w="11" w:type="dxa"/>
            </w:tcMar>
          </w:tcPr>
          <w:p w14:paraId="3B90ED8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73310D2" w14:textId="77777777" w:rsidTr="00616CC5">
        <w:trPr>
          <w:tblCellSpacing w:w="0" w:type="dxa"/>
        </w:trPr>
        <w:tc>
          <w:tcPr>
            <w:tcW w:w="562" w:type="dxa"/>
            <w:shd w:val="clear" w:color="auto" w:fill="FFFFFF"/>
            <w:tcMar>
              <w:top w:w="0" w:type="dxa"/>
              <w:left w:w="28" w:type="dxa"/>
              <w:bottom w:w="0" w:type="dxa"/>
              <w:right w:w="0" w:type="dxa"/>
            </w:tcMar>
            <w:hideMark/>
          </w:tcPr>
          <w:p w14:paraId="5B9C4EEA"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168C55E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Spausdinimo kalba</w:t>
            </w:r>
          </w:p>
        </w:tc>
        <w:tc>
          <w:tcPr>
            <w:tcW w:w="3402" w:type="dxa"/>
            <w:shd w:val="clear" w:color="auto" w:fill="FFFFFF"/>
            <w:tcMar>
              <w:top w:w="0" w:type="dxa"/>
              <w:left w:w="11" w:type="dxa"/>
              <w:bottom w:w="0" w:type="dxa"/>
              <w:right w:w="0" w:type="dxa"/>
            </w:tcMar>
            <w:hideMark/>
          </w:tcPr>
          <w:p w14:paraId="20C8522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PCL5, PCL6, PostScript 3, PDF direct arba lygiaverčių formatų palaikymas</w:t>
            </w:r>
          </w:p>
        </w:tc>
        <w:tc>
          <w:tcPr>
            <w:tcW w:w="3260" w:type="dxa"/>
            <w:shd w:val="clear" w:color="auto" w:fill="FFFFFF"/>
            <w:tcMar>
              <w:top w:w="0" w:type="dxa"/>
              <w:left w:w="11" w:type="dxa"/>
              <w:bottom w:w="0" w:type="dxa"/>
              <w:right w:w="11" w:type="dxa"/>
            </w:tcMar>
          </w:tcPr>
          <w:p w14:paraId="4004E78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035FE217" w14:textId="77777777" w:rsidTr="00616CC5">
        <w:trPr>
          <w:tblCellSpacing w:w="0" w:type="dxa"/>
        </w:trPr>
        <w:tc>
          <w:tcPr>
            <w:tcW w:w="562" w:type="dxa"/>
            <w:shd w:val="clear" w:color="auto" w:fill="FFFFFF"/>
            <w:tcMar>
              <w:top w:w="0" w:type="dxa"/>
              <w:left w:w="28" w:type="dxa"/>
              <w:bottom w:w="0" w:type="dxa"/>
              <w:right w:w="0" w:type="dxa"/>
            </w:tcMar>
            <w:hideMark/>
          </w:tcPr>
          <w:p w14:paraId="1D18F58C"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6190CA9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Spausdintuvo kalbos funkcijos</w:t>
            </w:r>
          </w:p>
        </w:tc>
        <w:tc>
          <w:tcPr>
            <w:tcW w:w="3402" w:type="dxa"/>
            <w:shd w:val="clear" w:color="auto" w:fill="FFFFFF"/>
            <w:tcMar>
              <w:top w:w="0" w:type="dxa"/>
              <w:left w:w="11" w:type="dxa"/>
              <w:bottom w:w="0" w:type="dxa"/>
              <w:right w:w="0" w:type="dxa"/>
            </w:tcMar>
            <w:hideMark/>
          </w:tcPr>
          <w:p w14:paraId="0AB998D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dažniausiai atliekamų spausdinimo darbų nustatymų išsaugojimas spausdintuvo tvarkyklėje</w:t>
            </w:r>
          </w:p>
        </w:tc>
        <w:tc>
          <w:tcPr>
            <w:tcW w:w="3260" w:type="dxa"/>
            <w:shd w:val="clear" w:color="auto" w:fill="FFFFFF"/>
            <w:tcMar>
              <w:top w:w="0" w:type="dxa"/>
              <w:left w:w="11" w:type="dxa"/>
              <w:bottom w:w="0" w:type="dxa"/>
              <w:right w:w="11" w:type="dxa"/>
            </w:tcMar>
          </w:tcPr>
          <w:p w14:paraId="0D29459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60F657EB" w14:textId="77777777" w:rsidTr="00616CC5">
        <w:trPr>
          <w:tblCellSpacing w:w="0" w:type="dxa"/>
        </w:trPr>
        <w:tc>
          <w:tcPr>
            <w:tcW w:w="562" w:type="dxa"/>
            <w:shd w:val="clear" w:color="auto" w:fill="FFFFFF"/>
            <w:tcMar>
              <w:top w:w="0" w:type="dxa"/>
              <w:left w:w="28" w:type="dxa"/>
              <w:bottom w:w="0" w:type="dxa"/>
              <w:right w:w="0" w:type="dxa"/>
            </w:tcMar>
            <w:hideMark/>
          </w:tcPr>
          <w:p w14:paraId="1071483A"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64EC919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Dvipusis spausdinimas</w:t>
            </w:r>
          </w:p>
        </w:tc>
        <w:tc>
          <w:tcPr>
            <w:tcW w:w="3402" w:type="dxa"/>
            <w:shd w:val="clear" w:color="auto" w:fill="FFFFFF"/>
            <w:tcMar>
              <w:top w:w="0" w:type="dxa"/>
              <w:left w:w="11" w:type="dxa"/>
              <w:bottom w:w="0" w:type="dxa"/>
              <w:right w:w="0" w:type="dxa"/>
            </w:tcMar>
            <w:hideMark/>
          </w:tcPr>
          <w:p w14:paraId="62993FD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automatinis</w:t>
            </w:r>
          </w:p>
        </w:tc>
        <w:tc>
          <w:tcPr>
            <w:tcW w:w="3260" w:type="dxa"/>
            <w:shd w:val="clear" w:color="auto" w:fill="FFFFFF"/>
            <w:tcMar>
              <w:top w:w="0" w:type="dxa"/>
              <w:left w:w="11" w:type="dxa"/>
              <w:bottom w:w="0" w:type="dxa"/>
              <w:right w:w="11" w:type="dxa"/>
            </w:tcMar>
            <w:hideMark/>
          </w:tcPr>
          <w:p w14:paraId="2C33F97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2E616CED" w14:textId="77777777" w:rsidTr="00616CC5">
        <w:trPr>
          <w:tblCellSpacing w:w="0" w:type="dxa"/>
        </w:trPr>
        <w:tc>
          <w:tcPr>
            <w:tcW w:w="562" w:type="dxa"/>
            <w:shd w:val="clear" w:color="auto" w:fill="FFFFFF"/>
            <w:tcMar>
              <w:top w:w="0" w:type="dxa"/>
              <w:left w:w="28" w:type="dxa"/>
              <w:bottom w:w="0" w:type="dxa"/>
              <w:right w:w="0" w:type="dxa"/>
            </w:tcMar>
            <w:hideMark/>
          </w:tcPr>
          <w:p w14:paraId="6597BEB7"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097C655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Programinė įranga</w:t>
            </w:r>
          </w:p>
        </w:tc>
        <w:tc>
          <w:tcPr>
            <w:tcW w:w="3402" w:type="dxa"/>
            <w:shd w:val="clear" w:color="auto" w:fill="FFFFFF"/>
            <w:tcMar>
              <w:top w:w="0" w:type="dxa"/>
              <w:left w:w="11" w:type="dxa"/>
              <w:bottom w:w="0" w:type="dxa"/>
              <w:right w:w="0" w:type="dxa"/>
            </w:tcMar>
            <w:hideMark/>
          </w:tcPr>
          <w:p w14:paraId="0448CC4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Privalo pilnai veikti su Windows 11 naujausiomis versijomis</w:t>
            </w:r>
          </w:p>
        </w:tc>
        <w:tc>
          <w:tcPr>
            <w:tcW w:w="3260" w:type="dxa"/>
            <w:shd w:val="clear" w:color="auto" w:fill="FFFFFF"/>
            <w:tcMar>
              <w:top w:w="0" w:type="dxa"/>
              <w:left w:w="11" w:type="dxa"/>
              <w:bottom w:w="0" w:type="dxa"/>
              <w:right w:w="11" w:type="dxa"/>
            </w:tcMar>
            <w:hideMark/>
          </w:tcPr>
          <w:p w14:paraId="77D12AB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0732A3A1" w14:textId="77777777" w:rsidTr="00616CC5">
        <w:trPr>
          <w:tblCellSpacing w:w="0" w:type="dxa"/>
        </w:trPr>
        <w:tc>
          <w:tcPr>
            <w:tcW w:w="6091" w:type="dxa"/>
            <w:gridSpan w:val="3"/>
            <w:shd w:val="clear" w:color="auto" w:fill="FFFFFF"/>
            <w:tcMar>
              <w:top w:w="0" w:type="dxa"/>
              <w:left w:w="28" w:type="dxa"/>
              <w:bottom w:w="0" w:type="dxa"/>
              <w:right w:w="0" w:type="dxa"/>
            </w:tcMar>
            <w:hideMark/>
          </w:tcPr>
          <w:p w14:paraId="6A9C9909"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Skenavimo funkcijos</w:t>
            </w:r>
          </w:p>
        </w:tc>
        <w:tc>
          <w:tcPr>
            <w:tcW w:w="3260" w:type="dxa"/>
            <w:shd w:val="clear" w:color="auto" w:fill="FFFFFF"/>
            <w:tcMar>
              <w:top w:w="0" w:type="dxa"/>
              <w:left w:w="11" w:type="dxa"/>
              <w:bottom w:w="0" w:type="dxa"/>
              <w:right w:w="11" w:type="dxa"/>
            </w:tcMar>
          </w:tcPr>
          <w:p w14:paraId="14A7DF6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5D151233" w14:textId="77777777" w:rsidTr="00616CC5">
        <w:trPr>
          <w:tblCellSpacing w:w="0" w:type="dxa"/>
        </w:trPr>
        <w:tc>
          <w:tcPr>
            <w:tcW w:w="562" w:type="dxa"/>
            <w:shd w:val="clear" w:color="auto" w:fill="FFFFFF"/>
            <w:tcMar>
              <w:top w:w="0" w:type="dxa"/>
              <w:left w:w="28" w:type="dxa"/>
              <w:bottom w:w="0" w:type="dxa"/>
              <w:right w:w="0" w:type="dxa"/>
            </w:tcMar>
            <w:hideMark/>
          </w:tcPr>
          <w:p w14:paraId="3CBBFADB"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1293733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greitis</w:t>
            </w:r>
          </w:p>
        </w:tc>
        <w:tc>
          <w:tcPr>
            <w:tcW w:w="3402" w:type="dxa"/>
            <w:shd w:val="clear" w:color="auto" w:fill="FFFFFF"/>
            <w:tcMar>
              <w:top w:w="0" w:type="dxa"/>
              <w:left w:w="11" w:type="dxa"/>
              <w:bottom w:w="0" w:type="dxa"/>
              <w:right w:w="0" w:type="dxa"/>
            </w:tcMar>
            <w:hideMark/>
          </w:tcPr>
          <w:p w14:paraId="3DB79551" w14:textId="77777777" w:rsidR="00F426D9" w:rsidRPr="005721EB" w:rsidRDefault="00F426D9" w:rsidP="00616CC5">
            <w:pPr>
              <w:tabs>
                <w:tab w:val="left" w:pos="418"/>
              </w:tabs>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Ne mažiau kaip: </w:t>
            </w:r>
          </w:p>
          <w:p w14:paraId="46E80ED4" w14:textId="77777777" w:rsidR="00F426D9" w:rsidRPr="005721EB" w:rsidRDefault="00F426D9" w:rsidP="00616CC5">
            <w:pPr>
              <w:tabs>
                <w:tab w:val="left" w:pos="418"/>
              </w:tabs>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w:t>
            </w:r>
            <w:r w:rsidRPr="005721EB">
              <w:rPr>
                <w:rFonts w:asciiTheme="majorBidi" w:eastAsia="Times New Roman" w:hAnsiTheme="majorBidi" w:cstheme="majorBidi"/>
                <w:szCs w:val="24"/>
                <w:lang w:val="lt-LT" w:eastAsia="lt-LT"/>
              </w:rPr>
              <w:tab/>
              <w:t xml:space="preserve">60 vienpusių spalvinių, </w:t>
            </w:r>
          </w:p>
          <w:p w14:paraId="4F8DC304" w14:textId="77777777" w:rsidR="00F426D9" w:rsidRPr="005721EB" w:rsidRDefault="00F426D9" w:rsidP="00616CC5">
            <w:pPr>
              <w:tabs>
                <w:tab w:val="left" w:pos="418"/>
              </w:tabs>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w:t>
            </w:r>
            <w:r w:rsidRPr="005721EB">
              <w:rPr>
                <w:rFonts w:asciiTheme="majorBidi" w:eastAsia="Times New Roman" w:hAnsiTheme="majorBidi" w:cstheme="majorBidi"/>
                <w:szCs w:val="24"/>
                <w:lang w:val="lt-LT" w:eastAsia="lt-LT"/>
              </w:rPr>
              <w:tab/>
              <w:t xml:space="preserve">60 vienpusių vienspalvių, </w:t>
            </w:r>
          </w:p>
          <w:p w14:paraId="0C7F4ECB" w14:textId="77777777" w:rsidR="00F426D9" w:rsidRPr="005721EB" w:rsidRDefault="00F426D9" w:rsidP="00616CC5">
            <w:pPr>
              <w:tabs>
                <w:tab w:val="left" w:pos="418"/>
              </w:tabs>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A4 puslapių per minutę</w:t>
            </w:r>
          </w:p>
        </w:tc>
        <w:tc>
          <w:tcPr>
            <w:tcW w:w="3260" w:type="dxa"/>
            <w:shd w:val="clear" w:color="auto" w:fill="FFFFFF"/>
            <w:tcMar>
              <w:top w:w="0" w:type="dxa"/>
              <w:left w:w="11" w:type="dxa"/>
              <w:bottom w:w="0" w:type="dxa"/>
              <w:right w:w="11" w:type="dxa"/>
            </w:tcMar>
          </w:tcPr>
          <w:p w14:paraId="0AFE692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687AF204" w14:textId="77777777" w:rsidTr="00616CC5">
        <w:trPr>
          <w:tblCellSpacing w:w="0" w:type="dxa"/>
        </w:trPr>
        <w:tc>
          <w:tcPr>
            <w:tcW w:w="562" w:type="dxa"/>
            <w:shd w:val="clear" w:color="auto" w:fill="FFFFFF"/>
            <w:tcMar>
              <w:top w:w="0" w:type="dxa"/>
              <w:left w:w="28" w:type="dxa"/>
              <w:bottom w:w="0" w:type="dxa"/>
              <w:right w:w="0" w:type="dxa"/>
            </w:tcMar>
          </w:tcPr>
          <w:p w14:paraId="0C68133C"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tcPr>
          <w:p w14:paraId="0FB69D1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Dvipusis automatinis skenavimas</w:t>
            </w:r>
          </w:p>
        </w:tc>
        <w:tc>
          <w:tcPr>
            <w:tcW w:w="3402" w:type="dxa"/>
            <w:shd w:val="clear" w:color="auto" w:fill="FFFFFF"/>
            <w:tcMar>
              <w:top w:w="0" w:type="dxa"/>
              <w:left w:w="11" w:type="dxa"/>
              <w:bottom w:w="0" w:type="dxa"/>
              <w:right w:w="0" w:type="dxa"/>
            </w:tcMar>
          </w:tcPr>
          <w:p w14:paraId="6BB47ED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w:t>
            </w:r>
          </w:p>
        </w:tc>
        <w:tc>
          <w:tcPr>
            <w:tcW w:w="3260" w:type="dxa"/>
            <w:shd w:val="clear" w:color="auto" w:fill="FFFFFF"/>
            <w:tcMar>
              <w:top w:w="0" w:type="dxa"/>
              <w:left w:w="11" w:type="dxa"/>
              <w:bottom w:w="0" w:type="dxa"/>
              <w:right w:w="11" w:type="dxa"/>
            </w:tcMar>
          </w:tcPr>
          <w:p w14:paraId="067242D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2A514E6B" w14:textId="77777777" w:rsidTr="00616CC5">
        <w:trPr>
          <w:tblCellSpacing w:w="0" w:type="dxa"/>
        </w:trPr>
        <w:tc>
          <w:tcPr>
            <w:tcW w:w="562" w:type="dxa"/>
            <w:shd w:val="clear" w:color="auto" w:fill="FFFFFF"/>
            <w:tcMar>
              <w:top w:w="0" w:type="dxa"/>
              <w:left w:w="28" w:type="dxa"/>
              <w:bottom w:w="0" w:type="dxa"/>
              <w:right w:w="0" w:type="dxa"/>
            </w:tcMar>
            <w:hideMark/>
          </w:tcPr>
          <w:p w14:paraId="4FA38155"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4EA579B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būdai</w:t>
            </w:r>
          </w:p>
        </w:tc>
        <w:tc>
          <w:tcPr>
            <w:tcW w:w="3402" w:type="dxa"/>
            <w:shd w:val="clear" w:color="auto" w:fill="FFFFFF"/>
            <w:tcMar>
              <w:top w:w="0" w:type="dxa"/>
              <w:left w:w="11" w:type="dxa"/>
              <w:bottom w:w="0" w:type="dxa"/>
              <w:right w:w="0" w:type="dxa"/>
            </w:tcMar>
            <w:hideMark/>
          </w:tcPr>
          <w:p w14:paraId="3D3B212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Skenavimas į el. paštą, SMB, FTP; tiesiai į atmintinę,</w:t>
            </w:r>
            <w:r w:rsidRPr="005721EB">
              <w:rPr>
                <w:rFonts w:asciiTheme="majorBidi" w:hAnsiTheme="majorBidi" w:cstheme="majorBidi"/>
                <w:lang w:val="lt-LT"/>
              </w:rPr>
              <w:t xml:space="preserve"> </w:t>
            </w:r>
            <w:r w:rsidRPr="005721EB">
              <w:rPr>
                <w:rFonts w:asciiTheme="majorBidi" w:eastAsia="Times New Roman" w:hAnsiTheme="majorBidi" w:cstheme="majorBidi"/>
                <w:szCs w:val="24"/>
                <w:lang w:val="lt-LT" w:eastAsia="lt-LT"/>
              </w:rPr>
              <w:t>TWAIN standarto palaikymas</w:t>
            </w:r>
          </w:p>
        </w:tc>
        <w:tc>
          <w:tcPr>
            <w:tcW w:w="3260" w:type="dxa"/>
            <w:shd w:val="clear" w:color="auto" w:fill="FFFFFF"/>
            <w:tcMar>
              <w:top w:w="0" w:type="dxa"/>
              <w:left w:w="11" w:type="dxa"/>
              <w:bottom w:w="0" w:type="dxa"/>
              <w:right w:w="11" w:type="dxa"/>
            </w:tcMar>
          </w:tcPr>
          <w:p w14:paraId="2074579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DBB9AF9" w14:textId="77777777" w:rsidTr="00616CC5">
        <w:trPr>
          <w:tblCellSpacing w:w="0" w:type="dxa"/>
        </w:trPr>
        <w:tc>
          <w:tcPr>
            <w:tcW w:w="562" w:type="dxa"/>
            <w:shd w:val="clear" w:color="auto" w:fill="FFFFFF"/>
            <w:tcMar>
              <w:top w:w="0" w:type="dxa"/>
              <w:left w:w="28" w:type="dxa"/>
              <w:bottom w:w="0" w:type="dxa"/>
              <w:right w:w="0" w:type="dxa"/>
            </w:tcMar>
            <w:hideMark/>
          </w:tcPr>
          <w:p w14:paraId="0C3A1D71"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2C881ED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adresų išsaugojimo būdai</w:t>
            </w:r>
          </w:p>
        </w:tc>
        <w:tc>
          <w:tcPr>
            <w:tcW w:w="3402" w:type="dxa"/>
            <w:shd w:val="clear" w:color="auto" w:fill="FFFFFF"/>
            <w:tcMar>
              <w:top w:w="0" w:type="dxa"/>
              <w:left w:w="11" w:type="dxa"/>
              <w:bottom w:w="0" w:type="dxa"/>
              <w:right w:w="0" w:type="dxa"/>
            </w:tcMar>
            <w:hideMark/>
          </w:tcPr>
          <w:p w14:paraId="7D14E19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LDAP; įrenginio kietajame diske</w:t>
            </w:r>
          </w:p>
        </w:tc>
        <w:tc>
          <w:tcPr>
            <w:tcW w:w="3260" w:type="dxa"/>
            <w:shd w:val="clear" w:color="auto" w:fill="FFFFFF"/>
            <w:tcMar>
              <w:top w:w="0" w:type="dxa"/>
              <w:left w:w="11" w:type="dxa"/>
              <w:bottom w:w="0" w:type="dxa"/>
              <w:right w:w="11" w:type="dxa"/>
            </w:tcMar>
          </w:tcPr>
          <w:p w14:paraId="251E7D5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A03587F" w14:textId="77777777" w:rsidTr="00616CC5">
        <w:trPr>
          <w:tblCellSpacing w:w="0" w:type="dxa"/>
        </w:trPr>
        <w:tc>
          <w:tcPr>
            <w:tcW w:w="562" w:type="dxa"/>
            <w:shd w:val="clear" w:color="auto" w:fill="FFFFFF"/>
            <w:tcMar>
              <w:top w:w="0" w:type="dxa"/>
              <w:left w:w="28" w:type="dxa"/>
              <w:bottom w:w="0" w:type="dxa"/>
              <w:right w:w="0" w:type="dxa"/>
            </w:tcMar>
            <w:hideMark/>
          </w:tcPr>
          <w:p w14:paraId="4134FB8D"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28A339C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Galimybė naudotojui pasirinkti skenuojamus šių formatų dokumentus</w:t>
            </w:r>
          </w:p>
        </w:tc>
        <w:tc>
          <w:tcPr>
            <w:tcW w:w="3402" w:type="dxa"/>
            <w:shd w:val="clear" w:color="auto" w:fill="FFFFFF"/>
            <w:tcMar>
              <w:top w:w="0" w:type="dxa"/>
              <w:left w:w="11" w:type="dxa"/>
              <w:bottom w:w="0" w:type="dxa"/>
              <w:right w:w="0" w:type="dxa"/>
            </w:tcMar>
            <w:hideMark/>
          </w:tcPr>
          <w:p w14:paraId="18ED1E5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JPEG, TIFF, PDF </w:t>
            </w:r>
          </w:p>
        </w:tc>
        <w:tc>
          <w:tcPr>
            <w:tcW w:w="3260" w:type="dxa"/>
            <w:shd w:val="clear" w:color="auto" w:fill="FFFFFF"/>
            <w:tcMar>
              <w:top w:w="0" w:type="dxa"/>
              <w:left w:w="11" w:type="dxa"/>
              <w:bottom w:w="0" w:type="dxa"/>
              <w:right w:w="11" w:type="dxa"/>
            </w:tcMar>
          </w:tcPr>
          <w:p w14:paraId="5BB1407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BC11A53" w14:textId="77777777" w:rsidTr="00616CC5">
        <w:trPr>
          <w:tblCellSpacing w:w="0" w:type="dxa"/>
        </w:trPr>
        <w:tc>
          <w:tcPr>
            <w:tcW w:w="562" w:type="dxa"/>
            <w:shd w:val="clear" w:color="auto" w:fill="FFFFFF"/>
            <w:tcMar>
              <w:top w:w="0" w:type="dxa"/>
              <w:left w:w="28" w:type="dxa"/>
              <w:bottom w:w="0" w:type="dxa"/>
              <w:right w:w="0" w:type="dxa"/>
            </w:tcMar>
            <w:hideMark/>
          </w:tcPr>
          <w:p w14:paraId="2D66C140"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5A10882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adresų programavimas</w:t>
            </w:r>
          </w:p>
          <w:p w14:paraId="4744C43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c>
          <w:tcPr>
            <w:tcW w:w="3402" w:type="dxa"/>
            <w:shd w:val="clear" w:color="auto" w:fill="FFFFFF"/>
            <w:tcMar>
              <w:top w:w="0" w:type="dxa"/>
              <w:left w:w="11" w:type="dxa"/>
              <w:bottom w:w="0" w:type="dxa"/>
              <w:right w:w="0" w:type="dxa"/>
            </w:tcMar>
            <w:hideMark/>
          </w:tcPr>
          <w:p w14:paraId="34296A9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Iš aparato valdymo pulto, iš kompiuterio, per internetinę tvarkyklę, Sistemos pagalba.</w:t>
            </w:r>
          </w:p>
        </w:tc>
        <w:tc>
          <w:tcPr>
            <w:tcW w:w="3260" w:type="dxa"/>
            <w:shd w:val="clear" w:color="auto" w:fill="FFFFFF"/>
            <w:tcMar>
              <w:top w:w="0" w:type="dxa"/>
              <w:left w:w="11" w:type="dxa"/>
              <w:bottom w:w="0" w:type="dxa"/>
              <w:right w:w="11" w:type="dxa"/>
            </w:tcMar>
            <w:hideMark/>
          </w:tcPr>
          <w:p w14:paraId="33EA3A0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69CE9184" w14:textId="77777777" w:rsidTr="00616CC5">
        <w:trPr>
          <w:tblCellSpacing w:w="0" w:type="dxa"/>
        </w:trPr>
        <w:tc>
          <w:tcPr>
            <w:tcW w:w="6091" w:type="dxa"/>
            <w:gridSpan w:val="3"/>
            <w:shd w:val="clear" w:color="auto" w:fill="FFFFFF"/>
            <w:tcMar>
              <w:top w:w="0" w:type="dxa"/>
              <w:left w:w="28" w:type="dxa"/>
              <w:bottom w:w="0" w:type="dxa"/>
              <w:right w:w="0" w:type="dxa"/>
            </w:tcMar>
            <w:hideMark/>
          </w:tcPr>
          <w:p w14:paraId="7A1BBEB0"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Kiti reikalavimai</w:t>
            </w:r>
          </w:p>
        </w:tc>
        <w:tc>
          <w:tcPr>
            <w:tcW w:w="3260" w:type="dxa"/>
            <w:shd w:val="clear" w:color="auto" w:fill="FFFFFF"/>
            <w:tcMar>
              <w:top w:w="0" w:type="dxa"/>
              <w:left w:w="11" w:type="dxa"/>
              <w:bottom w:w="0" w:type="dxa"/>
              <w:right w:w="11" w:type="dxa"/>
            </w:tcMar>
            <w:hideMark/>
          </w:tcPr>
          <w:p w14:paraId="156F4C4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93AD24A" w14:textId="77777777" w:rsidTr="00616CC5">
        <w:trPr>
          <w:tblCellSpacing w:w="0" w:type="dxa"/>
        </w:trPr>
        <w:tc>
          <w:tcPr>
            <w:tcW w:w="562" w:type="dxa"/>
            <w:shd w:val="clear" w:color="auto" w:fill="FFFFFF"/>
            <w:tcMar>
              <w:top w:w="0" w:type="dxa"/>
              <w:left w:w="28" w:type="dxa"/>
              <w:bottom w:w="0" w:type="dxa"/>
              <w:right w:w="0" w:type="dxa"/>
            </w:tcMar>
            <w:hideMark/>
          </w:tcPr>
          <w:p w14:paraId="34B15E9A" w14:textId="77777777" w:rsidR="00F426D9" w:rsidRPr="005721EB" w:rsidRDefault="00F426D9" w:rsidP="00F426D9">
            <w:pPr>
              <w:numPr>
                <w:ilvl w:val="0"/>
                <w:numId w:val="56"/>
              </w:numPr>
              <w:spacing w:after="0" w:line="240" w:lineRule="auto"/>
              <w:ind w:left="0" w:firstLine="0"/>
              <w:rPr>
                <w:rFonts w:asciiTheme="majorBidi" w:eastAsia="Times New Roman" w:hAnsiTheme="majorBidi" w:cstheme="majorBidi"/>
                <w:szCs w:val="24"/>
                <w:lang w:val="lt-LT" w:eastAsia="lt-LT"/>
              </w:rPr>
            </w:pPr>
          </w:p>
        </w:tc>
        <w:tc>
          <w:tcPr>
            <w:tcW w:w="2127" w:type="dxa"/>
            <w:shd w:val="clear" w:color="auto" w:fill="FFFFFF"/>
            <w:tcMar>
              <w:top w:w="0" w:type="dxa"/>
              <w:left w:w="11" w:type="dxa"/>
              <w:bottom w:w="0" w:type="dxa"/>
              <w:right w:w="0" w:type="dxa"/>
            </w:tcMar>
            <w:hideMark/>
          </w:tcPr>
          <w:p w14:paraId="1387182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Originali gamintojo spintelė arba kito gamintojo spintelė, tiksliai tinkanti ir yra kaip Daugiafunkcinio įrenginio tęsinys.</w:t>
            </w:r>
          </w:p>
        </w:tc>
        <w:tc>
          <w:tcPr>
            <w:tcW w:w="3402" w:type="dxa"/>
            <w:shd w:val="clear" w:color="auto" w:fill="FFFFFF"/>
            <w:tcMar>
              <w:top w:w="0" w:type="dxa"/>
              <w:left w:w="11" w:type="dxa"/>
              <w:bottom w:w="0" w:type="dxa"/>
              <w:right w:w="0" w:type="dxa"/>
            </w:tcMar>
            <w:hideMark/>
          </w:tcPr>
          <w:p w14:paraId="40B5903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Turi būti </w:t>
            </w:r>
          </w:p>
        </w:tc>
        <w:tc>
          <w:tcPr>
            <w:tcW w:w="3260" w:type="dxa"/>
            <w:shd w:val="clear" w:color="auto" w:fill="FFFFFF"/>
            <w:tcMar>
              <w:top w:w="0" w:type="dxa"/>
              <w:left w:w="11" w:type="dxa"/>
              <w:bottom w:w="0" w:type="dxa"/>
              <w:right w:w="11" w:type="dxa"/>
            </w:tcMar>
            <w:hideMark/>
          </w:tcPr>
          <w:p w14:paraId="1069785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bl>
    <w:p w14:paraId="20A22033" w14:textId="77777777" w:rsidR="00F426D9" w:rsidRPr="005721EB" w:rsidRDefault="00F426D9" w:rsidP="00F426D9">
      <w:pPr>
        <w:spacing w:after="0" w:line="240" w:lineRule="auto"/>
        <w:ind w:right="57"/>
        <w:rPr>
          <w:rFonts w:asciiTheme="majorBidi" w:eastAsia="Times New Roman" w:hAnsiTheme="majorBidi" w:cstheme="majorBidi"/>
          <w:szCs w:val="24"/>
          <w:lang w:val="lt-LT" w:eastAsia="lt-LT"/>
        </w:rPr>
      </w:pPr>
    </w:p>
    <w:p w14:paraId="06BA0AAA" w14:textId="77777777" w:rsidR="00F426D9" w:rsidRPr="005721EB" w:rsidRDefault="00F426D9" w:rsidP="00F426D9">
      <w:pPr>
        <w:spacing w:after="0" w:line="240" w:lineRule="auto"/>
        <w:ind w:right="57"/>
        <w:rPr>
          <w:rFonts w:asciiTheme="majorBidi" w:eastAsia="Times New Roman" w:hAnsiTheme="majorBidi" w:cstheme="majorBidi"/>
          <w:szCs w:val="24"/>
          <w:lang w:val="lt-LT" w:eastAsia="lt-LT"/>
        </w:rPr>
      </w:pPr>
    </w:p>
    <w:p w14:paraId="2A37CFD6" w14:textId="77777777" w:rsidR="00F426D9" w:rsidRPr="005721EB" w:rsidRDefault="00F426D9" w:rsidP="00F426D9">
      <w:pPr>
        <w:spacing w:after="0" w:line="240" w:lineRule="auto"/>
        <w:ind w:right="57"/>
        <w:rPr>
          <w:rFonts w:asciiTheme="majorBidi" w:eastAsia="Times New Roman" w:hAnsiTheme="majorBidi" w:cstheme="majorBidi"/>
          <w:i/>
          <w:iCs/>
          <w:color w:val="000000"/>
          <w:szCs w:val="24"/>
          <w:lang w:val="lt-LT" w:eastAsia="lt-LT"/>
        </w:rPr>
      </w:pPr>
      <w:r w:rsidRPr="005721EB">
        <w:rPr>
          <w:rFonts w:asciiTheme="majorBidi" w:eastAsia="Times New Roman" w:hAnsiTheme="majorBidi" w:cstheme="majorBidi"/>
          <w:color w:val="000000"/>
          <w:szCs w:val="24"/>
          <w:lang w:val="lt-LT" w:eastAsia="lt-LT"/>
        </w:rPr>
        <w:t xml:space="preserve">8 lentelė. </w:t>
      </w:r>
      <w:r w:rsidRPr="005721EB">
        <w:rPr>
          <w:rFonts w:asciiTheme="majorBidi" w:eastAsia="Times New Roman" w:hAnsiTheme="majorBidi" w:cstheme="majorBidi"/>
          <w:i/>
          <w:iCs/>
          <w:color w:val="000000"/>
          <w:szCs w:val="24"/>
          <w:lang w:val="lt-LT" w:eastAsia="lt-LT"/>
        </w:rPr>
        <w:t>B tipo daugiafunkcinis įrenginys</w:t>
      </w:r>
    </w:p>
    <w:tbl>
      <w:tblPr>
        <w:tblW w:w="968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4"/>
        <w:gridCol w:w="1843"/>
        <w:gridCol w:w="3553"/>
        <w:gridCol w:w="3587"/>
      </w:tblGrid>
      <w:tr w:rsidR="00F426D9" w:rsidRPr="008F468D" w14:paraId="4930F6E1" w14:textId="77777777" w:rsidTr="00616CC5">
        <w:trPr>
          <w:tblCellSpacing w:w="0" w:type="dxa"/>
        </w:trPr>
        <w:tc>
          <w:tcPr>
            <w:tcW w:w="704" w:type="dxa"/>
            <w:shd w:val="clear" w:color="auto" w:fill="E5E5E5"/>
            <w:tcMar>
              <w:top w:w="0" w:type="dxa"/>
              <w:left w:w="28" w:type="dxa"/>
              <w:bottom w:w="0" w:type="dxa"/>
              <w:right w:w="0" w:type="dxa"/>
            </w:tcMar>
            <w:vAlign w:val="center"/>
            <w:hideMark/>
          </w:tcPr>
          <w:p w14:paraId="3A2D016F"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lastRenderedPageBreak/>
              <w:t>Eil. Nr.</w:t>
            </w:r>
          </w:p>
        </w:tc>
        <w:tc>
          <w:tcPr>
            <w:tcW w:w="1843" w:type="dxa"/>
            <w:shd w:val="clear" w:color="auto" w:fill="E5E5E5"/>
            <w:tcMar>
              <w:top w:w="0" w:type="dxa"/>
              <w:left w:w="11" w:type="dxa"/>
              <w:bottom w:w="0" w:type="dxa"/>
              <w:right w:w="0" w:type="dxa"/>
            </w:tcMar>
            <w:vAlign w:val="center"/>
            <w:hideMark/>
          </w:tcPr>
          <w:p w14:paraId="6B9CDE1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Reikalavimas</w:t>
            </w:r>
          </w:p>
        </w:tc>
        <w:tc>
          <w:tcPr>
            <w:tcW w:w="3553" w:type="dxa"/>
            <w:shd w:val="clear" w:color="auto" w:fill="E5E5E5"/>
            <w:tcMar>
              <w:top w:w="0" w:type="dxa"/>
              <w:left w:w="11" w:type="dxa"/>
              <w:bottom w:w="0" w:type="dxa"/>
              <w:right w:w="0" w:type="dxa"/>
            </w:tcMar>
            <w:vAlign w:val="center"/>
            <w:hideMark/>
          </w:tcPr>
          <w:p w14:paraId="7C01A96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Reikšmė</w:t>
            </w:r>
          </w:p>
        </w:tc>
        <w:tc>
          <w:tcPr>
            <w:tcW w:w="3587" w:type="dxa"/>
            <w:shd w:val="clear" w:color="auto" w:fill="E5E5E5"/>
            <w:tcMar>
              <w:top w:w="0" w:type="dxa"/>
              <w:left w:w="11" w:type="dxa"/>
              <w:bottom w:w="0" w:type="dxa"/>
              <w:right w:w="11" w:type="dxa"/>
            </w:tcMar>
            <w:hideMark/>
          </w:tcPr>
          <w:p w14:paraId="66CC5DA2" w14:textId="77777777" w:rsidR="00F426D9" w:rsidRPr="005721EB" w:rsidRDefault="00F426D9" w:rsidP="00616CC5">
            <w:pPr>
              <w:jc w:val="center"/>
              <w:rPr>
                <w:rFonts w:asciiTheme="majorBidi" w:hAnsiTheme="majorBidi" w:cstheme="majorBidi"/>
                <w:bCs/>
                <w:lang w:val="lt-LT"/>
              </w:rPr>
            </w:pPr>
            <w:r w:rsidRPr="005721EB">
              <w:rPr>
                <w:rFonts w:asciiTheme="majorBidi" w:hAnsiTheme="majorBidi" w:cstheme="majorBidi"/>
                <w:b/>
                <w:lang w:val="lt-LT"/>
              </w:rPr>
              <w:t xml:space="preserve">Siūlomi parametrai </w:t>
            </w:r>
            <w:r w:rsidRPr="005721EB">
              <w:rPr>
                <w:rFonts w:asciiTheme="majorBidi" w:hAnsiTheme="majorBidi" w:cstheme="majorBidi"/>
                <w:b/>
                <w:lang w:val="lt-LT"/>
              </w:rPr>
              <w:br/>
            </w:r>
            <w:r w:rsidRPr="005721EB">
              <w:rPr>
                <w:rFonts w:asciiTheme="majorBidi" w:hAnsiTheme="majorBidi" w:cstheme="majorBidi"/>
                <w:bCs/>
                <w:lang w:val="lt-LT"/>
              </w:rPr>
              <w:t>(pateikiamas išsamus aprašymas, o jei teikiamos nuorodos į pridedamą arba viešai paskelbtą techninę dokumentaciją nurodomas konkretus puslapis, punktas ir pan.)</w:t>
            </w:r>
          </w:p>
        </w:tc>
      </w:tr>
      <w:tr w:rsidR="00F426D9" w:rsidRPr="005721EB" w14:paraId="0724B34C" w14:textId="77777777" w:rsidTr="00616CC5">
        <w:trPr>
          <w:trHeight w:val="285"/>
          <w:tblCellSpacing w:w="0" w:type="dxa"/>
        </w:trPr>
        <w:tc>
          <w:tcPr>
            <w:tcW w:w="704" w:type="dxa"/>
            <w:shd w:val="clear" w:color="auto" w:fill="FFFFFF"/>
            <w:tcMar>
              <w:top w:w="0" w:type="dxa"/>
              <w:left w:w="28" w:type="dxa"/>
              <w:bottom w:w="0" w:type="dxa"/>
              <w:right w:w="0" w:type="dxa"/>
            </w:tcMar>
            <w:hideMark/>
          </w:tcPr>
          <w:p w14:paraId="767BE635"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0A3B829B"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Įrenginio funkcijos</w:t>
            </w:r>
          </w:p>
        </w:tc>
        <w:tc>
          <w:tcPr>
            <w:tcW w:w="3553" w:type="dxa"/>
            <w:shd w:val="clear" w:color="auto" w:fill="FFFFFF"/>
            <w:tcMar>
              <w:top w:w="0" w:type="dxa"/>
              <w:left w:w="11" w:type="dxa"/>
              <w:bottom w:w="0" w:type="dxa"/>
              <w:right w:w="0" w:type="dxa"/>
            </w:tcMar>
            <w:hideMark/>
          </w:tcPr>
          <w:p w14:paraId="280E37D2"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A3 formato spalvinis kopijavimo, spausdinimo, skenavimo, įrenginys</w:t>
            </w:r>
          </w:p>
        </w:tc>
        <w:tc>
          <w:tcPr>
            <w:tcW w:w="3587" w:type="dxa"/>
            <w:shd w:val="clear" w:color="auto" w:fill="FFFFFF"/>
            <w:tcMar>
              <w:top w:w="0" w:type="dxa"/>
              <w:left w:w="11" w:type="dxa"/>
              <w:bottom w:w="0" w:type="dxa"/>
              <w:right w:w="11" w:type="dxa"/>
            </w:tcMar>
          </w:tcPr>
          <w:p w14:paraId="4480400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55FB0583" w14:textId="77777777" w:rsidTr="00616CC5">
        <w:trPr>
          <w:trHeight w:val="285"/>
          <w:tblCellSpacing w:w="0" w:type="dxa"/>
        </w:trPr>
        <w:tc>
          <w:tcPr>
            <w:tcW w:w="704" w:type="dxa"/>
            <w:shd w:val="clear" w:color="auto" w:fill="FFFFFF"/>
            <w:tcMar>
              <w:top w:w="0" w:type="dxa"/>
              <w:left w:w="28" w:type="dxa"/>
              <w:bottom w:w="0" w:type="dxa"/>
              <w:right w:w="0" w:type="dxa"/>
            </w:tcMar>
          </w:tcPr>
          <w:p w14:paraId="25FF15EB"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tcPr>
          <w:p w14:paraId="45F8B1C3"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Įrenginio tipas</w:t>
            </w:r>
          </w:p>
        </w:tc>
        <w:tc>
          <w:tcPr>
            <w:tcW w:w="3553" w:type="dxa"/>
            <w:shd w:val="clear" w:color="auto" w:fill="FFFFFF"/>
            <w:tcMar>
              <w:top w:w="0" w:type="dxa"/>
              <w:left w:w="11" w:type="dxa"/>
              <w:bottom w:w="0" w:type="dxa"/>
              <w:right w:w="0" w:type="dxa"/>
            </w:tcMar>
          </w:tcPr>
          <w:p w14:paraId="70C85410"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Elektrografinis (lazerinis arba LED), daugiafunkcinis arba lygiavertis</w:t>
            </w:r>
          </w:p>
        </w:tc>
        <w:tc>
          <w:tcPr>
            <w:tcW w:w="3587" w:type="dxa"/>
            <w:shd w:val="clear" w:color="auto" w:fill="FFFFFF"/>
            <w:tcMar>
              <w:top w:w="0" w:type="dxa"/>
              <w:left w:w="11" w:type="dxa"/>
              <w:bottom w:w="0" w:type="dxa"/>
              <w:right w:w="11" w:type="dxa"/>
            </w:tcMar>
          </w:tcPr>
          <w:p w14:paraId="504DDBED" w14:textId="77777777" w:rsidR="00F426D9" w:rsidRPr="005721EB" w:rsidRDefault="00F426D9" w:rsidP="00616CC5">
            <w:pPr>
              <w:rPr>
                <w:rFonts w:asciiTheme="majorBidi" w:hAnsiTheme="majorBidi" w:cstheme="majorBidi"/>
                <w:lang w:val="lt-LT"/>
              </w:rPr>
            </w:pPr>
          </w:p>
        </w:tc>
      </w:tr>
      <w:tr w:rsidR="00F426D9" w:rsidRPr="005721EB" w14:paraId="7ACF4880" w14:textId="77777777" w:rsidTr="00616CC5">
        <w:trPr>
          <w:trHeight w:val="285"/>
          <w:tblCellSpacing w:w="0" w:type="dxa"/>
        </w:trPr>
        <w:tc>
          <w:tcPr>
            <w:tcW w:w="704" w:type="dxa"/>
            <w:shd w:val="clear" w:color="auto" w:fill="FFFFFF"/>
            <w:tcMar>
              <w:top w:w="0" w:type="dxa"/>
              <w:left w:w="28" w:type="dxa"/>
              <w:bottom w:w="0" w:type="dxa"/>
              <w:right w:w="0" w:type="dxa"/>
            </w:tcMar>
            <w:hideMark/>
          </w:tcPr>
          <w:p w14:paraId="1A0F5A71"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5A0D7173"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Įrenginio modelis</w:t>
            </w:r>
          </w:p>
        </w:tc>
        <w:tc>
          <w:tcPr>
            <w:tcW w:w="3553" w:type="dxa"/>
            <w:shd w:val="clear" w:color="auto" w:fill="FFFFFF"/>
            <w:tcMar>
              <w:top w:w="0" w:type="dxa"/>
              <w:left w:w="11" w:type="dxa"/>
              <w:bottom w:w="0" w:type="dxa"/>
              <w:right w:w="0" w:type="dxa"/>
            </w:tcMar>
            <w:hideMark/>
          </w:tcPr>
          <w:p w14:paraId="50C61ECB"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Nurodyti</w:t>
            </w:r>
          </w:p>
        </w:tc>
        <w:tc>
          <w:tcPr>
            <w:tcW w:w="3587" w:type="dxa"/>
            <w:shd w:val="clear" w:color="auto" w:fill="FFFFFF"/>
            <w:tcMar>
              <w:top w:w="0" w:type="dxa"/>
              <w:left w:w="11" w:type="dxa"/>
              <w:bottom w:w="0" w:type="dxa"/>
              <w:right w:w="11" w:type="dxa"/>
            </w:tcMar>
          </w:tcPr>
          <w:p w14:paraId="5B983FAA"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p>
        </w:tc>
      </w:tr>
      <w:tr w:rsidR="00F426D9" w:rsidRPr="005721EB" w14:paraId="39530D62" w14:textId="77777777" w:rsidTr="00616CC5">
        <w:trPr>
          <w:trHeight w:val="285"/>
          <w:tblCellSpacing w:w="0" w:type="dxa"/>
        </w:trPr>
        <w:tc>
          <w:tcPr>
            <w:tcW w:w="704" w:type="dxa"/>
            <w:shd w:val="clear" w:color="auto" w:fill="FFFFFF"/>
            <w:tcMar>
              <w:top w:w="0" w:type="dxa"/>
              <w:left w:w="28" w:type="dxa"/>
              <w:bottom w:w="0" w:type="dxa"/>
              <w:right w:w="0" w:type="dxa"/>
            </w:tcMar>
            <w:hideMark/>
          </w:tcPr>
          <w:p w14:paraId="7D1D5E57"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6AB93BF2"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Firma-gamintoja</w:t>
            </w:r>
          </w:p>
        </w:tc>
        <w:tc>
          <w:tcPr>
            <w:tcW w:w="3553" w:type="dxa"/>
            <w:shd w:val="clear" w:color="auto" w:fill="FFFFFF"/>
            <w:tcMar>
              <w:top w:w="0" w:type="dxa"/>
              <w:left w:w="11" w:type="dxa"/>
              <w:bottom w:w="0" w:type="dxa"/>
              <w:right w:w="0" w:type="dxa"/>
            </w:tcMar>
            <w:hideMark/>
          </w:tcPr>
          <w:p w14:paraId="5F3D94FE"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Nurodyti</w:t>
            </w:r>
          </w:p>
        </w:tc>
        <w:tc>
          <w:tcPr>
            <w:tcW w:w="3587" w:type="dxa"/>
            <w:shd w:val="clear" w:color="auto" w:fill="FFFFFF"/>
            <w:tcMar>
              <w:top w:w="0" w:type="dxa"/>
              <w:left w:w="11" w:type="dxa"/>
              <w:bottom w:w="0" w:type="dxa"/>
              <w:right w:w="11" w:type="dxa"/>
            </w:tcMar>
          </w:tcPr>
          <w:p w14:paraId="5889CB8F"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p>
        </w:tc>
      </w:tr>
      <w:tr w:rsidR="00F426D9" w:rsidRPr="005721EB" w14:paraId="04D3BF65" w14:textId="77777777" w:rsidTr="00616CC5">
        <w:trPr>
          <w:trHeight w:val="285"/>
          <w:tblCellSpacing w:w="0" w:type="dxa"/>
        </w:trPr>
        <w:tc>
          <w:tcPr>
            <w:tcW w:w="6100" w:type="dxa"/>
            <w:gridSpan w:val="3"/>
            <w:shd w:val="clear" w:color="auto" w:fill="FFFFFF"/>
            <w:tcMar>
              <w:top w:w="0" w:type="dxa"/>
              <w:left w:w="28" w:type="dxa"/>
              <w:bottom w:w="0" w:type="dxa"/>
              <w:right w:w="0" w:type="dxa"/>
            </w:tcMar>
            <w:hideMark/>
          </w:tcPr>
          <w:p w14:paraId="423539AD"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Bendros įrenginio funkcijos</w:t>
            </w:r>
          </w:p>
        </w:tc>
        <w:tc>
          <w:tcPr>
            <w:tcW w:w="3587" w:type="dxa"/>
            <w:shd w:val="clear" w:color="auto" w:fill="FFFFFF"/>
            <w:tcMar>
              <w:top w:w="0" w:type="dxa"/>
              <w:left w:w="11" w:type="dxa"/>
              <w:bottom w:w="0" w:type="dxa"/>
              <w:right w:w="11" w:type="dxa"/>
            </w:tcMar>
          </w:tcPr>
          <w:p w14:paraId="0EF269D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B2577AC" w14:textId="77777777" w:rsidTr="00616CC5">
        <w:trPr>
          <w:tblCellSpacing w:w="0" w:type="dxa"/>
        </w:trPr>
        <w:tc>
          <w:tcPr>
            <w:tcW w:w="704" w:type="dxa"/>
            <w:shd w:val="clear" w:color="auto" w:fill="FFFFFF"/>
            <w:tcMar>
              <w:top w:w="0" w:type="dxa"/>
              <w:left w:w="28" w:type="dxa"/>
              <w:bottom w:w="0" w:type="dxa"/>
              <w:right w:w="0" w:type="dxa"/>
            </w:tcMar>
            <w:hideMark/>
          </w:tcPr>
          <w:p w14:paraId="4A622815"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32A895C8"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 xml:space="preserve">Juodai baltų vienpusių A4 formato lapų spausdinimo ir kopijavimo sparta </w:t>
            </w:r>
          </w:p>
        </w:tc>
        <w:tc>
          <w:tcPr>
            <w:tcW w:w="3553" w:type="dxa"/>
            <w:shd w:val="clear" w:color="auto" w:fill="FFFFFF"/>
            <w:tcMar>
              <w:top w:w="0" w:type="dxa"/>
              <w:left w:w="11" w:type="dxa"/>
              <w:bottom w:w="0" w:type="dxa"/>
              <w:right w:w="0" w:type="dxa"/>
            </w:tcMar>
            <w:hideMark/>
          </w:tcPr>
          <w:p w14:paraId="0886DF91"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Ne mažiau nei 30 l/min</w:t>
            </w:r>
          </w:p>
        </w:tc>
        <w:tc>
          <w:tcPr>
            <w:tcW w:w="3587" w:type="dxa"/>
            <w:shd w:val="clear" w:color="auto" w:fill="FFFFFF"/>
            <w:tcMar>
              <w:top w:w="0" w:type="dxa"/>
              <w:left w:w="11" w:type="dxa"/>
              <w:bottom w:w="0" w:type="dxa"/>
              <w:right w:w="11" w:type="dxa"/>
            </w:tcMar>
          </w:tcPr>
          <w:p w14:paraId="393B833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4A5CAA47" w14:textId="77777777" w:rsidTr="00616CC5">
        <w:trPr>
          <w:tblCellSpacing w:w="0" w:type="dxa"/>
        </w:trPr>
        <w:tc>
          <w:tcPr>
            <w:tcW w:w="704" w:type="dxa"/>
            <w:shd w:val="clear" w:color="auto" w:fill="FFFFFF"/>
            <w:tcMar>
              <w:top w:w="0" w:type="dxa"/>
              <w:left w:w="28" w:type="dxa"/>
              <w:bottom w:w="0" w:type="dxa"/>
              <w:right w:w="0" w:type="dxa"/>
            </w:tcMar>
            <w:hideMark/>
          </w:tcPr>
          <w:p w14:paraId="276CDF26"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16B96A3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Popieriaus tiekimo kasečių talpa</w:t>
            </w:r>
          </w:p>
        </w:tc>
        <w:tc>
          <w:tcPr>
            <w:tcW w:w="3553" w:type="dxa"/>
            <w:shd w:val="clear" w:color="auto" w:fill="FFFFFF"/>
            <w:tcMar>
              <w:top w:w="0" w:type="dxa"/>
              <w:left w:w="11" w:type="dxa"/>
              <w:bottom w:w="0" w:type="dxa"/>
              <w:right w:w="0" w:type="dxa"/>
            </w:tcMar>
            <w:hideMark/>
          </w:tcPr>
          <w:p w14:paraId="622D207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2x500 lapų</w:t>
            </w:r>
          </w:p>
        </w:tc>
        <w:tc>
          <w:tcPr>
            <w:tcW w:w="3587" w:type="dxa"/>
            <w:shd w:val="clear" w:color="auto" w:fill="FFFFFF"/>
            <w:tcMar>
              <w:top w:w="0" w:type="dxa"/>
              <w:left w:w="11" w:type="dxa"/>
              <w:bottom w:w="0" w:type="dxa"/>
              <w:right w:w="11" w:type="dxa"/>
            </w:tcMar>
          </w:tcPr>
          <w:p w14:paraId="7843568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285B1F30" w14:textId="77777777" w:rsidTr="00616CC5">
        <w:trPr>
          <w:tblCellSpacing w:w="0" w:type="dxa"/>
        </w:trPr>
        <w:tc>
          <w:tcPr>
            <w:tcW w:w="704" w:type="dxa"/>
            <w:shd w:val="clear" w:color="auto" w:fill="FFFFFF"/>
            <w:tcMar>
              <w:top w:w="0" w:type="dxa"/>
              <w:left w:w="28" w:type="dxa"/>
              <w:bottom w:w="0" w:type="dxa"/>
              <w:right w:w="0" w:type="dxa"/>
            </w:tcMar>
            <w:hideMark/>
          </w:tcPr>
          <w:p w14:paraId="5FFD4939"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12EEEAF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Rankinio popieriaus padavimo lentyna</w:t>
            </w:r>
          </w:p>
        </w:tc>
        <w:tc>
          <w:tcPr>
            <w:tcW w:w="3553" w:type="dxa"/>
            <w:shd w:val="clear" w:color="auto" w:fill="FFFFFF"/>
            <w:tcMar>
              <w:top w:w="0" w:type="dxa"/>
              <w:left w:w="11" w:type="dxa"/>
              <w:bottom w:w="0" w:type="dxa"/>
              <w:right w:w="0" w:type="dxa"/>
            </w:tcMar>
            <w:hideMark/>
          </w:tcPr>
          <w:p w14:paraId="72B90F1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ne mažiau 100 lapų</w:t>
            </w:r>
          </w:p>
        </w:tc>
        <w:tc>
          <w:tcPr>
            <w:tcW w:w="3587" w:type="dxa"/>
            <w:shd w:val="clear" w:color="auto" w:fill="FFFFFF"/>
            <w:tcMar>
              <w:top w:w="0" w:type="dxa"/>
              <w:left w:w="11" w:type="dxa"/>
              <w:bottom w:w="0" w:type="dxa"/>
              <w:right w:w="11" w:type="dxa"/>
            </w:tcMar>
          </w:tcPr>
          <w:p w14:paraId="408423B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5FEADF21" w14:textId="77777777" w:rsidTr="00616CC5">
        <w:trPr>
          <w:tblCellSpacing w:w="0" w:type="dxa"/>
        </w:trPr>
        <w:tc>
          <w:tcPr>
            <w:tcW w:w="704" w:type="dxa"/>
            <w:shd w:val="clear" w:color="auto" w:fill="FFFFFF"/>
            <w:tcMar>
              <w:top w:w="0" w:type="dxa"/>
              <w:left w:w="28" w:type="dxa"/>
              <w:bottom w:w="0" w:type="dxa"/>
              <w:right w:w="0" w:type="dxa"/>
            </w:tcMar>
            <w:hideMark/>
          </w:tcPr>
          <w:p w14:paraId="4AC84A01"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00CBF2D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Automatinis dvipusis originalų tiektuvas</w:t>
            </w:r>
          </w:p>
        </w:tc>
        <w:tc>
          <w:tcPr>
            <w:tcW w:w="3553" w:type="dxa"/>
            <w:shd w:val="clear" w:color="auto" w:fill="FFFFFF"/>
            <w:tcMar>
              <w:top w:w="0" w:type="dxa"/>
              <w:left w:w="11" w:type="dxa"/>
              <w:bottom w:w="0" w:type="dxa"/>
              <w:right w:w="0" w:type="dxa"/>
            </w:tcMar>
            <w:hideMark/>
          </w:tcPr>
          <w:p w14:paraId="2B2FD9D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mažiau nei 100 lapų talpos</w:t>
            </w:r>
          </w:p>
        </w:tc>
        <w:tc>
          <w:tcPr>
            <w:tcW w:w="3587" w:type="dxa"/>
            <w:shd w:val="clear" w:color="auto" w:fill="FFFFFF"/>
            <w:tcMar>
              <w:top w:w="0" w:type="dxa"/>
              <w:left w:w="11" w:type="dxa"/>
              <w:bottom w:w="0" w:type="dxa"/>
              <w:right w:w="11" w:type="dxa"/>
            </w:tcMar>
          </w:tcPr>
          <w:p w14:paraId="65C55F6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6BC3E0B2" w14:textId="77777777" w:rsidTr="00616CC5">
        <w:trPr>
          <w:tblCellSpacing w:w="0" w:type="dxa"/>
        </w:trPr>
        <w:tc>
          <w:tcPr>
            <w:tcW w:w="704" w:type="dxa"/>
            <w:shd w:val="clear" w:color="auto" w:fill="FFFFFF"/>
            <w:tcMar>
              <w:top w:w="0" w:type="dxa"/>
              <w:left w:w="28" w:type="dxa"/>
              <w:bottom w:w="0" w:type="dxa"/>
              <w:right w:w="0" w:type="dxa"/>
            </w:tcMar>
          </w:tcPr>
          <w:p w14:paraId="507EE72E"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tcPr>
          <w:p w14:paraId="2F77A2A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Kietasis diskas su duomenų kodavimo (ne mažiau nei 128-bit) ir daugkartinio perrašymo (išvalant ir naikinant duomenis) funkcija</w:t>
            </w:r>
          </w:p>
        </w:tc>
        <w:tc>
          <w:tcPr>
            <w:tcW w:w="3553" w:type="dxa"/>
            <w:shd w:val="clear" w:color="auto" w:fill="FFFFFF"/>
            <w:tcMar>
              <w:top w:w="0" w:type="dxa"/>
              <w:left w:w="11" w:type="dxa"/>
              <w:bottom w:w="0" w:type="dxa"/>
              <w:right w:w="0" w:type="dxa"/>
            </w:tcMar>
          </w:tcPr>
          <w:p w14:paraId="1BA7E3C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su galimybė vartotojo lygmenyje sunaikinti jame esančią informaciją (taip užtikrinant informacijos saugumą gražinant įrangą tiekėjui).</w:t>
            </w:r>
          </w:p>
        </w:tc>
        <w:tc>
          <w:tcPr>
            <w:tcW w:w="3587" w:type="dxa"/>
            <w:shd w:val="clear" w:color="auto" w:fill="FFFFFF"/>
            <w:tcMar>
              <w:top w:w="0" w:type="dxa"/>
              <w:left w:w="11" w:type="dxa"/>
              <w:bottom w:w="0" w:type="dxa"/>
              <w:right w:w="11" w:type="dxa"/>
            </w:tcMar>
          </w:tcPr>
          <w:p w14:paraId="12DAB7A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064A18E8" w14:textId="77777777" w:rsidTr="00616CC5">
        <w:trPr>
          <w:tblCellSpacing w:w="0" w:type="dxa"/>
        </w:trPr>
        <w:tc>
          <w:tcPr>
            <w:tcW w:w="704" w:type="dxa"/>
            <w:shd w:val="clear" w:color="auto" w:fill="FFFFFF"/>
            <w:tcMar>
              <w:top w:w="0" w:type="dxa"/>
              <w:left w:w="28" w:type="dxa"/>
              <w:bottom w:w="0" w:type="dxa"/>
              <w:right w:w="0" w:type="dxa"/>
            </w:tcMar>
            <w:hideMark/>
          </w:tcPr>
          <w:p w14:paraId="54900FDD"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35BD6D3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Operatyvinės atminties dydis</w:t>
            </w:r>
          </w:p>
        </w:tc>
        <w:tc>
          <w:tcPr>
            <w:tcW w:w="3553" w:type="dxa"/>
            <w:shd w:val="clear" w:color="auto" w:fill="FFFFFF"/>
            <w:tcMar>
              <w:top w:w="0" w:type="dxa"/>
              <w:left w:w="11" w:type="dxa"/>
              <w:bottom w:w="0" w:type="dxa"/>
              <w:right w:w="0" w:type="dxa"/>
            </w:tcMar>
            <w:hideMark/>
          </w:tcPr>
          <w:p w14:paraId="3F13F8A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4 GB</w:t>
            </w:r>
          </w:p>
        </w:tc>
        <w:tc>
          <w:tcPr>
            <w:tcW w:w="3587" w:type="dxa"/>
            <w:shd w:val="clear" w:color="auto" w:fill="FFFFFF"/>
            <w:tcMar>
              <w:top w:w="0" w:type="dxa"/>
              <w:left w:w="11" w:type="dxa"/>
              <w:bottom w:w="0" w:type="dxa"/>
              <w:right w:w="11" w:type="dxa"/>
            </w:tcMar>
          </w:tcPr>
          <w:p w14:paraId="7C37DDE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54D745E3" w14:textId="77777777" w:rsidTr="00616CC5">
        <w:trPr>
          <w:tblCellSpacing w:w="0" w:type="dxa"/>
        </w:trPr>
        <w:tc>
          <w:tcPr>
            <w:tcW w:w="704" w:type="dxa"/>
            <w:shd w:val="clear" w:color="auto" w:fill="FFFFFF"/>
            <w:tcMar>
              <w:top w:w="0" w:type="dxa"/>
              <w:left w:w="28" w:type="dxa"/>
              <w:bottom w:w="0" w:type="dxa"/>
              <w:right w:w="0" w:type="dxa"/>
            </w:tcMar>
            <w:hideMark/>
          </w:tcPr>
          <w:p w14:paraId="63AA3227"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1352F30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Vidinis kietasis diskas</w:t>
            </w:r>
          </w:p>
        </w:tc>
        <w:tc>
          <w:tcPr>
            <w:tcW w:w="3553" w:type="dxa"/>
            <w:shd w:val="clear" w:color="auto" w:fill="FFFFFF"/>
            <w:tcMar>
              <w:top w:w="0" w:type="dxa"/>
              <w:left w:w="11" w:type="dxa"/>
              <w:bottom w:w="0" w:type="dxa"/>
              <w:right w:w="0" w:type="dxa"/>
            </w:tcMar>
            <w:hideMark/>
          </w:tcPr>
          <w:p w14:paraId="704182B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ne mažiau 240 GB.</w:t>
            </w:r>
          </w:p>
        </w:tc>
        <w:tc>
          <w:tcPr>
            <w:tcW w:w="3587" w:type="dxa"/>
            <w:shd w:val="clear" w:color="auto" w:fill="FFFFFF"/>
            <w:tcMar>
              <w:top w:w="0" w:type="dxa"/>
              <w:left w:w="11" w:type="dxa"/>
              <w:bottom w:w="0" w:type="dxa"/>
              <w:right w:w="11" w:type="dxa"/>
            </w:tcMar>
          </w:tcPr>
          <w:p w14:paraId="1C3FC0E1" w14:textId="77777777" w:rsidR="00F426D9" w:rsidRPr="005721EB" w:rsidRDefault="00F426D9" w:rsidP="00616CC5">
            <w:pPr>
              <w:spacing w:after="0" w:line="240" w:lineRule="auto"/>
              <w:ind w:right="57"/>
              <w:rPr>
                <w:rFonts w:asciiTheme="majorBidi" w:eastAsia="Times New Roman" w:hAnsiTheme="majorBidi" w:cstheme="majorBidi"/>
                <w:color w:val="FF0000"/>
                <w:szCs w:val="24"/>
                <w:lang w:val="lt-LT" w:eastAsia="lt-LT"/>
              </w:rPr>
            </w:pPr>
          </w:p>
        </w:tc>
      </w:tr>
      <w:tr w:rsidR="00F426D9" w:rsidRPr="005721EB" w14:paraId="70E2659D" w14:textId="77777777" w:rsidTr="00616CC5">
        <w:trPr>
          <w:tblCellSpacing w:w="0" w:type="dxa"/>
        </w:trPr>
        <w:tc>
          <w:tcPr>
            <w:tcW w:w="704" w:type="dxa"/>
            <w:shd w:val="clear" w:color="auto" w:fill="FFFFFF"/>
            <w:tcMar>
              <w:top w:w="0" w:type="dxa"/>
              <w:left w:w="28" w:type="dxa"/>
              <w:bottom w:w="0" w:type="dxa"/>
              <w:right w:w="0" w:type="dxa"/>
            </w:tcMar>
            <w:hideMark/>
          </w:tcPr>
          <w:p w14:paraId="61A1009C"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78A1572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LDAP autentifikacija</w:t>
            </w:r>
          </w:p>
        </w:tc>
        <w:tc>
          <w:tcPr>
            <w:tcW w:w="3553" w:type="dxa"/>
            <w:shd w:val="clear" w:color="auto" w:fill="FFFFFF"/>
            <w:tcMar>
              <w:top w:w="0" w:type="dxa"/>
              <w:left w:w="11" w:type="dxa"/>
              <w:bottom w:w="0" w:type="dxa"/>
              <w:right w:w="0" w:type="dxa"/>
            </w:tcMar>
            <w:hideMark/>
          </w:tcPr>
          <w:p w14:paraId="609893D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Privalo palaikyti</w:t>
            </w:r>
          </w:p>
        </w:tc>
        <w:tc>
          <w:tcPr>
            <w:tcW w:w="3587" w:type="dxa"/>
            <w:shd w:val="clear" w:color="auto" w:fill="FFFFFF"/>
            <w:tcMar>
              <w:top w:w="0" w:type="dxa"/>
              <w:left w:w="11" w:type="dxa"/>
              <w:bottom w:w="0" w:type="dxa"/>
              <w:right w:w="11" w:type="dxa"/>
            </w:tcMar>
          </w:tcPr>
          <w:p w14:paraId="586D36F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674566C9" w14:textId="77777777" w:rsidTr="00616CC5">
        <w:trPr>
          <w:tblCellSpacing w:w="0" w:type="dxa"/>
        </w:trPr>
        <w:tc>
          <w:tcPr>
            <w:tcW w:w="704" w:type="dxa"/>
            <w:shd w:val="clear" w:color="auto" w:fill="FFFFFF"/>
            <w:tcMar>
              <w:top w:w="0" w:type="dxa"/>
              <w:left w:w="28" w:type="dxa"/>
              <w:bottom w:w="0" w:type="dxa"/>
              <w:right w:w="0" w:type="dxa"/>
            </w:tcMar>
            <w:hideMark/>
          </w:tcPr>
          <w:p w14:paraId="3861279B"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02392A9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Tinklinė aparatų kontrolė</w:t>
            </w:r>
          </w:p>
        </w:tc>
        <w:tc>
          <w:tcPr>
            <w:tcW w:w="3553" w:type="dxa"/>
            <w:shd w:val="clear" w:color="auto" w:fill="FFFFFF"/>
            <w:tcMar>
              <w:top w:w="0" w:type="dxa"/>
              <w:left w:w="11" w:type="dxa"/>
              <w:bottom w:w="0" w:type="dxa"/>
              <w:right w:w="0" w:type="dxa"/>
            </w:tcMar>
            <w:hideMark/>
          </w:tcPr>
          <w:p w14:paraId="6624C9E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įrenginių būsenos ir vykdomų darbų kontrolė, bei administravimas iš kompiuterio vietiniam tinkle, ir per WEB naršyklę.</w:t>
            </w:r>
          </w:p>
        </w:tc>
        <w:tc>
          <w:tcPr>
            <w:tcW w:w="3587" w:type="dxa"/>
            <w:shd w:val="clear" w:color="auto" w:fill="FFFFFF"/>
            <w:tcMar>
              <w:top w:w="0" w:type="dxa"/>
              <w:left w:w="11" w:type="dxa"/>
              <w:bottom w:w="0" w:type="dxa"/>
              <w:right w:w="11" w:type="dxa"/>
            </w:tcMar>
          </w:tcPr>
          <w:p w14:paraId="2C62D9A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5D043CE2" w14:textId="77777777" w:rsidTr="00616CC5">
        <w:trPr>
          <w:tblCellSpacing w:w="0" w:type="dxa"/>
        </w:trPr>
        <w:tc>
          <w:tcPr>
            <w:tcW w:w="704" w:type="dxa"/>
            <w:shd w:val="clear" w:color="auto" w:fill="FFFFFF"/>
            <w:tcMar>
              <w:top w:w="0" w:type="dxa"/>
              <w:left w:w="28" w:type="dxa"/>
              <w:bottom w:w="0" w:type="dxa"/>
              <w:right w:w="0" w:type="dxa"/>
            </w:tcMar>
            <w:hideMark/>
          </w:tcPr>
          <w:p w14:paraId="6C851BE9"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498CB34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Ethernet tinklo sąsaja integruota</w:t>
            </w:r>
          </w:p>
        </w:tc>
        <w:tc>
          <w:tcPr>
            <w:tcW w:w="3553" w:type="dxa"/>
            <w:shd w:val="clear" w:color="auto" w:fill="FFFFFF"/>
            <w:tcMar>
              <w:top w:w="0" w:type="dxa"/>
              <w:left w:w="11" w:type="dxa"/>
              <w:bottom w:w="0" w:type="dxa"/>
              <w:right w:w="0" w:type="dxa"/>
            </w:tcMar>
            <w:hideMark/>
          </w:tcPr>
          <w:p w14:paraId="35C596F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prasčiau kaip 100/1000Base-T Gigabit Ethernet (RJ-45)</w:t>
            </w:r>
          </w:p>
        </w:tc>
        <w:tc>
          <w:tcPr>
            <w:tcW w:w="3587" w:type="dxa"/>
            <w:shd w:val="clear" w:color="auto" w:fill="FFFFFF"/>
            <w:tcMar>
              <w:top w:w="0" w:type="dxa"/>
              <w:left w:w="11" w:type="dxa"/>
              <w:bottom w:w="0" w:type="dxa"/>
              <w:right w:w="11" w:type="dxa"/>
            </w:tcMar>
          </w:tcPr>
          <w:p w14:paraId="783D26B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418D43FB" w14:textId="77777777" w:rsidTr="00616CC5">
        <w:trPr>
          <w:tblCellSpacing w:w="0"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14:paraId="06A09FAB"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5B1A165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Daugiafunkcinio įrenginio atitikties Europos Sąjungos reikalavimai</w:t>
            </w:r>
          </w:p>
        </w:tc>
        <w:tc>
          <w:tcPr>
            <w:tcW w:w="3553"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12D91DA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Siūlomas daugiafunkcinis įrenginys privalo turėti CE atitikties ženklą (pranc. Conformité Européenne – Europos atitiktis), patvirtinantį </w:t>
            </w:r>
            <w:r w:rsidRPr="005721EB">
              <w:rPr>
                <w:rFonts w:asciiTheme="majorBidi" w:eastAsia="Times New Roman" w:hAnsiTheme="majorBidi" w:cstheme="majorBidi"/>
                <w:szCs w:val="24"/>
                <w:lang w:val="lt-LT" w:eastAsia="lt-LT"/>
              </w:rPr>
              <w:lastRenderedPageBreak/>
              <w:t>produkto atitiktį visiems taikomiems Europos Sąjungos saugos, sveikatos ir aplinkosaugos reikalavimams.</w:t>
            </w:r>
          </w:p>
        </w:tc>
        <w:tc>
          <w:tcPr>
            <w:tcW w:w="358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tcPr>
          <w:p w14:paraId="2E53025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0AC75DCD" w14:textId="77777777" w:rsidTr="00616CC5">
        <w:trPr>
          <w:tblCellSpacing w:w="0"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14:paraId="6375CA80"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38E673E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Aplinkosaugos reikalavimai daugiafunkciniam </w:t>
            </w:r>
            <w:r w:rsidRPr="005721EB">
              <w:rPr>
                <w:rFonts w:asciiTheme="majorBidi" w:eastAsia="Times New Roman" w:hAnsiTheme="majorBidi" w:cstheme="majorBidi"/>
                <w:szCs w:val="24"/>
                <w:lang w:val="lt-LT" w:eastAsia="lt-LT"/>
              </w:rPr>
              <w:br/>
              <w:t>įrenginiui</w:t>
            </w:r>
          </w:p>
        </w:tc>
        <w:tc>
          <w:tcPr>
            <w:tcW w:w="3553"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7BFA4CB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Įranga turi atitikti Aplinkos apsaugos kriterijus, vykdant žaliuosius pirkimus įvardytus Lietuvos Respublikos aplinkos ministro 2011 m. birželio 28 d. įsakymu Nr. DI-508 „Dėl Aplinkos apsaugos kriterijų taikymo, vykdant žaliuosius pirkimus, tvarkos aprašo patvirtinimo“ (toliau - Aprašas) 4.2 punkte. Siūlomas daugiafunkcinis įrenginys privalo turėti bent vieną iš žemiau nurodytų I tipo ekologinių ženklų pagal ISO 14024 standartą, kuris vertina produkto poveikį aplinkai per visą jo gyvavimo ciklą:</w:t>
            </w:r>
          </w:p>
          <w:p w14:paraId="4C5E3830"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Blue Angel (Vokietija, DE-UZ 219);</w:t>
            </w:r>
          </w:p>
          <w:p w14:paraId="559E6154"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Nordic Swan Ecolabel (Šiaurės šalys);</w:t>
            </w:r>
          </w:p>
          <w:p w14:paraId="3808AFD4"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EU Ecolabel (Europos Sąjunga);</w:t>
            </w:r>
          </w:p>
          <w:p w14:paraId="404E2977"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El Distintiu (Katalonija, Ispanija);</w:t>
            </w:r>
          </w:p>
          <w:p w14:paraId="11997EB8"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Milieukeur (Nyderlandai)</w:t>
            </w:r>
          </w:p>
          <w:p w14:paraId="489F0D12"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Österreichisches Umweltzeichen (Austrija);</w:t>
            </w:r>
          </w:p>
          <w:p w14:paraId="18C5362C"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NF Environnement (Prancūzija);</w:t>
            </w:r>
          </w:p>
          <w:p w14:paraId="60BBE629"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The Hungarian Eco-label (Vengrija);</w:t>
            </w:r>
          </w:p>
          <w:p w14:paraId="2379AB3B"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Polish Eco Mark - Znak EKO (Lenkija);</w:t>
            </w:r>
          </w:p>
          <w:p w14:paraId="0DAAC556"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Kitas lygiavertis I tipo ekologinis ženklas pagal ISO 14024.</w:t>
            </w:r>
          </w:p>
        </w:tc>
        <w:tc>
          <w:tcPr>
            <w:tcW w:w="358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tcPr>
          <w:p w14:paraId="6B6131F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F4EDF5F" w14:textId="77777777" w:rsidTr="00616CC5">
        <w:trPr>
          <w:tblCellSpacing w:w="0"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14:paraId="1D663F71"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769C8DD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Energijos efektyvumo reikalavimai daugiafunkciniam įrenginiui</w:t>
            </w:r>
          </w:p>
        </w:tc>
        <w:tc>
          <w:tcPr>
            <w:tcW w:w="3553"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6EFA6F5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Siūlomas daugiafunkcinis įrenginys privalo atitikti Aprašo 2 priedo III skyriuje „Biuro įranga ir buitinė technika“ įvardytus reikalavimus. Turi turėti pripažintus energijos efektyvumo standartus ir turėti bent vieną iš šių sertifikatų:</w:t>
            </w:r>
          </w:p>
          <w:p w14:paraId="188EF8D0"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ENERGY STAR (JAV EPA / DOE) - versija daugiafunkciams įrenginiams (Imaging Equipment);</w:t>
            </w:r>
          </w:p>
          <w:p w14:paraId="3FEBF5B1"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EPEAT (Electronic Product Environmental Assessment Tool) - Silver arba Gold lygis;</w:t>
            </w:r>
          </w:p>
          <w:p w14:paraId="5A3D4EA2"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lastRenderedPageBreak/>
              <w:t>EU Energy Label - atitinkantis energijos efektyvumo reikalavimus;</w:t>
            </w:r>
          </w:p>
          <w:p w14:paraId="7CFE73B1"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Kitas lygiavertis tarptautinis pripažintas energijos efektyvumo sertifikatas.</w:t>
            </w:r>
          </w:p>
        </w:tc>
        <w:tc>
          <w:tcPr>
            <w:tcW w:w="358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tcPr>
          <w:p w14:paraId="48A93B2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5DD0F231" w14:textId="77777777" w:rsidTr="00616CC5">
        <w:trPr>
          <w:tblCellSpacing w:w="0"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0" w:type="dxa"/>
            </w:tcMar>
          </w:tcPr>
          <w:p w14:paraId="2FDC0CB0"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27DF993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Techniniai energijos taupymo reikalavimai daugiafunkciniam </w:t>
            </w:r>
            <w:r w:rsidRPr="005721EB">
              <w:rPr>
                <w:rFonts w:asciiTheme="majorBidi" w:eastAsia="Times New Roman" w:hAnsiTheme="majorBidi" w:cstheme="majorBidi"/>
                <w:szCs w:val="24"/>
                <w:lang w:val="lt-LT" w:eastAsia="lt-LT"/>
              </w:rPr>
              <w:br/>
              <w:t>įrenginiui</w:t>
            </w:r>
          </w:p>
        </w:tc>
        <w:tc>
          <w:tcPr>
            <w:tcW w:w="3553"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0" w:type="dxa"/>
            </w:tcMar>
          </w:tcPr>
          <w:p w14:paraId="4805FF0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Daugiafunkcinis įrenginys privalo turėti šias energijos taupymo funkcijas:</w:t>
            </w:r>
          </w:p>
          <w:p w14:paraId="29151818"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Automatinio užmigdymo režimą (Sleep Mode) su nustatoma uždelsos trukme;</w:t>
            </w:r>
          </w:p>
          <w:p w14:paraId="294A09D1"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Automatinio išsijungimo funkciją po neaktyvumo laikotarpio;</w:t>
            </w:r>
          </w:p>
          <w:p w14:paraId="18675A24"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Automatinį dvipusį spausdinimą (duplex) kaip numatytąją parinktį;</w:t>
            </w:r>
          </w:p>
          <w:p w14:paraId="4FF9C7EE"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Galimybę nustatyti energijos taupymo parametrus per valdymo skydelį arba tinklo valdymo sąsają.</w:t>
            </w:r>
          </w:p>
        </w:tc>
        <w:tc>
          <w:tcPr>
            <w:tcW w:w="3587" w:type="dxa"/>
            <w:tcBorders>
              <w:top w:val="single" w:sz="4" w:space="0" w:color="auto"/>
              <w:left w:val="single" w:sz="4" w:space="0" w:color="auto"/>
              <w:bottom w:val="single" w:sz="4" w:space="0" w:color="auto"/>
              <w:right w:val="single" w:sz="4" w:space="0" w:color="auto"/>
            </w:tcBorders>
            <w:shd w:val="clear" w:color="auto" w:fill="FFFFFF"/>
            <w:tcMar>
              <w:top w:w="0" w:type="dxa"/>
              <w:left w:w="11" w:type="dxa"/>
              <w:bottom w:w="0" w:type="dxa"/>
              <w:right w:w="11" w:type="dxa"/>
            </w:tcMar>
          </w:tcPr>
          <w:p w14:paraId="3C77DFC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40CDD89E" w14:textId="77777777" w:rsidTr="00616CC5">
        <w:trPr>
          <w:tblCellSpacing w:w="0" w:type="dxa"/>
        </w:trPr>
        <w:tc>
          <w:tcPr>
            <w:tcW w:w="704" w:type="dxa"/>
            <w:shd w:val="clear" w:color="auto" w:fill="FFFFFF"/>
            <w:tcMar>
              <w:top w:w="0" w:type="dxa"/>
              <w:left w:w="28" w:type="dxa"/>
              <w:bottom w:w="0" w:type="dxa"/>
              <w:right w:w="0" w:type="dxa"/>
            </w:tcMar>
            <w:hideMark/>
          </w:tcPr>
          <w:p w14:paraId="33E82947"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6C845CB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Įrenginio valdymo ekranas</w:t>
            </w:r>
          </w:p>
        </w:tc>
        <w:tc>
          <w:tcPr>
            <w:tcW w:w="3553" w:type="dxa"/>
            <w:shd w:val="clear" w:color="auto" w:fill="FFFFFF"/>
            <w:tcMar>
              <w:top w:w="0" w:type="dxa"/>
              <w:left w:w="11" w:type="dxa"/>
              <w:bottom w:w="0" w:type="dxa"/>
              <w:right w:w="0" w:type="dxa"/>
            </w:tcMar>
            <w:hideMark/>
          </w:tcPr>
          <w:p w14:paraId="2CE59CB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Spalvinis grafinis lietimui jautrus ekranas (pageidautina su galimybe reguliuoti jo padėtį)</w:t>
            </w:r>
          </w:p>
        </w:tc>
        <w:tc>
          <w:tcPr>
            <w:tcW w:w="3587" w:type="dxa"/>
            <w:shd w:val="clear" w:color="auto" w:fill="FFFFFF"/>
            <w:tcMar>
              <w:top w:w="0" w:type="dxa"/>
              <w:left w:w="11" w:type="dxa"/>
              <w:bottom w:w="0" w:type="dxa"/>
              <w:right w:w="11" w:type="dxa"/>
            </w:tcMar>
          </w:tcPr>
          <w:p w14:paraId="7FBAEAC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4C83012C" w14:textId="77777777" w:rsidTr="00616CC5">
        <w:trPr>
          <w:tblCellSpacing w:w="0" w:type="dxa"/>
        </w:trPr>
        <w:tc>
          <w:tcPr>
            <w:tcW w:w="704" w:type="dxa"/>
            <w:shd w:val="clear" w:color="auto" w:fill="FFFFFF"/>
            <w:tcMar>
              <w:top w:w="0" w:type="dxa"/>
              <w:left w:w="28" w:type="dxa"/>
              <w:bottom w:w="0" w:type="dxa"/>
              <w:right w:w="0" w:type="dxa"/>
            </w:tcMar>
            <w:hideMark/>
          </w:tcPr>
          <w:p w14:paraId="33FBF6D9"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6439A75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Ekrano funkcijos</w:t>
            </w:r>
          </w:p>
        </w:tc>
        <w:tc>
          <w:tcPr>
            <w:tcW w:w="3553" w:type="dxa"/>
            <w:shd w:val="clear" w:color="auto" w:fill="FFFFFF"/>
            <w:tcMar>
              <w:top w:w="0" w:type="dxa"/>
              <w:left w:w="11" w:type="dxa"/>
              <w:bottom w:w="0" w:type="dxa"/>
              <w:right w:w="0" w:type="dxa"/>
            </w:tcMar>
            <w:hideMark/>
          </w:tcPr>
          <w:p w14:paraId="12D4A90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dažniausiai atliekamų darbų nustatymų išsaugojimas įrenginio pirminiame lange</w:t>
            </w:r>
          </w:p>
        </w:tc>
        <w:tc>
          <w:tcPr>
            <w:tcW w:w="3587" w:type="dxa"/>
            <w:shd w:val="clear" w:color="auto" w:fill="FFFFFF"/>
            <w:tcMar>
              <w:top w:w="0" w:type="dxa"/>
              <w:left w:w="11" w:type="dxa"/>
              <w:bottom w:w="0" w:type="dxa"/>
              <w:right w:w="11" w:type="dxa"/>
            </w:tcMar>
          </w:tcPr>
          <w:p w14:paraId="0364C91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79EBB849" w14:textId="77777777" w:rsidTr="00616CC5">
        <w:trPr>
          <w:tblCellSpacing w:w="0" w:type="dxa"/>
        </w:trPr>
        <w:tc>
          <w:tcPr>
            <w:tcW w:w="704" w:type="dxa"/>
            <w:shd w:val="clear" w:color="auto" w:fill="FFFFFF"/>
            <w:tcMar>
              <w:top w:w="0" w:type="dxa"/>
              <w:left w:w="28" w:type="dxa"/>
              <w:bottom w:w="0" w:type="dxa"/>
              <w:right w:w="0" w:type="dxa"/>
            </w:tcMar>
            <w:hideMark/>
          </w:tcPr>
          <w:p w14:paraId="58D0C6F4"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5C6D73E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Įrenginio valdymo ekrano įstrižainė</w:t>
            </w:r>
          </w:p>
        </w:tc>
        <w:tc>
          <w:tcPr>
            <w:tcW w:w="3553" w:type="dxa"/>
            <w:shd w:val="clear" w:color="auto" w:fill="FFFFFF"/>
            <w:tcMar>
              <w:top w:w="0" w:type="dxa"/>
              <w:left w:w="11" w:type="dxa"/>
              <w:bottom w:w="0" w:type="dxa"/>
              <w:right w:w="0" w:type="dxa"/>
            </w:tcMar>
            <w:hideMark/>
          </w:tcPr>
          <w:p w14:paraId="6E04490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mažiau 6 colių</w:t>
            </w:r>
          </w:p>
        </w:tc>
        <w:tc>
          <w:tcPr>
            <w:tcW w:w="3587" w:type="dxa"/>
            <w:shd w:val="clear" w:color="auto" w:fill="FFFFFF"/>
            <w:tcMar>
              <w:top w:w="0" w:type="dxa"/>
              <w:left w:w="11" w:type="dxa"/>
              <w:bottom w:w="0" w:type="dxa"/>
              <w:right w:w="11" w:type="dxa"/>
            </w:tcMar>
          </w:tcPr>
          <w:p w14:paraId="3572386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014864BD" w14:textId="77777777" w:rsidTr="00616CC5">
        <w:trPr>
          <w:trHeight w:val="375"/>
          <w:tblCellSpacing w:w="0" w:type="dxa"/>
        </w:trPr>
        <w:tc>
          <w:tcPr>
            <w:tcW w:w="6100" w:type="dxa"/>
            <w:gridSpan w:val="3"/>
            <w:shd w:val="clear" w:color="auto" w:fill="FFFFFF"/>
            <w:tcMar>
              <w:top w:w="0" w:type="dxa"/>
              <w:left w:w="28" w:type="dxa"/>
              <w:bottom w:w="0" w:type="dxa"/>
              <w:right w:w="0" w:type="dxa"/>
            </w:tcMar>
            <w:hideMark/>
          </w:tcPr>
          <w:p w14:paraId="6309D109"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Kopijavimo funkcijos</w:t>
            </w:r>
          </w:p>
        </w:tc>
        <w:tc>
          <w:tcPr>
            <w:tcW w:w="3587" w:type="dxa"/>
            <w:shd w:val="clear" w:color="auto" w:fill="FFFFFF"/>
            <w:tcMar>
              <w:top w:w="0" w:type="dxa"/>
              <w:left w:w="11" w:type="dxa"/>
              <w:bottom w:w="0" w:type="dxa"/>
              <w:right w:w="11" w:type="dxa"/>
            </w:tcMar>
          </w:tcPr>
          <w:p w14:paraId="0AA544A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66397FA0" w14:textId="77777777" w:rsidTr="00616CC5">
        <w:trPr>
          <w:tblCellSpacing w:w="0" w:type="dxa"/>
        </w:trPr>
        <w:tc>
          <w:tcPr>
            <w:tcW w:w="704" w:type="dxa"/>
            <w:shd w:val="clear" w:color="auto" w:fill="FFFFFF"/>
            <w:tcMar>
              <w:top w:w="0" w:type="dxa"/>
              <w:left w:w="28" w:type="dxa"/>
              <w:bottom w:w="0" w:type="dxa"/>
              <w:right w:w="0" w:type="dxa"/>
            </w:tcMar>
            <w:hideMark/>
          </w:tcPr>
          <w:p w14:paraId="514D4980"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1D099F1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Kopijavimo rezoliucija</w:t>
            </w:r>
          </w:p>
        </w:tc>
        <w:tc>
          <w:tcPr>
            <w:tcW w:w="3553" w:type="dxa"/>
            <w:shd w:val="clear" w:color="auto" w:fill="FFFFFF"/>
            <w:tcMar>
              <w:top w:w="0" w:type="dxa"/>
              <w:left w:w="11" w:type="dxa"/>
              <w:bottom w:w="0" w:type="dxa"/>
              <w:right w:w="0" w:type="dxa"/>
            </w:tcMar>
            <w:hideMark/>
          </w:tcPr>
          <w:p w14:paraId="1529611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600 dpi.</w:t>
            </w:r>
          </w:p>
        </w:tc>
        <w:tc>
          <w:tcPr>
            <w:tcW w:w="3587" w:type="dxa"/>
            <w:shd w:val="clear" w:color="auto" w:fill="FFFFFF"/>
            <w:tcMar>
              <w:top w:w="0" w:type="dxa"/>
              <w:left w:w="11" w:type="dxa"/>
              <w:bottom w:w="0" w:type="dxa"/>
              <w:right w:w="11" w:type="dxa"/>
            </w:tcMar>
          </w:tcPr>
          <w:p w14:paraId="6F7E957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642DD632" w14:textId="77777777" w:rsidTr="00616CC5">
        <w:trPr>
          <w:tblCellSpacing w:w="0" w:type="dxa"/>
        </w:trPr>
        <w:tc>
          <w:tcPr>
            <w:tcW w:w="704" w:type="dxa"/>
            <w:shd w:val="clear" w:color="auto" w:fill="FFFFFF"/>
            <w:tcMar>
              <w:top w:w="0" w:type="dxa"/>
              <w:left w:w="28" w:type="dxa"/>
              <w:bottom w:w="0" w:type="dxa"/>
              <w:right w:w="0" w:type="dxa"/>
            </w:tcMar>
            <w:hideMark/>
          </w:tcPr>
          <w:p w14:paraId="46E2055A"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67F41A9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Dvipusis kopijavimas</w:t>
            </w:r>
          </w:p>
        </w:tc>
        <w:tc>
          <w:tcPr>
            <w:tcW w:w="3553" w:type="dxa"/>
            <w:shd w:val="clear" w:color="auto" w:fill="FFFFFF"/>
            <w:tcMar>
              <w:top w:w="0" w:type="dxa"/>
              <w:left w:w="11" w:type="dxa"/>
              <w:bottom w:w="0" w:type="dxa"/>
              <w:right w:w="0" w:type="dxa"/>
            </w:tcMar>
            <w:hideMark/>
          </w:tcPr>
          <w:p w14:paraId="1AAC3AD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automatinis</w:t>
            </w:r>
          </w:p>
        </w:tc>
        <w:tc>
          <w:tcPr>
            <w:tcW w:w="3587" w:type="dxa"/>
            <w:shd w:val="clear" w:color="auto" w:fill="FFFFFF"/>
            <w:tcMar>
              <w:top w:w="0" w:type="dxa"/>
              <w:left w:w="11" w:type="dxa"/>
              <w:bottom w:w="0" w:type="dxa"/>
              <w:right w:w="11" w:type="dxa"/>
            </w:tcMar>
          </w:tcPr>
          <w:p w14:paraId="5C592D5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BF159E7" w14:textId="77777777" w:rsidTr="00616CC5">
        <w:trPr>
          <w:tblCellSpacing w:w="0" w:type="dxa"/>
        </w:trPr>
        <w:tc>
          <w:tcPr>
            <w:tcW w:w="6100" w:type="dxa"/>
            <w:gridSpan w:val="3"/>
            <w:shd w:val="clear" w:color="auto" w:fill="FFFFFF"/>
            <w:tcMar>
              <w:top w:w="0" w:type="dxa"/>
              <w:left w:w="28" w:type="dxa"/>
              <w:bottom w:w="0" w:type="dxa"/>
              <w:right w:w="0" w:type="dxa"/>
            </w:tcMar>
            <w:hideMark/>
          </w:tcPr>
          <w:p w14:paraId="4D7F29B5"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Spausdinimo funkcijos</w:t>
            </w:r>
          </w:p>
        </w:tc>
        <w:tc>
          <w:tcPr>
            <w:tcW w:w="3587" w:type="dxa"/>
            <w:shd w:val="clear" w:color="auto" w:fill="FFFFFF"/>
            <w:tcMar>
              <w:top w:w="0" w:type="dxa"/>
              <w:left w:w="11" w:type="dxa"/>
              <w:bottom w:w="0" w:type="dxa"/>
              <w:right w:w="11" w:type="dxa"/>
            </w:tcMar>
          </w:tcPr>
          <w:p w14:paraId="226FF40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3C1F144" w14:textId="77777777" w:rsidTr="00616CC5">
        <w:trPr>
          <w:tblCellSpacing w:w="0" w:type="dxa"/>
        </w:trPr>
        <w:tc>
          <w:tcPr>
            <w:tcW w:w="704" w:type="dxa"/>
            <w:shd w:val="clear" w:color="auto" w:fill="FFFFFF"/>
            <w:tcMar>
              <w:top w:w="0" w:type="dxa"/>
              <w:left w:w="28" w:type="dxa"/>
              <w:bottom w:w="0" w:type="dxa"/>
              <w:right w:w="0" w:type="dxa"/>
            </w:tcMar>
            <w:hideMark/>
          </w:tcPr>
          <w:p w14:paraId="3512D6F3"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2ECCEE9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Spausdinimo kalba</w:t>
            </w:r>
          </w:p>
        </w:tc>
        <w:tc>
          <w:tcPr>
            <w:tcW w:w="3553" w:type="dxa"/>
            <w:shd w:val="clear" w:color="auto" w:fill="FFFFFF"/>
            <w:tcMar>
              <w:top w:w="0" w:type="dxa"/>
              <w:left w:w="11" w:type="dxa"/>
              <w:bottom w:w="0" w:type="dxa"/>
              <w:right w:w="0" w:type="dxa"/>
            </w:tcMar>
            <w:hideMark/>
          </w:tcPr>
          <w:p w14:paraId="06E8CC5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PCL5, PCL6, PostScript 3, PDF direct arba lygiaverčių formatų palaikymas</w:t>
            </w:r>
          </w:p>
        </w:tc>
        <w:tc>
          <w:tcPr>
            <w:tcW w:w="3587" w:type="dxa"/>
            <w:shd w:val="clear" w:color="auto" w:fill="FFFFFF"/>
            <w:tcMar>
              <w:top w:w="0" w:type="dxa"/>
              <w:left w:w="11" w:type="dxa"/>
              <w:bottom w:w="0" w:type="dxa"/>
              <w:right w:w="11" w:type="dxa"/>
            </w:tcMar>
          </w:tcPr>
          <w:p w14:paraId="2BF366F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8F468D" w14:paraId="5E7A200F" w14:textId="77777777" w:rsidTr="00616CC5">
        <w:trPr>
          <w:tblCellSpacing w:w="0" w:type="dxa"/>
        </w:trPr>
        <w:tc>
          <w:tcPr>
            <w:tcW w:w="704" w:type="dxa"/>
            <w:shd w:val="clear" w:color="auto" w:fill="FFFFFF"/>
            <w:tcMar>
              <w:top w:w="0" w:type="dxa"/>
              <w:left w:w="28" w:type="dxa"/>
              <w:bottom w:w="0" w:type="dxa"/>
              <w:right w:w="0" w:type="dxa"/>
            </w:tcMar>
            <w:hideMark/>
          </w:tcPr>
          <w:p w14:paraId="325187E2"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7CD6BC3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Spausdintuvo kalbos funkcijos</w:t>
            </w:r>
          </w:p>
        </w:tc>
        <w:tc>
          <w:tcPr>
            <w:tcW w:w="3553" w:type="dxa"/>
            <w:shd w:val="clear" w:color="auto" w:fill="FFFFFF"/>
            <w:tcMar>
              <w:top w:w="0" w:type="dxa"/>
              <w:left w:w="11" w:type="dxa"/>
              <w:bottom w:w="0" w:type="dxa"/>
              <w:right w:w="0" w:type="dxa"/>
            </w:tcMar>
            <w:hideMark/>
          </w:tcPr>
          <w:p w14:paraId="54FEB4D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dažniausiai atliekamų spausdinimo darbų nustatymų išsaugojimas spausdintuvo tvarkyklėje</w:t>
            </w:r>
          </w:p>
        </w:tc>
        <w:tc>
          <w:tcPr>
            <w:tcW w:w="3587" w:type="dxa"/>
            <w:shd w:val="clear" w:color="auto" w:fill="FFFFFF"/>
            <w:tcMar>
              <w:top w:w="0" w:type="dxa"/>
              <w:left w:w="11" w:type="dxa"/>
              <w:bottom w:w="0" w:type="dxa"/>
              <w:right w:w="11" w:type="dxa"/>
            </w:tcMar>
          </w:tcPr>
          <w:p w14:paraId="4A6D4EF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09B6EC31" w14:textId="77777777" w:rsidTr="00616CC5">
        <w:trPr>
          <w:tblCellSpacing w:w="0" w:type="dxa"/>
        </w:trPr>
        <w:tc>
          <w:tcPr>
            <w:tcW w:w="704" w:type="dxa"/>
            <w:shd w:val="clear" w:color="auto" w:fill="FFFFFF"/>
            <w:tcMar>
              <w:top w:w="0" w:type="dxa"/>
              <w:left w:w="28" w:type="dxa"/>
              <w:bottom w:w="0" w:type="dxa"/>
              <w:right w:w="0" w:type="dxa"/>
            </w:tcMar>
            <w:hideMark/>
          </w:tcPr>
          <w:p w14:paraId="0E2CB53F"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6431E48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Dvipusis spausdinimas</w:t>
            </w:r>
          </w:p>
        </w:tc>
        <w:tc>
          <w:tcPr>
            <w:tcW w:w="3553" w:type="dxa"/>
            <w:shd w:val="clear" w:color="auto" w:fill="FFFFFF"/>
            <w:tcMar>
              <w:top w:w="0" w:type="dxa"/>
              <w:left w:w="11" w:type="dxa"/>
              <w:bottom w:w="0" w:type="dxa"/>
              <w:right w:w="0" w:type="dxa"/>
            </w:tcMar>
            <w:hideMark/>
          </w:tcPr>
          <w:p w14:paraId="691953E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w:t>
            </w:r>
          </w:p>
        </w:tc>
        <w:tc>
          <w:tcPr>
            <w:tcW w:w="3587" w:type="dxa"/>
            <w:shd w:val="clear" w:color="auto" w:fill="FFFFFF"/>
            <w:tcMar>
              <w:top w:w="0" w:type="dxa"/>
              <w:left w:w="11" w:type="dxa"/>
              <w:bottom w:w="0" w:type="dxa"/>
              <w:right w:w="11" w:type="dxa"/>
            </w:tcMar>
          </w:tcPr>
          <w:p w14:paraId="0BB3BF1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7F499C35" w14:textId="77777777" w:rsidTr="00616CC5">
        <w:trPr>
          <w:tblCellSpacing w:w="0" w:type="dxa"/>
        </w:trPr>
        <w:tc>
          <w:tcPr>
            <w:tcW w:w="704" w:type="dxa"/>
            <w:shd w:val="clear" w:color="auto" w:fill="FFFFFF"/>
            <w:tcMar>
              <w:top w:w="0" w:type="dxa"/>
              <w:left w:w="28" w:type="dxa"/>
              <w:bottom w:w="0" w:type="dxa"/>
              <w:right w:w="0" w:type="dxa"/>
            </w:tcMar>
          </w:tcPr>
          <w:p w14:paraId="498FB990"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tcPr>
          <w:p w14:paraId="29CEB82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Spausdinimo rezoliucija</w:t>
            </w:r>
          </w:p>
        </w:tc>
        <w:tc>
          <w:tcPr>
            <w:tcW w:w="3553" w:type="dxa"/>
            <w:shd w:val="clear" w:color="auto" w:fill="FFFFFF"/>
            <w:tcMar>
              <w:top w:w="0" w:type="dxa"/>
              <w:left w:w="11" w:type="dxa"/>
              <w:bottom w:w="0" w:type="dxa"/>
              <w:right w:w="0" w:type="dxa"/>
            </w:tcMar>
          </w:tcPr>
          <w:p w14:paraId="7A7ABCA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1200 x 1200 dpi</w:t>
            </w:r>
          </w:p>
        </w:tc>
        <w:tc>
          <w:tcPr>
            <w:tcW w:w="3587" w:type="dxa"/>
            <w:shd w:val="clear" w:color="auto" w:fill="FFFFFF"/>
            <w:tcMar>
              <w:top w:w="0" w:type="dxa"/>
              <w:left w:w="11" w:type="dxa"/>
              <w:bottom w:w="0" w:type="dxa"/>
              <w:right w:w="11" w:type="dxa"/>
            </w:tcMar>
          </w:tcPr>
          <w:p w14:paraId="51A342E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7238E23F" w14:textId="77777777" w:rsidTr="00616CC5">
        <w:trPr>
          <w:tblCellSpacing w:w="0" w:type="dxa"/>
        </w:trPr>
        <w:tc>
          <w:tcPr>
            <w:tcW w:w="704" w:type="dxa"/>
            <w:shd w:val="clear" w:color="auto" w:fill="FFFFFF"/>
            <w:tcMar>
              <w:top w:w="0" w:type="dxa"/>
              <w:left w:w="28" w:type="dxa"/>
              <w:bottom w:w="0" w:type="dxa"/>
              <w:right w:w="0" w:type="dxa"/>
            </w:tcMar>
            <w:hideMark/>
          </w:tcPr>
          <w:p w14:paraId="45FAA1BA"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3B1B3BC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Programinė įranga</w:t>
            </w:r>
          </w:p>
        </w:tc>
        <w:tc>
          <w:tcPr>
            <w:tcW w:w="3553" w:type="dxa"/>
            <w:shd w:val="clear" w:color="auto" w:fill="FFFFFF"/>
            <w:tcMar>
              <w:top w:w="0" w:type="dxa"/>
              <w:left w:w="11" w:type="dxa"/>
              <w:bottom w:w="0" w:type="dxa"/>
              <w:right w:w="0" w:type="dxa"/>
            </w:tcMar>
            <w:hideMark/>
          </w:tcPr>
          <w:p w14:paraId="1ED2228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Privalo pilnai veikti su Windows 11 naujausiomis versijomis</w:t>
            </w:r>
          </w:p>
        </w:tc>
        <w:tc>
          <w:tcPr>
            <w:tcW w:w="3587" w:type="dxa"/>
            <w:shd w:val="clear" w:color="auto" w:fill="FFFFFF"/>
            <w:tcMar>
              <w:top w:w="0" w:type="dxa"/>
              <w:left w:w="11" w:type="dxa"/>
              <w:bottom w:w="0" w:type="dxa"/>
              <w:right w:w="11" w:type="dxa"/>
            </w:tcMar>
          </w:tcPr>
          <w:p w14:paraId="7E82927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1C16937E" w14:textId="77777777" w:rsidTr="00616CC5">
        <w:trPr>
          <w:tblCellSpacing w:w="0" w:type="dxa"/>
        </w:trPr>
        <w:tc>
          <w:tcPr>
            <w:tcW w:w="6100" w:type="dxa"/>
            <w:gridSpan w:val="3"/>
            <w:shd w:val="clear" w:color="auto" w:fill="FFFFFF"/>
            <w:tcMar>
              <w:top w:w="0" w:type="dxa"/>
              <w:left w:w="28" w:type="dxa"/>
              <w:bottom w:w="0" w:type="dxa"/>
              <w:right w:w="0" w:type="dxa"/>
            </w:tcMar>
            <w:hideMark/>
          </w:tcPr>
          <w:p w14:paraId="0B4C8BFE"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Skenavimo funkcijos</w:t>
            </w:r>
          </w:p>
        </w:tc>
        <w:tc>
          <w:tcPr>
            <w:tcW w:w="3587" w:type="dxa"/>
            <w:shd w:val="clear" w:color="auto" w:fill="FFFFFF"/>
            <w:tcMar>
              <w:top w:w="0" w:type="dxa"/>
              <w:left w:w="11" w:type="dxa"/>
              <w:bottom w:w="0" w:type="dxa"/>
              <w:right w:w="11" w:type="dxa"/>
            </w:tcMar>
          </w:tcPr>
          <w:p w14:paraId="12A3418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27FB24D2" w14:textId="77777777" w:rsidTr="00616CC5">
        <w:trPr>
          <w:tblCellSpacing w:w="0" w:type="dxa"/>
        </w:trPr>
        <w:tc>
          <w:tcPr>
            <w:tcW w:w="704" w:type="dxa"/>
            <w:shd w:val="clear" w:color="auto" w:fill="FFFFFF"/>
            <w:tcMar>
              <w:top w:w="0" w:type="dxa"/>
              <w:left w:w="28" w:type="dxa"/>
              <w:bottom w:w="0" w:type="dxa"/>
              <w:right w:w="0" w:type="dxa"/>
            </w:tcMar>
            <w:hideMark/>
          </w:tcPr>
          <w:p w14:paraId="29251760"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0EFE861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greitis</w:t>
            </w:r>
          </w:p>
        </w:tc>
        <w:tc>
          <w:tcPr>
            <w:tcW w:w="3553" w:type="dxa"/>
            <w:shd w:val="clear" w:color="auto" w:fill="FFFFFF"/>
            <w:tcMar>
              <w:top w:w="0" w:type="dxa"/>
              <w:left w:w="11" w:type="dxa"/>
              <w:bottom w:w="0" w:type="dxa"/>
              <w:right w:w="0" w:type="dxa"/>
            </w:tcMar>
            <w:hideMark/>
          </w:tcPr>
          <w:p w14:paraId="556B978B" w14:textId="77777777" w:rsidR="00F426D9" w:rsidRPr="005721EB" w:rsidRDefault="00F426D9" w:rsidP="00616CC5">
            <w:pPr>
              <w:tabs>
                <w:tab w:val="left" w:pos="259"/>
              </w:tabs>
              <w:spacing w:after="0" w:line="240" w:lineRule="auto"/>
              <w:ind w:right="57"/>
              <w:rPr>
                <w:rFonts w:asciiTheme="majorBidi" w:eastAsia="Times New Roman" w:hAnsiTheme="majorBidi" w:cstheme="majorBidi"/>
                <w:iCs/>
                <w:szCs w:val="24"/>
                <w:lang w:val="lt-LT" w:eastAsia="lt-LT"/>
              </w:rPr>
            </w:pPr>
            <w:r w:rsidRPr="005721EB">
              <w:rPr>
                <w:rFonts w:asciiTheme="majorBidi" w:eastAsia="Times New Roman" w:hAnsiTheme="majorBidi" w:cstheme="majorBidi"/>
                <w:iCs/>
                <w:szCs w:val="24"/>
                <w:lang w:val="lt-LT" w:eastAsia="lt-LT"/>
              </w:rPr>
              <w:t xml:space="preserve">Ne mažiau kaip: </w:t>
            </w:r>
          </w:p>
          <w:p w14:paraId="1BA19241" w14:textId="77777777" w:rsidR="00F426D9" w:rsidRPr="005721EB" w:rsidRDefault="00F426D9" w:rsidP="00616CC5">
            <w:pPr>
              <w:tabs>
                <w:tab w:val="left" w:pos="259"/>
              </w:tabs>
              <w:spacing w:after="0" w:line="240" w:lineRule="auto"/>
              <w:ind w:right="57"/>
              <w:rPr>
                <w:rFonts w:asciiTheme="majorBidi" w:eastAsia="Times New Roman" w:hAnsiTheme="majorBidi" w:cstheme="majorBidi"/>
                <w:iCs/>
                <w:szCs w:val="24"/>
                <w:lang w:val="lt-LT" w:eastAsia="lt-LT"/>
              </w:rPr>
            </w:pPr>
            <w:r w:rsidRPr="005721EB">
              <w:rPr>
                <w:rFonts w:asciiTheme="majorBidi" w:eastAsia="Times New Roman" w:hAnsiTheme="majorBidi" w:cstheme="majorBidi"/>
                <w:iCs/>
                <w:szCs w:val="24"/>
                <w:lang w:val="lt-LT" w:eastAsia="lt-LT"/>
              </w:rPr>
              <w:t>•</w:t>
            </w:r>
            <w:r w:rsidRPr="005721EB">
              <w:rPr>
                <w:rFonts w:asciiTheme="majorBidi" w:eastAsia="Times New Roman" w:hAnsiTheme="majorBidi" w:cstheme="majorBidi"/>
                <w:iCs/>
                <w:szCs w:val="24"/>
                <w:lang w:val="lt-LT" w:eastAsia="lt-LT"/>
              </w:rPr>
              <w:tab/>
              <w:t xml:space="preserve">50 vienpusių spalvinių, </w:t>
            </w:r>
          </w:p>
          <w:p w14:paraId="20748A87" w14:textId="77777777" w:rsidR="00F426D9" w:rsidRPr="005721EB" w:rsidRDefault="00F426D9" w:rsidP="00616CC5">
            <w:pPr>
              <w:tabs>
                <w:tab w:val="left" w:pos="259"/>
              </w:tabs>
              <w:spacing w:after="0" w:line="240" w:lineRule="auto"/>
              <w:ind w:right="57"/>
              <w:rPr>
                <w:rFonts w:asciiTheme="majorBidi" w:eastAsia="Times New Roman" w:hAnsiTheme="majorBidi" w:cstheme="majorBidi"/>
                <w:iCs/>
                <w:szCs w:val="24"/>
                <w:lang w:val="lt-LT" w:eastAsia="lt-LT"/>
              </w:rPr>
            </w:pPr>
            <w:r w:rsidRPr="005721EB">
              <w:rPr>
                <w:rFonts w:asciiTheme="majorBidi" w:eastAsia="Times New Roman" w:hAnsiTheme="majorBidi" w:cstheme="majorBidi"/>
                <w:iCs/>
                <w:szCs w:val="24"/>
                <w:lang w:val="lt-LT" w:eastAsia="lt-LT"/>
              </w:rPr>
              <w:t>•</w:t>
            </w:r>
            <w:r w:rsidRPr="005721EB">
              <w:rPr>
                <w:rFonts w:asciiTheme="majorBidi" w:eastAsia="Times New Roman" w:hAnsiTheme="majorBidi" w:cstheme="majorBidi"/>
                <w:iCs/>
                <w:szCs w:val="24"/>
                <w:lang w:val="lt-LT" w:eastAsia="lt-LT"/>
              </w:rPr>
              <w:tab/>
              <w:t xml:space="preserve">50 vienpusių vienspalvių, </w:t>
            </w:r>
          </w:p>
          <w:p w14:paraId="31F3186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iCs/>
                <w:szCs w:val="24"/>
                <w:lang w:val="lt-LT" w:eastAsia="lt-LT"/>
              </w:rPr>
              <w:t>A4 puslapių per minutę</w:t>
            </w:r>
          </w:p>
        </w:tc>
        <w:tc>
          <w:tcPr>
            <w:tcW w:w="3587" w:type="dxa"/>
            <w:shd w:val="clear" w:color="auto" w:fill="FFFFFF"/>
            <w:tcMar>
              <w:top w:w="0" w:type="dxa"/>
              <w:left w:w="11" w:type="dxa"/>
              <w:bottom w:w="0" w:type="dxa"/>
              <w:right w:w="11" w:type="dxa"/>
            </w:tcMar>
          </w:tcPr>
          <w:p w14:paraId="55FB626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4DE7803E" w14:textId="77777777" w:rsidTr="00616CC5">
        <w:trPr>
          <w:tblCellSpacing w:w="0" w:type="dxa"/>
        </w:trPr>
        <w:tc>
          <w:tcPr>
            <w:tcW w:w="704" w:type="dxa"/>
            <w:shd w:val="clear" w:color="auto" w:fill="FFFFFF"/>
            <w:tcMar>
              <w:top w:w="0" w:type="dxa"/>
              <w:left w:w="28" w:type="dxa"/>
              <w:bottom w:w="0" w:type="dxa"/>
              <w:right w:w="0" w:type="dxa"/>
            </w:tcMar>
          </w:tcPr>
          <w:p w14:paraId="68C05B7C"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tcPr>
          <w:p w14:paraId="3682A406"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Dvipusis automatinis skenavimas</w:t>
            </w:r>
          </w:p>
        </w:tc>
        <w:tc>
          <w:tcPr>
            <w:tcW w:w="3553" w:type="dxa"/>
            <w:shd w:val="clear" w:color="auto" w:fill="FFFFFF"/>
            <w:tcMar>
              <w:top w:w="0" w:type="dxa"/>
              <w:left w:w="11" w:type="dxa"/>
              <w:bottom w:w="0" w:type="dxa"/>
              <w:right w:w="0" w:type="dxa"/>
            </w:tcMar>
          </w:tcPr>
          <w:p w14:paraId="4CDB5D4F"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Turi būti</w:t>
            </w:r>
          </w:p>
        </w:tc>
        <w:tc>
          <w:tcPr>
            <w:tcW w:w="3587" w:type="dxa"/>
            <w:shd w:val="clear" w:color="auto" w:fill="FFFFFF"/>
            <w:tcMar>
              <w:top w:w="0" w:type="dxa"/>
              <w:left w:w="11" w:type="dxa"/>
              <w:bottom w:w="0" w:type="dxa"/>
              <w:right w:w="11" w:type="dxa"/>
            </w:tcMar>
          </w:tcPr>
          <w:p w14:paraId="1697857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01F35F49" w14:textId="77777777" w:rsidTr="00616CC5">
        <w:trPr>
          <w:tblCellSpacing w:w="0" w:type="dxa"/>
        </w:trPr>
        <w:tc>
          <w:tcPr>
            <w:tcW w:w="704" w:type="dxa"/>
            <w:shd w:val="clear" w:color="auto" w:fill="FFFFFF"/>
            <w:tcMar>
              <w:top w:w="0" w:type="dxa"/>
              <w:left w:w="28" w:type="dxa"/>
              <w:bottom w:w="0" w:type="dxa"/>
              <w:right w:w="0" w:type="dxa"/>
            </w:tcMar>
            <w:hideMark/>
          </w:tcPr>
          <w:p w14:paraId="452FA0D7"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4F3A3B8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būdai</w:t>
            </w:r>
          </w:p>
        </w:tc>
        <w:tc>
          <w:tcPr>
            <w:tcW w:w="3553" w:type="dxa"/>
            <w:shd w:val="clear" w:color="auto" w:fill="FFFFFF"/>
            <w:tcMar>
              <w:top w:w="0" w:type="dxa"/>
              <w:left w:w="11" w:type="dxa"/>
              <w:bottom w:w="0" w:type="dxa"/>
              <w:right w:w="0" w:type="dxa"/>
            </w:tcMar>
            <w:hideMark/>
          </w:tcPr>
          <w:p w14:paraId="080AD20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Skenavimas į el. paštą, SMB, FTP; tiesiai į atmintinę,</w:t>
            </w:r>
            <w:r w:rsidRPr="005721EB">
              <w:rPr>
                <w:rFonts w:asciiTheme="majorBidi" w:hAnsiTheme="majorBidi" w:cstheme="majorBidi"/>
                <w:lang w:val="lt-LT"/>
              </w:rPr>
              <w:t xml:space="preserve"> </w:t>
            </w:r>
            <w:r w:rsidRPr="005721EB">
              <w:rPr>
                <w:rFonts w:asciiTheme="majorBidi" w:eastAsia="Times New Roman" w:hAnsiTheme="majorBidi" w:cstheme="majorBidi"/>
                <w:szCs w:val="24"/>
                <w:lang w:val="lt-LT" w:eastAsia="lt-LT"/>
              </w:rPr>
              <w:t>TWAIN standarto palaikymas</w:t>
            </w:r>
          </w:p>
        </w:tc>
        <w:tc>
          <w:tcPr>
            <w:tcW w:w="3587" w:type="dxa"/>
            <w:shd w:val="clear" w:color="auto" w:fill="FFFFFF"/>
            <w:tcMar>
              <w:top w:w="0" w:type="dxa"/>
              <w:left w:w="11" w:type="dxa"/>
              <w:bottom w:w="0" w:type="dxa"/>
              <w:right w:w="11" w:type="dxa"/>
            </w:tcMar>
          </w:tcPr>
          <w:p w14:paraId="22285FE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6214AA10" w14:textId="77777777" w:rsidTr="00616CC5">
        <w:trPr>
          <w:tblCellSpacing w:w="0" w:type="dxa"/>
        </w:trPr>
        <w:tc>
          <w:tcPr>
            <w:tcW w:w="704" w:type="dxa"/>
            <w:shd w:val="clear" w:color="auto" w:fill="FFFFFF"/>
            <w:tcMar>
              <w:top w:w="0" w:type="dxa"/>
              <w:left w:w="28" w:type="dxa"/>
              <w:bottom w:w="0" w:type="dxa"/>
              <w:right w:w="0" w:type="dxa"/>
            </w:tcMar>
            <w:hideMark/>
          </w:tcPr>
          <w:p w14:paraId="709B227F"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0A875E1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adresų išsaugojimo būdai</w:t>
            </w:r>
          </w:p>
        </w:tc>
        <w:tc>
          <w:tcPr>
            <w:tcW w:w="3553" w:type="dxa"/>
            <w:shd w:val="clear" w:color="auto" w:fill="FFFFFF"/>
            <w:tcMar>
              <w:top w:w="0" w:type="dxa"/>
              <w:left w:w="11" w:type="dxa"/>
              <w:bottom w:w="0" w:type="dxa"/>
              <w:right w:w="0" w:type="dxa"/>
            </w:tcMar>
            <w:hideMark/>
          </w:tcPr>
          <w:p w14:paraId="0630B3B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LDAP; įrenginio kietajame diske</w:t>
            </w:r>
          </w:p>
        </w:tc>
        <w:tc>
          <w:tcPr>
            <w:tcW w:w="3587" w:type="dxa"/>
            <w:shd w:val="clear" w:color="auto" w:fill="FFFFFF"/>
            <w:tcMar>
              <w:top w:w="0" w:type="dxa"/>
              <w:left w:w="11" w:type="dxa"/>
              <w:bottom w:w="0" w:type="dxa"/>
              <w:right w:w="11" w:type="dxa"/>
            </w:tcMar>
          </w:tcPr>
          <w:p w14:paraId="156BC29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6394E6FA" w14:textId="77777777" w:rsidTr="00616CC5">
        <w:trPr>
          <w:tblCellSpacing w:w="0" w:type="dxa"/>
        </w:trPr>
        <w:tc>
          <w:tcPr>
            <w:tcW w:w="704" w:type="dxa"/>
            <w:shd w:val="clear" w:color="auto" w:fill="FFFFFF"/>
            <w:tcMar>
              <w:top w:w="0" w:type="dxa"/>
              <w:left w:w="28" w:type="dxa"/>
              <w:bottom w:w="0" w:type="dxa"/>
              <w:right w:w="0" w:type="dxa"/>
            </w:tcMar>
            <w:hideMark/>
          </w:tcPr>
          <w:p w14:paraId="4DCD2325"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51CA1B8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Galimybė naudotojui pasirinkti skenuojamus šių formatų dokumentus</w:t>
            </w:r>
          </w:p>
        </w:tc>
        <w:tc>
          <w:tcPr>
            <w:tcW w:w="3553" w:type="dxa"/>
            <w:shd w:val="clear" w:color="auto" w:fill="FFFFFF"/>
            <w:tcMar>
              <w:top w:w="0" w:type="dxa"/>
              <w:left w:w="11" w:type="dxa"/>
              <w:bottom w:w="0" w:type="dxa"/>
              <w:right w:w="0" w:type="dxa"/>
            </w:tcMar>
            <w:hideMark/>
          </w:tcPr>
          <w:p w14:paraId="518F091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JPEG, TIFF, PDF. </w:t>
            </w:r>
          </w:p>
        </w:tc>
        <w:tc>
          <w:tcPr>
            <w:tcW w:w="3587" w:type="dxa"/>
            <w:shd w:val="clear" w:color="auto" w:fill="FFFFFF"/>
            <w:tcMar>
              <w:top w:w="0" w:type="dxa"/>
              <w:left w:w="11" w:type="dxa"/>
              <w:bottom w:w="0" w:type="dxa"/>
              <w:right w:w="11" w:type="dxa"/>
            </w:tcMar>
          </w:tcPr>
          <w:p w14:paraId="775DC67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3DE76CE4" w14:textId="77777777" w:rsidTr="00616CC5">
        <w:trPr>
          <w:tblCellSpacing w:w="0" w:type="dxa"/>
        </w:trPr>
        <w:tc>
          <w:tcPr>
            <w:tcW w:w="704" w:type="dxa"/>
            <w:shd w:val="clear" w:color="auto" w:fill="FFFFFF"/>
            <w:tcMar>
              <w:top w:w="0" w:type="dxa"/>
              <w:left w:w="28" w:type="dxa"/>
              <w:bottom w:w="0" w:type="dxa"/>
              <w:right w:w="0" w:type="dxa"/>
            </w:tcMar>
            <w:hideMark/>
          </w:tcPr>
          <w:p w14:paraId="626DF3F0"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2F34265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adresų programavimas</w:t>
            </w:r>
          </w:p>
          <w:p w14:paraId="7EAF9D8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c>
          <w:tcPr>
            <w:tcW w:w="3553" w:type="dxa"/>
            <w:shd w:val="clear" w:color="auto" w:fill="FFFFFF"/>
            <w:tcMar>
              <w:top w:w="0" w:type="dxa"/>
              <w:left w:w="11" w:type="dxa"/>
              <w:bottom w:w="0" w:type="dxa"/>
              <w:right w:w="0" w:type="dxa"/>
            </w:tcMar>
            <w:hideMark/>
          </w:tcPr>
          <w:p w14:paraId="323A967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Iš aparato valdymo pulto, iš kompiuterio, per internetinę tvarkyklę, Sistemos pagalba.</w:t>
            </w:r>
          </w:p>
        </w:tc>
        <w:tc>
          <w:tcPr>
            <w:tcW w:w="3587" w:type="dxa"/>
            <w:shd w:val="clear" w:color="auto" w:fill="FFFFFF"/>
            <w:tcMar>
              <w:top w:w="0" w:type="dxa"/>
              <w:left w:w="11" w:type="dxa"/>
              <w:bottom w:w="0" w:type="dxa"/>
              <w:right w:w="11" w:type="dxa"/>
            </w:tcMar>
          </w:tcPr>
          <w:p w14:paraId="0CAC027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6FD2534A" w14:textId="77777777" w:rsidTr="00616CC5">
        <w:trPr>
          <w:tblCellSpacing w:w="0" w:type="dxa"/>
        </w:trPr>
        <w:tc>
          <w:tcPr>
            <w:tcW w:w="6100" w:type="dxa"/>
            <w:gridSpan w:val="3"/>
            <w:shd w:val="clear" w:color="auto" w:fill="FFFFFF"/>
            <w:tcMar>
              <w:top w:w="0" w:type="dxa"/>
              <w:left w:w="28" w:type="dxa"/>
              <w:bottom w:w="0" w:type="dxa"/>
              <w:right w:w="0" w:type="dxa"/>
            </w:tcMar>
            <w:hideMark/>
          </w:tcPr>
          <w:p w14:paraId="7249429D"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Kiti reikalavimai</w:t>
            </w:r>
          </w:p>
        </w:tc>
        <w:tc>
          <w:tcPr>
            <w:tcW w:w="3587" w:type="dxa"/>
            <w:shd w:val="clear" w:color="auto" w:fill="FFFFFF"/>
            <w:tcMar>
              <w:top w:w="0" w:type="dxa"/>
              <w:left w:w="11" w:type="dxa"/>
              <w:bottom w:w="0" w:type="dxa"/>
              <w:right w:w="11" w:type="dxa"/>
            </w:tcMar>
          </w:tcPr>
          <w:p w14:paraId="7F8D6E6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r w:rsidR="00F426D9" w:rsidRPr="005721EB" w14:paraId="253261E6" w14:textId="77777777" w:rsidTr="00616CC5">
        <w:trPr>
          <w:tblCellSpacing w:w="0" w:type="dxa"/>
        </w:trPr>
        <w:tc>
          <w:tcPr>
            <w:tcW w:w="704" w:type="dxa"/>
            <w:shd w:val="clear" w:color="auto" w:fill="FFFFFF"/>
            <w:tcMar>
              <w:top w:w="0" w:type="dxa"/>
              <w:left w:w="28" w:type="dxa"/>
              <w:bottom w:w="0" w:type="dxa"/>
              <w:right w:w="0" w:type="dxa"/>
            </w:tcMar>
            <w:hideMark/>
          </w:tcPr>
          <w:p w14:paraId="72D23C49" w14:textId="77777777" w:rsidR="00F426D9" w:rsidRPr="005721EB" w:rsidRDefault="00F426D9" w:rsidP="00F426D9">
            <w:pPr>
              <w:numPr>
                <w:ilvl w:val="0"/>
                <w:numId w:val="56"/>
              </w:numPr>
              <w:spacing w:after="0" w:line="240" w:lineRule="auto"/>
              <w:rPr>
                <w:rFonts w:asciiTheme="majorBidi" w:eastAsia="Times New Roman" w:hAnsiTheme="majorBidi" w:cstheme="majorBidi"/>
                <w:szCs w:val="24"/>
                <w:lang w:val="lt-LT" w:eastAsia="lt-LT"/>
              </w:rPr>
            </w:pPr>
          </w:p>
        </w:tc>
        <w:tc>
          <w:tcPr>
            <w:tcW w:w="1843" w:type="dxa"/>
            <w:shd w:val="clear" w:color="auto" w:fill="FFFFFF"/>
            <w:tcMar>
              <w:top w:w="0" w:type="dxa"/>
              <w:left w:w="11" w:type="dxa"/>
              <w:bottom w:w="0" w:type="dxa"/>
              <w:right w:w="0" w:type="dxa"/>
            </w:tcMar>
            <w:hideMark/>
          </w:tcPr>
          <w:p w14:paraId="065FA6D9"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Originali gamintojo spintelė arba kito gamintojo spintelė, tiksliai tinkanti ir yra kaip Daugiafunkcinių įrenginio tęsinys.</w:t>
            </w:r>
          </w:p>
        </w:tc>
        <w:tc>
          <w:tcPr>
            <w:tcW w:w="3553" w:type="dxa"/>
            <w:shd w:val="clear" w:color="auto" w:fill="FFFFFF"/>
            <w:tcMar>
              <w:top w:w="0" w:type="dxa"/>
              <w:left w:w="11" w:type="dxa"/>
              <w:bottom w:w="0" w:type="dxa"/>
              <w:right w:w="0" w:type="dxa"/>
            </w:tcMar>
            <w:hideMark/>
          </w:tcPr>
          <w:p w14:paraId="1E907CB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Turi būti </w:t>
            </w:r>
          </w:p>
        </w:tc>
        <w:tc>
          <w:tcPr>
            <w:tcW w:w="3587" w:type="dxa"/>
            <w:shd w:val="clear" w:color="auto" w:fill="FFFFFF"/>
            <w:tcMar>
              <w:top w:w="0" w:type="dxa"/>
              <w:left w:w="11" w:type="dxa"/>
              <w:bottom w:w="0" w:type="dxa"/>
              <w:right w:w="11" w:type="dxa"/>
            </w:tcMar>
          </w:tcPr>
          <w:p w14:paraId="280D66E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r>
    </w:tbl>
    <w:p w14:paraId="18E27931" w14:textId="77777777" w:rsidR="00F426D9" w:rsidRPr="005721EB" w:rsidRDefault="00F426D9" w:rsidP="00F426D9">
      <w:pPr>
        <w:spacing w:after="0" w:line="240" w:lineRule="auto"/>
        <w:ind w:right="57"/>
        <w:jc w:val="both"/>
        <w:rPr>
          <w:rFonts w:asciiTheme="majorBidi" w:eastAsia="Times New Roman" w:hAnsiTheme="majorBidi" w:cstheme="majorBidi"/>
          <w:i/>
          <w:iCs/>
          <w:color w:val="000000"/>
          <w:szCs w:val="24"/>
          <w:lang w:val="lt-LT" w:eastAsia="lt-LT"/>
        </w:rPr>
      </w:pPr>
    </w:p>
    <w:p w14:paraId="43500EF6" w14:textId="77777777" w:rsidR="00F426D9" w:rsidRPr="005721EB" w:rsidRDefault="00F426D9" w:rsidP="00F426D9">
      <w:pPr>
        <w:spacing w:after="0" w:line="240" w:lineRule="auto"/>
        <w:ind w:right="57"/>
        <w:jc w:val="both"/>
        <w:rPr>
          <w:rFonts w:asciiTheme="majorBidi" w:eastAsia="Times New Roman" w:hAnsiTheme="majorBidi" w:cstheme="majorBidi"/>
          <w:i/>
          <w:iCs/>
          <w:color w:val="000000"/>
          <w:szCs w:val="24"/>
          <w:lang w:val="lt-LT" w:eastAsia="lt-LT"/>
        </w:rPr>
      </w:pPr>
      <w:r w:rsidRPr="005721EB">
        <w:rPr>
          <w:rFonts w:asciiTheme="majorBidi" w:eastAsia="Times New Roman" w:hAnsiTheme="majorBidi" w:cstheme="majorBidi"/>
          <w:color w:val="000000"/>
          <w:szCs w:val="24"/>
          <w:lang w:val="lt-LT" w:eastAsia="lt-LT"/>
        </w:rPr>
        <w:t xml:space="preserve">9 lentelė. </w:t>
      </w:r>
      <w:r w:rsidRPr="005721EB">
        <w:rPr>
          <w:rFonts w:asciiTheme="majorBidi" w:eastAsia="Times New Roman" w:hAnsiTheme="majorBidi" w:cstheme="majorBidi"/>
          <w:i/>
          <w:iCs/>
          <w:color w:val="000000"/>
          <w:szCs w:val="24"/>
          <w:lang w:val="lt-LT" w:eastAsia="lt-LT"/>
        </w:rPr>
        <w:t>C tipo daugiafunkcinis įrenginys</w:t>
      </w:r>
    </w:p>
    <w:tbl>
      <w:tblPr>
        <w:tblW w:w="939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01"/>
        <w:gridCol w:w="3020"/>
        <w:gridCol w:w="3827"/>
      </w:tblGrid>
      <w:tr w:rsidR="00F426D9" w:rsidRPr="008F468D" w14:paraId="0273FE4B" w14:textId="77777777" w:rsidTr="00616CC5">
        <w:trPr>
          <w:tblCellSpacing w:w="0" w:type="dxa"/>
        </w:trPr>
        <w:tc>
          <w:tcPr>
            <w:tcW w:w="846" w:type="dxa"/>
            <w:shd w:val="clear" w:color="auto" w:fill="E5E5E5"/>
            <w:tcMar>
              <w:top w:w="0" w:type="dxa"/>
              <w:left w:w="28" w:type="dxa"/>
              <w:bottom w:w="0" w:type="dxa"/>
              <w:right w:w="0" w:type="dxa"/>
            </w:tcMar>
            <w:vAlign w:val="center"/>
            <w:hideMark/>
          </w:tcPr>
          <w:p w14:paraId="715ADC1D" w14:textId="77777777" w:rsidR="00F426D9" w:rsidRPr="005721EB" w:rsidRDefault="00F426D9" w:rsidP="00616CC5">
            <w:pPr>
              <w:spacing w:after="0" w:line="240" w:lineRule="auto"/>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Eil. Nr.</w:t>
            </w:r>
          </w:p>
        </w:tc>
        <w:tc>
          <w:tcPr>
            <w:tcW w:w="1701" w:type="dxa"/>
            <w:shd w:val="clear" w:color="auto" w:fill="E5E5E5"/>
            <w:tcMar>
              <w:top w:w="0" w:type="dxa"/>
              <w:left w:w="11" w:type="dxa"/>
              <w:bottom w:w="0" w:type="dxa"/>
              <w:right w:w="0" w:type="dxa"/>
            </w:tcMar>
            <w:vAlign w:val="center"/>
            <w:hideMark/>
          </w:tcPr>
          <w:p w14:paraId="45BB4231"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Reikalavimas</w:t>
            </w:r>
          </w:p>
        </w:tc>
        <w:tc>
          <w:tcPr>
            <w:tcW w:w="3020" w:type="dxa"/>
            <w:shd w:val="clear" w:color="auto" w:fill="E5E5E5"/>
            <w:tcMar>
              <w:top w:w="0" w:type="dxa"/>
              <w:left w:w="11" w:type="dxa"/>
              <w:bottom w:w="0" w:type="dxa"/>
              <w:right w:w="0" w:type="dxa"/>
            </w:tcMar>
            <w:vAlign w:val="center"/>
            <w:hideMark/>
          </w:tcPr>
          <w:p w14:paraId="3BE71CCE"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Reikšmė</w:t>
            </w:r>
          </w:p>
        </w:tc>
        <w:tc>
          <w:tcPr>
            <w:tcW w:w="3827" w:type="dxa"/>
            <w:shd w:val="clear" w:color="auto" w:fill="E5E5E5"/>
            <w:tcMar>
              <w:top w:w="0" w:type="dxa"/>
              <w:left w:w="11" w:type="dxa"/>
              <w:bottom w:w="0" w:type="dxa"/>
              <w:right w:w="11" w:type="dxa"/>
            </w:tcMar>
            <w:hideMark/>
          </w:tcPr>
          <w:p w14:paraId="2C48DDDC" w14:textId="77777777" w:rsidR="00F426D9" w:rsidRPr="005721EB" w:rsidRDefault="00F426D9" w:rsidP="00616CC5">
            <w:pPr>
              <w:jc w:val="center"/>
              <w:rPr>
                <w:rFonts w:asciiTheme="majorBidi" w:hAnsiTheme="majorBidi" w:cstheme="majorBidi"/>
                <w:b/>
                <w:lang w:val="lt-LT"/>
              </w:rPr>
            </w:pPr>
            <w:r w:rsidRPr="005721EB">
              <w:rPr>
                <w:rFonts w:asciiTheme="majorBidi" w:hAnsiTheme="majorBidi" w:cstheme="majorBidi"/>
                <w:b/>
                <w:lang w:val="lt-LT"/>
              </w:rPr>
              <w:t xml:space="preserve">Siūlomi parametrai </w:t>
            </w:r>
            <w:r w:rsidRPr="005721EB">
              <w:rPr>
                <w:rFonts w:asciiTheme="majorBidi" w:hAnsiTheme="majorBidi" w:cstheme="majorBidi"/>
                <w:b/>
                <w:lang w:val="lt-LT"/>
              </w:rPr>
              <w:br/>
            </w:r>
            <w:r w:rsidRPr="005721EB">
              <w:rPr>
                <w:rFonts w:asciiTheme="majorBidi" w:hAnsiTheme="majorBidi" w:cstheme="majorBidi"/>
                <w:bCs/>
                <w:lang w:val="lt-LT"/>
              </w:rPr>
              <w:t>(pateikiamas išsamus aprašymas, o jei teikiamos nuorodos į pridedamą arba viešai paskelbtą techninę dokumentaciją nurodomas konkretus puslapis, punktas ir pan.)</w:t>
            </w:r>
          </w:p>
        </w:tc>
      </w:tr>
      <w:tr w:rsidR="00F426D9" w:rsidRPr="005721EB" w14:paraId="60AF9B84" w14:textId="77777777" w:rsidTr="00616CC5">
        <w:trPr>
          <w:trHeight w:val="285"/>
          <w:tblCellSpacing w:w="0" w:type="dxa"/>
        </w:trPr>
        <w:tc>
          <w:tcPr>
            <w:tcW w:w="846" w:type="dxa"/>
            <w:shd w:val="clear" w:color="auto" w:fill="FFFFFF"/>
            <w:tcMar>
              <w:top w:w="0" w:type="dxa"/>
              <w:left w:w="28" w:type="dxa"/>
              <w:bottom w:w="0" w:type="dxa"/>
              <w:right w:w="0" w:type="dxa"/>
            </w:tcMar>
            <w:hideMark/>
          </w:tcPr>
          <w:p w14:paraId="36EF2DA8"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10B75888"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Įrenginio funkcijos</w:t>
            </w:r>
          </w:p>
        </w:tc>
        <w:tc>
          <w:tcPr>
            <w:tcW w:w="3020" w:type="dxa"/>
            <w:shd w:val="clear" w:color="auto" w:fill="FFFFFF"/>
            <w:tcMar>
              <w:top w:w="0" w:type="dxa"/>
              <w:left w:w="11" w:type="dxa"/>
              <w:bottom w:w="0" w:type="dxa"/>
              <w:right w:w="0" w:type="dxa"/>
            </w:tcMar>
            <w:hideMark/>
          </w:tcPr>
          <w:p w14:paraId="64CC235C"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A3 formato vienspalvio kopijavimo, spausdinimo, spalvinio skenavimo, įrenginys</w:t>
            </w:r>
          </w:p>
        </w:tc>
        <w:tc>
          <w:tcPr>
            <w:tcW w:w="3827" w:type="dxa"/>
            <w:shd w:val="clear" w:color="auto" w:fill="FFFFFF"/>
            <w:tcMar>
              <w:top w:w="0" w:type="dxa"/>
              <w:left w:w="11" w:type="dxa"/>
              <w:bottom w:w="0" w:type="dxa"/>
              <w:right w:w="11" w:type="dxa"/>
            </w:tcMar>
            <w:hideMark/>
          </w:tcPr>
          <w:p w14:paraId="067564FB"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30059EE1" w14:textId="77777777" w:rsidTr="00616CC5">
        <w:trPr>
          <w:trHeight w:val="285"/>
          <w:tblCellSpacing w:w="0" w:type="dxa"/>
        </w:trPr>
        <w:tc>
          <w:tcPr>
            <w:tcW w:w="846" w:type="dxa"/>
            <w:shd w:val="clear" w:color="auto" w:fill="FFFFFF"/>
            <w:tcMar>
              <w:top w:w="0" w:type="dxa"/>
              <w:left w:w="28" w:type="dxa"/>
              <w:bottom w:w="0" w:type="dxa"/>
              <w:right w:w="0" w:type="dxa"/>
            </w:tcMar>
          </w:tcPr>
          <w:p w14:paraId="4BEE08D8"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tcPr>
          <w:p w14:paraId="05D623E9"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Įrenginio tipas</w:t>
            </w:r>
          </w:p>
        </w:tc>
        <w:tc>
          <w:tcPr>
            <w:tcW w:w="3020" w:type="dxa"/>
            <w:shd w:val="clear" w:color="auto" w:fill="FFFFFF"/>
            <w:tcMar>
              <w:top w:w="0" w:type="dxa"/>
              <w:left w:w="11" w:type="dxa"/>
              <w:bottom w:w="0" w:type="dxa"/>
              <w:right w:w="0" w:type="dxa"/>
            </w:tcMar>
          </w:tcPr>
          <w:p w14:paraId="032C422B"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Elektrografinis (lazerinis arba LED), daugiafunkcinis arba lygiavertis</w:t>
            </w:r>
          </w:p>
        </w:tc>
        <w:tc>
          <w:tcPr>
            <w:tcW w:w="3827" w:type="dxa"/>
            <w:shd w:val="clear" w:color="auto" w:fill="FFFFFF"/>
            <w:tcMar>
              <w:top w:w="0" w:type="dxa"/>
              <w:left w:w="11" w:type="dxa"/>
              <w:bottom w:w="0" w:type="dxa"/>
              <w:right w:w="11" w:type="dxa"/>
            </w:tcMar>
          </w:tcPr>
          <w:p w14:paraId="53F318A7" w14:textId="77777777" w:rsidR="00F426D9" w:rsidRPr="005721EB" w:rsidRDefault="00F426D9" w:rsidP="00616CC5">
            <w:pPr>
              <w:rPr>
                <w:rFonts w:asciiTheme="majorBidi" w:hAnsiTheme="majorBidi" w:cstheme="majorBidi"/>
                <w:lang w:val="lt-LT"/>
              </w:rPr>
            </w:pPr>
          </w:p>
        </w:tc>
      </w:tr>
      <w:tr w:rsidR="00F426D9" w:rsidRPr="005721EB" w14:paraId="15BC1AB0" w14:textId="77777777" w:rsidTr="00616CC5">
        <w:trPr>
          <w:trHeight w:val="285"/>
          <w:tblCellSpacing w:w="0" w:type="dxa"/>
        </w:trPr>
        <w:tc>
          <w:tcPr>
            <w:tcW w:w="846" w:type="dxa"/>
            <w:shd w:val="clear" w:color="auto" w:fill="FFFFFF"/>
            <w:tcMar>
              <w:top w:w="0" w:type="dxa"/>
              <w:left w:w="28" w:type="dxa"/>
              <w:bottom w:w="0" w:type="dxa"/>
              <w:right w:w="0" w:type="dxa"/>
            </w:tcMar>
            <w:hideMark/>
          </w:tcPr>
          <w:p w14:paraId="62ACF0E8"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1FA2E5F3"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Įrenginio modelis</w:t>
            </w:r>
          </w:p>
        </w:tc>
        <w:tc>
          <w:tcPr>
            <w:tcW w:w="3020" w:type="dxa"/>
            <w:shd w:val="clear" w:color="auto" w:fill="FFFFFF"/>
            <w:tcMar>
              <w:top w:w="0" w:type="dxa"/>
              <w:left w:w="11" w:type="dxa"/>
              <w:bottom w:w="0" w:type="dxa"/>
              <w:right w:w="0" w:type="dxa"/>
            </w:tcMar>
            <w:hideMark/>
          </w:tcPr>
          <w:p w14:paraId="475C63CF"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Nurodyti</w:t>
            </w:r>
          </w:p>
        </w:tc>
        <w:tc>
          <w:tcPr>
            <w:tcW w:w="3827" w:type="dxa"/>
            <w:shd w:val="clear" w:color="auto" w:fill="FFFFFF"/>
            <w:tcMar>
              <w:top w:w="0" w:type="dxa"/>
              <w:left w:w="11" w:type="dxa"/>
              <w:bottom w:w="0" w:type="dxa"/>
              <w:right w:w="11" w:type="dxa"/>
            </w:tcMar>
          </w:tcPr>
          <w:p w14:paraId="3E6DCF72" w14:textId="77777777" w:rsidR="00F426D9" w:rsidRPr="005721EB" w:rsidRDefault="00F426D9" w:rsidP="00616CC5">
            <w:pPr>
              <w:spacing w:after="0" w:line="240" w:lineRule="auto"/>
              <w:ind w:right="57"/>
              <w:jc w:val="both"/>
              <w:rPr>
                <w:rFonts w:asciiTheme="majorBidi" w:eastAsia="Times New Roman" w:hAnsiTheme="majorBidi" w:cstheme="majorBidi"/>
                <w:spacing w:val="-2"/>
                <w:szCs w:val="24"/>
                <w:lang w:val="lt-LT" w:eastAsia="lt-LT"/>
              </w:rPr>
            </w:pPr>
          </w:p>
        </w:tc>
      </w:tr>
      <w:tr w:rsidR="00F426D9" w:rsidRPr="005721EB" w14:paraId="5E8501A1" w14:textId="77777777" w:rsidTr="00616CC5">
        <w:trPr>
          <w:trHeight w:val="285"/>
          <w:tblCellSpacing w:w="0" w:type="dxa"/>
        </w:trPr>
        <w:tc>
          <w:tcPr>
            <w:tcW w:w="846" w:type="dxa"/>
            <w:shd w:val="clear" w:color="auto" w:fill="FFFFFF"/>
            <w:tcMar>
              <w:top w:w="0" w:type="dxa"/>
              <w:left w:w="28" w:type="dxa"/>
              <w:bottom w:w="0" w:type="dxa"/>
              <w:right w:w="0" w:type="dxa"/>
            </w:tcMar>
            <w:hideMark/>
          </w:tcPr>
          <w:p w14:paraId="6C589658"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1D8CA7F4"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Firma-gamintoja</w:t>
            </w:r>
          </w:p>
        </w:tc>
        <w:tc>
          <w:tcPr>
            <w:tcW w:w="3020" w:type="dxa"/>
            <w:shd w:val="clear" w:color="auto" w:fill="FFFFFF"/>
            <w:tcMar>
              <w:top w:w="0" w:type="dxa"/>
              <w:left w:w="11" w:type="dxa"/>
              <w:bottom w:w="0" w:type="dxa"/>
              <w:right w:w="0" w:type="dxa"/>
            </w:tcMar>
            <w:hideMark/>
          </w:tcPr>
          <w:p w14:paraId="38140A64"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Nurodyti</w:t>
            </w:r>
          </w:p>
        </w:tc>
        <w:tc>
          <w:tcPr>
            <w:tcW w:w="3827" w:type="dxa"/>
            <w:shd w:val="clear" w:color="auto" w:fill="FFFFFF"/>
            <w:tcMar>
              <w:top w:w="0" w:type="dxa"/>
              <w:left w:w="11" w:type="dxa"/>
              <w:bottom w:w="0" w:type="dxa"/>
              <w:right w:w="11" w:type="dxa"/>
            </w:tcMar>
          </w:tcPr>
          <w:p w14:paraId="73DF747E" w14:textId="77777777" w:rsidR="00F426D9" w:rsidRPr="005721EB" w:rsidRDefault="00F426D9" w:rsidP="00616CC5">
            <w:pPr>
              <w:spacing w:after="0" w:line="240" w:lineRule="auto"/>
              <w:ind w:right="57"/>
              <w:jc w:val="both"/>
              <w:rPr>
                <w:rFonts w:asciiTheme="majorBidi" w:eastAsia="Times New Roman" w:hAnsiTheme="majorBidi" w:cstheme="majorBidi"/>
                <w:spacing w:val="-2"/>
                <w:szCs w:val="24"/>
                <w:lang w:val="lt-LT" w:eastAsia="lt-LT"/>
              </w:rPr>
            </w:pPr>
          </w:p>
        </w:tc>
      </w:tr>
      <w:tr w:rsidR="00F426D9" w:rsidRPr="005721EB" w14:paraId="6F7BE79C" w14:textId="77777777" w:rsidTr="00616CC5">
        <w:trPr>
          <w:trHeight w:val="285"/>
          <w:tblCellSpacing w:w="0" w:type="dxa"/>
        </w:trPr>
        <w:tc>
          <w:tcPr>
            <w:tcW w:w="5567" w:type="dxa"/>
            <w:gridSpan w:val="3"/>
            <w:shd w:val="clear" w:color="auto" w:fill="FFFFFF"/>
            <w:tcMar>
              <w:top w:w="0" w:type="dxa"/>
              <w:left w:w="28" w:type="dxa"/>
              <w:bottom w:w="0" w:type="dxa"/>
              <w:right w:w="0" w:type="dxa"/>
            </w:tcMar>
            <w:hideMark/>
          </w:tcPr>
          <w:p w14:paraId="2F9C6112"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Bendros įrenginio funkcijos</w:t>
            </w:r>
          </w:p>
        </w:tc>
        <w:tc>
          <w:tcPr>
            <w:tcW w:w="3827" w:type="dxa"/>
            <w:shd w:val="clear" w:color="auto" w:fill="FFFFFF"/>
            <w:tcMar>
              <w:top w:w="0" w:type="dxa"/>
              <w:left w:w="11" w:type="dxa"/>
              <w:bottom w:w="0" w:type="dxa"/>
              <w:right w:w="11" w:type="dxa"/>
            </w:tcMar>
          </w:tcPr>
          <w:p w14:paraId="1D44B261"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318B1D99" w14:textId="77777777" w:rsidTr="00616CC5">
        <w:trPr>
          <w:tblCellSpacing w:w="0" w:type="dxa"/>
        </w:trPr>
        <w:tc>
          <w:tcPr>
            <w:tcW w:w="846" w:type="dxa"/>
            <w:shd w:val="clear" w:color="auto" w:fill="FFFFFF"/>
            <w:tcMar>
              <w:top w:w="0" w:type="dxa"/>
              <w:left w:w="28" w:type="dxa"/>
              <w:bottom w:w="0" w:type="dxa"/>
              <w:right w:w="0" w:type="dxa"/>
            </w:tcMar>
            <w:hideMark/>
          </w:tcPr>
          <w:p w14:paraId="7F714A99"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3847C465"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 xml:space="preserve">Juodai baltų vienpusių A4 formato lapų spausdinimo ir kopijavimo sparta </w:t>
            </w:r>
          </w:p>
        </w:tc>
        <w:tc>
          <w:tcPr>
            <w:tcW w:w="3020" w:type="dxa"/>
            <w:shd w:val="clear" w:color="auto" w:fill="FFFFFF"/>
            <w:tcMar>
              <w:top w:w="0" w:type="dxa"/>
              <w:left w:w="11" w:type="dxa"/>
              <w:bottom w:w="0" w:type="dxa"/>
              <w:right w:w="0" w:type="dxa"/>
            </w:tcMar>
            <w:hideMark/>
          </w:tcPr>
          <w:p w14:paraId="3446376D" w14:textId="77777777" w:rsidR="00F426D9" w:rsidRPr="005721EB" w:rsidRDefault="00F426D9" w:rsidP="00616CC5">
            <w:pPr>
              <w:spacing w:after="0" w:line="240" w:lineRule="auto"/>
              <w:ind w:right="57"/>
              <w:rPr>
                <w:rFonts w:asciiTheme="majorBidi" w:eastAsia="Times New Roman" w:hAnsiTheme="majorBidi" w:cstheme="majorBidi"/>
                <w:spacing w:val="-2"/>
                <w:szCs w:val="24"/>
                <w:lang w:val="lt-LT" w:eastAsia="lt-LT"/>
              </w:rPr>
            </w:pPr>
            <w:r w:rsidRPr="005721EB">
              <w:rPr>
                <w:rFonts w:asciiTheme="majorBidi" w:eastAsia="Times New Roman" w:hAnsiTheme="majorBidi" w:cstheme="majorBidi"/>
                <w:spacing w:val="-2"/>
                <w:szCs w:val="24"/>
                <w:lang w:val="lt-LT" w:eastAsia="lt-LT"/>
              </w:rPr>
              <w:t>Ne mažiau nei 30 l/min</w:t>
            </w:r>
          </w:p>
        </w:tc>
        <w:tc>
          <w:tcPr>
            <w:tcW w:w="3827" w:type="dxa"/>
            <w:shd w:val="clear" w:color="auto" w:fill="FFFFFF"/>
            <w:tcMar>
              <w:top w:w="0" w:type="dxa"/>
              <w:left w:w="11" w:type="dxa"/>
              <w:bottom w:w="0" w:type="dxa"/>
              <w:right w:w="11" w:type="dxa"/>
            </w:tcMar>
          </w:tcPr>
          <w:p w14:paraId="04C9172F"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524E5C7D" w14:textId="77777777" w:rsidTr="00616CC5">
        <w:trPr>
          <w:tblCellSpacing w:w="0" w:type="dxa"/>
        </w:trPr>
        <w:tc>
          <w:tcPr>
            <w:tcW w:w="846" w:type="dxa"/>
            <w:shd w:val="clear" w:color="auto" w:fill="FFFFFF"/>
            <w:tcMar>
              <w:top w:w="0" w:type="dxa"/>
              <w:left w:w="28" w:type="dxa"/>
              <w:bottom w:w="0" w:type="dxa"/>
              <w:right w:w="0" w:type="dxa"/>
            </w:tcMar>
            <w:hideMark/>
          </w:tcPr>
          <w:p w14:paraId="40FB40E9"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01F60BA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Popieriaus tiekimo kasečių talpa</w:t>
            </w:r>
          </w:p>
        </w:tc>
        <w:tc>
          <w:tcPr>
            <w:tcW w:w="3020" w:type="dxa"/>
            <w:shd w:val="clear" w:color="auto" w:fill="FFFFFF"/>
            <w:tcMar>
              <w:top w:w="0" w:type="dxa"/>
              <w:left w:w="11" w:type="dxa"/>
              <w:bottom w:w="0" w:type="dxa"/>
              <w:right w:w="0" w:type="dxa"/>
            </w:tcMar>
            <w:hideMark/>
          </w:tcPr>
          <w:p w14:paraId="572ACE4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2x500 lapų</w:t>
            </w:r>
          </w:p>
        </w:tc>
        <w:tc>
          <w:tcPr>
            <w:tcW w:w="3827" w:type="dxa"/>
            <w:shd w:val="clear" w:color="auto" w:fill="FFFFFF"/>
            <w:tcMar>
              <w:top w:w="0" w:type="dxa"/>
              <w:left w:w="11" w:type="dxa"/>
              <w:bottom w:w="0" w:type="dxa"/>
              <w:right w:w="11" w:type="dxa"/>
            </w:tcMar>
          </w:tcPr>
          <w:p w14:paraId="203953BE"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46209F47" w14:textId="77777777" w:rsidTr="00616CC5">
        <w:trPr>
          <w:tblCellSpacing w:w="0" w:type="dxa"/>
        </w:trPr>
        <w:tc>
          <w:tcPr>
            <w:tcW w:w="846" w:type="dxa"/>
            <w:shd w:val="clear" w:color="auto" w:fill="FFFFFF"/>
            <w:tcMar>
              <w:top w:w="0" w:type="dxa"/>
              <w:left w:w="28" w:type="dxa"/>
              <w:bottom w:w="0" w:type="dxa"/>
              <w:right w:w="0" w:type="dxa"/>
            </w:tcMar>
            <w:hideMark/>
          </w:tcPr>
          <w:p w14:paraId="233F17A8"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467B3F4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Rankinio popieriaus padavimo lentyna</w:t>
            </w:r>
          </w:p>
        </w:tc>
        <w:tc>
          <w:tcPr>
            <w:tcW w:w="3020" w:type="dxa"/>
            <w:shd w:val="clear" w:color="auto" w:fill="FFFFFF"/>
            <w:tcMar>
              <w:top w:w="0" w:type="dxa"/>
              <w:left w:w="11" w:type="dxa"/>
              <w:bottom w:w="0" w:type="dxa"/>
              <w:right w:w="0" w:type="dxa"/>
            </w:tcMar>
            <w:hideMark/>
          </w:tcPr>
          <w:p w14:paraId="0136757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ne mažiau 100 lapų</w:t>
            </w:r>
          </w:p>
        </w:tc>
        <w:tc>
          <w:tcPr>
            <w:tcW w:w="3827" w:type="dxa"/>
            <w:shd w:val="clear" w:color="auto" w:fill="FFFFFF"/>
            <w:tcMar>
              <w:top w:w="0" w:type="dxa"/>
              <w:left w:w="11" w:type="dxa"/>
              <w:bottom w:w="0" w:type="dxa"/>
              <w:right w:w="11" w:type="dxa"/>
            </w:tcMar>
          </w:tcPr>
          <w:p w14:paraId="2143EE7B"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272F0E51" w14:textId="77777777" w:rsidTr="00616CC5">
        <w:trPr>
          <w:tblCellSpacing w:w="0" w:type="dxa"/>
        </w:trPr>
        <w:tc>
          <w:tcPr>
            <w:tcW w:w="846" w:type="dxa"/>
            <w:shd w:val="clear" w:color="auto" w:fill="FFFFFF"/>
            <w:tcMar>
              <w:top w:w="0" w:type="dxa"/>
              <w:left w:w="28" w:type="dxa"/>
              <w:bottom w:w="0" w:type="dxa"/>
              <w:right w:w="0" w:type="dxa"/>
            </w:tcMar>
            <w:hideMark/>
          </w:tcPr>
          <w:p w14:paraId="6C8B4DC8"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3733D1D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Automatinis dvipusis originalų tiektuvas</w:t>
            </w:r>
          </w:p>
        </w:tc>
        <w:tc>
          <w:tcPr>
            <w:tcW w:w="3020" w:type="dxa"/>
            <w:shd w:val="clear" w:color="auto" w:fill="FFFFFF"/>
            <w:tcMar>
              <w:top w:w="0" w:type="dxa"/>
              <w:left w:w="11" w:type="dxa"/>
              <w:bottom w:w="0" w:type="dxa"/>
              <w:right w:w="0" w:type="dxa"/>
            </w:tcMar>
            <w:hideMark/>
          </w:tcPr>
          <w:p w14:paraId="5A06EDD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mažiau nei 100 lapų talpos</w:t>
            </w:r>
          </w:p>
        </w:tc>
        <w:tc>
          <w:tcPr>
            <w:tcW w:w="3827" w:type="dxa"/>
            <w:shd w:val="clear" w:color="auto" w:fill="FFFFFF"/>
            <w:tcMar>
              <w:top w:w="0" w:type="dxa"/>
              <w:left w:w="11" w:type="dxa"/>
              <w:bottom w:w="0" w:type="dxa"/>
              <w:right w:w="11" w:type="dxa"/>
            </w:tcMar>
          </w:tcPr>
          <w:p w14:paraId="56DE3F4B"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10503430" w14:textId="77777777" w:rsidTr="00616CC5">
        <w:trPr>
          <w:tblCellSpacing w:w="0" w:type="dxa"/>
        </w:trPr>
        <w:tc>
          <w:tcPr>
            <w:tcW w:w="846" w:type="dxa"/>
            <w:shd w:val="clear" w:color="auto" w:fill="FFFFFF"/>
            <w:tcMar>
              <w:top w:w="0" w:type="dxa"/>
              <w:left w:w="28" w:type="dxa"/>
              <w:bottom w:w="0" w:type="dxa"/>
              <w:right w:w="0" w:type="dxa"/>
            </w:tcMar>
          </w:tcPr>
          <w:p w14:paraId="53450CBF"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tcPr>
          <w:p w14:paraId="1B06D4A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Kietasis diskas su duomenų kodavimo (ne mažiau nei 128-bit) ir daugkartinio perrašymo (ištuštinimo) funkcija</w:t>
            </w:r>
          </w:p>
        </w:tc>
        <w:tc>
          <w:tcPr>
            <w:tcW w:w="3020" w:type="dxa"/>
            <w:shd w:val="clear" w:color="auto" w:fill="FFFFFF"/>
            <w:tcMar>
              <w:top w:w="0" w:type="dxa"/>
              <w:left w:w="11" w:type="dxa"/>
              <w:bottom w:w="0" w:type="dxa"/>
              <w:right w:w="0" w:type="dxa"/>
            </w:tcMar>
          </w:tcPr>
          <w:p w14:paraId="7017E4C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w:t>
            </w:r>
            <w:r w:rsidRPr="005721EB">
              <w:rPr>
                <w:rFonts w:asciiTheme="majorBidi" w:hAnsiTheme="majorBidi" w:cstheme="majorBidi"/>
                <w:lang w:val="lt-LT"/>
              </w:rPr>
              <w:t xml:space="preserve"> </w:t>
            </w:r>
            <w:r w:rsidRPr="005721EB">
              <w:rPr>
                <w:rFonts w:asciiTheme="majorBidi" w:eastAsia="Times New Roman" w:hAnsiTheme="majorBidi" w:cstheme="majorBidi"/>
                <w:szCs w:val="24"/>
                <w:lang w:val="lt-LT" w:eastAsia="lt-LT"/>
              </w:rPr>
              <w:t>su galimybė vartotojo lygmenyje sunaikinti jame esančią informaciją (taip užtikrinant informacijos saugumą gražinant įrangą tiekėjui).</w:t>
            </w:r>
          </w:p>
        </w:tc>
        <w:tc>
          <w:tcPr>
            <w:tcW w:w="3827" w:type="dxa"/>
            <w:shd w:val="clear" w:color="auto" w:fill="FFFFFF"/>
            <w:tcMar>
              <w:top w:w="0" w:type="dxa"/>
              <w:left w:w="11" w:type="dxa"/>
              <w:bottom w:w="0" w:type="dxa"/>
              <w:right w:w="11" w:type="dxa"/>
            </w:tcMar>
          </w:tcPr>
          <w:p w14:paraId="5FB07A49"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4C2F4C51" w14:textId="77777777" w:rsidTr="00616CC5">
        <w:trPr>
          <w:tblCellSpacing w:w="0" w:type="dxa"/>
        </w:trPr>
        <w:tc>
          <w:tcPr>
            <w:tcW w:w="846" w:type="dxa"/>
            <w:shd w:val="clear" w:color="auto" w:fill="FFFFFF"/>
            <w:tcMar>
              <w:top w:w="0" w:type="dxa"/>
              <w:left w:w="28" w:type="dxa"/>
              <w:bottom w:w="0" w:type="dxa"/>
              <w:right w:w="0" w:type="dxa"/>
            </w:tcMar>
            <w:hideMark/>
          </w:tcPr>
          <w:p w14:paraId="6FEEDDF7"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39C6465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Operatyvinės atminties dydis</w:t>
            </w:r>
          </w:p>
        </w:tc>
        <w:tc>
          <w:tcPr>
            <w:tcW w:w="3020" w:type="dxa"/>
            <w:shd w:val="clear" w:color="auto" w:fill="FFFFFF"/>
            <w:tcMar>
              <w:top w:w="0" w:type="dxa"/>
              <w:left w:w="11" w:type="dxa"/>
              <w:bottom w:w="0" w:type="dxa"/>
              <w:right w:w="0" w:type="dxa"/>
            </w:tcMar>
            <w:hideMark/>
          </w:tcPr>
          <w:p w14:paraId="068549F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2 GB</w:t>
            </w:r>
          </w:p>
        </w:tc>
        <w:tc>
          <w:tcPr>
            <w:tcW w:w="3827" w:type="dxa"/>
            <w:shd w:val="clear" w:color="auto" w:fill="FFFFFF"/>
            <w:tcMar>
              <w:top w:w="0" w:type="dxa"/>
              <w:left w:w="11" w:type="dxa"/>
              <w:bottom w:w="0" w:type="dxa"/>
              <w:right w:w="11" w:type="dxa"/>
            </w:tcMar>
          </w:tcPr>
          <w:p w14:paraId="4272E105"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2FE27D73" w14:textId="77777777" w:rsidTr="00616CC5">
        <w:trPr>
          <w:tblCellSpacing w:w="0" w:type="dxa"/>
        </w:trPr>
        <w:tc>
          <w:tcPr>
            <w:tcW w:w="846" w:type="dxa"/>
            <w:shd w:val="clear" w:color="auto" w:fill="FFFFFF"/>
            <w:tcMar>
              <w:top w:w="0" w:type="dxa"/>
              <w:left w:w="28" w:type="dxa"/>
              <w:bottom w:w="0" w:type="dxa"/>
              <w:right w:w="0" w:type="dxa"/>
            </w:tcMar>
            <w:hideMark/>
          </w:tcPr>
          <w:p w14:paraId="4D8F8E8D"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175C89D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Vidinis kietasis diskas</w:t>
            </w:r>
          </w:p>
        </w:tc>
        <w:tc>
          <w:tcPr>
            <w:tcW w:w="3020" w:type="dxa"/>
            <w:shd w:val="clear" w:color="auto" w:fill="FFFFFF"/>
            <w:tcMar>
              <w:top w:w="0" w:type="dxa"/>
              <w:left w:w="11" w:type="dxa"/>
              <w:bottom w:w="0" w:type="dxa"/>
              <w:right w:w="0" w:type="dxa"/>
            </w:tcMar>
            <w:hideMark/>
          </w:tcPr>
          <w:p w14:paraId="5421F0E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ne mažiau 240 GB.</w:t>
            </w:r>
          </w:p>
        </w:tc>
        <w:tc>
          <w:tcPr>
            <w:tcW w:w="3827" w:type="dxa"/>
            <w:shd w:val="clear" w:color="auto" w:fill="FFFFFF"/>
            <w:tcMar>
              <w:top w:w="0" w:type="dxa"/>
              <w:left w:w="11" w:type="dxa"/>
              <w:bottom w:w="0" w:type="dxa"/>
              <w:right w:w="11" w:type="dxa"/>
            </w:tcMar>
          </w:tcPr>
          <w:p w14:paraId="35238CEF" w14:textId="77777777" w:rsidR="00F426D9" w:rsidRPr="005721EB" w:rsidRDefault="00F426D9" w:rsidP="00616CC5">
            <w:pPr>
              <w:spacing w:after="0" w:line="240" w:lineRule="auto"/>
              <w:ind w:right="57"/>
              <w:jc w:val="both"/>
              <w:rPr>
                <w:rFonts w:asciiTheme="majorBidi" w:eastAsia="Times New Roman" w:hAnsiTheme="majorBidi" w:cstheme="majorBidi"/>
                <w:color w:val="FF0000"/>
                <w:szCs w:val="24"/>
                <w:lang w:val="lt-LT" w:eastAsia="lt-LT"/>
              </w:rPr>
            </w:pPr>
          </w:p>
        </w:tc>
      </w:tr>
      <w:tr w:rsidR="00F426D9" w:rsidRPr="005721EB" w14:paraId="756432C3" w14:textId="77777777" w:rsidTr="00616CC5">
        <w:trPr>
          <w:tblCellSpacing w:w="0" w:type="dxa"/>
        </w:trPr>
        <w:tc>
          <w:tcPr>
            <w:tcW w:w="846" w:type="dxa"/>
            <w:shd w:val="clear" w:color="auto" w:fill="FFFFFF"/>
            <w:tcMar>
              <w:top w:w="0" w:type="dxa"/>
              <w:left w:w="28" w:type="dxa"/>
              <w:bottom w:w="0" w:type="dxa"/>
              <w:right w:w="0" w:type="dxa"/>
            </w:tcMar>
            <w:hideMark/>
          </w:tcPr>
          <w:p w14:paraId="1EF36957"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7B1CE9C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LDAP autentifikacija</w:t>
            </w:r>
          </w:p>
        </w:tc>
        <w:tc>
          <w:tcPr>
            <w:tcW w:w="3020" w:type="dxa"/>
            <w:shd w:val="clear" w:color="auto" w:fill="FFFFFF"/>
            <w:tcMar>
              <w:top w:w="0" w:type="dxa"/>
              <w:left w:w="11" w:type="dxa"/>
              <w:bottom w:w="0" w:type="dxa"/>
              <w:right w:w="0" w:type="dxa"/>
            </w:tcMar>
            <w:hideMark/>
          </w:tcPr>
          <w:p w14:paraId="1F4223F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Privalo palaikyti</w:t>
            </w:r>
          </w:p>
        </w:tc>
        <w:tc>
          <w:tcPr>
            <w:tcW w:w="3827" w:type="dxa"/>
            <w:shd w:val="clear" w:color="auto" w:fill="FFFFFF"/>
            <w:tcMar>
              <w:top w:w="0" w:type="dxa"/>
              <w:left w:w="11" w:type="dxa"/>
              <w:bottom w:w="0" w:type="dxa"/>
              <w:right w:w="11" w:type="dxa"/>
            </w:tcMar>
          </w:tcPr>
          <w:p w14:paraId="476B2B2D"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2A05312B" w14:textId="77777777" w:rsidTr="00616CC5">
        <w:trPr>
          <w:tblCellSpacing w:w="0" w:type="dxa"/>
        </w:trPr>
        <w:tc>
          <w:tcPr>
            <w:tcW w:w="846" w:type="dxa"/>
            <w:shd w:val="clear" w:color="auto" w:fill="FFFFFF"/>
            <w:tcMar>
              <w:top w:w="0" w:type="dxa"/>
              <w:left w:w="28" w:type="dxa"/>
              <w:bottom w:w="0" w:type="dxa"/>
              <w:right w:w="0" w:type="dxa"/>
            </w:tcMar>
            <w:hideMark/>
          </w:tcPr>
          <w:p w14:paraId="1FFC65BE"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30D7EA1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Tinklinė aparatų kontrolė</w:t>
            </w:r>
          </w:p>
        </w:tc>
        <w:tc>
          <w:tcPr>
            <w:tcW w:w="3020" w:type="dxa"/>
            <w:shd w:val="clear" w:color="auto" w:fill="FFFFFF"/>
            <w:tcMar>
              <w:top w:w="0" w:type="dxa"/>
              <w:left w:w="11" w:type="dxa"/>
              <w:bottom w:w="0" w:type="dxa"/>
              <w:right w:w="0" w:type="dxa"/>
            </w:tcMar>
            <w:hideMark/>
          </w:tcPr>
          <w:p w14:paraId="663C337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įrenginių būsenos ir vykdomų darbų kontrolė, bei administravimas iš kompiuterio vietiniam tinkle, ir per WEB naršyklę.</w:t>
            </w:r>
          </w:p>
        </w:tc>
        <w:tc>
          <w:tcPr>
            <w:tcW w:w="3827" w:type="dxa"/>
            <w:shd w:val="clear" w:color="auto" w:fill="FFFFFF"/>
            <w:tcMar>
              <w:top w:w="0" w:type="dxa"/>
              <w:left w:w="11" w:type="dxa"/>
              <w:bottom w:w="0" w:type="dxa"/>
              <w:right w:w="11" w:type="dxa"/>
            </w:tcMar>
          </w:tcPr>
          <w:p w14:paraId="2E8E7402"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4727DFF6" w14:textId="77777777" w:rsidTr="00616CC5">
        <w:trPr>
          <w:tblCellSpacing w:w="0" w:type="dxa"/>
        </w:trPr>
        <w:tc>
          <w:tcPr>
            <w:tcW w:w="846" w:type="dxa"/>
            <w:shd w:val="clear" w:color="auto" w:fill="FFFFFF"/>
            <w:tcMar>
              <w:top w:w="0" w:type="dxa"/>
              <w:left w:w="28" w:type="dxa"/>
              <w:bottom w:w="0" w:type="dxa"/>
              <w:right w:w="0" w:type="dxa"/>
            </w:tcMar>
            <w:hideMark/>
          </w:tcPr>
          <w:p w14:paraId="243BFA31"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2BF9ECC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Ethernet tinklo sąsaja integruota</w:t>
            </w:r>
          </w:p>
        </w:tc>
        <w:tc>
          <w:tcPr>
            <w:tcW w:w="3020" w:type="dxa"/>
            <w:shd w:val="clear" w:color="auto" w:fill="FFFFFF"/>
            <w:tcMar>
              <w:top w:w="0" w:type="dxa"/>
              <w:left w:w="11" w:type="dxa"/>
              <w:bottom w:w="0" w:type="dxa"/>
              <w:right w:w="0" w:type="dxa"/>
            </w:tcMar>
            <w:hideMark/>
          </w:tcPr>
          <w:p w14:paraId="2DFDC3B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prasčiau kaip 100/1000Base-T Gigabit Ethernet (RJ-45)</w:t>
            </w:r>
          </w:p>
        </w:tc>
        <w:tc>
          <w:tcPr>
            <w:tcW w:w="3827" w:type="dxa"/>
            <w:shd w:val="clear" w:color="auto" w:fill="FFFFFF"/>
            <w:tcMar>
              <w:top w:w="0" w:type="dxa"/>
              <w:left w:w="11" w:type="dxa"/>
              <w:bottom w:w="0" w:type="dxa"/>
              <w:right w:w="11" w:type="dxa"/>
            </w:tcMar>
          </w:tcPr>
          <w:p w14:paraId="7B4953FC"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29507D99" w14:textId="77777777" w:rsidTr="00616CC5">
        <w:trPr>
          <w:tblCellSpacing w:w="0" w:type="dxa"/>
        </w:trPr>
        <w:tc>
          <w:tcPr>
            <w:tcW w:w="846" w:type="dxa"/>
            <w:shd w:val="clear" w:color="auto" w:fill="FFFFFF"/>
            <w:tcMar>
              <w:top w:w="0" w:type="dxa"/>
              <w:left w:w="28" w:type="dxa"/>
              <w:bottom w:w="0" w:type="dxa"/>
              <w:right w:w="0" w:type="dxa"/>
            </w:tcMar>
            <w:hideMark/>
          </w:tcPr>
          <w:p w14:paraId="5FC7AC1E"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0A22ED3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Daugiafunkcinio įrenginio atitikties Europos Sąjungos reikalavimai</w:t>
            </w:r>
          </w:p>
        </w:tc>
        <w:tc>
          <w:tcPr>
            <w:tcW w:w="3020" w:type="dxa"/>
            <w:shd w:val="clear" w:color="auto" w:fill="FFFFFF"/>
            <w:tcMar>
              <w:top w:w="0" w:type="dxa"/>
              <w:left w:w="11" w:type="dxa"/>
              <w:bottom w:w="0" w:type="dxa"/>
              <w:right w:w="0" w:type="dxa"/>
            </w:tcMar>
            <w:hideMark/>
          </w:tcPr>
          <w:p w14:paraId="78F41E0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Siūlomas daugiafunkcinis įrenginys privalo turėti CE atitikties ženklą (pranc. Conformité Européenne – Europos atitiktis), patvirtinantį produkto atitiktį visiems taikomiems Europos Sąjungos saugos, sveikatos ir aplinkosaugos reikalavimams.</w:t>
            </w:r>
          </w:p>
        </w:tc>
        <w:tc>
          <w:tcPr>
            <w:tcW w:w="3827" w:type="dxa"/>
            <w:shd w:val="clear" w:color="auto" w:fill="FFFFFF"/>
            <w:tcMar>
              <w:top w:w="0" w:type="dxa"/>
              <w:left w:w="11" w:type="dxa"/>
              <w:bottom w:w="0" w:type="dxa"/>
              <w:right w:w="11" w:type="dxa"/>
            </w:tcMar>
          </w:tcPr>
          <w:p w14:paraId="48316084"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0A35F0C8" w14:textId="77777777" w:rsidTr="00616CC5">
        <w:trPr>
          <w:tblCellSpacing w:w="0" w:type="dxa"/>
        </w:trPr>
        <w:tc>
          <w:tcPr>
            <w:tcW w:w="846" w:type="dxa"/>
            <w:shd w:val="clear" w:color="auto" w:fill="FFFFFF"/>
            <w:tcMar>
              <w:top w:w="0" w:type="dxa"/>
              <w:left w:w="28" w:type="dxa"/>
              <w:bottom w:w="0" w:type="dxa"/>
              <w:right w:w="0" w:type="dxa"/>
            </w:tcMar>
          </w:tcPr>
          <w:p w14:paraId="0FEF21AA"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tcPr>
          <w:p w14:paraId="63EB2A6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Aplinkosaugos reikalavimai daugiafunkci-niam įrenginiui</w:t>
            </w:r>
          </w:p>
        </w:tc>
        <w:tc>
          <w:tcPr>
            <w:tcW w:w="3020" w:type="dxa"/>
            <w:shd w:val="clear" w:color="auto" w:fill="FFFFFF"/>
            <w:tcMar>
              <w:top w:w="0" w:type="dxa"/>
              <w:left w:w="11" w:type="dxa"/>
              <w:bottom w:w="0" w:type="dxa"/>
              <w:right w:w="0" w:type="dxa"/>
            </w:tcMar>
          </w:tcPr>
          <w:p w14:paraId="4FC5D13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Įranga turi atitikti Aplinkos apsaugos kriterijus, vykdant žaliuosius pirkimus įvardytus Lietuvos Respublikos aplinkos ministro 2011 m. birželio 28 d. įsakymu Nr. DI-508 „Dėl Aplinkos apsaugos kriterijų taikymo, vykdant žaliuosius pirkimus, tvarkos aprašo patvirtinimo“ (toliau - Aprašas) 4.2 punkte. Siūlomas daugiafunkcinis įrenginys privalo turėti bent vieną iš </w:t>
            </w:r>
            <w:r w:rsidRPr="005721EB">
              <w:rPr>
                <w:rFonts w:asciiTheme="majorBidi" w:eastAsia="Times New Roman" w:hAnsiTheme="majorBidi" w:cstheme="majorBidi"/>
                <w:szCs w:val="24"/>
                <w:lang w:val="lt-LT" w:eastAsia="lt-LT"/>
              </w:rPr>
              <w:lastRenderedPageBreak/>
              <w:t>žemiau nurodytų I tipo ekologinių ženklų pagal ISO 14024 standartą, kuris vertina produkto poveikį aplinkai per visą jo gyvavimo ciklą:</w:t>
            </w:r>
          </w:p>
          <w:p w14:paraId="72F7D5C3"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Blue Angel (Vokietija, DE-UZ 219);</w:t>
            </w:r>
          </w:p>
          <w:p w14:paraId="28D08F2E"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Nordic Swan Ecolabel (Šiaurės šalys);</w:t>
            </w:r>
          </w:p>
          <w:p w14:paraId="64119C91"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EU Ecolabel (Europos Sąjunga);</w:t>
            </w:r>
          </w:p>
          <w:p w14:paraId="12B0641C"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El Distintiu (Katalonija, Ispanija);</w:t>
            </w:r>
          </w:p>
          <w:p w14:paraId="13FD3C33"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Milieukeur (Nyderlandai)</w:t>
            </w:r>
          </w:p>
          <w:p w14:paraId="74FB2294"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Österreichisches Umweltzeichen (Austrija);</w:t>
            </w:r>
          </w:p>
          <w:p w14:paraId="616A6E7E"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NF Environnement (Prancūzija);</w:t>
            </w:r>
          </w:p>
          <w:p w14:paraId="4B1DB2D0"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The Hungarian Eco-label (Vengrija);</w:t>
            </w:r>
          </w:p>
          <w:p w14:paraId="4D61A3A3"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Polish Eco Mark - Znak EKO (Lenkija);</w:t>
            </w:r>
          </w:p>
          <w:p w14:paraId="35CF8865" w14:textId="77777777" w:rsidR="00F426D9" w:rsidRPr="005721EB" w:rsidRDefault="00F426D9" w:rsidP="00F426D9">
            <w:pPr>
              <w:pStyle w:val="Sraopastraipa"/>
              <w:numPr>
                <w:ilvl w:val="0"/>
                <w:numId w:val="66"/>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Kitas lygiavertis I tipo ekologinis ženklas pagal ISO 14024.</w:t>
            </w:r>
          </w:p>
        </w:tc>
        <w:tc>
          <w:tcPr>
            <w:tcW w:w="3827" w:type="dxa"/>
            <w:shd w:val="clear" w:color="auto" w:fill="FFFFFF"/>
            <w:tcMar>
              <w:top w:w="0" w:type="dxa"/>
              <w:left w:w="11" w:type="dxa"/>
              <w:bottom w:w="0" w:type="dxa"/>
              <w:right w:w="11" w:type="dxa"/>
            </w:tcMar>
          </w:tcPr>
          <w:p w14:paraId="75B05EE8"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167B70F5" w14:textId="77777777" w:rsidTr="00616CC5">
        <w:trPr>
          <w:tblCellSpacing w:w="0" w:type="dxa"/>
        </w:trPr>
        <w:tc>
          <w:tcPr>
            <w:tcW w:w="846" w:type="dxa"/>
            <w:shd w:val="clear" w:color="auto" w:fill="FFFFFF"/>
            <w:tcMar>
              <w:top w:w="0" w:type="dxa"/>
              <w:left w:w="28" w:type="dxa"/>
              <w:bottom w:w="0" w:type="dxa"/>
              <w:right w:w="0" w:type="dxa"/>
            </w:tcMar>
          </w:tcPr>
          <w:p w14:paraId="5262DDEE"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tcPr>
          <w:p w14:paraId="35E8D2E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Energijos efektyvumo reikalavimai daugiafunkci-niam įrenginiui</w:t>
            </w:r>
          </w:p>
        </w:tc>
        <w:tc>
          <w:tcPr>
            <w:tcW w:w="3020" w:type="dxa"/>
            <w:shd w:val="clear" w:color="auto" w:fill="FFFFFF"/>
            <w:tcMar>
              <w:top w:w="0" w:type="dxa"/>
              <w:left w:w="11" w:type="dxa"/>
              <w:bottom w:w="0" w:type="dxa"/>
              <w:right w:w="0" w:type="dxa"/>
            </w:tcMar>
          </w:tcPr>
          <w:p w14:paraId="3FF06AF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Siūlomas daugiafunkcinis įrenginys privalo atitikti Aprašo 2 priedo III skyriuje „Biuro įranga ir buitinė technika“ įvardytus reikalavimus. Turi turėti pripažintus energijos efektyvumo standartus ir turėti bent vieną iš šių sertifikatų:</w:t>
            </w:r>
          </w:p>
          <w:p w14:paraId="05439D22"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ENERGY STAR (JAV EPA / DOE) - versija daugiafunkciams įrenginiams (Imaging Equipment);</w:t>
            </w:r>
          </w:p>
          <w:p w14:paraId="0DEFE551"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EPEAT (Electronic Product Environmental Assessment Tool) - Silver arba Gold lygis;</w:t>
            </w:r>
          </w:p>
          <w:p w14:paraId="473CFE3C"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EU Energy Label - atitinkantis energijos efektyvumo reikalavimus;</w:t>
            </w:r>
          </w:p>
          <w:p w14:paraId="09F22B47" w14:textId="77777777" w:rsidR="00F426D9" w:rsidRPr="005721EB" w:rsidRDefault="00F426D9" w:rsidP="00F426D9">
            <w:pPr>
              <w:pStyle w:val="Sraopastraipa"/>
              <w:numPr>
                <w:ilvl w:val="0"/>
                <w:numId w:val="67"/>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Kitas lygiavertis tarptautinai pripažintas energijos efektyvumo sertifikatas.</w:t>
            </w:r>
          </w:p>
        </w:tc>
        <w:tc>
          <w:tcPr>
            <w:tcW w:w="3827" w:type="dxa"/>
            <w:shd w:val="clear" w:color="auto" w:fill="FFFFFF"/>
            <w:tcMar>
              <w:top w:w="0" w:type="dxa"/>
              <w:left w:w="11" w:type="dxa"/>
              <w:bottom w:w="0" w:type="dxa"/>
              <w:right w:w="11" w:type="dxa"/>
            </w:tcMar>
          </w:tcPr>
          <w:p w14:paraId="2A72F05A"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58AD54A7" w14:textId="77777777" w:rsidTr="00616CC5">
        <w:trPr>
          <w:tblCellSpacing w:w="0" w:type="dxa"/>
        </w:trPr>
        <w:tc>
          <w:tcPr>
            <w:tcW w:w="846" w:type="dxa"/>
            <w:shd w:val="clear" w:color="auto" w:fill="FFFFFF"/>
            <w:tcMar>
              <w:top w:w="0" w:type="dxa"/>
              <w:left w:w="28" w:type="dxa"/>
              <w:bottom w:w="0" w:type="dxa"/>
              <w:right w:w="0" w:type="dxa"/>
            </w:tcMar>
          </w:tcPr>
          <w:p w14:paraId="18A92CB1"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tcPr>
          <w:p w14:paraId="2D2432E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Techniniai energijos taupymo reikalavimai daugiafunkci-niam įrenginiui</w:t>
            </w:r>
          </w:p>
        </w:tc>
        <w:tc>
          <w:tcPr>
            <w:tcW w:w="3020" w:type="dxa"/>
            <w:shd w:val="clear" w:color="auto" w:fill="FFFFFF"/>
            <w:tcMar>
              <w:top w:w="0" w:type="dxa"/>
              <w:left w:w="11" w:type="dxa"/>
              <w:bottom w:w="0" w:type="dxa"/>
              <w:right w:w="0" w:type="dxa"/>
            </w:tcMar>
          </w:tcPr>
          <w:p w14:paraId="60C2A9E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Daugiafunkcinis įrenginys privalo turėti šias energijos taupymo funkcijas:</w:t>
            </w:r>
          </w:p>
          <w:p w14:paraId="26FBF947"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Automatinio užmigdymo režimą (Sleep Mode) su nustatoma uždelsos trukme;</w:t>
            </w:r>
          </w:p>
          <w:p w14:paraId="2B96D8C9"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Automatinio išsijungimo funkciją po neaktyvumo laikotarpio;</w:t>
            </w:r>
          </w:p>
          <w:p w14:paraId="55074F24"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Automatinį dvipusį spausdinimą (duplex) kaip numatytąją parinktį;</w:t>
            </w:r>
          </w:p>
          <w:p w14:paraId="1473F3CB" w14:textId="77777777" w:rsidR="00F426D9" w:rsidRPr="005721EB" w:rsidRDefault="00F426D9" w:rsidP="00F426D9">
            <w:pPr>
              <w:pStyle w:val="Sraopastraipa"/>
              <w:numPr>
                <w:ilvl w:val="0"/>
                <w:numId w:val="68"/>
              </w:numPr>
              <w:spacing w:after="0" w:line="240" w:lineRule="auto"/>
              <w:ind w:right="57"/>
              <w:rPr>
                <w:rFonts w:asciiTheme="majorBidi" w:eastAsia="Times New Roman" w:hAnsiTheme="majorBidi" w:cstheme="majorBidi"/>
                <w:szCs w:val="24"/>
                <w:lang w:eastAsia="lt-LT"/>
              </w:rPr>
            </w:pPr>
            <w:r w:rsidRPr="005721EB">
              <w:rPr>
                <w:rFonts w:asciiTheme="majorBidi" w:eastAsia="Times New Roman" w:hAnsiTheme="majorBidi" w:cstheme="majorBidi"/>
                <w:szCs w:val="24"/>
                <w:lang w:eastAsia="lt-LT"/>
              </w:rPr>
              <w:t>Galimybę nustatyti energijos taupymo parametrus per valdymo skydelį arba tinklo valdymo sąsają.</w:t>
            </w:r>
          </w:p>
        </w:tc>
        <w:tc>
          <w:tcPr>
            <w:tcW w:w="3827" w:type="dxa"/>
            <w:shd w:val="clear" w:color="auto" w:fill="FFFFFF"/>
            <w:tcMar>
              <w:top w:w="0" w:type="dxa"/>
              <w:left w:w="11" w:type="dxa"/>
              <w:bottom w:w="0" w:type="dxa"/>
              <w:right w:w="11" w:type="dxa"/>
            </w:tcMar>
          </w:tcPr>
          <w:p w14:paraId="3F5C72CF"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3C226DC3" w14:textId="77777777" w:rsidTr="00616CC5">
        <w:trPr>
          <w:tblCellSpacing w:w="0" w:type="dxa"/>
        </w:trPr>
        <w:tc>
          <w:tcPr>
            <w:tcW w:w="846" w:type="dxa"/>
            <w:shd w:val="clear" w:color="auto" w:fill="FFFFFF"/>
            <w:tcMar>
              <w:top w:w="0" w:type="dxa"/>
              <w:left w:w="28" w:type="dxa"/>
              <w:bottom w:w="0" w:type="dxa"/>
              <w:right w:w="0" w:type="dxa"/>
            </w:tcMar>
            <w:hideMark/>
          </w:tcPr>
          <w:p w14:paraId="0C956243"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59E764C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Įrenginio valdymo ekranas</w:t>
            </w:r>
          </w:p>
        </w:tc>
        <w:tc>
          <w:tcPr>
            <w:tcW w:w="3020" w:type="dxa"/>
            <w:shd w:val="clear" w:color="auto" w:fill="FFFFFF"/>
            <w:tcMar>
              <w:top w:w="0" w:type="dxa"/>
              <w:left w:w="11" w:type="dxa"/>
              <w:bottom w:w="0" w:type="dxa"/>
              <w:right w:w="0" w:type="dxa"/>
            </w:tcMar>
            <w:hideMark/>
          </w:tcPr>
          <w:p w14:paraId="1D12083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Spalvinis grafinis lietimui jautrus ekranas (pageidautina su galimybe reguliuoti jo padėtį)</w:t>
            </w:r>
          </w:p>
        </w:tc>
        <w:tc>
          <w:tcPr>
            <w:tcW w:w="3827" w:type="dxa"/>
            <w:shd w:val="clear" w:color="auto" w:fill="FFFFFF"/>
            <w:tcMar>
              <w:top w:w="0" w:type="dxa"/>
              <w:left w:w="11" w:type="dxa"/>
              <w:bottom w:w="0" w:type="dxa"/>
              <w:right w:w="11" w:type="dxa"/>
            </w:tcMar>
          </w:tcPr>
          <w:p w14:paraId="57D25C0E"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7811A1E3" w14:textId="77777777" w:rsidTr="00616CC5">
        <w:trPr>
          <w:tblCellSpacing w:w="0" w:type="dxa"/>
        </w:trPr>
        <w:tc>
          <w:tcPr>
            <w:tcW w:w="846" w:type="dxa"/>
            <w:shd w:val="clear" w:color="auto" w:fill="FFFFFF"/>
            <w:tcMar>
              <w:top w:w="0" w:type="dxa"/>
              <w:left w:w="28" w:type="dxa"/>
              <w:bottom w:w="0" w:type="dxa"/>
              <w:right w:w="0" w:type="dxa"/>
            </w:tcMar>
            <w:hideMark/>
          </w:tcPr>
          <w:p w14:paraId="0FD9A22B"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2B2EF44F"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Ekrano funkcijos</w:t>
            </w:r>
          </w:p>
        </w:tc>
        <w:tc>
          <w:tcPr>
            <w:tcW w:w="3020" w:type="dxa"/>
            <w:shd w:val="clear" w:color="auto" w:fill="FFFFFF"/>
            <w:tcMar>
              <w:top w:w="0" w:type="dxa"/>
              <w:left w:w="11" w:type="dxa"/>
              <w:bottom w:w="0" w:type="dxa"/>
              <w:right w:w="0" w:type="dxa"/>
            </w:tcMar>
            <w:hideMark/>
          </w:tcPr>
          <w:p w14:paraId="435F466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dažniausiai atliekamų darbų nustatymų išsaugojimas įrenginio pirminiame lange</w:t>
            </w:r>
          </w:p>
        </w:tc>
        <w:tc>
          <w:tcPr>
            <w:tcW w:w="3827" w:type="dxa"/>
            <w:shd w:val="clear" w:color="auto" w:fill="FFFFFF"/>
            <w:tcMar>
              <w:top w:w="0" w:type="dxa"/>
              <w:left w:w="11" w:type="dxa"/>
              <w:bottom w:w="0" w:type="dxa"/>
              <w:right w:w="11" w:type="dxa"/>
            </w:tcMar>
          </w:tcPr>
          <w:p w14:paraId="391BBC3F"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43925876" w14:textId="77777777" w:rsidTr="00616CC5">
        <w:trPr>
          <w:tblCellSpacing w:w="0" w:type="dxa"/>
        </w:trPr>
        <w:tc>
          <w:tcPr>
            <w:tcW w:w="846" w:type="dxa"/>
            <w:shd w:val="clear" w:color="auto" w:fill="FFFFFF"/>
            <w:tcMar>
              <w:top w:w="0" w:type="dxa"/>
              <w:left w:w="28" w:type="dxa"/>
              <w:bottom w:w="0" w:type="dxa"/>
              <w:right w:w="0" w:type="dxa"/>
            </w:tcMar>
            <w:hideMark/>
          </w:tcPr>
          <w:p w14:paraId="577C7BF9"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5DACD8B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Įrenginio valdymo ekrano įstrižainė</w:t>
            </w:r>
          </w:p>
        </w:tc>
        <w:tc>
          <w:tcPr>
            <w:tcW w:w="3020" w:type="dxa"/>
            <w:shd w:val="clear" w:color="auto" w:fill="FFFFFF"/>
            <w:tcMar>
              <w:top w:w="0" w:type="dxa"/>
              <w:left w:w="11" w:type="dxa"/>
              <w:bottom w:w="0" w:type="dxa"/>
              <w:right w:w="0" w:type="dxa"/>
            </w:tcMar>
            <w:hideMark/>
          </w:tcPr>
          <w:p w14:paraId="4B020B51"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mažiau 6 colių</w:t>
            </w:r>
          </w:p>
        </w:tc>
        <w:tc>
          <w:tcPr>
            <w:tcW w:w="3827" w:type="dxa"/>
            <w:shd w:val="clear" w:color="auto" w:fill="FFFFFF"/>
            <w:tcMar>
              <w:top w:w="0" w:type="dxa"/>
              <w:left w:w="11" w:type="dxa"/>
              <w:bottom w:w="0" w:type="dxa"/>
              <w:right w:w="11" w:type="dxa"/>
            </w:tcMar>
          </w:tcPr>
          <w:p w14:paraId="2878F66C"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5E17FF6E" w14:textId="77777777" w:rsidTr="00616CC5">
        <w:trPr>
          <w:trHeight w:val="375"/>
          <w:tblCellSpacing w:w="0" w:type="dxa"/>
        </w:trPr>
        <w:tc>
          <w:tcPr>
            <w:tcW w:w="5567" w:type="dxa"/>
            <w:gridSpan w:val="3"/>
            <w:shd w:val="clear" w:color="auto" w:fill="FFFFFF"/>
            <w:tcMar>
              <w:top w:w="0" w:type="dxa"/>
              <w:left w:w="28" w:type="dxa"/>
              <w:bottom w:w="0" w:type="dxa"/>
              <w:right w:w="0" w:type="dxa"/>
            </w:tcMar>
            <w:hideMark/>
          </w:tcPr>
          <w:p w14:paraId="60588ECB"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Kopijavimo funkcijos</w:t>
            </w:r>
          </w:p>
        </w:tc>
        <w:tc>
          <w:tcPr>
            <w:tcW w:w="3827" w:type="dxa"/>
            <w:shd w:val="clear" w:color="auto" w:fill="FFFFFF"/>
            <w:tcMar>
              <w:top w:w="0" w:type="dxa"/>
              <w:left w:w="11" w:type="dxa"/>
              <w:bottom w:w="0" w:type="dxa"/>
              <w:right w:w="11" w:type="dxa"/>
            </w:tcMar>
          </w:tcPr>
          <w:p w14:paraId="406AD91D"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07ED94CD" w14:textId="77777777" w:rsidTr="00616CC5">
        <w:trPr>
          <w:tblCellSpacing w:w="0" w:type="dxa"/>
        </w:trPr>
        <w:tc>
          <w:tcPr>
            <w:tcW w:w="846" w:type="dxa"/>
            <w:shd w:val="clear" w:color="auto" w:fill="FFFFFF"/>
            <w:tcMar>
              <w:top w:w="0" w:type="dxa"/>
              <w:left w:w="28" w:type="dxa"/>
              <w:bottom w:w="0" w:type="dxa"/>
              <w:right w:w="0" w:type="dxa"/>
            </w:tcMar>
            <w:hideMark/>
          </w:tcPr>
          <w:p w14:paraId="59AF0D41"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2B9C5ED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Kopijavimo rezoliucija</w:t>
            </w:r>
          </w:p>
        </w:tc>
        <w:tc>
          <w:tcPr>
            <w:tcW w:w="3020" w:type="dxa"/>
            <w:shd w:val="clear" w:color="auto" w:fill="FFFFFF"/>
            <w:tcMar>
              <w:top w:w="0" w:type="dxa"/>
              <w:left w:w="11" w:type="dxa"/>
              <w:bottom w:w="0" w:type="dxa"/>
              <w:right w:w="0" w:type="dxa"/>
            </w:tcMar>
            <w:hideMark/>
          </w:tcPr>
          <w:p w14:paraId="28EF2AFC"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Ne mažesnė kaip 600 dpi.</w:t>
            </w:r>
          </w:p>
        </w:tc>
        <w:tc>
          <w:tcPr>
            <w:tcW w:w="3827" w:type="dxa"/>
            <w:shd w:val="clear" w:color="auto" w:fill="FFFFFF"/>
            <w:tcMar>
              <w:top w:w="0" w:type="dxa"/>
              <w:left w:w="11" w:type="dxa"/>
              <w:bottom w:w="0" w:type="dxa"/>
              <w:right w:w="11" w:type="dxa"/>
            </w:tcMar>
          </w:tcPr>
          <w:p w14:paraId="7A50C6F5"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093E7683" w14:textId="77777777" w:rsidTr="00616CC5">
        <w:trPr>
          <w:tblCellSpacing w:w="0" w:type="dxa"/>
        </w:trPr>
        <w:tc>
          <w:tcPr>
            <w:tcW w:w="846" w:type="dxa"/>
            <w:shd w:val="clear" w:color="auto" w:fill="FFFFFF"/>
            <w:tcMar>
              <w:top w:w="0" w:type="dxa"/>
              <w:left w:w="28" w:type="dxa"/>
              <w:bottom w:w="0" w:type="dxa"/>
              <w:right w:w="0" w:type="dxa"/>
            </w:tcMar>
            <w:hideMark/>
          </w:tcPr>
          <w:p w14:paraId="40723040"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77B1CE6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Dvipusis kopijavimas</w:t>
            </w:r>
          </w:p>
        </w:tc>
        <w:tc>
          <w:tcPr>
            <w:tcW w:w="3020" w:type="dxa"/>
            <w:shd w:val="clear" w:color="auto" w:fill="FFFFFF"/>
            <w:tcMar>
              <w:top w:w="0" w:type="dxa"/>
              <w:left w:w="11" w:type="dxa"/>
              <w:bottom w:w="0" w:type="dxa"/>
              <w:right w:w="0" w:type="dxa"/>
            </w:tcMar>
            <w:hideMark/>
          </w:tcPr>
          <w:p w14:paraId="7B49413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automatinis</w:t>
            </w:r>
          </w:p>
        </w:tc>
        <w:tc>
          <w:tcPr>
            <w:tcW w:w="3827" w:type="dxa"/>
            <w:shd w:val="clear" w:color="auto" w:fill="FFFFFF"/>
            <w:tcMar>
              <w:top w:w="0" w:type="dxa"/>
              <w:left w:w="11" w:type="dxa"/>
              <w:bottom w:w="0" w:type="dxa"/>
              <w:right w:w="11" w:type="dxa"/>
            </w:tcMar>
          </w:tcPr>
          <w:p w14:paraId="4458443B"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7AC5F49A" w14:textId="77777777" w:rsidTr="00616CC5">
        <w:trPr>
          <w:tblCellSpacing w:w="0" w:type="dxa"/>
        </w:trPr>
        <w:tc>
          <w:tcPr>
            <w:tcW w:w="5567" w:type="dxa"/>
            <w:gridSpan w:val="3"/>
            <w:shd w:val="clear" w:color="auto" w:fill="FFFFFF"/>
            <w:tcMar>
              <w:top w:w="0" w:type="dxa"/>
              <w:left w:w="28" w:type="dxa"/>
              <w:bottom w:w="0" w:type="dxa"/>
              <w:right w:w="0" w:type="dxa"/>
            </w:tcMar>
            <w:hideMark/>
          </w:tcPr>
          <w:p w14:paraId="3C55225B" w14:textId="77777777" w:rsidR="00F426D9" w:rsidRPr="005721EB" w:rsidRDefault="00F426D9" w:rsidP="00616CC5">
            <w:pPr>
              <w:spacing w:after="0" w:line="240" w:lineRule="auto"/>
              <w:rPr>
                <w:rFonts w:asciiTheme="majorBidi" w:eastAsia="Times New Roman" w:hAnsiTheme="majorBidi" w:cstheme="majorBidi"/>
                <w:b/>
                <w:bCs/>
                <w:szCs w:val="24"/>
                <w:lang w:val="lt-LT" w:eastAsia="lt-LT"/>
              </w:rPr>
            </w:pPr>
            <w:r w:rsidRPr="005721EB">
              <w:rPr>
                <w:rFonts w:asciiTheme="majorBidi" w:eastAsia="Times New Roman" w:hAnsiTheme="majorBidi" w:cstheme="majorBidi"/>
                <w:b/>
                <w:bCs/>
                <w:szCs w:val="24"/>
                <w:lang w:val="lt-LT" w:eastAsia="lt-LT"/>
              </w:rPr>
              <w:t>Spausdinimo funkcijos</w:t>
            </w:r>
          </w:p>
        </w:tc>
        <w:tc>
          <w:tcPr>
            <w:tcW w:w="3827" w:type="dxa"/>
            <w:shd w:val="clear" w:color="auto" w:fill="FFFFFF"/>
            <w:tcMar>
              <w:top w:w="0" w:type="dxa"/>
              <w:left w:w="11" w:type="dxa"/>
              <w:bottom w:w="0" w:type="dxa"/>
              <w:right w:w="11" w:type="dxa"/>
            </w:tcMar>
          </w:tcPr>
          <w:p w14:paraId="2913E1B0"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79D44B26" w14:textId="77777777" w:rsidTr="00616CC5">
        <w:trPr>
          <w:tblCellSpacing w:w="0" w:type="dxa"/>
        </w:trPr>
        <w:tc>
          <w:tcPr>
            <w:tcW w:w="846" w:type="dxa"/>
            <w:shd w:val="clear" w:color="auto" w:fill="FFFFFF"/>
            <w:tcMar>
              <w:top w:w="0" w:type="dxa"/>
              <w:left w:w="28" w:type="dxa"/>
              <w:bottom w:w="0" w:type="dxa"/>
              <w:right w:w="0" w:type="dxa"/>
            </w:tcMar>
            <w:hideMark/>
          </w:tcPr>
          <w:p w14:paraId="1745A5B8"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65F33B5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Spausdinimo kalba</w:t>
            </w:r>
          </w:p>
        </w:tc>
        <w:tc>
          <w:tcPr>
            <w:tcW w:w="3020" w:type="dxa"/>
            <w:shd w:val="clear" w:color="auto" w:fill="FFFFFF"/>
            <w:tcMar>
              <w:top w:w="0" w:type="dxa"/>
              <w:left w:w="11" w:type="dxa"/>
              <w:bottom w:w="0" w:type="dxa"/>
              <w:right w:w="0" w:type="dxa"/>
            </w:tcMar>
            <w:hideMark/>
          </w:tcPr>
          <w:p w14:paraId="3F394F7A"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PCL5, PCL6, PostScript 3, PDF direct arba lygiaverčių formatų palaikymas</w:t>
            </w:r>
          </w:p>
        </w:tc>
        <w:tc>
          <w:tcPr>
            <w:tcW w:w="3827" w:type="dxa"/>
            <w:shd w:val="clear" w:color="auto" w:fill="FFFFFF"/>
            <w:tcMar>
              <w:top w:w="0" w:type="dxa"/>
              <w:left w:w="11" w:type="dxa"/>
              <w:bottom w:w="0" w:type="dxa"/>
              <w:right w:w="11" w:type="dxa"/>
            </w:tcMar>
          </w:tcPr>
          <w:p w14:paraId="14AADC5B"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13148848" w14:textId="77777777" w:rsidTr="00616CC5">
        <w:trPr>
          <w:tblCellSpacing w:w="0" w:type="dxa"/>
        </w:trPr>
        <w:tc>
          <w:tcPr>
            <w:tcW w:w="846" w:type="dxa"/>
            <w:shd w:val="clear" w:color="auto" w:fill="FFFFFF"/>
            <w:tcMar>
              <w:top w:w="0" w:type="dxa"/>
              <w:left w:w="28" w:type="dxa"/>
              <w:bottom w:w="0" w:type="dxa"/>
              <w:right w:w="0" w:type="dxa"/>
            </w:tcMar>
            <w:hideMark/>
          </w:tcPr>
          <w:p w14:paraId="6053E491"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0D7480F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Spausdintuvo kalbos funkcijos</w:t>
            </w:r>
          </w:p>
        </w:tc>
        <w:tc>
          <w:tcPr>
            <w:tcW w:w="3020" w:type="dxa"/>
            <w:shd w:val="clear" w:color="auto" w:fill="FFFFFF"/>
            <w:tcMar>
              <w:top w:w="0" w:type="dxa"/>
              <w:left w:w="11" w:type="dxa"/>
              <w:bottom w:w="0" w:type="dxa"/>
              <w:right w:w="0" w:type="dxa"/>
            </w:tcMar>
            <w:hideMark/>
          </w:tcPr>
          <w:p w14:paraId="4983777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 dažniausiai atliekamų spausdinimo darbų nustatymų išsaugojimas spausdintuvo tvarkyklėje</w:t>
            </w:r>
          </w:p>
        </w:tc>
        <w:tc>
          <w:tcPr>
            <w:tcW w:w="3827" w:type="dxa"/>
            <w:shd w:val="clear" w:color="auto" w:fill="FFFFFF"/>
            <w:tcMar>
              <w:top w:w="0" w:type="dxa"/>
              <w:left w:w="11" w:type="dxa"/>
              <w:bottom w:w="0" w:type="dxa"/>
              <w:right w:w="11" w:type="dxa"/>
            </w:tcMar>
            <w:hideMark/>
          </w:tcPr>
          <w:p w14:paraId="538AE8DF"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74A08187" w14:textId="77777777" w:rsidTr="00616CC5">
        <w:trPr>
          <w:tblCellSpacing w:w="0" w:type="dxa"/>
        </w:trPr>
        <w:tc>
          <w:tcPr>
            <w:tcW w:w="846" w:type="dxa"/>
            <w:shd w:val="clear" w:color="auto" w:fill="FFFFFF"/>
            <w:tcMar>
              <w:top w:w="0" w:type="dxa"/>
              <w:left w:w="28" w:type="dxa"/>
              <w:bottom w:w="0" w:type="dxa"/>
              <w:right w:w="0" w:type="dxa"/>
            </w:tcMar>
            <w:hideMark/>
          </w:tcPr>
          <w:p w14:paraId="15BD00C2"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0ED2DAB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Dvipusis spausdinimas</w:t>
            </w:r>
          </w:p>
        </w:tc>
        <w:tc>
          <w:tcPr>
            <w:tcW w:w="3020" w:type="dxa"/>
            <w:shd w:val="clear" w:color="auto" w:fill="FFFFFF"/>
            <w:tcMar>
              <w:top w:w="0" w:type="dxa"/>
              <w:left w:w="11" w:type="dxa"/>
              <w:bottom w:w="0" w:type="dxa"/>
              <w:right w:w="0" w:type="dxa"/>
            </w:tcMar>
            <w:hideMark/>
          </w:tcPr>
          <w:p w14:paraId="4A1D2F7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Turi būti</w:t>
            </w:r>
          </w:p>
        </w:tc>
        <w:tc>
          <w:tcPr>
            <w:tcW w:w="3827" w:type="dxa"/>
            <w:shd w:val="clear" w:color="auto" w:fill="FFFFFF"/>
            <w:tcMar>
              <w:top w:w="0" w:type="dxa"/>
              <w:left w:w="11" w:type="dxa"/>
              <w:bottom w:w="0" w:type="dxa"/>
              <w:right w:w="11" w:type="dxa"/>
            </w:tcMar>
            <w:hideMark/>
          </w:tcPr>
          <w:p w14:paraId="5CB3B12A"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51F7C8E0" w14:textId="77777777" w:rsidTr="00616CC5">
        <w:trPr>
          <w:tblCellSpacing w:w="0" w:type="dxa"/>
        </w:trPr>
        <w:tc>
          <w:tcPr>
            <w:tcW w:w="846" w:type="dxa"/>
            <w:shd w:val="clear" w:color="auto" w:fill="FFFFFF"/>
            <w:tcMar>
              <w:top w:w="0" w:type="dxa"/>
              <w:left w:w="28" w:type="dxa"/>
              <w:bottom w:w="0" w:type="dxa"/>
              <w:right w:w="0" w:type="dxa"/>
            </w:tcMar>
            <w:hideMark/>
          </w:tcPr>
          <w:p w14:paraId="4C96201D"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365ACCF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Programinė įranga</w:t>
            </w:r>
          </w:p>
        </w:tc>
        <w:tc>
          <w:tcPr>
            <w:tcW w:w="3020" w:type="dxa"/>
            <w:shd w:val="clear" w:color="auto" w:fill="FFFFFF"/>
            <w:tcMar>
              <w:top w:w="0" w:type="dxa"/>
              <w:left w:w="11" w:type="dxa"/>
              <w:bottom w:w="0" w:type="dxa"/>
              <w:right w:w="0" w:type="dxa"/>
            </w:tcMar>
            <w:hideMark/>
          </w:tcPr>
          <w:p w14:paraId="547687D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Privalo pilnai veikti su Windows 11 versijomis ()</w:t>
            </w:r>
          </w:p>
        </w:tc>
        <w:tc>
          <w:tcPr>
            <w:tcW w:w="3827" w:type="dxa"/>
            <w:shd w:val="clear" w:color="auto" w:fill="FFFFFF"/>
            <w:tcMar>
              <w:top w:w="0" w:type="dxa"/>
              <w:left w:w="11" w:type="dxa"/>
              <w:bottom w:w="0" w:type="dxa"/>
              <w:right w:w="11" w:type="dxa"/>
            </w:tcMar>
            <w:hideMark/>
          </w:tcPr>
          <w:p w14:paraId="6246D21F"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73A9887F" w14:textId="77777777" w:rsidTr="00616CC5">
        <w:trPr>
          <w:tblCellSpacing w:w="0" w:type="dxa"/>
        </w:trPr>
        <w:tc>
          <w:tcPr>
            <w:tcW w:w="5567" w:type="dxa"/>
            <w:gridSpan w:val="3"/>
            <w:shd w:val="clear" w:color="auto" w:fill="FFFFFF"/>
            <w:tcMar>
              <w:top w:w="0" w:type="dxa"/>
              <w:left w:w="28" w:type="dxa"/>
              <w:bottom w:w="0" w:type="dxa"/>
              <w:right w:w="0" w:type="dxa"/>
            </w:tcMar>
            <w:hideMark/>
          </w:tcPr>
          <w:p w14:paraId="29E21C82"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Skenavimo funkcijos</w:t>
            </w:r>
          </w:p>
        </w:tc>
        <w:tc>
          <w:tcPr>
            <w:tcW w:w="3827" w:type="dxa"/>
            <w:shd w:val="clear" w:color="auto" w:fill="FFFFFF"/>
            <w:tcMar>
              <w:top w:w="0" w:type="dxa"/>
              <w:left w:w="11" w:type="dxa"/>
              <w:bottom w:w="0" w:type="dxa"/>
              <w:right w:w="11" w:type="dxa"/>
            </w:tcMar>
            <w:hideMark/>
          </w:tcPr>
          <w:p w14:paraId="626C669D"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59217E28" w14:textId="77777777" w:rsidTr="00616CC5">
        <w:trPr>
          <w:tblCellSpacing w:w="0" w:type="dxa"/>
        </w:trPr>
        <w:tc>
          <w:tcPr>
            <w:tcW w:w="846" w:type="dxa"/>
            <w:shd w:val="clear" w:color="auto" w:fill="FFFFFF"/>
            <w:tcMar>
              <w:top w:w="0" w:type="dxa"/>
              <w:left w:w="28" w:type="dxa"/>
              <w:bottom w:w="0" w:type="dxa"/>
              <w:right w:w="0" w:type="dxa"/>
            </w:tcMar>
            <w:hideMark/>
          </w:tcPr>
          <w:p w14:paraId="49E66CD1"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27E9715B"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greitis</w:t>
            </w:r>
          </w:p>
        </w:tc>
        <w:tc>
          <w:tcPr>
            <w:tcW w:w="3020" w:type="dxa"/>
            <w:shd w:val="clear" w:color="auto" w:fill="FFFFFF"/>
            <w:tcMar>
              <w:top w:w="0" w:type="dxa"/>
              <w:left w:w="11" w:type="dxa"/>
              <w:bottom w:w="0" w:type="dxa"/>
              <w:right w:w="0" w:type="dxa"/>
            </w:tcMar>
            <w:hideMark/>
          </w:tcPr>
          <w:p w14:paraId="41AE8B52" w14:textId="77777777" w:rsidR="00F426D9" w:rsidRPr="005721EB" w:rsidRDefault="00F426D9" w:rsidP="00616CC5">
            <w:pPr>
              <w:tabs>
                <w:tab w:val="left" w:pos="259"/>
              </w:tabs>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Ne mažiau kaip: </w:t>
            </w:r>
          </w:p>
          <w:p w14:paraId="6023ABC5" w14:textId="77777777" w:rsidR="00F426D9" w:rsidRPr="005721EB" w:rsidRDefault="00F426D9" w:rsidP="00616CC5">
            <w:pPr>
              <w:tabs>
                <w:tab w:val="left" w:pos="259"/>
              </w:tabs>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w:t>
            </w:r>
            <w:r w:rsidRPr="005721EB">
              <w:rPr>
                <w:rFonts w:asciiTheme="majorBidi" w:eastAsia="Times New Roman" w:hAnsiTheme="majorBidi" w:cstheme="majorBidi"/>
                <w:szCs w:val="24"/>
                <w:lang w:val="lt-LT" w:eastAsia="lt-LT"/>
              </w:rPr>
              <w:tab/>
              <w:t xml:space="preserve">50 vienpusių spalvinių, </w:t>
            </w:r>
          </w:p>
          <w:p w14:paraId="53817C62" w14:textId="77777777" w:rsidR="00F426D9" w:rsidRPr="005721EB" w:rsidRDefault="00F426D9" w:rsidP="00616CC5">
            <w:pPr>
              <w:tabs>
                <w:tab w:val="left" w:pos="259"/>
              </w:tabs>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w:t>
            </w:r>
            <w:r w:rsidRPr="005721EB">
              <w:rPr>
                <w:rFonts w:asciiTheme="majorBidi" w:eastAsia="Times New Roman" w:hAnsiTheme="majorBidi" w:cstheme="majorBidi"/>
                <w:szCs w:val="24"/>
                <w:lang w:val="lt-LT" w:eastAsia="lt-LT"/>
              </w:rPr>
              <w:tab/>
              <w:t xml:space="preserve">50 vienpusių vienspalvių, </w:t>
            </w:r>
          </w:p>
          <w:p w14:paraId="298D90F2"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A4 puslapių per minutę</w:t>
            </w:r>
          </w:p>
        </w:tc>
        <w:tc>
          <w:tcPr>
            <w:tcW w:w="3827" w:type="dxa"/>
            <w:shd w:val="clear" w:color="auto" w:fill="FFFFFF"/>
            <w:tcMar>
              <w:top w:w="0" w:type="dxa"/>
              <w:left w:w="11" w:type="dxa"/>
              <w:bottom w:w="0" w:type="dxa"/>
              <w:right w:w="11" w:type="dxa"/>
            </w:tcMar>
          </w:tcPr>
          <w:p w14:paraId="36FE697C"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1BC8110E" w14:textId="77777777" w:rsidTr="00616CC5">
        <w:trPr>
          <w:tblCellSpacing w:w="0" w:type="dxa"/>
        </w:trPr>
        <w:tc>
          <w:tcPr>
            <w:tcW w:w="846" w:type="dxa"/>
            <w:shd w:val="clear" w:color="auto" w:fill="FFFFFF"/>
            <w:tcMar>
              <w:top w:w="0" w:type="dxa"/>
              <w:left w:w="28" w:type="dxa"/>
              <w:bottom w:w="0" w:type="dxa"/>
              <w:right w:w="0" w:type="dxa"/>
            </w:tcMar>
          </w:tcPr>
          <w:p w14:paraId="74F1A2A3"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tcPr>
          <w:p w14:paraId="74F94CCF"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Dvipusis automatinis skenavimas</w:t>
            </w:r>
          </w:p>
        </w:tc>
        <w:tc>
          <w:tcPr>
            <w:tcW w:w="3020" w:type="dxa"/>
            <w:shd w:val="clear" w:color="auto" w:fill="FFFFFF"/>
            <w:tcMar>
              <w:top w:w="0" w:type="dxa"/>
              <w:left w:w="11" w:type="dxa"/>
              <w:bottom w:w="0" w:type="dxa"/>
              <w:right w:w="0" w:type="dxa"/>
            </w:tcMar>
          </w:tcPr>
          <w:p w14:paraId="1B049C4F" w14:textId="77777777" w:rsidR="00F426D9" w:rsidRPr="005721EB" w:rsidRDefault="00F426D9" w:rsidP="00616CC5">
            <w:pPr>
              <w:rPr>
                <w:rFonts w:asciiTheme="majorBidi" w:hAnsiTheme="majorBidi" w:cstheme="majorBidi"/>
                <w:lang w:val="lt-LT"/>
              </w:rPr>
            </w:pPr>
            <w:r w:rsidRPr="005721EB">
              <w:rPr>
                <w:rFonts w:asciiTheme="majorBidi" w:hAnsiTheme="majorBidi" w:cstheme="majorBidi"/>
                <w:lang w:val="lt-LT"/>
              </w:rPr>
              <w:t>Turi būti</w:t>
            </w:r>
          </w:p>
        </w:tc>
        <w:tc>
          <w:tcPr>
            <w:tcW w:w="3827" w:type="dxa"/>
            <w:shd w:val="clear" w:color="auto" w:fill="FFFFFF"/>
            <w:tcMar>
              <w:top w:w="0" w:type="dxa"/>
              <w:left w:w="11" w:type="dxa"/>
              <w:bottom w:w="0" w:type="dxa"/>
              <w:right w:w="11" w:type="dxa"/>
            </w:tcMar>
          </w:tcPr>
          <w:p w14:paraId="1AED46F6" w14:textId="77777777" w:rsidR="00F426D9" w:rsidRPr="005721EB" w:rsidRDefault="00F426D9" w:rsidP="00616CC5">
            <w:pPr>
              <w:rPr>
                <w:rFonts w:asciiTheme="majorBidi" w:hAnsiTheme="majorBidi" w:cstheme="majorBidi"/>
                <w:lang w:val="lt-LT"/>
              </w:rPr>
            </w:pPr>
          </w:p>
        </w:tc>
      </w:tr>
      <w:tr w:rsidR="00F426D9" w:rsidRPr="005721EB" w14:paraId="3C8B0564" w14:textId="77777777" w:rsidTr="00616CC5">
        <w:trPr>
          <w:tblCellSpacing w:w="0" w:type="dxa"/>
        </w:trPr>
        <w:tc>
          <w:tcPr>
            <w:tcW w:w="846" w:type="dxa"/>
            <w:shd w:val="clear" w:color="auto" w:fill="FFFFFF"/>
            <w:tcMar>
              <w:top w:w="0" w:type="dxa"/>
              <w:left w:w="28" w:type="dxa"/>
              <w:bottom w:w="0" w:type="dxa"/>
              <w:right w:w="0" w:type="dxa"/>
            </w:tcMar>
            <w:hideMark/>
          </w:tcPr>
          <w:p w14:paraId="6542F6B6"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54FF9FE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būdai</w:t>
            </w:r>
          </w:p>
        </w:tc>
        <w:tc>
          <w:tcPr>
            <w:tcW w:w="3020" w:type="dxa"/>
            <w:shd w:val="clear" w:color="auto" w:fill="FFFFFF"/>
            <w:tcMar>
              <w:top w:w="0" w:type="dxa"/>
              <w:left w:w="11" w:type="dxa"/>
              <w:bottom w:w="0" w:type="dxa"/>
              <w:right w:w="0" w:type="dxa"/>
            </w:tcMar>
            <w:hideMark/>
          </w:tcPr>
          <w:p w14:paraId="6DA6171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Skenavimas į el. paštą, SMB, FTP; tiesiai į atmintinę,</w:t>
            </w:r>
            <w:r w:rsidRPr="005721EB">
              <w:rPr>
                <w:rFonts w:asciiTheme="majorBidi" w:hAnsiTheme="majorBidi" w:cstheme="majorBidi"/>
                <w:lang w:val="lt-LT"/>
              </w:rPr>
              <w:t xml:space="preserve"> </w:t>
            </w:r>
            <w:r w:rsidRPr="005721EB">
              <w:rPr>
                <w:rFonts w:asciiTheme="majorBidi" w:eastAsia="Times New Roman" w:hAnsiTheme="majorBidi" w:cstheme="majorBidi"/>
                <w:szCs w:val="24"/>
                <w:lang w:val="lt-LT" w:eastAsia="lt-LT"/>
              </w:rPr>
              <w:t>TWAIN standarto palaikymas</w:t>
            </w:r>
          </w:p>
        </w:tc>
        <w:tc>
          <w:tcPr>
            <w:tcW w:w="3827" w:type="dxa"/>
            <w:shd w:val="clear" w:color="auto" w:fill="FFFFFF"/>
            <w:tcMar>
              <w:top w:w="0" w:type="dxa"/>
              <w:left w:w="11" w:type="dxa"/>
              <w:bottom w:w="0" w:type="dxa"/>
              <w:right w:w="11" w:type="dxa"/>
            </w:tcMar>
          </w:tcPr>
          <w:p w14:paraId="17D0B3B6"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175BDBBD" w14:textId="77777777" w:rsidTr="00616CC5">
        <w:trPr>
          <w:tblCellSpacing w:w="0" w:type="dxa"/>
        </w:trPr>
        <w:tc>
          <w:tcPr>
            <w:tcW w:w="846" w:type="dxa"/>
            <w:shd w:val="clear" w:color="auto" w:fill="FFFFFF"/>
            <w:tcMar>
              <w:top w:w="0" w:type="dxa"/>
              <w:left w:w="28" w:type="dxa"/>
              <w:bottom w:w="0" w:type="dxa"/>
              <w:right w:w="0" w:type="dxa"/>
            </w:tcMar>
            <w:hideMark/>
          </w:tcPr>
          <w:p w14:paraId="3C5A909D"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796AB53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adresų išsaugojimo būdai</w:t>
            </w:r>
          </w:p>
        </w:tc>
        <w:tc>
          <w:tcPr>
            <w:tcW w:w="3020" w:type="dxa"/>
            <w:shd w:val="clear" w:color="auto" w:fill="FFFFFF"/>
            <w:tcMar>
              <w:top w:w="0" w:type="dxa"/>
              <w:left w:w="11" w:type="dxa"/>
              <w:bottom w:w="0" w:type="dxa"/>
              <w:right w:w="0" w:type="dxa"/>
            </w:tcMar>
            <w:hideMark/>
          </w:tcPr>
          <w:p w14:paraId="0DB70B8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LDAP; įrenginio kietajame diske</w:t>
            </w:r>
          </w:p>
        </w:tc>
        <w:tc>
          <w:tcPr>
            <w:tcW w:w="3827" w:type="dxa"/>
            <w:shd w:val="clear" w:color="auto" w:fill="FFFFFF"/>
            <w:tcMar>
              <w:top w:w="0" w:type="dxa"/>
              <w:left w:w="11" w:type="dxa"/>
              <w:bottom w:w="0" w:type="dxa"/>
              <w:right w:w="11" w:type="dxa"/>
            </w:tcMar>
          </w:tcPr>
          <w:p w14:paraId="4242CA68"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724D11B8" w14:textId="77777777" w:rsidTr="00616CC5">
        <w:trPr>
          <w:tblCellSpacing w:w="0" w:type="dxa"/>
        </w:trPr>
        <w:tc>
          <w:tcPr>
            <w:tcW w:w="846" w:type="dxa"/>
            <w:shd w:val="clear" w:color="auto" w:fill="FFFFFF"/>
            <w:tcMar>
              <w:top w:w="0" w:type="dxa"/>
              <w:left w:w="28" w:type="dxa"/>
              <w:bottom w:w="0" w:type="dxa"/>
              <w:right w:w="0" w:type="dxa"/>
            </w:tcMar>
            <w:hideMark/>
          </w:tcPr>
          <w:p w14:paraId="3A09A0FA"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1E715CF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Galimybė naudotojui pasirinkti skenuojamus šių formatų dokumentus</w:t>
            </w:r>
          </w:p>
        </w:tc>
        <w:tc>
          <w:tcPr>
            <w:tcW w:w="3020" w:type="dxa"/>
            <w:shd w:val="clear" w:color="auto" w:fill="FFFFFF"/>
            <w:tcMar>
              <w:top w:w="0" w:type="dxa"/>
              <w:left w:w="11" w:type="dxa"/>
              <w:bottom w:w="0" w:type="dxa"/>
              <w:right w:w="0" w:type="dxa"/>
            </w:tcMar>
            <w:hideMark/>
          </w:tcPr>
          <w:p w14:paraId="7E07D71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JPEG, TIFF, PDF. </w:t>
            </w:r>
          </w:p>
        </w:tc>
        <w:tc>
          <w:tcPr>
            <w:tcW w:w="3827" w:type="dxa"/>
            <w:shd w:val="clear" w:color="auto" w:fill="FFFFFF"/>
            <w:tcMar>
              <w:top w:w="0" w:type="dxa"/>
              <w:left w:w="11" w:type="dxa"/>
              <w:bottom w:w="0" w:type="dxa"/>
              <w:right w:w="11" w:type="dxa"/>
            </w:tcMar>
          </w:tcPr>
          <w:p w14:paraId="0DD2FD53"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0A05CD37" w14:textId="77777777" w:rsidTr="00616CC5">
        <w:trPr>
          <w:tblCellSpacing w:w="0" w:type="dxa"/>
        </w:trPr>
        <w:tc>
          <w:tcPr>
            <w:tcW w:w="846" w:type="dxa"/>
            <w:shd w:val="clear" w:color="auto" w:fill="FFFFFF"/>
            <w:tcMar>
              <w:top w:w="0" w:type="dxa"/>
              <w:left w:w="28" w:type="dxa"/>
              <w:bottom w:w="0" w:type="dxa"/>
              <w:right w:w="0" w:type="dxa"/>
            </w:tcMar>
            <w:hideMark/>
          </w:tcPr>
          <w:p w14:paraId="11ADC55E"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5279750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Skenavimo adresų programavimas</w:t>
            </w:r>
          </w:p>
          <w:p w14:paraId="188A504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p>
        </w:tc>
        <w:tc>
          <w:tcPr>
            <w:tcW w:w="3020" w:type="dxa"/>
            <w:shd w:val="clear" w:color="auto" w:fill="FFFFFF"/>
            <w:tcMar>
              <w:top w:w="0" w:type="dxa"/>
              <w:left w:w="11" w:type="dxa"/>
              <w:bottom w:w="0" w:type="dxa"/>
              <w:right w:w="0" w:type="dxa"/>
            </w:tcMar>
            <w:hideMark/>
          </w:tcPr>
          <w:p w14:paraId="0D366E0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Iš aparato valdymo pulto, iš kompiuterio, per internetinę tvarkyklę, Sistemos pagalba (reikalavimai Sistemai žemiau).</w:t>
            </w:r>
            <w:r w:rsidRPr="005721EB">
              <w:rPr>
                <w:rFonts w:asciiTheme="majorBidi" w:eastAsia="Times New Roman" w:hAnsiTheme="majorBidi" w:cstheme="majorBidi"/>
                <w:szCs w:val="24"/>
                <w:lang w:val="lt-LT" w:eastAsia="lt-LT"/>
              </w:rPr>
              <w:br/>
            </w:r>
            <w:r w:rsidRPr="005721EB">
              <w:rPr>
                <w:rFonts w:asciiTheme="majorBidi" w:eastAsia="Times New Roman" w:hAnsiTheme="majorBidi" w:cstheme="majorBidi"/>
                <w:szCs w:val="24"/>
                <w:lang w:val="lt-LT" w:eastAsia="lt-LT"/>
              </w:rPr>
              <w:br/>
            </w:r>
          </w:p>
        </w:tc>
        <w:tc>
          <w:tcPr>
            <w:tcW w:w="3827" w:type="dxa"/>
            <w:shd w:val="clear" w:color="auto" w:fill="FFFFFF"/>
            <w:tcMar>
              <w:top w:w="0" w:type="dxa"/>
              <w:left w:w="11" w:type="dxa"/>
              <w:bottom w:w="0" w:type="dxa"/>
              <w:right w:w="11" w:type="dxa"/>
            </w:tcMar>
          </w:tcPr>
          <w:p w14:paraId="7C274818"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24B02B5B" w14:textId="77777777" w:rsidTr="00616CC5">
        <w:trPr>
          <w:tblCellSpacing w:w="0" w:type="dxa"/>
        </w:trPr>
        <w:tc>
          <w:tcPr>
            <w:tcW w:w="5567" w:type="dxa"/>
            <w:gridSpan w:val="3"/>
            <w:shd w:val="clear" w:color="auto" w:fill="FFFFFF"/>
            <w:tcMar>
              <w:top w:w="0" w:type="dxa"/>
              <w:left w:w="28" w:type="dxa"/>
              <w:bottom w:w="0" w:type="dxa"/>
              <w:right w:w="0" w:type="dxa"/>
            </w:tcMar>
            <w:hideMark/>
          </w:tcPr>
          <w:p w14:paraId="1B9E5A46" w14:textId="77777777" w:rsidR="00F426D9" w:rsidRPr="005721EB" w:rsidRDefault="00F426D9" w:rsidP="00616CC5">
            <w:pPr>
              <w:spacing w:after="0" w:line="240" w:lineRule="auto"/>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Kiti reikalavimai</w:t>
            </w:r>
          </w:p>
        </w:tc>
        <w:tc>
          <w:tcPr>
            <w:tcW w:w="3827" w:type="dxa"/>
            <w:shd w:val="clear" w:color="auto" w:fill="FFFFFF"/>
            <w:tcMar>
              <w:top w:w="0" w:type="dxa"/>
              <w:left w:w="11" w:type="dxa"/>
              <w:bottom w:w="0" w:type="dxa"/>
              <w:right w:w="11" w:type="dxa"/>
            </w:tcMar>
          </w:tcPr>
          <w:p w14:paraId="24F9F81D"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230F1C9E" w14:textId="77777777" w:rsidTr="00616CC5">
        <w:trPr>
          <w:tblCellSpacing w:w="0" w:type="dxa"/>
        </w:trPr>
        <w:tc>
          <w:tcPr>
            <w:tcW w:w="846" w:type="dxa"/>
            <w:shd w:val="clear" w:color="auto" w:fill="FFFFFF"/>
            <w:tcMar>
              <w:top w:w="0" w:type="dxa"/>
              <w:left w:w="28" w:type="dxa"/>
              <w:bottom w:w="0" w:type="dxa"/>
              <w:right w:w="0" w:type="dxa"/>
            </w:tcMar>
            <w:hideMark/>
          </w:tcPr>
          <w:p w14:paraId="157C0C17" w14:textId="77777777" w:rsidR="00F426D9" w:rsidRPr="005721EB" w:rsidRDefault="00F426D9" w:rsidP="00F426D9">
            <w:pPr>
              <w:numPr>
                <w:ilvl w:val="0"/>
                <w:numId w:val="56"/>
              </w:numPr>
              <w:spacing w:after="0" w:line="240" w:lineRule="auto"/>
              <w:jc w:val="both"/>
              <w:rPr>
                <w:rFonts w:asciiTheme="majorBidi" w:eastAsia="Times New Roman" w:hAnsiTheme="majorBidi" w:cstheme="majorBidi"/>
                <w:szCs w:val="24"/>
                <w:lang w:val="lt-LT" w:eastAsia="lt-LT"/>
              </w:rPr>
            </w:pPr>
          </w:p>
        </w:tc>
        <w:tc>
          <w:tcPr>
            <w:tcW w:w="1701" w:type="dxa"/>
            <w:shd w:val="clear" w:color="auto" w:fill="FFFFFF"/>
            <w:tcMar>
              <w:top w:w="0" w:type="dxa"/>
              <w:left w:w="11" w:type="dxa"/>
              <w:bottom w:w="0" w:type="dxa"/>
              <w:right w:w="0" w:type="dxa"/>
            </w:tcMar>
            <w:hideMark/>
          </w:tcPr>
          <w:p w14:paraId="52E89383"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Originali gamintojo spintelė arba kito gamintojo spintelė, tiksliai tinkanti ir yra kaip Daugiafunkcinio įrenginio tęsinys.</w:t>
            </w:r>
          </w:p>
        </w:tc>
        <w:tc>
          <w:tcPr>
            <w:tcW w:w="3020" w:type="dxa"/>
            <w:shd w:val="clear" w:color="auto" w:fill="FFFFFF"/>
            <w:tcMar>
              <w:top w:w="0" w:type="dxa"/>
              <w:left w:w="11" w:type="dxa"/>
              <w:bottom w:w="0" w:type="dxa"/>
              <w:right w:w="0" w:type="dxa"/>
            </w:tcMar>
            <w:hideMark/>
          </w:tcPr>
          <w:p w14:paraId="3F6FFB8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Turi būti </w:t>
            </w:r>
          </w:p>
        </w:tc>
        <w:tc>
          <w:tcPr>
            <w:tcW w:w="3827" w:type="dxa"/>
            <w:shd w:val="clear" w:color="auto" w:fill="FFFFFF"/>
            <w:tcMar>
              <w:top w:w="0" w:type="dxa"/>
              <w:left w:w="11" w:type="dxa"/>
              <w:bottom w:w="0" w:type="dxa"/>
              <w:right w:w="11" w:type="dxa"/>
            </w:tcMar>
          </w:tcPr>
          <w:p w14:paraId="46115C4F"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bl>
    <w:p w14:paraId="15C98BAE" w14:textId="77777777" w:rsidR="00F426D9" w:rsidRDefault="00F426D9" w:rsidP="00F426D9">
      <w:pPr>
        <w:spacing w:after="0" w:line="240" w:lineRule="auto"/>
        <w:ind w:right="57"/>
        <w:jc w:val="both"/>
        <w:rPr>
          <w:rFonts w:asciiTheme="majorBidi" w:eastAsia="Times New Roman" w:hAnsiTheme="majorBidi" w:cstheme="majorBidi"/>
          <w:i/>
          <w:iCs/>
          <w:color w:val="000000"/>
          <w:szCs w:val="24"/>
          <w:lang w:val="lt-LT" w:eastAsia="lt-LT"/>
        </w:rPr>
      </w:pPr>
    </w:p>
    <w:p w14:paraId="5905789A" w14:textId="77777777" w:rsidR="009838AF" w:rsidRPr="005721EB" w:rsidRDefault="009838AF" w:rsidP="00F426D9">
      <w:pPr>
        <w:spacing w:after="0" w:line="240" w:lineRule="auto"/>
        <w:ind w:right="57"/>
        <w:jc w:val="both"/>
        <w:rPr>
          <w:rFonts w:asciiTheme="majorBidi" w:eastAsia="Times New Roman" w:hAnsiTheme="majorBidi" w:cstheme="majorBidi"/>
          <w:i/>
          <w:iCs/>
          <w:color w:val="000000"/>
          <w:szCs w:val="24"/>
          <w:lang w:val="lt-LT" w:eastAsia="lt-LT"/>
        </w:rPr>
      </w:pPr>
    </w:p>
    <w:p w14:paraId="7000411D" w14:textId="77777777" w:rsidR="00F426D9" w:rsidRPr="009838AF" w:rsidRDefault="00F426D9" w:rsidP="00F426D9">
      <w:pPr>
        <w:spacing w:after="0" w:line="240" w:lineRule="auto"/>
        <w:ind w:left="720" w:right="57"/>
        <w:jc w:val="both"/>
        <w:rPr>
          <w:rFonts w:asciiTheme="majorBidi" w:eastAsia="Times New Roman" w:hAnsiTheme="majorBidi" w:cstheme="majorBidi"/>
          <w:kern w:val="36"/>
          <w:sz w:val="24"/>
          <w:szCs w:val="24"/>
          <w:lang w:val="lt-LT" w:eastAsia="lt-LT"/>
        </w:rPr>
      </w:pPr>
      <w:r w:rsidRPr="009838AF">
        <w:rPr>
          <w:rFonts w:asciiTheme="majorBidi" w:eastAsia="Times New Roman" w:hAnsiTheme="majorBidi" w:cstheme="majorBidi"/>
          <w:kern w:val="36"/>
          <w:sz w:val="24"/>
          <w:szCs w:val="24"/>
          <w:lang w:val="lt-LT" w:eastAsia="lt-LT"/>
        </w:rPr>
        <w:t>5. SISTEMOS PROGRAMINĖS ĮRANGOS REIKALAVIMAI</w:t>
      </w:r>
    </w:p>
    <w:p w14:paraId="54CEEA7F" w14:textId="77777777" w:rsidR="00F426D9" w:rsidRPr="005721EB" w:rsidRDefault="00F426D9" w:rsidP="00F426D9">
      <w:pPr>
        <w:spacing w:after="0" w:line="240" w:lineRule="auto"/>
        <w:ind w:right="57"/>
        <w:jc w:val="both"/>
        <w:rPr>
          <w:rFonts w:asciiTheme="majorBidi" w:eastAsia="Times New Roman" w:hAnsiTheme="majorBidi" w:cstheme="majorBidi"/>
          <w:kern w:val="36"/>
          <w:sz w:val="28"/>
          <w:szCs w:val="28"/>
          <w:lang w:val="lt-LT" w:eastAsia="lt-LT"/>
        </w:rPr>
      </w:pPr>
    </w:p>
    <w:p w14:paraId="2106F8CF" w14:textId="77777777" w:rsidR="00F426D9" w:rsidRPr="005721EB" w:rsidRDefault="00F426D9" w:rsidP="00F426D9">
      <w:pPr>
        <w:spacing w:after="0" w:line="240" w:lineRule="auto"/>
        <w:ind w:right="57"/>
        <w:jc w:val="both"/>
        <w:rPr>
          <w:rFonts w:asciiTheme="majorBidi" w:eastAsia="Times New Roman" w:hAnsiTheme="majorBidi" w:cstheme="majorBidi"/>
          <w:i/>
          <w:iCs/>
          <w:szCs w:val="24"/>
          <w:lang w:val="lt-LT" w:eastAsia="lt-LT"/>
        </w:rPr>
      </w:pPr>
      <w:r w:rsidRPr="005721EB">
        <w:rPr>
          <w:rFonts w:asciiTheme="majorBidi" w:eastAsia="Times New Roman" w:hAnsiTheme="majorBidi" w:cstheme="majorBidi"/>
          <w:szCs w:val="24"/>
          <w:lang w:val="lt-LT" w:eastAsia="lt-LT"/>
        </w:rPr>
        <w:t xml:space="preserve">10 lentelė. </w:t>
      </w:r>
      <w:r w:rsidRPr="005721EB">
        <w:rPr>
          <w:rFonts w:asciiTheme="majorBidi" w:eastAsia="Times New Roman" w:hAnsiTheme="majorBidi" w:cstheme="majorBidi"/>
          <w:i/>
          <w:iCs/>
          <w:szCs w:val="24"/>
          <w:lang w:val="lt-LT" w:eastAsia="lt-LT"/>
        </w:rPr>
        <w:t xml:space="preserve">Sistemos reikalavimai </w:t>
      </w:r>
    </w:p>
    <w:tbl>
      <w:tblPr>
        <w:tblStyle w:val="Lentelstinklelis"/>
        <w:tblW w:w="9464" w:type="dxa"/>
        <w:tblLayout w:type="fixed"/>
        <w:tblLook w:val="04A0" w:firstRow="1" w:lastRow="0" w:firstColumn="1" w:lastColumn="0" w:noHBand="0" w:noVBand="1"/>
      </w:tblPr>
      <w:tblGrid>
        <w:gridCol w:w="704"/>
        <w:gridCol w:w="1672"/>
        <w:gridCol w:w="3261"/>
        <w:gridCol w:w="3827"/>
      </w:tblGrid>
      <w:tr w:rsidR="00F426D9" w:rsidRPr="008F468D" w14:paraId="0D214372" w14:textId="77777777" w:rsidTr="00616CC5">
        <w:tc>
          <w:tcPr>
            <w:tcW w:w="704" w:type="dxa"/>
          </w:tcPr>
          <w:p w14:paraId="2383DB8B" w14:textId="77777777" w:rsidR="00F426D9" w:rsidRPr="005721EB" w:rsidRDefault="00F426D9" w:rsidP="00616CC5">
            <w:pPr>
              <w:jc w:val="center"/>
              <w:rPr>
                <w:rFonts w:asciiTheme="majorBidi" w:hAnsiTheme="majorBidi" w:cstheme="majorBidi"/>
                <w:b/>
              </w:rPr>
            </w:pPr>
            <w:r w:rsidRPr="005721EB">
              <w:rPr>
                <w:rFonts w:asciiTheme="majorBidi" w:hAnsiTheme="majorBidi" w:cstheme="majorBidi"/>
                <w:b/>
              </w:rPr>
              <w:t>Eil. Nr.</w:t>
            </w:r>
          </w:p>
        </w:tc>
        <w:tc>
          <w:tcPr>
            <w:tcW w:w="1672" w:type="dxa"/>
          </w:tcPr>
          <w:p w14:paraId="148A1BC5" w14:textId="77777777" w:rsidR="00F426D9" w:rsidRPr="005721EB" w:rsidRDefault="00F426D9" w:rsidP="00616CC5">
            <w:pPr>
              <w:jc w:val="center"/>
              <w:rPr>
                <w:rFonts w:asciiTheme="majorBidi" w:hAnsiTheme="majorBidi" w:cstheme="majorBidi"/>
                <w:b/>
              </w:rPr>
            </w:pPr>
            <w:r w:rsidRPr="005721EB">
              <w:rPr>
                <w:rFonts w:asciiTheme="majorBidi" w:hAnsiTheme="majorBidi" w:cstheme="majorBidi"/>
                <w:b/>
              </w:rPr>
              <w:t>Sistemos aprašymas, parametrai</w:t>
            </w:r>
          </w:p>
        </w:tc>
        <w:tc>
          <w:tcPr>
            <w:tcW w:w="3261" w:type="dxa"/>
          </w:tcPr>
          <w:p w14:paraId="115817DB" w14:textId="77777777" w:rsidR="00F426D9" w:rsidRPr="005721EB" w:rsidRDefault="00F426D9" w:rsidP="00616CC5">
            <w:pPr>
              <w:jc w:val="center"/>
              <w:rPr>
                <w:rFonts w:asciiTheme="majorBidi" w:hAnsiTheme="majorBidi" w:cstheme="majorBidi"/>
                <w:b/>
              </w:rPr>
            </w:pPr>
            <w:r w:rsidRPr="005721EB">
              <w:rPr>
                <w:rFonts w:asciiTheme="majorBidi" w:hAnsiTheme="majorBidi" w:cstheme="majorBidi"/>
                <w:b/>
              </w:rPr>
              <w:t>Minimalūs reikalavimai, parametrai</w:t>
            </w:r>
          </w:p>
        </w:tc>
        <w:tc>
          <w:tcPr>
            <w:tcW w:w="3827" w:type="dxa"/>
          </w:tcPr>
          <w:p w14:paraId="7B97E460" w14:textId="77777777" w:rsidR="00F426D9" w:rsidRPr="005721EB" w:rsidRDefault="00F426D9" w:rsidP="00616CC5">
            <w:pPr>
              <w:jc w:val="center"/>
              <w:rPr>
                <w:rFonts w:asciiTheme="majorBidi" w:hAnsiTheme="majorBidi" w:cstheme="majorBidi"/>
                <w:b/>
              </w:rPr>
            </w:pPr>
            <w:r w:rsidRPr="005721EB">
              <w:rPr>
                <w:rFonts w:asciiTheme="majorBidi" w:hAnsiTheme="majorBidi" w:cstheme="majorBidi"/>
                <w:b/>
              </w:rPr>
              <w:t xml:space="preserve">Siūlomi parametrai </w:t>
            </w:r>
            <w:r w:rsidRPr="005721EB">
              <w:rPr>
                <w:rFonts w:asciiTheme="majorBidi" w:hAnsiTheme="majorBidi" w:cstheme="majorBidi"/>
                <w:b/>
              </w:rPr>
              <w:br/>
            </w:r>
            <w:r w:rsidRPr="005721EB">
              <w:rPr>
                <w:rFonts w:asciiTheme="majorBidi" w:hAnsiTheme="majorBidi" w:cstheme="majorBidi"/>
                <w:bCs/>
              </w:rPr>
              <w:t>(pateikiamas išsamus aprašymas, o jei teikiamos nuorodos į pridedamą arba viešai paskelbtą techninę dokumentaciją nurodomas konkretus puslapis, punktas ir pan.)</w:t>
            </w:r>
          </w:p>
        </w:tc>
      </w:tr>
      <w:tr w:rsidR="00F426D9" w:rsidRPr="005721EB" w14:paraId="170FC216" w14:textId="77777777" w:rsidTr="00616CC5">
        <w:tc>
          <w:tcPr>
            <w:tcW w:w="704" w:type="dxa"/>
          </w:tcPr>
          <w:p w14:paraId="50251699"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39E0CF89" w14:textId="77777777" w:rsidR="00F426D9" w:rsidRPr="005721EB" w:rsidRDefault="00F426D9" w:rsidP="00616CC5">
            <w:pPr>
              <w:rPr>
                <w:rFonts w:asciiTheme="majorBidi" w:hAnsiTheme="majorBidi" w:cstheme="majorBidi"/>
              </w:rPr>
            </w:pPr>
            <w:r w:rsidRPr="005721EB">
              <w:rPr>
                <w:rFonts w:asciiTheme="majorBidi" w:hAnsiTheme="majorBidi" w:cstheme="majorBidi"/>
              </w:rPr>
              <w:t>Sistemos pavadinimas, versija</w:t>
            </w:r>
          </w:p>
        </w:tc>
        <w:tc>
          <w:tcPr>
            <w:tcW w:w="3261" w:type="dxa"/>
          </w:tcPr>
          <w:p w14:paraId="0086A074" w14:textId="77777777" w:rsidR="00F426D9" w:rsidRPr="005721EB" w:rsidRDefault="00F426D9" w:rsidP="00616CC5">
            <w:pPr>
              <w:rPr>
                <w:rFonts w:asciiTheme="majorBidi" w:hAnsiTheme="majorBidi" w:cstheme="majorBidi"/>
              </w:rPr>
            </w:pPr>
            <w:r w:rsidRPr="005721EB">
              <w:rPr>
                <w:rFonts w:asciiTheme="majorBidi" w:hAnsiTheme="majorBidi" w:cstheme="majorBidi"/>
              </w:rPr>
              <w:t>Nurodyti</w:t>
            </w:r>
          </w:p>
        </w:tc>
        <w:tc>
          <w:tcPr>
            <w:tcW w:w="3827" w:type="dxa"/>
          </w:tcPr>
          <w:p w14:paraId="47C621E9"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00A3F383" w14:textId="77777777" w:rsidTr="00616CC5">
        <w:tc>
          <w:tcPr>
            <w:tcW w:w="704" w:type="dxa"/>
          </w:tcPr>
          <w:p w14:paraId="52958E26"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4E7B1E92" w14:textId="77777777" w:rsidR="00F426D9" w:rsidRPr="005721EB" w:rsidRDefault="00F426D9" w:rsidP="00616CC5">
            <w:pPr>
              <w:rPr>
                <w:rFonts w:asciiTheme="majorBidi" w:hAnsiTheme="majorBidi" w:cstheme="majorBidi"/>
              </w:rPr>
            </w:pPr>
            <w:r w:rsidRPr="005721EB">
              <w:rPr>
                <w:rFonts w:asciiTheme="majorBidi" w:hAnsiTheme="majorBidi" w:cstheme="majorBidi"/>
              </w:rPr>
              <w:t>Firma-gamintoja</w:t>
            </w:r>
          </w:p>
        </w:tc>
        <w:tc>
          <w:tcPr>
            <w:tcW w:w="3261" w:type="dxa"/>
          </w:tcPr>
          <w:p w14:paraId="6450ADEA" w14:textId="77777777" w:rsidR="00F426D9" w:rsidRPr="005721EB" w:rsidRDefault="00F426D9" w:rsidP="00616CC5">
            <w:pPr>
              <w:rPr>
                <w:rFonts w:asciiTheme="majorBidi" w:hAnsiTheme="majorBidi" w:cstheme="majorBidi"/>
              </w:rPr>
            </w:pPr>
            <w:r w:rsidRPr="005721EB">
              <w:rPr>
                <w:rFonts w:asciiTheme="majorBidi" w:hAnsiTheme="majorBidi" w:cstheme="majorBidi"/>
              </w:rPr>
              <w:t>Nurodyti</w:t>
            </w:r>
          </w:p>
        </w:tc>
        <w:tc>
          <w:tcPr>
            <w:tcW w:w="3827" w:type="dxa"/>
          </w:tcPr>
          <w:p w14:paraId="062CD2E9"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1392D5B4" w14:textId="77777777" w:rsidTr="00616CC5">
        <w:tc>
          <w:tcPr>
            <w:tcW w:w="704" w:type="dxa"/>
          </w:tcPr>
          <w:p w14:paraId="2CC1AB47"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1CD48F99"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Sistemos funkcijos</w:t>
            </w:r>
          </w:p>
        </w:tc>
        <w:tc>
          <w:tcPr>
            <w:tcW w:w="3261" w:type="dxa"/>
          </w:tcPr>
          <w:p w14:paraId="2195A688"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užtikrinti spausdinamų, kopijuojamų bei skenuojamų dokumentų srautų valdymą ir apskaitą vienoje platformoje.</w:t>
            </w:r>
          </w:p>
        </w:tc>
        <w:tc>
          <w:tcPr>
            <w:tcW w:w="3827" w:type="dxa"/>
          </w:tcPr>
          <w:p w14:paraId="0522653F"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3C701194" w14:textId="77777777" w:rsidTr="00616CC5">
        <w:tc>
          <w:tcPr>
            <w:tcW w:w="704" w:type="dxa"/>
          </w:tcPr>
          <w:p w14:paraId="031D11E1"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0D439868"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 xml:space="preserve">Sistemos licencijavimas </w:t>
            </w:r>
          </w:p>
        </w:tc>
        <w:tc>
          <w:tcPr>
            <w:tcW w:w="3261" w:type="dxa"/>
          </w:tcPr>
          <w:p w14:paraId="753A7754"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 xml:space="preserve">Turi leisti kontroliuoti ne mažiau 16 įrenginių ir ne mažiau kaip </w:t>
            </w:r>
            <w:r w:rsidRPr="005721EB">
              <w:rPr>
                <w:rFonts w:asciiTheme="majorBidi" w:eastAsia="Times New Roman" w:hAnsiTheme="majorBidi" w:cstheme="majorBidi"/>
                <w:iCs/>
                <w:szCs w:val="24"/>
                <w:lang w:eastAsia="lt-LT"/>
              </w:rPr>
              <w:lastRenderedPageBreak/>
              <w:t>260 vartotojų (jeigu licencijuojami konkurenciniai vartotojai tai ne mažiau kaip 80 vartotojų).</w:t>
            </w:r>
          </w:p>
        </w:tc>
        <w:tc>
          <w:tcPr>
            <w:tcW w:w="3827" w:type="dxa"/>
          </w:tcPr>
          <w:p w14:paraId="5F00CAC7"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634EE6A8" w14:textId="77777777" w:rsidTr="00616CC5">
        <w:tc>
          <w:tcPr>
            <w:tcW w:w="704" w:type="dxa"/>
          </w:tcPr>
          <w:p w14:paraId="325F3A13"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0A43C68B"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Sistemos platforma</w:t>
            </w:r>
          </w:p>
        </w:tc>
        <w:tc>
          <w:tcPr>
            <w:tcW w:w="3261" w:type="dxa"/>
          </w:tcPr>
          <w:p w14:paraId="65247B97"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Sistema gali būti įdiegta Turto banko turimoje virtualių serverių aplinkoje (VMware ESXi) arba teikiama debesijos paslauga. Teikiant debesijos paslaugą Tiekėjas turės pateikti informaciją/įrodyti, kad:</w:t>
            </w:r>
          </w:p>
          <w:p w14:paraId="43A6396E"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1) paslauga atitinka Europos Sąjungos Bendrojo duomenų apsaugos reglamento (BDAR, angl. GDPR) reikalavimus;</w:t>
            </w:r>
          </w:p>
          <w:p w14:paraId="5AF6082D"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2) paslauga atitinka Kibernetinio saugumo reikalavimus nustatytus Lietuvos Respublikos teisės aktais (</w:t>
            </w:r>
            <w:hyperlink r:id="rId12" w:history="1">
              <w:r w:rsidRPr="005721EB">
                <w:rPr>
                  <w:rStyle w:val="Hipersaitas"/>
                  <w:rFonts w:asciiTheme="majorBidi" w:eastAsia="Times New Roman" w:hAnsiTheme="majorBidi" w:cstheme="majorBidi"/>
                  <w:iCs/>
                  <w:szCs w:val="24"/>
                  <w:lang w:eastAsia="lt-LT"/>
                </w:rPr>
                <w:t>https://www.nksc.lt/aktualu.html</w:t>
              </w:r>
            </w:hyperlink>
            <w:r w:rsidRPr="005721EB">
              <w:rPr>
                <w:rFonts w:asciiTheme="majorBidi" w:eastAsia="Times New Roman" w:hAnsiTheme="majorBidi" w:cstheme="majorBidi"/>
                <w:iCs/>
                <w:szCs w:val="24"/>
                <w:lang w:eastAsia="lt-LT"/>
              </w:rPr>
              <w:t>).</w:t>
            </w:r>
          </w:p>
        </w:tc>
        <w:tc>
          <w:tcPr>
            <w:tcW w:w="3827" w:type="dxa"/>
          </w:tcPr>
          <w:p w14:paraId="2BA490AC"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35D28EC9" w14:textId="77777777" w:rsidTr="00616CC5">
        <w:tc>
          <w:tcPr>
            <w:tcW w:w="704" w:type="dxa"/>
          </w:tcPr>
          <w:p w14:paraId="64F3A281"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71AE2925"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Sistemos architektūra</w:t>
            </w:r>
          </w:p>
        </w:tc>
        <w:tc>
          <w:tcPr>
            <w:tcW w:w="3261" w:type="dxa"/>
          </w:tcPr>
          <w:p w14:paraId="416D5B11"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būti vieninga sistema, kuri turi veikti visuose vidinio Turto banko kompiuterinio tinklo potinkliuose (skirtinguose pastatuose ir miestuose).</w:t>
            </w:r>
          </w:p>
        </w:tc>
        <w:tc>
          <w:tcPr>
            <w:tcW w:w="3827" w:type="dxa"/>
          </w:tcPr>
          <w:p w14:paraId="1B4B60F0"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469F97B5" w14:textId="77777777" w:rsidTr="00616CC5">
        <w:tc>
          <w:tcPr>
            <w:tcW w:w="704" w:type="dxa"/>
          </w:tcPr>
          <w:p w14:paraId="69BC8651"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0079AE57"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Sistemos suderinamumas su daugiafunkciniais įrenginiais</w:t>
            </w:r>
          </w:p>
        </w:tc>
        <w:tc>
          <w:tcPr>
            <w:tcW w:w="3261" w:type="dxa"/>
          </w:tcPr>
          <w:p w14:paraId="5721FC12"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Sistema turi turėti galimybę būti integruojama su Tiekėjo siūlomais daugiafunkciniais įrenginiais bei šiuo metu Turto banke naudojamais šiais daugiafunkciniais įrenginiais: XEROX VersaLink C7030, Triumph-Adler 3206ci, Triumph-Adler 5006ci (papildomai įdiegus kortelių skaitymo modulius Turto banko turimoje įrangoje).</w:t>
            </w:r>
          </w:p>
        </w:tc>
        <w:tc>
          <w:tcPr>
            <w:tcW w:w="3827" w:type="dxa"/>
          </w:tcPr>
          <w:p w14:paraId="4DD02EC8"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55B3A4BC" w14:textId="77777777" w:rsidTr="00616CC5">
        <w:tc>
          <w:tcPr>
            <w:tcW w:w="704" w:type="dxa"/>
          </w:tcPr>
          <w:p w14:paraId="738BC78D"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54737364"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Vartotojo identifikacija</w:t>
            </w:r>
          </w:p>
        </w:tc>
        <w:tc>
          <w:tcPr>
            <w:tcW w:w="3261" w:type="dxa"/>
          </w:tcPr>
          <w:p w14:paraId="6C1EB73D"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 xml:space="preserve">Turi užtikrinti vartotojo identifikaciją prie įrangos naudojant šiuo metu Turto banke naudojamas bekontaktines pasyvias nuskaitomas identifikacijos korteles, 125 kHz (ATR 11), 26-bit. </w:t>
            </w:r>
          </w:p>
        </w:tc>
        <w:tc>
          <w:tcPr>
            <w:tcW w:w="3827" w:type="dxa"/>
          </w:tcPr>
          <w:p w14:paraId="71689F49"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442FC55B" w14:textId="77777777" w:rsidTr="00616CC5">
        <w:tc>
          <w:tcPr>
            <w:tcW w:w="704" w:type="dxa"/>
          </w:tcPr>
          <w:p w14:paraId="67C3ABD1"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58A363DD"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Spausdinimo funkcija 1 reikalavimas</w:t>
            </w:r>
          </w:p>
        </w:tc>
        <w:tc>
          <w:tcPr>
            <w:tcW w:w="3261" w:type="dxa"/>
          </w:tcPr>
          <w:p w14:paraId="0F3B078E"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užtikrinti saugaus spausdinimo aplinką su vartotojo identifikacija prie įrangos.</w:t>
            </w:r>
          </w:p>
        </w:tc>
        <w:tc>
          <w:tcPr>
            <w:tcW w:w="3827" w:type="dxa"/>
          </w:tcPr>
          <w:p w14:paraId="669D8622"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7DCD49DA" w14:textId="77777777" w:rsidTr="00616CC5">
        <w:tc>
          <w:tcPr>
            <w:tcW w:w="704" w:type="dxa"/>
          </w:tcPr>
          <w:p w14:paraId="77B30953"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2A79AA1E"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Spausdinimo funkcija 2 reikalavimas</w:t>
            </w:r>
          </w:p>
        </w:tc>
        <w:tc>
          <w:tcPr>
            <w:tcW w:w="3261" w:type="dxa"/>
          </w:tcPr>
          <w:p w14:paraId="18800935"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 xml:space="preserve">Turi būti galimybė naudoti “universalią” spausdintuvo tvarkyklę leidžiančią vartotojui spausdinti dokumentus į spausdinimo eilę per sistemos serverį bei pasiimti atspaudus po </w:t>
            </w:r>
            <w:r w:rsidRPr="005721EB">
              <w:rPr>
                <w:rFonts w:asciiTheme="majorBidi" w:eastAsia="Times New Roman" w:hAnsiTheme="majorBidi" w:cstheme="majorBidi"/>
                <w:iCs/>
                <w:szCs w:val="24"/>
                <w:lang w:eastAsia="lt-LT"/>
              </w:rPr>
              <w:lastRenderedPageBreak/>
              <w:t>identifikacijos prie pasirinkto įrenginio, t. y. turi būti galimybė Sistemą sukonfigūruoti taip, kad kiekvienas naudotojas, išsiuntęs dokumentus spausdinti, po autentifikacijos galėtų atsispausdinti juos su bet kuriuo Pirkėjo daugiafunkciniu spausdintuvu, t. y. programinė įranga turi turėti vadinamąją „Sek mane“ (angl. FollowMe) funkciją.</w:t>
            </w:r>
          </w:p>
        </w:tc>
        <w:tc>
          <w:tcPr>
            <w:tcW w:w="3827" w:type="dxa"/>
          </w:tcPr>
          <w:p w14:paraId="02EDF499"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63AF205B" w14:textId="77777777" w:rsidTr="00616CC5">
        <w:tc>
          <w:tcPr>
            <w:tcW w:w="704" w:type="dxa"/>
          </w:tcPr>
          <w:p w14:paraId="479719D9"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0AC768BC"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Spausdinimo funkcija 3 reikalavimas</w:t>
            </w:r>
          </w:p>
        </w:tc>
        <w:tc>
          <w:tcPr>
            <w:tcW w:w="3261" w:type="dxa"/>
          </w:tcPr>
          <w:p w14:paraId="1F09B20A"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būti galimybė priskirti vartotoją prie kito vartotojo saugios spausdinimo eilės (pvz. vadovo asistentą).</w:t>
            </w:r>
          </w:p>
        </w:tc>
        <w:tc>
          <w:tcPr>
            <w:tcW w:w="3827" w:type="dxa"/>
          </w:tcPr>
          <w:p w14:paraId="51FFF6E2"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24E4951D" w14:textId="77777777" w:rsidTr="00616CC5">
        <w:tc>
          <w:tcPr>
            <w:tcW w:w="704" w:type="dxa"/>
          </w:tcPr>
          <w:p w14:paraId="50791E3F"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518A32E6"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Spausdinimo būdo pasirinkimo galimybė</w:t>
            </w:r>
          </w:p>
        </w:tc>
        <w:tc>
          <w:tcPr>
            <w:tcW w:w="3261" w:type="dxa"/>
          </w:tcPr>
          <w:p w14:paraId="3DCF7D7E"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Vartotojai turi turėti galimybę pasirinkti per kurį spausdintuvą atsispausdinti darbą, arba siųsti spausdinimo darbą į “ spausdinimo eilę”.</w:t>
            </w:r>
          </w:p>
        </w:tc>
        <w:tc>
          <w:tcPr>
            <w:tcW w:w="3827" w:type="dxa"/>
          </w:tcPr>
          <w:p w14:paraId="5C0E1FBE"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7686CB6D" w14:textId="77777777" w:rsidTr="00616CC5">
        <w:tc>
          <w:tcPr>
            <w:tcW w:w="704" w:type="dxa"/>
          </w:tcPr>
          <w:p w14:paraId="7039523F"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62153D7C"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Spausdinimas iš mobilių įrenginių 1 reikalavimas</w:t>
            </w:r>
          </w:p>
        </w:tc>
        <w:tc>
          <w:tcPr>
            <w:tcW w:w="3261" w:type="dxa"/>
          </w:tcPr>
          <w:p w14:paraId="63E4AEF6"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būti galimybė talpinti dokumentus (PDF, Word, Excel, PowerPoint) į saugią spausdinimo eilę iš mobilių įrenginių (nešiojamieji kompiuteriai, planšetiniai kompiuteriai, išmanieji mobilūs telefonai), neprisijungus prie įmonės vietinio tinklo, siunčiant darbus per POP3, SMTP, MAPI protokolus į Sistemą su vartotojo identifikavimu ir apskaita.</w:t>
            </w:r>
          </w:p>
        </w:tc>
        <w:tc>
          <w:tcPr>
            <w:tcW w:w="3827" w:type="dxa"/>
          </w:tcPr>
          <w:p w14:paraId="5719094E"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31EBBC58" w14:textId="77777777" w:rsidTr="00616CC5">
        <w:tc>
          <w:tcPr>
            <w:tcW w:w="704" w:type="dxa"/>
          </w:tcPr>
          <w:p w14:paraId="2C37097D"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5673C1AC"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Spausdinimas iš mobilių įrenginių 2 reikalavimas</w:t>
            </w:r>
          </w:p>
        </w:tc>
        <w:tc>
          <w:tcPr>
            <w:tcW w:w="3261" w:type="dxa"/>
          </w:tcPr>
          <w:p w14:paraId="31D9C558"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būti galimybė Vartotoją spausdinantį iš mobilių įrenginių identifikuoti pagal kelis e-pašto adresus.</w:t>
            </w:r>
          </w:p>
        </w:tc>
        <w:tc>
          <w:tcPr>
            <w:tcW w:w="3827" w:type="dxa"/>
          </w:tcPr>
          <w:p w14:paraId="0A747CFD"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764698FC" w14:textId="77777777" w:rsidTr="00616CC5">
        <w:tc>
          <w:tcPr>
            <w:tcW w:w="704" w:type="dxa"/>
          </w:tcPr>
          <w:p w14:paraId="3BA54BEB"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4F5E48F1"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Spausdinimas iš mobilių įrenginių 3 reikalavimas</w:t>
            </w:r>
          </w:p>
        </w:tc>
        <w:tc>
          <w:tcPr>
            <w:tcW w:w="3261" w:type="dxa"/>
          </w:tcPr>
          <w:p w14:paraId="6F2125D5"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Vartotojas spausdindamas iš mobilių įrenginių turi turėti galimybę pasirinkti ar spausdinti e-laiško turinį, ar prisegtus dokumentus. Visi dokumentai spausdinami iš mobilaus įrenginio turi patekti į tą pačią dokumentų eilę.</w:t>
            </w:r>
          </w:p>
        </w:tc>
        <w:tc>
          <w:tcPr>
            <w:tcW w:w="3827" w:type="dxa"/>
          </w:tcPr>
          <w:p w14:paraId="65B545E0"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24345467" w14:textId="77777777" w:rsidTr="00616CC5">
        <w:tc>
          <w:tcPr>
            <w:tcW w:w="704" w:type="dxa"/>
          </w:tcPr>
          <w:p w14:paraId="0D67E9FF"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66888538"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Vartotojo prieiga 1 reikalavimas</w:t>
            </w:r>
          </w:p>
        </w:tc>
        <w:tc>
          <w:tcPr>
            <w:tcW w:w="3261" w:type="dxa"/>
          </w:tcPr>
          <w:p w14:paraId="1E6BAE48"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užtikrinti, vartotojams saugią prieigą prie spausdinimo, skenavimo, kopijavimo ar kitų išplėstinių funkcijų per vieningą sąsają prie įrangos.</w:t>
            </w:r>
          </w:p>
        </w:tc>
        <w:tc>
          <w:tcPr>
            <w:tcW w:w="3827" w:type="dxa"/>
          </w:tcPr>
          <w:p w14:paraId="2409BA14"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56DBC059" w14:textId="77777777" w:rsidTr="00616CC5">
        <w:tc>
          <w:tcPr>
            <w:tcW w:w="704" w:type="dxa"/>
          </w:tcPr>
          <w:p w14:paraId="0696C3AC"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60DD3F33"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Vartotojo prieiga 2 reikalavimas</w:t>
            </w:r>
          </w:p>
        </w:tc>
        <w:tc>
          <w:tcPr>
            <w:tcW w:w="3261" w:type="dxa"/>
          </w:tcPr>
          <w:p w14:paraId="22CE7DB1"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 xml:space="preserve">Programinė įranga turi turėti galimybę peržiūrėti spausdintus dokumentus arba dokumentų </w:t>
            </w:r>
            <w:r w:rsidRPr="005721EB">
              <w:rPr>
                <w:rFonts w:asciiTheme="majorBidi" w:eastAsia="Times New Roman" w:hAnsiTheme="majorBidi" w:cstheme="majorBidi"/>
                <w:iCs/>
                <w:szCs w:val="24"/>
                <w:lang w:eastAsia="lt-LT"/>
              </w:rPr>
              <w:lastRenderedPageBreak/>
              <w:t>sąrašą interaktyviai kompiuterio naršyklėje.</w:t>
            </w:r>
          </w:p>
        </w:tc>
        <w:tc>
          <w:tcPr>
            <w:tcW w:w="3827" w:type="dxa"/>
          </w:tcPr>
          <w:p w14:paraId="66B8B3EF"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770F810C" w14:textId="77777777" w:rsidTr="00616CC5">
        <w:tc>
          <w:tcPr>
            <w:tcW w:w="704" w:type="dxa"/>
          </w:tcPr>
          <w:p w14:paraId="476EFF15"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083C9FED"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Sistemos valdymo sąsaja</w:t>
            </w:r>
          </w:p>
        </w:tc>
        <w:tc>
          <w:tcPr>
            <w:tcW w:w="3261" w:type="dxa"/>
          </w:tcPr>
          <w:p w14:paraId="18CFEBAA"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turėti centralizuotą „Web“ sąsają Programinės įrangos administravimui.</w:t>
            </w:r>
          </w:p>
        </w:tc>
        <w:tc>
          <w:tcPr>
            <w:tcW w:w="3827" w:type="dxa"/>
          </w:tcPr>
          <w:p w14:paraId="7B90A4CF"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1D31ABB6" w14:textId="77777777" w:rsidTr="00616CC5">
        <w:tc>
          <w:tcPr>
            <w:tcW w:w="704" w:type="dxa"/>
          </w:tcPr>
          <w:p w14:paraId="28D6A046"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4CCF5B18"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Sistemos vartotojų valdymas 1 reikalavimas</w:t>
            </w:r>
          </w:p>
        </w:tc>
        <w:tc>
          <w:tcPr>
            <w:tcW w:w="3261" w:type="dxa"/>
          </w:tcPr>
          <w:p w14:paraId="49E6945D"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turėti galimybę sinchronizuotis su Microsoft Active Directory LDAP protokolo pagalba arba lygiaverčiu būdu. Sukūrus / suteikus teises / pakeitus / panaikinus vartotoją AD, analogiški pakeitimai automatiškai padaromi ir Sistemoje.</w:t>
            </w:r>
          </w:p>
        </w:tc>
        <w:tc>
          <w:tcPr>
            <w:tcW w:w="3827" w:type="dxa"/>
          </w:tcPr>
          <w:p w14:paraId="2DD69C29"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52B27AD6" w14:textId="77777777" w:rsidTr="00616CC5">
        <w:tc>
          <w:tcPr>
            <w:tcW w:w="704" w:type="dxa"/>
          </w:tcPr>
          <w:p w14:paraId="15951E4A"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14B7C711"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Sistemos vartotojų valdymas 2 reikalavimas</w:t>
            </w:r>
          </w:p>
        </w:tc>
        <w:tc>
          <w:tcPr>
            <w:tcW w:w="3261" w:type="dxa"/>
          </w:tcPr>
          <w:p w14:paraId="695C83E8"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turėti galimybę kurti vidinius vartotojus / vartotojų grupes, nepriklausomas nuo Active Directory vartotojų / grupių / organizacinių vienetų.</w:t>
            </w:r>
          </w:p>
        </w:tc>
        <w:tc>
          <w:tcPr>
            <w:tcW w:w="3827" w:type="dxa"/>
          </w:tcPr>
          <w:p w14:paraId="1D3D45FB"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3C4E4B07" w14:textId="77777777" w:rsidTr="00616CC5">
        <w:tc>
          <w:tcPr>
            <w:tcW w:w="704" w:type="dxa"/>
          </w:tcPr>
          <w:p w14:paraId="241F369D"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5C7EFAD4"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Sistemos vartotojų valdymas 3 reikalavimas</w:t>
            </w:r>
          </w:p>
        </w:tc>
        <w:tc>
          <w:tcPr>
            <w:tcW w:w="3261" w:type="dxa"/>
          </w:tcPr>
          <w:p w14:paraId="0E697009"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būti galimybė vartotoją priskirti daugiau nei vienai grupei.</w:t>
            </w:r>
          </w:p>
        </w:tc>
        <w:tc>
          <w:tcPr>
            <w:tcW w:w="3827" w:type="dxa"/>
          </w:tcPr>
          <w:p w14:paraId="7DFBB4A6"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667F44F4" w14:textId="77777777" w:rsidTr="00616CC5">
        <w:tc>
          <w:tcPr>
            <w:tcW w:w="704" w:type="dxa"/>
          </w:tcPr>
          <w:p w14:paraId="22A115CD"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18CE0D2D"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Taisyklių kūrimas Sistemoje</w:t>
            </w:r>
          </w:p>
        </w:tc>
        <w:tc>
          <w:tcPr>
            <w:tcW w:w="3261" w:type="dxa"/>
          </w:tcPr>
          <w:p w14:paraId="33DC3790"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turėti galimybę taikyti ir kurti taisykles pagal vartotojus, vartotojų grupes, departamentus ar įrenginius.</w:t>
            </w:r>
          </w:p>
        </w:tc>
        <w:tc>
          <w:tcPr>
            <w:tcW w:w="3827" w:type="dxa"/>
          </w:tcPr>
          <w:p w14:paraId="224C5C57"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191FA2A5" w14:textId="77777777" w:rsidTr="00616CC5">
        <w:tc>
          <w:tcPr>
            <w:tcW w:w="704" w:type="dxa"/>
          </w:tcPr>
          <w:p w14:paraId="3B852C31"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7EFD2EAF"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Taisyklės</w:t>
            </w:r>
          </w:p>
        </w:tc>
        <w:tc>
          <w:tcPr>
            <w:tcW w:w="3261" w:type="dxa"/>
          </w:tcPr>
          <w:p w14:paraId="51F4FC70"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turėti galimybę taikyti draudimus pagal darbo apimtį, tipą, darbą atliekantį vartotoją. Pvz., drausti spalvinį spausdinimą / kopijavimą numatytai vartotojų grupei ant numatytų įrenginių. Draudimai gali būti nustatomi globaliai arba tik pasirinktiems įrenginiams.</w:t>
            </w:r>
          </w:p>
        </w:tc>
        <w:tc>
          <w:tcPr>
            <w:tcW w:w="3827" w:type="dxa"/>
          </w:tcPr>
          <w:p w14:paraId="3E85411C"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78E2499A" w14:textId="77777777" w:rsidTr="00616CC5">
        <w:tc>
          <w:tcPr>
            <w:tcW w:w="704" w:type="dxa"/>
          </w:tcPr>
          <w:p w14:paraId="6DAF54C0"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7A534E85"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Spausdinimo limitų nustatymo galimybė</w:t>
            </w:r>
          </w:p>
        </w:tc>
        <w:tc>
          <w:tcPr>
            <w:tcW w:w="3261" w:type="dxa"/>
          </w:tcPr>
          <w:p w14:paraId="68F83F6C"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turėti galimybę vartotojams nustatyti spausdinimo / kredito limitus ir vykdyti automatinę jų kontrolę. Vartotojui viršijus spausdinimo / kredito limitą, turi būti galimybė uždrausti spausdinimą.</w:t>
            </w:r>
          </w:p>
        </w:tc>
        <w:tc>
          <w:tcPr>
            <w:tcW w:w="3827" w:type="dxa"/>
          </w:tcPr>
          <w:p w14:paraId="16A5FCDC"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3129F8E8" w14:textId="77777777" w:rsidTr="00616CC5">
        <w:tc>
          <w:tcPr>
            <w:tcW w:w="704" w:type="dxa"/>
          </w:tcPr>
          <w:p w14:paraId="1C2E964E"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4248DD77"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Spausdinimo įrenginių kontrolė</w:t>
            </w:r>
          </w:p>
        </w:tc>
        <w:tc>
          <w:tcPr>
            <w:tcW w:w="3261" w:type="dxa"/>
          </w:tcPr>
          <w:p w14:paraId="006501BD"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būti galimybė realiu laiku turi būti rodoma įrenginių būklė, eksploatacinių medžiagų likutis, neveikimo priežastis (-ys).</w:t>
            </w:r>
          </w:p>
        </w:tc>
        <w:tc>
          <w:tcPr>
            <w:tcW w:w="3827" w:type="dxa"/>
          </w:tcPr>
          <w:p w14:paraId="3E006B87"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414DBECF" w14:textId="77777777" w:rsidTr="00616CC5">
        <w:tc>
          <w:tcPr>
            <w:tcW w:w="704" w:type="dxa"/>
          </w:tcPr>
          <w:p w14:paraId="323E9C7F"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2706812A"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Spausdinimo įrenginių proaktyvi kontrolė</w:t>
            </w:r>
          </w:p>
        </w:tc>
        <w:tc>
          <w:tcPr>
            <w:tcW w:w="3261" w:type="dxa"/>
          </w:tcPr>
          <w:p w14:paraId="3F95F79B"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 xml:space="preserve">turi turėti galimybę stebėti ir informuoti apie įrenginių techninę būklę bei prognozuoti eksploatacinių medžiagų likutį. Pranešimus programinė įranga </w:t>
            </w:r>
            <w:r w:rsidRPr="005721EB">
              <w:rPr>
                <w:rFonts w:asciiTheme="majorBidi" w:eastAsia="Times New Roman" w:hAnsiTheme="majorBidi" w:cstheme="majorBidi"/>
                <w:iCs/>
                <w:szCs w:val="24"/>
                <w:lang w:eastAsia="lt-LT"/>
              </w:rPr>
              <w:lastRenderedPageBreak/>
              <w:t>turi automatiškai siųsti Tiekėjui el. paštu be Turto banko atstovų papildomo įsitraukimo.</w:t>
            </w:r>
          </w:p>
        </w:tc>
        <w:tc>
          <w:tcPr>
            <w:tcW w:w="3827" w:type="dxa"/>
          </w:tcPr>
          <w:p w14:paraId="7748DCDB"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6FC999D5" w14:textId="77777777" w:rsidTr="00616CC5">
        <w:tc>
          <w:tcPr>
            <w:tcW w:w="704" w:type="dxa"/>
          </w:tcPr>
          <w:p w14:paraId="5E9DF1C6"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6C512C51"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Statistinės informacijos kaupimas</w:t>
            </w:r>
          </w:p>
        </w:tc>
        <w:tc>
          <w:tcPr>
            <w:tcW w:w="3261" w:type="dxa"/>
          </w:tcPr>
          <w:p w14:paraId="011E1524"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turėti galimybę kaupti šią statistinę informaciją iš visų įrenginių:</w:t>
            </w:r>
          </w:p>
          <w:p w14:paraId="7A1DC756"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Vienpusis / dvipusis spausdinimas</w:t>
            </w:r>
          </w:p>
          <w:p w14:paraId="63753676"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Spalvotas / nespalvotas spausdinimas. Programinė įranga turi galėti analizuoti kiekvieną spausdinamo dokumento puslapį ir nustatyti jo spalvinį režimą (spalvinis / nespalvinis).</w:t>
            </w:r>
          </w:p>
          <w:p w14:paraId="22B73ACA"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spausdinamo lapo formatas;</w:t>
            </w:r>
          </w:p>
          <w:p w14:paraId="6A571CC4"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spausdinamo dokumento pavadinimas;</w:t>
            </w:r>
          </w:p>
          <w:p w14:paraId="2AF76CB0"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dokumento puslapių skaičius;</w:t>
            </w:r>
          </w:p>
          <w:p w14:paraId="71115B79"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egzempliorių kiekis;</w:t>
            </w:r>
          </w:p>
          <w:p w14:paraId="41EF325C"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spausdinimą įvykdęs vartotojas;</w:t>
            </w:r>
          </w:p>
          <w:p w14:paraId="106BC193"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spausdinimo laikas ir data;</w:t>
            </w:r>
          </w:p>
          <w:p w14:paraId="10EDE931"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spausdinamo darbo kaina;</w:t>
            </w:r>
          </w:p>
          <w:p w14:paraId="1217A68A" w14:textId="77777777" w:rsidR="00F426D9" w:rsidRPr="005721EB" w:rsidRDefault="00F426D9" w:rsidP="00F426D9">
            <w:pPr>
              <w:pStyle w:val="Sraopastraipa"/>
              <w:numPr>
                <w:ilvl w:val="0"/>
                <w:numId w:val="54"/>
              </w:numPr>
              <w:spacing w:after="0" w:line="240" w:lineRule="auto"/>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spausdinamų lapų skaičius.</w:t>
            </w:r>
          </w:p>
        </w:tc>
        <w:tc>
          <w:tcPr>
            <w:tcW w:w="3827" w:type="dxa"/>
          </w:tcPr>
          <w:p w14:paraId="305CB647"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106A5CA3" w14:textId="77777777" w:rsidTr="00616CC5">
        <w:tc>
          <w:tcPr>
            <w:tcW w:w="704" w:type="dxa"/>
          </w:tcPr>
          <w:p w14:paraId="241F6AA1"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644A6BD7"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Ataskaitos</w:t>
            </w:r>
          </w:p>
        </w:tc>
        <w:tc>
          <w:tcPr>
            <w:tcW w:w="3261" w:type="dxa"/>
          </w:tcPr>
          <w:p w14:paraId="161810A4"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 xml:space="preserve">turi būti galimybė generuoti ataskaitas pagal įrenginius, vartotojus, grupes, duomenų tipus ir kitus parametrus, per visą naudojimosi laikotarpį </w:t>
            </w:r>
          </w:p>
        </w:tc>
        <w:tc>
          <w:tcPr>
            <w:tcW w:w="3827" w:type="dxa"/>
          </w:tcPr>
          <w:p w14:paraId="34432EE2"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5721EB" w14:paraId="4F2859BB" w14:textId="77777777" w:rsidTr="00616CC5">
        <w:tc>
          <w:tcPr>
            <w:tcW w:w="704" w:type="dxa"/>
          </w:tcPr>
          <w:p w14:paraId="5B708618"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06D53F5B"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Standartizuo</w:t>
            </w:r>
            <w:r w:rsidRPr="005721EB">
              <w:rPr>
                <w:rFonts w:asciiTheme="majorBidi" w:eastAsia="Times New Roman" w:hAnsiTheme="majorBidi" w:cstheme="majorBidi"/>
                <w:iCs/>
                <w:szCs w:val="24"/>
                <w:lang w:eastAsia="lt-LT"/>
              </w:rPr>
              <w:softHyphen/>
              <w:t>tos ataskaitos</w:t>
            </w:r>
          </w:p>
        </w:tc>
        <w:tc>
          <w:tcPr>
            <w:tcW w:w="3261" w:type="dxa"/>
          </w:tcPr>
          <w:p w14:paraId="3DEC4A78"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Turto bankui pageidaujant Tiekėjas turės parengti iki 10 standartizuotų apskaitos ataskaitų nemokamai.</w:t>
            </w:r>
          </w:p>
        </w:tc>
        <w:tc>
          <w:tcPr>
            <w:tcW w:w="3827" w:type="dxa"/>
          </w:tcPr>
          <w:p w14:paraId="2CF1B137"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4D68D557" w14:textId="77777777" w:rsidTr="00616CC5">
        <w:tc>
          <w:tcPr>
            <w:tcW w:w="704" w:type="dxa"/>
          </w:tcPr>
          <w:p w14:paraId="5A07311A"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60F387F0"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Ataskaitų kūrimo priemonės</w:t>
            </w:r>
          </w:p>
        </w:tc>
        <w:tc>
          <w:tcPr>
            <w:tcW w:w="3261" w:type="dxa"/>
          </w:tcPr>
          <w:p w14:paraId="79B2E5B0"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Turi būti pateiktos priemonės ir įrankiai kurti bei pritaikyti ataskaitas individualiam vartojimui, jų rezultatus išsaugoti vienu iš šių formatų - Excel, PDF arba RTF (arba MS Word).</w:t>
            </w:r>
          </w:p>
        </w:tc>
        <w:tc>
          <w:tcPr>
            <w:tcW w:w="3827" w:type="dxa"/>
          </w:tcPr>
          <w:p w14:paraId="5F229988"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r w:rsidR="00F426D9" w:rsidRPr="008F468D" w14:paraId="454EC8F8" w14:textId="77777777" w:rsidTr="00616CC5">
        <w:tc>
          <w:tcPr>
            <w:tcW w:w="704" w:type="dxa"/>
          </w:tcPr>
          <w:p w14:paraId="49CD49C4"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1672" w:type="dxa"/>
          </w:tcPr>
          <w:p w14:paraId="6393B1E7"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Ataskaitų automatinis siuntimas</w:t>
            </w:r>
          </w:p>
        </w:tc>
        <w:tc>
          <w:tcPr>
            <w:tcW w:w="3261" w:type="dxa"/>
          </w:tcPr>
          <w:p w14:paraId="341CD29F" w14:textId="77777777" w:rsidR="00F426D9" w:rsidRPr="005721EB" w:rsidRDefault="00F426D9" w:rsidP="00616CC5">
            <w:pPr>
              <w:ind w:right="57"/>
              <w:rPr>
                <w:rFonts w:asciiTheme="majorBidi" w:eastAsia="Times New Roman" w:hAnsiTheme="majorBidi" w:cstheme="majorBidi"/>
                <w:iCs/>
                <w:szCs w:val="24"/>
                <w:lang w:eastAsia="lt-LT"/>
              </w:rPr>
            </w:pPr>
            <w:r w:rsidRPr="005721EB">
              <w:rPr>
                <w:rFonts w:asciiTheme="majorBidi" w:eastAsia="Times New Roman" w:hAnsiTheme="majorBidi" w:cstheme="majorBidi"/>
                <w:iCs/>
                <w:szCs w:val="24"/>
                <w:lang w:eastAsia="lt-LT"/>
              </w:rPr>
              <w:t xml:space="preserve">Turi būti būti galimybė generuoti standartizuotas ataskaitas, kurios gali būti siunčiamos el. paštu nurodytiems adresatams ir nustatytu periodiškumu, kurį nustato administratorius (kas </w:t>
            </w:r>
            <w:r w:rsidRPr="005721EB">
              <w:rPr>
                <w:rFonts w:asciiTheme="majorBidi" w:eastAsia="Times New Roman" w:hAnsiTheme="majorBidi" w:cstheme="majorBidi"/>
                <w:iCs/>
                <w:szCs w:val="24"/>
                <w:lang w:eastAsia="lt-LT"/>
              </w:rPr>
              <w:lastRenderedPageBreak/>
              <w:t>mėnesį, kas savaitę, kiekvieną dieną ir pan.) ar rankiniu būdu. Siunčiamos ataskaitos turi būti vienu iš šių formatų - PDF, CSV arba HTML.</w:t>
            </w:r>
          </w:p>
        </w:tc>
        <w:tc>
          <w:tcPr>
            <w:tcW w:w="3827" w:type="dxa"/>
          </w:tcPr>
          <w:p w14:paraId="50C8E039" w14:textId="77777777" w:rsidR="00F426D9" w:rsidRPr="005721EB" w:rsidRDefault="00F426D9" w:rsidP="00616CC5">
            <w:pPr>
              <w:ind w:right="57"/>
              <w:jc w:val="both"/>
              <w:rPr>
                <w:rFonts w:asciiTheme="majorBidi" w:eastAsia="Times New Roman" w:hAnsiTheme="majorBidi" w:cstheme="majorBidi"/>
                <w:i/>
                <w:iCs/>
                <w:szCs w:val="24"/>
                <w:lang w:eastAsia="lt-LT"/>
              </w:rPr>
            </w:pPr>
          </w:p>
        </w:tc>
      </w:tr>
    </w:tbl>
    <w:p w14:paraId="7A8098E6" w14:textId="77777777" w:rsidR="00F426D9" w:rsidRPr="005721EB" w:rsidRDefault="00F426D9" w:rsidP="00F426D9">
      <w:pPr>
        <w:spacing w:after="0" w:line="240" w:lineRule="auto"/>
        <w:ind w:right="57"/>
        <w:jc w:val="both"/>
        <w:rPr>
          <w:rFonts w:asciiTheme="majorBidi" w:eastAsia="Times New Roman" w:hAnsiTheme="majorBidi" w:cstheme="majorBidi"/>
          <w:i/>
          <w:iCs/>
          <w:color w:val="000000"/>
          <w:szCs w:val="24"/>
          <w:lang w:val="lt-LT" w:eastAsia="lt-LT"/>
        </w:rPr>
      </w:pPr>
    </w:p>
    <w:p w14:paraId="3276A259" w14:textId="77777777" w:rsidR="00F426D9" w:rsidRPr="005721EB" w:rsidRDefault="00F426D9" w:rsidP="00F426D9">
      <w:pPr>
        <w:spacing w:after="0" w:line="240" w:lineRule="auto"/>
        <w:ind w:right="57"/>
        <w:jc w:val="both"/>
        <w:rPr>
          <w:rFonts w:asciiTheme="majorBidi" w:eastAsia="Times New Roman" w:hAnsiTheme="majorBidi" w:cstheme="majorBidi"/>
          <w:i/>
          <w:iCs/>
          <w:szCs w:val="24"/>
          <w:lang w:val="lt-LT" w:eastAsia="lt-LT"/>
        </w:rPr>
      </w:pPr>
      <w:bookmarkStart w:id="1" w:name="_Hlk528066061"/>
      <w:r w:rsidRPr="005721EB">
        <w:rPr>
          <w:rFonts w:asciiTheme="majorBidi" w:eastAsia="Times New Roman" w:hAnsiTheme="majorBidi" w:cstheme="majorBidi"/>
          <w:szCs w:val="24"/>
          <w:lang w:val="lt-LT" w:eastAsia="lt-LT"/>
        </w:rPr>
        <w:t xml:space="preserve">11 lentelė. </w:t>
      </w:r>
      <w:r w:rsidRPr="005721EB">
        <w:rPr>
          <w:rFonts w:asciiTheme="majorBidi" w:eastAsia="Times New Roman" w:hAnsiTheme="majorBidi" w:cstheme="majorBidi"/>
          <w:i/>
          <w:iCs/>
          <w:szCs w:val="24"/>
          <w:lang w:val="lt-LT" w:eastAsia="lt-LT"/>
        </w:rPr>
        <w:t>Įrenginių priežiūros reikalavimai</w:t>
      </w:r>
    </w:p>
    <w:tbl>
      <w:tblPr>
        <w:tblW w:w="9498"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9"/>
        <w:gridCol w:w="4863"/>
        <w:gridCol w:w="3926"/>
      </w:tblGrid>
      <w:tr w:rsidR="00F426D9" w:rsidRPr="005721EB" w14:paraId="7ABA4307" w14:textId="77777777" w:rsidTr="00616CC5">
        <w:trPr>
          <w:tblCellSpacing w:w="0" w:type="dxa"/>
        </w:trPr>
        <w:tc>
          <w:tcPr>
            <w:tcW w:w="709" w:type="dxa"/>
            <w:shd w:val="clear" w:color="auto" w:fill="E5E5E5"/>
            <w:tcMar>
              <w:top w:w="0" w:type="dxa"/>
              <w:left w:w="28" w:type="dxa"/>
              <w:bottom w:w="0" w:type="dxa"/>
              <w:right w:w="0" w:type="dxa"/>
            </w:tcMar>
            <w:vAlign w:val="center"/>
            <w:hideMark/>
          </w:tcPr>
          <w:p w14:paraId="0C3EEE4D" w14:textId="77777777" w:rsidR="00F426D9" w:rsidRPr="005721EB" w:rsidRDefault="00F426D9" w:rsidP="00616CC5">
            <w:pPr>
              <w:spacing w:after="0" w:line="240" w:lineRule="auto"/>
              <w:jc w:val="both"/>
              <w:rPr>
                <w:rFonts w:asciiTheme="majorBidi" w:eastAsia="Times New Roman" w:hAnsiTheme="majorBidi" w:cstheme="majorBidi"/>
                <w:iCs/>
                <w:szCs w:val="24"/>
                <w:lang w:val="lt-LT" w:eastAsia="lt-LT"/>
              </w:rPr>
            </w:pPr>
            <w:r w:rsidRPr="005721EB">
              <w:rPr>
                <w:rFonts w:asciiTheme="majorBidi" w:eastAsia="Times New Roman" w:hAnsiTheme="majorBidi" w:cstheme="majorBidi"/>
                <w:iCs/>
                <w:szCs w:val="24"/>
                <w:lang w:val="lt-LT" w:eastAsia="lt-LT"/>
              </w:rPr>
              <w:t>Eil. Nr.</w:t>
            </w:r>
          </w:p>
        </w:tc>
        <w:tc>
          <w:tcPr>
            <w:tcW w:w="4863" w:type="dxa"/>
            <w:shd w:val="clear" w:color="auto" w:fill="E5E5E5"/>
            <w:tcMar>
              <w:top w:w="0" w:type="dxa"/>
              <w:left w:w="11" w:type="dxa"/>
              <w:bottom w:w="0" w:type="dxa"/>
              <w:right w:w="11" w:type="dxa"/>
            </w:tcMar>
            <w:vAlign w:val="center"/>
            <w:hideMark/>
          </w:tcPr>
          <w:p w14:paraId="6548BBC3"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r w:rsidRPr="005721EB">
              <w:rPr>
                <w:rFonts w:asciiTheme="majorBidi" w:eastAsia="Times New Roman" w:hAnsiTheme="majorBidi" w:cstheme="majorBidi"/>
                <w:b/>
                <w:bCs/>
                <w:szCs w:val="24"/>
                <w:lang w:val="lt-LT" w:eastAsia="lt-LT"/>
              </w:rPr>
              <w:t>Reikalavimas</w:t>
            </w:r>
          </w:p>
        </w:tc>
        <w:tc>
          <w:tcPr>
            <w:tcW w:w="3926" w:type="dxa"/>
            <w:shd w:val="clear" w:color="auto" w:fill="E5E5E5"/>
          </w:tcPr>
          <w:p w14:paraId="32582618" w14:textId="77777777" w:rsidR="00F426D9" w:rsidRPr="005721EB" w:rsidRDefault="00F426D9" w:rsidP="00616CC5">
            <w:pPr>
              <w:jc w:val="center"/>
              <w:rPr>
                <w:rFonts w:asciiTheme="majorBidi" w:hAnsiTheme="majorBidi" w:cstheme="majorBidi"/>
                <w:b/>
                <w:lang w:val="lt-LT"/>
              </w:rPr>
            </w:pPr>
            <w:r w:rsidRPr="005721EB">
              <w:rPr>
                <w:rFonts w:asciiTheme="majorBidi" w:hAnsiTheme="majorBidi" w:cstheme="majorBidi"/>
                <w:b/>
                <w:lang w:val="lt-LT"/>
              </w:rPr>
              <w:t>Tiekėjo siūlymas</w:t>
            </w:r>
          </w:p>
        </w:tc>
      </w:tr>
      <w:tr w:rsidR="00F426D9" w:rsidRPr="005721EB" w14:paraId="4CBEB983" w14:textId="77777777" w:rsidTr="00616CC5">
        <w:trPr>
          <w:tblCellSpacing w:w="0" w:type="dxa"/>
        </w:trPr>
        <w:tc>
          <w:tcPr>
            <w:tcW w:w="709" w:type="dxa"/>
            <w:shd w:val="clear" w:color="auto" w:fill="FFFFFF"/>
            <w:tcMar>
              <w:top w:w="0" w:type="dxa"/>
              <w:left w:w="28" w:type="dxa"/>
              <w:bottom w:w="0" w:type="dxa"/>
              <w:right w:w="0" w:type="dxa"/>
            </w:tcMar>
            <w:hideMark/>
          </w:tcPr>
          <w:p w14:paraId="56AA5B5A"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607F769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hAnsiTheme="majorBidi" w:cstheme="majorBidi"/>
                <w:kern w:val="2"/>
                <w:szCs w:val="24"/>
                <w:lang w:val="lt-LT"/>
              </w:rPr>
              <w:t>Spausdinimo galimybė turi būti pasiekiama bet kuriuo paros metu (24/7). Gedimų registravimas vykdomas darbo dienomis nuo 7:30 val. iki 17:00 val.</w:t>
            </w:r>
          </w:p>
        </w:tc>
        <w:tc>
          <w:tcPr>
            <w:tcW w:w="3926" w:type="dxa"/>
            <w:shd w:val="clear" w:color="auto" w:fill="FFFFFF"/>
          </w:tcPr>
          <w:p w14:paraId="14F66CF5"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256B65D8" w14:textId="77777777" w:rsidTr="00616CC5">
        <w:trPr>
          <w:tblCellSpacing w:w="0" w:type="dxa"/>
        </w:trPr>
        <w:tc>
          <w:tcPr>
            <w:tcW w:w="709" w:type="dxa"/>
            <w:shd w:val="clear" w:color="auto" w:fill="FFFFFF"/>
            <w:tcMar>
              <w:top w:w="0" w:type="dxa"/>
              <w:left w:w="28" w:type="dxa"/>
              <w:bottom w:w="0" w:type="dxa"/>
              <w:right w:w="0" w:type="dxa"/>
            </w:tcMar>
            <w:hideMark/>
          </w:tcPr>
          <w:p w14:paraId="4BDFAD82"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5F1022AD"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Sutrikusi Daugiafunkcinio įrenginio veikla turi būti atkuriama ne ilgiau kaip kitą darbo dieną (NBD – ang. Next bussines day). Eksploatacinių medžiagų (dažomųjų miltelių, būgnų, nešiklių ir pan.) išnaudojimas nelaikomas sutrikimu.</w:t>
            </w:r>
          </w:p>
        </w:tc>
        <w:tc>
          <w:tcPr>
            <w:tcW w:w="3926" w:type="dxa"/>
            <w:shd w:val="clear" w:color="auto" w:fill="FFFFFF"/>
          </w:tcPr>
          <w:p w14:paraId="090F2782"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0058406F" w14:textId="77777777" w:rsidTr="00616CC5">
        <w:trPr>
          <w:tblCellSpacing w:w="0" w:type="dxa"/>
        </w:trPr>
        <w:tc>
          <w:tcPr>
            <w:tcW w:w="709" w:type="dxa"/>
            <w:shd w:val="clear" w:color="auto" w:fill="FFFFFF"/>
            <w:tcMar>
              <w:top w:w="0" w:type="dxa"/>
              <w:left w:w="28" w:type="dxa"/>
              <w:bottom w:w="0" w:type="dxa"/>
              <w:right w:w="0" w:type="dxa"/>
            </w:tcMar>
            <w:hideMark/>
          </w:tcPr>
          <w:p w14:paraId="242ECB1D"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3232E17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Reakcijos laikas nuo pranešimo gavimo – ne ilgiau kaip 2 darbo valandos. Reakcijos laikas pradedamas skaičiuoti nuo automatinio pranešimo išsiuntimo arba Pirkėjo pranešimo gavimo momento (skaičiuojama nuo pirmojo pranešimo, nepriklausomai nuo pranešimo būdo).</w:t>
            </w:r>
          </w:p>
        </w:tc>
        <w:tc>
          <w:tcPr>
            <w:tcW w:w="3926" w:type="dxa"/>
            <w:shd w:val="clear" w:color="auto" w:fill="FFFFFF"/>
          </w:tcPr>
          <w:p w14:paraId="65015CF6"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72C36131" w14:textId="77777777" w:rsidTr="00616CC5">
        <w:trPr>
          <w:tblCellSpacing w:w="0" w:type="dxa"/>
        </w:trPr>
        <w:tc>
          <w:tcPr>
            <w:tcW w:w="709" w:type="dxa"/>
            <w:shd w:val="clear" w:color="auto" w:fill="FFFFFF"/>
            <w:tcMar>
              <w:top w:w="0" w:type="dxa"/>
              <w:left w:w="28" w:type="dxa"/>
              <w:bottom w:w="0" w:type="dxa"/>
              <w:right w:w="0" w:type="dxa"/>
            </w:tcMar>
            <w:hideMark/>
          </w:tcPr>
          <w:p w14:paraId="54AC877D"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79D6A3D8"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Eksploatacinių medžiagų keitimas turi būti atliekamas Pirkėjo darbo metu (I–IV 7.30–16.30, V 7.30–15.45, pietų pertrauka 11.30-12.15).</w:t>
            </w:r>
          </w:p>
        </w:tc>
        <w:tc>
          <w:tcPr>
            <w:tcW w:w="3926" w:type="dxa"/>
            <w:shd w:val="clear" w:color="auto" w:fill="FFFFFF"/>
          </w:tcPr>
          <w:p w14:paraId="3A58911A"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7FA16676" w14:textId="77777777" w:rsidTr="00616CC5">
        <w:trPr>
          <w:tblCellSpacing w:w="0" w:type="dxa"/>
        </w:trPr>
        <w:tc>
          <w:tcPr>
            <w:tcW w:w="709" w:type="dxa"/>
            <w:shd w:val="clear" w:color="auto" w:fill="FFFFFF"/>
            <w:tcMar>
              <w:top w:w="0" w:type="dxa"/>
              <w:left w:w="28" w:type="dxa"/>
              <w:bottom w:w="0" w:type="dxa"/>
              <w:right w:w="0" w:type="dxa"/>
            </w:tcMar>
            <w:hideMark/>
          </w:tcPr>
          <w:p w14:paraId="4C749155"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2EF83F86"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Tiekėjas įsipareigoja Prekių nuomai valdyti ir kokybei užtikrinti paskirti atsakingą asmenį (taip pat paskirti jį pavaduojantį asmenį), kuris bus atsakingas už bendravimą su Pirkėjo atstovais, Prekių nuomos koordinavimą, Prekių nuomos teikimo proceso priežiūrą ir pakeitimus, optimizavimo ir plėtros projektų inicijavimą, ataskaitų teikimą.</w:t>
            </w:r>
          </w:p>
        </w:tc>
        <w:tc>
          <w:tcPr>
            <w:tcW w:w="3926" w:type="dxa"/>
            <w:shd w:val="clear" w:color="auto" w:fill="FFFFFF"/>
          </w:tcPr>
          <w:p w14:paraId="04A9C2C3"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5721EB" w14:paraId="41CA5B3D" w14:textId="77777777" w:rsidTr="00616CC5">
        <w:trPr>
          <w:tblCellSpacing w:w="0" w:type="dxa"/>
        </w:trPr>
        <w:tc>
          <w:tcPr>
            <w:tcW w:w="709" w:type="dxa"/>
            <w:shd w:val="clear" w:color="auto" w:fill="FFFFFF"/>
            <w:tcMar>
              <w:top w:w="0" w:type="dxa"/>
              <w:left w:w="28" w:type="dxa"/>
              <w:bottom w:w="0" w:type="dxa"/>
              <w:right w:w="0" w:type="dxa"/>
            </w:tcMar>
            <w:hideMark/>
          </w:tcPr>
          <w:p w14:paraId="6DE4C2D6"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7C138340" w14:textId="77777777" w:rsidR="00F426D9" w:rsidRPr="005721EB" w:rsidRDefault="00F426D9" w:rsidP="00616CC5">
            <w:pPr>
              <w:rPr>
                <w:rFonts w:asciiTheme="majorBidi" w:hAnsiTheme="majorBidi" w:cstheme="majorBidi"/>
                <w:kern w:val="2"/>
                <w:szCs w:val="24"/>
                <w:lang w:val="lt-LT"/>
              </w:rPr>
            </w:pPr>
            <w:r w:rsidRPr="005721EB">
              <w:rPr>
                <w:rFonts w:asciiTheme="majorBidi" w:hAnsiTheme="majorBidi" w:cstheme="majorBidi"/>
                <w:kern w:val="2"/>
                <w:szCs w:val="24"/>
                <w:lang w:val="lt-LT"/>
              </w:rPr>
              <w:t>Tiekėjas privalo turėti pagalbos tarnybos sistemą (Service Desk), prieinamą internetu, su vartotojo portalu. Portale Pirkėjas turi matyti visų registruotų užklausų, susijusių su teikiamomis Prekėmis, eigą ir būseną realiuoju laiku. Apie sutrikimus Pirkėjas gali pranešti:</w:t>
            </w:r>
          </w:p>
          <w:p w14:paraId="139F23AA" w14:textId="77777777" w:rsidR="00F426D9" w:rsidRPr="005721EB" w:rsidRDefault="00F426D9" w:rsidP="00F426D9">
            <w:pPr>
              <w:pStyle w:val="Sraopastraipa"/>
              <w:numPr>
                <w:ilvl w:val="0"/>
                <w:numId w:val="69"/>
              </w:numPr>
              <w:rPr>
                <w:rFonts w:asciiTheme="majorBidi" w:hAnsiTheme="majorBidi" w:cstheme="majorBidi"/>
                <w:kern w:val="2"/>
                <w:szCs w:val="24"/>
              </w:rPr>
            </w:pPr>
            <w:r w:rsidRPr="005721EB">
              <w:rPr>
                <w:rFonts w:asciiTheme="majorBidi" w:hAnsiTheme="majorBidi" w:cstheme="majorBidi"/>
                <w:kern w:val="2"/>
                <w:szCs w:val="24"/>
              </w:rPr>
              <w:t>vartotojo portale (internetu);</w:t>
            </w:r>
          </w:p>
          <w:p w14:paraId="5B27FC82" w14:textId="77777777" w:rsidR="00F426D9" w:rsidRPr="005721EB" w:rsidRDefault="00F426D9" w:rsidP="00F426D9">
            <w:pPr>
              <w:pStyle w:val="Sraopastraipa"/>
              <w:numPr>
                <w:ilvl w:val="0"/>
                <w:numId w:val="69"/>
              </w:numPr>
              <w:rPr>
                <w:rFonts w:asciiTheme="majorBidi" w:hAnsiTheme="majorBidi" w:cstheme="majorBidi"/>
                <w:kern w:val="2"/>
                <w:szCs w:val="24"/>
              </w:rPr>
            </w:pPr>
            <w:r w:rsidRPr="005721EB">
              <w:rPr>
                <w:rFonts w:asciiTheme="majorBidi" w:hAnsiTheme="majorBidi" w:cstheme="majorBidi"/>
                <w:kern w:val="2"/>
                <w:szCs w:val="24"/>
              </w:rPr>
              <w:t>Tiekėjo nurodytu telefono numeriu;</w:t>
            </w:r>
          </w:p>
          <w:p w14:paraId="280EF992" w14:textId="77777777" w:rsidR="00F426D9" w:rsidRPr="005721EB" w:rsidRDefault="00F426D9" w:rsidP="00F426D9">
            <w:pPr>
              <w:pStyle w:val="Sraopastraipa"/>
              <w:numPr>
                <w:ilvl w:val="0"/>
                <w:numId w:val="69"/>
              </w:numPr>
              <w:rPr>
                <w:rFonts w:asciiTheme="majorBidi" w:hAnsiTheme="majorBidi" w:cstheme="majorBidi"/>
                <w:kern w:val="2"/>
                <w:szCs w:val="24"/>
              </w:rPr>
            </w:pPr>
            <w:r w:rsidRPr="005721EB">
              <w:rPr>
                <w:rFonts w:asciiTheme="majorBidi" w:hAnsiTheme="majorBidi" w:cstheme="majorBidi"/>
                <w:kern w:val="2"/>
                <w:szCs w:val="24"/>
              </w:rPr>
              <w:t>elektroniniu paštu.</w:t>
            </w:r>
          </w:p>
          <w:p w14:paraId="6189108E"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Tiekėjas pateikia turimos užsakymų apskaitos sistemos internetinį adresą.</w:t>
            </w:r>
          </w:p>
        </w:tc>
        <w:tc>
          <w:tcPr>
            <w:tcW w:w="3926" w:type="dxa"/>
            <w:shd w:val="clear" w:color="auto" w:fill="FFFFFF"/>
          </w:tcPr>
          <w:p w14:paraId="624D1277" w14:textId="77777777" w:rsidR="00F426D9" w:rsidRPr="005721EB" w:rsidRDefault="00F426D9" w:rsidP="00616CC5">
            <w:pPr>
              <w:spacing w:after="0" w:line="240" w:lineRule="auto"/>
              <w:ind w:right="57"/>
              <w:jc w:val="center"/>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Pateikiama realiai veikiančios sistemos ekrano nuasmeninta nuotrauka(os) (angl. PrintScreen), kurioje(se) aiškiai matosi nurodyti parametrai</w:t>
            </w:r>
          </w:p>
        </w:tc>
      </w:tr>
      <w:tr w:rsidR="00F426D9" w:rsidRPr="005721EB" w14:paraId="5D22C4A7" w14:textId="77777777" w:rsidTr="00616CC5">
        <w:trPr>
          <w:tblCellSpacing w:w="0" w:type="dxa"/>
        </w:trPr>
        <w:tc>
          <w:tcPr>
            <w:tcW w:w="709" w:type="dxa"/>
            <w:shd w:val="clear" w:color="auto" w:fill="FFFFFF"/>
            <w:tcMar>
              <w:top w:w="0" w:type="dxa"/>
              <w:left w:w="28" w:type="dxa"/>
              <w:bottom w:w="0" w:type="dxa"/>
              <w:right w:w="0" w:type="dxa"/>
            </w:tcMar>
            <w:hideMark/>
          </w:tcPr>
          <w:p w14:paraId="0B1AFE3E"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2598442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Pirkėjas turi turėti galimybę gauti informaciją apie visų registruotų užklausų, susijusių su Prekių nuoma, eigą ir būseną tikruoju laiku.</w:t>
            </w:r>
          </w:p>
        </w:tc>
        <w:tc>
          <w:tcPr>
            <w:tcW w:w="3926" w:type="dxa"/>
            <w:shd w:val="clear" w:color="auto" w:fill="FFFFFF"/>
          </w:tcPr>
          <w:p w14:paraId="5D7B4569" w14:textId="77777777" w:rsidR="00F426D9" w:rsidRPr="005721EB" w:rsidRDefault="00F426D9" w:rsidP="00616CC5">
            <w:pPr>
              <w:spacing w:after="0" w:line="240" w:lineRule="auto"/>
              <w:ind w:right="57"/>
              <w:jc w:val="center"/>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Pateikiama realiai veikiančios sistemos ekrano nuasmeninta nuotrauka(os) (angl. PrintScreen), kurioje(se) aiškiai matosi nurodyti parametrai</w:t>
            </w:r>
          </w:p>
        </w:tc>
      </w:tr>
      <w:tr w:rsidR="00F426D9" w:rsidRPr="005721EB" w14:paraId="591B2C8E" w14:textId="77777777" w:rsidTr="00616CC5">
        <w:trPr>
          <w:tblCellSpacing w:w="0" w:type="dxa"/>
        </w:trPr>
        <w:tc>
          <w:tcPr>
            <w:tcW w:w="709" w:type="dxa"/>
            <w:shd w:val="clear" w:color="auto" w:fill="FFFFFF"/>
            <w:tcMar>
              <w:top w:w="0" w:type="dxa"/>
              <w:left w:w="28" w:type="dxa"/>
              <w:bottom w:w="0" w:type="dxa"/>
              <w:right w:w="0" w:type="dxa"/>
            </w:tcMar>
            <w:hideMark/>
          </w:tcPr>
          <w:p w14:paraId="19DF3002"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22418170"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Prekių nuomos teikimas turi užtikrinti nenutrūkstamą Pirkėjo darbą ir nereikalauti atskiro Pirkėjo </w:t>
            </w:r>
            <w:r w:rsidRPr="005721EB">
              <w:rPr>
                <w:rFonts w:asciiTheme="majorBidi" w:eastAsia="Times New Roman" w:hAnsiTheme="majorBidi" w:cstheme="majorBidi"/>
                <w:szCs w:val="24"/>
                <w:lang w:val="lt-LT" w:eastAsia="lt-LT"/>
              </w:rPr>
              <w:lastRenderedPageBreak/>
              <w:t>darbuotojų įsitraukimo bei papildomų specialistų skyrimo valdyti šią Prekių nuomą. Eksploatacinių medžiagų keitimo, taisymo darbus atlieka Tiekėjo atstovai.</w:t>
            </w:r>
          </w:p>
        </w:tc>
        <w:tc>
          <w:tcPr>
            <w:tcW w:w="3926" w:type="dxa"/>
            <w:shd w:val="clear" w:color="auto" w:fill="FFFFFF"/>
          </w:tcPr>
          <w:p w14:paraId="460F6ED1"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7F09F7D9" w14:textId="77777777" w:rsidTr="00616CC5">
        <w:trPr>
          <w:tblCellSpacing w:w="0" w:type="dxa"/>
        </w:trPr>
        <w:tc>
          <w:tcPr>
            <w:tcW w:w="709" w:type="dxa"/>
            <w:shd w:val="clear" w:color="auto" w:fill="FFFFFF"/>
            <w:tcMar>
              <w:top w:w="0" w:type="dxa"/>
              <w:left w:w="28" w:type="dxa"/>
              <w:bottom w:w="0" w:type="dxa"/>
              <w:right w:w="0" w:type="dxa"/>
            </w:tcMar>
            <w:hideMark/>
          </w:tcPr>
          <w:p w14:paraId="02891B42"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60E75405"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 xml:space="preserve">Tiekėjas be papildomo mokesčio visą sutarties galiojimo laikotarpį turi teikti garantinę Sistemos priežiūrą (Vykdyti Sistemos diegimą ir migraciją jei pirkėjas atnaujins Sistemai naudojamų serverių operacines sistemas arba pačius serverius, programinės ir techninės įrangos ir jų priedų sutrikimų, klaidų šalinimas, jeigu reikia, Daugiafunkcinių įrenginių programinės įrangos atnaujinimų diegimas (angl. </w:t>
            </w:r>
            <w:r w:rsidRPr="005721EB">
              <w:rPr>
                <w:rFonts w:asciiTheme="majorBidi" w:eastAsia="Times New Roman" w:hAnsiTheme="majorBidi" w:cstheme="majorBidi"/>
                <w:i/>
                <w:iCs/>
                <w:szCs w:val="24"/>
                <w:lang w:val="lt-LT" w:eastAsia="lt-LT"/>
              </w:rPr>
              <w:t>firmware</w:t>
            </w:r>
            <w:r w:rsidRPr="005721EB">
              <w:rPr>
                <w:rFonts w:asciiTheme="majorBidi" w:eastAsia="Times New Roman" w:hAnsiTheme="majorBidi" w:cstheme="majorBidi"/>
                <w:szCs w:val="24"/>
                <w:lang w:val="lt-LT" w:eastAsia="lt-LT"/>
              </w:rPr>
              <w:t>), rekomendacijos ir konsultacijos Sistemos plėtros, optimizavimo bei funkcionalumo didinimo klausimais).</w:t>
            </w:r>
          </w:p>
        </w:tc>
        <w:tc>
          <w:tcPr>
            <w:tcW w:w="3926" w:type="dxa"/>
            <w:shd w:val="clear" w:color="auto" w:fill="FFFFFF"/>
          </w:tcPr>
          <w:p w14:paraId="258F21A2"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6B2653BF" w14:textId="77777777" w:rsidTr="00616CC5">
        <w:trPr>
          <w:tblCellSpacing w:w="0" w:type="dxa"/>
        </w:trPr>
        <w:tc>
          <w:tcPr>
            <w:tcW w:w="709" w:type="dxa"/>
            <w:shd w:val="clear" w:color="auto" w:fill="FFFFFF"/>
            <w:tcMar>
              <w:top w:w="0" w:type="dxa"/>
              <w:left w:w="28" w:type="dxa"/>
              <w:bottom w:w="0" w:type="dxa"/>
              <w:right w:w="0" w:type="dxa"/>
            </w:tcMar>
            <w:hideMark/>
          </w:tcPr>
          <w:p w14:paraId="3C764248"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1FD9A724"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Tiekėjas turi įsipareigoti suteikti lygiavertę pakaitinę įrangą darbingumui atkurti, kai nėra įmanoma gedimo pašalinti per numatytą laiką.</w:t>
            </w:r>
          </w:p>
        </w:tc>
        <w:tc>
          <w:tcPr>
            <w:tcW w:w="3926" w:type="dxa"/>
            <w:shd w:val="clear" w:color="auto" w:fill="FFFFFF"/>
          </w:tcPr>
          <w:p w14:paraId="7BEDC187"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7B63F33B" w14:textId="77777777" w:rsidTr="00616CC5">
        <w:trPr>
          <w:tblCellSpacing w:w="0" w:type="dxa"/>
        </w:trPr>
        <w:tc>
          <w:tcPr>
            <w:tcW w:w="709" w:type="dxa"/>
            <w:shd w:val="clear" w:color="auto" w:fill="FFFFFF"/>
            <w:tcMar>
              <w:top w:w="0" w:type="dxa"/>
              <w:left w:w="28" w:type="dxa"/>
              <w:bottom w:w="0" w:type="dxa"/>
              <w:right w:w="0" w:type="dxa"/>
            </w:tcMar>
            <w:hideMark/>
          </w:tcPr>
          <w:p w14:paraId="3867C265"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7F9967D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Tiekėjo atsakingi asmenys, gavę pranešimą apie stebimos sistemos sutrikimus, atvyksta į Pirkėjo patalpas pašalinti sutrikimo.</w:t>
            </w:r>
          </w:p>
        </w:tc>
        <w:tc>
          <w:tcPr>
            <w:tcW w:w="3926" w:type="dxa"/>
            <w:shd w:val="clear" w:color="auto" w:fill="FFFFFF"/>
          </w:tcPr>
          <w:p w14:paraId="3B31AA6D"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tr w:rsidR="00F426D9" w:rsidRPr="008F468D" w14:paraId="74B17FC5" w14:textId="77777777" w:rsidTr="00616CC5">
        <w:trPr>
          <w:tblCellSpacing w:w="0" w:type="dxa"/>
        </w:trPr>
        <w:tc>
          <w:tcPr>
            <w:tcW w:w="709" w:type="dxa"/>
            <w:shd w:val="clear" w:color="auto" w:fill="FFFFFF"/>
            <w:tcMar>
              <w:top w:w="0" w:type="dxa"/>
              <w:left w:w="28" w:type="dxa"/>
              <w:bottom w:w="0" w:type="dxa"/>
              <w:right w:w="0" w:type="dxa"/>
            </w:tcMar>
            <w:hideMark/>
          </w:tcPr>
          <w:p w14:paraId="44772441" w14:textId="77777777" w:rsidR="00F426D9" w:rsidRPr="005721EB" w:rsidRDefault="00F426D9" w:rsidP="00F426D9">
            <w:pPr>
              <w:pStyle w:val="Sraopastraipa"/>
              <w:numPr>
                <w:ilvl w:val="0"/>
                <w:numId w:val="56"/>
              </w:numPr>
              <w:spacing w:after="0" w:line="240" w:lineRule="auto"/>
              <w:ind w:left="0" w:firstLine="0"/>
              <w:jc w:val="both"/>
              <w:rPr>
                <w:rFonts w:asciiTheme="majorBidi" w:eastAsia="Times New Roman" w:hAnsiTheme="majorBidi" w:cstheme="majorBidi"/>
                <w:iCs/>
                <w:szCs w:val="24"/>
                <w:lang w:eastAsia="lt-LT"/>
              </w:rPr>
            </w:pPr>
          </w:p>
        </w:tc>
        <w:tc>
          <w:tcPr>
            <w:tcW w:w="4863" w:type="dxa"/>
            <w:shd w:val="clear" w:color="auto" w:fill="FFFFFF"/>
            <w:tcMar>
              <w:top w:w="0" w:type="dxa"/>
              <w:left w:w="11" w:type="dxa"/>
              <w:bottom w:w="0" w:type="dxa"/>
              <w:right w:w="11" w:type="dxa"/>
            </w:tcMar>
            <w:hideMark/>
          </w:tcPr>
          <w:p w14:paraId="29B6BB57" w14:textId="77777777" w:rsidR="00F426D9" w:rsidRPr="005721EB" w:rsidRDefault="00F426D9" w:rsidP="00616CC5">
            <w:pPr>
              <w:spacing w:after="0" w:line="240" w:lineRule="auto"/>
              <w:ind w:right="57"/>
              <w:rPr>
                <w:rFonts w:asciiTheme="majorBidi" w:eastAsia="Times New Roman" w:hAnsiTheme="majorBidi" w:cstheme="majorBidi"/>
                <w:szCs w:val="24"/>
                <w:lang w:val="lt-LT" w:eastAsia="lt-LT"/>
              </w:rPr>
            </w:pPr>
            <w:r w:rsidRPr="005721EB">
              <w:rPr>
                <w:rFonts w:asciiTheme="majorBidi" w:eastAsia="Times New Roman" w:hAnsiTheme="majorBidi" w:cstheme="majorBidi"/>
                <w:szCs w:val="24"/>
                <w:lang w:val="lt-LT" w:eastAsia="lt-LT"/>
              </w:rPr>
              <w:t>Tiekėjas negali išnešti popieriniame variante ar elektroninėje laikmenoje esančios bet kokios Pirkėjo informacijos iš Pirkėjo patalpų (t. y. tiek sutarties galiojimo metu tiek jai pasibaigus laikmenos, kuriuose yra ar buvo išsaugota bet kokia Pirkėjo informacija, lieka Pirkėjo patalpose.  elektroninėse laikmenose esanti informacija, Daugiafunkciniuose įrenginiuose esanti informacija, pasibaigus nuomos laikotarpiui ir grąžinant šiuos įrenginius Tiekėjui, turi būti saugiai sunaikinama/ištrinama dalyvaujant Pirkėjo atsakingam asmeniui).</w:t>
            </w:r>
          </w:p>
        </w:tc>
        <w:tc>
          <w:tcPr>
            <w:tcW w:w="3926" w:type="dxa"/>
            <w:shd w:val="clear" w:color="auto" w:fill="FFFFFF"/>
          </w:tcPr>
          <w:p w14:paraId="623DB765" w14:textId="77777777" w:rsidR="00F426D9" w:rsidRPr="005721EB" w:rsidRDefault="00F426D9" w:rsidP="00616CC5">
            <w:pPr>
              <w:spacing w:after="0" w:line="240" w:lineRule="auto"/>
              <w:ind w:right="57"/>
              <w:jc w:val="both"/>
              <w:rPr>
                <w:rFonts w:asciiTheme="majorBidi" w:eastAsia="Times New Roman" w:hAnsiTheme="majorBidi" w:cstheme="majorBidi"/>
                <w:szCs w:val="24"/>
                <w:lang w:val="lt-LT" w:eastAsia="lt-LT"/>
              </w:rPr>
            </w:pPr>
          </w:p>
        </w:tc>
      </w:tr>
      <w:bookmarkEnd w:id="1"/>
    </w:tbl>
    <w:p w14:paraId="521666B7" w14:textId="77777777" w:rsidR="000067EA" w:rsidRPr="005721EB" w:rsidRDefault="000067EA" w:rsidP="000067EA">
      <w:pPr>
        <w:pBdr>
          <w:top w:val="nil"/>
          <w:left w:val="nil"/>
          <w:bottom w:val="nil"/>
          <w:right w:val="nil"/>
          <w:between w:val="nil"/>
          <w:bar w:val="nil"/>
        </w:pBdr>
        <w:spacing w:after="0" w:line="240" w:lineRule="auto"/>
        <w:contextualSpacing/>
        <w:jc w:val="center"/>
        <w:rPr>
          <w:rFonts w:asciiTheme="majorBidi" w:eastAsia="Times New Roman" w:hAnsiTheme="majorBidi" w:cstheme="majorBidi"/>
          <w:b/>
          <w:sz w:val="24"/>
          <w:szCs w:val="24"/>
          <w:lang w:val="lt-LT"/>
        </w:rPr>
      </w:pPr>
    </w:p>
    <w:p w14:paraId="3AB81825" w14:textId="2AD59462" w:rsidR="00545C8F" w:rsidRDefault="00545C8F">
      <w:pPr>
        <w:rPr>
          <w:rFonts w:asciiTheme="majorBidi" w:eastAsia="Times New Roman" w:hAnsiTheme="majorBidi" w:cstheme="majorBidi"/>
          <w:b/>
          <w:sz w:val="24"/>
          <w:szCs w:val="24"/>
          <w:lang w:val="lt-LT"/>
        </w:rPr>
      </w:pPr>
      <w:r>
        <w:rPr>
          <w:rFonts w:asciiTheme="majorBidi" w:eastAsia="Times New Roman" w:hAnsiTheme="majorBidi" w:cstheme="majorBidi"/>
          <w:b/>
          <w:sz w:val="24"/>
          <w:szCs w:val="24"/>
          <w:lang w:val="lt-LT"/>
        </w:rPr>
        <w:br w:type="page"/>
      </w:r>
    </w:p>
    <w:p w14:paraId="5EAA4BCA" w14:textId="77777777" w:rsidR="000067EA" w:rsidRPr="005721EB" w:rsidRDefault="000067EA" w:rsidP="00B22D61">
      <w:pPr>
        <w:pBdr>
          <w:top w:val="nil"/>
          <w:left w:val="nil"/>
          <w:bottom w:val="nil"/>
          <w:right w:val="nil"/>
          <w:between w:val="nil"/>
          <w:bar w:val="nil"/>
        </w:pBdr>
        <w:spacing w:after="0" w:line="240" w:lineRule="auto"/>
        <w:contextualSpacing/>
        <w:jc w:val="center"/>
        <w:rPr>
          <w:rFonts w:asciiTheme="majorBidi" w:eastAsia="Times New Roman" w:hAnsiTheme="majorBidi" w:cstheme="majorBidi"/>
          <w:b/>
          <w:sz w:val="24"/>
          <w:szCs w:val="24"/>
          <w:lang w:val="lt-LT"/>
        </w:rPr>
      </w:pPr>
    </w:p>
    <w:p w14:paraId="627F3EF0" w14:textId="4B35E55C" w:rsidR="008630A9" w:rsidRPr="00D5050D" w:rsidRDefault="008630A9" w:rsidP="008630A9">
      <w:pPr>
        <w:numPr>
          <w:ilvl w:val="0"/>
          <w:numId w:val="1"/>
        </w:numPr>
        <w:pBdr>
          <w:top w:val="nil"/>
          <w:left w:val="nil"/>
          <w:bottom w:val="nil"/>
          <w:right w:val="nil"/>
          <w:between w:val="nil"/>
          <w:bar w:val="nil"/>
        </w:pBdr>
        <w:spacing w:after="0" w:line="240" w:lineRule="auto"/>
        <w:contextualSpacing/>
        <w:jc w:val="center"/>
        <w:rPr>
          <w:rFonts w:ascii="Times New Roman" w:eastAsia="Times New Roman" w:hAnsi="Times New Roman" w:cs="Times New Roman"/>
          <w:b/>
          <w:sz w:val="24"/>
          <w:szCs w:val="24"/>
          <w:lang w:val="lt-LT"/>
        </w:rPr>
      </w:pPr>
      <w:r w:rsidRPr="00D5050D">
        <w:rPr>
          <w:rFonts w:ascii="Times New Roman" w:eastAsia="Times New Roman" w:hAnsi="Times New Roman" w:cs="Times New Roman"/>
          <w:b/>
          <w:sz w:val="24"/>
          <w:szCs w:val="24"/>
          <w:lang w:val="lt-LT"/>
        </w:rPr>
        <w:t>PASIŪLYMO KAINA</w:t>
      </w:r>
    </w:p>
    <w:p w14:paraId="469E69E9" w14:textId="77777777" w:rsidR="008630A9" w:rsidRPr="00D5050D" w:rsidRDefault="008630A9" w:rsidP="008630A9">
      <w:pPr>
        <w:spacing w:after="0" w:line="240" w:lineRule="auto"/>
        <w:rPr>
          <w:rFonts w:ascii="Times New Roman" w:eastAsia="Times New Roman" w:hAnsi="Times New Roman" w:cs="Times New Roman"/>
          <w:sz w:val="24"/>
          <w:szCs w:val="24"/>
          <w:lang w:val="lt-LT" w:eastAsia="lt-LT"/>
        </w:rPr>
      </w:pPr>
    </w:p>
    <w:p w14:paraId="4651D8A0" w14:textId="79CA4792" w:rsidR="008630A9" w:rsidRPr="00D5050D" w:rsidRDefault="008630A9" w:rsidP="008630A9">
      <w:pPr>
        <w:spacing w:after="0" w:line="240" w:lineRule="auto"/>
        <w:ind w:firstLine="567"/>
        <w:jc w:val="both"/>
        <w:rPr>
          <w:rFonts w:ascii="Times New Roman" w:eastAsia="Times New Roman" w:hAnsi="Times New Roman" w:cs="Times New Roman"/>
          <w:sz w:val="24"/>
          <w:szCs w:val="24"/>
          <w:lang w:val="lt-LT"/>
        </w:rPr>
      </w:pPr>
      <w:r w:rsidRPr="00D5050D">
        <w:rPr>
          <w:rFonts w:ascii="Times New Roman" w:eastAsia="Times New Roman" w:hAnsi="Times New Roman" w:cs="Times New Roman"/>
          <w:sz w:val="24"/>
          <w:szCs w:val="24"/>
          <w:lang w:val="lt-LT"/>
        </w:rPr>
        <w:t xml:space="preserve">Siūlomos paslaugos visiškai atitinka pirkimo dokumentuose nurodytus reikalavimus. Mes siūlome šias paslaugas už tokią kainą (kainos turi būti nurodytos </w:t>
      </w:r>
      <w:r w:rsidR="00A10A51" w:rsidRPr="00D5050D">
        <w:rPr>
          <w:rFonts w:ascii="Times New Roman" w:eastAsia="Times New Roman" w:hAnsi="Times New Roman" w:cs="Times New Roman"/>
          <w:sz w:val="24"/>
          <w:szCs w:val="24"/>
          <w:lang w:val="lt-LT"/>
        </w:rPr>
        <w:t>keturių</w:t>
      </w:r>
      <w:r w:rsidRPr="00D5050D">
        <w:rPr>
          <w:rFonts w:ascii="Times New Roman" w:eastAsia="Times New Roman" w:hAnsi="Times New Roman" w:cs="Times New Roman"/>
          <w:sz w:val="24"/>
          <w:szCs w:val="24"/>
          <w:lang w:val="lt-LT"/>
        </w:rPr>
        <w:t xml:space="preserve"> skaičių po kablelio tikslumu):</w:t>
      </w:r>
    </w:p>
    <w:tbl>
      <w:tblPr>
        <w:tblStyle w:val="Lentelstinklelis"/>
        <w:tblW w:w="10080" w:type="dxa"/>
        <w:tblInd w:w="108" w:type="dxa"/>
        <w:tblLook w:val="04A0" w:firstRow="1" w:lastRow="0" w:firstColumn="1" w:lastColumn="0" w:noHBand="0" w:noVBand="1"/>
      </w:tblPr>
      <w:tblGrid>
        <w:gridCol w:w="636"/>
        <w:gridCol w:w="2755"/>
        <w:gridCol w:w="1749"/>
        <w:gridCol w:w="1905"/>
        <w:gridCol w:w="1510"/>
        <w:gridCol w:w="1525"/>
      </w:tblGrid>
      <w:tr w:rsidR="00F371FE" w:rsidRPr="00D5050D" w14:paraId="07B6B29B" w14:textId="77777777" w:rsidTr="00E22201">
        <w:tc>
          <w:tcPr>
            <w:tcW w:w="636" w:type="dxa"/>
            <w:vAlign w:val="center"/>
          </w:tcPr>
          <w:p w14:paraId="4CF048D1" w14:textId="77777777" w:rsidR="00F371FE" w:rsidRPr="00D5050D" w:rsidRDefault="00F371FE" w:rsidP="00BF7453">
            <w:pPr>
              <w:jc w:val="center"/>
              <w:rPr>
                <w:rFonts w:ascii="Times New Roman" w:eastAsia="Times New Roman" w:hAnsi="Times New Roman" w:cs="Times New Roman"/>
                <w:b/>
                <w:sz w:val="24"/>
                <w:szCs w:val="24"/>
              </w:rPr>
            </w:pPr>
            <w:r w:rsidRPr="00D5050D">
              <w:rPr>
                <w:rFonts w:ascii="Times New Roman" w:eastAsia="Times New Roman" w:hAnsi="Times New Roman" w:cs="Times New Roman"/>
                <w:b/>
                <w:sz w:val="24"/>
                <w:szCs w:val="24"/>
              </w:rPr>
              <w:t>Eil. Nr.</w:t>
            </w:r>
          </w:p>
        </w:tc>
        <w:tc>
          <w:tcPr>
            <w:tcW w:w="2755" w:type="dxa"/>
            <w:vAlign w:val="center"/>
          </w:tcPr>
          <w:p w14:paraId="392659D6" w14:textId="669C045F" w:rsidR="00F371FE" w:rsidRPr="00D5050D" w:rsidRDefault="004E759B" w:rsidP="00BF7453">
            <w:pPr>
              <w:jc w:val="center"/>
              <w:rPr>
                <w:rFonts w:ascii="Times New Roman" w:eastAsia="Times New Roman" w:hAnsi="Times New Roman" w:cs="Times New Roman"/>
                <w:b/>
                <w:sz w:val="24"/>
                <w:szCs w:val="24"/>
              </w:rPr>
            </w:pPr>
            <w:r w:rsidRPr="00D5050D">
              <w:rPr>
                <w:rFonts w:ascii="Times New Roman" w:eastAsia="Times New Roman" w:hAnsi="Times New Roman" w:cs="Times New Roman"/>
                <w:b/>
                <w:sz w:val="24"/>
                <w:szCs w:val="24"/>
              </w:rPr>
              <w:t>P</w:t>
            </w:r>
            <w:r w:rsidR="00F371FE" w:rsidRPr="00D5050D">
              <w:rPr>
                <w:rFonts w:ascii="Times New Roman" w:eastAsia="Times New Roman" w:hAnsi="Times New Roman" w:cs="Times New Roman"/>
                <w:b/>
                <w:sz w:val="24"/>
                <w:szCs w:val="24"/>
              </w:rPr>
              <w:t>avadinimas</w:t>
            </w:r>
          </w:p>
        </w:tc>
        <w:tc>
          <w:tcPr>
            <w:tcW w:w="1749" w:type="dxa"/>
            <w:vAlign w:val="center"/>
          </w:tcPr>
          <w:p w14:paraId="0F512D67" w14:textId="3728D0BC" w:rsidR="00F371FE" w:rsidRPr="00D5050D" w:rsidRDefault="00F371FE" w:rsidP="00BF7453">
            <w:pPr>
              <w:jc w:val="center"/>
              <w:rPr>
                <w:rFonts w:ascii="Times New Roman" w:eastAsia="Times New Roman" w:hAnsi="Times New Roman" w:cs="Times New Roman"/>
                <w:b/>
                <w:sz w:val="24"/>
                <w:szCs w:val="24"/>
              </w:rPr>
            </w:pPr>
            <w:r w:rsidRPr="00D5050D">
              <w:rPr>
                <w:rFonts w:ascii="Times New Roman" w:eastAsia="Times New Roman" w:hAnsi="Times New Roman" w:cs="Times New Roman"/>
                <w:b/>
                <w:sz w:val="24"/>
                <w:szCs w:val="24"/>
              </w:rPr>
              <w:t>Įkainis, be PVM</w:t>
            </w:r>
          </w:p>
        </w:tc>
        <w:tc>
          <w:tcPr>
            <w:tcW w:w="1905" w:type="dxa"/>
            <w:vAlign w:val="center"/>
          </w:tcPr>
          <w:p w14:paraId="384786E9" w14:textId="6B4BEF48" w:rsidR="00F371FE" w:rsidRPr="00D5050D" w:rsidRDefault="00F371FE" w:rsidP="00BF7453">
            <w:pPr>
              <w:jc w:val="center"/>
              <w:rPr>
                <w:rFonts w:ascii="Times New Roman" w:eastAsia="Times New Roman" w:hAnsi="Times New Roman" w:cs="Times New Roman"/>
                <w:b/>
                <w:sz w:val="24"/>
                <w:szCs w:val="24"/>
              </w:rPr>
            </w:pPr>
            <w:r w:rsidRPr="00D5050D">
              <w:rPr>
                <w:rFonts w:ascii="Times New Roman" w:eastAsia="Times New Roman" w:hAnsi="Times New Roman" w:cs="Times New Roman"/>
                <w:b/>
                <w:sz w:val="24"/>
                <w:szCs w:val="24"/>
              </w:rPr>
              <w:t xml:space="preserve">Numatomas </w:t>
            </w:r>
            <w:r w:rsidR="008D3D17" w:rsidRPr="00D5050D">
              <w:rPr>
                <w:rFonts w:ascii="Times New Roman" w:eastAsia="Times New Roman" w:hAnsi="Times New Roman" w:cs="Times New Roman"/>
                <w:b/>
                <w:sz w:val="24"/>
                <w:szCs w:val="24"/>
              </w:rPr>
              <w:t xml:space="preserve">preliminarus </w:t>
            </w:r>
            <w:r w:rsidRPr="00D5050D">
              <w:rPr>
                <w:rFonts w:ascii="Times New Roman" w:eastAsia="Times New Roman" w:hAnsi="Times New Roman" w:cs="Times New Roman"/>
                <w:b/>
                <w:sz w:val="24"/>
                <w:szCs w:val="24"/>
              </w:rPr>
              <w:t xml:space="preserve">kiekis </w:t>
            </w:r>
            <w:r w:rsidR="00A10262" w:rsidRPr="00D5050D">
              <w:rPr>
                <w:rFonts w:ascii="Times New Roman" w:eastAsia="Times New Roman" w:hAnsi="Times New Roman" w:cs="Times New Roman"/>
                <w:b/>
                <w:sz w:val="24"/>
                <w:szCs w:val="24"/>
              </w:rPr>
              <w:br/>
            </w:r>
            <w:r w:rsidRPr="00D5050D">
              <w:rPr>
                <w:rFonts w:ascii="Times New Roman" w:eastAsia="Times New Roman" w:hAnsi="Times New Roman" w:cs="Times New Roman"/>
                <w:b/>
                <w:sz w:val="24"/>
                <w:szCs w:val="24"/>
              </w:rPr>
              <w:t>per mėn., vnt</w:t>
            </w:r>
            <w:r w:rsidR="008D3D17" w:rsidRPr="00D5050D">
              <w:rPr>
                <w:rFonts w:ascii="Times New Roman" w:eastAsia="Times New Roman" w:hAnsi="Times New Roman" w:cs="Times New Roman"/>
                <w:b/>
                <w:sz w:val="24"/>
                <w:szCs w:val="24"/>
              </w:rPr>
              <w:t>.</w:t>
            </w:r>
          </w:p>
        </w:tc>
        <w:tc>
          <w:tcPr>
            <w:tcW w:w="1510" w:type="dxa"/>
            <w:vAlign w:val="center"/>
          </w:tcPr>
          <w:p w14:paraId="05730914" w14:textId="4FA58062" w:rsidR="00F371FE" w:rsidRPr="00D5050D" w:rsidRDefault="00F371FE" w:rsidP="00BF7453">
            <w:pPr>
              <w:jc w:val="center"/>
              <w:rPr>
                <w:rFonts w:ascii="Times New Roman" w:eastAsia="Arial Unicode MS" w:hAnsi="Times New Roman" w:cs="Times New Roman"/>
                <w:b/>
                <w:sz w:val="24"/>
                <w:szCs w:val="24"/>
                <w:bdr w:val="none" w:sz="0" w:space="0" w:color="auto" w:frame="1"/>
              </w:rPr>
            </w:pPr>
            <w:r w:rsidRPr="00D5050D">
              <w:rPr>
                <w:rFonts w:ascii="Times New Roman" w:eastAsia="Arial Unicode MS" w:hAnsi="Times New Roman" w:cs="Times New Roman"/>
                <w:b/>
                <w:sz w:val="24"/>
                <w:szCs w:val="24"/>
                <w:bdr w:val="none" w:sz="0" w:space="0" w:color="auto" w:frame="1"/>
              </w:rPr>
              <w:t>Mėnesio kaina, Eur be PVM.</w:t>
            </w:r>
          </w:p>
        </w:tc>
        <w:tc>
          <w:tcPr>
            <w:tcW w:w="1525" w:type="dxa"/>
            <w:vAlign w:val="center"/>
          </w:tcPr>
          <w:p w14:paraId="2B0F5EDB" w14:textId="15EB4B9F" w:rsidR="00F371FE" w:rsidRPr="00D5050D" w:rsidRDefault="00F371FE" w:rsidP="00BF7453">
            <w:pPr>
              <w:jc w:val="center"/>
              <w:rPr>
                <w:rFonts w:ascii="Times New Roman" w:eastAsia="Times New Roman" w:hAnsi="Times New Roman" w:cs="Times New Roman"/>
                <w:b/>
                <w:sz w:val="24"/>
                <w:szCs w:val="24"/>
              </w:rPr>
            </w:pPr>
            <w:commentRangeStart w:id="2"/>
            <w:r w:rsidRPr="00D5050D">
              <w:rPr>
                <w:rFonts w:ascii="Times New Roman" w:eastAsia="Arial Unicode MS" w:hAnsi="Times New Roman" w:cs="Times New Roman"/>
                <w:b/>
                <w:sz w:val="24"/>
                <w:szCs w:val="24"/>
                <w:bdr w:val="none" w:sz="0" w:space="0" w:color="auto" w:frame="1"/>
              </w:rPr>
              <w:t xml:space="preserve">Viso už </w:t>
            </w:r>
            <w:r w:rsidR="00E477E4" w:rsidRPr="00D5050D">
              <w:rPr>
                <w:rFonts w:ascii="Times New Roman" w:eastAsia="Arial Unicode MS" w:hAnsi="Times New Roman" w:cs="Times New Roman"/>
                <w:b/>
                <w:sz w:val="24"/>
                <w:szCs w:val="24"/>
                <w:bdr w:val="none" w:sz="0" w:space="0" w:color="auto" w:frame="1"/>
              </w:rPr>
              <w:t xml:space="preserve">36 </w:t>
            </w:r>
            <w:r w:rsidRPr="00D5050D">
              <w:rPr>
                <w:rFonts w:ascii="Times New Roman" w:eastAsia="Arial Unicode MS" w:hAnsi="Times New Roman" w:cs="Times New Roman"/>
                <w:b/>
                <w:sz w:val="24"/>
                <w:szCs w:val="24"/>
                <w:bdr w:val="none" w:sz="0" w:space="0" w:color="auto" w:frame="1"/>
              </w:rPr>
              <w:t>mėn. Eur be PVM</w:t>
            </w:r>
            <w:commentRangeEnd w:id="2"/>
            <w:r w:rsidR="001522FF" w:rsidRPr="00D5050D">
              <w:rPr>
                <w:rStyle w:val="Komentaronuoroda"/>
                <w:rFonts w:ascii="Times New Roman" w:eastAsia="Times New Roman" w:hAnsi="Times New Roman" w:cs="Times New Roman"/>
                <w:b/>
                <w:sz w:val="24"/>
                <w:szCs w:val="24"/>
              </w:rPr>
              <w:commentReference w:id="2"/>
            </w:r>
          </w:p>
        </w:tc>
      </w:tr>
      <w:tr w:rsidR="00F371FE" w:rsidRPr="00D5050D" w14:paraId="6E7DDBB9" w14:textId="77777777" w:rsidTr="00E22201">
        <w:tc>
          <w:tcPr>
            <w:tcW w:w="636" w:type="dxa"/>
          </w:tcPr>
          <w:p w14:paraId="06EE9CE2" w14:textId="21E9B7E5" w:rsidR="00F371FE" w:rsidRPr="00D5050D" w:rsidRDefault="00F371FE" w:rsidP="008630A9">
            <w:pPr>
              <w:jc w:val="center"/>
              <w:rPr>
                <w:rFonts w:ascii="Times New Roman" w:eastAsia="Times New Roman" w:hAnsi="Times New Roman" w:cs="Times New Roman"/>
                <w:b/>
                <w:i/>
                <w:sz w:val="16"/>
                <w:szCs w:val="16"/>
              </w:rPr>
            </w:pPr>
            <w:r w:rsidRPr="00D5050D">
              <w:rPr>
                <w:rFonts w:ascii="Times New Roman" w:eastAsia="Times New Roman" w:hAnsi="Times New Roman" w:cs="Times New Roman"/>
                <w:b/>
                <w:i/>
                <w:sz w:val="16"/>
                <w:szCs w:val="16"/>
              </w:rPr>
              <w:t>1</w:t>
            </w:r>
          </w:p>
        </w:tc>
        <w:tc>
          <w:tcPr>
            <w:tcW w:w="2755" w:type="dxa"/>
          </w:tcPr>
          <w:p w14:paraId="0B0542E7" w14:textId="77777777" w:rsidR="00F371FE" w:rsidRPr="00D5050D" w:rsidRDefault="00F371FE" w:rsidP="008630A9">
            <w:pPr>
              <w:jc w:val="center"/>
              <w:rPr>
                <w:rFonts w:ascii="Times New Roman" w:eastAsia="Times New Roman" w:hAnsi="Times New Roman" w:cs="Times New Roman"/>
                <w:b/>
                <w:i/>
                <w:sz w:val="16"/>
                <w:szCs w:val="16"/>
              </w:rPr>
            </w:pPr>
            <w:r w:rsidRPr="00D5050D">
              <w:rPr>
                <w:rFonts w:ascii="Times New Roman" w:eastAsia="Times New Roman" w:hAnsi="Times New Roman" w:cs="Times New Roman"/>
                <w:b/>
                <w:i/>
                <w:sz w:val="16"/>
                <w:szCs w:val="16"/>
              </w:rPr>
              <w:t>2</w:t>
            </w:r>
          </w:p>
        </w:tc>
        <w:tc>
          <w:tcPr>
            <w:tcW w:w="1749" w:type="dxa"/>
          </w:tcPr>
          <w:p w14:paraId="63E43F41" w14:textId="77777777" w:rsidR="00F371FE" w:rsidRPr="00D5050D" w:rsidRDefault="00F371FE" w:rsidP="008630A9">
            <w:pPr>
              <w:jc w:val="center"/>
              <w:rPr>
                <w:rFonts w:ascii="Times New Roman" w:eastAsia="Times New Roman" w:hAnsi="Times New Roman" w:cs="Times New Roman"/>
                <w:b/>
                <w:i/>
                <w:sz w:val="16"/>
                <w:szCs w:val="16"/>
              </w:rPr>
            </w:pPr>
            <w:r w:rsidRPr="00D5050D">
              <w:rPr>
                <w:rFonts w:ascii="Times New Roman" w:eastAsia="Times New Roman" w:hAnsi="Times New Roman" w:cs="Times New Roman"/>
                <w:b/>
                <w:i/>
                <w:sz w:val="16"/>
                <w:szCs w:val="16"/>
              </w:rPr>
              <w:t>3</w:t>
            </w:r>
          </w:p>
        </w:tc>
        <w:tc>
          <w:tcPr>
            <w:tcW w:w="1905" w:type="dxa"/>
          </w:tcPr>
          <w:p w14:paraId="465B8850" w14:textId="77777777" w:rsidR="00F371FE" w:rsidRPr="00D5050D" w:rsidRDefault="00F371FE" w:rsidP="008630A9">
            <w:pPr>
              <w:jc w:val="center"/>
              <w:rPr>
                <w:rFonts w:ascii="Times New Roman" w:eastAsia="Times New Roman" w:hAnsi="Times New Roman" w:cs="Times New Roman"/>
                <w:b/>
                <w:i/>
                <w:sz w:val="16"/>
                <w:szCs w:val="16"/>
              </w:rPr>
            </w:pPr>
            <w:r w:rsidRPr="00D5050D">
              <w:rPr>
                <w:rFonts w:ascii="Times New Roman" w:eastAsia="Times New Roman" w:hAnsi="Times New Roman" w:cs="Times New Roman"/>
                <w:b/>
                <w:i/>
                <w:sz w:val="16"/>
                <w:szCs w:val="16"/>
              </w:rPr>
              <w:t>4</w:t>
            </w:r>
          </w:p>
        </w:tc>
        <w:tc>
          <w:tcPr>
            <w:tcW w:w="1510" w:type="dxa"/>
          </w:tcPr>
          <w:p w14:paraId="32314F53" w14:textId="64E52FF1" w:rsidR="00F371FE" w:rsidRPr="00D5050D" w:rsidRDefault="00F371FE" w:rsidP="008630A9">
            <w:pPr>
              <w:jc w:val="center"/>
              <w:rPr>
                <w:rFonts w:ascii="Times New Roman" w:eastAsia="Arial Unicode MS" w:hAnsi="Times New Roman" w:cs="Times New Roman"/>
                <w:i/>
                <w:sz w:val="16"/>
                <w:szCs w:val="16"/>
                <w:bdr w:val="none" w:sz="0" w:space="0" w:color="auto" w:frame="1"/>
              </w:rPr>
            </w:pPr>
            <w:r w:rsidRPr="00D5050D">
              <w:rPr>
                <w:rFonts w:ascii="Times New Roman" w:eastAsia="Arial Unicode MS" w:hAnsi="Times New Roman" w:cs="Times New Roman"/>
                <w:b/>
                <w:i/>
                <w:sz w:val="16"/>
                <w:szCs w:val="16"/>
                <w:bdr w:val="none" w:sz="0" w:space="0" w:color="auto" w:frame="1"/>
              </w:rPr>
              <w:t>3</w:t>
            </w:r>
            <w:r w:rsidRPr="00D5050D">
              <w:rPr>
                <w:rFonts w:ascii="Times New Roman" w:eastAsia="Arial Unicode MS" w:hAnsi="Times New Roman" w:cs="Times New Roman"/>
                <w:i/>
                <w:sz w:val="16"/>
                <w:szCs w:val="16"/>
                <w:bdr w:val="none" w:sz="0" w:space="0" w:color="auto" w:frame="1"/>
              </w:rPr>
              <w:t>*</w:t>
            </w:r>
            <w:r w:rsidRPr="00D5050D">
              <w:rPr>
                <w:rFonts w:ascii="Times New Roman" w:eastAsia="Arial Unicode MS" w:hAnsi="Times New Roman" w:cs="Times New Roman"/>
                <w:b/>
                <w:i/>
                <w:sz w:val="16"/>
                <w:szCs w:val="16"/>
                <w:bdr w:val="none" w:sz="0" w:space="0" w:color="auto" w:frame="1"/>
              </w:rPr>
              <w:t>4</w:t>
            </w:r>
            <w:r w:rsidRPr="00D5050D">
              <w:rPr>
                <w:rFonts w:ascii="Times New Roman" w:eastAsia="Arial Unicode MS" w:hAnsi="Times New Roman" w:cs="Times New Roman"/>
                <w:i/>
                <w:sz w:val="16"/>
                <w:szCs w:val="16"/>
                <w:bdr w:val="none" w:sz="0" w:space="0" w:color="auto" w:frame="1"/>
              </w:rPr>
              <w:t>=</w:t>
            </w:r>
            <w:r w:rsidRPr="00D5050D">
              <w:rPr>
                <w:rFonts w:ascii="Times New Roman" w:eastAsia="Arial Unicode MS" w:hAnsi="Times New Roman" w:cs="Times New Roman"/>
                <w:b/>
                <w:i/>
                <w:sz w:val="16"/>
                <w:szCs w:val="16"/>
                <w:bdr w:val="none" w:sz="0" w:space="0" w:color="auto" w:frame="1"/>
              </w:rPr>
              <w:t>5</w:t>
            </w:r>
          </w:p>
        </w:tc>
        <w:tc>
          <w:tcPr>
            <w:tcW w:w="1525" w:type="dxa"/>
          </w:tcPr>
          <w:p w14:paraId="40894DE3" w14:textId="1CAA4543" w:rsidR="00F371FE" w:rsidRPr="00D5050D" w:rsidRDefault="00F371FE" w:rsidP="00F371FE">
            <w:pPr>
              <w:jc w:val="center"/>
              <w:rPr>
                <w:rFonts w:ascii="Times New Roman" w:eastAsia="Arial Unicode MS" w:hAnsi="Times New Roman" w:cs="Times New Roman"/>
                <w:i/>
                <w:sz w:val="16"/>
                <w:szCs w:val="16"/>
                <w:bdr w:val="none" w:sz="0" w:space="0" w:color="auto" w:frame="1"/>
              </w:rPr>
            </w:pPr>
            <w:r w:rsidRPr="00D5050D">
              <w:rPr>
                <w:rFonts w:ascii="Times New Roman" w:eastAsia="Arial Unicode MS" w:hAnsi="Times New Roman" w:cs="Times New Roman"/>
                <w:b/>
                <w:i/>
                <w:sz w:val="16"/>
                <w:szCs w:val="16"/>
                <w:bdr w:val="none" w:sz="0" w:space="0" w:color="auto" w:frame="1"/>
              </w:rPr>
              <w:t>5</w:t>
            </w:r>
            <w:r w:rsidRPr="00D5050D">
              <w:rPr>
                <w:rFonts w:ascii="Times New Roman" w:eastAsia="Arial Unicode MS" w:hAnsi="Times New Roman" w:cs="Times New Roman"/>
                <w:i/>
                <w:sz w:val="16"/>
                <w:szCs w:val="16"/>
                <w:bdr w:val="none" w:sz="0" w:space="0" w:color="auto" w:frame="1"/>
              </w:rPr>
              <w:t>*</w:t>
            </w:r>
            <w:r w:rsidR="004357EC" w:rsidRPr="00D5050D">
              <w:rPr>
                <w:rFonts w:ascii="Times New Roman" w:eastAsia="Arial Unicode MS" w:hAnsi="Times New Roman" w:cs="Times New Roman"/>
                <w:i/>
                <w:sz w:val="16"/>
                <w:szCs w:val="16"/>
                <w:bdr w:val="none" w:sz="0" w:space="0" w:color="auto" w:frame="1"/>
              </w:rPr>
              <w:t>36</w:t>
            </w:r>
            <w:r w:rsidRPr="00D5050D">
              <w:rPr>
                <w:rFonts w:ascii="Times New Roman" w:eastAsia="Arial Unicode MS" w:hAnsi="Times New Roman" w:cs="Times New Roman"/>
                <w:i/>
                <w:sz w:val="16"/>
                <w:szCs w:val="16"/>
                <w:bdr w:val="none" w:sz="0" w:space="0" w:color="auto" w:frame="1"/>
              </w:rPr>
              <w:t>=</w:t>
            </w:r>
            <w:r w:rsidRPr="00D5050D">
              <w:rPr>
                <w:rFonts w:ascii="Times New Roman" w:eastAsia="Arial Unicode MS" w:hAnsi="Times New Roman" w:cs="Times New Roman"/>
                <w:b/>
                <w:i/>
                <w:sz w:val="16"/>
                <w:szCs w:val="16"/>
                <w:bdr w:val="none" w:sz="0" w:space="0" w:color="auto" w:frame="1"/>
              </w:rPr>
              <w:t>6</w:t>
            </w:r>
          </w:p>
        </w:tc>
      </w:tr>
      <w:tr w:rsidR="00F371FE" w:rsidRPr="008F468D" w14:paraId="2047DF8D" w14:textId="77777777" w:rsidTr="00E22201">
        <w:tc>
          <w:tcPr>
            <w:tcW w:w="636" w:type="dxa"/>
          </w:tcPr>
          <w:p w14:paraId="6D633560" w14:textId="77777777" w:rsidR="00F371FE" w:rsidRPr="00D5050D" w:rsidRDefault="00F371FE" w:rsidP="008630A9">
            <w:pPr>
              <w:jc w:val="center"/>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1.</w:t>
            </w:r>
          </w:p>
        </w:tc>
        <w:tc>
          <w:tcPr>
            <w:tcW w:w="9444" w:type="dxa"/>
            <w:gridSpan w:val="5"/>
          </w:tcPr>
          <w:p w14:paraId="5821B5CA" w14:textId="12A68B6B" w:rsidR="00F371FE" w:rsidRPr="00D5050D" w:rsidRDefault="004E759B" w:rsidP="00965F66">
            <w:pPr>
              <w:jc w:val="both"/>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Daugiafunkcinių įrenginių su spausdinimo paslauga ir jų valdymo bei spausdinimo apskaitos programinės įrangos nuoma</w:t>
            </w:r>
            <w:r w:rsidR="00F371FE" w:rsidRPr="00D5050D">
              <w:rPr>
                <w:rFonts w:ascii="Times New Roman" w:eastAsia="Times New Roman" w:hAnsi="Times New Roman" w:cs="Times New Roman"/>
                <w:sz w:val="24"/>
                <w:szCs w:val="24"/>
              </w:rPr>
              <w:t>.</w:t>
            </w:r>
          </w:p>
        </w:tc>
      </w:tr>
      <w:tr w:rsidR="00FD71EC" w:rsidRPr="00D5050D" w14:paraId="1C12679F" w14:textId="77777777" w:rsidTr="00E22201">
        <w:tc>
          <w:tcPr>
            <w:tcW w:w="636" w:type="dxa"/>
          </w:tcPr>
          <w:p w14:paraId="06403C81" w14:textId="10DD35C8" w:rsidR="00FD71EC" w:rsidRPr="00D5050D" w:rsidRDefault="00FD71EC" w:rsidP="008630A9">
            <w:pPr>
              <w:jc w:val="center"/>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1.1</w:t>
            </w:r>
          </w:p>
        </w:tc>
        <w:tc>
          <w:tcPr>
            <w:tcW w:w="2755" w:type="dxa"/>
          </w:tcPr>
          <w:p w14:paraId="695DD77C" w14:textId="2BB9CC5F" w:rsidR="00FD71EC" w:rsidRPr="00D5050D" w:rsidRDefault="00FD71EC" w:rsidP="00F371FE">
            <w:pPr>
              <w:rPr>
                <w:rFonts w:ascii="Times New Roman" w:hAnsi="Times New Roman" w:cs="Times New Roman"/>
              </w:rPr>
            </w:pPr>
            <w:r w:rsidRPr="00D5050D">
              <w:rPr>
                <w:rFonts w:ascii="Times New Roman" w:hAnsi="Times New Roman" w:cs="Times New Roman"/>
              </w:rPr>
              <w:t xml:space="preserve">A tipo daugiafunkcinio įrenginio (A4 formato vienspalvis kopijavimas, spausdinimas, spalvinis skenavimas) </w:t>
            </w:r>
            <w:r w:rsidR="008D26F7" w:rsidRPr="00D5050D">
              <w:rPr>
                <w:rFonts w:ascii="Times New Roman" w:hAnsi="Times New Roman" w:cs="Times New Roman"/>
              </w:rPr>
              <w:t xml:space="preserve">mėnesio </w:t>
            </w:r>
            <w:r w:rsidRPr="00D5050D">
              <w:rPr>
                <w:rFonts w:ascii="Times New Roman" w:hAnsi="Times New Roman" w:cs="Times New Roman"/>
              </w:rPr>
              <w:t>nuoma</w:t>
            </w:r>
          </w:p>
        </w:tc>
        <w:tc>
          <w:tcPr>
            <w:tcW w:w="1749" w:type="dxa"/>
          </w:tcPr>
          <w:p w14:paraId="502099D8" w14:textId="77777777" w:rsidR="00FD71EC" w:rsidRPr="00D5050D" w:rsidRDefault="00FD71EC" w:rsidP="008630A9">
            <w:pPr>
              <w:jc w:val="center"/>
              <w:rPr>
                <w:rFonts w:ascii="Times New Roman" w:eastAsia="Times New Roman" w:hAnsi="Times New Roman" w:cs="Times New Roman"/>
                <w:sz w:val="24"/>
                <w:szCs w:val="24"/>
              </w:rPr>
            </w:pPr>
          </w:p>
        </w:tc>
        <w:tc>
          <w:tcPr>
            <w:tcW w:w="1905" w:type="dxa"/>
          </w:tcPr>
          <w:p w14:paraId="0DBADF98" w14:textId="378A0A55" w:rsidR="00FD71EC" w:rsidRPr="00D5050D" w:rsidRDefault="00FD71EC" w:rsidP="008630A9">
            <w:pPr>
              <w:jc w:val="center"/>
              <w:rPr>
                <w:rFonts w:ascii="Times New Roman" w:hAnsi="Times New Roman" w:cs="Times New Roman"/>
              </w:rPr>
            </w:pPr>
            <w:r w:rsidRPr="00D5050D">
              <w:rPr>
                <w:rFonts w:ascii="Times New Roman" w:hAnsi="Times New Roman" w:cs="Times New Roman"/>
              </w:rPr>
              <w:t>6</w:t>
            </w:r>
          </w:p>
        </w:tc>
        <w:tc>
          <w:tcPr>
            <w:tcW w:w="1510" w:type="dxa"/>
          </w:tcPr>
          <w:p w14:paraId="552081D1" w14:textId="77777777" w:rsidR="00FD71EC" w:rsidRPr="00D5050D" w:rsidRDefault="00FD71EC" w:rsidP="008630A9">
            <w:pPr>
              <w:jc w:val="both"/>
              <w:rPr>
                <w:rFonts w:ascii="Times New Roman" w:eastAsia="Times New Roman" w:hAnsi="Times New Roman" w:cs="Times New Roman"/>
                <w:sz w:val="24"/>
                <w:szCs w:val="24"/>
              </w:rPr>
            </w:pPr>
          </w:p>
        </w:tc>
        <w:tc>
          <w:tcPr>
            <w:tcW w:w="1525" w:type="dxa"/>
          </w:tcPr>
          <w:p w14:paraId="5B210039" w14:textId="77777777" w:rsidR="00FD71EC" w:rsidRPr="00D5050D" w:rsidRDefault="00FD71EC" w:rsidP="008630A9">
            <w:pPr>
              <w:jc w:val="both"/>
              <w:rPr>
                <w:rFonts w:ascii="Times New Roman" w:eastAsia="Times New Roman" w:hAnsi="Times New Roman" w:cs="Times New Roman"/>
                <w:sz w:val="24"/>
                <w:szCs w:val="24"/>
              </w:rPr>
            </w:pPr>
          </w:p>
        </w:tc>
      </w:tr>
      <w:tr w:rsidR="00F81D91" w:rsidRPr="00D5050D" w14:paraId="29E96223" w14:textId="77777777" w:rsidTr="00E22201">
        <w:tc>
          <w:tcPr>
            <w:tcW w:w="636" w:type="dxa"/>
          </w:tcPr>
          <w:p w14:paraId="3E39AE42" w14:textId="4B0D629D" w:rsidR="00F81D91" w:rsidRPr="00D5050D" w:rsidRDefault="00F81D91" w:rsidP="008630A9">
            <w:pPr>
              <w:jc w:val="center"/>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1.</w:t>
            </w:r>
            <w:r w:rsidR="00FD71EC" w:rsidRPr="00D5050D">
              <w:rPr>
                <w:rFonts w:ascii="Times New Roman" w:eastAsia="Times New Roman" w:hAnsi="Times New Roman" w:cs="Times New Roman"/>
                <w:sz w:val="24"/>
                <w:szCs w:val="24"/>
              </w:rPr>
              <w:t>2</w:t>
            </w:r>
          </w:p>
        </w:tc>
        <w:tc>
          <w:tcPr>
            <w:tcW w:w="2755" w:type="dxa"/>
          </w:tcPr>
          <w:p w14:paraId="45DEE1E8" w14:textId="64198212" w:rsidR="00F81D91" w:rsidRPr="00D5050D" w:rsidRDefault="00206C97" w:rsidP="00F371FE">
            <w:pPr>
              <w:rPr>
                <w:rFonts w:ascii="Times New Roman" w:hAnsi="Times New Roman" w:cs="Times New Roman"/>
              </w:rPr>
            </w:pPr>
            <w:r w:rsidRPr="00D5050D">
              <w:rPr>
                <w:rFonts w:ascii="Times New Roman" w:hAnsi="Times New Roman" w:cs="Times New Roman"/>
              </w:rPr>
              <w:t>B tipo daugiafunkcinio įrenginio (A3 formato spalvinis kopijavimo, spausdinimo, skenavimo, įrenginys )</w:t>
            </w:r>
            <w:r w:rsidR="00F81D91" w:rsidRPr="00D5050D">
              <w:rPr>
                <w:rFonts w:ascii="Times New Roman" w:hAnsi="Times New Roman" w:cs="Times New Roman"/>
              </w:rPr>
              <w:t xml:space="preserve"> </w:t>
            </w:r>
            <w:r w:rsidR="00A22FEA" w:rsidRPr="00D5050D">
              <w:rPr>
                <w:rFonts w:ascii="Times New Roman" w:hAnsi="Times New Roman" w:cs="Times New Roman"/>
              </w:rPr>
              <w:t>mėnesio</w:t>
            </w:r>
            <w:r w:rsidR="00F81D91" w:rsidRPr="00D5050D">
              <w:rPr>
                <w:rFonts w:ascii="Times New Roman" w:hAnsi="Times New Roman" w:cs="Times New Roman"/>
              </w:rPr>
              <w:t xml:space="preserve"> nuoma</w:t>
            </w:r>
          </w:p>
        </w:tc>
        <w:tc>
          <w:tcPr>
            <w:tcW w:w="1749" w:type="dxa"/>
          </w:tcPr>
          <w:p w14:paraId="128D6982" w14:textId="77777777" w:rsidR="00F81D91" w:rsidRPr="00D5050D" w:rsidRDefault="00F81D91" w:rsidP="008630A9">
            <w:pPr>
              <w:jc w:val="center"/>
              <w:rPr>
                <w:rFonts w:ascii="Times New Roman" w:eastAsia="Times New Roman" w:hAnsi="Times New Roman" w:cs="Times New Roman"/>
                <w:sz w:val="24"/>
                <w:szCs w:val="24"/>
              </w:rPr>
            </w:pPr>
          </w:p>
        </w:tc>
        <w:tc>
          <w:tcPr>
            <w:tcW w:w="1905" w:type="dxa"/>
          </w:tcPr>
          <w:p w14:paraId="56156D1A" w14:textId="66316DE4" w:rsidR="00F81D91" w:rsidRPr="00D5050D" w:rsidRDefault="00E47537" w:rsidP="008630A9">
            <w:pPr>
              <w:jc w:val="center"/>
              <w:rPr>
                <w:rFonts w:ascii="Times New Roman" w:eastAsia="Times New Roman" w:hAnsi="Times New Roman" w:cs="Times New Roman"/>
                <w:sz w:val="24"/>
                <w:szCs w:val="24"/>
              </w:rPr>
            </w:pPr>
            <w:r w:rsidRPr="00D5050D">
              <w:rPr>
                <w:rFonts w:ascii="Times New Roman" w:hAnsi="Times New Roman" w:cs="Times New Roman"/>
              </w:rPr>
              <w:t>3</w:t>
            </w:r>
          </w:p>
        </w:tc>
        <w:tc>
          <w:tcPr>
            <w:tcW w:w="1510" w:type="dxa"/>
          </w:tcPr>
          <w:p w14:paraId="46F30EB8" w14:textId="77777777" w:rsidR="00F81D91" w:rsidRPr="00D5050D" w:rsidRDefault="00F81D91" w:rsidP="008630A9">
            <w:pPr>
              <w:jc w:val="both"/>
              <w:rPr>
                <w:rFonts w:ascii="Times New Roman" w:eastAsia="Times New Roman" w:hAnsi="Times New Roman" w:cs="Times New Roman"/>
                <w:sz w:val="24"/>
                <w:szCs w:val="24"/>
              </w:rPr>
            </w:pPr>
          </w:p>
        </w:tc>
        <w:tc>
          <w:tcPr>
            <w:tcW w:w="1525" w:type="dxa"/>
          </w:tcPr>
          <w:p w14:paraId="0F076639" w14:textId="2E9C8DA7" w:rsidR="00F81D91" w:rsidRPr="00D5050D" w:rsidRDefault="00F81D91" w:rsidP="008630A9">
            <w:pPr>
              <w:jc w:val="both"/>
              <w:rPr>
                <w:rFonts w:ascii="Times New Roman" w:eastAsia="Times New Roman" w:hAnsi="Times New Roman" w:cs="Times New Roman"/>
                <w:sz w:val="24"/>
                <w:szCs w:val="24"/>
              </w:rPr>
            </w:pPr>
          </w:p>
        </w:tc>
      </w:tr>
      <w:tr w:rsidR="00F81D91" w:rsidRPr="00D5050D" w14:paraId="116C6208" w14:textId="77777777" w:rsidTr="00E22201">
        <w:tc>
          <w:tcPr>
            <w:tcW w:w="636" w:type="dxa"/>
          </w:tcPr>
          <w:p w14:paraId="26F2FFFC" w14:textId="129E08EB" w:rsidR="00F81D91" w:rsidRPr="00D5050D" w:rsidRDefault="00F81D91" w:rsidP="008630A9">
            <w:pPr>
              <w:jc w:val="center"/>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1.</w:t>
            </w:r>
            <w:r w:rsidR="00FD71EC" w:rsidRPr="00D5050D">
              <w:rPr>
                <w:rFonts w:ascii="Times New Roman" w:eastAsia="Times New Roman" w:hAnsi="Times New Roman" w:cs="Times New Roman"/>
                <w:sz w:val="24"/>
                <w:szCs w:val="24"/>
              </w:rPr>
              <w:t>3</w:t>
            </w:r>
          </w:p>
        </w:tc>
        <w:tc>
          <w:tcPr>
            <w:tcW w:w="2755" w:type="dxa"/>
          </w:tcPr>
          <w:p w14:paraId="535328EF" w14:textId="2217C2C5" w:rsidR="00F81D91" w:rsidRPr="00D5050D" w:rsidRDefault="00CD62F3" w:rsidP="00F371FE">
            <w:pPr>
              <w:rPr>
                <w:rFonts w:ascii="Times New Roman" w:eastAsia="Times New Roman" w:hAnsi="Times New Roman" w:cs="Times New Roman"/>
                <w:sz w:val="24"/>
                <w:szCs w:val="24"/>
              </w:rPr>
            </w:pPr>
            <w:r w:rsidRPr="00D5050D">
              <w:rPr>
                <w:rFonts w:ascii="Times New Roman" w:hAnsi="Times New Roman" w:cs="Times New Roman"/>
              </w:rPr>
              <w:t xml:space="preserve">C tipo daugiafunkcinio įrenginio (A3 formato vienspalvio kopijavimo, spausdinimo, spalvinio skenavimo, įrenginys) mėnesio </w:t>
            </w:r>
            <w:r w:rsidR="00F81D91" w:rsidRPr="00D5050D">
              <w:rPr>
                <w:rFonts w:ascii="Times New Roman" w:hAnsi="Times New Roman" w:cs="Times New Roman"/>
              </w:rPr>
              <w:t xml:space="preserve"> nuoma</w:t>
            </w:r>
          </w:p>
        </w:tc>
        <w:tc>
          <w:tcPr>
            <w:tcW w:w="1749" w:type="dxa"/>
          </w:tcPr>
          <w:p w14:paraId="3856301E" w14:textId="77777777" w:rsidR="00F81D91" w:rsidRPr="00D5050D" w:rsidRDefault="00F81D91" w:rsidP="008630A9">
            <w:pPr>
              <w:jc w:val="center"/>
              <w:rPr>
                <w:rFonts w:ascii="Times New Roman" w:eastAsia="Times New Roman" w:hAnsi="Times New Roman" w:cs="Times New Roman"/>
                <w:sz w:val="24"/>
                <w:szCs w:val="24"/>
              </w:rPr>
            </w:pPr>
          </w:p>
        </w:tc>
        <w:tc>
          <w:tcPr>
            <w:tcW w:w="1905" w:type="dxa"/>
          </w:tcPr>
          <w:p w14:paraId="5D80B9D3" w14:textId="4502874B" w:rsidR="00F81D91" w:rsidRPr="00D5050D" w:rsidRDefault="00E938AB" w:rsidP="008630A9">
            <w:pPr>
              <w:jc w:val="center"/>
              <w:rPr>
                <w:rFonts w:ascii="Times New Roman" w:eastAsia="Times New Roman" w:hAnsi="Times New Roman" w:cs="Times New Roman"/>
                <w:sz w:val="24"/>
                <w:szCs w:val="24"/>
              </w:rPr>
            </w:pPr>
            <w:r w:rsidRPr="00D5050D">
              <w:rPr>
                <w:rFonts w:ascii="Times New Roman" w:hAnsi="Times New Roman" w:cs="Times New Roman"/>
              </w:rPr>
              <w:t>3</w:t>
            </w:r>
          </w:p>
        </w:tc>
        <w:tc>
          <w:tcPr>
            <w:tcW w:w="1510" w:type="dxa"/>
          </w:tcPr>
          <w:p w14:paraId="0EEAFDB1" w14:textId="77777777" w:rsidR="00F81D91" w:rsidRPr="00D5050D" w:rsidRDefault="00F81D91" w:rsidP="008630A9">
            <w:pPr>
              <w:jc w:val="both"/>
              <w:rPr>
                <w:rFonts w:ascii="Times New Roman" w:eastAsia="Times New Roman" w:hAnsi="Times New Roman" w:cs="Times New Roman"/>
                <w:sz w:val="24"/>
                <w:szCs w:val="24"/>
              </w:rPr>
            </w:pPr>
          </w:p>
        </w:tc>
        <w:tc>
          <w:tcPr>
            <w:tcW w:w="1525" w:type="dxa"/>
          </w:tcPr>
          <w:p w14:paraId="2E65C612" w14:textId="75887485" w:rsidR="00F81D91" w:rsidRPr="00D5050D" w:rsidRDefault="00F81D91" w:rsidP="008630A9">
            <w:pPr>
              <w:jc w:val="both"/>
              <w:rPr>
                <w:rFonts w:ascii="Times New Roman" w:eastAsia="Times New Roman" w:hAnsi="Times New Roman" w:cs="Times New Roman"/>
                <w:sz w:val="24"/>
                <w:szCs w:val="24"/>
              </w:rPr>
            </w:pPr>
          </w:p>
        </w:tc>
      </w:tr>
      <w:tr w:rsidR="00F81D91" w:rsidRPr="008F468D" w14:paraId="051D99B4" w14:textId="77777777" w:rsidTr="00E22201">
        <w:tc>
          <w:tcPr>
            <w:tcW w:w="636" w:type="dxa"/>
          </w:tcPr>
          <w:p w14:paraId="7AF14856" w14:textId="3511977A" w:rsidR="00F81D91" w:rsidRPr="00D5050D" w:rsidRDefault="00F81D91" w:rsidP="008630A9">
            <w:pPr>
              <w:jc w:val="center"/>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1.4</w:t>
            </w:r>
          </w:p>
        </w:tc>
        <w:tc>
          <w:tcPr>
            <w:tcW w:w="2755" w:type="dxa"/>
          </w:tcPr>
          <w:p w14:paraId="15711736" w14:textId="45899275" w:rsidR="00F81D91" w:rsidRPr="00D5050D" w:rsidRDefault="00F81D91" w:rsidP="00F371FE">
            <w:pPr>
              <w:rPr>
                <w:rFonts w:ascii="Times New Roman" w:eastAsia="Times New Roman" w:hAnsi="Times New Roman" w:cs="Times New Roman"/>
                <w:sz w:val="24"/>
                <w:szCs w:val="24"/>
              </w:rPr>
            </w:pPr>
            <w:r w:rsidRPr="00D5050D">
              <w:rPr>
                <w:rFonts w:ascii="Times New Roman" w:hAnsi="Times New Roman" w:cs="Times New Roman"/>
              </w:rPr>
              <w:t xml:space="preserve">Spausdinimo valdymo programinės įrangos </w:t>
            </w:r>
            <w:r w:rsidR="008D26F7" w:rsidRPr="00D5050D">
              <w:rPr>
                <w:rFonts w:ascii="Times New Roman" w:hAnsi="Times New Roman" w:cs="Times New Roman"/>
              </w:rPr>
              <w:t xml:space="preserve">mėnesio </w:t>
            </w:r>
            <w:r w:rsidRPr="00D5050D">
              <w:rPr>
                <w:rFonts w:ascii="Times New Roman" w:hAnsi="Times New Roman" w:cs="Times New Roman"/>
              </w:rPr>
              <w:t>nuoma</w:t>
            </w:r>
            <w:r w:rsidR="007C173E" w:rsidRPr="00D5050D">
              <w:rPr>
                <w:rFonts w:ascii="Times New Roman" w:hAnsi="Times New Roman" w:cs="Times New Roman"/>
              </w:rPr>
              <w:t xml:space="preserve"> </w:t>
            </w:r>
            <w:r w:rsidRPr="00D5050D">
              <w:rPr>
                <w:rFonts w:ascii="Times New Roman" w:hAnsi="Times New Roman" w:cs="Times New Roman"/>
              </w:rPr>
              <w:t>(1 įrenginys</w:t>
            </w:r>
            <w:r w:rsidR="00F05CD5" w:rsidRPr="00D5050D">
              <w:rPr>
                <w:rFonts w:ascii="Times New Roman" w:hAnsi="Times New Roman" w:cs="Times New Roman"/>
              </w:rPr>
              <w:t>/vartotojas</w:t>
            </w:r>
            <w:r w:rsidRPr="00D5050D">
              <w:rPr>
                <w:rFonts w:ascii="Times New Roman" w:hAnsi="Times New Roman" w:cs="Times New Roman"/>
              </w:rPr>
              <w:t>)</w:t>
            </w:r>
            <w:r w:rsidR="00A930DA" w:rsidRPr="00D5050D">
              <w:rPr>
                <w:rFonts w:ascii="Times New Roman" w:hAnsi="Times New Roman" w:cs="Times New Roman"/>
              </w:rPr>
              <w:t>, mėnesio nuoma</w:t>
            </w:r>
          </w:p>
        </w:tc>
        <w:tc>
          <w:tcPr>
            <w:tcW w:w="1749" w:type="dxa"/>
          </w:tcPr>
          <w:p w14:paraId="2E9431C8" w14:textId="77777777" w:rsidR="00F81D91" w:rsidRPr="00D5050D" w:rsidRDefault="00F81D91" w:rsidP="008630A9">
            <w:pPr>
              <w:jc w:val="center"/>
              <w:rPr>
                <w:rFonts w:ascii="Times New Roman" w:eastAsia="Times New Roman" w:hAnsi="Times New Roman" w:cs="Times New Roman"/>
                <w:sz w:val="24"/>
                <w:szCs w:val="24"/>
              </w:rPr>
            </w:pPr>
          </w:p>
        </w:tc>
        <w:tc>
          <w:tcPr>
            <w:tcW w:w="1905" w:type="dxa"/>
          </w:tcPr>
          <w:p w14:paraId="0646A438" w14:textId="3C973405" w:rsidR="00F81D91" w:rsidRPr="00D5050D" w:rsidRDefault="008D0E69" w:rsidP="00740FD1">
            <w:pPr>
              <w:jc w:val="center"/>
              <w:rPr>
                <w:rFonts w:ascii="Times New Roman" w:eastAsia="Times New Roman" w:hAnsi="Times New Roman" w:cs="Times New Roman"/>
                <w:i/>
                <w:sz w:val="24"/>
                <w:szCs w:val="24"/>
              </w:rPr>
            </w:pPr>
            <w:r w:rsidRPr="00D5050D">
              <w:rPr>
                <w:rFonts w:ascii="Times New Roman" w:hAnsi="Times New Roman" w:cs="Times New Roman"/>
                <w:i/>
              </w:rPr>
              <w:t>1</w:t>
            </w:r>
            <w:r w:rsidR="0002668D" w:rsidRPr="00D5050D">
              <w:rPr>
                <w:rFonts w:ascii="Times New Roman" w:hAnsi="Times New Roman" w:cs="Times New Roman"/>
                <w:i/>
              </w:rPr>
              <w:t>6</w:t>
            </w:r>
            <w:r w:rsidRPr="00D5050D">
              <w:rPr>
                <w:rFonts w:ascii="Times New Roman" w:hAnsi="Times New Roman" w:cs="Times New Roman"/>
                <w:i/>
              </w:rPr>
              <w:t xml:space="preserve"> įrenginių </w:t>
            </w:r>
            <w:r w:rsidRPr="00D5050D">
              <w:rPr>
                <w:rFonts w:ascii="Times New Roman" w:hAnsi="Times New Roman" w:cs="Times New Roman"/>
                <w:i/>
              </w:rPr>
              <w:br/>
            </w:r>
            <w:r w:rsidR="00837370" w:rsidRPr="00D5050D">
              <w:rPr>
                <w:rFonts w:ascii="Times New Roman" w:hAnsi="Times New Roman" w:cs="Times New Roman"/>
                <w:i/>
              </w:rPr>
              <w:t>ir/</w:t>
            </w:r>
            <w:r w:rsidRPr="00D5050D">
              <w:rPr>
                <w:rFonts w:ascii="Times New Roman" w:hAnsi="Times New Roman" w:cs="Times New Roman"/>
                <w:i/>
              </w:rPr>
              <w:t xml:space="preserve">arba </w:t>
            </w:r>
            <w:r w:rsidRPr="00D5050D">
              <w:rPr>
                <w:rFonts w:ascii="Times New Roman" w:hAnsi="Times New Roman" w:cs="Times New Roman"/>
                <w:i/>
              </w:rPr>
              <w:br/>
            </w:r>
            <w:r w:rsidR="00A842C5" w:rsidRPr="00D5050D">
              <w:rPr>
                <w:rFonts w:ascii="Times New Roman" w:hAnsi="Times New Roman" w:cs="Times New Roman"/>
                <w:i/>
              </w:rPr>
              <w:t xml:space="preserve">300 </w:t>
            </w:r>
            <w:r w:rsidRPr="00D5050D">
              <w:rPr>
                <w:rFonts w:ascii="Times New Roman" w:hAnsi="Times New Roman" w:cs="Times New Roman"/>
                <w:i/>
              </w:rPr>
              <w:t xml:space="preserve">vartotojų </w:t>
            </w:r>
            <w:r w:rsidR="00837370" w:rsidRPr="00D5050D">
              <w:rPr>
                <w:rFonts w:ascii="Times New Roman" w:hAnsi="Times New Roman" w:cs="Times New Roman"/>
                <w:i/>
              </w:rPr>
              <w:t>ir/</w:t>
            </w:r>
            <w:r w:rsidRPr="00D5050D">
              <w:rPr>
                <w:rFonts w:ascii="Times New Roman" w:hAnsi="Times New Roman" w:cs="Times New Roman"/>
                <w:i/>
              </w:rPr>
              <w:t xml:space="preserve">arba </w:t>
            </w:r>
            <w:r w:rsidRPr="00D5050D">
              <w:rPr>
                <w:rFonts w:ascii="Times New Roman" w:hAnsi="Times New Roman" w:cs="Times New Roman"/>
                <w:i/>
              </w:rPr>
              <w:br/>
              <w:t xml:space="preserve">80 konkurenciniai vartotojai </w:t>
            </w:r>
            <w:r w:rsidRPr="00D5050D">
              <w:rPr>
                <w:rFonts w:ascii="Times New Roman" w:hAnsi="Times New Roman" w:cs="Times New Roman"/>
                <w:i/>
              </w:rPr>
              <w:br/>
            </w:r>
            <w:r w:rsidRPr="00D5050D">
              <w:rPr>
                <w:rFonts w:ascii="Times New Roman" w:hAnsi="Times New Roman" w:cs="Times New Roman"/>
                <w:b/>
                <w:bCs/>
                <w:i/>
              </w:rPr>
              <w:t>(</w:t>
            </w:r>
            <w:r w:rsidR="00A10262" w:rsidRPr="00D5050D">
              <w:rPr>
                <w:rFonts w:ascii="Times New Roman" w:hAnsi="Times New Roman" w:cs="Times New Roman"/>
                <w:b/>
                <w:bCs/>
                <w:i/>
              </w:rPr>
              <w:t>čia</w:t>
            </w:r>
            <w:r w:rsidR="00684EF0" w:rsidRPr="00D5050D">
              <w:rPr>
                <w:rFonts w:ascii="Times New Roman" w:hAnsi="Times New Roman" w:cs="Times New Roman"/>
                <w:b/>
                <w:bCs/>
                <w:i/>
              </w:rPr>
              <w:t xml:space="preserve"> </w:t>
            </w:r>
            <w:r w:rsidR="00740FD1" w:rsidRPr="00D5050D">
              <w:rPr>
                <w:rFonts w:ascii="Times New Roman" w:hAnsi="Times New Roman" w:cs="Times New Roman"/>
                <w:b/>
                <w:bCs/>
                <w:i/>
              </w:rPr>
              <w:t>pasirenka ir</w:t>
            </w:r>
            <w:r w:rsidRPr="00D5050D">
              <w:rPr>
                <w:rFonts w:ascii="Times New Roman" w:hAnsi="Times New Roman" w:cs="Times New Roman"/>
                <w:b/>
                <w:bCs/>
                <w:i/>
              </w:rPr>
              <w:t xml:space="preserve"> įrašo t</w:t>
            </w:r>
            <w:r w:rsidR="00740FD1" w:rsidRPr="00D5050D">
              <w:rPr>
                <w:rFonts w:ascii="Times New Roman" w:hAnsi="Times New Roman" w:cs="Times New Roman"/>
                <w:b/>
                <w:bCs/>
                <w:i/>
              </w:rPr>
              <w:t>i</w:t>
            </w:r>
            <w:r w:rsidRPr="00D5050D">
              <w:rPr>
                <w:rFonts w:ascii="Times New Roman" w:hAnsi="Times New Roman" w:cs="Times New Roman"/>
                <w:b/>
                <w:bCs/>
                <w:i/>
              </w:rPr>
              <w:t>ekėjas)</w:t>
            </w:r>
            <w:r w:rsidR="00A842C5" w:rsidRPr="00D5050D">
              <w:rPr>
                <w:rFonts w:ascii="Times New Roman" w:hAnsi="Times New Roman" w:cs="Times New Roman"/>
                <w:b/>
                <w:bCs/>
                <w:i/>
              </w:rPr>
              <w:t>****</w:t>
            </w:r>
          </w:p>
        </w:tc>
        <w:tc>
          <w:tcPr>
            <w:tcW w:w="1510" w:type="dxa"/>
          </w:tcPr>
          <w:p w14:paraId="3E745FE7" w14:textId="77777777" w:rsidR="00F81D91" w:rsidRPr="00D5050D" w:rsidRDefault="00F81D91" w:rsidP="008630A9">
            <w:pPr>
              <w:jc w:val="both"/>
              <w:rPr>
                <w:rFonts w:ascii="Times New Roman" w:eastAsia="Times New Roman" w:hAnsi="Times New Roman" w:cs="Times New Roman"/>
                <w:sz w:val="24"/>
                <w:szCs w:val="24"/>
              </w:rPr>
            </w:pPr>
          </w:p>
        </w:tc>
        <w:tc>
          <w:tcPr>
            <w:tcW w:w="1525" w:type="dxa"/>
          </w:tcPr>
          <w:p w14:paraId="5F16B4A9" w14:textId="2042D1B9" w:rsidR="00F81D91" w:rsidRPr="00D5050D" w:rsidRDefault="00F81D91" w:rsidP="008630A9">
            <w:pPr>
              <w:jc w:val="both"/>
              <w:rPr>
                <w:rFonts w:ascii="Times New Roman" w:eastAsia="Times New Roman" w:hAnsi="Times New Roman" w:cs="Times New Roman"/>
                <w:sz w:val="24"/>
                <w:szCs w:val="24"/>
              </w:rPr>
            </w:pPr>
          </w:p>
        </w:tc>
      </w:tr>
      <w:tr w:rsidR="00086F67" w:rsidRPr="00D5050D" w14:paraId="09DE7AC3" w14:textId="77777777" w:rsidTr="00E22201">
        <w:tc>
          <w:tcPr>
            <w:tcW w:w="636" w:type="dxa"/>
          </w:tcPr>
          <w:p w14:paraId="353A4D01" w14:textId="7727CEFE" w:rsidR="00086F67" w:rsidRPr="00D5050D" w:rsidRDefault="001130B8" w:rsidP="008630A9">
            <w:pPr>
              <w:jc w:val="center"/>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1.5</w:t>
            </w:r>
          </w:p>
        </w:tc>
        <w:tc>
          <w:tcPr>
            <w:tcW w:w="2755" w:type="dxa"/>
          </w:tcPr>
          <w:p w14:paraId="18A8E7E6" w14:textId="32DEAAEA" w:rsidR="00086F67" w:rsidRPr="00D5050D" w:rsidRDefault="00DE101E" w:rsidP="00F371FE">
            <w:pPr>
              <w:rPr>
                <w:rFonts w:ascii="Times New Roman" w:hAnsi="Times New Roman" w:cs="Times New Roman"/>
              </w:rPr>
            </w:pPr>
            <w:r w:rsidRPr="00D5050D">
              <w:rPr>
                <w:rFonts w:ascii="Times New Roman" w:hAnsi="Times New Roman" w:cs="Times New Roman"/>
              </w:rPr>
              <w:t xml:space="preserve">Vieno </w:t>
            </w:r>
            <w:r w:rsidR="00336C0B" w:rsidRPr="00D5050D">
              <w:rPr>
                <w:rFonts w:ascii="Times New Roman" w:hAnsi="Times New Roman" w:cs="Times New Roman"/>
              </w:rPr>
              <w:t>i</w:t>
            </w:r>
            <w:r w:rsidR="008758E5" w:rsidRPr="00D5050D">
              <w:rPr>
                <w:rFonts w:ascii="Times New Roman" w:hAnsi="Times New Roman" w:cs="Times New Roman"/>
              </w:rPr>
              <w:t xml:space="preserve">dentifikacijos kortelių </w:t>
            </w:r>
            <w:r w:rsidR="002949F1" w:rsidRPr="00D5050D">
              <w:rPr>
                <w:rFonts w:ascii="Times New Roman" w:hAnsi="Times New Roman" w:cs="Times New Roman"/>
              </w:rPr>
              <w:t xml:space="preserve"> </w:t>
            </w:r>
            <w:r w:rsidR="008758E5" w:rsidRPr="00D5050D">
              <w:rPr>
                <w:rFonts w:ascii="Times New Roman" w:hAnsi="Times New Roman" w:cs="Times New Roman"/>
              </w:rPr>
              <w:t>nu</w:t>
            </w:r>
            <w:r w:rsidR="002949F1" w:rsidRPr="00D5050D">
              <w:rPr>
                <w:rFonts w:ascii="Times New Roman" w:hAnsi="Times New Roman" w:cs="Times New Roman"/>
              </w:rPr>
              <w:t>skaitymo</w:t>
            </w:r>
            <w:r w:rsidR="008758E5" w:rsidRPr="00D5050D">
              <w:rPr>
                <w:rFonts w:ascii="Times New Roman" w:hAnsi="Times New Roman" w:cs="Times New Roman"/>
              </w:rPr>
              <w:t xml:space="preserve"> USB</w:t>
            </w:r>
            <w:r w:rsidR="002949F1" w:rsidRPr="00D5050D">
              <w:rPr>
                <w:rFonts w:ascii="Times New Roman" w:hAnsi="Times New Roman" w:cs="Times New Roman"/>
              </w:rPr>
              <w:t xml:space="preserve"> moduli</w:t>
            </w:r>
            <w:r w:rsidR="00336C0B" w:rsidRPr="00D5050D">
              <w:rPr>
                <w:rFonts w:ascii="Times New Roman" w:hAnsi="Times New Roman" w:cs="Times New Roman"/>
              </w:rPr>
              <w:t>o</w:t>
            </w:r>
            <w:r w:rsidR="00590F1E" w:rsidRPr="00D5050D">
              <w:rPr>
                <w:rFonts w:ascii="Times New Roman" w:hAnsi="Times New Roman" w:cs="Times New Roman"/>
              </w:rPr>
              <w:t>****</w:t>
            </w:r>
            <w:r w:rsidR="00A842C5" w:rsidRPr="00D5050D">
              <w:rPr>
                <w:rFonts w:ascii="Times New Roman" w:hAnsi="Times New Roman" w:cs="Times New Roman"/>
              </w:rPr>
              <w:t>*</w:t>
            </w:r>
            <w:r w:rsidR="0000300A" w:rsidRPr="00D5050D">
              <w:rPr>
                <w:rFonts w:ascii="Times New Roman" w:hAnsi="Times New Roman" w:cs="Times New Roman"/>
              </w:rPr>
              <w:t>,</w:t>
            </w:r>
            <w:r w:rsidR="00DF7933" w:rsidRPr="00D5050D">
              <w:rPr>
                <w:rFonts w:ascii="Times New Roman" w:hAnsi="Times New Roman" w:cs="Times New Roman"/>
              </w:rPr>
              <w:t xml:space="preserve"> </w:t>
            </w:r>
            <w:r w:rsidR="007C54B5" w:rsidRPr="00D5050D">
              <w:rPr>
                <w:rFonts w:ascii="Times New Roman" w:hAnsi="Times New Roman" w:cs="Times New Roman"/>
              </w:rPr>
              <w:t>skirt</w:t>
            </w:r>
            <w:r w:rsidR="00336C0B" w:rsidRPr="00D5050D">
              <w:rPr>
                <w:rFonts w:ascii="Times New Roman" w:hAnsi="Times New Roman" w:cs="Times New Roman"/>
              </w:rPr>
              <w:t>o</w:t>
            </w:r>
            <w:r w:rsidR="002949F1" w:rsidRPr="00D5050D">
              <w:rPr>
                <w:rFonts w:ascii="Times New Roman" w:hAnsi="Times New Roman" w:cs="Times New Roman"/>
              </w:rPr>
              <w:t xml:space="preserve"> </w:t>
            </w:r>
            <w:r w:rsidR="00266E6D" w:rsidRPr="00D5050D">
              <w:rPr>
                <w:rFonts w:ascii="Times New Roman" w:hAnsi="Times New Roman" w:cs="Times New Roman"/>
              </w:rPr>
              <w:t xml:space="preserve">integruoti į </w:t>
            </w:r>
            <w:r w:rsidR="002949F1" w:rsidRPr="00D5050D">
              <w:rPr>
                <w:rFonts w:ascii="Times New Roman" w:hAnsi="Times New Roman" w:cs="Times New Roman"/>
              </w:rPr>
              <w:t>Turto banko turi</w:t>
            </w:r>
            <w:r w:rsidR="00266E6D" w:rsidRPr="00D5050D">
              <w:rPr>
                <w:rFonts w:ascii="Times New Roman" w:hAnsi="Times New Roman" w:cs="Times New Roman"/>
              </w:rPr>
              <w:t>mus</w:t>
            </w:r>
            <w:r w:rsidR="002949F1" w:rsidRPr="00D5050D">
              <w:rPr>
                <w:rFonts w:ascii="Times New Roman" w:hAnsi="Times New Roman" w:cs="Times New Roman"/>
              </w:rPr>
              <w:t xml:space="preserve"> </w:t>
            </w:r>
            <w:r w:rsidR="009C2481" w:rsidRPr="00D5050D">
              <w:rPr>
                <w:rFonts w:ascii="Times New Roman" w:hAnsi="Times New Roman" w:cs="Times New Roman"/>
              </w:rPr>
              <w:t>daugiafunkcini</w:t>
            </w:r>
            <w:r w:rsidR="00266E6D" w:rsidRPr="00D5050D">
              <w:rPr>
                <w:rFonts w:ascii="Times New Roman" w:hAnsi="Times New Roman" w:cs="Times New Roman"/>
              </w:rPr>
              <w:t>us</w:t>
            </w:r>
            <w:r w:rsidR="009C2481" w:rsidRPr="00D5050D">
              <w:rPr>
                <w:rFonts w:ascii="Times New Roman" w:hAnsi="Times New Roman" w:cs="Times New Roman"/>
              </w:rPr>
              <w:t xml:space="preserve"> įrengini</w:t>
            </w:r>
            <w:r w:rsidR="0000300A" w:rsidRPr="00D5050D">
              <w:rPr>
                <w:rFonts w:ascii="Times New Roman" w:hAnsi="Times New Roman" w:cs="Times New Roman"/>
              </w:rPr>
              <w:t>us,</w:t>
            </w:r>
            <w:r w:rsidR="007C54B5" w:rsidRPr="00D5050D">
              <w:rPr>
                <w:rFonts w:ascii="Times New Roman" w:hAnsi="Times New Roman" w:cs="Times New Roman"/>
              </w:rPr>
              <w:t xml:space="preserve"> </w:t>
            </w:r>
            <w:r w:rsidR="005F2DA0" w:rsidRPr="00D5050D">
              <w:rPr>
                <w:rFonts w:ascii="Times New Roman" w:hAnsi="Times New Roman" w:cs="Times New Roman"/>
              </w:rPr>
              <w:t xml:space="preserve">mėnesio </w:t>
            </w:r>
            <w:r w:rsidR="007C54B5" w:rsidRPr="00D5050D">
              <w:rPr>
                <w:rFonts w:ascii="Times New Roman" w:hAnsi="Times New Roman" w:cs="Times New Roman"/>
              </w:rPr>
              <w:t>nuoma</w:t>
            </w:r>
          </w:p>
        </w:tc>
        <w:tc>
          <w:tcPr>
            <w:tcW w:w="1749" w:type="dxa"/>
          </w:tcPr>
          <w:p w14:paraId="22D50F70" w14:textId="48CD7084" w:rsidR="00086F67" w:rsidRPr="00D5050D" w:rsidRDefault="00086F67" w:rsidP="008630A9">
            <w:pPr>
              <w:jc w:val="center"/>
              <w:rPr>
                <w:rFonts w:ascii="Times New Roman" w:eastAsia="Times New Roman" w:hAnsi="Times New Roman" w:cs="Times New Roman"/>
                <w:sz w:val="24"/>
                <w:szCs w:val="24"/>
              </w:rPr>
            </w:pPr>
          </w:p>
        </w:tc>
        <w:tc>
          <w:tcPr>
            <w:tcW w:w="1905" w:type="dxa"/>
          </w:tcPr>
          <w:p w14:paraId="62BE0DF5" w14:textId="0492503B" w:rsidR="00086F67" w:rsidRPr="00D5050D" w:rsidRDefault="00D04E0B" w:rsidP="008630A9">
            <w:pPr>
              <w:jc w:val="center"/>
              <w:rPr>
                <w:rFonts w:ascii="Times New Roman" w:hAnsi="Times New Roman" w:cs="Times New Roman"/>
              </w:rPr>
            </w:pPr>
            <w:r w:rsidRPr="00D5050D">
              <w:rPr>
                <w:rFonts w:ascii="Times New Roman" w:hAnsi="Times New Roman" w:cs="Times New Roman"/>
              </w:rPr>
              <w:t>4</w:t>
            </w:r>
          </w:p>
        </w:tc>
        <w:tc>
          <w:tcPr>
            <w:tcW w:w="1510" w:type="dxa"/>
          </w:tcPr>
          <w:p w14:paraId="302A5AC7" w14:textId="77777777" w:rsidR="00086F67" w:rsidRPr="00D5050D" w:rsidRDefault="00086F67" w:rsidP="008630A9">
            <w:pPr>
              <w:jc w:val="both"/>
              <w:rPr>
                <w:rFonts w:ascii="Times New Roman" w:eastAsia="Times New Roman" w:hAnsi="Times New Roman" w:cs="Times New Roman"/>
                <w:sz w:val="24"/>
                <w:szCs w:val="24"/>
              </w:rPr>
            </w:pPr>
          </w:p>
        </w:tc>
        <w:tc>
          <w:tcPr>
            <w:tcW w:w="1525" w:type="dxa"/>
          </w:tcPr>
          <w:p w14:paraId="63E957E9" w14:textId="77777777" w:rsidR="00086F67" w:rsidRPr="00D5050D" w:rsidRDefault="00086F67" w:rsidP="008630A9">
            <w:pPr>
              <w:jc w:val="both"/>
              <w:rPr>
                <w:rFonts w:ascii="Times New Roman" w:eastAsia="Times New Roman" w:hAnsi="Times New Roman" w:cs="Times New Roman"/>
                <w:sz w:val="24"/>
                <w:szCs w:val="24"/>
              </w:rPr>
            </w:pPr>
          </w:p>
        </w:tc>
      </w:tr>
      <w:tr w:rsidR="00F81D91" w:rsidRPr="00D5050D" w14:paraId="163F5A04" w14:textId="77777777" w:rsidTr="00E22201">
        <w:tc>
          <w:tcPr>
            <w:tcW w:w="636" w:type="dxa"/>
          </w:tcPr>
          <w:p w14:paraId="4B0C26F7" w14:textId="34C183BA" w:rsidR="00F81D91" w:rsidRPr="00D5050D" w:rsidRDefault="00F81D91" w:rsidP="008630A9">
            <w:pPr>
              <w:jc w:val="center"/>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1.</w:t>
            </w:r>
            <w:r w:rsidR="001130B8" w:rsidRPr="00D5050D">
              <w:rPr>
                <w:rFonts w:ascii="Times New Roman" w:eastAsia="Times New Roman" w:hAnsi="Times New Roman" w:cs="Times New Roman"/>
                <w:sz w:val="24"/>
                <w:szCs w:val="24"/>
              </w:rPr>
              <w:t>6</w:t>
            </w:r>
          </w:p>
        </w:tc>
        <w:tc>
          <w:tcPr>
            <w:tcW w:w="2755" w:type="dxa"/>
          </w:tcPr>
          <w:p w14:paraId="2C3FB7B6" w14:textId="3D66AD83" w:rsidR="00F81D91" w:rsidRPr="00D5050D" w:rsidRDefault="005F2DA0" w:rsidP="00F371FE">
            <w:pPr>
              <w:rPr>
                <w:rFonts w:ascii="Times New Roman" w:eastAsia="Times New Roman" w:hAnsi="Times New Roman" w:cs="Times New Roman"/>
                <w:sz w:val="24"/>
                <w:szCs w:val="24"/>
              </w:rPr>
            </w:pPr>
            <w:r w:rsidRPr="00D5050D">
              <w:rPr>
                <w:rFonts w:ascii="Times New Roman" w:hAnsi="Times New Roman" w:cs="Times New Roman"/>
              </w:rPr>
              <w:t>Vieno v</w:t>
            </w:r>
            <w:r w:rsidR="00D5431C" w:rsidRPr="00D5050D">
              <w:rPr>
                <w:rFonts w:ascii="Times New Roman" w:hAnsi="Times New Roman" w:cs="Times New Roman"/>
              </w:rPr>
              <w:t>ienspalvio</w:t>
            </w:r>
            <w:r w:rsidR="009F31CA" w:rsidRPr="00D5050D">
              <w:rPr>
                <w:rFonts w:ascii="Times New Roman" w:hAnsi="Times New Roman" w:cs="Times New Roman"/>
              </w:rPr>
              <w:t xml:space="preserve"> (</w:t>
            </w:r>
            <w:r w:rsidR="008D626E" w:rsidRPr="00D5050D">
              <w:rPr>
                <w:rFonts w:ascii="Times New Roman" w:hAnsi="Times New Roman" w:cs="Times New Roman"/>
              </w:rPr>
              <w:t>nespalvoto</w:t>
            </w:r>
            <w:r w:rsidR="009F31CA" w:rsidRPr="00D5050D">
              <w:rPr>
                <w:rFonts w:ascii="Times New Roman" w:hAnsi="Times New Roman" w:cs="Times New Roman"/>
              </w:rPr>
              <w:t>)</w:t>
            </w:r>
            <w:r w:rsidR="00F81D91" w:rsidRPr="00D5050D">
              <w:rPr>
                <w:rFonts w:ascii="Times New Roman" w:hAnsi="Times New Roman" w:cs="Times New Roman"/>
              </w:rPr>
              <w:t xml:space="preserve"> spaudo kaina</w:t>
            </w:r>
            <w:r w:rsidR="00DF0030" w:rsidRPr="00D5050D">
              <w:rPr>
                <w:rFonts w:ascii="Times New Roman" w:hAnsi="Times New Roman" w:cs="Times New Roman"/>
              </w:rPr>
              <w:t>*</w:t>
            </w:r>
          </w:p>
        </w:tc>
        <w:tc>
          <w:tcPr>
            <w:tcW w:w="1749" w:type="dxa"/>
          </w:tcPr>
          <w:p w14:paraId="23777CC3" w14:textId="77777777" w:rsidR="00F81D91" w:rsidRPr="00D5050D" w:rsidRDefault="00F81D91" w:rsidP="008630A9">
            <w:pPr>
              <w:jc w:val="center"/>
              <w:rPr>
                <w:rFonts w:ascii="Times New Roman" w:eastAsia="Times New Roman" w:hAnsi="Times New Roman" w:cs="Times New Roman"/>
                <w:sz w:val="24"/>
                <w:szCs w:val="24"/>
              </w:rPr>
            </w:pPr>
          </w:p>
        </w:tc>
        <w:tc>
          <w:tcPr>
            <w:tcW w:w="1905" w:type="dxa"/>
          </w:tcPr>
          <w:p w14:paraId="39FA0ECB" w14:textId="040142EA" w:rsidR="00F81D91" w:rsidRPr="00D5050D" w:rsidRDefault="007C7192" w:rsidP="008630A9">
            <w:pPr>
              <w:jc w:val="center"/>
              <w:rPr>
                <w:rFonts w:ascii="Times New Roman" w:eastAsia="Times New Roman" w:hAnsi="Times New Roman" w:cs="Times New Roman"/>
                <w:sz w:val="24"/>
                <w:szCs w:val="24"/>
              </w:rPr>
            </w:pPr>
            <w:r w:rsidRPr="00D5050D">
              <w:rPr>
                <w:rFonts w:ascii="Times New Roman" w:hAnsi="Times New Roman" w:cs="Times New Roman"/>
              </w:rPr>
              <w:t>20</w:t>
            </w:r>
            <w:r w:rsidR="00F81D91" w:rsidRPr="00D5050D">
              <w:rPr>
                <w:rFonts w:ascii="Times New Roman" w:hAnsi="Times New Roman" w:cs="Times New Roman"/>
              </w:rPr>
              <w:t>000</w:t>
            </w:r>
          </w:p>
        </w:tc>
        <w:tc>
          <w:tcPr>
            <w:tcW w:w="1510" w:type="dxa"/>
          </w:tcPr>
          <w:p w14:paraId="4916664D" w14:textId="77777777" w:rsidR="00F81D91" w:rsidRPr="00D5050D" w:rsidRDefault="00F81D91" w:rsidP="008630A9">
            <w:pPr>
              <w:jc w:val="both"/>
              <w:rPr>
                <w:rFonts w:ascii="Times New Roman" w:eastAsia="Times New Roman" w:hAnsi="Times New Roman" w:cs="Times New Roman"/>
                <w:sz w:val="24"/>
                <w:szCs w:val="24"/>
              </w:rPr>
            </w:pPr>
          </w:p>
        </w:tc>
        <w:tc>
          <w:tcPr>
            <w:tcW w:w="1525" w:type="dxa"/>
          </w:tcPr>
          <w:p w14:paraId="7B5F68AB" w14:textId="77777777" w:rsidR="00F81D91" w:rsidRPr="00D5050D" w:rsidRDefault="00F81D91" w:rsidP="008630A9">
            <w:pPr>
              <w:jc w:val="both"/>
              <w:rPr>
                <w:rFonts w:ascii="Times New Roman" w:eastAsia="Times New Roman" w:hAnsi="Times New Roman" w:cs="Times New Roman"/>
                <w:sz w:val="24"/>
                <w:szCs w:val="24"/>
              </w:rPr>
            </w:pPr>
          </w:p>
        </w:tc>
      </w:tr>
      <w:tr w:rsidR="00F81D91" w:rsidRPr="00D5050D" w14:paraId="63D75996" w14:textId="77777777" w:rsidTr="00E22201">
        <w:tc>
          <w:tcPr>
            <w:tcW w:w="636" w:type="dxa"/>
          </w:tcPr>
          <w:p w14:paraId="4A0BDF8E" w14:textId="07D162AE" w:rsidR="00F81D91" w:rsidRPr="00D5050D" w:rsidRDefault="00F81D91" w:rsidP="008630A9">
            <w:pPr>
              <w:jc w:val="center"/>
              <w:rPr>
                <w:rFonts w:ascii="Times New Roman" w:eastAsia="Times New Roman" w:hAnsi="Times New Roman" w:cs="Times New Roman"/>
                <w:sz w:val="24"/>
                <w:szCs w:val="24"/>
              </w:rPr>
            </w:pPr>
            <w:r w:rsidRPr="00D5050D">
              <w:rPr>
                <w:rFonts w:ascii="Times New Roman" w:eastAsia="Times New Roman" w:hAnsi="Times New Roman" w:cs="Times New Roman"/>
                <w:sz w:val="24"/>
                <w:szCs w:val="24"/>
              </w:rPr>
              <w:t>1.</w:t>
            </w:r>
            <w:r w:rsidR="001130B8" w:rsidRPr="00D5050D">
              <w:rPr>
                <w:rFonts w:ascii="Times New Roman" w:eastAsia="Times New Roman" w:hAnsi="Times New Roman" w:cs="Times New Roman"/>
                <w:sz w:val="24"/>
                <w:szCs w:val="24"/>
              </w:rPr>
              <w:t>7</w:t>
            </w:r>
          </w:p>
        </w:tc>
        <w:tc>
          <w:tcPr>
            <w:tcW w:w="2755" w:type="dxa"/>
          </w:tcPr>
          <w:p w14:paraId="448C39EE" w14:textId="1DF45286" w:rsidR="00F81D91" w:rsidRPr="00D5050D" w:rsidRDefault="005F2DA0" w:rsidP="00F371FE">
            <w:pPr>
              <w:rPr>
                <w:rFonts w:ascii="Times New Roman" w:eastAsia="Times New Roman" w:hAnsi="Times New Roman" w:cs="Times New Roman"/>
                <w:sz w:val="24"/>
                <w:szCs w:val="24"/>
              </w:rPr>
            </w:pPr>
            <w:r w:rsidRPr="00D5050D">
              <w:rPr>
                <w:rFonts w:ascii="Times New Roman" w:hAnsi="Times New Roman" w:cs="Times New Roman"/>
              </w:rPr>
              <w:t>Vieno s</w:t>
            </w:r>
            <w:r w:rsidR="00AC3A5A" w:rsidRPr="00D5050D">
              <w:rPr>
                <w:rFonts w:ascii="Times New Roman" w:hAnsi="Times New Roman" w:cs="Times New Roman"/>
              </w:rPr>
              <w:t>palvoto spaudo kaina</w:t>
            </w:r>
            <w:r w:rsidR="00DF0030" w:rsidRPr="00D5050D">
              <w:rPr>
                <w:rFonts w:ascii="Times New Roman" w:hAnsi="Times New Roman" w:cs="Times New Roman"/>
              </w:rPr>
              <w:t>*</w:t>
            </w:r>
          </w:p>
        </w:tc>
        <w:tc>
          <w:tcPr>
            <w:tcW w:w="1749" w:type="dxa"/>
          </w:tcPr>
          <w:p w14:paraId="52973627" w14:textId="77777777" w:rsidR="00F81D91" w:rsidRPr="00D5050D" w:rsidRDefault="00F81D91" w:rsidP="008630A9">
            <w:pPr>
              <w:jc w:val="center"/>
              <w:rPr>
                <w:rFonts w:ascii="Times New Roman" w:eastAsia="Times New Roman" w:hAnsi="Times New Roman" w:cs="Times New Roman"/>
                <w:sz w:val="24"/>
                <w:szCs w:val="24"/>
              </w:rPr>
            </w:pPr>
          </w:p>
        </w:tc>
        <w:tc>
          <w:tcPr>
            <w:tcW w:w="1905" w:type="dxa"/>
          </w:tcPr>
          <w:p w14:paraId="0E055614" w14:textId="3E048349" w:rsidR="00F81D91" w:rsidRPr="00D5050D" w:rsidRDefault="00B82E5E" w:rsidP="008630A9">
            <w:pPr>
              <w:jc w:val="center"/>
              <w:rPr>
                <w:rFonts w:ascii="Times New Roman" w:eastAsia="Times New Roman" w:hAnsi="Times New Roman" w:cs="Times New Roman"/>
                <w:sz w:val="24"/>
                <w:szCs w:val="24"/>
              </w:rPr>
            </w:pPr>
            <w:r w:rsidRPr="00D5050D">
              <w:rPr>
                <w:rFonts w:ascii="Times New Roman" w:hAnsi="Times New Roman" w:cs="Times New Roman"/>
              </w:rPr>
              <w:t>9</w:t>
            </w:r>
            <w:r w:rsidR="004E1D62" w:rsidRPr="00D5050D">
              <w:rPr>
                <w:rFonts w:ascii="Times New Roman" w:hAnsi="Times New Roman" w:cs="Times New Roman"/>
              </w:rPr>
              <w:t>0</w:t>
            </w:r>
            <w:r w:rsidR="00F81D91" w:rsidRPr="00D5050D">
              <w:rPr>
                <w:rFonts w:ascii="Times New Roman" w:hAnsi="Times New Roman" w:cs="Times New Roman"/>
              </w:rPr>
              <w:t>00</w:t>
            </w:r>
          </w:p>
        </w:tc>
        <w:tc>
          <w:tcPr>
            <w:tcW w:w="1510" w:type="dxa"/>
          </w:tcPr>
          <w:p w14:paraId="5ACA7F33" w14:textId="77777777" w:rsidR="00F81D91" w:rsidRPr="00D5050D" w:rsidRDefault="00F81D91" w:rsidP="008630A9">
            <w:pPr>
              <w:jc w:val="both"/>
              <w:rPr>
                <w:rFonts w:ascii="Times New Roman" w:eastAsia="Times New Roman" w:hAnsi="Times New Roman" w:cs="Times New Roman"/>
                <w:sz w:val="24"/>
                <w:szCs w:val="24"/>
              </w:rPr>
            </w:pPr>
          </w:p>
        </w:tc>
        <w:tc>
          <w:tcPr>
            <w:tcW w:w="1525" w:type="dxa"/>
          </w:tcPr>
          <w:p w14:paraId="7DC403EB" w14:textId="118FF584" w:rsidR="00F81D91" w:rsidRPr="00D5050D" w:rsidRDefault="00F81D91" w:rsidP="008630A9">
            <w:pPr>
              <w:jc w:val="both"/>
              <w:rPr>
                <w:rFonts w:ascii="Times New Roman" w:eastAsia="Times New Roman" w:hAnsi="Times New Roman" w:cs="Times New Roman"/>
                <w:sz w:val="24"/>
                <w:szCs w:val="24"/>
              </w:rPr>
            </w:pPr>
          </w:p>
        </w:tc>
      </w:tr>
      <w:tr w:rsidR="00F81D91" w:rsidRPr="00D5050D" w14:paraId="4DDA04BC" w14:textId="77777777" w:rsidTr="00E22201">
        <w:tc>
          <w:tcPr>
            <w:tcW w:w="636" w:type="dxa"/>
          </w:tcPr>
          <w:p w14:paraId="2850E4EE" w14:textId="0968ABAE" w:rsidR="00F81D91" w:rsidRPr="00D5050D" w:rsidRDefault="00F81D91" w:rsidP="008630A9">
            <w:pPr>
              <w:jc w:val="center"/>
              <w:rPr>
                <w:rFonts w:ascii="Times New Roman" w:eastAsia="Times New Roman" w:hAnsi="Times New Roman" w:cs="Times New Roman"/>
                <w:sz w:val="24"/>
                <w:szCs w:val="24"/>
              </w:rPr>
            </w:pPr>
          </w:p>
        </w:tc>
        <w:tc>
          <w:tcPr>
            <w:tcW w:w="7919" w:type="dxa"/>
            <w:gridSpan w:val="4"/>
          </w:tcPr>
          <w:p w14:paraId="28083799" w14:textId="3716294F" w:rsidR="00F81D91" w:rsidRPr="00D5050D" w:rsidRDefault="00F81D91" w:rsidP="00F81D91">
            <w:pPr>
              <w:jc w:val="right"/>
              <w:rPr>
                <w:rFonts w:ascii="Times New Roman" w:eastAsia="Times New Roman" w:hAnsi="Times New Roman" w:cs="Times New Roman"/>
                <w:sz w:val="24"/>
                <w:szCs w:val="24"/>
              </w:rPr>
            </w:pPr>
            <w:r w:rsidRPr="00D5050D">
              <w:rPr>
                <w:rFonts w:ascii="Times New Roman" w:eastAsia="Arial Unicode MS" w:hAnsi="Times New Roman" w:cs="Times New Roman"/>
                <w:b/>
                <w:sz w:val="24"/>
                <w:szCs w:val="24"/>
                <w:bdr w:val="nil"/>
              </w:rPr>
              <w:t>Iš viso, Eur be PVM</w:t>
            </w:r>
          </w:p>
        </w:tc>
        <w:tc>
          <w:tcPr>
            <w:tcW w:w="1525" w:type="dxa"/>
          </w:tcPr>
          <w:p w14:paraId="5E49BCBA" w14:textId="77777777" w:rsidR="00F81D91" w:rsidRPr="00D5050D" w:rsidRDefault="00F81D91" w:rsidP="008630A9">
            <w:pPr>
              <w:jc w:val="both"/>
              <w:rPr>
                <w:rFonts w:ascii="Times New Roman" w:eastAsia="Times New Roman" w:hAnsi="Times New Roman" w:cs="Times New Roman"/>
                <w:sz w:val="24"/>
                <w:szCs w:val="24"/>
              </w:rPr>
            </w:pPr>
          </w:p>
        </w:tc>
      </w:tr>
      <w:tr w:rsidR="00F81D91" w:rsidRPr="008F468D" w14:paraId="2631C84D" w14:textId="77777777" w:rsidTr="00E22201">
        <w:tc>
          <w:tcPr>
            <w:tcW w:w="636" w:type="dxa"/>
          </w:tcPr>
          <w:p w14:paraId="0057DD8C" w14:textId="0F8EF367" w:rsidR="00F81D91" w:rsidRPr="00D5050D" w:rsidRDefault="00F81D91" w:rsidP="008630A9">
            <w:pPr>
              <w:jc w:val="center"/>
              <w:rPr>
                <w:rFonts w:ascii="Times New Roman" w:eastAsia="Times New Roman" w:hAnsi="Times New Roman" w:cs="Times New Roman"/>
                <w:sz w:val="24"/>
                <w:szCs w:val="24"/>
              </w:rPr>
            </w:pPr>
          </w:p>
        </w:tc>
        <w:tc>
          <w:tcPr>
            <w:tcW w:w="7919" w:type="dxa"/>
            <w:gridSpan w:val="4"/>
          </w:tcPr>
          <w:p w14:paraId="08ECC333" w14:textId="3BAD437A" w:rsidR="00F81D91" w:rsidRPr="00D5050D" w:rsidRDefault="00F81D91" w:rsidP="00546C6D">
            <w:pPr>
              <w:jc w:val="right"/>
              <w:rPr>
                <w:rFonts w:ascii="Times New Roman" w:eastAsia="Times New Roman" w:hAnsi="Times New Roman" w:cs="Times New Roman"/>
                <w:sz w:val="24"/>
                <w:szCs w:val="24"/>
              </w:rPr>
            </w:pPr>
            <w:r w:rsidRPr="00D5050D">
              <w:rPr>
                <w:rFonts w:ascii="Times New Roman" w:eastAsia="Arial Unicode MS" w:hAnsi="Times New Roman" w:cs="Times New Roman"/>
                <w:b/>
                <w:sz w:val="24"/>
                <w:szCs w:val="24"/>
                <w:bdr w:val="nil"/>
              </w:rPr>
              <w:t>PVM</w:t>
            </w:r>
            <w:r w:rsidRPr="00D5050D">
              <w:rPr>
                <w:rFonts w:ascii="Times New Roman" w:eastAsia="Arial Unicode MS" w:hAnsi="Times New Roman" w:cs="Times New Roman"/>
                <w:sz w:val="24"/>
                <w:szCs w:val="24"/>
                <w:bdr w:val="nil"/>
              </w:rPr>
              <w:t xml:space="preserve"> (</w:t>
            </w:r>
            <w:r w:rsidRPr="00D5050D">
              <w:rPr>
                <w:rFonts w:ascii="Times New Roman" w:eastAsia="Arial Unicode MS" w:hAnsi="Times New Roman" w:cs="Times New Roman"/>
                <w:i/>
                <w:sz w:val="24"/>
                <w:szCs w:val="24"/>
                <w:bdr w:val="nil"/>
              </w:rPr>
              <w:t>tarifas/jį šioje vietoje įrašo te</w:t>
            </w:r>
            <w:r w:rsidR="008D0E69" w:rsidRPr="00D5050D">
              <w:rPr>
                <w:rFonts w:ascii="Times New Roman" w:eastAsia="Arial Unicode MS" w:hAnsi="Times New Roman" w:cs="Times New Roman"/>
                <w:i/>
                <w:sz w:val="24"/>
                <w:szCs w:val="24"/>
                <w:bdr w:val="nil"/>
              </w:rPr>
              <w:t>i</w:t>
            </w:r>
            <w:r w:rsidRPr="00D5050D">
              <w:rPr>
                <w:rFonts w:ascii="Times New Roman" w:eastAsia="Arial Unicode MS" w:hAnsi="Times New Roman" w:cs="Times New Roman"/>
                <w:i/>
                <w:sz w:val="24"/>
                <w:szCs w:val="24"/>
                <w:bdr w:val="nil"/>
              </w:rPr>
              <w:t>kėjas</w:t>
            </w:r>
            <w:r w:rsidRPr="00D5050D">
              <w:rPr>
                <w:rFonts w:ascii="Times New Roman" w:eastAsia="Arial Unicode MS" w:hAnsi="Times New Roman" w:cs="Times New Roman"/>
                <w:sz w:val="24"/>
                <w:szCs w:val="24"/>
                <w:bdr w:val="nil"/>
              </w:rPr>
              <w:t xml:space="preserve">), </w:t>
            </w:r>
            <w:r w:rsidRPr="00D5050D">
              <w:rPr>
                <w:rFonts w:ascii="Times New Roman" w:eastAsia="Arial Unicode MS" w:hAnsi="Times New Roman" w:cs="Times New Roman"/>
                <w:b/>
                <w:sz w:val="24"/>
                <w:szCs w:val="24"/>
                <w:bdr w:val="nil"/>
              </w:rPr>
              <w:t>bendra PVM suma</w:t>
            </w:r>
            <w:r w:rsidR="00310625" w:rsidRPr="00D5050D">
              <w:rPr>
                <w:rFonts w:ascii="Times New Roman" w:eastAsia="Arial Unicode MS" w:hAnsi="Times New Roman" w:cs="Times New Roman"/>
                <w:b/>
                <w:sz w:val="24"/>
                <w:szCs w:val="24"/>
                <w:bdr w:val="nil"/>
              </w:rPr>
              <w:t>*</w:t>
            </w:r>
            <w:r w:rsidRPr="00D5050D">
              <w:rPr>
                <w:rFonts w:ascii="Times New Roman" w:eastAsia="Arial Unicode MS" w:hAnsi="Times New Roman" w:cs="Times New Roman"/>
                <w:b/>
                <w:sz w:val="24"/>
                <w:szCs w:val="24"/>
                <w:bdr w:val="nil"/>
              </w:rPr>
              <w:t>*</w:t>
            </w:r>
          </w:p>
        </w:tc>
        <w:tc>
          <w:tcPr>
            <w:tcW w:w="1525" w:type="dxa"/>
          </w:tcPr>
          <w:p w14:paraId="7C0D52E3" w14:textId="257EB4DA" w:rsidR="00F81D91" w:rsidRPr="00D5050D" w:rsidRDefault="00F81D91" w:rsidP="008630A9">
            <w:pPr>
              <w:jc w:val="both"/>
              <w:rPr>
                <w:rFonts w:ascii="Times New Roman" w:eastAsia="Times New Roman" w:hAnsi="Times New Roman" w:cs="Times New Roman"/>
                <w:sz w:val="24"/>
                <w:szCs w:val="24"/>
              </w:rPr>
            </w:pPr>
          </w:p>
        </w:tc>
      </w:tr>
      <w:tr w:rsidR="00F81D91" w:rsidRPr="00D5050D" w14:paraId="5F35F358" w14:textId="77777777" w:rsidTr="00E22201">
        <w:tc>
          <w:tcPr>
            <w:tcW w:w="636" w:type="dxa"/>
          </w:tcPr>
          <w:p w14:paraId="5EDDF2EF" w14:textId="7A1C6AF1" w:rsidR="00F81D91" w:rsidRPr="00D5050D" w:rsidRDefault="00F81D91" w:rsidP="008630A9">
            <w:pPr>
              <w:jc w:val="center"/>
              <w:rPr>
                <w:rFonts w:ascii="Times New Roman" w:eastAsia="Times New Roman" w:hAnsi="Times New Roman" w:cs="Times New Roman"/>
                <w:sz w:val="24"/>
                <w:szCs w:val="24"/>
              </w:rPr>
            </w:pPr>
          </w:p>
        </w:tc>
        <w:tc>
          <w:tcPr>
            <w:tcW w:w="7919" w:type="dxa"/>
            <w:gridSpan w:val="4"/>
          </w:tcPr>
          <w:p w14:paraId="41B34728" w14:textId="2A7EC029" w:rsidR="00F81D91" w:rsidRPr="00D5050D" w:rsidRDefault="00F81D91" w:rsidP="00F81D91">
            <w:pPr>
              <w:jc w:val="right"/>
              <w:rPr>
                <w:rFonts w:ascii="Times New Roman" w:eastAsia="Times New Roman" w:hAnsi="Times New Roman" w:cs="Times New Roman"/>
                <w:sz w:val="24"/>
                <w:szCs w:val="24"/>
              </w:rPr>
            </w:pPr>
            <w:r w:rsidRPr="00D5050D">
              <w:rPr>
                <w:rFonts w:ascii="Times New Roman" w:eastAsia="Arial Unicode MS" w:hAnsi="Times New Roman" w:cs="Times New Roman"/>
                <w:b/>
                <w:sz w:val="24"/>
                <w:szCs w:val="24"/>
                <w:bdr w:val="nil"/>
              </w:rPr>
              <w:t>Bendra</w:t>
            </w:r>
            <w:r w:rsidRPr="00D5050D">
              <w:rPr>
                <w:rFonts w:ascii="Times New Roman" w:eastAsia="Arial Unicode MS" w:hAnsi="Times New Roman" w:cs="Times New Roman"/>
                <w:b/>
                <w:i/>
                <w:sz w:val="24"/>
                <w:szCs w:val="24"/>
                <w:bdr w:val="nil"/>
              </w:rPr>
              <w:t xml:space="preserve"> </w:t>
            </w:r>
            <w:r w:rsidRPr="00D5050D">
              <w:rPr>
                <w:rFonts w:ascii="Times New Roman" w:eastAsia="Arial Unicode MS" w:hAnsi="Times New Roman" w:cs="Times New Roman"/>
                <w:b/>
                <w:sz w:val="24"/>
                <w:szCs w:val="24"/>
                <w:bdr w:val="nil"/>
              </w:rPr>
              <w:t>pasiūlymo kaina, Eur su PVM*</w:t>
            </w:r>
            <w:r w:rsidR="00310625" w:rsidRPr="00D5050D">
              <w:rPr>
                <w:rFonts w:ascii="Times New Roman" w:eastAsia="Arial Unicode MS" w:hAnsi="Times New Roman" w:cs="Times New Roman"/>
                <w:b/>
                <w:sz w:val="24"/>
                <w:szCs w:val="24"/>
                <w:bdr w:val="nil"/>
              </w:rPr>
              <w:t>*</w:t>
            </w:r>
            <w:r w:rsidRPr="00D5050D">
              <w:rPr>
                <w:rFonts w:ascii="Times New Roman" w:eastAsia="Arial Unicode MS" w:hAnsi="Times New Roman" w:cs="Times New Roman"/>
                <w:b/>
                <w:sz w:val="24"/>
                <w:szCs w:val="24"/>
                <w:bdr w:val="nil"/>
              </w:rPr>
              <w:t>*</w:t>
            </w:r>
          </w:p>
        </w:tc>
        <w:tc>
          <w:tcPr>
            <w:tcW w:w="1525" w:type="dxa"/>
          </w:tcPr>
          <w:p w14:paraId="1DC30F7D" w14:textId="7E09313F" w:rsidR="00F81D91" w:rsidRPr="00D5050D" w:rsidRDefault="00F81D91" w:rsidP="008630A9">
            <w:pPr>
              <w:jc w:val="both"/>
              <w:rPr>
                <w:rFonts w:ascii="Times New Roman" w:eastAsia="Times New Roman" w:hAnsi="Times New Roman" w:cs="Times New Roman"/>
                <w:sz w:val="24"/>
                <w:szCs w:val="24"/>
              </w:rPr>
            </w:pPr>
          </w:p>
        </w:tc>
      </w:tr>
    </w:tbl>
    <w:p w14:paraId="1B3DA12F" w14:textId="5FD95D7C" w:rsidR="005E4330" w:rsidRPr="00D5050D" w:rsidRDefault="00310625" w:rsidP="008630A9">
      <w:pPr>
        <w:tabs>
          <w:tab w:val="left" w:pos="8505"/>
        </w:tabs>
        <w:spacing w:after="0" w:line="240" w:lineRule="auto"/>
        <w:ind w:firstLine="567"/>
        <w:jc w:val="both"/>
        <w:rPr>
          <w:rFonts w:ascii="Times New Roman" w:eastAsia="Arial Unicode MS" w:hAnsi="Times New Roman" w:cs="Times New Roman"/>
          <w:i/>
          <w:sz w:val="20"/>
          <w:szCs w:val="20"/>
          <w:bdr w:val="nil"/>
          <w:lang w:val="lt-LT"/>
        </w:rPr>
      </w:pPr>
      <w:r w:rsidRPr="00D5050D">
        <w:rPr>
          <w:rFonts w:ascii="Times New Roman" w:eastAsia="Arial Unicode MS" w:hAnsi="Times New Roman" w:cs="Times New Roman"/>
          <w:i/>
          <w:sz w:val="20"/>
          <w:szCs w:val="20"/>
          <w:bdr w:val="nil"/>
          <w:lang w:val="lt-LT"/>
        </w:rPr>
        <w:t>* Spaudų įkainiai turi būti nurodyti iki 4 skaičių po kablelio tikslumu.</w:t>
      </w:r>
    </w:p>
    <w:p w14:paraId="1389FB69" w14:textId="30E44B85" w:rsidR="00F81D91" w:rsidRPr="00D5050D" w:rsidRDefault="00310625" w:rsidP="00F81D91">
      <w:pPr>
        <w:tabs>
          <w:tab w:val="left" w:pos="8505"/>
        </w:tabs>
        <w:spacing w:after="0" w:line="240" w:lineRule="auto"/>
        <w:ind w:firstLine="567"/>
        <w:jc w:val="both"/>
        <w:rPr>
          <w:rFonts w:ascii="Times New Roman" w:eastAsia="Calibri" w:hAnsi="Times New Roman" w:cs="Times New Roman"/>
          <w:sz w:val="24"/>
          <w:szCs w:val="24"/>
          <w:lang w:val="lt-LT"/>
        </w:rPr>
      </w:pPr>
      <w:r w:rsidRPr="00D5050D">
        <w:rPr>
          <w:rFonts w:ascii="Times New Roman" w:eastAsia="Arial Unicode MS" w:hAnsi="Times New Roman" w:cs="Times New Roman"/>
          <w:sz w:val="20"/>
          <w:szCs w:val="20"/>
          <w:bdr w:val="nil"/>
          <w:lang w:val="lt-LT"/>
        </w:rPr>
        <w:lastRenderedPageBreak/>
        <w:t>*</w:t>
      </w:r>
      <w:r w:rsidR="00F81D91" w:rsidRPr="00D5050D">
        <w:rPr>
          <w:rFonts w:ascii="Times New Roman" w:eastAsia="Arial Unicode MS" w:hAnsi="Times New Roman" w:cs="Times New Roman"/>
          <w:sz w:val="20"/>
          <w:szCs w:val="20"/>
          <w:bdr w:val="nil"/>
          <w:lang w:val="lt-LT"/>
        </w:rPr>
        <w:t>*</w:t>
      </w:r>
      <w:r w:rsidR="00F81D91" w:rsidRPr="00D5050D">
        <w:rPr>
          <w:rFonts w:ascii="Times New Roman" w:eastAsia="Arial Unicode MS" w:hAnsi="Times New Roman" w:cs="Times New Roman"/>
          <w:i/>
          <w:sz w:val="20"/>
          <w:szCs w:val="20"/>
          <w:bdr w:val="nil"/>
          <w:lang w:val="lt-LT"/>
        </w:rPr>
        <w:t xml:space="preserve"> Tais atvejais, kai pagal galiojančius teisės aktus tiekėjui nereikia mokėti PVM, šios lentelės skilties tiekėjas nepildo ir nurodo priežastis, dėl kurių PVM nemokamas</w:t>
      </w:r>
      <w:r w:rsidR="00F81D91" w:rsidRPr="00D5050D">
        <w:rPr>
          <w:rFonts w:ascii="Times New Roman" w:eastAsia="Calibri" w:hAnsi="Times New Roman" w:cs="Times New Roman"/>
          <w:sz w:val="20"/>
          <w:szCs w:val="20"/>
          <w:lang w:val="lt-LT"/>
        </w:rPr>
        <w:t>:_________________________________________</w:t>
      </w:r>
    </w:p>
    <w:p w14:paraId="5871D69A" w14:textId="77777777" w:rsidR="00A842C5" w:rsidRPr="00D5050D" w:rsidRDefault="00F81D91" w:rsidP="008630A9">
      <w:pPr>
        <w:tabs>
          <w:tab w:val="left" w:pos="8505"/>
        </w:tabs>
        <w:spacing w:after="0" w:line="240" w:lineRule="auto"/>
        <w:ind w:firstLine="567"/>
        <w:jc w:val="both"/>
        <w:rPr>
          <w:rFonts w:ascii="Times New Roman" w:eastAsia="Arial Unicode MS" w:hAnsi="Times New Roman" w:cs="Times New Roman"/>
          <w:i/>
          <w:sz w:val="20"/>
          <w:szCs w:val="20"/>
          <w:bdr w:val="nil"/>
          <w:lang w:val="lt-LT"/>
        </w:rPr>
      </w:pPr>
      <w:r w:rsidRPr="00D5050D">
        <w:rPr>
          <w:rFonts w:ascii="Times New Roman" w:eastAsia="Arial Unicode MS" w:hAnsi="Times New Roman" w:cs="Times New Roman"/>
          <w:i/>
          <w:sz w:val="20"/>
          <w:szCs w:val="20"/>
          <w:bdr w:val="nil"/>
          <w:lang w:val="lt-LT"/>
        </w:rPr>
        <w:t>*</w:t>
      </w:r>
      <w:r w:rsidR="00310625" w:rsidRPr="00D5050D">
        <w:rPr>
          <w:rFonts w:ascii="Times New Roman" w:eastAsia="Arial Unicode MS" w:hAnsi="Times New Roman" w:cs="Times New Roman"/>
          <w:i/>
          <w:sz w:val="20"/>
          <w:szCs w:val="20"/>
          <w:bdr w:val="nil"/>
          <w:lang w:val="lt-LT"/>
        </w:rPr>
        <w:t>*</w:t>
      </w:r>
      <w:r w:rsidRPr="00D5050D">
        <w:rPr>
          <w:rFonts w:ascii="Times New Roman" w:eastAsia="Arial Unicode MS" w:hAnsi="Times New Roman" w:cs="Times New Roman"/>
          <w:i/>
          <w:sz w:val="20"/>
          <w:szCs w:val="20"/>
          <w:bdr w:val="nil"/>
          <w:lang w:val="lt-LT"/>
        </w:rPr>
        <w:t>* Bendra pasiūlymo kaina taikoma tik pasiūlymų palyginimo metu. Sutarties vykdymo metu bus taikomi šioje lentelėje nurodyti paslaugų įkainiai</w:t>
      </w:r>
    </w:p>
    <w:p w14:paraId="6494AD96" w14:textId="12F183DB" w:rsidR="00F81D91" w:rsidRPr="00D5050D" w:rsidRDefault="00A842C5" w:rsidP="00A842C5">
      <w:pPr>
        <w:tabs>
          <w:tab w:val="left" w:pos="8505"/>
        </w:tabs>
        <w:spacing w:after="0" w:line="240" w:lineRule="auto"/>
        <w:ind w:firstLine="567"/>
        <w:jc w:val="both"/>
        <w:rPr>
          <w:rFonts w:ascii="Times New Roman" w:eastAsia="Arial Unicode MS" w:hAnsi="Times New Roman" w:cs="Times New Roman"/>
          <w:i/>
          <w:sz w:val="20"/>
          <w:szCs w:val="20"/>
          <w:bdr w:val="nil"/>
          <w:lang w:val="lt-LT"/>
        </w:rPr>
      </w:pPr>
      <w:r w:rsidRPr="00D5050D">
        <w:rPr>
          <w:rFonts w:ascii="Times New Roman" w:eastAsia="Arial Unicode MS" w:hAnsi="Times New Roman" w:cs="Times New Roman"/>
          <w:i/>
          <w:sz w:val="20"/>
          <w:szCs w:val="20"/>
          <w:bdr w:val="nil"/>
          <w:lang w:val="lt-LT"/>
        </w:rPr>
        <w:t xml:space="preserve">**** </w:t>
      </w:r>
      <w:r w:rsidR="00630183" w:rsidRPr="00630183">
        <w:rPr>
          <w:rFonts w:ascii="Times New Roman" w:eastAsia="Arial Unicode MS" w:hAnsi="Times New Roman" w:cs="Times New Roman"/>
          <w:i/>
          <w:sz w:val="20"/>
          <w:szCs w:val="20"/>
          <w:bdr w:val="nil"/>
          <w:lang w:val="lt-LT"/>
        </w:rPr>
        <w:t>Licencijos turi užtikrinti ne mažiau kaip 300 darbuotojų galimybę naudotis centralizuoto spausdinimo valdymo sistema</w:t>
      </w:r>
      <w:r w:rsidR="00F775C2">
        <w:rPr>
          <w:rFonts w:ascii="Times New Roman" w:eastAsia="Arial Unicode MS" w:hAnsi="Times New Roman" w:cs="Times New Roman"/>
          <w:i/>
          <w:sz w:val="20"/>
          <w:szCs w:val="20"/>
          <w:bdr w:val="nil"/>
          <w:lang w:val="lt-LT"/>
        </w:rPr>
        <w:t>/programine įranga</w:t>
      </w:r>
      <w:r w:rsidR="00630183" w:rsidRPr="00630183">
        <w:rPr>
          <w:rFonts w:ascii="Times New Roman" w:eastAsia="Arial Unicode MS" w:hAnsi="Times New Roman" w:cs="Times New Roman"/>
          <w:i/>
          <w:sz w:val="20"/>
          <w:szCs w:val="20"/>
          <w:bdr w:val="nil"/>
          <w:lang w:val="lt-LT"/>
        </w:rPr>
        <w:t>, nepriklausomai nuo licencijavimo modelio (pagal įrenginius ar vartotojus)</w:t>
      </w:r>
      <w:r w:rsidRPr="00D74337">
        <w:rPr>
          <w:rFonts w:ascii="Times New Roman" w:eastAsia="Arial Unicode MS" w:hAnsi="Times New Roman" w:cs="Times New Roman"/>
          <w:i/>
          <w:sz w:val="20"/>
          <w:szCs w:val="20"/>
          <w:bdr w:val="nil"/>
          <w:lang w:val="lt-LT"/>
        </w:rPr>
        <w:t>.</w:t>
      </w:r>
    </w:p>
    <w:p w14:paraId="345ADFA1" w14:textId="52AE2CF9" w:rsidR="008630A9" w:rsidRPr="00D5050D" w:rsidRDefault="00590F1E" w:rsidP="00590F1E">
      <w:pPr>
        <w:tabs>
          <w:tab w:val="left" w:pos="8505"/>
        </w:tabs>
        <w:spacing w:after="0" w:line="240" w:lineRule="auto"/>
        <w:ind w:firstLine="567"/>
        <w:jc w:val="both"/>
        <w:rPr>
          <w:rFonts w:ascii="Times New Roman" w:eastAsia="Arial Unicode MS" w:hAnsi="Times New Roman" w:cs="Times New Roman"/>
          <w:i/>
          <w:sz w:val="20"/>
          <w:szCs w:val="20"/>
          <w:bdr w:val="nil"/>
          <w:lang w:val="lt-LT"/>
        </w:rPr>
      </w:pPr>
      <w:r w:rsidRPr="00D5050D">
        <w:rPr>
          <w:rFonts w:ascii="Times New Roman" w:eastAsia="Arial Unicode MS" w:hAnsi="Times New Roman" w:cs="Times New Roman"/>
          <w:i/>
          <w:sz w:val="20"/>
          <w:szCs w:val="20"/>
          <w:bdr w:val="nil"/>
          <w:lang w:val="lt-LT"/>
        </w:rPr>
        <w:t>****</w:t>
      </w:r>
      <w:r w:rsidR="00A842C5" w:rsidRPr="00D5050D">
        <w:rPr>
          <w:rFonts w:ascii="Times New Roman" w:eastAsia="Arial Unicode MS" w:hAnsi="Times New Roman" w:cs="Times New Roman"/>
          <w:i/>
          <w:sz w:val="20"/>
          <w:szCs w:val="20"/>
          <w:bdr w:val="nil"/>
          <w:lang w:val="lt-LT"/>
        </w:rPr>
        <w:t>*</w:t>
      </w:r>
      <w:r w:rsidRPr="00D5050D">
        <w:rPr>
          <w:rFonts w:ascii="Times New Roman" w:eastAsia="Arial Unicode MS" w:hAnsi="Times New Roman" w:cs="Times New Roman"/>
          <w:i/>
          <w:sz w:val="20"/>
          <w:szCs w:val="20"/>
          <w:bdr w:val="nil"/>
          <w:lang w:val="lt-LT"/>
        </w:rPr>
        <w:t>skirt</w:t>
      </w:r>
      <w:r w:rsidR="00AC30A5" w:rsidRPr="00D5050D">
        <w:rPr>
          <w:rFonts w:ascii="Times New Roman" w:eastAsia="Arial Unicode MS" w:hAnsi="Times New Roman" w:cs="Times New Roman"/>
          <w:i/>
          <w:sz w:val="20"/>
          <w:szCs w:val="20"/>
          <w:bdr w:val="nil"/>
          <w:lang w:val="lt-LT"/>
        </w:rPr>
        <w:t>i</w:t>
      </w:r>
      <w:r w:rsidRPr="00D5050D">
        <w:rPr>
          <w:rFonts w:ascii="Times New Roman" w:eastAsia="Arial Unicode MS" w:hAnsi="Times New Roman" w:cs="Times New Roman"/>
          <w:i/>
          <w:sz w:val="20"/>
          <w:szCs w:val="20"/>
          <w:bdr w:val="nil"/>
          <w:lang w:val="lt-LT"/>
        </w:rPr>
        <w:t xml:space="preserve"> bekontaktinių pasyvių identifikacijos kortelių informacijos nuskaitymui</w:t>
      </w:r>
      <w:r w:rsidR="00AC30A5" w:rsidRPr="00D5050D">
        <w:rPr>
          <w:rFonts w:ascii="Times New Roman" w:eastAsia="Arial Unicode MS" w:hAnsi="Times New Roman" w:cs="Times New Roman"/>
          <w:i/>
          <w:sz w:val="20"/>
          <w:szCs w:val="20"/>
          <w:bdr w:val="nil"/>
          <w:lang w:val="lt-LT"/>
        </w:rPr>
        <w:t>.</w:t>
      </w:r>
    </w:p>
    <w:p w14:paraId="1875421A" w14:textId="77777777" w:rsidR="005E4330" w:rsidRPr="00D5050D" w:rsidRDefault="005E4330" w:rsidP="008630A9">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Cs/>
          <w:sz w:val="24"/>
          <w:szCs w:val="24"/>
          <w:bdr w:val="nil"/>
          <w:lang w:val="lt-LT"/>
        </w:rPr>
      </w:pPr>
    </w:p>
    <w:p w14:paraId="247DAD5C" w14:textId="77777777" w:rsidR="008630A9" w:rsidRPr="00D5050D" w:rsidRDefault="008630A9" w:rsidP="008630A9">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Cs/>
          <w:sz w:val="24"/>
          <w:szCs w:val="24"/>
          <w:bdr w:val="nil"/>
          <w:lang w:val="lt-LT"/>
        </w:rPr>
      </w:pPr>
      <w:r w:rsidRPr="00D5050D">
        <w:rPr>
          <w:rFonts w:ascii="Times New Roman" w:eastAsia="Arial Unicode MS" w:hAnsi="Times New Roman" w:cs="Times New Roman"/>
          <w:bCs/>
          <w:sz w:val="24"/>
          <w:szCs w:val="24"/>
          <w:bdr w:val="nil"/>
          <w:lang w:val="lt-LT"/>
        </w:rPr>
        <w:t>Į aukščiau nurodytą  kainą  įeina visos išlaidos ir visi mokesčiai ir visos tiekėjo patiriamos su pirkimo sutarties vykdymu susijusios išlaidos.</w:t>
      </w:r>
    </w:p>
    <w:p w14:paraId="04706B68" w14:textId="77777777" w:rsidR="008630A9" w:rsidRPr="00D5050D" w:rsidRDefault="008630A9" w:rsidP="008630A9">
      <w:pPr>
        <w:spacing w:after="0" w:line="240" w:lineRule="auto"/>
        <w:jc w:val="both"/>
        <w:rPr>
          <w:rFonts w:ascii="Times New Roman" w:eastAsia="Calibri" w:hAnsi="Times New Roman" w:cs="Times New Roman"/>
          <w:color w:val="FF0000"/>
          <w:sz w:val="24"/>
          <w:szCs w:val="24"/>
          <w:lang w:val="lt-LT"/>
        </w:rPr>
      </w:pPr>
    </w:p>
    <w:p w14:paraId="67D5251C" w14:textId="77777777" w:rsidR="008630A9" w:rsidRPr="00D5050D" w:rsidRDefault="008630A9" w:rsidP="008630A9">
      <w:pPr>
        <w:numPr>
          <w:ilvl w:val="0"/>
          <w:numId w:val="1"/>
        </w:numPr>
        <w:pBdr>
          <w:top w:val="nil"/>
          <w:left w:val="nil"/>
          <w:bottom w:val="nil"/>
          <w:right w:val="nil"/>
          <w:between w:val="nil"/>
          <w:bar w:val="nil"/>
        </w:pBdr>
        <w:spacing w:after="0" w:line="240" w:lineRule="auto"/>
        <w:jc w:val="center"/>
        <w:rPr>
          <w:rFonts w:ascii="Times New Roman" w:eastAsia="Calibri" w:hAnsi="Times New Roman" w:cs="Times New Roman"/>
          <w:b/>
          <w:caps/>
          <w:sz w:val="24"/>
          <w:szCs w:val="24"/>
          <w:lang w:val="lt-LT"/>
        </w:rPr>
      </w:pPr>
      <w:r w:rsidRPr="00D5050D">
        <w:rPr>
          <w:rFonts w:ascii="Times New Roman" w:eastAsia="Calibri" w:hAnsi="Times New Roman" w:cs="Times New Roman"/>
          <w:b/>
          <w:caps/>
          <w:sz w:val="24"/>
          <w:szCs w:val="24"/>
          <w:lang w:val="lt-LT"/>
        </w:rPr>
        <w:t>Kita informacija</w:t>
      </w:r>
    </w:p>
    <w:p w14:paraId="4B3D6704" w14:textId="77777777" w:rsidR="00DB2686" w:rsidRPr="00D5050D" w:rsidRDefault="00DB2686" w:rsidP="00DB2686">
      <w:pPr>
        <w:spacing w:after="120" w:line="240" w:lineRule="auto"/>
        <w:jc w:val="both"/>
        <w:rPr>
          <w:rFonts w:ascii="Times New Roman" w:eastAsia="Times New Roman" w:hAnsi="Times New Roman" w:cs="Times New Roman"/>
          <w:color w:val="000000"/>
          <w:sz w:val="24"/>
          <w:szCs w:val="24"/>
          <w:lang w:val="lt-LT" w:eastAsia="lt-LT"/>
        </w:rPr>
      </w:pPr>
    </w:p>
    <w:p w14:paraId="659F5298" w14:textId="51733176" w:rsidR="00DB2686" w:rsidRPr="00D5050D" w:rsidRDefault="00DB2686" w:rsidP="00DB2686">
      <w:pPr>
        <w:spacing w:after="120" w:line="240" w:lineRule="auto"/>
        <w:jc w:val="both"/>
        <w:rPr>
          <w:rFonts w:ascii="Times New Roman" w:eastAsia="Times New Roman" w:hAnsi="Times New Roman" w:cs="Times New Roman"/>
          <w:color w:val="000000"/>
          <w:sz w:val="24"/>
          <w:szCs w:val="24"/>
          <w:lang w:val="lt-LT" w:eastAsia="lt-LT"/>
        </w:rPr>
      </w:pPr>
      <w:r w:rsidRPr="00D5050D">
        <w:rPr>
          <w:rFonts w:ascii="Times New Roman" w:eastAsia="Times New Roman" w:hAnsi="Times New Roman" w:cs="Times New Roman"/>
          <w:color w:val="000000"/>
          <w:sz w:val="24"/>
          <w:szCs w:val="24"/>
          <w:lang w:val="lt-LT" w:eastAsia="lt-LT"/>
        </w:rPr>
        <w:t>Šiame pasiūlyme yra pateikta konfidenciali informacija:</w:t>
      </w:r>
    </w:p>
    <w:tbl>
      <w:tblPr>
        <w:tblStyle w:val="Lentelstinklelis4"/>
        <w:tblW w:w="0" w:type="auto"/>
        <w:tblLook w:val="04A0" w:firstRow="1" w:lastRow="0" w:firstColumn="1" w:lastColumn="0" w:noHBand="0" w:noVBand="1"/>
      </w:tblPr>
      <w:tblGrid>
        <w:gridCol w:w="666"/>
        <w:gridCol w:w="4315"/>
        <w:gridCol w:w="4981"/>
      </w:tblGrid>
      <w:tr w:rsidR="00DB2686" w:rsidRPr="00D5050D" w14:paraId="1A5B9CBD" w14:textId="77777777" w:rsidTr="00B10E5F">
        <w:tc>
          <w:tcPr>
            <w:tcW w:w="672" w:type="dxa"/>
            <w:vAlign w:val="center"/>
          </w:tcPr>
          <w:p w14:paraId="2C3071A7" w14:textId="77777777" w:rsidR="00DB2686" w:rsidRPr="00D5050D" w:rsidRDefault="00DB2686" w:rsidP="00B10E5F">
            <w:pPr>
              <w:jc w:val="center"/>
              <w:rPr>
                <w:b/>
                <w:color w:val="000000"/>
                <w:sz w:val="24"/>
                <w:szCs w:val="24"/>
              </w:rPr>
            </w:pPr>
            <w:r w:rsidRPr="00D5050D">
              <w:rPr>
                <w:b/>
                <w:color w:val="000000"/>
                <w:sz w:val="24"/>
                <w:szCs w:val="24"/>
              </w:rPr>
              <w:t>Eil. Nr.</w:t>
            </w:r>
          </w:p>
        </w:tc>
        <w:tc>
          <w:tcPr>
            <w:tcW w:w="4477" w:type="dxa"/>
            <w:vAlign w:val="center"/>
          </w:tcPr>
          <w:p w14:paraId="5984E4BD" w14:textId="77777777" w:rsidR="00DB2686" w:rsidRPr="00D5050D" w:rsidRDefault="00DB2686" w:rsidP="00B10E5F">
            <w:pPr>
              <w:jc w:val="center"/>
              <w:rPr>
                <w:b/>
                <w:color w:val="000000"/>
                <w:sz w:val="24"/>
                <w:szCs w:val="24"/>
              </w:rPr>
            </w:pPr>
            <w:r w:rsidRPr="00D5050D">
              <w:rPr>
                <w:b/>
                <w:color w:val="000000"/>
                <w:sz w:val="24"/>
                <w:szCs w:val="24"/>
              </w:rPr>
              <w:t>Dokumentų (ar jų dalių) pavadinimai</w:t>
            </w:r>
          </w:p>
        </w:tc>
        <w:tc>
          <w:tcPr>
            <w:tcW w:w="5165" w:type="dxa"/>
            <w:vAlign w:val="center"/>
          </w:tcPr>
          <w:p w14:paraId="5A481507" w14:textId="77777777" w:rsidR="00DB2686" w:rsidRPr="00D5050D" w:rsidRDefault="00DB2686" w:rsidP="00B10E5F">
            <w:pPr>
              <w:jc w:val="center"/>
              <w:rPr>
                <w:b/>
                <w:color w:val="000000"/>
                <w:sz w:val="24"/>
                <w:szCs w:val="24"/>
              </w:rPr>
            </w:pPr>
            <w:r w:rsidRPr="00D5050D">
              <w:rPr>
                <w:b/>
                <w:bCs/>
                <w:color w:val="000000"/>
                <w:sz w:val="24"/>
                <w:szCs w:val="24"/>
              </w:rPr>
              <w:t>Nurodytos konfidencialios informacijos pagrindimas (paaiškinimas, kuo remiantis nurodytas dokumentas ar jo dalis yra konfidencialūs)</w:t>
            </w:r>
          </w:p>
        </w:tc>
      </w:tr>
      <w:tr w:rsidR="00DB2686" w:rsidRPr="00D5050D" w14:paraId="26D607DF" w14:textId="77777777" w:rsidTr="00B10E5F">
        <w:tc>
          <w:tcPr>
            <w:tcW w:w="672" w:type="dxa"/>
            <w:vAlign w:val="center"/>
          </w:tcPr>
          <w:p w14:paraId="4798C76A" w14:textId="77777777" w:rsidR="00DB2686" w:rsidRPr="00D5050D" w:rsidRDefault="00DB2686" w:rsidP="00B10E5F">
            <w:pPr>
              <w:jc w:val="center"/>
              <w:rPr>
                <w:color w:val="000000"/>
                <w:sz w:val="24"/>
                <w:szCs w:val="24"/>
              </w:rPr>
            </w:pPr>
          </w:p>
        </w:tc>
        <w:tc>
          <w:tcPr>
            <w:tcW w:w="4477" w:type="dxa"/>
            <w:vAlign w:val="center"/>
          </w:tcPr>
          <w:p w14:paraId="4B2715A8" w14:textId="77777777" w:rsidR="00DB2686" w:rsidRPr="00D5050D" w:rsidRDefault="00DB2686" w:rsidP="00B10E5F">
            <w:pPr>
              <w:jc w:val="center"/>
              <w:rPr>
                <w:color w:val="000000"/>
                <w:sz w:val="24"/>
                <w:szCs w:val="24"/>
              </w:rPr>
            </w:pPr>
          </w:p>
        </w:tc>
        <w:tc>
          <w:tcPr>
            <w:tcW w:w="5165" w:type="dxa"/>
            <w:vAlign w:val="center"/>
          </w:tcPr>
          <w:p w14:paraId="3576BA4E" w14:textId="77777777" w:rsidR="00DB2686" w:rsidRPr="00D5050D" w:rsidRDefault="00DB2686" w:rsidP="00B10E5F">
            <w:pPr>
              <w:jc w:val="center"/>
              <w:rPr>
                <w:color w:val="000000"/>
                <w:sz w:val="24"/>
                <w:szCs w:val="24"/>
              </w:rPr>
            </w:pPr>
          </w:p>
        </w:tc>
      </w:tr>
      <w:tr w:rsidR="00DB2686" w:rsidRPr="00D5050D" w14:paraId="4A592D2E" w14:textId="77777777" w:rsidTr="00B10E5F">
        <w:tc>
          <w:tcPr>
            <w:tcW w:w="672" w:type="dxa"/>
            <w:vAlign w:val="center"/>
          </w:tcPr>
          <w:p w14:paraId="7BF8BF10" w14:textId="77777777" w:rsidR="00DB2686" w:rsidRPr="00D5050D" w:rsidRDefault="00DB2686" w:rsidP="00B10E5F">
            <w:pPr>
              <w:jc w:val="center"/>
              <w:rPr>
                <w:color w:val="000000"/>
                <w:sz w:val="24"/>
                <w:szCs w:val="24"/>
              </w:rPr>
            </w:pPr>
          </w:p>
        </w:tc>
        <w:tc>
          <w:tcPr>
            <w:tcW w:w="4477" w:type="dxa"/>
            <w:vAlign w:val="center"/>
          </w:tcPr>
          <w:p w14:paraId="10C6CCD7" w14:textId="77777777" w:rsidR="00DB2686" w:rsidRPr="00D5050D" w:rsidRDefault="00DB2686" w:rsidP="00B10E5F">
            <w:pPr>
              <w:jc w:val="center"/>
              <w:rPr>
                <w:color w:val="000000"/>
                <w:sz w:val="24"/>
                <w:szCs w:val="24"/>
              </w:rPr>
            </w:pPr>
          </w:p>
        </w:tc>
        <w:tc>
          <w:tcPr>
            <w:tcW w:w="5165" w:type="dxa"/>
            <w:vAlign w:val="center"/>
          </w:tcPr>
          <w:p w14:paraId="35AD09AE" w14:textId="77777777" w:rsidR="00DB2686" w:rsidRPr="00D5050D" w:rsidRDefault="00DB2686" w:rsidP="00B10E5F">
            <w:pPr>
              <w:jc w:val="center"/>
              <w:rPr>
                <w:color w:val="000000"/>
                <w:sz w:val="24"/>
                <w:szCs w:val="24"/>
              </w:rPr>
            </w:pPr>
          </w:p>
        </w:tc>
      </w:tr>
    </w:tbl>
    <w:p w14:paraId="5A2716CD" w14:textId="77777777" w:rsidR="00DB2686" w:rsidRPr="00D5050D" w:rsidRDefault="00DB2686" w:rsidP="00DB2686">
      <w:pPr>
        <w:spacing w:before="60" w:after="0" w:line="240" w:lineRule="auto"/>
        <w:jc w:val="both"/>
        <w:rPr>
          <w:rFonts w:ascii="Times New Roman" w:eastAsia="Times New Roman" w:hAnsi="Times New Roman" w:cs="Times New Roman"/>
          <w:i/>
          <w:iCs/>
          <w:sz w:val="20"/>
          <w:szCs w:val="20"/>
          <w:lang w:val="lt-LT"/>
        </w:rPr>
      </w:pPr>
      <w:r w:rsidRPr="00D5050D">
        <w:rPr>
          <w:rFonts w:ascii="Times New Roman" w:eastAsia="Times New Roman" w:hAnsi="Times New Roman" w:cs="Times New Roman"/>
          <w:i/>
          <w:iCs/>
          <w:sz w:val="20"/>
          <w:szCs w:val="20"/>
          <w:lang w:val="lt-LT"/>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8A28F31" w14:textId="77777777" w:rsidR="00DB2686" w:rsidRPr="00D5050D" w:rsidRDefault="00DB2686" w:rsidP="00DB2686">
      <w:pPr>
        <w:spacing w:before="60" w:after="0" w:line="240" w:lineRule="auto"/>
        <w:jc w:val="both"/>
        <w:rPr>
          <w:rFonts w:ascii="Times New Roman" w:eastAsia="Times New Roman" w:hAnsi="Times New Roman" w:cs="Times New Roman"/>
          <w:i/>
          <w:iCs/>
          <w:sz w:val="20"/>
          <w:szCs w:val="20"/>
          <w:lang w:val="lt-LT"/>
        </w:rPr>
      </w:pPr>
      <w:r w:rsidRPr="00D5050D">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B33E8A" w14:textId="4242C745" w:rsidR="008630A9" w:rsidRPr="00D5050D" w:rsidRDefault="008630A9" w:rsidP="008630A9">
      <w:pPr>
        <w:spacing w:after="0" w:line="240" w:lineRule="auto"/>
        <w:jc w:val="both"/>
        <w:rPr>
          <w:rFonts w:ascii="Times New Roman" w:eastAsia="Calibri" w:hAnsi="Times New Roman" w:cs="Times New Roman"/>
          <w:sz w:val="24"/>
          <w:szCs w:val="24"/>
          <w:lang w:val="lt-LT"/>
        </w:rPr>
      </w:pPr>
    </w:p>
    <w:p w14:paraId="389249D8" w14:textId="77777777" w:rsidR="00944B85" w:rsidRPr="00D5050D" w:rsidRDefault="00944B85" w:rsidP="008630A9">
      <w:pPr>
        <w:spacing w:after="0" w:line="240" w:lineRule="auto"/>
        <w:jc w:val="both"/>
        <w:rPr>
          <w:rFonts w:ascii="Times New Roman" w:eastAsia="Calibri" w:hAnsi="Times New Roman" w:cs="Times New Roman"/>
          <w:sz w:val="24"/>
          <w:szCs w:val="24"/>
          <w:lang w:val="lt-LT"/>
        </w:rPr>
      </w:pPr>
    </w:p>
    <w:p w14:paraId="3B72E450" w14:textId="53A2BCF5" w:rsidR="008630A9" w:rsidRPr="00D5050D" w:rsidRDefault="008630A9" w:rsidP="008630A9">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bdr w:val="nil"/>
          <w:lang w:val="lt-LT"/>
        </w:rPr>
      </w:pPr>
      <w:r w:rsidRPr="00D5050D">
        <w:rPr>
          <w:rFonts w:ascii="Times New Roman" w:eastAsia="Times New Roman" w:hAnsi="Times New Roman" w:cs="Times New Roman"/>
          <w:color w:val="000000"/>
          <w:sz w:val="24"/>
          <w:szCs w:val="24"/>
          <w:bdr w:val="nil"/>
          <w:lang w:val="lt-LT"/>
        </w:rPr>
        <w:t>Pasirašydamas šį pasiūlymą, tvirtinu, kad:</w:t>
      </w:r>
    </w:p>
    <w:p w14:paraId="41ADA309" w14:textId="0192E9D8" w:rsidR="008630A9" w:rsidRPr="00D5050D" w:rsidRDefault="008630A9" w:rsidP="008630A9">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bdr w:val="nil"/>
          <w:lang w:val="lt-LT"/>
        </w:rPr>
      </w:pPr>
      <w:r w:rsidRPr="00D5050D">
        <w:rPr>
          <w:rFonts w:ascii="Times New Roman" w:eastAsia="Times New Roman" w:hAnsi="Times New Roman" w:cs="Times New Roman"/>
          <w:color w:val="000000"/>
          <w:sz w:val="24"/>
          <w:szCs w:val="24"/>
          <w:bdr w:val="nil"/>
          <w:lang w:val="lt-LT"/>
        </w:rPr>
        <w:t xml:space="preserve">1. sutinkame su visomis </w:t>
      </w:r>
      <w:r w:rsidRPr="00D5050D">
        <w:rPr>
          <w:rFonts w:ascii="Times New Roman" w:eastAsia="Times New Roman" w:hAnsi="Times New Roman" w:cs="Times New Roman"/>
          <w:sz w:val="24"/>
          <w:szCs w:val="24"/>
          <w:bdr w:val="nil"/>
          <w:lang w:val="lt-LT"/>
        </w:rPr>
        <w:t>pirkimo sąlygomis, nustatytomis pirkimo dokumentuose, jų papildymuose, paaiškinimuose</w:t>
      </w:r>
      <w:r w:rsidR="00793F4B" w:rsidRPr="00D5050D">
        <w:rPr>
          <w:rFonts w:ascii="Times New Roman" w:eastAsia="Times New Roman" w:hAnsi="Times New Roman" w:cs="Times New Roman"/>
          <w:sz w:val="24"/>
          <w:szCs w:val="24"/>
          <w:bdr w:val="nil"/>
          <w:lang w:val="lt-LT"/>
        </w:rPr>
        <w:t>;</w:t>
      </w:r>
    </w:p>
    <w:p w14:paraId="3D545F2B" w14:textId="759FDFCB" w:rsidR="008630A9" w:rsidRPr="00D5050D" w:rsidRDefault="008630A9" w:rsidP="008630A9">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color w:val="000000"/>
          <w:sz w:val="24"/>
          <w:szCs w:val="24"/>
          <w:bdr w:val="nil"/>
          <w:lang w:val="lt-LT"/>
        </w:rPr>
      </w:pPr>
      <w:r w:rsidRPr="00D5050D">
        <w:rPr>
          <w:rFonts w:ascii="Times New Roman" w:eastAsia="Times New Roman" w:hAnsi="Times New Roman" w:cs="Times New Roman"/>
          <w:color w:val="000000"/>
          <w:sz w:val="24"/>
          <w:szCs w:val="24"/>
          <w:bdr w:val="nil"/>
          <w:lang w:val="lt-LT"/>
        </w:rPr>
        <w:t xml:space="preserve">2. </w:t>
      </w:r>
      <w:r w:rsidRPr="00D5050D">
        <w:rPr>
          <w:rFonts w:ascii="Times New Roman" w:eastAsia="Times New Roman" w:hAnsi="Times New Roman" w:cs="Times New Roman"/>
          <w:color w:val="000000"/>
          <w:spacing w:val="-4"/>
          <w:sz w:val="24"/>
          <w:szCs w:val="24"/>
          <w:bdr w:val="nil"/>
          <w:lang w:val="lt-LT"/>
        </w:rPr>
        <w:t>dokumentų skaitmeninės</w:t>
      </w:r>
      <w:r w:rsidRPr="00D5050D">
        <w:rPr>
          <w:rFonts w:ascii="Times New Roman" w:eastAsia="Times New Roman" w:hAnsi="Times New Roman" w:cs="Times New Roman"/>
          <w:color w:val="000000"/>
          <w:sz w:val="24"/>
          <w:szCs w:val="24"/>
          <w:bdr w:val="nil"/>
          <w:lang w:val="lt-LT"/>
        </w:rPr>
        <w:t xml:space="preserve"> kopijos ir elektroninėmis priemonėmis pateikti duomenys yra tikri</w:t>
      </w:r>
      <w:r w:rsidR="00793F4B" w:rsidRPr="00D5050D">
        <w:rPr>
          <w:rFonts w:ascii="Times New Roman" w:eastAsia="Times New Roman" w:hAnsi="Times New Roman" w:cs="Times New Roman"/>
          <w:color w:val="000000"/>
          <w:sz w:val="24"/>
          <w:szCs w:val="24"/>
          <w:bdr w:val="nil"/>
          <w:lang w:val="lt-LT"/>
        </w:rPr>
        <w:t>;</w:t>
      </w:r>
    </w:p>
    <w:p w14:paraId="68D3D8B9" w14:textId="198E5E69" w:rsidR="008630A9" w:rsidRPr="00D5050D" w:rsidRDefault="008630A9" w:rsidP="008630A9">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r w:rsidRPr="00D5050D">
        <w:rPr>
          <w:rFonts w:ascii="Times New Roman" w:eastAsia="Times New Roman" w:hAnsi="Times New Roman" w:cs="Times New Roman"/>
          <w:sz w:val="24"/>
          <w:szCs w:val="24"/>
          <w:bdr w:val="nil"/>
          <w:lang w:val="lt-LT"/>
        </w:rPr>
        <w:t>3. sutinkame, jog vadovaujantis Viešųjų pirkimų įstatymo 86 straipsnio 9 dalimi, laimėjimo atveju, CVP IS, būtų paskelbtas pasiūlymas, sudaryta pirkimo sutartis ir jos pakeitimai (jei tokie bus)</w:t>
      </w:r>
      <w:r w:rsidR="00793F4B" w:rsidRPr="00D5050D">
        <w:rPr>
          <w:rFonts w:ascii="Times New Roman" w:eastAsia="Times New Roman" w:hAnsi="Times New Roman" w:cs="Times New Roman"/>
          <w:sz w:val="24"/>
          <w:szCs w:val="24"/>
          <w:bdr w:val="nil"/>
          <w:lang w:val="lt-LT"/>
        </w:rPr>
        <w:t>;</w:t>
      </w:r>
    </w:p>
    <w:p w14:paraId="222E24D3" w14:textId="34269A74" w:rsidR="008630A9" w:rsidRPr="00D5050D" w:rsidRDefault="008630A9" w:rsidP="008630A9">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r w:rsidRPr="00D5050D">
        <w:rPr>
          <w:rFonts w:ascii="Times New Roman" w:eastAsia="Arial Unicode MS" w:hAnsi="Times New Roman" w:cs="Times New Roman"/>
          <w:sz w:val="24"/>
          <w:szCs w:val="24"/>
          <w:bdr w:val="nil"/>
          <w:lang w:val="lt-LT"/>
        </w:rPr>
        <w:t>4. Jeigu kvalifikacija dėl teisės verstis atitinkama veikla nebuvo tikrinama arba tikrinama ne visa apimtimi, įsipareigojame perkančiajai organizacijai, kad pirkimo sutartį vykdys tik tokią teisę turintys asmenys</w:t>
      </w:r>
      <w:r w:rsidR="00793F4B" w:rsidRPr="00D5050D">
        <w:rPr>
          <w:rFonts w:ascii="Times New Roman" w:eastAsia="Arial Unicode MS" w:hAnsi="Times New Roman" w:cs="Times New Roman"/>
          <w:sz w:val="24"/>
          <w:szCs w:val="24"/>
          <w:bdr w:val="nil"/>
          <w:lang w:val="lt-LT"/>
        </w:rPr>
        <w:t>;</w:t>
      </w:r>
    </w:p>
    <w:p w14:paraId="5F47708B" w14:textId="6EEA066A" w:rsidR="008630A9" w:rsidRPr="00D5050D" w:rsidRDefault="008630A9" w:rsidP="008630A9">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r w:rsidRPr="00D5050D">
        <w:rPr>
          <w:rFonts w:ascii="Times New Roman" w:eastAsia="Times New Roman" w:hAnsi="Times New Roman" w:cs="Times New Roman"/>
          <w:sz w:val="24"/>
          <w:szCs w:val="24"/>
          <w:bdr w:val="nil"/>
          <w:lang w:val="lt-LT"/>
        </w:rPr>
        <w:t>5. pasiūlymas galioja iki termino, nustatyto pirkimo dokumentuose</w:t>
      </w:r>
      <w:r w:rsidR="00793F4B" w:rsidRPr="00D5050D">
        <w:rPr>
          <w:rFonts w:ascii="Times New Roman" w:eastAsia="Times New Roman" w:hAnsi="Times New Roman" w:cs="Times New Roman"/>
          <w:sz w:val="24"/>
          <w:szCs w:val="24"/>
          <w:bdr w:val="nil"/>
          <w:lang w:val="lt-LT"/>
        </w:rPr>
        <w:t>;</w:t>
      </w:r>
    </w:p>
    <w:p w14:paraId="2BFDEE9B" w14:textId="17DEF0A9" w:rsidR="00AE3C22" w:rsidRPr="00D5050D" w:rsidRDefault="00793F4B" w:rsidP="00AE3C22">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r w:rsidRPr="00D5050D">
        <w:rPr>
          <w:rFonts w:ascii="Times New Roman" w:eastAsia="Times New Roman" w:hAnsi="Times New Roman" w:cs="Times New Roman"/>
          <w:sz w:val="24"/>
          <w:szCs w:val="24"/>
          <w:bdr w:val="nil"/>
          <w:lang w:val="lt-LT"/>
        </w:rPr>
        <w:t xml:space="preserve">6. </w:t>
      </w:r>
      <w:r w:rsidR="00AE3C22" w:rsidRPr="00D5050D">
        <w:rPr>
          <w:rFonts w:ascii="Times New Roman" w:eastAsia="Times New Roman" w:hAnsi="Times New Roman" w:cs="Times New Roman"/>
          <w:sz w:val="24"/>
          <w:szCs w:val="24"/>
          <w:bdr w:val="nil"/>
          <w:lang w:val="lt-LT"/>
        </w:rPr>
        <w:t xml:space="preserve">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kuriuos panaikinama Direktyva 95/46/EB reikalavimus ir būtų užtikrinta duomenų subjekto teisių apsauga.  </w:t>
      </w:r>
    </w:p>
    <w:p w14:paraId="47B77E89" w14:textId="570965AB" w:rsidR="00AE3C22" w:rsidRPr="00D5050D" w:rsidRDefault="00793F4B" w:rsidP="00AE3C22">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r w:rsidRPr="00D5050D">
        <w:rPr>
          <w:rFonts w:ascii="Times New Roman" w:eastAsia="Times New Roman" w:hAnsi="Times New Roman" w:cs="Times New Roman"/>
          <w:sz w:val="24"/>
          <w:szCs w:val="24"/>
          <w:bdr w:val="nil"/>
          <w:lang w:val="lt-LT"/>
        </w:rPr>
        <w:t xml:space="preserve">7. </w:t>
      </w:r>
      <w:r w:rsidR="00337E61" w:rsidRPr="00D5050D">
        <w:rPr>
          <w:rFonts w:ascii="Times New Roman" w:eastAsia="Times New Roman" w:hAnsi="Times New Roman" w:cs="Times New Roman"/>
          <w:sz w:val="24"/>
          <w:szCs w:val="24"/>
          <w:bdr w:val="nil"/>
          <w:lang w:val="lt-LT"/>
        </w:rPr>
        <w:t>d</w:t>
      </w:r>
      <w:r w:rsidR="00AE3C22" w:rsidRPr="00D5050D">
        <w:rPr>
          <w:rFonts w:ascii="Times New Roman" w:eastAsia="Times New Roman" w:hAnsi="Times New Roman" w:cs="Times New Roman"/>
          <w:sz w:val="24"/>
          <w:szCs w:val="24"/>
          <w:bdr w:val="nil"/>
          <w:lang w:val="lt-LT"/>
        </w:rPr>
        <w:t xml:space="preserve">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w:t>
      </w:r>
      <w:r w:rsidR="00AE3C22" w:rsidRPr="00D5050D">
        <w:rPr>
          <w:rFonts w:ascii="Times New Roman" w:eastAsia="Times New Roman" w:hAnsi="Times New Roman" w:cs="Times New Roman"/>
          <w:sz w:val="24"/>
          <w:szCs w:val="24"/>
          <w:bdr w:val="nil"/>
          <w:lang w:val="lt-LT"/>
        </w:rPr>
        <w:lastRenderedPageBreak/>
        <w:t xml:space="preserve">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 </w:t>
      </w:r>
    </w:p>
    <w:p w14:paraId="657E1985" w14:textId="6B75A13F" w:rsidR="00AE3C22" w:rsidRPr="00D5050D" w:rsidRDefault="00793F4B" w:rsidP="00AE3C22">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r w:rsidRPr="00D5050D">
        <w:rPr>
          <w:rFonts w:ascii="Times New Roman" w:eastAsia="Times New Roman" w:hAnsi="Times New Roman" w:cs="Times New Roman"/>
          <w:sz w:val="24"/>
          <w:szCs w:val="24"/>
          <w:bdr w:val="nil"/>
          <w:lang w:val="lt-LT"/>
        </w:rPr>
        <w:t xml:space="preserve">8. </w:t>
      </w:r>
      <w:r w:rsidR="00337E61" w:rsidRPr="00D5050D">
        <w:rPr>
          <w:rFonts w:ascii="Times New Roman" w:eastAsia="Times New Roman" w:hAnsi="Times New Roman" w:cs="Times New Roman"/>
          <w:sz w:val="24"/>
          <w:szCs w:val="24"/>
          <w:bdr w:val="nil"/>
          <w:lang w:val="lt-LT"/>
        </w:rPr>
        <w:t>s</w:t>
      </w:r>
      <w:r w:rsidR="00AE3C22" w:rsidRPr="00D5050D">
        <w:rPr>
          <w:rFonts w:ascii="Times New Roman" w:eastAsia="Times New Roman" w:hAnsi="Times New Roman" w:cs="Times New Roman"/>
          <w:sz w:val="24"/>
          <w:szCs w:val="24"/>
          <w:bdr w:val="nil"/>
          <w:lang w:val="lt-LT"/>
        </w:rPr>
        <w:t xml:space="preserve">uprantu, kad jei mano nurodyta informacija yra melaginga, įskaitant duomenis apie kontroliuojančius asmenis, man taikytina atsakomybė teisės aktų nustatyta tvarka.  </w:t>
      </w:r>
    </w:p>
    <w:p w14:paraId="31A5F5A8" w14:textId="07EBCEBC" w:rsidR="00AE3C22" w:rsidRPr="00D5050D" w:rsidRDefault="00793F4B" w:rsidP="00AE3C22">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r w:rsidRPr="00D5050D">
        <w:rPr>
          <w:rFonts w:ascii="Times New Roman" w:eastAsia="Times New Roman" w:hAnsi="Times New Roman" w:cs="Times New Roman"/>
          <w:sz w:val="24"/>
          <w:szCs w:val="24"/>
          <w:bdr w:val="nil"/>
          <w:lang w:val="lt-LT"/>
        </w:rPr>
        <w:t xml:space="preserve">9. </w:t>
      </w:r>
      <w:r w:rsidR="00337E61" w:rsidRPr="00D5050D">
        <w:rPr>
          <w:rFonts w:ascii="Times New Roman" w:eastAsia="Times New Roman" w:hAnsi="Times New Roman" w:cs="Times New Roman"/>
          <w:sz w:val="24"/>
          <w:szCs w:val="24"/>
          <w:bdr w:val="nil"/>
          <w:lang w:val="lt-LT"/>
        </w:rPr>
        <w:t>e</w:t>
      </w:r>
      <w:r w:rsidR="00AE3C22" w:rsidRPr="00D5050D">
        <w:rPr>
          <w:rFonts w:ascii="Times New Roman" w:eastAsia="Times New Roman" w:hAnsi="Times New Roman" w:cs="Times New Roman"/>
          <w:sz w:val="24"/>
          <w:szCs w:val="24"/>
          <w:bdr w:val="nil"/>
          <w:lang w:val="lt-LT"/>
        </w:rPr>
        <w:t xml:space="preserve">su susipažinęs ir įsipareigoju vadovautis VĮ Turto banko generalinio direktoriaus 2025-08-18 įsakymu Nr. P1-228 patvirtintu Tiekėjų etikos kodeksu (https://turtas.lt/wp-content/uploads/2021/11/tiekeju-etikos-kodeksas-2025-08-18-patvirtintas-1.pdf). </w:t>
      </w:r>
    </w:p>
    <w:p w14:paraId="435017AF" w14:textId="53F441F5" w:rsidR="00AE3C22" w:rsidRPr="00D5050D" w:rsidRDefault="003F3AD7" w:rsidP="00AE3C22">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r w:rsidRPr="00D5050D">
        <w:rPr>
          <w:rFonts w:ascii="Times New Roman" w:eastAsia="Times New Roman" w:hAnsi="Times New Roman" w:cs="Times New Roman"/>
          <w:sz w:val="24"/>
          <w:szCs w:val="24"/>
          <w:bdr w:val="nil"/>
          <w:lang w:val="lt-LT"/>
        </w:rPr>
        <w:t xml:space="preserve">10. </w:t>
      </w:r>
      <w:r w:rsidR="00337E61" w:rsidRPr="00D5050D">
        <w:rPr>
          <w:rFonts w:ascii="Times New Roman" w:eastAsia="Times New Roman" w:hAnsi="Times New Roman" w:cs="Times New Roman"/>
          <w:sz w:val="24"/>
          <w:szCs w:val="24"/>
          <w:bdr w:val="nil"/>
          <w:lang w:val="lt-LT"/>
        </w:rPr>
        <w:t>n</w:t>
      </w:r>
      <w:r w:rsidR="00AE3C22" w:rsidRPr="00D5050D">
        <w:rPr>
          <w:rFonts w:ascii="Times New Roman" w:eastAsia="Times New Roman" w:hAnsi="Times New Roman" w:cs="Times New Roman"/>
          <w:sz w:val="24"/>
          <w:szCs w:val="24"/>
          <w:bdr w:val="nil"/>
          <w:lang w:val="lt-LT"/>
        </w:rPr>
        <w:t>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DCD221C" w14:textId="77777777" w:rsidR="00546C6D" w:rsidRPr="00D5050D" w:rsidRDefault="00546C6D" w:rsidP="008630A9">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lang w:val="lt-LT"/>
        </w:rPr>
      </w:pPr>
    </w:p>
    <w:p w14:paraId="298D5772" w14:textId="77777777" w:rsidR="00DB2686" w:rsidRPr="00D5050D" w:rsidRDefault="00DB2686" w:rsidP="008630A9">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sz w:val="24"/>
          <w:szCs w:val="24"/>
          <w:bdr w:val="nil"/>
          <w:lang w:val="lt-LT"/>
        </w:rPr>
      </w:pPr>
    </w:p>
    <w:tbl>
      <w:tblPr>
        <w:tblW w:w="9409" w:type="dxa"/>
        <w:tblLayout w:type="fixed"/>
        <w:tblLook w:val="00A0" w:firstRow="1" w:lastRow="0" w:firstColumn="1" w:lastColumn="0" w:noHBand="0" w:noVBand="0"/>
      </w:tblPr>
      <w:tblGrid>
        <w:gridCol w:w="3115"/>
        <w:gridCol w:w="572"/>
        <w:gridCol w:w="1878"/>
        <w:gridCol w:w="664"/>
        <w:gridCol w:w="2476"/>
        <w:gridCol w:w="704"/>
      </w:tblGrid>
      <w:tr w:rsidR="008630A9" w:rsidRPr="008F468D" w14:paraId="59A03D7B" w14:textId="77777777" w:rsidTr="00631C81">
        <w:trPr>
          <w:trHeight w:val="389"/>
        </w:trPr>
        <w:tc>
          <w:tcPr>
            <w:tcW w:w="3115" w:type="dxa"/>
            <w:tcBorders>
              <w:top w:val="nil"/>
              <w:left w:val="nil"/>
              <w:bottom w:val="single" w:sz="4" w:space="0" w:color="auto"/>
              <w:right w:val="nil"/>
            </w:tcBorders>
          </w:tcPr>
          <w:p w14:paraId="52B55FAF" w14:textId="77777777" w:rsidR="008630A9" w:rsidRPr="00D5050D" w:rsidRDefault="008630A9" w:rsidP="008630A9">
            <w:pPr>
              <w:spacing w:after="0" w:line="240" w:lineRule="auto"/>
              <w:rPr>
                <w:rFonts w:ascii="Times New Roman" w:eastAsia="Calibri" w:hAnsi="Times New Roman" w:cs="Times New Roman"/>
                <w:sz w:val="24"/>
                <w:szCs w:val="24"/>
                <w:lang w:val="lt-LT"/>
              </w:rPr>
            </w:pPr>
          </w:p>
          <w:p w14:paraId="13249897" w14:textId="77777777" w:rsidR="008630A9" w:rsidRPr="00D5050D" w:rsidRDefault="008630A9" w:rsidP="008630A9">
            <w:pPr>
              <w:spacing w:after="0" w:line="240" w:lineRule="auto"/>
              <w:rPr>
                <w:rFonts w:ascii="Times New Roman" w:eastAsia="Calibri" w:hAnsi="Times New Roman" w:cs="Times New Roman"/>
                <w:sz w:val="24"/>
                <w:szCs w:val="24"/>
                <w:lang w:val="lt-LT"/>
              </w:rPr>
            </w:pPr>
          </w:p>
        </w:tc>
        <w:tc>
          <w:tcPr>
            <w:tcW w:w="572" w:type="dxa"/>
          </w:tcPr>
          <w:p w14:paraId="7DFE8E6D" w14:textId="77777777" w:rsidR="008630A9" w:rsidRPr="00D5050D" w:rsidRDefault="008630A9" w:rsidP="008630A9">
            <w:pPr>
              <w:spacing w:after="0" w:line="240" w:lineRule="auto"/>
              <w:ind w:right="-1"/>
              <w:jc w:val="center"/>
              <w:rPr>
                <w:rFonts w:ascii="Times New Roman" w:eastAsia="Calibri" w:hAnsi="Times New Roman" w:cs="Times New Roman"/>
                <w:sz w:val="24"/>
                <w:szCs w:val="24"/>
                <w:lang w:val="lt-LT"/>
              </w:rPr>
            </w:pPr>
          </w:p>
        </w:tc>
        <w:tc>
          <w:tcPr>
            <w:tcW w:w="1878" w:type="dxa"/>
            <w:tcBorders>
              <w:top w:val="nil"/>
              <w:left w:val="nil"/>
              <w:bottom w:val="single" w:sz="4" w:space="0" w:color="auto"/>
              <w:right w:val="nil"/>
            </w:tcBorders>
          </w:tcPr>
          <w:p w14:paraId="29AAE6EE" w14:textId="77777777" w:rsidR="008630A9" w:rsidRPr="00D5050D" w:rsidRDefault="008630A9" w:rsidP="008630A9">
            <w:pPr>
              <w:spacing w:after="0" w:line="240" w:lineRule="auto"/>
              <w:ind w:right="-1"/>
              <w:jc w:val="center"/>
              <w:rPr>
                <w:rFonts w:ascii="Times New Roman" w:eastAsia="Calibri" w:hAnsi="Times New Roman" w:cs="Times New Roman"/>
                <w:sz w:val="24"/>
                <w:szCs w:val="24"/>
                <w:lang w:val="lt-LT"/>
              </w:rPr>
            </w:pPr>
          </w:p>
        </w:tc>
        <w:tc>
          <w:tcPr>
            <w:tcW w:w="664" w:type="dxa"/>
          </w:tcPr>
          <w:p w14:paraId="1C6A11B4" w14:textId="77777777" w:rsidR="008630A9" w:rsidRPr="00D5050D" w:rsidRDefault="008630A9" w:rsidP="008630A9">
            <w:pPr>
              <w:spacing w:after="0" w:line="240" w:lineRule="auto"/>
              <w:ind w:right="-1"/>
              <w:jc w:val="center"/>
              <w:rPr>
                <w:rFonts w:ascii="Times New Roman" w:eastAsia="Calibri" w:hAnsi="Times New Roman" w:cs="Times New Roman"/>
                <w:sz w:val="24"/>
                <w:szCs w:val="24"/>
                <w:lang w:val="lt-LT"/>
              </w:rPr>
            </w:pPr>
          </w:p>
        </w:tc>
        <w:tc>
          <w:tcPr>
            <w:tcW w:w="2476" w:type="dxa"/>
            <w:tcBorders>
              <w:top w:val="nil"/>
              <w:left w:val="nil"/>
              <w:bottom w:val="single" w:sz="4" w:space="0" w:color="auto"/>
              <w:right w:val="nil"/>
            </w:tcBorders>
          </w:tcPr>
          <w:p w14:paraId="2C35E6AE" w14:textId="77777777" w:rsidR="008630A9" w:rsidRPr="00D5050D" w:rsidRDefault="008630A9" w:rsidP="008630A9">
            <w:pPr>
              <w:spacing w:after="0" w:line="240" w:lineRule="auto"/>
              <w:ind w:right="-1"/>
              <w:jc w:val="right"/>
              <w:rPr>
                <w:rFonts w:ascii="Times New Roman" w:eastAsia="Calibri" w:hAnsi="Times New Roman" w:cs="Times New Roman"/>
                <w:sz w:val="24"/>
                <w:szCs w:val="24"/>
                <w:lang w:val="lt-LT"/>
              </w:rPr>
            </w:pPr>
          </w:p>
        </w:tc>
        <w:tc>
          <w:tcPr>
            <w:tcW w:w="704" w:type="dxa"/>
          </w:tcPr>
          <w:p w14:paraId="2ADF7535" w14:textId="77777777" w:rsidR="008630A9" w:rsidRPr="00D5050D" w:rsidRDefault="008630A9" w:rsidP="008630A9">
            <w:pPr>
              <w:spacing w:after="0" w:line="240" w:lineRule="auto"/>
              <w:ind w:right="-1"/>
              <w:jc w:val="right"/>
              <w:rPr>
                <w:rFonts w:ascii="Times New Roman" w:eastAsia="Calibri" w:hAnsi="Times New Roman" w:cs="Times New Roman"/>
                <w:sz w:val="24"/>
                <w:szCs w:val="24"/>
                <w:lang w:val="lt-LT"/>
              </w:rPr>
            </w:pPr>
          </w:p>
        </w:tc>
      </w:tr>
      <w:tr w:rsidR="008630A9" w:rsidRPr="00D5050D" w14:paraId="189038E1" w14:textId="77777777" w:rsidTr="00631C81">
        <w:trPr>
          <w:gridAfter w:val="1"/>
          <w:wAfter w:w="704" w:type="dxa"/>
          <w:trHeight w:val="253"/>
        </w:trPr>
        <w:tc>
          <w:tcPr>
            <w:tcW w:w="3115" w:type="dxa"/>
            <w:tcBorders>
              <w:top w:val="single" w:sz="4" w:space="0" w:color="auto"/>
              <w:left w:val="nil"/>
              <w:bottom w:val="nil"/>
              <w:right w:val="nil"/>
            </w:tcBorders>
            <w:hideMark/>
          </w:tcPr>
          <w:p w14:paraId="73637F9B" w14:textId="77777777" w:rsidR="008630A9" w:rsidRPr="00D5050D" w:rsidRDefault="008630A9" w:rsidP="008630A9">
            <w:pPr>
              <w:snapToGrid w:val="0"/>
              <w:spacing w:after="0" w:line="240" w:lineRule="auto"/>
              <w:jc w:val="both"/>
              <w:rPr>
                <w:rFonts w:ascii="Times New Roman" w:eastAsia="Times New Roman" w:hAnsi="Times New Roman" w:cs="Times New Roman"/>
                <w:position w:val="6"/>
                <w:sz w:val="24"/>
                <w:szCs w:val="24"/>
                <w:lang w:val="lt-LT"/>
              </w:rPr>
            </w:pPr>
            <w:r w:rsidRPr="00D5050D">
              <w:rPr>
                <w:rFonts w:ascii="Times New Roman" w:eastAsia="Times New Roman" w:hAnsi="Times New Roman" w:cs="Times New Roman"/>
                <w:position w:val="6"/>
                <w:sz w:val="24"/>
                <w:szCs w:val="24"/>
                <w:lang w:val="lt-LT"/>
              </w:rPr>
              <w:t>(Tiekėjo arba jo įgalioto asmens pareigų pavadinimas)</w:t>
            </w:r>
          </w:p>
        </w:tc>
        <w:tc>
          <w:tcPr>
            <w:tcW w:w="572" w:type="dxa"/>
          </w:tcPr>
          <w:p w14:paraId="4B235B0A" w14:textId="77777777" w:rsidR="008630A9" w:rsidRPr="00D5050D" w:rsidRDefault="008630A9" w:rsidP="008630A9">
            <w:pPr>
              <w:spacing w:after="0" w:line="240" w:lineRule="auto"/>
              <w:ind w:right="-1"/>
              <w:jc w:val="center"/>
              <w:rPr>
                <w:rFonts w:ascii="Times New Roman" w:eastAsia="Calibri" w:hAnsi="Times New Roman" w:cs="Times New Roman"/>
                <w:sz w:val="24"/>
                <w:szCs w:val="24"/>
                <w:lang w:val="lt-LT"/>
              </w:rPr>
            </w:pPr>
          </w:p>
        </w:tc>
        <w:tc>
          <w:tcPr>
            <w:tcW w:w="1878" w:type="dxa"/>
            <w:tcBorders>
              <w:top w:val="single" w:sz="4" w:space="0" w:color="auto"/>
              <w:left w:val="nil"/>
              <w:bottom w:val="nil"/>
              <w:right w:val="nil"/>
            </w:tcBorders>
            <w:hideMark/>
          </w:tcPr>
          <w:p w14:paraId="266860AE" w14:textId="77777777" w:rsidR="008630A9" w:rsidRPr="00D5050D" w:rsidRDefault="008630A9" w:rsidP="008630A9">
            <w:pPr>
              <w:spacing w:after="0" w:line="240" w:lineRule="auto"/>
              <w:ind w:right="-1"/>
              <w:jc w:val="center"/>
              <w:rPr>
                <w:rFonts w:ascii="Times New Roman" w:eastAsia="Calibri" w:hAnsi="Times New Roman" w:cs="Times New Roman"/>
                <w:sz w:val="24"/>
                <w:szCs w:val="24"/>
                <w:lang w:val="lt-LT"/>
              </w:rPr>
            </w:pPr>
            <w:r w:rsidRPr="00D5050D">
              <w:rPr>
                <w:rFonts w:ascii="Times New Roman" w:eastAsia="Calibri" w:hAnsi="Times New Roman" w:cs="Times New Roman"/>
                <w:position w:val="6"/>
                <w:sz w:val="24"/>
                <w:szCs w:val="24"/>
                <w:lang w:val="lt-LT"/>
              </w:rPr>
              <w:t>(Parašas)</w:t>
            </w:r>
            <w:r w:rsidRPr="00D5050D">
              <w:rPr>
                <w:rFonts w:ascii="Times New Roman" w:eastAsia="Calibri" w:hAnsi="Times New Roman" w:cs="Times New Roman"/>
                <w:i/>
                <w:sz w:val="24"/>
                <w:szCs w:val="24"/>
                <w:lang w:val="lt-LT"/>
              </w:rPr>
              <w:t xml:space="preserve"> </w:t>
            </w:r>
          </w:p>
        </w:tc>
        <w:tc>
          <w:tcPr>
            <w:tcW w:w="664" w:type="dxa"/>
          </w:tcPr>
          <w:p w14:paraId="0D51C915" w14:textId="77777777" w:rsidR="008630A9" w:rsidRPr="00D5050D" w:rsidRDefault="008630A9" w:rsidP="008630A9">
            <w:pPr>
              <w:spacing w:after="0" w:line="240" w:lineRule="auto"/>
              <w:ind w:right="-1"/>
              <w:jc w:val="center"/>
              <w:rPr>
                <w:rFonts w:ascii="Times New Roman" w:eastAsia="Calibri" w:hAnsi="Times New Roman" w:cs="Times New Roman"/>
                <w:sz w:val="24"/>
                <w:szCs w:val="24"/>
                <w:lang w:val="lt-LT"/>
              </w:rPr>
            </w:pPr>
          </w:p>
        </w:tc>
        <w:tc>
          <w:tcPr>
            <w:tcW w:w="2476" w:type="dxa"/>
            <w:tcBorders>
              <w:top w:val="single" w:sz="4" w:space="0" w:color="auto"/>
              <w:left w:val="nil"/>
              <w:bottom w:val="nil"/>
              <w:right w:val="nil"/>
            </w:tcBorders>
            <w:hideMark/>
          </w:tcPr>
          <w:p w14:paraId="159BE440" w14:textId="77777777" w:rsidR="008630A9" w:rsidRPr="00D5050D" w:rsidRDefault="008630A9" w:rsidP="008630A9">
            <w:pPr>
              <w:spacing w:after="0" w:line="240" w:lineRule="auto"/>
              <w:ind w:right="-1"/>
              <w:jc w:val="center"/>
              <w:rPr>
                <w:rFonts w:ascii="Times New Roman" w:eastAsia="Calibri" w:hAnsi="Times New Roman" w:cs="Times New Roman"/>
                <w:sz w:val="24"/>
                <w:szCs w:val="24"/>
                <w:lang w:val="lt-LT"/>
              </w:rPr>
            </w:pPr>
            <w:r w:rsidRPr="00D5050D">
              <w:rPr>
                <w:rFonts w:ascii="Times New Roman" w:eastAsia="Calibri" w:hAnsi="Times New Roman" w:cs="Times New Roman"/>
                <w:position w:val="6"/>
                <w:sz w:val="24"/>
                <w:szCs w:val="24"/>
                <w:lang w:val="lt-LT"/>
              </w:rPr>
              <w:t>(Vardas ir pavardė)</w:t>
            </w:r>
            <w:r w:rsidRPr="00D5050D">
              <w:rPr>
                <w:rFonts w:ascii="Times New Roman" w:eastAsia="Calibri" w:hAnsi="Times New Roman" w:cs="Times New Roman"/>
                <w:i/>
                <w:sz w:val="24"/>
                <w:szCs w:val="24"/>
                <w:lang w:val="lt-LT"/>
              </w:rPr>
              <w:t xml:space="preserve"> </w:t>
            </w:r>
          </w:p>
        </w:tc>
      </w:tr>
    </w:tbl>
    <w:p w14:paraId="6FE2CA1B" w14:textId="77777777" w:rsidR="0036501E" w:rsidRPr="00D5050D" w:rsidRDefault="0036501E">
      <w:pPr>
        <w:rPr>
          <w:lang w:val="lt-LT"/>
        </w:rPr>
      </w:pPr>
    </w:p>
    <w:p w14:paraId="5B0F4A95" w14:textId="77777777" w:rsidR="00E9785D" w:rsidRPr="00D5050D" w:rsidRDefault="00E9785D">
      <w:pPr>
        <w:rPr>
          <w:lang w:val="lt-LT"/>
        </w:rPr>
      </w:pPr>
    </w:p>
    <w:sectPr w:rsidR="00E9785D" w:rsidRPr="00D5050D" w:rsidSect="007B6103">
      <w:pgSz w:w="12240" w:h="15840"/>
      <w:pgMar w:top="993" w:right="567"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RIŠTOLAITIS, Edmundas | Turto bankas" w:date="2025-10-21T15:25:00Z" w:initials="EK">
    <w:p w14:paraId="41819DB3" w14:textId="45653C21" w:rsidR="001522FF" w:rsidRDefault="001522FF" w:rsidP="001522FF">
      <w:pPr>
        <w:pStyle w:val="Komentarotekstas"/>
      </w:pPr>
      <w:r>
        <w:rPr>
          <w:rStyle w:val="Komentaronuoroda"/>
        </w:rPr>
        <w:annotationRef/>
      </w:r>
      <w:r>
        <w:t>Pagal aukščiau pateiktą pastabą, siūlau rašyti tiesiog bendra kaina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819D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EE33CC" w16cex:dateUtc="2025-10-21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819DB3" w16cid:durableId="03EE3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BDDA" w14:textId="77777777" w:rsidR="00B22BF3" w:rsidRDefault="00B22BF3" w:rsidP="008630A9">
      <w:pPr>
        <w:spacing w:after="0" w:line="240" w:lineRule="auto"/>
      </w:pPr>
      <w:r>
        <w:separator/>
      </w:r>
    </w:p>
  </w:endnote>
  <w:endnote w:type="continuationSeparator" w:id="0">
    <w:p w14:paraId="35E1E523" w14:textId="77777777" w:rsidR="00B22BF3" w:rsidRDefault="00B22BF3" w:rsidP="0086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34E5" w14:textId="77777777" w:rsidR="00B22BF3" w:rsidRDefault="00B22BF3" w:rsidP="008630A9">
      <w:pPr>
        <w:spacing w:after="0" w:line="240" w:lineRule="auto"/>
      </w:pPr>
      <w:r>
        <w:separator/>
      </w:r>
    </w:p>
  </w:footnote>
  <w:footnote w:type="continuationSeparator" w:id="0">
    <w:p w14:paraId="3945130D" w14:textId="77777777" w:rsidR="00B22BF3" w:rsidRDefault="00B22BF3" w:rsidP="008630A9">
      <w:pPr>
        <w:spacing w:after="0" w:line="240" w:lineRule="auto"/>
      </w:pPr>
      <w:r>
        <w:continuationSeparator/>
      </w:r>
    </w:p>
  </w:footnote>
  <w:footnote w:id="1">
    <w:p w14:paraId="0BDA4534" w14:textId="77777777" w:rsidR="00244D7C" w:rsidRPr="00652B3A" w:rsidRDefault="00244D7C" w:rsidP="00244D7C">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2">
    <w:p w14:paraId="4F9D9164" w14:textId="77777777" w:rsidR="00244D7C" w:rsidRPr="00652B3A" w:rsidRDefault="00244D7C" w:rsidP="00244D7C">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5CA"/>
    <w:multiLevelType w:val="multilevel"/>
    <w:tmpl w:val="6E16CD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52586"/>
    <w:multiLevelType w:val="multilevel"/>
    <w:tmpl w:val="BFBAC01E"/>
    <w:lvl w:ilvl="0">
      <w:start w:val="1"/>
      <w:numFmt w:val="decimal"/>
      <w:lvlText w:val="%1"/>
      <w:lvlJc w:val="left"/>
      <w:pPr>
        <w:tabs>
          <w:tab w:val="num" w:pos="720"/>
        </w:tabs>
        <w:ind w:left="720" w:hanging="360"/>
      </w:pPr>
      <w:rPr>
        <w:rFonts w:eastAsia="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D51AE"/>
    <w:multiLevelType w:val="hybridMultilevel"/>
    <w:tmpl w:val="64989A56"/>
    <w:lvl w:ilvl="0" w:tplc="1DCA241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02DBA"/>
    <w:multiLevelType w:val="multilevel"/>
    <w:tmpl w:val="D9D45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F18C8"/>
    <w:multiLevelType w:val="hybridMultilevel"/>
    <w:tmpl w:val="2F60D9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852B9"/>
    <w:multiLevelType w:val="hybridMultilevel"/>
    <w:tmpl w:val="A210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E4328"/>
    <w:multiLevelType w:val="multilevel"/>
    <w:tmpl w:val="43E40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76516C"/>
    <w:multiLevelType w:val="multilevel"/>
    <w:tmpl w:val="CC6CF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C6F0C"/>
    <w:multiLevelType w:val="multilevel"/>
    <w:tmpl w:val="FFB454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AE2CCB"/>
    <w:multiLevelType w:val="multilevel"/>
    <w:tmpl w:val="5EC04AA2"/>
    <w:lvl w:ilvl="0">
      <w:start w:val="3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173159C"/>
    <w:multiLevelType w:val="multilevel"/>
    <w:tmpl w:val="6D8AA0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D0A91"/>
    <w:multiLevelType w:val="hybridMultilevel"/>
    <w:tmpl w:val="8BB0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B6693"/>
    <w:multiLevelType w:val="multilevel"/>
    <w:tmpl w:val="D020DCA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A540ED"/>
    <w:multiLevelType w:val="hybridMultilevel"/>
    <w:tmpl w:val="A15E0564"/>
    <w:lvl w:ilvl="0" w:tplc="9C4ECC0E">
      <w:start w:val="1"/>
      <w:numFmt w:val="decimal"/>
      <w:lvlText w:val="%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6316B3"/>
    <w:multiLevelType w:val="multilevel"/>
    <w:tmpl w:val="FF2E44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8E42FC"/>
    <w:multiLevelType w:val="multilevel"/>
    <w:tmpl w:val="08C82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BE00D0"/>
    <w:multiLevelType w:val="hybridMultilevel"/>
    <w:tmpl w:val="592A2052"/>
    <w:lvl w:ilvl="0" w:tplc="1DCA241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9C1879"/>
    <w:multiLevelType w:val="multilevel"/>
    <w:tmpl w:val="1DA47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DE443C"/>
    <w:multiLevelType w:val="multilevel"/>
    <w:tmpl w:val="E9C027D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365994"/>
    <w:multiLevelType w:val="multilevel"/>
    <w:tmpl w:val="785C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AC6467"/>
    <w:multiLevelType w:val="multilevel"/>
    <w:tmpl w:val="04DC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751737"/>
    <w:multiLevelType w:val="hybridMultilevel"/>
    <w:tmpl w:val="9512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676D4"/>
    <w:multiLevelType w:val="hybridMultilevel"/>
    <w:tmpl w:val="6E308674"/>
    <w:lvl w:ilvl="0" w:tplc="98E6577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682B01"/>
    <w:multiLevelType w:val="hybridMultilevel"/>
    <w:tmpl w:val="1272F256"/>
    <w:lvl w:ilvl="0" w:tplc="86CCD2F4">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253621F"/>
    <w:multiLevelType w:val="multilevel"/>
    <w:tmpl w:val="115A0A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8658D1"/>
    <w:multiLevelType w:val="multilevel"/>
    <w:tmpl w:val="250E05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E7462E"/>
    <w:multiLevelType w:val="multilevel"/>
    <w:tmpl w:val="3D2AC0A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893902"/>
    <w:multiLevelType w:val="multilevel"/>
    <w:tmpl w:val="488ED188"/>
    <w:lvl w:ilvl="0">
      <w:start w:val="35"/>
      <w:numFmt w:val="decimal"/>
      <w:lvlText w:val="%1"/>
      <w:lvlJc w:val="left"/>
      <w:pPr>
        <w:tabs>
          <w:tab w:val="num" w:pos="720"/>
        </w:tabs>
        <w:ind w:left="720" w:hanging="360"/>
      </w:pPr>
      <w:rPr>
        <w:rFonts w:eastAsia="Calibr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79C1111"/>
    <w:multiLevelType w:val="multilevel"/>
    <w:tmpl w:val="F47AA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3D4A1B"/>
    <w:multiLevelType w:val="multilevel"/>
    <w:tmpl w:val="85C2F3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025726"/>
    <w:multiLevelType w:val="multilevel"/>
    <w:tmpl w:val="228490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7A0610"/>
    <w:multiLevelType w:val="multilevel"/>
    <w:tmpl w:val="99D6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2E556B"/>
    <w:multiLevelType w:val="hybridMultilevel"/>
    <w:tmpl w:val="87286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3265A84"/>
    <w:multiLevelType w:val="multilevel"/>
    <w:tmpl w:val="9F18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135DF7"/>
    <w:multiLevelType w:val="multilevel"/>
    <w:tmpl w:val="376462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046AB2"/>
    <w:multiLevelType w:val="multilevel"/>
    <w:tmpl w:val="14BA89D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0D431A"/>
    <w:multiLevelType w:val="multilevel"/>
    <w:tmpl w:val="EB0A91D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A20A26"/>
    <w:multiLevelType w:val="multilevel"/>
    <w:tmpl w:val="EA86B09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810DD7"/>
    <w:multiLevelType w:val="multilevel"/>
    <w:tmpl w:val="3BD6D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AB5B1E"/>
    <w:multiLevelType w:val="multilevel"/>
    <w:tmpl w:val="9586B01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6F398B"/>
    <w:multiLevelType w:val="multilevel"/>
    <w:tmpl w:val="7BB42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576DA0"/>
    <w:multiLevelType w:val="multilevel"/>
    <w:tmpl w:val="99D6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A34C6F"/>
    <w:multiLevelType w:val="multilevel"/>
    <w:tmpl w:val="11A09B7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526A84"/>
    <w:multiLevelType w:val="multilevel"/>
    <w:tmpl w:val="358ED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B53FB8"/>
    <w:multiLevelType w:val="hybridMultilevel"/>
    <w:tmpl w:val="7EBC835A"/>
    <w:lvl w:ilvl="0" w:tplc="EFC84DAE">
      <w:start w:val="3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5EE43EB"/>
    <w:multiLevelType w:val="multilevel"/>
    <w:tmpl w:val="7C1E0EF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FA73A5"/>
    <w:multiLevelType w:val="multilevel"/>
    <w:tmpl w:val="A31625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602BA4"/>
    <w:multiLevelType w:val="hybridMultilevel"/>
    <w:tmpl w:val="DD709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9030754"/>
    <w:multiLevelType w:val="multilevel"/>
    <w:tmpl w:val="96E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5C6A13"/>
    <w:multiLevelType w:val="multilevel"/>
    <w:tmpl w:val="541AF0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D6C307B"/>
    <w:multiLevelType w:val="hybridMultilevel"/>
    <w:tmpl w:val="10CA5440"/>
    <w:lvl w:ilvl="0" w:tplc="04270005">
      <w:start w:val="1"/>
      <w:numFmt w:val="bullet"/>
      <w:lvlText w:val=""/>
      <w:lvlJc w:val="left"/>
      <w:pPr>
        <w:ind w:left="11" w:hanging="360"/>
      </w:pPr>
      <w:rPr>
        <w:rFonts w:ascii="Wingdings" w:hAnsi="Wingdings"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51" w15:restartNumberingAfterBreak="0">
    <w:nsid w:val="5EE41BCB"/>
    <w:multiLevelType w:val="hybridMultilevel"/>
    <w:tmpl w:val="D65C2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17B6BA7"/>
    <w:multiLevelType w:val="multilevel"/>
    <w:tmpl w:val="6F324B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AD7ACE"/>
    <w:multiLevelType w:val="multilevel"/>
    <w:tmpl w:val="FF668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DE4851"/>
    <w:multiLevelType w:val="multilevel"/>
    <w:tmpl w:val="F93CF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42E73CE"/>
    <w:multiLevelType w:val="multilevel"/>
    <w:tmpl w:val="4E78C732"/>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728250E"/>
    <w:multiLevelType w:val="multilevel"/>
    <w:tmpl w:val="71182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0C4360"/>
    <w:multiLevelType w:val="multilevel"/>
    <w:tmpl w:val="087CE3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9CA286F"/>
    <w:multiLevelType w:val="multilevel"/>
    <w:tmpl w:val="A5B471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D3E2569"/>
    <w:multiLevelType w:val="multilevel"/>
    <w:tmpl w:val="AC7A47F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986056"/>
    <w:multiLevelType w:val="multilevel"/>
    <w:tmpl w:val="FC421F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F4082E"/>
    <w:multiLevelType w:val="hybridMultilevel"/>
    <w:tmpl w:val="19AE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3A0562"/>
    <w:multiLevelType w:val="multilevel"/>
    <w:tmpl w:val="3CA607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4E1283E"/>
    <w:multiLevelType w:val="hybridMultilevel"/>
    <w:tmpl w:val="113A3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7B956D0"/>
    <w:multiLevelType w:val="hybridMultilevel"/>
    <w:tmpl w:val="4C3888D4"/>
    <w:lvl w:ilvl="0" w:tplc="9C4ECC0E">
      <w:start w:val="1"/>
      <w:numFmt w:val="decimal"/>
      <w:lvlText w:val="%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A416B7B"/>
    <w:multiLevelType w:val="multilevel"/>
    <w:tmpl w:val="565EB5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FD17A1"/>
    <w:multiLevelType w:val="multilevel"/>
    <w:tmpl w:val="78FA6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373347"/>
    <w:multiLevelType w:val="multilevel"/>
    <w:tmpl w:val="F198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437751">
    <w:abstractNumId w:val="64"/>
  </w:num>
  <w:num w:numId="2" w16cid:durableId="1204322248">
    <w:abstractNumId w:val="59"/>
  </w:num>
  <w:num w:numId="3" w16cid:durableId="670373492">
    <w:abstractNumId w:val="23"/>
  </w:num>
  <w:num w:numId="4" w16cid:durableId="648285856">
    <w:abstractNumId w:val="69"/>
  </w:num>
  <w:num w:numId="5" w16cid:durableId="1397050100">
    <w:abstractNumId w:val="6"/>
  </w:num>
  <w:num w:numId="6" w16cid:durableId="1292593375">
    <w:abstractNumId w:val="7"/>
  </w:num>
  <w:num w:numId="7" w16cid:durableId="284774702">
    <w:abstractNumId w:val="28"/>
  </w:num>
  <w:num w:numId="8" w16cid:durableId="958802684">
    <w:abstractNumId w:val="38"/>
  </w:num>
  <w:num w:numId="9" w16cid:durableId="524320716">
    <w:abstractNumId w:val="43"/>
  </w:num>
  <w:num w:numId="10" w16cid:durableId="928200226">
    <w:abstractNumId w:val="29"/>
  </w:num>
  <w:num w:numId="11" w16cid:durableId="772749397">
    <w:abstractNumId w:val="14"/>
  </w:num>
  <w:num w:numId="12" w16cid:durableId="2024623697">
    <w:abstractNumId w:val="30"/>
  </w:num>
  <w:num w:numId="13" w16cid:durableId="1303776739">
    <w:abstractNumId w:val="67"/>
  </w:num>
  <w:num w:numId="14" w16cid:durableId="762531947">
    <w:abstractNumId w:val="10"/>
  </w:num>
  <w:num w:numId="15" w16cid:durableId="1007289526">
    <w:abstractNumId w:val="24"/>
  </w:num>
  <w:num w:numId="16" w16cid:durableId="1157838968">
    <w:abstractNumId w:val="34"/>
  </w:num>
  <w:num w:numId="17" w16cid:durableId="1265579271">
    <w:abstractNumId w:val="48"/>
  </w:num>
  <w:num w:numId="18" w16cid:durableId="402070372">
    <w:abstractNumId w:val="20"/>
  </w:num>
  <w:num w:numId="19" w16cid:durableId="1020473444">
    <w:abstractNumId w:val="53"/>
  </w:num>
  <w:num w:numId="20" w16cid:durableId="546382706">
    <w:abstractNumId w:val="57"/>
  </w:num>
  <w:num w:numId="21" w16cid:durableId="396830214">
    <w:abstractNumId w:val="3"/>
  </w:num>
  <w:num w:numId="22" w16cid:durableId="2138645504">
    <w:abstractNumId w:val="54"/>
  </w:num>
  <w:num w:numId="23" w16cid:durableId="418907409">
    <w:abstractNumId w:val="19"/>
    <w:lvlOverride w:ilvl="0">
      <w:startOverride w:val="1"/>
    </w:lvlOverride>
  </w:num>
  <w:num w:numId="24" w16cid:durableId="37977599">
    <w:abstractNumId w:val="33"/>
  </w:num>
  <w:num w:numId="25" w16cid:durableId="1672366964">
    <w:abstractNumId w:val="55"/>
  </w:num>
  <w:num w:numId="26" w16cid:durableId="609433392">
    <w:abstractNumId w:val="36"/>
  </w:num>
  <w:num w:numId="27" w16cid:durableId="863252738">
    <w:abstractNumId w:val="45"/>
  </w:num>
  <w:num w:numId="28" w16cid:durableId="1203597196">
    <w:abstractNumId w:val="26"/>
  </w:num>
  <w:num w:numId="29" w16cid:durableId="661274839">
    <w:abstractNumId w:val="49"/>
  </w:num>
  <w:num w:numId="30" w16cid:durableId="1282692631">
    <w:abstractNumId w:val="15"/>
  </w:num>
  <w:num w:numId="31" w16cid:durableId="1804155407">
    <w:abstractNumId w:val="0"/>
  </w:num>
  <w:num w:numId="32" w16cid:durableId="144317869">
    <w:abstractNumId w:val="18"/>
  </w:num>
  <w:num w:numId="33" w16cid:durableId="492838431">
    <w:abstractNumId w:val="35"/>
  </w:num>
  <w:num w:numId="34" w16cid:durableId="530074577">
    <w:abstractNumId w:val="39"/>
  </w:num>
  <w:num w:numId="35" w16cid:durableId="1454397857">
    <w:abstractNumId w:val="60"/>
  </w:num>
  <w:num w:numId="36" w16cid:durableId="1151408926">
    <w:abstractNumId w:val="37"/>
  </w:num>
  <w:num w:numId="37" w16cid:durableId="766000167">
    <w:abstractNumId w:val="12"/>
  </w:num>
  <w:num w:numId="38" w16cid:durableId="82075050">
    <w:abstractNumId w:val="42"/>
  </w:num>
  <w:num w:numId="39" w16cid:durableId="627780659">
    <w:abstractNumId w:val="1"/>
  </w:num>
  <w:num w:numId="40" w16cid:durableId="999432742">
    <w:abstractNumId w:val="31"/>
  </w:num>
  <w:num w:numId="41" w16cid:durableId="1872376356">
    <w:abstractNumId w:val="17"/>
  </w:num>
  <w:num w:numId="42" w16cid:durableId="1034503920">
    <w:abstractNumId w:val="68"/>
  </w:num>
  <w:num w:numId="43" w16cid:durableId="388041258">
    <w:abstractNumId w:val="56"/>
  </w:num>
  <w:num w:numId="44" w16cid:durableId="1112548895">
    <w:abstractNumId w:val="46"/>
  </w:num>
  <w:num w:numId="45" w16cid:durableId="1111632860">
    <w:abstractNumId w:val="63"/>
  </w:num>
  <w:num w:numId="46" w16cid:durableId="547961368">
    <w:abstractNumId w:val="8"/>
  </w:num>
  <w:num w:numId="47" w16cid:durableId="1184905349">
    <w:abstractNumId w:val="40"/>
  </w:num>
  <w:num w:numId="48" w16cid:durableId="9379022">
    <w:abstractNumId w:val="25"/>
  </w:num>
  <w:num w:numId="49" w16cid:durableId="1413966872">
    <w:abstractNumId w:val="58"/>
  </w:num>
  <w:num w:numId="50" w16cid:durableId="862596612">
    <w:abstractNumId w:val="61"/>
  </w:num>
  <w:num w:numId="51" w16cid:durableId="411701164">
    <w:abstractNumId w:val="52"/>
  </w:num>
  <w:num w:numId="52" w16cid:durableId="1297251237">
    <w:abstractNumId w:val="22"/>
  </w:num>
  <w:num w:numId="53" w16cid:durableId="1761290114">
    <w:abstractNumId w:val="32"/>
  </w:num>
  <w:num w:numId="54" w16cid:durableId="896430099">
    <w:abstractNumId w:val="47"/>
  </w:num>
  <w:num w:numId="55" w16cid:durableId="1202933800">
    <w:abstractNumId w:val="66"/>
  </w:num>
  <w:num w:numId="56" w16cid:durableId="490100171">
    <w:abstractNumId w:val="13"/>
  </w:num>
  <w:num w:numId="57" w16cid:durableId="750008737">
    <w:abstractNumId w:val="9"/>
  </w:num>
  <w:num w:numId="58" w16cid:durableId="589696676">
    <w:abstractNumId w:val="16"/>
  </w:num>
  <w:num w:numId="59" w16cid:durableId="1116174278">
    <w:abstractNumId w:val="27"/>
  </w:num>
  <w:num w:numId="60" w16cid:durableId="478770967">
    <w:abstractNumId w:val="2"/>
  </w:num>
  <w:num w:numId="61" w16cid:durableId="372314152">
    <w:abstractNumId w:val="44"/>
  </w:num>
  <w:num w:numId="62" w16cid:durableId="129516854">
    <w:abstractNumId w:val="65"/>
  </w:num>
  <w:num w:numId="63" w16cid:durableId="511795638">
    <w:abstractNumId w:val="50"/>
  </w:num>
  <w:num w:numId="64" w16cid:durableId="1019281431">
    <w:abstractNumId w:val="11"/>
  </w:num>
  <w:num w:numId="65" w16cid:durableId="1883402519">
    <w:abstractNumId w:val="51"/>
  </w:num>
  <w:num w:numId="66" w16cid:durableId="356733530">
    <w:abstractNumId w:val="5"/>
  </w:num>
  <w:num w:numId="67" w16cid:durableId="1561406032">
    <w:abstractNumId w:val="62"/>
  </w:num>
  <w:num w:numId="68" w16cid:durableId="1267083547">
    <w:abstractNumId w:val="21"/>
  </w:num>
  <w:num w:numId="69" w16cid:durableId="1837921284">
    <w:abstractNumId w:val="4"/>
  </w:num>
  <w:num w:numId="70" w16cid:durableId="186582515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A9"/>
    <w:rsid w:val="0000300A"/>
    <w:rsid w:val="000067EA"/>
    <w:rsid w:val="000120E2"/>
    <w:rsid w:val="0002668D"/>
    <w:rsid w:val="00043069"/>
    <w:rsid w:val="00054FDA"/>
    <w:rsid w:val="0006119B"/>
    <w:rsid w:val="00066C3F"/>
    <w:rsid w:val="00067B1F"/>
    <w:rsid w:val="00071A8E"/>
    <w:rsid w:val="00072290"/>
    <w:rsid w:val="00081DDC"/>
    <w:rsid w:val="00086F67"/>
    <w:rsid w:val="0008761F"/>
    <w:rsid w:val="000A1410"/>
    <w:rsid w:val="000B2CA5"/>
    <w:rsid w:val="000B5EAF"/>
    <w:rsid w:val="000E3BBA"/>
    <w:rsid w:val="000F6D73"/>
    <w:rsid w:val="001130B8"/>
    <w:rsid w:val="0011673F"/>
    <w:rsid w:val="00125A3F"/>
    <w:rsid w:val="00146E6A"/>
    <w:rsid w:val="001522FF"/>
    <w:rsid w:val="001744D7"/>
    <w:rsid w:val="00185787"/>
    <w:rsid w:val="00197C83"/>
    <w:rsid w:val="001A3C3A"/>
    <w:rsid w:val="001B169E"/>
    <w:rsid w:val="001B2930"/>
    <w:rsid w:val="00206C97"/>
    <w:rsid w:val="0024340A"/>
    <w:rsid w:val="00244D34"/>
    <w:rsid w:val="00244D7C"/>
    <w:rsid w:val="00266E6D"/>
    <w:rsid w:val="00273FC0"/>
    <w:rsid w:val="002940EC"/>
    <w:rsid w:val="002949F1"/>
    <w:rsid w:val="002B42A1"/>
    <w:rsid w:val="002B569D"/>
    <w:rsid w:val="002E4436"/>
    <w:rsid w:val="002E628D"/>
    <w:rsid w:val="002F0758"/>
    <w:rsid w:val="003104BC"/>
    <w:rsid w:val="00310625"/>
    <w:rsid w:val="00336C0B"/>
    <w:rsid w:val="00337E61"/>
    <w:rsid w:val="0034106A"/>
    <w:rsid w:val="0036501E"/>
    <w:rsid w:val="00371FEF"/>
    <w:rsid w:val="00390C52"/>
    <w:rsid w:val="003A1132"/>
    <w:rsid w:val="003D38F5"/>
    <w:rsid w:val="003E5AC8"/>
    <w:rsid w:val="003F3AD7"/>
    <w:rsid w:val="00411A42"/>
    <w:rsid w:val="00424709"/>
    <w:rsid w:val="004357EC"/>
    <w:rsid w:val="0043759F"/>
    <w:rsid w:val="00452EDA"/>
    <w:rsid w:val="004726C1"/>
    <w:rsid w:val="00494C8B"/>
    <w:rsid w:val="004C221E"/>
    <w:rsid w:val="004C2CAC"/>
    <w:rsid w:val="004E1D62"/>
    <w:rsid w:val="004E759B"/>
    <w:rsid w:val="00507C1D"/>
    <w:rsid w:val="00511E24"/>
    <w:rsid w:val="005235EF"/>
    <w:rsid w:val="005276A8"/>
    <w:rsid w:val="0054106F"/>
    <w:rsid w:val="00544714"/>
    <w:rsid w:val="00545C8F"/>
    <w:rsid w:val="00546C6D"/>
    <w:rsid w:val="005610E1"/>
    <w:rsid w:val="005721EB"/>
    <w:rsid w:val="00573B59"/>
    <w:rsid w:val="00590F1E"/>
    <w:rsid w:val="005C2255"/>
    <w:rsid w:val="005E4330"/>
    <w:rsid w:val="005F2DA0"/>
    <w:rsid w:val="005F63B2"/>
    <w:rsid w:val="006047B1"/>
    <w:rsid w:val="00614701"/>
    <w:rsid w:val="00623458"/>
    <w:rsid w:val="00630183"/>
    <w:rsid w:val="00650B85"/>
    <w:rsid w:val="0065249C"/>
    <w:rsid w:val="00660C1A"/>
    <w:rsid w:val="00681698"/>
    <w:rsid w:val="00684EF0"/>
    <w:rsid w:val="00693E9C"/>
    <w:rsid w:val="00695DB6"/>
    <w:rsid w:val="00696254"/>
    <w:rsid w:val="006A7123"/>
    <w:rsid w:val="006D6725"/>
    <w:rsid w:val="006E177C"/>
    <w:rsid w:val="006E4190"/>
    <w:rsid w:val="006F1FA5"/>
    <w:rsid w:val="006F4461"/>
    <w:rsid w:val="0073277B"/>
    <w:rsid w:val="00740FD1"/>
    <w:rsid w:val="0076354E"/>
    <w:rsid w:val="00764B54"/>
    <w:rsid w:val="00787C62"/>
    <w:rsid w:val="007931B0"/>
    <w:rsid w:val="00793F4B"/>
    <w:rsid w:val="007B6103"/>
    <w:rsid w:val="007C173E"/>
    <w:rsid w:val="007C3488"/>
    <w:rsid w:val="007C54B5"/>
    <w:rsid w:val="007C7192"/>
    <w:rsid w:val="00812E98"/>
    <w:rsid w:val="00836A6F"/>
    <w:rsid w:val="00837370"/>
    <w:rsid w:val="008630A9"/>
    <w:rsid w:val="008758E5"/>
    <w:rsid w:val="0089652D"/>
    <w:rsid w:val="008A1174"/>
    <w:rsid w:val="008A3E31"/>
    <w:rsid w:val="008B0A24"/>
    <w:rsid w:val="008C36B1"/>
    <w:rsid w:val="008D0E69"/>
    <w:rsid w:val="008D11DB"/>
    <w:rsid w:val="008D26F7"/>
    <w:rsid w:val="008D3D17"/>
    <w:rsid w:val="008D626E"/>
    <w:rsid w:val="008F468D"/>
    <w:rsid w:val="00914BDC"/>
    <w:rsid w:val="009279E7"/>
    <w:rsid w:val="00942152"/>
    <w:rsid w:val="00944B85"/>
    <w:rsid w:val="00956333"/>
    <w:rsid w:val="00957DB5"/>
    <w:rsid w:val="00965F66"/>
    <w:rsid w:val="00970E9C"/>
    <w:rsid w:val="009838AF"/>
    <w:rsid w:val="009850B1"/>
    <w:rsid w:val="009B4360"/>
    <w:rsid w:val="009C2481"/>
    <w:rsid w:val="009D5CB5"/>
    <w:rsid w:val="009F0EF2"/>
    <w:rsid w:val="009F31CA"/>
    <w:rsid w:val="00A02225"/>
    <w:rsid w:val="00A06BB1"/>
    <w:rsid w:val="00A10262"/>
    <w:rsid w:val="00A10A51"/>
    <w:rsid w:val="00A13D7E"/>
    <w:rsid w:val="00A22FEA"/>
    <w:rsid w:val="00A608AC"/>
    <w:rsid w:val="00A842C5"/>
    <w:rsid w:val="00A930DA"/>
    <w:rsid w:val="00AB3027"/>
    <w:rsid w:val="00AC30A5"/>
    <w:rsid w:val="00AC3A5A"/>
    <w:rsid w:val="00AE3C22"/>
    <w:rsid w:val="00AE4E78"/>
    <w:rsid w:val="00AF16EA"/>
    <w:rsid w:val="00B22BF3"/>
    <w:rsid w:val="00B22D61"/>
    <w:rsid w:val="00B3333B"/>
    <w:rsid w:val="00B402F7"/>
    <w:rsid w:val="00B61A9E"/>
    <w:rsid w:val="00B82E5E"/>
    <w:rsid w:val="00B97046"/>
    <w:rsid w:val="00BA02A6"/>
    <w:rsid w:val="00BA2238"/>
    <w:rsid w:val="00BA5FFE"/>
    <w:rsid w:val="00BA702A"/>
    <w:rsid w:val="00BC60B9"/>
    <w:rsid w:val="00BD28E9"/>
    <w:rsid w:val="00BE3FA4"/>
    <w:rsid w:val="00BE4620"/>
    <w:rsid w:val="00BE7F2F"/>
    <w:rsid w:val="00BF7453"/>
    <w:rsid w:val="00C1587D"/>
    <w:rsid w:val="00C32B25"/>
    <w:rsid w:val="00C3304A"/>
    <w:rsid w:val="00C336F7"/>
    <w:rsid w:val="00CB179F"/>
    <w:rsid w:val="00CD0FDE"/>
    <w:rsid w:val="00CD194D"/>
    <w:rsid w:val="00CD30DB"/>
    <w:rsid w:val="00CD62F3"/>
    <w:rsid w:val="00D04E0B"/>
    <w:rsid w:val="00D23070"/>
    <w:rsid w:val="00D40A83"/>
    <w:rsid w:val="00D5050D"/>
    <w:rsid w:val="00D5431C"/>
    <w:rsid w:val="00D547E3"/>
    <w:rsid w:val="00D70BD3"/>
    <w:rsid w:val="00D74337"/>
    <w:rsid w:val="00D97D7B"/>
    <w:rsid w:val="00DB2686"/>
    <w:rsid w:val="00DC17A1"/>
    <w:rsid w:val="00DD5958"/>
    <w:rsid w:val="00DD7BDD"/>
    <w:rsid w:val="00DE101E"/>
    <w:rsid w:val="00DF0030"/>
    <w:rsid w:val="00DF4D20"/>
    <w:rsid w:val="00DF7933"/>
    <w:rsid w:val="00E11269"/>
    <w:rsid w:val="00E22201"/>
    <w:rsid w:val="00E353C9"/>
    <w:rsid w:val="00E47537"/>
    <w:rsid w:val="00E477E4"/>
    <w:rsid w:val="00E8241A"/>
    <w:rsid w:val="00E834CC"/>
    <w:rsid w:val="00E938AB"/>
    <w:rsid w:val="00E95632"/>
    <w:rsid w:val="00E9785D"/>
    <w:rsid w:val="00E97998"/>
    <w:rsid w:val="00F05CD5"/>
    <w:rsid w:val="00F07B09"/>
    <w:rsid w:val="00F125F5"/>
    <w:rsid w:val="00F371FE"/>
    <w:rsid w:val="00F426D9"/>
    <w:rsid w:val="00F515AA"/>
    <w:rsid w:val="00F775C2"/>
    <w:rsid w:val="00F81D91"/>
    <w:rsid w:val="00F85AFE"/>
    <w:rsid w:val="00FA28F5"/>
    <w:rsid w:val="00FA2E7D"/>
    <w:rsid w:val="00FC09DF"/>
    <w:rsid w:val="00FC7B42"/>
    <w:rsid w:val="00FD1912"/>
    <w:rsid w:val="00FD71EC"/>
    <w:rsid w:val="00FF54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92FB"/>
  <w15:docId w15:val="{C4AD968B-2603-4BAC-98F5-5D61324D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630A9"/>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
    <w:basedOn w:val="Numatytasispastraiposriftas"/>
    <w:link w:val="Puslapioinaostekstas"/>
    <w:rsid w:val="008630A9"/>
    <w:rPr>
      <w:rFonts w:ascii="Times New Roman" w:eastAsia="Times New Roman" w:hAnsi="Times New Roman" w:cs="Times New Roman"/>
      <w:sz w:val="20"/>
      <w:szCs w:val="20"/>
    </w:rPr>
  </w:style>
  <w:style w:type="character" w:styleId="Puslapioinaosnuoroda">
    <w:name w:val="footnote reference"/>
    <w:aliases w:val="fr"/>
    <w:rsid w:val="008630A9"/>
    <w:rPr>
      <w:vertAlign w:val="superscript"/>
    </w:rPr>
  </w:style>
  <w:style w:type="table" w:customStyle="1" w:styleId="Lentelstinklelis1">
    <w:name w:val="Lentelės tinklelis1"/>
    <w:basedOn w:val="prastojilentel"/>
    <w:next w:val="Lentelstinklelis"/>
    <w:uiPriority w:val="59"/>
    <w:rsid w:val="008630A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630A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630A9"/>
    <w:rPr>
      <w:sz w:val="16"/>
      <w:szCs w:val="16"/>
    </w:rPr>
  </w:style>
  <w:style w:type="paragraph" w:styleId="Komentarotekstas">
    <w:name w:val="annotation text"/>
    <w:basedOn w:val="prastasis"/>
    <w:link w:val="KomentarotekstasDiagrama"/>
    <w:uiPriority w:val="99"/>
    <w:unhideWhenUsed/>
    <w:rsid w:val="008630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30A9"/>
    <w:rPr>
      <w:sz w:val="20"/>
      <w:szCs w:val="20"/>
    </w:rPr>
  </w:style>
  <w:style w:type="paragraph" w:styleId="Komentarotema">
    <w:name w:val="annotation subject"/>
    <w:basedOn w:val="Komentarotekstas"/>
    <w:next w:val="Komentarotekstas"/>
    <w:link w:val="KomentarotemaDiagrama"/>
    <w:uiPriority w:val="99"/>
    <w:semiHidden/>
    <w:unhideWhenUsed/>
    <w:rsid w:val="008630A9"/>
    <w:rPr>
      <w:b/>
      <w:bCs/>
    </w:rPr>
  </w:style>
  <w:style w:type="character" w:customStyle="1" w:styleId="KomentarotemaDiagrama">
    <w:name w:val="Komentaro tema Diagrama"/>
    <w:basedOn w:val="KomentarotekstasDiagrama"/>
    <w:link w:val="Komentarotema"/>
    <w:uiPriority w:val="99"/>
    <w:semiHidden/>
    <w:rsid w:val="008630A9"/>
    <w:rPr>
      <w:b/>
      <w:bCs/>
      <w:sz w:val="20"/>
      <w:szCs w:val="20"/>
    </w:rPr>
  </w:style>
  <w:style w:type="paragraph" w:styleId="Debesliotekstas">
    <w:name w:val="Balloon Text"/>
    <w:basedOn w:val="prastasis"/>
    <w:link w:val="DebesliotekstasDiagrama"/>
    <w:uiPriority w:val="99"/>
    <w:semiHidden/>
    <w:unhideWhenUsed/>
    <w:rsid w:val="008630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0A9"/>
    <w:rPr>
      <w:rFonts w:ascii="Segoe UI" w:hAnsi="Segoe UI" w:cs="Segoe UI"/>
      <w:sz w:val="18"/>
      <w:szCs w:val="18"/>
    </w:rPr>
  </w:style>
  <w:style w:type="paragraph" w:styleId="Pataisymai">
    <w:name w:val="Revision"/>
    <w:hidden/>
    <w:uiPriority w:val="99"/>
    <w:semiHidden/>
    <w:rsid w:val="008D3D17"/>
    <w:pPr>
      <w:spacing w:after="0" w:line="240" w:lineRule="auto"/>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244D7C"/>
    <w:pPr>
      <w:spacing w:after="0" w:line="240" w:lineRule="auto"/>
      <w:ind w:firstLine="567"/>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244D7C"/>
    <w:rPr>
      <w:rFonts w:ascii="Times New Roman" w:eastAsia="Times New Roman" w:hAnsi="Times New Roman" w:cs="Times New Roman"/>
      <w:sz w:val="24"/>
      <w:szCs w:val="20"/>
      <w:lang w:val="lt-LT"/>
    </w:rPr>
  </w:style>
  <w:style w:type="table" w:customStyle="1" w:styleId="Lentelstinklelis3">
    <w:name w:val="Lentelės tinklelis3"/>
    <w:basedOn w:val="prastojilentel"/>
    <w:next w:val="Lentelstinklelis"/>
    <w:rsid w:val="00244D7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DB2686"/>
    <w:pPr>
      <w:spacing w:after="200" w:line="276" w:lineRule="auto"/>
      <w:ind w:left="720"/>
      <w:contextualSpacing/>
    </w:pPr>
    <w:rPr>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DB2686"/>
    <w:rPr>
      <w:lang w:val="lt-LT"/>
    </w:rPr>
  </w:style>
  <w:style w:type="table" w:customStyle="1" w:styleId="Lentelstinklelis4">
    <w:name w:val="Lentelės tinklelis4"/>
    <w:basedOn w:val="prastojilentel"/>
    <w:next w:val="Lentelstinklelis"/>
    <w:rsid w:val="00DB268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2686"/>
    <w:rPr>
      <w:color w:val="0563C1" w:themeColor="hyperlink"/>
      <w:u w:val="single"/>
    </w:rPr>
  </w:style>
  <w:style w:type="character" w:styleId="Perirtashipersaitas">
    <w:name w:val="FollowedHyperlink"/>
    <w:basedOn w:val="Numatytasispastraiposriftas"/>
    <w:uiPriority w:val="99"/>
    <w:semiHidden/>
    <w:unhideWhenUsed/>
    <w:rsid w:val="00F426D9"/>
    <w:rPr>
      <w:color w:val="954F72" w:themeColor="followedHyperlink"/>
      <w:u w:val="single"/>
    </w:rPr>
  </w:style>
  <w:style w:type="character" w:styleId="Neapdorotaspaminjimas">
    <w:name w:val="Unresolved Mention"/>
    <w:basedOn w:val="Numatytasispastraiposriftas"/>
    <w:uiPriority w:val="99"/>
    <w:semiHidden/>
    <w:unhideWhenUsed/>
    <w:rsid w:val="00F42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ksc.lt/aktualu.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35e281a0b0c711ec8d9390588bf2de65/asr"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6" ma:contentTypeDescription="Kurkite naują dokumentą." ma:contentTypeScope="" ma:versionID="a15e64ea231f4de7f0ff9cc1745b3125">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2d83116face4b1b0f1befd3b9195abe1"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DF6E-8911-4AAC-B8B2-FDB5D3E66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26F7F-9BD8-4584-9AEA-047DF01FC568}">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3.xml><?xml version="1.0" encoding="utf-8"?>
<ds:datastoreItem xmlns:ds="http://schemas.openxmlformats.org/officeDocument/2006/customXml" ds:itemID="{CC45FA1D-9D63-47EB-A60B-BD15E2A8DFF0}">
  <ds:schemaRefs>
    <ds:schemaRef ds:uri="http://schemas.microsoft.com/sharepoint/v3/contenttype/forms"/>
  </ds:schemaRefs>
</ds:datastoreItem>
</file>

<file path=customXml/itemProps4.xml><?xml version="1.0" encoding="utf-8"?>
<ds:datastoreItem xmlns:ds="http://schemas.openxmlformats.org/officeDocument/2006/customXml" ds:itemID="{F7CB35D3-8116-46CF-BFF7-94316C3A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24614</Words>
  <Characters>14030</Characters>
  <Application>Microsoft Office Word</Application>
  <DocSecurity>0</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ŽEIMANTAS, Algirdas | Turto bankas</dc:creator>
  <cp:lastModifiedBy>KRIŠTOLAITIS, Edmundas | Turto bankas</cp:lastModifiedBy>
  <cp:revision>33</cp:revision>
  <dcterms:created xsi:type="dcterms:W3CDTF">2025-10-30T07:38:00Z</dcterms:created>
  <dcterms:modified xsi:type="dcterms:W3CDTF">2025-11-11T06:57:00Z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