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011EC0" w14:paraId="4DCDF7A2" w14:textId="77777777" w:rsidTr="00C228A9">
        <w:trPr>
          <w:trHeight w:val="267"/>
        </w:trPr>
        <w:tc>
          <w:tcPr>
            <w:tcW w:w="3118" w:type="dxa"/>
          </w:tcPr>
          <w:p w14:paraId="36574A66" w14:textId="2608D2CC" w:rsidR="00011EC0" w:rsidRPr="002B30D8" w:rsidRDefault="00011EC0" w:rsidP="00D21285">
            <w:pPr>
              <w:widowControl w:val="0"/>
            </w:pPr>
            <w:r>
              <w:rPr>
                <w:rFonts w:eastAsia="Calibri"/>
                <w:lang w:eastAsia="lt-LT"/>
              </w:rPr>
              <w:br w:type="page"/>
            </w:r>
            <w:r w:rsidRPr="002B30D8">
              <w:br w:type="page"/>
            </w:r>
            <w:r w:rsidRPr="002B30D8">
              <w:br w:type="page"/>
            </w:r>
            <w:r w:rsidRPr="002B30D8">
              <w:br w:type="page"/>
            </w:r>
            <w:r w:rsidR="007079B9">
              <w:t>P</w:t>
            </w:r>
            <w:r w:rsidR="00C228A9">
              <w:t>irkimo sąlygų</w:t>
            </w:r>
          </w:p>
        </w:tc>
      </w:tr>
      <w:tr w:rsidR="00011EC0" w14:paraId="675F3F06" w14:textId="77777777" w:rsidTr="00C228A9">
        <w:trPr>
          <w:trHeight w:val="258"/>
        </w:trPr>
        <w:tc>
          <w:tcPr>
            <w:tcW w:w="3118" w:type="dxa"/>
          </w:tcPr>
          <w:p w14:paraId="71A1CDC0" w14:textId="3030D58E" w:rsidR="00011EC0" w:rsidRPr="002B30D8" w:rsidRDefault="00261ED3" w:rsidP="00D21285">
            <w:pPr>
              <w:widowControl w:val="0"/>
            </w:pPr>
            <w:r>
              <w:t>3</w:t>
            </w:r>
            <w:r w:rsidR="00011EC0" w:rsidRPr="002B30D8">
              <w:t xml:space="preserve"> priedas</w:t>
            </w:r>
          </w:p>
        </w:tc>
      </w:tr>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565981F" w14:textId="261909CB" w:rsidR="00011EC0" w:rsidRPr="00031EB2" w:rsidRDefault="00011EC0" w:rsidP="00011EC0">
      <w:pPr>
        <w:widowControl w:val="0"/>
        <w:tabs>
          <w:tab w:val="center" w:pos="2520"/>
        </w:tabs>
        <w:jc w:val="both"/>
        <w:rPr>
          <w:sz w:val="20"/>
          <w:szCs w:val="20"/>
        </w:rPr>
      </w:pPr>
      <w:r w:rsidRPr="00031EB2">
        <w:rPr>
          <w:sz w:val="20"/>
          <w:szCs w:val="20"/>
        </w:rPr>
        <w:t xml:space="preserve"> (Adresatas (</w:t>
      </w:r>
      <w:r w:rsidR="0029013C">
        <w:rPr>
          <w:sz w:val="20"/>
          <w:szCs w:val="20"/>
        </w:rPr>
        <w:t xml:space="preserve">centrinė </w:t>
      </w:r>
      <w:r w:rsidRPr="00031EB2">
        <w:rPr>
          <w:sz w:val="20"/>
          <w:szCs w:val="20"/>
        </w:rPr>
        <w:t>perkančioji organizacija))</w:t>
      </w:r>
    </w:p>
    <w:p w14:paraId="1589A08D" w14:textId="77777777" w:rsidR="00011EC0" w:rsidRPr="00031EB2" w:rsidRDefault="00011EC0" w:rsidP="00011EC0">
      <w:pPr>
        <w:ind w:left="5400"/>
        <w:jc w:val="both"/>
      </w:pPr>
    </w:p>
    <w:p w14:paraId="7F542283" w14:textId="77777777" w:rsidR="00261ED3" w:rsidRDefault="00261ED3" w:rsidP="00261ED3">
      <w:pPr>
        <w:jc w:val="center"/>
        <w:rPr>
          <w:b/>
          <w:lang w:eastAsia="lt-LT"/>
        </w:rPr>
      </w:pPr>
      <w:r w:rsidRPr="00261ED3">
        <w:rPr>
          <w:b/>
          <w:lang w:eastAsia="lt-LT"/>
        </w:rPr>
        <w:t xml:space="preserve">SKELBIAMOS APKLAUSOS </w:t>
      </w:r>
      <w:r>
        <w:rPr>
          <w:b/>
          <w:lang w:eastAsia="lt-LT"/>
        </w:rPr>
        <w:t xml:space="preserve">BŪDU ATLIEKAMO </w:t>
      </w:r>
    </w:p>
    <w:p w14:paraId="46146BDA" w14:textId="2DEDDBFF" w:rsidR="00261ED3" w:rsidRPr="00261ED3" w:rsidRDefault="00261ED3" w:rsidP="00261ED3">
      <w:pPr>
        <w:jc w:val="center"/>
        <w:rPr>
          <w:b/>
          <w:lang w:eastAsia="lt-LT"/>
        </w:rPr>
      </w:pPr>
      <w:r w:rsidRPr="00261ED3">
        <w:rPr>
          <w:b/>
          <w:lang w:eastAsia="lt-LT"/>
        </w:rPr>
        <w:t>MAŽOS VERTĖS VIEŠOJO PIRKIMO „</w:t>
      </w:r>
      <w:r w:rsidR="0029013C" w:rsidRPr="0029013C">
        <w:rPr>
          <w:b/>
          <w:lang w:eastAsia="lt-LT"/>
        </w:rPr>
        <w:t>MEDICININĖS DUJŲ TIEKIMO SISTEMOS ĮRANGA SU MONTAVIMO DARBAIS</w:t>
      </w:r>
      <w:r w:rsidRPr="00261ED3">
        <w:rPr>
          <w:b/>
          <w:lang w:eastAsia="lt-LT"/>
        </w:rPr>
        <w:t>“</w:t>
      </w:r>
    </w:p>
    <w:p w14:paraId="3C30BE0A" w14:textId="28571639" w:rsidR="00261ED3" w:rsidRPr="00031EB2" w:rsidRDefault="00261ED3" w:rsidP="00261ED3">
      <w:pPr>
        <w:jc w:val="center"/>
        <w:rPr>
          <w:b/>
        </w:rPr>
      </w:pPr>
      <w:r w:rsidRPr="00031EB2">
        <w:rPr>
          <w:b/>
        </w:rPr>
        <w:t>PASIŪLYMAS</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11EC0" w:rsidRPr="00031EB2" w14:paraId="138D61A2" w14:textId="77777777" w:rsidTr="00D21285">
        <w:tc>
          <w:tcPr>
            <w:tcW w:w="3381"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D21285">
        <w:tc>
          <w:tcPr>
            <w:tcW w:w="3381"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19" w:type="pct"/>
          </w:tcPr>
          <w:p w14:paraId="0F5936A5" w14:textId="77777777" w:rsidR="00011EC0" w:rsidRPr="00031EB2" w:rsidRDefault="00011EC0" w:rsidP="00D21285">
            <w:pPr>
              <w:widowControl w:val="0"/>
              <w:jc w:val="both"/>
            </w:pPr>
          </w:p>
        </w:tc>
      </w:tr>
      <w:tr w:rsidR="00011EC0" w:rsidRPr="00031EB2" w14:paraId="3AE61791" w14:textId="77777777" w:rsidTr="00D21285">
        <w:tc>
          <w:tcPr>
            <w:tcW w:w="3381"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19" w:type="pct"/>
          </w:tcPr>
          <w:p w14:paraId="5CCCE124" w14:textId="77777777" w:rsidR="00011EC0" w:rsidRPr="00031EB2" w:rsidRDefault="00011EC0" w:rsidP="00D21285">
            <w:pPr>
              <w:widowControl w:val="0"/>
              <w:jc w:val="both"/>
            </w:pPr>
          </w:p>
        </w:tc>
      </w:tr>
      <w:tr w:rsidR="00011EC0" w:rsidRPr="00031EB2" w14:paraId="112B5A04" w14:textId="77777777" w:rsidTr="00D21285">
        <w:tc>
          <w:tcPr>
            <w:tcW w:w="3381"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19" w:type="pct"/>
          </w:tcPr>
          <w:p w14:paraId="5E37790A" w14:textId="77777777" w:rsidR="00011EC0" w:rsidRPr="00031EB2" w:rsidRDefault="00011EC0" w:rsidP="00D21285">
            <w:pPr>
              <w:widowControl w:val="0"/>
              <w:jc w:val="both"/>
            </w:pPr>
          </w:p>
        </w:tc>
      </w:tr>
    </w:tbl>
    <w:p w14:paraId="622BE3AF" w14:textId="77777777" w:rsidR="00011EC0" w:rsidRDefault="00011EC0" w:rsidP="00011EC0">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11EC0" w:rsidRPr="00031EB2" w14:paraId="1F6CA0E4" w14:textId="77777777" w:rsidTr="00D21285">
        <w:tc>
          <w:tcPr>
            <w:tcW w:w="6516" w:type="dxa"/>
            <w:shd w:val="clear" w:color="auto" w:fill="F2F2F2" w:themeFill="background1" w:themeFillShade="F2"/>
            <w:tcMar>
              <w:top w:w="0" w:type="dxa"/>
              <w:left w:w="108" w:type="dxa"/>
              <w:bottom w:w="0" w:type="dxa"/>
              <w:right w:w="108" w:type="dxa"/>
            </w:tcMar>
            <w:hideMark/>
          </w:tcPr>
          <w:p w14:paraId="48CA8ADD" w14:textId="187D43BC" w:rsidR="00011EC0" w:rsidRDefault="00011EC0" w:rsidP="00D21285">
            <w:pPr>
              <w:jc w:val="both"/>
              <w:rPr>
                <w:b/>
                <w:bCs/>
                <w:color w:val="000000" w:themeColor="text1"/>
              </w:rPr>
            </w:pPr>
            <w:r w:rsidRPr="00031EB2">
              <w:rPr>
                <w:b/>
                <w:bCs/>
                <w:color w:val="000000" w:themeColor="text1"/>
              </w:rPr>
              <w:t>Sub</w:t>
            </w:r>
            <w:r w:rsidR="0029013C">
              <w:rPr>
                <w:b/>
                <w:bCs/>
                <w:color w:val="000000" w:themeColor="text1"/>
              </w:rPr>
              <w:t>tiekėjo</w:t>
            </w:r>
            <w:r w:rsidRPr="00031EB2">
              <w:rPr>
                <w:b/>
                <w:bCs/>
                <w:color w:val="000000" w:themeColor="text1"/>
              </w:rPr>
              <w:t xml:space="preserve"> pavadinimas</w:t>
            </w:r>
          </w:p>
          <w:p w14:paraId="1D3E1568" w14:textId="04D2015E" w:rsidR="00011EC0" w:rsidRPr="00031EB2" w:rsidRDefault="00011EC0" w:rsidP="00D21285">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71C7F771" w14:textId="77777777" w:rsidR="00011EC0" w:rsidRPr="00031EB2" w:rsidRDefault="00011EC0" w:rsidP="00D21285">
            <w:pPr>
              <w:jc w:val="both"/>
              <w:rPr>
                <w:color w:val="000000" w:themeColor="text1"/>
              </w:rPr>
            </w:pPr>
          </w:p>
        </w:tc>
      </w:tr>
      <w:tr w:rsidR="00011EC0" w:rsidRPr="00031EB2" w14:paraId="782C014D" w14:textId="77777777" w:rsidTr="00D21285">
        <w:tc>
          <w:tcPr>
            <w:tcW w:w="6516" w:type="dxa"/>
            <w:shd w:val="clear" w:color="auto" w:fill="F2F2F2" w:themeFill="background1" w:themeFillShade="F2"/>
            <w:tcMar>
              <w:top w:w="0" w:type="dxa"/>
              <w:left w:w="108" w:type="dxa"/>
              <w:bottom w:w="0" w:type="dxa"/>
              <w:right w:w="108" w:type="dxa"/>
            </w:tcMar>
          </w:tcPr>
          <w:p w14:paraId="2565019A" w14:textId="3C79B9C3" w:rsidR="00011EC0" w:rsidRPr="00031EB2" w:rsidRDefault="00011EC0" w:rsidP="00D21285">
            <w:pPr>
              <w:jc w:val="both"/>
              <w:rPr>
                <w:color w:val="000000" w:themeColor="text1"/>
              </w:rPr>
            </w:pPr>
            <w:r w:rsidRPr="00031EB2">
              <w:rPr>
                <w:color w:val="000000" w:themeColor="text1"/>
              </w:rPr>
              <w:t>Sub</w:t>
            </w:r>
            <w:r w:rsidR="0029013C">
              <w:rPr>
                <w:color w:val="000000" w:themeColor="text1"/>
              </w:rPr>
              <w:t>tiekėjui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2EFB4252" w14:textId="77777777" w:rsidR="00011EC0" w:rsidRPr="00031EB2" w:rsidRDefault="00011EC0" w:rsidP="00D21285">
            <w:pPr>
              <w:jc w:val="both"/>
              <w:rPr>
                <w:color w:val="000000" w:themeColor="text1"/>
              </w:rPr>
            </w:pPr>
          </w:p>
        </w:tc>
      </w:tr>
      <w:tr w:rsidR="00011EC0" w:rsidRPr="00031EB2" w14:paraId="3F342B19" w14:textId="77777777" w:rsidTr="00D21285">
        <w:tc>
          <w:tcPr>
            <w:tcW w:w="6516" w:type="dxa"/>
            <w:shd w:val="clear" w:color="auto" w:fill="F2F2F2" w:themeFill="background1" w:themeFillShade="F2"/>
            <w:tcMar>
              <w:top w:w="0" w:type="dxa"/>
              <w:left w:w="108" w:type="dxa"/>
              <w:bottom w:w="0" w:type="dxa"/>
              <w:right w:w="108" w:type="dxa"/>
            </w:tcMar>
            <w:hideMark/>
          </w:tcPr>
          <w:p w14:paraId="4B3AEC0C" w14:textId="1F88434E" w:rsidR="00011EC0" w:rsidRPr="00031EB2" w:rsidRDefault="00011EC0" w:rsidP="00D21285">
            <w:pPr>
              <w:jc w:val="both"/>
              <w:rPr>
                <w:color w:val="000000" w:themeColor="text1"/>
              </w:rPr>
            </w:pPr>
            <w:r w:rsidRPr="00031EB2">
              <w:rPr>
                <w:color w:val="000000" w:themeColor="text1"/>
              </w:rPr>
              <w:t>Sub</w:t>
            </w:r>
            <w:r w:rsidR="0029013C">
              <w:rPr>
                <w:color w:val="000000" w:themeColor="text1"/>
              </w:rPr>
              <w:t>tiekėjui</w:t>
            </w:r>
            <w:r>
              <w:rPr>
                <w:color w:val="000000" w:themeColor="text1"/>
              </w:rPr>
              <w:t xml:space="preserve"> </w:t>
            </w:r>
            <w:r w:rsidRPr="00031EB2">
              <w:rPr>
                <w:color w:val="000000" w:themeColor="text1"/>
              </w:rPr>
              <w:t>perduodamos vykdyti sutartinės prievolės</w:t>
            </w:r>
          </w:p>
        </w:tc>
        <w:tc>
          <w:tcPr>
            <w:tcW w:w="3118" w:type="dxa"/>
            <w:tcMar>
              <w:top w:w="0" w:type="dxa"/>
              <w:left w:w="108" w:type="dxa"/>
              <w:bottom w:w="0" w:type="dxa"/>
              <w:right w:w="108" w:type="dxa"/>
            </w:tcMar>
          </w:tcPr>
          <w:p w14:paraId="2E7E529D" w14:textId="77777777" w:rsidR="00011EC0" w:rsidRPr="00031EB2" w:rsidRDefault="00011EC0" w:rsidP="00D21285">
            <w:pPr>
              <w:jc w:val="both"/>
              <w:rPr>
                <w:color w:val="000000" w:themeColor="text1"/>
              </w:rPr>
            </w:pPr>
          </w:p>
        </w:tc>
      </w:tr>
    </w:tbl>
    <w:p w14:paraId="4F6644A9" w14:textId="17F4DB69" w:rsidR="00011EC0" w:rsidRPr="00031EB2" w:rsidRDefault="00011EC0" w:rsidP="00011EC0">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sidR="0029013C">
        <w:rPr>
          <w:i/>
          <w:iCs/>
          <w:color w:val="000000" w:themeColor="text1"/>
        </w:rPr>
        <w:t>tiekėju</w:t>
      </w:r>
      <w:r>
        <w:rPr>
          <w:i/>
          <w:iCs/>
          <w:color w:val="000000" w:themeColor="text1"/>
        </w:rPr>
        <w:t>s</w:t>
      </w:r>
      <w:r w:rsidRPr="00031EB2">
        <w:rPr>
          <w:i/>
          <w:iCs/>
          <w:color w:val="000000" w:themeColor="text1"/>
        </w:rPr>
        <w:t>.</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138815E1" w14:textId="4CB2B7C7" w:rsidR="00447D30" w:rsidRPr="00402227" w:rsidRDefault="00011EC0" w:rsidP="00447D30">
      <w:pPr>
        <w:widowControl w:val="0"/>
        <w:ind w:firstLine="709"/>
        <w:jc w:val="both"/>
      </w:pPr>
      <w:r w:rsidRPr="00402227">
        <w:t>Mes siūlome:</w:t>
      </w:r>
    </w:p>
    <w:tbl>
      <w:tblPr>
        <w:tblStyle w:val="Lentelstinklelis"/>
        <w:tblW w:w="9493" w:type="dxa"/>
        <w:tblLook w:val="04A0" w:firstRow="1" w:lastRow="0" w:firstColumn="1" w:lastColumn="0" w:noHBand="0" w:noVBand="1"/>
      </w:tblPr>
      <w:tblGrid>
        <w:gridCol w:w="570"/>
        <w:gridCol w:w="5804"/>
        <w:gridCol w:w="1117"/>
        <w:gridCol w:w="873"/>
        <w:gridCol w:w="1129"/>
      </w:tblGrid>
      <w:tr w:rsidR="00447D30" w:rsidRPr="00402227" w14:paraId="57DDD2E5" w14:textId="77777777" w:rsidTr="00447D30">
        <w:tc>
          <w:tcPr>
            <w:tcW w:w="570" w:type="dxa"/>
            <w:shd w:val="clear" w:color="auto" w:fill="E7E6E6" w:themeFill="background2"/>
          </w:tcPr>
          <w:p w14:paraId="397888EE" w14:textId="77777777" w:rsidR="00447D30" w:rsidRPr="00402227" w:rsidRDefault="00447D30" w:rsidP="006D45FB">
            <w:pPr>
              <w:jc w:val="center"/>
              <w:rPr>
                <w:rFonts w:eastAsiaTheme="minorHAnsi"/>
                <w:b/>
                <w:bCs/>
                <w:kern w:val="2"/>
                <w:lang w:eastAsia="en-US"/>
                <w14:ligatures w14:val="standardContextual"/>
              </w:rPr>
            </w:pPr>
            <w:r w:rsidRPr="00402227">
              <w:rPr>
                <w:rFonts w:eastAsiaTheme="minorHAnsi"/>
                <w:b/>
                <w:bCs/>
                <w:kern w:val="2"/>
                <w:lang w:eastAsia="en-US"/>
                <w14:ligatures w14:val="standardContextual"/>
              </w:rPr>
              <w:t xml:space="preserve">Eil. </w:t>
            </w:r>
          </w:p>
          <w:p w14:paraId="6029E03C" w14:textId="77777777" w:rsidR="00447D30" w:rsidRPr="00402227" w:rsidRDefault="00447D30" w:rsidP="006D45FB">
            <w:pPr>
              <w:jc w:val="center"/>
              <w:rPr>
                <w:rFonts w:eastAsiaTheme="minorHAnsi"/>
                <w:b/>
                <w:bCs/>
                <w:kern w:val="2"/>
                <w:lang w:eastAsia="en-US"/>
                <w14:ligatures w14:val="standardContextual"/>
              </w:rPr>
            </w:pPr>
            <w:r w:rsidRPr="00402227">
              <w:rPr>
                <w:rFonts w:eastAsiaTheme="minorHAnsi"/>
                <w:b/>
                <w:bCs/>
                <w:kern w:val="2"/>
                <w:lang w:eastAsia="en-US"/>
                <w14:ligatures w14:val="standardContextual"/>
              </w:rPr>
              <w:t>Nr.</w:t>
            </w:r>
          </w:p>
        </w:tc>
        <w:tc>
          <w:tcPr>
            <w:tcW w:w="5804" w:type="dxa"/>
            <w:shd w:val="clear" w:color="auto" w:fill="E7E6E6" w:themeFill="background2"/>
          </w:tcPr>
          <w:p w14:paraId="48175669" w14:textId="39A34AD0" w:rsidR="0025703B" w:rsidRPr="00402227" w:rsidRDefault="00264A24" w:rsidP="00264A24">
            <w:pPr>
              <w:jc w:val="both"/>
              <w:rPr>
                <w:rFonts w:eastAsiaTheme="minorHAnsi"/>
                <w:b/>
                <w:kern w:val="2"/>
                <w:lang w:eastAsia="en-US"/>
                <w14:ligatures w14:val="standardContextual"/>
              </w:rPr>
            </w:pPr>
            <w:r w:rsidRPr="00402227">
              <w:rPr>
                <w:b/>
              </w:rPr>
              <w:t>MEDICININĖS DUJŲ TIEKIMO SISTEMOS ĮRANG</w:t>
            </w:r>
            <w:r w:rsidR="00907C9C">
              <w:rPr>
                <w:b/>
              </w:rPr>
              <w:t>A</w:t>
            </w:r>
            <w:r w:rsidRPr="00402227">
              <w:rPr>
                <w:b/>
              </w:rPr>
              <w:t xml:space="preserve"> SU MONTAVIMO DARB</w:t>
            </w:r>
            <w:r w:rsidR="00907C9C">
              <w:rPr>
                <w:b/>
              </w:rPr>
              <w:t>AIS</w:t>
            </w:r>
            <w:r w:rsidRPr="00402227">
              <w:rPr>
                <w:rFonts w:eastAsiaTheme="minorHAnsi"/>
                <w:b/>
                <w:kern w:val="2"/>
                <w:lang w:eastAsia="en-US"/>
                <w14:ligatures w14:val="standardContextual"/>
              </w:rPr>
              <w:t xml:space="preserve"> </w:t>
            </w:r>
          </w:p>
          <w:p w14:paraId="418C4C77" w14:textId="075F77E6" w:rsidR="00447D30" w:rsidRPr="00402227" w:rsidRDefault="0025703B" w:rsidP="006D45FB">
            <w:pPr>
              <w:rPr>
                <w:rFonts w:eastAsiaTheme="minorHAnsi"/>
                <w:b/>
                <w:kern w:val="2"/>
                <w:lang w:eastAsia="en-US"/>
                <w14:ligatures w14:val="standardContextual"/>
              </w:rPr>
            </w:pPr>
            <w:r w:rsidRPr="00402227">
              <w:rPr>
                <w:rFonts w:eastAsiaTheme="minorHAnsi"/>
                <w:b/>
                <w:kern w:val="2"/>
                <w:lang w:eastAsia="en-US"/>
                <w14:ligatures w14:val="standardContextual"/>
              </w:rPr>
              <w:t>Įrenginių ir medžiagų pavadinimas</w:t>
            </w:r>
            <w:r w:rsidR="008B2A7E" w:rsidRPr="00402227">
              <w:rPr>
                <w:rFonts w:eastAsiaTheme="minorHAnsi"/>
                <w:b/>
                <w:kern w:val="2"/>
                <w:lang w:eastAsia="en-US"/>
                <w14:ligatures w14:val="standardContextual"/>
              </w:rPr>
              <w:t>:</w:t>
            </w:r>
          </w:p>
        </w:tc>
        <w:tc>
          <w:tcPr>
            <w:tcW w:w="1117" w:type="dxa"/>
            <w:shd w:val="clear" w:color="auto" w:fill="E7E6E6" w:themeFill="background2"/>
          </w:tcPr>
          <w:p w14:paraId="3E5E55EF" w14:textId="77777777" w:rsidR="00447D30" w:rsidRPr="00402227" w:rsidRDefault="00447D30" w:rsidP="006D45FB">
            <w:pPr>
              <w:ind w:hanging="20"/>
              <w:jc w:val="center"/>
              <w:rPr>
                <w:rFonts w:eastAsiaTheme="minorHAnsi"/>
                <w:b/>
                <w:bCs/>
                <w:kern w:val="2"/>
                <w:lang w:eastAsia="en-US"/>
                <w14:ligatures w14:val="standardContextual"/>
              </w:rPr>
            </w:pPr>
            <w:r w:rsidRPr="00402227">
              <w:rPr>
                <w:rFonts w:eastAsiaTheme="minorHAnsi"/>
                <w:b/>
                <w:bCs/>
                <w:kern w:val="2"/>
                <w:lang w:eastAsia="en-US"/>
                <w14:ligatures w14:val="standardContextual"/>
              </w:rPr>
              <w:t>Mato vnt.</w:t>
            </w:r>
          </w:p>
        </w:tc>
        <w:tc>
          <w:tcPr>
            <w:tcW w:w="873" w:type="dxa"/>
            <w:shd w:val="clear" w:color="auto" w:fill="E7E6E6" w:themeFill="background2"/>
          </w:tcPr>
          <w:p w14:paraId="44139075" w14:textId="77777777" w:rsidR="00447D30" w:rsidRPr="00402227" w:rsidRDefault="00447D30" w:rsidP="006D45FB">
            <w:pPr>
              <w:jc w:val="center"/>
              <w:rPr>
                <w:rFonts w:eastAsiaTheme="minorHAnsi"/>
                <w:b/>
                <w:bCs/>
                <w:kern w:val="2"/>
                <w:lang w:eastAsia="en-US"/>
                <w14:ligatures w14:val="standardContextual"/>
              </w:rPr>
            </w:pPr>
            <w:r w:rsidRPr="00402227">
              <w:rPr>
                <w:rFonts w:eastAsiaTheme="minorHAnsi"/>
                <w:b/>
                <w:bCs/>
                <w:kern w:val="2"/>
                <w:lang w:eastAsia="en-US"/>
                <w14:ligatures w14:val="standardContextual"/>
              </w:rPr>
              <w:t>Kiekis</w:t>
            </w:r>
          </w:p>
        </w:tc>
        <w:tc>
          <w:tcPr>
            <w:tcW w:w="1129" w:type="dxa"/>
            <w:shd w:val="clear" w:color="auto" w:fill="E7E6E6" w:themeFill="background2"/>
          </w:tcPr>
          <w:p w14:paraId="3D99C227" w14:textId="77777777" w:rsidR="00447D30" w:rsidRPr="00402227" w:rsidRDefault="00447D30" w:rsidP="006D45FB">
            <w:pPr>
              <w:ind w:hanging="89"/>
              <w:jc w:val="center"/>
              <w:rPr>
                <w:rFonts w:eastAsiaTheme="minorHAnsi"/>
                <w:b/>
                <w:bCs/>
                <w:kern w:val="2"/>
                <w:lang w:eastAsia="en-US"/>
                <w14:ligatures w14:val="standardContextual"/>
              </w:rPr>
            </w:pPr>
            <w:r w:rsidRPr="00402227">
              <w:rPr>
                <w:rFonts w:eastAsiaTheme="minorHAnsi"/>
                <w:b/>
                <w:bCs/>
                <w:kern w:val="2"/>
                <w:lang w:eastAsia="en-US"/>
                <w14:ligatures w14:val="standardContextual"/>
              </w:rPr>
              <w:t>Kaina be PVM</w:t>
            </w:r>
          </w:p>
          <w:p w14:paraId="4EBA305A" w14:textId="77777777" w:rsidR="00447D30" w:rsidRPr="00402227" w:rsidRDefault="00447D30" w:rsidP="006D45FB">
            <w:pPr>
              <w:jc w:val="center"/>
              <w:rPr>
                <w:rFonts w:eastAsiaTheme="minorHAnsi"/>
                <w:b/>
                <w:bCs/>
                <w:kern w:val="2"/>
                <w:lang w:eastAsia="en-US"/>
                <w14:ligatures w14:val="standardContextual"/>
              </w:rPr>
            </w:pPr>
          </w:p>
        </w:tc>
      </w:tr>
      <w:tr w:rsidR="005F4B6C" w:rsidRPr="00402227" w14:paraId="0C397F48" w14:textId="77777777" w:rsidTr="00447D30">
        <w:tc>
          <w:tcPr>
            <w:tcW w:w="570" w:type="dxa"/>
          </w:tcPr>
          <w:p w14:paraId="73F0921A" w14:textId="77777777" w:rsidR="005F4B6C" w:rsidRPr="00402227" w:rsidRDefault="005F4B6C" w:rsidP="005F4B6C">
            <w:pPr>
              <w:jc w:val="center"/>
              <w:rPr>
                <w:rFonts w:eastAsiaTheme="minorHAnsi"/>
                <w:kern w:val="2"/>
                <w:lang w:eastAsia="en-US"/>
                <w14:ligatures w14:val="standardContextual"/>
              </w:rPr>
            </w:pPr>
            <w:r w:rsidRPr="00402227">
              <w:t>1.</w:t>
            </w:r>
          </w:p>
        </w:tc>
        <w:tc>
          <w:tcPr>
            <w:tcW w:w="5804" w:type="dxa"/>
          </w:tcPr>
          <w:p w14:paraId="6F21D366" w14:textId="4136607C" w:rsidR="005F4B6C" w:rsidRPr="00402227" w:rsidRDefault="005F4B6C" w:rsidP="005F4B6C">
            <w:pPr>
              <w:rPr>
                <w:rFonts w:eastAsiaTheme="minorHAnsi"/>
                <w:kern w:val="2"/>
                <w:lang w:eastAsia="en-US"/>
                <w14:ligatures w14:val="standardContextual"/>
              </w:rPr>
            </w:pPr>
            <w:r w:rsidRPr="001A2138">
              <w:rPr>
                <w:sz w:val="22"/>
                <w:szCs w:val="22"/>
              </w:rPr>
              <w:t>Pusiau automatinė medicininių dujų paskirstymo panelė (2+2 balionų grupės, skirta O₂ ir CO₂ tiekimui</w:t>
            </w:r>
          </w:p>
        </w:tc>
        <w:tc>
          <w:tcPr>
            <w:tcW w:w="1117" w:type="dxa"/>
          </w:tcPr>
          <w:p w14:paraId="7FB7D5E1" w14:textId="2DFB5AF0" w:rsidR="005F4B6C" w:rsidRPr="00402227" w:rsidRDefault="005F4B6C" w:rsidP="005F4B6C">
            <w:pPr>
              <w:jc w:val="center"/>
              <w:rPr>
                <w:rFonts w:eastAsiaTheme="minorHAnsi"/>
                <w:kern w:val="2"/>
                <w:lang w:eastAsia="en-US"/>
                <w14:ligatures w14:val="standardContextual"/>
              </w:rPr>
            </w:pPr>
            <w:r w:rsidRPr="001A2138">
              <w:rPr>
                <w:sz w:val="22"/>
                <w:szCs w:val="22"/>
              </w:rPr>
              <w:t>vnt.</w:t>
            </w:r>
          </w:p>
        </w:tc>
        <w:tc>
          <w:tcPr>
            <w:tcW w:w="873" w:type="dxa"/>
          </w:tcPr>
          <w:p w14:paraId="4A95133F" w14:textId="0F4C9745" w:rsidR="005F4B6C" w:rsidRPr="00402227" w:rsidRDefault="005F4B6C" w:rsidP="005F4B6C">
            <w:pPr>
              <w:jc w:val="center"/>
              <w:rPr>
                <w:rFonts w:eastAsiaTheme="minorHAnsi"/>
                <w:kern w:val="2"/>
                <w:lang w:eastAsia="en-US"/>
                <w14:ligatures w14:val="standardContextual"/>
              </w:rPr>
            </w:pPr>
            <w:r w:rsidRPr="001A2138">
              <w:rPr>
                <w:sz w:val="22"/>
                <w:szCs w:val="22"/>
              </w:rPr>
              <w:t>2</w:t>
            </w:r>
          </w:p>
        </w:tc>
        <w:tc>
          <w:tcPr>
            <w:tcW w:w="1129" w:type="dxa"/>
          </w:tcPr>
          <w:p w14:paraId="54103120" w14:textId="77777777" w:rsidR="005F4B6C" w:rsidRPr="00402227" w:rsidRDefault="005F4B6C" w:rsidP="005F4B6C">
            <w:pPr>
              <w:jc w:val="center"/>
              <w:rPr>
                <w:rFonts w:eastAsiaTheme="minorHAnsi"/>
                <w:kern w:val="2"/>
                <w:lang w:eastAsia="en-US"/>
                <w14:ligatures w14:val="standardContextual"/>
              </w:rPr>
            </w:pPr>
          </w:p>
        </w:tc>
      </w:tr>
      <w:tr w:rsidR="005F4B6C" w:rsidRPr="00402227" w14:paraId="2FAD8653" w14:textId="77777777" w:rsidTr="00447D30">
        <w:tc>
          <w:tcPr>
            <w:tcW w:w="570" w:type="dxa"/>
          </w:tcPr>
          <w:p w14:paraId="02F1CC06" w14:textId="5A0E7278" w:rsidR="005F4B6C" w:rsidRPr="00402227" w:rsidRDefault="005F4B6C" w:rsidP="005F4B6C">
            <w:pPr>
              <w:jc w:val="center"/>
              <w:rPr>
                <w:rFonts w:eastAsiaTheme="minorHAnsi"/>
                <w:kern w:val="2"/>
                <w:lang w:eastAsia="en-US"/>
                <w14:ligatures w14:val="standardContextual"/>
              </w:rPr>
            </w:pPr>
            <w:r>
              <w:t>2</w:t>
            </w:r>
            <w:r w:rsidRPr="00402227">
              <w:t>.</w:t>
            </w:r>
          </w:p>
        </w:tc>
        <w:tc>
          <w:tcPr>
            <w:tcW w:w="5804" w:type="dxa"/>
          </w:tcPr>
          <w:p w14:paraId="112CA8B2" w14:textId="17EC92BC" w:rsidR="005F4B6C" w:rsidRPr="00402227" w:rsidRDefault="005F4B6C" w:rsidP="005F4B6C">
            <w:pPr>
              <w:rPr>
                <w:rFonts w:eastAsiaTheme="minorHAnsi"/>
                <w:kern w:val="2"/>
                <w:lang w:eastAsia="en-US"/>
                <w14:ligatures w14:val="standardContextual"/>
              </w:rPr>
            </w:pPr>
            <w:r w:rsidRPr="00A12809">
              <w:rPr>
                <w:sz w:val="22"/>
                <w:szCs w:val="22"/>
              </w:rPr>
              <w:t>Lanksti aukšto slėgio žarna medicininio deguonies balionui</w:t>
            </w:r>
          </w:p>
        </w:tc>
        <w:tc>
          <w:tcPr>
            <w:tcW w:w="1117" w:type="dxa"/>
          </w:tcPr>
          <w:p w14:paraId="79507613" w14:textId="093A3C25" w:rsidR="005F4B6C" w:rsidRPr="00402227" w:rsidRDefault="005F4B6C" w:rsidP="005F4B6C">
            <w:pPr>
              <w:jc w:val="center"/>
              <w:rPr>
                <w:rFonts w:eastAsiaTheme="minorHAnsi"/>
                <w:kern w:val="2"/>
                <w:lang w:eastAsia="en-US"/>
                <w14:ligatures w14:val="standardContextual"/>
              </w:rPr>
            </w:pPr>
            <w:r w:rsidRPr="001A2138">
              <w:rPr>
                <w:sz w:val="22"/>
                <w:szCs w:val="22"/>
              </w:rPr>
              <w:t>vnt.</w:t>
            </w:r>
          </w:p>
        </w:tc>
        <w:tc>
          <w:tcPr>
            <w:tcW w:w="873" w:type="dxa"/>
          </w:tcPr>
          <w:p w14:paraId="1ECEBDB3" w14:textId="16F2C7A7" w:rsidR="005F4B6C" w:rsidRPr="00402227" w:rsidRDefault="005F4B6C" w:rsidP="005F4B6C">
            <w:pPr>
              <w:jc w:val="center"/>
              <w:rPr>
                <w:rFonts w:eastAsiaTheme="minorHAnsi"/>
                <w:kern w:val="2"/>
                <w:lang w:eastAsia="en-US"/>
                <w14:ligatures w14:val="standardContextual"/>
              </w:rPr>
            </w:pPr>
            <w:r w:rsidRPr="001A2138">
              <w:rPr>
                <w:sz w:val="22"/>
                <w:szCs w:val="22"/>
              </w:rPr>
              <w:t>4</w:t>
            </w:r>
          </w:p>
        </w:tc>
        <w:tc>
          <w:tcPr>
            <w:tcW w:w="1129" w:type="dxa"/>
          </w:tcPr>
          <w:p w14:paraId="7C504D2C" w14:textId="77777777" w:rsidR="005F4B6C" w:rsidRPr="00402227" w:rsidRDefault="005F4B6C" w:rsidP="005F4B6C">
            <w:pPr>
              <w:jc w:val="center"/>
              <w:rPr>
                <w:rFonts w:eastAsiaTheme="minorHAnsi"/>
                <w:kern w:val="2"/>
                <w:lang w:eastAsia="en-US"/>
                <w14:ligatures w14:val="standardContextual"/>
              </w:rPr>
            </w:pPr>
          </w:p>
        </w:tc>
      </w:tr>
      <w:tr w:rsidR="005F4B6C" w:rsidRPr="00402227" w14:paraId="61B8E559" w14:textId="77777777" w:rsidTr="00447D30">
        <w:tc>
          <w:tcPr>
            <w:tcW w:w="570" w:type="dxa"/>
          </w:tcPr>
          <w:p w14:paraId="2F06E303" w14:textId="75C3DEC1" w:rsidR="005F4B6C" w:rsidRPr="00402227" w:rsidRDefault="005F4B6C" w:rsidP="005F4B6C">
            <w:pPr>
              <w:jc w:val="center"/>
              <w:rPr>
                <w:rFonts w:eastAsiaTheme="minorHAnsi"/>
                <w:kern w:val="2"/>
                <w:lang w:eastAsia="en-US"/>
                <w14:ligatures w14:val="standardContextual"/>
              </w:rPr>
            </w:pPr>
            <w:r>
              <w:t>3</w:t>
            </w:r>
            <w:r w:rsidRPr="00402227">
              <w:t>.</w:t>
            </w:r>
          </w:p>
        </w:tc>
        <w:tc>
          <w:tcPr>
            <w:tcW w:w="5804" w:type="dxa"/>
          </w:tcPr>
          <w:p w14:paraId="363FC128" w14:textId="6B5523B1" w:rsidR="005F4B6C" w:rsidRPr="00402227" w:rsidRDefault="005F4B6C" w:rsidP="005F4B6C">
            <w:pPr>
              <w:rPr>
                <w:rFonts w:eastAsiaTheme="minorHAnsi"/>
                <w:kern w:val="2"/>
                <w:lang w:eastAsia="en-US"/>
                <w14:ligatures w14:val="standardContextual"/>
              </w:rPr>
            </w:pPr>
            <w:r w:rsidRPr="00A12809">
              <w:rPr>
                <w:sz w:val="22"/>
                <w:szCs w:val="22"/>
              </w:rPr>
              <w:t>Lanksti aukšto slėgio žarna anglies dioksido balionui</w:t>
            </w:r>
          </w:p>
        </w:tc>
        <w:tc>
          <w:tcPr>
            <w:tcW w:w="1117" w:type="dxa"/>
          </w:tcPr>
          <w:p w14:paraId="46E1F7EB" w14:textId="28E3F5B5" w:rsidR="005F4B6C" w:rsidRPr="00402227" w:rsidRDefault="005F4B6C" w:rsidP="005F4B6C">
            <w:pPr>
              <w:jc w:val="center"/>
              <w:rPr>
                <w:rFonts w:eastAsiaTheme="minorHAnsi"/>
                <w:kern w:val="2"/>
                <w:lang w:eastAsia="en-US"/>
                <w14:ligatures w14:val="standardContextual"/>
              </w:rPr>
            </w:pPr>
            <w:r w:rsidRPr="001A2138">
              <w:rPr>
                <w:sz w:val="22"/>
                <w:szCs w:val="22"/>
              </w:rPr>
              <w:t>vnt.</w:t>
            </w:r>
          </w:p>
        </w:tc>
        <w:tc>
          <w:tcPr>
            <w:tcW w:w="873" w:type="dxa"/>
          </w:tcPr>
          <w:p w14:paraId="65F0CAC9" w14:textId="4C7BE7A6" w:rsidR="005F4B6C" w:rsidRPr="00402227" w:rsidRDefault="005F4B6C" w:rsidP="005F4B6C">
            <w:pPr>
              <w:jc w:val="center"/>
              <w:rPr>
                <w:rFonts w:eastAsiaTheme="minorHAnsi"/>
                <w:kern w:val="2"/>
                <w:lang w:eastAsia="en-US"/>
                <w14:ligatures w14:val="standardContextual"/>
              </w:rPr>
            </w:pPr>
            <w:r w:rsidRPr="001A2138">
              <w:rPr>
                <w:sz w:val="22"/>
                <w:szCs w:val="22"/>
              </w:rPr>
              <w:t>4</w:t>
            </w:r>
          </w:p>
        </w:tc>
        <w:tc>
          <w:tcPr>
            <w:tcW w:w="1129" w:type="dxa"/>
          </w:tcPr>
          <w:p w14:paraId="61A067BF" w14:textId="77777777" w:rsidR="005F4B6C" w:rsidRPr="00402227" w:rsidRDefault="005F4B6C" w:rsidP="005F4B6C">
            <w:pPr>
              <w:jc w:val="center"/>
              <w:rPr>
                <w:rFonts w:eastAsiaTheme="minorHAnsi"/>
                <w:kern w:val="2"/>
                <w:lang w:eastAsia="en-US"/>
                <w14:ligatures w14:val="standardContextual"/>
              </w:rPr>
            </w:pPr>
          </w:p>
        </w:tc>
      </w:tr>
      <w:tr w:rsidR="005F4B6C" w:rsidRPr="00402227" w14:paraId="5EF01E1E" w14:textId="77777777" w:rsidTr="00447D30">
        <w:tc>
          <w:tcPr>
            <w:tcW w:w="570" w:type="dxa"/>
          </w:tcPr>
          <w:p w14:paraId="0D4374CE" w14:textId="62CF246B" w:rsidR="005F4B6C" w:rsidRPr="00402227" w:rsidRDefault="005F4B6C" w:rsidP="005F4B6C">
            <w:pPr>
              <w:jc w:val="center"/>
              <w:rPr>
                <w:rFonts w:eastAsiaTheme="minorHAnsi"/>
                <w:kern w:val="2"/>
                <w:lang w:eastAsia="en-US"/>
                <w14:ligatures w14:val="standardContextual"/>
              </w:rPr>
            </w:pPr>
            <w:r>
              <w:t>4</w:t>
            </w:r>
            <w:r w:rsidRPr="00402227">
              <w:t>.</w:t>
            </w:r>
          </w:p>
        </w:tc>
        <w:tc>
          <w:tcPr>
            <w:tcW w:w="5804" w:type="dxa"/>
          </w:tcPr>
          <w:p w14:paraId="6FE4C4C5" w14:textId="101E5CEF" w:rsidR="005F4B6C" w:rsidRPr="00402227" w:rsidRDefault="005F4B6C" w:rsidP="005F4B6C">
            <w:pPr>
              <w:rPr>
                <w:rFonts w:eastAsiaTheme="minorHAnsi"/>
                <w:kern w:val="2"/>
                <w:lang w:eastAsia="en-US"/>
                <w14:ligatures w14:val="standardContextual"/>
              </w:rPr>
            </w:pPr>
            <w:r w:rsidRPr="00A12809">
              <w:rPr>
                <w:sz w:val="22"/>
                <w:szCs w:val="22"/>
              </w:rPr>
              <w:t xml:space="preserve">Galinis taškas </w:t>
            </w:r>
            <w:r w:rsidRPr="001A2138">
              <w:rPr>
                <w:sz w:val="22"/>
                <w:szCs w:val="22"/>
              </w:rPr>
              <w:t>0,5–6 bar O₂ ir CO₂ dujoms</w:t>
            </w:r>
          </w:p>
        </w:tc>
        <w:tc>
          <w:tcPr>
            <w:tcW w:w="1117" w:type="dxa"/>
          </w:tcPr>
          <w:p w14:paraId="365DB3C6" w14:textId="153FBBA6" w:rsidR="005F4B6C" w:rsidRPr="00402227" w:rsidRDefault="005F4B6C" w:rsidP="005F4B6C">
            <w:pPr>
              <w:jc w:val="center"/>
              <w:rPr>
                <w:rFonts w:eastAsiaTheme="minorHAnsi"/>
                <w:kern w:val="2"/>
                <w:lang w:eastAsia="en-US"/>
                <w14:ligatures w14:val="standardContextual"/>
              </w:rPr>
            </w:pPr>
            <w:r w:rsidRPr="001A2138">
              <w:rPr>
                <w:sz w:val="22"/>
                <w:szCs w:val="22"/>
              </w:rPr>
              <w:t>vnt.</w:t>
            </w:r>
          </w:p>
        </w:tc>
        <w:tc>
          <w:tcPr>
            <w:tcW w:w="873" w:type="dxa"/>
          </w:tcPr>
          <w:p w14:paraId="43C696A9" w14:textId="6F02E775" w:rsidR="005F4B6C" w:rsidRPr="00402227" w:rsidRDefault="005F4B6C" w:rsidP="005F4B6C">
            <w:pPr>
              <w:jc w:val="center"/>
              <w:rPr>
                <w:rFonts w:eastAsiaTheme="minorHAnsi"/>
                <w:kern w:val="2"/>
                <w:lang w:eastAsia="en-US"/>
                <w14:ligatures w14:val="standardContextual"/>
              </w:rPr>
            </w:pPr>
            <w:r w:rsidRPr="001A2138">
              <w:rPr>
                <w:sz w:val="22"/>
                <w:szCs w:val="22"/>
              </w:rPr>
              <w:t>2</w:t>
            </w:r>
          </w:p>
        </w:tc>
        <w:tc>
          <w:tcPr>
            <w:tcW w:w="1129" w:type="dxa"/>
          </w:tcPr>
          <w:p w14:paraId="348EA22B" w14:textId="77777777" w:rsidR="005F4B6C" w:rsidRPr="00402227" w:rsidRDefault="005F4B6C" w:rsidP="005F4B6C">
            <w:pPr>
              <w:jc w:val="center"/>
              <w:rPr>
                <w:rFonts w:eastAsiaTheme="minorHAnsi"/>
                <w:kern w:val="2"/>
                <w:lang w:eastAsia="en-US"/>
                <w14:ligatures w14:val="standardContextual"/>
              </w:rPr>
            </w:pPr>
          </w:p>
        </w:tc>
      </w:tr>
      <w:tr w:rsidR="005F4B6C" w:rsidRPr="00402227" w14:paraId="7015E180" w14:textId="77777777" w:rsidTr="00447D30">
        <w:tc>
          <w:tcPr>
            <w:tcW w:w="570" w:type="dxa"/>
          </w:tcPr>
          <w:p w14:paraId="3CC03E37" w14:textId="16894B38" w:rsidR="005F4B6C" w:rsidRPr="00402227" w:rsidRDefault="005F4B6C" w:rsidP="005F4B6C">
            <w:pPr>
              <w:jc w:val="center"/>
              <w:rPr>
                <w:rFonts w:eastAsiaTheme="minorHAnsi"/>
                <w:kern w:val="2"/>
                <w:lang w:eastAsia="en-US"/>
                <w14:ligatures w14:val="standardContextual"/>
              </w:rPr>
            </w:pPr>
            <w:r>
              <w:t>5</w:t>
            </w:r>
            <w:r w:rsidRPr="00402227">
              <w:t>.</w:t>
            </w:r>
          </w:p>
        </w:tc>
        <w:tc>
          <w:tcPr>
            <w:tcW w:w="5804" w:type="dxa"/>
          </w:tcPr>
          <w:p w14:paraId="361F8B3D" w14:textId="634F3FF2" w:rsidR="005F4B6C" w:rsidRPr="00402227" w:rsidRDefault="005F4B6C" w:rsidP="005F4B6C">
            <w:pPr>
              <w:rPr>
                <w:rFonts w:eastAsiaTheme="minorHAnsi"/>
                <w:kern w:val="2"/>
                <w:lang w:eastAsia="en-US"/>
                <w14:ligatures w14:val="standardContextual"/>
              </w:rPr>
            </w:pPr>
            <w:r w:rsidRPr="00A12809">
              <w:rPr>
                <w:sz w:val="22"/>
                <w:szCs w:val="22"/>
              </w:rPr>
              <w:t>Potinkinė rozetė su d12 atvamzdžiu O₂ dujoms</w:t>
            </w:r>
          </w:p>
        </w:tc>
        <w:tc>
          <w:tcPr>
            <w:tcW w:w="1117" w:type="dxa"/>
          </w:tcPr>
          <w:p w14:paraId="732D7308" w14:textId="4F87C420" w:rsidR="005F4B6C" w:rsidRPr="00402227" w:rsidRDefault="005F4B6C" w:rsidP="005F4B6C">
            <w:pPr>
              <w:jc w:val="center"/>
              <w:rPr>
                <w:rFonts w:eastAsiaTheme="minorHAnsi"/>
                <w:kern w:val="2"/>
                <w:lang w:eastAsia="en-US"/>
                <w14:ligatures w14:val="standardContextual"/>
              </w:rPr>
            </w:pPr>
            <w:r w:rsidRPr="001A2138">
              <w:rPr>
                <w:sz w:val="22"/>
                <w:szCs w:val="22"/>
              </w:rPr>
              <w:t>vnt.</w:t>
            </w:r>
          </w:p>
        </w:tc>
        <w:tc>
          <w:tcPr>
            <w:tcW w:w="873" w:type="dxa"/>
          </w:tcPr>
          <w:p w14:paraId="31A2EBE0" w14:textId="2480F5A8" w:rsidR="005F4B6C" w:rsidRPr="00402227" w:rsidRDefault="005F4B6C" w:rsidP="005F4B6C">
            <w:pPr>
              <w:jc w:val="center"/>
              <w:rPr>
                <w:rFonts w:eastAsiaTheme="minorHAnsi"/>
                <w:kern w:val="2"/>
                <w:lang w:eastAsia="en-US"/>
                <w14:ligatures w14:val="standardContextual"/>
              </w:rPr>
            </w:pPr>
            <w:r w:rsidRPr="001A2138">
              <w:rPr>
                <w:sz w:val="22"/>
                <w:szCs w:val="22"/>
              </w:rPr>
              <w:t>3</w:t>
            </w:r>
          </w:p>
        </w:tc>
        <w:tc>
          <w:tcPr>
            <w:tcW w:w="1129" w:type="dxa"/>
          </w:tcPr>
          <w:p w14:paraId="523FAE7D" w14:textId="77777777" w:rsidR="005F4B6C" w:rsidRPr="00402227" w:rsidRDefault="005F4B6C" w:rsidP="005F4B6C">
            <w:pPr>
              <w:jc w:val="center"/>
              <w:rPr>
                <w:rFonts w:eastAsiaTheme="minorHAnsi"/>
                <w:kern w:val="2"/>
                <w:lang w:eastAsia="en-US"/>
                <w14:ligatures w14:val="standardContextual"/>
              </w:rPr>
            </w:pPr>
          </w:p>
        </w:tc>
      </w:tr>
      <w:tr w:rsidR="005F4B6C" w:rsidRPr="00402227" w14:paraId="3D0BA6BD" w14:textId="77777777" w:rsidTr="00447D30">
        <w:tc>
          <w:tcPr>
            <w:tcW w:w="570" w:type="dxa"/>
          </w:tcPr>
          <w:p w14:paraId="1278E184" w14:textId="16DD82CA" w:rsidR="005F4B6C" w:rsidRPr="00402227" w:rsidRDefault="005F4B6C" w:rsidP="005F4B6C">
            <w:pPr>
              <w:jc w:val="center"/>
              <w:rPr>
                <w:rFonts w:eastAsiaTheme="minorHAnsi"/>
                <w:kern w:val="2"/>
                <w:lang w:eastAsia="en-US"/>
                <w14:ligatures w14:val="standardContextual"/>
              </w:rPr>
            </w:pPr>
            <w:r>
              <w:t>6</w:t>
            </w:r>
            <w:r w:rsidRPr="00402227">
              <w:t>.</w:t>
            </w:r>
          </w:p>
        </w:tc>
        <w:tc>
          <w:tcPr>
            <w:tcW w:w="5804" w:type="dxa"/>
          </w:tcPr>
          <w:p w14:paraId="42703BBA" w14:textId="46F5C524" w:rsidR="005F4B6C" w:rsidRPr="00402227" w:rsidRDefault="005F4B6C" w:rsidP="005F4B6C">
            <w:pPr>
              <w:rPr>
                <w:rFonts w:eastAsiaTheme="minorHAnsi"/>
                <w:kern w:val="2"/>
                <w:lang w:eastAsia="en-US"/>
                <w14:ligatures w14:val="standardContextual"/>
              </w:rPr>
            </w:pPr>
            <w:r w:rsidRPr="001A2138">
              <w:rPr>
                <w:sz w:val="22"/>
                <w:szCs w:val="22"/>
              </w:rPr>
              <w:t>Potinkinė rozetė su d12 atvamzdžiu CO₂ dujoms</w:t>
            </w:r>
          </w:p>
        </w:tc>
        <w:tc>
          <w:tcPr>
            <w:tcW w:w="1117" w:type="dxa"/>
          </w:tcPr>
          <w:p w14:paraId="66B01FF1" w14:textId="79B40BFE" w:rsidR="005F4B6C" w:rsidRPr="00402227" w:rsidRDefault="005F4B6C" w:rsidP="005F4B6C">
            <w:pPr>
              <w:jc w:val="center"/>
              <w:rPr>
                <w:rFonts w:eastAsiaTheme="minorHAnsi"/>
                <w:kern w:val="2"/>
                <w:lang w:eastAsia="en-US"/>
                <w14:ligatures w14:val="standardContextual"/>
              </w:rPr>
            </w:pPr>
            <w:r w:rsidRPr="001A2138">
              <w:rPr>
                <w:sz w:val="22"/>
                <w:szCs w:val="22"/>
              </w:rPr>
              <w:t>vnt.</w:t>
            </w:r>
          </w:p>
        </w:tc>
        <w:tc>
          <w:tcPr>
            <w:tcW w:w="873" w:type="dxa"/>
          </w:tcPr>
          <w:p w14:paraId="0DC6446F" w14:textId="44E7347D" w:rsidR="005F4B6C" w:rsidRPr="00402227" w:rsidRDefault="005F4B6C" w:rsidP="005F4B6C">
            <w:pPr>
              <w:jc w:val="center"/>
              <w:rPr>
                <w:rFonts w:eastAsiaTheme="minorHAnsi"/>
                <w:kern w:val="2"/>
                <w:lang w:eastAsia="en-US"/>
                <w14:ligatures w14:val="standardContextual"/>
              </w:rPr>
            </w:pPr>
            <w:r w:rsidRPr="001A2138">
              <w:rPr>
                <w:sz w:val="22"/>
                <w:szCs w:val="22"/>
              </w:rPr>
              <w:t>3</w:t>
            </w:r>
          </w:p>
        </w:tc>
        <w:tc>
          <w:tcPr>
            <w:tcW w:w="1129" w:type="dxa"/>
          </w:tcPr>
          <w:p w14:paraId="0A3C0EAD" w14:textId="77777777" w:rsidR="005F4B6C" w:rsidRPr="00402227" w:rsidRDefault="005F4B6C" w:rsidP="005F4B6C">
            <w:pPr>
              <w:jc w:val="center"/>
              <w:rPr>
                <w:rFonts w:eastAsiaTheme="minorHAnsi"/>
                <w:kern w:val="2"/>
                <w:lang w:eastAsia="en-US"/>
                <w14:ligatures w14:val="standardContextual"/>
              </w:rPr>
            </w:pPr>
          </w:p>
        </w:tc>
      </w:tr>
      <w:tr w:rsidR="005F4B6C" w:rsidRPr="00402227" w14:paraId="2F158C8D" w14:textId="77777777" w:rsidTr="00447D30">
        <w:tc>
          <w:tcPr>
            <w:tcW w:w="570" w:type="dxa"/>
          </w:tcPr>
          <w:p w14:paraId="03087ABA" w14:textId="597885D0" w:rsidR="005F4B6C" w:rsidRPr="00402227" w:rsidRDefault="005F4B6C" w:rsidP="005F4B6C">
            <w:pPr>
              <w:jc w:val="center"/>
              <w:rPr>
                <w:rFonts w:eastAsiaTheme="minorHAnsi"/>
                <w:kern w:val="2"/>
                <w:lang w:eastAsia="en-US"/>
                <w14:ligatures w14:val="standardContextual"/>
              </w:rPr>
            </w:pPr>
            <w:r>
              <w:t>7</w:t>
            </w:r>
            <w:r w:rsidRPr="00402227">
              <w:t>.</w:t>
            </w:r>
          </w:p>
        </w:tc>
        <w:tc>
          <w:tcPr>
            <w:tcW w:w="5804" w:type="dxa"/>
          </w:tcPr>
          <w:p w14:paraId="7758F1C8" w14:textId="4A11402E" w:rsidR="005F4B6C" w:rsidRPr="00402227" w:rsidRDefault="005F4B6C" w:rsidP="005F4B6C">
            <w:pPr>
              <w:rPr>
                <w:rFonts w:eastAsiaTheme="minorHAnsi"/>
                <w:kern w:val="2"/>
                <w:lang w:eastAsia="en-US"/>
                <w14:ligatures w14:val="standardContextual"/>
              </w:rPr>
            </w:pPr>
            <w:r w:rsidRPr="00A12809">
              <w:rPr>
                <w:sz w:val="22"/>
                <w:szCs w:val="22"/>
              </w:rPr>
              <w:t>Potinkinė rozetė su d12 atvamzdžiu, oras</w:t>
            </w:r>
          </w:p>
        </w:tc>
        <w:tc>
          <w:tcPr>
            <w:tcW w:w="1117" w:type="dxa"/>
          </w:tcPr>
          <w:p w14:paraId="2A40790D" w14:textId="3F3CFBDD" w:rsidR="005F4B6C" w:rsidRPr="00402227" w:rsidRDefault="005F4B6C" w:rsidP="005F4B6C">
            <w:pPr>
              <w:jc w:val="center"/>
              <w:rPr>
                <w:rFonts w:eastAsiaTheme="minorHAnsi"/>
                <w:kern w:val="2"/>
                <w:lang w:eastAsia="en-US"/>
                <w14:ligatures w14:val="standardContextual"/>
              </w:rPr>
            </w:pPr>
            <w:r w:rsidRPr="001A2138">
              <w:rPr>
                <w:sz w:val="22"/>
                <w:szCs w:val="22"/>
              </w:rPr>
              <w:t>vnt.</w:t>
            </w:r>
          </w:p>
        </w:tc>
        <w:tc>
          <w:tcPr>
            <w:tcW w:w="873" w:type="dxa"/>
          </w:tcPr>
          <w:p w14:paraId="0670A7CA" w14:textId="3A6EADE3" w:rsidR="005F4B6C" w:rsidRPr="00402227" w:rsidRDefault="005F4B6C" w:rsidP="005F4B6C">
            <w:pPr>
              <w:jc w:val="center"/>
              <w:rPr>
                <w:rFonts w:eastAsiaTheme="minorHAnsi"/>
                <w:kern w:val="2"/>
                <w:lang w:eastAsia="en-US"/>
                <w14:ligatures w14:val="standardContextual"/>
              </w:rPr>
            </w:pPr>
            <w:r w:rsidRPr="001A2138">
              <w:rPr>
                <w:sz w:val="22"/>
                <w:szCs w:val="22"/>
              </w:rPr>
              <w:t>4</w:t>
            </w:r>
          </w:p>
        </w:tc>
        <w:tc>
          <w:tcPr>
            <w:tcW w:w="1129" w:type="dxa"/>
          </w:tcPr>
          <w:p w14:paraId="2AE1AF79" w14:textId="77777777" w:rsidR="005F4B6C" w:rsidRPr="00402227" w:rsidRDefault="005F4B6C" w:rsidP="005F4B6C">
            <w:pPr>
              <w:jc w:val="center"/>
              <w:rPr>
                <w:rFonts w:eastAsiaTheme="minorHAnsi"/>
                <w:kern w:val="2"/>
                <w:lang w:eastAsia="en-US"/>
                <w14:ligatures w14:val="standardContextual"/>
              </w:rPr>
            </w:pPr>
          </w:p>
        </w:tc>
      </w:tr>
      <w:tr w:rsidR="005F4B6C" w:rsidRPr="00402227" w14:paraId="1C841568" w14:textId="77777777" w:rsidTr="00447D30">
        <w:tc>
          <w:tcPr>
            <w:tcW w:w="570" w:type="dxa"/>
          </w:tcPr>
          <w:p w14:paraId="68BDBDA9" w14:textId="777001AC" w:rsidR="005F4B6C" w:rsidRPr="00402227" w:rsidRDefault="005F4B6C" w:rsidP="005F4B6C">
            <w:pPr>
              <w:jc w:val="center"/>
              <w:rPr>
                <w:rFonts w:eastAsiaTheme="minorHAnsi"/>
                <w:kern w:val="2"/>
                <w:lang w:eastAsia="en-US"/>
                <w14:ligatures w14:val="standardContextual"/>
              </w:rPr>
            </w:pPr>
            <w:r>
              <w:lastRenderedPageBreak/>
              <w:t>8</w:t>
            </w:r>
            <w:r w:rsidRPr="00402227">
              <w:t>.</w:t>
            </w:r>
          </w:p>
        </w:tc>
        <w:tc>
          <w:tcPr>
            <w:tcW w:w="5804" w:type="dxa"/>
          </w:tcPr>
          <w:p w14:paraId="5221DE53" w14:textId="05BFDCB5" w:rsidR="005F4B6C" w:rsidRPr="00402227" w:rsidRDefault="005F4B6C" w:rsidP="005F4B6C">
            <w:pPr>
              <w:rPr>
                <w:rFonts w:eastAsiaTheme="minorHAnsi"/>
                <w:kern w:val="2"/>
                <w:lang w:eastAsia="en-US"/>
                <w14:ligatures w14:val="standardContextual"/>
              </w:rPr>
            </w:pPr>
            <w:r w:rsidRPr="00A12809">
              <w:rPr>
                <w:sz w:val="22"/>
                <w:szCs w:val="22"/>
              </w:rPr>
              <w:t>Potinkinė rozetė su d12 atvamzdžiu, vakuumas</w:t>
            </w:r>
          </w:p>
        </w:tc>
        <w:tc>
          <w:tcPr>
            <w:tcW w:w="1117" w:type="dxa"/>
          </w:tcPr>
          <w:p w14:paraId="785AFF80" w14:textId="40BBD1AA" w:rsidR="005F4B6C" w:rsidRPr="00402227" w:rsidRDefault="005F4B6C" w:rsidP="005F4B6C">
            <w:pPr>
              <w:jc w:val="center"/>
              <w:rPr>
                <w:rFonts w:eastAsiaTheme="minorHAnsi"/>
                <w:kern w:val="2"/>
                <w:lang w:eastAsia="en-US"/>
                <w14:ligatures w14:val="standardContextual"/>
              </w:rPr>
            </w:pPr>
            <w:r w:rsidRPr="00A12809">
              <w:rPr>
                <w:sz w:val="22"/>
                <w:szCs w:val="22"/>
              </w:rPr>
              <w:t>vnt.</w:t>
            </w:r>
          </w:p>
        </w:tc>
        <w:tc>
          <w:tcPr>
            <w:tcW w:w="873" w:type="dxa"/>
          </w:tcPr>
          <w:p w14:paraId="5608BA2C" w14:textId="16BB1F27" w:rsidR="005F4B6C" w:rsidRPr="00402227" w:rsidRDefault="005F4B6C" w:rsidP="005F4B6C">
            <w:pPr>
              <w:jc w:val="center"/>
              <w:rPr>
                <w:rFonts w:eastAsiaTheme="minorHAnsi"/>
                <w:kern w:val="2"/>
                <w:lang w:eastAsia="en-US"/>
                <w14:ligatures w14:val="standardContextual"/>
              </w:rPr>
            </w:pPr>
            <w:r w:rsidRPr="00A12809">
              <w:rPr>
                <w:sz w:val="22"/>
                <w:szCs w:val="22"/>
              </w:rPr>
              <w:t>3</w:t>
            </w:r>
          </w:p>
        </w:tc>
        <w:tc>
          <w:tcPr>
            <w:tcW w:w="1129" w:type="dxa"/>
          </w:tcPr>
          <w:p w14:paraId="27DB20BF" w14:textId="77777777" w:rsidR="005F4B6C" w:rsidRPr="00402227" w:rsidRDefault="005F4B6C" w:rsidP="005F4B6C">
            <w:pPr>
              <w:jc w:val="center"/>
              <w:rPr>
                <w:rFonts w:eastAsiaTheme="minorHAnsi"/>
                <w:kern w:val="2"/>
                <w:lang w:eastAsia="en-US"/>
                <w14:ligatures w14:val="standardContextual"/>
              </w:rPr>
            </w:pPr>
          </w:p>
        </w:tc>
      </w:tr>
      <w:tr w:rsidR="005F4B6C" w:rsidRPr="00402227" w14:paraId="1738571C" w14:textId="77777777" w:rsidTr="00447D30">
        <w:tc>
          <w:tcPr>
            <w:tcW w:w="570" w:type="dxa"/>
          </w:tcPr>
          <w:p w14:paraId="1235FE57" w14:textId="220F2A10" w:rsidR="005F4B6C" w:rsidRPr="00402227" w:rsidRDefault="005F4B6C" w:rsidP="005F4B6C">
            <w:pPr>
              <w:jc w:val="center"/>
              <w:rPr>
                <w:rFonts w:eastAsiaTheme="minorHAnsi"/>
                <w:kern w:val="2"/>
                <w:lang w:eastAsia="en-US"/>
                <w14:ligatures w14:val="standardContextual"/>
              </w:rPr>
            </w:pPr>
            <w:r>
              <w:t>9</w:t>
            </w:r>
            <w:r w:rsidRPr="00402227">
              <w:t>.</w:t>
            </w:r>
          </w:p>
        </w:tc>
        <w:tc>
          <w:tcPr>
            <w:tcW w:w="5804" w:type="dxa"/>
          </w:tcPr>
          <w:p w14:paraId="3C6B14FD" w14:textId="2C76A88F" w:rsidR="005F4B6C" w:rsidRPr="00402227" w:rsidRDefault="005F4B6C" w:rsidP="005F4B6C">
            <w:pPr>
              <w:rPr>
                <w:rFonts w:eastAsiaTheme="minorHAnsi"/>
                <w:kern w:val="2"/>
                <w:lang w:eastAsia="en-US"/>
                <w14:ligatures w14:val="standardContextual"/>
              </w:rPr>
            </w:pPr>
            <w:r w:rsidRPr="00A12809">
              <w:rPr>
                <w:sz w:val="22"/>
                <w:szCs w:val="22"/>
              </w:rPr>
              <w:t>Potinkinė rozetė su d12 atvamzdžiu medicininėms O₂ dujoms (II aukšte)</w:t>
            </w:r>
          </w:p>
        </w:tc>
        <w:tc>
          <w:tcPr>
            <w:tcW w:w="1117" w:type="dxa"/>
          </w:tcPr>
          <w:p w14:paraId="73110F64" w14:textId="153CD2B6" w:rsidR="005F4B6C" w:rsidRPr="00402227" w:rsidRDefault="005F4B6C" w:rsidP="005F4B6C">
            <w:pPr>
              <w:jc w:val="center"/>
              <w:rPr>
                <w:rFonts w:eastAsiaTheme="minorHAnsi"/>
                <w:kern w:val="2"/>
                <w:lang w:eastAsia="en-US"/>
                <w14:ligatures w14:val="standardContextual"/>
              </w:rPr>
            </w:pPr>
            <w:r w:rsidRPr="00A12809">
              <w:rPr>
                <w:sz w:val="22"/>
                <w:szCs w:val="22"/>
              </w:rPr>
              <w:t>vnt.</w:t>
            </w:r>
          </w:p>
        </w:tc>
        <w:tc>
          <w:tcPr>
            <w:tcW w:w="873" w:type="dxa"/>
          </w:tcPr>
          <w:p w14:paraId="7088553A" w14:textId="53520A98" w:rsidR="005F4B6C" w:rsidRPr="00402227" w:rsidRDefault="005F4B6C" w:rsidP="005F4B6C">
            <w:pPr>
              <w:jc w:val="center"/>
              <w:rPr>
                <w:rFonts w:eastAsiaTheme="minorHAnsi"/>
                <w:kern w:val="2"/>
                <w:lang w:eastAsia="en-US"/>
                <w14:ligatures w14:val="standardContextual"/>
              </w:rPr>
            </w:pPr>
            <w:r w:rsidRPr="00A12809">
              <w:rPr>
                <w:sz w:val="22"/>
                <w:szCs w:val="22"/>
              </w:rPr>
              <w:t>2</w:t>
            </w:r>
          </w:p>
        </w:tc>
        <w:tc>
          <w:tcPr>
            <w:tcW w:w="1129" w:type="dxa"/>
          </w:tcPr>
          <w:p w14:paraId="393A9379" w14:textId="77777777" w:rsidR="005F4B6C" w:rsidRPr="00402227" w:rsidRDefault="005F4B6C" w:rsidP="005F4B6C">
            <w:pPr>
              <w:jc w:val="center"/>
              <w:rPr>
                <w:rFonts w:eastAsiaTheme="minorHAnsi"/>
                <w:kern w:val="2"/>
                <w:lang w:eastAsia="en-US"/>
                <w14:ligatures w14:val="standardContextual"/>
              </w:rPr>
            </w:pPr>
          </w:p>
        </w:tc>
      </w:tr>
      <w:tr w:rsidR="005F4B6C" w:rsidRPr="00402227" w14:paraId="23F15613" w14:textId="77777777" w:rsidTr="00447D30">
        <w:tc>
          <w:tcPr>
            <w:tcW w:w="570" w:type="dxa"/>
          </w:tcPr>
          <w:p w14:paraId="677291F4" w14:textId="74E8E3E5" w:rsidR="005F4B6C" w:rsidRPr="00402227" w:rsidRDefault="005F4B6C" w:rsidP="005F4B6C">
            <w:pPr>
              <w:jc w:val="center"/>
              <w:rPr>
                <w:rFonts w:eastAsiaTheme="minorHAnsi"/>
                <w:kern w:val="2"/>
                <w:lang w:eastAsia="en-US"/>
                <w14:ligatures w14:val="standardContextual"/>
              </w:rPr>
            </w:pPr>
            <w:r w:rsidRPr="00402227">
              <w:t>1</w:t>
            </w:r>
            <w:r>
              <w:t>0</w:t>
            </w:r>
            <w:r w:rsidRPr="00402227">
              <w:t>.</w:t>
            </w:r>
          </w:p>
        </w:tc>
        <w:tc>
          <w:tcPr>
            <w:tcW w:w="5804" w:type="dxa"/>
          </w:tcPr>
          <w:p w14:paraId="3156341A" w14:textId="662D2324" w:rsidR="005F4B6C" w:rsidRPr="00402227" w:rsidRDefault="005F4B6C" w:rsidP="005F4B6C">
            <w:pPr>
              <w:rPr>
                <w:rFonts w:eastAsiaTheme="minorHAnsi"/>
                <w:kern w:val="2"/>
                <w:lang w:eastAsia="en-US"/>
                <w14:ligatures w14:val="standardContextual"/>
              </w:rPr>
            </w:pPr>
            <w:r w:rsidRPr="00A12809">
              <w:rPr>
                <w:sz w:val="22"/>
                <w:szCs w:val="22"/>
              </w:rPr>
              <w:t>4 balionų dujų spinta O₂ dujoms</w:t>
            </w:r>
          </w:p>
        </w:tc>
        <w:tc>
          <w:tcPr>
            <w:tcW w:w="1117" w:type="dxa"/>
          </w:tcPr>
          <w:p w14:paraId="5319A9F4" w14:textId="2CAE78A0" w:rsidR="005F4B6C" w:rsidRPr="00402227" w:rsidRDefault="005F4B6C" w:rsidP="005F4B6C">
            <w:pPr>
              <w:jc w:val="center"/>
              <w:rPr>
                <w:rFonts w:eastAsiaTheme="minorHAnsi"/>
                <w:kern w:val="2"/>
                <w:lang w:eastAsia="en-US"/>
                <w14:ligatures w14:val="standardContextual"/>
              </w:rPr>
            </w:pPr>
            <w:r w:rsidRPr="00A12809">
              <w:rPr>
                <w:sz w:val="22"/>
                <w:szCs w:val="22"/>
              </w:rPr>
              <w:t>vnt.</w:t>
            </w:r>
          </w:p>
        </w:tc>
        <w:tc>
          <w:tcPr>
            <w:tcW w:w="873" w:type="dxa"/>
          </w:tcPr>
          <w:p w14:paraId="1A99CDAF" w14:textId="32EEF0EB" w:rsidR="005F4B6C" w:rsidRPr="00402227" w:rsidRDefault="005F4B6C" w:rsidP="005F4B6C">
            <w:pPr>
              <w:jc w:val="center"/>
              <w:rPr>
                <w:rFonts w:eastAsiaTheme="minorHAnsi"/>
                <w:kern w:val="2"/>
                <w:lang w:eastAsia="en-US"/>
                <w14:ligatures w14:val="standardContextual"/>
              </w:rPr>
            </w:pPr>
            <w:r w:rsidRPr="00A12809">
              <w:rPr>
                <w:sz w:val="22"/>
                <w:szCs w:val="22"/>
              </w:rPr>
              <w:t>1</w:t>
            </w:r>
          </w:p>
        </w:tc>
        <w:tc>
          <w:tcPr>
            <w:tcW w:w="1129" w:type="dxa"/>
          </w:tcPr>
          <w:p w14:paraId="19747676" w14:textId="77777777" w:rsidR="005F4B6C" w:rsidRPr="00402227" w:rsidRDefault="005F4B6C" w:rsidP="005F4B6C">
            <w:pPr>
              <w:jc w:val="center"/>
              <w:rPr>
                <w:rFonts w:eastAsiaTheme="minorHAnsi"/>
                <w:kern w:val="2"/>
                <w:lang w:eastAsia="en-US"/>
                <w14:ligatures w14:val="standardContextual"/>
              </w:rPr>
            </w:pPr>
          </w:p>
        </w:tc>
      </w:tr>
      <w:tr w:rsidR="005F4B6C" w:rsidRPr="00402227" w14:paraId="312FCDD7" w14:textId="77777777" w:rsidTr="00B160E3">
        <w:trPr>
          <w:trHeight w:val="323"/>
        </w:trPr>
        <w:tc>
          <w:tcPr>
            <w:tcW w:w="570" w:type="dxa"/>
          </w:tcPr>
          <w:p w14:paraId="7C7FDC22" w14:textId="16CF72F2" w:rsidR="005F4B6C" w:rsidRPr="00402227" w:rsidRDefault="005F4B6C" w:rsidP="005F4B6C">
            <w:pPr>
              <w:jc w:val="center"/>
              <w:rPr>
                <w:rFonts w:eastAsiaTheme="minorHAnsi"/>
                <w:kern w:val="2"/>
                <w:lang w:eastAsia="en-US"/>
                <w14:ligatures w14:val="standardContextual"/>
              </w:rPr>
            </w:pPr>
            <w:r w:rsidRPr="00402227">
              <w:t>1</w:t>
            </w:r>
            <w:r>
              <w:t>1</w:t>
            </w:r>
            <w:r w:rsidRPr="00402227">
              <w:t>.</w:t>
            </w:r>
          </w:p>
        </w:tc>
        <w:tc>
          <w:tcPr>
            <w:tcW w:w="5804" w:type="dxa"/>
          </w:tcPr>
          <w:p w14:paraId="502CFE42" w14:textId="540ED335" w:rsidR="005F4B6C" w:rsidRPr="00402227" w:rsidRDefault="005F4B6C" w:rsidP="005F4B6C">
            <w:pPr>
              <w:rPr>
                <w:rFonts w:eastAsiaTheme="minorHAnsi"/>
                <w:kern w:val="2"/>
                <w:lang w:eastAsia="en-US"/>
                <w14:ligatures w14:val="standardContextual"/>
              </w:rPr>
            </w:pPr>
            <w:r w:rsidRPr="00A12809">
              <w:rPr>
                <w:sz w:val="22"/>
                <w:szCs w:val="22"/>
              </w:rPr>
              <w:t>4 balionų dujų spinta CO₂ dujoms</w:t>
            </w:r>
          </w:p>
        </w:tc>
        <w:tc>
          <w:tcPr>
            <w:tcW w:w="1117" w:type="dxa"/>
          </w:tcPr>
          <w:p w14:paraId="69231832" w14:textId="595F0113" w:rsidR="005F4B6C" w:rsidRPr="00402227" w:rsidRDefault="005F4B6C" w:rsidP="005F4B6C">
            <w:pPr>
              <w:jc w:val="center"/>
              <w:rPr>
                <w:rFonts w:eastAsiaTheme="minorHAnsi"/>
                <w:kern w:val="2"/>
                <w:lang w:eastAsia="en-US"/>
                <w14:ligatures w14:val="standardContextual"/>
              </w:rPr>
            </w:pPr>
            <w:r w:rsidRPr="00A12809">
              <w:rPr>
                <w:sz w:val="22"/>
                <w:szCs w:val="22"/>
              </w:rPr>
              <w:t>vnt.</w:t>
            </w:r>
          </w:p>
        </w:tc>
        <w:tc>
          <w:tcPr>
            <w:tcW w:w="873" w:type="dxa"/>
          </w:tcPr>
          <w:p w14:paraId="0264176D" w14:textId="0ECAF51C" w:rsidR="005F4B6C" w:rsidRPr="00402227" w:rsidRDefault="005F4B6C" w:rsidP="005F4B6C">
            <w:pPr>
              <w:jc w:val="center"/>
              <w:rPr>
                <w:rFonts w:eastAsiaTheme="minorHAnsi"/>
                <w:kern w:val="2"/>
                <w:lang w:eastAsia="en-US"/>
                <w14:ligatures w14:val="standardContextual"/>
              </w:rPr>
            </w:pPr>
            <w:r w:rsidRPr="00A12809">
              <w:rPr>
                <w:sz w:val="22"/>
                <w:szCs w:val="22"/>
              </w:rPr>
              <w:t>1</w:t>
            </w:r>
          </w:p>
        </w:tc>
        <w:tc>
          <w:tcPr>
            <w:tcW w:w="1129" w:type="dxa"/>
          </w:tcPr>
          <w:p w14:paraId="54E35B3B" w14:textId="77777777" w:rsidR="005F4B6C" w:rsidRPr="00402227" w:rsidRDefault="005F4B6C" w:rsidP="005F4B6C">
            <w:pPr>
              <w:jc w:val="center"/>
              <w:rPr>
                <w:rFonts w:eastAsiaTheme="minorHAnsi"/>
                <w:kern w:val="2"/>
                <w:lang w:eastAsia="en-US"/>
                <w14:ligatures w14:val="standardContextual"/>
              </w:rPr>
            </w:pPr>
          </w:p>
        </w:tc>
      </w:tr>
      <w:tr w:rsidR="005F4B6C" w:rsidRPr="00402227" w14:paraId="4DD43F9D" w14:textId="77777777" w:rsidTr="00447D30">
        <w:tc>
          <w:tcPr>
            <w:tcW w:w="570" w:type="dxa"/>
          </w:tcPr>
          <w:p w14:paraId="11F86EB3" w14:textId="5DCDF42E" w:rsidR="005F4B6C" w:rsidRPr="00402227" w:rsidRDefault="005F4B6C" w:rsidP="005F4B6C">
            <w:pPr>
              <w:jc w:val="center"/>
              <w:rPr>
                <w:rFonts w:eastAsiaTheme="minorHAnsi"/>
                <w:kern w:val="2"/>
                <w:lang w:eastAsia="en-US"/>
                <w14:ligatures w14:val="standardContextual"/>
              </w:rPr>
            </w:pPr>
            <w:r w:rsidRPr="00402227">
              <w:t>1</w:t>
            </w:r>
            <w:r>
              <w:t>2</w:t>
            </w:r>
            <w:r w:rsidRPr="00402227">
              <w:t>.</w:t>
            </w:r>
          </w:p>
        </w:tc>
        <w:tc>
          <w:tcPr>
            <w:tcW w:w="5804" w:type="dxa"/>
          </w:tcPr>
          <w:p w14:paraId="02BB8859" w14:textId="68BA36E7" w:rsidR="005F4B6C" w:rsidRPr="00402227" w:rsidRDefault="005F4B6C" w:rsidP="005F4B6C">
            <w:pPr>
              <w:rPr>
                <w:rFonts w:eastAsiaTheme="minorHAnsi"/>
                <w:kern w:val="2"/>
                <w:lang w:eastAsia="en-US"/>
                <w14:ligatures w14:val="standardContextual"/>
              </w:rPr>
            </w:pPr>
            <w:r w:rsidRPr="00A12809">
              <w:rPr>
                <w:sz w:val="22"/>
                <w:szCs w:val="22"/>
              </w:rPr>
              <w:t>Medicininis varinis vamzdis d12x1,5 O₂ ir CO₂ dujoms</w:t>
            </w:r>
          </w:p>
        </w:tc>
        <w:tc>
          <w:tcPr>
            <w:tcW w:w="1117" w:type="dxa"/>
          </w:tcPr>
          <w:p w14:paraId="6F6A5E19" w14:textId="763FE362" w:rsidR="005F4B6C" w:rsidRPr="00402227" w:rsidRDefault="005F4B6C" w:rsidP="005F4B6C">
            <w:pPr>
              <w:jc w:val="center"/>
              <w:rPr>
                <w:rFonts w:eastAsiaTheme="minorHAnsi"/>
                <w:kern w:val="2"/>
                <w:lang w:eastAsia="en-US"/>
                <w14:ligatures w14:val="standardContextual"/>
              </w:rPr>
            </w:pPr>
            <w:r w:rsidRPr="00A12809">
              <w:rPr>
                <w:sz w:val="22"/>
                <w:szCs w:val="22"/>
              </w:rPr>
              <w:t>m</w:t>
            </w:r>
            <w:r>
              <w:rPr>
                <w:sz w:val="22"/>
                <w:szCs w:val="22"/>
              </w:rPr>
              <w:t>.</w:t>
            </w:r>
          </w:p>
        </w:tc>
        <w:tc>
          <w:tcPr>
            <w:tcW w:w="873" w:type="dxa"/>
          </w:tcPr>
          <w:p w14:paraId="5EA8E5E2" w14:textId="30CA4841" w:rsidR="005F4B6C" w:rsidRPr="00402227" w:rsidRDefault="005F4B6C" w:rsidP="005F4B6C">
            <w:pPr>
              <w:jc w:val="center"/>
              <w:rPr>
                <w:rFonts w:eastAsiaTheme="minorHAnsi"/>
                <w:kern w:val="2"/>
                <w:lang w:eastAsia="en-US"/>
                <w14:ligatures w14:val="standardContextual"/>
              </w:rPr>
            </w:pPr>
            <w:r w:rsidRPr="00A12809">
              <w:rPr>
                <w:sz w:val="22"/>
                <w:szCs w:val="22"/>
              </w:rPr>
              <w:t>105</w:t>
            </w:r>
          </w:p>
        </w:tc>
        <w:tc>
          <w:tcPr>
            <w:tcW w:w="1129" w:type="dxa"/>
          </w:tcPr>
          <w:p w14:paraId="1088092A" w14:textId="77777777" w:rsidR="005F4B6C" w:rsidRPr="00402227" w:rsidRDefault="005F4B6C" w:rsidP="005F4B6C">
            <w:pPr>
              <w:jc w:val="center"/>
              <w:rPr>
                <w:rFonts w:eastAsiaTheme="minorHAnsi"/>
                <w:kern w:val="2"/>
                <w:lang w:eastAsia="en-US"/>
                <w14:ligatures w14:val="standardContextual"/>
              </w:rPr>
            </w:pPr>
          </w:p>
        </w:tc>
      </w:tr>
      <w:tr w:rsidR="005F4B6C" w:rsidRPr="00402227" w14:paraId="4BCD1D1C" w14:textId="77777777" w:rsidTr="00447D30">
        <w:tc>
          <w:tcPr>
            <w:tcW w:w="570" w:type="dxa"/>
          </w:tcPr>
          <w:p w14:paraId="62993C14" w14:textId="22E40429" w:rsidR="005F4B6C" w:rsidRPr="00402227" w:rsidRDefault="005F4B6C" w:rsidP="005F4B6C">
            <w:pPr>
              <w:jc w:val="center"/>
              <w:rPr>
                <w:rFonts w:eastAsiaTheme="minorHAnsi"/>
                <w:kern w:val="2"/>
                <w:lang w:eastAsia="en-US"/>
                <w14:ligatures w14:val="standardContextual"/>
              </w:rPr>
            </w:pPr>
            <w:r w:rsidRPr="00402227">
              <w:t>1</w:t>
            </w:r>
            <w:r>
              <w:t>3</w:t>
            </w:r>
            <w:r w:rsidRPr="00402227">
              <w:t>.</w:t>
            </w:r>
          </w:p>
        </w:tc>
        <w:tc>
          <w:tcPr>
            <w:tcW w:w="5804" w:type="dxa"/>
          </w:tcPr>
          <w:p w14:paraId="2BA2C780" w14:textId="07FEA44E" w:rsidR="005F4B6C" w:rsidRPr="00402227" w:rsidRDefault="005F4B6C" w:rsidP="005F4B6C">
            <w:pPr>
              <w:rPr>
                <w:rFonts w:eastAsiaTheme="minorHAnsi"/>
                <w:kern w:val="2"/>
                <w:lang w:eastAsia="en-US"/>
                <w14:ligatures w14:val="standardContextual"/>
              </w:rPr>
            </w:pPr>
            <w:r w:rsidRPr="00A12809">
              <w:rPr>
                <w:sz w:val="22"/>
                <w:szCs w:val="22"/>
              </w:rPr>
              <w:t>Tvirtinimo elementai</w:t>
            </w:r>
          </w:p>
        </w:tc>
        <w:tc>
          <w:tcPr>
            <w:tcW w:w="1117" w:type="dxa"/>
          </w:tcPr>
          <w:p w14:paraId="1ECC331F" w14:textId="1263AFD8" w:rsidR="005F4B6C" w:rsidRPr="00402227" w:rsidRDefault="005F4B6C" w:rsidP="005F4B6C">
            <w:pPr>
              <w:jc w:val="center"/>
              <w:rPr>
                <w:rFonts w:eastAsiaTheme="minorHAnsi"/>
                <w:kern w:val="2"/>
                <w:lang w:eastAsia="en-US"/>
                <w14:ligatures w14:val="standardContextual"/>
              </w:rPr>
            </w:pPr>
            <w:proofErr w:type="spellStart"/>
            <w:r w:rsidRPr="00A12809">
              <w:rPr>
                <w:sz w:val="22"/>
                <w:szCs w:val="22"/>
              </w:rPr>
              <w:t>kompl</w:t>
            </w:r>
            <w:proofErr w:type="spellEnd"/>
            <w:r w:rsidRPr="00A12809">
              <w:rPr>
                <w:sz w:val="22"/>
                <w:szCs w:val="22"/>
              </w:rPr>
              <w:t>.</w:t>
            </w:r>
          </w:p>
        </w:tc>
        <w:tc>
          <w:tcPr>
            <w:tcW w:w="873" w:type="dxa"/>
          </w:tcPr>
          <w:p w14:paraId="1AD1F9E4" w14:textId="29EE5FDE" w:rsidR="005F4B6C" w:rsidRPr="00402227" w:rsidRDefault="005F4B6C" w:rsidP="005F4B6C">
            <w:pPr>
              <w:jc w:val="center"/>
              <w:rPr>
                <w:rFonts w:eastAsiaTheme="minorHAnsi"/>
                <w:kern w:val="2"/>
                <w:lang w:eastAsia="en-US"/>
                <w14:ligatures w14:val="standardContextual"/>
              </w:rPr>
            </w:pPr>
            <w:r w:rsidRPr="00A12809">
              <w:rPr>
                <w:sz w:val="22"/>
                <w:szCs w:val="22"/>
              </w:rPr>
              <w:t>1</w:t>
            </w:r>
          </w:p>
        </w:tc>
        <w:tc>
          <w:tcPr>
            <w:tcW w:w="1129" w:type="dxa"/>
          </w:tcPr>
          <w:p w14:paraId="046C5A34" w14:textId="77777777" w:rsidR="005F4B6C" w:rsidRPr="00402227" w:rsidRDefault="005F4B6C" w:rsidP="005F4B6C">
            <w:pPr>
              <w:jc w:val="center"/>
              <w:rPr>
                <w:rFonts w:eastAsiaTheme="minorHAnsi"/>
                <w:kern w:val="2"/>
                <w:lang w:eastAsia="en-US"/>
                <w14:ligatures w14:val="standardContextual"/>
              </w:rPr>
            </w:pPr>
          </w:p>
        </w:tc>
      </w:tr>
      <w:tr w:rsidR="005F4B6C" w:rsidRPr="00402227" w14:paraId="432A39CE" w14:textId="77777777" w:rsidTr="00447D30">
        <w:tc>
          <w:tcPr>
            <w:tcW w:w="570" w:type="dxa"/>
          </w:tcPr>
          <w:p w14:paraId="16E2990F" w14:textId="75DC0039" w:rsidR="005F4B6C" w:rsidRPr="00402227" w:rsidRDefault="005F4B6C" w:rsidP="005F4B6C">
            <w:pPr>
              <w:jc w:val="center"/>
              <w:rPr>
                <w:rFonts w:eastAsiaTheme="minorHAnsi"/>
                <w:kern w:val="2"/>
                <w:lang w:eastAsia="en-US"/>
                <w14:ligatures w14:val="standardContextual"/>
              </w:rPr>
            </w:pPr>
            <w:r w:rsidRPr="00402227">
              <w:t>1</w:t>
            </w:r>
            <w:r>
              <w:t>4</w:t>
            </w:r>
            <w:r w:rsidRPr="00402227">
              <w:t>.</w:t>
            </w:r>
          </w:p>
        </w:tc>
        <w:tc>
          <w:tcPr>
            <w:tcW w:w="5804" w:type="dxa"/>
          </w:tcPr>
          <w:p w14:paraId="0E169EC8" w14:textId="3207CBE5" w:rsidR="005F4B6C" w:rsidRPr="00402227" w:rsidRDefault="005F4B6C" w:rsidP="005F4B6C">
            <w:pPr>
              <w:rPr>
                <w:rFonts w:eastAsiaTheme="minorHAnsi"/>
                <w:kern w:val="2"/>
                <w:lang w:eastAsia="en-US"/>
                <w14:ligatures w14:val="standardContextual"/>
              </w:rPr>
            </w:pPr>
            <w:r w:rsidRPr="00A12809">
              <w:rPr>
                <w:sz w:val="22"/>
                <w:szCs w:val="22"/>
              </w:rPr>
              <w:t xml:space="preserve">Fasoninės detalės / jungtys / trišakiai / perėjimai / </w:t>
            </w:r>
            <w:proofErr w:type="spellStart"/>
            <w:r w:rsidRPr="00A12809">
              <w:rPr>
                <w:sz w:val="22"/>
                <w:szCs w:val="22"/>
              </w:rPr>
              <w:t>fliusas</w:t>
            </w:r>
            <w:proofErr w:type="spellEnd"/>
            <w:r w:rsidRPr="00A12809">
              <w:rPr>
                <w:sz w:val="22"/>
                <w:szCs w:val="22"/>
              </w:rPr>
              <w:t xml:space="preserve"> suvirinimui</w:t>
            </w:r>
          </w:p>
        </w:tc>
        <w:tc>
          <w:tcPr>
            <w:tcW w:w="1117" w:type="dxa"/>
          </w:tcPr>
          <w:p w14:paraId="14D61954" w14:textId="46D80F34" w:rsidR="005F4B6C" w:rsidRPr="00402227" w:rsidRDefault="005F4B6C" w:rsidP="005F4B6C">
            <w:pPr>
              <w:jc w:val="center"/>
              <w:rPr>
                <w:rFonts w:eastAsiaTheme="minorHAnsi"/>
                <w:kern w:val="2"/>
                <w:lang w:eastAsia="en-US"/>
                <w14:ligatures w14:val="standardContextual"/>
              </w:rPr>
            </w:pPr>
            <w:proofErr w:type="spellStart"/>
            <w:r w:rsidRPr="00A12809">
              <w:rPr>
                <w:sz w:val="22"/>
                <w:szCs w:val="22"/>
              </w:rPr>
              <w:t>kompl</w:t>
            </w:r>
            <w:proofErr w:type="spellEnd"/>
            <w:r w:rsidRPr="00A12809">
              <w:rPr>
                <w:sz w:val="22"/>
                <w:szCs w:val="22"/>
              </w:rPr>
              <w:t>.</w:t>
            </w:r>
          </w:p>
        </w:tc>
        <w:tc>
          <w:tcPr>
            <w:tcW w:w="873" w:type="dxa"/>
          </w:tcPr>
          <w:p w14:paraId="7496679B" w14:textId="19CBAAAD" w:rsidR="005F4B6C" w:rsidRPr="00402227" w:rsidRDefault="005F4B6C" w:rsidP="005F4B6C">
            <w:pPr>
              <w:jc w:val="center"/>
              <w:rPr>
                <w:rFonts w:eastAsiaTheme="minorHAnsi"/>
                <w:kern w:val="2"/>
                <w:lang w:eastAsia="en-US"/>
                <w14:ligatures w14:val="standardContextual"/>
              </w:rPr>
            </w:pPr>
            <w:r w:rsidRPr="00A12809">
              <w:rPr>
                <w:sz w:val="22"/>
                <w:szCs w:val="22"/>
              </w:rPr>
              <w:t>1</w:t>
            </w:r>
          </w:p>
        </w:tc>
        <w:tc>
          <w:tcPr>
            <w:tcW w:w="1129" w:type="dxa"/>
          </w:tcPr>
          <w:p w14:paraId="49119913" w14:textId="77777777" w:rsidR="005F4B6C" w:rsidRPr="00402227" w:rsidRDefault="005F4B6C" w:rsidP="005F4B6C">
            <w:pPr>
              <w:jc w:val="center"/>
              <w:rPr>
                <w:rFonts w:eastAsiaTheme="minorHAnsi"/>
                <w:kern w:val="2"/>
                <w:lang w:eastAsia="en-US"/>
                <w14:ligatures w14:val="standardContextual"/>
              </w:rPr>
            </w:pPr>
          </w:p>
        </w:tc>
      </w:tr>
      <w:tr w:rsidR="005F4B6C" w:rsidRPr="00402227" w14:paraId="55E0CD12" w14:textId="77777777" w:rsidTr="00447D30">
        <w:tc>
          <w:tcPr>
            <w:tcW w:w="570" w:type="dxa"/>
          </w:tcPr>
          <w:p w14:paraId="45F86DC0" w14:textId="189A1139" w:rsidR="005F4B6C" w:rsidRPr="00402227" w:rsidRDefault="005F4B6C" w:rsidP="005F4B6C">
            <w:pPr>
              <w:jc w:val="center"/>
              <w:rPr>
                <w:rFonts w:eastAsiaTheme="minorHAnsi"/>
                <w:kern w:val="2"/>
                <w:lang w:eastAsia="en-US"/>
                <w14:ligatures w14:val="standardContextual"/>
              </w:rPr>
            </w:pPr>
            <w:r w:rsidRPr="00402227">
              <w:t>1</w:t>
            </w:r>
            <w:r>
              <w:t>5</w:t>
            </w:r>
            <w:r w:rsidRPr="00402227">
              <w:t>.</w:t>
            </w:r>
          </w:p>
        </w:tc>
        <w:tc>
          <w:tcPr>
            <w:tcW w:w="5804" w:type="dxa"/>
          </w:tcPr>
          <w:p w14:paraId="66973763" w14:textId="75A1F3D7" w:rsidR="005F4B6C" w:rsidRPr="00402227" w:rsidRDefault="005F4B6C" w:rsidP="005F4B6C">
            <w:pPr>
              <w:rPr>
                <w:rFonts w:eastAsiaTheme="minorHAnsi"/>
                <w:kern w:val="2"/>
                <w:lang w:eastAsia="en-US"/>
                <w14:ligatures w14:val="standardContextual"/>
              </w:rPr>
            </w:pPr>
            <w:r w:rsidRPr="00A12809">
              <w:rPr>
                <w:sz w:val="22"/>
                <w:szCs w:val="22"/>
              </w:rPr>
              <w:t>Vamzdyno ir įrangos montavimo, testavimo, paleidimo darbai</w:t>
            </w:r>
          </w:p>
        </w:tc>
        <w:tc>
          <w:tcPr>
            <w:tcW w:w="1117" w:type="dxa"/>
          </w:tcPr>
          <w:p w14:paraId="5234CC99" w14:textId="56246DB1" w:rsidR="005F4B6C" w:rsidRPr="00402227" w:rsidRDefault="005F4B6C" w:rsidP="005F4B6C">
            <w:pPr>
              <w:jc w:val="center"/>
              <w:rPr>
                <w:rFonts w:eastAsiaTheme="minorHAnsi"/>
                <w:kern w:val="2"/>
                <w:lang w:eastAsia="en-US"/>
                <w14:ligatures w14:val="standardContextual"/>
              </w:rPr>
            </w:pPr>
            <w:proofErr w:type="spellStart"/>
            <w:r w:rsidRPr="00A12809">
              <w:rPr>
                <w:sz w:val="22"/>
                <w:szCs w:val="22"/>
              </w:rPr>
              <w:t>kompl</w:t>
            </w:r>
            <w:proofErr w:type="spellEnd"/>
            <w:r w:rsidRPr="00A12809">
              <w:rPr>
                <w:sz w:val="22"/>
                <w:szCs w:val="22"/>
              </w:rPr>
              <w:t>.</w:t>
            </w:r>
          </w:p>
        </w:tc>
        <w:tc>
          <w:tcPr>
            <w:tcW w:w="873" w:type="dxa"/>
          </w:tcPr>
          <w:p w14:paraId="4E99D82E" w14:textId="27A217F2" w:rsidR="005F4B6C" w:rsidRPr="00402227" w:rsidRDefault="005F4B6C" w:rsidP="005F4B6C">
            <w:pPr>
              <w:jc w:val="center"/>
              <w:rPr>
                <w:rFonts w:eastAsiaTheme="minorHAnsi"/>
                <w:kern w:val="2"/>
                <w:lang w:eastAsia="en-US"/>
                <w14:ligatures w14:val="standardContextual"/>
              </w:rPr>
            </w:pPr>
            <w:r w:rsidRPr="00A12809">
              <w:rPr>
                <w:sz w:val="22"/>
                <w:szCs w:val="22"/>
              </w:rPr>
              <w:t>1</w:t>
            </w:r>
          </w:p>
        </w:tc>
        <w:tc>
          <w:tcPr>
            <w:tcW w:w="1129" w:type="dxa"/>
          </w:tcPr>
          <w:p w14:paraId="7F074B4D" w14:textId="77777777" w:rsidR="005F4B6C" w:rsidRPr="00402227" w:rsidRDefault="005F4B6C" w:rsidP="005F4B6C">
            <w:pPr>
              <w:jc w:val="center"/>
              <w:rPr>
                <w:rFonts w:eastAsiaTheme="minorHAnsi"/>
                <w:kern w:val="2"/>
                <w:lang w:eastAsia="en-US"/>
                <w14:ligatures w14:val="standardContextual"/>
              </w:rPr>
            </w:pPr>
          </w:p>
        </w:tc>
      </w:tr>
      <w:tr w:rsidR="005F4B6C" w:rsidRPr="00402227" w14:paraId="4ECDC86B" w14:textId="77777777" w:rsidTr="00447D30">
        <w:tc>
          <w:tcPr>
            <w:tcW w:w="570" w:type="dxa"/>
          </w:tcPr>
          <w:p w14:paraId="6261002E" w14:textId="143A6F0D" w:rsidR="005F4B6C" w:rsidRPr="00402227" w:rsidRDefault="005F4B6C" w:rsidP="005F4B6C">
            <w:pPr>
              <w:jc w:val="center"/>
            </w:pPr>
            <w:r>
              <w:t>16.</w:t>
            </w:r>
          </w:p>
        </w:tc>
        <w:tc>
          <w:tcPr>
            <w:tcW w:w="5804" w:type="dxa"/>
          </w:tcPr>
          <w:p w14:paraId="3E50CFEF" w14:textId="61146F6C" w:rsidR="005F4B6C" w:rsidRPr="00A12809" w:rsidRDefault="005F4B6C" w:rsidP="005F4B6C">
            <w:pPr>
              <w:rPr>
                <w:sz w:val="22"/>
                <w:szCs w:val="22"/>
              </w:rPr>
            </w:pPr>
            <w:r w:rsidRPr="00A12809">
              <w:rPr>
                <w:sz w:val="22"/>
                <w:szCs w:val="22"/>
              </w:rPr>
              <w:t>Įrangos pakavimas, transportavimas</w:t>
            </w:r>
          </w:p>
        </w:tc>
        <w:tc>
          <w:tcPr>
            <w:tcW w:w="1117" w:type="dxa"/>
          </w:tcPr>
          <w:p w14:paraId="3D45DAE4" w14:textId="2A28B1F6" w:rsidR="005F4B6C" w:rsidRPr="00402227" w:rsidRDefault="005F4B6C" w:rsidP="005F4B6C">
            <w:pPr>
              <w:jc w:val="center"/>
            </w:pPr>
            <w:proofErr w:type="spellStart"/>
            <w:r w:rsidRPr="00A12809">
              <w:rPr>
                <w:sz w:val="22"/>
                <w:szCs w:val="22"/>
              </w:rPr>
              <w:t>kompl</w:t>
            </w:r>
            <w:proofErr w:type="spellEnd"/>
            <w:r w:rsidRPr="00A12809">
              <w:rPr>
                <w:sz w:val="22"/>
                <w:szCs w:val="22"/>
              </w:rPr>
              <w:t>.</w:t>
            </w:r>
          </w:p>
        </w:tc>
        <w:tc>
          <w:tcPr>
            <w:tcW w:w="873" w:type="dxa"/>
          </w:tcPr>
          <w:p w14:paraId="3BEB3937" w14:textId="107D6FC4" w:rsidR="005F4B6C" w:rsidRPr="00402227" w:rsidRDefault="005F4B6C" w:rsidP="005F4B6C">
            <w:pPr>
              <w:jc w:val="center"/>
            </w:pPr>
            <w:r w:rsidRPr="00A12809">
              <w:rPr>
                <w:sz w:val="22"/>
                <w:szCs w:val="22"/>
              </w:rPr>
              <w:t>1</w:t>
            </w:r>
          </w:p>
        </w:tc>
        <w:tc>
          <w:tcPr>
            <w:tcW w:w="1129" w:type="dxa"/>
          </w:tcPr>
          <w:p w14:paraId="49FECB65" w14:textId="77777777" w:rsidR="005F4B6C" w:rsidRPr="00402227" w:rsidRDefault="005F4B6C" w:rsidP="005F4B6C">
            <w:pPr>
              <w:jc w:val="center"/>
              <w:rPr>
                <w:rFonts w:eastAsiaTheme="minorHAnsi"/>
                <w:kern w:val="2"/>
                <w14:ligatures w14:val="standardContextual"/>
              </w:rPr>
            </w:pPr>
          </w:p>
        </w:tc>
      </w:tr>
      <w:tr w:rsidR="00D75CE3" w:rsidRPr="00402227" w14:paraId="314AA0B4" w14:textId="77777777" w:rsidTr="00662CFC">
        <w:tc>
          <w:tcPr>
            <w:tcW w:w="8364" w:type="dxa"/>
            <w:gridSpan w:val="4"/>
            <w:shd w:val="clear" w:color="auto" w:fill="D5DCE4" w:themeFill="text2" w:themeFillTint="33"/>
          </w:tcPr>
          <w:p w14:paraId="7DFD630E" w14:textId="0B75FD37" w:rsidR="00D75CE3" w:rsidRPr="00402227" w:rsidRDefault="00D75CE3" w:rsidP="00D75CE3">
            <w:pPr>
              <w:jc w:val="right"/>
              <w:rPr>
                <w:b/>
              </w:rPr>
            </w:pPr>
            <w:r w:rsidRPr="00402227">
              <w:rPr>
                <w:b/>
              </w:rPr>
              <w:t xml:space="preserve">Bendra fiksuota pasiūlymo kaina Eur </w:t>
            </w:r>
            <w:r>
              <w:rPr>
                <w:b/>
              </w:rPr>
              <w:t xml:space="preserve">be </w:t>
            </w:r>
            <w:r w:rsidRPr="00402227">
              <w:rPr>
                <w:b/>
                <w:u w:val="single"/>
              </w:rPr>
              <w:t xml:space="preserve"> PVM</w:t>
            </w:r>
            <w:r w:rsidRPr="00402227">
              <w:rPr>
                <w:b/>
              </w:rPr>
              <w:t xml:space="preserve"> (1+16 eil. suma):</w:t>
            </w:r>
          </w:p>
          <w:p w14:paraId="1CF3971C" w14:textId="77777777" w:rsidR="00D75CE3" w:rsidRPr="00402227" w:rsidRDefault="00D75CE3" w:rsidP="00D75CE3"/>
        </w:tc>
        <w:tc>
          <w:tcPr>
            <w:tcW w:w="1129" w:type="dxa"/>
            <w:shd w:val="clear" w:color="auto" w:fill="D5DCE4" w:themeFill="text2" w:themeFillTint="33"/>
          </w:tcPr>
          <w:p w14:paraId="47F8DD32" w14:textId="47BBD2D9" w:rsidR="00D75CE3" w:rsidRPr="00D75CE3" w:rsidRDefault="00D75CE3" w:rsidP="00D75CE3">
            <w:pPr>
              <w:jc w:val="center"/>
              <w:rPr>
                <w:rFonts w:eastAsiaTheme="minorHAnsi"/>
                <w:kern w:val="2"/>
                <w14:ligatures w14:val="standardContextual"/>
              </w:rPr>
            </w:pPr>
            <w:r w:rsidRPr="00D75CE3">
              <w:rPr>
                <w:rFonts w:eastAsia="Calibri"/>
                <w:i/>
                <w:iCs/>
                <w:color w:val="1F3864" w:themeColor="accent1" w:themeShade="80"/>
              </w:rPr>
              <w:t xml:space="preserve">Įrašyti </w:t>
            </w:r>
            <w:r w:rsidRPr="00D75CE3">
              <w:rPr>
                <w:rFonts w:eastAsia="Calibri"/>
                <w:i/>
                <w:iCs/>
                <w:color w:val="1F3864" w:themeColor="accent1" w:themeShade="80"/>
                <w:u w:val="single"/>
              </w:rPr>
              <w:t xml:space="preserve">skaičiais </w:t>
            </w:r>
          </w:p>
        </w:tc>
      </w:tr>
      <w:tr w:rsidR="00D75CE3" w:rsidRPr="00402227" w14:paraId="7DE1B6D3" w14:textId="77777777" w:rsidTr="00447D30">
        <w:tc>
          <w:tcPr>
            <w:tcW w:w="8364" w:type="dxa"/>
            <w:gridSpan w:val="4"/>
            <w:shd w:val="clear" w:color="auto" w:fill="D5DCE4" w:themeFill="text2" w:themeFillTint="33"/>
          </w:tcPr>
          <w:p w14:paraId="2C280E5F" w14:textId="77777777" w:rsidR="00D75CE3" w:rsidRPr="00402227" w:rsidRDefault="00D75CE3" w:rsidP="00D75CE3">
            <w:pPr>
              <w:jc w:val="right"/>
              <w:rPr>
                <w:b/>
              </w:rPr>
            </w:pPr>
            <w:r w:rsidRPr="00402227">
              <w:rPr>
                <w:b/>
              </w:rPr>
              <w:t>PVM* (21 proc.) Eur:</w:t>
            </w:r>
          </w:p>
          <w:p w14:paraId="17BC1C65" w14:textId="77777777" w:rsidR="00D75CE3" w:rsidRPr="00402227" w:rsidRDefault="00D75CE3" w:rsidP="00D75CE3">
            <w:pPr>
              <w:jc w:val="right"/>
            </w:pPr>
          </w:p>
        </w:tc>
        <w:tc>
          <w:tcPr>
            <w:tcW w:w="1129" w:type="dxa"/>
            <w:shd w:val="clear" w:color="auto" w:fill="D5DCE4" w:themeFill="text2" w:themeFillTint="33"/>
            <w:vAlign w:val="center"/>
          </w:tcPr>
          <w:p w14:paraId="269A05EA" w14:textId="66D2AFF1" w:rsidR="00D75CE3" w:rsidRPr="00A06842" w:rsidRDefault="00D75CE3" w:rsidP="00D75CE3">
            <w:pPr>
              <w:jc w:val="center"/>
              <w:rPr>
                <w:rFonts w:eastAsiaTheme="minorHAnsi"/>
                <w:color w:val="1F3864" w:themeColor="accent1" w:themeShade="80"/>
                <w:kern w:val="2"/>
                <w:lang w:eastAsia="en-US"/>
                <w14:ligatures w14:val="standardContextual"/>
              </w:rPr>
            </w:pPr>
            <w:r w:rsidRPr="00A06842">
              <w:rPr>
                <w:rFonts w:eastAsia="Calibri"/>
                <w:i/>
                <w:iCs/>
                <w:color w:val="1F3864" w:themeColor="accent1" w:themeShade="80"/>
              </w:rPr>
              <w:t>Įrašyti skaičiais</w:t>
            </w:r>
          </w:p>
        </w:tc>
      </w:tr>
      <w:tr w:rsidR="00D75CE3" w:rsidRPr="00402227" w14:paraId="04510660" w14:textId="77777777" w:rsidTr="00447D30">
        <w:tc>
          <w:tcPr>
            <w:tcW w:w="8364" w:type="dxa"/>
            <w:gridSpan w:val="4"/>
            <w:shd w:val="clear" w:color="auto" w:fill="D5DCE4" w:themeFill="text2" w:themeFillTint="33"/>
          </w:tcPr>
          <w:p w14:paraId="572FAE2B" w14:textId="77777777" w:rsidR="00D75CE3" w:rsidRPr="00402227" w:rsidRDefault="00D75CE3" w:rsidP="00D75CE3">
            <w:pPr>
              <w:jc w:val="right"/>
              <w:rPr>
                <w:b/>
              </w:rPr>
            </w:pPr>
            <w:r w:rsidRPr="00402227">
              <w:rPr>
                <w:b/>
              </w:rPr>
              <w:t xml:space="preserve">Bendra fiksuota pasiūlymo kaina Eur </w:t>
            </w:r>
            <w:r w:rsidRPr="00402227">
              <w:rPr>
                <w:b/>
                <w:u w:val="single"/>
              </w:rPr>
              <w:t>su PVM</w:t>
            </w:r>
            <w:r w:rsidRPr="00402227">
              <w:rPr>
                <w:b/>
              </w:rPr>
              <w:t xml:space="preserve"> (1+16 eil. suma):</w:t>
            </w:r>
          </w:p>
          <w:p w14:paraId="5B3988A7" w14:textId="77777777" w:rsidR="00D75CE3" w:rsidRPr="00402227" w:rsidRDefault="00D75CE3" w:rsidP="00D75CE3">
            <w:pPr>
              <w:jc w:val="right"/>
              <w:rPr>
                <w:b/>
              </w:rPr>
            </w:pPr>
          </w:p>
          <w:p w14:paraId="493C5120" w14:textId="77777777" w:rsidR="00D75CE3" w:rsidRPr="00402227" w:rsidRDefault="00D75CE3" w:rsidP="00D75CE3">
            <w:pPr>
              <w:jc w:val="right"/>
            </w:pPr>
          </w:p>
        </w:tc>
        <w:tc>
          <w:tcPr>
            <w:tcW w:w="1129" w:type="dxa"/>
            <w:shd w:val="clear" w:color="auto" w:fill="D5DCE4" w:themeFill="text2" w:themeFillTint="33"/>
          </w:tcPr>
          <w:p w14:paraId="2A010607" w14:textId="18F16735" w:rsidR="00D75CE3" w:rsidRPr="00A06842" w:rsidRDefault="00D75CE3" w:rsidP="00D75CE3">
            <w:pPr>
              <w:jc w:val="center"/>
              <w:rPr>
                <w:rFonts w:eastAsiaTheme="minorHAnsi"/>
                <w:color w:val="1F3864" w:themeColor="accent1" w:themeShade="80"/>
                <w:kern w:val="2"/>
                <w:lang w:eastAsia="en-US"/>
                <w14:ligatures w14:val="standardContextual"/>
              </w:rPr>
            </w:pPr>
            <w:r w:rsidRPr="00A06842">
              <w:rPr>
                <w:rFonts w:eastAsia="Calibri"/>
                <w:b/>
                <w:bCs/>
                <w:i/>
                <w:iCs/>
                <w:color w:val="1F3864" w:themeColor="accent1" w:themeShade="80"/>
              </w:rPr>
              <w:t xml:space="preserve">Įrašyti </w:t>
            </w:r>
            <w:r w:rsidRPr="00A06842">
              <w:rPr>
                <w:rFonts w:eastAsia="Calibri"/>
                <w:b/>
                <w:bCs/>
                <w:i/>
                <w:iCs/>
                <w:color w:val="1F3864" w:themeColor="accent1" w:themeShade="80"/>
                <w:u w:val="single"/>
              </w:rPr>
              <w:t>skaičiais ir žodžiais</w:t>
            </w:r>
          </w:p>
        </w:tc>
      </w:tr>
    </w:tbl>
    <w:p w14:paraId="0740DA51" w14:textId="77777777" w:rsidR="00011EC0" w:rsidRDefault="00011EC0" w:rsidP="00B160E3">
      <w:pPr>
        <w:widowControl w:val="0"/>
        <w:rPr>
          <w:i/>
        </w:rPr>
      </w:pPr>
    </w:p>
    <w:p w14:paraId="692E59A2" w14:textId="77777777" w:rsidR="00011EC0" w:rsidRDefault="00011EC0" w:rsidP="00011EC0">
      <w:pPr>
        <w:widowControl w:val="0"/>
        <w:ind w:firstLine="709"/>
        <w:jc w:val="both"/>
        <w:rPr>
          <w:i/>
        </w:rPr>
      </w:pPr>
      <w:r w:rsidRPr="004E6D13">
        <w:rPr>
          <w:i/>
        </w:rPr>
        <w:t>Pastab</w:t>
      </w:r>
      <w:r>
        <w:rPr>
          <w:i/>
        </w:rPr>
        <w:t>os</w:t>
      </w:r>
      <w:r w:rsidRPr="004E6D13">
        <w:rPr>
          <w:i/>
        </w:rPr>
        <w:t>:</w:t>
      </w:r>
    </w:p>
    <w:p w14:paraId="34311747" w14:textId="322C8B6B" w:rsidR="00011EC0" w:rsidRPr="004E6D13" w:rsidRDefault="00011EC0" w:rsidP="00011EC0">
      <w:pPr>
        <w:widowControl w:val="0"/>
        <w:ind w:firstLine="709"/>
        <w:jc w:val="both"/>
        <w:rPr>
          <w:i/>
        </w:rPr>
      </w:pPr>
      <w:bookmarkStart w:id="0" w:name="_Hlk127263941"/>
      <w:r>
        <w:rPr>
          <w:i/>
        </w:rPr>
        <w:t xml:space="preserve">- </w:t>
      </w:r>
      <w:bookmarkEnd w:id="0"/>
      <w:r w:rsidR="00A007D6">
        <w:rPr>
          <w:i/>
        </w:rPr>
        <w:t xml:space="preserve">bendra </w:t>
      </w:r>
      <w:r w:rsidR="00C50CCB" w:rsidRPr="00C50CCB">
        <w:rPr>
          <w:i/>
        </w:rPr>
        <w:t>pasiūlymo kaina (sąnaudos) su PVM  turi būti nurodoma dviejų skaitmenų po kablelio tikslumu. Šią kainą sudarančios kainos sudedamosios dalys ar įkainiai gali būti išreikšti neribojant skaitmenų po kablelio kiekio</w:t>
      </w:r>
      <w:r w:rsidRPr="004E6D13">
        <w:rPr>
          <w:i/>
        </w:rPr>
        <w:t>;</w:t>
      </w:r>
    </w:p>
    <w:p w14:paraId="5A56C24D" w14:textId="7AEAABBF" w:rsidR="00011EC0" w:rsidRPr="004E6D13" w:rsidRDefault="00011EC0" w:rsidP="00011EC0">
      <w:pPr>
        <w:widowControl w:val="0"/>
        <w:ind w:firstLine="709"/>
        <w:jc w:val="both"/>
        <w:rPr>
          <w:i/>
        </w:rPr>
      </w:pPr>
      <w:r w:rsidRPr="004E6D13">
        <w:rPr>
          <w:i/>
        </w:rPr>
        <w:t xml:space="preserve">- </w:t>
      </w:r>
      <w:r w:rsidR="00A007D6">
        <w:rPr>
          <w:i/>
        </w:rPr>
        <w:t>j</w:t>
      </w:r>
      <w:r w:rsidR="00A007D6" w:rsidRPr="00A007D6">
        <w:rPr>
          <w:i/>
        </w:rPr>
        <w:t xml:space="preserve">ei tiekėjas yra ne </w:t>
      </w:r>
      <w:r w:rsidR="00A007D6" w:rsidRPr="00402227">
        <w:rPr>
          <w:b/>
          <w:bCs/>
          <w:i/>
        </w:rPr>
        <w:t>PVM</w:t>
      </w:r>
      <w:r w:rsidR="00402227" w:rsidRPr="00402227">
        <w:rPr>
          <w:b/>
          <w:bCs/>
          <w:i/>
        </w:rPr>
        <w:t>*</w:t>
      </w:r>
      <w:r w:rsidR="00A007D6" w:rsidRPr="00A007D6">
        <w:rPr>
          <w:i/>
        </w:rPr>
        <w:t xml:space="preserve"> mokėtojas, turi apie tai nurodyti pasiūlyme, nurodant teisinį pagrindą</w:t>
      </w:r>
      <w:r>
        <w:rPr>
          <w:i/>
        </w:rPr>
        <w:t>;</w:t>
      </w:r>
    </w:p>
    <w:p w14:paraId="4D68F710" w14:textId="2248FE7F" w:rsidR="00011EC0" w:rsidRPr="00854C7E" w:rsidRDefault="00011EC0" w:rsidP="00011EC0">
      <w:pPr>
        <w:widowControl w:val="0"/>
        <w:ind w:firstLine="709"/>
        <w:jc w:val="both"/>
        <w:rPr>
          <w:i/>
          <w:iCs/>
        </w:rPr>
      </w:pPr>
      <w:r w:rsidRPr="004E6D13">
        <w:rPr>
          <w:i/>
        </w:rPr>
        <w:t xml:space="preserve">- </w:t>
      </w:r>
      <w:r w:rsidR="00A007D6">
        <w:rPr>
          <w:i/>
        </w:rPr>
        <w:t>t</w:t>
      </w:r>
      <w:r w:rsidR="00A007D6" w:rsidRPr="00A007D6">
        <w:rPr>
          <w:i/>
        </w:rPr>
        <w:t>iekėjas turi įvertinti, ar sutarties vykdymo metu netaps PVM mokėtoju. Jei tiekėjas vykdydamas sutartį taps PVM mokėtoju, pasiūlyme turi nurodyti kainą su PVM.</w:t>
      </w:r>
    </w:p>
    <w:p w14:paraId="4EDAFAA7" w14:textId="77777777" w:rsidR="00011EC0" w:rsidRDefault="00011EC0" w:rsidP="00011EC0">
      <w:pPr>
        <w:widowControl w:val="0"/>
        <w:ind w:firstLine="709"/>
        <w:jc w:val="both"/>
        <w:rPr>
          <w:i/>
        </w:rPr>
      </w:pP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0A00CA89" w14:textId="77777777" w:rsidR="00EA6C5E" w:rsidRDefault="00EA6C5E" w:rsidP="006F079A">
      <w:pPr>
        <w:widowControl w:val="0"/>
        <w:ind w:firstLine="709"/>
        <w:jc w:val="both"/>
        <w:rPr>
          <w:b/>
        </w:rPr>
      </w:pPr>
      <w:r w:rsidRPr="00EA6C5E">
        <w:rPr>
          <w:b/>
        </w:rPr>
        <w:lastRenderedPageBreak/>
        <w:t>Pasiūlymas galioja 3 (tris) mėnesius nuo pasiūlymo pateikimo termino paskutinės dienos.</w:t>
      </w:r>
    </w:p>
    <w:p w14:paraId="0AA86BB1" w14:textId="77777777" w:rsidR="00EA6C5E" w:rsidRDefault="00EA6C5E" w:rsidP="006F079A">
      <w:pPr>
        <w:widowControl w:val="0"/>
        <w:ind w:firstLine="709"/>
        <w:jc w:val="both"/>
        <w:rPr>
          <w:b/>
        </w:rPr>
      </w:pPr>
    </w:p>
    <w:p w14:paraId="728F5096" w14:textId="5B669D2B" w:rsidR="006F079A" w:rsidRDefault="006F079A" w:rsidP="006F079A">
      <w:pPr>
        <w:widowControl w:val="0"/>
        <w:ind w:firstLine="709"/>
        <w:jc w:val="both"/>
        <w:rPr>
          <w:b/>
        </w:rPr>
      </w:pPr>
      <w:r w:rsidRPr="00FD70E7">
        <w:rPr>
          <w:b/>
        </w:rPr>
        <w:t>Pat</w:t>
      </w:r>
      <w:r>
        <w:rPr>
          <w:b/>
        </w:rPr>
        <w:t>eikdamas pasiūlymą patvirtinu</w:t>
      </w:r>
      <w:r w:rsidRPr="00FD70E7">
        <w:rPr>
          <w:b/>
        </w:rPr>
        <w:t>, kad Tiekėjui, jo pasitelkiamiems ūkio subjektams (jeigu pasitelkiami) nėra paskirta baudžiamojo poveikio priemonė – uždraudimas juridiniam asmeniui dalyvauti viešuosiuose pirkimuose.</w:t>
      </w:r>
    </w:p>
    <w:p w14:paraId="06DD26E0" w14:textId="77777777" w:rsidR="00011EC0" w:rsidRDefault="00011EC0" w:rsidP="00011EC0">
      <w:pPr>
        <w:widowControl w:val="0"/>
        <w:ind w:firstLine="709"/>
        <w:jc w:val="both"/>
      </w:pPr>
    </w:p>
    <w:p w14:paraId="6D290F07" w14:textId="77777777" w:rsidR="00011EC0" w:rsidRDefault="00011EC0" w:rsidP="00011EC0">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5B326D76" w14:textId="77777777" w:rsidR="00011EC0" w:rsidRDefault="00011EC0" w:rsidP="00011EC0">
      <w:pPr>
        <w:jc w:val="both"/>
        <w:rPr>
          <w:b/>
          <w:color w:val="FF0000"/>
        </w:rPr>
      </w:pPr>
    </w:p>
    <w:p w14:paraId="389E33B1" w14:textId="77777777" w:rsidR="00011EC0" w:rsidRPr="00663890" w:rsidRDefault="00011EC0" w:rsidP="00011EC0">
      <w:pPr>
        <w:jc w:val="both"/>
        <w:rPr>
          <w:b/>
          <w:color w:val="FF0000"/>
        </w:rPr>
      </w:pPr>
    </w:p>
    <w:p w14:paraId="2831CF64" w14:textId="77777777" w:rsidR="00011EC0" w:rsidRDefault="00011EC0" w:rsidP="00011EC0">
      <w:pPr>
        <w:jc w:val="center"/>
        <w:rPr>
          <w:b/>
          <w:color w:val="000000"/>
        </w:rPr>
      </w:pPr>
    </w:p>
    <w:p w14:paraId="0AC1AE1B" w14:textId="77777777" w:rsidR="0011217F" w:rsidRDefault="0011217F"/>
    <w:sectPr w:rsidR="0011217F"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20002A87" w:usb1="80000000" w:usb2="00000008"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11217F"/>
    <w:rsid w:val="00130581"/>
    <w:rsid w:val="001D1CA1"/>
    <w:rsid w:val="001D6E43"/>
    <w:rsid w:val="0025703B"/>
    <w:rsid w:val="00261ED3"/>
    <w:rsid w:val="00264A24"/>
    <w:rsid w:val="0029013C"/>
    <w:rsid w:val="00315138"/>
    <w:rsid w:val="00330F24"/>
    <w:rsid w:val="00402227"/>
    <w:rsid w:val="00440794"/>
    <w:rsid w:val="00447D30"/>
    <w:rsid w:val="005A75B9"/>
    <w:rsid w:val="005F4B6C"/>
    <w:rsid w:val="00607AE4"/>
    <w:rsid w:val="006F079A"/>
    <w:rsid w:val="007079B9"/>
    <w:rsid w:val="008B2A7E"/>
    <w:rsid w:val="00907C9C"/>
    <w:rsid w:val="00982FB7"/>
    <w:rsid w:val="009E2A64"/>
    <w:rsid w:val="00A007D6"/>
    <w:rsid w:val="00A06842"/>
    <w:rsid w:val="00B160E3"/>
    <w:rsid w:val="00C228A9"/>
    <w:rsid w:val="00C50CCB"/>
    <w:rsid w:val="00D53265"/>
    <w:rsid w:val="00D75CE3"/>
    <w:rsid w:val="00EA6C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table" w:customStyle="1" w:styleId="Lentelstinklelis1">
    <w:name w:val="Lentelės tinklelis1"/>
    <w:basedOn w:val="prastojilentel"/>
    <w:next w:val="Lentelstinklelis"/>
    <w:uiPriority w:val="39"/>
    <w:rsid w:val="00607AE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3070</Words>
  <Characters>1750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Loreta Urbutė</cp:lastModifiedBy>
  <cp:revision>24</cp:revision>
  <dcterms:created xsi:type="dcterms:W3CDTF">2025-06-05T10:57:00Z</dcterms:created>
  <dcterms:modified xsi:type="dcterms:W3CDTF">2025-11-11T14:23:00Z</dcterms:modified>
</cp:coreProperties>
</file>