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EA230" w14:textId="7DA9339B" w:rsidR="00C72B2B" w:rsidRPr="003E4516" w:rsidRDefault="00C72B2B" w:rsidP="00C72B2B">
      <w:pPr>
        <w:suppressAutoHyphens/>
        <w:spacing w:after="0" w:line="240" w:lineRule="auto"/>
        <w:ind w:left="11482"/>
        <w:contextualSpacing/>
        <w:jc w:val="both"/>
        <w:rPr>
          <w:rFonts w:ascii="Calibri" w:eastAsia="Times New Roman" w:hAnsi="Calibri" w:cs="Calibri"/>
          <w:lang w:eastAsia="en-US"/>
        </w:rPr>
      </w:pPr>
      <w:r w:rsidRPr="003E4516">
        <w:rPr>
          <w:rFonts w:ascii="Calibri" w:eastAsia="Times New Roman" w:hAnsi="Calibri" w:cs="Calibri"/>
          <w:lang w:eastAsia="en-US"/>
        </w:rPr>
        <w:t xml:space="preserve">Pirkimo sąlygų </w:t>
      </w:r>
      <w:r w:rsidR="003E4516" w:rsidRPr="003E4516">
        <w:rPr>
          <w:rFonts w:ascii="Calibri" w:eastAsia="Times New Roman" w:hAnsi="Calibri" w:cs="Calibri"/>
          <w:lang w:eastAsia="en-US"/>
        </w:rPr>
        <w:t>6</w:t>
      </w:r>
      <w:r w:rsidRPr="003E4516">
        <w:rPr>
          <w:rFonts w:ascii="Calibri" w:eastAsia="Times New Roman" w:hAnsi="Calibri" w:cs="Calibri"/>
          <w:lang w:eastAsia="en-US"/>
        </w:rPr>
        <w:t xml:space="preserve"> priedas </w:t>
      </w:r>
    </w:p>
    <w:p w14:paraId="52C3EC80" w14:textId="77777777" w:rsidR="00C72B2B" w:rsidRPr="00C72B2B" w:rsidRDefault="00C72B2B" w:rsidP="00C72B2B">
      <w:pPr>
        <w:suppressAutoHyphens/>
        <w:spacing w:after="0" w:line="240" w:lineRule="auto"/>
        <w:ind w:left="11482"/>
        <w:contextualSpacing/>
        <w:jc w:val="both"/>
        <w:rPr>
          <w:rFonts w:ascii="Calibri" w:eastAsia="Times New Roman" w:hAnsi="Calibri" w:cs="Calibri"/>
          <w:lang w:eastAsia="en-US"/>
        </w:rPr>
      </w:pPr>
      <w:r w:rsidRPr="00C72B2B">
        <w:rPr>
          <w:rFonts w:ascii="Calibri" w:eastAsia="Times New Roman" w:hAnsi="Calibri" w:cs="Calibri"/>
          <w:lang w:eastAsia="en-US"/>
        </w:rPr>
        <w:t xml:space="preserve">„Tiekėjų pašalinimo pagrindai“ </w:t>
      </w:r>
    </w:p>
    <w:p w14:paraId="7682E424" w14:textId="65FDC037" w:rsidR="008A57DE" w:rsidRPr="00C72B2B" w:rsidRDefault="008A57DE" w:rsidP="00C72B2B">
      <w:pPr>
        <w:suppressAutoHyphens/>
        <w:spacing w:after="0" w:line="240" w:lineRule="auto"/>
        <w:contextualSpacing/>
        <w:jc w:val="center"/>
        <w:rPr>
          <w:rFonts w:ascii="Calibri" w:eastAsia="Times New Roman" w:hAnsi="Calibri" w:cs="Calibri"/>
          <w:b/>
          <w:lang w:eastAsia="en-US"/>
        </w:rPr>
      </w:pPr>
      <w:r w:rsidRPr="00C72B2B">
        <w:rPr>
          <w:rFonts w:ascii="Calibri" w:eastAsia="Times New Roman" w:hAnsi="Calibri" w:cs="Calibri"/>
          <w:b/>
          <w:lang w:eastAsia="en-US"/>
        </w:rPr>
        <w:t>TIEKĖJŲ PAŠALINIMO PAGRINDAI</w:t>
      </w:r>
    </w:p>
    <w:p w14:paraId="24D1D5D3" w14:textId="77777777" w:rsidR="000F25DB" w:rsidRPr="00C72B2B" w:rsidRDefault="000F25DB" w:rsidP="008A57DE">
      <w:pPr>
        <w:suppressAutoHyphens/>
        <w:spacing w:after="0" w:line="240" w:lineRule="auto"/>
        <w:ind w:firstLine="567"/>
        <w:contextualSpacing/>
        <w:jc w:val="both"/>
        <w:rPr>
          <w:rFonts w:ascii="Calibri" w:eastAsia="Times New Roman" w:hAnsi="Calibri" w:cs="Calibri"/>
          <w:b/>
          <w:bCs/>
          <w:color w:val="FF0000"/>
          <w:lang w:eastAsia="en-US"/>
        </w:rPr>
      </w:pPr>
    </w:p>
    <w:p w14:paraId="25344988" w14:textId="62587D05" w:rsidR="00C72B2B" w:rsidRPr="00C72B2B" w:rsidRDefault="00C72B2B" w:rsidP="00C04B72">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Su </w:t>
      </w:r>
      <w:bookmarkStart w:id="0" w:name="_Hlk193187467"/>
      <w:r w:rsidRPr="00612E6A">
        <w:rPr>
          <w:rFonts w:ascii="Calibri" w:eastAsia="Times New Roman" w:hAnsi="Calibri" w:cs="Calibri"/>
          <w:lang w:eastAsia="en-US"/>
        </w:rPr>
        <w:t xml:space="preserve">pasiūlymu </w:t>
      </w:r>
      <w:bookmarkEnd w:id="0"/>
      <w:r w:rsidRPr="00612E6A">
        <w:rPr>
          <w:rFonts w:ascii="Calibri" w:eastAsia="Times New Roman" w:hAnsi="Calibri" w:cs="Calibri"/>
          <w:lang w:eastAsia="en-US"/>
        </w:rPr>
        <w:t xml:space="preserve">teikiamas tik EBVPD. Perkančioji organizacija su pasiūlymu nereikalauja pateikti lentelėje nurodytų pašalinimo pagrindų nebuvimą įrodančių dokumentų. Šių dokumentų prašoma tik iš ekonomiškai </w:t>
      </w:r>
      <w:r w:rsidRPr="00C72B2B">
        <w:rPr>
          <w:rFonts w:ascii="Calibri" w:eastAsia="Times New Roman" w:hAnsi="Calibri" w:cs="Calibri"/>
          <w:lang w:eastAsia="en-US"/>
        </w:rPr>
        <w:t>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1F5BD19" w14:textId="77777777" w:rsidR="00C72B2B" w:rsidRPr="00C72B2B" w:rsidRDefault="00C72B2B" w:rsidP="75D67077">
      <w:pPr>
        <w:pStyle w:val="Sraopastraipa"/>
        <w:numPr>
          <w:ilvl w:val="0"/>
          <w:numId w:val="4"/>
        </w:numPr>
        <w:suppressAutoHyphens/>
        <w:spacing w:after="0" w:line="240" w:lineRule="auto"/>
        <w:ind w:left="0" w:firstLine="567"/>
        <w:jc w:val="both"/>
        <w:rPr>
          <w:rFonts w:ascii="Calibri" w:eastAsia="Times New Roman" w:hAnsi="Calibri" w:cs="Calibri"/>
          <w:color w:val="00B050"/>
          <w:lang w:eastAsia="en-US"/>
        </w:rPr>
      </w:pPr>
      <w:r w:rsidRPr="75D67077">
        <w:rPr>
          <w:rFonts w:ascii="Calibri" w:eastAsia="Times New Roman" w:hAnsi="Calibri" w:cs="Calibri"/>
          <w:lang w:eastAsia="en-US"/>
        </w:rPr>
        <w:t xml:space="preserve">Pašalinimo pagrindai taikomi tiekėjui (kai pasiūlymą teikia ūkio subjektų grupė – visiems </w:t>
      </w:r>
      <w:r w:rsidRPr="00612E6A">
        <w:rPr>
          <w:rFonts w:ascii="Calibri" w:eastAsia="Times New Roman" w:hAnsi="Calibri" w:cs="Calibri"/>
          <w:lang w:eastAsia="en-US"/>
        </w:rPr>
        <w:t>tos grupės nariams) ir ūkio subjektams, kurių pajėgumais tiekėjas remiasi.</w:t>
      </w:r>
    </w:p>
    <w:p w14:paraId="2B6447FE" w14:textId="77777777" w:rsidR="00C72B2B" w:rsidRPr="00C72B2B" w:rsidRDefault="00C72B2B" w:rsidP="00C04B72">
      <w:pPr>
        <w:pStyle w:val="Sraopastraipa"/>
        <w:numPr>
          <w:ilvl w:val="0"/>
          <w:numId w:val="4"/>
        </w:numPr>
        <w:spacing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12AA1EE" w14:textId="77777777" w:rsidR="00C72B2B" w:rsidRPr="00C72B2B" w:rsidRDefault="00C72B2B" w:rsidP="00C04B72">
      <w:pPr>
        <w:pStyle w:val="Sraopastraipa"/>
        <w:numPr>
          <w:ilvl w:val="0"/>
          <w:numId w:val="4"/>
        </w:numPr>
        <w:spacing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B930C51" w14:textId="77777777" w:rsidR="00C72B2B" w:rsidRPr="00C72B2B" w:rsidRDefault="00C72B2B" w:rsidP="00C04B72">
      <w:pPr>
        <w:pStyle w:val="Sraopastraipa"/>
        <w:numPr>
          <w:ilvl w:val="0"/>
          <w:numId w:val="4"/>
        </w:numPr>
        <w:spacing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00C72B2B">
        <w:rPr>
          <w:rFonts w:ascii="Calibri" w:eastAsia="Times New Roman" w:hAnsi="Calibri" w:cs="Calibri"/>
          <w:lang w:eastAsia="en-US"/>
        </w:rPr>
        <w:t>Certis</w:t>
      </w:r>
      <w:proofErr w:type="spellEnd"/>
      <w:r w:rsidRPr="00C72B2B">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C72B2B">
        <w:rPr>
          <w:rFonts w:ascii="Calibri" w:eastAsia="Times New Roman" w:hAnsi="Calibri" w:cs="Calibri"/>
          <w:lang w:eastAsia="en-US"/>
        </w:rPr>
        <w:t>Certis</w:t>
      </w:r>
      <w:proofErr w:type="spellEnd"/>
      <w:r w:rsidRPr="00C72B2B">
        <w:rPr>
          <w:rFonts w:ascii="Calibri" w:eastAsia="Times New Roman" w:hAnsi="Calibri" w:cs="Calibri"/>
          <w:lang w:eastAsia="en-US"/>
        </w:rPr>
        <w:t xml:space="preserve">“, adresu </w:t>
      </w:r>
      <w:hyperlink r:id="rId11" w:history="1">
        <w:r w:rsidRPr="00C72B2B">
          <w:rPr>
            <w:rStyle w:val="Hipersaitas"/>
            <w:rFonts w:ascii="Calibri" w:eastAsia="Times New Roman" w:hAnsi="Calibri" w:cs="Calibri"/>
            <w:lang w:eastAsia="en-US"/>
          </w:rPr>
          <w:t>https://ec.europa.eu/tools/ecertis/</w:t>
        </w:r>
      </w:hyperlink>
      <w:r w:rsidRPr="00C72B2B">
        <w:rPr>
          <w:rFonts w:ascii="Calibri" w:eastAsia="Times New Roman" w:hAnsi="Calibri" w:cs="Calibri"/>
          <w:lang w:eastAsia="en-US"/>
        </w:rPr>
        <w:t>.</w:t>
      </w:r>
    </w:p>
    <w:p w14:paraId="734C45A1" w14:textId="1DC4FF09" w:rsidR="00C72B2B" w:rsidRPr="00C72B2B" w:rsidRDefault="00AB3768" w:rsidP="00C04B72">
      <w:pPr>
        <w:pStyle w:val="Sraopastraipa"/>
        <w:numPr>
          <w:ilvl w:val="0"/>
          <w:numId w:val="4"/>
        </w:numPr>
        <w:spacing w:after="0" w:line="240" w:lineRule="auto"/>
        <w:ind w:left="0" w:firstLine="567"/>
        <w:jc w:val="both"/>
        <w:rPr>
          <w:rFonts w:ascii="Calibri" w:eastAsia="Times New Roman" w:hAnsi="Calibri" w:cs="Calibri"/>
          <w:lang w:eastAsia="en-US"/>
        </w:rPr>
      </w:pPr>
      <w:r>
        <w:rPr>
          <w:rFonts w:ascii="Calibri" w:eastAsia="Times New Roman" w:hAnsi="Calibri" w:cs="Calibri"/>
          <w:lang w:eastAsia="en-US"/>
        </w:rPr>
        <w:t>P</w:t>
      </w:r>
      <w:r w:rsidRPr="00AB3768">
        <w:rPr>
          <w:rFonts w:ascii="Calibri" w:eastAsia="Times New Roman" w:hAnsi="Calibri" w:cs="Calibri"/>
          <w:lang w:eastAsia="en-US"/>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00C72B2B" w:rsidRPr="00C72B2B">
        <w:rPr>
          <w:rFonts w:ascii="Calibri" w:eastAsia="Times New Roman" w:hAnsi="Calibri" w:cs="Calibri"/>
          <w:lang w:eastAsia="en-US"/>
        </w:rPr>
        <w:t>.</w:t>
      </w:r>
    </w:p>
    <w:p w14:paraId="50183942" w14:textId="77777777" w:rsidR="00C72B2B" w:rsidRPr="00C72B2B" w:rsidRDefault="00C72B2B" w:rsidP="00C04B72">
      <w:pPr>
        <w:pStyle w:val="Betarp"/>
        <w:numPr>
          <w:ilvl w:val="0"/>
          <w:numId w:val="4"/>
        </w:numPr>
        <w:ind w:left="0" w:firstLine="567"/>
        <w:jc w:val="both"/>
        <w:rPr>
          <w:rFonts w:ascii="Calibri" w:hAnsi="Calibri" w:cs="Calibri"/>
          <w:sz w:val="22"/>
          <w:szCs w:val="22"/>
        </w:rPr>
      </w:pPr>
      <w:r w:rsidRPr="00C72B2B">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C5977E9" w14:textId="77777777" w:rsidR="00C72B2B" w:rsidRPr="00C72B2B" w:rsidRDefault="00C72B2B" w:rsidP="00C72B2B">
      <w:pPr>
        <w:pStyle w:val="Betarp"/>
        <w:numPr>
          <w:ilvl w:val="1"/>
          <w:numId w:val="5"/>
        </w:numPr>
        <w:ind w:left="0" w:firstLine="567"/>
        <w:jc w:val="both"/>
        <w:rPr>
          <w:rFonts w:ascii="Calibri" w:hAnsi="Calibri" w:cs="Calibri"/>
          <w:sz w:val="22"/>
          <w:szCs w:val="22"/>
        </w:rPr>
      </w:pPr>
      <w:r w:rsidRPr="00C72B2B">
        <w:rPr>
          <w:rFonts w:ascii="Calibri" w:hAnsi="Calibri" w:cs="Calibri"/>
          <w:sz w:val="22"/>
          <w:szCs w:val="22"/>
        </w:rPr>
        <w:t xml:space="preserve"> priesaikos deklaracija;</w:t>
      </w:r>
    </w:p>
    <w:p w14:paraId="1F5A04CE" w14:textId="77777777" w:rsidR="00C72B2B" w:rsidRPr="00C72B2B" w:rsidRDefault="00C72B2B" w:rsidP="00C72B2B">
      <w:pPr>
        <w:pStyle w:val="Sraopastraipa"/>
        <w:numPr>
          <w:ilvl w:val="1"/>
          <w:numId w:val="5"/>
        </w:numPr>
        <w:ind w:left="0" w:firstLine="567"/>
        <w:jc w:val="both"/>
        <w:rPr>
          <w:rFonts w:ascii="Calibri" w:hAnsi="Calibri" w:cs="Calibri"/>
        </w:rPr>
      </w:pPr>
      <w:r w:rsidRPr="00C72B2B">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4820"/>
        <w:gridCol w:w="4820"/>
        <w:gridCol w:w="4139"/>
      </w:tblGrid>
      <w:tr w:rsidR="00AB3768" w:rsidRPr="00C72B2B" w14:paraId="260FC713" w14:textId="77777777" w:rsidTr="00AB3768">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179EFEFF" w14:textId="77777777" w:rsidR="00AB3768" w:rsidRPr="00C72B2B" w:rsidRDefault="00AB3768" w:rsidP="002C7CDC">
            <w:pPr>
              <w:contextualSpacing/>
              <w:jc w:val="center"/>
              <w:rPr>
                <w:rFonts w:ascii="Calibri" w:eastAsia="SimSun" w:hAnsi="Calibri" w:cs="Calibri"/>
                <w:b/>
                <w:sz w:val="22"/>
                <w:szCs w:val="22"/>
              </w:rPr>
            </w:pPr>
            <w:r w:rsidRPr="00C72B2B">
              <w:rPr>
                <w:rFonts w:ascii="Calibri" w:eastAsia="SimSun" w:hAnsi="Calibri" w:cs="Calibri"/>
                <w:b/>
                <w:sz w:val="22"/>
                <w:szCs w:val="22"/>
              </w:rPr>
              <w:t xml:space="preserve">Eil. </w:t>
            </w:r>
            <w:proofErr w:type="spellStart"/>
            <w:r w:rsidRPr="00C72B2B">
              <w:rPr>
                <w:rFonts w:ascii="Calibri" w:eastAsia="SimSun" w:hAnsi="Calibri" w:cs="Calibri"/>
                <w:b/>
                <w:sz w:val="22"/>
                <w:szCs w:val="22"/>
              </w:rPr>
              <w:t>nr.</w:t>
            </w:r>
            <w:proofErr w:type="spellEnd"/>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tcPr>
          <w:p w14:paraId="6DAACAE3" w14:textId="6BCB2B66" w:rsidR="00AB3768" w:rsidRPr="00C72B2B" w:rsidRDefault="00AB3768" w:rsidP="002C7CDC">
            <w:pPr>
              <w:contextualSpacing/>
              <w:jc w:val="center"/>
              <w:rPr>
                <w:rFonts w:ascii="Calibri" w:eastAsia="SimSun" w:hAnsi="Calibri" w:cs="Calibri"/>
                <w:b/>
              </w:rPr>
            </w:pPr>
            <w:r w:rsidRPr="00D61E10">
              <w:rPr>
                <w:rFonts w:ascii="Calibri" w:eastAsia="Yu Mincho" w:hAnsi="Calibri" w:cs="Calibr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9A93D86" w14:textId="69F81782" w:rsidR="00AB3768" w:rsidRPr="00C72B2B" w:rsidRDefault="00AB3768" w:rsidP="002C7CDC">
            <w:pPr>
              <w:contextualSpacing/>
              <w:jc w:val="center"/>
              <w:rPr>
                <w:rFonts w:ascii="Calibri" w:eastAsia="SimSun" w:hAnsi="Calibri" w:cs="Calibri"/>
                <w:b/>
                <w:sz w:val="22"/>
                <w:szCs w:val="22"/>
              </w:rPr>
            </w:pPr>
            <w:r w:rsidRPr="00C72B2B">
              <w:rPr>
                <w:rFonts w:ascii="Calibri" w:eastAsia="SimSun" w:hAnsi="Calibri" w:cs="Calibr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CAA230E" w14:textId="77777777" w:rsidR="00AB3768" w:rsidRPr="00C72B2B" w:rsidRDefault="00AB3768" w:rsidP="002C7CDC">
            <w:pPr>
              <w:contextualSpacing/>
              <w:jc w:val="center"/>
              <w:rPr>
                <w:rFonts w:ascii="Calibri" w:eastAsia="SimSun" w:hAnsi="Calibri" w:cs="Calibri"/>
                <w:b/>
                <w:sz w:val="22"/>
                <w:szCs w:val="22"/>
              </w:rPr>
            </w:pPr>
            <w:r w:rsidRPr="00C72B2B">
              <w:rPr>
                <w:rFonts w:ascii="Calibri" w:eastAsia="SimSun" w:hAnsi="Calibri" w:cs="Calibri"/>
                <w:b/>
                <w:sz w:val="22"/>
                <w:szCs w:val="22"/>
              </w:rPr>
              <w:t>Atitiktį reikalavimui įrodantys dokumentai</w:t>
            </w:r>
          </w:p>
        </w:tc>
      </w:tr>
      <w:tr w:rsidR="00AB3768" w:rsidRPr="00AB3768" w14:paraId="20DB29E5" w14:textId="77777777" w:rsidTr="00AB3768">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tcPr>
          <w:p w14:paraId="2E5566F4" w14:textId="697110B5" w:rsidR="00AB3768" w:rsidRPr="00AB3768" w:rsidRDefault="00AB3768" w:rsidP="00AB3768">
            <w:pPr>
              <w:contextualSpacing/>
              <w:jc w:val="center"/>
              <w:rPr>
                <w:rFonts w:ascii="Calibri" w:eastAsia="SimSun" w:hAnsi="Calibri" w:cs="Calibri"/>
                <w:b/>
                <w:bCs/>
              </w:rPr>
            </w:pPr>
            <w:r w:rsidRPr="00AB3768">
              <w:rPr>
                <w:rFonts w:ascii="Calibri" w:eastAsia="SimSun" w:hAnsi="Calibri" w:cs="Calibri"/>
                <w:b/>
                <w:bCs/>
              </w:rPr>
              <w:t>1</w:t>
            </w:r>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tcPr>
          <w:p w14:paraId="1D5B653A" w14:textId="319AE97A" w:rsidR="00AB3768" w:rsidRPr="00AB3768" w:rsidRDefault="00AB3768" w:rsidP="00AB3768">
            <w:pPr>
              <w:contextualSpacing/>
              <w:jc w:val="center"/>
              <w:outlineLvl w:val="3"/>
              <w:rPr>
                <w:rFonts w:ascii="Calibri" w:eastAsia="SimSun" w:hAnsi="Calibri" w:cs="Calibri"/>
                <w:b/>
                <w:bCs/>
              </w:rPr>
            </w:pPr>
            <w:r w:rsidRPr="00AB3768">
              <w:rPr>
                <w:rFonts w:ascii="Calibri" w:eastAsia="SimSun" w:hAnsi="Calibri" w:cs="Calibri"/>
                <w:b/>
                <w:bCs/>
              </w:rPr>
              <w:t>2</w:t>
            </w:r>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tcPr>
          <w:p w14:paraId="56471997" w14:textId="1EFBB6E7" w:rsidR="00AB3768" w:rsidRPr="00AB3768" w:rsidRDefault="00AB3768" w:rsidP="00AB3768">
            <w:pPr>
              <w:contextualSpacing/>
              <w:jc w:val="center"/>
              <w:outlineLvl w:val="3"/>
              <w:rPr>
                <w:rFonts w:ascii="Calibri" w:eastAsia="SimSun" w:hAnsi="Calibri" w:cs="Calibri"/>
                <w:b/>
                <w:bCs/>
              </w:rPr>
            </w:pPr>
            <w:r w:rsidRPr="00AB3768">
              <w:rPr>
                <w:rFonts w:ascii="Calibri" w:eastAsia="SimSun" w:hAnsi="Calibri" w:cs="Calibri"/>
                <w:b/>
                <w:bCs/>
              </w:rPr>
              <w:t>3</w:t>
            </w:r>
          </w:p>
        </w:tc>
        <w:tc>
          <w:tcPr>
            <w:tcW w:w="4139" w:type="dxa"/>
            <w:tcBorders>
              <w:top w:val="single" w:sz="4" w:space="0" w:color="auto"/>
              <w:left w:val="single" w:sz="4" w:space="0" w:color="auto"/>
              <w:bottom w:val="single" w:sz="4" w:space="0" w:color="auto"/>
              <w:right w:val="single" w:sz="4" w:space="0" w:color="auto"/>
            </w:tcBorders>
            <w:shd w:val="clear" w:color="auto" w:fill="E8E8E8" w:themeFill="background2"/>
          </w:tcPr>
          <w:p w14:paraId="00ADA68D" w14:textId="39A47DA1" w:rsidR="00AB3768" w:rsidRPr="00AB3768" w:rsidRDefault="00AB3768" w:rsidP="00AB3768">
            <w:pPr>
              <w:contextualSpacing/>
              <w:jc w:val="center"/>
              <w:rPr>
                <w:rFonts w:ascii="Calibri" w:eastAsia="SimSun" w:hAnsi="Calibri" w:cs="Calibri"/>
                <w:b/>
                <w:bCs/>
              </w:rPr>
            </w:pPr>
            <w:r w:rsidRPr="00AB3768">
              <w:rPr>
                <w:rFonts w:ascii="Calibri" w:eastAsia="SimSun" w:hAnsi="Calibri" w:cs="Calibri"/>
                <w:b/>
                <w:bCs/>
              </w:rPr>
              <w:t>4</w:t>
            </w:r>
          </w:p>
        </w:tc>
      </w:tr>
      <w:tr w:rsidR="00AB3768" w:rsidRPr="00C72B2B" w14:paraId="559CDF60"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4654E876" w14:textId="77777777" w:rsidR="00AB3768" w:rsidRPr="00C72B2B" w:rsidRDefault="00AB3768" w:rsidP="002C7CDC">
            <w:pPr>
              <w:contextualSpacing/>
              <w:rPr>
                <w:rFonts w:ascii="Calibri" w:eastAsia="SimSun" w:hAnsi="Calibri" w:cs="Calibri"/>
                <w:sz w:val="22"/>
                <w:szCs w:val="22"/>
              </w:rPr>
            </w:pPr>
            <w:r w:rsidRPr="00C72B2B">
              <w:rPr>
                <w:rFonts w:ascii="Calibri" w:eastAsia="SimSun" w:hAnsi="Calibri" w:cs="Calibri"/>
                <w:sz w:val="22"/>
                <w:szCs w:val="22"/>
              </w:rPr>
              <w:lastRenderedPageBreak/>
              <w:t>1.</w:t>
            </w:r>
          </w:p>
        </w:tc>
        <w:tc>
          <w:tcPr>
            <w:tcW w:w="4820" w:type="dxa"/>
            <w:tcBorders>
              <w:top w:val="single" w:sz="4" w:space="0" w:color="auto"/>
              <w:left w:val="single" w:sz="4" w:space="0" w:color="auto"/>
              <w:bottom w:val="single" w:sz="4" w:space="0" w:color="auto"/>
              <w:right w:val="single" w:sz="4" w:space="0" w:color="auto"/>
            </w:tcBorders>
          </w:tcPr>
          <w:p w14:paraId="65792D21" w14:textId="77777777" w:rsidR="00AB3768" w:rsidRPr="00D61E10" w:rsidRDefault="00AB3768" w:rsidP="00AB3768">
            <w:pPr>
              <w:pStyle w:val="Betarp"/>
              <w:jc w:val="both"/>
              <w:rPr>
                <w:rFonts w:ascii="Calibri" w:eastAsia="Yu Mincho" w:hAnsi="Calibri" w:cs="Calibri"/>
                <w:b/>
                <w:bCs/>
                <w:sz w:val="22"/>
                <w:szCs w:val="22"/>
                <w:lang w:eastAsia="en-US"/>
              </w:rPr>
            </w:pPr>
            <w:r w:rsidRPr="00D61E10">
              <w:rPr>
                <w:rFonts w:ascii="Calibri" w:eastAsia="Yu Mincho" w:hAnsi="Calibri" w:cs="Calibri"/>
                <w:b/>
                <w:bCs/>
                <w:sz w:val="22"/>
                <w:szCs w:val="22"/>
                <w:lang w:eastAsia="en-US"/>
              </w:rPr>
              <w:t>VPĮ 46 straipsnio 1 dalis</w:t>
            </w:r>
          </w:p>
          <w:p w14:paraId="74C52BCB" w14:textId="77777777" w:rsidR="00AB3768" w:rsidRPr="00D61E10" w:rsidRDefault="00AB3768" w:rsidP="00AB3768">
            <w:pPr>
              <w:pStyle w:val="Betarp"/>
              <w:jc w:val="both"/>
              <w:rPr>
                <w:rFonts w:ascii="Calibri" w:eastAsia="Yu Mincho" w:hAnsi="Calibri" w:cs="Calibri"/>
                <w:sz w:val="22"/>
                <w:szCs w:val="22"/>
                <w:lang w:eastAsia="en-US"/>
              </w:rPr>
            </w:pPr>
          </w:p>
          <w:p w14:paraId="4B2DFEA9" w14:textId="77777777" w:rsidR="00AB3768" w:rsidRPr="00D61E10" w:rsidRDefault="00AB3768" w:rsidP="00AB3768">
            <w:pPr>
              <w:pStyle w:val="Betarp"/>
              <w:jc w:val="both"/>
              <w:rPr>
                <w:rFonts w:ascii="Calibri" w:eastAsia="Yu Mincho" w:hAnsi="Calibri" w:cs="Calibri"/>
                <w:sz w:val="22"/>
                <w:szCs w:val="22"/>
                <w:lang w:eastAsia="en-US"/>
              </w:rPr>
            </w:pPr>
            <w:r w:rsidRPr="00D61E10">
              <w:rPr>
                <w:rFonts w:ascii="Calibri" w:eastAsia="Yu Mincho" w:hAnsi="Calibri" w:cs="Calibri"/>
                <w:sz w:val="22"/>
                <w:szCs w:val="22"/>
                <w:lang w:eastAsia="en-US"/>
              </w:rPr>
              <w:t>EBVPD III dalies A1-A6 punktai</w:t>
            </w:r>
          </w:p>
          <w:p w14:paraId="3E8F733C" w14:textId="77777777" w:rsidR="00AB3768" w:rsidRPr="00D61E10" w:rsidRDefault="00AB3768" w:rsidP="00AB3768">
            <w:pPr>
              <w:pStyle w:val="Betarp"/>
              <w:jc w:val="both"/>
              <w:rPr>
                <w:rFonts w:ascii="Calibri" w:eastAsia="Yu Mincho" w:hAnsi="Calibri" w:cs="Calibri"/>
                <w:sz w:val="22"/>
                <w:szCs w:val="22"/>
                <w:lang w:eastAsia="en-US"/>
              </w:rPr>
            </w:pPr>
          </w:p>
          <w:p w14:paraId="5CFC6C14" w14:textId="20449679" w:rsidR="00AB3768" w:rsidRPr="00C72B2B" w:rsidRDefault="00AB3768" w:rsidP="00AB3768">
            <w:pPr>
              <w:contextualSpacing/>
              <w:jc w:val="both"/>
              <w:outlineLvl w:val="3"/>
              <w:rPr>
                <w:rFonts w:ascii="Calibri" w:eastAsia="SimSun" w:hAnsi="Calibri" w:cs="Calibri"/>
              </w:rPr>
            </w:pPr>
            <w:r w:rsidRPr="00D61E10">
              <w:rPr>
                <w:rFonts w:ascii="Calibri" w:eastAsia="Yu Mincho" w:hAnsi="Calibri" w:cs="Calibri"/>
                <w:sz w:val="22"/>
                <w:szCs w:val="22"/>
                <w:lang w:eastAsia="en-US"/>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4266D86D" w14:textId="1C45063A"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arba jo atsakingas asmuo, nurodytas Viešųjų pirkimų įstatymo 46 straipsnio 2 dalies 2 punkte, nuteistas už šią nusikalstamą veiką:</w:t>
            </w:r>
          </w:p>
          <w:p w14:paraId="7E89941A"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1) dalyvavimą nusikalstamame susivienijime, jo organizavimą ar vadovavimą jam;</w:t>
            </w:r>
          </w:p>
          <w:p w14:paraId="7F03A6B9"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2) kyšininkavimą, prekybą poveikiu, papirkimą;</w:t>
            </w:r>
          </w:p>
          <w:p w14:paraId="4A1FFC05"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142C8C"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4) nusikalstamą bankrotą;</w:t>
            </w:r>
          </w:p>
          <w:p w14:paraId="48FDE3CE"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5) teroristinį ir su teroristine veikla susijusį nusikaltimą;</w:t>
            </w:r>
          </w:p>
          <w:p w14:paraId="4F1933B8"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6) nusikalstamu būdu gauto turto legalizavimą;</w:t>
            </w:r>
          </w:p>
          <w:p w14:paraId="14E20A8A"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7) prekybą žmonėmis, vaiko pirkimą arba pardavimą;</w:t>
            </w:r>
          </w:p>
          <w:p w14:paraId="3EBB0ACD"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289A3CEE" w14:textId="77777777" w:rsidR="00AB3768" w:rsidRPr="00C72B2B" w:rsidRDefault="00AB3768" w:rsidP="002C7CDC">
            <w:pPr>
              <w:contextualSpacing/>
              <w:jc w:val="both"/>
              <w:outlineLvl w:val="3"/>
              <w:rPr>
                <w:rFonts w:ascii="Calibri" w:eastAsia="SimSun" w:hAnsi="Calibri" w:cs="Calibri"/>
                <w:sz w:val="22"/>
                <w:szCs w:val="22"/>
              </w:rPr>
            </w:pPr>
          </w:p>
          <w:p w14:paraId="402043DD"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lastRenderedPageBreak/>
              <w:t>Laikoma, kad tiekėjas arba jo atsakingas asmuo nuteistas už aukščiau nurodytą nusikalstamą veiką, kai dėl:</w:t>
            </w:r>
          </w:p>
          <w:p w14:paraId="30D8411D"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D85F371" w14:textId="1A81D9E9"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D93176"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254B35A4" w14:textId="77777777"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515589C7" w14:textId="77777777" w:rsidR="00AB3768" w:rsidRPr="00C72B2B" w:rsidRDefault="00AB3768" w:rsidP="002C7CDC">
            <w:pPr>
              <w:contextualSpacing/>
              <w:jc w:val="both"/>
              <w:rPr>
                <w:rFonts w:ascii="Calibri" w:eastAsia="Yu Mincho" w:hAnsi="Calibri" w:cs="Calibri"/>
                <w:sz w:val="22"/>
                <w:szCs w:val="22"/>
              </w:rPr>
            </w:pPr>
            <w:r w:rsidRPr="00C72B2B">
              <w:rPr>
                <w:rFonts w:ascii="Calibri" w:eastAsia="Yu Mincho" w:hAnsi="Calibri" w:cs="Calibri"/>
                <w:sz w:val="22"/>
                <w:szCs w:val="22"/>
              </w:rPr>
              <w:t>Iš Lietuvoje įsteigtų subjektų reikalaujama:</w:t>
            </w:r>
          </w:p>
          <w:p w14:paraId="59936FC8" w14:textId="77777777" w:rsidR="00AB3768" w:rsidRPr="00C72B2B" w:rsidRDefault="00AB3768" w:rsidP="008A57DE">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išrašo iš teismo sprendimo arba</w:t>
            </w:r>
          </w:p>
          <w:p w14:paraId="0834395B" w14:textId="77777777" w:rsidR="00AB3768" w:rsidRPr="00C72B2B" w:rsidRDefault="00AB3768" w:rsidP="008A57DE">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Informatikos ir ryšių departamento prie Vidaus reikalų ministerijos pažymos, arba</w:t>
            </w:r>
          </w:p>
          <w:p w14:paraId="56890889" w14:textId="77777777" w:rsidR="00AB3768" w:rsidRPr="00C72B2B" w:rsidRDefault="00AB3768" w:rsidP="008A57DE">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62195D9D" w14:textId="77777777" w:rsidR="00AB3768" w:rsidRPr="00C72B2B" w:rsidRDefault="00AB3768" w:rsidP="002C7CDC">
            <w:pPr>
              <w:contextualSpacing/>
              <w:jc w:val="both"/>
              <w:rPr>
                <w:rFonts w:ascii="Calibri" w:eastAsia="Yu Mincho" w:hAnsi="Calibri" w:cs="Calibri"/>
                <w:sz w:val="22"/>
                <w:szCs w:val="22"/>
              </w:rPr>
            </w:pPr>
          </w:p>
          <w:p w14:paraId="022934D1" w14:textId="77777777" w:rsidR="00AB3768" w:rsidRPr="00C72B2B" w:rsidRDefault="00AB3768" w:rsidP="002C7CDC">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01DBF52B" w14:textId="2978BB83" w:rsidR="00AB3768" w:rsidRPr="00C72B2B" w:rsidRDefault="00AB3768" w:rsidP="008A57DE">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institucijos dokumento.</w:t>
            </w:r>
          </w:p>
          <w:p w14:paraId="6E5931C9" w14:textId="77777777"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ED7E193" w14:textId="77777777" w:rsidR="00AB3768" w:rsidRPr="00C72B2B" w:rsidRDefault="00AB3768" w:rsidP="002C7CDC">
            <w:pPr>
              <w:contextualSpacing/>
              <w:jc w:val="both"/>
              <w:rPr>
                <w:rFonts w:ascii="Calibri" w:eastAsia="SimSun" w:hAnsi="Calibri" w:cs="Calibri"/>
                <w:sz w:val="22"/>
                <w:szCs w:val="22"/>
              </w:rPr>
            </w:pPr>
          </w:p>
          <w:p w14:paraId="6AF5BCCF" w14:textId="77777777"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CFF34E4" w14:textId="38641098" w:rsidR="00AB3768" w:rsidRPr="00C72B2B" w:rsidRDefault="00AB3768" w:rsidP="002C7CDC">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lastRenderedPageBreak/>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AB3768" w:rsidRPr="00C72B2B" w14:paraId="7AB307C1" w14:textId="77777777" w:rsidTr="00AB3768">
        <w:tc>
          <w:tcPr>
            <w:tcW w:w="675" w:type="dxa"/>
            <w:tcBorders>
              <w:top w:val="single" w:sz="4" w:space="0" w:color="auto"/>
              <w:left w:val="single" w:sz="4" w:space="0" w:color="auto"/>
              <w:bottom w:val="single" w:sz="4" w:space="0" w:color="auto"/>
              <w:right w:val="single" w:sz="4" w:space="0" w:color="auto"/>
            </w:tcBorders>
          </w:tcPr>
          <w:p w14:paraId="59D7F3AC" w14:textId="3CFFE81F"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768072B9" w14:textId="77777777" w:rsidR="00AB3768" w:rsidRPr="00D61E10" w:rsidRDefault="00AB3768" w:rsidP="00AB3768">
            <w:pPr>
              <w:spacing w:line="240" w:lineRule="auto"/>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8BE13E6" w14:textId="77777777" w:rsidR="00AB3768" w:rsidRPr="00D61E10" w:rsidRDefault="00AB3768" w:rsidP="00AB3768">
            <w:pPr>
              <w:spacing w:line="240" w:lineRule="auto"/>
              <w:contextualSpacing/>
              <w:rPr>
                <w:rFonts w:ascii="Calibri" w:eastAsia="SimSun" w:hAnsi="Calibri" w:cs="Calibri"/>
                <w:sz w:val="22"/>
                <w:szCs w:val="22"/>
              </w:rPr>
            </w:pPr>
          </w:p>
          <w:p w14:paraId="3D1211AD" w14:textId="6F0E3F96" w:rsidR="00AB3768" w:rsidRPr="00C72B2B" w:rsidRDefault="00AB3768" w:rsidP="00AB3768">
            <w:pPr>
              <w:contextualSpacing/>
              <w:jc w:val="both"/>
              <w:outlineLvl w:val="3"/>
              <w:rPr>
                <w:rFonts w:ascii="Calibri" w:eastAsia="SimSun" w:hAnsi="Calibri" w:cs="Calibri"/>
              </w:rPr>
            </w:pPr>
            <w:r w:rsidRPr="00D61E10">
              <w:rPr>
                <w:rFonts w:ascii="Calibri" w:eastAsia="SimSun" w:hAnsi="Calibri" w:cs="Calibr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4CABFC14" w14:textId="1F0CA4E8" w:rsidR="00AB3768" w:rsidRPr="00C72B2B" w:rsidRDefault="00AB3768" w:rsidP="00AB3768">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D74070F" w14:textId="10245A46"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7CF268FF" w14:textId="77777777" w:rsidR="00AB3768" w:rsidRPr="00C72B2B" w:rsidRDefault="00AB3768" w:rsidP="00AB3768">
            <w:pPr>
              <w:contextualSpacing/>
              <w:jc w:val="both"/>
              <w:rPr>
                <w:rFonts w:ascii="Calibri" w:eastAsia="SimSun" w:hAnsi="Calibri" w:cs="Calibri"/>
                <w:sz w:val="22"/>
                <w:szCs w:val="22"/>
              </w:rPr>
            </w:pPr>
          </w:p>
        </w:tc>
      </w:tr>
      <w:tr w:rsidR="00AB3768" w:rsidRPr="00C72B2B" w14:paraId="360C34CA"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7E3249D3" w14:textId="29D77DC1"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10AA3FF4" w14:textId="77777777" w:rsidR="00AB3768" w:rsidRPr="00D61E10" w:rsidRDefault="00AB3768" w:rsidP="00AB3768">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6E641AD3" w14:textId="77777777" w:rsidR="00AB3768" w:rsidRPr="00D61E10" w:rsidRDefault="00AB3768" w:rsidP="00AB3768">
            <w:pPr>
              <w:spacing w:line="240" w:lineRule="auto"/>
              <w:contextualSpacing/>
              <w:rPr>
                <w:rFonts w:ascii="Calibri" w:eastAsia="SimSun" w:hAnsi="Calibri" w:cs="Calibri"/>
                <w:bCs/>
                <w:sz w:val="22"/>
                <w:szCs w:val="22"/>
              </w:rPr>
            </w:pPr>
          </w:p>
          <w:p w14:paraId="3465C134" w14:textId="116610C8" w:rsidR="00AB3768" w:rsidRPr="00C72B2B" w:rsidRDefault="00AB3768" w:rsidP="00AB3768">
            <w:pPr>
              <w:contextualSpacing/>
              <w:jc w:val="both"/>
              <w:rPr>
                <w:rFonts w:ascii="Calibri" w:eastAsia="SimSun" w:hAnsi="Calibri" w:cs="Calibri"/>
                <w:bCs/>
              </w:rPr>
            </w:pPr>
            <w:r w:rsidRPr="00D61E10">
              <w:rPr>
                <w:rFonts w:ascii="Calibri" w:eastAsia="SimSun" w:hAnsi="Calibri" w:cs="Calibr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6A472FB1" w14:textId="431F16D9"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w:t>
            </w:r>
            <w:r w:rsidRPr="00C72B2B">
              <w:rPr>
                <w:rFonts w:ascii="Calibri" w:eastAsia="SimSun" w:hAnsi="Calibri" w:cs="Calibri"/>
                <w:bCs/>
                <w:sz w:val="22"/>
                <w:szCs w:val="22"/>
              </w:rPr>
              <w:lastRenderedPageBreak/>
              <w:t xml:space="preserve">perkančioji organizacija, reikalavimus, kaip tai apibrėžta Viešųjų pirkimų įstatymo 46 straipsnio 2 dalies 1 ir 3 punktuose, arba perkančioji organizacija turi kitų įrodymų apie šių įsipareigojimų nevykdymą. </w:t>
            </w:r>
          </w:p>
          <w:p w14:paraId="47FD85DF" w14:textId="77777777" w:rsidR="00AB3768" w:rsidRPr="00C72B2B" w:rsidRDefault="00AB3768" w:rsidP="00AB3768">
            <w:pPr>
              <w:contextualSpacing/>
              <w:jc w:val="both"/>
              <w:rPr>
                <w:rFonts w:ascii="Calibri" w:eastAsia="SimSun" w:hAnsi="Calibri" w:cs="Calibri"/>
                <w:bCs/>
                <w:sz w:val="22"/>
                <w:szCs w:val="22"/>
              </w:rPr>
            </w:pPr>
          </w:p>
          <w:p w14:paraId="64059D6B"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Laikoma, kad tiekėjas nuteistas už aukščiau nurodytą nusikalstamą veiką, kai dėl:</w:t>
            </w:r>
          </w:p>
          <w:p w14:paraId="4674F0CE"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0F46EE00"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2F251D57"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Tačiau ši nuostata netaikoma, jeigu:</w:t>
            </w:r>
          </w:p>
          <w:p w14:paraId="3DE353F2"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5182D60"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2) įsiskolinimo suma neviršija 50 Eur (penkiasdešimt eurų);</w:t>
            </w:r>
          </w:p>
          <w:p w14:paraId="1B919A23"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3) tiekėjas apie tikslią jo įsiskolinimo sumą informuotas tokiu metu, kad iki paraiškų ar pasiūlymų pateikimo termino pabaigos nespėjo </w:t>
            </w:r>
            <w:r w:rsidRPr="00C72B2B">
              <w:rPr>
                <w:rFonts w:ascii="Calibri" w:eastAsia="SimSun" w:hAnsi="Calibri" w:cs="Calibri"/>
                <w:sz w:val="22"/>
                <w:szCs w:val="22"/>
              </w:rPr>
              <w:lastRenderedPageBreak/>
              <w:t>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BD2F786"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276E9C1C"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1) Dėl įsipareigojimų, susijusių su mokesčių mokėjimu, įvykdymo iš Lietuvoje įsteigtų subjektų prašoma:</w:t>
            </w:r>
          </w:p>
          <w:p w14:paraId="59679C23" w14:textId="77777777" w:rsidR="00AB3768" w:rsidRPr="00C72B2B" w:rsidRDefault="00AB3768" w:rsidP="00AB3768">
            <w:pPr>
              <w:contextualSpacing/>
              <w:jc w:val="both"/>
              <w:rPr>
                <w:rFonts w:ascii="Calibri" w:eastAsia="SimSun" w:hAnsi="Calibri" w:cs="Calibri"/>
                <w:sz w:val="22"/>
                <w:szCs w:val="22"/>
              </w:rPr>
            </w:pPr>
          </w:p>
          <w:p w14:paraId="76DDCCDE" w14:textId="77777777" w:rsidR="00AB3768" w:rsidRPr="00C72B2B" w:rsidRDefault="00AB3768" w:rsidP="00AB3768">
            <w:pPr>
              <w:pStyle w:val="Sraopastraipa"/>
              <w:numPr>
                <w:ilvl w:val="0"/>
                <w:numId w:val="3"/>
              </w:numPr>
              <w:spacing w:after="0" w:line="240" w:lineRule="auto"/>
              <w:jc w:val="both"/>
              <w:rPr>
                <w:rFonts w:ascii="Calibri" w:eastAsia="SimSun" w:hAnsi="Calibri" w:cs="Calibri"/>
                <w:sz w:val="22"/>
                <w:szCs w:val="22"/>
                <w:lang w:eastAsia="lt-LT"/>
              </w:rPr>
            </w:pPr>
            <w:r w:rsidRPr="00C72B2B">
              <w:rPr>
                <w:rFonts w:ascii="Calibri" w:eastAsia="SimSun" w:hAnsi="Calibri" w:cs="Calibri"/>
                <w:sz w:val="22"/>
                <w:szCs w:val="22"/>
                <w:lang w:eastAsia="lt-LT"/>
              </w:rPr>
              <w:t>išrašo iš teismo sprendimo (jei toks yra) arba</w:t>
            </w:r>
          </w:p>
          <w:p w14:paraId="36095EE7" w14:textId="77777777" w:rsidR="00AB3768" w:rsidRPr="00C72B2B" w:rsidRDefault="00AB3768" w:rsidP="00AB3768">
            <w:pPr>
              <w:pStyle w:val="Sraopastraipa"/>
              <w:numPr>
                <w:ilvl w:val="0"/>
                <w:numId w:val="3"/>
              </w:numPr>
              <w:spacing w:after="0" w:line="240" w:lineRule="auto"/>
              <w:jc w:val="both"/>
              <w:rPr>
                <w:rFonts w:ascii="Calibri" w:eastAsia="SimSun" w:hAnsi="Calibri" w:cs="Calibri"/>
                <w:sz w:val="22"/>
                <w:szCs w:val="22"/>
                <w:lang w:eastAsia="lt-LT"/>
              </w:rPr>
            </w:pPr>
            <w:r w:rsidRPr="00C72B2B">
              <w:rPr>
                <w:rFonts w:ascii="Calibri" w:eastAsia="SimSun" w:hAnsi="Calibri" w:cs="Calibri"/>
                <w:sz w:val="22"/>
                <w:szCs w:val="22"/>
                <w:lang w:eastAsia="lt-LT"/>
              </w:rPr>
              <w:t>Valstybinės mokesčių inspekcijos prie Lietuvos Respublikos finansų ministerijos išduoto dokumento,</w:t>
            </w:r>
          </w:p>
          <w:p w14:paraId="208AA04F" w14:textId="77777777" w:rsidR="00AB3768" w:rsidRPr="00C72B2B" w:rsidRDefault="00AB3768" w:rsidP="00AB3768">
            <w:pPr>
              <w:pStyle w:val="Sraopastraipa"/>
              <w:numPr>
                <w:ilvl w:val="0"/>
                <w:numId w:val="3"/>
              </w:numPr>
              <w:spacing w:after="0" w:line="240" w:lineRule="auto"/>
              <w:jc w:val="both"/>
              <w:rPr>
                <w:rFonts w:ascii="Calibri" w:eastAsia="SimSun" w:hAnsi="Calibri" w:cs="Calibri"/>
                <w:sz w:val="22"/>
                <w:szCs w:val="22"/>
                <w:lang w:eastAsia="lt-LT"/>
              </w:rPr>
            </w:pPr>
            <w:r w:rsidRPr="00C72B2B">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0134A8C1" w14:textId="77777777" w:rsidR="00AB3768" w:rsidRPr="00C72B2B" w:rsidRDefault="00AB3768" w:rsidP="00AB3768">
            <w:pPr>
              <w:contextualSpacing/>
              <w:jc w:val="both"/>
              <w:rPr>
                <w:rFonts w:ascii="Calibri" w:eastAsia="SimSun" w:hAnsi="Calibri" w:cs="Calibri"/>
                <w:sz w:val="22"/>
                <w:szCs w:val="22"/>
              </w:rPr>
            </w:pPr>
          </w:p>
          <w:p w14:paraId="5C3AB47A"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Iš ne Lietuvoje įsteigtų subjektų reikalaujama:</w:t>
            </w:r>
          </w:p>
          <w:p w14:paraId="532A8749" w14:textId="17FC646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atitinkamos užsienio šalies institucijos dokumento.</w:t>
            </w:r>
          </w:p>
          <w:p w14:paraId="2194CE18" w14:textId="77777777" w:rsidR="00AB3768" w:rsidRPr="00C72B2B" w:rsidRDefault="00AB3768" w:rsidP="00AB3768">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64B328A3" w14:textId="77777777" w:rsidR="00AB3768" w:rsidRPr="00C72B2B" w:rsidRDefault="00AB3768" w:rsidP="00AB3768">
            <w:pPr>
              <w:contextualSpacing/>
              <w:jc w:val="both"/>
              <w:rPr>
                <w:rFonts w:ascii="Calibri" w:eastAsia="Yu Mincho" w:hAnsi="Calibri" w:cs="Calibri"/>
                <w:i/>
                <w:iCs/>
                <w:color w:val="7030A0"/>
                <w:sz w:val="22"/>
                <w:szCs w:val="22"/>
              </w:rPr>
            </w:pPr>
          </w:p>
          <w:p w14:paraId="482ADEB7" w14:textId="77777777" w:rsidR="00AB3768" w:rsidRPr="00C72B2B" w:rsidRDefault="00AB3768" w:rsidP="00AB3768">
            <w:pPr>
              <w:contextualSpacing/>
              <w:jc w:val="both"/>
              <w:rPr>
                <w:rFonts w:ascii="Calibri" w:eastAsia="Yu Mincho" w:hAnsi="Calibri" w:cs="Calibri"/>
                <w:b/>
                <w:bCs/>
                <w:sz w:val="22"/>
                <w:szCs w:val="22"/>
              </w:rPr>
            </w:pPr>
            <w:r w:rsidRPr="00C72B2B">
              <w:rPr>
                <w:rFonts w:ascii="Calibri" w:eastAsia="Yu Mincho" w:hAnsi="Calibri" w:cs="Calibri"/>
                <w:bCs/>
                <w:sz w:val="22"/>
                <w:szCs w:val="22"/>
              </w:rPr>
              <w:t xml:space="preserve">Jei dokumentas išduotas anksčiau, tačiau jame nurodytas galiojimo terminas ilgesnis nei pašalinimo pagrindų nebuvimą patvirtinančių dokumentų pagal EBVPD pateikimo termino pabaiga, toks </w:t>
            </w:r>
            <w:r w:rsidRPr="00C72B2B">
              <w:rPr>
                <w:rFonts w:ascii="Calibri" w:eastAsia="Yu Mincho" w:hAnsi="Calibri" w:cs="Calibri"/>
                <w:bCs/>
                <w:sz w:val="22"/>
                <w:szCs w:val="22"/>
              </w:rPr>
              <w:lastRenderedPageBreak/>
              <w:t>dokumentas jo galiojimo laikotarpiu yra priimtinas.</w:t>
            </w:r>
          </w:p>
          <w:p w14:paraId="2FAEE2BB" w14:textId="77777777" w:rsidR="00AB3768" w:rsidRPr="00C72B2B" w:rsidRDefault="00AB3768" w:rsidP="00AB3768">
            <w:pPr>
              <w:contextualSpacing/>
              <w:jc w:val="both"/>
              <w:rPr>
                <w:rFonts w:ascii="Calibri" w:eastAsia="Yu Mincho" w:hAnsi="Calibri" w:cs="Calibri"/>
                <w:b/>
                <w:bCs/>
                <w:sz w:val="22"/>
                <w:szCs w:val="22"/>
              </w:rPr>
            </w:pPr>
          </w:p>
          <w:p w14:paraId="633CE803" w14:textId="77777777" w:rsidR="00AB3768" w:rsidRPr="00C72B2B" w:rsidRDefault="00AB3768" w:rsidP="00AB3768">
            <w:pPr>
              <w:contextualSpacing/>
              <w:jc w:val="both"/>
              <w:rPr>
                <w:rFonts w:ascii="Calibri" w:eastAsia="Yu Mincho" w:hAnsi="Calibri" w:cs="Calibri"/>
                <w:b/>
                <w:bCs/>
                <w:sz w:val="22"/>
                <w:szCs w:val="22"/>
              </w:rPr>
            </w:pPr>
            <w:r w:rsidRPr="00C72B2B">
              <w:rPr>
                <w:rFonts w:ascii="Calibri" w:eastAsia="Yu Mincho" w:hAnsi="Calibri" w:cs="Calibri"/>
                <w:bCs/>
                <w:sz w:val="22"/>
                <w:szCs w:val="22"/>
              </w:rPr>
              <w:t>2) Dėl įsipareigojimų, susijusių su socialinio draudimo įmokų mokėjimu, įvykdymo i</w:t>
            </w:r>
            <w:r w:rsidRPr="00C72B2B">
              <w:rPr>
                <w:rFonts w:ascii="Calibri" w:eastAsia="Yu Mincho" w:hAnsi="Calibri" w:cs="Calibri"/>
                <w:sz w:val="22"/>
                <w:szCs w:val="22"/>
              </w:rPr>
              <w:t xml:space="preserve">š Lietuvoje įsteigtų subjektų </w:t>
            </w:r>
            <w:r w:rsidRPr="00C72B2B">
              <w:rPr>
                <w:rFonts w:ascii="Calibri" w:eastAsia="Yu Mincho" w:hAnsi="Calibri" w:cs="Calibri"/>
                <w:bCs/>
                <w:sz w:val="22"/>
                <w:szCs w:val="22"/>
              </w:rPr>
              <w:t>prašoma:</w:t>
            </w:r>
          </w:p>
          <w:p w14:paraId="329DB141" w14:textId="77777777" w:rsidR="00AB3768" w:rsidRPr="00C72B2B" w:rsidRDefault="00AB3768" w:rsidP="00AB3768">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72B2B">
                <w:rPr>
                  <w:rStyle w:val="Hipersaitas"/>
                  <w:rFonts w:ascii="Calibri" w:eastAsia="Yu Mincho" w:hAnsi="Calibri" w:cs="Calibri"/>
                  <w:bCs/>
                  <w:sz w:val="22"/>
                  <w:szCs w:val="22"/>
                </w:rPr>
                <w:t>https://draudejai.sodra.lt/draudeju_viesi_duomenys/</w:t>
              </w:r>
            </w:hyperlink>
            <w:r w:rsidRPr="00C72B2B">
              <w:rPr>
                <w:rFonts w:ascii="Calibri" w:eastAsia="Yu Mincho" w:hAnsi="Calibri" w:cs="Calibri"/>
                <w:bCs/>
                <w:sz w:val="22"/>
                <w:szCs w:val="22"/>
              </w:rPr>
              <w:t>.</w:t>
            </w:r>
          </w:p>
          <w:p w14:paraId="66A5CF3F" w14:textId="77777777" w:rsidR="00AB3768" w:rsidRPr="00C72B2B" w:rsidRDefault="00AB3768" w:rsidP="00AB3768">
            <w:pPr>
              <w:contextualSpacing/>
              <w:jc w:val="both"/>
              <w:rPr>
                <w:rFonts w:ascii="Calibri" w:eastAsia="Yu Mincho" w:hAnsi="Calibri" w:cs="Calibri"/>
                <w:b/>
                <w:bCs/>
                <w:sz w:val="22"/>
                <w:szCs w:val="22"/>
              </w:rPr>
            </w:pPr>
          </w:p>
          <w:p w14:paraId="020C8C6A" w14:textId="77777777" w:rsidR="00AB3768" w:rsidRPr="00C72B2B" w:rsidRDefault="00AB3768" w:rsidP="00AB3768">
            <w:pPr>
              <w:contextualSpacing/>
              <w:jc w:val="both"/>
              <w:rPr>
                <w:rFonts w:ascii="Calibri" w:eastAsia="Yu Mincho" w:hAnsi="Calibri" w:cs="Calibri"/>
                <w:sz w:val="22"/>
                <w:szCs w:val="22"/>
              </w:rPr>
            </w:pPr>
            <w:r w:rsidRPr="00C72B2B">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C72B2B">
              <w:rPr>
                <w:rFonts w:ascii="Calibri" w:eastAsia="Yu Mincho" w:hAnsi="Calibri" w:cs="Calibri"/>
                <w:sz w:val="22"/>
                <w:szCs w:val="22"/>
              </w:rPr>
              <w:lastRenderedPageBreak/>
              <w:t>išduotą dokumentą, patvirtinantį jungtinius kompetentingų institucijų tvarkomus duomenis.</w:t>
            </w:r>
          </w:p>
          <w:p w14:paraId="367380E5" w14:textId="77777777" w:rsidR="00AB3768" w:rsidRPr="00C72B2B" w:rsidRDefault="00AB3768" w:rsidP="00AB3768">
            <w:pPr>
              <w:contextualSpacing/>
              <w:jc w:val="both"/>
              <w:rPr>
                <w:rFonts w:ascii="Calibri" w:eastAsia="Yu Mincho" w:hAnsi="Calibri" w:cs="Calibri"/>
                <w:sz w:val="22"/>
                <w:szCs w:val="22"/>
              </w:rPr>
            </w:pPr>
            <w:r w:rsidRPr="00C72B2B">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824A87D" w14:textId="77777777" w:rsidR="00AB3768" w:rsidRPr="00C72B2B" w:rsidRDefault="00AB3768" w:rsidP="00AB3768">
            <w:pPr>
              <w:contextualSpacing/>
              <w:jc w:val="both"/>
              <w:rPr>
                <w:rFonts w:ascii="Calibri" w:eastAsia="Yu Mincho" w:hAnsi="Calibri" w:cs="Calibri"/>
                <w:b/>
                <w:bCs/>
                <w:sz w:val="22"/>
                <w:szCs w:val="22"/>
              </w:rPr>
            </w:pPr>
          </w:p>
          <w:p w14:paraId="01607EFB" w14:textId="77777777" w:rsidR="00AB3768" w:rsidRPr="00C72B2B" w:rsidRDefault="00AB3768" w:rsidP="00AB3768">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6DF4262B" w14:textId="48A478B1" w:rsidR="00AB3768" w:rsidRPr="00C72B2B" w:rsidRDefault="00AB3768" w:rsidP="00AB3768">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kompetentingos institucijos dokumento.</w:t>
            </w:r>
          </w:p>
          <w:p w14:paraId="4A69284C" w14:textId="77777777" w:rsidR="00AB3768" w:rsidRPr="00C72B2B" w:rsidRDefault="00AB3768" w:rsidP="00AB3768">
            <w:pPr>
              <w:contextualSpacing/>
              <w:jc w:val="both"/>
              <w:rPr>
                <w:rFonts w:ascii="Calibri" w:eastAsia="Yu Mincho" w:hAnsi="Calibri" w:cs="Calibri"/>
                <w:b/>
                <w:bCs/>
                <w:sz w:val="22"/>
                <w:szCs w:val="22"/>
              </w:rPr>
            </w:pPr>
          </w:p>
          <w:p w14:paraId="3F3BC78C" w14:textId="77777777" w:rsidR="00AB3768" w:rsidRPr="00C72B2B" w:rsidRDefault="00AB3768" w:rsidP="00AB3768">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73631AD3" w14:textId="77777777" w:rsidR="00AB3768" w:rsidRDefault="00AB3768" w:rsidP="00AB3768">
            <w:pPr>
              <w:contextualSpacing/>
              <w:jc w:val="both"/>
              <w:rPr>
                <w:rFonts w:ascii="Calibri" w:eastAsia="Yu Mincho" w:hAnsi="Calibri" w:cs="Calibri"/>
                <w:sz w:val="22"/>
                <w:szCs w:val="22"/>
              </w:rPr>
            </w:pPr>
            <w:r w:rsidRPr="00C72B2B">
              <w:rPr>
                <w:rFonts w:ascii="Calibri" w:eastAsia="Yu Mincho" w:hAnsi="Calibri" w:cs="Calibri"/>
                <w:sz w:val="22"/>
                <w:szCs w:val="22"/>
              </w:rPr>
              <w:t xml:space="preserve">Jei dokumentas išduotas anksčiau, tačiau jame nurodytas galiojimo terminas ilgesnis nei pašalinimo pagrindų nebuvimą patvirtinančių dokumentų pagal EBVPD pateikimo termino pabaiga, toks </w:t>
            </w:r>
            <w:r w:rsidRPr="00C72B2B">
              <w:rPr>
                <w:rFonts w:ascii="Calibri" w:eastAsia="Yu Mincho" w:hAnsi="Calibri" w:cs="Calibri"/>
                <w:sz w:val="22"/>
                <w:szCs w:val="22"/>
              </w:rPr>
              <w:lastRenderedPageBreak/>
              <w:t>dokumentas jo galiojimo laikotarpiu yra priimtinas.</w:t>
            </w:r>
          </w:p>
          <w:p w14:paraId="45563A03" w14:textId="77777777" w:rsidR="00AB3768" w:rsidRPr="00C72B2B" w:rsidRDefault="00AB3768" w:rsidP="00AB3768">
            <w:pPr>
              <w:contextualSpacing/>
              <w:jc w:val="both"/>
              <w:rPr>
                <w:rFonts w:ascii="Calibri" w:eastAsia="Yu Mincho" w:hAnsi="Calibri" w:cs="Calibri"/>
                <w:sz w:val="22"/>
                <w:szCs w:val="22"/>
              </w:rPr>
            </w:pPr>
          </w:p>
          <w:p w14:paraId="42BBB499" w14:textId="0291784C" w:rsidR="00AB3768" w:rsidRPr="00C72B2B" w:rsidRDefault="00AB3768" w:rsidP="00AB3768">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AB3768" w:rsidRPr="00C72B2B" w14:paraId="25C55EFF"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0D51EFBE" w14:textId="5EFC907F" w:rsidR="00AB3768" w:rsidRPr="00C72B2B" w:rsidRDefault="00AB3768" w:rsidP="002C7CDC">
            <w:pPr>
              <w:contextualSpacing/>
              <w:rPr>
                <w:rFonts w:ascii="Calibri" w:eastAsia="SimSun" w:hAnsi="Calibri" w:cs="Calibri"/>
                <w:sz w:val="22"/>
                <w:szCs w:val="22"/>
              </w:rPr>
            </w:pPr>
            <w:r w:rsidRPr="00C72B2B">
              <w:rPr>
                <w:rFonts w:ascii="Calibri" w:eastAsia="SimSun" w:hAnsi="Calibri" w:cs="Calibr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tcPr>
          <w:p w14:paraId="7647F786" w14:textId="77777777" w:rsidR="00AB3768" w:rsidRPr="00D61E10" w:rsidRDefault="00AB3768" w:rsidP="00AB3768">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41EFCF95" w14:textId="77777777" w:rsidR="00AB3768" w:rsidRPr="00D61E10" w:rsidRDefault="00AB3768" w:rsidP="00AB3768">
            <w:pPr>
              <w:spacing w:line="240" w:lineRule="auto"/>
              <w:contextualSpacing/>
              <w:rPr>
                <w:rFonts w:ascii="Calibri" w:eastAsia="SimSun" w:hAnsi="Calibri" w:cs="Calibri"/>
                <w:bCs/>
                <w:sz w:val="22"/>
                <w:szCs w:val="22"/>
              </w:rPr>
            </w:pPr>
          </w:p>
          <w:p w14:paraId="41C7129C" w14:textId="27FB635E" w:rsidR="00AB3768" w:rsidRPr="00C72B2B" w:rsidRDefault="00AB3768" w:rsidP="00AB3768">
            <w:pPr>
              <w:contextualSpacing/>
              <w:jc w:val="both"/>
              <w:rPr>
                <w:rFonts w:ascii="Calibri" w:eastAsia="SimSun" w:hAnsi="Calibri" w:cs="Calibri"/>
                <w:bCs/>
              </w:rPr>
            </w:pPr>
            <w:r w:rsidRPr="00D61E10">
              <w:rPr>
                <w:rFonts w:ascii="Calibri" w:eastAsia="SimSun" w:hAnsi="Calibri" w:cs="Calibr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1B671502" w14:textId="68B6FDC2"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5C9D9E0E" w14:textId="77777777"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sz w:val="22"/>
                <w:szCs w:val="22"/>
                <w:lang w:eastAsia="en-US"/>
              </w:rPr>
              <w:t>EBVPD.</w:t>
            </w:r>
          </w:p>
        </w:tc>
      </w:tr>
      <w:tr w:rsidR="00AB3768" w:rsidRPr="00C72B2B" w14:paraId="48CE7FD6"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1FDA234C" w14:textId="2C3A3073"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4DE089CF" w14:textId="77777777" w:rsidR="00AB3768" w:rsidRPr="00D61E10" w:rsidRDefault="00AB3768" w:rsidP="00AB3768">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3A13A5C3" w14:textId="77777777" w:rsidR="00AB3768" w:rsidRPr="00D61E10" w:rsidRDefault="00AB3768" w:rsidP="00AB3768">
            <w:pPr>
              <w:spacing w:line="240" w:lineRule="auto"/>
              <w:contextualSpacing/>
              <w:rPr>
                <w:rFonts w:ascii="Calibri" w:eastAsia="Calibri" w:hAnsi="Calibri" w:cs="Calibri"/>
                <w:sz w:val="22"/>
                <w:szCs w:val="22"/>
              </w:rPr>
            </w:pPr>
          </w:p>
          <w:p w14:paraId="62F86D35" w14:textId="1ECB0255" w:rsidR="00AB3768" w:rsidRPr="00C72B2B" w:rsidRDefault="00AB3768" w:rsidP="00AB3768">
            <w:pPr>
              <w:contextualSpacing/>
              <w:jc w:val="both"/>
              <w:rPr>
                <w:rFonts w:ascii="Calibri" w:eastAsia="Calibri" w:hAnsi="Calibri" w:cs="Calibri"/>
              </w:rPr>
            </w:pPr>
            <w:r w:rsidRPr="00D61E10">
              <w:rPr>
                <w:rFonts w:ascii="Calibri" w:eastAsia="Calibri" w:hAnsi="Calibri" w:cs="Calibr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0E88D91A" w14:textId="4F31E50D" w:rsidR="00AB3768" w:rsidRPr="00C72B2B" w:rsidRDefault="00AB3768" w:rsidP="00AB3768">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32FD80A7"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423D6813"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lang w:eastAsia="en-US"/>
              </w:rPr>
              <w:t>EBVPD.</w:t>
            </w:r>
          </w:p>
        </w:tc>
      </w:tr>
      <w:tr w:rsidR="00AB3768" w:rsidRPr="00C72B2B" w14:paraId="6DC22AE7"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350B13E7" w14:textId="6A27BD63"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6.</w:t>
            </w:r>
          </w:p>
        </w:tc>
        <w:tc>
          <w:tcPr>
            <w:tcW w:w="4820" w:type="dxa"/>
            <w:tcBorders>
              <w:top w:val="single" w:sz="4" w:space="0" w:color="auto"/>
              <w:left w:val="single" w:sz="4" w:space="0" w:color="auto"/>
              <w:bottom w:val="single" w:sz="4" w:space="0" w:color="auto"/>
              <w:right w:val="single" w:sz="4" w:space="0" w:color="auto"/>
            </w:tcBorders>
          </w:tcPr>
          <w:p w14:paraId="0DE09F52" w14:textId="77777777" w:rsidR="00AB3768" w:rsidRPr="00D61E10" w:rsidRDefault="00AB3768" w:rsidP="00AB3768">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D4CBBEA" w14:textId="77777777" w:rsidR="00AB3768" w:rsidRPr="00D61E10" w:rsidRDefault="00AB3768" w:rsidP="00AB3768">
            <w:pPr>
              <w:spacing w:line="240" w:lineRule="auto"/>
              <w:contextualSpacing/>
              <w:rPr>
                <w:rFonts w:ascii="Calibri" w:eastAsia="Calibri" w:hAnsi="Calibri" w:cs="Calibri"/>
                <w:sz w:val="22"/>
                <w:szCs w:val="22"/>
              </w:rPr>
            </w:pPr>
          </w:p>
          <w:p w14:paraId="7B5BDAAA" w14:textId="03D209E1" w:rsidR="00AB3768" w:rsidRDefault="00AB3768" w:rsidP="00AB3768">
            <w:pPr>
              <w:contextualSpacing/>
              <w:jc w:val="both"/>
              <w:rPr>
                <w:rFonts w:ascii="Calibri" w:eastAsia="Calibri" w:hAnsi="Calibri" w:cs="Calibri"/>
              </w:rPr>
            </w:pPr>
            <w:r w:rsidRPr="00D61E10">
              <w:rPr>
                <w:rFonts w:ascii="Calibri" w:eastAsia="Calibri" w:hAnsi="Calibri" w:cs="Calibri"/>
                <w:sz w:val="22"/>
                <w:szCs w:val="22"/>
              </w:rPr>
              <w:t>EBVPD III dalies C13 punktas</w:t>
            </w:r>
          </w:p>
          <w:p w14:paraId="7D9F00D4" w14:textId="77777777" w:rsidR="00AB3768" w:rsidRPr="00AB3768" w:rsidRDefault="00AB3768" w:rsidP="00AB3768">
            <w:pPr>
              <w:rPr>
                <w:rFonts w:ascii="Calibri" w:eastAsia="Calibri" w:hAnsi="Calibri" w:cs="Calibri"/>
              </w:rPr>
            </w:pPr>
          </w:p>
        </w:tc>
        <w:tc>
          <w:tcPr>
            <w:tcW w:w="4820" w:type="dxa"/>
            <w:tcBorders>
              <w:top w:val="single" w:sz="4" w:space="0" w:color="auto"/>
              <w:left w:val="single" w:sz="4" w:space="0" w:color="auto"/>
              <w:bottom w:val="single" w:sz="4" w:space="0" w:color="auto"/>
              <w:right w:val="single" w:sz="4" w:space="0" w:color="auto"/>
            </w:tcBorders>
            <w:hideMark/>
          </w:tcPr>
          <w:p w14:paraId="0507529F" w14:textId="482CFAF0" w:rsidR="00AB3768" w:rsidRPr="00C72B2B" w:rsidRDefault="00AB3768" w:rsidP="00AB3768">
            <w:pPr>
              <w:contextualSpacing/>
              <w:jc w:val="both"/>
              <w:rPr>
                <w:rFonts w:ascii="Calibri" w:eastAsia="SimSun" w:hAnsi="Calibri" w:cs="Calibri"/>
                <w:sz w:val="22"/>
                <w:szCs w:val="22"/>
              </w:rPr>
            </w:pPr>
            <w:r w:rsidRPr="00C72B2B">
              <w:rPr>
                <w:rFonts w:ascii="Calibri" w:eastAsia="Calibri" w:hAnsi="Calibri" w:cs="Calibri"/>
                <w:sz w:val="22"/>
                <w:szCs w:val="22"/>
              </w:rPr>
              <w:t>Pažeista konkurencija, kaip nustatyta Viešųjų pirkimų įstatymo 27 straipsnio 3 ir 4 dalyse, ir atitinkamos padėties negalima ištaisyti</w:t>
            </w:r>
            <w:r w:rsidRPr="00C72B2B">
              <w:rPr>
                <w:rFonts w:ascii="Calibri" w:eastAsia="SimSun"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04F95F1A"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lang w:eastAsia="en-US"/>
              </w:rPr>
              <w:t>EBVPD.</w:t>
            </w:r>
          </w:p>
        </w:tc>
      </w:tr>
      <w:tr w:rsidR="00AB3768" w:rsidRPr="00C72B2B" w14:paraId="04767BBA"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4CF4E48A" w14:textId="48FE02CD"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lastRenderedPageBreak/>
              <w:t>7.</w:t>
            </w:r>
          </w:p>
        </w:tc>
        <w:tc>
          <w:tcPr>
            <w:tcW w:w="4820" w:type="dxa"/>
            <w:tcBorders>
              <w:top w:val="single" w:sz="4" w:space="0" w:color="auto"/>
              <w:left w:val="single" w:sz="4" w:space="0" w:color="auto"/>
              <w:bottom w:val="single" w:sz="4" w:space="0" w:color="auto"/>
              <w:right w:val="single" w:sz="4" w:space="0" w:color="auto"/>
            </w:tcBorders>
          </w:tcPr>
          <w:p w14:paraId="03C7CCD3" w14:textId="77777777" w:rsidR="00AB3768" w:rsidRPr="00D61E10" w:rsidRDefault="00AB3768" w:rsidP="00AB3768">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239ED067" w14:textId="3BEF785E" w:rsidR="00AB3768" w:rsidRPr="00C72B2B" w:rsidRDefault="00AB3768" w:rsidP="00AB3768">
            <w:pPr>
              <w:contextualSpacing/>
              <w:jc w:val="both"/>
              <w:rPr>
                <w:rFonts w:ascii="Calibri" w:eastAsia="SimSun" w:hAnsi="Calibri" w:cs="Calibri"/>
              </w:rPr>
            </w:pPr>
            <w:r w:rsidRPr="00D61E10">
              <w:rPr>
                <w:rFonts w:ascii="Calibri" w:eastAsia="SimSun"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69F06F73" w14:textId="00A3B384"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7F08F81"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2BE23F3"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C72B2B">
              <w:rPr>
                <w:rFonts w:ascii="Calibri" w:eastAsia="SimSun" w:hAnsi="Calibri" w:cs="Calibri"/>
                <w:sz w:val="22"/>
                <w:szCs w:val="22"/>
              </w:rPr>
              <w:lastRenderedPageBreak/>
              <w:t>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3760430"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lang w:eastAsia="en-US"/>
              </w:rPr>
              <w:lastRenderedPageBreak/>
              <w:t>EBVPD.</w:t>
            </w:r>
          </w:p>
          <w:p w14:paraId="618B4FEC" w14:textId="77777777" w:rsidR="00AB3768" w:rsidRPr="00C72B2B" w:rsidRDefault="00AB3768" w:rsidP="00AB3768">
            <w:pPr>
              <w:contextualSpacing/>
              <w:jc w:val="both"/>
              <w:rPr>
                <w:rFonts w:ascii="Calibri" w:eastAsia="Yu Mincho" w:hAnsi="Calibri" w:cs="Calibri"/>
                <w:bCs/>
                <w:sz w:val="22"/>
                <w:szCs w:val="22"/>
              </w:rPr>
            </w:pPr>
            <w:r w:rsidRPr="00C72B2B">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3885EA33" w14:textId="23D22E4E" w:rsidR="00AB3768" w:rsidRPr="00C72B2B" w:rsidRDefault="00AB3768" w:rsidP="00AB3768">
            <w:pPr>
              <w:contextualSpacing/>
              <w:jc w:val="both"/>
              <w:rPr>
                <w:rFonts w:ascii="Calibri" w:eastAsia="SimSun" w:hAnsi="Calibri" w:cs="Calibri"/>
                <w:sz w:val="22"/>
                <w:szCs w:val="22"/>
              </w:rPr>
            </w:pPr>
            <w:hyperlink r:id="rId13"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AB3768" w:rsidRPr="00C72B2B" w14:paraId="6284C48F"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50752FD6" w14:textId="4703C4EA"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8.</w:t>
            </w:r>
          </w:p>
        </w:tc>
        <w:tc>
          <w:tcPr>
            <w:tcW w:w="4820" w:type="dxa"/>
            <w:tcBorders>
              <w:top w:val="single" w:sz="4" w:space="0" w:color="auto"/>
              <w:left w:val="single" w:sz="4" w:space="0" w:color="auto"/>
              <w:bottom w:val="single" w:sz="4" w:space="0" w:color="auto"/>
              <w:right w:val="single" w:sz="4" w:space="0" w:color="auto"/>
            </w:tcBorders>
          </w:tcPr>
          <w:p w14:paraId="150DD4FB" w14:textId="77777777" w:rsidR="00AB3768" w:rsidRPr="00D61E10" w:rsidRDefault="00AB3768" w:rsidP="00AB3768">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4EB06DFC" w14:textId="77777777" w:rsidR="00AB3768" w:rsidRPr="00D61E10" w:rsidRDefault="00AB3768" w:rsidP="00AB3768">
            <w:pPr>
              <w:spacing w:line="240" w:lineRule="auto"/>
              <w:contextualSpacing/>
              <w:rPr>
                <w:rFonts w:ascii="Calibri" w:eastAsia="Calibri" w:hAnsi="Calibri" w:cs="Calibri"/>
                <w:sz w:val="22"/>
                <w:szCs w:val="22"/>
              </w:rPr>
            </w:pPr>
          </w:p>
          <w:p w14:paraId="0DE7B0FD" w14:textId="61783D5A" w:rsidR="00AB3768" w:rsidRPr="00C72B2B" w:rsidRDefault="00AB3768" w:rsidP="00AB3768">
            <w:pPr>
              <w:contextualSpacing/>
              <w:jc w:val="both"/>
              <w:rPr>
                <w:rFonts w:ascii="Calibri" w:eastAsia="Calibri" w:hAnsi="Calibri" w:cs="Calibri"/>
              </w:rPr>
            </w:pPr>
            <w:r w:rsidRPr="00D61E10">
              <w:rPr>
                <w:rFonts w:ascii="Calibri" w:eastAsia="Calibri"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3AB91775" w14:textId="232A78C4" w:rsidR="00AB3768" w:rsidRPr="00C72B2B" w:rsidRDefault="00AB3768" w:rsidP="00AB3768">
            <w:pPr>
              <w:contextualSpacing/>
              <w:jc w:val="both"/>
              <w:rPr>
                <w:rFonts w:ascii="Calibri" w:eastAsia="SimSun" w:hAnsi="Calibri" w:cs="Calibri"/>
                <w:sz w:val="22"/>
                <w:szCs w:val="22"/>
              </w:rPr>
            </w:pPr>
            <w:r w:rsidRPr="00C72B2B">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69C5C0DD"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lang w:eastAsia="en-US"/>
              </w:rPr>
              <w:t>EBVPD.</w:t>
            </w:r>
          </w:p>
        </w:tc>
      </w:tr>
      <w:tr w:rsidR="00AB3768" w:rsidRPr="00C72B2B" w14:paraId="3FCF4944"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1A759FD5" w14:textId="5EDD5249"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9.</w:t>
            </w:r>
          </w:p>
        </w:tc>
        <w:tc>
          <w:tcPr>
            <w:tcW w:w="4820" w:type="dxa"/>
            <w:tcBorders>
              <w:top w:val="single" w:sz="4" w:space="0" w:color="auto"/>
              <w:left w:val="single" w:sz="4" w:space="0" w:color="auto"/>
              <w:bottom w:val="single" w:sz="4" w:space="0" w:color="auto"/>
              <w:right w:val="single" w:sz="4" w:space="0" w:color="auto"/>
            </w:tcBorders>
          </w:tcPr>
          <w:p w14:paraId="5CD6999C" w14:textId="77777777" w:rsidR="00AB3768" w:rsidRPr="00D61E10" w:rsidRDefault="00AB3768" w:rsidP="00AB3768">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4918AFF4" w14:textId="2FCFCF70" w:rsidR="00AB3768" w:rsidRPr="00C72B2B" w:rsidRDefault="00AB3768" w:rsidP="00AB3768">
            <w:pPr>
              <w:contextualSpacing/>
              <w:jc w:val="both"/>
              <w:rPr>
                <w:rFonts w:ascii="Calibri" w:eastAsia="Calibri" w:hAnsi="Calibri" w:cs="Calibri"/>
              </w:rPr>
            </w:pPr>
            <w:r w:rsidRPr="00D61E10">
              <w:rPr>
                <w:rFonts w:ascii="Calibri" w:eastAsia="Calibri" w:hAnsi="Calibri" w:cs="Calibr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2D8167DA" w14:textId="2F67B851" w:rsidR="00AB3768" w:rsidRPr="00C72B2B" w:rsidRDefault="00AB3768" w:rsidP="00AB3768">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C72B2B">
              <w:rPr>
                <w:rFonts w:ascii="Calibri" w:eastAsia="Calibri" w:hAnsi="Calibri" w:cs="Calibri"/>
                <w:sz w:val="22"/>
                <w:szCs w:val="22"/>
              </w:rPr>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79D5E2"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50F2813" w14:textId="77777777" w:rsidR="00AB3768" w:rsidRPr="00C72B2B" w:rsidRDefault="00AB3768" w:rsidP="00AB3768">
            <w:pPr>
              <w:contextualSpacing/>
              <w:jc w:val="both"/>
              <w:rPr>
                <w:rFonts w:ascii="Calibri" w:eastAsia="SimSun" w:hAnsi="Calibri" w:cs="Calibri"/>
                <w:sz w:val="22"/>
                <w:szCs w:val="22"/>
                <w:lang w:eastAsia="en-US"/>
              </w:rPr>
            </w:pPr>
            <w:r w:rsidRPr="00C72B2B">
              <w:rPr>
                <w:rFonts w:ascii="Calibri" w:eastAsia="SimSun" w:hAnsi="Calibri" w:cs="Calibri"/>
                <w:sz w:val="22"/>
                <w:szCs w:val="22"/>
                <w:lang w:eastAsia="en-US"/>
              </w:rPr>
              <w:lastRenderedPageBreak/>
              <w:t>EBVPD.</w:t>
            </w:r>
          </w:p>
          <w:p w14:paraId="41814D19" w14:textId="77777777" w:rsidR="00AB3768" w:rsidRPr="00C72B2B" w:rsidRDefault="00AB3768" w:rsidP="00AB3768">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10A8931B" w14:textId="77777777" w:rsidR="00AB3768" w:rsidRPr="00AB3768" w:rsidRDefault="00AB3768" w:rsidP="00AB3768">
            <w:pPr>
              <w:contextualSpacing/>
              <w:jc w:val="both"/>
              <w:rPr>
                <w:rStyle w:val="Hipersaitas"/>
                <w:rFonts w:ascii="Calibri" w:eastAsia="SimSun" w:hAnsi="Calibri" w:cs="Calibri"/>
                <w:sz w:val="22"/>
                <w:szCs w:val="22"/>
              </w:rPr>
            </w:pPr>
            <w:r w:rsidRPr="00C72B2B">
              <w:rPr>
                <w:rFonts w:ascii="Calibri" w:hAnsi="Calibri" w:cs="Calibri"/>
              </w:rPr>
              <w:fldChar w:fldCharType="begin"/>
            </w:r>
            <w:r w:rsidRPr="00C72B2B">
              <w:rPr>
                <w:rFonts w:ascii="Calibri" w:hAnsi="Calibri" w:cs="Calibri"/>
                <w:sz w:val="22"/>
                <w:szCs w:val="22"/>
              </w:rPr>
              <w:instrText>HYPERLINK "https://vpt.lrv.lt/lt/pasalinimo-pagrindai-1/"</w:instrText>
            </w:r>
            <w:r w:rsidRPr="00C72B2B">
              <w:rPr>
                <w:rFonts w:ascii="Calibri" w:hAnsi="Calibri" w:cs="Calibri"/>
              </w:rPr>
            </w:r>
            <w:r w:rsidRPr="00C72B2B">
              <w:rPr>
                <w:rFonts w:ascii="Calibri" w:hAnsi="Calibri" w:cs="Calibri"/>
              </w:rPr>
              <w:fldChar w:fldCharType="separate"/>
            </w:r>
            <w:r w:rsidRPr="00C72B2B">
              <w:rPr>
                <w:rStyle w:val="Hipersaitas"/>
                <w:rFonts w:ascii="Calibri" w:eastAsia="SimSun" w:hAnsi="Calibri" w:cs="Calibri"/>
                <w:sz w:val="22"/>
                <w:szCs w:val="22"/>
              </w:rPr>
              <w:t>h</w:t>
            </w:r>
            <w:r w:rsidRPr="00AB3768">
              <w:rPr>
                <w:rStyle w:val="Hipersaitas"/>
                <w:rFonts w:ascii="Calibri" w:eastAsia="SimSun" w:hAnsi="Calibri" w:cs="Calibri"/>
                <w:sz w:val="22"/>
                <w:szCs w:val="22"/>
              </w:rPr>
              <w:t>https://vpt.lrv.lt/lt/nuorodos/kiti-duomenys/powerbi/nepatikimi-tiekejai-1/</w:t>
            </w:r>
          </w:p>
          <w:p w14:paraId="2E202503" w14:textId="77777777" w:rsidR="00AB3768" w:rsidRPr="00AB3768" w:rsidRDefault="00AB3768" w:rsidP="00AB3768">
            <w:pPr>
              <w:contextualSpacing/>
              <w:jc w:val="both"/>
              <w:rPr>
                <w:rStyle w:val="Hipersaitas"/>
                <w:rFonts w:ascii="Calibri" w:eastAsia="SimSun" w:hAnsi="Calibri" w:cs="Calibri"/>
                <w:sz w:val="22"/>
                <w:szCs w:val="22"/>
              </w:rPr>
            </w:pPr>
          </w:p>
          <w:p w14:paraId="18779D03" w14:textId="2238B264" w:rsidR="00AB3768" w:rsidRPr="00C72B2B" w:rsidRDefault="00AB3768" w:rsidP="00AB3768">
            <w:pPr>
              <w:contextualSpacing/>
              <w:jc w:val="both"/>
              <w:rPr>
                <w:rFonts w:ascii="Calibri" w:eastAsia="SimSun" w:hAnsi="Calibri" w:cs="Calibri"/>
                <w:sz w:val="22"/>
                <w:szCs w:val="22"/>
              </w:rPr>
            </w:pPr>
            <w:r w:rsidRPr="00AB3768">
              <w:rPr>
                <w:rStyle w:val="Hipersaitas"/>
                <w:rFonts w:ascii="Calibri" w:eastAsia="SimSun" w:hAnsi="Calibri" w:cs="Calibri"/>
                <w:sz w:val="22"/>
                <w:szCs w:val="22"/>
              </w:rPr>
              <w:t>https://vpt.lrv.lt/lt/pasalinimo-pagrindai-1/nepatikimu-koncesininku-sarasas-1/nepatikimu-koncesininku-sarasas/</w:t>
            </w:r>
            <w:r w:rsidRPr="00C72B2B">
              <w:rPr>
                <w:rFonts w:ascii="Calibri" w:hAnsi="Calibri" w:cs="Calibri"/>
              </w:rPr>
              <w:fldChar w:fldCharType="end"/>
            </w:r>
            <w:r w:rsidRPr="00C72B2B">
              <w:rPr>
                <w:rStyle w:val="Hipersaitas"/>
                <w:rFonts w:ascii="Calibri" w:eastAsia="SimSun" w:hAnsi="Calibri" w:cs="Calibri"/>
                <w:sz w:val="22"/>
                <w:szCs w:val="22"/>
              </w:rPr>
              <w:t xml:space="preserve"> </w:t>
            </w:r>
          </w:p>
        </w:tc>
      </w:tr>
      <w:tr w:rsidR="00AB3768" w:rsidRPr="00C72B2B" w14:paraId="367335D5"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0E3A92FE" w14:textId="6DE5ACE6"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10.</w:t>
            </w:r>
          </w:p>
        </w:tc>
        <w:tc>
          <w:tcPr>
            <w:tcW w:w="4820" w:type="dxa"/>
            <w:tcBorders>
              <w:top w:val="single" w:sz="4" w:space="0" w:color="auto"/>
              <w:left w:val="single" w:sz="4" w:space="0" w:color="auto"/>
              <w:bottom w:val="single" w:sz="4" w:space="0" w:color="auto"/>
              <w:right w:val="single" w:sz="4" w:space="0" w:color="auto"/>
            </w:tcBorders>
          </w:tcPr>
          <w:p w14:paraId="38B99647" w14:textId="77777777" w:rsidR="00AB3768" w:rsidRPr="00D61E10" w:rsidRDefault="00AB3768" w:rsidP="00AB3768">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42C70260" w14:textId="77777777" w:rsidR="00AB3768" w:rsidRPr="00D61E10" w:rsidRDefault="00AB3768" w:rsidP="00AB3768">
            <w:pPr>
              <w:spacing w:line="240" w:lineRule="auto"/>
              <w:contextualSpacing/>
              <w:rPr>
                <w:rFonts w:ascii="Calibri" w:eastAsia="SimSun" w:hAnsi="Calibri" w:cs="Calibri"/>
                <w:bCs/>
                <w:sz w:val="22"/>
                <w:szCs w:val="22"/>
              </w:rPr>
            </w:pPr>
          </w:p>
          <w:p w14:paraId="0123C0B2" w14:textId="67B2FBE2" w:rsidR="00AB3768" w:rsidRPr="00C72B2B" w:rsidRDefault="00AB3768" w:rsidP="00AB3768">
            <w:pPr>
              <w:contextualSpacing/>
              <w:jc w:val="both"/>
              <w:rPr>
                <w:rFonts w:ascii="Calibri" w:eastAsia="SimSun" w:hAnsi="Calibri" w:cs="Calibri"/>
                <w:bCs/>
              </w:rPr>
            </w:pPr>
            <w:r w:rsidRPr="00D61E10">
              <w:rPr>
                <w:rFonts w:ascii="Calibri" w:eastAsia="SimSun" w:hAnsi="Calibri" w:cs="Calibr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7825D337" w14:textId="53230280"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5E24E6FB"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a) yra padaręs finansinės atskaitomybės ir audito teisės aktų pažeidimą ir nuo jo padarymo dienos praėjo mažiau kaip vieni metai;</w:t>
            </w:r>
          </w:p>
          <w:p w14:paraId="48BE0AB8"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lastRenderedPageBreak/>
              <w:t>b) neatitinka minimalių patikimo mokesčių mokėtojo kriterijų, nustatytų Lietuvos Respublikos mokesčių administravimo įstatymo 40</w:t>
            </w:r>
            <w:r w:rsidRPr="00C72B2B">
              <w:rPr>
                <w:rFonts w:ascii="Calibri" w:eastAsia="SimSun" w:hAnsi="Calibri" w:cs="Calibri"/>
                <w:bCs/>
                <w:sz w:val="22"/>
                <w:szCs w:val="22"/>
                <w:vertAlign w:val="superscript"/>
              </w:rPr>
              <w:t>1</w:t>
            </w:r>
            <w:r w:rsidRPr="00C72B2B">
              <w:rPr>
                <w:rFonts w:ascii="Calibri" w:eastAsia="SimSun" w:hAnsi="Calibri" w:cs="Calibri"/>
                <w:bCs/>
                <w:sz w:val="22"/>
                <w:szCs w:val="22"/>
              </w:rPr>
              <w:t> straipsnio 1 dalyje;</w:t>
            </w:r>
          </w:p>
          <w:p w14:paraId="3DADFF06"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571D5C46"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Iš Lietuvoje įsteigtų subjektų įrodančių dokumentų nereikalaujama. Užtenka pateikto EBVPD.</w:t>
            </w:r>
          </w:p>
          <w:p w14:paraId="1C69D421"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4" w:history="1">
              <w:r w:rsidRPr="00C72B2B">
                <w:rPr>
                  <w:rStyle w:val="Hipersaitas"/>
                  <w:rFonts w:ascii="Calibri" w:eastAsia="SimSun" w:hAnsi="Calibri" w:cs="Calibri"/>
                  <w:sz w:val="22"/>
                  <w:szCs w:val="22"/>
                </w:rPr>
                <w:t>https://www.registrucentras.lt/jar/p/index.</w:t>
              </w:r>
              <w:r w:rsidRPr="00C72B2B">
                <w:rPr>
                  <w:rStyle w:val="Hipersaitas"/>
                  <w:rFonts w:ascii="Calibri" w:eastAsia="SimSun" w:hAnsi="Calibri" w:cs="Calibri"/>
                  <w:sz w:val="22"/>
                  <w:szCs w:val="22"/>
                </w:rPr>
                <w:lastRenderedPageBreak/>
                <w:t>php</w:t>
              </w:r>
            </w:hyperlink>
            <w:r w:rsidRPr="00C72B2B">
              <w:rPr>
                <w:rFonts w:ascii="Calibri" w:eastAsia="SimSun" w:hAnsi="Calibri" w:cs="Calibri"/>
                <w:sz w:val="22"/>
                <w:szCs w:val="22"/>
              </w:rPr>
              <w:t xml:space="preserve"> paskelbtą informaciją, taip pat į Viešųjų pirkimų tarnybos informaciniame pranešime pateiktą informaciją:</w:t>
            </w:r>
          </w:p>
          <w:p w14:paraId="22FBC2A4" w14:textId="77777777" w:rsidR="00AB3768" w:rsidRPr="00C72B2B" w:rsidRDefault="00AB3768" w:rsidP="00AB3768">
            <w:pPr>
              <w:contextualSpacing/>
              <w:jc w:val="both"/>
              <w:rPr>
                <w:rFonts w:ascii="Calibri" w:eastAsia="SimSun" w:hAnsi="Calibri" w:cs="Calibri"/>
                <w:sz w:val="22"/>
                <w:szCs w:val="22"/>
              </w:rPr>
            </w:pPr>
            <w:hyperlink r:id="rId15" w:history="1">
              <w:r w:rsidRPr="00C72B2B">
                <w:rPr>
                  <w:rStyle w:val="Hipersaitas"/>
                  <w:rFonts w:ascii="Calibri" w:eastAsia="SimSun" w:hAnsi="Calibri" w:cs="Calibri"/>
                  <w:sz w:val="22"/>
                  <w:szCs w:val="22"/>
                </w:rPr>
                <w:t>https://vpt.lrv.lt/lt/naujienos-3/nepateike-finansiniu-ataskaitu-tiekejai-gali-buti-pasalinti-is-pirkimo-proceduros-1/</w:t>
              </w:r>
            </w:hyperlink>
            <w:r w:rsidRPr="00C72B2B">
              <w:rPr>
                <w:rFonts w:ascii="Calibri" w:eastAsia="SimSun" w:hAnsi="Calibri" w:cs="Calibri"/>
                <w:sz w:val="22"/>
                <w:szCs w:val="22"/>
              </w:rPr>
              <w:t>.</w:t>
            </w:r>
          </w:p>
          <w:p w14:paraId="2F66E073"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6" w:history="1">
              <w:r w:rsidRPr="00C72B2B">
                <w:rPr>
                  <w:rStyle w:val="Hipersaitas"/>
                  <w:rFonts w:ascii="Calibri" w:eastAsia="SimSun" w:hAnsi="Calibri" w:cs="Calibri"/>
                  <w:sz w:val="22"/>
                  <w:szCs w:val="22"/>
                </w:rPr>
                <w:t>https://www.vmi.lt/evmi/mokesciu-moketoju-informacija</w:t>
              </w:r>
            </w:hyperlink>
            <w:r w:rsidRPr="00C72B2B">
              <w:rPr>
                <w:rFonts w:ascii="Calibri" w:eastAsia="SimSun" w:hAnsi="Calibri" w:cs="Calibri"/>
                <w:sz w:val="22"/>
                <w:szCs w:val="22"/>
              </w:rPr>
              <w:t xml:space="preserve"> skelbiamą informaciją.</w:t>
            </w:r>
          </w:p>
          <w:p w14:paraId="18BD7193" w14:textId="77777777" w:rsidR="00AB3768" w:rsidRPr="00C72B2B" w:rsidRDefault="00AB3768" w:rsidP="00AB3768">
            <w:pPr>
              <w:contextualSpacing/>
              <w:jc w:val="both"/>
              <w:rPr>
                <w:rFonts w:ascii="Calibri" w:eastAsia="SimSun" w:hAnsi="Calibri" w:cs="Calibri"/>
                <w:sz w:val="22"/>
                <w:szCs w:val="22"/>
              </w:rPr>
            </w:pPr>
          </w:p>
          <w:p w14:paraId="36BAC70E"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7" w:history="1">
              <w:r w:rsidRPr="00C72B2B">
                <w:rPr>
                  <w:rStyle w:val="Hipersaitas"/>
                  <w:rFonts w:ascii="Calibri" w:eastAsia="SimSun" w:hAnsi="Calibri" w:cs="Calibri"/>
                  <w:sz w:val="22"/>
                  <w:szCs w:val="22"/>
                </w:rPr>
                <w:t>https://kt.gov.lt/lt/atviri-duomenys/diskvalifikavimas-is-viesuju-pirkimu</w:t>
              </w:r>
            </w:hyperlink>
            <w:r w:rsidRPr="00C72B2B">
              <w:rPr>
                <w:rFonts w:ascii="Calibri" w:eastAsia="SimSun" w:hAnsi="Calibri" w:cs="Calibri"/>
                <w:sz w:val="22"/>
                <w:szCs w:val="22"/>
              </w:rPr>
              <w:t xml:space="preserve"> skelbiamą informaciją.</w:t>
            </w:r>
          </w:p>
        </w:tc>
      </w:tr>
      <w:tr w:rsidR="00AB3768" w:rsidRPr="00C72B2B" w14:paraId="129C3C49"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7CE50CBC" w14:textId="77C10101" w:rsidR="00AB3768" w:rsidRPr="00612E6A" w:rsidRDefault="00AB3768" w:rsidP="00AB3768">
            <w:pPr>
              <w:contextualSpacing/>
              <w:rPr>
                <w:rFonts w:ascii="Calibri" w:eastAsia="SimSun" w:hAnsi="Calibri" w:cs="Calibri"/>
                <w:sz w:val="22"/>
                <w:szCs w:val="22"/>
              </w:rPr>
            </w:pPr>
            <w:r w:rsidRPr="00612E6A">
              <w:rPr>
                <w:rFonts w:ascii="Calibri" w:eastAsia="SimSun" w:hAnsi="Calibri" w:cs="Calibri"/>
                <w:sz w:val="22"/>
                <w:szCs w:val="22"/>
              </w:rPr>
              <w:lastRenderedPageBreak/>
              <w:t>1</w:t>
            </w:r>
            <w:r w:rsidR="0045096C" w:rsidRPr="00612E6A">
              <w:rPr>
                <w:rFonts w:ascii="Calibri" w:eastAsia="SimSun" w:hAnsi="Calibri" w:cs="Calibri"/>
                <w:sz w:val="22"/>
                <w:szCs w:val="22"/>
              </w:rPr>
              <w:t>1</w:t>
            </w:r>
            <w:r w:rsidRPr="00612E6A">
              <w:rPr>
                <w:rFonts w:ascii="Calibri" w:eastAsia="SimSun" w:hAnsi="Calibri" w:cs="Calibri"/>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69ACF890" w14:textId="77777777" w:rsidR="00AB3768" w:rsidRPr="00612E6A" w:rsidRDefault="00AB3768" w:rsidP="00AB3768">
            <w:pPr>
              <w:spacing w:line="240" w:lineRule="auto"/>
              <w:contextualSpacing/>
              <w:rPr>
                <w:rFonts w:ascii="Calibri" w:eastAsia="SimSun" w:hAnsi="Calibri" w:cs="Calibri"/>
                <w:sz w:val="22"/>
                <w:szCs w:val="22"/>
              </w:rPr>
            </w:pPr>
            <w:r w:rsidRPr="00612E6A">
              <w:rPr>
                <w:rFonts w:ascii="Calibri" w:eastAsia="SimSun" w:hAnsi="Calibri" w:cs="Calibri"/>
                <w:sz w:val="22"/>
                <w:szCs w:val="22"/>
              </w:rPr>
              <w:t>VPĮ 46 straipsnio 6 dalies 3 punktas</w:t>
            </w:r>
          </w:p>
          <w:p w14:paraId="2BC899B6" w14:textId="77777777" w:rsidR="00AB3768" w:rsidRPr="00612E6A" w:rsidRDefault="00AB3768" w:rsidP="00AB3768">
            <w:pPr>
              <w:spacing w:line="240" w:lineRule="auto"/>
              <w:contextualSpacing/>
              <w:rPr>
                <w:rFonts w:ascii="Calibri" w:eastAsia="SimSun" w:hAnsi="Calibri" w:cs="Calibri"/>
                <w:sz w:val="22"/>
                <w:szCs w:val="22"/>
              </w:rPr>
            </w:pPr>
          </w:p>
          <w:p w14:paraId="593E4496" w14:textId="49BD9616" w:rsidR="00AB3768" w:rsidRPr="00612E6A" w:rsidRDefault="00AB3768" w:rsidP="00AB3768">
            <w:pPr>
              <w:contextualSpacing/>
              <w:jc w:val="both"/>
              <w:rPr>
                <w:rFonts w:ascii="Calibri" w:eastAsia="SimSun" w:hAnsi="Calibri" w:cs="Calibri"/>
              </w:rPr>
            </w:pPr>
            <w:r w:rsidRPr="00612E6A">
              <w:rPr>
                <w:rFonts w:ascii="Calibri" w:eastAsia="SimSun" w:hAnsi="Calibri" w:cs="Calibri"/>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7A2678C3" w14:textId="1CD91749" w:rsidR="00AB3768" w:rsidRPr="00612E6A" w:rsidRDefault="00AB3768" w:rsidP="00AB3768">
            <w:pPr>
              <w:contextualSpacing/>
              <w:jc w:val="both"/>
              <w:rPr>
                <w:rFonts w:ascii="Calibri" w:eastAsia="SimSun" w:hAnsi="Calibri" w:cs="Calibri"/>
                <w:sz w:val="22"/>
                <w:szCs w:val="22"/>
              </w:rPr>
            </w:pPr>
            <w:r w:rsidRPr="00612E6A">
              <w:rPr>
                <w:rFonts w:ascii="Calibri" w:eastAsia="SimSun" w:hAnsi="Calibri" w:cs="Calibri"/>
                <w:sz w:val="22"/>
                <w:szCs w:val="22"/>
              </w:rPr>
              <w:t xml:space="preserve">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w:t>
            </w:r>
            <w:r w:rsidRPr="00612E6A">
              <w:rPr>
                <w:rFonts w:ascii="Calibri" w:eastAsia="SimSun" w:hAnsi="Calibri" w:cs="Calibri"/>
                <w:sz w:val="22"/>
                <w:szCs w:val="22"/>
              </w:rPr>
              <w:lastRenderedPageBreak/>
              <w:t>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30F3C368" w14:textId="462E51F7" w:rsidR="00AB3768" w:rsidRPr="00612E6A" w:rsidRDefault="00AB3768" w:rsidP="00AB3768">
            <w:pPr>
              <w:contextualSpacing/>
              <w:jc w:val="both"/>
              <w:rPr>
                <w:rFonts w:ascii="Calibri" w:eastAsia="SimSun" w:hAnsi="Calibri" w:cs="Calibri"/>
                <w:sz w:val="22"/>
                <w:szCs w:val="22"/>
              </w:rPr>
            </w:pPr>
            <w:r w:rsidRPr="00612E6A">
              <w:rPr>
                <w:rFonts w:ascii="Calibri" w:eastAsia="SimSun" w:hAnsi="Calibri" w:cs="Calibri"/>
                <w:sz w:val="22"/>
                <w:szCs w:val="22"/>
              </w:rPr>
              <w:lastRenderedPageBreak/>
              <w:t>EBVPD</w:t>
            </w:r>
            <w:r w:rsidR="00FA25A3" w:rsidRPr="00612E6A">
              <w:rPr>
                <w:rFonts w:ascii="Calibri" w:eastAsia="SimSun" w:hAnsi="Calibri" w:cs="Calibri"/>
                <w:sz w:val="22"/>
                <w:szCs w:val="22"/>
              </w:rPr>
              <w:t>.</w:t>
            </w:r>
          </w:p>
        </w:tc>
      </w:tr>
    </w:tbl>
    <w:p w14:paraId="0EC16549" w14:textId="77777777" w:rsidR="008A57DE" w:rsidRPr="00C72B2B" w:rsidRDefault="008A57DE" w:rsidP="008A57DE">
      <w:pPr>
        <w:suppressAutoHyphens/>
        <w:spacing w:after="0" w:line="240" w:lineRule="auto"/>
        <w:contextualSpacing/>
        <w:rPr>
          <w:rFonts w:ascii="Calibri" w:eastAsia="Times New Roman" w:hAnsi="Calibri" w:cs="Calibri"/>
          <w:lang w:eastAsia="en-US"/>
        </w:rPr>
      </w:pPr>
    </w:p>
    <w:p w14:paraId="2C574DCE" w14:textId="77777777" w:rsidR="008A57DE" w:rsidRPr="00C72B2B" w:rsidRDefault="008A57DE" w:rsidP="008A57DE">
      <w:pPr>
        <w:suppressAutoHyphens/>
        <w:spacing w:after="0" w:line="240" w:lineRule="auto"/>
        <w:contextualSpacing/>
        <w:jc w:val="center"/>
        <w:rPr>
          <w:rFonts w:ascii="Calibri" w:eastAsia="Times New Roman" w:hAnsi="Calibri" w:cs="Calibri"/>
          <w:lang w:eastAsia="en-US"/>
        </w:rPr>
      </w:pPr>
      <w:r w:rsidRPr="00C72B2B">
        <w:rPr>
          <w:rFonts w:ascii="Calibri" w:eastAsia="Times New Roman" w:hAnsi="Calibri" w:cs="Calibri"/>
          <w:lang w:eastAsia="en-US"/>
        </w:rPr>
        <w:t>_____________________</w:t>
      </w:r>
    </w:p>
    <w:p w14:paraId="34E9D413" w14:textId="77777777" w:rsidR="0070704E" w:rsidRPr="00C72B2B" w:rsidRDefault="0070704E">
      <w:pPr>
        <w:rPr>
          <w:rFonts w:ascii="Calibri" w:hAnsi="Calibri" w:cs="Calibri"/>
        </w:rPr>
      </w:pPr>
    </w:p>
    <w:sectPr w:rsidR="0070704E" w:rsidRPr="00C72B2B" w:rsidSect="00C72B2B">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16910" w14:textId="77777777" w:rsidR="000B4AA2" w:rsidRDefault="000B4AA2" w:rsidP="008A57DE">
      <w:pPr>
        <w:spacing w:after="0" w:line="240" w:lineRule="auto"/>
      </w:pPr>
      <w:r>
        <w:separator/>
      </w:r>
    </w:p>
  </w:endnote>
  <w:endnote w:type="continuationSeparator" w:id="0">
    <w:p w14:paraId="7AC5250A" w14:textId="77777777" w:rsidR="000B4AA2" w:rsidRDefault="000B4AA2" w:rsidP="008A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98CFA" w14:textId="77777777" w:rsidR="000B4AA2" w:rsidRDefault="000B4AA2" w:rsidP="008A57DE">
      <w:pPr>
        <w:spacing w:after="0" w:line="240" w:lineRule="auto"/>
      </w:pPr>
      <w:r>
        <w:separator/>
      </w:r>
    </w:p>
  </w:footnote>
  <w:footnote w:type="continuationSeparator" w:id="0">
    <w:p w14:paraId="0C506E10" w14:textId="77777777" w:rsidR="000B4AA2" w:rsidRDefault="000B4AA2" w:rsidP="008A5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10B6664"/>
    <w:multiLevelType w:val="hybridMultilevel"/>
    <w:tmpl w:val="C16A8CEC"/>
    <w:lvl w:ilvl="0" w:tplc="C902DEC2">
      <w:start w:val="1"/>
      <w:numFmt w:val="decimal"/>
      <w:lvlText w:val="%1."/>
      <w:lvlJc w:val="left"/>
      <w:pPr>
        <w:ind w:left="1287" w:hanging="720"/>
      </w:pPr>
      <w:rPr>
        <w:rFonts w:hint="default"/>
        <w:color w:val="auto"/>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3"/>
  </w:num>
  <w:num w:numId="2" w16cid:durableId="807892817">
    <w:abstractNumId w:val="4"/>
  </w:num>
  <w:num w:numId="3" w16cid:durableId="701367099">
    <w:abstractNumId w:val="0"/>
  </w:num>
  <w:num w:numId="4" w16cid:durableId="236325392">
    <w:abstractNumId w:val="1"/>
  </w:num>
  <w:num w:numId="5" w16cid:durableId="981542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DE"/>
    <w:rsid w:val="00017D02"/>
    <w:rsid w:val="000B4AA2"/>
    <w:rsid w:val="000D551B"/>
    <w:rsid w:val="000F25DB"/>
    <w:rsid w:val="00103CA5"/>
    <w:rsid w:val="001A47A2"/>
    <w:rsid w:val="00222D5F"/>
    <w:rsid w:val="00295B9D"/>
    <w:rsid w:val="002C5E10"/>
    <w:rsid w:val="002C6633"/>
    <w:rsid w:val="00307416"/>
    <w:rsid w:val="003441DD"/>
    <w:rsid w:val="003E4516"/>
    <w:rsid w:val="0045096C"/>
    <w:rsid w:val="00522CC3"/>
    <w:rsid w:val="005F6F97"/>
    <w:rsid w:val="00612E6A"/>
    <w:rsid w:val="0070704E"/>
    <w:rsid w:val="008121F0"/>
    <w:rsid w:val="00843920"/>
    <w:rsid w:val="008A57DE"/>
    <w:rsid w:val="00937248"/>
    <w:rsid w:val="00971274"/>
    <w:rsid w:val="0099308B"/>
    <w:rsid w:val="00AB3768"/>
    <w:rsid w:val="00AB55E7"/>
    <w:rsid w:val="00AF6574"/>
    <w:rsid w:val="00B24A32"/>
    <w:rsid w:val="00B250F5"/>
    <w:rsid w:val="00C72B2B"/>
    <w:rsid w:val="00CB73C7"/>
    <w:rsid w:val="00CD59B3"/>
    <w:rsid w:val="00E24C0C"/>
    <w:rsid w:val="00E97CAC"/>
    <w:rsid w:val="00F35D82"/>
    <w:rsid w:val="00F726B8"/>
    <w:rsid w:val="00FA25A3"/>
    <w:rsid w:val="00FF0918"/>
    <w:rsid w:val="75D670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5F90"/>
  <w15:chartTrackingRefBased/>
  <w15:docId w15:val="{00880535-6A69-46F4-B380-1EB68F84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57DE"/>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8A5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A5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57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57D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57D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57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57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57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57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57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A57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57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57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57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57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57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57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57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5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57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57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57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57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57DE"/>
    <w:rPr>
      <w:i/>
      <w:iCs/>
      <w:color w:val="404040" w:themeColor="text1" w:themeTint="BF"/>
    </w:rPr>
  </w:style>
  <w:style w:type="paragraph" w:styleId="Sraopastraipa">
    <w:name w:val="List Paragraph"/>
    <w:basedOn w:val="prastasis"/>
    <w:link w:val="SraopastraipaDiagrama"/>
    <w:uiPriority w:val="34"/>
    <w:qFormat/>
    <w:rsid w:val="008A57DE"/>
    <w:pPr>
      <w:ind w:left="720"/>
      <w:contextualSpacing/>
    </w:pPr>
  </w:style>
  <w:style w:type="character" w:styleId="Rykuspabraukimas">
    <w:name w:val="Intense Emphasis"/>
    <w:basedOn w:val="Numatytasispastraiposriftas"/>
    <w:uiPriority w:val="21"/>
    <w:qFormat/>
    <w:rsid w:val="008A57DE"/>
    <w:rPr>
      <w:i/>
      <w:iCs/>
      <w:color w:val="0F4761" w:themeColor="accent1" w:themeShade="BF"/>
    </w:rPr>
  </w:style>
  <w:style w:type="paragraph" w:styleId="Iskirtacitata">
    <w:name w:val="Intense Quote"/>
    <w:basedOn w:val="prastasis"/>
    <w:next w:val="prastasis"/>
    <w:link w:val="IskirtacitataDiagrama"/>
    <w:uiPriority w:val="30"/>
    <w:qFormat/>
    <w:rsid w:val="008A5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57DE"/>
    <w:rPr>
      <w:i/>
      <w:iCs/>
      <w:color w:val="0F4761" w:themeColor="accent1" w:themeShade="BF"/>
    </w:rPr>
  </w:style>
  <w:style w:type="character" w:styleId="Rykinuoroda">
    <w:name w:val="Intense Reference"/>
    <w:basedOn w:val="Numatytasispastraiposriftas"/>
    <w:uiPriority w:val="32"/>
    <w:qFormat/>
    <w:rsid w:val="008A57DE"/>
    <w:rPr>
      <w:b/>
      <w:bCs/>
      <w:smallCaps/>
      <w:color w:val="0F4761" w:themeColor="accent1" w:themeShade="BF"/>
      <w:spacing w:val="5"/>
    </w:rPr>
  </w:style>
  <w:style w:type="character" w:styleId="Hipersaitas">
    <w:name w:val="Hyperlink"/>
    <w:basedOn w:val="Numatytasispastraiposriftas"/>
    <w:uiPriority w:val="99"/>
    <w:rsid w:val="008A57DE"/>
    <w:rPr>
      <w:rFonts w:cs="Times New Roman"/>
      <w:color w:val="0000FF"/>
      <w:u w:val="single"/>
    </w:rPr>
  </w:style>
  <w:style w:type="table" w:styleId="Lentelstinklelis">
    <w:name w:val="Table Grid"/>
    <w:basedOn w:val="prastojilentel"/>
    <w:rsid w:val="008A57D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8A57DE"/>
    <w:rPr>
      <w:rFonts w:cs="Times New Roman"/>
      <w:vertAlign w:val="superscript"/>
    </w:rPr>
  </w:style>
  <w:style w:type="character" w:customStyle="1" w:styleId="SraopastraipaDiagrama">
    <w:name w:val="Sąrašo pastraipa Diagrama"/>
    <w:link w:val="Sraopastraipa"/>
    <w:uiPriority w:val="34"/>
    <w:rsid w:val="008A57DE"/>
  </w:style>
  <w:style w:type="paragraph" w:styleId="Puslapioinaostekstas">
    <w:name w:val="footnote text"/>
    <w:aliases w:val=" Diagrama1,Diagrama1"/>
    <w:basedOn w:val="prastasis"/>
    <w:link w:val="PuslapioinaostekstasDiagrama"/>
    <w:uiPriority w:val="99"/>
    <w:unhideWhenUsed/>
    <w:rsid w:val="008A57DE"/>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A57DE"/>
    <w:rPr>
      <w:rFonts w:eastAsiaTheme="minorEastAsia"/>
      <w:kern w:val="0"/>
      <w:sz w:val="20"/>
      <w:szCs w:val="20"/>
      <w:lang w:eastAsia="zh-CN"/>
      <w14:ligatures w14:val="none"/>
    </w:rPr>
  </w:style>
  <w:style w:type="paragraph" w:styleId="Betarp">
    <w:name w:val="No Spacing"/>
    <w:link w:val="BetarpDiagrama"/>
    <w:uiPriority w:val="1"/>
    <w:qFormat/>
    <w:rsid w:val="00C72B2B"/>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C72B2B"/>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AB3768"/>
    <w:rPr>
      <w:color w:val="605E5C"/>
      <w:shd w:val="clear" w:color="auto" w:fill="E1DFDD"/>
    </w:rPr>
  </w:style>
  <w:style w:type="character" w:styleId="Perirtashipersaitas">
    <w:name w:val="FollowedHyperlink"/>
    <w:basedOn w:val="Numatytasispastraiposriftas"/>
    <w:uiPriority w:val="99"/>
    <w:semiHidden/>
    <w:unhideWhenUsed/>
    <w:rsid w:val="00FA25A3"/>
    <w:rPr>
      <w:color w:val="96607D" w:themeColor="followedHyperlink"/>
      <w:u w:val="single"/>
    </w:rPr>
  </w:style>
  <w:style w:type="paragraph" w:styleId="Pataisymai">
    <w:name w:val="Revision"/>
    <w:hidden/>
    <w:uiPriority w:val="99"/>
    <w:semiHidden/>
    <w:rsid w:val="0045096C"/>
    <w:pPr>
      <w:spacing w:after="0" w:line="240" w:lineRule="auto"/>
    </w:pPr>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6479">
      <w:bodyDiv w:val="1"/>
      <w:marLeft w:val="0"/>
      <w:marRight w:val="0"/>
      <w:marTop w:val="0"/>
      <w:marBottom w:val="0"/>
      <w:divBdr>
        <w:top w:val="none" w:sz="0" w:space="0" w:color="auto"/>
        <w:left w:val="none" w:sz="0" w:space="0" w:color="auto"/>
        <w:bottom w:val="none" w:sz="0" w:space="0" w:color="auto"/>
        <w:right w:val="none" w:sz="0" w:space="0" w:color="auto"/>
      </w:divBdr>
    </w:div>
    <w:div w:id="16022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naujienos-3/nepateike-finansiniu-ataskaitu-tiekejai-gali-buti-pasalinti-is-pirkimo-proceduros-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2715-CF4E-44D3-AA24-D94EB451E3EC}">
  <ds:schemaRefs>
    <ds:schemaRef ds:uri="http://schemas.microsoft.com/sharepoint/v3/contenttype/forms"/>
  </ds:schemaRefs>
</ds:datastoreItem>
</file>

<file path=customXml/itemProps2.xml><?xml version="1.0" encoding="utf-8"?>
<ds:datastoreItem xmlns:ds="http://schemas.openxmlformats.org/officeDocument/2006/customXml" ds:itemID="{F3228FEE-D817-40B8-8399-11B0886CB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E19411-3B42-46B7-9DB4-0543F47D5FA2}">
  <ds:schemaRefs>
    <ds:schemaRef ds:uri="http://schemas.openxmlformats.org/officeDocument/2006/bibliography"/>
  </ds:schemaRefs>
</ds:datastoreItem>
</file>

<file path=customXml/itemProps4.xml><?xml version="1.0" encoding="utf-8"?>
<ds:datastoreItem xmlns:ds="http://schemas.openxmlformats.org/officeDocument/2006/customXml" ds:itemID="{FB223B97-C079-49D1-8E55-4D02D33ED8FC}">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2469</Words>
  <Characters>17802</Characters>
  <Application>Microsoft Office Word</Application>
  <DocSecurity>0</DocSecurity>
  <Lines>503</Lines>
  <Paragraphs>138</Paragraphs>
  <ScaleCrop>false</ScaleCrop>
  <Company/>
  <LinksUpToDate>false</LinksUpToDate>
  <CharactersWithSpaces>20164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Vytautė Mockutė</cp:lastModifiedBy>
  <cp:revision>3</cp:revision>
  <dcterms:created xsi:type="dcterms:W3CDTF">2025-11-05T11:21:00Z</dcterms:created>
  <dcterms:modified xsi:type="dcterms:W3CDTF">2025-11-10T12:39:00Z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