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D10959" w:rsidRDefault="7D92ACDC" w:rsidP="004E4612">
          <w:pPr>
            <w:spacing w:after="120" w:line="20" w:lineRule="atLeast"/>
            <w:contextualSpacing/>
            <w:jc w:val="center"/>
            <w:rPr>
              <w:rFonts w:cstheme="minorHAnsi"/>
              <w:b/>
              <w:sz w:val="22"/>
              <w:szCs w:val="22"/>
            </w:rPr>
          </w:pPr>
          <w:r w:rsidRPr="00D10959">
            <w:rPr>
              <w:rFonts w:cstheme="minorHAnsi"/>
              <w:b/>
              <w:bCs/>
              <w:sz w:val="22"/>
              <w:szCs w:val="22"/>
            </w:rPr>
            <w:t>VILNIAUS MIESTO SAVIVALDYBĖS ADMINISTRACIJA</w:t>
          </w:r>
        </w:p>
        <w:p w14:paraId="2721BB57" w14:textId="537F7BFC" w:rsidR="00D526C8" w:rsidRPr="00682B25" w:rsidRDefault="791DA65D" w:rsidP="00EA4362">
          <w:pPr>
            <w:spacing w:after="120" w:line="20" w:lineRule="atLeast"/>
            <w:jc w:val="center"/>
            <w:rPr>
              <w:rFonts w:eastAsia="Calibri" w:cstheme="minorHAnsi"/>
              <w:sz w:val="22"/>
              <w:szCs w:val="22"/>
            </w:rPr>
          </w:pPr>
          <w:r w:rsidRPr="00D10959">
            <w:rPr>
              <w:rFonts w:cstheme="minorHAnsi"/>
              <w:sz w:val="22"/>
              <w:szCs w:val="22"/>
            </w:rPr>
            <w:t>Konstitucijos pr. 3, LT-09601 Vilnius</w:t>
          </w:r>
          <w:r w:rsidR="00414D9A" w:rsidRPr="00D10959">
            <w:rPr>
              <w:rFonts w:cstheme="minorHAnsi"/>
              <w:sz w:val="22"/>
              <w:szCs w:val="22"/>
            </w:rPr>
            <w:t>, k. 188710061</w:t>
          </w:r>
        </w:p>
        <w:p w14:paraId="46315E48" w14:textId="77777777" w:rsidR="00C32E53" w:rsidRPr="00682B25" w:rsidRDefault="00C32E53" w:rsidP="00D10959">
          <w:pPr>
            <w:spacing w:after="120" w:line="20" w:lineRule="atLeast"/>
            <w:contextualSpacing/>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67A4FEF4" w:rsidR="00D53BF4" w:rsidRPr="00D10959" w:rsidRDefault="00D53BF4" w:rsidP="004E4612">
          <w:pPr>
            <w:spacing w:after="120" w:line="20" w:lineRule="atLeast"/>
            <w:ind w:left="5245"/>
            <w:contextualSpacing/>
            <w:rPr>
              <w:rFonts w:cstheme="minorHAnsi"/>
              <w:i/>
              <w:sz w:val="22"/>
              <w:szCs w:val="22"/>
            </w:rPr>
          </w:pPr>
          <w:r w:rsidRPr="00D10959">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4C6B00B9" w:rsidR="00D526C8" w:rsidRPr="00D14B6F" w:rsidRDefault="007A130B" w:rsidP="004E4612">
          <w:pPr>
            <w:spacing w:after="120" w:line="20" w:lineRule="atLeast"/>
            <w:contextualSpacing/>
            <w:jc w:val="center"/>
            <w:rPr>
              <w:rFonts w:cstheme="minorHAnsi"/>
              <w:b/>
              <w:bCs/>
              <w:sz w:val="22"/>
              <w:szCs w:val="22"/>
            </w:rPr>
          </w:pPr>
          <w:r w:rsidRPr="00D14B6F">
            <w:rPr>
              <w:rFonts w:cstheme="minorHAnsi"/>
              <w:b/>
              <w:bCs/>
              <w:sz w:val="22"/>
              <w:szCs w:val="22"/>
            </w:rPr>
            <w:t>TARPTAUTIN</w:t>
          </w:r>
          <w:r w:rsidR="0069195A" w:rsidRPr="00D14B6F">
            <w:rPr>
              <w:rFonts w:cstheme="minorHAnsi"/>
              <w:b/>
              <w:bCs/>
              <w:sz w:val="22"/>
              <w:szCs w:val="22"/>
            </w:rPr>
            <w:t>ĖS VERTĖS</w:t>
          </w:r>
          <w:r w:rsidRPr="00D14B6F">
            <w:rPr>
              <w:rFonts w:cstheme="minorHAnsi"/>
              <w:b/>
              <w:bCs/>
              <w:sz w:val="22"/>
              <w:szCs w:val="22"/>
            </w:rPr>
            <w:t xml:space="preserve"> </w:t>
          </w:r>
          <w:r w:rsidR="00D526C8" w:rsidRPr="00D14B6F">
            <w:rPr>
              <w:rFonts w:cstheme="minorHAnsi"/>
              <w:b/>
              <w:bCs/>
              <w:sz w:val="22"/>
              <w:szCs w:val="22"/>
            </w:rPr>
            <w:t>VIEŠOJO PIRKIMO „</w:t>
          </w:r>
          <w:r w:rsidR="00D10959" w:rsidRPr="00D14B6F">
            <w:rPr>
              <w:rFonts w:cstheme="minorHAnsi"/>
              <w:b/>
              <w:bCs/>
              <w:sz w:val="22"/>
              <w:szCs w:val="22"/>
            </w:rPr>
            <w:t>VAIZDO KAMERŲ TRANSLIUOJAMO VAIZDO STEBĖJIMO PASLAUGOS</w:t>
          </w:r>
          <w:r w:rsidR="00D526C8" w:rsidRPr="00D14B6F">
            <w:rPr>
              <w:rFonts w:cstheme="minorHAnsi"/>
              <w:b/>
              <w:bCs/>
              <w:sz w:val="22"/>
              <w:szCs w:val="22"/>
            </w:rPr>
            <w:t>“</w:t>
          </w:r>
        </w:p>
        <w:p w14:paraId="18ACC6AD" w14:textId="7EF7CA9B" w:rsidR="00D526C8" w:rsidRPr="00D14B6F" w:rsidRDefault="00D526C8" w:rsidP="004E4612">
          <w:pPr>
            <w:spacing w:after="120" w:line="20" w:lineRule="atLeast"/>
            <w:contextualSpacing/>
            <w:jc w:val="center"/>
            <w:rPr>
              <w:rFonts w:cstheme="minorHAnsi"/>
              <w:b/>
              <w:bCs/>
              <w:sz w:val="22"/>
              <w:szCs w:val="22"/>
            </w:rPr>
          </w:pPr>
          <w:r w:rsidRPr="00D14B6F">
            <w:rPr>
              <w:rFonts w:cstheme="minorHAnsi"/>
              <w:b/>
              <w:bCs/>
              <w:sz w:val="22"/>
              <w:szCs w:val="22"/>
            </w:rPr>
            <w:t xml:space="preserve">ATVIRO KONKURSO </w:t>
          </w:r>
          <w:r w:rsidR="00EB164F" w:rsidRPr="00D14B6F">
            <w:rPr>
              <w:rFonts w:cstheme="minorHAnsi"/>
              <w:b/>
              <w:bCs/>
              <w:sz w:val="22"/>
              <w:szCs w:val="22"/>
            </w:rPr>
            <w:t xml:space="preserve">SPECIALIOSIOS </w:t>
          </w:r>
          <w:r w:rsidRPr="00D14B6F">
            <w:rPr>
              <w:rFonts w:cstheme="minorHAnsi"/>
              <w:b/>
              <w:bCs/>
              <w:sz w:val="22"/>
              <w:szCs w:val="22"/>
            </w:rPr>
            <w:t>SĄLYGOS</w:t>
          </w:r>
          <w:r w:rsidR="00EC4CB7" w:rsidRPr="00D14B6F">
            <w:rPr>
              <w:rFonts w:cstheme="minorHAnsi"/>
              <w:b/>
              <w:bCs/>
              <w:sz w:val="22"/>
              <w:szCs w:val="22"/>
            </w:rPr>
            <w:t xml:space="preserve"> </w:t>
          </w:r>
        </w:p>
        <w:p w14:paraId="67D34D7E" w14:textId="61DD3F4E" w:rsidR="00D53BF4" w:rsidRPr="00D14B6F" w:rsidRDefault="00D53BF4" w:rsidP="004E4612">
          <w:pPr>
            <w:spacing w:after="120" w:line="20" w:lineRule="atLeast"/>
            <w:contextualSpacing/>
            <w:jc w:val="center"/>
            <w:rPr>
              <w:rFonts w:cstheme="minorHAnsi"/>
              <w:b/>
              <w:bCs/>
              <w:sz w:val="22"/>
              <w:szCs w:val="22"/>
            </w:rPr>
          </w:pPr>
          <w:r w:rsidRPr="00D14B6F">
            <w:rPr>
              <w:rFonts w:cstheme="minorHAnsi"/>
              <w:b/>
              <w:bCs/>
              <w:sz w:val="22"/>
              <w:szCs w:val="22"/>
            </w:rPr>
            <w:t>V</w:t>
          </w:r>
          <w:r w:rsidR="00755F3B" w:rsidRPr="00D14B6F">
            <w:rPr>
              <w:rFonts w:cstheme="minorHAnsi"/>
              <w:b/>
              <w:bCs/>
              <w:sz w:val="22"/>
              <w:szCs w:val="22"/>
            </w:rPr>
            <w:t>ersija</w:t>
          </w:r>
          <w:r w:rsidRPr="00D14B6F">
            <w:rPr>
              <w:rFonts w:cstheme="minorHAnsi"/>
              <w:b/>
              <w:bCs/>
              <w:sz w:val="22"/>
              <w:szCs w:val="22"/>
            </w:rPr>
            <w:t xml:space="preserve"> Nr. </w:t>
          </w:r>
          <w:r w:rsidR="00D10959" w:rsidRPr="00D14B6F">
            <w:rPr>
              <w:rFonts w:cstheme="minorHAnsi"/>
              <w:b/>
              <w:bCs/>
              <w:sz w:val="22"/>
              <w:szCs w:val="22"/>
            </w:rPr>
            <w:t>1</w:t>
          </w:r>
          <w:r w:rsidRPr="00D14B6F">
            <w:rPr>
              <w:rFonts w:cstheme="minorHAnsi"/>
              <w:b/>
              <w:bCs/>
              <w:sz w:val="22"/>
              <w:szCs w:val="22"/>
            </w:rPr>
            <w:t>.</w:t>
          </w:r>
          <w:r w:rsidRPr="00D14B6F">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4E008CB5"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046C2E">
                  <w:rPr>
                    <w:noProof/>
                    <w:webHidden/>
                  </w:rPr>
                  <w:t>2</w:t>
                </w:r>
                <w:r w:rsidR="00046C2E">
                  <w:rPr>
                    <w:noProof/>
                    <w:webHidden/>
                  </w:rPr>
                  <w:fldChar w:fldCharType="end"/>
                </w:r>
              </w:hyperlink>
            </w:p>
            <w:p w14:paraId="6AE3AB22" w14:textId="71F6AFDD"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Pr>
                    <w:noProof/>
                    <w:webHidden/>
                  </w:rPr>
                  <w:t>3</w:t>
                </w:r>
                <w:r>
                  <w:rPr>
                    <w:noProof/>
                    <w:webHidden/>
                  </w:rPr>
                  <w:fldChar w:fldCharType="end"/>
                </w:r>
              </w:hyperlink>
            </w:p>
            <w:p w14:paraId="3B2920C7" w14:textId="747E7508"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Pr>
                    <w:noProof/>
                    <w:webHidden/>
                  </w:rPr>
                  <w:t>4</w:t>
                </w:r>
                <w:r>
                  <w:rPr>
                    <w:noProof/>
                    <w:webHidden/>
                  </w:rPr>
                  <w:fldChar w:fldCharType="end"/>
                </w:r>
              </w:hyperlink>
            </w:p>
            <w:p w14:paraId="33DB3BA6" w14:textId="36E1F279"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Pr>
                    <w:noProof/>
                    <w:webHidden/>
                  </w:rPr>
                  <w:t>5</w:t>
                </w:r>
                <w:r>
                  <w:rPr>
                    <w:noProof/>
                    <w:webHidden/>
                  </w:rPr>
                  <w:fldChar w:fldCharType="end"/>
                </w:r>
              </w:hyperlink>
            </w:p>
            <w:p w14:paraId="7C8C2279" w14:textId="659677C4"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Pr>
                    <w:noProof/>
                    <w:webHidden/>
                  </w:rPr>
                  <w:t>5</w:t>
                </w:r>
                <w:r>
                  <w:rPr>
                    <w:noProof/>
                    <w:webHidden/>
                  </w:rPr>
                  <w:fldChar w:fldCharType="end"/>
                </w:r>
              </w:hyperlink>
            </w:p>
            <w:p w14:paraId="27136DA0" w14:textId="6ADA1411"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Pr>
                    <w:noProof/>
                    <w:webHidden/>
                  </w:rPr>
                  <w:t>10</w:t>
                </w:r>
                <w:r>
                  <w:rPr>
                    <w:noProof/>
                    <w:webHidden/>
                  </w:rPr>
                  <w:fldChar w:fldCharType="end"/>
                </w:r>
              </w:hyperlink>
            </w:p>
            <w:p w14:paraId="2F615BBB" w14:textId="2B09AA97"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Pr>
                    <w:noProof/>
                    <w:webHidden/>
                  </w:rPr>
                  <w:t>11</w:t>
                </w:r>
                <w:r>
                  <w:rPr>
                    <w:noProof/>
                    <w:webHidden/>
                  </w:rPr>
                  <w:fldChar w:fldCharType="end"/>
                </w:r>
              </w:hyperlink>
            </w:p>
            <w:p w14:paraId="4508EF26" w14:textId="1C9CA108"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Pr>
                    <w:noProof/>
                    <w:webHidden/>
                  </w:rPr>
                  <w:t>13</w:t>
                </w:r>
                <w:r>
                  <w:rPr>
                    <w:noProof/>
                    <w:webHidden/>
                  </w:rPr>
                  <w:fldChar w:fldCharType="end"/>
                </w:r>
              </w:hyperlink>
            </w:p>
            <w:p w14:paraId="02CB52F5" w14:textId="51969FB1"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Pr>
                    <w:noProof/>
                    <w:webHidden/>
                  </w:rPr>
                  <w:t>13</w:t>
                </w:r>
                <w:r>
                  <w:rPr>
                    <w:noProof/>
                    <w:webHidden/>
                  </w:rPr>
                  <w:fldChar w:fldCharType="end"/>
                </w:r>
              </w:hyperlink>
            </w:p>
            <w:p w14:paraId="4D3A45CA" w14:textId="06EFD77C"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Pr>
                    <w:noProof/>
                    <w:webHidden/>
                  </w:rPr>
                  <w:t>15</w:t>
                </w:r>
                <w:r>
                  <w:rPr>
                    <w:noProof/>
                    <w:webHidden/>
                  </w:rPr>
                  <w:fldChar w:fldCharType="end"/>
                </w:r>
              </w:hyperlink>
            </w:p>
            <w:p w14:paraId="4F94267C" w14:textId="0268C6AE"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Pr>
                    <w:noProof/>
                    <w:webHidden/>
                  </w:rPr>
                  <w:t>16</w:t>
                </w:r>
                <w:r>
                  <w:rPr>
                    <w:noProof/>
                    <w:webHidden/>
                  </w:rPr>
                  <w:fldChar w:fldCharType="end"/>
                </w:r>
              </w:hyperlink>
            </w:p>
            <w:p w14:paraId="01953433" w14:textId="086CE2F9"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Pr>
                    <w:noProof/>
                    <w:webHidden/>
                  </w:rPr>
                  <w:t>17</w:t>
                </w:r>
                <w:r>
                  <w:rPr>
                    <w:noProof/>
                    <w:webHidden/>
                  </w:rPr>
                  <w:fldChar w:fldCharType="end"/>
                </w:r>
              </w:hyperlink>
            </w:p>
            <w:p w14:paraId="54003123" w14:textId="35AEB68D"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Pr>
                    <w:noProof/>
                    <w:webHidden/>
                  </w:rPr>
                  <w:t>17</w:t>
                </w:r>
                <w:r>
                  <w:rPr>
                    <w:noProof/>
                    <w:webHidden/>
                  </w:rPr>
                  <w:fldChar w:fldCharType="end"/>
                </w:r>
              </w:hyperlink>
            </w:p>
            <w:p w14:paraId="2669F6CA" w14:textId="3C1A13C0"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Pr>
                    <w:noProof/>
                    <w:webHidden/>
                  </w:rPr>
                  <w:t>22</w:t>
                </w:r>
                <w:r>
                  <w:rPr>
                    <w:noProof/>
                    <w:webHidden/>
                  </w:rPr>
                  <w:fldChar w:fldCharType="end"/>
                </w:r>
              </w:hyperlink>
            </w:p>
            <w:p w14:paraId="4A2D77FA" w14:textId="6E7C2FD4"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Pr>
                    <w:noProof/>
                    <w:webHidden/>
                  </w:rPr>
                  <w:t>27</w:t>
                </w:r>
                <w:r>
                  <w:rPr>
                    <w:noProof/>
                    <w:webHidden/>
                  </w:rPr>
                  <w:fldChar w:fldCharType="end"/>
                </w:r>
              </w:hyperlink>
            </w:p>
            <w:p w14:paraId="4D608E6E" w14:textId="4B3F448F"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Pr>
                    <w:noProof/>
                    <w:webHidden/>
                  </w:rPr>
                  <w:t>22</w:t>
                </w:r>
                <w:r>
                  <w:rPr>
                    <w:noProof/>
                    <w:webHidden/>
                  </w:rPr>
                  <w:fldChar w:fldCharType="end"/>
                </w:r>
              </w:hyperlink>
            </w:p>
            <w:p w14:paraId="0C44FF49" w14:textId="7AFB6763"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Pr>
                    <w:noProof/>
                    <w:webHidden/>
                  </w:rPr>
                  <w:t>22</w:t>
                </w:r>
                <w:r>
                  <w:rPr>
                    <w:noProof/>
                    <w:webHidden/>
                  </w:rPr>
                  <w:fldChar w:fldCharType="end"/>
                </w:r>
              </w:hyperlink>
            </w:p>
            <w:p w14:paraId="4E024785" w14:textId="0CD1ABDF"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Pr>
                    <w:noProof/>
                    <w:webHidden/>
                  </w:rPr>
                  <w:t>24</w:t>
                </w:r>
                <w:r>
                  <w:rPr>
                    <w:noProof/>
                    <w:webHidden/>
                  </w:rPr>
                  <w:fldChar w:fldCharType="end"/>
                </w:r>
              </w:hyperlink>
            </w:p>
            <w:p w14:paraId="487E9567" w14:textId="6E73036C"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Pr>
                    <w:noProof/>
                    <w:webHidden/>
                  </w:rPr>
                  <w:t>25</w:t>
                </w:r>
                <w:r>
                  <w:rPr>
                    <w:noProof/>
                    <w:webHidden/>
                  </w:rPr>
                  <w:fldChar w:fldCharType="end"/>
                </w:r>
              </w:hyperlink>
            </w:p>
            <w:p w14:paraId="3B367353" w14:textId="150DAD88"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Pr>
                    <w:noProof/>
                    <w:webHidden/>
                  </w:rPr>
                  <w:t>26</w:t>
                </w:r>
                <w:r>
                  <w:rPr>
                    <w:noProof/>
                    <w:webHidden/>
                  </w:rPr>
                  <w:fldChar w:fldCharType="end"/>
                </w:r>
              </w:hyperlink>
            </w:p>
            <w:p w14:paraId="32F30800" w14:textId="7A68D738"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Pr>
                    <w:noProof/>
                    <w:webHidden/>
                  </w:rPr>
                  <w:t>22</w:t>
                </w:r>
                <w:r>
                  <w:rPr>
                    <w:noProof/>
                    <w:webHidden/>
                  </w:rPr>
                  <w:fldChar w:fldCharType="end"/>
                </w:r>
              </w:hyperlink>
            </w:p>
            <w:p w14:paraId="3086C177" w14:textId="2047CA07"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Pr>
                    <w:noProof/>
                    <w:webHidden/>
                  </w:rPr>
                  <w:t>29</w:t>
                </w:r>
                <w:r>
                  <w:rPr>
                    <w:noProof/>
                    <w:webHidden/>
                  </w:rPr>
                  <w:fldChar w:fldCharType="end"/>
                </w:r>
              </w:hyperlink>
            </w:p>
            <w:p w14:paraId="3CB8C76D" w14:textId="07184537" w:rsidR="00046C2E" w:rsidRDefault="00046C2E">
              <w:pPr>
                <w:pStyle w:val="Turinys2"/>
                <w:rPr>
                  <w:noProof/>
                  <w:kern w:val="2"/>
                  <w:sz w:val="24"/>
                  <w:szCs w:val="24"/>
                  <w14:ligatures w14:val="standardContextual"/>
                </w:rPr>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Pr>
                    <w:noProof/>
                    <w:webHidden/>
                  </w:rPr>
                  <w:t>33</w:t>
                </w:r>
                <w:r>
                  <w:rPr>
                    <w:noProof/>
                    <w:webHidden/>
                  </w:rPr>
                  <w:fldChar w:fldCharType="end"/>
                </w:r>
              </w:hyperlink>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45A1F6C"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360E42DE" w14:textId="77777777" w:rsidR="003C18BC" w:rsidRPr="003C18BC" w:rsidRDefault="007D6857" w:rsidP="003C18BC">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3C18BC">
        <w:rPr>
          <w:szCs w:val="24"/>
        </w:rPr>
        <w:t>centralizuotų pirkimų kataloge</w:t>
      </w:r>
      <w:r w:rsidR="003C18BC" w:rsidRPr="00654039">
        <w:rPr>
          <w:szCs w:val="24"/>
        </w:rPr>
        <w:t xml:space="preserve"> perkamų p</w:t>
      </w:r>
      <w:r w:rsidR="003C18BC">
        <w:rPr>
          <w:szCs w:val="24"/>
        </w:rPr>
        <w:t>aslaugų</w:t>
      </w:r>
      <w:r w:rsidR="003C18BC" w:rsidRPr="00654039">
        <w:rPr>
          <w:szCs w:val="24"/>
        </w:rPr>
        <w:t xml:space="preserve"> nėra</w:t>
      </w:r>
      <w:r w:rsidR="008C5F5E" w:rsidRPr="003A7D14">
        <w:rPr>
          <w:rFonts w:cstheme="minorHAnsi"/>
          <w:color w:val="000000" w:themeColor="text1"/>
          <w:sz w:val="22"/>
          <w:szCs w:val="22"/>
        </w:rPr>
        <w:t>.</w:t>
      </w:r>
    </w:p>
    <w:p w14:paraId="2E38FEBC" w14:textId="77777777" w:rsidR="003C18BC" w:rsidRPr="003C18BC" w:rsidRDefault="00AA23FB" w:rsidP="003C18BC">
      <w:pPr>
        <w:pStyle w:val="Sraopastraipa"/>
        <w:numPr>
          <w:ilvl w:val="1"/>
          <w:numId w:val="1"/>
        </w:numPr>
        <w:spacing w:after="0" w:line="240" w:lineRule="auto"/>
        <w:ind w:left="0" w:firstLine="567"/>
        <w:jc w:val="both"/>
        <w:rPr>
          <w:rFonts w:eastAsia="Calibri" w:cstheme="minorHAnsi"/>
          <w:sz w:val="22"/>
          <w:szCs w:val="22"/>
        </w:rPr>
      </w:pPr>
      <w:r w:rsidRPr="003C18BC">
        <w:rPr>
          <w:rFonts w:eastAsia="Times New Roman" w:cstheme="minorHAnsi"/>
          <w:sz w:val="22"/>
          <w:szCs w:val="22"/>
        </w:rPr>
        <w:t>Perkančioji organizacija nerezervuoja teisės dalyvauti pirkime.</w:t>
      </w:r>
    </w:p>
    <w:p w14:paraId="573233DF" w14:textId="26E159A6" w:rsidR="00E32C8E" w:rsidRPr="003C18BC" w:rsidRDefault="00E32C8E" w:rsidP="003C18BC">
      <w:pPr>
        <w:pStyle w:val="Sraopastraipa"/>
        <w:numPr>
          <w:ilvl w:val="1"/>
          <w:numId w:val="1"/>
        </w:numPr>
        <w:spacing w:after="0" w:line="240" w:lineRule="auto"/>
        <w:ind w:left="0" w:firstLine="567"/>
        <w:jc w:val="both"/>
        <w:rPr>
          <w:rFonts w:eastAsia="Calibri" w:cstheme="minorHAnsi"/>
          <w:sz w:val="22"/>
          <w:szCs w:val="22"/>
        </w:rPr>
      </w:pPr>
      <w:r w:rsidRPr="003C18BC">
        <w:rPr>
          <w:rFonts w:cstheme="minorHAnsi"/>
          <w:sz w:val="22"/>
          <w:szCs w:val="22"/>
        </w:rPr>
        <w:t xml:space="preserve">Stebėtojai dalyvauti </w:t>
      </w:r>
      <w:r w:rsidR="008A3C98" w:rsidRPr="003C18BC">
        <w:rPr>
          <w:rFonts w:cstheme="minorHAnsi"/>
          <w:sz w:val="22"/>
          <w:szCs w:val="22"/>
        </w:rPr>
        <w:t>K</w:t>
      </w:r>
      <w:r w:rsidRPr="003C18BC">
        <w:rPr>
          <w:rFonts w:cstheme="minorHAnsi"/>
          <w:sz w:val="22"/>
          <w:szCs w:val="22"/>
        </w:rPr>
        <w:t>omisijos posėdžiuose nėra kviečiami.</w:t>
      </w:r>
    </w:p>
    <w:p w14:paraId="0453F6E6" w14:textId="77777777" w:rsidR="001F2487" w:rsidRPr="001F2487" w:rsidRDefault="003A502A" w:rsidP="001F2487">
      <w:pPr>
        <w:pStyle w:val="Sraopastraipa"/>
        <w:numPr>
          <w:ilvl w:val="0"/>
          <w:numId w:val="15"/>
        </w:numPr>
        <w:tabs>
          <w:tab w:val="left" w:pos="1134"/>
        </w:tabs>
        <w:spacing w:after="0" w:line="240" w:lineRule="auto"/>
        <w:ind w:left="0" w:firstLine="567"/>
        <w:jc w:val="both"/>
        <w:rPr>
          <w:rFonts w:eastAsia="Arial" w:cstheme="minorHAnsi"/>
          <w:sz w:val="22"/>
          <w:szCs w:val="22"/>
        </w:rPr>
      </w:pPr>
      <w:r w:rsidRPr="001F2487">
        <w:rPr>
          <w:rFonts w:cstheme="minorHAnsi"/>
          <w:sz w:val="22"/>
          <w:szCs w:val="22"/>
        </w:rPr>
        <w:t xml:space="preserve">Atliekamas žaliasis pirkimas. Pirkimas vykdomas vadovaujantis </w:t>
      </w:r>
      <w:r w:rsidR="001B53E8" w:rsidRPr="001F2487">
        <w:rPr>
          <w:rFonts w:cstheme="minorHAnsi"/>
          <w:sz w:val="22"/>
          <w:szCs w:val="22"/>
        </w:rPr>
        <w:t>Aplinkos apsaugos kriterijų taikymo, vykdant žaliuosius pirkimus, tvarkos aprašo</w:t>
      </w:r>
      <w:r w:rsidR="00522BA0" w:rsidRPr="001F2487">
        <w:rPr>
          <w:rFonts w:cstheme="minorHAnsi"/>
          <w:sz w:val="22"/>
          <w:szCs w:val="22"/>
        </w:rPr>
        <w:t>, patvirtinto</w:t>
      </w:r>
      <w:r w:rsidR="00522BA0" w:rsidRPr="001F2487">
        <w:rPr>
          <w:rFonts w:cstheme="minorHAnsi"/>
          <w:b/>
          <w:bCs/>
          <w:sz w:val="22"/>
          <w:szCs w:val="22"/>
        </w:rPr>
        <w:t xml:space="preserve"> </w:t>
      </w:r>
      <w:r w:rsidRPr="001F2487">
        <w:rPr>
          <w:rFonts w:cstheme="minorHAnsi"/>
          <w:sz w:val="22"/>
          <w:szCs w:val="22"/>
        </w:rPr>
        <w:t>Lietuvos Respublikos aplinkos ministro 2011 m. birželio 28 d. įsakym</w:t>
      </w:r>
      <w:r w:rsidR="00522BA0" w:rsidRPr="001F2487">
        <w:rPr>
          <w:rFonts w:cstheme="minorHAnsi"/>
          <w:sz w:val="22"/>
          <w:szCs w:val="22"/>
        </w:rPr>
        <w:t>u</w:t>
      </w:r>
      <w:r w:rsidRPr="001F2487">
        <w:rPr>
          <w:rFonts w:cstheme="minorHAnsi"/>
          <w:sz w:val="22"/>
          <w:szCs w:val="22"/>
        </w:rPr>
        <w:t xml:space="preserve"> Nr. D1-508 „</w:t>
      </w:r>
      <w:hyperlink r:id="rId11" w:history="1">
        <w:r w:rsidRPr="001F2487">
          <w:rPr>
            <w:rStyle w:val="Hipersaitas"/>
            <w:rFonts w:cstheme="minorHAnsi"/>
            <w:color w:val="0070C0"/>
            <w:sz w:val="22"/>
            <w:szCs w:val="22"/>
            <w:u w:val="single"/>
          </w:rPr>
          <w:t>Dėl Aplinkos apsaugos kriterijų taikymo, vykdant žaliuosius pirkimus, tvarkos aprašo patvirtinimo</w:t>
        </w:r>
      </w:hyperlink>
      <w:r w:rsidRPr="001F2487">
        <w:rPr>
          <w:rFonts w:cstheme="minorHAnsi"/>
          <w:sz w:val="22"/>
          <w:szCs w:val="22"/>
        </w:rPr>
        <w:t>“</w:t>
      </w:r>
      <w:r w:rsidR="00A43CDE" w:rsidRPr="001F2487">
        <w:rPr>
          <w:rFonts w:cstheme="minorHAnsi"/>
          <w:sz w:val="22"/>
          <w:szCs w:val="22"/>
        </w:rPr>
        <w:t>,</w:t>
      </w:r>
      <w:r w:rsidRPr="001F2487">
        <w:rPr>
          <w:rFonts w:cstheme="minorHAnsi"/>
          <w:sz w:val="22"/>
          <w:szCs w:val="22"/>
        </w:rPr>
        <w:t xml:space="preserve"> </w:t>
      </w:r>
      <w:r w:rsidR="001F2487" w:rsidRPr="001F2487">
        <w:rPr>
          <w:rFonts w:cstheme="minorHAnsi"/>
          <w:sz w:val="22"/>
          <w:szCs w:val="22"/>
        </w:rPr>
        <w:t>4.4.3</w:t>
      </w:r>
      <w:r w:rsidR="001F2487" w:rsidRPr="001F2487">
        <w:rPr>
          <w:rFonts w:cstheme="minorHAnsi"/>
          <w:i/>
          <w:sz w:val="22"/>
          <w:szCs w:val="22"/>
        </w:rPr>
        <w:t xml:space="preserve"> </w:t>
      </w:r>
      <w:r w:rsidRPr="001F2487">
        <w:rPr>
          <w:rFonts w:cstheme="minorHAnsi"/>
          <w:sz w:val="22"/>
          <w:szCs w:val="22"/>
        </w:rPr>
        <w:t xml:space="preserve"> punktu (-</w:t>
      </w:r>
      <w:proofErr w:type="spellStart"/>
      <w:r w:rsidRPr="001F2487">
        <w:rPr>
          <w:rFonts w:cstheme="minorHAnsi"/>
          <w:sz w:val="22"/>
          <w:szCs w:val="22"/>
        </w:rPr>
        <w:t>ais</w:t>
      </w:r>
      <w:proofErr w:type="spellEnd"/>
      <w:r w:rsidRPr="001F2487">
        <w:rPr>
          <w:rFonts w:cstheme="minorHAnsi"/>
          <w:sz w:val="22"/>
          <w:szCs w:val="22"/>
        </w:rPr>
        <w:t xml:space="preserve">). Aplinkos apaugos kriterijai </w:t>
      </w:r>
      <w:r w:rsidR="00D4732D" w:rsidRPr="001F2487">
        <w:rPr>
          <w:rFonts w:cstheme="minorHAnsi"/>
          <w:sz w:val="22"/>
          <w:szCs w:val="22"/>
        </w:rPr>
        <w:t xml:space="preserve">specialiųjų pirkimo sąlygų </w:t>
      </w:r>
      <w:r w:rsidR="00E651D5" w:rsidRPr="001F2487">
        <w:rPr>
          <w:rFonts w:cstheme="minorHAnsi"/>
          <w:sz w:val="22"/>
          <w:szCs w:val="22"/>
        </w:rPr>
        <w:t>2</w:t>
      </w:r>
      <w:r w:rsidR="00D4732D" w:rsidRPr="001F2487">
        <w:rPr>
          <w:rFonts w:cstheme="minorHAnsi"/>
          <w:sz w:val="22"/>
          <w:szCs w:val="22"/>
        </w:rPr>
        <w:t xml:space="preserve"> priede „Techninė specifikacija“</w:t>
      </w:r>
      <w:r w:rsidR="000523F5" w:rsidRPr="001F2487">
        <w:rPr>
          <w:rFonts w:cstheme="minorHAnsi"/>
          <w:sz w:val="22"/>
          <w:szCs w:val="22"/>
        </w:rPr>
        <w:t xml:space="preserve"> </w:t>
      </w:r>
      <w:r w:rsidR="001F2487">
        <w:rPr>
          <w:rFonts w:cstheme="minorHAnsi"/>
          <w:color w:val="00B050"/>
          <w:sz w:val="22"/>
          <w:szCs w:val="22"/>
        </w:rPr>
        <w:t>.</w:t>
      </w:r>
    </w:p>
    <w:p w14:paraId="4F11C970" w14:textId="1460D66A" w:rsidR="00A8422C" w:rsidRPr="001F2487" w:rsidRDefault="0069195A" w:rsidP="001F2487">
      <w:pPr>
        <w:pStyle w:val="Sraopastraipa"/>
        <w:numPr>
          <w:ilvl w:val="0"/>
          <w:numId w:val="15"/>
        </w:numPr>
        <w:tabs>
          <w:tab w:val="left" w:pos="1134"/>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1F2487">
        <w:rPr>
          <w:rFonts w:eastAsia="Arial" w:cstheme="minorHAnsi"/>
          <w:sz w:val="22"/>
          <w:szCs w:val="22"/>
        </w:rPr>
        <w:t xml:space="preserve">netaikomi </w:t>
      </w:r>
      <w:r w:rsidR="001573A3" w:rsidRPr="001F2487">
        <w:rPr>
          <w:rFonts w:eastAsia="Arial" w:cstheme="minorHAnsi"/>
          <w:sz w:val="22"/>
          <w:szCs w:val="22"/>
        </w:rPr>
        <w:t>energijos vartojimo efektyvumo reikalavimai</w:t>
      </w:r>
      <w:r w:rsidR="00EE1B8F" w:rsidRPr="001F2487">
        <w:rPr>
          <w:rFonts w:eastAsia="Arial" w:cstheme="minorHAnsi"/>
          <w:sz w:val="22"/>
          <w:szCs w:val="22"/>
        </w:rPr>
        <w:t xml:space="preserve">, </w:t>
      </w:r>
      <w:r w:rsidR="00DE0B39" w:rsidRPr="001F2487">
        <w:rPr>
          <w:rFonts w:eastAsia="Arial" w:cstheme="minorHAnsi"/>
          <w:sz w:val="22"/>
          <w:szCs w:val="22"/>
        </w:rPr>
        <w:t xml:space="preserve">nustatyti </w:t>
      </w:r>
      <w:r w:rsidR="00EE1B8F" w:rsidRPr="001F2487">
        <w:rPr>
          <w:rFonts w:eastAsia="Arial" w:cstheme="minorHAnsi"/>
          <w:sz w:val="22"/>
          <w:szCs w:val="22"/>
        </w:rPr>
        <w:t xml:space="preserve">vadovaujantis Lietuvos Respublikos energetikos ministro </w:t>
      </w:r>
      <w:r w:rsidR="009E43CE" w:rsidRPr="001F2487">
        <w:rPr>
          <w:rFonts w:eastAsia="Arial" w:cstheme="minorHAnsi"/>
          <w:sz w:val="22"/>
          <w:szCs w:val="22"/>
        </w:rPr>
        <w:t>2015 m. birželio 18 d. įsakymu Nr. 1-154</w:t>
      </w:r>
      <w:r w:rsidR="001F2487" w:rsidRPr="00205EF6">
        <w:rPr>
          <w:rFonts w:eastAsia="Arial" w:cstheme="minorHAnsi"/>
          <w:sz w:val="22"/>
          <w:szCs w:val="22"/>
        </w:rPr>
        <w:t>.</w:t>
      </w:r>
    </w:p>
    <w:p w14:paraId="2413C02D" w14:textId="3C06881E"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1F2487">
        <w:rPr>
          <w:rFonts w:eastAsia="Arial" w:cstheme="minorHAnsi"/>
          <w:sz w:val="22"/>
          <w:szCs w:val="22"/>
        </w:rPr>
        <w:t>nebuvo paskelbtas</w:t>
      </w:r>
      <w:r w:rsidR="001F2487">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31964E4F" w:rsidR="00976C74" w:rsidRPr="00C64D54" w:rsidRDefault="00841F13" w:rsidP="00C64D54">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C64D54">
        <w:rPr>
          <w:rFonts w:cstheme="minorHAnsi"/>
          <w:sz w:val="22"/>
          <w:szCs w:val="22"/>
        </w:rPr>
        <w:t xml:space="preserve">Pirkime neleidžiama pateikti alternatyvių pasiūlymų. </w:t>
      </w:r>
      <w:r w:rsidR="00BA0147" w:rsidRPr="00C64D54">
        <w:rPr>
          <w:rFonts w:cstheme="minorHAnsi"/>
          <w:sz w:val="22"/>
          <w:szCs w:val="22"/>
        </w:rPr>
        <w:t>Tiekėjui pateikus alternatyvų pasiūlymą (alternatyvius pasiūlymus), jo pasiūlymas ir alternatyvūs pasiūlymai bus atmesti.</w:t>
      </w:r>
    </w:p>
    <w:p w14:paraId="5D0EA3C4" w14:textId="3AE2E880" w:rsidR="004D070C" w:rsidRPr="00EA7DE9" w:rsidRDefault="004D070C" w:rsidP="004D070C">
      <w:pPr>
        <w:pStyle w:val="Sraopastraipa"/>
        <w:numPr>
          <w:ilvl w:val="1"/>
          <w:numId w:val="7"/>
        </w:numPr>
        <w:tabs>
          <w:tab w:val="left" w:pos="851"/>
          <w:tab w:val="left" w:pos="993"/>
        </w:tabs>
        <w:spacing w:after="0" w:line="240" w:lineRule="auto"/>
        <w:ind w:left="0" w:firstLine="567"/>
        <w:jc w:val="both"/>
        <w:rPr>
          <w:rFonts w:cstheme="minorHAnsi"/>
          <w:color w:val="7030A0"/>
          <w:sz w:val="22"/>
          <w:szCs w:val="22"/>
          <w:highlight w:val="lightGray"/>
        </w:rPr>
      </w:pPr>
      <w:r w:rsidRPr="00682B25">
        <w:rPr>
          <w:rFonts w:cstheme="minorHAnsi"/>
          <w:color w:val="7030A0"/>
          <w:sz w:val="22"/>
          <w:szCs w:val="22"/>
        </w:rPr>
        <w:t xml:space="preserve"> </w:t>
      </w:r>
      <w:r w:rsidRPr="00C64D54">
        <w:rPr>
          <w:rFonts w:eastAsia="Times New Roman" w:cstheme="minorHAnsi"/>
          <w:sz w:val="22"/>
          <w:szCs w:val="22"/>
        </w:rPr>
        <w:t xml:space="preserve">Jeigu Pirkimo metu bus atliekama patikra Nacionaliniam saugumui užtikrinti svarbių objektų apsaugos įstatyme nustatyta tvarka, </w:t>
      </w:r>
      <w:r w:rsidRPr="00C64D54">
        <w:rPr>
          <w:rFonts w:cstheme="minorHAnsi"/>
          <w:sz w:val="22"/>
          <w:szCs w:val="22"/>
        </w:rPr>
        <w:t xml:space="preserve">dalyvis turės pateikti tokiai patikrai atlikti reikalingus dokumentus.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79598843" w:rsidR="00B41C66" w:rsidRPr="00EE1B93"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DE6BCF" w:rsidRPr="00DE6BCF">
        <w:rPr>
          <w:rFonts w:eastAsia="Calibri" w:cstheme="minorHAnsi"/>
          <w:sz w:val="22"/>
          <w:szCs w:val="22"/>
        </w:rPr>
        <w:t xml:space="preserve">Vaizdo kamerų transliuojamo vaizdo stebėjimo paslaugas </w:t>
      </w:r>
      <w:r w:rsidR="00066F91" w:rsidRPr="00EE1B93">
        <w:rPr>
          <w:rFonts w:eastAsia="Times New Roman" w:cstheme="minorHAnsi"/>
          <w:sz w:val="22"/>
          <w:szCs w:val="22"/>
          <w:lang w:eastAsia="en-US"/>
        </w:rPr>
        <w:t>(toliau –</w:t>
      </w:r>
      <w:r w:rsidR="00DE6BCF">
        <w:rPr>
          <w:rFonts w:eastAsia="Times New Roman" w:cstheme="minorHAnsi"/>
          <w:color w:val="00B050"/>
          <w:sz w:val="22"/>
          <w:szCs w:val="22"/>
          <w:lang w:eastAsia="en-US"/>
        </w:rPr>
        <w:t xml:space="preserve"> </w:t>
      </w:r>
      <w:r w:rsidR="00066F91" w:rsidRPr="00DE6BCF">
        <w:rPr>
          <w:rFonts w:eastAsia="Times New Roman" w:cstheme="minorHAnsi"/>
          <w:sz w:val="22"/>
          <w:szCs w:val="22"/>
          <w:lang w:eastAsia="en-US"/>
        </w:rPr>
        <w:t>paslaugos</w:t>
      </w:r>
      <w:r w:rsidR="00066F91" w:rsidRPr="00EE1B93">
        <w:rPr>
          <w:rFonts w:eastAsia="Times New Roman" w:cstheme="minorHAnsi"/>
          <w:sz w:val="22"/>
          <w:szCs w:val="22"/>
          <w:lang w:eastAsia="en-US"/>
        </w:rPr>
        <w:t>, pirkimo objektas)</w:t>
      </w:r>
      <w:r w:rsidRPr="00205EF6">
        <w:rPr>
          <w:rFonts w:eastAsia="Calibri" w:cstheme="minorHAnsi"/>
          <w:sz w:val="22"/>
          <w:szCs w:val="22"/>
        </w:rPr>
        <w:t>.</w:t>
      </w:r>
    </w:p>
    <w:p w14:paraId="2C22E600" w14:textId="77777777" w:rsidR="006E4489" w:rsidRDefault="00507DC9" w:rsidP="004537CA">
      <w:pPr>
        <w:pStyle w:val="Betarp"/>
        <w:spacing w:after="120"/>
        <w:ind w:firstLine="720"/>
        <w:contextualSpacing/>
        <w:jc w:val="both"/>
        <w:rPr>
          <w:rFonts w:cstheme="minorHAnsi"/>
          <w:sz w:val="22"/>
          <w:szCs w:val="22"/>
        </w:rPr>
      </w:pPr>
      <w:r w:rsidRPr="00682B25">
        <w:rPr>
          <w:rFonts w:cstheme="minorHAnsi"/>
          <w:sz w:val="22"/>
          <w:szCs w:val="22"/>
        </w:rPr>
        <w:t>2.2</w:t>
      </w:r>
      <w:r w:rsidR="00E80A58">
        <w:rPr>
          <w:rFonts w:cstheme="minorHAnsi"/>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797ADA">
        <w:rPr>
          <w:rFonts w:cstheme="minorHAnsi"/>
          <w:sz w:val="22"/>
          <w:szCs w:val="22"/>
        </w:rPr>
        <w:t>2</w:t>
      </w:r>
      <w:r w:rsidR="009275CC" w:rsidRPr="00797ADA">
        <w:rPr>
          <w:rFonts w:cstheme="minorHAnsi"/>
          <w:sz w:val="22"/>
          <w:szCs w:val="22"/>
        </w:rPr>
        <w:t xml:space="preserve"> priede „Techninė specifikacija</w:t>
      </w:r>
      <w:r w:rsidR="007554D6" w:rsidRPr="00840437">
        <w:rPr>
          <w:rFonts w:cstheme="minorHAnsi"/>
          <w:sz w:val="22"/>
          <w:szCs w:val="22"/>
        </w:rPr>
        <w:t>.</w:t>
      </w:r>
      <w:r w:rsidR="007554D6" w:rsidRPr="00682B25">
        <w:rPr>
          <w:rFonts w:cstheme="minorHAnsi"/>
          <w:color w:val="00B050"/>
          <w:sz w:val="22"/>
          <w:szCs w:val="22"/>
        </w:rPr>
        <w:t xml:space="preserve"> </w:t>
      </w:r>
      <w:r w:rsidR="00005048" w:rsidRPr="00C63396">
        <w:rPr>
          <w:rFonts w:cstheme="minorHAnsi"/>
          <w:sz w:val="22"/>
          <w:szCs w:val="22"/>
        </w:rPr>
        <w:t>S</w:t>
      </w:r>
      <w:r w:rsidR="00B41C66" w:rsidRPr="00C63396">
        <w:rPr>
          <w:rFonts w:cstheme="minorHAnsi"/>
          <w:sz w:val="22"/>
          <w:szCs w:val="22"/>
        </w:rPr>
        <w:t>prendimo dėl tarptautinės vertės pirkimo</w:t>
      </w:r>
      <w:r w:rsidR="00A70D62" w:rsidRPr="00C63396">
        <w:rPr>
          <w:rFonts w:cstheme="minorHAnsi"/>
          <w:sz w:val="22"/>
          <w:szCs w:val="22"/>
        </w:rPr>
        <w:t xml:space="preserve"> </w:t>
      </w:r>
      <w:r w:rsidR="00B41C66" w:rsidRPr="00C63396">
        <w:rPr>
          <w:rFonts w:cstheme="minorHAnsi"/>
          <w:sz w:val="22"/>
          <w:szCs w:val="22"/>
        </w:rPr>
        <w:t>objekto neskaidymo į dalis argumenta</w:t>
      </w:r>
      <w:r w:rsidR="00005048" w:rsidRPr="00874AC5">
        <w:rPr>
          <w:rFonts w:cstheme="minorHAnsi"/>
          <w:sz w:val="22"/>
          <w:szCs w:val="22"/>
        </w:rPr>
        <w:t>i:</w:t>
      </w:r>
      <w:r w:rsidR="005273F4" w:rsidRPr="00874AC5">
        <w:rPr>
          <w:rFonts w:cstheme="minorHAnsi"/>
          <w:sz w:val="22"/>
          <w:szCs w:val="22"/>
        </w:rPr>
        <w:t xml:space="preserve"> </w:t>
      </w:r>
      <w:r w:rsidR="00E80A58">
        <w:rPr>
          <w:rFonts w:cstheme="minorHAnsi"/>
          <w:sz w:val="22"/>
          <w:szCs w:val="22"/>
        </w:rPr>
        <w:t>p</w:t>
      </w:r>
      <w:r w:rsidR="005273F4" w:rsidRPr="00874AC5">
        <w:rPr>
          <w:rFonts w:cstheme="minorHAnsi"/>
          <w:sz w:val="22"/>
          <w:szCs w:val="22"/>
        </w:rPr>
        <w:t>erkančioji organizacija siekia įsigyti vaizdo stebėjimo paslaugą</w:t>
      </w:r>
      <w:r w:rsidR="00F003C0" w:rsidRPr="00874AC5">
        <w:rPr>
          <w:rFonts w:cstheme="minorHAnsi"/>
          <w:sz w:val="22"/>
          <w:szCs w:val="22"/>
        </w:rPr>
        <w:t>, todėl</w:t>
      </w:r>
      <w:r w:rsidR="005273F4" w:rsidRPr="00874AC5">
        <w:rPr>
          <w:rFonts w:cstheme="minorHAnsi"/>
          <w:sz w:val="22"/>
          <w:szCs w:val="22"/>
        </w:rPr>
        <w:t xml:space="preserve"> </w:t>
      </w:r>
      <w:r w:rsidR="00E80A58">
        <w:rPr>
          <w:rFonts w:cstheme="minorHAnsi"/>
          <w:sz w:val="22"/>
          <w:szCs w:val="22"/>
        </w:rPr>
        <w:t>t</w:t>
      </w:r>
      <w:r w:rsidR="00F003C0" w:rsidRPr="00874AC5">
        <w:rPr>
          <w:rFonts w:cstheme="minorHAnsi"/>
          <w:sz w:val="22"/>
          <w:szCs w:val="22"/>
        </w:rPr>
        <w:t>iekėjas</w:t>
      </w:r>
      <w:r w:rsidR="005273F4" w:rsidRPr="00874AC5">
        <w:rPr>
          <w:rFonts w:cstheme="minorHAnsi"/>
          <w:sz w:val="22"/>
          <w:szCs w:val="22"/>
        </w:rPr>
        <w:t xml:space="preserve"> turės užtikrinti vaizdo stebėjimo kamerų fiksuojamų vaizdų stebėjimą, įvykių fiksavimą, duomenų perdavimą policijos ir savivaldybės administracijos atsakingiems pareigūnams, duomenų įkėlimą į duomenų bazes ir pan.</w:t>
      </w:r>
      <w:r w:rsidR="00005048" w:rsidRPr="00874AC5">
        <w:rPr>
          <w:rFonts w:cstheme="minorHAnsi"/>
          <w:sz w:val="22"/>
          <w:szCs w:val="22"/>
        </w:rPr>
        <w:t xml:space="preserve"> </w:t>
      </w:r>
      <w:r w:rsidR="00F017A6" w:rsidRPr="00874AC5">
        <w:rPr>
          <w:rFonts w:cstheme="minorHAnsi"/>
          <w:sz w:val="22"/>
          <w:szCs w:val="22"/>
        </w:rPr>
        <w:t xml:space="preserve">Skaidant </w:t>
      </w:r>
      <w:r w:rsidR="00CD21B9" w:rsidRPr="00874AC5">
        <w:rPr>
          <w:rFonts w:cstheme="minorHAnsi"/>
          <w:sz w:val="22"/>
          <w:szCs w:val="22"/>
        </w:rPr>
        <w:t xml:space="preserve">pirkimą į dalis būtų sudėtinga jį vykdyti techniniu požiūriu, </w:t>
      </w:r>
      <w:proofErr w:type="spellStart"/>
      <w:r w:rsidR="00CD21B9" w:rsidRPr="00874AC5">
        <w:rPr>
          <w:rFonts w:cstheme="minorHAnsi"/>
          <w:sz w:val="22"/>
          <w:szCs w:val="22"/>
        </w:rPr>
        <w:t>t.y</w:t>
      </w:r>
      <w:proofErr w:type="spellEnd"/>
      <w:r w:rsidR="00CD21B9" w:rsidRPr="00874AC5">
        <w:rPr>
          <w:rFonts w:cstheme="minorHAnsi"/>
          <w:sz w:val="22"/>
          <w:szCs w:val="22"/>
        </w:rPr>
        <w:t>. sutartinius įsipareigojimus turi atlikti vienas paslaugos tiekėjas</w:t>
      </w:r>
      <w:r w:rsidR="00492EC0" w:rsidRPr="00874AC5">
        <w:rPr>
          <w:rFonts w:cstheme="minorHAnsi"/>
          <w:sz w:val="22"/>
          <w:szCs w:val="22"/>
        </w:rPr>
        <w:t xml:space="preserve"> kontrolės aspektu, taip pat skaidant pirkimą kyla koordinavimo rizika, jeigu paslaugas teiks keli tiekėjai</w:t>
      </w:r>
      <w:r w:rsidR="00110506" w:rsidRPr="00874AC5">
        <w:rPr>
          <w:rFonts w:cstheme="minorHAnsi"/>
          <w:sz w:val="22"/>
          <w:szCs w:val="22"/>
        </w:rPr>
        <w:t xml:space="preserve"> bus sunku sukontroliuoti bei taikyti atsakomybę už pažeidimus, bei</w:t>
      </w:r>
      <w:r w:rsidR="00B669D1" w:rsidRPr="00874AC5">
        <w:rPr>
          <w:rFonts w:cstheme="minorHAnsi"/>
          <w:sz w:val="22"/>
          <w:szCs w:val="22"/>
        </w:rPr>
        <w:t xml:space="preserve"> įrodyti dėl kieno netinkamų paslaugų teikimo kilo </w:t>
      </w:r>
      <w:r w:rsidR="009B3E90" w:rsidRPr="00874AC5">
        <w:rPr>
          <w:rFonts w:cstheme="minorHAnsi"/>
          <w:sz w:val="22"/>
          <w:szCs w:val="22"/>
        </w:rPr>
        <w:t>pasekmės.</w:t>
      </w:r>
      <w:r w:rsidR="004E4562" w:rsidRPr="00874AC5">
        <w:rPr>
          <w:rFonts w:cstheme="minorHAnsi"/>
          <w:sz w:val="22"/>
          <w:szCs w:val="22"/>
        </w:rPr>
        <w:t xml:space="preserve"> </w:t>
      </w:r>
      <w:r w:rsidR="00563943" w:rsidRPr="00874AC5">
        <w:rPr>
          <w:rFonts w:cstheme="minorHAnsi"/>
          <w:sz w:val="22"/>
          <w:szCs w:val="22"/>
        </w:rPr>
        <w:t>Šių paslaugų pobūdis ir apimtis nesudaro pagrindo ekonomiškai pagrįstai dalinti pirkimą į smulkesnes dalis, nes papildomas skaidymas</w:t>
      </w:r>
      <w:r w:rsidR="00874AC5" w:rsidRPr="00874AC5">
        <w:rPr>
          <w:rFonts w:cstheme="minorHAnsi"/>
          <w:sz w:val="22"/>
          <w:szCs w:val="22"/>
        </w:rPr>
        <w:t xml:space="preserve"> sumažintų tiekėjų suinteresuotumą, prailgintų procedūras ir padidintų administracinę naštą.</w:t>
      </w:r>
      <w:r w:rsidR="006E4489">
        <w:rPr>
          <w:rFonts w:cstheme="minorHAnsi"/>
          <w:sz w:val="22"/>
          <w:szCs w:val="22"/>
        </w:rPr>
        <w:t xml:space="preserve"> </w:t>
      </w:r>
    </w:p>
    <w:p w14:paraId="0FDF2391" w14:textId="0B64695F" w:rsidR="006E4489" w:rsidRDefault="006E4489" w:rsidP="0076389F">
      <w:pPr>
        <w:pStyle w:val="Sraopastraipa"/>
        <w:numPr>
          <w:ilvl w:val="1"/>
          <w:numId w:val="36"/>
        </w:numPr>
        <w:spacing w:after="0" w:line="240" w:lineRule="auto"/>
        <w:ind w:left="0" w:firstLine="709"/>
        <w:jc w:val="both"/>
        <w:rPr>
          <w:rFonts w:cstheme="minorHAnsi"/>
          <w:sz w:val="22"/>
          <w:szCs w:val="22"/>
        </w:rPr>
      </w:pPr>
      <w:r w:rsidRPr="006E4489">
        <w:rPr>
          <w:rFonts w:cstheme="minorHAnsi"/>
          <w:b/>
          <w:bCs/>
          <w:sz w:val="22"/>
          <w:szCs w:val="22"/>
        </w:rPr>
        <w:t>Pirkimo sutartis bus sudaroma 2026 m. gegužės mėnesį</w:t>
      </w:r>
      <w:r w:rsidRPr="006E4489">
        <w:rPr>
          <w:rFonts w:cstheme="minorHAnsi"/>
          <w:sz w:val="22"/>
          <w:szCs w:val="22"/>
        </w:rPr>
        <w:t>.</w:t>
      </w:r>
    </w:p>
    <w:p w14:paraId="0CA81FB8" w14:textId="4A25313F"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w:t>
      </w:r>
      <w:r w:rsidR="00245655" w:rsidRPr="00682B25">
        <w:rPr>
          <w:rFonts w:cstheme="minorHAnsi"/>
          <w:sz w:val="22"/>
          <w:szCs w:val="22"/>
        </w:rPr>
        <w:lastRenderedPageBreak/>
        <w:t xml:space="preserve">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247963">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7451C7C6" w14:textId="77777777" w:rsidR="00AD61C7" w:rsidRPr="00AD61C7" w:rsidRDefault="001B2523" w:rsidP="00AD61C7">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AD61C7">
        <w:rPr>
          <w:rFonts w:cstheme="minorHAnsi"/>
          <w:sz w:val="22"/>
          <w:szCs w:val="22"/>
        </w:rPr>
        <w:t xml:space="preserve">Perkančioji organizacija nerengs susitikimo su tiekėjais dėl pirkimo </w:t>
      </w:r>
      <w:r w:rsidR="004257A5" w:rsidRPr="00AD61C7">
        <w:rPr>
          <w:rFonts w:cstheme="minorHAnsi"/>
          <w:sz w:val="22"/>
          <w:szCs w:val="22"/>
        </w:rPr>
        <w:t>sąlyg</w:t>
      </w:r>
      <w:r w:rsidR="00B176FD" w:rsidRPr="00AD61C7">
        <w:rPr>
          <w:rFonts w:cstheme="minorHAnsi"/>
          <w:sz w:val="22"/>
          <w:szCs w:val="22"/>
        </w:rPr>
        <w:t>ų</w:t>
      </w:r>
      <w:r w:rsidR="00946722" w:rsidRPr="00AD61C7">
        <w:rPr>
          <w:rFonts w:cstheme="minorHAnsi"/>
          <w:sz w:val="22"/>
          <w:szCs w:val="22"/>
        </w:rPr>
        <w:t xml:space="preserve"> paaiškinimo</w:t>
      </w:r>
      <w:r w:rsidR="00B176FD" w:rsidRPr="00AD61C7">
        <w:rPr>
          <w:rFonts w:cstheme="minorHAnsi"/>
          <w:sz w:val="22"/>
          <w:szCs w:val="22"/>
        </w:rPr>
        <w:t>.</w:t>
      </w:r>
    </w:p>
    <w:p w14:paraId="24A7FE06" w14:textId="7970B80D" w:rsidR="00BE0587" w:rsidRPr="00AD61C7" w:rsidRDefault="00BE0587" w:rsidP="00AD61C7">
      <w:pPr>
        <w:pStyle w:val="Sraopastraipa"/>
        <w:numPr>
          <w:ilvl w:val="1"/>
          <w:numId w:val="29"/>
        </w:numPr>
        <w:spacing w:after="0"/>
        <w:ind w:left="0" w:firstLine="567"/>
        <w:jc w:val="both"/>
        <w:rPr>
          <w:rFonts w:cstheme="minorHAnsi"/>
          <w:i/>
          <w:color w:val="FF0000"/>
          <w:sz w:val="22"/>
          <w:szCs w:val="22"/>
        </w:rPr>
      </w:pPr>
      <w:r w:rsidRPr="00AD61C7">
        <w:rPr>
          <w:rFonts w:eastAsiaTheme="minorHAnsi" w:cstheme="minorHAnsi"/>
          <w:sz w:val="22"/>
          <w:szCs w:val="22"/>
          <w:lang w:eastAsia="en-US"/>
        </w:rPr>
        <w:t>P</w:t>
      </w:r>
      <w:r w:rsidRPr="00AD61C7">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7D265A7D" w:rsidR="00DD2AC6" w:rsidRPr="00AD61C7" w:rsidRDefault="002C5249">
      <w:pPr>
        <w:pStyle w:val="Sraopastraipa"/>
        <w:numPr>
          <w:ilvl w:val="1"/>
          <w:numId w:val="21"/>
        </w:numPr>
        <w:spacing w:after="0" w:line="20" w:lineRule="atLeast"/>
        <w:ind w:left="0" w:firstLine="567"/>
        <w:jc w:val="both"/>
        <w:rPr>
          <w:rFonts w:cstheme="minorHAnsi"/>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Pr="00AD61C7">
        <w:rPr>
          <w:rFonts w:cstheme="minorHAnsi"/>
          <w:sz w:val="22"/>
          <w:szCs w:val="22"/>
        </w:rPr>
        <w:t>subtiekėjų</w:t>
      </w:r>
      <w:r w:rsidR="00AD61C7" w:rsidRPr="00AD61C7">
        <w:rPr>
          <w:rFonts w:cstheme="minorHAnsi"/>
          <w:sz w:val="22"/>
          <w:szCs w:val="22"/>
        </w:rPr>
        <w:t>,</w:t>
      </w:r>
      <w:r w:rsidR="00942379" w:rsidRPr="00AD61C7">
        <w:rPr>
          <w:rFonts w:cstheme="minorHAnsi"/>
          <w:sz w:val="22"/>
          <w:szCs w:val="22"/>
        </w:rPr>
        <w:t xml:space="preserve"> </w:t>
      </w:r>
      <w:r w:rsidR="007F34C7" w:rsidRPr="00AD61C7">
        <w:rPr>
          <w:rFonts w:cstheme="minorHAnsi"/>
          <w:sz w:val="22"/>
          <w:szCs w:val="22"/>
        </w:rPr>
        <w:t>ūkio subjektų, kurių pajėgumais tiekėjas remiasi,</w:t>
      </w:r>
      <w:r w:rsidRPr="00AD61C7">
        <w:rPr>
          <w:rFonts w:cstheme="minorHAnsi"/>
          <w:sz w:val="22"/>
          <w:szCs w:val="22"/>
        </w:rPr>
        <w:t xml:space="preserve"> </w:t>
      </w:r>
      <w:bookmarkEnd w:id="18"/>
      <w:r w:rsidR="00EE4D62" w:rsidRPr="00AD61C7">
        <w:rPr>
          <w:rFonts w:cstheme="minorHAnsi"/>
          <w:sz w:val="22"/>
          <w:szCs w:val="22"/>
        </w:rPr>
        <w:t>kad ati</w:t>
      </w:r>
      <w:r w:rsidR="00863989" w:rsidRPr="00AD61C7">
        <w:rPr>
          <w:rFonts w:cstheme="minorHAnsi"/>
          <w:sz w:val="22"/>
          <w:szCs w:val="22"/>
        </w:rPr>
        <w:t xml:space="preserve">tiktų nustatytus kvalifikacijos reikalavimus, </w:t>
      </w:r>
      <w:r w:rsidRPr="00AD61C7">
        <w:rPr>
          <w:rFonts w:cstheme="minorHAnsi"/>
          <w:sz w:val="22"/>
          <w:szCs w:val="22"/>
        </w:rPr>
        <w:t xml:space="preserve">pašalinimo pagrindų nebuvimo bei jų nebuvimą patvirtinantys dokumentai nurodyti </w:t>
      </w:r>
      <w:r w:rsidR="006A737F" w:rsidRPr="00AD61C7">
        <w:rPr>
          <w:rFonts w:cstheme="minorHAnsi"/>
          <w:sz w:val="22"/>
          <w:szCs w:val="22"/>
        </w:rPr>
        <w:t xml:space="preserve">specialiųjų </w:t>
      </w:r>
      <w:r w:rsidR="006A737F" w:rsidRPr="00AD61C7">
        <w:rPr>
          <w:rFonts w:eastAsia="Calibri" w:cstheme="minorHAnsi"/>
          <w:sz w:val="22"/>
          <w:szCs w:val="22"/>
        </w:rPr>
        <w:t>p</w:t>
      </w:r>
      <w:r w:rsidR="00551FA7" w:rsidRPr="00AD61C7">
        <w:rPr>
          <w:rFonts w:eastAsia="Calibri" w:cstheme="minorHAnsi"/>
          <w:sz w:val="22"/>
          <w:szCs w:val="22"/>
        </w:rPr>
        <w:t xml:space="preserve">irkimo </w:t>
      </w:r>
      <w:r w:rsidR="006773B6" w:rsidRPr="00AD61C7">
        <w:rPr>
          <w:rFonts w:eastAsia="Calibri" w:cstheme="minorHAnsi"/>
          <w:sz w:val="22"/>
          <w:szCs w:val="22"/>
        </w:rPr>
        <w:t xml:space="preserve">sąlygų </w:t>
      </w:r>
      <w:r w:rsidR="00A278A7" w:rsidRPr="00AD61C7">
        <w:rPr>
          <w:rFonts w:cstheme="minorHAnsi"/>
          <w:sz w:val="22"/>
          <w:szCs w:val="22"/>
        </w:rPr>
        <w:t>6</w:t>
      </w:r>
      <w:r w:rsidR="00B76143" w:rsidRPr="00AD61C7">
        <w:rPr>
          <w:rFonts w:cstheme="minorHAnsi"/>
          <w:sz w:val="22"/>
          <w:szCs w:val="22"/>
        </w:rPr>
        <w:t xml:space="preserve"> priede „Tiekėjų pašalinimo pagrindai“</w:t>
      </w:r>
      <w:r w:rsidRPr="00AD61C7">
        <w:rPr>
          <w:rFonts w:cstheme="minorHAnsi"/>
          <w:sz w:val="22"/>
          <w:szCs w:val="22"/>
        </w:rPr>
        <w:t xml:space="preserve">. </w:t>
      </w:r>
    </w:p>
    <w:p w14:paraId="40969AE1" w14:textId="46A2C6A5" w:rsidR="00DD2AC6" w:rsidRPr="00745EF6" w:rsidRDefault="00A6625B" w:rsidP="00DD2AC6">
      <w:pPr>
        <w:pStyle w:val="Sraopastraipa"/>
        <w:numPr>
          <w:ilvl w:val="1"/>
          <w:numId w:val="21"/>
        </w:numPr>
        <w:spacing w:after="0" w:line="20" w:lineRule="atLeast"/>
        <w:ind w:left="0" w:firstLine="567"/>
        <w:jc w:val="both"/>
        <w:rPr>
          <w:rFonts w:cstheme="minorHAnsi"/>
          <w:sz w:val="22"/>
          <w:szCs w:val="22"/>
        </w:rPr>
      </w:pPr>
      <w:r w:rsidRPr="00745EF6">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45EF6">
        <w:rPr>
          <w:rFonts w:cstheme="minorHAnsi"/>
          <w:sz w:val="22"/>
          <w:szCs w:val="22"/>
        </w:rPr>
        <w:t>specialiųjų p</w:t>
      </w:r>
      <w:r w:rsidR="00551FA7" w:rsidRPr="00745EF6">
        <w:rPr>
          <w:rFonts w:cstheme="minorHAnsi"/>
          <w:sz w:val="22"/>
          <w:szCs w:val="22"/>
        </w:rPr>
        <w:t xml:space="preserve">irkimo </w:t>
      </w:r>
      <w:r w:rsidRPr="00745EF6">
        <w:rPr>
          <w:rFonts w:cstheme="minorHAnsi"/>
          <w:sz w:val="22"/>
          <w:szCs w:val="22"/>
        </w:rPr>
        <w:t xml:space="preserve">sąlygų </w:t>
      </w:r>
      <w:r w:rsidR="00AC52F4" w:rsidRPr="00745EF6">
        <w:rPr>
          <w:rFonts w:cstheme="minorHAnsi"/>
          <w:sz w:val="22"/>
          <w:szCs w:val="22"/>
        </w:rPr>
        <w:t>8</w:t>
      </w:r>
      <w:r w:rsidR="005E740C" w:rsidRPr="00745EF6">
        <w:rPr>
          <w:rFonts w:cstheme="minorHAnsi"/>
          <w:sz w:val="22"/>
          <w:szCs w:val="22"/>
        </w:rPr>
        <w:t xml:space="preserve"> priede</w:t>
      </w:r>
      <w:r w:rsidR="00371D24" w:rsidRPr="00745EF6">
        <w:rPr>
          <w:rFonts w:cstheme="minorHAnsi"/>
          <w:sz w:val="22"/>
          <w:szCs w:val="22"/>
        </w:rPr>
        <w:t xml:space="preserve"> </w:t>
      </w:r>
      <w:r w:rsidR="00371D24" w:rsidRPr="00745EF6">
        <w:rPr>
          <w:rFonts w:eastAsia="Calibri" w:cstheme="minorHAnsi"/>
          <w:sz w:val="22"/>
          <w:szCs w:val="22"/>
        </w:rPr>
        <w:t>„Tiekėjų kvalifikacijos reikalavimai ir reikalaujami kokybės bei aplinkos apsaugos vadybos sistemų standartai“</w:t>
      </w:r>
      <w:r w:rsidR="005C16FF" w:rsidRPr="00745EF6">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67BE2F38"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w:t>
      </w:r>
      <w:r w:rsidRPr="00745EF6">
        <w:rPr>
          <w:sz w:val="22"/>
          <w:szCs w:val="22"/>
        </w:rPr>
        <w:t>valifikacijos pajėgumais tiekėjas remiasi pagal VPĮ 49 str.</w:t>
      </w:r>
      <w:r w:rsidR="60DA7627" w:rsidRPr="00745EF6">
        <w:rPr>
          <w:sz w:val="22"/>
          <w:szCs w:val="22"/>
        </w:rPr>
        <w:t xml:space="preserve"> (šis reikalavimas netaikomas </w:t>
      </w:r>
      <w:proofErr w:type="spellStart"/>
      <w:r w:rsidR="60DA7627" w:rsidRPr="00745EF6">
        <w:rPr>
          <w:sz w:val="22"/>
          <w:szCs w:val="22"/>
        </w:rPr>
        <w:t>kvazisubtiekėjams</w:t>
      </w:r>
      <w:proofErr w:type="spellEnd"/>
      <w:r w:rsidR="60DA7627" w:rsidRPr="00745EF6">
        <w:rPr>
          <w:sz w:val="22"/>
          <w:szCs w:val="22"/>
        </w:rPr>
        <w:t>)</w:t>
      </w:r>
      <w:r w:rsidR="00827C91">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194311918"/>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F4D3E64" w14:textId="77777777" w:rsidR="007100FC" w:rsidRDefault="00D24970" w:rsidP="007100FC">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C07456D" w:rsidR="007E3A91" w:rsidRPr="007100FC" w:rsidRDefault="007E3A91" w:rsidP="007100FC">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7100FC">
        <w:rPr>
          <w:rFonts w:cstheme="minorHAnsi"/>
          <w:i/>
          <w:color w:val="FF0000"/>
          <w:sz w:val="22"/>
          <w:szCs w:val="22"/>
        </w:rPr>
        <w:t xml:space="preserve"> </w:t>
      </w:r>
      <w:r w:rsidR="007100FC">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37D7D223" w:rsidR="00E43E42" w:rsidRPr="0011283B" w:rsidRDefault="00F80B9A" w:rsidP="0011283B">
      <w:pPr>
        <w:pStyle w:val="Sraopastraipa"/>
        <w:spacing w:after="0" w:line="240" w:lineRule="auto"/>
        <w:ind w:left="0" w:firstLine="567"/>
        <w:jc w:val="both"/>
        <w:rPr>
          <w:rFonts w:cstheme="minorHAnsi"/>
          <w:i/>
          <w:sz w:val="22"/>
          <w:szCs w:val="22"/>
        </w:rPr>
      </w:pPr>
      <w:r w:rsidRPr="006E4489">
        <w:rPr>
          <w:rFonts w:cstheme="minorHAnsi"/>
          <w:iCs/>
          <w:sz w:val="22"/>
          <w:szCs w:val="22"/>
        </w:rPr>
        <w:t>5.5.</w:t>
      </w:r>
      <w:r w:rsidR="0011283B">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314A80" w:rsidRPr="0011283B">
        <w:rPr>
          <w:rFonts w:cstheme="minorHAnsi"/>
          <w:sz w:val="22"/>
          <w:szCs w:val="22"/>
        </w:rPr>
        <w:t xml:space="preserve">negali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795FCC">
        <w:rPr>
          <w:rFonts w:cstheme="minorHAnsi"/>
          <w:sz w:val="22"/>
          <w:szCs w:val="22"/>
        </w:rPr>
        <w:t>3</w:t>
      </w:r>
      <w:r w:rsidR="008E5F93" w:rsidRPr="00795FCC">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795FCC" w:rsidRDefault="00BD41D7" w:rsidP="00795FCC">
      <w:pPr>
        <w:pStyle w:val="Sraopastraipa"/>
        <w:numPr>
          <w:ilvl w:val="1"/>
          <w:numId w:val="8"/>
        </w:numPr>
        <w:spacing w:after="0" w:line="240" w:lineRule="auto"/>
        <w:ind w:left="0" w:firstLine="567"/>
        <w:jc w:val="both"/>
        <w:rPr>
          <w:rFonts w:eastAsia="Calibri" w:cstheme="minorHAnsi"/>
          <w:i/>
          <w:sz w:val="22"/>
          <w:szCs w:val="22"/>
        </w:rPr>
      </w:pPr>
      <w:r w:rsidRPr="00795FCC">
        <w:rPr>
          <w:rFonts w:eastAsia="Calibri" w:cstheme="minorHAnsi"/>
          <w:sz w:val="22"/>
          <w:szCs w:val="22"/>
        </w:rPr>
        <w:t>P</w:t>
      </w:r>
      <w:r w:rsidR="00FD03FA" w:rsidRPr="00795FCC">
        <w:rPr>
          <w:rFonts w:eastAsia="Calibri" w:cstheme="minorHAnsi"/>
          <w:sz w:val="22"/>
          <w:szCs w:val="22"/>
        </w:rPr>
        <w:t xml:space="preserve">asiūlymas </w:t>
      </w:r>
      <w:r w:rsidR="00DE72D7" w:rsidRPr="00795FCC">
        <w:rPr>
          <w:rFonts w:eastAsia="Calibri" w:cstheme="minorHAnsi"/>
          <w:sz w:val="22"/>
          <w:szCs w:val="22"/>
        </w:rPr>
        <w:t>turi</w:t>
      </w:r>
      <w:r w:rsidR="00FD03FA" w:rsidRPr="00795FCC">
        <w:rPr>
          <w:rFonts w:eastAsia="Calibri" w:cstheme="minorHAnsi"/>
          <w:sz w:val="22"/>
          <w:szCs w:val="22"/>
        </w:rPr>
        <w:t xml:space="preserve"> būti pasirašytas </w:t>
      </w:r>
      <w:r w:rsidR="00DD138F" w:rsidRPr="00795FCC">
        <w:rPr>
          <w:rFonts w:eastAsia="Calibri" w:cstheme="minorHAnsi"/>
          <w:sz w:val="22"/>
          <w:szCs w:val="22"/>
        </w:rPr>
        <w:t xml:space="preserve">fiziniu parašu arba </w:t>
      </w:r>
      <w:r w:rsidR="00FD03FA" w:rsidRPr="00795FCC">
        <w:rPr>
          <w:rFonts w:eastAsia="Calibri" w:cstheme="minorHAnsi"/>
          <w:sz w:val="22"/>
          <w:szCs w:val="22"/>
        </w:rPr>
        <w:t xml:space="preserve">kvalifikuotu elektroniniu parašu. Jeigu tiekėjas dokumentus tvirtina naudodamas elektroninį, o ne fizinį parašą, elektroninis parašas turi atitikti VPĮ 22 straipsnio </w:t>
      </w:r>
      <w:r w:rsidR="00FD03FA" w:rsidRPr="00795FCC">
        <w:rPr>
          <w:rFonts w:eastAsia="Calibri" w:cstheme="minorHAnsi"/>
          <w:sz w:val="22"/>
          <w:szCs w:val="22"/>
        </w:rPr>
        <w:lastRenderedPageBreak/>
        <w:t xml:space="preserve">11 dalies 2 ir 3 punktuose nustatytus reikalavimus. </w:t>
      </w:r>
      <w:r w:rsidR="00FD03FA" w:rsidRPr="00795FCC">
        <w:rPr>
          <w:rFonts w:cstheme="minorHAnsi"/>
          <w:sz w:val="22"/>
          <w:szCs w:val="22"/>
        </w:rPr>
        <w:t>Perkančiajai organizacijai kilus abejonių dėl dokumentų tikrumo, ji turi teisę reikalauti pateikti dokumentų originalus.</w:t>
      </w:r>
      <w:r w:rsidR="00FD03FA" w:rsidRPr="00795FCC">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79BC7C2A" w:rsidR="00380B99" w:rsidRPr="00795FCC" w:rsidRDefault="00B11B7D"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795FCC">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w:t>
      </w:r>
      <w:r w:rsidR="001140D2" w:rsidRPr="00795FCC">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795FCC">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47F160E5" w14:textId="3D7F3004" w:rsidR="00016F4A" w:rsidRPr="00BE472F" w:rsidRDefault="00655F17" w:rsidP="00006226">
      <w:pPr>
        <w:pStyle w:val="Sraopastraipa"/>
        <w:spacing w:after="0" w:line="240" w:lineRule="auto"/>
        <w:ind w:left="0" w:firstLine="680"/>
        <w:jc w:val="both"/>
        <w:rPr>
          <w:rFonts w:cstheme="minorHAnsi"/>
          <w:b/>
          <w:bCs/>
          <w:sz w:val="22"/>
          <w:szCs w:val="22"/>
        </w:rPr>
      </w:pPr>
      <w:r w:rsidRPr="00682B25">
        <w:rPr>
          <w:rFonts w:cstheme="minorHAnsi"/>
          <w:sz w:val="22"/>
          <w:szCs w:val="22"/>
        </w:rPr>
        <w:t xml:space="preserve">7.1.  </w:t>
      </w:r>
      <w:r w:rsidR="009F474E" w:rsidRPr="00682B25">
        <w:rPr>
          <w:rFonts w:cstheme="minorHAnsi"/>
          <w:sz w:val="22"/>
          <w:szCs w:val="22"/>
        </w:rPr>
        <w:t>Tiekėjas privalo užtikrinti savo pasiūlymo galiojimą ne mažesne</w:t>
      </w:r>
      <w:r w:rsidR="00AA4B31">
        <w:rPr>
          <w:rFonts w:cstheme="minorHAnsi"/>
          <w:sz w:val="22"/>
          <w:szCs w:val="22"/>
        </w:rPr>
        <w:t>i</w:t>
      </w:r>
      <w:r w:rsidR="009F474E" w:rsidRPr="00682B25">
        <w:rPr>
          <w:rFonts w:cstheme="minorHAnsi"/>
          <w:sz w:val="22"/>
          <w:szCs w:val="22"/>
        </w:rPr>
        <w:t xml:space="preserve"> kaip </w:t>
      </w:r>
      <w:r w:rsidR="00517197" w:rsidRPr="00006226">
        <w:rPr>
          <w:rFonts w:cstheme="minorHAnsi"/>
          <w:sz w:val="22"/>
          <w:szCs w:val="22"/>
        </w:rPr>
        <w:t>24.000,00</w:t>
      </w:r>
      <w:r w:rsidR="00206125" w:rsidRPr="00006226">
        <w:rPr>
          <w:rFonts w:eastAsia="Calibri" w:cstheme="minorHAnsi"/>
          <w:sz w:val="22"/>
          <w:szCs w:val="22"/>
        </w:rPr>
        <w:t xml:space="preserve"> </w:t>
      </w:r>
      <w:r w:rsidR="00AA4B31">
        <w:rPr>
          <w:rFonts w:eastAsia="Calibri" w:cstheme="minorHAnsi"/>
          <w:sz w:val="22"/>
          <w:szCs w:val="22"/>
        </w:rPr>
        <w:t xml:space="preserve">Eur sumai </w:t>
      </w:r>
      <w:r w:rsidR="004E13EA" w:rsidRPr="00006226">
        <w:rPr>
          <w:rFonts w:cstheme="minorHAnsi"/>
          <w:sz w:val="22"/>
          <w:szCs w:val="22"/>
        </w:rPr>
        <w:t xml:space="preserve">vienu iš šių būdų: </w:t>
      </w:r>
      <w:r w:rsidR="00016F4A" w:rsidRPr="00006226">
        <w:rPr>
          <w:rFonts w:cstheme="minorHAnsi"/>
          <w:sz w:val="22"/>
          <w:szCs w:val="22"/>
        </w:rPr>
        <w:t>užstatu, banko garantija arba draudimo bendrovės laidavimo draudimu (toliau – laidavimo draudimas)</w:t>
      </w:r>
      <w:r w:rsidR="00FD51C2" w:rsidRPr="00006226">
        <w:rPr>
          <w:rFonts w:cstheme="minorHAnsi"/>
          <w:sz w:val="22"/>
          <w:szCs w:val="22"/>
        </w:rPr>
        <w:t>.</w:t>
      </w:r>
      <w:r w:rsidR="00EF7CDF" w:rsidRPr="00006226">
        <w:rPr>
          <w:rFonts w:cstheme="minorHAnsi"/>
          <w:sz w:val="22"/>
          <w:szCs w:val="22"/>
        </w:rPr>
        <w:t xml:space="preserve"> </w:t>
      </w:r>
      <w:r w:rsidR="00016F4A" w:rsidRPr="00BE472F">
        <w:rPr>
          <w:rFonts w:cstheme="minorHAnsi"/>
          <w:b/>
          <w:bCs/>
          <w:sz w:val="22"/>
          <w:szCs w:val="22"/>
        </w:rPr>
        <w:t>Reikalavimai pasiūlymo galiojimo užtikrinimui:</w:t>
      </w:r>
    </w:p>
    <w:p w14:paraId="121F0710" w14:textId="315FD845"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AA4B31">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851D25">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851D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851D25">
        <w:rPr>
          <w:rFonts w:cstheme="minorHAnsi"/>
          <w:sz w:val="22"/>
          <w:szCs w:val="22"/>
        </w:rPr>
        <w:t xml:space="preserve">specialiųjų </w:t>
      </w:r>
      <w:r w:rsidRPr="00851D25">
        <w:rPr>
          <w:rFonts w:cstheme="minorHAnsi"/>
          <w:sz w:val="22"/>
          <w:szCs w:val="22"/>
        </w:rPr>
        <w:t xml:space="preserve">pirkimo sąlygų </w:t>
      </w:r>
      <w:r w:rsidR="00D7055A" w:rsidRPr="00851D25">
        <w:rPr>
          <w:rFonts w:cstheme="minorHAnsi"/>
          <w:sz w:val="22"/>
          <w:szCs w:val="22"/>
        </w:rPr>
        <w:t>9</w:t>
      </w:r>
      <w:r w:rsidR="00893D4B" w:rsidRPr="00851D25">
        <w:rPr>
          <w:rFonts w:cstheme="minorHAnsi"/>
          <w:sz w:val="22"/>
          <w:szCs w:val="22"/>
        </w:rPr>
        <w:t xml:space="preserve"> </w:t>
      </w:r>
      <w:r w:rsidRPr="00851D25">
        <w:rPr>
          <w:rFonts w:cstheme="minorHAnsi"/>
          <w:sz w:val="22"/>
          <w:szCs w:val="22"/>
        </w:rPr>
        <w:t>priedą</w:t>
      </w:r>
      <w:r w:rsidR="00657BE1" w:rsidRPr="00851D25">
        <w:rPr>
          <w:rFonts w:cstheme="minorHAnsi"/>
          <w:sz w:val="22"/>
          <w:szCs w:val="22"/>
        </w:rPr>
        <w:t xml:space="preserve"> „Pasiūlymo galiojimo užtikrinimo formos“</w:t>
      </w:r>
      <w:r w:rsidRPr="00851D25">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lastRenderedPageBreak/>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34FD03AF"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AA4B31">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851D25">
        <w:rPr>
          <w:rFonts w:cstheme="minorHAnsi"/>
          <w:sz w:val="22"/>
          <w:szCs w:val="22"/>
          <w:shd w:val="clear" w:color="auto" w:fill="FFFFFF"/>
        </w:rPr>
        <w:t xml:space="preserve">sąlygų </w:t>
      </w:r>
      <w:r w:rsidR="00A11014" w:rsidRPr="00851D25">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CDA3D27" w:rsidR="00040C0F" w:rsidRPr="00851D25" w:rsidRDefault="002827E4" w:rsidP="00851D25">
      <w:pPr>
        <w:spacing w:after="0" w:line="240" w:lineRule="auto"/>
        <w:ind w:left="710"/>
        <w:rPr>
          <w:rFonts w:cstheme="minorHAnsi"/>
          <w:sz w:val="22"/>
          <w:szCs w:val="22"/>
        </w:rPr>
      </w:pPr>
      <w:r w:rsidRPr="00682B25">
        <w:rPr>
          <w:rFonts w:cstheme="minorHAnsi"/>
          <w:sz w:val="22"/>
          <w:szCs w:val="22"/>
        </w:rPr>
        <w:t xml:space="preserve">8.1. </w:t>
      </w:r>
      <w:r w:rsidR="00851D25">
        <w:rPr>
          <w:rFonts w:cstheme="minorHAnsi"/>
          <w:sz w:val="22"/>
          <w:szCs w:val="22"/>
        </w:rPr>
        <w:t xml:space="preserve"> </w:t>
      </w:r>
      <w:r w:rsidR="00040C0F" w:rsidRPr="00851D25">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080DF64D" w:rsidR="00003A3F" w:rsidRPr="00851D25" w:rsidRDefault="002D470F" w:rsidP="00851D25">
      <w:pPr>
        <w:spacing w:after="0" w:line="240" w:lineRule="auto"/>
        <w:ind w:firstLine="680"/>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 xml:space="preserve">irkimo </w:t>
      </w:r>
      <w:r w:rsidR="00913029" w:rsidRPr="00682B25">
        <w:rPr>
          <w:rFonts w:eastAsia="Calibri" w:cstheme="minorHAnsi"/>
          <w:sz w:val="22"/>
          <w:szCs w:val="22"/>
        </w:rPr>
        <w:t>sąlygų</w:t>
      </w:r>
      <w:r w:rsidR="00090235" w:rsidRPr="00682B25">
        <w:rPr>
          <w:rFonts w:eastAsia="Calibri" w:cstheme="minorHAnsi"/>
          <w:sz w:val="22"/>
          <w:szCs w:val="22"/>
        </w:rPr>
        <w:t xml:space="preserve"> </w:t>
      </w:r>
      <w:r w:rsidR="00BD7BAD" w:rsidRPr="00851D25">
        <w:rPr>
          <w:rFonts w:cstheme="minorHAnsi"/>
          <w:sz w:val="22"/>
          <w:szCs w:val="22"/>
          <w:shd w:val="clear" w:color="auto" w:fill="FFFFFF"/>
        </w:rPr>
        <w:t>3</w:t>
      </w:r>
      <w:r w:rsidR="003339CC" w:rsidRPr="00851D25">
        <w:rPr>
          <w:rFonts w:cstheme="minorHAnsi"/>
          <w:sz w:val="22"/>
          <w:szCs w:val="22"/>
          <w:shd w:val="clear" w:color="auto" w:fill="FFFFFF"/>
        </w:rPr>
        <w:t xml:space="preserve"> priede „Pasiūlymo forma“ ir (arba) </w:t>
      </w:r>
      <w:r w:rsidR="00F76B50" w:rsidRPr="00851D25">
        <w:rPr>
          <w:rFonts w:cstheme="minorHAnsi"/>
          <w:sz w:val="22"/>
          <w:szCs w:val="22"/>
          <w:shd w:val="clear" w:color="auto" w:fill="FFFFFF"/>
        </w:rPr>
        <w:t>4</w:t>
      </w:r>
      <w:r w:rsidR="004C7E56" w:rsidRPr="00851D25">
        <w:rPr>
          <w:rFonts w:cstheme="minorHAnsi"/>
          <w:sz w:val="22"/>
          <w:szCs w:val="22"/>
          <w:shd w:val="clear" w:color="auto" w:fill="FFFFFF"/>
        </w:rPr>
        <w:t xml:space="preserve"> priede </w:t>
      </w:r>
      <w:r w:rsidR="004C7E56" w:rsidRPr="00851D25">
        <w:rPr>
          <w:rFonts w:eastAsia="Calibri" w:cstheme="minorHAnsi"/>
          <w:sz w:val="22"/>
          <w:szCs w:val="22"/>
        </w:rPr>
        <w:t>„Pasiūlymų vertinimo kriterijai ir sąlygos</w:t>
      </w:r>
      <w:r w:rsidR="002D1075" w:rsidRPr="00851D25">
        <w:rPr>
          <w:rFonts w:eastAsia="Calibri" w:cstheme="minorHAnsi"/>
          <w:sz w:val="22"/>
          <w:szCs w:val="22"/>
        </w:rPr>
        <w:t>“</w:t>
      </w:r>
      <w:r w:rsidR="00090235" w:rsidRPr="00851D25">
        <w:rPr>
          <w:rFonts w:eastAsia="Calibri" w:cstheme="minorHAnsi"/>
          <w:sz w:val="22"/>
          <w:szCs w:val="22"/>
        </w:rPr>
        <w:t>.</w:t>
      </w:r>
      <w:r w:rsidR="00CE14DF" w:rsidRPr="00851D25">
        <w:rPr>
          <w:rFonts w:eastAsia="Calibri" w:cstheme="minorHAnsi"/>
          <w:sz w:val="22"/>
          <w:szCs w:val="22"/>
        </w:rPr>
        <w:t xml:space="preserve"> </w:t>
      </w:r>
    </w:p>
    <w:p w14:paraId="102136D3" w14:textId="2DB5056F" w:rsidR="00D734C6" w:rsidRPr="009833B4" w:rsidRDefault="00D734C6" w:rsidP="00D55BCD">
      <w:pPr>
        <w:pStyle w:val="Sraopastraipa"/>
        <w:numPr>
          <w:ilvl w:val="1"/>
          <w:numId w:val="9"/>
        </w:numPr>
        <w:spacing w:after="0" w:line="20" w:lineRule="atLeast"/>
        <w:ind w:left="0" w:firstLine="680"/>
        <w:jc w:val="both"/>
        <w:rPr>
          <w:rFonts w:eastAsiaTheme="minorHAnsi" w:cstheme="minorHAnsi"/>
          <w:bCs/>
          <w:iCs/>
          <w:sz w:val="22"/>
          <w:szCs w:val="22"/>
        </w:rPr>
      </w:pPr>
      <w:r w:rsidRPr="00D55BCD">
        <w:rPr>
          <w:rFonts w:cstheme="minorHAnsi"/>
          <w:color w:val="000000" w:themeColor="text1"/>
          <w:sz w:val="22"/>
          <w:szCs w:val="22"/>
        </w:rPr>
        <w:t xml:space="preserve">Laimėjusiu </w:t>
      </w:r>
      <w:r w:rsidR="005D7D8C" w:rsidRPr="00D55BCD">
        <w:rPr>
          <w:rFonts w:cstheme="minorHAnsi"/>
          <w:color w:val="000000" w:themeColor="text1"/>
          <w:sz w:val="22"/>
          <w:szCs w:val="22"/>
        </w:rPr>
        <w:t>pasiūlymu</w:t>
      </w:r>
      <w:r w:rsidRPr="00D55BCD">
        <w:rPr>
          <w:rFonts w:cstheme="minorHAnsi"/>
          <w:color w:val="000000" w:themeColor="text1"/>
          <w:sz w:val="22"/>
          <w:szCs w:val="22"/>
        </w:rPr>
        <w:t xml:space="preserve"> galės būti pripažintas tik 1 (vienas) </w:t>
      </w:r>
      <w:r w:rsidR="005D7D8C" w:rsidRPr="00D55BCD">
        <w:rPr>
          <w:rFonts w:cstheme="minorHAnsi"/>
          <w:color w:val="000000" w:themeColor="text1"/>
          <w:sz w:val="22"/>
          <w:szCs w:val="22"/>
        </w:rPr>
        <w:t>ekonomiškai naudingiausias pasiūlymas, esantis pasiūlymų eilės pirmojoje vietoje</w:t>
      </w:r>
      <w:r w:rsidRPr="00D55BCD">
        <w:rPr>
          <w:rFonts w:cstheme="minorHAnsi"/>
          <w:color w:val="000000" w:themeColor="text1"/>
          <w:sz w:val="22"/>
          <w:szCs w:val="22"/>
        </w:rPr>
        <w:t>.</w:t>
      </w:r>
    </w:p>
    <w:p w14:paraId="65A4FF73" w14:textId="5D6F7077" w:rsidR="00AA4B31" w:rsidRPr="009833B4" w:rsidRDefault="00AA4B31" w:rsidP="009833B4">
      <w:pPr>
        <w:pStyle w:val="Betarp"/>
        <w:numPr>
          <w:ilvl w:val="1"/>
          <w:numId w:val="9"/>
        </w:numPr>
        <w:spacing w:line="20" w:lineRule="atLeast"/>
        <w:ind w:left="0" w:firstLine="710"/>
        <w:contextualSpacing/>
        <w:jc w:val="both"/>
        <w:rPr>
          <w:rFonts w:eastAsiaTheme="minorHAnsi" w:cstheme="minorHAnsi"/>
          <w:bCs/>
          <w:iCs/>
          <w:sz w:val="22"/>
          <w:szCs w:val="22"/>
        </w:rPr>
      </w:pPr>
      <w:r w:rsidRPr="00AA4B31">
        <w:rPr>
          <w:rStyle w:val="cf01"/>
          <w:rFonts w:asciiTheme="minorHAnsi" w:hAnsiTheme="minorHAnsi" w:cstheme="minorHAnsi"/>
          <w:sz w:val="22"/>
          <w:szCs w:val="22"/>
        </w:rPr>
        <w:lastRenderedPageBreak/>
        <w:t xml:space="preserve">Perkančioji organizacija atmes tiekėjo pasiūlymą, jeigu kartu su pasiūlymu nebus pateikti šie pirkimo sąlygose reikalaujami pateikti dokumentai: </w:t>
      </w:r>
      <w:r w:rsidRPr="00682B25">
        <w:rPr>
          <w:rFonts w:eastAsia="Calibri" w:cstheme="minorHAnsi"/>
          <w:sz w:val="22"/>
          <w:szCs w:val="22"/>
        </w:rPr>
        <w:t xml:space="preserve">specialiųjų pirkimo sąlygų </w:t>
      </w:r>
      <w:r w:rsidRPr="00851D25">
        <w:rPr>
          <w:rFonts w:cstheme="minorHAnsi"/>
          <w:sz w:val="22"/>
          <w:szCs w:val="22"/>
          <w:shd w:val="clear" w:color="auto" w:fill="FFFFFF"/>
        </w:rPr>
        <w:t>3 priede „Pasiūlymo forma“</w:t>
      </w:r>
      <w:r>
        <w:rPr>
          <w:rFonts w:cstheme="minorHAnsi"/>
          <w:sz w:val="22"/>
          <w:szCs w:val="22"/>
          <w:shd w:val="clear" w:color="auto" w:fill="FFFFFF"/>
        </w:rPr>
        <w:t>.</w:t>
      </w:r>
    </w:p>
    <w:p w14:paraId="0A31339B" w14:textId="14AD5219" w:rsidR="00AA4B31" w:rsidRPr="00AA4B31" w:rsidRDefault="00AA4B31" w:rsidP="009833B4">
      <w:pPr>
        <w:pStyle w:val="Sraopastraipa"/>
        <w:numPr>
          <w:ilvl w:val="1"/>
          <w:numId w:val="9"/>
        </w:numPr>
        <w:spacing w:line="20" w:lineRule="atLeast"/>
        <w:ind w:left="0" w:firstLine="710"/>
        <w:jc w:val="both"/>
        <w:rPr>
          <w:rFonts w:eastAsiaTheme="minorHAnsi" w:cstheme="minorHAnsi"/>
          <w:bCs/>
          <w:iCs/>
          <w:sz w:val="22"/>
          <w:szCs w:val="22"/>
        </w:rPr>
      </w:pPr>
      <w:r w:rsidRPr="00AA4B31">
        <w:rPr>
          <w:rFonts w:eastAsiaTheme="minorHAnsi" w:cstheme="minorHAnsi"/>
          <w:bCs/>
          <w:iCs/>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145656" w:rsidRDefault="00FE7908" w:rsidP="009833B4">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3D097115" w:rsidR="00F57665" w:rsidRPr="009833B4" w:rsidRDefault="00F57665" w:rsidP="00B05E19">
      <w:pPr>
        <w:pStyle w:val="Sraopastraipa"/>
        <w:numPr>
          <w:ilvl w:val="1"/>
          <w:numId w:val="14"/>
        </w:numPr>
        <w:spacing w:after="0" w:line="240" w:lineRule="auto"/>
        <w:ind w:left="0" w:firstLine="680"/>
        <w:jc w:val="both"/>
        <w:rPr>
          <w:rFonts w:cstheme="minorHAnsi"/>
          <w:color w:val="000000" w:themeColor="text1"/>
          <w:sz w:val="22"/>
          <w:szCs w:val="22"/>
        </w:rPr>
      </w:pPr>
      <w:r w:rsidRPr="00B05E19">
        <w:rPr>
          <w:rFonts w:cstheme="minorHAnsi"/>
          <w:color w:val="000000" w:themeColor="text1"/>
          <w:sz w:val="22"/>
          <w:szCs w:val="22"/>
        </w:rPr>
        <w:t>Ši pirkimo procedūra atliekama siekiant sudaryti sutartį</w:t>
      </w:r>
      <w:r w:rsidR="009A7D11" w:rsidRPr="00B05E19">
        <w:rPr>
          <w:rFonts w:cstheme="minorHAnsi"/>
          <w:color w:val="000000" w:themeColor="text1"/>
          <w:sz w:val="22"/>
          <w:szCs w:val="22"/>
        </w:rPr>
        <w:t xml:space="preserve"> </w:t>
      </w:r>
      <w:r w:rsidR="009A7D11" w:rsidRPr="00B05E19">
        <w:rPr>
          <w:rFonts w:cstheme="minorHAnsi"/>
          <w:sz w:val="22"/>
          <w:szCs w:val="22"/>
        </w:rPr>
        <w:t>su tiekėju, kurio pasiūlymas</w:t>
      </w:r>
      <w:r w:rsidR="007B12FF" w:rsidRPr="00B05E19">
        <w:rPr>
          <w:rFonts w:cstheme="minorHAnsi"/>
          <w:sz w:val="22"/>
          <w:szCs w:val="22"/>
        </w:rPr>
        <w:t xml:space="preserve">, vadovaujantis </w:t>
      </w:r>
      <w:r w:rsidR="008F4194" w:rsidRPr="00B05E19">
        <w:rPr>
          <w:rFonts w:cstheme="minorHAnsi"/>
          <w:sz w:val="22"/>
          <w:szCs w:val="22"/>
        </w:rPr>
        <w:t>p</w:t>
      </w:r>
      <w:r w:rsidR="007B12FF" w:rsidRPr="00B05E19">
        <w:rPr>
          <w:rFonts w:cstheme="minorHAnsi"/>
          <w:sz w:val="22"/>
          <w:szCs w:val="22"/>
        </w:rPr>
        <w:t xml:space="preserve">irkimo </w:t>
      </w:r>
      <w:r w:rsidR="00207E40" w:rsidRPr="00B05E19">
        <w:rPr>
          <w:rFonts w:cstheme="minorHAnsi"/>
          <w:sz w:val="22"/>
          <w:szCs w:val="22"/>
        </w:rPr>
        <w:t>sąlygose</w:t>
      </w:r>
      <w:r w:rsidR="007B12FF" w:rsidRPr="00B05E19">
        <w:rPr>
          <w:rFonts w:cstheme="minorHAnsi"/>
          <w:sz w:val="22"/>
          <w:szCs w:val="22"/>
        </w:rPr>
        <w:t xml:space="preserve"> nustatyta tvarka</w:t>
      </w:r>
      <w:r w:rsidR="0023505D" w:rsidRPr="00B05E19">
        <w:rPr>
          <w:rFonts w:cstheme="minorHAnsi"/>
          <w:sz w:val="22"/>
          <w:szCs w:val="22"/>
        </w:rPr>
        <w:t>,</w:t>
      </w:r>
      <w:r w:rsidR="009A7D11" w:rsidRPr="00B05E19">
        <w:rPr>
          <w:rFonts w:cstheme="minorHAnsi"/>
          <w:sz w:val="22"/>
          <w:szCs w:val="22"/>
        </w:rPr>
        <w:t xml:space="preserve"> bus pripažintas laimėjęs</w:t>
      </w:r>
      <w:r w:rsidR="00B05E19">
        <w:rPr>
          <w:rFonts w:cstheme="minorHAnsi"/>
          <w:color w:val="000000" w:themeColor="text1"/>
          <w:sz w:val="22"/>
          <w:szCs w:val="22"/>
        </w:rPr>
        <w:t xml:space="preserve">. </w:t>
      </w:r>
      <w:r w:rsidR="004B2DE4" w:rsidRPr="00B05E19">
        <w:rPr>
          <w:rFonts w:cstheme="minorHAnsi"/>
          <w:sz w:val="22"/>
          <w:szCs w:val="22"/>
        </w:rPr>
        <w:t xml:space="preserve">Sutarties sąlygos pateikiamos </w:t>
      </w:r>
      <w:r w:rsidR="00F04AAE" w:rsidRPr="00B05E19">
        <w:rPr>
          <w:rFonts w:cstheme="minorHAnsi"/>
          <w:sz w:val="22"/>
          <w:szCs w:val="22"/>
        </w:rPr>
        <w:t>specialiųjų pirkimo</w:t>
      </w:r>
      <w:r w:rsidR="00551FA7" w:rsidRPr="00B05E19">
        <w:rPr>
          <w:rFonts w:cstheme="minorHAnsi"/>
          <w:sz w:val="22"/>
          <w:szCs w:val="22"/>
        </w:rPr>
        <w:t xml:space="preserve"> </w:t>
      </w:r>
      <w:r w:rsidR="00D86901" w:rsidRPr="00B05E19">
        <w:rPr>
          <w:rFonts w:cstheme="minorHAnsi"/>
          <w:sz w:val="22"/>
          <w:szCs w:val="22"/>
        </w:rPr>
        <w:t xml:space="preserve">sąlygų </w:t>
      </w:r>
      <w:r w:rsidR="00442563" w:rsidRPr="00B05E19">
        <w:rPr>
          <w:rFonts w:cstheme="minorHAnsi"/>
          <w:sz w:val="22"/>
          <w:szCs w:val="22"/>
        </w:rPr>
        <w:t>5</w:t>
      </w:r>
      <w:r w:rsidR="00F04AAE" w:rsidRPr="00B05E19">
        <w:rPr>
          <w:rFonts w:cstheme="minorHAnsi"/>
          <w:sz w:val="22"/>
          <w:szCs w:val="22"/>
        </w:rPr>
        <w:t xml:space="preserve"> </w:t>
      </w:r>
      <w:r w:rsidR="00D86901" w:rsidRPr="00B05E19">
        <w:rPr>
          <w:rFonts w:cstheme="minorHAnsi"/>
          <w:sz w:val="22"/>
          <w:szCs w:val="22"/>
        </w:rPr>
        <w:t>priede „Sutarties projektas“</w:t>
      </w:r>
      <w:r w:rsidR="004B2DE4" w:rsidRPr="00B05E19">
        <w:rPr>
          <w:rFonts w:cstheme="minorHAnsi"/>
          <w:sz w:val="22"/>
          <w:szCs w:val="22"/>
        </w:rPr>
        <w:t>.</w:t>
      </w:r>
    </w:p>
    <w:p w14:paraId="70DBA2FD" w14:textId="3ED96E63" w:rsidR="00AA4B31" w:rsidRPr="00AA4B31" w:rsidRDefault="00AA4B31" w:rsidP="00AA4B31">
      <w:pPr>
        <w:pStyle w:val="Sraopastraipa"/>
        <w:numPr>
          <w:ilvl w:val="1"/>
          <w:numId w:val="14"/>
        </w:numPr>
        <w:spacing w:after="0" w:line="240" w:lineRule="auto"/>
        <w:ind w:left="0" w:firstLine="680"/>
        <w:jc w:val="both"/>
        <w:rPr>
          <w:rFonts w:cstheme="minorHAnsi"/>
          <w:color w:val="000000" w:themeColor="text1"/>
          <w:sz w:val="22"/>
          <w:szCs w:val="22"/>
        </w:rPr>
      </w:pPr>
      <w:r w:rsidRPr="00AA4B31">
        <w:rPr>
          <w:rFonts w:cstheme="minorHAnsi"/>
          <w:color w:val="000000" w:themeColor="text1"/>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194311924"/>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3D521B30"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11037C">
        <w:rPr>
          <w:rFonts w:eastAsia="Times New Roman" w:cstheme="minorHAnsi"/>
          <w:sz w:val="22"/>
          <w:szCs w:val="22"/>
          <w:lang w:eastAsia="en-US"/>
        </w:rPr>
        <w:t xml:space="preserve">paslaugų teikimo laikotarpiui </w:t>
      </w:r>
      <w:r w:rsidRPr="00682B25">
        <w:rPr>
          <w:rFonts w:eastAsia="Times New Roman" w:cstheme="minorHAnsi"/>
          <w:sz w:val="22"/>
          <w:szCs w:val="22"/>
          <w:lang w:eastAsia="en-US"/>
        </w:rPr>
        <w:t>sutarties įvykdymas būtų užtikrinamas vienu iš šių būdų:</w:t>
      </w:r>
    </w:p>
    <w:p w14:paraId="18813114" w14:textId="287984B9" w:rsidR="00061FA2" w:rsidRPr="00957762" w:rsidRDefault="00515F38" w:rsidP="00A94AE2">
      <w:pPr>
        <w:pStyle w:val="Sraopastraipa"/>
        <w:numPr>
          <w:ilvl w:val="2"/>
          <w:numId w:val="14"/>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75101A1D"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AA4B31">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031FCA">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031FCA">
        <w:rPr>
          <w:rFonts w:eastAsia="Times New Roman"/>
          <w:sz w:val="22"/>
          <w:szCs w:val="22"/>
          <w:lang w:eastAsia="en-US"/>
        </w:rPr>
        <w:t>;</w:t>
      </w:r>
      <w:r w:rsidR="005F508D" w:rsidRPr="00031FCA">
        <w:rPr>
          <w:rFonts w:eastAsia="Times New Roman"/>
          <w:sz w:val="22"/>
          <w:szCs w:val="22"/>
          <w:lang w:eastAsia="en-US"/>
        </w:rPr>
        <w:t xml:space="preserve"> </w:t>
      </w:r>
      <w:r w:rsidR="00B90ABC" w:rsidRPr="00031FCA">
        <w:rPr>
          <w:rFonts w:eastAsia="Times New Roman"/>
          <w:sz w:val="22"/>
          <w:szCs w:val="22"/>
          <w:lang w:eastAsia="en-US"/>
        </w:rPr>
        <w:t xml:space="preserv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031FCA">
        <w:rPr>
          <w:rFonts w:eastAsia="Times New Roman" w:cstheme="minorHAnsi"/>
          <w:sz w:val="22"/>
          <w:szCs w:val="22"/>
          <w:lang w:eastAsia="en-US"/>
        </w:rPr>
        <w:t xml:space="preserve">12 </w:t>
      </w:r>
      <w:r w:rsidRPr="00031FCA">
        <w:rPr>
          <w:rFonts w:eastAsia="Times New Roman" w:cstheme="minorHAnsi"/>
          <w:bCs/>
          <w:sz w:val="22"/>
          <w:szCs w:val="22"/>
          <w:lang w:eastAsia="en-US"/>
        </w:rPr>
        <w:t>priede</w:t>
      </w:r>
      <w:r w:rsidR="005E5A2C" w:rsidRPr="00031FCA">
        <w:rPr>
          <w:rFonts w:eastAsia="Times New Roman" w:cstheme="minorHAnsi"/>
          <w:bCs/>
          <w:sz w:val="22"/>
          <w:szCs w:val="22"/>
          <w:lang w:eastAsia="en-US"/>
        </w:rPr>
        <w:t xml:space="preserve"> „</w:t>
      </w:r>
      <w:r w:rsidR="005E5A2C" w:rsidRPr="00031FCA">
        <w:rPr>
          <w:rFonts w:eastAsia="Calibri" w:cstheme="minorHAnsi"/>
          <w:sz w:val="22"/>
          <w:szCs w:val="22"/>
        </w:rPr>
        <w:t>Sutarties sąlygų įvykdymo užtikrinimų formos“</w:t>
      </w:r>
      <w:r w:rsidRPr="00031FCA">
        <w:rPr>
          <w:rFonts w:eastAsia="Times New Roman" w:cstheme="minorHAnsi"/>
          <w:sz w:val="22"/>
          <w:szCs w:val="22"/>
          <w:lang w:eastAsia="en-US"/>
        </w:rPr>
        <w:t>.</w:t>
      </w:r>
    </w:p>
    <w:p w14:paraId="6420492B" w14:textId="596097EF"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laidavimo draudimo suma: </w:t>
      </w:r>
      <w:r w:rsidR="001671C2" w:rsidRPr="001671C2">
        <w:rPr>
          <w:rFonts w:eastAsia="Times New Roman" w:cstheme="minorHAnsi"/>
          <w:sz w:val="22"/>
          <w:szCs w:val="22"/>
          <w:lang w:eastAsia="en-US"/>
        </w:rPr>
        <w:t xml:space="preserve">60.000,00 </w:t>
      </w:r>
      <w:r w:rsidRPr="00682B25">
        <w:rPr>
          <w:rFonts w:eastAsia="Times New Roman" w:cstheme="minorHAnsi"/>
          <w:sz w:val="22"/>
          <w:szCs w:val="22"/>
          <w:lang w:eastAsia="en-US"/>
        </w:rPr>
        <w:t xml:space="preserve">EUR. </w:t>
      </w:r>
      <w:bookmarkEnd w:id="58"/>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w:t>
      </w:r>
      <w:r w:rsidRPr="00682B25">
        <w:rPr>
          <w:rFonts w:eastAsia="Times New Roman" w:cstheme="minorHAnsi"/>
          <w:sz w:val="22"/>
          <w:szCs w:val="22"/>
          <w:lang w:eastAsia="en-US"/>
        </w:rPr>
        <w:lastRenderedPageBreak/>
        <w:t xml:space="preserve">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040E94D8"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65587D" w:rsidRPr="0065587D">
        <w:rPr>
          <w:rFonts w:eastAsia="Calibri" w:cstheme="minorHAnsi"/>
          <w:bCs/>
          <w:sz w:val="22"/>
          <w:szCs w:val="22"/>
          <w:lang w:eastAsia="en-US"/>
        </w:rPr>
        <w:t>37</w:t>
      </w:r>
      <w:r w:rsidR="00934017" w:rsidRPr="0065587D">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65587D">
        <w:rPr>
          <w:rFonts w:eastAsia="Calibri" w:cstheme="minorHAnsi"/>
          <w:bCs/>
          <w:sz w:val="22"/>
          <w:szCs w:val="22"/>
          <w:lang w:eastAsia="en-US"/>
        </w:rPr>
        <w:t>;</w:t>
      </w:r>
    </w:p>
    <w:p w14:paraId="72896406" w14:textId="0E3A0148"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w:t>
      </w:r>
      <w:r w:rsidRPr="0065587D">
        <w:rPr>
          <w:rFonts w:eastAsia="Calibri" w:cstheme="minorHAnsi"/>
          <w:bCs/>
          <w:iCs/>
          <w:sz w:val="22"/>
          <w:szCs w:val="22"/>
          <w:lang w:eastAsia="en-US"/>
        </w:rPr>
        <w:t>kai paslaugų teikimo</w:t>
      </w:r>
      <w:r w:rsidR="0065587D" w:rsidRPr="0065587D">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194311925"/>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0" w:name="_Toc194311926"/>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BF711E" w:rsidRDefault="000631F1" w:rsidP="0067172E">
      <w:pPr>
        <w:pStyle w:val="Antrat2"/>
        <w:ind w:left="5103"/>
        <w:rPr>
          <w:rFonts w:asciiTheme="minorHAnsi" w:hAnsiTheme="minorHAnsi" w:cstheme="minorHAnsi"/>
          <w:color w:val="auto"/>
          <w:sz w:val="22"/>
          <w:szCs w:val="22"/>
        </w:rPr>
      </w:pPr>
      <w:bookmarkStart w:id="61" w:name="_Toc190416443"/>
      <w:bookmarkStart w:id="62" w:name="_Toc194311927"/>
      <w:r w:rsidRPr="00BF711E">
        <w:rPr>
          <w:rFonts w:asciiTheme="minorHAnsi" w:hAnsiTheme="minorHAnsi" w:cstheme="minorHAnsi"/>
          <w:color w:val="auto"/>
          <w:sz w:val="22"/>
          <w:szCs w:val="22"/>
        </w:rPr>
        <w:lastRenderedPageBreak/>
        <w:t>P</w:t>
      </w:r>
      <w:r w:rsidR="008F59C5" w:rsidRPr="00BF711E">
        <w:rPr>
          <w:rFonts w:asciiTheme="minorHAnsi" w:hAnsiTheme="minorHAnsi" w:cstheme="minorHAnsi"/>
          <w:color w:val="auto"/>
          <w:sz w:val="22"/>
          <w:szCs w:val="22"/>
        </w:rPr>
        <w:t xml:space="preserve">irkimo sąlygų </w:t>
      </w:r>
      <w:r w:rsidR="004B63DB" w:rsidRPr="00BF711E">
        <w:rPr>
          <w:rFonts w:asciiTheme="minorHAnsi" w:hAnsiTheme="minorHAnsi" w:cstheme="minorHAnsi"/>
          <w:color w:val="auto"/>
          <w:sz w:val="22"/>
          <w:szCs w:val="22"/>
        </w:rPr>
        <w:t>1</w:t>
      </w:r>
      <w:r w:rsidR="008F59C5" w:rsidRPr="00BF711E">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BF711E">
              <w:rPr>
                <w:rFonts w:cstheme="minorHAnsi"/>
                <w:sz w:val="22"/>
                <w:szCs w:val="22"/>
              </w:rPr>
              <w:t>30</w:t>
            </w:r>
            <w:r w:rsidRPr="00BF711E">
              <w:rPr>
                <w:rFonts w:cstheme="minorHAnsi"/>
                <w:sz w:val="22"/>
                <w:szCs w:val="22"/>
              </w:rPr>
              <w:t xml:space="preserve"> </w:t>
            </w:r>
            <w:r w:rsidR="00724BAD" w:rsidRPr="00BF711E">
              <w:rPr>
                <w:rFonts w:cstheme="minorHAnsi"/>
                <w:sz w:val="22"/>
                <w:szCs w:val="22"/>
              </w:rPr>
              <w:t xml:space="preserve">(trisdešimt) </w:t>
            </w:r>
            <w:r w:rsidRPr="00BF711E">
              <w:rPr>
                <w:rFonts w:cstheme="minorHAnsi"/>
                <w:sz w:val="22"/>
                <w:szCs w:val="22"/>
              </w:rPr>
              <w:t>minučių po pasiūlym</w:t>
            </w:r>
            <w:r w:rsidRPr="00682B25">
              <w:rPr>
                <w:rFonts w:cstheme="minorHAnsi"/>
                <w:sz w:val="22"/>
                <w:szCs w:val="22"/>
              </w:rPr>
              <w:t>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51E6432B"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3C3E1382"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5E7965E"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8612084"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02A02B90"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790554">
              <w:rPr>
                <w:sz w:val="22"/>
                <w:szCs w:val="22"/>
              </w:rPr>
              <w:t>3 (trys) mėnesiai</w:t>
            </w:r>
            <w:r w:rsidR="00774AA5" w:rsidRPr="00790554">
              <w:rPr>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90554" w:rsidRDefault="00774AA5" w:rsidP="0003169B">
            <w:pPr>
              <w:spacing w:after="0" w:line="240" w:lineRule="auto"/>
              <w:rPr>
                <w:rFonts w:cstheme="minorHAnsi"/>
                <w:sz w:val="22"/>
                <w:szCs w:val="22"/>
              </w:rPr>
            </w:pPr>
            <w:r w:rsidRPr="00790554">
              <w:rPr>
                <w:rFonts w:cstheme="minorHAnsi"/>
                <w:iCs/>
                <w:sz w:val="22"/>
                <w:szCs w:val="22"/>
              </w:rPr>
              <w:t xml:space="preserve">3 (tris) darbo dienas </w:t>
            </w:r>
            <w:r w:rsidRPr="00790554">
              <w:rPr>
                <w:rFonts w:cstheme="minorHAnsi"/>
                <w:sz w:val="22"/>
                <w:szCs w:val="22"/>
              </w:rPr>
              <w:t>nuo prašymo gavimo dienos</w:t>
            </w:r>
          </w:p>
          <w:p w14:paraId="4DD4DD87" w14:textId="7AC68F1C"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7D00B01C" w:rsidR="006E5188" w:rsidRPr="00682B25" w:rsidRDefault="23B6E489" w:rsidP="5F231C8B">
            <w:pPr>
              <w:spacing w:after="0" w:line="240" w:lineRule="auto"/>
              <w:jc w:val="both"/>
              <w:rPr>
                <w:color w:val="000000" w:themeColor="text1"/>
                <w:sz w:val="22"/>
                <w:szCs w:val="22"/>
              </w:rPr>
            </w:pPr>
            <w:r w:rsidRPr="00790554">
              <w:rPr>
                <w:sz w:val="22"/>
                <w:szCs w:val="22"/>
              </w:rPr>
              <w:t>10</w:t>
            </w:r>
            <w:r w:rsidR="00774AA5" w:rsidRPr="00790554">
              <w:rPr>
                <w:sz w:val="22"/>
                <w:szCs w:val="22"/>
              </w:rPr>
              <w:t xml:space="preserve"> (</w:t>
            </w:r>
            <w:r w:rsidR="381E5CBC" w:rsidRPr="00790554">
              <w:rPr>
                <w:sz w:val="22"/>
                <w:szCs w:val="22"/>
              </w:rPr>
              <w:t>dešimt</w:t>
            </w:r>
            <w:r w:rsidR="00774AA5" w:rsidRPr="00790554">
              <w:rPr>
                <w:sz w:val="22"/>
                <w:szCs w:val="22"/>
              </w:rPr>
              <w:t>) darbo dien</w:t>
            </w:r>
            <w:r w:rsidR="148D8CAA" w:rsidRPr="00790554">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p w14:paraId="684369EC" w14:textId="20D2938D" w:rsidR="000E3AAC" w:rsidRPr="00682B25" w:rsidRDefault="000E3AAC" w:rsidP="5F231C8B">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256EB3CF" w:rsidR="006C7941" w:rsidRPr="00682B25" w:rsidRDefault="00774AA5" w:rsidP="006C62D2">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6C62D2">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682B25" w:rsidRDefault="00774AA5" w:rsidP="0003169B">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35AAA080" w:rsidR="00774AA5" w:rsidRPr="00682B25" w:rsidRDefault="00774AA5" w:rsidP="00433991">
            <w:pPr>
              <w:spacing w:after="0" w:line="240" w:lineRule="auto"/>
              <w:jc w:val="both"/>
              <w:rPr>
                <w:rFonts w:cstheme="minorHAnsi"/>
                <w:sz w:val="22"/>
                <w:szCs w:val="22"/>
              </w:rPr>
            </w:pP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563CCC"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194311928"/>
      <w:bookmarkEnd w:id="63"/>
      <w:r w:rsidRPr="00563CCC">
        <w:rPr>
          <w:rFonts w:asciiTheme="minorHAnsi" w:eastAsia="Calibri" w:hAnsiTheme="minorHAnsi" w:cstheme="minorHAnsi"/>
          <w:color w:val="auto"/>
          <w:sz w:val="22"/>
          <w:szCs w:val="22"/>
        </w:rPr>
        <w:lastRenderedPageBreak/>
        <w:t xml:space="preserve">Pirkimo sąlygų </w:t>
      </w:r>
      <w:bookmarkStart w:id="70" w:name="antraspriedas"/>
      <w:r w:rsidR="005F0B78" w:rsidRPr="00563CCC">
        <w:rPr>
          <w:rFonts w:asciiTheme="minorHAnsi" w:eastAsia="Calibri" w:hAnsiTheme="minorHAnsi" w:cstheme="minorHAnsi"/>
          <w:color w:val="auto"/>
          <w:sz w:val="22"/>
          <w:szCs w:val="22"/>
        </w:rPr>
        <w:t>2</w:t>
      </w:r>
      <w:bookmarkEnd w:id="70"/>
      <w:r w:rsidRPr="00563CCC">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18333485" w14:textId="77777777" w:rsidR="00B121BD" w:rsidRPr="006212AB" w:rsidRDefault="00B121BD" w:rsidP="00B121BD">
      <w:pPr>
        <w:spacing w:after="0" w:line="240" w:lineRule="auto"/>
        <w:jc w:val="center"/>
        <w:rPr>
          <w:rFonts w:cstheme="minorHAnsi"/>
          <w:b/>
          <w:sz w:val="24"/>
          <w:szCs w:val="20"/>
          <w:lang w:eastAsia="en-US"/>
        </w:rPr>
      </w:pPr>
      <w:r w:rsidRPr="006212AB">
        <w:rPr>
          <w:rFonts w:cstheme="minorHAnsi"/>
          <w:b/>
          <w:sz w:val="24"/>
          <w:szCs w:val="20"/>
          <w:lang w:eastAsia="en-US"/>
        </w:rPr>
        <w:t>TECHNINĖ SPECIFIKACIJA</w:t>
      </w:r>
    </w:p>
    <w:p w14:paraId="7F728736" w14:textId="77777777" w:rsidR="00B121BD" w:rsidRPr="006212AB" w:rsidRDefault="00B121BD" w:rsidP="00B121BD">
      <w:pPr>
        <w:spacing w:after="0" w:line="240" w:lineRule="auto"/>
        <w:jc w:val="both"/>
        <w:rPr>
          <w:rFonts w:cstheme="minorHAnsi"/>
          <w:sz w:val="24"/>
          <w:szCs w:val="20"/>
          <w:lang w:eastAsia="en-US"/>
        </w:rPr>
      </w:pPr>
    </w:p>
    <w:p w14:paraId="67BA2BF5" w14:textId="77777777" w:rsidR="00B121BD" w:rsidRPr="006212AB" w:rsidRDefault="00B121BD" w:rsidP="00B121BD">
      <w:pPr>
        <w:tabs>
          <w:tab w:val="left" w:pos="5670"/>
        </w:tabs>
        <w:spacing w:after="0" w:line="240" w:lineRule="auto"/>
        <w:jc w:val="center"/>
        <w:textAlignment w:val="baseline"/>
        <w:rPr>
          <w:rFonts w:cstheme="minorHAnsi"/>
          <w:b/>
          <w:sz w:val="24"/>
          <w:szCs w:val="24"/>
        </w:rPr>
      </w:pPr>
      <w:bookmarkStart w:id="71" w:name="_Hlk37333548"/>
      <w:r w:rsidRPr="006212AB">
        <w:rPr>
          <w:rFonts w:cstheme="minorHAnsi"/>
          <w:b/>
          <w:sz w:val="24"/>
          <w:szCs w:val="24"/>
        </w:rPr>
        <w:t>DĖL VAIZDO KAMERŲ TRANSLIUOJAMO VAIZDO STEBĖJIMO PASLAUGŲ PIRKIMO</w:t>
      </w:r>
    </w:p>
    <w:p w14:paraId="6C355441" w14:textId="77777777" w:rsidR="00B121BD" w:rsidRDefault="00B121BD" w:rsidP="00B121BD">
      <w:pPr>
        <w:tabs>
          <w:tab w:val="left" w:pos="5670"/>
        </w:tabs>
        <w:spacing w:after="0" w:line="240" w:lineRule="auto"/>
        <w:jc w:val="center"/>
        <w:textAlignment w:val="baseline"/>
        <w:rPr>
          <w:rFonts w:ascii="Times New Roman" w:hAnsi="Times New Roman"/>
          <w:b/>
          <w:sz w:val="24"/>
          <w:szCs w:val="24"/>
        </w:rPr>
      </w:pPr>
    </w:p>
    <w:p w14:paraId="54EE444A" w14:textId="77777777" w:rsidR="00B121BD" w:rsidRPr="00131E82" w:rsidRDefault="00B121BD" w:rsidP="00B121BD">
      <w:pPr>
        <w:spacing w:after="0" w:line="240" w:lineRule="auto"/>
        <w:ind w:firstLine="851"/>
        <w:jc w:val="both"/>
        <w:textAlignment w:val="baseline"/>
        <w:rPr>
          <w:rFonts w:cstheme="minorHAnsi"/>
          <w:sz w:val="22"/>
          <w:szCs w:val="22"/>
        </w:rPr>
      </w:pPr>
      <w:r w:rsidRPr="00131E82">
        <w:rPr>
          <w:rFonts w:cstheme="minorHAnsi"/>
          <w:sz w:val="22"/>
          <w:szCs w:val="22"/>
        </w:rPr>
        <w:t>1. Pirkimo objektas – vaizdo kamerų transliuojamo vaizdo stebėjimo paslaugos (toliau – Paslaugos).</w:t>
      </w:r>
    </w:p>
    <w:p w14:paraId="53BE9C54" w14:textId="77777777" w:rsidR="00B121BD" w:rsidRPr="00131E82" w:rsidRDefault="00B121BD" w:rsidP="00B121BD">
      <w:pPr>
        <w:spacing w:after="0" w:line="240" w:lineRule="auto"/>
        <w:ind w:firstLine="851"/>
        <w:jc w:val="both"/>
        <w:textAlignment w:val="baseline"/>
        <w:rPr>
          <w:rFonts w:cstheme="minorHAnsi"/>
          <w:sz w:val="22"/>
          <w:szCs w:val="22"/>
        </w:rPr>
      </w:pPr>
      <w:bookmarkStart w:id="72" w:name="_Toc74929982"/>
      <w:bookmarkStart w:id="73" w:name="_Toc75156418"/>
      <w:bookmarkStart w:id="74" w:name="_Toc76523551"/>
      <w:r w:rsidRPr="00131E82">
        <w:rPr>
          <w:rFonts w:cstheme="minorHAnsi"/>
          <w:sz w:val="22"/>
          <w:szCs w:val="22"/>
        </w:rPr>
        <w:t>2.</w:t>
      </w:r>
      <w:bookmarkEnd w:id="72"/>
      <w:bookmarkEnd w:id="73"/>
      <w:bookmarkEnd w:id="74"/>
      <w:r w:rsidRPr="00131E82">
        <w:rPr>
          <w:rFonts w:cstheme="minorHAnsi"/>
          <w:sz w:val="22"/>
          <w:szCs w:val="22"/>
        </w:rPr>
        <w:t xml:space="preserve"> Perkamos Paslaugos apima:</w:t>
      </w:r>
    </w:p>
    <w:p w14:paraId="52802D5D" w14:textId="5308AEBF" w:rsidR="00B121BD" w:rsidRPr="00131E82" w:rsidRDefault="00B121BD" w:rsidP="00B121BD">
      <w:pPr>
        <w:spacing w:after="0" w:line="240" w:lineRule="auto"/>
        <w:ind w:firstLine="851"/>
        <w:jc w:val="both"/>
        <w:textAlignment w:val="baseline"/>
        <w:rPr>
          <w:rFonts w:cstheme="minorHAnsi"/>
          <w:sz w:val="20"/>
          <w:szCs w:val="20"/>
        </w:rPr>
      </w:pPr>
      <w:r w:rsidRPr="00131E82">
        <w:rPr>
          <w:rFonts w:cstheme="minorHAnsi"/>
          <w:sz w:val="22"/>
          <w:szCs w:val="22"/>
        </w:rPr>
        <w:t xml:space="preserve">2.1. Vilniaus miesto savivaldybės teritorijoje įrengtų vaizdo stebėjimo kamerų nufilmuotų vaizdų, kurie perduodami į Vilniaus apskrities vyriausiąjį policijos komisariatą </w:t>
      </w:r>
      <w:r w:rsidRPr="00131E82">
        <w:rPr>
          <w:rFonts w:cstheme="minorHAnsi"/>
          <w:sz w:val="22"/>
          <w:szCs w:val="22"/>
          <w:lang w:eastAsia="en-US"/>
        </w:rPr>
        <w:t>(toliau – VPK)</w:t>
      </w:r>
      <w:r w:rsidRPr="00131E82">
        <w:rPr>
          <w:rFonts w:cstheme="minorHAnsi"/>
          <w:sz w:val="22"/>
          <w:szCs w:val="22"/>
        </w:rPr>
        <w:t xml:space="preserve"> Birželio 23-osios g. 16,  ir į Vilniaus miesto savivaldybės administraciją </w:t>
      </w:r>
      <w:r w:rsidRPr="00131E82">
        <w:rPr>
          <w:rFonts w:cstheme="minorHAnsi"/>
          <w:sz w:val="22"/>
          <w:szCs w:val="22"/>
          <w:lang w:eastAsia="en-US"/>
        </w:rPr>
        <w:t xml:space="preserve">(toliau – </w:t>
      </w:r>
      <w:r w:rsidR="007C4CA9">
        <w:rPr>
          <w:rFonts w:cstheme="minorHAnsi"/>
          <w:sz w:val="22"/>
          <w:szCs w:val="22"/>
          <w:lang w:eastAsia="en-US"/>
        </w:rPr>
        <w:t>Pirkėjas</w:t>
      </w:r>
      <w:r w:rsidRPr="00131E82">
        <w:rPr>
          <w:rFonts w:cstheme="minorHAnsi"/>
          <w:sz w:val="22"/>
          <w:szCs w:val="22"/>
          <w:lang w:eastAsia="en-US"/>
        </w:rPr>
        <w:t>)</w:t>
      </w:r>
      <w:r w:rsidRPr="00131E82">
        <w:rPr>
          <w:rFonts w:cstheme="minorHAnsi"/>
          <w:sz w:val="22"/>
          <w:szCs w:val="22"/>
        </w:rPr>
        <w:t>, Konstitucijos pr. 3, stebėjimą;</w:t>
      </w:r>
    </w:p>
    <w:p w14:paraId="1A592360" w14:textId="77777777" w:rsidR="00B121BD" w:rsidRPr="00131E82" w:rsidRDefault="00B121BD" w:rsidP="00B121BD">
      <w:pPr>
        <w:spacing w:after="0" w:line="240" w:lineRule="auto"/>
        <w:ind w:firstLine="851"/>
        <w:jc w:val="both"/>
        <w:textAlignment w:val="baseline"/>
        <w:rPr>
          <w:rFonts w:cstheme="minorHAnsi"/>
          <w:sz w:val="22"/>
          <w:szCs w:val="22"/>
        </w:rPr>
      </w:pPr>
      <w:r w:rsidRPr="00131E82">
        <w:rPr>
          <w:rFonts w:cstheme="minorHAnsi"/>
          <w:sz w:val="22"/>
          <w:szCs w:val="22"/>
        </w:rPr>
        <w:t>2.2. informavimą apie vaizdo stebėjimo sistemos gedimus ir sutrikimus;</w:t>
      </w:r>
    </w:p>
    <w:p w14:paraId="68AEE480" w14:textId="77777777" w:rsidR="00B121BD" w:rsidRPr="00131E82" w:rsidRDefault="00B121BD" w:rsidP="00B121BD">
      <w:pPr>
        <w:spacing w:after="0" w:line="240" w:lineRule="auto"/>
        <w:ind w:firstLine="851"/>
        <w:jc w:val="both"/>
        <w:textAlignment w:val="baseline"/>
        <w:rPr>
          <w:rFonts w:cstheme="minorHAnsi"/>
          <w:sz w:val="22"/>
          <w:szCs w:val="22"/>
        </w:rPr>
      </w:pPr>
      <w:r w:rsidRPr="00131E82">
        <w:rPr>
          <w:rFonts w:cstheme="minorHAnsi"/>
          <w:sz w:val="22"/>
          <w:szCs w:val="22"/>
        </w:rPr>
        <w:t>2.3. pastebėtų nusikalstamų veikų ir teisės pažeidimų statistikos fiksavimą žurnaluose ir (ar) informacinėse sistemose bei informacijos (duomenų) įkėlimą į duomenų bazę (-</w:t>
      </w:r>
      <w:proofErr w:type="spellStart"/>
      <w:r w:rsidRPr="00131E82">
        <w:rPr>
          <w:rFonts w:cstheme="minorHAnsi"/>
          <w:sz w:val="22"/>
          <w:szCs w:val="22"/>
        </w:rPr>
        <w:t>es</w:t>
      </w:r>
      <w:proofErr w:type="spellEnd"/>
      <w:r w:rsidRPr="00131E82">
        <w:rPr>
          <w:rFonts w:cstheme="minorHAnsi"/>
          <w:sz w:val="22"/>
          <w:szCs w:val="22"/>
        </w:rPr>
        <w:t>);</w:t>
      </w:r>
    </w:p>
    <w:p w14:paraId="1880FF68" w14:textId="1D55E423" w:rsidR="00B121BD" w:rsidRPr="00131E82" w:rsidRDefault="00B121BD" w:rsidP="00B121BD">
      <w:pPr>
        <w:spacing w:after="0" w:line="240" w:lineRule="auto"/>
        <w:ind w:firstLine="851"/>
        <w:jc w:val="both"/>
        <w:textAlignment w:val="baseline"/>
        <w:rPr>
          <w:rFonts w:cstheme="minorHAnsi"/>
          <w:sz w:val="22"/>
          <w:szCs w:val="22"/>
        </w:rPr>
      </w:pPr>
      <w:r w:rsidRPr="00131E82">
        <w:rPr>
          <w:rFonts w:cstheme="minorHAnsi"/>
          <w:sz w:val="22"/>
          <w:szCs w:val="22"/>
        </w:rPr>
        <w:t xml:space="preserve">2.4. informacijos apie galimas nusikalstamas veikas (teisės pažeidimus) perdavimą VPK, </w:t>
      </w:r>
      <w:r w:rsidR="007C4CA9">
        <w:rPr>
          <w:rFonts w:cstheme="minorHAnsi"/>
          <w:sz w:val="22"/>
          <w:szCs w:val="22"/>
        </w:rPr>
        <w:t>Pirkėjui</w:t>
      </w:r>
      <w:r w:rsidRPr="00131E82">
        <w:rPr>
          <w:rFonts w:cstheme="minorHAnsi"/>
          <w:sz w:val="22"/>
          <w:szCs w:val="22"/>
        </w:rPr>
        <w:t xml:space="preserve"> ar kitiems atsakingiems pareigūnams (institucijoms);</w:t>
      </w:r>
    </w:p>
    <w:p w14:paraId="27D30AC1" w14:textId="2FE7A2AC" w:rsidR="00B121BD" w:rsidRPr="00131E82" w:rsidRDefault="00B121BD" w:rsidP="00B121BD">
      <w:pPr>
        <w:spacing w:after="0" w:line="240" w:lineRule="auto"/>
        <w:ind w:firstLine="851"/>
        <w:jc w:val="both"/>
        <w:textAlignment w:val="baseline"/>
        <w:rPr>
          <w:rFonts w:cstheme="minorHAnsi"/>
          <w:sz w:val="22"/>
          <w:szCs w:val="22"/>
        </w:rPr>
      </w:pPr>
      <w:r w:rsidRPr="00131E82">
        <w:rPr>
          <w:rFonts w:cstheme="minorHAnsi"/>
          <w:sz w:val="22"/>
          <w:szCs w:val="22"/>
        </w:rPr>
        <w:t xml:space="preserve">2.5. vaizdo įrašų išrinkimą iš vaizdo įrašų archyvo pagal VPK ir (ar) </w:t>
      </w:r>
      <w:r w:rsidR="007C4CA9">
        <w:rPr>
          <w:rFonts w:cstheme="minorHAnsi"/>
          <w:sz w:val="22"/>
          <w:szCs w:val="22"/>
        </w:rPr>
        <w:t>Pirkėjo</w:t>
      </w:r>
      <w:r w:rsidRPr="00131E82">
        <w:rPr>
          <w:rFonts w:cstheme="minorHAnsi"/>
          <w:sz w:val="22"/>
          <w:szCs w:val="22"/>
        </w:rPr>
        <w:t xml:space="preserve"> pareigūnų pateiktus reikalavimus, kriterijus;</w:t>
      </w:r>
    </w:p>
    <w:p w14:paraId="66505D03" w14:textId="38E2CD0F" w:rsidR="00B121BD" w:rsidRPr="00131E82" w:rsidRDefault="00B121BD" w:rsidP="00B121BD">
      <w:pPr>
        <w:spacing w:after="0" w:line="240" w:lineRule="auto"/>
        <w:ind w:firstLine="851"/>
        <w:jc w:val="both"/>
        <w:textAlignment w:val="baseline"/>
        <w:rPr>
          <w:rFonts w:cstheme="minorHAnsi"/>
          <w:sz w:val="20"/>
          <w:szCs w:val="20"/>
        </w:rPr>
      </w:pPr>
      <w:r w:rsidRPr="00131E82">
        <w:rPr>
          <w:rFonts w:cstheme="minorHAnsi"/>
          <w:color w:val="000000"/>
          <w:sz w:val="22"/>
          <w:szCs w:val="22"/>
        </w:rPr>
        <w:t xml:space="preserve">2.6. </w:t>
      </w:r>
      <w:r w:rsidRPr="00131E82">
        <w:rPr>
          <w:rFonts w:cstheme="minorHAnsi"/>
          <w:sz w:val="22"/>
          <w:szCs w:val="22"/>
        </w:rPr>
        <w:t xml:space="preserve">Paslaugos teikiamos VPK patalpose, esančiose Birželio 23-osios g. 16, ir </w:t>
      </w:r>
      <w:r w:rsidR="007C4CA9">
        <w:rPr>
          <w:rFonts w:cstheme="minorHAnsi"/>
          <w:sz w:val="22"/>
          <w:szCs w:val="22"/>
        </w:rPr>
        <w:t>Pirkėjo</w:t>
      </w:r>
      <w:r w:rsidRPr="00131E82">
        <w:rPr>
          <w:rFonts w:cstheme="minorHAnsi"/>
          <w:sz w:val="22"/>
          <w:szCs w:val="22"/>
        </w:rPr>
        <w:t xml:space="preserve"> patalpose, esančiose Konstitucijos pr. 3, Vilniuje.</w:t>
      </w:r>
    </w:p>
    <w:p w14:paraId="340D2032" w14:textId="63C29B9D" w:rsidR="00B121BD" w:rsidRPr="00131E82" w:rsidRDefault="00B121BD" w:rsidP="00B121BD">
      <w:pPr>
        <w:spacing w:after="0" w:line="240" w:lineRule="auto"/>
        <w:ind w:firstLine="851"/>
        <w:jc w:val="both"/>
        <w:textAlignment w:val="baseline"/>
        <w:rPr>
          <w:rFonts w:cstheme="minorHAnsi"/>
          <w:sz w:val="22"/>
          <w:szCs w:val="22"/>
        </w:rPr>
      </w:pPr>
      <w:bookmarkStart w:id="75" w:name="_Toc74929988"/>
      <w:bookmarkStart w:id="76" w:name="_Toc75156424"/>
      <w:bookmarkStart w:id="77" w:name="_Toc85872017"/>
      <w:bookmarkStart w:id="78" w:name="_Toc106609640"/>
      <w:r w:rsidRPr="00131E82">
        <w:rPr>
          <w:rFonts w:cstheme="minorHAnsi"/>
          <w:sz w:val="22"/>
          <w:szCs w:val="22"/>
        </w:rPr>
        <w:t>3. Reikalavimai Paslaug</w:t>
      </w:r>
      <w:r w:rsidR="00FE23AE">
        <w:rPr>
          <w:rFonts w:cstheme="minorHAnsi"/>
          <w:sz w:val="22"/>
          <w:szCs w:val="22"/>
        </w:rPr>
        <w:t>as</w:t>
      </w:r>
      <w:r w:rsidRPr="00131E82">
        <w:rPr>
          <w:rFonts w:cstheme="minorHAnsi"/>
          <w:sz w:val="22"/>
          <w:szCs w:val="22"/>
        </w:rPr>
        <w:t xml:space="preserve"> te</w:t>
      </w:r>
      <w:r w:rsidR="00FE23AE">
        <w:rPr>
          <w:rFonts w:cstheme="minorHAnsi"/>
          <w:sz w:val="22"/>
          <w:szCs w:val="22"/>
        </w:rPr>
        <w:t xml:space="preserve">ikiančiam </w:t>
      </w:r>
      <w:r w:rsidR="007C4CA9">
        <w:rPr>
          <w:rFonts w:cstheme="minorHAnsi"/>
          <w:sz w:val="22"/>
          <w:szCs w:val="22"/>
        </w:rPr>
        <w:t>T</w:t>
      </w:r>
      <w:r w:rsidRPr="00131E82">
        <w:rPr>
          <w:rFonts w:cstheme="minorHAnsi"/>
          <w:sz w:val="22"/>
          <w:szCs w:val="22"/>
        </w:rPr>
        <w:t>i</w:t>
      </w:r>
      <w:r w:rsidR="007C4CA9">
        <w:rPr>
          <w:rFonts w:cstheme="minorHAnsi"/>
          <w:sz w:val="22"/>
          <w:szCs w:val="22"/>
        </w:rPr>
        <w:t>e</w:t>
      </w:r>
      <w:r w:rsidRPr="00131E82">
        <w:rPr>
          <w:rFonts w:cstheme="minorHAnsi"/>
          <w:sz w:val="22"/>
          <w:szCs w:val="22"/>
        </w:rPr>
        <w:t>kėjui:</w:t>
      </w:r>
    </w:p>
    <w:p w14:paraId="7698EB6A" w14:textId="02EC5C33" w:rsidR="00B121BD" w:rsidRPr="00131E82" w:rsidRDefault="007C4CA9"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0"/>
          <w:szCs w:val="20"/>
        </w:rPr>
      </w:pPr>
      <w:r>
        <w:rPr>
          <w:rFonts w:cstheme="minorHAnsi"/>
          <w:sz w:val="22"/>
          <w:szCs w:val="22"/>
        </w:rPr>
        <w:t>T</w:t>
      </w:r>
      <w:r w:rsidR="00B121BD" w:rsidRPr="00131E82">
        <w:rPr>
          <w:rFonts w:cstheme="minorHAnsi"/>
          <w:sz w:val="22"/>
          <w:szCs w:val="22"/>
        </w:rPr>
        <w:t>i</w:t>
      </w:r>
      <w:r>
        <w:rPr>
          <w:rFonts w:cstheme="minorHAnsi"/>
          <w:sz w:val="22"/>
          <w:szCs w:val="22"/>
        </w:rPr>
        <w:t>e</w:t>
      </w:r>
      <w:r w:rsidR="00B121BD" w:rsidRPr="00131E82">
        <w:rPr>
          <w:rFonts w:cstheme="minorHAnsi"/>
          <w:sz w:val="22"/>
          <w:szCs w:val="22"/>
        </w:rPr>
        <w:t xml:space="preserve">kėjo darbuotojai dirbs pagal </w:t>
      </w:r>
      <w:r>
        <w:rPr>
          <w:rFonts w:cstheme="minorHAnsi"/>
          <w:sz w:val="22"/>
          <w:szCs w:val="22"/>
        </w:rPr>
        <w:t>Pirkėjo</w:t>
      </w:r>
      <w:r w:rsidR="00B121BD" w:rsidRPr="00131E82">
        <w:rPr>
          <w:rFonts w:cstheme="minorHAnsi"/>
          <w:sz w:val="22"/>
          <w:szCs w:val="22"/>
        </w:rPr>
        <w:t xml:space="preserve"> Viešosios tvarkos grupės ir </w:t>
      </w:r>
      <w:r>
        <w:rPr>
          <w:rFonts w:cstheme="minorHAnsi"/>
          <w:sz w:val="22"/>
          <w:szCs w:val="22"/>
        </w:rPr>
        <w:t>T</w:t>
      </w:r>
      <w:r w:rsidR="00B121BD" w:rsidRPr="00131E82">
        <w:rPr>
          <w:rFonts w:cstheme="minorHAnsi"/>
          <w:sz w:val="22"/>
          <w:szCs w:val="22"/>
        </w:rPr>
        <w:t>i</w:t>
      </w:r>
      <w:r>
        <w:rPr>
          <w:rFonts w:cstheme="minorHAnsi"/>
          <w:sz w:val="22"/>
          <w:szCs w:val="22"/>
        </w:rPr>
        <w:t>e</w:t>
      </w:r>
      <w:r w:rsidR="00B121BD" w:rsidRPr="00131E82">
        <w:rPr>
          <w:rFonts w:cstheme="minorHAnsi"/>
          <w:sz w:val="22"/>
          <w:szCs w:val="22"/>
        </w:rPr>
        <w:t>kėjo sudarytą, suderintą ir patvirtintą paslaugų teikimo mėnesio darbo grafiką. Pirmo paslaugų teikimo mėnesio darbo grafikas turi būti patvirtintas ne vėliau kaip per 10 darbo dienų nuo sutarties pasirašymo dienos.  Kiekvieno kito mėnesio, einančio po pirmo paslaugų teikimo mėnesio, darbo grafikas turi būti patvirtintas iki einamojo mėnesio 25 dienos;</w:t>
      </w:r>
    </w:p>
    <w:p w14:paraId="638C25C3" w14:textId="3D0856CD" w:rsidR="00B121BD" w:rsidRPr="00131E82" w:rsidRDefault="007C4CA9"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0"/>
          <w:szCs w:val="20"/>
        </w:rPr>
      </w:pPr>
      <w:r>
        <w:rPr>
          <w:rFonts w:cstheme="minorHAnsi"/>
          <w:sz w:val="22"/>
          <w:szCs w:val="22"/>
        </w:rPr>
        <w:t>T</w:t>
      </w:r>
      <w:r w:rsidR="00B121BD" w:rsidRPr="00131E82">
        <w:rPr>
          <w:rFonts w:cstheme="minorHAnsi"/>
          <w:sz w:val="22"/>
          <w:szCs w:val="22"/>
        </w:rPr>
        <w:t>i</w:t>
      </w:r>
      <w:r>
        <w:rPr>
          <w:rFonts w:cstheme="minorHAnsi"/>
          <w:sz w:val="22"/>
          <w:szCs w:val="22"/>
        </w:rPr>
        <w:t>e</w:t>
      </w:r>
      <w:r w:rsidR="00B121BD" w:rsidRPr="00131E82">
        <w:rPr>
          <w:rFonts w:cstheme="minorHAnsi"/>
          <w:sz w:val="22"/>
          <w:szCs w:val="22"/>
        </w:rPr>
        <w:t xml:space="preserve">kėjas privalo Paslaugas pradėti teikti ne vėliau kaip per 5 darbo dienas nuo </w:t>
      </w:r>
      <w:r>
        <w:rPr>
          <w:rFonts w:cstheme="minorHAnsi"/>
          <w:sz w:val="22"/>
          <w:szCs w:val="22"/>
        </w:rPr>
        <w:t>S</w:t>
      </w:r>
      <w:r w:rsidR="00B121BD" w:rsidRPr="00131E82">
        <w:rPr>
          <w:rFonts w:cstheme="minorHAnsi"/>
          <w:sz w:val="22"/>
          <w:szCs w:val="22"/>
        </w:rPr>
        <w:t xml:space="preserve">utarties įsigaliojimo dienos, </w:t>
      </w:r>
      <w:r w:rsidR="00011175">
        <w:rPr>
          <w:rFonts w:cstheme="minorHAnsi"/>
          <w:sz w:val="22"/>
          <w:szCs w:val="22"/>
        </w:rPr>
        <w:t xml:space="preserve">bet ne anksčiau kaip nuo 2026 m. </w:t>
      </w:r>
      <w:r w:rsidR="00476E5E">
        <w:rPr>
          <w:rFonts w:cstheme="minorHAnsi"/>
          <w:sz w:val="22"/>
          <w:szCs w:val="22"/>
        </w:rPr>
        <w:t>gegužės mėn.</w:t>
      </w:r>
      <w:r w:rsidR="00011175">
        <w:rPr>
          <w:rFonts w:cstheme="minorHAnsi"/>
          <w:sz w:val="22"/>
          <w:szCs w:val="22"/>
        </w:rPr>
        <w:t xml:space="preserve"> </w:t>
      </w:r>
      <w:r w:rsidR="00B121BD" w:rsidRPr="00131E82">
        <w:rPr>
          <w:rFonts w:cstheme="minorHAnsi"/>
          <w:sz w:val="22"/>
          <w:szCs w:val="22"/>
        </w:rPr>
        <w:t xml:space="preserve">pagal su </w:t>
      </w:r>
      <w:r>
        <w:rPr>
          <w:rFonts w:cstheme="minorHAnsi"/>
          <w:sz w:val="22"/>
          <w:szCs w:val="22"/>
        </w:rPr>
        <w:t>Pirkėjo</w:t>
      </w:r>
      <w:r w:rsidR="00B121BD" w:rsidRPr="00131E82">
        <w:rPr>
          <w:rFonts w:cstheme="minorHAnsi"/>
          <w:sz w:val="22"/>
          <w:szCs w:val="22"/>
        </w:rPr>
        <w:t xml:space="preserve"> Viešosios tvarkos grupe suderintą darbo grafiką;</w:t>
      </w:r>
    </w:p>
    <w:p w14:paraId="1291852E" w14:textId="682895FF"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 xml:space="preserve">darbuotojai, pastebėję vykdomas arba įvykdytas nusikalstamas veikas ar administracinius nusižengimus bei kitus įvykius, turinčius įtakos žmonių gyvybei ir (ar) sveikatai ir (ar) materialaus turto saugumui (toliau – įvykiai), apie tai nedelsdami praneš atsakingam VPK pareigūnui, </w:t>
      </w:r>
      <w:r w:rsidR="007C4CA9">
        <w:rPr>
          <w:rFonts w:cstheme="minorHAnsi"/>
          <w:sz w:val="22"/>
          <w:szCs w:val="22"/>
        </w:rPr>
        <w:t>Pirkėjo</w:t>
      </w:r>
      <w:r w:rsidRPr="00131E82">
        <w:rPr>
          <w:rFonts w:cstheme="minorHAnsi"/>
          <w:sz w:val="22"/>
          <w:szCs w:val="22"/>
        </w:rPr>
        <w:t xml:space="preserve"> atsakingiems darbuotojams arba informuos kompetentingas institucijas ar pareigūnus;</w:t>
      </w:r>
    </w:p>
    <w:p w14:paraId="73AEF94B" w14:textId="1E2573C4"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0"/>
          <w:szCs w:val="20"/>
        </w:rPr>
      </w:pPr>
      <w:r w:rsidRPr="00131E82">
        <w:rPr>
          <w:rFonts w:cstheme="minorHAnsi"/>
          <w:sz w:val="22"/>
          <w:szCs w:val="22"/>
        </w:rPr>
        <w:t xml:space="preserve">darbuotojai privalės registruoti visus pastebėtus įvykius Pastebėtų įvykių registracijos žurnale (toliau – žurnalas). VPK nustatys žurnalo formą ir turinį, kuriame visus pastebėtus įvykius turės registruoti VPK patalpose dirbantys </w:t>
      </w:r>
      <w:r w:rsidR="007C4CA9">
        <w:rPr>
          <w:rFonts w:cstheme="minorHAnsi"/>
          <w:sz w:val="22"/>
          <w:szCs w:val="22"/>
        </w:rPr>
        <w:t>T</w:t>
      </w:r>
      <w:r w:rsidRPr="00131E82">
        <w:rPr>
          <w:rFonts w:cstheme="minorHAnsi"/>
          <w:sz w:val="22"/>
          <w:szCs w:val="22"/>
        </w:rPr>
        <w:t>i</w:t>
      </w:r>
      <w:r w:rsidR="007C4CA9">
        <w:rPr>
          <w:rFonts w:cstheme="minorHAnsi"/>
          <w:sz w:val="22"/>
          <w:szCs w:val="22"/>
        </w:rPr>
        <w:t>e</w:t>
      </w:r>
      <w:r w:rsidRPr="00131E82">
        <w:rPr>
          <w:rFonts w:cstheme="minorHAnsi"/>
          <w:sz w:val="22"/>
          <w:szCs w:val="22"/>
        </w:rPr>
        <w:t xml:space="preserve">kėjo darbuotojai. </w:t>
      </w:r>
      <w:r w:rsidR="007C4CA9">
        <w:rPr>
          <w:rFonts w:cstheme="minorHAnsi"/>
          <w:sz w:val="22"/>
          <w:szCs w:val="22"/>
        </w:rPr>
        <w:t>Pirkėjo</w:t>
      </w:r>
      <w:r w:rsidRPr="00131E82">
        <w:rPr>
          <w:rFonts w:cstheme="minorHAnsi"/>
          <w:sz w:val="22"/>
          <w:szCs w:val="22"/>
        </w:rPr>
        <w:t xml:space="preserve"> Viešosios tvarkos grupė nustatys žurnalo formą ir turinį, kuriame visus pastebėtus įvykius turės registruoti </w:t>
      </w:r>
      <w:r w:rsidR="007C4CA9">
        <w:rPr>
          <w:rFonts w:cstheme="minorHAnsi"/>
          <w:sz w:val="22"/>
          <w:szCs w:val="22"/>
        </w:rPr>
        <w:t>Pirkėjo</w:t>
      </w:r>
      <w:r w:rsidRPr="00131E82">
        <w:rPr>
          <w:rFonts w:cstheme="minorHAnsi"/>
          <w:sz w:val="22"/>
          <w:szCs w:val="22"/>
        </w:rPr>
        <w:t xml:space="preserve"> patalpose dirbantys </w:t>
      </w:r>
      <w:r w:rsidR="007C4CA9">
        <w:rPr>
          <w:rFonts w:cstheme="minorHAnsi"/>
          <w:sz w:val="22"/>
          <w:szCs w:val="22"/>
        </w:rPr>
        <w:t>T</w:t>
      </w:r>
      <w:r w:rsidRPr="00131E82">
        <w:rPr>
          <w:rFonts w:cstheme="minorHAnsi"/>
          <w:sz w:val="22"/>
          <w:szCs w:val="22"/>
        </w:rPr>
        <w:t>i</w:t>
      </w:r>
      <w:r w:rsidR="007C4CA9">
        <w:rPr>
          <w:rFonts w:cstheme="minorHAnsi"/>
          <w:sz w:val="22"/>
          <w:szCs w:val="22"/>
        </w:rPr>
        <w:t>e</w:t>
      </w:r>
      <w:r w:rsidRPr="00131E82">
        <w:rPr>
          <w:rFonts w:cstheme="minorHAnsi"/>
          <w:sz w:val="22"/>
          <w:szCs w:val="22"/>
        </w:rPr>
        <w:t>kėjo darbuotojai;</w:t>
      </w:r>
    </w:p>
    <w:p w14:paraId="1A9EAC4F" w14:textId="55AB6EEA"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 xml:space="preserve">darbuotojai apibendrintą informaciją apie pastebėtus ir užfiksuotus įvykius privalės suvesti į policijos ir (ar) </w:t>
      </w:r>
      <w:r w:rsidR="007C4CA9">
        <w:rPr>
          <w:rFonts w:cstheme="minorHAnsi"/>
          <w:sz w:val="22"/>
          <w:szCs w:val="22"/>
        </w:rPr>
        <w:t>Pirkėjo</w:t>
      </w:r>
      <w:r w:rsidRPr="00131E82">
        <w:rPr>
          <w:rFonts w:cstheme="minorHAnsi"/>
          <w:sz w:val="22"/>
          <w:szCs w:val="22"/>
        </w:rPr>
        <w:t xml:space="preserve"> elektroninę duomenų bazę (bazes);</w:t>
      </w:r>
    </w:p>
    <w:p w14:paraId="54450221" w14:textId="4E06FACC"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 xml:space="preserve">darbuotojai, gavę VPK ar </w:t>
      </w:r>
      <w:r w:rsidR="007C4CA9">
        <w:rPr>
          <w:rFonts w:cstheme="minorHAnsi"/>
          <w:sz w:val="22"/>
          <w:szCs w:val="22"/>
        </w:rPr>
        <w:t>Pirkėjo</w:t>
      </w:r>
      <w:r w:rsidRPr="00131E82">
        <w:rPr>
          <w:rFonts w:cstheme="minorHAnsi"/>
          <w:sz w:val="22"/>
          <w:szCs w:val="22"/>
        </w:rPr>
        <w:t xml:space="preserve"> pareigūnų prašymą, ne vėliau kaip per 24 valandas nuo prašymo gavimo dienos, turės atrinkti atitinkamos vaizdo stebėjimo kameros (kamerų) perduodamus vaizdus (pagal nurodytą konkrečią vietą, datą ar laiką), perkelti juos į atminties įrenginius, duomenų bazes, informacines sistemas ir (ar) perduoti atitinkamai </w:t>
      </w:r>
      <w:r w:rsidR="007C4CA9">
        <w:rPr>
          <w:rFonts w:cstheme="minorHAnsi"/>
          <w:sz w:val="22"/>
          <w:szCs w:val="22"/>
        </w:rPr>
        <w:t>Pirkėjo</w:t>
      </w:r>
      <w:r w:rsidRPr="00131E82">
        <w:rPr>
          <w:rFonts w:cstheme="minorHAnsi"/>
          <w:sz w:val="22"/>
          <w:szCs w:val="22"/>
        </w:rPr>
        <w:t xml:space="preserve"> ar VPK pareigūnams;</w:t>
      </w:r>
    </w:p>
    <w:p w14:paraId="766F8500" w14:textId="333EB853"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 xml:space="preserve">darbuotojai, užfiksavę Kelių eismo taisyklių pažeidimus, susijusius su transporto priemonių statymo tvarka, informaciją ir duomenis apie pažeidimą turės suvesti į </w:t>
      </w:r>
      <w:r w:rsidR="007C4CA9">
        <w:rPr>
          <w:rFonts w:cstheme="minorHAnsi"/>
          <w:sz w:val="22"/>
          <w:szCs w:val="22"/>
        </w:rPr>
        <w:t>Pirkėjo</w:t>
      </w:r>
      <w:r w:rsidRPr="00131E82">
        <w:rPr>
          <w:rFonts w:cstheme="minorHAnsi"/>
          <w:sz w:val="22"/>
          <w:szCs w:val="22"/>
        </w:rPr>
        <w:t xml:space="preserve"> nurodytą pažeidimų fiksavimo duomenų bazę; </w:t>
      </w:r>
    </w:p>
    <w:p w14:paraId="2F4E491D" w14:textId="0C3D3CE6"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 xml:space="preserve">darbuotojas, pastebėjęs vaizdo stebėjimo sistemos gedimus ir sutrikimus, privalės nedelsiant elektroniniu paštu apie juos pranešti </w:t>
      </w:r>
      <w:r w:rsidR="007C4CA9">
        <w:rPr>
          <w:rFonts w:cstheme="minorHAnsi"/>
          <w:sz w:val="22"/>
          <w:szCs w:val="22"/>
        </w:rPr>
        <w:t>Pirkėjo</w:t>
      </w:r>
      <w:r w:rsidRPr="00131E82">
        <w:rPr>
          <w:rFonts w:cstheme="minorHAnsi"/>
          <w:sz w:val="22"/>
          <w:szCs w:val="22"/>
        </w:rPr>
        <w:t xml:space="preserve"> atsakingiems pareigūnams ir (ar) kitiems </w:t>
      </w:r>
      <w:r w:rsidR="007C4CA9">
        <w:rPr>
          <w:rFonts w:cstheme="minorHAnsi"/>
          <w:sz w:val="22"/>
          <w:szCs w:val="22"/>
        </w:rPr>
        <w:t>Pirkėjo</w:t>
      </w:r>
      <w:r w:rsidRPr="00131E82">
        <w:rPr>
          <w:rFonts w:cstheme="minorHAnsi"/>
          <w:sz w:val="22"/>
          <w:szCs w:val="22"/>
        </w:rPr>
        <w:t xml:space="preserve"> nurodytiems asmenims;</w:t>
      </w:r>
    </w:p>
    <w:p w14:paraId="6957979A" w14:textId="64C2676A"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 xml:space="preserve">darbuotojas galės atsitraukti nuo savo darbo vietos tik gavęs atsakingų VPK ir (ar) </w:t>
      </w:r>
      <w:r w:rsidR="007C4CA9">
        <w:rPr>
          <w:rFonts w:cstheme="minorHAnsi"/>
          <w:sz w:val="22"/>
          <w:szCs w:val="22"/>
        </w:rPr>
        <w:t>Pirkėjo</w:t>
      </w:r>
      <w:r w:rsidRPr="00131E82">
        <w:rPr>
          <w:rFonts w:cstheme="minorHAnsi"/>
          <w:sz w:val="22"/>
          <w:szCs w:val="22"/>
        </w:rPr>
        <w:t xml:space="preserve"> atsakingų pareigūnų leidimą;</w:t>
      </w:r>
    </w:p>
    <w:p w14:paraId="605FE661" w14:textId="77777777"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vaizdo stebėjimo kamerų transliuojamo vaizdo stebėjimas VPK patalpose turės būti vykdomas kiekvieną dieną 24 valandas per parą (0-24 val.). Darbas organizuojamas pamainomis;</w:t>
      </w:r>
    </w:p>
    <w:p w14:paraId="5A16059B" w14:textId="29930C77"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0"/>
          <w:szCs w:val="20"/>
        </w:rPr>
      </w:pPr>
      <w:r w:rsidRPr="00131E82">
        <w:rPr>
          <w:rFonts w:cstheme="minorHAnsi"/>
          <w:sz w:val="22"/>
          <w:szCs w:val="22"/>
        </w:rPr>
        <w:t xml:space="preserve">vaizdo stebėjimo kamerų transliuojamo vaizdo stebėjimas </w:t>
      </w:r>
      <w:r w:rsidR="007C4CA9">
        <w:rPr>
          <w:rFonts w:cstheme="minorHAnsi"/>
          <w:sz w:val="22"/>
          <w:szCs w:val="22"/>
        </w:rPr>
        <w:t>Pirkėjo</w:t>
      </w:r>
      <w:r w:rsidRPr="00131E82">
        <w:rPr>
          <w:rFonts w:cstheme="minorHAnsi"/>
          <w:sz w:val="22"/>
          <w:szCs w:val="22"/>
        </w:rPr>
        <w:t xml:space="preserve"> patalpose turės būti vykdomas darbo dienomis nuo 8 val. iki 20 val.  Jeigu reikės, </w:t>
      </w:r>
      <w:bookmarkStart w:id="79" w:name="_Hlk130550277"/>
      <w:r w:rsidRPr="00131E82">
        <w:rPr>
          <w:rFonts w:cstheme="minorHAnsi"/>
          <w:sz w:val="22"/>
          <w:szCs w:val="22"/>
        </w:rPr>
        <w:t xml:space="preserve">pagal </w:t>
      </w:r>
      <w:r w:rsidR="007C4CA9">
        <w:rPr>
          <w:rFonts w:cstheme="minorHAnsi"/>
          <w:sz w:val="22"/>
          <w:szCs w:val="22"/>
        </w:rPr>
        <w:t>Pirkėjo</w:t>
      </w:r>
      <w:r w:rsidRPr="00131E82">
        <w:rPr>
          <w:rFonts w:cstheme="minorHAnsi"/>
          <w:sz w:val="22"/>
          <w:szCs w:val="22"/>
        </w:rPr>
        <w:t xml:space="preserve"> pareigūnų iš anksto pateiktą poreikį (ne vėliau kaip prieš 2 darbo dienas)</w:t>
      </w:r>
      <w:bookmarkEnd w:id="79"/>
      <w:r w:rsidRPr="00131E82">
        <w:rPr>
          <w:rFonts w:cstheme="minorHAnsi"/>
          <w:sz w:val="22"/>
          <w:szCs w:val="22"/>
        </w:rPr>
        <w:t xml:space="preserve">, vaizdo stebėjimas </w:t>
      </w:r>
      <w:r w:rsidR="007C4CA9">
        <w:rPr>
          <w:rFonts w:cstheme="minorHAnsi"/>
          <w:sz w:val="22"/>
          <w:szCs w:val="22"/>
        </w:rPr>
        <w:t>Pirkėjo</w:t>
      </w:r>
      <w:r w:rsidRPr="00131E82">
        <w:rPr>
          <w:rFonts w:cstheme="minorHAnsi"/>
          <w:sz w:val="22"/>
          <w:szCs w:val="22"/>
        </w:rPr>
        <w:t xml:space="preserve"> patalpose turės būti vykdomas darbo dienomis nuo 22 val. iki 6 val., poilsio ir švenčių dienomis iki 24 val. per parą. Viso vaizdo stebėjimo kamerų transliuojamo vaizdo stebėjimas </w:t>
      </w:r>
      <w:r w:rsidR="007C4CA9">
        <w:rPr>
          <w:rFonts w:cstheme="minorHAnsi"/>
          <w:sz w:val="22"/>
          <w:szCs w:val="22"/>
        </w:rPr>
        <w:t>Pirkėjo</w:t>
      </w:r>
      <w:r w:rsidRPr="00131E82">
        <w:rPr>
          <w:rFonts w:cstheme="minorHAnsi"/>
          <w:sz w:val="22"/>
          <w:szCs w:val="22"/>
        </w:rPr>
        <w:t xml:space="preserve"> patalpose preliminariai sudarys  360 valandų per mėnesį. Esant poreikiui darbas turės būti organizuojamas pamainomis;</w:t>
      </w:r>
    </w:p>
    <w:p w14:paraId="19E1FA81" w14:textId="77777777"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vienu metu VPK patalpose stebėti vaizdo stebėjimo kamerų užfiksuotus vaizdus turės 3 darbuotojai.</w:t>
      </w:r>
      <w:bookmarkEnd w:id="75"/>
      <w:bookmarkEnd w:id="76"/>
      <w:bookmarkEnd w:id="77"/>
      <w:bookmarkEnd w:id="78"/>
      <w:r w:rsidRPr="00131E82">
        <w:rPr>
          <w:rFonts w:cstheme="minorHAnsi"/>
          <w:sz w:val="22"/>
          <w:szCs w:val="22"/>
        </w:rPr>
        <w:t xml:space="preserve"> Jei darbuotojas dėl ligos ar kitų aplinkybių negalės vykdyti savo funkcijų, jį turės pakeisti kitas darbuotojas, kad nuolat dirbtų 3 darbuotojai;</w:t>
      </w:r>
    </w:p>
    <w:p w14:paraId="0D53EF9F" w14:textId="4C42DFCF" w:rsidR="00B121BD" w:rsidRPr="00131E82" w:rsidRDefault="007C4CA9"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0"/>
          <w:szCs w:val="20"/>
        </w:rPr>
      </w:pPr>
      <w:r>
        <w:rPr>
          <w:rFonts w:cstheme="minorHAnsi"/>
          <w:sz w:val="22"/>
          <w:szCs w:val="22"/>
        </w:rPr>
        <w:t>T</w:t>
      </w:r>
      <w:r w:rsidR="00B121BD" w:rsidRPr="00131E82">
        <w:rPr>
          <w:rFonts w:cstheme="minorHAnsi"/>
          <w:sz w:val="22"/>
          <w:szCs w:val="22"/>
        </w:rPr>
        <w:t>i</w:t>
      </w:r>
      <w:r>
        <w:rPr>
          <w:rFonts w:cstheme="minorHAnsi"/>
          <w:sz w:val="22"/>
          <w:szCs w:val="22"/>
        </w:rPr>
        <w:t>e</w:t>
      </w:r>
      <w:r w:rsidR="00B121BD" w:rsidRPr="00131E82">
        <w:rPr>
          <w:rFonts w:cstheme="minorHAnsi"/>
          <w:sz w:val="22"/>
          <w:szCs w:val="22"/>
        </w:rPr>
        <w:t>kėjas turi užtikrinti, kad Paslaugas VPK patalpose, esančiose Birželio 23-osios g. 16, teiksiantys asmenys patektų į VPK patalpas, tik gavę nustatytos formos Policijos išduotą leidimą;</w:t>
      </w:r>
    </w:p>
    <w:p w14:paraId="681C688C" w14:textId="7DC4C096" w:rsidR="00B121BD" w:rsidRPr="00131E82"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 xml:space="preserve">vienu metu </w:t>
      </w:r>
      <w:r w:rsidR="007C4CA9">
        <w:rPr>
          <w:rFonts w:cstheme="minorHAnsi"/>
          <w:sz w:val="22"/>
          <w:szCs w:val="22"/>
        </w:rPr>
        <w:t>Pirkėjo</w:t>
      </w:r>
      <w:r w:rsidRPr="00131E82">
        <w:rPr>
          <w:rFonts w:cstheme="minorHAnsi"/>
          <w:sz w:val="22"/>
          <w:szCs w:val="22"/>
        </w:rPr>
        <w:t xml:space="preserve"> patalpose stebėti vaizdo stebėjimo kamerų užfiksuotus vaizdus turės 1 darbuotojas. Jei darbuotojas dėl ligos ar kitų aplinkybių negalės vykdyti savo funkcijų, jį turės pakeisti kitas darbuotojas; </w:t>
      </w:r>
    </w:p>
    <w:p w14:paraId="24E3AF22" w14:textId="5C367BD2" w:rsidR="00B121BD" w:rsidRPr="00131E82" w:rsidRDefault="007C4CA9"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0"/>
          <w:szCs w:val="20"/>
        </w:rPr>
      </w:pPr>
      <w:r>
        <w:rPr>
          <w:rFonts w:cstheme="minorHAnsi"/>
          <w:sz w:val="22"/>
          <w:szCs w:val="22"/>
        </w:rPr>
        <w:t>T</w:t>
      </w:r>
      <w:r w:rsidR="00B121BD" w:rsidRPr="00131E82">
        <w:rPr>
          <w:rFonts w:cstheme="minorHAnsi"/>
          <w:sz w:val="22"/>
          <w:szCs w:val="22"/>
        </w:rPr>
        <w:t>i</w:t>
      </w:r>
      <w:r>
        <w:rPr>
          <w:rFonts w:cstheme="minorHAnsi"/>
          <w:sz w:val="22"/>
          <w:szCs w:val="22"/>
        </w:rPr>
        <w:t>e</w:t>
      </w:r>
      <w:r w:rsidR="00B121BD" w:rsidRPr="00131E82">
        <w:rPr>
          <w:rFonts w:cstheme="minorHAnsi"/>
          <w:sz w:val="22"/>
          <w:szCs w:val="22"/>
        </w:rPr>
        <w:t xml:space="preserve">kėjas pagal </w:t>
      </w:r>
      <w:r>
        <w:rPr>
          <w:rFonts w:cstheme="minorHAnsi"/>
          <w:sz w:val="22"/>
          <w:szCs w:val="22"/>
        </w:rPr>
        <w:t>Pirkėjo</w:t>
      </w:r>
      <w:r w:rsidR="00B121BD" w:rsidRPr="00131E82">
        <w:rPr>
          <w:rFonts w:cstheme="minorHAnsi"/>
          <w:sz w:val="22"/>
          <w:szCs w:val="22"/>
        </w:rPr>
        <w:t xml:space="preserve"> pateiktą reikalavimą, ne vėliau kaip per 5 darbo dienos nuo pateikto reikalavimo gavimo dienos, turės pateikti </w:t>
      </w:r>
      <w:r>
        <w:rPr>
          <w:rFonts w:cstheme="minorHAnsi"/>
          <w:sz w:val="22"/>
          <w:szCs w:val="22"/>
        </w:rPr>
        <w:t>Pirkėjui</w:t>
      </w:r>
      <w:r w:rsidR="00B121BD" w:rsidRPr="00131E82">
        <w:rPr>
          <w:rFonts w:cstheme="minorHAnsi"/>
          <w:sz w:val="22"/>
          <w:szCs w:val="22"/>
        </w:rPr>
        <w:t xml:space="preserve"> ataskaitą (forma derinama su </w:t>
      </w:r>
      <w:r>
        <w:rPr>
          <w:rFonts w:cstheme="minorHAnsi"/>
          <w:sz w:val="22"/>
          <w:szCs w:val="22"/>
        </w:rPr>
        <w:t>Pirkėju</w:t>
      </w:r>
      <w:r w:rsidR="00B121BD" w:rsidRPr="00131E82">
        <w:rPr>
          <w:rFonts w:cstheme="minorHAnsi"/>
          <w:sz w:val="22"/>
          <w:szCs w:val="22"/>
        </w:rPr>
        <w:t xml:space="preserve">) apie užfiksuotus administracinius nusižengimus, nusikalstamas veikas bei nurodyti kiek kiekviena vaizdo kamera užfiksavo administracinių nusižengimų ir nusikalstamų veikų, kiek administracinių nusižengimų perduota tirti </w:t>
      </w:r>
      <w:r>
        <w:rPr>
          <w:rFonts w:cstheme="minorHAnsi"/>
          <w:sz w:val="22"/>
          <w:szCs w:val="22"/>
        </w:rPr>
        <w:t>Pirkėjo</w:t>
      </w:r>
      <w:r w:rsidR="00B121BD" w:rsidRPr="00131E82">
        <w:rPr>
          <w:rFonts w:cstheme="minorHAnsi"/>
          <w:sz w:val="22"/>
          <w:szCs w:val="22"/>
        </w:rPr>
        <w:t xml:space="preserve"> pareigūnams, kiek administracinių nusižengimų ir nusikalstamų veikų perduota tirti VPK pareigūnams; </w:t>
      </w:r>
    </w:p>
    <w:p w14:paraId="4DC270E2" w14:textId="77777777" w:rsidR="00B121BD" w:rsidRDefault="00B121BD" w:rsidP="00B121BD">
      <w:pPr>
        <w:numPr>
          <w:ilvl w:val="1"/>
          <w:numId w:val="43"/>
        </w:numPr>
        <w:tabs>
          <w:tab w:val="left" w:pos="1418"/>
        </w:tabs>
        <w:suppressAutoHyphens/>
        <w:autoSpaceDN w:val="0"/>
        <w:spacing w:after="0" w:line="240" w:lineRule="auto"/>
        <w:ind w:left="0" w:firstLine="851"/>
        <w:jc w:val="both"/>
        <w:textAlignment w:val="baseline"/>
        <w:rPr>
          <w:rFonts w:cstheme="minorHAnsi"/>
          <w:sz w:val="22"/>
          <w:szCs w:val="22"/>
        </w:rPr>
      </w:pPr>
      <w:r w:rsidRPr="00131E82">
        <w:rPr>
          <w:rFonts w:cstheme="minorHAnsi"/>
          <w:sz w:val="22"/>
          <w:szCs w:val="22"/>
        </w:rPr>
        <w:t>Paslaugas turės teikti darbuotojai, turintys ne žemesnį kaip vidurinį išsilavinimą, mokantys dirbti kompiuteriu (Microsoft Word ir Microsoft Excel programomis) bei gebantys naudotis vaizdo stebėjimo kamerų valdymo įranga.</w:t>
      </w:r>
    </w:p>
    <w:p w14:paraId="359EA0E1" w14:textId="497BF6AB" w:rsidR="00FE23AE" w:rsidRPr="00131E82" w:rsidRDefault="00FE23AE" w:rsidP="00BD28A6">
      <w:pPr>
        <w:numPr>
          <w:ilvl w:val="0"/>
          <w:numId w:val="43"/>
        </w:numPr>
        <w:suppressAutoHyphens/>
        <w:autoSpaceDN w:val="0"/>
        <w:spacing w:after="0" w:line="240" w:lineRule="auto"/>
        <w:ind w:left="0" w:firstLine="851"/>
        <w:jc w:val="both"/>
        <w:textAlignment w:val="baseline"/>
        <w:rPr>
          <w:rFonts w:cstheme="minorHAnsi"/>
          <w:sz w:val="22"/>
          <w:szCs w:val="22"/>
        </w:rPr>
      </w:pPr>
      <w:r>
        <w:rPr>
          <w:rFonts w:cstheme="minorHAnsi"/>
          <w:sz w:val="22"/>
          <w:szCs w:val="22"/>
        </w:rPr>
        <w:t>Perkamų paslaugų kiekis (apimtis</w:t>
      </w:r>
      <w:r w:rsidR="00CD0111">
        <w:rPr>
          <w:rFonts w:cstheme="minorHAnsi"/>
          <w:sz w:val="22"/>
          <w:szCs w:val="22"/>
        </w:rPr>
        <w:t>)</w:t>
      </w:r>
      <w:r>
        <w:rPr>
          <w:rFonts w:cstheme="minorHAnsi"/>
          <w:sz w:val="22"/>
          <w:szCs w:val="22"/>
        </w:rPr>
        <w:t xml:space="preserve">: </w:t>
      </w:r>
      <w:r w:rsidR="00CD0111" w:rsidRPr="00CD0111">
        <w:rPr>
          <w:rFonts w:cstheme="minorHAnsi"/>
          <w:sz w:val="22"/>
          <w:szCs w:val="22"/>
        </w:rPr>
        <w:t>Paslaugų teikimo laikotarpiu Paslaugų bus perkama ne mažiau kaip 78 840 val. ir ne</w:t>
      </w:r>
      <w:r w:rsidR="00CD0111">
        <w:rPr>
          <w:rFonts w:cstheme="minorHAnsi"/>
          <w:sz w:val="22"/>
          <w:szCs w:val="22"/>
        </w:rPr>
        <w:t xml:space="preserve"> </w:t>
      </w:r>
      <w:r w:rsidR="00CD0111" w:rsidRPr="00CD0111">
        <w:rPr>
          <w:rFonts w:cstheme="minorHAnsi"/>
          <w:sz w:val="22"/>
          <w:szCs w:val="22"/>
        </w:rPr>
        <w:t>daugiau kaip 1500000,00 EUR sumai, įskaitant visus mokesčius</w:t>
      </w:r>
      <w:r>
        <w:rPr>
          <w:rFonts w:cstheme="minorHAnsi"/>
          <w:sz w:val="22"/>
          <w:szCs w:val="22"/>
        </w:rPr>
        <w:t>.</w:t>
      </w:r>
    </w:p>
    <w:p w14:paraId="37717D85" w14:textId="7199FB6F" w:rsidR="00B121BD" w:rsidRPr="00131E82" w:rsidRDefault="00B121BD" w:rsidP="00BD28A6">
      <w:pPr>
        <w:numPr>
          <w:ilvl w:val="0"/>
          <w:numId w:val="43"/>
        </w:numPr>
        <w:suppressAutoHyphens/>
        <w:autoSpaceDN w:val="0"/>
        <w:spacing w:after="0" w:line="240" w:lineRule="auto"/>
        <w:ind w:left="0" w:firstLine="851"/>
        <w:jc w:val="both"/>
        <w:textAlignment w:val="baseline"/>
        <w:rPr>
          <w:rFonts w:cstheme="minorHAnsi"/>
          <w:sz w:val="20"/>
          <w:szCs w:val="20"/>
        </w:rPr>
      </w:pPr>
      <w:r w:rsidRPr="00131E82">
        <w:rPr>
          <w:rFonts w:cstheme="minorHAnsi"/>
          <w:sz w:val="22"/>
          <w:szCs w:val="22"/>
        </w:rPr>
        <w:t xml:space="preserve">Vykdomas žaliasis pirkimas vadovaujantis </w:t>
      </w:r>
      <w:r w:rsidR="00DB2EFE" w:rsidRPr="00682B25">
        <w:rPr>
          <w:rFonts w:cstheme="minorHAnsi"/>
          <w:sz w:val="22"/>
          <w:szCs w:val="22"/>
        </w:rPr>
        <w:t>Lietuvos Respublikos aplinkos ministro 2011 m. birželio 28 d. įsakym</w:t>
      </w:r>
      <w:r w:rsidR="00DB2EFE">
        <w:rPr>
          <w:rFonts w:cstheme="minorHAnsi"/>
          <w:sz w:val="22"/>
          <w:szCs w:val="22"/>
        </w:rPr>
        <w:t>u</w:t>
      </w:r>
      <w:r w:rsidR="00DB2EFE" w:rsidRPr="00682B25">
        <w:rPr>
          <w:rFonts w:cstheme="minorHAnsi"/>
          <w:sz w:val="22"/>
          <w:szCs w:val="22"/>
        </w:rPr>
        <w:t xml:space="preserve"> Nr. D1-508</w:t>
      </w:r>
      <w:r w:rsidR="00DB2EFE" w:rsidRPr="00131E82">
        <w:rPr>
          <w:rFonts w:cstheme="minorHAnsi"/>
          <w:sz w:val="22"/>
          <w:szCs w:val="22"/>
        </w:rPr>
        <w:t xml:space="preserve"> </w:t>
      </w:r>
      <w:r w:rsidRPr="006212AB">
        <w:rPr>
          <w:rFonts w:cstheme="minorHAnsi"/>
          <w:sz w:val="22"/>
          <w:szCs w:val="22"/>
        </w:rPr>
        <w:t>„Aplinkos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bookmarkEnd w:id="71"/>
    <w:p w14:paraId="17E934FB" w14:textId="77777777" w:rsidR="00B121BD" w:rsidRDefault="00B121BD" w:rsidP="00B121BD">
      <w:pPr>
        <w:spacing w:after="0" w:line="240" w:lineRule="auto"/>
        <w:jc w:val="both"/>
        <w:rPr>
          <w:rFonts w:ascii="Times New Roman" w:hAnsi="Times New Roman"/>
          <w:sz w:val="24"/>
          <w:szCs w:val="20"/>
          <w:lang w:eastAsia="en-US"/>
        </w:rPr>
      </w:pPr>
    </w:p>
    <w:p w14:paraId="68A2369B" w14:textId="77777777" w:rsidR="00B121BD" w:rsidRDefault="00B121BD" w:rsidP="00B121BD">
      <w:pPr>
        <w:spacing w:after="0" w:line="240" w:lineRule="auto"/>
        <w:jc w:val="both"/>
        <w:rPr>
          <w:rFonts w:ascii="Times New Roman" w:hAnsi="Times New Roman"/>
          <w:sz w:val="24"/>
          <w:szCs w:val="20"/>
          <w:lang w:eastAsia="en-US"/>
        </w:rPr>
      </w:pP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BF711E">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6212AB" w:rsidRDefault="002E2126" w:rsidP="002E2126">
      <w:pPr>
        <w:pStyle w:val="Antrat2"/>
        <w:ind w:left="9356"/>
        <w:rPr>
          <w:rFonts w:asciiTheme="minorHAnsi" w:eastAsia="Calibri" w:hAnsiTheme="minorHAnsi" w:cstheme="minorHAnsi"/>
          <w:color w:val="auto"/>
          <w:sz w:val="22"/>
          <w:szCs w:val="22"/>
        </w:rPr>
      </w:pPr>
      <w:bookmarkStart w:id="80" w:name="_Ref38540913"/>
      <w:bookmarkStart w:id="81" w:name="_Ref38898051"/>
      <w:bookmarkStart w:id="82" w:name="_Ref38901392"/>
      <w:bookmarkStart w:id="83" w:name="_Toc190416448"/>
      <w:bookmarkStart w:id="84" w:name="_Toc194311929"/>
      <w:r w:rsidRPr="006212AB">
        <w:rPr>
          <w:rFonts w:asciiTheme="minorHAnsi" w:eastAsia="Calibri" w:hAnsiTheme="minorHAnsi" w:cstheme="minorHAnsi"/>
          <w:color w:val="auto"/>
          <w:sz w:val="22"/>
          <w:szCs w:val="22"/>
        </w:rPr>
        <w:lastRenderedPageBreak/>
        <w:t>Pirkimo sąlygų 3 priedas „Pasiūlymo forma“</w:t>
      </w:r>
      <w:bookmarkEnd w:id="80"/>
      <w:bookmarkEnd w:id="81"/>
      <w:bookmarkEnd w:id="82"/>
      <w:bookmarkEnd w:id="83"/>
      <w:bookmarkEnd w:id="8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4822565"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8A34DC" w:rsidRPr="008A34DC">
        <w:rPr>
          <w:rFonts w:eastAsia="Times New Roman" w:cstheme="minorHAnsi"/>
          <w:b/>
          <w:sz w:val="22"/>
          <w:szCs w:val="22"/>
          <w:lang w:eastAsia="en-US"/>
        </w:rPr>
        <w:t xml:space="preserve">VAIZDO KAMERŲ TRANSLIUOJAMO VAIZDO STEBĖJIMO PASLAUGŲ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8A34DC">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8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101373">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101373">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7F7538C3" w14:textId="4FE15F98" w:rsidR="002E2126" w:rsidRPr="0011053F" w:rsidRDefault="002E2126">
            <w:pPr>
              <w:jc w:val="both"/>
              <w:rPr>
                <w:rFonts w:asciiTheme="minorHAnsi" w:eastAsia="SimSun" w:cstheme="minorHAnsi"/>
                <w:i/>
                <w:color w:val="FF0000"/>
              </w:rPr>
            </w:pPr>
          </w:p>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101373">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101373">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101373">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101373">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6E2FE7D4" w:rsidR="002E2126" w:rsidRPr="00A91B5E" w:rsidRDefault="002E2126" w:rsidP="0027075A">
      <w:pPr>
        <w:pStyle w:val="Sraopastraipa"/>
        <w:numPr>
          <w:ilvl w:val="0"/>
          <w:numId w:val="22"/>
        </w:numPr>
        <w:spacing w:after="0" w:line="240" w:lineRule="auto"/>
        <w:ind w:left="567" w:firstLine="567"/>
        <w:rPr>
          <w:rFonts w:cstheme="minorHAnsi"/>
          <w:sz w:val="22"/>
          <w:szCs w:val="22"/>
        </w:rPr>
      </w:pPr>
      <w:r w:rsidRPr="00A91B5E">
        <w:rPr>
          <w:rFonts w:cstheme="minorHAnsi"/>
          <w:b/>
          <w:bCs/>
          <w:sz w:val="22"/>
          <w:szCs w:val="22"/>
        </w:rPr>
        <w:t xml:space="preserve">Informacija apie ūkio subjektus, kurių pajėgumais tiekėjas remiasi, kad atitiktų perkančiosios organizacijos nustatytus kvalifikacijos reikalavimus </w:t>
      </w:r>
      <w:r w:rsidRPr="00A91B5E">
        <w:rPr>
          <w:rFonts w:cstheme="minorHAnsi"/>
          <w:b/>
          <w:bCs/>
          <w:i/>
          <w:iCs/>
          <w:sz w:val="22"/>
          <w:szCs w:val="22"/>
        </w:rPr>
        <w:t xml:space="preserve">(nurodomi ir </w:t>
      </w:r>
      <w:r w:rsidRPr="00A91B5E">
        <w:rPr>
          <w:rFonts w:cstheme="minorHAnsi"/>
          <w:b/>
          <w:bCs/>
          <w:i/>
          <w:iCs/>
          <w:sz w:val="22"/>
          <w:szCs w:val="22"/>
          <w:lang w:val="la-Latn"/>
        </w:rPr>
        <w:t>kvazisubtiekėjai</w:t>
      </w:r>
      <w:r w:rsidRPr="00A91B5E">
        <w:rPr>
          <w:rFonts w:cstheme="minorHAnsi"/>
          <w:b/>
          <w:bCs/>
          <w:i/>
          <w:iCs/>
          <w:sz w:val="22"/>
          <w:szCs w:val="22"/>
        </w:rPr>
        <w:t xml:space="preserve"> – fiziniai asmenys, kuriuos ketinama įdarbinti pirkimo laimėjimo atveju) </w:t>
      </w:r>
      <w:r w:rsidRPr="00A91B5E">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BD28A6">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BD28A6">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BD28A6">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BD28A6">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BD28A6">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BD28A6">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BD28A6">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BD28A6">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BD28A6">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85"/>
    <w:p w14:paraId="0B3227E9" w14:textId="58B8DFB5" w:rsidR="002E2126" w:rsidRPr="000918AC" w:rsidRDefault="002E2126" w:rsidP="002E2126">
      <w:pPr>
        <w:pStyle w:val="Sraopastraipa"/>
        <w:numPr>
          <w:ilvl w:val="0"/>
          <w:numId w:val="2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Style w:val="Lentelstinklelis"/>
        <w:tblW w:w="13603" w:type="dxa"/>
        <w:tblInd w:w="0" w:type="dxa"/>
        <w:tblLook w:val="04A0" w:firstRow="1" w:lastRow="0" w:firstColumn="1" w:lastColumn="0" w:noHBand="0" w:noVBand="1"/>
      </w:tblPr>
      <w:tblGrid>
        <w:gridCol w:w="570"/>
        <w:gridCol w:w="6774"/>
        <w:gridCol w:w="6259"/>
      </w:tblGrid>
      <w:tr w:rsidR="00094002" w:rsidRPr="00094002" w14:paraId="53AF763E" w14:textId="77777777" w:rsidTr="00094002">
        <w:tc>
          <w:tcPr>
            <w:tcW w:w="570" w:type="dxa"/>
          </w:tcPr>
          <w:p w14:paraId="309ECAC3" w14:textId="77777777" w:rsidR="00094002" w:rsidRPr="00094002" w:rsidRDefault="00094002" w:rsidP="0027075A">
            <w:pPr>
              <w:suppressAutoHyphens/>
              <w:jc w:val="center"/>
              <w:rPr>
                <w:rFonts w:asciiTheme="minorHAnsi" w:cstheme="minorHAnsi"/>
                <w:b/>
                <w:bCs/>
                <w:sz w:val="22"/>
                <w:szCs w:val="22"/>
              </w:rPr>
            </w:pPr>
            <w:r w:rsidRPr="00094002">
              <w:rPr>
                <w:rFonts w:asciiTheme="minorHAnsi" w:cstheme="minorHAnsi"/>
                <w:b/>
                <w:bCs/>
                <w:sz w:val="22"/>
                <w:szCs w:val="22"/>
              </w:rPr>
              <w:t xml:space="preserve">Eil. </w:t>
            </w:r>
            <w:proofErr w:type="spellStart"/>
            <w:r w:rsidRPr="00094002">
              <w:rPr>
                <w:rFonts w:asciiTheme="minorHAnsi" w:cstheme="minorHAnsi"/>
                <w:b/>
                <w:bCs/>
                <w:sz w:val="22"/>
                <w:szCs w:val="22"/>
              </w:rPr>
              <w:t>nr.</w:t>
            </w:r>
            <w:proofErr w:type="spellEnd"/>
          </w:p>
        </w:tc>
        <w:tc>
          <w:tcPr>
            <w:tcW w:w="13033" w:type="dxa"/>
            <w:gridSpan w:val="2"/>
          </w:tcPr>
          <w:p w14:paraId="56D575E0" w14:textId="77777777" w:rsidR="00094002" w:rsidRPr="00094002" w:rsidRDefault="00094002" w:rsidP="0027075A">
            <w:pPr>
              <w:suppressAutoHyphens/>
              <w:spacing w:after="120"/>
              <w:jc w:val="both"/>
              <w:rPr>
                <w:rFonts w:asciiTheme="minorHAnsi" w:eastAsia="Calibri" w:cstheme="minorHAnsi"/>
                <w:b/>
                <w:i/>
                <w:sz w:val="22"/>
                <w:szCs w:val="22"/>
              </w:rPr>
            </w:pPr>
            <w:r w:rsidRPr="00094002">
              <w:rPr>
                <w:rFonts w:asciiTheme="minorHAnsi" w:eastAsia="Calibri" w:cstheme="minorHAnsi"/>
                <w:b/>
                <w:sz w:val="22"/>
                <w:szCs w:val="22"/>
              </w:rPr>
              <w:t>Antras kriterijus –</w:t>
            </w:r>
            <w:r w:rsidRPr="00094002">
              <w:rPr>
                <w:rFonts w:asciiTheme="minorHAnsi" w:cstheme="minorHAnsi"/>
                <w:b/>
                <w:sz w:val="22"/>
                <w:szCs w:val="22"/>
              </w:rPr>
              <w:t xml:space="preserve"> socialinis kriterijus (</w:t>
            </w:r>
            <w:r w:rsidRPr="00094002">
              <w:rPr>
                <w:rFonts w:asciiTheme="minorHAnsi" w:cstheme="minorHAnsi"/>
                <w:b/>
                <w:bCs/>
                <w:sz w:val="22"/>
                <w:szCs w:val="22"/>
                <w:lang w:val="fi-FI"/>
              </w:rPr>
              <w:t xml:space="preserve">tiekėjo įsipareigojimas, kad pirkimo sutartį paslaugų teikimo vietoje vykdys tik asmenys, turintys </w:t>
            </w:r>
            <w:r w:rsidRPr="00094002">
              <w:rPr>
                <w:rFonts w:asciiTheme="minorHAnsi" w:cstheme="minorHAnsi"/>
                <w:b/>
                <w:bCs/>
                <w:sz w:val="22"/>
                <w:szCs w:val="22"/>
                <w:lang w:val="fi-FI" w:eastAsia="zh-CN"/>
              </w:rPr>
              <w:t>neįgalaus asmens statusą</w:t>
            </w:r>
            <w:r w:rsidRPr="00094002">
              <w:rPr>
                <w:rFonts w:asciiTheme="minorHAnsi" w:cstheme="minorHAnsi"/>
                <w:b/>
                <w:sz w:val="22"/>
                <w:szCs w:val="22"/>
              </w:rPr>
              <w:t>), (D)</w:t>
            </w:r>
            <w:r w:rsidRPr="00094002">
              <w:rPr>
                <w:rFonts w:asciiTheme="minorHAnsi" w:eastAsia="Calibri" w:cstheme="minorHAnsi"/>
                <w:b/>
                <w:sz w:val="22"/>
                <w:szCs w:val="22"/>
              </w:rPr>
              <w:t>.</w:t>
            </w:r>
            <w:r w:rsidRPr="00094002">
              <w:rPr>
                <w:rFonts w:asciiTheme="minorHAnsi" w:eastAsia="Calibri" w:cstheme="minorHAnsi"/>
                <w:b/>
                <w:i/>
                <w:sz w:val="22"/>
                <w:szCs w:val="22"/>
              </w:rPr>
              <w:t xml:space="preserve"> </w:t>
            </w:r>
          </w:p>
          <w:p w14:paraId="561806D0" w14:textId="77777777" w:rsidR="00094002" w:rsidRPr="00094002" w:rsidRDefault="00094002" w:rsidP="0027075A">
            <w:pPr>
              <w:suppressAutoHyphens/>
              <w:jc w:val="both"/>
              <w:rPr>
                <w:rFonts w:asciiTheme="minorHAnsi" w:eastAsia="Calibri" w:cstheme="minorHAnsi"/>
                <w:bCs/>
                <w:iCs/>
                <w:color w:val="FF0000"/>
                <w:sz w:val="22"/>
                <w:szCs w:val="22"/>
                <w:u w:val="single"/>
              </w:rPr>
            </w:pPr>
            <w:r w:rsidRPr="00094002">
              <w:rPr>
                <w:rFonts w:asciiTheme="minorHAnsi" w:eastAsia="Calibri" w:cstheme="minorHAnsi"/>
                <w:bCs/>
                <w:iCs/>
                <w:color w:val="FF0000"/>
                <w:sz w:val="22"/>
                <w:szCs w:val="22"/>
                <w:u w:val="single"/>
              </w:rPr>
              <w:t>Pastaba: simboliu „x“ pažymimas tik vienas langelis.</w:t>
            </w:r>
          </w:p>
          <w:p w14:paraId="72CA3DBD" w14:textId="77777777" w:rsidR="00094002" w:rsidRPr="00094002" w:rsidRDefault="00094002" w:rsidP="0027075A">
            <w:pPr>
              <w:suppressAutoHyphens/>
              <w:jc w:val="both"/>
              <w:rPr>
                <w:rFonts w:asciiTheme="minorHAnsi" w:cstheme="minorHAnsi"/>
                <w:sz w:val="22"/>
                <w:szCs w:val="22"/>
              </w:rPr>
            </w:pPr>
          </w:p>
        </w:tc>
      </w:tr>
      <w:tr w:rsidR="00094002" w:rsidRPr="00094002" w14:paraId="3E6F4073" w14:textId="77777777" w:rsidTr="00094002">
        <w:tc>
          <w:tcPr>
            <w:tcW w:w="570" w:type="dxa"/>
          </w:tcPr>
          <w:p w14:paraId="0D5808A9" w14:textId="77777777" w:rsidR="00094002" w:rsidRPr="00094002" w:rsidRDefault="00094002" w:rsidP="0027075A">
            <w:pPr>
              <w:suppressAutoHyphens/>
              <w:jc w:val="center"/>
              <w:rPr>
                <w:rFonts w:asciiTheme="minorHAnsi" w:cstheme="minorHAnsi"/>
                <w:sz w:val="22"/>
                <w:szCs w:val="22"/>
              </w:rPr>
            </w:pPr>
            <w:r w:rsidRPr="00094002">
              <w:rPr>
                <w:rFonts w:asciiTheme="minorHAnsi" w:cstheme="minorHAnsi"/>
                <w:sz w:val="22"/>
                <w:szCs w:val="22"/>
              </w:rPr>
              <w:t>1.</w:t>
            </w:r>
          </w:p>
        </w:tc>
        <w:tc>
          <w:tcPr>
            <w:tcW w:w="6774" w:type="dxa"/>
          </w:tcPr>
          <w:p w14:paraId="0550F099" w14:textId="77777777" w:rsidR="00094002" w:rsidRPr="00094002" w:rsidRDefault="00094002" w:rsidP="0027075A">
            <w:pPr>
              <w:suppressAutoHyphens/>
              <w:jc w:val="both"/>
              <w:rPr>
                <w:rFonts w:asciiTheme="minorHAnsi" w:cstheme="minorHAnsi"/>
                <w:sz w:val="22"/>
                <w:szCs w:val="22"/>
              </w:rPr>
            </w:pPr>
            <w:r w:rsidRPr="00094002">
              <w:rPr>
                <w:rFonts w:asciiTheme="minorHAnsi" w:cstheme="minorHAnsi"/>
                <w:bCs/>
                <w:sz w:val="22"/>
                <w:szCs w:val="22"/>
              </w:rPr>
              <w:t xml:space="preserve">Tiekėjas </w:t>
            </w:r>
            <w:r w:rsidRPr="00094002">
              <w:rPr>
                <w:rFonts w:asciiTheme="minorHAnsi" w:cstheme="minorHAnsi"/>
                <w:b/>
                <w:sz w:val="22"/>
                <w:szCs w:val="22"/>
                <w:u w:val="single"/>
              </w:rPr>
              <w:t>įsipareigoja</w:t>
            </w:r>
            <w:r w:rsidRPr="00094002">
              <w:rPr>
                <w:rFonts w:asciiTheme="minorHAnsi" w:cstheme="minorHAnsi"/>
                <w:bCs/>
                <w:sz w:val="22"/>
                <w:szCs w:val="22"/>
              </w:rPr>
              <w:t>, kad pirkimo sutartį paslaugų teikimo vietoje vykdys tik asmenys, turintys neįgalaus asmens statusą.</w:t>
            </w:r>
          </w:p>
        </w:tc>
        <w:tc>
          <w:tcPr>
            <w:tcW w:w="6259" w:type="dxa"/>
          </w:tcPr>
          <w:p w14:paraId="0D2ACFB6" w14:textId="77777777" w:rsidR="00094002" w:rsidRPr="00094002" w:rsidRDefault="00094002" w:rsidP="0027075A">
            <w:pPr>
              <w:suppressAutoHyphens/>
              <w:jc w:val="center"/>
              <w:rPr>
                <w:rFonts w:asciiTheme="minorHAnsi" w:cstheme="minorHAnsi"/>
                <w:sz w:val="22"/>
                <w:szCs w:val="22"/>
              </w:rPr>
            </w:pPr>
            <w:r w:rsidRPr="00094002">
              <w:rPr>
                <w:rFonts w:asciiTheme="minorHAnsi" w:cstheme="minorHAnsi"/>
                <w:sz w:val="22"/>
                <w:szCs w:val="22"/>
              </w:rPr>
              <w:t>□</w:t>
            </w:r>
          </w:p>
        </w:tc>
      </w:tr>
      <w:tr w:rsidR="00094002" w:rsidRPr="00094002" w14:paraId="4F87CF93" w14:textId="77777777" w:rsidTr="00094002">
        <w:tc>
          <w:tcPr>
            <w:tcW w:w="570" w:type="dxa"/>
          </w:tcPr>
          <w:p w14:paraId="4D08529E" w14:textId="77777777" w:rsidR="00094002" w:rsidRPr="00094002" w:rsidRDefault="00094002" w:rsidP="0027075A">
            <w:pPr>
              <w:suppressAutoHyphens/>
              <w:jc w:val="center"/>
              <w:rPr>
                <w:rFonts w:asciiTheme="minorHAnsi" w:cstheme="minorHAnsi"/>
                <w:sz w:val="22"/>
                <w:szCs w:val="22"/>
              </w:rPr>
            </w:pPr>
            <w:r w:rsidRPr="00094002">
              <w:rPr>
                <w:rFonts w:asciiTheme="minorHAnsi" w:cstheme="minorHAnsi"/>
                <w:sz w:val="22"/>
                <w:szCs w:val="22"/>
              </w:rPr>
              <w:t>2.</w:t>
            </w:r>
          </w:p>
        </w:tc>
        <w:tc>
          <w:tcPr>
            <w:tcW w:w="6774" w:type="dxa"/>
          </w:tcPr>
          <w:p w14:paraId="5356653E" w14:textId="77777777" w:rsidR="00094002" w:rsidRPr="00094002" w:rsidRDefault="00094002" w:rsidP="0027075A">
            <w:pPr>
              <w:suppressAutoHyphens/>
              <w:jc w:val="both"/>
              <w:rPr>
                <w:rFonts w:asciiTheme="minorHAnsi" w:cstheme="minorHAnsi"/>
                <w:sz w:val="22"/>
                <w:szCs w:val="22"/>
              </w:rPr>
            </w:pPr>
            <w:r w:rsidRPr="00094002">
              <w:rPr>
                <w:rFonts w:asciiTheme="minorHAnsi" w:cstheme="minorHAnsi"/>
                <w:sz w:val="22"/>
                <w:szCs w:val="22"/>
              </w:rPr>
              <w:t xml:space="preserve">Tiekėjas </w:t>
            </w:r>
            <w:r w:rsidRPr="00094002">
              <w:rPr>
                <w:rFonts w:asciiTheme="minorHAnsi" w:cstheme="minorHAnsi"/>
                <w:b/>
                <w:bCs/>
                <w:sz w:val="22"/>
                <w:szCs w:val="22"/>
                <w:u w:val="single"/>
              </w:rPr>
              <w:t>neįsipareigoja</w:t>
            </w:r>
            <w:r w:rsidRPr="00094002">
              <w:rPr>
                <w:rFonts w:asciiTheme="minorHAnsi" w:cstheme="minorHAnsi"/>
                <w:sz w:val="22"/>
                <w:szCs w:val="22"/>
              </w:rPr>
              <w:t>, kad pirkimo sutartį paslaugų teikimo vietoje vykdys asmenys, turintys neįgalaus asmens statusą.</w:t>
            </w:r>
          </w:p>
        </w:tc>
        <w:tc>
          <w:tcPr>
            <w:tcW w:w="6259" w:type="dxa"/>
          </w:tcPr>
          <w:p w14:paraId="3476E04E" w14:textId="77777777" w:rsidR="00094002" w:rsidRPr="00094002" w:rsidRDefault="00094002" w:rsidP="0027075A">
            <w:pPr>
              <w:suppressAutoHyphens/>
              <w:jc w:val="center"/>
              <w:rPr>
                <w:rFonts w:asciiTheme="minorHAnsi" w:cstheme="minorHAnsi"/>
                <w:sz w:val="22"/>
                <w:szCs w:val="22"/>
              </w:rPr>
            </w:pPr>
            <w:r w:rsidRPr="00094002">
              <w:rPr>
                <w:rFonts w:asciiTheme="minorHAnsi" w:cstheme="minorHAnsi"/>
                <w:sz w:val="22"/>
                <w:szCs w:val="22"/>
              </w:rPr>
              <w:t>□</w:t>
            </w:r>
          </w:p>
        </w:tc>
      </w:tr>
    </w:tbl>
    <w:p w14:paraId="320345A1" w14:textId="5079E1C2" w:rsidR="002E2126" w:rsidRPr="00A06A43" w:rsidRDefault="002E2126" w:rsidP="00F2243C">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4F86F59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lastRenderedPageBreak/>
        <w:t xml:space="preserve">Pasiūlymo kaina su PVM  turi būti nurodoma </w:t>
      </w:r>
      <w:r w:rsidRPr="00F2243C">
        <w:rPr>
          <w:rFonts w:eastAsia="Arial" w:cstheme="minorHAnsi"/>
          <w:sz w:val="22"/>
          <w:szCs w:val="22"/>
        </w:rPr>
        <w:t xml:space="preserve">2 skaitmenų po kablelio tikslumu. Šią kainą sudarančios kainos sudedamosios dalys ar įkainiai gali būti </w:t>
      </w:r>
      <w:r w:rsidR="008669B8" w:rsidRPr="00F2243C">
        <w:rPr>
          <w:rFonts w:eastAsia="Arial" w:cstheme="minorHAnsi"/>
          <w:sz w:val="22"/>
          <w:szCs w:val="22"/>
        </w:rPr>
        <w:t>išreikšti 2 skaitmenų po kablelio tikslumu</w:t>
      </w:r>
      <w:r w:rsidRPr="00F2243C">
        <w:rPr>
          <w:rFonts w:eastAsia="Arial" w:cstheme="minorHAnsi"/>
          <w:sz w:val="22"/>
          <w:szCs w:val="22"/>
        </w:rPr>
        <w:t xml:space="preserve">. </w:t>
      </w:r>
      <w:r w:rsidRPr="00F2243C">
        <w:rPr>
          <w:rFonts w:eastAsia="Times New Roman" w:cstheme="minorHAnsi"/>
          <w:sz w:val="22"/>
          <w:szCs w:val="22"/>
          <w:lang w:eastAsia="en-US"/>
        </w:rPr>
        <w:t>Į pasiūlym</w:t>
      </w:r>
      <w:r w:rsidRPr="00733F08">
        <w:rPr>
          <w:rFonts w:eastAsia="Times New Roman" w:cstheme="minorHAnsi"/>
          <w:sz w:val="22"/>
          <w:szCs w:val="22"/>
          <w:lang w:eastAsia="en-US"/>
        </w:rPr>
        <w:t xml:space="preserve">o kainą privalo būti įskaičiuoti visi mokesčiai bei visos kitos Tiekėjo patirtos ir (ar) galimos patirti tiesioginės ir netiesioginės išlaidos ir mokesčiai (įskaitant už atsiskaitymus informacinės sistemos SABIS priemonėmis), susiję su </w:t>
      </w:r>
      <w:r w:rsidRPr="00F2243C">
        <w:rPr>
          <w:rFonts w:eastAsia="Times New Roman" w:cstheme="minorHAnsi"/>
          <w:sz w:val="22"/>
          <w:szCs w:val="22"/>
          <w:lang w:eastAsia="en-US"/>
        </w:rPr>
        <w:t>Paslaugų teikimu</w:t>
      </w:r>
      <w:r w:rsidRPr="00733F08">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F2243C">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260FAE70" w14:textId="77777777" w:rsidR="00943A7B" w:rsidRDefault="002E2126" w:rsidP="00943A7B">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943A7B" w:rsidRPr="00943A7B">
        <w:rPr>
          <w:rFonts w:eastAsia="Times New Roman" w:cstheme="minorHAnsi"/>
          <w:b/>
          <w:bCs/>
          <w:color w:val="FF0000"/>
          <w:sz w:val="22"/>
          <w:szCs w:val="22"/>
        </w:rPr>
        <w:t xml:space="preserve">1 500 000,00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7AEE6117" w:rsidR="002E2126" w:rsidRPr="00943A7B" w:rsidRDefault="002E2126" w:rsidP="00943A7B">
      <w:pPr>
        <w:pStyle w:val="Sraopastraipa"/>
        <w:numPr>
          <w:ilvl w:val="1"/>
          <w:numId w:val="22"/>
        </w:numPr>
        <w:spacing w:line="240" w:lineRule="auto"/>
        <w:ind w:left="0" w:firstLine="567"/>
        <w:jc w:val="both"/>
        <w:rPr>
          <w:rFonts w:eastAsia="Times New Roman" w:cstheme="minorHAnsi"/>
          <w:sz w:val="22"/>
          <w:szCs w:val="22"/>
          <w:lang w:eastAsia="en-US"/>
        </w:rPr>
      </w:pPr>
      <w:r w:rsidRPr="00943A7B">
        <w:rPr>
          <w:rFonts w:eastAsia="Times New Roman" w:cstheme="minorHAnsi"/>
          <w:kern w:val="3"/>
          <w:sz w:val="22"/>
          <w:szCs w:val="22"/>
          <w:lang w:eastAsia="en-US"/>
        </w:rPr>
        <w:t>Siūloma pirkimo objekto kaina (įkainiai)</w:t>
      </w:r>
      <w:r w:rsidR="00943A7B" w:rsidRPr="00943A7B">
        <w:rPr>
          <w:rFonts w:eastAsia="Times New Roman" w:cstheme="minorHAnsi"/>
          <w:kern w:val="3"/>
          <w:sz w:val="22"/>
          <w:szCs w:val="22"/>
          <w:lang w:eastAsia="en-US"/>
        </w:rPr>
        <w:t>:</w:t>
      </w:r>
    </w:p>
    <w:tbl>
      <w:tblPr>
        <w:tblStyle w:val="Lentelstinklelis1"/>
        <w:tblW w:w="0" w:type="auto"/>
        <w:tblInd w:w="583" w:type="dxa"/>
        <w:tblLook w:val="04A0" w:firstRow="1" w:lastRow="0" w:firstColumn="1" w:lastColumn="0" w:noHBand="0" w:noVBand="1"/>
      </w:tblPr>
      <w:tblGrid>
        <w:gridCol w:w="570"/>
        <w:gridCol w:w="3378"/>
        <w:gridCol w:w="1418"/>
        <w:gridCol w:w="1559"/>
        <w:gridCol w:w="2126"/>
        <w:gridCol w:w="3119"/>
      </w:tblGrid>
      <w:tr w:rsidR="00C165C8" w:rsidRPr="00BD28A6" w14:paraId="6AB36C13" w14:textId="77777777" w:rsidTr="00792AC2">
        <w:tc>
          <w:tcPr>
            <w:tcW w:w="570" w:type="dxa"/>
            <w:tcBorders>
              <w:top w:val="single" w:sz="4" w:space="0" w:color="auto"/>
              <w:left w:val="single" w:sz="4" w:space="0" w:color="auto"/>
              <w:bottom w:val="single" w:sz="4" w:space="0" w:color="auto"/>
              <w:right w:val="single" w:sz="4" w:space="0" w:color="auto"/>
            </w:tcBorders>
            <w:vAlign w:val="center"/>
          </w:tcPr>
          <w:p w14:paraId="2EF590B9" w14:textId="77777777" w:rsidR="00C165C8" w:rsidRPr="00BD28A6" w:rsidRDefault="00C165C8" w:rsidP="0027075A">
            <w:pPr>
              <w:jc w:val="center"/>
              <w:rPr>
                <w:rFonts w:asciiTheme="minorHAnsi" w:hAnsiTheme="minorHAnsi" w:cstheme="minorHAnsi"/>
                <w:b/>
                <w:sz w:val="24"/>
                <w:szCs w:val="24"/>
              </w:rPr>
            </w:pPr>
            <w:r w:rsidRPr="00BD28A6">
              <w:rPr>
                <w:rFonts w:asciiTheme="minorHAnsi" w:hAnsiTheme="minorHAnsi" w:cstheme="minorHAnsi"/>
                <w:b/>
                <w:sz w:val="24"/>
                <w:szCs w:val="24"/>
              </w:rPr>
              <w:t xml:space="preserve">Eil. </w:t>
            </w:r>
            <w:proofErr w:type="spellStart"/>
            <w:r w:rsidRPr="00BD28A6">
              <w:rPr>
                <w:rFonts w:asciiTheme="minorHAnsi" w:hAnsiTheme="minorHAnsi" w:cstheme="minorHAnsi"/>
                <w:b/>
                <w:sz w:val="24"/>
                <w:szCs w:val="24"/>
              </w:rPr>
              <w:t>nr.</w:t>
            </w:r>
            <w:proofErr w:type="spellEnd"/>
          </w:p>
        </w:tc>
        <w:tc>
          <w:tcPr>
            <w:tcW w:w="3378" w:type="dxa"/>
            <w:tcBorders>
              <w:top w:val="single" w:sz="4" w:space="0" w:color="auto"/>
              <w:left w:val="single" w:sz="4" w:space="0" w:color="auto"/>
              <w:bottom w:val="single" w:sz="4" w:space="0" w:color="auto"/>
              <w:right w:val="single" w:sz="4" w:space="0" w:color="auto"/>
            </w:tcBorders>
            <w:vAlign w:val="center"/>
          </w:tcPr>
          <w:p w14:paraId="1DBDDF01" w14:textId="77777777" w:rsidR="00C165C8" w:rsidRPr="00BD28A6" w:rsidRDefault="00C165C8" w:rsidP="0027075A">
            <w:pPr>
              <w:jc w:val="center"/>
              <w:rPr>
                <w:rFonts w:asciiTheme="minorHAnsi" w:hAnsiTheme="minorHAnsi" w:cstheme="minorHAnsi"/>
                <w:b/>
                <w:sz w:val="24"/>
                <w:szCs w:val="24"/>
              </w:rPr>
            </w:pPr>
            <w:r w:rsidRPr="00BD28A6">
              <w:rPr>
                <w:rFonts w:asciiTheme="minorHAnsi" w:hAnsiTheme="minorHAnsi" w:cstheme="minorHAnsi"/>
                <w:b/>
                <w:sz w:val="24"/>
                <w:szCs w:val="24"/>
              </w:rPr>
              <w:t>Paslaugų pavadinimas</w:t>
            </w:r>
          </w:p>
        </w:tc>
        <w:tc>
          <w:tcPr>
            <w:tcW w:w="1418" w:type="dxa"/>
            <w:tcBorders>
              <w:top w:val="single" w:sz="4" w:space="0" w:color="auto"/>
              <w:left w:val="single" w:sz="4" w:space="0" w:color="auto"/>
              <w:bottom w:val="single" w:sz="4" w:space="0" w:color="auto"/>
              <w:right w:val="single" w:sz="4" w:space="0" w:color="auto"/>
            </w:tcBorders>
          </w:tcPr>
          <w:p w14:paraId="1820DC04" w14:textId="77777777" w:rsidR="00C165C8" w:rsidRPr="00BD28A6" w:rsidRDefault="00C165C8" w:rsidP="0027075A">
            <w:pPr>
              <w:jc w:val="center"/>
              <w:rPr>
                <w:rFonts w:asciiTheme="minorHAnsi" w:hAnsiTheme="minorHAnsi" w:cstheme="minorHAnsi"/>
                <w:b/>
                <w:sz w:val="24"/>
                <w:szCs w:val="24"/>
              </w:rPr>
            </w:pPr>
          </w:p>
          <w:p w14:paraId="3FA55733" w14:textId="77777777" w:rsidR="00C165C8" w:rsidRPr="00BD28A6" w:rsidRDefault="00C165C8" w:rsidP="0027075A">
            <w:pPr>
              <w:rPr>
                <w:rFonts w:asciiTheme="minorHAnsi" w:hAnsiTheme="minorHAnsi" w:cstheme="minorHAnsi"/>
                <w:b/>
                <w:sz w:val="24"/>
                <w:szCs w:val="24"/>
              </w:rPr>
            </w:pPr>
            <w:r w:rsidRPr="00BD28A6">
              <w:rPr>
                <w:rFonts w:asciiTheme="minorHAnsi" w:hAnsiTheme="minorHAnsi" w:cstheme="minorHAnsi"/>
                <w:b/>
                <w:sz w:val="24"/>
                <w:szCs w:val="24"/>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450F1FE3" w14:textId="77777777" w:rsidR="00C165C8" w:rsidRPr="00BD28A6" w:rsidRDefault="00C165C8" w:rsidP="0027075A">
            <w:pPr>
              <w:suppressAutoHyphens/>
              <w:jc w:val="center"/>
              <w:rPr>
                <w:rFonts w:asciiTheme="minorHAnsi" w:hAnsiTheme="minorHAnsi" w:cstheme="minorHAnsi"/>
                <w:b/>
                <w:sz w:val="24"/>
                <w:szCs w:val="24"/>
                <w:lang w:eastAsia="en-US"/>
              </w:rPr>
            </w:pPr>
            <w:r w:rsidRPr="00BD28A6">
              <w:rPr>
                <w:rFonts w:asciiTheme="minorHAnsi" w:hAnsiTheme="minorHAnsi" w:cstheme="minorHAnsi"/>
                <w:b/>
                <w:sz w:val="24"/>
                <w:szCs w:val="24"/>
                <w:lang w:eastAsia="en-US"/>
              </w:rPr>
              <w:t>Preliminari 36 mėnesių apimtis</w:t>
            </w:r>
          </w:p>
        </w:tc>
        <w:tc>
          <w:tcPr>
            <w:tcW w:w="2126" w:type="dxa"/>
            <w:tcBorders>
              <w:top w:val="single" w:sz="4" w:space="0" w:color="auto"/>
              <w:left w:val="single" w:sz="4" w:space="0" w:color="auto"/>
              <w:bottom w:val="single" w:sz="4" w:space="0" w:color="auto"/>
              <w:right w:val="single" w:sz="4" w:space="0" w:color="auto"/>
            </w:tcBorders>
          </w:tcPr>
          <w:p w14:paraId="70471191" w14:textId="77777777" w:rsidR="00C165C8" w:rsidRPr="00BD28A6" w:rsidRDefault="00C165C8" w:rsidP="0027075A">
            <w:pPr>
              <w:jc w:val="center"/>
              <w:rPr>
                <w:rFonts w:asciiTheme="minorHAnsi" w:hAnsiTheme="minorHAnsi" w:cstheme="minorHAnsi"/>
                <w:b/>
                <w:sz w:val="24"/>
                <w:szCs w:val="24"/>
              </w:rPr>
            </w:pPr>
            <w:r w:rsidRPr="00BD28A6">
              <w:rPr>
                <w:rFonts w:asciiTheme="minorHAnsi" w:hAnsiTheme="minorHAnsi" w:cstheme="minorHAnsi"/>
                <w:b/>
                <w:sz w:val="24"/>
                <w:szCs w:val="24"/>
              </w:rPr>
              <w:t>Mato vnt. įkainis EUR be PVM</w:t>
            </w:r>
          </w:p>
        </w:tc>
        <w:tc>
          <w:tcPr>
            <w:tcW w:w="3119" w:type="dxa"/>
            <w:tcBorders>
              <w:top w:val="single" w:sz="4" w:space="0" w:color="auto"/>
              <w:left w:val="single" w:sz="4" w:space="0" w:color="auto"/>
              <w:bottom w:val="single" w:sz="4" w:space="0" w:color="auto"/>
              <w:right w:val="single" w:sz="4" w:space="0" w:color="auto"/>
            </w:tcBorders>
            <w:vAlign w:val="center"/>
          </w:tcPr>
          <w:p w14:paraId="7179DA2A" w14:textId="77777777" w:rsidR="00C165C8" w:rsidRPr="00BD28A6" w:rsidRDefault="00C165C8" w:rsidP="0027075A">
            <w:pPr>
              <w:jc w:val="center"/>
              <w:rPr>
                <w:rFonts w:asciiTheme="minorHAnsi" w:hAnsiTheme="minorHAnsi" w:cstheme="minorHAnsi"/>
                <w:b/>
                <w:sz w:val="24"/>
                <w:szCs w:val="24"/>
              </w:rPr>
            </w:pPr>
            <w:r w:rsidRPr="00BD28A6">
              <w:rPr>
                <w:rFonts w:asciiTheme="minorHAnsi" w:hAnsiTheme="minorHAnsi" w:cstheme="minorHAnsi"/>
                <w:b/>
                <w:sz w:val="24"/>
                <w:szCs w:val="24"/>
              </w:rPr>
              <w:t>Preliminari 36 mėnesių kaina EUR be PVM</w:t>
            </w:r>
          </w:p>
        </w:tc>
      </w:tr>
      <w:tr w:rsidR="00C165C8" w:rsidRPr="00BD28A6" w14:paraId="6CAD96CC" w14:textId="77777777" w:rsidTr="00792AC2">
        <w:tc>
          <w:tcPr>
            <w:tcW w:w="570" w:type="dxa"/>
            <w:tcBorders>
              <w:top w:val="single" w:sz="4" w:space="0" w:color="auto"/>
              <w:left w:val="single" w:sz="4" w:space="0" w:color="auto"/>
              <w:bottom w:val="single" w:sz="4" w:space="0" w:color="auto"/>
              <w:right w:val="single" w:sz="4" w:space="0" w:color="auto"/>
            </w:tcBorders>
          </w:tcPr>
          <w:p w14:paraId="0046079F" w14:textId="77777777" w:rsidR="00C165C8" w:rsidRPr="00BD28A6" w:rsidRDefault="00C165C8" w:rsidP="0027075A">
            <w:pPr>
              <w:jc w:val="center"/>
              <w:rPr>
                <w:rFonts w:asciiTheme="minorHAnsi" w:hAnsiTheme="minorHAnsi" w:cstheme="minorHAnsi"/>
                <w:b/>
                <w:bCs/>
                <w:sz w:val="24"/>
                <w:szCs w:val="24"/>
              </w:rPr>
            </w:pPr>
            <w:r w:rsidRPr="00BD28A6">
              <w:rPr>
                <w:rFonts w:asciiTheme="minorHAnsi" w:hAnsiTheme="minorHAnsi" w:cstheme="minorHAnsi"/>
                <w:b/>
                <w:bCs/>
                <w:sz w:val="24"/>
                <w:szCs w:val="24"/>
              </w:rPr>
              <w:t>1</w:t>
            </w:r>
          </w:p>
        </w:tc>
        <w:tc>
          <w:tcPr>
            <w:tcW w:w="3378" w:type="dxa"/>
            <w:tcBorders>
              <w:top w:val="single" w:sz="4" w:space="0" w:color="auto"/>
              <w:left w:val="single" w:sz="4" w:space="0" w:color="auto"/>
              <w:bottom w:val="single" w:sz="4" w:space="0" w:color="auto"/>
              <w:right w:val="single" w:sz="4" w:space="0" w:color="auto"/>
            </w:tcBorders>
          </w:tcPr>
          <w:p w14:paraId="199F15C3" w14:textId="77777777" w:rsidR="00C165C8" w:rsidRPr="00BD28A6" w:rsidRDefault="00C165C8" w:rsidP="0027075A">
            <w:pPr>
              <w:jc w:val="center"/>
              <w:rPr>
                <w:rFonts w:asciiTheme="minorHAnsi" w:hAnsiTheme="minorHAnsi" w:cstheme="minorHAnsi"/>
                <w:b/>
                <w:bCs/>
                <w:sz w:val="24"/>
                <w:szCs w:val="24"/>
              </w:rPr>
            </w:pPr>
            <w:r w:rsidRPr="00BD28A6">
              <w:rPr>
                <w:rFonts w:asciiTheme="minorHAnsi" w:hAnsiTheme="minorHAnsi" w:cstheme="minorHAnsi"/>
                <w:b/>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071299C2" w14:textId="77777777" w:rsidR="00C165C8" w:rsidRPr="00BD28A6" w:rsidRDefault="00C165C8" w:rsidP="0027075A">
            <w:pPr>
              <w:jc w:val="center"/>
              <w:rPr>
                <w:rFonts w:asciiTheme="minorHAnsi" w:hAnsiTheme="minorHAnsi" w:cstheme="minorHAnsi"/>
                <w:b/>
                <w:bCs/>
                <w:sz w:val="24"/>
                <w:szCs w:val="24"/>
              </w:rPr>
            </w:pPr>
            <w:r w:rsidRPr="00BD28A6">
              <w:rPr>
                <w:rFonts w:asciiTheme="minorHAnsi" w:hAnsiTheme="minorHAnsi" w:cstheme="minorHAnsi"/>
                <w:b/>
                <w:bCs/>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6FA166FF" w14:textId="77777777" w:rsidR="00C165C8" w:rsidRPr="00BD28A6" w:rsidRDefault="00C165C8" w:rsidP="0027075A">
            <w:pPr>
              <w:jc w:val="center"/>
              <w:rPr>
                <w:rFonts w:asciiTheme="minorHAnsi" w:hAnsiTheme="minorHAnsi" w:cstheme="minorHAnsi"/>
                <w:b/>
                <w:bCs/>
                <w:sz w:val="24"/>
                <w:szCs w:val="24"/>
              </w:rPr>
            </w:pPr>
            <w:r w:rsidRPr="00BD28A6">
              <w:rPr>
                <w:rFonts w:asciiTheme="minorHAnsi" w:hAnsiTheme="minorHAnsi" w:cstheme="minorHAnsi"/>
                <w:b/>
                <w:bCs/>
                <w:sz w:val="24"/>
                <w:szCs w:val="24"/>
              </w:rPr>
              <w:t>4</w:t>
            </w:r>
          </w:p>
        </w:tc>
        <w:tc>
          <w:tcPr>
            <w:tcW w:w="2126" w:type="dxa"/>
            <w:tcBorders>
              <w:top w:val="single" w:sz="4" w:space="0" w:color="auto"/>
              <w:left w:val="single" w:sz="4" w:space="0" w:color="auto"/>
              <w:bottom w:val="single" w:sz="4" w:space="0" w:color="auto"/>
              <w:right w:val="single" w:sz="4" w:space="0" w:color="auto"/>
            </w:tcBorders>
          </w:tcPr>
          <w:p w14:paraId="1DF92787" w14:textId="77777777" w:rsidR="00C165C8" w:rsidRPr="00BD28A6" w:rsidRDefault="00C165C8" w:rsidP="0027075A">
            <w:pPr>
              <w:jc w:val="center"/>
              <w:rPr>
                <w:rFonts w:asciiTheme="minorHAnsi" w:hAnsiTheme="minorHAnsi" w:cstheme="minorHAnsi"/>
                <w:b/>
                <w:bCs/>
                <w:sz w:val="24"/>
                <w:szCs w:val="24"/>
              </w:rPr>
            </w:pPr>
            <w:r w:rsidRPr="00BD28A6">
              <w:rPr>
                <w:rFonts w:asciiTheme="minorHAnsi" w:hAnsiTheme="minorHAnsi" w:cstheme="minorHAnsi"/>
                <w:b/>
                <w:bCs/>
                <w:sz w:val="24"/>
                <w:szCs w:val="24"/>
              </w:rPr>
              <w:t>5</w:t>
            </w:r>
          </w:p>
        </w:tc>
        <w:tc>
          <w:tcPr>
            <w:tcW w:w="3119" w:type="dxa"/>
            <w:tcBorders>
              <w:top w:val="single" w:sz="4" w:space="0" w:color="auto"/>
              <w:left w:val="single" w:sz="4" w:space="0" w:color="auto"/>
              <w:bottom w:val="single" w:sz="4" w:space="0" w:color="auto"/>
              <w:right w:val="single" w:sz="4" w:space="0" w:color="auto"/>
            </w:tcBorders>
          </w:tcPr>
          <w:p w14:paraId="7A6E1877" w14:textId="77777777" w:rsidR="00C165C8" w:rsidRPr="00BD28A6" w:rsidRDefault="00C165C8" w:rsidP="0027075A">
            <w:pPr>
              <w:jc w:val="center"/>
              <w:rPr>
                <w:rFonts w:asciiTheme="minorHAnsi" w:hAnsiTheme="minorHAnsi" w:cstheme="minorHAnsi"/>
                <w:b/>
                <w:bCs/>
                <w:sz w:val="24"/>
                <w:szCs w:val="24"/>
              </w:rPr>
            </w:pPr>
            <w:r w:rsidRPr="00BD28A6">
              <w:rPr>
                <w:rFonts w:asciiTheme="minorHAnsi" w:hAnsiTheme="minorHAnsi" w:cstheme="minorHAnsi"/>
                <w:b/>
                <w:bCs/>
                <w:sz w:val="24"/>
                <w:szCs w:val="24"/>
              </w:rPr>
              <w:t>6</w:t>
            </w:r>
            <w:r w:rsidRPr="00BD28A6">
              <w:rPr>
                <w:rFonts w:asciiTheme="minorHAnsi" w:hAnsiTheme="minorHAnsi" w:cstheme="minorHAnsi"/>
                <w:b/>
                <w:bCs/>
                <w:sz w:val="24"/>
                <w:szCs w:val="24"/>
                <w:lang w:val="en-US"/>
              </w:rPr>
              <w:t>= 4x5</w:t>
            </w:r>
          </w:p>
        </w:tc>
      </w:tr>
      <w:tr w:rsidR="00C165C8" w:rsidRPr="00BD28A6" w14:paraId="2EA624B3" w14:textId="77777777" w:rsidTr="00792AC2">
        <w:tc>
          <w:tcPr>
            <w:tcW w:w="570" w:type="dxa"/>
            <w:tcBorders>
              <w:top w:val="single" w:sz="4" w:space="0" w:color="auto"/>
              <w:left w:val="single" w:sz="4" w:space="0" w:color="auto"/>
              <w:bottom w:val="single" w:sz="4" w:space="0" w:color="auto"/>
              <w:right w:val="single" w:sz="4" w:space="0" w:color="auto"/>
            </w:tcBorders>
          </w:tcPr>
          <w:p w14:paraId="5A7EFCD4" w14:textId="77777777" w:rsidR="00C165C8" w:rsidRPr="00BD28A6" w:rsidRDefault="00C165C8" w:rsidP="0027075A">
            <w:pPr>
              <w:jc w:val="center"/>
              <w:rPr>
                <w:rFonts w:asciiTheme="minorHAnsi" w:hAnsiTheme="minorHAnsi" w:cstheme="minorHAnsi"/>
                <w:sz w:val="24"/>
                <w:szCs w:val="24"/>
              </w:rPr>
            </w:pPr>
            <w:r w:rsidRPr="00BD28A6">
              <w:rPr>
                <w:rFonts w:asciiTheme="minorHAnsi" w:hAnsiTheme="minorHAnsi" w:cstheme="minorHAnsi"/>
                <w:sz w:val="24"/>
                <w:szCs w:val="24"/>
              </w:rPr>
              <w:t>1.</w:t>
            </w:r>
          </w:p>
        </w:tc>
        <w:tc>
          <w:tcPr>
            <w:tcW w:w="3378" w:type="dxa"/>
            <w:tcBorders>
              <w:top w:val="single" w:sz="4" w:space="0" w:color="auto"/>
              <w:left w:val="single" w:sz="4" w:space="0" w:color="auto"/>
              <w:bottom w:val="single" w:sz="4" w:space="0" w:color="auto"/>
              <w:right w:val="single" w:sz="4" w:space="0" w:color="auto"/>
            </w:tcBorders>
          </w:tcPr>
          <w:p w14:paraId="54B6406F" w14:textId="77777777" w:rsidR="00C165C8" w:rsidRPr="00BD28A6" w:rsidRDefault="00C165C8" w:rsidP="0027075A">
            <w:pPr>
              <w:jc w:val="both"/>
              <w:rPr>
                <w:rFonts w:asciiTheme="minorHAnsi" w:hAnsiTheme="minorHAnsi" w:cstheme="minorHAnsi"/>
                <w:sz w:val="24"/>
                <w:szCs w:val="24"/>
              </w:rPr>
            </w:pPr>
            <w:r w:rsidRPr="00BD28A6">
              <w:rPr>
                <w:rFonts w:asciiTheme="minorHAnsi" w:hAnsiTheme="minorHAnsi" w:cstheme="minorHAnsi"/>
                <w:sz w:val="24"/>
                <w:szCs w:val="24"/>
              </w:rPr>
              <w:t xml:space="preserve">Vaizdo kamerų transliuojamo vaizdo stebėjimo paslaugos </w:t>
            </w:r>
          </w:p>
        </w:tc>
        <w:tc>
          <w:tcPr>
            <w:tcW w:w="1418" w:type="dxa"/>
            <w:tcBorders>
              <w:top w:val="single" w:sz="4" w:space="0" w:color="auto"/>
              <w:left w:val="single" w:sz="4" w:space="0" w:color="auto"/>
              <w:bottom w:val="single" w:sz="4" w:space="0" w:color="auto"/>
              <w:right w:val="single" w:sz="4" w:space="0" w:color="auto"/>
            </w:tcBorders>
          </w:tcPr>
          <w:p w14:paraId="6ED2BFFB" w14:textId="77777777" w:rsidR="00C165C8" w:rsidRPr="00BD28A6" w:rsidRDefault="00C165C8" w:rsidP="0027075A">
            <w:pPr>
              <w:jc w:val="center"/>
              <w:rPr>
                <w:rFonts w:asciiTheme="minorHAnsi" w:hAnsiTheme="minorHAnsi" w:cstheme="minorHAnsi"/>
                <w:sz w:val="24"/>
                <w:szCs w:val="24"/>
              </w:rPr>
            </w:pPr>
            <w:r w:rsidRPr="00BD28A6">
              <w:rPr>
                <w:rFonts w:asciiTheme="minorHAnsi" w:hAnsiTheme="minorHAnsi" w:cstheme="minorHAnsi"/>
                <w:sz w:val="24"/>
                <w:szCs w:val="24"/>
              </w:rPr>
              <w:t>1 (vieno) darbuotojo 1 (viena) valanda</w:t>
            </w:r>
          </w:p>
        </w:tc>
        <w:tc>
          <w:tcPr>
            <w:tcW w:w="1559" w:type="dxa"/>
            <w:tcBorders>
              <w:top w:val="single" w:sz="4" w:space="0" w:color="auto"/>
              <w:left w:val="single" w:sz="4" w:space="0" w:color="auto"/>
              <w:bottom w:val="single" w:sz="4" w:space="0" w:color="auto"/>
              <w:right w:val="single" w:sz="4" w:space="0" w:color="auto"/>
            </w:tcBorders>
          </w:tcPr>
          <w:p w14:paraId="261C0256" w14:textId="03ECB640" w:rsidR="00C165C8" w:rsidRPr="00BD28A6" w:rsidRDefault="00E45478" w:rsidP="0027075A">
            <w:pPr>
              <w:jc w:val="center"/>
              <w:rPr>
                <w:rFonts w:asciiTheme="minorHAnsi" w:hAnsiTheme="minorHAnsi" w:cstheme="minorHAnsi"/>
                <w:sz w:val="24"/>
                <w:szCs w:val="24"/>
              </w:rPr>
            </w:pPr>
            <w:r w:rsidRPr="00BD28A6">
              <w:rPr>
                <w:rFonts w:asciiTheme="minorHAnsi" w:hAnsiTheme="minorHAnsi" w:cstheme="minorHAnsi"/>
                <w:sz w:val="24"/>
                <w:szCs w:val="24"/>
                <w:lang w:val="en-US"/>
              </w:rPr>
              <w:t>91 80</w:t>
            </w:r>
            <w:r w:rsidR="00C165C8" w:rsidRPr="00BD28A6">
              <w:rPr>
                <w:rFonts w:asciiTheme="minorHAnsi" w:hAnsiTheme="minorHAnsi" w:cstheme="minorHAnsi"/>
                <w:sz w:val="24"/>
                <w:szCs w:val="24"/>
                <w:lang w:val="en-US"/>
              </w:rPr>
              <w:t>0</w:t>
            </w:r>
          </w:p>
        </w:tc>
        <w:tc>
          <w:tcPr>
            <w:tcW w:w="2126" w:type="dxa"/>
            <w:tcBorders>
              <w:top w:val="single" w:sz="4" w:space="0" w:color="auto"/>
              <w:left w:val="single" w:sz="4" w:space="0" w:color="auto"/>
              <w:bottom w:val="single" w:sz="4" w:space="0" w:color="auto"/>
              <w:right w:val="single" w:sz="4" w:space="0" w:color="auto"/>
            </w:tcBorders>
          </w:tcPr>
          <w:p w14:paraId="1B92645A" w14:textId="77777777" w:rsidR="00C165C8" w:rsidRPr="00BD28A6" w:rsidRDefault="00C165C8" w:rsidP="0027075A">
            <w:pPr>
              <w:jc w:val="both"/>
              <w:rPr>
                <w:rFonts w:asciiTheme="minorHAnsi" w:hAnsiTheme="minorHAnsi" w:cstheme="minorHAnsi"/>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A2092A2" w14:textId="77777777" w:rsidR="00C165C8" w:rsidRPr="00BD28A6" w:rsidRDefault="00C165C8" w:rsidP="0027075A">
            <w:pPr>
              <w:jc w:val="both"/>
              <w:rPr>
                <w:rFonts w:asciiTheme="minorHAnsi" w:hAnsiTheme="minorHAnsi" w:cstheme="minorHAnsi"/>
                <w:sz w:val="24"/>
                <w:szCs w:val="24"/>
              </w:rPr>
            </w:pPr>
          </w:p>
        </w:tc>
      </w:tr>
      <w:tr w:rsidR="00C165C8" w:rsidRPr="00BD28A6" w14:paraId="458712AF" w14:textId="77777777" w:rsidTr="00792AC2">
        <w:tc>
          <w:tcPr>
            <w:tcW w:w="9051" w:type="dxa"/>
            <w:gridSpan w:val="5"/>
            <w:tcBorders>
              <w:top w:val="single" w:sz="4" w:space="0" w:color="auto"/>
              <w:left w:val="single" w:sz="4" w:space="0" w:color="auto"/>
              <w:bottom w:val="single" w:sz="4" w:space="0" w:color="auto"/>
              <w:right w:val="single" w:sz="4" w:space="0" w:color="auto"/>
            </w:tcBorders>
          </w:tcPr>
          <w:p w14:paraId="36DAA452" w14:textId="77777777" w:rsidR="00C165C8" w:rsidRPr="00BD28A6" w:rsidRDefault="00C165C8" w:rsidP="0027075A">
            <w:pPr>
              <w:jc w:val="right"/>
              <w:rPr>
                <w:rFonts w:asciiTheme="minorHAnsi" w:hAnsiTheme="minorHAnsi" w:cstheme="minorHAnsi"/>
                <w:b/>
                <w:bCs/>
                <w:sz w:val="24"/>
                <w:szCs w:val="24"/>
              </w:rPr>
            </w:pPr>
            <w:r w:rsidRPr="00BD28A6">
              <w:rPr>
                <w:rFonts w:asciiTheme="minorHAnsi" w:hAnsiTheme="minorHAnsi" w:cstheme="minorHAnsi"/>
                <w:b/>
                <w:bCs/>
                <w:sz w:val="24"/>
                <w:szCs w:val="24"/>
              </w:rPr>
              <w:t>PVM</w:t>
            </w:r>
          </w:p>
        </w:tc>
        <w:tc>
          <w:tcPr>
            <w:tcW w:w="3119" w:type="dxa"/>
            <w:tcBorders>
              <w:top w:val="single" w:sz="4" w:space="0" w:color="auto"/>
              <w:left w:val="single" w:sz="4" w:space="0" w:color="auto"/>
              <w:bottom w:val="single" w:sz="4" w:space="0" w:color="auto"/>
              <w:right w:val="single" w:sz="4" w:space="0" w:color="auto"/>
            </w:tcBorders>
          </w:tcPr>
          <w:p w14:paraId="7CDEA797" w14:textId="77777777" w:rsidR="00C165C8" w:rsidRPr="00BD28A6" w:rsidRDefault="00C165C8" w:rsidP="0027075A">
            <w:pPr>
              <w:shd w:val="clear" w:color="auto" w:fill="FFFFFF" w:themeFill="background1"/>
              <w:jc w:val="center"/>
              <w:rPr>
                <w:rFonts w:asciiTheme="minorHAnsi" w:hAnsiTheme="minorHAnsi" w:cstheme="minorHAnsi"/>
                <w:b/>
                <w:sz w:val="24"/>
                <w:lang w:eastAsia="en-US"/>
              </w:rPr>
            </w:pPr>
            <w:r w:rsidRPr="00BD28A6">
              <w:rPr>
                <w:rFonts w:asciiTheme="minorHAnsi" w:hAnsiTheme="minorHAnsi" w:cstheme="minorHAnsi"/>
                <w:b/>
                <w:sz w:val="24"/>
                <w:lang w:eastAsia="en-US"/>
              </w:rPr>
              <w:t>...........................</w:t>
            </w:r>
          </w:p>
          <w:p w14:paraId="04D048D7" w14:textId="77777777" w:rsidR="00C165C8" w:rsidRPr="00BD28A6" w:rsidRDefault="00C165C8" w:rsidP="0027075A">
            <w:pPr>
              <w:shd w:val="clear" w:color="auto" w:fill="FFFFFF" w:themeFill="background1"/>
              <w:jc w:val="center"/>
              <w:rPr>
                <w:rFonts w:asciiTheme="minorHAnsi" w:hAnsiTheme="minorHAnsi" w:cstheme="minorHAnsi"/>
                <w:b/>
                <w:sz w:val="24"/>
                <w:lang w:eastAsia="en-US"/>
              </w:rPr>
            </w:pPr>
            <w:r w:rsidRPr="00BD28A6">
              <w:rPr>
                <w:rFonts w:asciiTheme="minorHAnsi" w:hAnsiTheme="minorHAnsi" w:cstheme="minorHAnsi"/>
                <w:b/>
                <w:sz w:val="24"/>
                <w:lang w:eastAsia="en-US"/>
              </w:rPr>
              <w:t xml:space="preserve">EUR </w:t>
            </w:r>
          </w:p>
        </w:tc>
      </w:tr>
      <w:tr w:rsidR="00C165C8" w:rsidRPr="00BD28A6" w14:paraId="5B84E71C" w14:textId="77777777" w:rsidTr="00792AC2">
        <w:tc>
          <w:tcPr>
            <w:tcW w:w="9051" w:type="dxa"/>
            <w:gridSpan w:val="5"/>
            <w:tcBorders>
              <w:top w:val="single" w:sz="4" w:space="0" w:color="auto"/>
              <w:left w:val="single" w:sz="4" w:space="0" w:color="auto"/>
              <w:bottom w:val="single" w:sz="4" w:space="0" w:color="auto"/>
              <w:right w:val="single" w:sz="4" w:space="0" w:color="auto"/>
            </w:tcBorders>
          </w:tcPr>
          <w:p w14:paraId="69E48E5A" w14:textId="77777777" w:rsidR="00C165C8" w:rsidRPr="00BD28A6" w:rsidRDefault="00C165C8" w:rsidP="0027075A">
            <w:pPr>
              <w:jc w:val="right"/>
              <w:rPr>
                <w:rFonts w:asciiTheme="minorHAnsi" w:hAnsiTheme="minorHAnsi" w:cstheme="minorHAnsi"/>
                <w:b/>
                <w:sz w:val="24"/>
                <w:szCs w:val="24"/>
                <w:lang w:eastAsia="en-US"/>
              </w:rPr>
            </w:pPr>
            <w:r w:rsidRPr="00BD28A6">
              <w:rPr>
                <w:rFonts w:asciiTheme="minorHAnsi" w:hAnsiTheme="minorHAnsi" w:cstheme="minorHAnsi"/>
                <w:b/>
                <w:sz w:val="24"/>
                <w:szCs w:val="24"/>
                <w:lang w:eastAsia="en-US"/>
              </w:rPr>
              <w:t xml:space="preserve">*Bendra preliminari 36 mėn. pasiūlymo kaina su PVM </w:t>
            </w:r>
          </w:p>
          <w:p w14:paraId="0035F72E" w14:textId="77777777" w:rsidR="00C165C8" w:rsidRPr="00BD28A6" w:rsidRDefault="00C165C8" w:rsidP="0027075A">
            <w:pPr>
              <w:jc w:val="right"/>
              <w:rPr>
                <w:rFonts w:asciiTheme="minorHAnsi" w:hAnsiTheme="minorHAnsi" w:cstheme="minorHAnsi"/>
                <w:b/>
                <w:bCs/>
                <w:sz w:val="24"/>
                <w:szCs w:val="24"/>
              </w:rPr>
            </w:pPr>
            <w:r w:rsidRPr="00BD28A6">
              <w:rPr>
                <w:rFonts w:asciiTheme="minorHAnsi" w:hAnsiTheme="minorHAnsi" w:cstheme="minorHAnsi"/>
                <w:b/>
                <w:sz w:val="24"/>
                <w:szCs w:val="24"/>
                <w:lang w:eastAsia="en-US"/>
              </w:rPr>
              <w:t xml:space="preserve"> </w:t>
            </w:r>
            <w:r w:rsidRPr="00BD28A6">
              <w:rPr>
                <w:rFonts w:asciiTheme="minorHAnsi" w:hAnsiTheme="minorHAnsi" w:cstheme="minorHAnsi"/>
                <w:bCs/>
                <w:i/>
                <w:iCs/>
                <w:sz w:val="24"/>
                <w:szCs w:val="24"/>
                <w:lang w:eastAsia="en-US"/>
              </w:rPr>
              <w:t>(pasiūlymų palyginimui)</w:t>
            </w:r>
          </w:p>
        </w:tc>
        <w:tc>
          <w:tcPr>
            <w:tcW w:w="3119" w:type="dxa"/>
            <w:tcBorders>
              <w:top w:val="single" w:sz="4" w:space="0" w:color="auto"/>
              <w:left w:val="single" w:sz="4" w:space="0" w:color="auto"/>
              <w:bottom w:val="single" w:sz="4" w:space="0" w:color="auto"/>
              <w:right w:val="single" w:sz="4" w:space="0" w:color="auto"/>
            </w:tcBorders>
          </w:tcPr>
          <w:p w14:paraId="31584314" w14:textId="77777777" w:rsidR="00C165C8" w:rsidRPr="00BD28A6" w:rsidRDefault="00C165C8" w:rsidP="0027075A">
            <w:pPr>
              <w:shd w:val="clear" w:color="auto" w:fill="FFFFFF" w:themeFill="background1"/>
              <w:jc w:val="center"/>
              <w:rPr>
                <w:rFonts w:asciiTheme="minorHAnsi" w:hAnsiTheme="minorHAnsi" w:cstheme="minorHAnsi"/>
                <w:b/>
                <w:sz w:val="24"/>
                <w:lang w:eastAsia="en-US"/>
              </w:rPr>
            </w:pPr>
            <w:r w:rsidRPr="00BD28A6">
              <w:rPr>
                <w:rFonts w:asciiTheme="minorHAnsi" w:hAnsiTheme="minorHAnsi" w:cstheme="minorHAnsi"/>
                <w:b/>
                <w:sz w:val="24"/>
                <w:lang w:eastAsia="en-US"/>
              </w:rPr>
              <w:t>.............................</w:t>
            </w:r>
          </w:p>
          <w:p w14:paraId="221225EB" w14:textId="77777777" w:rsidR="00C165C8" w:rsidRPr="00BD28A6" w:rsidRDefault="00C165C8" w:rsidP="0027075A">
            <w:pPr>
              <w:shd w:val="clear" w:color="auto" w:fill="FFFFFF" w:themeFill="background1"/>
              <w:jc w:val="center"/>
              <w:rPr>
                <w:rFonts w:asciiTheme="minorHAnsi" w:hAnsiTheme="minorHAnsi" w:cstheme="minorHAnsi"/>
                <w:b/>
                <w:sz w:val="24"/>
                <w:lang w:eastAsia="en-US"/>
              </w:rPr>
            </w:pPr>
            <w:r w:rsidRPr="00BD28A6">
              <w:rPr>
                <w:rFonts w:asciiTheme="minorHAnsi" w:hAnsiTheme="minorHAnsi" w:cstheme="minorHAnsi"/>
                <w:b/>
                <w:sz w:val="24"/>
                <w:lang w:eastAsia="en-US"/>
              </w:rPr>
              <w:t xml:space="preserve">EUR </w:t>
            </w:r>
          </w:p>
          <w:p w14:paraId="2D456D75" w14:textId="77777777" w:rsidR="00C165C8" w:rsidRPr="00BD28A6" w:rsidRDefault="00C165C8" w:rsidP="0027075A">
            <w:pPr>
              <w:shd w:val="clear" w:color="auto" w:fill="FFFFFF" w:themeFill="background1"/>
              <w:jc w:val="center"/>
              <w:rPr>
                <w:rFonts w:asciiTheme="minorHAnsi" w:hAnsiTheme="minorHAnsi" w:cstheme="minorHAnsi"/>
                <w:b/>
                <w:sz w:val="24"/>
                <w:lang w:eastAsia="en-US"/>
              </w:rPr>
            </w:pPr>
            <w:r w:rsidRPr="00BD28A6">
              <w:rPr>
                <w:rFonts w:asciiTheme="minorHAnsi" w:hAnsiTheme="minorHAnsi" w:cstheme="minorHAnsi"/>
                <w:b/>
                <w:lang w:eastAsia="en-US"/>
              </w:rPr>
              <w:t xml:space="preserve"> </w:t>
            </w:r>
            <w:r w:rsidRPr="00BD28A6">
              <w:rPr>
                <w:rFonts w:asciiTheme="minorHAnsi" w:hAnsiTheme="minorHAnsi" w:cstheme="minorHAnsi"/>
                <w:bCs/>
                <w:i/>
                <w:iCs/>
                <w:sz w:val="24"/>
                <w:szCs w:val="24"/>
                <w:lang w:eastAsia="en-US"/>
              </w:rPr>
              <w:t>(skaičiais ir žodžiais)</w:t>
            </w: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7FFD2553" w:rsidR="002E2126" w:rsidRPr="00682B25" w:rsidRDefault="002E2126" w:rsidP="00DC6E4A">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DC6E4A">
        <w:rPr>
          <w:rFonts w:eastAsia="Times New Roman" w:cstheme="minorHAnsi"/>
          <w:b/>
          <w:bCs/>
          <w:sz w:val="22"/>
          <w:szCs w:val="22"/>
          <w:lang w:eastAsia="en-US"/>
        </w:rPr>
        <w:t xml:space="preserve">. </w:t>
      </w:r>
      <w:r w:rsidRPr="00CF6185">
        <w:rPr>
          <w:rFonts w:eastAsia="Times New Roman" w:cstheme="minorHAnsi"/>
          <w:b/>
          <w:bCs/>
          <w:sz w:val="22"/>
          <w:szCs w:val="22"/>
          <w:lang w:eastAsia="en-US"/>
        </w:rPr>
        <w:t xml:space="preserve"> </w:t>
      </w: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6B768A1D"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ED3106">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4D1A7943"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ED3106">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EBVPD (</w:t>
            </w:r>
            <w:r w:rsidR="002E0D99" w:rsidRPr="00731CFE">
              <w:rPr>
                <w:rFonts w:eastAsiaTheme="minorHAnsi" w:cstheme="minorHAnsi"/>
                <w:bCs/>
                <w:iCs/>
                <w:color w:val="000000" w:themeColor="text1"/>
              </w:rPr>
              <w:fldChar w:fldCharType="begin"/>
            </w:r>
            <w:r w:rsidR="002E0D99" w:rsidRPr="00731CFE">
              <w:rPr>
                <w:rFonts w:asciiTheme="minorHAnsi" w:eastAsiaTheme="minorHAnsi" w:cstheme="minorHAnsi"/>
                <w:bCs/>
                <w:iCs/>
                <w:color w:val="000000" w:themeColor="text1"/>
              </w:rPr>
              <w:instrText xml:space="preserve"> REF  _Ref38898251  \* MERGEFORMAT </w:instrText>
            </w:r>
            <w:r w:rsidR="002E0D99" w:rsidRPr="00731CFE">
              <w:rPr>
                <w:rFonts w:eastAsiaTheme="minorHAnsi" w:cstheme="minorHAnsi"/>
                <w:bCs/>
                <w:iCs/>
                <w:color w:val="000000" w:themeColor="text1"/>
              </w:rPr>
              <w:fldChar w:fldCharType="separate"/>
            </w:r>
            <w:r w:rsidR="002E0D99" w:rsidRPr="00731CFE">
              <w:rPr>
                <w:rFonts w:asciiTheme="minorHAnsi" w:eastAsia="Calibri" w:cstheme="minorHAnsi"/>
                <w:color w:val="0070C0"/>
              </w:rPr>
              <w:t xml:space="preserve">Pirkimo sąlygų 7 priedas „EBVPD“ </w:t>
            </w:r>
            <w:r w:rsidR="002E0D99" w:rsidRPr="00731CFE">
              <w:rPr>
                <w:rFonts w:asciiTheme="minorHAnsi" w:cstheme="minorHAnsi"/>
                <w:color w:val="0070C0"/>
              </w:rPr>
              <w:t>(XML formatu)</w:t>
            </w:r>
            <w:r w:rsidR="002E0D99" w:rsidRPr="00731CFE">
              <w:rPr>
                <w:rFonts w:eastAsiaTheme="minorHAnsi" w:cstheme="minorHAnsi"/>
                <w:bCs/>
                <w:iCs/>
                <w:color w:val="000000" w:themeColor="text1"/>
              </w:rPr>
              <w:fldChar w:fldCharType="end"/>
            </w:r>
            <w:r w:rsidRPr="00731CFE">
              <w:rPr>
                <w:rFonts w:asciiTheme="minorHAnsi" w:eastAsiaTheme="minorHAnsi" w:cstheme="minorHAnsi"/>
                <w:bCs/>
                <w:iCs/>
                <w:color w:val="000000" w:themeColor="text1"/>
              </w:rPr>
              <w:t>.</w:t>
            </w:r>
            <w:r w:rsidRPr="00731CFE">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lastRenderedPageBreak/>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61F0E208" w:rsidR="002E2126" w:rsidRPr="00BF35C6" w:rsidRDefault="002E2126" w:rsidP="00BF35C6">
            <w:pPr>
              <w:pStyle w:val="Sraopastraipa"/>
              <w:numPr>
                <w:ilvl w:val="0"/>
                <w:numId w:val="26"/>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Pr="00BF35C6">
              <w:rPr>
                <w:rFonts w:asciiTheme="minorHAnsi"/>
              </w:rPr>
              <w:t>)</w:t>
            </w:r>
            <w:r w:rsidR="00BF35C6">
              <w:rPr>
                <w:rFonts w:asciiTheme="minorHAnsi"/>
              </w:rPr>
              <w:t xml:space="preserve"> </w:t>
            </w:r>
            <w:r w:rsidR="3B9879FE" w:rsidRPr="00BF35C6">
              <w:rPr>
                <w:rFonts w:asciiTheme="minorHAnsi"/>
              </w:rPr>
              <w:t xml:space="preserve">(šis reikalavimas netaikomas </w:t>
            </w:r>
            <w:proofErr w:type="spellStart"/>
            <w:r w:rsidR="3B9879FE" w:rsidRPr="00BF35C6">
              <w:rPr>
                <w:rFonts w:asciiTheme="minorHAnsi"/>
              </w:rPr>
              <w:t>kvazisubtiekėjams</w:t>
            </w:r>
            <w:proofErr w:type="spellEnd"/>
            <w:r w:rsidR="3B9879FE" w:rsidRPr="00BF35C6">
              <w:rPr>
                <w:rFonts w:asciiTheme="minorHAnsi"/>
              </w:rPr>
              <w:t>)</w:t>
            </w:r>
            <w:r w:rsidR="00BF35C6">
              <w:rPr>
                <w:rFonts w:asciiTheme="minorHAnsi"/>
              </w:rPr>
              <w:t>.</w:t>
            </w:r>
            <w:r w:rsidR="3B9879FE" w:rsidRPr="00BF35C6">
              <w:rPr>
                <w:rFonts w:asciiTheme="minorHAns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DA6009E" w:rsidR="002E2126" w:rsidRPr="00695A7A" w:rsidRDefault="002E2126">
            <w:pPr>
              <w:pStyle w:val="Sraopastraipa"/>
              <w:tabs>
                <w:tab w:val="left" w:pos="1701"/>
              </w:tabs>
              <w:spacing w:line="20" w:lineRule="atLeast"/>
              <w:ind w:left="32"/>
              <w:rPr>
                <w:rFonts w:asciiTheme="minorHAnsi" w:cstheme="minorHAnsi"/>
                <w:bCs/>
                <w:iCs/>
              </w:rPr>
            </w:pPr>
            <w:r w:rsidRPr="00BF35C6">
              <w:rPr>
                <w:rFonts w:asciiTheme="minorHAnsi" w:cstheme="minorHAnsi"/>
              </w:rPr>
              <w:t>Pasiūlymo galiojimą užtikrinantis dokumentas – užstato sumokėjimą patvirtinantis dokumentas arba pasiūlymo galiojimą užtikrinantis dokumentas – pateikiamas atskiru dokumentu</w:t>
            </w:r>
            <w:r w:rsidR="00BF35C6" w:rsidRPr="00BF35C6">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2B06C5BA"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313A1F">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3DDC367B"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313A1F">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827346">
        <w:rPr>
          <w:rFonts w:eastAsia="Calibri" w:cstheme="minorHAns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74676F4E"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EB628F" w:rsidRDefault="002E2126">
            <w:pPr>
              <w:suppressAutoHyphens/>
              <w:spacing w:after="0" w:line="240" w:lineRule="auto"/>
              <w:ind w:right="-2"/>
              <w:jc w:val="both"/>
              <w:rPr>
                <w:rFonts w:eastAsia="Times New Roman" w:cstheme="minorHAnsi"/>
                <w:sz w:val="22"/>
                <w:szCs w:val="22"/>
                <w:vertAlign w:val="superscript"/>
                <w:lang w:eastAsia="en-US"/>
              </w:rPr>
            </w:pPr>
            <w:r w:rsidRPr="00EB628F">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EB628F"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EB628F"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EB628F"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EB628F" w:rsidRDefault="002E2126">
            <w:pPr>
              <w:suppressAutoHyphens/>
              <w:spacing w:after="0" w:line="240" w:lineRule="auto"/>
              <w:ind w:right="-2"/>
              <w:jc w:val="both"/>
              <w:rPr>
                <w:rFonts w:eastAsia="Times New Roman" w:cstheme="minorHAnsi"/>
                <w:sz w:val="22"/>
                <w:szCs w:val="22"/>
                <w:vertAlign w:val="superscript"/>
                <w:lang w:eastAsia="en-US"/>
              </w:rPr>
            </w:pPr>
            <w:r w:rsidRPr="00EB628F">
              <w:rPr>
                <w:rFonts w:eastAsia="Times New Roman" w:cstheme="minorHAnsi"/>
                <w:i/>
                <w:sz w:val="22"/>
                <w:szCs w:val="22"/>
                <w:vertAlign w:val="superscript"/>
                <w:lang w:eastAsia="en-US"/>
              </w:rPr>
              <w:t>(Vardas, pavardė)</w:t>
            </w:r>
          </w:p>
        </w:tc>
      </w:tr>
    </w:tbl>
    <w:p w14:paraId="181355D0" w14:textId="3F050A8E" w:rsidR="002E2126" w:rsidRDefault="002E2126" w:rsidP="002E2126">
      <w:pPr>
        <w:jc w:val="cente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p>
    <w:p w14:paraId="4692311A" w14:textId="77777777" w:rsidR="002E2126" w:rsidRPr="00AC5013" w:rsidRDefault="002E2126" w:rsidP="00AC5013">
      <w:pPr>
        <w:rPr>
          <w:rFonts w:cstheme="minorHAnsi"/>
          <w:b/>
          <w:bCs/>
          <w:smallCaps/>
          <w:sz w:val="22"/>
          <w:szCs w:val="22"/>
        </w:rPr>
      </w:pPr>
    </w:p>
    <w:p w14:paraId="70CE8D28" w14:textId="77777777" w:rsidR="00D33821" w:rsidRPr="00AC5013" w:rsidRDefault="00D33821" w:rsidP="00D33821">
      <w:pPr>
        <w:pStyle w:val="Antrat2"/>
        <w:ind w:left="5103"/>
        <w:rPr>
          <w:rFonts w:asciiTheme="minorHAnsi" w:eastAsia="Calibri" w:hAnsiTheme="minorHAnsi" w:cstheme="minorHAnsi"/>
          <w:color w:val="auto"/>
          <w:sz w:val="22"/>
          <w:szCs w:val="22"/>
        </w:rPr>
      </w:pPr>
      <w:bookmarkStart w:id="90" w:name="_Ref39484039"/>
      <w:bookmarkStart w:id="91" w:name="_Ref40278562"/>
      <w:bookmarkStart w:id="92" w:name="_Toc190416450"/>
      <w:bookmarkStart w:id="93" w:name="_Toc194311930"/>
      <w:bookmarkStart w:id="94" w:name="_Ref38285444"/>
      <w:bookmarkStart w:id="95" w:name="_Ref38291496"/>
      <w:bookmarkStart w:id="96" w:name="_Toc190416445"/>
      <w:r w:rsidRPr="00AC5013">
        <w:rPr>
          <w:rFonts w:asciiTheme="minorHAnsi" w:eastAsia="Calibri" w:hAnsiTheme="minorHAnsi" w:cstheme="minorHAnsi"/>
          <w:color w:val="auto"/>
          <w:sz w:val="22"/>
          <w:szCs w:val="22"/>
        </w:rPr>
        <w:t>Pirkimo sąlygų 4 priedas „Pasiūlymų vertinimo kriterijai ir sąlygos“</w:t>
      </w:r>
      <w:bookmarkEnd w:id="90"/>
      <w:bookmarkEnd w:id="91"/>
      <w:bookmarkEnd w:id="92"/>
      <w:bookmarkEnd w:id="93"/>
    </w:p>
    <w:p w14:paraId="3F0A2DFE" w14:textId="77777777" w:rsidR="00D33821" w:rsidRPr="00AC5013"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rsidP="00D33821">
      <w:pPr>
        <w:pStyle w:val="Pagrindinistekstas"/>
        <w:numPr>
          <w:ilvl w:val="0"/>
          <w:numId w:val="40"/>
        </w:numPr>
        <w:spacing w:after="0" w:line="240" w:lineRule="auto"/>
        <w:rPr>
          <w:rFonts w:cstheme="minorHAnsi"/>
          <w:b/>
          <w:bCs/>
          <w:szCs w:val="21"/>
        </w:rPr>
      </w:pPr>
      <w:r w:rsidRPr="00F40A93">
        <w:rPr>
          <w:rFonts w:cstheme="minorHAnsi"/>
          <w:b/>
          <w:bCs/>
          <w:szCs w:val="21"/>
        </w:rPr>
        <w:t>Pasiūlymų vertinimo kriterijai:</w:t>
      </w:r>
    </w:p>
    <w:p w14:paraId="42BD6CDD" w14:textId="293C6264" w:rsidR="00D33821" w:rsidRPr="001B4B2C" w:rsidRDefault="00D33821" w:rsidP="00D33821">
      <w:pPr>
        <w:suppressAutoHyphens/>
        <w:spacing w:after="0" w:line="240" w:lineRule="auto"/>
        <w:ind w:firstLine="567"/>
        <w:jc w:val="both"/>
        <w:rPr>
          <w:rFonts w:eastAsia="Times New Roman" w:cstheme="minorHAnsi"/>
          <w:i/>
          <w:color w:val="7030A0"/>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6"/>
        <w:gridCol w:w="5760"/>
        <w:gridCol w:w="3544"/>
      </w:tblGrid>
      <w:tr w:rsidR="00FC0790" w:rsidRPr="00FC0790" w14:paraId="2DCA2272" w14:textId="77777777" w:rsidTr="00FC0790">
        <w:trPr>
          <w:cantSplit/>
        </w:trPr>
        <w:tc>
          <w:tcPr>
            <w:tcW w:w="756" w:type="dxa"/>
            <w:tcMar>
              <w:top w:w="0" w:type="dxa"/>
              <w:left w:w="108" w:type="dxa"/>
              <w:bottom w:w="0" w:type="dxa"/>
              <w:right w:w="108" w:type="dxa"/>
            </w:tcMar>
            <w:hideMark/>
          </w:tcPr>
          <w:p w14:paraId="0E51C3AD" w14:textId="77777777" w:rsidR="00FC0790" w:rsidRPr="00FC0790" w:rsidRDefault="00FC0790" w:rsidP="00FC0790">
            <w:pPr>
              <w:jc w:val="center"/>
              <w:rPr>
                <w:rFonts w:cstheme="minorHAnsi"/>
                <w:b/>
                <w:bCs/>
                <w:sz w:val="22"/>
                <w:szCs w:val="22"/>
              </w:rPr>
            </w:pPr>
            <w:r w:rsidRPr="00FC0790">
              <w:rPr>
                <w:rFonts w:cstheme="minorHAnsi"/>
                <w:b/>
                <w:bCs/>
                <w:sz w:val="22"/>
                <w:szCs w:val="22"/>
              </w:rPr>
              <w:t xml:space="preserve">Eil. </w:t>
            </w:r>
            <w:proofErr w:type="spellStart"/>
            <w:r w:rsidRPr="00FC0790">
              <w:rPr>
                <w:rFonts w:cstheme="minorHAnsi"/>
                <w:b/>
                <w:bCs/>
                <w:sz w:val="22"/>
                <w:szCs w:val="22"/>
              </w:rPr>
              <w:t>nr.</w:t>
            </w:r>
            <w:proofErr w:type="spellEnd"/>
          </w:p>
        </w:tc>
        <w:tc>
          <w:tcPr>
            <w:tcW w:w="5760" w:type="dxa"/>
            <w:tcMar>
              <w:top w:w="0" w:type="dxa"/>
              <w:left w:w="108" w:type="dxa"/>
              <w:bottom w:w="0" w:type="dxa"/>
              <w:right w:w="108" w:type="dxa"/>
            </w:tcMar>
            <w:vAlign w:val="center"/>
            <w:hideMark/>
          </w:tcPr>
          <w:p w14:paraId="71CC7885" w14:textId="77777777" w:rsidR="00FC0790" w:rsidRPr="00FC0790" w:rsidRDefault="00FC0790" w:rsidP="0027075A">
            <w:pPr>
              <w:jc w:val="center"/>
              <w:rPr>
                <w:rFonts w:cstheme="minorHAnsi"/>
                <w:b/>
                <w:bCs/>
                <w:sz w:val="22"/>
                <w:szCs w:val="22"/>
              </w:rPr>
            </w:pPr>
            <w:r w:rsidRPr="00FC0790">
              <w:rPr>
                <w:rFonts w:cstheme="minorHAnsi"/>
                <w:b/>
                <w:bCs/>
                <w:sz w:val="22"/>
                <w:szCs w:val="22"/>
              </w:rPr>
              <w:t>Vertinimo kriterijai</w:t>
            </w:r>
          </w:p>
        </w:tc>
        <w:tc>
          <w:tcPr>
            <w:tcW w:w="3544" w:type="dxa"/>
            <w:tcMar>
              <w:top w:w="0" w:type="dxa"/>
              <w:left w:w="108" w:type="dxa"/>
              <w:bottom w:w="0" w:type="dxa"/>
              <w:right w:w="108" w:type="dxa"/>
            </w:tcMar>
            <w:vAlign w:val="center"/>
            <w:hideMark/>
          </w:tcPr>
          <w:p w14:paraId="4C387AC1" w14:textId="77777777" w:rsidR="00FC0790" w:rsidRPr="00FC0790" w:rsidRDefault="00FC0790" w:rsidP="0027075A">
            <w:pPr>
              <w:jc w:val="center"/>
              <w:rPr>
                <w:rFonts w:cstheme="minorHAnsi"/>
                <w:b/>
                <w:bCs/>
                <w:sz w:val="22"/>
                <w:szCs w:val="22"/>
              </w:rPr>
            </w:pPr>
            <w:r w:rsidRPr="00FC0790">
              <w:rPr>
                <w:rFonts w:cstheme="minorHAnsi"/>
                <w:b/>
                <w:bCs/>
                <w:sz w:val="22"/>
                <w:szCs w:val="22"/>
              </w:rPr>
              <w:t>Kriterijaus lyginamasis svoris</w:t>
            </w:r>
          </w:p>
        </w:tc>
      </w:tr>
      <w:tr w:rsidR="00FC0790" w:rsidRPr="00FC0790" w14:paraId="4A6AD08F" w14:textId="77777777" w:rsidTr="00FC0790">
        <w:trPr>
          <w:cantSplit/>
        </w:trPr>
        <w:tc>
          <w:tcPr>
            <w:tcW w:w="756" w:type="dxa"/>
            <w:tcMar>
              <w:top w:w="0" w:type="dxa"/>
              <w:left w:w="108" w:type="dxa"/>
              <w:bottom w:w="0" w:type="dxa"/>
              <w:right w:w="108" w:type="dxa"/>
            </w:tcMar>
            <w:hideMark/>
          </w:tcPr>
          <w:p w14:paraId="3E982B35" w14:textId="77777777" w:rsidR="00FC0790" w:rsidRPr="00FC0790" w:rsidRDefault="00FC0790" w:rsidP="0027075A">
            <w:pPr>
              <w:jc w:val="center"/>
              <w:rPr>
                <w:rFonts w:cstheme="minorHAnsi"/>
                <w:b/>
                <w:bCs/>
                <w:sz w:val="22"/>
                <w:szCs w:val="22"/>
              </w:rPr>
            </w:pPr>
            <w:r w:rsidRPr="00FC0790">
              <w:rPr>
                <w:rFonts w:cstheme="minorHAnsi"/>
                <w:b/>
                <w:bCs/>
                <w:sz w:val="22"/>
                <w:szCs w:val="22"/>
              </w:rPr>
              <w:t>1.</w:t>
            </w:r>
          </w:p>
        </w:tc>
        <w:tc>
          <w:tcPr>
            <w:tcW w:w="5760" w:type="dxa"/>
            <w:tcMar>
              <w:top w:w="0" w:type="dxa"/>
              <w:left w:w="108" w:type="dxa"/>
              <w:bottom w:w="0" w:type="dxa"/>
              <w:right w:w="108" w:type="dxa"/>
            </w:tcMar>
            <w:hideMark/>
          </w:tcPr>
          <w:p w14:paraId="6EBE6824" w14:textId="77777777" w:rsidR="00FC0790" w:rsidRPr="00FC0790" w:rsidRDefault="00FC0790" w:rsidP="0027075A">
            <w:pPr>
              <w:rPr>
                <w:rFonts w:cstheme="minorHAnsi"/>
                <w:b/>
                <w:bCs/>
                <w:sz w:val="22"/>
                <w:szCs w:val="22"/>
              </w:rPr>
            </w:pPr>
            <w:r w:rsidRPr="00FC0790">
              <w:rPr>
                <w:rFonts w:cstheme="minorHAnsi"/>
                <w:b/>
                <w:bCs/>
                <w:sz w:val="22"/>
                <w:szCs w:val="22"/>
              </w:rPr>
              <w:t>Kaina, (C)</w:t>
            </w:r>
          </w:p>
        </w:tc>
        <w:tc>
          <w:tcPr>
            <w:tcW w:w="3544" w:type="dxa"/>
            <w:tcMar>
              <w:top w:w="0" w:type="dxa"/>
              <w:left w:w="108" w:type="dxa"/>
              <w:bottom w:w="0" w:type="dxa"/>
              <w:right w:w="108" w:type="dxa"/>
            </w:tcMar>
            <w:hideMark/>
          </w:tcPr>
          <w:p w14:paraId="19AE2FC1" w14:textId="77777777" w:rsidR="00FC0790" w:rsidRPr="00FC0790" w:rsidRDefault="00FC0790" w:rsidP="0027075A">
            <w:pPr>
              <w:jc w:val="center"/>
              <w:rPr>
                <w:rFonts w:cstheme="minorHAnsi"/>
                <w:b/>
                <w:bCs/>
                <w:sz w:val="22"/>
                <w:szCs w:val="22"/>
              </w:rPr>
            </w:pPr>
            <w:r w:rsidRPr="00FC0790">
              <w:rPr>
                <w:rFonts w:cstheme="minorHAnsi"/>
                <w:b/>
                <w:bCs/>
                <w:sz w:val="22"/>
                <w:szCs w:val="22"/>
              </w:rPr>
              <w:t>X = 90</w:t>
            </w:r>
          </w:p>
        </w:tc>
      </w:tr>
      <w:tr w:rsidR="00FC0790" w:rsidRPr="00FC0790" w14:paraId="64FB2343" w14:textId="77777777" w:rsidTr="00FC0790">
        <w:trPr>
          <w:cantSplit/>
        </w:trPr>
        <w:tc>
          <w:tcPr>
            <w:tcW w:w="756" w:type="dxa"/>
            <w:tcMar>
              <w:top w:w="0" w:type="dxa"/>
              <w:left w:w="108" w:type="dxa"/>
              <w:bottom w:w="0" w:type="dxa"/>
              <w:right w:w="108" w:type="dxa"/>
            </w:tcMar>
            <w:hideMark/>
          </w:tcPr>
          <w:p w14:paraId="7ECFE8CB" w14:textId="77777777" w:rsidR="00FC0790" w:rsidRPr="00FC0790" w:rsidRDefault="00FC0790" w:rsidP="0027075A">
            <w:pPr>
              <w:jc w:val="center"/>
              <w:rPr>
                <w:rFonts w:cstheme="minorHAnsi"/>
                <w:b/>
                <w:bCs/>
                <w:sz w:val="22"/>
                <w:szCs w:val="22"/>
              </w:rPr>
            </w:pPr>
            <w:r w:rsidRPr="00FC0790">
              <w:rPr>
                <w:rFonts w:cstheme="minorHAnsi"/>
                <w:b/>
                <w:bCs/>
                <w:sz w:val="22"/>
                <w:szCs w:val="22"/>
              </w:rPr>
              <w:t xml:space="preserve">2. </w:t>
            </w:r>
          </w:p>
        </w:tc>
        <w:tc>
          <w:tcPr>
            <w:tcW w:w="5760" w:type="dxa"/>
            <w:tcMar>
              <w:top w:w="0" w:type="dxa"/>
              <w:left w:w="108" w:type="dxa"/>
              <w:bottom w:w="0" w:type="dxa"/>
              <w:right w:w="108" w:type="dxa"/>
            </w:tcMar>
            <w:hideMark/>
          </w:tcPr>
          <w:p w14:paraId="0922B4B4" w14:textId="77777777" w:rsidR="00FC0790" w:rsidRPr="00FC0790" w:rsidRDefault="00FC0790" w:rsidP="0027075A">
            <w:pPr>
              <w:jc w:val="both"/>
              <w:rPr>
                <w:rFonts w:cstheme="minorHAnsi"/>
                <w:b/>
                <w:bCs/>
                <w:sz w:val="22"/>
                <w:szCs w:val="22"/>
                <w:lang w:val="fi-FI"/>
              </w:rPr>
            </w:pPr>
            <w:r w:rsidRPr="00FC0790">
              <w:rPr>
                <w:rFonts w:cstheme="minorHAnsi"/>
                <w:b/>
                <w:bCs/>
                <w:sz w:val="22"/>
                <w:szCs w:val="22"/>
                <w:lang w:val="fi-FI"/>
              </w:rPr>
              <w:t>Socialinis kriterijus (tiekėjo įsipareigojimas, kad pirkimo sutartį paslaugų teikimo vietoje vykdys tik asmenys, turintys neįgalaus asmens statusą), (T)</w:t>
            </w:r>
          </w:p>
          <w:p w14:paraId="137B01BC" w14:textId="77777777" w:rsidR="00FC0790" w:rsidRPr="00FC0790" w:rsidRDefault="00FC0790" w:rsidP="0027075A">
            <w:pPr>
              <w:rPr>
                <w:rFonts w:cstheme="minorHAnsi"/>
                <w:b/>
                <w:bCs/>
                <w:sz w:val="22"/>
                <w:szCs w:val="22"/>
                <w:lang w:val="fi-FI"/>
              </w:rPr>
            </w:pPr>
          </w:p>
        </w:tc>
        <w:tc>
          <w:tcPr>
            <w:tcW w:w="3544" w:type="dxa"/>
            <w:tcMar>
              <w:top w:w="0" w:type="dxa"/>
              <w:left w:w="108" w:type="dxa"/>
              <w:bottom w:w="0" w:type="dxa"/>
              <w:right w:w="108" w:type="dxa"/>
            </w:tcMar>
            <w:hideMark/>
          </w:tcPr>
          <w:p w14:paraId="70FE4071" w14:textId="77777777" w:rsidR="00FC0790" w:rsidRPr="00FC0790" w:rsidRDefault="00FC0790" w:rsidP="0027075A">
            <w:pPr>
              <w:jc w:val="center"/>
              <w:rPr>
                <w:rFonts w:cstheme="minorHAnsi"/>
                <w:b/>
                <w:sz w:val="22"/>
                <w:szCs w:val="22"/>
              </w:rPr>
            </w:pPr>
            <w:r w:rsidRPr="00FC0790">
              <w:rPr>
                <w:rFonts w:eastAsia="Times New Roman" w:cstheme="minorHAnsi"/>
                <w:b/>
                <w:sz w:val="22"/>
                <w:szCs w:val="22"/>
                <w:lang w:eastAsia="en-US"/>
              </w:rPr>
              <w:t>Y</w:t>
            </w:r>
            <w:r w:rsidRPr="00FC0790">
              <w:rPr>
                <w:rFonts w:cstheme="minorHAnsi"/>
                <w:b/>
                <w:sz w:val="22"/>
                <w:szCs w:val="22"/>
              </w:rPr>
              <w:t>= 10</w:t>
            </w:r>
          </w:p>
        </w:tc>
      </w:tr>
    </w:tbl>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77777777" w:rsidR="00D33821" w:rsidRPr="00F40A93" w:rsidRDefault="00D33821" w:rsidP="00D33821">
      <w:pPr>
        <w:pStyle w:val="Pagrindinistekstas"/>
        <w:numPr>
          <w:ilvl w:val="0"/>
          <w:numId w:val="40"/>
        </w:numPr>
        <w:spacing w:after="0" w:line="240" w:lineRule="auto"/>
        <w:ind w:left="0" w:firstLine="567"/>
        <w:rPr>
          <w:rFonts w:cstheme="minorHAnsi"/>
          <w:b/>
          <w:bCs/>
          <w:szCs w:val="21"/>
        </w:rPr>
      </w:pPr>
      <w:r w:rsidRPr="00F40A93">
        <w:rPr>
          <w:rFonts w:cstheme="minorHAnsi"/>
          <w:b/>
          <w:bCs/>
          <w:szCs w:val="21"/>
        </w:rPr>
        <w:t>Ekonominis naudingumas (S) apskaičiuojamas sudedant tiekėjo pasiūlymo kainos C 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77777777" w:rsidR="00D33821" w:rsidRPr="00F40A93"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S = C + T</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77777777" w:rsidR="00D33821" w:rsidRPr="00F40A93" w:rsidRDefault="00D33821" w:rsidP="00D33821">
      <w:pPr>
        <w:pStyle w:val="Pagrindinistekstas"/>
        <w:numPr>
          <w:ilvl w:val="1"/>
          <w:numId w:val="41"/>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(C) balai apskaičiuojami mažiausios pasiūlytos kainos (</w:t>
      </w:r>
      <w:proofErr w:type="spellStart"/>
      <w:r w:rsidRPr="00F40A93">
        <w:rPr>
          <w:rFonts w:cstheme="minorHAnsi"/>
          <w:b/>
          <w:bCs/>
          <w:szCs w:val="21"/>
        </w:rPr>
        <w:t>C</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Pr="00F40A93">
        <w:rPr>
          <w:rFonts w:cstheme="minorHAnsi"/>
          <w:b/>
          <w:bCs/>
          <w:szCs w:val="21"/>
        </w:rPr>
        <w:t>C</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77777777" w:rsidR="00D33821" w:rsidRPr="008C672B"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5" o:title=""/>
          </v:shape>
          <o:OLEObject Type="Embed" ProgID="Equation.3" ShapeID="_x0000_i1025" DrawAspect="Content" ObjectID="_1824461182" r:id="rId16"/>
        </w:object>
      </w:r>
      <w:r w:rsidRPr="00F40A93">
        <w:rPr>
          <w:rFonts w:eastAsia="Times New Roman" w:cstheme="minorHAnsi"/>
          <w:lang w:eastAsia="en-US"/>
        </w:rPr>
        <w:t>.</w:t>
      </w:r>
    </w:p>
    <w:p w14:paraId="3BAE629E" w14:textId="19E58B0C" w:rsidR="00D33821" w:rsidRDefault="006A4FD4" w:rsidP="00D33821">
      <w:pPr>
        <w:pStyle w:val="Pagrindinistekstas"/>
        <w:numPr>
          <w:ilvl w:val="1"/>
          <w:numId w:val="41"/>
        </w:numPr>
        <w:spacing w:after="0" w:line="240" w:lineRule="auto"/>
        <w:ind w:left="0" w:firstLine="567"/>
        <w:rPr>
          <w:rFonts w:cstheme="minorHAnsi"/>
          <w:b/>
          <w:bCs/>
          <w:szCs w:val="21"/>
        </w:rPr>
      </w:pPr>
      <w:r>
        <w:rPr>
          <w:b/>
          <w:bCs/>
          <w:color w:val="000000" w:themeColor="text1"/>
          <w:szCs w:val="24"/>
        </w:rPr>
        <w:t>Už a</w:t>
      </w:r>
      <w:r w:rsidRPr="006E36AB">
        <w:rPr>
          <w:b/>
          <w:bCs/>
          <w:color w:val="000000" w:themeColor="text1"/>
          <w:szCs w:val="24"/>
        </w:rPr>
        <w:t>ntr</w:t>
      </w:r>
      <w:r>
        <w:rPr>
          <w:b/>
          <w:bCs/>
          <w:color w:val="000000" w:themeColor="text1"/>
          <w:szCs w:val="24"/>
        </w:rPr>
        <w:t>ą</w:t>
      </w:r>
      <w:r w:rsidRPr="006E36AB">
        <w:rPr>
          <w:b/>
          <w:bCs/>
          <w:color w:val="000000" w:themeColor="text1"/>
          <w:szCs w:val="24"/>
        </w:rPr>
        <w:t xml:space="preserve"> kriterij</w:t>
      </w:r>
      <w:r>
        <w:rPr>
          <w:b/>
          <w:bCs/>
          <w:color w:val="000000" w:themeColor="text1"/>
          <w:szCs w:val="24"/>
        </w:rPr>
        <w:t>ų</w:t>
      </w:r>
      <w:r w:rsidRPr="006E36AB">
        <w:rPr>
          <w:b/>
          <w:bCs/>
          <w:color w:val="000000" w:themeColor="text1"/>
          <w:szCs w:val="24"/>
        </w:rPr>
        <w:t xml:space="preserve"> (</w:t>
      </w:r>
      <w:r>
        <w:rPr>
          <w:b/>
          <w:bCs/>
          <w:color w:val="000000" w:themeColor="text1"/>
          <w:szCs w:val="24"/>
        </w:rPr>
        <w:t>T</w:t>
      </w:r>
      <w:r w:rsidRPr="006E36AB">
        <w:rPr>
          <w:b/>
          <w:bCs/>
          <w:color w:val="000000" w:themeColor="text1"/>
          <w:szCs w:val="24"/>
        </w:rPr>
        <w:t xml:space="preserve">) </w:t>
      </w:r>
      <w:bookmarkStart w:id="97" w:name="_Hlk126069489"/>
      <w:r w:rsidRPr="006E36AB">
        <w:rPr>
          <w:b/>
          <w:bCs/>
          <w:color w:val="000000" w:themeColor="text1"/>
          <w:szCs w:val="24"/>
        </w:rPr>
        <w:t xml:space="preserve">– </w:t>
      </w:r>
      <w:bookmarkEnd w:id="97"/>
      <w:r>
        <w:rPr>
          <w:b/>
          <w:bCs/>
          <w:szCs w:val="24"/>
          <w:lang w:val="fi-FI" w:eastAsia="zh-CN"/>
        </w:rPr>
        <w:t>s</w:t>
      </w:r>
      <w:r w:rsidRPr="00B844F7">
        <w:rPr>
          <w:b/>
          <w:bCs/>
          <w:szCs w:val="24"/>
          <w:lang w:val="fi-FI" w:eastAsia="zh-CN"/>
        </w:rPr>
        <w:t>ocialinis kriterijus (</w:t>
      </w:r>
      <w:r>
        <w:rPr>
          <w:b/>
          <w:bCs/>
          <w:szCs w:val="24"/>
          <w:lang w:val="fi-FI"/>
        </w:rPr>
        <w:t xml:space="preserve">tiekėjo įsipareigojimas, kad pirkimo sutartį paslaugų teikimo vietoje vykdys tik asmenys, turintys </w:t>
      </w:r>
      <w:r w:rsidRPr="00B844F7">
        <w:rPr>
          <w:b/>
          <w:bCs/>
          <w:szCs w:val="24"/>
          <w:lang w:val="fi-FI" w:eastAsia="zh-CN"/>
        </w:rPr>
        <w:t>neįgalaus asmens statusą</w:t>
      </w:r>
      <w:r>
        <w:rPr>
          <w:b/>
          <w:bCs/>
          <w:szCs w:val="24"/>
          <w:lang w:val="fi-FI"/>
        </w:rPr>
        <w:t>)</w:t>
      </w:r>
      <w:r>
        <w:rPr>
          <w:szCs w:val="24"/>
        </w:rPr>
        <w:t xml:space="preserve"> </w:t>
      </w:r>
      <w:r w:rsidRPr="006E36AB">
        <w:rPr>
          <w:b/>
          <w:bCs/>
          <w:color w:val="000000" w:themeColor="text1"/>
          <w:szCs w:val="24"/>
        </w:rPr>
        <w:t>–</w:t>
      </w:r>
      <w:r>
        <w:rPr>
          <w:szCs w:val="24"/>
        </w:rPr>
        <w:t xml:space="preserve"> </w:t>
      </w:r>
      <w:r w:rsidRPr="006E36AB">
        <w:rPr>
          <w:szCs w:val="24"/>
        </w:rPr>
        <w:t>balas priskiriamas tiesiogiai</w:t>
      </w:r>
      <w:r>
        <w:rPr>
          <w:szCs w:val="24"/>
        </w:rPr>
        <w:t xml:space="preserve"> pagal žemiau pateiktoje lentelėje nurodytas reikšmes</w:t>
      </w:r>
      <w:r w:rsidRPr="006E36AB">
        <w:rPr>
          <w:szCs w:val="24"/>
        </w:rPr>
        <w:t xml:space="preserve">. </w:t>
      </w:r>
      <w:r w:rsidRPr="004A3E76">
        <w:rPr>
          <w:szCs w:val="24"/>
        </w:rPr>
        <w:t xml:space="preserve">Tiekėjas, pateikdamas pasiūlymą, pasiūlymo formoje (pirkimo sąlygų </w:t>
      </w:r>
      <w:r w:rsidR="0022722D">
        <w:rPr>
          <w:szCs w:val="24"/>
        </w:rPr>
        <w:t>3</w:t>
      </w:r>
      <w:r w:rsidRPr="004A3E76">
        <w:rPr>
          <w:szCs w:val="24"/>
        </w:rPr>
        <w:t xml:space="preserve"> priedas) </w:t>
      </w:r>
      <w:r w:rsidRPr="004A3E76">
        <w:rPr>
          <w:b/>
          <w:bCs/>
          <w:szCs w:val="24"/>
          <w:u w:val="single"/>
        </w:rPr>
        <w:t>nurodo tik vieną</w:t>
      </w:r>
      <w:r w:rsidRPr="004A3E76">
        <w:rPr>
          <w:szCs w:val="24"/>
        </w:rPr>
        <w:t xml:space="preserve"> pasirin</w:t>
      </w:r>
      <w:r>
        <w:rPr>
          <w:szCs w:val="24"/>
        </w:rPr>
        <w:t xml:space="preserve">kimą. </w:t>
      </w:r>
      <w:r w:rsidRPr="004A3E76">
        <w:rPr>
          <w:szCs w:val="24"/>
        </w:rPr>
        <w:t xml:space="preserve">Jeigu tiekėjas nurodys (pažymės) </w:t>
      </w:r>
      <w:r>
        <w:rPr>
          <w:szCs w:val="24"/>
        </w:rPr>
        <w:t>abu</w:t>
      </w:r>
      <w:r w:rsidRPr="004A3E76">
        <w:rPr>
          <w:szCs w:val="24"/>
        </w:rPr>
        <w:t xml:space="preserve"> </w:t>
      </w:r>
      <w:r>
        <w:rPr>
          <w:szCs w:val="24"/>
        </w:rPr>
        <w:t>pasir</w:t>
      </w:r>
      <w:r w:rsidRPr="004A3E76">
        <w:rPr>
          <w:szCs w:val="24"/>
        </w:rPr>
        <w:t>i</w:t>
      </w:r>
      <w:r>
        <w:rPr>
          <w:szCs w:val="24"/>
        </w:rPr>
        <w:t>nki</w:t>
      </w:r>
      <w:r w:rsidRPr="004A3E76">
        <w:rPr>
          <w:szCs w:val="24"/>
        </w:rPr>
        <w:t xml:space="preserve">mus, tuomet bus vertinamas </w:t>
      </w:r>
      <w:r>
        <w:rPr>
          <w:szCs w:val="24"/>
        </w:rPr>
        <w:t xml:space="preserve">pasirinkimas </w:t>
      </w:r>
      <w:r w:rsidRPr="004A3E76">
        <w:rPr>
          <w:szCs w:val="24"/>
        </w:rPr>
        <w:t>su žemesne tiekėjo pažymėta reikšme</w:t>
      </w:r>
      <w:r>
        <w:rPr>
          <w:szCs w:val="24"/>
        </w:rPr>
        <w:t xml:space="preserve"> (bus skiriama 0 balų)</w:t>
      </w:r>
      <w:r w:rsidRPr="004A3E76">
        <w:rPr>
          <w:szCs w:val="24"/>
        </w:rPr>
        <w:t xml:space="preserve">. </w:t>
      </w:r>
      <w:r w:rsidRPr="00FA3624">
        <w:rPr>
          <w:szCs w:val="24"/>
          <w:shd w:val="clear" w:color="auto" w:fill="FFFFFF"/>
        </w:rPr>
        <w:t>Jeigu tiekėjas pasiūlymo formoje (</w:t>
      </w:r>
      <w:r w:rsidRPr="00FA3624">
        <w:rPr>
          <w:szCs w:val="24"/>
        </w:rPr>
        <w:t xml:space="preserve">pirkimo sąlygų </w:t>
      </w:r>
      <w:r w:rsidRPr="00FA3624">
        <w:rPr>
          <w:szCs w:val="24"/>
          <w:shd w:val="clear" w:color="auto" w:fill="FFFFFF"/>
        </w:rPr>
        <w:t>2 priedas) nenurodys nei vieno žemiau pateiktoje lentelėje nurodyto pasirinkimo, bus skiriama 0 balų</w:t>
      </w:r>
      <w:r w:rsidR="00D33821" w:rsidRPr="00F40A93">
        <w:rPr>
          <w:rFonts w:cstheme="minorHAnsi"/>
          <w:b/>
          <w:bCs/>
          <w:szCs w:val="21"/>
        </w:rPr>
        <w:t>:</w:t>
      </w:r>
    </w:p>
    <w:p w14:paraId="730C2631" w14:textId="77777777" w:rsidR="0022722D" w:rsidRDefault="0022722D" w:rsidP="00D33821">
      <w:pPr>
        <w:pStyle w:val="Pagrindinistekstas"/>
        <w:numPr>
          <w:ilvl w:val="1"/>
          <w:numId w:val="41"/>
        </w:numPr>
        <w:spacing w:after="0" w:line="240" w:lineRule="auto"/>
        <w:ind w:left="0" w:firstLine="567"/>
        <w:rPr>
          <w:rFonts w:cstheme="minorHAnsi"/>
          <w:b/>
          <w:bCs/>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6300"/>
        <w:gridCol w:w="2728"/>
      </w:tblGrid>
      <w:tr w:rsidR="0022722D" w:rsidRPr="0022722D" w14:paraId="1AF276D8" w14:textId="77777777" w:rsidTr="0022722D">
        <w:trPr>
          <w:trHeight w:val="588"/>
        </w:trPr>
        <w:tc>
          <w:tcPr>
            <w:tcW w:w="890" w:type="dxa"/>
            <w:vAlign w:val="center"/>
            <w:hideMark/>
          </w:tcPr>
          <w:p w14:paraId="6917E344" w14:textId="77777777" w:rsidR="0022722D" w:rsidRPr="0022722D" w:rsidRDefault="0022722D" w:rsidP="0027075A">
            <w:pPr>
              <w:spacing w:after="0" w:line="240" w:lineRule="auto"/>
              <w:jc w:val="center"/>
              <w:rPr>
                <w:rFonts w:eastAsia="Times New Roman" w:cstheme="minorHAnsi"/>
                <w:sz w:val="22"/>
                <w:szCs w:val="22"/>
                <w:lang w:val="en-US" w:eastAsia="en-US"/>
              </w:rPr>
            </w:pPr>
            <w:r w:rsidRPr="0022722D">
              <w:rPr>
                <w:rFonts w:eastAsia="Times New Roman" w:cstheme="minorHAnsi"/>
                <w:sz w:val="22"/>
                <w:szCs w:val="22"/>
                <w:lang w:eastAsia="en-US"/>
              </w:rPr>
              <w:t>Nr.</w:t>
            </w:r>
          </w:p>
        </w:tc>
        <w:tc>
          <w:tcPr>
            <w:tcW w:w="6300" w:type="dxa"/>
            <w:vAlign w:val="center"/>
            <w:hideMark/>
          </w:tcPr>
          <w:p w14:paraId="5476A49C" w14:textId="77777777" w:rsidR="0022722D" w:rsidRPr="0022722D" w:rsidRDefault="0022722D" w:rsidP="0027075A">
            <w:pPr>
              <w:spacing w:after="0" w:line="240" w:lineRule="auto"/>
              <w:jc w:val="center"/>
              <w:rPr>
                <w:rFonts w:eastAsia="Times New Roman" w:cstheme="minorHAnsi"/>
                <w:sz w:val="22"/>
                <w:szCs w:val="22"/>
                <w:lang w:eastAsia="en-US"/>
              </w:rPr>
            </w:pPr>
            <w:r w:rsidRPr="0022722D">
              <w:rPr>
                <w:rFonts w:cstheme="minorHAnsi"/>
                <w:b/>
                <w:bCs/>
                <w:sz w:val="22"/>
                <w:szCs w:val="22"/>
                <w:lang w:val="fi-FI"/>
              </w:rPr>
              <w:t>Socialinis kriterijus (tiekėjo įsipareigojimas, kad pirkimo sutartį paslaugų teikimo vietoje vykdys tik asmenys, turintys neįgalaus asmens statusą)</w:t>
            </w:r>
          </w:p>
        </w:tc>
        <w:tc>
          <w:tcPr>
            <w:tcW w:w="2728" w:type="dxa"/>
            <w:vAlign w:val="center"/>
            <w:hideMark/>
          </w:tcPr>
          <w:p w14:paraId="6695C6A4" w14:textId="77777777" w:rsidR="0022722D" w:rsidRPr="0022722D" w:rsidRDefault="0022722D" w:rsidP="0027075A">
            <w:pPr>
              <w:spacing w:after="0" w:line="240" w:lineRule="auto"/>
              <w:jc w:val="center"/>
              <w:rPr>
                <w:rFonts w:eastAsia="Times New Roman" w:cstheme="minorHAnsi"/>
                <w:sz w:val="22"/>
                <w:szCs w:val="22"/>
                <w:lang w:val="pl-PL" w:eastAsia="en-US"/>
              </w:rPr>
            </w:pPr>
            <w:r w:rsidRPr="0022722D">
              <w:rPr>
                <w:rFonts w:eastAsia="Times New Roman" w:cstheme="minorHAnsi"/>
                <w:b/>
                <w:sz w:val="22"/>
                <w:szCs w:val="22"/>
                <w:lang w:eastAsia="en-US"/>
              </w:rPr>
              <w:t>Ekonominio naudingumo balai, kurie bus suteikti šiam kriterijui (T)</w:t>
            </w:r>
          </w:p>
        </w:tc>
      </w:tr>
      <w:tr w:rsidR="0022722D" w:rsidRPr="0022722D" w14:paraId="47CCE71B" w14:textId="77777777" w:rsidTr="0022722D">
        <w:trPr>
          <w:trHeight w:val="588"/>
        </w:trPr>
        <w:tc>
          <w:tcPr>
            <w:tcW w:w="890" w:type="dxa"/>
            <w:vAlign w:val="center"/>
          </w:tcPr>
          <w:p w14:paraId="62C5FA35" w14:textId="77777777" w:rsidR="0022722D" w:rsidRPr="0022722D" w:rsidRDefault="0022722D" w:rsidP="0027075A">
            <w:pPr>
              <w:pStyle w:val="Sraopastraipa"/>
              <w:ind w:left="0"/>
              <w:jc w:val="center"/>
              <w:rPr>
                <w:rFonts w:cstheme="minorHAnsi"/>
                <w:bCs/>
                <w:sz w:val="22"/>
                <w:szCs w:val="22"/>
              </w:rPr>
            </w:pPr>
            <w:r w:rsidRPr="0022722D">
              <w:rPr>
                <w:rFonts w:cstheme="minorHAnsi"/>
                <w:bCs/>
                <w:sz w:val="22"/>
                <w:szCs w:val="22"/>
              </w:rPr>
              <w:t>1.</w:t>
            </w:r>
          </w:p>
        </w:tc>
        <w:tc>
          <w:tcPr>
            <w:tcW w:w="6300" w:type="dxa"/>
          </w:tcPr>
          <w:p w14:paraId="601CB6DE" w14:textId="77777777" w:rsidR="0022722D" w:rsidRPr="0022722D" w:rsidRDefault="0022722D" w:rsidP="0027075A">
            <w:pPr>
              <w:spacing w:after="0" w:line="240" w:lineRule="auto"/>
              <w:jc w:val="both"/>
              <w:rPr>
                <w:rFonts w:eastAsia="Times New Roman" w:cstheme="minorHAnsi"/>
                <w:bCs/>
                <w:sz w:val="22"/>
                <w:szCs w:val="22"/>
                <w:lang w:eastAsia="en-US"/>
              </w:rPr>
            </w:pPr>
            <w:r w:rsidRPr="0022722D">
              <w:rPr>
                <w:rFonts w:eastAsia="Times New Roman" w:cstheme="minorHAnsi"/>
                <w:bCs/>
                <w:sz w:val="22"/>
                <w:szCs w:val="22"/>
                <w:lang w:eastAsia="en-US"/>
              </w:rPr>
              <w:t xml:space="preserve">Tiekėjas </w:t>
            </w:r>
            <w:r w:rsidRPr="0022722D">
              <w:rPr>
                <w:rFonts w:eastAsia="Times New Roman" w:cstheme="minorHAnsi"/>
                <w:b/>
                <w:sz w:val="22"/>
                <w:szCs w:val="22"/>
                <w:u w:val="single"/>
                <w:lang w:eastAsia="en-US"/>
              </w:rPr>
              <w:t>įsipareigoja</w:t>
            </w:r>
            <w:r w:rsidRPr="0022722D">
              <w:rPr>
                <w:rFonts w:eastAsia="Times New Roman" w:cstheme="minorHAnsi"/>
                <w:bCs/>
                <w:sz w:val="22"/>
                <w:szCs w:val="22"/>
                <w:lang w:eastAsia="en-US"/>
              </w:rPr>
              <w:t>, kad pirkimo sutartį paslaugų teikimo vietoje vykdys tik asmenys, turintys neįgalaus asmens statusą.</w:t>
            </w:r>
          </w:p>
        </w:tc>
        <w:tc>
          <w:tcPr>
            <w:tcW w:w="2728" w:type="dxa"/>
            <w:vAlign w:val="center"/>
          </w:tcPr>
          <w:p w14:paraId="48A046E7" w14:textId="77777777" w:rsidR="0022722D" w:rsidRPr="0022722D" w:rsidRDefault="0022722D" w:rsidP="0027075A">
            <w:pPr>
              <w:spacing w:after="0" w:line="240" w:lineRule="auto"/>
              <w:jc w:val="center"/>
              <w:rPr>
                <w:rFonts w:eastAsia="Times New Roman" w:cstheme="minorHAnsi"/>
                <w:sz w:val="22"/>
                <w:szCs w:val="22"/>
                <w:lang w:val="en-US" w:eastAsia="en-US"/>
              </w:rPr>
            </w:pPr>
            <w:r w:rsidRPr="0022722D">
              <w:rPr>
                <w:rFonts w:eastAsia="Times New Roman" w:cstheme="minorHAnsi"/>
                <w:sz w:val="22"/>
                <w:szCs w:val="22"/>
                <w:lang w:val="en-US" w:eastAsia="en-US"/>
              </w:rPr>
              <w:t>10</w:t>
            </w:r>
          </w:p>
        </w:tc>
      </w:tr>
      <w:tr w:rsidR="0022722D" w:rsidRPr="0022722D" w14:paraId="6F9C14DF" w14:textId="77777777" w:rsidTr="0022722D">
        <w:trPr>
          <w:trHeight w:val="588"/>
        </w:trPr>
        <w:tc>
          <w:tcPr>
            <w:tcW w:w="890" w:type="dxa"/>
            <w:vAlign w:val="center"/>
            <w:hideMark/>
          </w:tcPr>
          <w:p w14:paraId="1ACAD2D3" w14:textId="77777777" w:rsidR="0022722D" w:rsidRPr="0022722D" w:rsidRDefault="0022722D" w:rsidP="0027075A">
            <w:pPr>
              <w:pStyle w:val="Sraopastraipa"/>
              <w:ind w:left="0"/>
              <w:jc w:val="center"/>
              <w:rPr>
                <w:rFonts w:cstheme="minorHAnsi"/>
                <w:sz w:val="22"/>
                <w:szCs w:val="22"/>
                <w:lang w:val="en-US"/>
              </w:rPr>
            </w:pPr>
            <w:r w:rsidRPr="0022722D">
              <w:rPr>
                <w:rFonts w:cstheme="minorHAnsi"/>
                <w:sz w:val="22"/>
                <w:szCs w:val="22"/>
                <w:lang w:val="en-US"/>
              </w:rPr>
              <w:t>2.</w:t>
            </w:r>
          </w:p>
        </w:tc>
        <w:tc>
          <w:tcPr>
            <w:tcW w:w="6300" w:type="dxa"/>
            <w:hideMark/>
          </w:tcPr>
          <w:p w14:paraId="72069E39" w14:textId="19930880" w:rsidR="0022722D" w:rsidRPr="0022722D" w:rsidRDefault="0022722D" w:rsidP="0027075A">
            <w:pPr>
              <w:spacing w:after="0" w:line="240" w:lineRule="auto"/>
              <w:jc w:val="both"/>
              <w:rPr>
                <w:rFonts w:eastAsia="Times New Roman" w:cstheme="minorHAnsi"/>
                <w:bCs/>
                <w:sz w:val="22"/>
                <w:szCs w:val="22"/>
                <w:lang w:eastAsia="en-US"/>
              </w:rPr>
            </w:pPr>
            <w:r w:rsidRPr="0022722D">
              <w:rPr>
                <w:rFonts w:eastAsia="Times New Roman" w:cstheme="minorHAnsi"/>
                <w:bCs/>
                <w:sz w:val="22"/>
                <w:szCs w:val="22"/>
                <w:lang w:eastAsia="en-US"/>
              </w:rPr>
              <w:t xml:space="preserve">Tiekėjas </w:t>
            </w:r>
            <w:r w:rsidRPr="0022722D">
              <w:rPr>
                <w:rFonts w:eastAsia="Times New Roman" w:cstheme="minorHAnsi"/>
                <w:b/>
                <w:sz w:val="22"/>
                <w:szCs w:val="22"/>
                <w:u w:val="single"/>
                <w:lang w:eastAsia="en-US"/>
              </w:rPr>
              <w:t>neįsipareigoja</w:t>
            </w:r>
            <w:r w:rsidRPr="0022722D">
              <w:rPr>
                <w:rFonts w:eastAsia="Times New Roman" w:cstheme="minorHAnsi"/>
                <w:bCs/>
                <w:sz w:val="22"/>
                <w:szCs w:val="22"/>
                <w:lang w:eastAsia="en-US"/>
              </w:rPr>
              <w:t xml:space="preserve">, kad pirkimo sutartį paslaugų teikimo vietoje vykdys </w:t>
            </w:r>
            <w:r w:rsidR="00ED3106">
              <w:rPr>
                <w:rFonts w:eastAsia="Times New Roman" w:cstheme="minorHAnsi"/>
                <w:bCs/>
                <w:sz w:val="22"/>
                <w:szCs w:val="22"/>
                <w:lang w:eastAsia="en-US"/>
              </w:rPr>
              <w:t xml:space="preserve">tik </w:t>
            </w:r>
            <w:r w:rsidRPr="0022722D">
              <w:rPr>
                <w:rFonts w:eastAsia="Times New Roman" w:cstheme="minorHAnsi"/>
                <w:bCs/>
                <w:sz w:val="22"/>
                <w:szCs w:val="22"/>
                <w:lang w:eastAsia="en-US"/>
              </w:rPr>
              <w:t>asmenys, turintys neįgalaus asmens statusą.</w:t>
            </w:r>
          </w:p>
        </w:tc>
        <w:tc>
          <w:tcPr>
            <w:tcW w:w="2728" w:type="dxa"/>
            <w:vAlign w:val="center"/>
            <w:hideMark/>
          </w:tcPr>
          <w:p w14:paraId="02F0EC0B" w14:textId="77777777" w:rsidR="0022722D" w:rsidRPr="0022722D" w:rsidRDefault="0022722D" w:rsidP="0027075A">
            <w:pPr>
              <w:spacing w:after="0" w:line="240" w:lineRule="auto"/>
              <w:jc w:val="center"/>
              <w:rPr>
                <w:rFonts w:eastAsia="Times New Roman" w:cstheme="minorHAnsi"/>
                <w:sz w:val="22"/>
                <w:szCs w:val="22"/>
                <w:lang w:val="en-US" w:eastAsia="en-US"/>
              </w:rPr>
            </w:pPr>
            <w:r w:rsidRPr="0022722D">
              <w:rPr>
                <w:rFonts w:eastAsia="Times New Roman" w:cstheme="minorHAnsi"/>
                <w:sz w:val="22"/>
                <w:szCs w:val="22"/>
                <w:lang w:val="en-US" w:eastAsia="en-US"/>
              </w:rPr>
              <w:t>0</w:t>
            </w:r>
          </w:p>
        </w:tc>
      </w:tr>
    </w:tbl>
    <w:p w14:paraId="190828F4" w14:textId="77777777" w:rsidR="0022722D" w:rsidRPr="00F40A93" w:rsidRDefault="0022722D" w:rsidP="0022722D">
      <w:pPr>
        <w:pStyle w:val="Pagrindinistekstas"/>
        <w:spacing w:after="0" w:line="240" w:lineRule="auto"/>
        <w:ind w:left="567" w:firstLine="0"/>
        <w:rPr>
          <w:rFonts w:cstheme="minorHAnsi"/>
          <w:b/>
          <w:bCs/>
          <w:szCs w:val="21"/>
        </w:rPr>
      </w:pPr>
    </w:p>
    <w:p w14:paraId="2C0A28B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8D23355" w14:textId="77777777" w:rsidR="00D33821" w:rsidRPr="00F40A93" w:rsidRDefault="00D33821" w:rsidP="00D33821">
      <w:pPr>
        <w:spacing w:after="0" w:line="240" w:lineRule="auto"/>
        <w:ind w:firstLine="567"/>
        <w:rPr>
          <w:rFonts w:eastAsia="Times New Roman" w:cstheme="minorHAnsi"/>
          <w:lang w:eastAsia="en-US"/>
        </w:rPr>
      </w:pPr>
    </w:p>
    <w:p w14:paraId="4308262F" w14:textId="77777777" w:rsidR="00D33821" w:rsidRPr="00F40A93" w:rsidRDefault="00D33821" w:rsidP="00D33821">
      <w:pPr>
        <w:pStyle w:val="Pagrindinistekstas"/>
        <w:numPr>
          <w:ilvl w:val="0"/>
          <w:numId w:val="41"/>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574A1E"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574A1E">
        <w:rPr>
          <w:rFonts w:cstheme="minorHAnsi"/>
          <w:szCs w:val="21"/>
        </w:rPr>
        <w:t>tiekėjas atsisako sudaryti sutartį;</w:t>
      </w:r>
    </w:p>
    <w:p w14:paraId="5DE8AA9D" w14:textId="532E8E82" w:rsidR="00D33821" w:rsidRPr="00574A1E"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574A1E">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D33821">
      <w:pPr>
        <w:pStyle w:val="Pagrindinistekstas"/>
        <w:numPr>
          <w:ilvl w:val="1"/>
          <w:numId w:val="41"/>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BA66A1" w:rsidRDefault="007509AA" w:rsidP="007509AA">
      <w:pPr>
        <w:pStyle w:val="Antrat2"/>
        <w:ind w:left="5103"/>
        <w:rPr>
          <w:rFonts w:asciiTheme="minorHAnsi" w:hAnsiTheme="minorHAnsi" w:cstheme="minorHAnsi"/>
          <w:color w:val="auto"/>
          <w:sz w:val="22"/>
          <w:szCs w:val="22"/>
        </w:rPr>
      </w:pPr>
      <w:bookmarkStart w:id="98" w:name="_Toc194311931"/>
      <w:r w:rsidRPr="00BA66A1">
        <w:rPr>
          <w:rFonts w:asciiTheme="minorHAnsi" w:hAnsiTheme="minorHAnsi" w:cstheme="minorHAnsi"/>
          <w:color w:val="auto"/>
          <w:sz w:val="22"/>
          <w:szCs w:val="22"/>
        </w:rPr>
        <w:lastRenderedPageBreak/>
        <w:t>Pirkimo sąlygų 5 priedas „Sutarties projektas“</w:t>
      </w:r>
      <w:bookmarkEnd w:id="98"/>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2AAA30FB" w14:textId="77777777" w:rsidR="003F00E7" w:rsidRDefault="003F00E7" w:rsidP="008D704D">
      <w:pPr>
        <w:pStyle w:val="Antrat2"/>
        <w:ind w:left="5103"/>
        <w:rPr>
          <w:rFonts w:asciiTheme="minorHAnsi" w:eastAsia="Calibri" w:hAnsiTheme="minorHAnsi" w:cstheme="minorHAnsi"/>
          <w:color w:val="auto"/>
          <w:sz w:val="22"/>
          <w:szCs w:val="22"/>
        </w:rPr>
        <w:sectPr w:rsidR="003F00E7" w:rsidSect="003E6599">
          <w:footerReference w:type="first" r:id="rId17"/>
          <w:pgSz w:w="12240" w:h="15840"/>
          <w:pgMar w:top="1134" w:right="567" w:bottom="1134" w:left="1701" w:header="720" w:footer="720" w:gutter="0"/>
          <w:pgNumType w:start="22"/>
          <w:cols w:space="720"/>
          <w:titlePg/>
          <w:docGrid w:linePitch="360"/>
        </w:sectPr>
      </w:pPr>
      <w:bookmarkStart w:id="99" w:name="_Toc194311932"/>
    </w:p>
    <w:p w14:paraId="73F43DFB" w14:textId="27396EB5" w:rsidR="008D704D" w:rsidRPr="00B10F5D" w:rsidRDefault="008D704D" w:rsidP="001B7D05">
      <w:pPr>
        <w:pStyle w:val="Antrat2"/>
        <w:ind w:left="7695" w:firstLine="81"/>
        <w:rPr>
          <w:rFonts w:asciiTheme="minorHAnsi" w:eastAsia="Calibri" w:hAnsiTheme="minorHAnsi" w:cstheme="minorHAnsi"/>
          <w:color w:val="auto"/>
          <w:sz w:val="22"/>
          <w:szCs w:val="22"/>
        </w:rPr>
      </w:pPr>
      <w:r w:rsidRPr="00B10F5D">
        <w:rPr>
          <w:rFonts w:asciiTheme="minorHAnsi" w:eastAsia="Calibri" w:hAnsiTheme="minorHAnsi" w:cstheme="minorHAnsi"/>
          <w:color w:val="auto"/>
          <w:sz w:val="22"/>
          <w:szCs w:val="22"/>
        </w:rPr>
        <w:lastRenderedPageBreak/>
        <w:t xml:space="preserve">Pirkimo sąlygų </w:t>
      </w:r>
      <w:r w:rsidR="007509AA" w:rsidRPr="00B10F5D">
        <w:rPr>
          <w:rFonts w:asciiTheme="minorHAnsi" w:eastAsia="Calibri" w:hAnsiTheme="minorHAnsi" w:cstheme="minorHAnsi"/>
          <w:color w:val="auto"/>
          <w:sz w:val="22"/>
          <w:szCs w:val="22"/>
        </w:rPr>
        <w:t>6</w:t>
      </w:r>
      <w:r w:rsidRPr="00B10F5D">
        <w:rPr>
          <w:rFonts w:asciiTheme="minorHAnsi" w:eastAsia="Calibri" w:hAnsiTheme="minorHAnsi" w:cstheme="minorHAnsi"/>
          <w:color w:val="auto"/>
          <w:sz w:val="22"/>
          <w:szCs w:val="22"/>
        </w:rPr>
        <w:t xml:space="preserve"> priedas „Tiekėjų pašalinimo pagrindai“</w:t>
      </w:r>
      <w:bookmarkEnd w:id="94"/>
      <w:bookmarkEnd w:id="95"/>
      <w:bookmarkEnd w:id="96"/>
      <w:bookmarkEnd w:id="99"/>
    </w:p>
    <w:p w14:paraId="11D35D3F" w14:textId="77777777" w:rsidR="000E6657" w:rsidRPr="00B10F5D"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7AC248E7" w14:textId="77777777" w:rsidR="003F00E7" w:rsidRPr="004568BF" w:rsidRDefault="003F00E7" w:rsidP="003F00E7">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100" w:name="_Hlk193187467"/>
      <w:r w:rsidRPr="004568BF">
        <w:rPr>
          <w:rFonts w:ascii="Calibri" w:eastAsia="Times New Roman" w:hAnsi="Calibri" w:cs="Calibri"/>
          <w:lang w:eastAsia="en-US"/>
        </w:rPr>
        <w:t xml:space="preserve">pasiūlymu </w:t>
      </w:r>
      <w:bookmarkEnd w:id="100"/>
      <w:r w:rsidRPr="004568BF">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A73C0C5" w14:textId="77777777" w:rsidR="003F00E7" w:rsidRPr="004568BF" w:rsidRDefault="003F00E7" w:rsidP="003F00E7">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4568BF">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15B6E9C2" w14:textId="77777777" w:rsidR="003F00E7" w:rsidRPr="00217AC4" w:rsidRDefault="003F00E7" w:rsidP="003F00E7">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532870D" w14:textId="77777777" w:rsidR="003F00E7" w:rsidRPr="00217AC4" w:rsidRDefault="003F00E7" w:rsidP="003F00E7">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73D3D1" w14:textId="77777777" w:rsidR="003F00E7" w:rsidRPr="00217AC4" w:rsidRDefault="003F00E7" w:rsidP="003F00E7">
      <w:pPr>
        <w:pStyle w:val="Sraopastraipa"/>
        <w:numPr>
          <w:ilvl w:val="0"/>
          <w:numId w:val="46"/>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8">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5C91C773" w14:textId="77777777" w:rsidR="003F00E7" w:rsidRPr="002C2F5D" w:rsidRDefault="003F00E7" w:rsidP="003F00E7">
      <w:pPr>
        <w:pStyle w:val="Sraopastraipa"/>
        <w:numPr>
          <w:ilvl w:val="0"/>
          <w:numId w:val="46"/>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5F9D6E67" w14:textId="77777777" w:rsidR="003F00E7" w:rsidRPr="002C2F5D" w:rsidRDefault="003F00E7" w:rsidP="003F00E7">
      <w:pPr>
        <w:pStyle w:val="Sraopastraipa"/>
        <w:numPr>
          <w:ilvl w:val="1"/>
          <w:numId w:val="48"/>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A14746" w14:textId="77777777" w:rsidR="003F00E7" w:rsidRPr="002C2F5D" w:rsidRDefault="003F00E7" w:rsidP="003F00E7">
      <w:pPr>
        <w:pStyle w:val="Sraopastraipa"/>
        <w:numPr>
          <w:ilvl w:val="1"/>
          <w:numId w:val="48"/>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07382AD0" w14:textId="77777777" w:rsidR="003F00E7" w:rsidRPr="00217AC4" w:rsidRDefault="003F00E7" w:rsidP="003F00E7">
      <w:pPr>
        <w:pStyle w:val="Betarp"/>
        <w:numPr>
          <w:ilvl w:val="0"/>
          <w:numId w:val="48"/>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CF3400" w14:textId="77777777" w:rsidR="003F00E7" w:rsidRPr="00217AC4" w:rsidRDefault="003F00E7" w:rsidP="003F00E7">
      <w:pPr>
        <w:pStyle w:val="Betarp"/>
        <w:numPr>
          <w:ilvl w:val="1"/>
          <w:numId w:val="47"/>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780A8D95" w14:textId="77777777" w:rsidR="003F00E7" w:rsidRPr="00217AC4" w:rsidRDefault="003F00E7" w:rsidP="003F00E7">
      <w:pPr>
        <w:pStyle w:val="Sraopastraipa"/>
        <w:numPr>
          <w:ilvl w:val="1"/>
          <w:numId w:val="47"/>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3F00E7" w:rsidRPr="00217AC4" w14:paraId="6737A972" w14:textId="77777777" w:rsidTr="0027075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E68610" w14:textId="77777777" w:rsidR="003F00E7" w:rsidRPr="00217AC4" w:rsidRDefault="003F00E7" w:rsidP="0027075A">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1B1F43E" w14:textId="77777777" w:rsidR="003F00E7" w:rsidRPr="00D61E10" w:rsidRDefault="003F00E7" w:rsidP="0027075A">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F3E5F5" w14:textId="77777777" w:rsidR="003F00E7" w:rsidRPr="00217AC4" w:rsidRDefault="003F00E7" w:rsidP="0027075A">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C9D685" w14:textId="77777777" w:rsidR="003F00E7" w:rsidRPr="00217AC4" w:rsidRDefault="003F00E7" w:rsidP="0027075A">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3F00E7" w:rsidRPr="00217AC4" w14:paraId="4ADF4FB5" w14:textId="77777777" w:rsidTr="0027075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6C6170" w14:textId="77777777" w:rsidR="003F00E7" w:rsidRPr="00217AC4" w:rsidRDefault="003F00E7" w:rsidP="0027075A">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1E2FC87" w14:textId="77777777" w:rsidR="003F00E7" w:rsidRPr="00D61E10" w:rsidRDefault="003F00E7" w:rsidP="0027075A">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FE7DAB" w14:textId="77777777" w:rsidR="003F00E7" w:rsidRPr="00217AC4" w:rsidRDefault="003F00E7" w:rsidP="0027075A">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27CC8F" w14:textId="77777777" w:rsidR="003F00E7" w:rsidRPr="00217AC4" w:rsidRDefault="003F00E7" w:rsidP="0027075A">
            <w:pPr>
              <w:tabs>
                <w:tab w:val="left" w:pos="272"/>
              </w:tabs>
              <w:contextualSpacing/>
              <w:jc w:val="center"/>
              <w:rPr>
                <w:rFonts w:ascii="Calibri" w:eastAsia="SimSun" w:hAnsi="Calibri" w:cs="Calibri"/>
                <w:b/>
              </w:rPr>
            </w:pPr>
            <w:r>
              <w:rPr>
                <w:rFonts w:ascii="Calibri" w:eastAsia="SimSun" w:hAnsi="Calibri" w:cs="Calibri"/>
                <w:b/>
              </w:rPr>
              <w:t>4</w:t>
            </w:r>
          </w:p>
        </w:tc>
      </w:tr>
      <w:tr w:rsidR="003F00E7" w:rsidRPr="00217AC4" w14:paraId="00D50CC2"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7401B0B6" w14:textId="77777777" w:rsidR="003F00E7" w:rsidRPr="009B02DB" w:rsidRDefault="003F00E7" w:rsidP="0027075A">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7FE52DC6" w14:textId="77777777" w:rsidR="003F00E7" w:rsidRPr="00D61E10" w:rsidRDefault="003F00E7" w:rsidP="0027075A">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161A0848" w14:textId="77777777" w:rsidR="003F00E7" w:rsidRPr="00D61E10" w:rsidRDefault="003F00E7" w:rsidP="0027075A">
            <w:pPr>
              <w:pStyle w:val="Betarp"/>
              <w:jc w:val="both"/>
              <w:rPr>
                <w:rFonts w:ascii="Calibri" w:eastAsia="Yu Mincho" w:hAnsi="Calibri" w:cs="Calibri"/>
                <w:sz w:val="22"/>
                <w:szCs w:val="22"/>
              </w:rPr>
            </w:pPr>
          </w:p>
          <w:p w14:paraId="7FBC75AA" w14:textId="77777777" w:rsidR="003F00E7" w:rsidRPr="00D61E10" w:rsidRDefault="003F00E7" w:rsidP="0027075A">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7BFAEDD8" w14:textId="77777777" w:rsidR="003F00E7" w:rsidRPr="00D61E10" w:rsidRDefault="003F00E7" w:rsidP="0027075A">
            <w:pPr>
              <w:pStyle w:val="Betarp"/>
              <w:jc w:val="both"/>
              <w:rPr>
                <w:rFonts w:ascii="Calibri" w:eastAsia="Yu Mincho" w:hAnsi="Calibri" w:cs="Calibri"/>
                <w:sz w:val="22"/>
                <w:szCs w:val="22"/>
              </w:rPr>
            </w:pPr>
          </w:p>
          <w:p w14:paraId="648377AB" w14:textId="77777777" w:rsidR="003F00E7" w:rsidRPr="00D61E10" w:rsidRDefault="003F00E7" w:rsidP="0027075A">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2292D33C"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75BE5ECA"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23475BDA"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039B8667"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7FC67C"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40EE24D7"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0B0822E1"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522EB75A"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653CD893"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6A4D7A48" w14:textId="77777777" w:rsidR="003F00E7" w:rsidRPr="00217AC4" w:rsidRDefault="003F00E7" w:rsidP="0027075A">
            <w:pPr>
              <w:contextualSpacing/>
              <w:outlineLvl w:val="3"/>
              <w:rPr>
                <w:rFonts w:ascii="Calibri" w:eastAsia="SimSun" w:hAnsi="Calibri" w:cs="Calibri"/>
                <w:sz w:val="22"/>
                <w:szCs w:val="22"/>
              </w:rPr>
            </w:pPr>
          </w:p>
          <w:p w14:paraId="3959182A"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2A00CE56"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F8933A" w14:textId="2FC41AFE"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A351E0C" w14:textId="77777777" w:rsidR="003F00E7" w:rsidRPr="00217AC4" w:rsidRDefault="003F00E7" w:rsidP="0027075A">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32CE5D25"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1D8236B" w14:textId="77777777" w:rsidR="003F00E7" w:rsidRPr="00217AC4" w:rsidRDefault="003F00E7" w:rsidP="0027075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BD38494" w14:textId="77777777" w:rsidR="003F00E7" w:rsidRPr="00217AC4" w:rsidRDefault="003F00E7" w:rsidP="003F00E7">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0C921143" w14:textId="77777777" w:rsidR="003F00E7" w:rsidRPr="00217AC4" w:rsidRDefault="003F00E7" w:rsidP="003F00E7">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5AACF59B" w14:textId="77777777" w:rsidR="003F00E7" w:rsidRPr="00217AC4" w:rsidRDefault="003F00E7" w:rsidP="003F00E7">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385712FA" w14:textId="77777777" w:rsidR="003F00E7" w:rsidRPr="00217AC4" w:rsidRDefault="003F00E7" w:rsidP="0027075A">
            <w:pPr>
              <w:tabs>
                <w:tab w:val="left" w:pos="272"/>
              </w:tabs>
              <w:contextualSpacing/>
              <w:rPr>
                <w:rFonts w:ascii="Calibri" w:eastAsia="Yu Mincho" w:hAnsi="Calibri" w:cs="Calibri"/>
                <w:sz w:val="22"/>
                <w:szCs w:val="22"/>
              </w:rPr>
            </w:pPr>
          </w:p>
          <w:p w14:paraId="7F7FC839" w14:textId="77777777" w:rsidR="003F00E7" w:rsidRPr="00217AC4" w:rsidRDefault="003F00E7" w:rsidP="0027075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43136E1" w14:textId="77777777" w:rsidR="003F00E7" w:rsidRPr="00217AC4" w:rsidRDefault="003F00E7" w:rsidP="003F00E7">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4F133F76"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0767706" w14:textId="77777777" w:rsidR="003F00E7" w:rsidRPr="00217AC4" w:rsidRDefault="003F00E7" w:rsidP="0027075A">
            <w:pPr>
              <w:tabs>
                <w:tab w:val="left" w:pos="272"/>
              </w:tabs>
              <w:contextualSpacing/>
              <w:rPr>
                <w:rFonts w:ascii="Calibri" w:eastAsia="SimSun" w:hAnsi="Calibri" w:cs="Calibri"/>
                <w:sz w:val="22"/>
                <w:szCs w:val="22"/>
              </w:rPr>
            </w:pPr>
          </w:p>
          <w:p w14:paraId="4BC0DCE6"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0E7347A" w14:textId="77777777" w:rsidR="003F00E7" w:rsidRPr="00217AC4" w:rsidRDefault="003F00E7" w:rsidP="0027075A">
            <w:pPr>
              <w:tabs>
                <w:tab w:val="left" w:pos="272"/>
              </w:tabs>
              <w:rPr>
                <w:rFonts w:ascii="Calibri" w:eastAsia="SimSun" w:hAnsi="Calibri" w:cs="Calibri"/>
                <w:sz w:val="22"/>
                <w:szCs w:val="22"/>
              </w:rPr>
            </w:pPr>
          </w:p>
        </w:tc>
      </w:tr>
      <w:tr w:rsidR="003F00E7" w:rsidRPr="00217AC4" w14:paraId="4BC81F17" w14:textId="77777777" w:rsidTr="0027075A">
        <w:tc>
          <w:tcPr>
            <w:tcW w:w="675" w:type="dxa"/>
            <w:tcBorders>
              <w:top w:val="single" w:sz="4" w:space="0" w:color="auto"/>
              <w:left w:val="single" w:sz="4" w:space="0" w:color="auto"/>
              <w:bottom w:val="single" w:sz="4" w:space="0" w:color="auto"/>
              <w:right w:val="single" w:sz="4" w:space="0" w:color="auto"/>
            </w:tcBorders>
          </w:tcPr>
          <w:p w14:paraId="08571930"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106E0E73" w14:textId="77777777" w:rsidR="003F00E7" w:rsidRPr="00D61E10" w:rsidRDefault="003F00E7" w:rsidP="0027075A">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692CFFBE" w14:textId="77777777" w:rsidR="003F00E7" w:rsidRPr="00D61E10" w:rsidRDefault="003F00E7" w:rsidP="0027075A">
            <w:pPr>
              <w:contextualSpacing/>
              <w:rPr>
                <w:rFonts w:ascii="Calibri" w:eastAsia="SimSun" w:hAnsi="Calibri" w:cs="Calibri"/>
                <w:sz w:val="22"/>
                <w:szCs w:val="22"/>
              </w:rPr>
            </w:pPr>
          </w:p>
          <w:p w14:paraId="7E5C19C9" w14:textId="77777777" w:rsidR="003F00E7" w:rsidRPr="00D61E10" w:rsidRDefault="003F00E7" w:rsidP="0027075A">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2E5642FC" w14:textId="77777777" w:rsidR="003F00E7" w:rsidRPr="00217AC4" w:rsidRDefault="003F00E7" w:rsidP="0027075A">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3E5486E7"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F00E7" w:rsidRPr="00217AC4" w14:paraId="648E9926"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575D80A8"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391D9BED" w14:textId="77777777" w:rsidR="003F00E7" w:rsidRPr="00D61E10" w:rsidRDefault="003F00E7" w:rsidP="0027075A">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FF3A658" w14:textId="77777777" w:rsidR="003F00E7" w:rsidRPr="00D61E10" w:rsidRDefault="003F00E7" w:rsidP="0027075A">
            <w:pPr>
              <w:contextualSpacing/>
              <w:rPr>
                <w:rFonts w:ascii="Calibri" w:eastAsia="SimSun" w:hAnsi="Calibri" w:cs="Calibri"/>
                <w:bCs/>
                <w:sz w:val="22"/>
                <w:szCs w:val="22"/>
              </w:rPr>
            </w:pPr>
          </w:p>
          <w:p w14:paraId="0141503F" w14:textId="77777777" w:rsidR="003F00E7" w:rsidRPr="00D61E10" w:rsidRDefault="003F00E7" w:rsidP="0027075A">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1B01EEF" w14:textId="77777777" w:rsidR="003F00E7" w:rsidRPr="00217AC4" w:rsidRDefault="003F00E7" w:rsidP="0027075A">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1C9F8A73" w14:textId="77777777" w:rsidR="003F00E7" w:rsidRPr="00217AC4" w:rsidRDefault="003F00E7" w:rsidP="0027075A">
            <w:pPr>
              <w:contextualSpacing/>
              <w:rPr>
                <w:rFonts w:ascii="Calibri" w:eastAsia="SimSun" w:hAnsi="Calibri" w:cs="Calibri"/>
                <w:bCs/>
                <w:sz w:val="22"/>
                <w:szCs w:val="22"/>
              </w:rPr>
            </w:pPr>
          </w:p>
          <w:p w14:paraId="2F8F11A1" w14:textId="77777777" w:rsidR="003F00E7" w:rsidRPr="00217AC4" w:rsidRDefault="003F00E7" w:rsidP="0027075A">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1EA41BA4" w14:textId="77777777" w:rsidR="003F00E7" w:rsidRPr="00217AC4" w:rsidRDefault="003F00E7" w:rsidP="0027075A">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18C5275D" w14:textId="77777777" w:rsidR="003F00E7" w:rsidRPr="00217AC4" w:rsidRDefault="003F00E7" w:rsidP="0027075A">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E83EAE2"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05D6C09D"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1AA7F8B7"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38FD485E"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67CE075A"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5FCF34A"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340E57CB" w14:textId="77777777" w:rsidR="003F00E7" w:rsidRPr="00217AC4" w:rsidRDefault="003F00E7" w:rsidP="0027075A">
            <w:pPr>
              <w:tabs>
                <w:tab w:val="left" w:pos="272"/>
              </w:tabs>
              <w:contextualSpacing/>
              <w:rPr>
                <w:rFonts w:ascii="Calibri" w:eastAsia="SimSun" w:hAnsi="Calibri" w:cs="Calibri"/>
                <w:sz w:val="22"/>
                <w:szCs w:val="22"/>
              </w:rPr>
            </w:pPr>
          </w:p>
          <w:p w14:paraId="254ACE88" w14:textId="77777777" w:rsidR="003F00E7" w:rsidRPr="00217AC4" w:rsidRDefault="003F00E7" w:rsidP="003F00E7">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41E1EB55" w14:textId="77777777" w:rsidR="003F00E7" w:rsidRPr="00217AC4" w:rsidRDefault="003F00E7" w:rsidP="003F00E7">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130DF100" w14:textId="77777777" w:rsidR="003F00E7" w:rsidRPr="00217AC4" w:rsidRDefault="003F00E7" w:rsidP="003F00E7">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18E34DAA" w14:textId="77777777" w:rsidR="003F00E7" w:rsidRPr="00217AC4" w:rsidRDefault="003F00E7" w:rsidP="0027075A">
            <w:pPr>
              <w:tabs>
                <w:tab w:val="left" w:pos="272"/>
              </w:tabs>
              <w:contextualSpacing/>
              <w:rPr>
                <w:rFonts w:ascii="Calibri" w:eastAsia="SimSun" w:hAnsi="Calibri" w:cs="Calibri"/>
                <w:sz w:val="22"/>
                <w:szCs w:val="22"/>
              </w:rPr>
            </w:pPr>
          </w:p>
          <w:p w14:paraId="6327433B"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744B0B6B"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7E01F1AB" w14:textId="77777777" w:rsidR="003F00E7" w:rsidRPr="00217AC4" w:rsidRDefault="003F00E7" w:rsidP="0027075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BA1193F" w14:textId="77777777" w:rsidR="003F00E7" w:rsidRPr="00217AC4" w:rsidRDefault="003F00E7" w:rsidP="0027075A">
            <w:pPr>
              <w:tabs>
                <w:tab w:val="left" w:pos="272"/>
              </w:tabs>
              <w:contextualSpacing/>
              <w:rPr>
                <w:rFonts w:ascii="Calibri" w:eastAsia="Yu Mincho" w:hAnsi="Calibri" w:cs="Calibri"/>
                <w:i/>
                <w:iCs/>
                <w:color w:val="7030A0"/>
                <w:sz w:val="22"/>
                <w:szCs w:val="22"/>
              </w:rPr>
            </w:pPr>
          </w:p>
          <w:p w14:paraId="5E523D8F" w14:textId="77777777" w:rsidR="003F00E7" w:rsidRPr="00217AC4" w:rsidRDefault="003F00E7" w:rsidP="0027075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4106F38" w14:textId="77777777" w:rsidR="003F00E7" w:rsidRPr="00217AC4" w:rsidRDefault="003F00E7" w:rsidP="0027075A">
            <w:pPr>
              <w:tabs>
                <w:tab w:val="left" w:pos="272"/>
              </w:tabs>
              <w:contextualSpacing/>
              <w:rPr>
                <w:rFonts w:ascii="Calibri" w:eastAsia="Yu Mincho" w:hAnsi="Calibri" w:cs="Calibri"/>
                <w:b/>
                <w:bCs/>
                <w:sz w:val="22"/>
                <w:szCs w:val="22"/>
              </w:rPr>
            </w:pPr>
          </w:p>
          <w:p w14:paraId="558769C5" w14:textId="77777777" w:rsidR="003F00E7" w:rsidRPr="00217AC4" w:rsidRDefault="003F00E7" w:rsidP="0027075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46F18DC5" w14:textId="77777777" w:rsidR="003F00E7" w:rsidRPr="00217AC4" w:rsidRDefault="003F00E7" w:rsidP="0027075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BD8AB4A" w14:textId="77777777" w:rsidR="003F00E7" w:rsidRPr="00217AC4" w:rsidRDefault="003F00E7" w:rsidP="0027075A">
            <w:pPr>
              <w:tabs>
                <w:tab w:val="left" w:pos="272"/>
              </w:tabs>
              <w:contextualSpacing/>
              <w:rPr>
                <w:rFonts w:ascii="Calibri" w:eastAsia="Yu Mincho" w:hAnsi="Calibri" w:cs="Calibri"/>
                <w:b/>
                <w:bCs/>
                <w:sz w:val="22"/>
                <w:szCs w:val="22"/>
              </w:rPr>
            </w:pPr>
          </w:p>
          <w:p w14:paraId="022FFEDE" w14:textId="77777777" w:rsidR="003F00E7" w:rsidRPr="00217AC4" w:rsidRDefault="003F00E7" w:rsidP="0027075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513AFB" w14:textId="77777777" w:rsidR="003F00E7" w:rsidRPr="00217AC4" w:rsidRDefault="003F00E7" w:rsidP="0027075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5068BA" w14:textId="77777777" w:rsidR="003F00E7" w:rsidRPr="00217AC4" w:rsidRDefault="003F00E7" w:rsidP="0027075A">
            <w:pPr>
              <w:tabs>
                <w:tab w:val="left" w:pos="272"/>
              </w:tabs>
              <w:contextualSpacing/>
              <w:rPr>
                <w:rFonts w:ascii="Calibri" w:eastAsia="Yu Mincho" w:hAnsi="Calibri" w:cs="Calibri"/>
                <w:b/>
                <w:bCs/>
                <w:sz w:val="22"/>
                <w:szCs w:val="22"/>
              </w:rPr>
            </w:pPr>
          </w:p>
          <w:p w14:paraId="28CEAB96" w14:textId="77777777" w:rsidR="003F00E7" w:rsidRPr="00217AC4" w:rsidRDefault="003F00E7" w:rsidP="0027075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B996625" w14:textId="77777777" w:rsidR="003F00E7" w:rsidRPr="00217AC4" w:rsidRDefault="003F00E7" w:rsidP="003F00E7">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6F06C4F" w14:textId="77777777" w:rsidR="003F00E7" w:rsidRPr="00217AC4" w:rsidRDefault="003F00E7" w:rsidP="0027075A">
            <w:pPr>
              <w:tabs>
                <w:tab w:val="left" w:pos="272"/>
              </w:tabs>
              <w:contextualSpacing/>
              <w:rPr>
                <w:rFonts w:ascii="Calibri" w:eastAsia="Yu Mincho" w:hAnsi="Calibri" w:cs="Calibri"/>
                <w:b/>
                <w:bCs/>
                <w:sz w:val="22"/>
                <w:szCs w:val="22"/>
              </w:rPr>
            </w:pPr>
          </w:p>
          <w:p w14:paraId="30780EDB" w14:textId="77777777" w:rsidR="003F00E7" w:rsidRPr="00217AC4" w:rsidRDefault="003F00E7" w:rsidP="0027075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8DEC094" w14:textId="77777777" w:rsidR="003F00E7" w:rsidRPr="00217AC4" w:rsidRDefault="003F00E7" w:rsidP="0027075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3F00E7" w:rsidRPr="00217AC4" w14:paraId="7FC895DE"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4D962729"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1469405D" w14:textId="77777777" w:rsidR="003F00E7" w:rsidRPr="00D61E10" w:rsidRDefault="003F00E7" w:rsidP="0027075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4D6FBEA" w14:textId="77777777" w:rsidR="003F00E7" w:rsidRPr="00D61E10" w:rsidRDefault="003F00E7" w:rsidP="0027075A">
            <w:pPr>
              <w:contextualSpacing/>
              <w:rPr>
                <w:rFonts w:ascii="Calibri" w:eastAsia="SimSun" w:hAnsi="Calibri" w:cs="Calibri"/>
                <w:bCs/>
                <w:sz w:val="22"/>
                <w:szCs w:val="22"/>
              </w:rPr>
            </w:pPr>
          </w:p>
          <w:p w14:paraId="668B0876" w14:textId="77777777" w:rsidR="003F00E7" w:rsidRPr="00D61E10" w:rsidRDefault="003F00E7" w:rsidP="0027075A">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7ED08981"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2138169F"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F00E7" w:rsidRPr="00217AC4" w14:paraId="5E97FDA4"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4D2A6A1F"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F36067E" w14:textId="77777777" w:rsidR="003F00E7" w:rsidRPr="00D61E10" w:rsidRDefault="003F00E7" w:rsidP="0027075A">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6A40ACF" w14:textId="77777777" w:rsidR="003F00E7" w:rsidRPr="00D61E10" w:rsidRDefault="003F00E7" w:rsidP="0027075A">
            <w:pPr>
              <w:contextualSpacing/>
              <w:rPr>
                <w:rFonts w:ascii="Calibri" w:eastAsia="Calibri" w:hAnsi="Calibri" w:cs="Calibri"/>
                <w:sz w:val="22"/>
                <w:szCs w:val="22"/>
              </w:rPr>
            </w:pPr>
          </w:p>
          <w:p w14:paraId="5E3F6490" w14:textId="77777777" w:rsidR="003F00E7" w:rsidRPr="00D61E10" w:rsidRDefault="003F00E7" w:rsidP="0027075A">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4101DF73" w14:textId="77777777" w:rsidR="003F00E7" w:rsidRPr="00217AC4" w:rsidRDefault="003F00E7" w:rsidP="0027075A">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7FE61145" w14:textId="77777777" w:rsidR="003F00E7" w:rsidRPr="00217AC4" w:rsidRDefault="003F00E7" w:rsidP="0027075A">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383183BF"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F00E7" w:rsidRPr="00217AC4" w14:paraId="393BE33C"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07EA72D2"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48438787" w14:textId="77777777" w:rsidR="003F00E7" w:rsidRPr="00D61E10" w:rsidRDefault="003F00E7" w:rsidP="0027075A">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1B32A72" w14:textId="77777777" w:rsidR="003F00E7" w:rsidRPr="00D61E10" w:rsidRDefault="003F00E7" w:rsidP="0027075A">
            <w:pPr>
              <w:contextualSpacing/>
              <w:rPr>
                <w:rFonts w:ascii="Calibri" w:eastAsia="Calibri" w:hAnsi="Calibri" w:cs="Calibri"/>
                <w:sz w:val="22"/>
                <w:szCs w:val="22"/>
              </w:rPr>
            </w:pPr>
          </w:p>
          <w:p w14:paraId="3170408A" w14:textId="77777777" w:rsidR="003F00E7" w:rsidRPr="00D61E10" w:rsidRDefault="003F00E7" w:rsidP="0027075A">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68C1E7" w14:textId="77777777" w:rsidR="003F00E7" w:rsidRPr="00217AC4" w:rsidRDefault="003F00E7" w:rsidP="0027075A">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5FE3979A"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F00E7" w:rsidRPr="00217AC4" w14:paraId="37C09466"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49894B0A"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33109B18" w14:textId="77777777" w:rsidR="003F00E7" w:rsidRPr="00D61E10" w:rsidRDefault="003F00E7" w:rsidP="0027075A">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F1AC71B" w14:textId="77777777" w:rsidR="003F00E7" w:rsidRPr="00D61E10" w:rsidRDefault="003F00E7" w:rsidP="0027075A">
            <w:pPr>
              <w:rPr>
                <w:rFonts w:ascii="Calibri" w:eastAsia="SimSun" w:hAnsi="Calibri" w:cs="Calibri"/>
                <w:sz w:val="22"/>
                <w:szCs w:val="22"/>
              </w:rPr>
            </w:pPr>
          </w:p>
          <w:p w14:paraId="6155130D" w14:textId="77777777" w:rsidR="003F00E7" w:rsidRPr="00D61E10" w:rsidRDefault="003F00E7" w:rsidP="0027075A">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7C8B510"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9D6EA67"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4EB1EC1"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B078178"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9FEAAA5" w14:textId="77777777" w:rsidR="003F00E7" w:rsidRPr="00217AC4" w:rsidRDefault="003F00E7" w:rsidP="0027075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9E52B73" w14:textId="77777777" w:rsidR="003F00E7" w:rsidRPr="00217AC4" w:rsidRDefault="003F00E7" w:rsidP="0027075A">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3F00E7" w:rsidRPr="00217AC4" w14:paraId="77147300"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7209DAAD"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7F1725F1" w14:textId="77777777" w:rsidR="003F00E7" w:rsidRPr="00D61E10" w:rsidRDefault="003F00E7" w:rsidP="0027075A">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6177B93" w14:textId="77777777" w:rsidR="003F00E7" w:rsidRPr="00D61E10" w:rsidRDefault="003F00E7" w:rsidP="0027075A">
            <w:pPr>
              <w:contextualSpacing/>
              <w:rPr>
                <w:rFonts w:ascii="Calibri" w:eastAsia="Calibri" w:hAnsi="Calibri" w:cs="Calibri"/>
                <w:sz w:val="22"/>
                <w:szCs w:val="22"/>
              </w:rPr>
            </w:pPr>
          </w:p>
          <w:p w14:paraId="3DEC74F8" w14:textId="77777777" w:rsidR="003F00E7" w:rsidRPr="00D61E10" w:rsidRDefault="003F00E7" w:rsidP="0027075A">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3501B45" w14:textId="77777777" w:rsidR="003F00E7" w:rsidRPr="00217AC4" w:rsidRDefault="003F00E7" w:rsidP="0027075A">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333035B"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F00E7" w:rsidRPr="00217AC4" w14:paraId="6616979E"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668CC900"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4207E489" w14:textId="77777777" w:rsidR="003F00E7" w:rsidRPr="00D61E10" w:rsidRDefault="003F00E7" w:rsidP="0027075A">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3D725F3" w14:textId="77777777" w:rsidR="003F00E7" w:rsidRPr="00D61E10" w:rsidRDefault="003F00E7" w:rsidP="0027075A">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FD7AE60" w14:textId="77777777" w:rsidR="003F00E7" w:rsidRPr="00217AC4" w:rsidRDefault="003F00E7" w:rsidP="0027075A">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495D37" w14:textId="77777777" w:rsidR="003F00E7" w:rsidRPr="00217AC4" w:rsidRDefault="003F00E7" w:rsidP="0027075A">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989AD46"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1C902F0" w14:textId="77777777" w:rsidR="003F00E7" w:rsidRDefault="003F00E7" w:rsidP="0027075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2782955A" w14:textId="77777777" w:rsidR="003F00E7" w:rsidRPr="00217AC4" w:rsidRDefault="003F00E7" w:rsidP="0027075A">
            <w:pPr>
              <w:tabs>
                <w:tab w:val="left" w:pos="272"/>
              </w:tabs>
              <w:contextualSpacing/>
              <w:rPr>
                <w:rFonts w:ascii="Calibri" w:eastAsia="Yu Mincho" w:hAnsi="Calibri" w:cs="Calibri"/>
                <w:bCs/>
                <w:sz w:val="22"/>
                <w:szCs w:val="22"/>
              </w:rPr>
            </w:pPr>
          </w:p>
          <w:p w14:paraId="57A8536B" w14:textId="77777777" w:rsidR="003F00E7" w:rsidRPr="00D61E10" w:rsidRDefault="003F00E7" w:rsidP="0027075A">
            <w:pPr>
              <w:tabs>
                <w:tab w:val="left" w:pos="272"/>
              </w:tabs>
              <w:contextualSpacing/>
              <w:rPr>
                <w:rFonts w:ascii="Calibri" w:hAnsi="Calibri" w:cs="Calibri"/>
                <w:sz w:val="22"/>
                <w:szCs w:val="22"/>
              </w:rPr>
            </w:pPr>
            <w:hyperlink r:id="rId21"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F9512C6" w14:textId="77777777" w:rsidR="003F00E7" w:rsidRPr="00D61E10" w:rsidRDefault="003F00E7" w:rsidP="0027075A">
            <w:pPr>
              <w:tabs>
                <w:tab w:val="left" w:pos="272"/>
              </w:tabs>
              <w:contextualSpacing/>
              <w:rPr>
                <w:rFonts w:ascii="Calibri" w:hAnsi="Calibri" w:cs="Calibri"/>
                <w:sz w:val="22"/>
                <w:szCs w:val="22"/>
              </w:rPr>
            </w:pPr>
          </w:p>
          <w:p w14:paraId="44FE2D24" w14:textId="77777777" w:rsidR="003F00E7" w:rsidRPr="00217AC4" w:rsidRDefault="003F00E7" w:rsidP="0027075A">
            <w:pPr>
              <w:tabs>
                <w:tab w:val="left" w:pos="272"/>
              </w:tabs>
              <w:contextualSpacing/>
              <w:rPr>
                <w:rFonts w:ascii="Calibri" w:eastAsia="SimSun" w:hAnsi="Calibri" w:cs="Calibri"/>
                <w:sz w:val="22"/>
                <w:szCs w:val="22"/>
              </w:rPr>
            </w:pPr>
            <w:hyperlink r:id="rId22"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3F00E7" w:rsidRPr="00217AC4" w14:paraId="4846E431"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0BC36490" w14:textId="77777777" w:rsidR="003F00E7" w:rsidRPr="00217AC4" w:rsidRDefault="003F00E7" w:rsidP="0027075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61F5ABD2" w14:textId="77777777" w:rsidR="003F00E7" w:rsidRPr="00D61E10" w:rsidRDefault="003F00E7" w:rsidP="0027075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28CD8A61" w14:textId="77777777" w:rsidR="003F00E7" w:rsidRPr="00D61E10" w:rsidRDefault="003F00E7" w:rsidP="0027075A">
            <w:pPr>
              <w:contextualSpacing/>
              <w:rPr>
                <w:rFonts w:ascii="Calibri" w:eastAsia="SimSun" w:hAnsi="Calibri" w:cs="Calibri"/>
                <w:bCs/>
                <w:sz w:val="22"/>
                <w:szCs w:val="22"/>
              </w:rPr>
            </w:pPr>
          </w:p>
          <w:p w14:paraId="70428513" w14:textId="77777777" w:rsidR="003F00E7" w:rsidRPr="00D61E10" w:rsidRDefault="003F00E7" w:rsidP="0027075A">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2F821F0" w14:textId="77777777" w:rsidR="003F00E7" w:rsidRPr="00217AC4" w:rsidRDefault="003F00E7" w:rsidP="0027075A">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443ACDBA" w14:textId="77777777" w:rsidR="003F00E7" w:rsidRPr="00217AC4" w:rsidRDefault="003F00E7" w:rsidP="0027075A">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1EF334BC" w14:textId="77777777" w:rsidR="003F00E7" w:rsidRPr="00217AC4" w:rsidRDefault="003F00E7" w:rsidP="0027075A">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733AD3CE" w14:textId="77777777" w:rsidR="003F00E7" w:rsidRPr="00217AC4" w:rsidRDefault="003F00E7" w:rsidP="0027075A">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2DC78ED"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4F17F5F0"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6542C9DB" w14:textId="77777777" w:rsidR="003F00E7" w:rsidRPr="00217AC4" w:rsidRDefault="003F00E7" w:rsidP="0027075A">
            <w:pPr>
              <w:tabs>
                <w:tab w:val="left" w:pos="272"/>
              </w:tabs>
              <w:contextualSpacing/>
              <w:rPr>
                <w:rFonts w:ascii="Calibri" w:eastAsia="SimSun" w:hAnsi="Calibri" w:cs="Calibri"/>
                <w:sz w:val="22"/>
                <w:szCs w:val="22"/>
              </w:rPr>
            </w:pPr>
            <w:hyperlink r:id="rId24"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4E46D650"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5"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0E98894A" w14:textId="77777777" w:rsidR="003F00E7" w:rsidRPr="00217AC4" w:rsidRDefault="003F00E7" w:rsidP="0027075A">
            <w:pPr>
              <w:tabs>
                <w:tab w:val="left" w:pos="272"/>
              </w:tabs>
              <w:contextualSpacing/>
              <w:rPr>
                <w:rFonts w:ascii="Calibri" w:eastAsia="SimSun" w:hAnsi="Calibri" w:cs="Calibri"/>
                <w:sz w:val="22"/>
                <w:szCs w:val="22"/>
              </w:rPr>
            </w:pPr>
          </w:p>
          <w:p w14:paraId="0CD7A7A4" w14:textId="77777777" w:rsidR="003F00E7" w:rsidRPr="00217AC4" w:rsidRDefault="003F00E7" w:rsidP="0027075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3F00E7" w:rsidRPr="001C2A1A" w14:paraId="0FB0176F" w14:textId="77777777" w:rsidTr="0027075A">
        <w:tc>
          <w:tcPr>
            <w:tcW w:w="675" w:type="dxa"/>
            <w:tcBorders>
              <w:top w:val="single" w:sz="4" w:space="0" w:color="auto"/>
              <w:left w:val="single" w:sz="4" w:space="0" w:color="auto"/>
              <w:bottom w:val="single" w:sz="4" w:space="0" w:color="auto"/>
              <w:right w:val="single" w:sz="4" w:space="0" w:color="auto"/>
            </w:tcBorders>
            <w:hideMark/>
          </w:tcPr>
          <w:p w14:paraId="62AD0CAE" w14:textId="77777777" w:rsidR="003F00E7" w:rsidRPr="00211F2B" w:rsidRDefault="003F00E7" w:rsidP="0027075A">
            <w:pPr>
              <w:ind w:left="-545" w:right="-137" w:firstLine="567"/>
              <w:contextualSpacing/>
              <w:rPr>
                <w:rFonts w:ascii="Calibri" w:eastAsia="SimSun" w:hAnsi="Calibri" w:cs="Calibri"/>
                <w:sz w:val="22"/>
                <w:szCs w:val="22"/>
              </w:rPr>
            </w:pPr>
            <w:r w:rsidRPr="00211F2B">
              <w:rPr>
                <w:rFonts w:ascii="Calibri" w:eastAsia="SimSun" w:hAnsi="Calibri" w:cs="Calibri"/>
                <w:sz w:val="22"/>
                <w:szCs w:val="22"/>
              </w:rPr>
              <w:t>1</w:t>
            </w:r>
            <w:r>
              <w:rPr>
                <w:rFonts w:ascii="Calibri" w:eastAsia="SimSun" w:hAnsi="Calibri" w:cs="Calibri"/>
                <w:sz w:val="22"/>
                <w:szCs w:val="22"/>
              </w:rPr>
              <w:t>1</w:t>
            </w:r>
            <w:r w:rsidRPr="00211F2B">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23CC6A18" w14:textId="77777777" w:rsidR="003F00E7" w:rsidRPr="00211F2B" w:rsidRDefault="003F00E7" w:rsidP="0027075A">
            <w:pPr>
              <w:contextualSpacing/>
              <w:rPr>
                <w:rFonts w:ascii="Calibri" w:eastAsia="SimSun" w:hAnsi="Calibri" w:cs="Calibri"/>
                <w:sz w:val="22"/>
                <w:szCs w:val="22"/>
              </w:rPr>
            </w:pPr>
            <w:r w:rsidRPr="00211F2B">
              <w:rPr>
                <w:rFonts w:ascii="Calibri" w:eastAsia="SimSun" w:hAnsi="Calibri" w:cs="Calibri"/>
                <w:sz w:val="22"/>
                <w:szCs w:val="22"/>
              </w:rPr>
              <w:t>VPĮ 46 straipsnio 6 dalies 3 punktas</w:t>
            </w:r>
          </w:p>
          <w:p w14:paraId="740EF05C" w14:textId="77777777" w:rsidR="003F00E7" w:rsidRPr="00211F2B" w:rsidRDefault="003F00E7" w:rsidP="0027075A">
            <w:pPr>
              <w:contextualSpacing/>
              <w:rPr>
                <w:rFonts w:ascii="Calibri" w:eastAsia="SimSun" w:hAnsi="Calibri" w:cs="Calibri"/>
                <w:sz w:val="22"/>
                <w:szCs w:val="22"/>
              </w:rPr>
            </w:pPr>
          </w:p>
          <w:p w14:paraId="7C27EADC" w14:textId="77777777" w:rsidR="003F00E7" w:rsidRPr="00211F2B" w:rsidRDefault="003F00E7" w:rsidP="0027075A">
            <w:pPr>
              <w:contextualSpacing/>
              <w:rPr>
                <w:rFonts w:ascii="Calibri" w:eastAsia="SimSun" w:hAnsi="Calibri" w:cs="Calibri"/>
                <w:sz w:val="22"/>
                <w:szCs w:val="22"/>
              </w:rPr>
            </w:pPr>
            <w:r w:rsidRPr="00211F2B">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269FA6D" w14:textId="77777777" w:rsidR="003F00E7" w:rsidRPr="00211F2B" w:rsidRDefault="003F00E7" w:rsidP="0027075A">
            <w:pPr>
              <w:contextualSpacing/>
              <w:rPr>
                <w:rFonts w:ascii="Calibri" w:eastAsia="SimSun" w:hAnsi="Calibri" w:cs="Calibri"/>
                <w:sz w:val="22"/>
                <w:szCs w:val="22"/>
              </w:rPr>
            </w:pPr>
            <w:r w:rsidRPr="00211F2B">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211F2B">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6B8EEDA" w14:textId="77777777" w:rsidR="003F00E7" w:rsidRPr="00211F2B" w:rsidRDefault="003F00E7" w:rsidP="0027075A">
            <w:pPr>
              <w:tabs>
                <w:tab w:val="left" w:pos="272"/>
              </w:tabs>
              <w:contextualSpacing/>
              <w:rPr>
                <w:rFonts w:ascii="Calibri" w:eastAsia="SimSun" w:hAnsi="Calibri" w:cs="Calibri"/>
                <w:sz w:val="22"/>
                <w:szCs w:val="22"/>
              </w:rPr>
            </w:pPr>
            <w:r w:rsidRPr="00211F2B">
              <w:rPr>
                <w:rFonts w:ascii="Calibri" w:eastAsia="SimSun" w:hAnsi="Calibri" w:cs="Calibri"/>
                <w:sz w:val="22"/>
                <w:szCs w:val="22"/>
              </w:rPr>
              <w:lastRenderedPageBreak/>
              <w:t>EBVPD</w:t>
            </w:r>
          </w:p>
        </w:tc>
      </w:tr>
    </w:tbl>
    <w:p w14:paraId="5E25CE72" w14:textId="77777777" w:rsidR="003F00E7" w:rsidRDefault="003F00E7" w:rsidP="003F00E7">
      <w:pPr>
        <w:suppressAutoHyphens/>
        <w:spacing w:after="0" w:line="240" w:lineRule="auto"/>
        <w:contextualSpacing/>
        <w:rPr>
          <w:rFonts w:ascii="Calibri" w:eastAsia="Times New Roman" w:hAnsi="Calibri" w:cs="Calibri"/>
          <w:lang w:eastAsia="en-US"/>
        </w:rPr>
        <w:sectPr w:rsidR="003F00E7" w:rsidSect="003F00E7">
          <w:pgSz w:w="15840" w:h="12240" w:orient="landscape"/>
          <w:pgMar w:top="1701" w:right="1134" w:bottom="567" w:left="1134" w:header="720" w:footer="720" w:gutter="0"/>
          <w:pgNumType w:start="22"/>
          <w:cols w:space="720"/>
          <w:titlePg/>
          <w:docGrid w:linePitch="360"/>
        </w:sectPr>
      </w:pPr>
    </w:p>
    <w:p w14:paraId="327B1AA3" w14:textId="05F311FD" w:rsidR="00A4599F" w:rsidRPr="00682B25" w:rsidRDefault="00A4599F" w:rsidP="001B7D05">
      <w:pPr>
        <w:rPr>
          <w:rFonts w:cstheme="minorHAnsi"/>
          <w:b/>
          <w:bCs/>
          <w:smallCaps/>
          <w:sz w:val="22"/>
          <w:szCs w:val="22"/>
        </w:rPr>
      </w:pPr>
    </w:p>
    <w:p w14:paraId="18BB74C9" w14:textId="77777777" w:rsidR="003E6599" w:rsidRPr="001B7D05" w:rsidRDefault="003E6599" w:rsidP="003E6599">
      <w:pPr>
        <w:pStyle w:val="Antrat2"/>
        <w:ind w:left="5103"/>
        <w:rPr>
          <w:rFonts w:asciiTheme="minorHAnsi" w:hAnsiTheme="minorHAnsi" w:cstheme="minorHAnsi"/>
          <w:color w:val="auto"/>
          <w:sz w:val="22"/>
          <w:szCs w:val="22"/>
        </w:rPr>
      </w:pPr>
      <w:bookmarkStart w:id="101" w:name="_Ref38291379"/>
      <w:bookmarkStart w:id="102" w:name="_Ref38291394"/>
      <w:bookmarkStart w:id="103" w:name="_Ref38898251"/>
      <w:bookmarkStart w:id="104" w:name="_Toc190416447"/>
      <w:bookmarkStart w:id="105" w:name="_Toc194311933"/>
      <w:bookmarkStart w:id="106" w:name="_Ref38291223"/>
      <w:bookmarkStart w:id="107" w:name="_Ref38291334"/>
      <w:bookmarkStart w:id="108" w:name="_Ref38533412"/>
      <w:bookmarkStart w:id="109" w:name="_Toc190416446"/>
      <w:r w:rsidRPr="001B7D05">
        <w:rPr>
          <w:rFonts w:asciiTheme="minorHAnsi" w:eastAsia="Calibri" w:hAnsiTheme="minorHAnsi" w:cstheme="minorHAnsi"/>
          <w:color w:val="auto"/>
          <w:sz w:val="22"/>
          <w:szCs w:val="22"/>
        </w:rPr>
        <w:t xml:space="preserve">Pirkimo sąlygų 7 priedas „EBVPD“ </w:t>
      </w:r>
      <w:r w:rsidRPr="001B7D05">
        <w:rPr>
          <w:rFonts w:asciiTheme="minorHAnsi" w:hAnsiTheme="minorHAnsi" w:cstheme="minorHAnsi"/>
          <w:color w:val="auto"/>
          <w:sz w:val="22"/>
          <w:szCs w:val="22"/>
        </w:rPr>
        <w:t>(XML formatu)</w:t>
      </w:r>
      <w:bookmarkEnd w:id="101"/>
      <w:bookmarkEnd w:id="102"/>
      <w:bookmarkEnd w:id="103"/>
      <w:bookmarkEnd w:id="104"/>
      <w:bookmarkEnd w:id="10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E6599">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1B7D05" w:rsidRDefault="008D704D" w:rsidP="009C2357">
      <w:pPr>
        <w:pStyle w:val="Antrat2"/>
        <w:ind w:left="5103"/>
        <w:rPr>
          <w:rFonts w:asciiTheme="minorHAnsi" w:eastAsia="Calibri" w:hAnsiTheme="minorHAnsi" w:cstheme="minorHAnsi"/>
          <w:color w:val="auto"/>
          <w:sz w:val="22"/>
          <w:szCs w:val="22"/>
        </w:rPr>
      </w:pPr>
      <w:bookmarkStart w:id="110" w:name="_Toc194311934"/>
      <w:r w:rsidRPr="001B7D05">
        <w:rPr>
          <w:rFonts w:asciiTheme="minorHAnsi" w:eastAsia="Calibri" w:hAnsiTheme="minorHAnsi" w:cstheme="minorHAnsi"/>
          <w:color w:val="auto"/>
          <w:sz w:val="22"/>
          <w:szCs w:val="22"/>
        </w:rPr>
        <w:lastRenderedPageBreak/>
        <w:t xml:space="preserve">Pirkimo sąlygų </w:t>
      </w:r>
      <w:r w:rsidR="00EC3D6D" w:rsidRPr="001B7D05">
        <w:rPr>
          <w:rFonts w:asciiTheme="minorHAnsi" w:eastAsia="Calibri" w:hAnsiTheme="minorHAnsi" w:cstheme="minorHAnsi"/>
          <w:color w:val="auto"/>
          <w:sz w:val="22"/>
          <w:szCs w:val="22"/>
        </w:rPr>
        <w:t>8</w:t>
      </w:r>
      <w:r w:rsidRPr="001B7D05">
        <w:rPr>
          <w:rFonts w:asciiTheme="minorHAnsi" w:eastAsia="Calibri" w:hAnsiTheme="minorHAnsi" w:cstheme="minorHAnsi"/>
          <w:color w:val="auto"/>
          <w:sz w:val="22"/>
          <w:szCs w:val="22"/>
        </w:rPr>
        <w:t xml:space="preserve"> priedas „Tiekėjų kvalifikacijos reikalavimai</w:t>
      </w:r>
      <w:r w:rsidR="00283391" w:rsidRPr="001B7D05">
        <w:rPr>
          <w:rFonts w:asciiTheme="minorHAnsi" w:eastAsia="Calibri" w:hAnsiTheme="minorHAnsi" w:cstheme="minorHAnsi"/>
          <w:color w:val="auto"/>
          <w:sz w:val="22"/>
          <w:szCs w:val="22"/>
        </w:rPr>
        <w:t xml:space="preserve"> ir reikalaujami kokybės bei aplinkos apsaugos vadybos sistemų standartai</w:t>
      </w:r>
      <w:r w:rsidRPr="001B7D05">
        <w:rPr>
          <w:rFonts w:asciiTheme="minorHAnsi" w:eastAsia="Calibri" w:hAnsiTheme="minorHAnsi" w:cstheme="minorHAnsi"/>
          <w:color w:val="auto"/>
          <w:sz w:val="22"/>
          <w:szCs w:val="22"/>
        </w:rPr>
        <w:t>“</w:t>
      </w:r>
      <w:bookmarkEnd w:id="106"/>
      <w:bookmarkEnd w:id="107"/>
      <w:bookmarkEnd w:id="108"/>
      <w:bookmarkEnd w:id="109"/>
      <w:bookmarkEnd w:id="110"/>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vertAnchor="page" w:horzAnchor="margin" w:tblpY="6199"/>
        <w:tblW w:w="5000" w:type="pct"/>
        <w:tblLook w:val="04A0" w:firstRow="1" w:lastRow="0" w:firstColumn="1" w:lastColumn="0" w:noHBand="0" w:noVBand="1"/>
      </w:tblPr>
      <w:tblGrid>
        <w:gridCol w:w="644"/>
        <w:gridCol w:w="3140"/>
        <w:gridCol w:w="3411"/>
        <w:gridCol w:w="2767"/>
      </w:tblGrid>
      <w:tr w:rsidR="009E6F3D" w:rsidRPr="00682B25" w14:paraId="3BE6AC6A" w14:textId="77777777" w:rsidTr="009E6F3D">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7EB357E" w14:textId="77777777" w:rsidR="009E6F3D" w:rsidRPr="00682B25" w:rsidRDefault="009E6F3D" w:rsidP="009E6F3D">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556FE323" w14:textId="77777777" w:rsidR="009E6F3D" w:rsidRPr="00682B25" w:rsidRDefault="009E6F3D" w:rsidP="009E6F3D">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7"/>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06990AE" w14:textId="77777777" w:rsidR="009E6F3D" w:rsidRPr="00682B25" w:rsidRDefault="009E6F3D" w:rsidP="009E6F3D">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CE02A52" w14:textId="77777777" w:rsidR="009E6F3D" w:rsidRPr="00682B25" w:rsidRDefault="009E6F3D" w:rsidP="009E6F3D">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2EC44DBA" w14:textId="0CC1534C" w:rsidR="009E6F3D" w:rsidRPr="00682B25" w:rsidRDefault="009E6F3D" w:rsidP="009E6F3D">
            <w:pPr>
              <w:autoSpaceDE w:val="0"/>
              <w:autoSpaceDN w:val="0"/>
              <w:adjustRightInd w:val="0"/>
              <w:jc w:val="center"/>
              <w:rPr>
                <w:rFonts w:asciiTheme="minorHAnsi" w:hAnsiTheme="minorHAnsi" w:cstheme="minorHAnsi"/>
                <w:b/>
                <w:bCs/>
                <w:color w:val="000000"/>
                <w:sz w:val="22"/>
                <w:szCs w:val="22"/>
              </w:rPr>
            </w:pPr>
          </w:p>
        </w:tc>
      </w:tr>
      <w:tr w:rsidR="009E6F3D" w:rsidRPr="00682B25" w14:paraId="2DC2AF6E" w14:textId="77777777" w:rsidTr="009E6F3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1422A" w14:textId="77777777" w:rsidR="009E6F3D" w:rsidRPr="00682B25" w:rsidRDefault="009E6F3D" w:rsidP="009E6F3D">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40F0F" w14:textId="77777777" w:rsidR="009E6F3D" w:rsidRPr="00682B25" w:rsidRDefault="009E6F3D" w:rsidP="009E6F3D">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9E6F3D" w:rsidRPr="00682B25" w14:paraId="0D44E3EA" w14:textId="77777777" w:rsidTr="009E6F3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0E7E7" w14:textId="77777777" w:rsidR="009E6F3D" w:rsidRPr="00682B25" w:rsidRDefault="009E6F3D" w:rsidP="009E6F3D">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86AF8BC" w14:textId="47B94E07" w:rsidR="00427DAB" w:rsidRPr="00C82C53" w:rsidRDefault="00427DAB" w:rsidP="00427DAB">
            <w:pPr>
              <w:widowControl w:val="0"/>
              <w:jc w:val="both"/>
              <w:rPr>
                <w:rFonts w:asciiTheme="minorHAnsi" w:eastAsia="Calibri" w:hAnsiTheme="minorHAnsi" w:cstheme="minorHAnsi"/>
                <w:sz w:val="22"/>
                <w:szCs w:val="22"/>
              </w:rPr>
            </w:pPr>
            <w:bookmarkStart w:id="111" w:name="_Hlk23939693"/>
            <w:r w:rsidRPr="00C82C53">
              <w:rPr>
                <w:rFonts w:asciiTheme="minorHAnsi" w:hAnsiTheme="minorHAnsi" w:cstheme="minorHAnsi"/>
                <w:sz w:val="22"/>
                <w:szCs w:val="22"/>
              </w:rPr>
              <w:t>Tiekėjas (tiekėjų grupės partneriai kartu) per paskutinius 3 metus iki pasiūlymų pateikimo termino pabaigos pagal vieną arba daugiau sutarčių yra savo jėgomis</w:t>
            </w:r>
            <w:r w:rsidRPr="00C82C53">
              <w:rPr>
                <w:rStyle w:val="Puslapioinaosnuoroda"/>
                <w:rFonts w:asciiTheme="minorHAnsi" w:hAnsiTheme="minorHAnsi" w:cstheme="minorHAnsi"/>
                <w:sz w:val="22"/>
                <w:szCs w:val="22"/>
                <w:lang w:eastAsia="en-US"/>
              </w:rPr>
              <w:footnoteReference w:id="8"/>
            </w:r>
            <w:r w:rsidRPr="00C82C53">
              <w:rPr>
                <w:rFonts w:asciiTheme="minorHAnsi" w:hAnsiTheme="minorHAnsi" w:cstheme="minorHAnsi"/>
                <w:sz w:val="22"/>
                <w:szCs w:val="22"/>
              </w:rPr>
              <w:t xml:space="preserve"> tinkamai</w:t>
            </w:r>
            <w:r w:rsidR="00ED3106">
              <w:rPr>
                <w:rStyle w:val="Puslapioinaosnuoroda"/>
                <w:rFonts w:asciiTheme="minorHAnsi" w:hAnsiTheme="minorHAnsi" w:cstheme="minorHAnsi"/>
                <w:sz w:val="22"/>
                <w:szCs w:val="22"/>
              </w:rPr>
              <w:footnoteReference w:id="9"/>
            </w:r>
            <w:r w:rsidRPr="00C82C53">
              <w:rPr>
                <w:rFonts w:asciiTheme="minorHAnsi" w:hAnsiTheme="minorHAnsi" w:cstheme="minorHAnsi"/>
                <w:sz w:val="22"/>
                <w:szCs w:val="22"/>
              </w:rPr>
              <w:t xml:space="preserve"> suteikęs </w:t>
            </w:r>
            <w:r w:rsidRPr="00C82C53">
              <w:rPr>
                <w:rFonts w:asciiTheme="minorHAnsi" w:eastAsia="Calibri" w:hAnsiTheme="minorHAnsi" w:cstheme="minorHAnsi"/>
                <w:b/>
                <w:bCs/>
                <w:sz w:val="22"/>
                <w:szCs w:val="22"/>
                <w:lang w:eastAsia="en-US"/>
              </w:rPr>
              <w:t>vaizdo kamerų transliuojamo vaizdo stebėjimo</w:t>
            </w:r>
            <w:r w:rsidRPr="00C82C53">
              <w:rPr>
                <w:rFonts w:asciiTheme="minorHAnsi" w:eastAsia="Calibri" w:hAnsiTheme="minorHAnsi" w:cstheme="minorHAnsi"/>
                <w:sz w:val="22"/>
                <w:szCs w:val="22"/>
                <w:lang w:eastAsia="en-US"/>
              </w:rPr>
              <w:t xml:space="preserve"> paslaug</w:t>
            </w:r>
            <w:r w:rsidR="00ED3106">
              <w:rPr>
                <w:rFonts w:asciiTheme="minorHAnsi" w:eastAsia="Calibri" w:hAnsiTheme="minorHAnsi" w:cstheme="minorHAnsi"/>
                <w:sz w:val="22"/>
                <w:szCs w:val="22"/>
                <w:lang w:eastAsia="en-US"/>
              </w:rPr>
              <w:t>as</w:t>
            </w:r>
            <w:r w:rsidRPr="00C82C53">
              <w:rPr>
                <w:rFonts w:asciiTheme="minorHAnsi" w:eastAsia="Calibri" w:hAnsiTheme="minorHAnsi" w:cstheme="minorHAnsi"/>
                <w:sz w:val="22"/>
                <w:szCs w:val="22"/>
              </w:rPr>
              <w:t xml:space="preserve">, kurių vertė (bendra vertė) ne mažesnė kaip </w:t>
            </w:r>
            <w:r w:rsidR="00CA55F0">
              <w:rPr>
                <w:rFonts w:asciiTheme="minorHAnsi" w:eastAsia="Calibri" w:hAnsiTheme="minorHAnsi" w:cstheme="minorHAnsi"/>
                <w:sz w:val="22"/>
                <w:szCs w:val="22"/>
              </w:rPr>
              <w:t>350</w:t>
            </w:r>
            <w:r w:rsidRPr="00C82C53">
              <w:rPr>
                <w:rFonts w:asciiTheme="minorHAnsi" w:eastAsia="Calibri" w:hAnsiTheme="minorHAnsi" w:cstheme="minorHAnsi"/>
                <w:sz w:val="22"/>
                <w:szCs w:val="22"/>
              </w:rPr>
              <w:t xml:space="preserve"> 000,00 EUR be PVM.</w:t>
            </w:r>
          </w:p>
          <w:p w14:paraId="6AD52C38" w14:textId="77777777" w:rsidR="00427DAB" w:rsidRPr="00C82C53" w:rsidRDefault="00427DAB" w:rsidP="00427DAB">
            <w:pPr>
              <w:widowControl w:val="0"/>
              <w:jc w:val="both"/>
              <w:rPr>
                <w:rFonts w:asciiTheme="minorHAnsi" w:hAnsiTheme="minorHAnsi" w:cstheme="minorHAnsi"/>
                <w:sz w:val="22"/>
                <w:szCs w:val="22"/>
              </w:rPr>
            </w:pPr>
          </w:p>
          <w:p w14:paraId="095D53B3" w14:textId="0F0E5E14" w:rsidR="009E6F3D" w:rsidRPr="00C82C53" w:rsidRDefault="00427DAB" w:rsidP="00427DAB">
            <w:pPr>
              <w:autoSpaceDE w:val="0"/>
              <w:autoSpaceDN w:val="0"/>
              <w:adjustRightInd w:val="0"/>
              <w:rPr>
                <w:rFonts w:asciiTheme="minorHAnsi" w:hAnsiTheme="minorHAnsi" w:cstheme="minorHAnsi"/>
                <w:color w:val="000000"/>
                <w:sz w:val="22"/>
                <w:szCs w:val="22"/>
              </w:rPr>
            </w:pPr>
            <w:r w:rsidRPr="00C82C53">
              <w:rPr>
                <w:rFonts w:asciiTheme="minorHAnsi" w:hAnsiTheme="minorHAnsi" w:cstheme="minorHAnsi"/>
                <w:sz w:val="22"/>
                <w:szCs w:val="22"/>
              </w:rPr>
              <w:t>Pastaba. Nepriklausomai nuo įvykdytos (-ų) ir (ar) vykdomos (-ų) sutarties (-</w:t>
            </w:r>
            <w:proofErr w:type="spellStart"/>
            <w:r w:rsidRPr="00C82C53">
              <w:rPr>
                <w:rFonts w:asciiTheme="minorHAnsi" w:hAnsiTheme="minorHAnsi" w:cstheme="minorHAnsi"/>
                <w:sz w:val="22"/>
                <w:szCs w:val="22"/>
              </w:rPr>
              <w:t>čių</w:t>
            </w:r>
            <w:proofErr w:type="spellEnd"/>
            <w:r w:rsidRPr="00C82C53">
              <w:rPr>
                <w:rFonts w:asciiTheme="minorHAnsi" w:hAnsiTheme="minorHAnsi" w:cstheme="minorHAnsi"/>
                <w:sz w:val="22"/>
                <w:szCs w:val="22"/>
              </w:rPr>
              <w:t xml:space="preserve">) paslaugų teikimo pradžios ir pabaigos, į bendrą vertę bus skaičiuojama </w:t>
            </w:r>
            <w:r w:rsidRPr="00C82C53">
              <w:rPr>
                <w:rFonts w:asciiTheme="minorHAnsi" w:hAnsiTheme="minorHAnsi" w:cstheme="minorHAnsi"/>
                <w:sz w:val="22"/>
                <w:szCs w:val="22"/>
              </w:rPr>
              <w:lastRenderedPageBreak/>
              <w:t>tik per paskutiniuosius 3 metus suteiktų paslaugų dalies vertė iki pasiūlymų pateikimo termino pabaigos.</w:t>
            </w:r>
            <w:bookmarkEnd w:id="111"/>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C60B824" w14:textId="16609647" w:rsidR="009E6F3D" w:rsidRPr="00C82C53" w:rsidRDefault="009E6F3D" w:rsidP="009E6F3D">
            <w:pPr>
              <w:autoSpaceDE w:val="0"/>
              <w:autoSpaceDN w:val="0"/>
              <w:adjustRightInd w:val="0"/>
              <w:rPr>
                <w:rFonts w:asciiTheme="minorHAnsi" w:hAnsiTheme="minorHAnsi" w:cstheme="minorHAnsi"/>
                <w:color w:val="000000"/>
                <w:sz w:val="22"/>
                <w:szCs w:val="22"/>
              </w:rPr>
            </w:pPr>
            <w:r w:rsidRPr="00C82C53">
              <w:rPr>
                <w:rFonts w:asciiTheme="minorHAnsi" w:hAnsiTheme="minorHAnsi" w:cstheme="minorHAnsi"/>
                <w:color w:val="000000"/>
                <w:sz w:val="22"/>
                <w:szCs w:val="22"/>
              </w:rPr>
              <w:lastRenderedPageBreak/>
              <w:t>EBVPD</w:t>
            </w:r>
            <w:r w:rsidR="00ED3106">
              <w:rPr>
                <w:rFonts w:asciiTheme="minorHAnsi" w:hAnsiTheme="minorHAnsi" w:cstheme="minorHAnsi"/>
                <w:color w:val="000000"/>
                <w:sz w:val="22"/>
                <w:szCs w:val="22"/>
              </w:rPr>
              <w:t>.</w:t>
            </w:r>
          </w:p>
          <w:p w14:paraId="328EA237" w14:textId="45595A37" w:rsidR="00E16958" w:rsidRPr="00C82C53" w:rsidRDefault="00E16958" w:rsidP="00E16958">
            <w:pPr>
              <w:jc w:val="both"/>
              <w:rPr>
                <w:rFonts w:asciiTheme="minorHAnsi" w:hAnsiTheme="minorHAnsi" w:cstheme="minorHAnsi"/>
                <w:sz w:val="22"/>
                <w:szCs w:val="22"/>
                <w:lang w:eastAsia="en-US"/>
              </w:rPr>
            </w:pPr>
            <w:r w:rsidRPr="00C82C53">
              <w:rPr>
                <w:rFonts w:asciiTheme="minorHAnsi" w:hAnsiTheme="minorHAnsi" w:cstheme="minorHAnsi"/>
                <w:sz w:val="22"/>
                <w:szCs w:val="22"/>
              </w:rPr>
              <w:t>Per paskutinius 3 metus suteiktų paslaugų sąrašas</w:t>
            </w:r>
            <w:r w:rsidRPr="00C82C53">
              <w:rPr>
                <w:rStyle w:val="Puslapioinaosnuoroda"/>
                <w:rFonts w:asciiTheme="minorHAnsi" w:hAnsiTheme="minorHAnsi" w:cstheme="minorHAnsi"/>
                <w:bCs/>
                <w:sz w:val="22"/>
                <w:szCs w:val="22"/>
              </w:rPr>
              <w:footnoteReference w:id="10"/>
            </w:r>
            <w:r w:rsidRPr="00C82C53">
              <w:rPr>
                <w:rFonts w:asciiTheme="minorHAnsi" w:hAnsiTheme="minorHAnsi" w:cstheme="minorHAnsi"/>
                <w:sz w:val="22"/>
                <w:szCs w:val="22"/>
              </w:rPr>
              <w:t>, kuriame nurodytos paslaugų bendros sumos (EUR be PVM), datos ir paslaugų gavėjai (tiek viešieji, tiek privatieji), kartu su užsakovų pažymomis apie tinkamai suteiktas paslaugas. Pažymose turi būti nurodytos suteiktų paslaugų bendros sumos (EUR be PVM), datos, paslaugų gavėjai, ar paslaugos buvo suteiktos tinkamai.</w:t>
            </w:r>
          </w:p>
          <w:p w14:paraId="05852D2D" w14:textId="295B6717" w:rsidR="009E6F3D" w:rsidRPr="00C82C53" w:rsidRDefault="009E6F3D" w:rsidP="009E6F3D">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35120" w14:textId="77777777" w:rsidR="00071646" w:rsidRPr="00C82C53" w:rsidRDefault="00071646" w:rsidP="00071646">
            <w:pPr>
              <w:tabs>
                <w:tab w:val="left" w:pos="720"/>
              </w:tabs>
              <w:rPr>
                <w:rFonts w:asciiTheme="minorHAnsi" w:hAnsiTheme="minorHAnsi" w:cstheme="minorHAnsi"/>
                <w:sz w:val="22"/>
                <w:szCs w:val="22"/>
              </w:rPr>
            </w:pPr>
            <w:r w:rsidRPr="00C82C53">
              <w:rPr>
                <w:rFonts w:asciiTheme="minorHAnsi" w:hAnsiTheme="minorHAnsi" w:cstheme="minorHAnsi"/>
                <w:sz w:val="22"/>
                <w:szCs w:val="22"/>
              </w:rPr>
              <w:t xml:space="preserve">Tiekėjas (tiekėjų grupės partneriai kartu), </w:t>
            </w:r>
            <w:r w:rsidRPr="00C82C53">
              <w:rPr>
                <w:rFonts w:asciiTheme="minorHAnsi" w:hAnsiTheme="minorHAnsi" w:cstheme="minorHAnsi"/>
                <w:color w:val="000000"/>
                <w:sz w:val="22"/>
                <w:szCs w:val="22"/>
              </w:rPr>
              <w:t xml:space="preserve"> ūkio subjektas, kurių pajėgumais remiasi tiekėjas (jeigu tieks prekes ar teiks paslaugas)</w:t>
            </w:r>
            <w:r w:rsidRPr="00C82C53">
              <w:rPr>
                <w:rFonts w:asciiTheme="minorHAnsi" w:hAnsiTheme="minorHAnsi" w:cstheme="minorHAnsi"/>
                <w:sz w:val="22"/>
                <w:szCs w:val="22"/>
              </w:rPr>
              <w:t>.</w:t>
            </w:r>
          </w:p>
          <w:p w14:paraId="6122C0A2" w14:textId="77777777" w:rsidR="009E6F3D" w:rsidRPr="00C82C53" w:rsidRDefault="009E6F3D" w:rsidP="009E6F3D">
            <w:pPr>
              <w:autoSpaceDE w:val="0"/>
              <w:autoSpaceDN w:val="0"/>
              <w:adjustRightInd w:val="0"/>
              <w:rPr>
                <w:rFonts w:asciiTheme="minorHAnsi" w:hAnsiTheme="minorHAnsi" w:cstheme="minorHAnsi"/>
                <w:color w:val="000000"/>
                <w:sz w:val="22"/>
                <w:szCs w:val="22"/>
              </w:rPr>
            </w:pPr>
          </w:p>
        </w:tc>
      </w:tr>
    </w:tbl>
    <w:p w14:paraId="66186630" w14:textId="67207CEE" w:rsidR="00C82E95" w:rsidRPr="009E6F3D" w:rsidRDefault="00C82E95" w:rsidP="009E6F3D">
      <w:pPr>
        <w:tabs>
          <w:tab w:val="left" w:pos="851"/>
        </w:tabs>
        <w:spacing w:after="0" w:line="240" w:lineRule="auto"/>
        <w:jc w:val="both"/>
        <w:rPr>
          <w:rFonts w:cstheme="minorHAnsi"/>
          <w:i/>
          <w:iCs/>
          <w:color w:val="7030A0"/>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682B25"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CA55F0">
        <w:rPr>
          <w:rFonts w:eastAsia="Calibri" w:cstheme="minorHAnsi"/>
          <w:sz w:val="22"/>
          <w:szCs w:val="22"/>
          <w:lang w:eastAsia="en-US"/>
        </w:rPr>
        <w:t>k</w:t>
      </w:r>
      <w:r w:rsidR="005B19E4" w:rsidRPr="00CA55F0">
        <w:rPr>
          <w:rFonts w:eastAsia="Calibri" w:cstheme="minorHAnsi"/>
          <w:iCs/>
          <w:sz w:val="22"/>
          <w:szCs w:val="22"/>
          <w:lang w:eastAsia="en-US"/>
        </w:rPr>
        <w:t xml:space="preserve">okybės vadybos sistemos ir (arba) aplinkos apsaugos vadybos sistemos </w:t>
      </w:r>
      <w:r w:rsidR="005B19E4" w:rsidRPr="00682B25">
        <w:rPr>
          <w:rFonts w:eastAsia="Calibri" w:cstheme="minorHAnsi"/>
          <w:iCs/>
          <w:sz w:val="22"/>
          <w:szCs w:val="22"/>
          <w:lang w:eastAsia="en-US"/>
        </w:rPr>
        <w:t>standart</w:t>
      </w:r>
      <w:r w:rsidR="008F38C8" w:rsidRPr="00682B25">
        <w:rPr>
          <w:rFonts w:eastAsia="Calibri" w:cstheme="minorHAnsi"/>
          <w:iCs/>
          <w:sz w:val="22"/>
          <w:szCs w:val="22"/>
          <w:lang w:eastAsia="en-US"/>
        </w:rPr>
        <w:t>ų</w:t>
      </w:r>
      <w:r w:rsidR="005B19E4" w:rsidRPr="00682B25">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CA55F0" w:rsidRDefault="008D704D" w:rsidP="008D704D">
      <w:pPr>
        <w:pStyle w:val="Antrat2"/>
        <w:ind w:left="5103"/>
        <w:rPr>
          <w:rFonts w:asciiTheme="minorHAnsi" w:eastAsia="Calibri" w:hAnsiTheme="minorHAnsi" w:cstheme="minorHAnsi"/>
          <w:color w:val="auto"/>
          <w:sz w:val="22"/>
          <w:szCs w:val="22"/>
        </w:rPr>
      </w:pPr>
      <w:bookmarkStart w:id="112" w:name="_Ref39673589"/>
      <w:bookmarkStart w:id="113" w:name="_Toc190416454"/>
      <w:bookmarkStart w:id="114" w:name="_Toc194311935"/>
      <w:r w:rsidRPr="00CA55F0">
        <w:rPr>
          <w:rFonts w:asciiTheme="minorHAnsi" w:eastAsia="Calibri" w:hAnsiTheme="minorHAnsi" w:cstheme="minorHAnsi"/>
          <w:color w:val="auto"/>
          <w:sz w:val="22"/>
          <w:szCs w:val="22"/>
        </w:rPr>
        <w:lastRenderedPageBreak/>
        <w:t xml:space="preserve">Pirkimo sąlygų </w:t>
      </w:r>
      <w:r w:rsidR="00B950D8" w:rsidRPr="00CA55F0">
        <w:rPr>
          <w:rFonts w:asciiTheme="minorHAnsi" w:eastAsia="Calibri" w:hAnsiTheme="minorHAnsi" w:cstheme="minorHAnsi"/>
          <w:color w:val="auto"/>
          <w:sz w:val="22"/>
          <w:szCs w:val="22"/>
        </w:rPr>
        <w:t>9</w:t>
      </w:r>
      <w:r w:rsidRPr="00CA55F0">
        <w:rPr>
          <w:rFonts w:asciiTheme="minorHAnsi" w:eastAsia="Calibri" w:hAnsiTheme="minorHAnsi" w:cstheme="minorHAnsi"/>
          <w:color w:val="auto"/>
          <w:sz w:val="22"/>
          <w:szCs w:val="22"/>
        </w:rPr>
        <w:t xml:space="preserve"> priedas „</w:t>
      </w:r>
      <w:r w:rsidR="00077234" w:rsidRPr="00CA55F0">
        <w:rPr>
          <w:rFonts w:asciiTheme="minorHAnsi" w:eastAsia="Calibri" w:hAnsiTheme="minorHAnsi" w:cstheme="minorHAnsi"/>
          <w:color w:val="auto"/>
          <w:sz w:val="22"/>
          <w:szCs w:val="22"/>
        </w:rPr>
        <w:t>Pasiūlymo galiojimo užtikrinimų formos</w:t>
      </w:r>
      <w:r w:rsidRPr="00CA55F0">
        <w:rPr>
          <w:rFonts w:asciiTheme="minorHAnsi" w:eastAsia="Calibri" w:hAnsiTheme="minorHAnsi" w:cstheme="minorHAnsi"/>
          <w:color w:val="auto"/>
          <w:sz w:val="22"/>
          <w:szCs w:val="22"/>
        </w:rPr>
        <w:t>“</w:t>
      </w:r>
      <w:bookmarkEnd w:id="112"/>
      <w:bookmarkEnd w:id="113"/>
      <w:bookmarkEnd w:id="114"/>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5" w:name="_Toc190416455"/>
      <w:r>
        <w:rPr>
          <w:rFonts w:eastAsia="Calibri" w:cstheme="minorHAnsi"/>
          <w:color w:val="0070C0"/>
          <w:sz w:val="22"/>
          <w:szCs w:val="22"/>
        </w:rPr>
        <w:br w:type="page"/>
      </w:r>
    </w:p>
    <w:p w14:paraId="79C3C465" w14:textId="49761F9C" w:rsidR="00971C1F" w:rsidRPr="00CA55F0" w:rsidRDefault="00971C1F" w:rsidP="00971C1F">
      <w:pPr>
        <w:pStyle w:val="Antrat2"/>
        <w:ind w:left="5103"/>
        <w:rPr>
          <w:rFonts w:asciiTheme="minorHAnsi" w:eastAsia="Calibri" w:hAnsiTheme="minorHAnsi" w:cstheme="minorHAnsi"/>
          <w:color w:val="auto"/>
          <w:sz w:val="22"/>
          <w:szCs w:val="22"/>
        </w:rPr>
      </w:pPr>
      <w:bookmarkStart w:id="116" w:name="_Toc194311936"/>
      <w:r w:rsidRPr="00CA55F0">
        <w:rPr>
          <w:rFonts w:asciiTheme="minorHAnsi" w:eastAsia="Calibri" w:hAnsiTheme="minorHAnsi" w:cstheme="minorHAnsi"/>
          <w:color w:val="auto"/>
          <w:sz w:val="22"/>
          <w:szCs w:val="22"/>
        </w:rPr>
        <w:lastRenderedPageBreak/>
        <w:t xml:space="preserve">Pirkimo sąlygų </w:t>
      </w:r>
      <w:r w:rsidR="00B950D8" w:rsidRPr="00CA55F0">
        <w:rPr>
          <w:rFonts w:asciiTheme="minorHAnsi" w:eastAsia="Calibri" w:hAnsiTheme="minorHAnsi" w:cstheme="minorHAnsi"/>
          <w:color w:val="auto"/>
          <w:sz w:val="22"/>
          <w:szCs w:val="22"/>
        </w:rPr>
        <w:t>10</w:t>
      </w:r>
      <w:r w:rsidRPr="00CA55F0">
        <w:rPr>
          <w:rFonts w:asciiTheme="minorHAnsi" w:eastAsia="Calibri" w:hAnsiTheme="minorHAnsi" w:cstheme="minorHAnsi"/>
          <w:color w:val="auto"/>
          <w:sz w:val="22"/>
          <w:szCs w:val="22"/>
        </w:rPr>
        <w:t xml:space="preserve"> priedas „Sutarties sąlygų įvykdymo užtikrinimų formos“</w:t>
      </w:r>
      <w:bookmarkEnd w:id="115"/>
      <w:bookmarkEnd w:id="116"/>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CA55F0" w:rsidRDefault="00F63EC6" w:rsidP="00F63EC6">
      <w:pPr>
        <w:suppressAutoHyphens/>
        <w:spacing w:after="0" w:line="240" w:lineRule="auto"/>
        <w:rPr>
          <w:rFonts w:eastAsia="Times New Roman" w:cstheme="minorHAnsi"/>
          <w:sz w:val="22"/>
          <w:szCs w:val="22"/>
          <w:lang w:eastAsia="en-US"/>
        </w:rPr>
      </w:pPr>
      <w:r w:rsidRPr="00CA55F0">
        <w:rPr>
          <w:rFonts w:eastAsia="Times New Roman" w:cstheme="minorHAnsi"/>
          <w:sz w:val="22"/>
          <w:szCs w:val="22"/>
          <w:lang w:eastAsia="en-US"/>
        </w:rPr>
        <w:t>Vilniaus miesto savivaldybės administracijai</w:t>
      </w:r>
    </w:p>
    <w:p w14:paraId="028E1882" w14:textId="77777777" w:rsidR="00F63EC6" w:rsidRPr="00CA55F0" w:rsidRDefault="00F63EC6" w:rsidP="00F63EC6">
      <w:pPr>
        <w:suppressAutoHyphens/>
        <w:spacing w:after="0" w:line="240" w:lineRule="auto"/>
        <w:rPr>
          <w:rFonts w:eastAsia="Times New Roman" w:cstheme="minorHAnsi"/>
          <w:sz w:val="22"/>
          <w:szCs w:val="22"/>
          <w:lang w:eastAsia="en-US"/>
        </w:rPr>
      </w:pPr>
      <w:r w:rsidRPr="00CA55F0">
        <w:rPr>
          <w:rFonts w:eastAsia="Calibri" w:cstheme="minorHAnsi"/>
          <w:sz w:val="22"/>
          <w:szCs w:val="22"/>
        </w:rPr>
        <w:t>juridinio asmens kodas 188710061</w:t>
      </w:r>
    </w:p>
    <w:p w14:paraId="204ED565" w14:textId="77777777" w:rsidR="00F63EC6" w:rsidRPr="00CA55F0" w:rsidRDefault="00F63EC6" w:rsidP="00F63EC6">
      <w:pPr>
        <w:suppressAutoHyphens/>
        <w:spacing w:after="0" w:line="240" w:lineRule="auto"/>
        <w:rPr>
          <w:rFonts w:eastAsia="Times New Roman" w:cstheme="minorHAnsi"/>
          <w:sz w:val="22"/>
          <w:szCs w:val="22"/>
          <w:lang w:eastAsia="en-US"/>
        </w:rPr>
      </w:pPr>
      <w:r w:rsidRPr="00CA55F0">
        <w:rPr>
          <w:rFonts w:eastAsia="Times New Roman" w:cstheme="minorHAnsi"/>
          <w:sz w:val="22"/>
          <w:szCs w:val="22"/>
          <w:lang w:eastAsia="en-US"/>
        </w:rPr>
        <w:t>Konstitucijos pr. 3, LT-09601 Vilnius</w:t>
      </w:r>
    </w:p>
    <w:p w14:paraId="014C4E8D" w14:textId="77777777" w:rsidR="00971C1F" w:rsidRPr="00CA55F0" w:rsidRDefault="00971C1F" w:rsidP="00971C1F">
      <w:pPr>
        <w:suppressAutoHyphens/>
        <w:autoSpaceDN w:val="0"/>
        <w:spacing w:after="0" w:line="240" w:lineRule="auto"/>
        <w:rPr>
          <w:rFonts w:eastAsia="Times New Roman" w:cstheme="minorHAnsi"/>
          <w:sz w:val="22"/>
          <w:szCs w:val="22"/>
          <w:lang w:eastAsia="en-US"/>
        </w:rPr>
      </w:pPr>
      <w:r w:rsidRPr="00CA55F0">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CA55F0" w:rsidRDefault="00980F7C" w:rsidP="00980F7C">
      <w:pPr>
        <w:suppressAutoHyphens/>
        <w:spacing w:after="0" w:line="240" w:lineRule="auto"/>
        <w:rPr>
          <w:rFonts w:eastAsia="Times New Roman" w:cstheme="minorHAnsi"/>
          <w:sz w:val="22"/>
          <w:szCs w:val="22"/>
          <w:lang w:eastAsia="en-US"/>
        </w:rPr>
      </w:pPr>
      <w:r w:rsidRPr="00CA55F0">
        <w:rPr>
          <w:rFonts w:eastAsia="Times New Roman" w:cstheme="minorHAnsi"/>
          <w:sz w:val="22"/>
          <w:szCs w:val="22"/>
          <w:lang w:eastAsia="en-US"/>
        </w:rPr>
        <w:t>Vilniaus miesto savivaldybės administracijai</w:t>
      </w:r>
    </w:p>
    <w:p w14:paraId="75B7802A" w14:textId="77777777" w:rsidR="00980F7C" w:rsidRPr="00CA55F0" w:rsidRDefault="00980F7C" w:rsidP="00980F7C">
      <w:pPr>
        <w:suppressAutoHyphens/>
        <w:spacing w:after="0" w:line="240" w:lineRule="auto"/>
        <w:rPr>
          <w:rFonts w:eastAsia="Times New Roman" w:cstheme="minorHAnsi"/>
          <w:sz w:val="22"/>
          <w:szCs w:val="22"/>
          <w:lang w:eastAsia="en-US"/>
        </w:rPr>
      </w:pPr>
      <w:r w:rsidRPr="00CA55F0">
        <w:rPr>
          <w:rFonts w:eastAsia="Calibri" w:cstheme="minorHAnsi"/>
          <w:sz w:val="22"/>
          <w:szCs w:val="22"/>
        </w:rPr>
        <w:t>juridinio asmens kodas 188710061</w:t>
      </w:r>
    </w:p>
    <w:p w14:paraId="1BBCC611" w14:textId="77777777" w:rsidR="00980F7C" w:rsidRPr="00CA55F0" w:rsidRDefault="00980F7C" w:rsidP="00980F7C">
      <w:pPr>
        <w:suppressAutoHyphens/>
        <w:spacing w:after="0" w:line="240" w:lineRule="auto"/>
        <w:rPr>
          <w:rFonts w:eastAsia="Times New Roman" w:cstheme="minorHAnsi"/>
          <w:sz w:val="22"/>
          <w:szCs w:val="22"/>
          <w:lang w:eastAsia="en-US"/>
        </w:rPr>
      </w:pPr>
      <w:r w:rsidRPr="00CA55F0">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7"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0549EF32"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w:t>
      </w:r>
      <w:r w:rsidRPr="00CA55F0">
        <w:rPr>
          <w:rFonts w:eastAsia="Times New Roman" w:cstheme="minorHAnsi"/>
          <w:sz w:val="22"/>
          <w:szCs w:val="22"/>
          <w:lang w:eastAsia="en-US"/>
        </w:rPr>
        <w:t xml:space="preserve"> bendrovė), neatšaukiamai įsipareigoja Vilniaus miesto savivaldybės administracijai, Konstitucijos pr. 3, Vilnius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8"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8"/>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7"/>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8B11" w14:textId="77777777" w:rsidR="003149C1" w:rsidRDefault="003149C1" w:rsidP="00D05666">
      <w:r>
        <w:separator/>
      </w:r>
    </w:p>
  </w:endnote>
  <w:endnote w:type="continuationSeparator" w:id="0">
    <w:p w14:paraId="3903E086" w14:textId="77777777" w:rsidR="003149C1" w:rsidRDefault="003149C1" w:rsidP="00D05666">
      <w:r>
        <w:continuationSeparator/>
      </w:r>
    </w:p>
  </w:endnote>
  <w:endnote w:type="continuationNotice" w:id="1">
    <w:p w14:paraId="17C52DC9" w14:textId="77777777" w:rsidR="003149C1" w:rsidRDefault="00314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2042" w14:textId="77777777" w:rsidR="003149C1" w:rsidRDefault="003149C1" w:rsidP="00D05666">
      <w:r>
        <w:separator/>
      </w:r>
    </w:p>
  </w:footnote>
  <w:footnote w:type="continuationSeparator" w:id="0">
    <w:p w14:paraId="11BBD7DA" w14:textId="77777777" w:rsidR="003149C1" w:rsidRDefault="003149C1" w:rsidP="00D05666">
      <w:r>
        <w:continuationSeparator/>
      </w:r>
    </w:p>
  </w:footnote>
  <w:footnote w:type="continuationNotice" w:id="1">
    <w:p w14:paraId="3BB82E0C" w14:textId="77777777" w:rsidR="003149C1" w:rsidRDefault="003149C1">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6" w:name="part_59ec321e391c494f84b320fbe598d9ee"/>
      <w:bookmarkEnd w:id="86"/>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7" w:name="part_1fc07d8744e64e18a56d6956d4a608bd"/>
      <w:bookmarkEnd w:id="8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8" w:name="part_9b8729a009b44b879be4bbdeffdfbc9d"/>
      <w:bookmarkEnd w:id="8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9" w:name="part_8808e0397ccc470f8282f89b94690af4"/>
      <w:bookmarkEnd w:id="89"/>
      <w:r w:rsidRPr="00012DA8">
        <w:t>4) informacija apie pasitelktus ūkio subjektus, kurių pajėgumais remiasi tiekėjas, ir subtiekėjus – tuo atveju, kai ši informacija reikalinga tiekėjui jo teisėtiems interesams ginti.</w:t>
      </w:r>
    </w:p>
  </w:footnote>
  <w:footnote w:id="7">
    <w:p w14:paraId="32ECED34" w14:textId="4C88139C" w:rsidR="009E6F3D" w:rsidRPr="00ED3106" w:rsidRDefault="009E6F3D" w:rsidP="00ED3106">
      <w:pPr>
        <w:pStyle w:val="Puslapioinaostekstas"/>
        <w:tabs>
          <w:tab w:val="left" w:pos="9639"/>
        </w:tabs>
        <w:spacing w:after="0" w:line="240" w:lineRule="auto"/>
        <w:ind w:right="193"/>
        <w:rPr>
          <w:rFonts w:cstheme="minorHAnsi"/>
          <w:sz w:val="18"/>
          <w:szCs w:val="18"/>
        </w:rPr>
      </w:pPr>
      <w:r w:rsidRPr="00CA55F0">
        <w:rPr>
          <w:rStyle w:val="Puslapioinaosnuoroda"/>
          <w:rFonts w:cstheme="minorHAnsi"/>
          <w:sz w:val="18"/>
          <w:szCs w:val="18"/>
        </w:rPr>
        <w:footnoteRef/>
      </w:r>
      <w:r w:rsidRPr="00CA55F0">
        <w:rPr>
          <w:rFonts w:cstheme="minorHAnsi"/>
          <w:sz w:val="18"/>
          <w:szCs w:val="18"/>
        </w:rPr>
        <w:t xml:space="preserve"> </w:t>
      </w:r>
      <w:r w:rsidRPr="00ED3106">
        <w:rPr>
          <w:rFonts w:cstheme="minorHAnsi"/>
          <w:sz w:val="18"/>
          <w:szCs w:val="18"/>
        </w:rPr>
        <w:t xml:space="preserve">Perkančioji organizacija, nustačiusi kvalifikacijos reikalavimus, turi pateikti informaciją kaip numatyta </w:t>
      </w:r>
      <w:r w:rsidRPr="00ED3106">
        <w:rPr>
          <w:rFonts w:eastAsia="Arial" w:cstheme="minorHAnsi"/>
          <w:sz w:val="18"/>
          <w:szCs w:val="18"/>
        </w:rPr>
        <w:t>Tiekėjo kvalifikacijos reikalavimų nustatymo metodikos 8 punkte.</w:t>
      </w:r>
    </w:p>
  </w:footnote>
  <w:footnote w:id="8">
    <w:p w14:paraId="353BD0F3" w14:textId="77777777" w:rsidR="00427DAB" w:rsidRPr="00ED3106" w:rsidRDefault="00427DAB" w:rsidP="00101373">
      <w:pPr>
        <w:pStyle w:val="Puslapioinaostekstas"/>
        <w:spacing w:after="0" w:line="240" w:lineRule="auto"/>
        <w:jc w:val="both"/>
        <w:rPr>
          <w:rFonts w:cstheme="minorHAnsi"/>
          <w:sz w:val="18"/>
          <w:szCs w:val="18"/>
        </w:rPr>
      </w:pPr>
      <w:r w:rsidRPr="00ED3106">
        <w:rPr>
          <w:rStyle w:val="Puslapioinaosnuoroda"/>
          <w:rFonts w:cstheme="minorHAnsi"/>
          <w:sz w:val="18"/>
          <w:szCs w:val="18"/>
        </w:rPr>
        <w:footnoteRef/>
      </w:r>
      <w:r w:rsidRPr="00ED3106">
        <w:rPr>
          <w:rFonts w:cstheme="minorHAnsi"/>
          <w:sz w:val="18"/>
          <w:szCs w:val="18"/>
        </w:rPr>
        <w:t xml:space="preserve"> </w:t>
      </w:r>
      <w:r w:rsidRPr="00ED3106">
        <w:rPr>
          <w:rFonts w:eastAsia="Calibri" w:cstheme="minorHAnsi"/>
          <w:sz w:val="18"/>
          <w:szCs w:val="18"/>
          <w:lang w:eastAsia="en-US"/>
        </w:rPr>
        <w:t>Savo jėgomis reiškia, kad tiekėjas suteikė paslaugas pats (savo jėgomis) kaip tiekėjas, tiekėjų grupės partneris ar subtiekėjas, nepasitelkdamas trečiųjų asmenų.</w:t>
      </w:r>
    </w:p>
  </w:footnote>
  <w:footnote w:id="9">
    <w:p w14:paraId="40A86913" w14:textId="7291BB11" w:rsidR="00ED3106" w:rsidRPr="00101373" w:rsidRDefault="00ED3106" w:rsidP="00101373">
      <w:pPr>
        <w:pStyle w:val="Puslapioinaostekstas"/>
        <w:spacing w:after="0" w:line="240" w:lineRule="auto"/>
        <w:rPr>
          <w:sz w:val="18"/>
          <w:szCs w:val="18"/>
        </w:rPr>
      </w:pPr>
      <w:r w:rsidRPr="00101373">
        <w:rPr>
          <w:rStyle w:val="Puslapioinaosnuoroda"/>
          <w:sz w:val="18"/>
          <w:szCs w:val="18"/>
        </w:rPr>
        <w:footnoteRef/>
      </w:r>
      <w:r w:rsidRPr="00101373">
        <w:rPr>
          <w:sz w:val="18"/>
          <w:szCs w:val="18"/>
        </w:rPr>
        <w:t xml:space="preserve"> </w:t>
      </w:r>
      <w:r w:rsidRPr="00101373">
        <w:rPr>
          <w:sz w:val="18"/>
          <w:szCs w:val="18"/>
        </w:rPr>
        <w:t>Tinkamai suteiktomis paslaugomis laikomos paslaugos, kurių tinkamumą savo pažymoje patvirtina užsakovas.</w:t>
      </w:r>
    </w:p>
  </w:footnote>
  <w:footnote w:id="10">
    <w:p w14:paraId="24F1EF0D" w14:textId="77777777" w:rsidR="00E16958" w:rsidRPr="00101373" w:rsidRDefault="00E16958" w:rsidP="00101373">
      <w:pPr>
        <w:pStyle w:val="Puslapioinaostekstas"/>
        <w:spacing w:after="0" w:line="240" w:lineRule="auto"/>
        <w:jc w:val="both"/>
        <w:rPr>
          <w:rFonts w:ascii="Times New Roman" w:hAnsi="Times New Roman" w:cs="Times New Roman"/>
          <w:sz w:val="18"/>
          <w:szCs w:val="18"/>
        </w:rPr>
      </w:pPr>
      <w:r w:rsidRPr="00ED3106">
        <w:rPr>
          <w:rStyle w:val="Puslapioinaosnuoroda"/>
          <w:rFonts w:cstheme="minorHAnsi"/>
          <w:sz w:val="18"/>
          <w:szCs w:val="18"/>
        </w:rPr>
        <w:footnoteRef/>
      </w:r>
      <w:r w:rsidRPr="00ED3106">
        <w:rPr>
          <w:rFonts w:cstheme="minorHAnsi"/>
          <w:sz w:val="18"/>
          <w:szCs w:val="18"/>
        </w:rPr>
        <w:t xml:space="preserve"> </w:t>
      </w:r>
      <w:r w:rsidRPr="00ED3106">
        <w:rPr>
          <w:rFonts w:cstheme="minorHAnsi"/>
          <w:sz w:val="18"/>
          <w:szCs w:val="18"/>
        </w:rPr>
        <w:t xml:space="preserve">Atsižvelgiant į tai, kad pasibaigus pasiūlymų pateikimo terminui dalyvis nebegalės papildyti šio sąrašo, </w:t>
      </w:r>
      <w:r w:rsidRPr="00ED3106">
        <w:rPr>
          <w:rFonts w:cstheme="minorHAnsi"/>
          <w:b/>
          <w:sz w:val="18"/>
          <w:szCs w:val="18"/>
        </w:rPr>
        <w:t>rekomenduojame</w:t>
      </w:r>
      <w:r w:rsidRPr="00ED3106">
        <w:rPr>
          <w:rFonts w:cstheme="minorHAnsi"/>
          <w:sz w:val="18"/>
          <w:szCs w:val="18"/>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9DD3F6B"/>
    <w:multiLevelType w:val="hybridMultilevel"/>
    <w:tmpl w:val="43EC1BF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267861"/>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BA17A8"/>
    <w:multiLevelType w:val="multilevel"/>
    <w:tmpl w:val="72B63E9E"/>
    <w:lvl w:ilvl="0">
      <w:start w:val="3"/>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6"/>
  </w:num>
  <w:num w:numId="3" w16cid:durableId="1528367431">
    <w:abstractNumId w:val="35"/>
  </w:num>
  <w:num w:numId="4" w16cid:durableId="1484615006">
    <w:abstractNumId w:val="38"/>
  </w:num>
  <w:num w:numId="5" w16cid:durableId="607934237">
    <w:abstractNumId w:val="28"/>
  </w:num>
  <w:num w:numId="6" w16cid:durableId="408162091">
    <w:abstractNumId w:val="47"/>
  </w:num>
  <w:num w:numId="7" w16cid:durableId="12269543">
    <w:abstractNumId w:val="45"/>
  </w:num>
  <w:num w:numId="8" w16cid:durableId="749809940">
    <w:abstractNumId w:val="2"/>
  </w:num>
  <w:num w:numId="9" w16cid:durableId="412043720">
    <w:abstractNumId w:val="46"/>
  </w:num>
  <w:num w:numId="10" w16cid:durableId="1996449446">
    <w:abstractNumId w:val="42"/>
  </w:num>
  <w:num w:numId="11" w16cid:durableId="1482305889">
    <w:abstractNumId w:val="37"/>
  </w:num>
  <w:num w:numId="12" w16cid:durableId="32313854">
    <w:abstractNumId w:val="22"/>
  </w:num>
  <w:num w:numId="13" w16cid:durableId="1318921492">
    <w:abstractNumId w:val="26"/>
  </w:num>
  <w:num w:numId="14" w16cid:durableId="1864435576">
    <w:abstractNumId w:val="40"/>
  </w:num>
  <w:num w:numId="15" w16cid:durableId="1941065713">
    <w:abstractNumId w:val="7"/>
  </w:num>
  <w:num w:numId="16" w16cid:durableId="19859238">
    <w:abstractNumId w:val="10"/>
  </w:num>
  <w:num w:numId="17" w16cid:durableId="1297491117">
    <w:abstractNumId w:val="24"/>
  </w:num>
  <w:num w:numId="18" w16cid:durableId="1355115080">
    <w:abstractNumId w:val="12"/>
  </w:num>
  <w:num w:numId="19" w16cid:durableId="1151098297">
    <w:abstractNumId w:val="33"/>
  </w:num>
  <w:num w:numId="20" w16cid:durableId="1683705037">
    <w:abstractNumId w:val="8"/>
  </w:num>
  <w:num w:numId="21" w16cid:durableId="256863186">
    <w:abstractNumId w:val="5"/>
  </w:num>
  <w:num w:numId="22" w16cid:durableId="1419787664">
    <w:abstractNumId w:val="48"/>
  </w:num>
  <w:num w:numId="23" w16cid:durableId="328021677">
    <w:abstractNumId w:val="32"/>
  </w:num>
  <w:num w:numId="24" w16cid:durableId="913508862">
    <w:abstractNumId w:val="44"/>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3"/>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1"/>
  </w:num>
  <w:num w:numId="37" w16cid:durableId="878519037">
    <w:abstractNumId w:val="3"/>
  </w:num>
  <w:num w:numId="38" w16cid:durableId="1032220187">
    <w:abstractNumId w:val="25"/>
  </w:num>
  <w:num w:numId="39" w16cid:durableId="752580688">
    <w:abstractNumId w:val="43"/>
  </w:num>
  <w:num w:numId="40" w16cid:durableId="1229463082">
    <w:abstractNumId w:val="9"/>
  </w:num>
  <w:num w:numId="41" w16cid:durableId="252469303">
    <w:abstractNumId w:val="11"/>
  </w:num>
  <w:num w:numId="42" w16cid:durableId="131945100">
    <w:abstractNumId w:val="36"/>
  </w:num>
  <w:num w:numId="43" w16cid:durableId="167184629">
    <w:abstractNumId w:val="41"/>
  </w:num>
  <w:num w:numId="44" w16cid:durableId="1767458866">
    <w:abstractNumId w:val="34"/>
  </w:num>
  <w:num w:numId="45" w16cid:durableId="701367099">
    <w:abstractNumId w:val="13"/>
  </w:num>
  <w:num w:numId="46" w16cid:durableId="236325392">
    <w:abstractNumId w:val="27"/>
  </w:num>
  <w:num w:numId="47" w16cid:durableId="981542642">
    <w:abstractNumId w:val="30"/>
  </w:num>
  <w:num w:numId="48" w16cid:durableId="1712456258">
    <w:abstractNumId w:val="4"/>
  </w:num>
  <w:num w:numId="49" w16cid:durableId="1702045372">
    <w:abstractNumId w:val="39"/>
  </w:num>
  <w:num w:numId="50" w16cid:durableId="841353845">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048"/>
    <w:rsid w:val="00005F36"/>
    <w:rsid w:val="000060AC"/>
    <w:rsid w:val="00006226"/>
    <w:rsid w:val="000066F9"/>
    <w:rsid w:val="00006991"/>
    <w:rsid w:val="000074A0"/>
    <w:rsid w:val="00007BA6"/>
    <w:rsid w:val="00007D23"/>
    <w:rsid w:val="00007DBC"/>
    <w:rsid w:val="00007EC9"/>
    <w:rsid w:val="00007F36"/>
    <w:rsid w:val="0001089B"/>
    <w:rsid w:val="00010B64"/>
    <w:rsid w:val="00010EAD"/>
    <w:rsid w:val="00010FA6"/>
    <w:rsid w:val="00011175"/>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1FCA"/>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46"/>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002"/>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AC9"/>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0F55"/>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C8D"/>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373"/>
    <w:rsid w:val="00101C48"/>
    <w:rsid w:val="00101DB0"/>
    <w:rsid w:val="0010270D"/>
    <w:rsid w:val="00102D1D"/>
    <w:rsid w:val="0010304B"/>
    <w:rsid w:val="001032F8"/>
    <w:rsid w:val="00103779"/>
    <w:rsid w:val="001045A6"/>
    <w:rsid w:val="001046B0"/>
    <w:rsid w:val="0010505E"/>
    <w:rsid w:val="001059F7"/>
    <w:rsid w:val="00105FA3"/>
    <w:rsid w:val="001067BB"/>
    <w:rsid w:val="001072BE"/>
    <w:rsid w:val="0010779C"/>
    <w:rsid w:val="00107A04"/>
    <w:rsid w:val="0011037C"/>
    <w:rsid w:val="00110481"/>
    <w:rsid w:val="00110506"/>
    <w:rsid w:val="0011053F"/>
    <w:rsid w:val="00111429"/>
    <w:rsid w:val="00111943"/>
    <w:rsid w:val="0011199A"/>
    <w:rsid w:val="00111F2D"/>
    <w:rsid w:val="001123B4"/>
    <w:rsid w:val="00112481"/>
    <w:rsid w:val="00112696"/>
    <w:rsid w:val="001126FB"/>
    <w:rsid w:val="0011283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E82"/>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1C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1EDD"/>
    <w:rsid w:val="001A20F6"/>
    <w:rsid w:val="001A2163"/>
    <w:rsid w:val="001A225E"/>
    <w:rsid w:val="001A25FD"/>
    <w:rsid w:val="001A2693"/>
    <w:rsid w:val="001A2CD4"/>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B7D05"/>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A7C"/>
    <w:rsid w:val="001E7E24"/>
    <w:rsid w:val="001E7FEE"/>
    <w:rsid w:val="001F0216"/>
    <w:rsid w:val="001F04C1"/>
    <w:rsid w:val="001F15A0"/>
    <w:rsid w:val="001F1D6C"/>
    <w:rsid w:val="001F1DB6"/>
    <w:rsid w:val="001F1FB1"/>
    <w:rsid w:val="001F2168"/>
    <w:rsid w:val="001F2487"/>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5EF6"/>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282"/>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22D"/>
    <w:rsid w:val="002275A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963"/>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9D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5A"/>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C22"/>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4EE2"/>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A1F"/>
    <w:rsid w:val="00313C2B"/>
    <w:rsid w:val="0031420A"/>
    <w:rsid w:val="00314972"/>
    <w:rsid w:val="003149C1"/>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49"/>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A7FFD"/>
    <w:rsid w:val="003B03D1"/>
    <w:rsid w:val="003B0F1F"/>
    <w:rsid w:val="003B0FA2"/>
    <w:rsid w:val="003B12B5"/>
    <w:rsid w:val="003B12DE"/>
    <w:rsid w:val="003B160F"/>
    <w:rsid w:val="003B211D"/>
    <w:rsid w:val="003B24F5"/>
    <w:rsid w:val="003B2C56"/>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8BC"/>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0E7"/>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5E6"/>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502"/>
    <w:rsid w:val="0042788E"/>
    <w:rsid w:val="00427DAB"/>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37CA"/>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AEF"/>
    <w:rsid w:val="00476C18"/>
    <w:rsid w:val="00476CDD"/>
    <w:rsid w:val="00476E5E"/>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2EC0"/>
    <w:rsid w:val="00493E55"/>
    <w:rsid w:val="0049538A"/>
    <w:rsid w:val="00495812"/>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3C19"/>
    <w:rsid w:val="004B42DF"/>
    <w:rsid w:val="004B4462"/>
    <w:rsid w:val="004B4807"/>
    <w:rsid w:val="004B5982"/>
    <w:rsid w:val="004B63DB"/>
    <w:rsid w:val="004B685B"/>
    <w:rsid w:val="004B6BCA"/>
    <w:rsid w:val="004B6FBD"/>
    <w:rsid w:val="004B7455"/>
    <w:rsid w:val="004B79FA"/>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043"/>
    <w:rsid w:val="00501200"/>
    <w:rsid w:val="00501215"/>
    <w:rsid w:val="005020EF"/>
    <w:rsid w:val="0050218B"/>
    <w:rsid w:val="0050224F"/>
    <w:rsid w:val="00502399"/>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197"/>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3F4"/>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77F"/>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943"/>
    <w:rsid w:val="00563A45"/>
    <w:rsid w:val="00563B8D"/>
    <w:rsid w:val="00563CCC"/>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A1E"/>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5DBE"/>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198"/>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2AB"/>
    <w:rsid w:val="00621335"/>
    <w:rsid w:val="0062150E"/>
    <w:rsid w:val="00621860"/>
    <w:rsid w:val="00621A36"/>
    <w:rsid w:val="00621EEA"/>
    <w:rsid w:val="00622E12"/>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87D"/>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4FD4"/>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75A"/>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4489"/>
    <w:rsid w:val="006E5188"/>
    <w:rsid w:val="006E533D"/>
    <w:rsid w:val="006E6883"/>
    <w:rsid w:val="006E729F"/>
    <w:rsid w:val="006E74F7"/>
    <w:rsid w:val="006E75C7"/>
    <w:rsid w:val="006E7679"/>
    <w:rsid w:val="006F2478"/>
    <w:rsid w:val="006F2F2D"/>
    <w:rsid w:val="006F2F71"/>
    <w:rsid w:val="006F4380"/>
    <w:rsid w:val="006F4DA0"/>
    <w:rsid w:val="006F506C"/>
    <w:rsid w:val="006F5552"/>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0FC"/>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BF7"/>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064"/>
    <w:rsid w:val="00745110"/>
    <w:rsid w:val="00745EF6"/>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5A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554"/>
    <w:rsid w:val="007907DF"/>
    <w:rsid w:val="007909D9"/>
    <w:rsid w:val="00790D67"/>
    <w:rsid w:val="00790FAD"/>
    <w:rsid w:val="00791021"/>
    <w:rsid w:val="007912DE"/>
    <w:rsid w:val="00791E5B"/>
    <w:rsid w:val="00791FC9"/>
    <w:rsid w:val="0079273F"/>
    <w:rsid w:val="0079284A"/>
    <w:rsid w:val="00792AC2"/>
    <w:rsid w:val="0079367F"/>
    <w:rsid w:val="00793A26"/>
    <w:rsid w:val="00793BEF"/>
    <w:rsid w:val="00793FF1"/>
    <w:rsid w:val="0079488E"/>
    <w:rsid w:val="007948D0"/>
    <w:rsid w:val="00794F1E"/>
    <w:rsid w:val="007951F8"/>
    <w:rsid w:val="00795FCC"/>
    <w:rsid w:val="00796861"/>
    <w:rsid w:val="00796EB0"/>
    <w:rsid w:val="0079714A"/>
    <w:rsid w:val="007976F5"/>
    <w:rsid w:val="00797ADA"/>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CA9"/>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0DD"/>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27C91"/>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1D7"/>
    <w:rsid w:val="008475C6"/>
    <w:rsid w:val="00847D3E"/>
    <w:rsid w:val="008505E9"/>
    <w:rsid w:val="00851498"/>
    <w:rsid w:val="00851585"/>
    <w:rsid w:val="00851768"/>
    <w:rsid w:val="008517B7"/>
    <w:rsid w:val="00851D25"/>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05D"/>
    <w:rsid w:val="0087372C"/>
    <w:rsid w:val="00873D68"/>
    <w:rsid w:val="00873E95"/>
    <w:rsid w:val="008741E1"/>
    <w:rsid w:val="00874383"/>
    <w:rsid w:val="00874AC5"/>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4DC"/>
    <w:rsid w:val="008A3657"/>
    <w:rsid w:val="008A36DC"/>
    <w:rsid w:val="008A3A6F"/>
    <w:rsid w:val="008A3C76"/>
    <w:rsid w:val="008A3C98"/>
    <w:rsid w:val="008A425E"/>
    <w:rsid w:val="008A4861"/>
    <w:rsid w:val="008A51A5"/>
    <w:rsid w:val="008A548C"/>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3F38"/>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2DE9"/>
    <w:rsid w:val="00942E1A"/>
    <w:rsid w:val="00943A4C"/>
    <w:rsid w:val="00943A7B"/>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1D0D"/>
    <w:rsid w:val="00982268"/>
    <w:rsid w:val="00982643"/>
    <w:rsid w:val="009827EC"/>
    <w:rsid w:val="00982EE8"/>
    <w:rsid w:val="009833B4"/>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0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E90"/>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CBA"/>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E6F3D"/>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1B5E"/>
    <w:rsid w:val="00A92611"/>
    <w:rsid w:val="00A927EB"/>
    <w:rsid w:val="00A92C7B"/>
    <w:rsid w:val="00A930B2"/>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B3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013"/>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2A0C"/>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1C7"/>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5E19"/>
    <w:rsid w:val="00B06A47"/>
    <w:rsid w:val="00B06EA0"/>
    <w:rsid w:val="00B07665"/>
    <w:rsid w:val="00B1096B"/>
    <w:rsid w:val="00B10F5D"/>
    <w:rsid w:val="00B1123C"/>
    <w:rsid w:val="00B11B7D"/>
    <w:rsid w:val="00B120E6"/>
    <w:rsid w:val="00B121BD"/>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566"/>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D1"/>
    <w:rsid w:val="00B669F2"/>
    <w:rsid w:val="00B66E67"/>
    <w:rsid w:val="00B676AA"/>
    <w:rsid w:val="00B67D76"/>
    <w:rsid w:val="00B70104"/>
    <w:rsid w:val="00B712C7"/>
    <w:rsid w:val="00B71986"/>
    <w:rsid w:val="00B71B06"/>
    <w:rsid w:val="00B72BAC"/>
    <w:rsid w:val="00B72BC9"/>
    <w:rsid w:val="00B72F2D"/>
    <w:rsid w:val="00B7386C"/>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6A1"/>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8A6"/>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5C6"/>
    <w:rsid w:val="00BF386F"/>
    <w:rsid w:val="00BF4236"/>
    <w:rsid w:val="00BF4594"/>
    <w:rsid w:val="00BF4890"/>
    <w:rsid w:val="00BF49C7"/>
    <w:rsid w:val="00BF5AEB"/>
    <w:rsid w:val="00BF61CB"/>
    <w:rsid w:val="00BF6ABE"/>
    <w:rsid w:val="00BF6BED"/>
    <w:rsid w:val="00BF6C92"/>
    <w:rsid w:val="00BF711E"/>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5C8"/>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396"/>
    <w:rsid w:val="00C6399F"/>
    <w:rsid w:val="00C63E24"/>
    <w:rsid w:val="00C642F7"/>
    <w:rsid w:val="00C643C7"/>
    <w:rsid w:val="00C6497D"/>
    <w:rsid w:val="00C64A65"/>
    <w:rsid w:val="00C64C41"/>
    <w:rsid w:val="00C64D54"/>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C53"/>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037"/>
    <w:rsid w:val="00CA237E"/>
    <w:rsid w:val="00CA331D"/>
    <w:rsid w:val="00CA39E9"/>
    <w:rsid w:val="00CA4139"/>
    <w:rsid w:val="00CA42C1"/>
    <w:rsid w:val="00CA47CB"/>
    <w:rsid w:val="00CA5166"/>
    <w:rsid w:val="00CA53FD"/>
    <w:rsid w:val="00CA55F0"/>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111"/>
    <w:rsid w:val="00CD022F"/>
    <w:rsid w:val="00CD03A8"/>
    <w:rsid w:val="00CD03AD"/>
    <w:rsid w:val="00CD07FD"/>
    <w:rsid w:val="00CD0A3B"/>
    <w:rsid w:val="00CD1769"/>
    <w:rsid w:val="00CD21B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959"/>
    <w:rsid w:val="00D10EC9"/>
    <w:rsid w:val="00D10ED2"/>
    <w:rsid w:val="00D10FA6"/>
    <w:rsid w:val="00D11251"/>
    <w:rsid w:val="00D11917"/>
    <w:rsid w:val="00D11E3A"/>
    <w:rsid w:val="00D129AB"/>
    <w:rsid w:val="00D134FE"/>
    <w:rsid w:val="00D137B6"/>
    <w:rsid w:val="00D1387A"/>
    <w:rsid w:val="00D140D3"/>
    <w:rsid w:val="00D14B6F"/>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5BCD"/>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2F4"/>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2EFE"/>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4A"/>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BCF"/>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6958"/>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478"/>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A58"/>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A8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28F"/>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A01"/>
    <w:rsid w:val="00ED2CE2"/>
    <w:rsid w:val="00ED2DE8"/>
    <w:rsid w:val="00ED30BB"/>
    <w:rsid w:val="00ED3106"/>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3C0"/>
    <w:rsid w:val="00F00418"/>
    <w:rsid w:val="00F0044A"/>
    <w:rsid w:val="00F009D3"/>
    <w:rsid w:val="00F00EAA"/>
    <w:rsid w:val="00F01516"/>
    <w:rsid w:val="00F017A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43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1D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15"/>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411"/>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493"/>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790"/>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3AE"/>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968ECB27-C5EB-4815-9B6B-CF862249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1">
    <w:name w:val="Lentelės tinklelis1"/>
    <w:basedOn w:val="prastojilentel"/>
    <w:next w:val="Lentelstinklelis"/>
    <w:rsid w:val="00C165C8"/>
    <w:pPr>
      <w:spacing w:after="0" w:line="240" w:lineRule="auto"/>
    </w:pPr>
    <w:rPr>
      <w:rFonts w:ascii="Times New Roman" w:eastAsia="Times New Roman" w:hAnsi="Times New Roman"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134F861F-37D0-4574-9E90-D2E13EC58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45</Pages>
  <Words>60524</Words>
  <Characters>34500</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Smiltė Abunevičienė</cp:lastModifiedBy>
  <cp:revision>1688</cp:revision>
  <cp:lastPrinted>2025-03-04T13:45:00Z</cp:lastPrinted>
  <dcterms:created xsi:type="dcterms:W3CDTF">2024-12-03T07:07:00Z</dcterms:created>
  <dcterms:modified xsi:type="dcterms:W3CDTF">2025-11-12T12:00:00Z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