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B7F0DB" w14:textId="11BE7053" w:rsidR="00236AC2" w:rsidRDefault="00D61320" w:rsidP="00BF7C8F">
      <w:pPr>
        <w:spacing w:after="0" w:line="276" w:lineRule="auto"/>
      </w:pPr>
      <w:r>
        <w:t xml:space="preserve">                                                                                                                     5 priedas</w:t>
      </w:r>
    </w:p>
    <w:p w14:paraId="58D473EB" w14:textId="77777777" w:rsidR="007B3D7C" w:rsidRDefault="007B3D7C" w:rsidP="00BF7C8F">
      <w:pPr>
        <w:spacing w:after="0" w:line="276" w:lineRule="auto"/>
      </w:pPr>
    </w:p>
    <w:p w14:paraId="0B85A178" w14:textId="3ADFA040" w:rsidR="00BF7C8F" w:rsidRDefault="00BF7C8F" w:rsidP="00BF7C8F">
      <w:pPr>
        <w:spacing w:after="0" w:line="276" w:lineRule="auto"/>
        <w:jc w:val="center"/>
        <w:rPr>
          <w:b/>
          <w:bCs/>
        </w:rPr>
      </w:pPr>
      <w:r w:rsidRPr="00BF7C8F">
        <w:rPr>
          <w:b/>
          <w:bCs/>
        </w:rPr>
        <w:t>SUSITARIMAS DĖL ASMENS DUOMENŲ TVARKYMO IR PERDAVIMO</w:t>
      </w:r>
    </w:p>
    <w:p w14:paraId="5FD1F8F7" w14:textId="602C595D" w:rsidR="00BF7C8F" w:rsidRDefault="00BF7C8F" w:rsidP="00C85026">
      <w:pPr>
        <w:spacing w:after="0" w:line="276" w:lineRule="auto"/>
      </w:pPr>
    </w:p>
    <w:p w14:paraId="2AF6343B" w14:textId="1E82AB02" w:rsidR="00BF7C8F" w:rsidRDefault="00BF7C8F" w:rsidP="00690945">
      <w:pPr>
        <w:spacing w:after="0" w:line="276" w:lineRule="auto"/>
        <w:jc w:val="center"/>
        <w:rPr>
          <w:b/>
          <w:bCs/>
        </w:rPr>
      </w:pPr>
      <w:r w:rsidRPr="00BF7C8F">
        <w:rPr>
          <w:b/>
          <w:bCs/>
        </w:rPr>
        <w:t>I SKYRIUS</w:t>
      </w:r>
    </w:p>
    <w:p w14:paraId="15E733CF" w14:textId="20E31D5C" w:rsidR="007B3D7C" w:rsidRDefault="007B3D7C" w:rsidP="00690945">
      <w:pPr>
        <w:spacing w:after="0" w:line="276" w:lineRule="auto"/>
        <w:jc w:val="center"/>
        <w:rPr>
          <w:b/>
          <w:bCs/>
        </w:rPr>
      </w:pPr>
      <w:r>
        <w:rPr>
          <w:b/>
          <w:bCs/>
        </w:rPr>
        <w:t>BENDROSISO NUOSTATOS</w:t>
      </w:r>
    </w:p>
    <w:p w14:paraId="7298D6A3" w14:textId="0BA44633" w:rsidR="00BF7C8F" w:rsidRDefault="00BF7C8F" w:rsidP="00BF7C8F">
      <w:pPr>
        <w:spacing w:after="0" w:line="276" w:lineRule="auto"/>
        <w:ind w:firstLine="567"/>
      </w:pPr>
    </w:p>
    <w:p w14:paraId="6BF8B273" w14:textId="77777777" w:rsidR="007B3D7C" w:rsidRDefault="007B3D7C" w:rsidP="00BF7C8F">
      <w:pPr>
        <w:pStyle w:val="Sraopastraipa"/>
        <w:numPr>
          <w:ilvl w:val="0"/>
          <w:numId w:val="1"/>
        </w:numPr>
        <w:spacing w:after="0" w:line="276" w:lineRule="auto"/>
        <w:ind w:left="0" w:firstLine="567"/>
      </w:pPr>
      <w:r>
        <w:t xml:space="preserve">Susitarimas sudarytas tarp </w:t>
      </w:r>
      <w:r w:rsidRPr="007B3D7C">
        <w:t>Šiaulių rajono savivaldybės administracijos (toliau – Duomenų valdytojas)</w:t>
      </w:r>
      <w:r>
        <w:t xml:space="preserve"> </w:t>
      </w:r>
      <w:r w:rsidRPr="007B3D7C">
        <w:t>ir ................................ (toliau– Duomenų tvarkytojas)</w:t>
      </w:r>
      <w:r>
        <w:t>.</w:t>
      </w:r>
    </w:p>
    <w:p w14:paraId="44BE4CBC" w14:textId="411997C5" w:rsidR="007B3D7C" w:rsidRDefault="007B3D7C" w:rsidP="00BF7C8F">
      <w:pPr>
        <w:pStyle w:val="Sraopastraipa"/>
        <w:numPr>
          <w:ilvl w:val="0"/>
          <w:numId w:val="1"/>
        </w:numPr>
        <w:spacing w:after="0" w:line="276" w:lineRule="auto"/>
        <w:ind w:left="0" w:firstLine="567"/>
      </w:pPr>
      <w:r>
        <w:t xml:space="preserve"> </w:t>
      </w:r>
      <w:r w:rsidRPr="007B3D7C">
        <w:t>Šiaulių rajono savivaldybės administracija ir ............................ kartu vadinami (-os) Šalimis, o atskirai – Šalimi.</w:t>
      </w:r>
    </w:p>
    <w:p w14:paraId="0DE03E15" w14:textId="4EAEFE2C" w:rsidR="007B3D7C" w:rsidRDefault="007B3D7C" w:rsidP="00BF7C8F">
      <w:pPr>
        <w:pStyle w:val="Sraopastraipa"/>
        <w:numPr>
          <w:ilvl w:val="0"/>
          <w:numId w:val="1"/>
        </w:numPr>
        <w:spacing w:after="0" w:line="276" w:lineRule="auto"/>
        <w:ind w:left="0" w:firstLine="567"/>
      </w:pPr>
      <w:r w:rsidRPr="007B3D7C">
        <w:t>Susitarimas yra neatsiejama Sutarties dalis. Susitarimas nepakeičia jokių kitų Sutarties nuostatų, sąlygų ar terminų, išskyrus tuos atvejus, kurie specialiai aptariami šiame Susitarime.</w:t>
      </w:r>
    </w:p>
    <w:p w14:paraId="2A59BBA5" w14:textId="1EFB3954" w:rsidR="007B3D7C" w:rsidRDefault="007B3D7C" w:rsidP="00BF7C8F">
      <w:pPr>
        <w:pStyle w:val="Sraopastraipa"/>
        <w:numPr>
          <w:ilvl w:val="0"/>
          <w:numId w:val="1"/>
        </w:numPr>
        <w:spacing w:after="0" w:line="276" w:lineRule="auto"/>
        <w:ind w:left="0" w:firstLine="567"/>
      </w:pPr>
      <w:r w:rsidRPr="007B3D7C">
        <w:t>Šalys, vykdydamos Susitarimą, vadovaujasi Bendruoju duomenų apsaugos reglamentu (ES) 2016/679 (toliau– BDAR), Lietuvos Respublikos asmens duomenų teisinės apsaugos įstatymu, kitais teisės aktais, reglamentuojančiais asmens duomenų tvarkymą (toliau kartu– Asmens duomenų apsaugos teisės aktai).</w:t>
      </w:r>
    </w:p>
    <w:p w14:paraId="26D32116" w14:textId="0973D555" w:rsidR="007B3D7C" w:rsidRDefault="007B3D7C" w:rsidP="007B3D7C">
      <w:pPr>
        <w:spacing w:after="0" w:line="276" w:lineRule="auto"/>
      </w:pPr>
    </w:p>
    <w:p w14:paraId="3BCBD241" w14:textId="05644BE3" w:rsidR="007B3D7C" w:rsidRPr="007B3D7C" w:rsidRDefault="007B3D7C" w:rsidP="007B3D7C">
      <w:pPr>
        <w:spacing w:after="0" w:line="276" w:lineRule="auto"/>
        <w:jc w:val="center"/>
        <w:rPr>
          <w:b/>
          <w:bCs/>
        </w:rPr>
      </w:pPr>
      <w:r w:rsidRPr="007B3D7C">
        <w:rPr>
          <w:b/>
          <w:bCs/>
        </w:rPr>
        <w:t>II SKYRIUS</w:t>
      </w:r>
    </w:p>
    <w:p w14:paraId="6C5EA171" w14:textId="7FF9DF88" w:rsidR="007B3D7C" w:rsidRPr="007B3D7C" w:rsidRDefault="007B3D7C" w:rsidP="007B3D7C">
      <w:pPr>
        <w:spacing w:after="0" w:line="276" w:lineRule="auto"/>
        <w:ind w:firstLine="567"/>
        <w:jc w:val="center"/>
        <w:rPr>
          <w:b/>
          <w:bCs/>
        </w:rPr>
      </w:pPr>
      <w:r w:rsidRPr="00BF7C8F">
        <w:rPr>
          <w:b/>
          <w:bCs/>
        </w:rPr>
        <w:t>DUOMENŲ TVARKYMO DALYKAS IR TRUKMĖ</w:t>
      </w:r>
    </w:p>
    <w:p w14:paraId="679E1302" w14:textId="77777777" w:rsidR="007B3D7C" w:rsidRDefault="007B3D7C" w:rsidP="007B3D7C">
      <w:pPr>
        <w:spacing w:after="0" w:line="276" w:lineRule="auto"/>
      </w:pPr>
    </w:p>
    <w:p w14:paraId="0B61FE78" w14:textId="0512FE9C" w:rsidR="00BF7C8F" w:rsidRDefault="00BF7C8F" w:rsidP="00BF7C8F">
      <w:pPr>
        <w:pStyle w:val="Sraopastraipa"/>
        <w:numPr>
          <w:ilvl w:val="0"/>
          <w:numId w:val="1"/>
        </w:numPr>
        <w:spacing w:after="0" w:line="276" w:lineRule="auto"/>
        <w:ind w:left="0" w:firstLine="567"/>
      </w:pPr>
      <w:r w:rsidRPr="00BF7C8F">
        <w:t>Susitarimas reguliuoja asmens duomenų tvarkymo santykius, susiklosčiusius tarp Duomenų tvarkytojo ir Duomenų valdytojo vykdant Sutartį.</w:t>
      </w:r>
    </w:p>
    <w:p w14:paraId="4E82DB41" w14:textId="7D6CD6EC" w:rsidR="00BF7C8F" w:rsidRDefault="00BF7C8F" w:rsidP="00BF7C8F">
      <w:pPr>
        <w:pStyle w:val="Sraopastraipa"/>
        <w:numPr>
          <w:ilvl w:val="0"/>
          <w:numId w:val="1"/>
        </w:numPr>
        <w:spacing w:after="0" w:line="276" w:lineRule="auto"/>
        <w:ind w:left="0" w:firstLine="567"/>
      </w:pPr>
      <w:r w:rsidRPr="00BF7C8F">
        <w:t xml:space="preserve">Susitarimas galioja, kol galioja arba yra taikoma Sutartis, taip pat pasibaigus Sutarčiai tiek, kiek reikia tinkamai atlikti likusius su asmens duomenų tvarkymu susijusius įsipareigojimus. </w:t>
      </w:r>
    </w:p>
    <w:p w14:paraId="66EA332D" w14:textId="77777777" w:rsidR="00BF7C8F" w:rsidRDefault="00BF7C8F" w:rsidP="00BF7C8F">
      <w:pPr>
        <w:spacing w:after="0" w:line="276" w:lineRule="auto"/>
      </w:pPr>
    </w:p>
    <w:p w14:paraId="1EACAAB2" w14:textId="30015E8A" w:rsidR="00BF7C8F" w:rsidRPr="00BF7C8F" w:rsidRDefault="00BF7C8F" w:rsidP="00BF7C8F">
      <w:pPr>
        <w:spacing w:after="0" w:line="276" w:lineRule="auto"/>
        <w:jc w:val="center"/>
        <w:rPr>
          <w:b/>
          <w:bCs/>
        </w:rPr>
      </w:pPr>
      <w:r w:rsidRPr="00BF7C8F">
        <w:rPr>
          <w:b/>
          <w:bCs/>
        </w:rPr>
        <w:t>II</w:t>
      </w:r>
      <w:r w:rsidR="007B3D7C">
        <w:rPr>
          <w:b/>
          <w:bCs/>
        </w:rPr>
        <w:t>I</w:t>
      </w:r>
      <w:r w:rsidRPr="00BF7C8F">
        <w:rPr>
          <w:b/>
          <w:bCs/>
        </w:rPr>
        <w:t xml:space="preserve"> SKYRIUS</w:t>
      </w:r>
    </w:p>
    <w:p w14:paraId="36EFC286" w14:textId="1ECFC00B" w:rsidR="00BF7C8F" w:rsidRPr="00BF7C8F" w:rsidRDefault="00BF7C8F" w:rsidP="00BF7C8F">
      <w:pPr>
        <w:spacing w:after="0" w:line="276" w:lineRule="auto"/>
        <w:jc w:val="center"/>
        <w:rPr>
          <w:b/>
          <w:bCs/>
        </w:rPr>
      </w:pPr>
      <w:r w:rsidRPr="00BF7C8F">
        <w:rPr>
          <w:b/>
          <w:bCs/>
        </w:rPr>
        <w:t>ASMENS DUOMENŲ TVARKYMAS</w:t>
      </w:r>
    </w:p>
    <w:p w14:paraId="3CE17C9C" w14:textId="77777777" w:rsidR="00BF7C8F" w:rsidRDefault="00BF7C8F" w:rsidP="00BF7C8F">
      <w:pPr>
        <w:spacing w:after="0" w:line="276" w:lineRule="auto"/>
      </w:pPr>
    </w:p>
    <w:p w14:paraId="5B112D5D" w14:textId="77777777" w:rsidR="00BF7C8F" w:rsidRDefault="00BF7C8F" w:rsidP="00BF7C8F">
      <w:pPr>
        <w:pStyle w:val="Sraopastraipa"/>
        <w:numPr>
          <w:ilvl w:val="0"/>
          <w:numId w:val="1"/>
        </w:numPr>
        <w:spacing w:after="0" w:line="276" w:lineRule="auto"/>
        <w:ind w:left="0" w:firstLine="567"/>
      </w:pPr>
      <w:r w:rsidRPr="00BF7C8F">
        <w:t xml:space="preserve">Duomenų tvarkytojas įsipareigoja: </w:t>
      </w:r>
    </w:p>
    <w:p w14:paraId="79C586DB" w14:textId="77777777" w:rsidR="00BF7C8F" w:rsidRDefault="00BF7C8F" w:rsidP="00BF7C8F">
      <w:pPr>
        <w:pStyle w:val="Sraopastraipa"/>
        <w:numPr>
          <w:ilvl w:val="1"/>
          <w:numId w:val="1"/>
        </w:numPr>
        <w:spacing w:after="0" w:line="276" w:lineRule="auto"/>
        <w:ind w:left="0" w:firstLine="567"/>
      </w:pPr>
      <w:r w:rsidRPr="00BF7C8F">
        <w:t>įgyvendinti tinkamas ir pakankamas technines ir organizacines priemones, užtikrinančias, kad jo vykdomas asmens duomenų tvarkymas atitiktų asmens duomenų apsaugos teisės aktų reikalavimus;</w:t>
      </w:r>
    </w:p>
    <w:p w14:paraId="51392D94" w14:textId="274FD8F2" w:rsidR="00BF7C8F" w:rsidRDefault="00BF7C8F" w:rsidP="00BF7C8F">
      <w:pPr>
        <w:pStyle w:val="Sraopastraipa"/>
        <w:numPr>
          <w:ilvl w:val="1"/>
          <w:numId w:val="1"/>
        </w:numPr>
        <w:spacing w:after="0" w:line="276" w:lineRule="auto"/>
        <w:ind w:left="0" w:firstLine="567"/>
      </w:pPr>
      <w:r w:rsidRPr="00BF7C8F">
        <w:t>tvarkyti Susitarimo VII</w:t>
      </w:r>
      <w:r w:rsidR="00C85026">
        <w:t>I</w:t>
      </w:r>
      <w:r w:rsidRPr="00BF7C8F">
        <w:t xml:space="preserve"> skyriuje nurodytus asmens duomenis tik pagal Duomenų valdytojo pateiktus dokumentais įformintus rašytinius nurodymus, išskyrus atvejus, kai taikomi teisės aktai reikalauja duomenis tvarkyti nesant tokių nurodymų. Duomenų tvarkytojas informuoja Duomenų valdytoją, jei atsiranda kliūčių laikytis Duomenų valdytojo nurodymų;</w:t>
      </w:r>
    </w:p>
    <w:p w14:paraId="26823A9B" w14:textId="77777777" w:rsidR="00BF7C8F" w:rsidRDefault="00BF7C8F" w:rsidP="00BF7C8F">
      <w:pPr>
        <w:pStyle w:val="Sraopastraipa"/>
        <w:numPr>
          <w:ilvl w:val="1"/>
          <w:numId w:val="1"/>
        </w:numPr>
        <w:spacing w:after="0" w:line="276" w:lineRule="auto"/>
        <w:ind w:left="0" w:firstLine="567"/>
      </w:pPr>
      <w:r w:rsidRPr="00BF7C8F">
        <w:t>atsižvelgdamas į duomenų tvarkymo pobūdį, imtis protingų priemonių, kad padėtų Duomenų valdytojui taikyti tinkamas technines ir organizacines priemones, kiek tai įmanoma, kad būtų įvykdyta Duomenų valdytojo pareiga atsakyti į duomenų subjektų pateikiamus prašymus, jiems naudojantis BDAR nustatytomis duomenų subjekto teisėmis;</w:t>
      </w:r>
    </w:p>
    <w:p w14:paraId="1E9D631D" w14:textId="77777777" w:rsidR="00BF7C8F" w:rsidRDefault="00BF7C8F" w:rsidP="00BF7C8F">
      <w:pPr>
        <w:pStyle w:val="Sraopastraipa"/>
        <w:numPr>
          <w:ilvl w:val="1"/>
          <w:numId w:val="1"/>
        </w:numPr>
        <w:spacing w:after="0" w:line="276" w:lineRule="auto"/>
        <w:ind w:left="0" w:firstLine="567"/>
      </w:pPr>
      <w:r w:rsidRPr="00BF7C8F">
        <w:t>atsižvelgdamas į duomenų tvarkymo pobūdį ir turimą informaciją, imtis protingų priemonių, kad padėtų Duomenų valdytojui vykdant konkrečias pareigas pagal Asmens duomenų apsaugos teisės aktų reikalavimus, apimančias tvarkymo saugumą (BDAR 32 str.), pranešimus apie asmens duomenų saugumo pažeidimą (BDAR 33–34 str.), poveikio duomenų apsaugai vertinimą ir išankstines konsultacijas (BDAR 35–36 str.);</w:t>
      </w:r>
    </w:p>
    <w:p w14:paraId="4552C326" w14:textId="56E0297E" w:rsidR="00BF7C8F" w:rsidRDefault="00BF7C8F" w:rsidP="00BF7C8F">
      <w:pPr>
        <w:pStyle w:val="Sraopastraipa"/>
        <w:numPr>
          <w:ilvl w:val="1"/>
          <w:numId w:val="1"/>
        </w:numPr>
        <w:spacing w:after="0" w:line="276" w:lineRule="auto"/>
        <w:ind w:left="0" w:firstLine="567"/>
      </w:pPr>
      <w:r w:rsidRPr="00BF7C8F">
        <w:lastRenderedPageBreak/>
        <w:t>Duomenų valdytojo prašymu imtis protingų priemonių, kad nutrauktų asmens duomenų tvarkymą</w:t>
      </w:r>
      <w:r>
        <w:t xml:space="preserve"> </w:t>
      </w:r>
      <w:r w:rsidRPr="00BF7C8F">
        <w:t>po</w:t>
      </w:r>
      <w:r>
        <w:t xml:space="preserve"> </w:t>
      </w:r>
      <w:r w:rsidRPr="00BF7C8F">
        <w:t>Sutarties</w:t>
      </w:r>
      <w:r>
        <w:t xml:space="preserve"> </w:t>
      </w:r>
      <w:r w:rsidRPr="00BF7C8F">
        <w:t>pasibaigimo</w:t>
      </w:r>
      <w:r>
        <w:t xml:space="preserve"> </w:t>
      </w:r>
      <w:r w:rsidRPr="00BF7C8F">
        <w:t>ir,</w:t>
      </w:r>
      <w:r>
        <w:t xml:space="preserve"> </w:t>
      </w:r>
      <w:r w:rsidRPr="00BF7C8F">
        <w:t>jei</w:t>
      </w:r>
      <w:r>
        <w:t xml:space="preserve"> </w:t>
      </w:r>
      <w:r w:rsidRPr="00BF7C8F">
        <w:t>to</w:t>
      </w:r>
      <w:r>
        <w:t xml:space="preserve"> </w:t>
      </w:r>
      <w:r w:rsidRPr="00BF7C8F">
        <w:t>pageidauja</w:t>
      </w:r>
      <w:r>
        <w:t xml:space="preserve"> </w:t>
      </w:r>
      <w:r w:rsidRPr="00BF7C8F">
        <w:t>Duomenų</w:t>
      </w:r>
      <w:r>
        <w:t xml:space="preserve"> </w:t>
      </w:r>
      <w:r w:rsidRPr="00BF7C8F">
        <w:t>valdytojas</w:t>
      </w:r>
      <w:r>
        <w:t xml:space="preserve"> </w:t>
      </w:r>
      <w:r w:rsidRPr="00BF7C8F">
        <w:t>ir</w:t>
      </w:r>
      <w:r>
        <w:t xml:space="preserve"> </w:t>
      </w:r>
      <w:r w:rsidRPr="00BF7C8F">
        <w:t>jei</w:t>
      </w:r>
      <w:r>
        <w:t xml:space="preserve"> </w:t>
      </w:r>
      <w:r w:rsidRPr="00BF7C8F">
        <w:t>kitaip</w:t>
      </w:r>
      <w:r>
        <w:t xml:space="preserve"> </w:t>
      </w:r>
      <w:r w:rsidRPr="00BF7C8F">
        <w:t>nenumato</w:t>
      </w:r>
      <w:r>
        <w:t xml:space="preserve"> </w:t>
      </w:r>
      <w:r w:rsidRPr="00BF7C8F">
        <w:t>taikomi Europos Sąjungos ar Lietuvos Respublikos teisės aktai, imtis protingų priemonių, siekiant ištrinti arba kitaip padaryti neprieinamus ir nenaudojamus visus asmens duomenis arba grąžinti juos Duomenų valdytojui, kartu ištrinant arba kitaip padarant neprieinamas visas turimas jų kopijas;</w:t>
      </w:r>
    </w:p>
    <w:p w14:paraId="70DB7675" w14:textId="77777777" w:rsidR="00BF7C8F" w:rsidRDefault="00BF7C8F" w:rsidP="00BF7C8F">
      <w:pPr>
        <w:pStyle w:val="Sraopastraipa"/>
        <w:numPr>
          <w:ilvl w:val="1"/>
          <w:numId w:val="1"/>
        </w:numPr>
        <w:spacing w:after="0" w:line="276" w:lineRule="auto"/>
        <w:ind w:left="0" w:firstLine="567"/>
      </w:pPr>
      <w:r w:rsidRPr="00BF7C8F">
        <w:t>suteikti visą reikalingą informaciją Duomenų</w:t>
      </w:r>
      <w:r>
        <w:t xml:space="preserve"> </w:t>
      </w:r>
      <w:r w:rsidRPr="00BF7C8F">
        <w:t>valdytojui,</w:t>
      </w:r>
      <w:r>
        <w:t xml:space="preserve"> </w:t>
      </w:r>
      <w:r w:rsidRPr="00BF7C8F">
        <w:t>pastarajam</w:t>
      </w:r>
      <w:r>
        <w:t xml:space="preserve"> </w:t>
      </w:r>
      <w:r w:rsidRPr="00BF7C8F">
        <w:t>vykdant</w:t>
      </w:r>
      <w:r>
        <w:t xml:space="preserve"> </w:t>
      </w:r>
      <w:r w:rsidRPr="00BF7C8F">
        <w:t>Valstybinės duomenų apsaugos inspekcijos ar kitos valstybinės institucijos nurodymus. Duomenų valdytojas tokiu atveju pateikia Duomenų</w:t>
      </w:r>
      <w:r>
        <w:t xml:space="preserve"> </w:t>
      </w:r>
      <w:r w:rsidRPr="00BF7C8F">
        <w:t>tvarkytojui atitinkamą užklausą ar prašymą,</w:t>
      </w:r>
      <w:r>
        <w:t xml:space="preserve"> </w:t>
      </w:r>
      <w:r w:rsidRPr="00BF7C8F">
        <w:t>į kurią Duomenų</w:t>
      </w:r>
      <w:r>
        <w:t xml:space="preserve"> </w:t>
      </w:r>
      <w:r w:rsidRPr="00BF7C8F">
        <w:t>tvarkytojas</w:t>
      </w:r>
      <w:r>
        <w:t xml:space="preserve"> </w:t>
      </w:r>
      <w:r w:rsidRPr="00BF7C8F">
        <w:t>atsako per protingą terminą;</w:t>
      </w:r>
    </w:p>
    <w:p w14:paraId="662CA291" w14:textId="77777777" w:rsidR="00BF7C8F" w:rsidRDefault="00BF7C8F" w:rsidP="00BF7C8F">
      <w:pPr>
        <w:pStyle w:val="Sraopastraipa"/>
        <w:numPr>
          <w:ilvl w:val="1"/>
          <w:numId w:val="1"/>
        </w:numPr>
        <w:spacing w:after="0" w:line="276" w:lineRule="auto"/>
        <w:ind w:left="0" w:firstLine="567"/>
      </w:pPr>
      <w:r w:rsidRPr="00BF7C8F">
        <w:t>asmens duomenų tvarkymui nepasitelkti subtvarkytojų, neperleisti savo įsipareigojimų pagal Susitarimą tretiesiems asmenims be išankstinio rašytinio Duomenų valdytojo sutikimo. Kai, gavęs prieš tai minėtą sutikimą, Duomenų tvarkytojas pasitelkia subtvarkytoją (-us), Duomenų tvarkytojas įsipareigoja užtikrinti, kad Sutartimi subtvarkytojui (-ams) bus nustatytos tos pačios duomenų apsaugos prievolės, kaip ir prievolės, nustatytos Duomenų tvarkytojui šiame Susitarime, o subtvarkytojas bus pajėgus jas vykdyti. Duomenų</w:t>
      </w:r>
      <w:r>
        <w:t xml:space="preserve"> </w:t>
      </w:r>
      <w:r w:rsidRPr="00BF7C8F">
        <w:t>tvarkytojas</w:t>
      </w:r>
      <w:r>
        <w:t xml:space="preserve"> </w:t>
      </w:r>
      <w:r w:rsidRPr="00BF7C8F">
        <w:t>yra</w:t>
      </w:r>
      <w:r>
        <w:t xml:space="preserve"> </w:t>
      </w:r>
      <w:r w:rsidRPr="00BF7C8F">
        <w:t>atsakingas</w:t>
      </w:r>
      <w:r>
        <w:t xml:space="preserve"> </w:t>
      </w:r>
      <w:r w:rsidRPr="00BF7C8F">
        <w:t>Duomenų</w:t>
      </w:r>
      <w:r>
        <w:t xml:space="preserve"> </w:t>
      </w:r>
      <w:r w:rsidRPr="00BF7C8F">
        <w:t>valdytojui</w:t>
      </w:r>
      <w:r>
        <w:t xml:space="preserve"> </w:t>
      </w:r>
      <w:r w:rsidRPr="00BF7C8F">
        <w:t>už</w:t>
      </w:r>
      <w:r>
        <w:t xml:space="preserve"> </w:t>
      </w:r>
      <w:r w:rsidRPr="00BF7C8F">
        <w:t>pasitelktų</w:t>
      </w:r>
      <w:r>
        <w:t xml:space="preserve"> </w:t>
      </w:r>
      <w:r w:rsidRPr="00BF7C8F">
        <w:t>subtvarkytojų atliekamą asmens duomenų tvarkymą ir už žalą, atsiradusią dėl subtvarkytojų veikimo ar neveikimo;</w:t>
      </w:r>
    </w:p>
    <w:p w14:paraId="78A9D7CF" w14:textId="77777777" w:rsidR="00BF7C8F" w:rsidRDefault="00BF7C8F" w:rsidP="00BF7C8F">
      <w:pPr>
        <w:pStyle w:val="Sraopastraipa"/>
        <w:numPr>
          <w:ilvl w:val="1"/>
          <w:numId w:val="1"/>
        </w:numPr>
        <w:spacing w:after="0" w:line="276" w:lineRule="auto"/>
        <w:ind w:left="0" w:firstLine="567"/>
      </w:pPr>
      <w:r w:rsidRPr="00BF7C8F">
        <w:t>pagal kompetenciją pateikti Duomenų valdytojui visą informaciją, būtiną, siekiant įrodyti, kad yra vykdomi pagal šį Susitarimą prisiimti įsipareigojimai, sudaryti sąlygas ir padėti Duomenų valdytojui arba kitam jo įgaliotam auditoriui atlikti auditą, įskaitant patikrinimus.</w:t>
      </w:r>
    </w:p>
    <w:p w14:paraId="67FBE47E" w14:textId="77777777" w:rsidR="00BF7C8F" w:rsidRDefault="00BF7C8F" w:rsidP="00BF7C8F">
      <w:pPr>
        <w:pStyle w:val="Sraopastraipa"/>
        <w:numPr>
          <w:ilvl w:val="0"/>
          <w:numId w:val="1"/>
        </w:numPr>
        <w:spacing w:after="0" w:line="276" w:lineRule="auto"/>
        <w:ind w:left="0" w:firstLine="567"/>
      </w:pPr>
      <w:r w:rsidRPr="00BF7C8F">
        <w:t>Duomenų valdytojas įsipareigoja:</w:t>
      </w:r>
    </w:p>
    <w:p w14:paraId="5D6E4312" w14:textId="77777777" w:rsidR="00BF7C8F" w:rsidRDefault="00BF7C8F" w:rsidP="00BF7C8F">
      <w:pPr>
        <w:pStyle w:val="Sraopastraipa"/>
        <w:numPr>
          <w:ilvl w:val="1"/>
          <w:numId w:val="1"/>
        </w:numPr>
        <w:spacing w:after="0" w:line="276" w:lineRule="auto"/>
        <w:ind w:left="0" w:firstLine="567"/>
      </w:pPr>
      <w:r w:rsidRPr="00BF7C8F">
        <w:t>pateikti Duomenų tvarkytojui tik tokius asmens duomenis, kuriuos surinko ir tvarko teisėtu pagrindu ir teisėtais tikslais;</w:t>
      </w:r>
    </w:p>
    <w:p w14:paraId="0536CFEF" w14:textId="77777777" w:rsidR="00BF7C8F" w:rsidRDefault="00BF7C8F" w:rsidP="00BF7C8F">
      <w:pPr>
        <w:pStyle w:val="Sraopastraipa"/>
        <w:numPr>
          <w:ilvl w:val="1"/>
          <w:numId w:val="1"/>
        </w:numPr>
        <w:spacing w:after="0" w:line="276" w:lineRule="auto"/>
        <w:ind w:left="0" w:firstLine="567"/>
      </w:pPr>
      <w:r w:rsidRPr="00BF7C8F">
        <w:t>taikyti tinkamas ir pakankamas asmens duomenų apsaugos technines ir organizacines priemones, kad asmens duomenys būtų apsaugoti nuo atsitiktinio ar neteisėto sunaikinimo arba nuo atsitiktinio praradimo, pakeitimo, nesankcionuoto atskleidimo ar nesankcionuotos prieigos prie jų, ypač tais atvejais, kai asmens duomenys perduodami elektroninėmis ryšio priemonėmis, taip pat nuo kitų neteisėtų tvarkymo formų;</w:t>
      </w:r>
    </w:p>
    <w:p w14:paraId="429AAD1E" w14:textId="77777777" w:rsidR="00BF7C8F" w:rsidRDefault="00BF7C8F" w:rsidP="00BF7C8F">
      <w:pPr>
        <w:pStyle w:val="Sraopastraipa"/>
        <w:numPr>
          <w:ilvl w:val="1"/>
          <w:numId w:val="1"/>
        </w:numPr>
        <w:spacing w:after="0" w:line="276" w:lineRule="auto"/>
        <w:ind w:left="0" w:firstLine="567"/>
      </w:pPr>
      <w:r w:rsidRPr="00BF7C8F">
        <w:t>tinkamai pagal</w:t>
      </w:r>
      <w:r>
        <w:t xml:space="preserve"> </w:t>
      </w:r>
      <w:r w:rsidRPr="00BF7C8F">
        <w:t>Asmens</w:t>
      </w:r>
      <w:r>
        <w:t xml:space="preserve"> </w:t>
      </w:r>
      <w:r w:rsidRPr="00BF7C8F">
        <w:t>duomenų</w:t>
      </w:r>
      <w:r>
        <w:t xml:space="preserve"> </w:t>
      </w:r>
      <w:r w:rsidRPr="00BF7C8F">
        <w:t>apsaugos</w:t>
      </w:r>
      <w:r>
        <w:t xml:space="preserve"> </w:t>
      </w:r>
      <w:r w:rsidRPr="00BF7C8F">
        <w:t>teisės</w:t>
      </w:r>
      <w:r>
        <w:t xml:space="preserve"> </w:t>
      </w:r>
      <w:r w:rsidRPr="00BF7C8F">
        <w:t>aktų</w:t>
      </w:r>
      <w:r>
        <w:t xml:space="preserve"> </w:t>
      </w:r>
      <w:r w:rsidRPr="00BF7C8F">
        <w:t>reikalavimus</w:t>
      </w:r>
      <w:r>
        <w:t xml:space="preserve"> </w:t>
      </w:r>
      <w:r w:rsidRPr="00BF7C8F">
        <w:t>informuoti</w:t>
      </w:r>
      <w:r>
        <w:t xml:space="preserve"> </w:t>
      </w:r>
      <w:r w:rsidRPr="00BF7C8F">
        <w:t>duomenų subjektus apie jų duomenų tvarkymą ir perdavimą Duomenų tvarkytojui, o tais atvejais, kai Duomenų tvarkytojas yra pasitelkęs subtvarkytoją (-us), – ir apie jį (juos);</w:t>
      </w:r>
    </w:p>
    <w:p w14:paraId="18153E25" w14:textId="77777777" w:rsidR="00BF7C8F" w:rsidRDefault="00BF7C8F" w:rsidP="00BF7C8F">
      <w:pPr>
        <w:pStyle w:val="Sraopastraipa"/>
        <w:numPr>
          <w:ilvl w:val="1"/>
          <w:numId w:val="1"/>
        </w:numPr>
        <w:spacing w:after="0" w:line="276" w:lineRule="auto"/>
        <w:ind w:left="0" w:firstLine="567"/>
      </w:pPr>
      <w:r w:rsidRPr="00BF7C8F">
        <w:t>suteikti visą reikalingą informaciją Duomenų tvarkytojui, pastarajam vykdant Valstybinės duomenų apsaugos inspekcijos ar kitos valstybinės institucijos nurodymus, įskaitant, bet neapsiribojant ir tais atvejais, kai Duomenų tvarkytojas pateikia Duomenų valdytojui atitinkamą užklausą ar prašymą, į kurią Duomenų valdytojas atsako per protingą terminą;</w:t>
      </w:r>
    </w:p>
    <w:p w14:paraId="0545246A" w14:textId="77777777" w:rsidR="00BF7C8F" w:rsidRDefault="00BF7C8F" w:rsidP="00BF7C8F">
      <w:pPr>
        <w:pStyle w:val="Sraopastraipa"/>
        <w:numPr>
          <w:ilvl w:val="1"/>
          <w:numId w:val="1"/>
        </w:numPr>
        <w:spacing w:after="0" w:line="276" w:lineRule="auto"/>
        <w:ind w:left="0" w:firstLine="567"/>
      </w:pPr>
      <w:r w:rsidRPr="00BF7C8F">
        <w:t>visus fizinius asmenis (savo darbuotojus, įgaliotinius ar kitus atstovus), kuriuos pasitelkia Sutarties vykdymui, tinkamai informuoti apie tai, kad jų asmens duomenys (vardas, pavardė, telefono numeris, elektroninio pašto adresas ir kt.) gali būti perduoti Duomenų tvarkytojui ir gali būti jo tvarkomi Sutarties ir (arba) šio Susitarimo vykdymui. Minėti asmenys turi būti informuoti iki jų duomenų perdavimo Duomenų tvarkytojui momento. Pateikiama informacija turėtų, be kita ko, apimti asmens duomenų tvarkymo tikslus, teisinį pagrindą, saugojimo laikotarpį ir turimas teises (pagal BDAR 13 str. reikalavimus).</w:t>
      </w:r>
    </w:p>
    <w:p w14:paraId="241DBB79" w14:textId="5BD8032C" w:rsidR="00BF7C8F" w:rsidRDefault="00BF7C8F" w:rsidP="00BF7C8F">
      <w:pPr>
        <w:pStyle w:val="Sraopastraipa"/>
        <w:numPr>
          <w:ilvl w:val="0"/>
          <w:numId w:val="1"/>
        </w:numPr>
        <w:spacing w:after="0" w:line="276" w:lineRule="auto"/>
        <w:ind w:left="0" w:firstLine="567"/>
      </w:pPr>
      <w:r w:rsidRPr="00BF7C8F">
        <w:t>Susitarimo VII</w:t>
      </w:r>
      <w:r w:rsidR="00C85026">
        <w:t>I</w:t>
      </w:r>
      <w:r w:rsidRPr="00BF7C8F">
        <w:t xml:space="preserve"> skyriuje yra pateikiama informacija, susijusi su Duomenų valdytojo valdomų asmens duomenų tvarkymu, kaip to reikalauja BDAR 28 straipsnio 3 dalis. Susitarimo VII</w:t>
      </w:r>
      <w:r w:rsidR="00C85026">
        <w:t>I</w:t>
      </w:r>
      <w:r w:rsidRPr="00BF7C8F">
        <w:t xml:space="preserve"> skyrius nei vienai iš Šalių nesuteikia jokių papildomų teisių ar pareigų. Duomenų valdytojas, pateikdamas motyvuotą išankstinį rašytinį prašymą Duomenų tvarkytojui, gali keisti Susitarimo VII</w:t>
      </w:r>
      <w:r w:rsidR="00C85026">
        <w:t>I</w:t>
      </w:r>
      <w:r w:rsidRPr="00BF7C8F">
        <w:t xml:space="preserve"> </w:t>
      </w:r>
      <w:r w:rsidRPr="00BF7C8F">
        <w:lastRenderedPageBreak/>
        <w:t>skyriaus nuostatas tik tais išimtiniais atvejais, kai pagrįstai mano, kad toks pakeitimas yra pagrįstas ir reikalingas. Į pateiktą prašymą nesutinkanti pakeisti atitinkamą Susitarimo VII</w:t>
      </w:r>
      <w:r w:rsidR="00C85026">
        <w:t>I</w:t>
      </w:r>
      <w:r w:rsidRPr="00BF7C8F">
        <w:t xml:space="preserve"> skyriaus nuostatą Šalis motyvuotai atsako per 10 darbo dienų nuo prašymo pateikimo dienos. Kitu atveju, Šalims tarpusavyje susitarus dėl Susitarimo VI</w:t>
      </w:r>
      <w:r w:rsidR="00C85026">
        <w:t>I</w:t>
      </w:r>
      <w:r w:rsidRPr="00BF7C8F">
        <w:t xml:space="preserve">I skyriaus keitimo, šie keitimai įforminami rašytiniu abiejų Šalių susitarimu. </w:t>
      </w:r>
    </w:p>
    <w:p w14:paraId="208BA241" w14:textId="77777777" w:rsidR="00BF7C8F" w:rsidRDefault="00BF7C8F" w:rsidP="00BF7C8F">
      <w:pPr>
        <w:spacing w:after="0" w:line="276" w:lineRule="auto"/>
      </w:pPr>
    </w:p>
    <w:p w14:paraId="37B4D054" w14:textId="384D5BE4" w:rsidR="00BF7C8F" w:rsidRPr="00BF7C8F" w:rsidRDefault="00BF7C8F" w:rsidP="00BF7C8F">
      <w:pPr>
        <w:spacing w:after="0" w:line="276" w:lineRule="auto"/>
        <w:jc w:val="center"/>
        <w:rPr>
          <w:b/>
          <w:bCs/>
        </w:rPr>
      </w:pPr>
      <w:r w:rsidRPr="00BF7C8F">
        <w:rPr>
          <w:b/>
          <w:bCs/>
        </w:rPr>
        <w:t>I</w:t>
      </w:r>
      <w:r w:rsidR="00C85026">
        <w:rPr>
          <w:b/>
          <w:bCs/>
        </w:rPr>
        <w:t>V</w:t>
      </w:r>
      <w:r w:rsidRPr="00BF7C8F">
        <w:rPr>
          <w:b/>
          <w:bCs/>
        </w:rPr>
        <w:t xml:space="preserve"> SKYRIUS</w:t>
      </w:r>
    </w:p>
    <w:p w14:paraId="4DD40E01" w14:textId="5FDB8503" w:rsidR="00BF7C8F" w:rsidRPr="00BF7C8F" w:rsidRDefault="00BF7C8F" w:rsidP="00BF7C8F">
      <w:pPr>
        <w:spacing w:after="0" w:line="276" w:lineRule="auto"/>
        <w:jc w:val="center"/>
        <w:rPr>
          <w:b/>
          <w:bCs/>
        </w:rPr>
      </w:pPr>
      <w:r w:rsidRPr="00BF7C8F">
        <w:rPr>
          <w:b/>
          <w:bCs/>
        </w:rPr>
        <w:t>INFORMACIJOS SAUGUMAS IR KONFIDENCIALUMAS</w:t>
      </w:r>
    </w:p>
    <w:p w14:paraId="78521E2E" w14:textId="77777777" w:rsidR="00BF7C8F" w:rsidRDefault="00BF7C8F" w:rsidP="00BF7C8F">
      <w:pPr>
        <w:spacing w:after="0" w:line="276" w:lineRule="auto"/>
      </w:pPr>
    </w:p>
    <w:p w14:paraId="58EAC955" w14:textId="77777777" w:rsidR="005C6080" w:rsidRDefault="00BF7C8F" w:rsidP="00BF7C8F">
      <w:pPr>
        <w:pStyle w:val="Sraopastraipa"/>
        <w:numPr>
          <w:ilvl w:val="0"/>
          <w:numId w:val="1"/>
        </w:numPr>
        <w:spacing w:after="0" w:line="276" w:lineRule="auto"/>
        <w:ind w:left="0" w:firstLine="567"/>
      </w:pPr>
      <w:r w:rsidRPr="00BF7C8F">
        <w:t>Duomenų tvarkytojas užtikrina tinkamą asmens duomenų apsaugą pagal šį Susitarimą, siekiant apsaugoti asmens duomenis nuo sunaikinimo, pakeitimo, neteisėto platinimo arba neteisėtos prieigos. Asmens duomenys taip pat saugomi nuo kitokio pobūdžio neteisėto tvarkymo:</w:t>
      </w:r>
    </w:p>
    <w:p w14:paraId="70A4B2BE" w14:textId="51121A32" w:rsidR="00BF7C8F" w:rsidRDefault="00BF7C8F" w:rsidP="005C6080">
      <w:pPr>
        <w:pStyle w:val="Sraopastraipa"/>
        <w:numPr>
          <w:ilvl w:val="1"/>
          <w:numId w:val="1"/>
        </w:numPr>
        <w:spacing w:after="0" w:line="276" w:lineRule="auto"/>
        <w:ind w:left="0" w:firstLine="567"/>
      </w:pPr>
      <w:r w:rsidRPr="00BF7C8F">
        <w:t>Duomenų</w:t>
      </w:r>
      <w:r w:rsidR="005C6080">
        <w:t xml:space="preserve"> </w:t>
      </w:r>
      <w:r w:rsidRPr="00BF7C8F">
        <w:t>tvarkytojas parengia ir nuolat atnaujina savo techninių, organizacinių ir fizinių priemonių aprašymą, kad šis atitiktų taikomų duomenų apsaugos teisės aktų reikalavimus.</w:t>
      </w:r>
    </w:p>
    <w:p w14:paraId="0CBF2C49" w14:textId="77777777" w:rsidR="005C6080" w:rsidRDefault="005C6080" w:rsidP="005C6080">
      <w:pPr>
        <w:pStyle w:val="Sraopastraipa"/>
        <w:numPr>
          <w:ilvl w:val="1"/>
          <w:numId w:val="1"/>
        </w:numPr>
        <w:spacing w:after="0" w:line="276" w:lineRule="auto"/>
        <w:ind w:left="0" w:firstLine="567"/>
      </w:pPr>
      <w:r w:rsidRPr="005C6080">
        <w:t>Duomenų tvarkytojas įsipareigoja be Duomenų valdytojo išankstinio rašytinio sutikimo neatskleisti pagal šį Susitarimą tvarkomų asmens duomenų ar kitaip neleisti su jais susipažinti jokiai trečiajai šaliai, išskyrus teisės aktuose numatytus atvejus.</w:t>
      </w:r>
    </w:p>
    <w:p w14:paraId="71C6E652" w14:textId="77777777" w:rsidR="005C6080" w:rsidRDefault="005C6080" w:rsidP="005C6080">
      <w:pPr>
        <w:pStyle w:val="Sraopastraipa"/>
        <w:numPr>
          <w:ilvl w:val="1"/>
          <w:numId w:val="1"/>
        </w:numPr>
        <w:spacing w:after="0" w:line="276" w:lineRule="auto"/>
        <w:ind w:left="0" w:firstLine="567"/>
      </w:pPr>
      <w:r w:rsidRPr="005C6080">
        <w:t xml:space="preserve">Duomenų tvarkytojas užtikrina, kad visi su asmens duomenų tvarkymu susiję asmenys būtų įsipareigoję užtikrinti konfidencialumą arba kad jiems būtų taikoma atitinkama įstatymais nustatyta konfidencialumo prievolė. </w:t>
      </w:r>
    </w:p>
    <w:p w14:paraId="7883B086" w14:textId="77777777" w:rsidR="005C6080" w:rsidRDefault="005C6080" w:rsidP="005C6080">
      <w:pPr>
        <w:spacing w:after="0" w:line="276" w:lineRule="auto"/>
      </w:pPr>
    </w:p>
    <w:p w14:paraId="07BC8110" w14:textId="0ACB0E80" w:rsidR="005C6080" w:rsidRPr="005C6080" w:rsidRDefault="005C6080" w:rsidP="005C6080">
      <w:pPr>
        <w:spacing w:after="0" w:line="276" w:lineRule="auto"/>
        <w:jc w:val="center"/>
        <w:rPr>
          <w:b/>
          <w:bCs/>
        </w:rPr>
      </w:pPr>
      <w:r w:rsidRPr="005C6080">
        <w:rPr>
          <w:b/>
          <w:bCs/>
        </w:rPr>
        <w:t>V SKYRIUS</w:t>
      </w:r>
    </w:p>
    <w:p w14:paraId="29015825" w14:textId="7419C43C" w:rsidR="005C6080" w:rsidRPr="005C6080" w:rsidRDefault="005C6080" w:rsidP="005C6080">
      <w:pPr>
        <w:spacing w:after="0" w:line="276" w:lineRule="auto"/>
        <w:jc w:val="center"/>
        <w:rPr>
          <w:b/>
          <w:bCs/>
        </w:rPr>
      </w:pPr>
      <w:r w:rsidRPr="005C6080">
        <w:rPr>
          <w:b/>
          <w:bCs/>
        </w:rPr>
        <w:t>ATSAKOMYBĖ IR GINČŲ SPRENDIMO TVARKA</w:t>
      </w:r>
    </w:p>
    <w:p w14:paraId="017A3F79" w14:textId="77777777" w:rsidR="005C6080" w:rsidRDefault="005C6080" w:rsidP="005C6080">
      <w:pPr>
        <w:spacing w:after="0" w:line="276" w:lineRule="auto"/>
      </w:pPr>
    </w:p>
    <w:p w14:paraId="34671663" w14:textId="77777777" w:rsidR="005C6080" w:rsidRDefault="005C6080" w:rsidP="005C6080">
      <w:pPr>
        <w:pStyle w:val="Sraopastraipa"/>
        <w:numPr>
          <w:ilvl w:val="0"/>
          <w:numId w:val="1"/>
        </w:numPr>
        <w:spacing w:after="0" w:line="276" w:lineRule="auto"/>
        <w:ind w:left="0" w:firstLine="567"/>
      </w:pPr>
      <w:r w:rsidRPr="005C6080">
        <w:t>Šalys yra atsakingos viena kitai už tiesiogiai patirtus nuostolius, kilusius vienai iš Šalių pažeidus Susitarimo nuostatas. Šalys sutaria, jog bendra tiesioginių nuostatų suma negali viršyti 10 000 eurų sumos. Šalys neprisiima atsakomybės už kitos Šalies pelno netekimą, reputacijos praradimą, bet kokius kitus netiesioginius nuostolius ir jų padarinių žalą.</w:t>
      </w:r>
    </w:p>
    <w:p w14:paraId="0F540A24" w14:textId="77777777" w:rsidR="005C6080" w:rsidRDefault="005C6080" w:rsidP="005C6080">
      <w:pPr>
        <w:pStyle w:val="Sraopastraipa"/>
        <w:numPr>
          <w:ilvl w:val="0"/>
          <w:numId w:val="1"/>
        </w:numPr>
        <w:spacing w:after="0" w:line="276" w:lineRule="auto"/>
        <w:ind w:left="0" w:firstLine="567"/>
      </w:pPr>
      <w:r w:rsidRPr="005C6080">
        <w:t>Duomenų tvarkytojas nebus atsakingas už šio Susitarimo ar iš jo išplaukiančius asmens duomenų tvarkymo pažeidimus tais atvejais, kai šio Susitarimo netinkamą vykdymą ar asmens duomenų tvarkymo pažeidimus lėmė netikslūs, netinkami, neteisėti Duomenų valdytojo nurodymai, netikslūs, ne visi ar nekorektiški (pateikti netinkamu formatu) Duomenų valdytojo pateikti asmens duomenys.</w:t>
      </w:r>
    </w:p>
    <w:p w14:paraId="5080CF1F" w14:textId="77777777" w:rsidR="005C6080" w:rsidRDefault="005C6080" w:rsidP="005C6080">
      <w:pPr>
        <w:pStyle w:val="Sraopastraipa"/>
        <w:numPr>
          <w:ilvl w:val="0"/>
          <w:numId w:val="1"/>
        </w:numPr>
        <w:spacing w:after="0" w:line="276" w:lineRule="auto"/>
        <w:ind w:left="0" w:firstLine="567"/>
      </w:pPr>
      <w:r w:rsidRPr="005C6080">
        <w:t xml:space="preserve">Šalys neturi teisės pavesti Susitarimą vykdyti tretiesiems asmenims. </w:t>
      </w:r>
    </w:p>
    <w:p w14:paraId="40B31BEC" w14:textId="77777777" w:rsidR="005C6080" w:rsidRDefault="005C6080" w:rsidP="005C6080">
      <w:pPr>
        <w:pStyle w:val="Sraopastraipa"/>
        <w:numPr>
          <w:ilvl w:val="0"/>
          <w:numId w:val="1"/>
        </w:numPr>
        <w:spacing w:after="0" w:line="276" w:lineRule="auto"/>
        <w:ind w:left="0" w:firstLine="567"/>
      </w:pPr>
      <w:r w:rsidRPr="005C6080">
        <w:t>Už sutartinių įsipareigojimų nevykdymą arba netinkamą vykdymą Šalys atsako Lietuvos Respublikos įstatymų nustatyta tvarka.</w:t>
      </w:r>
    </w:p>
    <w:p w14:paraId="44235341" w14:textId="77777777" w:rsidR="005C6080" w:rsidRDefault="005C6080" w:rsidP="005C6080">
      <w:pPr>
        <w:pStyle w:val="Sraopastraipa"/>
        <w:numPr>
          <w:ilvl w:val="0"/>
          <w:numId w:val="1"/>
        </w:numPr>
        <w:spacing w:after="0" w:line="276" w:lineRule="auto"/>
        <w:ind w:left="0" w:firstLine="567"/>
      </w:pPr>
      <w:r w:rsidRPr="005C6080">
        <w:t>Ginčai dėl Susitarimo vykdymo sprendžiami Šalių susitarimu, o nesusitarus– Lietuvos Respublikos įstatymų nustatyta tvarka.</w:t>
      </w:r>
    </w:p>
    <w:p w14:paraId="6E3D69A7" w14:textId="77777777" w:rsidR="005C6080" w:rsidRDefault="005C6080" w:rsidP="005C6080">
      <w:pPr>
        <w:pStyle w:val="Sraopastraipa"/>
        <w:numPr>
          <w:ilvl w:val="0"/>
          <w:numId w:val="1"/>
        </w:numPr>
        <w:spacing w:after="0" w:line="276" w:lineRule="auto"/>
        <w:ind w:left="0" w:firstLine="567"/>
      </w:pPr>
      <w:r w:rsidRPr="005C6080">
        <w:t>Jeigu Šalis dėl nenumatytų priežasčių negali įvykdyti kurio nors Susitarimu prisiimto įsipareigojimo, ji nedelsdama raštu kreipiasi į kitą Šalį dėl Susitarimo papildymo, pakeitimo ar nutraukimo.</w:t>
      </w:r>
    </w:p>
    <w:p w14:paraId="3AC33C35" w14:textId="77777777" w:rsidR="005C6080" w:rsidRDefault="005C6080" w:rsidP="005C6080">
      <w:pPr>
        <w:spacing w:after="0" w:line="276" w:lineRule="auto"/>
      </w:pPr>
    </w:p>
    <w:p w14:paraId="11874EB5" w14:textId="2AF801B8" w:rsidR="005C6080" w:rsidRPr="005C6080" w:rsidRDefault="005C6080" w:rsidP="005C6080">
      <w:pPr>
        <w:spacing w:after="0" w:line="276" w:lineRule="auto"/>
        <w:jc w:val="center"/>
        <w:rPr>
          <w:b/>
          <w:bCs/>
        </w:rPr>
      </w:pPr>
      <w:r w:rsidRPr="005C6080">
        <w:rPr>
          <w:b/>
          <w:bCs/>
        </w:rPr>
        <w:t>V</w:t>
      </w:r>
      <w:r w:rsidR="00C85026">
        <w:rPr>
          <w:b/>
          <w:bCs/>
        </w:rPr>
        <w:t>I</w:t>
      </w:r>
      <w:r w:rsidRPr="005C6080">
        <w:rPr>
          <w:b/>
          <w:bCs/>
        </w:rPr>
        <w:t xml:space="preserve"> SKYRIUS</w:t>
      </w:r>
    </w:p>
    <w:p w14:paraId="3A1F2036" w14:textId="611DDDB9" w:rsidR="005C6080" w:rsidRPr="005C6080" w:rsidRDefault="005C6080" w:rsidP="005C6080">
      <w:pPr>
        <w:spacing w:after="0" w:line="276" w:lineRule="auto"/>
        <w:jc w:val="center"/>
        <w:rPr>
          <w:b/>
          <w:bCs/>
        </w:rPr>
      </w:pPr>
      <w:r w:rsidRPr="005C6080">
        <w:rPr>
          <w:b/>
          <w:bCs/>
        </w:rPr>
        <w:t>NENUGALIMOS JĖGOS (FORCE MAJEURE) APLINKYBĖS</w:t>
      </w:r>
    </w:p>
    <w:p w14:paraId="0AB8455E" w14:textId="77777777" w:rsidR="005C6080" w:rsidRDefault="005C6080" w:rsidP="005C6080">
      <w:pPr>
        <w:spacing w:after="0" w:line="276" w:lineRule="auto"/>
      </w:pPr>
    </w:p>
    <w:p w14:paraId="12CC5A4E" w14:textId="77777777" w:rsidR="005C6080" w:rsidRDefault="005C6080" w:rsidP="005C6080">
      <w:pPr>
        <w:pStyle w:val="Sraopastraipa"/>
        <w:numPr>
          <w:ilvl w:val="0"/>
          <w:numId w:val="1"/>
        </w:numPr>
        <w:spacing w:after="0" w:line="276" w:lineRule="auto"/>
        <w:ind w:left="0" w:firstLine="567"/>
      </w:pPr>
      <w:r w:rsidRPr="005C6080">
        <w:lastRenderedPageBreak/>
        <w:t>Šalis atleidžiama nuo atsakomybės už Susitarimo neįvykdymą vadovaujantis Lietuvos Respublikos civilinio kodekso 6.212 straipsniu, jeigu ji įrodo, kad Susitarimas neįvykdytas dėl nenugalimos jėgos (force majeure) aplinkybių.</w:t>
      </w:r>
    </w:p>
    <w:p w14:paraId="1CE02B6A" w14:textId="77777777" w:rsidR="005C6080" w:rsidRDefault="005C6080" w:rsidP="005C6080">
      <w:pPr>
        <w:pStyle w:val="Sraopastraipa"/>
        <w:numPr>
          <w:ilvl w:val="0"/>
          <w:numId w:val="1"/>
        </w:numPr>
        <w:spacing w:after="0" w:line="276" w:lineRule="auto"/>
        <w:ind w:left="0" w:firstLine="567"/>
      </w:pPr>
      <w:r w:rsidRPr="005C6080">
        <w:t>Nenugalimos jėgos (force majeure) aplinkybėmis yra laikomos aplinkybės, nurodytos Atleidimo nuo atsakomybės esant nenugalimos jėgos (force majeure) aplinkybėms taisyklėse, patvirtintose Lietuvos Respublikos Vyriausybės 1996 m. liepos 15 d. nutarimu Nr. 840 „Dėl Atleidimo nuo atsakomybės esant nenugalimos jėgos (force majeure) aplinkybėms taisyklių patvirtinimo“.</w:t>
      </w:r>
    </w:p>
    <w:p w14:paraId="27C710F2" w14:textId="77777777" w:rsidR="005C6080" w:rsidRDefault="005C6080" w:rsidP="005C6080">
      <w:pPr>
        <w:pStyle w:val="Sraopastraipa"/>
        <w:numPr>
          <w:ilvl w:val="0"/>
          <w:numId w:val="1"/>
        </w:numPr>
        <w:spacing w:after="0" w:line="276" w:lineRule="auto"/>
        <w:ind w:left="0" w:firstLine="567"/>
      </w:pPr>
      <w:r w:rsidRPr="005C6080">
        <w:t>Susitarimo neįvykdžiusi Šalis privalo pranešti kitai Šaliai apie nenugalimos jėgos (force majeure) aplinkybių atsiradimą ir jų įtaką Susitarimo įvykdymui per protingą laiką po to, kai Susitarimo neįvykdžiusi Šalis sužinojo ar turėjo sužinoti apie tą aplinkybę.</w:t>
      </w:r>
    </w:p>
    <w:p w14:paraId="6848E614" w14:textId="77777777" w:rsidR="005C6080" w:rsidRDefault="005C6080" w:rsidP="005C6080">
      <w:pPr>
        <w:spacing w:after="0" w:line="276" w:lineRule="auto"/>
      </w:pPr>
    </w:p>
    <w:p w14:paraId="1B20F9CC" w14:textId="0766B2AF" w:rsidR="005C6080" w:rsidRPr="005C6080" w:rsidRDefault="005C6080" w:rsidP="005C6080">
      <w:pPr>
        <w:spacing w:after="0" w:line="276" w:lineRule="auto"/>
        <w:jc w:val="center"/>
        <w:rPr>
          <w:b/>
          <w:bCs/>
        </w:rPr>
      </w:pPr>
      <w:r w:rsidRPr="005C6080">
        <w:rPr>
          <w:b/>
          <w:bCs/>
        </w:rPr>
        <w:t>VI</w:t>
      </w:r>
      <w:r w:rsidR="00C85026">
        <w:rPr>
          <w:b/>
          <w:bCs/>
        </w:rPr>
        <w:t>I</w:t>
      </w:r>
      <w:r w:rsidRPr="005C6080">
        <w:rPr>
          <w:b/>
          <w:bCs/>
        </w:rPr>
        <w:t xml:space="preserve"> SKYRIUS</w:t>
      </w:r>
    </w:p>
    <w:p w14:paraId="53057053" w14:textId="4F754030" w:rsidR="005C6080" w:rsidRPr="005C6080" w:rsidRDefault="00C85026" w:rsidP="005C6080">
      <w:pPr>
        <w:spacing w:after="0" w:line="276" w:lineRule="auto"/>
        <w:jc w:val="center"/>
        <w:rPr>
          <w:b/>
          <w:bCs/>
        </w:rPr>
      </w:pPr>
      <w:r>
        <w:rPr>
          <w:b/>
          <w:bCs/>
        </w:rPr>
        <w:t>SUSITARIMO GALIOJIMAS IR KEITIMAS</w:t>
      </w:r>
    </w:p>
    <w:p w14:paraId="7A049639" w14:textId="77777777" w:rsidR="005C6080" w:rsidRDefault="005C6080" w:rsidP="005C6080">
      <w:pPr>
        <w:spacing w:after="0" w:line="276" w:lineRule="auto"/>
      </w:pPr>
    </w:p>
    <w:p w14:paraId="020F2129" w14:textId="77777777" w:rsidR="005C6080" w:rsidRDefault="005C6080" w:rsidP="005C6080">
      <w:pPr>
        <w:pStyle w:val="Sraopastraipa"/>
        <w:numPr>
          <w:ilvl w:val="0"/>
          <w:numId w:val="1"/>
        </w:numPr>
        <w:spacing w:after="0" w:line="276" w:lineRule="auto"/>
        <w:ind w:left="0" w:firstLine="567"/>
      </w:pPr>
      <w:r w:rsidRPr="005C6080">
        <w:t xml:space="preserve">Susitarimas įsigalioja, kai jį pasirašo ir tinkamai patvirtina Šalys, ir galioja, kol galioja Sutartis, taip pat pasibaigus Sutarčiai tiek, kiek reikalinga Šaliai tinkamai atlikti pagal savo esmę išliekančius, su duomenų tvarkymu susijusius įsipareigojimus. </w:t>
      </w:r>
    </w:p>
    <w:p w14:paraId="2803E397" w14:textId="77777777" w:rsidR="005C6080" w:rsidRDefault="005C6080" w:rsidP="005C6080">
      <w:pPr>
        <w:pStyle w:val="Sraopastraipa"/>
        <w:numPr>
          <w:ilvl w:val="0"/>
          <w:numId w:val="1"/>
        </w:numPr>
        <w:spacing w:after="0" w:line="276" w:lineRule="auto"/>
        <w:ind w:left="0" w:firstLine="567"/>
      </w:pPr>
      <w:r w:rsidRPr="005C6080">
        <w:t>Susitarimas gali būti keičiamas ar papildomas rašytiniu Šalių susitarimu.</w:t>
      </w:r>
    </w:p>
    <w:p w14:paraId="5FC400AB" w14:textId="77777777" w:rsidR="00AC402F" w:rsidRDefault="00AC402F" w:rsidP="005C6080">
      <w:pPr>
        <w:pStyle w:val="Sraopastraipa"/>
        <w:numPr>
          <w:ilvl w:val="0"/>
          <w:numId w:val="1"/>
        </w:numPr>
        <w:spacing w:after="0" w:line="276" w:lineRule="auto"/>
        <w:ind w:left="0" w:firstLine="567"/>
      </w:pPr>
      <w:r w:rsidRPr="00AC402F">
        <w:t>Susitarimui taikomos</w:t>
      </w:r>
      <w:r>
        <w:t xml:space="preserve"> </w:t>
      </w:r>
      <w:r w:rsidRPr="00AC402F">
        <w:t>visos</w:t>
      </w:r>
      <w:r>
        <w:t xml:space="preserve"> </w:t>
      </w:r>
      <w:r w:rsidRPr="00AC402F">
        <w:t>bendrosios</w:t>
      </w:r>
      <w:r>
        <w:t xml:space="preserve"> </w:t>
      </w:r>
      <w:r w:rsidRPr="00AC402F">
        <w:t>Sutarties</w:t>
      </w:r>
      <w:r>
        <w:t xml:space="preserve"> </w:t>
      </w:r>
      <w:r w:rsidRPr="00AC402F">
        <w:t>nuostatos.</w:t>
      </w:r>
      <w:r>
        <w:t xml:space="preserve"> </w:t>
      </w:r>
      <w:r w:rsidRPr="00AC402F">
        <w:t>Esant prieštaravimų tarp Susitarimo</w:t>
      </w:r>
      <w:r>
        <w:t xml:space="preserve"> </w:t>
      </w:r>
      <w:r w:rsidRPr="00AC402F">
        <w:t>sąlygų</w:t>
      </w:r>
      <w:r>
        <w:t xml:space="preserve"> </w:t>
      </w:r>
      <w:r w:rsidRPr="00AC402F">
        <w:t>ir</w:t>
      </w:r>
      <w:r>
        <w:t xml:space="preserve"> </w:t>
      </w:r>
      <w:r w:rsidRPr="00AC402F">
        <w:t>kitų</w:t>
      </w:r>
      <w:r>
        <w:t xml:space="preserve"> </w:t>
      </w:r>
      <w:r w:rsidRPr="00AC402F">
        <w:t>tarp</w:t>
      </w:r>
      <w:r>
        <w:t xml:space="preserve"> </w:t>
      </w:r>
      <w:r w:rsidRPr="00AC402F">
        <w:t>Šalių</w:t>
      </w:r>
      <w:r>
        <w:t xml:space="preserve"> </w:t>
      </w:r>
      <w:r w:rsidRPr="00AC402F">
        <w:t>sudarytų</w:t>
      </w:r>
      <w:r>
        <w:t xml:space="preserve"> </w:t>
      </w:r>
      <w:r w:rsidRPr="00AC402F">
        <w:t>susitarimų, susijusių</w:t>
      </w:r>
      <w:r>
        <w:t xml:space="preserve"> </w:t>
      </w:r>
      <w:r w:rsidRPr="00AC402F">
        <w:t>su</w:t>
      </w:r>
      <w:r>
        <w:t xml:space="preserve"> </w:t>
      </w:r>
      <w:r w:rsidRPr="00AC402F">
        <w:t>Sutartimi, sąlygų,</w:t>
      </w:r>
      <w:r>
        <w:t xml:space="preserve"> </w:t>
      </w:r>
      <w:r w:rsidRPr="00AC402F">
        <w:t xml:space="preserve">bus taikomos Susitarimo nuostatos. </w:t>
      </w:r>
    </w:p>
    <w:p w14:paraId="496DE91A" w14:textId="77777777" w:rsidR="00AC402F" w:rsidRDefault="00AC402F" w:rsidP="00AC402F">
      <w:pPr>
        <w:spacing w:after="0" w:line="276" w:lineRule="auto"/>
      </w:pPr>
    </w:p>
    <w:p w14:paraId="0F8A79B0" w14:textId="09E197F4" w:rsidR="00AC402F" w:rsidRPr="00AC402F" w:rsidRDefault="00AC402F" w:rsidP="00AC402F">
      <w:pPr>
        <w:spacing w:after="0" w:line="276" w:lineRule="auto"/>
        <w:jc w:val="center"/>
        <w:rPr>
          <w:b/>
          <w:bCs/>
        </w:rPr>
      </w:pPr>
      <w:r w:rsidRPr="00AC402F">
        <w:rPr>
          <w:b/>
          <w:bCs/>
        </w:rPr>
        <w:t>VII</w:t>
      </w:r>
      <w:r w:rsidR="00C85026">
        <w:rPr>
          <w:b/>
          <w:bCs/>
        </w:rPr>
        <w:t>I</w:t>
      </w:r>
      <w:r w:rsidRPr="00AC402F">
        <w:rPr>
          <w:b/>
          <w:bCs/>
        </w:rPr>
        <w:t xml:space="preserve"> SKYRIUS</w:t>
      </w:r>
    </w:p>
    <w:p w14:paraId="06B0F1E7" w14:textId="4E6B0424" w:rsidR="00AC402F" w:rsidRPr="00AC402F" w:rsidRDefault="00AC402F" w:rsidP="00AC402F">
      <w:pPr>
        <w:spacing w:after="0" w:line="276" w:lineRule="auto"/>
        <w:jc w:val="center"/>
        <w:rPr>
          <w:b/>
          <w:bCs/>
        </w:rPr>
      </w:pPr>
      <w:r w:rsidRPr="00AC402F">
        <w:rPr>
          <w:b/>
          <w:bCs/>
        </w:rPr>
        <w:t>INFORMACIJA APIE ASMENS DUOMENŲ TVARKYMĄ</w:t>
      </w:r>
    </w:p>
    <w:p w14:paraId="7A8AC38C" w14:textId="387CD655" w:rsidR="00AC402F" w:rsidRDefault="00AC402F" w:rsidP="00AC402F">
      <w:pPr>
        <w:spacing w:after="0" w:line="276" w:lineRule="auto"/>
      </w:pPr>
    </w:p>
    <w:tbl>
      <w:tblPr>
        <w:tblStyle w:val="Lentelstinklelis"/>
        <w:tblW w:w="0" w:type="auto"/>
        <w:tblLook w:val="04A0" w:firstRow="1" w:lastRow="0" w:firstColumn="1" w:lastColumn="0" w:noHBand="0" w:noVBand="1"/>
      </w:tblPr>
      <w:tblGrid>
        <w:gridCol w:w="2972"/>
        <w:gridCol w:w="6656"/>
      </w:tblGrid>
      <w:tr w:rsidR="00D552E5" w14:paraId="6B5DFB28" w14:textId="77777777" w:rsidTr="0008332F">
        <w:trPr>
          <w:trHeight w:val="1651"/>
        </w:trPr>
        <w:tc>
          <w:tcPr>
            <w:tcW w:w="2972" w:type="dxa"/>
          </w:tcPr>
          <w:p w14:paraId="7E6E960A" w14:textId="059E6EBD" w:rsidR="00D552E5" w:rsidRDefault="00D552E5" w:rsidP="00AC402F">
            <w:pPr>
              <w:spacing w:line="276" w:lineRule="auto"/>
            </w:pPr>
            <w:r w:rsidRPr="00D552E5">
              <w:t>Tvarkymo tikslas</w:t>
            </w:r>
          </w:p>
        </w:tc>
        <w:tc>
          <w:tcPr>
            <w:tcW w:w="6656" w:type="dxa"/>
          </w:tcPr>
          <w:p w14:paraId="737F07DF" w14:textId="7D0AD84A" w:rsidR="00D552E5" w:rsidRDefault="001C64AE" w:rsidP="00AC402F">
            <w:pPr>
              <w:spacing w:line="276" w:lineRule="auto"/>
            </w:pPr>
            <w:r>
              <w:t>S</w:t>
            </w:r>
            <w:r w:rsidRPr="001C64AE">
              <w:t>ocialinio taksi paslaug</w:t>
            </w:r>
            <w:r>
              <w:t>ų</w:t>
            </w:r>
            <w:r w:rsidRPr="001C64AE">
              <w:t xml:space="preserve"> Šiaulių rajono gyventojams, kurie dėl  asmens  negalios ir/ar senatvės turi judumo sutrikimų ir dėl to negali naudotis visuomeniniu ar individualiu transportu, nuvežim</w:t>
            </w:r>
            <w:r>
              <w:t>o</w:t>
            </w:r>
            <w:r w:rsidRPr="001C64AE">
              <w:t xml:space="preserve"> ir parvežim</w:t>
            </w:r>
            <w:r>
              <w:t>o paslaugų teikimas</w:t>
            </w:r>
          </w:p>
        </w:tc>
      </w:tr>
      <w:tr w:rsidR="00D552E5" w14:paraId="22A8F9D2" w14:textId="77777777" w:rsidTr="00D552E5">
        <w:tc>
          <w:tcPr>
            <w:tcW w:w="2972" w:type="dxa"/>
          </w:tcPr>
          <w:p w14:paraId="0F792532" w14:textId="4374ED18" w:rsidR="00D552E5" w:rsidRDefault="00D552E5" w:rsidP="00AC402F">
            <w:pPr>
              <w:spacing w:line="276" w:lineRule="auto"/>
            </w:pPr>
            <w:r w:rsidRPr="00D552E5">
              <w:t>Tvarkymo pobūdis</w:t>
            </w:r>
          </w:p>
        </w:tc>
        <w:tc>
          <w:tcPr>
            <w:tcW w:w="6656" w:type="dxa"/>
          </w:tcPr>
          <w:p w14:paraId="3594A5CA" w14:textId="56ACCAA6" w:rsidR="00D552E5" w:rsidRPr="0008332F" w:rsidRDefault="009811FF" w:rsidP="00AC402F">
            <w:pPr>
              <w:spacing w:line="276" w:lineRule="auto"/>
            </w:pPr>
            <w:r w:rsidRPr="0008332F">
              <w:t xml:space="preserve">Vadovaujantis Lietuvos Respublikos socialinių paslaugų  įstatymo 34 straipsnio </w:t>
            </w:r>
            <w:r w:rsidR="006C3C96" w:rsidRPr="0008332F">
              <w:t>1</w:t>
            </w:r>
            <w:r w:rsidRPr="0008332F">
              <w:t xml:space="preserve">  punkt</w:t>
            </w:r>
            <w:r w:rsidR="00E252E8" w:rsidRPr="0008332F">
              <w:t>u</w:t>
            </w:r>
            <w:r w:rsidR="00E5200E" w:rsidRPr="0008332F">
              <w:t xml:space="preserve"> yra perkama taksi paslauga.</w:t>
            </w:r>
            <w:r w:rsidRPr="0008332F">
              <w:t xml:space="preserve"> </w:t>
            </w:r>
            <w:r w:rsidR="001C64AE" w:rsidRPr="0008332F">
              <w:t xml:space="preserve"> Atsižvelgiant į paslaugos teikimo specifiką, teikiant paslaugą t</w:t>
            </w:r>
            <w:r w:rsidR="00D552E5" w:rsidRPr="0008332F">
              <w:t>varkoma tiek asmens duomenų, kiek tai būtina Sutarties ir Duomenų tvarkytojui taikomų teisės aktų nustatytiems reikalavimams įgyvendinti</w:t>
            </w:r>
            <w:r w:rsidR="001C64AE" w:rsidRPr="0008332F">
              <w:t>.</w:t>
            </w:r>
          </w:p>
        </w:tc>
      </w:tr>
      <w:tr w:rsidR="00D552E5" w14:paraId="49006816" w14:textId="77777777" w:rsidTr="00D552E5">
        <w:tc>
          <w:tcPr>
            <w:tcW w:w="2972" w:type="dxa"/>
          </w:tcPr>
          <w:p w14:paraId="4784B30C" w14:textId="1CCB6C51" w:rsidR="00D552E5" w:rsidRDefault="00D552E5" w:rsidP="00AC402F">
            <w:pPr>
              <w:spacing w:line="276" w:lineRule="auto"/>
            </w:pPr>
            <w:r w:rsidRPr="00D552E5">
              <w:t>Tvarkymo pagrindas</w:t>
            </w:r>
          </w:p>
        </w:tc>
        <w:tc>
          <w:tcPr>
            <w:tcW w:w="6656" w:type="dxa"/>
          </w:tcPr>
          <w:p w14:paraId="48D5B152" w14:textId="6C88E055" w:rsidR="00D552E5" w:rsidRPr="0008332F" w:rsidRDefault="00D552E5" w:rsidP="00AC402F">
            <w:pPr>
              <w:spacing w:line="276" w:lineRule="auto"/>
            </w:pPr>
            <w:r w:rsidRPr="0008332F">
              <w:t>Sutarties vykdymas</w:t>
            </w:r>
          </w:p>
        </w:tc>
      </w:tr>
      <w:tr w:rsidR="00D552E5" w14:paraId="03E47FA2" w14:textId="77777777" w:rsidTr="00D552E5">
        <w:tc>
          <w:tcPr>
            <w:tcW w:w="2972" w:type="dxa"/>
          </w:tcPr>
          <w:p w14:paraId="2FA5F0E8" w14:textId="0EDBA17B" w:rsidR="00D552E5" w:rsidRDefault="00D552E5" w:rsidP="00D552E5">
            <w:pPr>
              <w:spacing w:line="276" w:lineRule="auto"/>
            </w:pPr>
            <w:r>
              <w:t>Tvarkomų asmens duomenų rūšys</w:t>
            </w:r>
          </w:p>
        </w:tc>
        <w:tc>
          <w:tcPr>
            <w:tcW w:w="6656" w:type="dxa"/>
          </w:tcPr>
          <w:p w14:paraId="0C17B0C0" w14:textId="13683E8F" w:rsidR="00D552E5" w:rsidRPr="0008332F" w:rsidRDefault="00D552E5" w:rsidP="00AC402F">
            <w:pPr>
              <w:spacing w:line="276" w:lineRule="auto"/>
            </w:pPr>
            <w:r w:rsidRPr="0008332F">
              <w:t xml:space="preserve">Paslaugos gavėjų asmens duomenys (vardas, pavardė, adresas, </w:t>
            </w:r>
            <w:r w:rsidR="00E5200E" w:rsidRPr="0008332F">
              <w:t>asmens su negalia arba pensininko</w:t>
            </w:r>
            <w:r w:rsidRPr="0008332F">
              <w:t xml:space="preserve"> </w:t>
            </w:r>
            <w:r w:rsidR="00E5200E" w:rsidRPr="0008332F">
              <w:t>p</w:t>
            </w:r>
            <w:r w:rsidRPr="0008332F">
              <w:t>ažymėjimai</w:t>
            </w:r>
            <w:r w:rsidR="00525519" w:rsidRPr="0008332F">
              <w:t xml:space="preserve">, </w:t>
            </w:r>
            <w:r w:rsidR="00E5200E" w:rsidRPr="0008332F">
              <w:t>kelionės maršrutas, telefono numeris).</w:t>
            </w:r>
          </w:p>
        </w:tc>
      </w:tr>
      <w:tr w:rsidR="00D552E5" w14:paraId="28C8465D" w14:textId="77777777" w:rsidTr="00D552E5">
        <w:tc>
          <w:tcPr>
            <w:tcW w:w="2972" w:type="dxa"/>
          </w:tcPr>
          <w:p w14:paraId="70012112" w14:textId="47F58F07" w:rsidR="00D552E5" w:rsidRDefault="00D552E5" w:rsidP="00D552E5">
            <w:pPr>
              <w:spacing w:line="276" w:lineRule="auto"/>
            </w:pPr>
            <w:r>
              <w:t>Asmens duomenų tvarkymo pobūdis</w:t>
            </w:r>
          </w:p>
        </w:tc>
        <w:tc>
          <w:tcPr>
            <w:tcW w:w="6656" w:type="dxa"/>
          </w:tcPr>
          <w:p w14:paraId="765EAAB8" w14:textId="3126A6BB" w:rsidR="00D552E5" w:rsidRPr="0008332F" w:rsidRDefault="00D552E5" w:rsidP="00D552E5">
            <w:pPr>
              <w:spacing w:line="276" w:lineRule="auto"/>
            </w:pPr>
            <w:r w:rsidRPr="0008332F">
              <w:t>Duomenų rinkimas, įrašymas, saugojimas, persiuntimas, susipažinimas, ištrynimas</w:t>
            </w:r>
          </w:p>
        </w:tc>
      </w:tr>
      <w:tr w:rsidR="00D552E5" w14:paraId="354546FC" w14:textId="77777777" w:rsidTr="00D552E5">
        <w:tc>
          <w:tcPr>
            <w:tcW w:w="2972" w:type="dxa"/>
          </w:tcPr>
          <w:p w14:paraId="26401875" w14:textId="2A9EBFDC" w:rsidR="00D552E5" w:rsidRDefault="00D552E5" w:rsidP="00D552E5">
            <w:pPr>
              <w:spacing w:line="276" w:lineRule="auto"/>
              <w:jc w:val="left"/>
            </w:pPr>
            <w:r w:rsidRPr="00D552E5">
              <w:t>Asmens duomenų tvarkymas vykdomas už</w:t>
            </w:r>
            <w:r>
              <w:t xml:space="preserve"> </w:t>
            </w:r>
            <w:r w:rsidRPr="00D552E5">
              <w:lastRenderedPageBreak/>
              <w:t>EEE</w:t>
            </w:r>
            <w:r>
              <w:t xml:space="preserve"> </w:t>
            </w:r>
            <w:r w:rsidRPr="00D552E5">
              <w:t>ribų</w:t>
            </w:r>
            <w:r>
              <w:t xml:space="preserve"> </w:t>
            </w:r>
            <w:r w:rsidRPr="00D552E5">
              <w:t>(pažymėti TAIP / NE)</w:t>
            </w:r>
          </w:p>
        </w:tc>
        <w:tc>
          <w:tcPr>
            <w:tcW w:w="6656" w:type="dxa"/>
          </w:tcPr>
          <w:p w14:paraId="03F6FC9A" w14:textId="716ADACC" w:rsidR="00D552E5" w:rsidRDefault="00D552E5" w:rsidP="00AC402F">
            <w:pPr>
              <w:spacing w:line="276" w:lineRule="auto"/>
            </w:pPr>
            <w:r>
              <w:lastRenderedPageBreak/>
              <w:t>NE</w:t>
            </w:r>
          </w:p>
        </w:tc>
      </w:tr>
      <w:tr w:rsidR="00D552E5" w14:paraId="383C3B0D" w14:textId="77777777" w:rsidTr="00D552E5">
        <w:tc>
          <w:tcPr>
            <w:tcW w:w="2972" w:type="dxa"/>
          </w:tcPr>
          <w:p w14:paraId="3DC0FD60" w14:textId="1428011A" w:rsidR="00D552E5" w:rsidRDefault="00D552E5" w:rsidP="001C64AE">
            <w:pPr>
              <w:spacing w:line="276" w:lineRule="auto"/>
              <w:jc w:val="left"/>
            </w:pPr>
            <w:r>
              <w:t>Asmens duomenų saugojimo laikotarpis</w:t>
            </w:r>
          </w:p>
        </w:tc>
        <w:tc>
          <w:tcPr>
            <w:tcW w:w="6656" w:type="dxa"/>
          </w:tcPr>
          <w:p w14:paraId="2FC51ED2" w14:textId="2398FFEB" w:rsidR="00D552E5" w:rsidRDefault="001C64AE" w:rsidP="00AC402F">
            <w:pPr>
              <w:spacing w:line="276" w:lineRule="auto"/>
            </w:pPr>
            <w:r>
              <w:t xml:space="preserve">Sutarties vykdymo laikotarpis. </w:t>
            </w:r>
            <w:r w:rsidRPr="001C64AE">
              <w:t>Šis terminas gali būti pratęstas, jei asmens duomenys yra naudojami arba gali būti naudojami kaip įrodymai ar informacijos šaltinis ikiteisminiame ar kitokiame tyrime, įskaitant ir Valstybinės duomenų apsaugos inspekcijos vykdomame tyrime, civilinėje, administracinėje ar baudžiamojoje byloje ar kitais įstatymų nustatytais atvejais. Tokiu atveju asmens duomenys gali būti saugomi tiek, kiek reikalinga šiems duomenų tvarkymo tikslams, ir sunaikinami nedelsiant, kai tampa nebereikalingi.</w:t>
            </w:r>
          </w:p>
        </w:tc>
      </w:tr>
      <w:tr w:rsidR="00D552E5" w14:paraId="4B075427" w14:textId="77777777" w:rsidTr="00D552E5">
        <w:tc>
          <w:tcPr>
            <w:tcW w:w="2972" w:type="dxa"/>
          </w:tcPr>
          <w:p w14:paraId="79B2369D" w14:textId="254246E3" w:rsidR="00D552E5" w:rsidRDefault="00D552E5" w:rsidP="001C64AE">
            <w:pPr>
              <w:spacing w:line="276" w:lineRule="auto"/>
              <w:jc w:val="left"/>
            </w:pPr>
            <w:r>
              <w:t>Saugumo priemonės duomenų apsikeitimui</w:t>
            </w:r>
          </w:p>
        </w:tc>
        <w:tc>
          <w:tcPr>
            <w:tcW w:w="6656" w:type="dxa"/>
          </w:tcPr>
          <w:p w14:paraId="44E61D85" w14:textId="7F7B0B91" w:rsidR="00D552E5" w:rsidRDefault="001C64AE" w:rsidP="00AC402F">
            <w:pPr>
              <w:spacing w:line="276" w:lineRule="auto"/>
            </w:pPr>
            <w:r w:rsidRPr="001C64AE">
              <w:t>Visus sąrašus ir kitus dokumentus bei informaciją, kuriuose yra asmens duomenų,</w:t>
            </w:r>
            <w:r>
              <w:t xml:space="preserve"> </w:t>
            </w:r>
            <w:r w:rsidRPr="001C64AE">
              <w:t>Šalys</w:t>
            </w:r>
            <w:r>
              <w:t xml:space="preserve"> </w:t>
            </w:r>
            <w:r w:rsidRPr="001C64AE">
              <w:t>viena</w:t>
            </w:r>
            <w:r>
              <w:t xml:space="preserve"> </w:t>
            </w:r>
            <w:r w:rsidRPr="001C64AE">
              <w:t>kitai</w:t>
            </w:r>
            <w:r>
              <w:t xml:space="preserve"> </w:t>
            </w:r>
            <w:r w:rsidRPr="001C64AE">
              <w:t>teikia</w:t>
            </w:r>
            <w:r>
              <w:t xml:space="preserve"> </w:t>
            </w:r>
            <w:r w:rsidRPr="001C64AE">
              <w:t>elektroniniu</w:t>
            </w:r>
            <w:r>
              <w:t xml:space="preserve"> </w:t>
            </w:r>
            <w:r w:rsidRPr="001C64AE">
              <w:t>paštu</w:t>
            </w:r>
            <w:r>
              <w:t xml:space="preserve"> </w:t>
            </w:r>
            <w:r w:rsidRPr="001C64AE">
              <w:t>tik</w:t>
            </w:r>
            <w:r>
              <w:t xml:space="preserve"> </w:t>
            </w:r>
            <w:r w:rsidRPr="001C64AE">
              <w:t>užšifruotus,</w:t>
            </w:r>
            <w:r>
              <w:t xml:space="preserve"> </w:t>
            </w:r>
            <w:r w:rsidRPr="001C64AE">
              <w:t>kad</w:t>
            </w:r>
            <w:r>
              <w:t xml:space="preserve"> </w:t>
            </w:r>
            <w:r w:rsidRPr="001C64AE">
              <w:t>juos</w:t>
            </w:r>
            <w:r>
              <w:t xml:space="preserve"> </w:t>
            </w:r>
            <w:r w:rsidRPr="001C64AE">
              <w:t>iššifruoti</w:t>
            </w:r>
            <w:r>
              <w:t xml:space="preserve"> </w:t>
            </w:r>
            <w:r w:rsidRPr="001C64AE">
              <w:t>galėtų</w:t>
            </w:r>
            <w:r>
              <w:t xml:space="preserve"> </w:t>
            </w:r>
            <w:r w:rsidRPr="001C64AE">
              <w:t>tik</w:t>
            </w:r>
            <w:r>
              <w:t xml:space="preserve"> </w:t>
            </w:r>
            <w:r w:rsidRPr="001C64AE">
              <w:t>tas</w:t>
            </w:r>
            <w:r>
              <w:t xml:space="preserve"> </w:t>
            </w:r>
            <w:r w:rsidRPr="001C64AE">
              <w:t>asmuo,</w:t>
            </w:r>
            <w:r>
              <w:t xml:space="preserve"> </w:t>
            </w:r>
            <w:r w:rsidRPr="001C64AE">
              <w:t>kuriam</w:t>
            </w:r>
            <w:r>
              <w:t xml:space="preserve"> </w:t>
            </w:r>
            <w:r w:rsidRPr="001C64AE">
              <w:t>laiškas</w:t>
            </w:r>
            <w:r>
              <w:t xml:space="preserve"> </w:t>
            </w:r>
            <w:r w:rsidRPr="001C64AE">
              <w:t>ir</w:t>
            </w:r>
            <w:r>
              <w:t xml:space="preserve"> </w:t>
            </w:r>
            <w:r w:rsidRPr="001C64AE">
              <w:t>yra</w:t>
            </w:r>
            <w:r>
              <w:t xml:space="preserve"> </w:t>
            </w:r>
            <w:r w:rsidRPr="001C64AE">
              <w:t>skirtas.</w:t>
            </w:r>
            <w:r>
              <w:t xml:space="preserve"> </w:t>
            </w:r>
            <w:r w:rsidRPr="001C64AE">
              <w:t>Šifravimo</w:t>
            </w:r>
            <w:r>
              <w:t xml:space="preserve"> </w:t>
            </w:r>
            <w:r w:rsidRPr="001C64AE">
              <w:t>raktai</w:t>
            </w:r>
            <w:r>
              <w:t xml:space="preserve"> </w:t>
            </w:r>
            <w:r w:rsidRPr="001C64AE">
              <w:t>turi</w:t>
            </w:r>
            <w:r>
              <w:t xml:space="preserve"> </w:t>
            </w:r>
            <w:r w:rsidRPr="001C64AE">
              <w:t>būti</w:t>
            </w:r>
            <w:r>
              <w:t xml:space="preserve"> </w:t>
            </w:r>
            <w:r w:rsidRPr="001C64AE">
              <w:t>pateikiami</w:t>
            </w:r>
            <w:r>
              <w:t xml:space="preserve"> </w:t>
            </w:r>
            <w:r w:rsidRPr="001C64AE">
              <w:t>kitu</w:t>
            </w:r>
            <w:r>
              <w:t xml:space="preserve"> </w:t>
            </w:r>
            <w:r w:rsidRPr="001C64AE">
              <w:t>kanalu</w:t>
            </w:r>
            <w:r>
              <w:t xml:space="preserve"> </w:t>
            </w:r>
            <w:r w:rsidRPr="001C64AE">
              <w:t>(pvz.,SMS</w:t>
            </w:r>
            <w:r>
              <w:t xml:space="preserve"> </w:t>
            </w:r>
            <w:r w:rsidRPr="001C64AE">
              <w:t>žinute)</w:t>
            </w:r>
            <w:r>
              <w:t xml:space="preserve"> </w:t>
            </w:r>
            <w:r w:rsidRPr="001C64AE">
              <w:t>ir</w:t>
            </w:r>
            <w:r>
              <w:t xml:space="preserve"> </w:t>
            </w:r>
            <w:r w:rsidRPr="001C64AE">
              <w:t>tik</w:t>
            </w:r>
            <w:r>
              <w:t xml:space="preserve"> </w:t>
            </w:r>
            <w:r w:rsidRPr="001C64AE">
              <w:t>tam</w:t>
            </w:r>
            <w:r>
              <w:t xml:space="preserve"> </w:t>
            </w:r>
            <w:r w:rsidRPr="001C64AE">
              <w:t>asmeniui,</w:t>
            </w:r>
            <w:r>
              <w:t xml:space="preserve"> </w:t>
            </w:r>
            <w:r w:rsidRPr="001C64AE">
              <w:t>kuriam yra skirtas laiškas</w:t>
            </w:r>
            <w:r>
              <w:t>.</w:t>
            </w:r>
          </w:p>
        </w:tc>
      </w:tr>
    </w:tbl>
    <w:p w14:paraId="43D85631" w14:textId="1426C999" w:rsidR="00C85026" w:rsidRPr="00886177" w:rsidRDefault="00C85026" w:rsidP="00C85026">
      <w:pPr>
        <w:tabs>
          <w:tab w:val="left" w:pos="4820"/>
        </w:tabs>
        <w:spacing w:after="0" w:line="240" w:lineRule="auto"/>
        <w:jc w:val="center"/>
        <w:rPr>
          <w:rFonts w:eastAsia="Calibri" w:cs="Times New Roman"/>
          <w:szCs w:val="24"/>
        </w:rPr>
      </w:pPr>
      <w:r>
        <w:rPr>
          <w:rFonts w:eastAsia="Calibri" w:cs="Times New Roman"/>
          <w:szCs w:val="24"/>
        </w:rPr>
        <w:t>__________________</w:t>
      </w:r>
    </w:p>
    <w:p w14:paraId="0CFFFE33" w14:textId="2E8F1DD8" w:rsidR="00886177" w:rsidRPr="00886177" w:rsidRDefault="00886177" w:rsidP="00886177">
      <w:pPr>
        <w:tabs>
          <w:tab w:val="left" w:pos="4820"/>
        </w:tabs>
        <w:spacing w:after="0" w:line="240" w:lineRule="auto"/>
        <w:jc w:val="left"/>
        <w:rPr>
          <w:rFonts w:eastAsia="Calibri" w:cs="Times New Roman"/>
          <w:szCs w:val="24"/>
        </w:rPr>
      </w:pPr>
      <w:r w:rsidRPr="00886177">
        <w:rPr>
          <w:rFonts w:eastAsia="Calibri" w:cs="Times New Roman"/>
          <w:szCs w:val="24"/>
        </w:rPr>
        <w:tab/>
      </w:r>
    </w:p>
    <w:p w14:paraId="0BA96FAC" w14:textId="77777777" w:rsidR="00886177" w:rsidRDefault="00886177" w:rsidP="00AC402F">
      <w:pPr>
        <w:spacing w:after="0" w:line="276" w:lineRule="auto"/>
      </w:pPr>
    </w:p>
    <w:sectPr w:rsidR="00886177" w:rsidSect="00DF05DC">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673EA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9801109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4B65"/>
    <w:rsid w:val="00072BA7"/>
    <w:rsid w:val="0008332F"/>
    <w:rsid w:val="0016394D"/>
    <w:rsid w:val="001C64AE"/>
    <w:rsid w:val="00236AC2"/>
    <w:rsid w:val="004B279E"/>
    <w:rsid w:val="00525519"/>
    <w:rsid w:val="005C6080"/>
    <w:rsid w:val="00690945"/>
    <w:rsid w:val="006C3C96"/>
    <w:rsid w:val="007B3D7C"/>
    <w:rsid w:val="00886177"/>
    <w:rsid w:val="009811FF"/>
    <w:rsid w:val="009E4B65"/>
    <w:rsid w:val="00AC402F"/>
    <w:rsid w:val="00BF7C8F"/>
    <w:rsid w:val="00C85026"/>
    <w:rsid w:val="00D552E5"/>
    <w:rsid w:val="00D61320"/>
    <w:rsid w:val="00DF05DC"/>
    <w:rsid w:val="00E252E8"/>
    <w:rsid w:val="00E5200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859581"/>
  <w15:chartTrackingRefBased/>
  <w15:docId w15:val="{854076B6-F64C-41AF-921D-24570213B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B279E"/>
    <w:pPr>
      <w:jc w:val="both"/>
    </w:pPr>
    <w:rPr>
      <w:rFonts w:ascii="Times New Roman" w:hAnsi="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BF7C8F"/>
    <w:pPr>
      <w:ind w:left="720"/>
      <w:contextualSpacing/>
    </w:pPr>
  </w:style>
  <w:style w:type="table" w:styleId="Lentelstinklelis">
    <w:name w:val="Table Grid"/>
    <w:basedOn w:val="prastojilentel"/>
    <w:uiPriority w:val="39"/>
    <w:rsid w:val="00D552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D6132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6132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9FF878-9887-4CC1-A9C1-87C4CC19E7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8130</Words>
  <Characters>4635</Characters>
  <Application>Microsoft Office Word</Application>
  <DocSecurity>4</DocSecurity>
  <Lines>38</Lines>
  <Paragraphs>25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Inesa Ignatavičė</dc:creator>
  <cp:lastModifiedBy>Viktor Bakanov</cp:lastModifiedBy>
  <cp:revision>2</cp:revision>
  <cp:lastPrinted>2024-12-04T09:43:00Z</cp:lastPrinted>
  <dcterms:created xsi:type="dcterms:W3CDTF">2024-12-18T08:31:00Z</dcterms:created>
  <dcterms:modified xsi:type="dcterms:W3CDTF">2024-12-18T08:31:00Z</dcterms:modified>
</cp:coreProperties>
</file>