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A5BAA" w:rsidRDefault="00FA5BAA" w:rsidP="00FA5BAA">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8B03F32" w14:textId="3AE7A8A3" w:rsidR="005F5D65" w:rsidRPr="005F5D65" w:rsidRDefault="005F5D65" w:rsidP="00FA5BAA">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 xml:space="preserve">VIEŠOJI ĮSTAIGA </w:t>
      </w:r>
      <w:r w:rsidR="00B67632">
        <w:rPr>
          <w:rFonts w:ascii="Times New Roman" w:hAnsi="Times New Roman" w:cs="Times New Roman"/>
          <w:b/>
          <w:bCs/>
          <w:sz w:val="28"/>
          <w:szCs w:val="28"/>
        </w:rPr>
        <w:t>SEDOS</w:t>
      </w:r>
      <w:r w:rsidRPr="005F5D65">
        <w:rPr>
          <w:rFonts w:ascii="Times New Roman" w:hAnsi="Times New Roman" w:cs="Times New Roman"/>
          <w:b/>
          <w:bCs/>
          <w:sz w:val="28"/>
          <w:szCs w:val="28"/>
        </w:rPr>
        <w:t xml:space="preserve"> PIRMINĖS SVEIKATOS PRIEŽIŪROS CENTRAS</w:t>
      </w:r>
      <w:r w:rsidR="00FA5BAA" w:rsidRPr="005F5D65">
        <w:rPr>
          <w:rFonts w:ascii="Times New Roman" w:hAnsi="Times New Roman" w:cs="Times New Roman"/>
          <w:b/>
          <w:bCs/>
          <w:color w:val="00B050"/>
          <w:sz w:val="28"/>
          <w:szCs w:val="28"/>
        </w:rPr>
        <w:t xml:space="preserve"> </w:t>
      </w:r>
    </w:p>
    <w:p w14:paraId="1A8D63B6" w14:textId="5D4CEA6F" w:rsidR="00FA5BAA" w:rsidRDefault="00B67632" w:rsidP="00FA5BAA">
      <w:pPr>
        <w:spacing w:after="120" w:line="240" w:lineRule="auto"/>
        <w:ind w:left="567" w:firstLine="0"/>
        <w:contextualSpacing/>
        <w:jc w:val="center"/>
        <w:rPr>
          <w:rFonts w:ascii="Times New Roman" w:hAnsi="Times New Roman" w:cs="Times New Roman"/>
        </w:rPr>
      </w:pPr>
      <w:r w:rsidRPr="00FA5BAA">
        <w:rPr>
          <w:rFonts w:ascii="Times New Roman" w:hAnsi="Times New Roman" w:cs="Times New Roman"/>
        </w:rPr>
        <w:t>juridinio asmens kodas 16691</w:t>
      </w:r>
      <w:r>
        <w:rPr>
          <w:rFonts w:ascii="Times New Roman" w:hAnsi="Times New Roman" w:cs="Times New Roman"/>
        </w:rPr>
        <w:t>4086</w:t>
      </w:r>
      <w:r w:rsidRPr="00FA5BAA">
        <w:rPr>
          <w:rFonts w:ascii="Times New Roman" w:hAnsi="Times New Roman" w:cs="Times New Roman"/>
        </w:rPr>
        <w:t xml:space="preserve">, adresas </w:t>
      </w:r>
      <w:r>
        <w:rPr>
          <w:rFonts w:ascii="Times New Roman" w:hAnsi="Times New Roman" w:cs="Times New Roman"/>
        </w:rPr>
        <w:t>A. Baranausko a. 8</w:t>
      </w:r>
      <w:r w:rsidRPr="00FA5BAA">
        <w:rPr>
          <w:rFonts w:ascii="Times New Roman" w:hAnsi="Times New Roman" w:cs="Times New Roman"/>
        </w:rPr>
        <w:t>, 89</w:t>
      </w:r>
      <w:r>
        <w:rPr>
          <w:rFonts w:ascii="Times New Roman" w:hAnsi="Times New Roman" w:cs="Times New Roman"/>
        </w:rPr>
        <w:t>380 Seda</w:t>
      </w:r>
    </w:p>
    <w:p w14:paraId="12D01DD3" w14:textId="77777777" w:rsidR="00B67632" w:rsidRPr="00FA5BAA" w:rsidRDefault="00B67632" w:rsidP="00FA5BAA">
      <w:pPr>
        <w:spacing w:after="120" w:line="240" w:lineRule="auto"/>
        <w:ind w:left="567" w:firstLine="0"/>
        <w:contextualSpacing/>
        <w:jc w:val="center"/>
        <w:rPr>
          <w:rFonts w:ascii="Times New Roman" w:hAnsi="Times New Roman" w:cs="Times New Roman"/>
          <w:color w:val="00B050"/>
          <w:sz w:val="28"/>
          <w:szCs w:val="28"/>
        </w:rPr>
      </w:pPr>
    </w:p>
    <w:p w14:paraId="3799B316" w14:textId="44393A68" w:rsidR="00FA5BAA" w:rsidRPr="00FA5BAA" w:rsidRDefault="00FA5BAA" w:rsidP="00FA5BAA">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sdt>
      <w:sdtPr>
        <w:rPr>
          <w:rFonts w:ascii="Arial" w:hAnsi="Arial" w:cs="Arial"/>
          <w:b/>
          <w:bCs/>
        </w:rPr>
        <w:id w:val="-808551268"/>
        <w:docPartObj>
          <w:docPartGallery w:val="Cover Pages"/>
          <w:docPartUnique/>
        </w:docPartObj>
      </w:sdtPr>
      <w:sdtEndPr>
        <w:rPr>
          <w:b w:val="0"/>
          <w:bCs w:val="0"/>
        </w:rPr>
      </w:sdtEndPr>
      <w:sdtContent>
        <w:p w14:paraId="6B509C91" w14:textId="25D70074" w:rsidR="00A42DD4" w:rsidRDefault="00A42DD4" w:rsidP="00FA5BAA">
          <w:pPr>
            <w:spacing w:after="120"/>
            <w:ind w:firstLine="0"/>
            <w:contextualSpacing/>
            <w:rPr>
              <w:rFonts w:ascii="Arial" w:hAnsi="Arial" w:cs="Arial"/>
              <w:b/>
              <w:bCs/>
            </w:rPr>
          </w:pPr>
        </w:p>
        <w:p w14:paraId="256347A1" w14:textId="77777777" w:rsidR="00FA5BAA" w:rsidRDefault="00FA5BAA" w:rsidP="00FA5BAA">
          <w:pPr>
            <w:spacing w:after="120"/>
            <w:ind w:firstLine="0"/>
            <w:contextualSpacing/>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C3B48CC"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F171D8">
            <w:rPr>
              <w:rFonts w:ascii="Times New Roman" w:hAnsi="Times New Roman" w:cs="Times New Roman"/>
              <w:sz w:val="20"/>
              <w:szCs w:val="20"/>
            </w:rPr>
            <w:t>1</w:t>
          </w:r>
          <w:r w:rsidRPr="00A708BE">
            <w:rPr>
              <w:rFonts w:ascii="Times New Roman" w:hAnsi="Times New Roman" w:cs="Times New Roman"/>
              <w:sz w:val="20"/>
              <w:szCs w:val="20"/>
            </w:rPr>
            <w:t>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594A0F0D"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B67632">
            <w:rPr>
              <w:rFonts w:ascii="Times New Roman" w:hAnsi="Times New Roman" w:cs="Times New Roman"/>
              <w:b/>
              <w:bCs/>
              <w:sz w:val="36"/>
              <w:szCs w:val="36"/>
            </w:rPr>
            <w:t>ECHOSKOPAS GINEKOLOGIJAI IR AKUŠERIJAI</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54C27386"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4693">
            <w:rPr>
              <w:rFonts w:ascii="Times New Roman" w:hAnsi="Times New Roman" w:cs="Times New Roman"/>
              <w:sz w:val="24"/>
              <w:szCs w:val="24"/>
            </w:rPr>
            <w:t>5</w:t>
          </w:r>
          <w:r w:rsidRPr="00A42DD4">
            <w:rPr>
              <w:rFonts w:ascii="Times New Roman" w:hAnsi="Times New Roman" w:cs="Times New Roman"/>
              <w:sz w:val="24"/>
              <w:szCs w:val="24"/>
            </w:rPr>
            <w:t>-</w:t>
          </w:r>
          <w:r w:rsidR="00B67632">
            <w:rPr>
              <w:rFonts w:ascii="Times New Roman" w:hAnsi="Times New Roman" w:cs="Times New Roman"/>
              <w:sz w:val="24"/>
              <w:szCs w:val="24"/>
            </w:rPr>
            <w:t>11-</w:t>
          </w:r>
          <w:r w:rsidR="0031505F">
            <w:rPr>
              <w:rFonts w:ascii="Times New Roman" w:hAnsi="Times New Roman" w:cs="Times New Roman"/>
              <w:sz w:val="24"/>
              <w:szCs w:val="24"/>
            </w:rPr>
            <w:t>13</w:t>
          </w:r>
        </w:p>
        <w:p w14:paraId="20AEA50B" w14:textId="7E9B03C3"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31505F">
            <w:rPr>
              <w:rFonts w:ascii="Times New Roman" w:hAnsi="Times New Roman" w:cs="Times New Roman"/>
              <w:color w:val="000000"/>
              <w:sz w:val="24"/>
              <w:szCs w:val="24"/>
            </w:rPr>
            <w:t>795</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577515CD"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11DCF635" w14:textId="4799198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A51C66">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7D73F02" w:rsidR="006A6E82" w:rsidRDefault="006A6E82" w:rsidP="00A51C66">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08D5860"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7EBC33CC" w14:textId="0BD8359C"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55EF41D3" w14:textId="15021479"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 3</w:t>
          </w:r>
        </w:p>
        <w:p w14:paraId="4B0B92F3" w14:textId="5A865CB3"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4</w:t>
          </w:r>
        </w:p>
        <w:p w14:paraId="5BF39967" w14:textId="6F9F2FF1"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04D77214" w14:textId="6E23A84D"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788A7848" w14:textId="5F945282"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6</w:t>
          </w:r>
        </w:p>
        <w:p w14:paraId="0085C771" w14:textId="77777777"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57689468" w:rsidR="0003271B" w:rsidRPr="006A6E82"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184E1C01" w:rsidR="003031A7" w:rsidRDefault="00B67632"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Viešoji įstaiga Sedos pirminės sveikatos priežiūros centras, </w:t>
      </w:r>
      <w:r w:rsidRPr="00AD1FBB">
        <w:rPr>
          <w:rFonts w:ascii="Times New Roman" w:hAnsi="Times New Roman" w:cs="Times New Roman"/>
          <w:sz w:val="24"/>
          <w:szCs w:val="24"/>
        </w:rPr>
        <w:t xml:space="preserve">įstaigos kodas </w:t>
      </w:r>
      <w:r w:rsidRPr="00946B8B">
        <w:rPr>
          <w:rFonts w:ascii="Times New Roman" w:hAnsi="Times New Roman" w:cs="Times New Roman"/>
          <w:sz w:val="24"/>
          <w:szCs w:val="24"/>
        </w:rPr>
        <w:t>1669</w:t>
      </w:r>
      <w:r>
        <w:rPr>
          <w:rFonts w:ascii="Times New Roman" w:hAnsi="Times New Roman" w:cs="Times New Roman"/>
          <w:sz w:val="24"/>
          <w:szCs w:val="24"/>
        </w:rPr>
        <w:t>4086</w:t>
      </w:r>
      <w:r w:rsidRPr="00AD1FBB">
        <w:rPr>
          <w:rFonts w:ascii="Times New Roman" w:hAnsi="Times New Roman" w:cs="Times New Roman"/>
          <w:sz w:val="24"/>
          <w:szCs w:val="24"/>
        </w:rPr>
        <w:t xml:space="preserve">, buveinės adresas </w:t>
      </w:r>
      <w:r>
        <w:rPr>
          <w:rFonts w:ascii="Times New Roman" w:hAnsi="Times New Roman" w:cs="Times New Roman"/>
          <w:sz w:val="24"/>
          <w:szCs w:val="24"/>
        </w:rPr>
        <w:t>A. Baranausko a. 8, Seda.</w:t>
      </w:r>
    </w:p>
    <w:p w14:paraId="6B2E5ECF" w14:textId="2DF6B962"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4C4693">
        <w:rPr>
          <w:rFonts w:ascii="Times New Roman" w:hAnsi="Times New Roman" w:cs="Times New Roman"/>
          <w:sz w:val="24"/>
          <w:szCs w:val="24"/>
        </w:rPr>
        <w:t xml:space="preserve">vasario </w:t>
      </w:r>
      <w:r w:rsidR="00946B8B">
        <w:rPr>
          <w:rFonts w:ascii="Times New Roman" w:hAnsi="Times New Roman" w:cs="Times New Roman"/>
          <w:sz w:val="24"/>
          <w:szCs w:val="24"/>
        </w:rPr>
        <w:t>14</w:t>
      </w:r>
      <w:r w:rsidRPr="00E80B33">
        <w:rPr>
          <w:rFonts w:ascii="Times New Roman" w:hAnsi="Times New Roman" w:cs="Times New Roman"/>
          <w:sz w:val="24"/>
          <w:szCs w:val="24"/>
        </w:rPr>
        <w:t xml:space="preserve"> d. gavusi </w:t>
      </w:r>
      <w:r w:rsidR="00946B8B">
        <w:rPr>
          <w:rFonts w:ascii="Times New Roman" w:hAnsi="Times New Roman" w:cs="Times New Roman"/>
          <w:sz w:val="24"/>
          <w:szCs w:val="24"/>
        </w:rPr>
        <w:t xml:space="preserve">Viešosios įstaigos </w:t>
      </w:r>
      <w:r>
        <w:rPr>
          <w:rFonts w:ascii="Times New Roman" w:hAnsi="Times New Roman" w:cs="Times New Roman"/>
          <w:sz w:val="24"/>
          <w:szCs w:val="24"/>
        </w:rPr>
        <w:t xml:space="preserve">Mažeikių </w:t>
      </w:r>
      <w:r w:rsidR="00946B8B">
        <w:rPr>
          <w:rFonts w:ascii="Times New Roman" w:hAnsi="Times New Roman" w:cs="Times New Roman"/>
          <w:sz w:val="24"/>
          <w:szCs w:val="24"/>
        </w:rPr>
        <w:t>pirminės sveikatos priežiūros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56B027DA"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00946B8B"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946B8B"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946B8B" w:rsidRPr="00946B8B">
        <w:rPr>
          <w:rFonts w:ascii="Times New Roman" w:hAnsi="Times New Roman" w:cs="Times New Roman"/>
          <w:sz w:val="24"/>
          <w:szCs w:val="24"/>
        </w:rPr>
        <w:t xml:space="preserve"> (su visais aktualiais pakeitimais),  </w:t>
      </w:r>
      <w:r w:rsidR="00732E72">
        <w:rPr>
          <w:rFonts w:ascii="Times New Roman" w:hAnsi="Times New Roman" w:cs="Times New Roman"/>
          <w:sz w:val="24"/>
          <w:szCs w:val="24"/>
        </w:rPr>
        <w:t>4.4.4.4</w:t>
      </w:r>
      <w:r w:rsidR="00946B8B" w:rsidRPr="00946B8B">
        <w:rPr>
          <w:rFonts w:ascii="Times New Roman" w:hAnsi="Times New Roman" w:cs="Times New Roman"/>
          <w:sz w:val="24"/>
          <w:szCs w:val="24"/>
        </w:rPr>
        <w:t xml:space="preserve"> papunkčiu</w:t>
      </w:r>
      <w:r w:rsidR="00946B8B">
        <w:rPr>
          <w:rFonts w:ascii="Times New Roman" w:hAnsi="Times New Roman" w:cs="Times New Roman"/>
          <w:sz w:val="24"/>
          <w:szCs w:val="24"/>
        </w:rPr>
        <w:t>.</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739227BB"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F2420D" w:rsidRPr="00E47AD8">
        <w:rPr>
          <w:rFonts w:ascii="Times New Roman" w:eastAsia="Calibri" w:hAnsi="Times New Roman" w:cs="Times New Roman"/>
          <w:i/>
          <w:iCs/>
          <w:color w:val="000000" w:themeColor="text1"/>
          <w:sz w:val="24"/>
          <w:szCs w:val="24"/>
        </w:rPr>
        <w:t xml:space="preserve">echoskopą ginekologijai ir akušerijai </w:t>
      </w:r>
      <w:r w:rsidR="00F2420D" w:rsidRPr="00E47AD8">
        <w:rPr>
          <w:rFonts w:ascii="Times New Roman" w:hAnsi="Times New Roman" w:cs="Times New Roman"/>
          <w:bCs/>
          <w:sz w:val="24"/>
          <w:szCs w:val="24"/>
        </w:rPr>
        <w:t xml:space="preserve">pagal </w:t>
      </w:r>
      <w:r w:rsidR="00E47AD8" w:rsidRPr="00E47AD8">
        <w:rPr>
          <w:rFonts w:ascii="Times New Roman" w:hAnsi="Times New Roman" w:cs="Times New Roman"/>
          <w:sz w:val="24"/>
          <w:szCs w:val="24"/>
        </w:rPr>
        <w:t>VšĮ Centrin</w:t>
      </w:r>
      <w:r w:rsidR="00E47AD8">
        <w:rPr>
          <w:rFonts w:ascii="Times New Roman" w:hAnsi="Times New Roman" w:cs="Times New Roman"/>
          <w:sz w:val="24"/>
          <w:szCs w:val="24"/>
        </w:rPr>
        <w:t>ės</w:t>
      </w:r>
      <w:r w:rsidR="00E47AD8" w:rsidRPr="00E47AD8">
        <w:rPr>
          <w:rFonts w:ascii="Times New Roman" w:hAnsi="Times New Roman" w:cs="Times New Roman"/>
          <w:sz w:val="24"/>
          <w:szCs w:val="24"/>
        </w:rPr>
        <w:t xml:space="preserve"> projektų valdymo agentūr</w:t>
      </w:r>
      <w:r w:rsidR="00E47AD8">
        <w:rPr>
          <w:rFonts w:ascii="Times New Roman" w:hAnsi="Times New Roman" w:cs="Times New Roman"/>
          <w:sz w:val="24"/>
          <w:szCs w:val="24"/>
        </w:rPr>
        <w:t>os</w:t>
      </w:r>
      <w:r w:rsidR="00E47AD8" w:rsidRPr="00E47AD8">
        <w:rPr>
          <w:rFonts w:ascii="Times New Roman" w:hAnsi="Times New Roman" w:cs="Times New Roman"/>
          <w:sz w:val="24"/>
          <w:szCs w:val="24"/>
        </w:rPr>
        <w:t xml:space="preserve"> projekt</w:t>
      </w:r>
      <w:r w:rsidR="00E47AD8">
        <w:rPr>
          <w:rFonts w:ascii="Times New Roman" w:hAnsi="Times New Roman" w:cs="Times New Roman"/>
          <w:sz w:val="24"/>
          <w:szCs w:val="24"/>
        </w:rPr>
        <w:t>ą</w:t>
      </w:r>
      <w:r w:rsidR="00E47AD8" w:rsidRPr="00E47AD8">
        <w:rPr>
          <w:rFonts w:ascii="Times New Roman" w:hAnsi="Times New Roman" w:cs="Times New Roman"/>
          <w:sz w:val="24"/>
          <w:szCs w:val="24"/>
        </w:rPr>
        <w:t xml:space="preserve"> „Sveikatos centro sudėtyje teikiamų sveikatos priežiūros paslaugų infrastruktūros modernizavimas“ Nr. 09-022-P-0058</w:t>
      </w:r>
      <w:r w:rsidR="00E47AD8">
        <w:rPr>
          <w:rFonts w:ascii="Times New Roman" w:hAnsi="Times New Roman" w:cs="Times New Roman"/>
          <w:sz w:val="24"/>
          <w:szCs w:val="24"/>
        </w:rPr>
        <w:t>,</w:t>
      </w:r>
      <w:r w:rsidR="00E47AD8" w:rsidRPr="00E47AD8">
        <w:rPr>
          <w:rFonts w:ascii="Times New Roman" w:hAnsi="Times New Roman" w:cs="Times New Roman"/>
          <w:sz w:val="24"/>
          <w:szCs w:val="24"/>
        </w:rPr>
        <w:t xml:space="preserve"> finans</w:t>
      </w:r>
      <w:r w:rsidR="00E47AD8">
        <w:rPr>
          <w:rFonts w:ascii="Times New Roman" w:hAnsi="Times New Roman" w:cs="Times New Roman"/>
          <w:sz w:val="24"/>
          <w:szCs w:val="24"/>
        </w:rPr>
        <w:t>uojamą</w:t>
      </w:r>
      <w:r w:rsidR="00E47AD8" w:rsidRPr="00E47AD8">
        <w:rPr>
          <w:rFonts w:ascii="Times New Roman" w:hAnsi="Times New Roman" w:cs="Times New Roman"/>
          <w:sz w:val="24"/>
          <w:szCs w:val="24"/>
        </w:rPr>
        <w:t xml:space="preserve">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r w:rsidR="00CD3CCE" w:rsidRPr="00E47AD8">
        <w:rPr>
          <w:rFonts w:ascii="Times New Roman" w:hAnsi="Times New Roman" w:cs="Times New Roman"/>
          <w:bCs/>
          <w:i/>
          <w:iCs/>
          <w:sz w:val="24"/>
          <w:szCs w:val="24"/>
        </w:rPr>
        <w:t xml:space="preserve">. </w:t>
      </w:r>
      <w:r w:rsidR="00483913" w:rsidRPr="00710F60">
        <w:rPr>
          <w:rFonts w:ascii="Times New Roman" w:hAnsi="Times New Roman" w:cs="Times New Roman"/>
          <w:bCs/>
          <w:sz w:val="24"/>
          <w:szCs w:val="24"/>
        </w:rPr>
        <w:t>R</w:t>
      </w:r>
      <w:r w:rsidR="00053434" w:rsidRPr="00710F60">
        <w:rPr>
          <w:rFonts w:ascii="Times New Roman" w:hAnsi="Times New Roman" w:cs="Times New Roman"/>
          <w:sz w:val="24"/>
          <w:szCs w:val="24"/>
        </w:rPr>
        <w:t>ei</w:t>
      </w:r>
      <w:r w:rsidR="00053434" w:rsidRPr="00E47AD8">
        <w:rPr>
          <w:rFonts w:ascii="Times New Roman" w:hAnsi="Times New Roman" w:cs="Times New Roman"/>
          <w:sz w:val="24"/>
          <w:szCs w:val="24"/>
        </w:rPr>
        <w:t>kalavimai pirkimo objektui nustatyti pirkimo sąlygų 2</w:t>
      </w:r>
      <w:r w:rsidR="00053434" w:rsidRPr="00E47AD8">
        <w:rPr>
          <w:rFonts w:ascii="Times New Roman" w:hAnsi="Times New Roman" w:cs="Times New Roman"/>
          <w:color w:val="00B050"/>
          <w:sz w:val="24"/>
          <w:szCs w:val="24"/>
        </w:rPr>
        <w:t xml:space="preserve"> </w:t>
      </w:r>
      <w:r w:rsidR="00053434"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63EEA">
        <w:rPr>
          <w:rFonts w:ascii="Times New Roman" w:hAnsi="Times New Roman" w:cs="Times New Roman"/>
          <w:color w:val="000000"/>
          <w:sz w:val="24"/>
          <w:szCs w:val="24"/>
        </w:rPr>
        <w:lastRenderedPageBreak/>
        <w:t xml:space="preserve">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2A4F7F72" w14:textId="77777777" w:rsidR="00A51C66"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4FBDAB" w14:textId="46D90212" w:rsidR="009905AD"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F3ABE6"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5" w:name="_Toc15392775"/>
      <w:r w:rsidRPr="002A7DD8">
        <w:rPr>
          <w:rFonts w:ascii="Times New Roman" w:hAnsi="Times New Roman" w:cs="Times New Roman"/>
          <w:color w:val="auto"/>
          <w:sz w:val="32"/>
          <w:szCs w:val="32"/>
        </w:rPr>
        <w:t>P</w:t>
      </w:r>
      <w:bookmarkEnd w:id="5"/>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74027DEC"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 xml:space="preserve">iekėjas pirkimo metu pateko į interesų konflikto situaciją, kaip apibrėžta VPĮ 21 straipsnyje, ir atitinkamos padėties negalima ištaisyti. Laikoma, kad atitinkamos padėties dėl interesų </w:t>
      </w:r>
      <w:r w:rsidRPr="00245F2F">
        <w:rPr>
          <w:rFonts w:ascii="Times New Roman" w:hAnsi="Times New Roman" w:cs="Times New Roman"/>
          <w:sz w:val="24"/>
          <w:szCs w:val="24"/>
        </w:rPr>
        <w:lastRenderedPageBreak/>
        <w:t>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6" w:name="_Ref39425999"/>
      <w:bookmarkStart w:id="7" w:name="_Ref39426005"/>
      <w:bookmarkStart w:id="8" w:name="_Toc126333937"/>
      <w:r w:rsidRPr="00BF7391">
        <w:rPr>
          <w:rFonts w:ascii="Times New Roman" w:hAnsi="Times New Roman" w:cs="Times New Roman"/>
          <w:sz w:val="32"/>
          <w:szCs w:val="32"/>
        </w:rPr>
        <w:t>8. Sutarties sudarymas</w:t>
      </w:r>
      <w:bookmarkEnd w:id="6"/>
      <w:bookmarkEnd w:id="7"/>
      <w:bookmarkEnd w:id="8"/>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5693AFB7" w:rsidR="00F5411E" w:rsidRPr="00B704F9"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A51C66">
        <w:rPr>
          <w:rFonts w:ascii="Times New Roman" w:hAnsi="Times New Roman" w:cs="Times New Roman"/>
          <w:b/>
          <w:sz w:val="24"/>
          <w:szCs w:val="24"/>
        </w:rPr>
        <w:t>s</w:t>
      </w:r>
      <w:r w:rsidR="008D3AB9">
        <w:rPr>
          <w:rFonts w:ascii="Times New Roman" w:hAnsi="Times New Roman" w:cs="Times New Roman"/>
          <w:b/>
          <w:sz w:val="24"/>
          <w:szCs w:val="24"/>
        </w:rPr>
        <w:t xml:space="preserve"> kaino</w:t>
      </w:r>
      <w:r w:rsidR="00A51C66">
        <w:rPr>
          <w:rFonts w:ascii="Times New Roman" w:hAnsi="Times New Roman" w:cs="Times New Roman"/>
          <w:b/>
          <w:sz w:val="24"/>
          <w:szCs w:val="24"/>
        </w:rPr>
        <w:t>s</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 xml:space="preserve">sutartis. </w:t>
      </w:r>
      <w:r w:rsidR="008D3AB9" w:rsidRPr="00B704F9">
        <w:rPr>
          <w:rFonts w:ascii="Times New Roman" w:hAnsi="Times New Roman" w:cs="Times New Roman"/>
          <w:sz w:val="24"/>
          <w:szCs w:val="24"/>
        </w:rPr>
        <w:t xml:space="preserve">Maksimali planuojamos sudaryti sutarties vertė </w:t>
      </w:r>
      <w:r w:rsidR="001B7F54">
        <w:rPr>
          <w:rFonts w:ascii="Times New Roman" w:hAnsi="Times New Roman" w:cs="Times New Roman"/>
          <w:b/>
          <w:bCs/>
          <w:sz w:val="24"/>
          <w:szCs w:val="24"/>
        </w:rPr>
        <w:t>21260,00</w:t>
      </w:r>
      <w:r w:rsidR="00A51C66" w:rsidRPr="00B704F9">
        <w:rPr>
          <w:rFonts w:ascii="Times New Roman" w:hAnsi="Times New Roman" w:cs="Times New Roman"/>
          <w:b/>
          <w:bCs/>
          <w:sz w:val="24"/>
          <w:szCs w:val="24"/>
        </w:rPr>
        <w:t xml:space="preserve"> Eur be PVM (</w:t>
      </w:r>
      <w:r w:rsidR="00116727">
        <w:rPr>
          <w:rFonts w:ascii="Times New Roman" w:hAnsi="Times New Roman" w:cs="Times New Roman"/>
          <w:b/>
          <w:bCs/>
          <w:sz w:val="24"/>
          <w:szCs w:val="24"/>
        </w:rPr>
        <w:t>25724,60</w:t>
      </w:r>
      <w:r w:rsidR="008D3AB9" w:rsidRPr="00B704F9">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lastRenderedPageBreak/>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9" w:name="_Toc134622384"/>
      <w:bookmarkEnd w:id="3"/>
      <w:r w:rsidRPr="00BD4D5A">
        <w:rPr>
          <w:rFonts w:ascii="Times New Roman" w:hAnsi="Times New Roman" w:cs="Times New Roman"/>
          <w:bCs/>
          <w:sz w:val="32"/>
          <w:szCs w:val="32"/>
        </w:rPr>
        <w:lastRenderedPageBreak/>
        <w:t>Asmens duomenų tvarkymas</w:t>
      </w:r>
      <w:bookmarkEnd w:id="9"/>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0"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0"/>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0D8EBD3E"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techniniais klausimais</w:t>
      </w:r>
      <w:r w:rsidR="00116727">
        <w:rPr>
          <w:rFonts w:ascii="Times New Roman" w:hAnsi="Times New Roman" w:cs="Times New Roman"/>
          <w:sz w:val="24"/>
          <w:szCs w:val="24"/>
        </w:rPr>
        <w:t xml:space="preserve"> Viešosios įstaigos</w:t>
      </w:r>
      <w:r w:rsidRPr="00BD4D5A">
        <w:rPr>
          <w:rFonts w:ascii="Times New Roman" w:hAnsi="Times New Roman" w:cs="Times New Roman"/>
          <w:sz w:val="24"/>
          <w:szCs w:val="24"/>
        </w:rPr>
        <w:t xml:space="preserve"> </w:t>
      </w:r>
      <w:r w:rsidR="00116727">
        <w:rPr>
          <w:rFonts w:ascii="Times New Roman" w:hAnsi="Times New Roman" w:cs="Times New Roman"/>
          <w:sz w:val="24"/>
          <w:szCs w:val="24"/>
        </w:rPr>
        <w:t>Sedos</w:t>
      </w:r>
      <w:r w:rsidR="00986CBF">
        <w:rPr>
          <w:rFonts w:ascii="Times New Roman" w:hAnsi="Times New Roman" w:cs="Times New Roman"/>
          <w:sz w:val="24"/>
          <w:szCs w:val="24"/>
        </w:rPr>
        <w:t xml:space="preserve"> </w:t>
      </w:r>
      <w:r w:rsidR="00F2317E">
        <w:rPr>
          <w:rFonts w:ascii="Times New Roman" w:hAnsi="Times New Roman" w:cs="Times New Roman"/>
          <w:sz w:val="24"/>
          <w:szCs w:val="24"/>
        </w:rPr>
        <w:t xml:space="preserve">pirminės sveikatos priežiūros centro </w:t>
      </w:r>
      <w:r w:rsidR="00116727">
        <w:rPr>
          <w:rFonts w:ascii="Times New Roman" w:hAnsi="Times New Roman" w:cs="Times New Roman"/>
          <w:sz w:val="24"/>
          <w:szCs w:val="24"/>
        </w:rPr>
        <w:t>sveikatos statistikė Reda Gedvilaitė</w:t>
      </w:r>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116727">
        <w:rPr>
          <w:rFonts w:ascii="Times New Roman" w:hAnsi="Times New Roman" w:cs="Times New Roman"/>
          <w:sz w:val="24"/>
          <w:szCs w:val="24"/>
        </w:rPr>
        <w:t>(</w:t>
      </w:r>
      <w:r w:rsidR="002C6C6E">
        <w:rPr>
          <w:rFonts w:ascii="Times New Roman" w:hAnsi="Times New Roman" w:cs="Times New Roman"/>
          <w:sz w:val="24"/>
          <w:szCs w:val="24"/>
          <w:shd w:val="clear" w:color="auto" w:fill="FFFFFF"/>
        </w:rPr>
        <w:t>0</w:t>
      </w:r>
      <w:r w:rsidR="00116727">
        <w:rPr>
          <w:rFonts w:ascii="Times New Roman" w:hAnsi="Times New Roman" w:cs="Times New Roman"/>
          <w:sz w:val="24"/>
          <w:szCs w:val="24"/>
          <w:shd w:val="clear" w:color="auto" w:fill="FFFFFF"/>
        </w:rPr>
        <w:t> 443)</w:t>
      </w:r>
      <w:r w:rsidR="003509FD">
        <w:rPr>
          <w:rFonts w:ascii="Times New Roman" w:hAnsi="Times New Roman" w:cs="Times New Roman"/>
          <w:sz w:val="24"/>
          <w:szCs w:val="24"/>
          <w:shd w:val="clear" w:color="auto" w:fill="FFFFFF"/>
        </w:rPr>
        <w:t xml:space="preserve"> </w:t>
      </w:r>
      <w:r w:rsidR="00116727">
        <w:rPr>
          <w:rFonts w:ascii="Times New Roman" w:hAnsi="Times New Roman" w:cs="Times New Roman"/>
          <w:sz w:val="24"/>
          <w:szCs w:val="24"/>
          <w:shd w:val="clear" w:color="auto" w:fill="FFFFFF"/>
        </w:rPr>
        <w:t>46 219</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116727" w:rsidRPr="00CB6C76">
          <w:rPr>
            <w:rStyle w:val="Hipersaitas"/>
            <w:rFonts w:ascii="Times New Roman" w:hAnsi="Times New Roman" w:cs="Times New Roman"/>
            <w:sz w:val="24"/>
            <w:szCs w:val="24"/>
          </w:rPr>
          <w:t>r.gedvilaite@sedospspc.lt</w:t>
        </w:r>
      </w:hyperlink>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4"/>
      <w:footerReference w:type="default" r:id="rId15"/>
      <w:headerReference w:type="first" r:id="rId16"/>
      <w:footerReference w:type="first" r:id="rId17"/>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74CD" w14:textId="77777777" w:rsidR="00654A05" w:rsidRDefault="00654A05" w:rsidP="00D05666">
      <w:r>
        <w:separator/>
      </w:r>
    </w:p>
  </w:endnote>
  <w:endnote w:type="continuationSeparator" w:id="0">
    <w:p w14:paraId="0C5B1007" w14:textId="77777777" w:rsidR="00654A05" w:rsidRDefault="00654A05" w:rsidP="00D05666">
      <w:r>
        <w:continuationSeparator/>
      </w:r>
    </w:p>
  </w:endnote>
  <w:endnote w:type="continuationNotice" w:id="1">
    <w:p w14:paraId="58AAD82D" w14:textId="77777777" w:rsidR="00654A05" w:rsidRDefault="00654A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97C4" w14:textId="77777777" w:rsidR="00654A05" w:rsidRDefault="00654A05" w:rsidP="00D05666">
      <w:r>
        <w:separator/>
      </w:r>
    </w:p>
  </w:footnote>
  <w:footnote w:type="continuationSeparator" w:id="0">
    <w:p w14:paraId="0248033B" w14:textId="77777777" w:rsidR="00654A05" w:rsidRDefault="00654A05" w:rsidP="00D05666">
      <w:r>
        <w:continuationSeparator/>
      </w:r>
    </w:p>
  </w:footnote>
  <w:footnote w:type="continuationNotice" w:id="1">
    <w:p w14:paraId="54716E24" w14:textId="77777777" w:rsidR="00654A05" w:rsidRDefault="00654A05">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3"/>
  </w:num>
  <w:num w:numId="3" w16cid:durableId="2028945946">
    <w:abstractNumId w:val="6"/>
  </w:num>
  <w:num w:numId="4" w16cid:durableId="1399090446">
    <w:abstractNumId w:val="16"/>
  </w:num>
  <w:num w:numId="5" w16cid:durableId="1576817741">
    <w:abstractNumId w:val="4"/>
  </w:num>
  <w:num w:numId="6" w16cid:durableId="1886061776">
    <w:abstractNumId w:val="0"/>
  </w:num>
  <w:num w:numId="7" w16cid:durableId="1755781275">
    <w:abstractNumId w:val="7"/>
  </w:num>
  <w:num w:numId="8" w16cid:durableId="1263951526">
    <w:abstractNumId w:val="15"/>
  </w:num>
  <w:num w:numId="9" w16cid:durableId="1016539401">
    <w:abstractNumId w:val="14"/>
  </w:num>
  <w:num w:numId="10" w16cid:durableId="1325430605">
    <w:abstractNumId w:val="2"/>
  </w:num>
  <w:num w:numId="11" w16cid:durableId="1038117177">
    <w:abstractNumId w:val="8"/>
  </w:num>
  <w:num w:numId="12" w16cid:durableId="742215806">
    <w:abstractNumId w:val="11"/>
  </w:num>
  <w:num w:numId="13" w16cid:durableId="1960599003">
    <w:abstractNumId w:val="9"/>
  </w:num>
  <w:num w:numId="14" w16cid:durableId="36425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2"/>
  </w:num>
  <w:num w:numId="16" w16cid:durableId="1715499916">
    <w:abstractNumId w:val="3"/>
  </w:num>
  <w:num w:numId="17" w16cid:durableId="3141856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6727"/>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CAD"/>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B7F54"/>
    <w:rsid w:val="001C0565"/>
    <w:rsid w:val="001C1AD0"/>
    <w:rsid w:val="001C1BDF"/>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0BF3"/>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05F"/>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522"/>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32C"/>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CB5"/>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054"/>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46CFC"/>
    <w:rsid w:val="006512AF"/>
    <w:rsid w:val="00651301"/>
    <w:rsid w:val="00651664"/>
    <w:rsid w:val="00651E2B"/>
    <w:rsid w:val="00653069"/>
    <w:rsid w:val="00653A37"/>
    <w:rsid w:val="006541EB"/>
    <w:rsid w:val="006545F9"/>
    <w:rsid w:val="00654A05"/>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0F60"/>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E72"/>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845"/>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5F31"/>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67632"/>
    <w:rsid w:val="00B704F9"/>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18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3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D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1D8"/>
    <w:rsid w:val="00F17EDA"/>
    <w:rsid w:val="00F20241"/>
    <w:rsid w:val="00F20A26"/>
    <w:rsid w:val="00F20FBA"/>
    <w:rsid w:val="00F211FE"/>
    <w:rsid w:val="00F229DE"/>
    <w:rsid w:val="00F2317E"/>
    <w:rsid w:val="00F23B90"/>
    <w:rsid w:val="00F2420D"/>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gedvilaite@sedospsp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11499</Words>
  <Characters>6555</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5</cp:revision>
  <cp:lastPrinted>2024-11-18T12:21:00Z</cp:lastPrinted>
  <dcterms:created xsi:type="dcterms:W3CDTF">2025-11-06T12:20:00Z</dcterms:created>
  <dcterms:modified xsi:type="dcterms:W3CDTF">2025-11-13T08:45:00Z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