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A846" w14:textId="4937FF24" w:rsidR="00B7046F" w:rsidRPr="00B7046F" w:rsidRDefault="00B7046F" w:rsidP="00B7046F">
      <w:pPr>
        <w:pStyle w:val="Antrat2"/>
        <w:ind w:left="5103"/>
        <w:jc w:val="right"/>
        <w:rPr>
          <w:rFonts w:ascii="Times New Roman" w:eastAsia="Calibri" w:hAnsi="Times New Roman" w:cs="Times New Roman"/>
          <w:i w:val="0"/>
          <w:iCs w:val="0"/>
          <w:color w:val="0070C0"/>
          <w:sz w:val="21"/>
          <w:szCs w:val="21"/>
        </w:rPr>
      </w:pPr>
      <w:bookmarkStart w:id="0" w:name="_Ref38540913"/>
      <w:bookmarkStart w:id="1" w:name="_Ref38898051"/>
      <w:bookmarkStart w:id="2" w:name="_Ref38901392"/>
      <w:bookmarkStart w:id="3" w:name="_Toc48053189"/>
      <w:proofErr w:type="spellStart"/>
      <w:r w:rsidRPr="00B7046F">
        <w:rPr>
          <w:rFonts w:ascii="Times New Roman" w:eastAsia="Calibri" w:hAnsi="Times New Roman" w:cs="Times New Roman"/>
          <w:i w:val="0"/>
          <w:iCs w:val="0"/>
          <w:color w:val="0070C0"/>
          <w:sz w:val="21"/>
          <w:szCs w:val="21"/>
        </w:rPr>
        <w:t>Pirkimo</w:t>
      </w:r>
      <w:proofErr w:type="spellEnd"/>
      <w:r w:rsidRPr="00B7046F">
        <w:rPr>
          <w:rFonts w:ascii="Times New Roman" w:eastAsia="Calibri" w:hAnsi="Times New Roman" w:cs="Times New Roman"/>
          <w:i w:val="0"/>
          <w:iCs w:val="0"/>
          <w:color w:val="0070C0"/>
          <w:sz w:val="21"/>
          <w:szCs w:val="21"/>
        </w:rPr>
        <w:t xml:space="preserve"> </w:t>
      </w:r>
      <w:proofErr w:type="spellStart"/>
      <w:r w:rsidRPr="00B7046F">
        <w:rPr>
          <w:rFonts w:ascii="Times New Roman" w:eastAsia="Calibri" w:hAnsi="Times New Roman" w:cs="Times New Roman"/>
          <w:i w:val="0"/>
          <w:iCs w:val="0"/>
          <w:color w:val="0070C0"/>
          <w:sz w:val="21"/>
          <w:szCs w:val="21"/>
        </w:rPr>
        <w:t>sąlygų</w:t>
      </w:r>
      <w:proofErr w:type="spellEnd"/>
      <w:r w:rsidRPr="00B7046F">
        <w:rPr>
          <w:rFonts w:ascii="Times New Roman" w:eastAsia="Calibri" w:hAnsi="Times New Roman" w:cs="Times New Roman"/>
          <w:i w:val="0"/>
          <w:iCs w:val="0"/>
          <w:color w:val="0070C0"/>
          <w:sz w:val="21"/>
          <w:szCs w:val="21"/>
        </w:rPr>
        <w:t xml:space="preserve"> 2 </w:t>
      </w:r>
      <w:proofErr w:type="spellStart"/>
      <w:r w:rsidRPr="00B7046F">
        <w:rPr>
          <w:rFonts w:ascii="Times New Roman" w:eastAsia="Calibri" w:hAnsi="Times New Roman" w:cs="Times New Roman"/>
          <w:i w:val="0"/>
          <w:iCs w:val="0"/>
          <w:color w:val="0070C0"/>
          <w:sz w:val="21"/>
          <w:szCs w:val="21"/>
        </w:rPr>
        <w:t>priedas</w:t>
      </w:r>
      <w:proofErr w:type="spellEnd"/>
      <w:r w:rsidRPr="00B7046F">
        <w:rPr>
          <w:rFonts w:ascii="Times New Roman" w:eastAsia="Calibri" w:hAnsi="Times New Roman" w:cs="Times New Roman"/>
          <w:i w:val="0"/>
          <w:iCs w:val="0"/>
          <w:color w:val="0070C0"/>
          <w:sz w:val="21"/>
          <w:szCs w:val="21"/>
        </w:rPr>
        <w:t xml:space="preserve"> „</w:t>
      </w:r>
      <w:proofErr w:type="spellStart"/>
      <w:r>
        <w:rPr>
          <w:rFonts w:ascii="Times New Roman" w:eastAsia="Calibri" w:hAnsi="Times New Roman" w:cs="Times New Roman"/>
          <w:i w:val="0"/>
          <w:iCs w:val="0"/>
          <w:color w:val="0070C0"/>
          <w:sz w:val="21"/>
          <w:szCs w:val="21"/>
        </w:rPr>
        <w:t>Techninė</w:t>
      </w:r>
      <w:proofErr w:type="spellEnd"/>
      <w:r>
        <w:rPr>
          <w:rFonts w:ascii="Times New Roman" w:eastAsia="Calibri" w:hAnsi="Times New Roman" w:cs="Times New Roman"/>
          <w:i w:val="0"/>
          <w:iCs w:val="0"/>
          <w:color w:val="0070C0"/>
          <w:sz w:val="21"/>
          <w:szCs w:val="21"/>
        </w:rPr>
        <w:t xml:space="preserve"> </w:t>
      </w:r>
      <w:proofErr w:type="spellStart"/>
      <w:r>
        <w:rPr>
          <w:rFonts w:ascii="Times New Roman" w:eastAsia="Calibri" w:hAnsi="Times New Roman" w:cs="Times New Roman"/>
          <w:i w:val="0"/>
          <w:iCs w:val="0"/>
          <w:color w:val="0070C0"/>
          <w:sz w:val="21"/>
          <w:szCs w:val="21"/>
        </w:rPr>
        <w:t>specifikacija</w:t>
      </w:r>
      <w:proofErr w:type="spellEnd"/>
      <w:r w:rsidRPr="00B7046F">
        <w:rPr>
          <w:rFonts w:ascii="Times New Roman" w:eastAsia="Calibri" w:hAnsi="Times New Roman" w:cs="Times New Roman"/>
          <w:i w:val="0"/>
          <w:iCs w:val="0"/>
          <w:color w:val="0070C0"/>
          <w:sz w:val="21"/>
          <w:szCs w:val="21"/>
        </w:rPr>
        <w:t>“</w:t>
      </w:r>
      <w:bookmarkEnd w:id="0"/>
      <w:bookmarkEnd w:id="1"/>
      <w:bookmarkEnd w:id="2"/>
      <w:bookmarkEnd w:id="3"/>
    </w:p>
    <w:p w14:paraId="275B0109" w14:textId="77777777" w:rsidR="00B7046F" w:rsidRPr="005F494E" w:rsidRDefault="00B7046F" w:rsidP="00B7046F">
      <w:pPr>
        <w:tabs>
          <w:tab w:val="left" w:pos="0"/>
          <w:tab w:val="left" w:pos="1080"/>
        </w:tabs>
        <w:suppressAutoHyphens/>
        <w:ind w:firstLine="0"/>
        <w:jc w:val="right"/>
        <w:rPr>
          <w:rFonts w:ascii="Times New Roman" w:eastAsia="Batang" w:hAnsi="Times New Roman" w:cs="Times New Roman"/>
          <w:b/>
          <w:sz w:val="24"/>
          <w:szCs w:val="24"/>
          <w:lang w:eastAsia="ar-SA"/>
        </w:rPr>
      </w:pPr>
    </w:p>
    <w:p w14:paraId="69436DDD" w14:textId="77777777" w:rsidR="00B7046F" w:rsidRPr="005F494E" w:rsidRDefault="00B7046F" w:rsidP="00B7046F">
      <w:pPr>
        <w:jc w:val="center"/>
        <w:rPr>
          <w:rFonts w:ascii="Times New Roman" w:eastAsia="Batang" w:hAnsi="Times New Roman" w:cs="Times New Roman"/>
          <w:b/>
          <w:sz w:val="24"/>
          <w:szCs w:val="24"/>
          <w:lang w:eastAsia="ar-SA"/>
        </w:rPr>
      </w:pPr>
      <w:bookmarkStart w:id="4" w:name="_Hlk193371579"/>
      <w:r w:rsidRPr="005F494E">
        <w:rPr>
          <w:rFonts w:ascii="Times New Roman" w:eastAsia="Batang" w:hAnsi="Times New Roman" w:cs="Times New Roman"/>
          <w:b/>
          <w:sz w:val="24"/>
          <w:szCs w:val="24"/>
          <w:lang w:eastAsia="ar-SA"/>
        </w:rPr>
        <w:t xml:space="preserve">TECHNINIAI REIKALAVIMAI </w:t>
      </w:r>
    </w:p>
    <w:p w14:paraId="5ADAAEF2" w14:textId="77777777" w:rsidR="00B7046F" w:rsidRPr="005F494E" w:rsidRDefault="00B7046F" w:rsidP="00B7046F">
      <w:pPr>
        <w:jc w:val="center"/>
        <w:rPr>
          <w:rFonts w:ascii="Times New Roman" w:hAnsi="Times New Roman" w:cs="Times New Roman"/>
          <w:b/>
          <w:sz w:val="24"/>
          <w:szCs w:val="24"/>
        </w:rPr>
      </w:pPr>
      <w:r w:rsidRPr="005F494E">
        <w:rPr>
          <w:rFonts w:ascii="Times New Roman" w:hAnsi="Times New Roman" w:cs="Times New Roman"/>
          <w:b/>
          <w:sz w:val="24"/>
          <w:szCs w:val="24"/>
        </w:rPr>
        <w:t>VALSTYBĖS SIENOS APSAUGOS TARNYBA RADIOLOKACINĖS POSISTEMĖS PROGRAMOS IR SU JA SUSIJUSIŲ KOMPONENTŲ (toliau –SBGS) REMONTO IR PRIEŽIŪROS PASLAUGOS</w:t>
      </w:r>
    </w:p>
    <w:bookmarkEnd w:id="4"/>
    <w:p w14:paraId="127656D4" w14:textId="77777777" w:rsidR="00B7046F" w:rsidRPr="005F494E" w:rsidRDefault="00B7046F" w:rsidP="00B7046F">
      <w:pPr>
        <w:tabs>
          <w:tab w:val="left" w:pos="0"/>
          <w:tab w:val="left" w:pos="1080"/>
        </w:tabs>
        <w:suppressAutoHyphens/>
        <w:ind w:firstLine="0"/>
        <w:jc w:val="center"/>
        <w:rPr>
          <w:rFonts w:ascii="Times New Roman" w:eastAsia="Batang" w:hAnsi="Times New Roman" w:cs="Times New Roman"/>
          <w:b/>
          <w:sz w:val="24"/>
          <w:szCs w:val="24"/>
          <w:lang w:eastAsia="ar-SA"/>
        </w:rPr>
      </w:pPr>
    </w:p>
    <w:tbl>
      <w:tblPr>
        <w:tblW w:w="9664" w:type="dxa"/>
        <w:tblInd w:w="-10" w:type="dxa"/>
        <w:tblLayout w:type="fixed"/>
        <w:tblLook w:val="0000" w:firstRow="0" w:lastRow="0" w:firstColumn="0" w:lastColumn="0" w:noHBand="0" w:noVBand="0"/>
      </w:tblPr>
      <w:tblGrid>
        <w:gridCol w:w="714"/>
        <w:gridCol w:w="8950"/>
      </w:tblGrid>
      <w:tr w:rsidR="00B7046F" w:rsidRPr="005F494E" w14:paraId="3F377EAF"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60EDBF7B" w14:textId="77777777" w:rsidR="00B7046F" w:rsidRPr="005F494E" w:rsidRDefault="00B7046F" w:rsidP="007462BA">
            <w:pPr>
              <w:suppressAutoHyphens/>
              <w:ind w:firstLine="0"/>
              <w:jc w:val="center"/>
              <w:rPr>
                <w:rFonts w:ascii="Times New Roman" w:eastAsia="Times New Roman" w:hAnsi="Times New Roman" w:cs="Times New Roman"/>
                <w:b/>
                <w:sz w:val="24"/>
                <w:szCs w:val="24"/>
                <w:lang w:eastAsia="ar-SA"/>
              </w:rPr>
            </w:pPr>
            <w:r w:rsidRPr="005F494E">
              <w:rPr>
                <w:rFonts w:ascii="Times New Roman" w:eastAsia="Times New Roman" w:hAnsi="Times New Roman" w:cs="Times New Roman"/>
                <w:b/>
                <w:sz w:val="24"/>
                <w:szCs w:val="24"/>
                <w:lang w:eastAsia="ar-SA"/>
              </w:rPr>
              <w:t>N</w:t>
            </w:r>
            <w:r>
              <w:rPr>
                <w:rFonts w:ascii="Times New Roman" w:eastAsia="Times New Roman" w:hAnsi="Times New Roman" w:cs="Times New Roman"/>
                <w:b/>
                <w:sz w:val="24"/>
                <w:szCs w:val="24"/>
                <w:lang w:eastAsia="ar-SA"/>
              </w:rPr>
              <w:t>r</w:t>
            </w:r>
            <w:r w:rsidRPr="005F494E">
              <w:rPr>
                <w:rFonts w:ascii="Times New Roman" w:eastAsia="Times New Roman" w:hAnsi="Times New Roman" w:cs="Times New Roman"/>
                <w:b/>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vAlign w:val="center"/>
          </w:tcPr>
          <w:p w14:paraId="1BD7C1EE" w14:textId="77777777" w:rsidR="00B7046F" w:rsidRPr="005F494E" w:rsidRDefault="00B7046F" w:rsidP="007462BA">
            <w:pPr>
              <w:suppressAutoHyphens/>
              <w:ind w:firstLine="0"/>
              <w:jc w:val="center"/>
              <w:rPr>
                <w:rFonts w:ascii="Times New Roman" w:eastAsia="Times New Roman" w:hAnsi="Times New Roman" w:cs="Times New Roman"/>
                <w:b/>
                <w:sz w:val="24"/>
                <w:szCs w:val="24"/>
                <w:lang w:eastAsia="ar-SA"/>
              </w:rPr>
            </w:pPr>
            <w:r w:rsidRPr="005F494E">
              <w:rPr>
                <w:rFonts w:ascii="Times New Roman" w:eastAsia="Times New Roman" w:hAnsi="Times New Roman" w:cs="Times New Roman"/>
                <w:b/>
                <w:sz w:val="24"/>
                <w:szCs w:val="24"/>
                <w:lang w:eastAsia="ar-SA"/>
              </w:rPr>
              <w:t>Reikalavimas</w:t>
            </w:r>
          </w:p>
        </w:tc>
      </w:tr>
      <w:tr w:rsidR="00B7046F" w:rsidRPr="005F494E" w14:paraId="2305CC6E"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4F03D464"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1.</w:t>
            </w:r>
          </w:p>
        </w:tc>
        <w:tc>
          <w:tcPr>
            <w:tcW w:w="8950" w:type="dxa"/>
            <w:tcBorders>
              <w:top w:val="single" w:sz="4" w:space="0" w:color="auto"/>
              <w:left w:val="single" w:sz="4" w:space="0" w:color="auto"/>
              <w:bottom w:val="single" w:sz="4" w:space="0" w:color="auto"/>
              <w:right w:val="single" w:sz="4" w:space="0" w:color="auto"/>
            </w:tcBorders>
            <w:vAlign w:val="center"/>
          </w:tcPr>
          <w:p w14:paraId="60F7F1D8"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Paslauga teikiama visiems taikomosios (funkcinės) programinės įrangos komponentams, iš kurių susideda SBGS. Per visą sutartyje nustatytą palaikymo laikotarpį Tiekėjas ar jo įgaliotas atstovas teikia technines konsultacijas ir pagalbą raštu, naudodamasis abipusiai sutartomis elektroninio bendradarbiavimo paslaugomis (pranešimais, el. paštu ir kt.) arba žodžiu telefonu.</w:t>
            </w:r>
          </w:p>
        </w:tc>
      </w:tr>
      <w:tr w:rsidR="00B7046F" w:rsidRPr="005F494E" w14:paraId="14DE9169"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30804D16"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2.</w:t>
            </w:r>
          </w:p>
        </w:tc>
        <w:tc>
          <w:tcPr>
            <w:tcW w:w="8950" w:type="dxa"/>
            <w:tcBorders>
              <w:top w:val="single" w:sz="4" w:space="0" w:color="auto"/>
              <w:left w:val="single" w:sz="4" w:space="0" w:color="auto"/>
              <w:bottom w:val="single" w:sz="4" w:space="0" w:color="auto"/>
              <w:right w:val="single" w:sz="4" w:space="0" w:color="auto"/>
            </w:tcBorders>
            <w:vAlign w:val="center"/>
          </w:tcPr>
          <w:p w14:paraId="451A1684"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Tiekėjo teikiamos techninės konsultacijos ir pagalba turi apimti išsamias instrukcijas, kaip pašalinti galimas SBGS taikomosios programinės įrangos komponentų diegimo, konfigūravimo ir priežiūros problemas.</w:t>
            </w:r>
          </w:p>
        </w:tc>
      </w:tr>
      <w:tr w:rsidR="00B7046F" w:rsidRPr="005F494E" w14:paraId="6A71CBA2"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397D1940"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3.</w:t>
            </w:r>
          </w:p>
        </w:tc>
        <w:tc>
          <w:tcPr>
            <w:tcW w:w="8950" w:type="dxa"/>
            <w:tcBorders>
              <w:top w:val="single" w:sz="4" w:space="0" w:color="auto"/>
              <w:left w:val="single" w:sz="4" w:space="0" w:color="auto"/>
              <w:bottom w:val="single" w:sz="4" w:space="0" w:color="auto"/>
              <w:right w:val="single" w:sz="4" w:space="0" w:color="auto"/>
            </w:tcBorders>
            <w:vAlign w:val="center"/>
          </w:tcPr>
          <w:p w14:paraId="0F3E7742"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Techninės konsultacijos ir pagalba pradedama teikti ne vėliau kaip per 3 darbo dienas nuo Kliento prašymo gavimo. Atsakyme į užklausą turi būti pateikta informacija apie tiekėjo arba užsakovo taisomąsias procedūras.</w:t>
            </w:r>
          </w:p>
        </w:tc>
      </w:tr>
      <w:tr w:rsidR="00B7046F" w:rsidRPr="005F494E" w14:paraId="104C756B"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2A9DE995"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4.</w:t>
            </w:r>
          </w:p>
        </w:tc>
        <w:tc>
          <w:tcPr>
            <w:tcW w:w="8950" w:type="dxa"/>
            <w:tcBorders>
              <w:top w:val="single" w:sz="4" w:space="0" w:color="auto"/>
              <w:left w:val="single" w:sz="4" w:space="0" w:color="auto"/>
              <w:bottom w:val="single" w:sz="4" w:space="0" w:color="auto"/>
              <w:right w:val="single" w:sz="4" w:space="0" w:color="auto"/>
            </w:tcBorders>
            <w:vAlign w:val="center"/>
          </w:tcPr>
          <w:p w14:paraId="0716C9E8"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 xml:space="preserve">Per visą sutartinio palaikymo laikotarpį Tiekėjas privalo pašalinti Pirkėjo nustatytas SBGS programinės įrangos klaidas pagal šioje specifikacijoje nurodytus reikalavimus. </w:t>
            </w:r>
          </w:p>
        </w:tc>
      </w:tr>
      <w:tr w:rsidR="00B7046F" w:rsidRPr="005F494E" w14:paraId="3381480E"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54A5C4EB" w14:textId="6B6328D3"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B7046F" w:rsidRPr="005F494E">
              <w:rPr>
                <w:rFonts w:ascii="Times New Roman" w:eastAsia="Times New Roman" w:hAnsi="Times New Roman" w:cs="Times New Roman"/>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vAlign w:val="center"/>
          </w:tcPr>
          <w:p w14:paraId="76804FC6" w14:textId="08F03051" w:rsidR="00B7046F" w:rsidRPr="005F494E" w:rsidRDefault="00B7046F" w:rsidP="007462BA">
            <w:pPr>
              <w:ind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programinės įrangos klaidas Pirkėjas, atsižvelgdamas į klaidos pašalinimo svarbą ir skubumą, skirsto į </w:t>
            </w:r>
            <w:r>
              <w:rPr>
                <w:rFonts w:ascii="Times New Roman" w:eastAsia="Times New Roman" w:hAnsi="Times New Roman" w:cs="Times New Roman"/>
                <w:sz w:val="24"/>
                <w:szCs w:val="24"/>
                <w:lang w:eastAsia="ar-SA"/>
              </w:rPr>
              <w:t>keturias</w:t>
            </w:r>
            <w:r w:rsidRPr="005F494E">
              <w:rPr>
                <w:rFonts w:ascii="Times New Roman" w:eastAsia="Times New Roman" w:hAnsi="Times New Roman" w:cs="Times New Roman"/>
                <w:sz w:val="24"/>
                <w:szCs w:val="24"/>
                <w:lang w:eastAsia="ar-SA"/>
              </w:rPr>
              <w:t xml:space="preserve"> kategorijas: </w:t>
            </w:r>
            <w:r>
              <w:rPr>
                <w:rFonts w:ascii="Times New Roman" w:eastAsia="Times New Roman" w:hAnsi="Times New Roman" w:cs="Times New Roman"/>
                <w:b/>
                <w:bCs/>
                <w:sz w:val="24"/>
                <w:szCs w:val="24"/>
                <w:lang w:eastAsia="ar-SA"/>
              </w:rPr>
              <w:t>aukšta</w:t>
            </w:r>
            <w:r w:rsidRPr="00066804">
              <w:rPr>
                <w:rFonts w:ascii="Times New Roman" w:eastAsia="Times New Roman" w:hAnsi="Times New Roman" w:cs="Times New Roman"/>
                <w:b/>
                <w:bCs/>
                <w:sz w:val="24"/>
                <w:szCs w:val="24"/>
                <w:lang w:eastAsia="ar-SA"/>
              </w:rPr>
              <w:t>, vidutin</w:t>
            </w:r>
            <w:r>
              <w:rPr>
                <w:rFonts w:ascii="Times New Roman" w:eastAsia="Times New Roman" w:hAnsi="Times New Roman" w:cs="Times New Roman"/>
                <w:b/>
                <w:bCs/>
                <w:sz w:val="24"/>
                <w:szCs w:val="24"/>
                <w:lang w:eastAsia="ar-SA"/>
              </w:rPr>
              <w:t xml:space="preserve">ė, </w:t>
            </w:r>
            <w:r w:rsidRPr="00066804">
              <w:rPr>
                <w:rFonts w:ascii="Times New Roman" w:eastAsia="Times New Roman" w:hAnsi="Times New Roman" w:cs="Times New Roman"/>
                <w:b/>
                <w:bCs/>
                <w:sz w:val="24"/>
                <w:szCs w:val="24"/>
                <w:lang w:eastAsia="ar-SA"/>
              </w:rPr>
              <w:t>žema</w:t>
            </w:r>
            <w:r w:rsidRPr="005F494E">
              <w:rPr>
                <w:rFonts w:ascii="Times New Roman" w:eastAsia="Times New Roman" w:hAnsi="Times New Roman" w:cs="Times New Roman"/>
                <w:sz w:val="24"/>
                <w:szCs w:val="24"/>
                <w:lang w:eastAsia="ar-SA"/>
              </w:rPr>
              <w:t>:</w:t>
            </w:r>
          </w:p>
        </w:tc>
      </w:tr>
      <w:tr w:rsidR="00B7046F" w:rsidRPr="005F494E" w14:paraId="23A55B49"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01B614EF" w14:textId="727987EF"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B7046F" w:rsidRPr="005F494E">
              <w:rPr>
                <w:rFonts w:ascii="Times New Roman" w:eastAsia="Times New Roman" w:hAnsi="Times New Roman" w:cs="Times New Roman"/>
                <w:sz w:val="24"/>
                <w:szCs w:val="24"/>
                <w:lang w:eastAsia="ar-SA"/>
              </w:rPr>
              <w:t>.1.</w:t>
            </w:r>
          </w:p>
        </w:tc>
        <w:tc>
          <w:tcPr>
            <w:tcW w:w="8950" w:type="dxa"/>
            <w:tcBorders>
              <w:top w:val="single" w:sz="4" w:space="0" w:color="auto"/>
              <w:left w:val="single" w:sz="4" w:space="0" w:color="auto"/>
              <w:bottom w:val="single" w:sz="4" w:space="0" w:color="auto"/>
              <w:right w:val="single" w:sz="4" w:space="0" w:color="auto"/>
            </w:tcBorders>
            <w:vAlign w:val="center"/>
          </w:tcPr>
          <w:p w14:paraId="7E8263A1" w14:textId="587C3F2B" w:rsidR="001C10E4" w:rsidRDefault="001C10E4" w:rsidP="001C10E4">
            <w:pPr>
              <w:spacing w:after="160" w:line="278" w:lineRule="auto"/>
              <w:ind w:firstLine="0"/>
              <w:contextualSpacing/>
              <w:jc w:val="both"/>
              <w:rPr>
                <w:rFonts w:ascii="Times New Roman" w:hAnsi="Times New Roman" w:cs="Times New Roman"/>
                <w:sz w:val="24"/>
                <w:szCs w:val="24"/>
              </w:rPr>
            </w:pPr>
            <w:r w:rsidRPr="001C10E4">
              <w:rPr>
                <w:rFonts w:ascii="Times New Roman" w:hAnsi="Times New Roman" w:cs="Times New Roman"/>
                <w:b/>
                <w:bCs/>
                <w:sz w:val="24"/>
                <w:szCs w:val="24"/>
              </w:rPr>
              <w:t>Aukšta</w:t>
            </w:r>
            <w:r>
              <w:rPr>
                <w:rFonts w:ascii="Times New Roman" w:hAnsi="Times New Roman" w:cs="Times New Roman"/>
                <w:sz w:val="24"/>
                <w:szCs w:val="24"/>
              </w:rPr>
              <w:t>.</w:t>
            </w:r>
            <w:r w:rsidRPr="001C10E4">
              <w:rPr>
                <w:rFonts w:ascii="Times New Roman" w:hAnsi="Times New Roman" w:cs="Times New Roman"/>
                <w:sz w:val="24"/>
                <w:szCs w:val="24"/>
              </w:rPr>
              <w:t xml:space="preserve"> Situacijos, dėl kurių gali kilti avarinių situacijų.</w:t>
            </w:r>
          </w:p>
          <w:p w14:paraId="0C3D9641" w14:textId="77777777" w:rsidR="001C10E4" w:rsidRDefault="001C10E4" w:rsidP="001C10E4">
            <w:pPr>
              <w:spacing w:after="160" w:line="278"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w:t>
            </w:r>
            <w:r w:rsidRPr="001C10E4">
              <w:rPr>
                <w:rFonts w:ascii="Times New Roman" w:hAnsi="Times New Roman" w:cs="Times New Roman"/>
                <w:sz w:val="24"/>
                <w:szCs w:val="24"/>
              </w:rPr>
              <w:t xml:space="preserve"> Didelės problemos arba sutrikimai, reikalaujantys nedelsiant imtis veiksmų.</w:t>
            </w:r>
            <w:r>
              <w:rPr>
                <w:rFonts w:ascii="Times New Roman" w:hAnsi="Times New Roman" w:cs="Times New Roman"/>
                <w:sz w:val="24"/>
                <w:szCs w:val="24"/>
              </w:rPr>
              <w:t xml:space="preserve"> </w:t>
            </w:r>
          </w:p>
          <w:p w14:paraId="5D278D80" w14:textId="443BA0DB" w:rsidR="001C10E4" w:rsidRPr="001C10E4" w:rsidRDefault="001C10E4" w:rsidP="001C10E4">
            <w:pPr>
              <w:spacing w:after="160" w:line="278"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Perteklinio pajėgumo praradimas operatyviai svarbiose sistemose.</w:t>
            </w:r>
          </w:p>
          <w:p w14:paraId="516C41F0" w14:textId="04702700"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Trikdymas, paveikiantis didelį skaičių vartotojo sąsajų, dėl kurio vartotojo sąsaja tampa nenaudojama.</w:t>
            </w:r>
          </w:p>
          <w:p w14:paraId="412A773E" w14:textId="58713314"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Problemos apdorojant informaciją iš kelių jutiklių.</w:t>
            </w:r>
          </w:p>
          <w:p w14:paraId="152D6450" w14:textId="5E308611"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Pagrindinės linijos valdymo sistemos gedimas.</w:t>
            </w:r>
          </w:p>
          <w:p w14:paraId="096DFBED" w14:textId="4CCDA66A"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LAN ir WAN sistemą veikiantis trikdis, paveikiantis daugelį geografiškai arti esančių jutiklių.</w:t>
            </w:r>
          </w:p>
          <w:p w14:paraId="5B6662AD" w14:textId="1FD76D85"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Didelis pakartotinių paleidimų skaičius / su perkrovimu.</w:t>
            </w:r>
          </w:p>
          <w:p w14:paraId="01E46DCE" w14:textId="1BFF5FD2"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Dažni (bet ne nuolatiniai) sistemos gedimai.</w:t>
            </w:r>
          </w:p>
          <w:p w14:paraId="33551AFA" w14:textId="7AC4A645" w:rsidR="001C10E4" w:rsidRPr="001C10E4" w:rsidRDefault="001C10E4" w:rsidP="001C10E4">
            <w:pPr>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Trikdymas, turintis įtakos galimybei naudoti sistemą valdant bet kurį iš jutiklių.</w:t>
            </w:r>
          </w:p>
          <w:p w14:paraId="474B0255" w14:textId="59F84D67" w:rsidR="00B7046F" w:rsidRPr="00AB6804" w:rsidRDefault="001C10E4" w:rsidP="001C10E4">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C10E4">
              <w:rPr>
                <w:rFonts w:ascii="Times New Roman" w:hAnsi="Times New Roman" w:cs="Times New Roman"/>
                <w:sz w:val="24"/>
                <w:szCs w:val="24"/>
              </w:rPr>
              <w:t>Trikdymas, paveikiantis didelę geografinę</w:t>
            </w:r>
            <w:r w:rsidR="000405F9">
              <w:rPr>
                <w:rFonts w:ascii="Times New Roman" w:hAnsi="Times New Roman" w:cs="Times New Roman"/>
                <w:sz w:val="24"/>
                <w:szCs w:val="24"/>
              </w:rPr>
              <w:t xml:space="preserve"> </w:t>
            </w:r>
            <w:r w:rsidRPr="001C10E4">
              <w:rPr>
                <w:rFonts w:ascii="Times New Roman" w:hAnsi="Times New Roman" w:cs="Times New Roman"/>
                <w:sz w:val="24"/>
                <w:szCs w:val="24"/>
              </w:rPr>
              <w:t>teritoriją, neleidžiantis operacinio naudojimo apibrėžtoje atsakomybės srityje</w:t>
            </w:r>
          </w:p>
        </w:tc>
      </w:tr>
      <w:tr w:rsidR="00B7046F" w:rsidRPr="005F494E" w14:paraId="40D9A9E2"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19ABC249" w14:textId="0A9B9043"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B7046F" w:rsidRPr="005F494E">
              <w:rPr>
                <w:rFonts w:ascii="Times New Roman" w:eastAsia="Times New Roman" w:hAnsi="Times New Roman" w:cs="Times New Roman"/>
                <w:sz w:val="24"/>
                <w:szCs w:val="24"/>
                <w:lang w:eastAsia="ar-SA"/>
              </w:rPr>
              <w:t xml:space="preserve">.2. </w:t>
            </w:r>
          </w:p>
        </w:tc>
        <w:tc>
          <w:tcPr>
            <w:tcW w:w="8950" w:type="dxa"/>
            <w:tcBorders>
              <w:top w:val="single" w:sz="4" w:space="0" w:color="auto"/>
              <w:left w:val="single" w:sz="4" w:space="0" w:color="auto"/>
              <w:bottom w:val="single" w:sz="4" w:space="0" w:color="auto"/>
              <w:right w:val="single" w:sz="4" w:space="0" w:color="auto"/>
            </w:tcBorders>
            <w:vAlign w:val="center"/>
          </w:tcPr>
          <w:p w14:paraId="3A148907" w14:textId="09561A7A" w:rsidR="00B7046F" w:rsidRPr="00AB6804" w:rsidRDefault="00B7046F" w:rsidP="00AB6804">
            <w:pPr>
              <w:spacing w:after="160" w:line="278" w:lineRule="auto"/>
              <w:ind w:firstLine="0"/>
              <w:contextualSpacing/>
              <w:rPr>
                <w:rFonts w:ascii="Times New Roman" w:hAnsi="Times New Roman" w:cs="Times New Roman"/>
                <w:sz w:val="24"/>
                <w:szCs w:val="24"/>
              </w:rPr>
            </w:pPr>
            <w:r w:rsidRPr="001C10E4">
              <w:rPr>
                <w:rFonts w:ascii="Times New Roman" w:eastAsia="Times New Roman" w:hAnsi="Times New Roman" w:cs="Times New Roman"/>
                <w:b/>
                <w:bCs/>
                <w:sz w:val="24"/>
                <w:szCs w:val="24"/>
                <w:lang w:eastAsia="ar-SA"/>
              </w:rPr>
              <w:t>Vidutinė.</w:t>
            </w:r>
            <w:r w:rsidRPr="001C10E4">
              <w:rPr>
                <w:rFonts w:ascii="Times New Roman" w:hAnsi="Times New Roman" w:cs="Times New Roman"/>
                <w:sz w:val="24"/>
                <w:szCs w:val="24"/>
              </w:rPr>
              <w:t xml:space="preserve"> </w:t>
            </w:r>
            <w:r w:rsidR="001C10E4" w:rsidRPr="001C10E4">
              <w:t xml:space="preserve"> </w:t>
            </w:r>
            <w:r w:rsidR="001C10E4" w:rsidRPr="001C10E4">
              <w:rPr>
                <w:rFonts w:ascii="Times New Roman" w:hAnsi="Times New Roman" w:cs="Times New Roman"/>
                <w:sz w:val="24"/>
                <w:szCs w:val="24"/>
              </w:rPr>
              <w:t>Rimtos problemos arba sutrikimai, turintys įtakos konkrečiai funkcionalumo sričiai, bet ne visai sistemai. Rimtas sutrikimas, turintis įtakos galutinio vartotojo paslaugoms. Toliau pateikiamos situacijos, kai užklausos tipas yra vidutinis: nedideli paleidimai iš naujo reti sistemos gedimai arba nepagrindinių funkcinių paslaugų gedimai sutrikimas, bloginantis sistemos ir (arba) jos dalių našumą, turintis nedidelį poveikį sistemai, problemos susijusios su jutiklių valdymu, problemos susijusios su jutiklių duomenų gavimu ir apdorojimu iš vieno jutiklio, problemos susijusios su perteklinių paslaugų pertekliumi, kai problemos neturi įtakos galutinio vartotojo operacijoms.</w:t>
            </w:r>
          </w:p>
        </w:tc>
      </w:tr>
      <w:tr w:rsidR="00B7046F" w:rsidRPr="005F494E" w14:paraId="6418AF38"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795722DB" w14:textId="6EF1081B"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B7046F" w:rsidRPr="005F494E">
              <w:rPr>
                <w:rFonts w:ascii="Times New Roman" w:eastAsia="Times New Roman" w:hAnsi="Times New Roman" w:cs="Times New Roman"/>
                <w:sz w:val="24"/>
                <w:szCs w:val="24"/>
                <w:lang w:eastAsia="ar-SA"/>
              </w:rPr>
              <w:t>.3.</w:t>
            </w:r>
          </w:p>
        </w:tc>
        <w:tc>
          <w:tcPr>
            <w:tcW w:w="8950" w:type="dxa"/>
            <w:tcBorders>
              <w:top w:val="single" w:sz="4" w:space="0" w:color="auto"/>
              <w:left w:val="single" w:sz="4" w:space="0" w:color="auto"/>
              <w:bottom w:val="single" w:sz="4" w:space="0" w:color="auto"/>
              <w:right w:val="single" w:sz="4" w:space="0" w:color="auto"/>
            </w:tcBorders>
            <w:vAlign w:val="center"/>
          </w:tcPr>
          <w:p w14:paraId="055D3D8D" w14:textId="3415F0AD" w:rsidR="00152679" w:rsidRPr="00152679" w:rsidRDefault="00B7046F" w:rsidP="00152679">
            <w:pPr>
              <w:spacing w:after="160" w:line="278" w:lineRule="auto"/>
              <w:ind w:firstLine="0"/>
              <w:contextualSpacing/>
              <w:rPr>
                <w:rFonts w:ascii="Times New Roman" w:hAnsi="Times New Roman" w:cs="Times New Roman"/>
                <w:sz w:val="24"/>
                <w:szCs w:val="24"/>
              </w:rPr>
            </w:pPr>
            <w:r w:rsidRPr="00152679">
              <w:rPr>
                <w:rFonts w:ascii="Times New Roman" w:hAnsi="Times New Roman" w:cs="Times New Roman"/>
                <w:b/>
                <w:bCs/>
                <w:sz w:val="24"/>
                <w:szCs w:val="24"/>
              </w:rPr>
              <w:t>Žema.</w:t>
            </w:r>
            <w:r w:rsidRPr="00152679">
              <w:rPr>
                <w:rFonts w:ascii="Times New Roman" w:hAnsi="Times New Roman" w:cs="Times New Roman"/>
                <w:sz w:val="24"/>
                <w:szCs w:val="24"/>
              </w:rPr>
              <w:t xml:space="preserve"> </w:t>
            </w:r>
            <w:r w:rsidR="00152679" w:rsidRPr="00152679">
              <w:rPr>
                <w:rFonts w:ascii="Times New Roman" w:hAnsi="Times New Roman" w:cs="Times New Roman"/>
                <w:sz w:val="24"/>
                <w:szCs w:val="24"/>
              </w:rPr>
              <w:t>Bendro pobūdžio užklausos ir nedidelės problemos, turinčios nedidelį poveikį produkto funkcionalumui. Žemo tipo pavyzdžiai yra šios situacijos:</w:t>
            </w:r>
          </w:p>
          <w:p w14:paraId="650EF6CE" w14:textId="2D1524D7" w:rsidR="00152679" w:rsidRPr="00152679" w:rsidRDefault="00152679" w:rsidP="00152679">
            <w:pPr>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Pr="00152679">
              <w:rPr>
                <w:rFonts w:ascii="Times New Roman" w:hAnsi="Times New Roman" w:cs="Times New Roman"/>
                <w:sz w:val="24"/>
                <w:szCs w:val="24"/>
              </w:rPr>
              <w:t>Trikdžiai, kurie neturi įtakos situacijos vaizdo kompiliavimui ar jutiklio valdymui ir nesukelia jokių paslaugų sutrikimų</w:t>
            </w:r>
          </w:p>
          <w:p w14:paraId="0A1F199A" w14:textId="477D4D8E" w:rsidR="00152679" w:rsidRPr="00152679" w:rsidRDefault="00152679" w:rsidP="00152679">
            <w:pPr>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Pr="00152679">
              <w:rPr>
                <w:rFonts w:ascii="Times New Roman" w:hAnsi="Times New Roman" w:cs="Times New Roman"/>
                <w:sz w:val="24"/>
                <w:szCs w:val="24"/>
              </w:rPr>
              <w:t>Neteisingi sistemos spaudiniai arba kalbos klaidos vartotojo sąsajoje</w:t>
            </w:r>
          </w:p>
          <w:p w14:paraId="6625D779" w14:textId="597BA723" w:rsidR="00152679" w:rsidRPr="00152679" w:rsidRDefault="00152679" w:rsidP="00152679">
            <w:pPr>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2679">
              <w:rPr>
                <w:rFonts w:ascii="Times New Roman" w:hAnsi="Times New Roman" w:cs="Times New Roman"/>
                <w:sz w:val="24"/>
                <w:szCs w:val="24"/>
              </w:rPr>
              <w:t>Dokumentacijos sutrikimai</w:t>
            </w:r>
          </w:p>
          <w:p w14:paraId="63EBB201" w14:textId="58337709" w:rsidR="00B7046F" w:rsidRPr="00066804" w:rsidRDefault="00152679" w:rsidP="00AB6804">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152679">
              <w:rPr>
                <w:rFonts w:ascii="Times New Roman" w:hAnsi="Times New Roman" w:cs="Times New Roman"/>
                <w:sz w:val="24"/>
                <w:szCs w:val="24"/>
              </w:rPr>
              <w:t>Veikimo duomenų bazės užklausos, pvz., laivų duomenų bazė</w:t>
            </w:r>
          </w:p>
        </w:tc>
      </w:tr>
      <w:tr w:rsidR="00B7046F" w:rsidRPr="005F494E" w14:paraId="12035A23"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418A8CE0" w14:textId="4C80F8F8"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6</w:t>
            </w:r>
            <w:r w:rsidR="00B7046F" w:rsidRPr="005F494E">
              <w:rPr>
                <w:rFonts w:ascii="Times New Roman" w:eastAsia="Times New Roman" w:hAnsi="Times New Roman" w:cs="Times New Roman"/>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vAlign w:val="center"/>
          </w:tcPr>
          <w:p w14:paraId="7B4B4783" w14:textId="22FBA0E5" w:rsidR="00B7046F" w:rsidRPr="00152679" w:rsidRDefault="00B7046F" w:rsidP="007462BA">
            <w:pPr>
              <w:ind w:firstLine="0"/>
              <w:jc w:val="both"/>
              <w:rPr>
                <w:rFonts w:ascii="Times New Roman" w:eastAsia="Times New Roman" w:hAnsi="Times New Roman" w:cs="Times New Roman"/>
                <w:sz w:val="24"/>
                <w:szCs w:val="24"/>
                <w:lang w:eastAsia="ar-SA"/>
              </w:rPr>
            </w:pPr>
            <w:r w:rsidRPr="00152679">
              <w:rPr>
                <w:rFonts w:ascii="Times New Roman" w:eastAsia="Times New Roman" w:hAnsi="Times New Roman" w:cs="Times New Roman"/>
                <w:sz w:val="24"/>
                <w:szCs w:val="24"/>
                <w:lang w:eastAsia="ar-SA"/>
              </w:rPr>
              <w:t xml:space="preserve">Tiekėjas privalo pašalinti SBGS programinės įrangos klaidas per šiuos terminus </w:t>
            </w:r>
            <w:r w:rsidR="00152679" w:rsidRPr="00152679">
              <w:rPr>
                <w:rFonts w:ascii="Times New Roman" w:hAnsi="Times New Roman" w:cs="Times New Roman"/>
                <w:sz w:val="24"/>
                <w:szCs w:val="24"/>
              </w:rPr>
              <w:t>Laikotarpiai bus skaičiuojami iki klaidos šalinimo darbų pradžios (nuotoliniu būdu telefonu / el. paštu / tiekėjo teikiamu nuotoliniu VPN ryšiu).</w:t>
            </w:r>
          </w:p>
        </w:tc>
      </w:tr>
      <w:tr w:rsidR="00B7046F" w:rsidRPr="005F494E" w14:paraId="33E0C4DC"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25A5B9C6" w14:textId="3A50842D"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B7046F" w:rsidRPr="005F494E">
              <w:rPr>
                <w:rFonts w:ascii="Times New Roman" w:eastAsia="Times New Roman" w:hAnsi="Times New Roman" w:cs="Times New Roman"/>
                <w:sz w:val="24"/>
                <w:szCs w:val="24"/>
                <w:lang w:eastAsia="ar-SA"/>
              </w:rPr>
              <w:t>.1.</w:t>
            </w:r>
          </w:p>
        </w:tc>
        <w:tc>
          <w:tcPr>
            <w:tcW w:w="8950" w:type="dxa"/>
            <w:tcBorders>
              <w:top w:val="single" w:sz="4" w:space="0" w:color="auto"/>
              <w:left w:val="single" w:sz="4" w:space="0" w:color="auto"/>
              <w:bottom w:val="single" w:sz="4" w:space="0" w:color="auto"/>
              <w:right w:val="single" w:sz="4" w:space="0" w:color="auto"/>
            </w:tcBorders>
            <w:vAlign w:val="center"/>
          </w:tcPr>
          <w:p w14:paraId="61D4983A"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752D9E">
              <w:rPr>
                <w:rFonts w:ascii="Times New Roman" w:eastAsia="Times New Roman" w:hAnsi="Times New Roman" w:cs="Times New Roman"/>
                <w:b/>
                <w:bCs/>
                <w:sz w:val="24"/>
                <w:szCs w:val="24"/>
                <w:lang w:eastAsia="ar-SA"/>
              </w:rPr>
              <w:t>Didelė</w:t>
            </w:r>
            <w:r>
              <w:rPr>
                <w:rFonts w:ascii="Times New Roman" w:eastAsia="Times New Roman" w:hAnsi="Times New Roman" w:cs="Times New Roman"/>
                <w:sz w:val="24"/>
                <w:szCs w:val="24"/>
                <w:lang w:eastAsia="ar-SA"/>
              </w:rPr>
              <w:t xml:space="preserve"> SBGS</w:t>
            </w:r>
            <w:r w:rsidRPr="00816B9F">
              <w:rPr>
                <w:rFonts w:ascii="Times New Roman" w:eastAsia="Times New Roman" w:hAnsi="Times New Roman" w:cs="Times New Roman"/>
                <w:sz w:val="24"/>
                <w:szCs w:val="24"/>
                <w:lang w:eastAsia="ar-SA"/>
              </w:rPr>
              <w:t xml:space="preserve"> programinės įrangos klaida</w:t>
            </w:r>
            <w:r>
              <w:rPr>
                <w:rFonts w:ascii="Times New Roman" w:eastAsia="Times New Roman" w:hAnsi="Times New Roman" w:cs="Times New Roman"/>
                <w:sz w:val="24"/>
                <w:szCs w:val="24"/>
                <w:lang w:eastAsia="ar-SA"/>
              </w:rPr>
              <w:t>–</w:t>
            </w:r>
            <w:r w:rsidRPr="00816B9F">
              <w:rPr>
                <w:rFonts w:ascii="Times New Roman" w:eastAsia="Times New Roman" w:hAnsi="Times New Roman" w:cs="Times New Roman"/>
                <w:sz w:val="24"/>
                <w:szCs w:val="24"/>
                <w:lang w:eastAsia="ar-SA"/>
              </w:rPr>
              <w:t>ne vėliau kaip per 3 kalendorines dienas (</w:t>
            </w:r>
            <w:r>
              <w:rPr>
                <w:rFonts w:ascii="Times New Roman" w:eastAsia="Times New Roman" w:hAnsi="Times New Roman" w:cs="Times New Roman"/>
                <w:sz w:val="24"/>
                <w:szCs w:val="24"/>
                <w:lang w:eastAsia="ar-SA"/>
              </w:rPr>
              <w:t>nustatyti</w:t>
            </w:r>
            <w:r w:rsidRPr="00816B9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gedimą</w:t>
            </w:r>
            <w:r w:rsidRPr="00816B9F">
              <w:rPr>
                <w:rFonts w:ascii="Times New Roman" w:eastAsia="Times New Roman" w:hAnsi="Times New Roman" w:cs="Times New Roman"/>
                <w:sz w:val="24"/>
                <w:szCs w:val="24"/>
                <w:lang w:eastAsia="ar-SA"/>
              </w:rPr>
              <w:t>) ir 14 kalendorinių dienų (</w:t>
            </w:r>
            <w:r>
              <w:rPr>
                <w:rFonts w:ascii="Times New Roman" w:eastAsia="Times New Roman" w:hAnsi="Times New Roman" w:cs="Times New Roman"/>
                <w:sz w:val="24"/>
                <w:szCs w:val="24"/>
                <w:lang w:eastAsia="ar-SA"/>
              </w:rPr>
              <w:t>pašalinti gedimą</w:t>
            </w:r>
            <w:r w:rsidRPr="00816B9F">
              <w:rPr>
                <w:rFonts w:ascii="Times New Roman" w:eastAsia="Times New Roman" w:hAnsi="Times New Roman" w:cs="Times New Roman"/>
                <w:sz w:val="24"/>
                <w:szCs w:val="24"/>
                <w:lang w:eastAsia="ar-SA"/>
              </w:rPr>
              <w:t>)</w:t>
            </w:r>
            <w:r w:rsidRPr="005F494E">
              <w:rPr>
                <w:rFonts w:ascii="Times New Roman" w:eastAsia="Times New Roman" w:hAnsi="Times New Roman" w:cs="Times New Roman"/>
                <w:sz w:val="24"/>
                <w:szCs w:val="24"/>
                <w:lang w:eastAsia="ar-SA"/>
              </w:rPr>
              <w:t>;</w:t>
            </w:r>
          </w:p>
        </w:tc>
      </w:tr>
      <w:tr w:rsidR="00B7046F" w:rsidRPr="005F494E" w14:paraId="59A2376C"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50ECF2F4" w14:textId="0FFDC428"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B7046F" w:rsidRPr="005F494E">
              <w:rPr>
                <w:rFonts w:ascii="Times New Roman" w:eastAsia="Times New Roman" w:hAnsi="Times New Roman" w:cs="Times New Roman"/>
                <w:sz w:val="24"/>
                <w:szCs w:val="24"/>
                <w:lang w:eastAsia="ar-SA"/>
              </w:rPr>
              <w:t>.2.</w:t>
            </w:r>
          </w:p>
        </w:tc>
        <w:tc>
          <w:tcPr>
            <w:tcW w:w="8950" w:type="dxa"/>
            <w:tcBorders>
              <w:top w:val="single" w:sz="4" w:space="0" w:color="auto"/>
              <w:left w:val="single" w:sz="4" w:space="0" w:color="auto"/>
              <w:bottom w:val="single" w:sz="4" w:space="0" w:color="auto"/>
              <w:right w:val="single" w:sz="4" w:space="0" w:color="auto"/>
            </w:tcBorders>
            <w:vAlign w:val="center"/>
          </w:tcPr>
          <w:p w14:paraId="2D315BF9"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752D9E">
              <w:rPr>
                <w:rFonts w:ascii="Times New Roman" w:eastAsia="Times New Roman" w:hAnsi="Times New Roman" w:cs="Times New Roman"/>
                <w:b/>
                <w:bCs/>
                <w:sz w:val="24"/>
                <w:szCs w:val="24"/>
                <w:lang w:eastAsia="ar-SA"/>
              </w:rPr>
              <w:t>Vidutinė</w:t>
            </w:r>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r w:rsidRPr="00377820">
              <w:rPr>
                <w:rFonts w:ascii="Times New Roman" w:eastAsia="Times New Roman" w:hAnsi="Times New Roman" w:cs="Times New Roman"/>
                <w:sz w:val="24"/>
                <w:szCs w:val="24"/>
                <w:lang w:eastAsia="ar-SA"/>
              </w:rPr>
              <w:t xml:space="preserve">programinės įrangos klaidą </w:t>
            </w:r>
            <w:r>
              <w:rPr>
                <w:rFonts w:ascii="Times New Roman" w:eastAsia="Times New Roman" w:hAnsi="Times New Roman" w:cs="Times New Roman"/>
                <w:sz w:val="24"/>
                <w:szCs w:val="24"/>
                <w:lang w:eastAsia="ar-SA"/>
              </w:rPr>
              <w:t xml:space="preserve">pašalinti </w:t>
            </w:r>
            <w:r w:rsidRPr="00377820">
              <w:rPr>
                <w:rFonts w:ascii="Times New Roman" w:eastAsia="Times New Roman" w:hAnsi="Times New Roman" w:cs="Times New Roman"/>
                <w:sz w:val="24"/>
                <w:szCs w:val="24"/>
                <w:lang w:eastAsia="ar-SA"/>
              </w:rPr>
              <w:t>ne vėliau kaip per 40 kalendorinių dienų</w:t>
            </w:r>
            <w:r w:rsidRPr="005F494E">
              <w:rPr>
                <w:rFonts w:ascii="Times New Roman" w:eastAsia="Times New Roman" w:hAnsi="Times New Roman" w:cs="Times New Roman"/>
                <w:sz w:val="24"/>
                <w:szCs w:val="24"/>
                <w:lang w:eastAsia="ar-SA"/>
              </w:rPr>
              <w:t>;</w:t>
            </w:r>
          </w:p>
        </w:tc>
      </w:tr>
      <w:tr w:rsidR="008B52E6" w:rsidRPr="008B52E6" w14:paraId="4A4BE504" w14:textId="77777777" w:rsidTr="007462BA">
        <w:trPr>
          <w:trHeight w:val="211"/>
        </w:trPr>
        <w:tc>
          <w:tcPr>
            <w:tcW w:w="714" w:type="dxa"/>
            <w:tcBorders>
              <w:top w:val="single" w:sz="4" w:space="0" w:color="000000"/>
              <w:left w:val="single" w:sz="4" w:space="0" w:color="000000"/>
              <w:bottom w:val="single" w:sz="4" w:space="0" w:color="000000"/>
              <w:right w:val="single" w:sz="4" w:space="0" w:color="auto"/>
            </w:tcBorders>
            <w:vAlign w:val="center"/>
          </w:tcPr>
          <w:p w14:paraId="3F350D84" w14:textId="5C3C40A1" w:rsidR="00B7046F" w:rsidRPr="008B52E6"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B7046F" w:rsidRPr="008B52E6">
              <w:rPr>
                <w:rFonts w:ascii="Times New Roman" w:eastAsia="Times New Roman" w:hAnsi="Times New Roman" w:cs="Times New Roman"/>
                <w:sz w:val="24"/>
                <w:szCs w:val="24"/>
                <w:lang w:eastAsia="ar-SA"/>
              </w:rPr>
              <w:t>.3.</w:t>
            </w:r>
          </w:p>
        </w:tc>
        <w:tc>
          <w:tcPr>
            <w:tcW w:w="8950" w:type="dxa"/>
            <w:tcBorders>
              <w:top w:val="single" w:sz="4" w:space="0" w:color="auto"/>
              <w:left w:val="single" w:sz="4" w:space="0" w:color="auto"/>
              <w:bottom w:val="single" w:sz="4" w:space="0" w:color="auto"/>
              <w:right w:val="single" w:sz="4" w:space="0" w:color="auto"/>
            </w:tcBorders>
            <w:vAlign w:val="center"/>
          </w:tcPr>
          <w:p w14:paraId="71544E47" w14:textId="39BB00B8" w:rsidR="00B7046F" w:rsidRPr="008B52E6" w:rsidRDefault="00DB3767" w:rsidP="007462BA">
            <w:pPr>
              <w:ind w:firstLine="0"/>
              <w:jc w:val="both"/>
              <w:rPr>
                <w:rFonts w:ascii="Times New Roman" w:eastAsia="Times New Roman" w:hAnsi="Times New Roman" w:cs="Times New Roman"/>
                <w:sz w:val="24"/>
                <w:szCs w:val="24"/>
                <w:lang w:eastAsia="ar-SA"/>
              </w:rPr>
            </w:pPr>
            <w:r w:rsidRPr="00752D9E">
              <w:rPr>
                <w:rFonts w:ascii="Times New Roman" w:eastAsia="Times New Roman" w:hAnsi="Times New Roman" w:cs="Times New Roman"/>
                <w:b/>
                <w:bCs/>
                <w:sz w:val="24"/>
                <w:szCs w:val="24"/>
                <w:lang w:eastAsia="ar-SA"/>
              </w:rPr>
              <w:t>Maža</w:t>
            </w:r>
            <w:r w:rsidRPr="008B52E6">
              <w:rPr>
                <w:rFonts w:ascii="Times New Roman" w:eastAsia="Times New Roman" w:hAnsi="Times New Roman" w:cs="Times New Roman"/>
                <w:sz w:val="24"/>
                <w:szCs w:val="24"/>
                <w:lang w:eastAsia="ar-SA"/>
              </w:rPr>
              <w:t xml:space="preserve"> SBGS programinės įrangos klaida bus pašalinta per kit</w:t>
            </w:r>
            <w:r w:rsidR="009636CB" w:rsidRPr="008B52E6">
              <w:rPr>
                <w:rFonts w:ascii="Times New Roman" w:eastAsia="Times New Roman" w:hAnsi="Times New Roman" w:cs="Times New Roman"/>
                <w:sz w:val="24"/>
                <w:szCs w:val="24"/>
                <w:lang w:eastAsia="ar-SA"/>
              </w:rPr>
              <w:t>ą</w:t>
            </w:r>
            <w:r w:rsidRPr="008B52E6">
              <w:rPr>
                <w:rFonts w:ascii="Times New Roman" w:eastAsia="Times New Roman" w:hAnsi="Times New Roman" w:cs="Times New Roman"/>
                <w:sz w:val="24"/>
                <w:szCs w:val="24"/>
                <w:lang w:eastAsia="ar-SA"/>
              </w:rPr>
              <w:t xml:space="preserve"> suplanuot</w:t>
            </w:r>
            <w:r w:rsidR="009636CB" w:rsidRPr="008B52E6">
              <w:rPr>
                <w:rFonts w:ascii="Times New Roman" w:eastAsia="Times New Roman" w:hAnsi="Times New Roman" w:cs="Times New Roman"/>
                <w:sz w:val="24"/>
                <w:szCs w:val="24"/>
                <w:lang w:eastAsia="ar-SA"/>
              </w:rPr>
              <w:t>ą</w:t>
            </w:r>
            <w:r w:rsidRPr="008B52E6">
              <w:rPr>
                <w:rFonts w:ascii="Times New Roman" w:eastAsia="Times New Roman" w:hAnsi="Times New Roman" w:cs="Times New Roman"/>
                <w:sz w:val="24"/>
                <w:szCs w:val="24"/>
                <w:lang w:eastAsia="ar-SA"/>
              </w:rPr>
              <w:t xml:space="preserve"> programinės įrangos atnaujinimą.</w:t>
            </w:r>
          </w:p>
        </w:tc>
      </w:tr>
      <w:tr w:rsidR="00B7046F" w:rsidRPr="005F494E" w14:paraId="678CB9CE"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44B1C1C4" w14:textId="77222557"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B7046F" w:rsidRPr="005F494E">
              <w:rPr>
                <w:rFonts w:ascii="Times New Roman" w:eastAsia="Times New Roman" w:hAnsi="Times New Roman" w:cs="Times New Roman"/>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vAlign w:val="center"/>
          </w:tcPr>
          <w:p w14:paraId="726353A4"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A60F6B">
              <w:rPr>
                <w:rFonts w:ascii="Times New Roman" w:eastAsia="Times New Roman" w:hAnsi="Times New Roman" w:cs="Times New Roman"/>
                <w:sz w:val="24"/>
                <w:szCs w:val="24"/>
                <w:lang w:eastAsia="ar-SA"/>
              </w:rPr>
              <w:t xml:space="preserve">Sutarties palaikymo laikotarpiu Tiekėjas periodiškai pateikia atnaujintus </w:t>
            </w:r>
            <w:r>
              <w:rPr>
                <w:rFonts w:ascii="Times New Roman" w:eastAsia="Times New Roman" w:hAnsi="Times New Roman" w:cs="Times New Roman"/>
                <w:sz w:val="24"/>
                <w:szCs w:val="24"/>
                <w:lang w:eastAsia="ar-SA"/>
              </w:rPr>
              <w:t>SBGS</w:t>
            </w:r>
            <w:r w:rsidRPr="00A60F6B">
              <w:rPr>
                <w:rFonts w:ascii="Times New Roman" w:eastAsia="Times New Roman" w:hAnsi="Times New Roman" w:cs="Times New Roman"/>
                <w:sz w:val="24"/>
                <w:szCs w:val="24"/>
                <w:lang w:eastAsia="ar-SA"/>
              </w:rPr>
              <w:t xml:space="preserve"> programinės įrangos komponentus, kurie yra sukurti pagal įprastą Tiekėjo programinės įrangos kūrimo grafiką, įskaitant atnaujintas licencijas, jei to reikalauja tiekėjo licencijavimo politika. Atnaujinta </w:t>
            </w:r>
            <w:r>
              <w:rPr>
                <w:rFonts w:ascii="Times New Roman" w:eastAsia="Times New Roman" w:hAnsi="Times New Roman" w:cs="Times New Roman"/>
                <w:sz w:val="24"/>
                <w:szCs w:val="24"/>
                <w:lang w:eastAsia="ar-SA"/>
              </w:rPr>
              <w:t>SBGS</w:t>
            </w:r>
            <w:r w:rsidRPr="00A60F6B">
              <w:rPr>
                <w:rFonts w:ascii="Times New Roman" w:eastAsia="Times New Roman" w:hAnsi="Times New Roman" w:cs="Times New Roman"/>
                <w:sz w:val="24"/>
                <w:szCs w:val="24"/>
                <w:lang w:eastAsia="ar-SA"/>
              </w:rPr>
              <w:t xml:space="preserve"> taikomoji programinė įranga pateikiama ne vėliau kaip per 3 mėnesius po to, kai Tiekėjas išduoda naują versiją, arba kasmet, jeigu Tiekėjas pagal įprastą programinės įrangos kūrimo grafiką </w:t>
            </w:r>
            <w:r>
              <w:rPr>
                <w:rFonts w:ascii="Times New Roman" w:eastAsia="Times New Roman" w:hAnsi="Times New Roman" w:cs="Times New Roman"/>
                <w:sz w:val="24"/>
                <w:szCs w:val="24"/>
                <w:lang w:eastAsia="ar-SA"/>
              </w:rPr>
              <w:t>SBGS</w:t>
            </w:r>
            <w:r w:rsidRPr="00A60F6B">
              <w:rPr>
                <w:rFonts w:ascii="Times New Roman" w:eastAsia="Times New Roman" w:hAnsi="Times New Roman" w:cs="Times New Roman"/>
                <w:sz w:val="24"/>
                <w:szCs w:val="24"/>
                <w:lang w:eastAsia="ar-SA"/>
              </w:rPr>
              <w:t xml:space="preserve"> taikomąją programinę įrangą atnaujina kelis kartus per metus.</w:t>
            </w:r>
          </w:p>
        </w:tc>
      </w:tr>
      <w:tr w:rsidR="00B7046F" w:rsidRPr="005F494E" w14:paraId="525DE2A7"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1CC0FE29" w14:textId="28F50185" w:rsidR="00B7046F" w:rsidRPr="005F494E"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B7046F" w:rsidRPr="005F494E">
              <w:rPr>
                <w:rFonts w:ascii="Times New Roman" w:eastAsia="Times New Roman" w:hAnsi="Times New Roman" w:cs="Times New Roman"/>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vAlign w:val="center"/>
          </w:tcPr>
          <w:p w14:paraId="32E33B12"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C14C3C">
              <w:rPr>
                <w:rFonts w:ascii="Times New Roman" w:eastAsia="Times New Roman" w:hAnsi="Times New Roman" w:cs="Times New Roman"/>
                <w:sz w:val="24"/>
                <w:szCs w:val="24"/>
                <w:lang w:eastAsia="ar-SA"/>
              </w:rPr>
              <w:t xml:space="preserve">Atnaujintoje </w:t>
            </w:r>
            <w:r>
              <w:rPr>
                <w:rFonts w:ascii="Times New Roman" w:eastAsia="Times New Roman" w:hAnsi="Times New Roman" w:cs="Times New Roman"/>
                <w:sz w:val="24"/>
                <w:szCs w:val="24"/>
                <w:lang w:eastAsia="ar-SA"/>
              </w:rPr>
              <w:t>SBGS</w:t>
            </w:r>
            <w:r w:rsidRPr="00C14C3C">
              <w:rPr>
                <w:rFonts w:ascii="Times New Roman" w:eastAsia="Times New Roman" w:hAnsi="Times New Roman" w:cs="Times New Roman"/>
                <w:sz w:val="24"/>
                <w:szCs w:val="24"/>
                <w:lang w:eastAsia="ar-SA"/>
              </w:rPr>
              <w:t xml:space="preserve"> taikomosios programinės įrangos versijoje turi būti atnaujinimo proceso instrukcijos.</w:t>
            </w:r>
          </w:p>
        </w:tc>
      </w:tr>
      <w:tr w:rsidR="00AB7118" w:rsidRPr="00AB7118" w14:paraId="726D5D29" w14:textId="77777777" w:rsidTr="007462BA">
        <w:tc>
          <w:tcPr>
            <w:tcW w:w="714" w:type="dxa"/>
            <w:tcBorders>
              <w:top w:val="single" w:sz="4" w:space="0" w:color="000000"/>
              <w:left w:val="single" w:sz="4" w:space="0" w:color="000000"/>
              <w:bottom w:val="single" w:sz="4" w:space="0" w:color="000000"/>
              <w:right w:val="single" w:sz="4" w:space="0" w:color="auto"/>
            </w:tcBorders>
            <w:vAlign w:val="center"/>
          </w:tcPr>
          <w:p w14:paraId="2826F80D" w14:textId="4DE3BCAD" w:rsidR="002D3395" w:rsidRPr="00AB7118" w:rsidRDefault="001C10E4" w:rsidP="007462BA">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2D3395" w:rsidRPr="00AB7118">
              <w:rPr>
                <w:rFonts w:ascii="Times New Roman" w:eastAsia="Times New Roman" w:hAnsi="Times New Roman" w:cs="Times New Roman"/>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vAlign w:val="center"/>
          </w:tcPr>
          <w:p w14:paraId="7A06D02E" w14:textId="7BC00D1D" w:rsidR="002D3395" w:rsidRPr="00AB7118" w:rsidRDefault="002D3395" w:rsidP="007462BA">
            <w:pPr>
              <w:ind w:firstLine="0"/>
              <w:jc w:val="both"/>
              <w:rPr>
                <w:rFonts w:ascii="Times New Roman" w:eastAsia="Times New Roman" w:hAnsi="Times New Roman" w:cs="Times New Roman"/>
                <w:sz w:val="24"/>
                <w:szCs w:val="24"/>
                <w:lang w:eastAsia="ar-SA"/>
              </w:rPr>
            </w:pPr>
            <w:r w:rsidRPr="00AB7118">
              <w:rPr>
                <w:rFonts w:ascii="Times New Roman" w:eastAsia="Times New Roman" w:hAnsi="Times New Roman" w:cs="Times New Roman"/>
                <w:sz w:val="24"/>
                <w:szCs w:val="24"/>
                <w:lang w:eastAsia="ar-SA"/>
              </w:rPr>
              <w:t xml:space="preserve"> Visai naujai įrangai suteikiama ne mažesnė, kaip </w:t>
            </w:r>
            <w:r w:rsidR="00152679">
              <w:rPr>
                <w:rFonts w:ascii="Times New Roman" w:eastAsia="Times New Roman" w:hAnsi="Times New Roman" w:cs="Times New Roman"/>
                <w:sz w:val="24"/>
                <w:szCs w:val="24"/>
                <w:lang w:eastAsia="ar-SA"/>
              </w:rPr>
              <w:t>12</w:t>
            </w:r>
            <w:r w:rsidRPr="00AB7118">
              <w:rPr>
                <w:rFonts w:ascii="Times New Roman" w:eastAsia="Times New Roman" w:hAnsi="Times New Roman" w:cs="Times New Roman"/>
                <w:sz w:val="24"/>
                <w:szCs w:val="24"/>
                <w:lang w:eastAsia="ar-SA"/>
              </w:rPr>
              <w:t xml:space="preserve"> mėn. garantiją, o pašalintam gedimui nemažiau kaip 6 mėn.</w:t>
            </w:r>
          </w:p>
        </w:tc>
      </w:tr>
    </w:tbl>
    <w:p w14:paraId="76CCF496" w14:textId="77777777" w:rsidR="00B7046F" w:rsidRPr="005F494E" w:rsidRDefault="00B7046F" w:rsidP="00B7046F">
      <w:pPr>
        <w:tabs>
          <w:tab w:val="left" w:pos="0"/>
          <w:tab w:val="left" w:pos="1080"/>
        </w:tabs>
        <w:suppressAutoHyphens/>
        <w:ind w:firstLine="0"/>
        <w:rPr>
          <w:rFonts w:ascii="Times New Roman" w:eastAsia="Batang" w:hAnsi="Times New Roman" w:cs="Times New Roman"/>
          <w:b/>
          <w:sz w:val="24"/>
          <w:szCs w:val="24"/>
          <w:lang w:eastAsia="ar-SA"/>
        </w:rPr>
      </w:pPr>
    </w:p>
    <w:p w14:paraId="2FD0091E" w14:textId="77777777" w:rsidR="00B7046F" w:rsidRPr="005F494E" w:rsidRDefault="00B7046F" w:rsidP="00B7046F">
      <w:pPr>
        <w:tabs>
          <w:tab w:val="left" w:pos="0"/>
          <w:tab w:val="left" w:pos="1080"/>
        </w:tabs>
        <w:suppressAutoHyphens/>
        <w:ind w:firstLine="0"/>
        <w:jc w:val="center"/>
        <w:rPr>
          <w:rFonts w:ascii="Times New Roman" w:eastAsia="Batang" w:hAnsi="Times New Roman" w:cs="Times New Roman"/>
          <w:b/>
          <w:sz w:val="24"/>
          <w:szCs w:val="24"/>
          <w:lang w:eastAsia="ar-SA"/>
        </w:rPr>
      </w:pPr>
      <w:r>
        <w:rPr>
          <w:rFonts w:ascii="Times New Roman" w:eastAsia="Batang" w:hAnsi="Times New Roman" w:cs="Times New Roman"/>
          <w:b/>
          <w:sz w:val="24"/>
          <w:szCs w:val="24"/>
          <w:lang w:eastAsia="ar-SA"/>
        </w:rPr>
        <w:t>_______________________________________________</w:t>
      </w:r>
    </w:p>
    <w:p w14:paraId="5AFA89A8" w14:textId="77777777" w:rsidR="00B7046F" w:rsidRDefault="00B7046F" w:rsidP="00B7046F">
      <w:pPr>
        <w:tabs>
          <w:tab w:val="left" w:pos="0"/>
          <w:tab w:val="left" w:pos="1080"/>
        </w:tabs>
        <w:suppressAutoHyphens/>
        <w:ind w:firstLine="0"/>
        <w:jc w:val="both"/>
        <w:rPr>
          <w:rFonts w:ascii="Times New Roman" w:eastAsia="Batang" w:hAnsi="Times New Roman" w:cs="Times New Roman"/>
          <w:b/>
          <w:sz w:val="24"/>
          <w:szCs w:val="24"/>
          <w:lang w:eastAsia="ar-SA"/>
        </w:rPr>
      </w:pPr>
    </w:p>
    <w:p w14:paraId="615BD1E5" w14:textId="77777777" w:rsidR="00B7046F" w:rsidRDefault="00B7046F" w:rsidP="00A03E8F">
      <w:pPr>
        <w:tabs>
          <w:tab w:val="left" w:pos="0"/>
          <w:tab w:val="left" w:pos="1080"/>
        </w:tabs>
        <w:suppressAutoHyphens/>
        <w:ind w:firstLine="0"/>
        <w:jc w:val="right"/>
        <w:rPr>
          <w:rFonts w:ascii="Times New Roman" w:eastAsia="Batang" w:hAnsi="Times New Roman" w:cs="Times New Roman"/>
          <w:b/>
          <w:sz w:val="24"/>
          <w:szCs w:val="24"/>
          <w:lang w:eastAsia="ar-SA"/>
        </w:rPr>
      </w:pPr>
    </w:p>
    <w:p w14:paraId="4C2856E3" w14:textId="1287736B" w:rsidR="00B7288A" w:rsidRPr="005F494E" w:rsidRDefault="00F0119D" w:rsidP="00A03E8F">
      <w:pPr>
        <w:tabs>
          <w:tab w:val="left" w:pos="0"/>
          <w:tab w:val="left" w:pos="1080"/>
        </w:tabs>
        <w:suppressAutoHyphens/>
        <w:ind w:firstLine="0"/>
        <w:jc w:val="right"/>
        <w:rPr>
          <w:rFonts w:ascii="Times New Roman" w:eastAsia="Batang" w:hAnsi="Times New Roman" w:cs="Times New Roman"/>
          <w:b/>
          <w:sz w:val="24"/>
          <w:szCs w:val="24"/>
          <w:lang w:eastAsia="ar-SA"/>
        </w:rPr>
      </w:pPr>
      <w:proofErr w:type="spellStart"/>
      <w:r w:rsidRPr="005F494E">
        <w:rPr>
          <w:rFonts w:ascii="Times New Roman" w:eastAsia="Batang" w:hAnsi="Times New Roman" w:cs="Times New Roman"/>
          <w:b/>
          <w:sz w:val="24"/>
          <w:szCs w:val="24"/>
          <w:lang w:eastAsia="ar-SA"/>
        </w:rPr>
        <w:t>Annex</w:t>
      </w:r>
      <w:proofErr w:type="spellEnd"/>
      <w:r w:rsidRPr="005F494E">
        <w:rPr>
          <w:rFonts w:ascii="Times New Roman" w:eastAsia="Batang" w:hAnsi="Times New Roman" w:cs="Times New Roman"/>
          <w:b/>
          <w:sz w:val="24"/>
          <w:szCs w:val="24"/>
          <w:lang w:eastAsia="ar-SA"/>
        </w:rPr>
        <w:t xml:space="preserve"> </w:t>
      </w:r>
      <w:bookmarkStart w:id="5" w:name="_Hlk193371640"/>
      <w:r w:rsidR="008B52E6">
        <w:rPr>
          <w:rFonts w:ascii="Times New Roman" w:eastAsia="Batang" w:hAnsi="Times New Roman" w:cs="Times New Roman"/>
          <w:b/>
          <w:sz w:val="24"/>
          <w:szCs w:val="24"/>
          <w:lang w:eastAsia="ar-SA"/>
        </w:rPr>
        <w:t>2</w:t>
      </w:r>
    </w:p>
    <w:p w14:paraId="43D3945C" w14:textId="77777777" w:rsidR="00B7288A" w:rsidRPr="005F494E" w:rsidRDefault="00B7288A" w:rsidP="008517B6">
      <w:pPr>
        <w:tabs>
          <w:tab w:val="left" w:pos="0"/>
          <w:tab w:val="left" w:pos="1080"/>
        </w:tabs>
        <w:suppressAutoHyphens/>
        <w:ind w:firstLine="0"/>
        <w:jc w:val="center"/>
        <w:rPr>
          <w:rFonts w:ascii="Times New Roman" w:eastAsia="Batang" w:hAnsi="Times New Roman" w:cs="Times New Roman"/>
          <w:b/>
          <w:sz w:val="24"/>
          <w:szCs w:val="24"/>
          <w:lang w:eastAsia="ar-SA"/>
        </w:rPr>
      </w:pPr>
    </w:p>
    <w:p w14:paraId="063D404F" w14:textId="77777777" w:rsidR="00B7288A" w:rsidRPr="005F494E" w:rsidRDefault="00B7288A" w:rsidP="00B7288A">
      <w:pPr>
        <w:tabs>
          <w:tab w:val="left" w:pos="0"/>
          <w:tab w:val="left" w:pos="1080"/>
        </w:tabs>
        <w:suppressAutoHyphens/>
        <w:ind w:firstLine="0"/>
        <w:jc w:val="center"/>
        <w:rPr>
          <w:rFonts w:ascii="Times New Roman" w:eastAsia="Batang" w:hAnsi="Times New Roman" w:cs="Times New Roman"/>
          <w:b/>
          <w:bCs/>
          <w:sz w:val="24"/>
          <w:szCs w:val="24"/>
          <w:lang w:eastAsia="ar-SA"/>
        </w:rPr>
      </w:pPr>
      <w:r w:rsidRPr="005F494E">
        <w:rPr>
          <w:rFonts w:ascii="Times New Roman" w:eastAsia="Batang" w:hAnsi="Times New Roman" w:cs="Times New Roman"/>
          <w:b/>
          <w:bCs/>
          <w:sz w:val="24"/>
          <w:szCs w:val="24"/>
          <w:lang w:eastAsia="ar-SA"/>
        </w:rPr>
        <w:t>TECHNICAL REQUIREMENTS</w:t>
      </w:r>
    </w:p>
    <w:p w14:paraId="3BB7DE2D" w14:textId="255082C8" w:rsidR="00B7288A" w:rsidRPr="005F494E" w:rsidRDefault="00B7288A" w:rsidP="00B7288A">
      <w:pPr>
        <w:tabs>
          <w:tab w:val="left" w:pos="0"/>
          <w:tab w:val="left" w:pos="1080"/>
        </w:tabs>
        <w:suppressAutoHyphens/>
        <w:ind w:firstLine="0"/>
        <w:jc w:val="center"/>
        <w:rPr>
          <w:rFonts w:ascii="Times New Roman" w:eastAsia="Batang" w:hAnsi="Times New Roman" w:cs="Times New Roman"/>
          <w:b/>
          <w:sz w:val="24"/>
          <w:szCs w:val="24"/>
          <w:lang w:eastAsia="ar-SA"/>
        </w:rPr>
      </w:pPr>
      <w:r w:rsidRPr="005F494E">
        <w:rPr>
          <w:rFonts w:ascii="Times New Roman" w:eastAsia="Batang" w:hAnsi="Times New Roman" w:cs="Times New Roman"/>
          <w:b/>
          <w:bCs/>
          <w:sz w:val="24"/>
          <w:szCs w:val="24"/>
          <w:lang w:eastAsia="ar-SA"/>
        </w:rPr>
        <w:t xml:space="preserve">REPAIR AND MAINTENANCE SERVICES FOR PROGRAMS AND COMPONENTS OF THE STATE BORDER GUARD SERVICE RADAR SUBSYSTEM </w:t>
      </w:r>
      <w:r w:rsidR="008761C8">
        <w:rPr>
          <w:rFonts w:ascii="Times New Roman" w:eastAsia="Batang" w:hAnsi="Times New Roman" w:cs="Times New Roman"/>
          <w:b/>
          <w:bCs/>
          <w:sz w:val="24"/>
          <w:szCs w:val="24"/>
          <w:lang w:eastAsia="ar-SA"/>
        </w:rPr>
        <w:t>(</w:t>
      </w:r>
      <w:proofErr w:type="spellStart"/>
      <w:r w:rsidR="008761C8" w:rsidRPr="008761C8">
        <w:rPr>
          <w:rFonts w:ascii="Times New Roman" w:eastAsia="Batang" w:hAnsi="Times New Roman" w:cs="Times New Roman"/>
          <w:b/>
          <w:bCs/>
          <w:sz w:val="24"/>
          <w:szCs w:val="24"/>
          <w:lang w:eastAsia="ar-SA"/>
        </w:rPr>
        <w:t>hereinafter</w:t>
      </w:r>
      <w:proofErr w:type="spellEnd"/>
      <w:r w:rsidR="008761C8">
        <w:rPr>
          <w:rFonts w:ascii="Times New Roman" w:eastAsia="Batang" w:hAnsi="Times New Roman" w:cs="Times New Roman"/>
          <w:b/>
          <w:bCs/>
          <w:sz w:val="24"/>
          <w:szCs w:val="24"/>
          <w:lang w:eastAsia="ar-SA"/>
        </w:rPr>
        <w:t>-SBGS)</w:t>
      </w:r>
    </w:p>
    <w:bookmarkEnd w:id="5"/>
    <w:p w14:paraId="1090FDE9" w14:textId="77777777" w:rsidR="004F1FDC" w:rsidRPr="005F494E" w:rsidRDefault="004F1FDC" w:rsidP="004F1FDC">
      <w:pPr>
        <w:tabs>
          <w:tab w:val="left" w:pos="0"/>
          <w:tab w:val="left" w:pos="1080"/>
        </w:tabs>
        <w:suppressAutoHyphens/>
        <w:ind w:firstLine="0"/>
        <w:rPr>
          <w:rFonts w:ascii="Times New Roman" w:eastAsia="Batang" w:hAnsi="Times New Roman" w:cs="Times New Roman"/>
          <w:b/>
          <w:sz w:val="24"/>
          <w:szCs w:val="24"/>
          <w:lang w:eastAsia="ar-SA"/>
        </w:rPr>
      </w:pPr>
    </w:p>
    <w:tbl>
      <w:tblPr>
        <w:tblW w:w="9644" w:type="dxa"/>
        <w:tblInd w:w="-10" w:type="dxa"/>
        <w:tblLayout w:type="fixed"/>
        <w:tblLook w:val="0000" w:firstRow="0" w:lastRow="0" w:firstColumn="0" w:lastColumn="0" w:noHBand="0" w:noVBand="0"/>
      </w:tblPr>
      <w:tblGrid>
        <w:gridCol w:w="714"/>
        <w:gridCol w:w="8930"/>
      </w:tblGrid>
      <w:tr w:rsidR="00170CF9" w:rsidRPr="005F494E" w14:paraId="5AB247CB"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2569816D" w14:textId="77777777" w:rsidR="00170CF9" w:rsidRPr="005F494E" w:rsidRDefault="00170CF9" w:rsidP="004F1FDC">
            <w:pPr>
              <w:suppressAutoHyphens/>
              <w:ind w:firstLine="0"/>
              <w:jc w:val="center"/>
              <w:rPr>
                <w:rFonts w:ascii="Times New Roman" w:eastAsia="Times New Roman" w:hAnsi="Times New Roman" w:cs="Times New Roman"/>
                <w:b/>
                <w:sz w:val="24"/>
                <w:szCs w:val="24"/>
                <w:lang w:eastAsia="ar-SA"/>
              </w:rPr>
            </w:pPr>
            <w:proofErr w:type="spellStart"/>
            <w:r w:rsidRPr="005F494E">
              <w:rPr>
                <w:rFonts w:ascii="Times New Roman" w:eastAsia="Times New Roman" w:hAnsi="Times New Roman" w:cs="Times New Roman"/>
                <w:b/>
                <w:sz w:val="24"/>
                <w:szCs w:val="24"/>
                <w:lang w:eastAsia="ar-SA"/>
              </w:rPr>
              <w:t>No</w:t>
            </w:r>
            <w:proofErr w:type="spellEnd"/>
            <w:r w:rsidRPr="005F494E">
              <w:rPr>
                <w:rFonts w:ascii="Times New Roman" w:eastAsia="Times New Roman" w:hAnsi="Times New Roman" w:cs="Times New Roman"/>
                <w:b/>
                <w:sz w:val="24"/>
                <w:szCs w:val="24"/>
                <w:lang w:eastAsia="ar-SA"/>
              </w:rPr>
              <w:t>.</w:t>
            </w:r>
          </w:p>
        </w:tc>
        <w:tc>
          <w:tcPr>
            <w:tcW w:w="8930" w:type="dxa"/>
            <w:tcBorders>
              <w:top w:val="single" w:sz="4" w:space="0" w:color="auto"/>
              <w:left w:val="single" w:sz="4" w:space="0" w:color="auto"/>
              <w:bottom w:val="single" w:sz="4" w:space="0" w:color="auto"/>
              <w:right w:val="single" w:sz="4" w:space="0" w:color="auto"/>
            </w:tcBorders>
            <w:vAlign w:val="center"/>
          </w:tcPr>
          <w:p w14:paraId="5B970BC3" w14:textId="77777777" w:rsidR="00170CF9" w:rsidRPr="005F494E" w:rsidRDefault="00170CF9" w:rsidP="004F1FDC">
            <w:pPr>
              <w:suppressAutoHyphens/>
              <w:ind w:firstLine="0"/>
              <w:jc w:val="center"/>
              <w:rPr>
                <w:rFonts w:ascii="Times New Roman" w:eastAsia="Times New Roman" w:hAnsi="Times New Roman" w:cs="Times New Roman"/>
                <w:b/>
                <w:sz w:val="24"/>
                <w:szCs w:val="24"/>
                <w:lang w:eastAsia="ar-SA"/>
              </w:rPr>
            </w:pPr>
            <w:proofErr w:type="spellStart"/>
            <w:r w:rsidRPr="005F494E">
              <w:rPr>
                <w:rFonts w:ascii="Times New Roman" w:eastAsia="Times New Roman" w:hAnsi="Times New Roman" w:cs="Times New Roman"/>
                <w:b/>
                <w:sz w:val="24"/>
                <w:szCs w:val="24"/>
                <w:lang w:eastAsia="ar-SA"/>
              </w:rPr>
              <w:t>Requirement</w:t>
            </w:r>
            <w:proofErr w:type="spellEnd"/>
          </w:p>
        </w:tc>
      </w:tr>
      <w:tr w:rsidR="00170CF9" w:rsidRPr="005F494E" w14:paraId="3A237DCB"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047927F7"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1.</w:t>
            </w:r>
          </w:p>
        </w:tc>
        <w:tc>
          <w:tcPr>
            <w:tcW w:w="8930" w:type="dxa"/>
            <w:tcBorders>
              <w:top w:val="single" w:sz="4" w:space="0" w:color="auto"/>
              <w:left w:val="single" w:sz="4" w:space="0" w:color="auto"/>
              <w:bottom w:val="single" w:sz="4" w:space="0" w:color="auto"/>
              <w:right w:val="single" w:sz="4" w:space="0" w:color="auto"/>
            </w:tcBorders>
            <w:vAlign w:val="center"/>
          </w:tcPr>
          <w:p w14:paraId="36FEF3D1" w14:textId="4CE2763F"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provided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functional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consist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During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entire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designated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contract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authorized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representative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give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technical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advice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assistance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written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form</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using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mutually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agreed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electronic</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collaboration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services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messaging</w:t>
            </w:r>
            <w:proofErr w:type="spellEnd"/>
            <w:r w:rsidRPr="005F494E">
              <w:rPr>
                <w:rFonts w:ascii="Times New Roman" w:eastAsia="Times New Roman" w:hAnsi="Times New Roman" w:cs="Times New Roman"/>
                <w:sz w:val="24"/>
                <w:szCs w:val="24"/>
                <w:lang w:eastAsia="ar-SA"/>
              </w:rPr>
              <w:t>, e-</w:t>
            </w:r>
            <w:proofErr w:type="spellStart"/>
            <w:r w:rsidRPr="005F494E">
              <w:rPr>
                <w:rFonts w:ascii="Times New Roman" w:eastAsia="Times New Roman" w:hAnsi="Times New Roman" w:cs="Times New Roman"/>
                <w:sz w:val="24"/>
                <w:szCs w:val="24"/>
                <w:lang w:eastAsia="ar-SA"/>
              </w:rPr>
              <w:t>mail</w:t>
            </w:r>
            <w:proofErr w:type="spellEnd"/>
            <w:r w:rsidRPr="005F494E">
              <w:rPr>
                <w:rFonts w:ascii="Times New Roman" w:eastAsia="Times New Roman" w:hAnsi="Times New Roman" w:cs="Times New Roman"/>
                <w:sz w:val="24"/>
                <w:szCs w:val="24"/>
                <w:lang w:eastAsia="ar-SA"/>
              </w:rPr>
              <w:t xml:space="preserve">, etc.)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verbally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phone</w:t>
            </w:r>
            <w:proofErr w:type="spellEnd"/>
            <w:r w:rsidRPr="005F494E">
              <w:rPr>
                <w:rFonts w:ascii="Times New Roman" w:eastAsia="Times New Roman" w:hAnsi="Times New Roman" w:cs="Times New Roman"/>
                <w:sz w:val="24"/>
                <w:szCs w:val="24"/>
                <w:lang w:eastAsia="ar-SA"/>
              </w:rPr>
              <w:t>.</w:t>
            </w:r>
          </w:p>
        </w:tc>
      </w:tr>
      <w:tr w:rsidR="00170CF9" w:rsidRPr="005F494E" w14:paraId="601D5376"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7E9DAE48"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2.</w:t>
            </w:r>
          </w:p>
        </w:tc>
        <w:tc>
          <w:tcPr>
            <w:tcW w:w="8930" w:type="dxa"/>
            <w:tcBorders>
              <w:top w:val="single" w:sz="4" w:space="0" w:color="auto"/>
              <w:left w:val="single" w:sz="4" w:space="0" w:color="auto"/>
              <w:bottom w:val="single" w:sz="4" w:space="0" w:color="auto"/>
              <w:right w:val="single" w:sz="4" w:space="0" w:color="auto"/>
            </w:tcBorders>
            <w:vAlign w:val="center"/>
          </w:tcPr>
          <w:p w14:paraId="023402AF" w14:textId="4E7FD23A"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technical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advice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assistance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provided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detailed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instructions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how</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eliminate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possible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issues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installation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configuration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maintenance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components</w:t>
            </w:r>
            <w:proofErr w:type="spellEnd"/>
            <w:r w:rsidRPr="005F494E">
              <w:rPr>
                <w:rFonts w:ascii="Times New Roman" w:eastAsia="Times New Roman" w:hAnsi="Times New Roman" w:cs="Times New Roman"/>
                <w:sz w:val="24"/>
                <w:szCs w:val="24"/>
                <w:lang w:eastAsia="ar-SA"/>
              </w:rPr>
              <w:t>.</w:t>
            </w:r>
          </w:p>
        </w:tc>
      </w:tr>
      <w:tr w:rsidR="00170CF9" w:rsidRPr="005F494E" w14:paraId="0FD1CA15"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6017BE77"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3.</w:t>
            </w:r>
          </w:p>
        </w:tc>
        <w:tc>
          <w:tcPr>
            <w:tcW w:w="8930" w:type="dxa"/>
            <w:tcBorders>
              <w:top w:val="single" w:sz="4" w:space="0" w:color="auto"/>
              <w:left w:val="single" w:sz="4" w:space="0" w:color="auto"/>
              <w:bottom w:val="single" w:sz="4" w:space="0" w:color="auto"/>
              <w:right w:val="single" w:sz="4" w:space="0" w:color="auto"/>
            </w:tcBorders>
            <w:vAlign w:val="center"/>
          </w:tcPr>
          <w:p w14:paraId="09F2CAF4" w14:textId="77777777"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Providing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technical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advice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assistance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start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3 </w:t>
            </w:r>
            <w:proofErr w:type="spellStart"/>
            <w:r w:rsidRPr="005F494E">
              <w:rPr>
                <w:rFonts w:ascii="Times New Roman" w:eastAsia="Times New Roman" w:hAnsi="Times New Roman" w:cs="Times New Roman"/>
                <w:sz w:val="24"/>
                <w:szCs w:val="24"/>
                <w:lang w:eastAsia="ar-SA"/>
              </w:rPr>
              <w:t>working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business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days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after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receiving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Customer’s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request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Response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request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information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corrective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procedures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either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Customer</w:t>
            </w:r>
            <w:proofErr w:type="spellEnd"/>
            <w:r w:rsidRPr="005F494E">
              <w:rPr>
                <w:rFonts w:ascii="Times New Roman" w:eastAsia="Times New Roman" w:hAnsi="Times New Roman" w:cs="Times New Roman"/>
                <w:sz w:val="24"/>
                <w:szCs w:val="24"/>
                <w:lang w:eastAsia="ar-SA"/>
              </w:rPr>
              <w:t>.</w:t>
            </w:r>
          </w:p>
        </w:tc>
      </w:tr>
      <w:tr w:rsidR="00170CF9" w:rsidRPr="005F494E" w14:paraId="25AD63FA"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7E425028"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4.</w:t>
            </w:r>
          </w:p>
        </w:tc>
        <w:tc>
          <w:tcPr>
            <w:tcW w:w="8930" w:type="dxa"/>
            <w:tcBorders>
              <w:top w:val="single" w:sz="4" w:space="0" w:color="auto"/>
              <w:left w:val="single" w:sz="4" w:space="0" w:color="auto"/>
              <w:bottom w:val="single" w:sz="4" w:space="0" w:color="auto"/>
              <w:right w:val="single" w:sz="4" w:space="0" w:color="auto"/>
            </w:tcBorders>
            <w:vAlign w:val="center"/>
          </w:tcPr>
          <w:p w14:paraId="510A0824" w14:textId="1C07775F"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During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entire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contractual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eliminate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identified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Purchaser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requirements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listed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herein</w:t>
            </w:r>
            <w:proofErr w:type="spellEnd"/>
            <w:r w:rsidRPr="005F494E">
              <w:rPr>
                <w:rFonts w:ascii="Times New Roman" w:eastAsia="Times New Roman" w:hAnsi="Times New Roman" w:cs="Times New Roman"/>
                <w:sz w:val="24"/>
                <w:szCs w:val="24"/>
                <w:lang w:eastAsia="ar-SA"/>
              </w:rPr>
              <w:t xml:space="preserve">. </w:t>
            </w:r>
          </w:p>
        </w:tc>
      </w:tr>
      <w:tr w:rsidR="00170CF9" w:rsidRPr="005F494E" w14:paraId="7394FDE1"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4200B5C0" w14:textId="5AF3B604"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170CF9" w:rsidRPr="005F494E">
              <w:rPr>
                <w:rFonts w:ascii="Times New Roman" w:eastAsia="Times New Roman" w:hAnsi="Times New Roman" w:cs="Times New Roman"/>
                <w:sz w:val="24"/>
                <w:szCs w:val="24"/>
                <w:lang w:eastAsia="ar-SA"/>
              </w:rPr>
              <w:t>.</w:t>
            </w:r>
          </w:p>
        </w:tc>
        <w:tc>
          <w:tcPr>
            <w:tcW w:w="8930" w:type="dxa"/>
            <w:tcBorders>
              <w:top w:val="single" w:sz="4" w:space="0" w:color="auto"/>
              <w:left w:val="single" w:sz="4" w:space="0" w:color="auto"/>
              <w:bottom w:val="single" w:sz="4" w:space="0" w:color="auto"/>
              <w:right w:val="single" w:sz="4" w:space="0" w:color="auto"/>
            </w:tcBorders>
            <w:vAlign w:val="center"/>
          </w:tcPr>
          <w:p w14:paraId="1C3042F9" w14:textId="1C8C5282"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classified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Purchaser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considering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importance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urgency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resolving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following</w:t>
            </w:r>
            <w:proofErr w:type="spellEnd"/>
            <w:r w:rsidRPr="005F494E">
              <w:rPr>
                <w:rFonts w:ascii="Times New Roman" w:eastAsia="Times New Roman" w:hAnsi="Times New Roman" w:cs="Times New Roman"/>
                <w:sz w:val="24"/>
                <w:szCs w:val="24"/>
                <w:lang w:eastAsia="ar-SA"/>
              </w:rPr>
              <w:t xml:space="preserve"> </w:t>
            </w:r>
            <w:proofErr w:type="spellStart"/>
            <w:r w:rsidRPr="00513E8D">
              <w:rPr>
                <w:rFonts w:ascii="Times New Roman" w:eastAsia="Times New Roman" w:hAnsi="Times New Roman" w:cs="Times New Roman"/>
                <w:sz w:val="24"/>
                <w:szCs w:val="24"/>
                <w:lang w:eastAsia="ar-SA"/>
              </w:rPr>
              <w:t>four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categories</w:t>
            </w:r>
            <w:proofErr w:type="spellEnd"/>
            <w:r w:rsidRPr="005F494E">
              <w:rPr>
                <w:rFonts w:ascii="Times New Roman" w:eastAsia="Times New Roman" w:hAnsi="Times New Roman" w:cs="Times New Roman"/>
                <w:sz w:val="24"/>
                <w:szCs w:val="24"/>
                <w:lang w:eastAsia="ar-SA"/>
              </w:rPr>
              <w:t xml:space="preserve">: </w:t>
            </w:r>
          </w:p>
          <w:p w14:paraId="30495760" w14:textId="3D96C0F4" w:rsidR="00170CF9" w:rsidRPr="005F494E" w:rsidRDefault="00170CF9" w:rsidP="001F3BBC">
            <w:pPr>
              <w:pStyle w:val="Default"/>
              <w:jc w:val="both"/>
              <w:rPr>
                <w:rFonts w:ascii="Times New Roman" w:eastAsia="Times New Roman" w:hAnsi="Times New Roman" w:cs="Times New Roman"/>
                <w:lang w:eastAsia="ar-SA"/>
              </w:rPr>
            </w:pPr>
            <w:proofErr w:type="spellStart"/>
            <w:r w:rsidRPr="00CE38C1">
              <w:rPr>
                <w:rFonts w:ascii="Times New Roman" w:hAnsi="Times New Roman" w:cs="Times New Roman"/>
                <w:b/>
                <w:bCs/>
              </w:rPr>
              <w:t>high</w:t>
            </w:r>
            <w:proofErr w:type="spellEnd"/>
            <w:r w:rsidRPr="00CE38C1">
              <w:rPr>
                <w:rFonts w:ascii="Times New Roman" w:hAnsi="Times New Roman" w:cs="Times New Roman"/>
                <w:b/>
                <w:bCs/>
              </w:rPr>
              <w:t>,</w:t>
            </w:r>
            <w:r w:rsidRPr="00CE38C1">
              <w:rPr>
                <w:rFonts w:ascii="Times New Roman" w:eastAsia="Times New Roman" w:hAnsi="Times New Roman" w:cs="Times New Roman"/>
                <w:b/>
                <w:bCs/>
                <w:lang w:eastAsia="ar-SA"/>
              </w:rPr>
              <w:t xml:space="preserve"> </w:t>
            </w:r>
            <w:proofErr w:type="spellStart"/>
            <w:r w:rsidRPr="00CE38C1">
              <w:rPr>
                <w:rFonts w:ascii="Times New Roman" w:hAnsi="Times New Roman" w:cs="Times New Roman"/>
                <w:b/>
                <w:bCs/>
              </w:rPr>
              <w:t>medium</w:t>
            </w:r>
            <w:proofErr w:type="spellEnd"/>
            <w:r w:rsidRPr="00CE38C1">
              <w:rPr>
                <w:rFonts w:ascii="Times New Roman" w:hAnsi="Times New Roman" w:cs="Times New Roman"/>
                <w:b/>
                <w:bCs/>
              </w:rPr>
              <w:t xml:space="preserve">, </w:t>
            </w:r>
            <w:proofErr w:type="spellStart"/>
            <w:r w:rsidRPr="00CE38C1">
              <w:rPr>
                <w:rFonts w:ascii="Times New Roman" w:eastAsia="Times New Roman" w:hAnsi="Times New Roman" w:cs="Times New Roman"/>
                <w:b/>
                <w:bCs/>
                <w:lang w:eastAsia="ar-SA"/>
              </w:rPr>
              <w:t>low</w:t>
            </w:r>
            <w:proofErr w:type="spellEnd"/>
            <w:r>
              <w:rPr>
                <w:rFonts w:ascii="Times New Roman" w:eastAsia="Times New Roman" w:hAnsi="Times New Roman" w:cs="Times New Roman"/>
                <w:b/>
                <w:bCs/>
                <w:lang w:val="en-US" w:eastAsia="ar-SA"/>
              </w:rPr>
              <w:t>.</w:t>
            </w:r>
          </w:p>
        </w:tc>
      </w:tr>
      <w:tr w:rsidR="00170CF9" w:rsidRPr="005F494E" w14:paraId="4F393DE2"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35DC8D9C" w14:textId="11513E90"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170CF9" w:rsidRPr="005F494E">
              <w:rPr>
                <w:rFonts w:ascii="Times New Roman" w:eastAsia="Times New Roman" w:hAnsi="Times New Roman" w:cs="Times New Roman"/>
                <w:sz w:val="24"/>
                <w:szCs w:val="24"/>
                <w:lang w:eastAsia="ar-SA"/>
              </w:rPr>
              <w:t>.1.</w:t>
            </w:r>
          </w:p>
        </w:tc>
        <w:tc>
          <w:tcPr>
            <w:tcW w:w="8930" w:type="dxa"/>
            <w:tcBorders>
              <w:top w:val="single" w:sz="4" w:space="0" w:color="auto"/>
              <w:left w:val="single" w:sz="4" w:space="0" w:color="auto"/>
              <w:bottom w:val="single" w:sz="4" w:space="0" w:color="auto"/>
              <w:right w:val="single" w:sz="4" w:space="0" w:color="auto"/>
            </w:tcBorders>
            <w:vAlign w:val="center"/>
          </w:tcPr>
          <w:p w14:paraId="289594CB"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b/>
                <w:bCs/>
                <w:lang w:val="en"/>
              </w:rPr>
              <w:t xml:space="preserve">High. </w:t>
            </w:r>
            <w:r w:rsidRPr="00AB6804">
              <w:rPr>
                <w:rFonts w:ascii="Times New Roman" w:hAnsi="Times New Roman" w:cs="Times New Roman"/>
                <w:lang w:val="en"/>
              </w:rPr>
              <w:t>Situations that could lead to an emergency.</w:t>
            </w:r>
          </w:p>
          <w:p w14:paraId="0D79F06A"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xml:space="preserve">- Major problems or disruptions requiring immediate action. </w:t>
            </w:r>
          </w:p>
          <w:p w14:paraId="1A08BC9F"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Loss of redundant capacity in operationally critical systems.</w:t>
            </w:r>
          </w:p>
          <w:p w14:paraId="5C38D662"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lastRenderedPageBreak/>
              <w:t>- Disturbance affecting the meaning of user interfaces, causing the user interfaces to become unusable.</w:t>
            </w:r>
          </w:p>
          <w:p w14:paraId="0B855767"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Problems processing information from multiple sensors.</w:t>
            </w:r>
          </w:p>
          <w:p w14:paraId="1576D02E"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Failure of the mainline control system.</w:t>
            </w:r>
          </w:p>
          <w:p w14:paraId="0A1D2C50"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LAN and WAN system is affected by a disturbance affecting all geographically close sensors.</w:t>
            </w:r>
          </w:p>
          <w:p w14:paraId="1C39A400"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High number of restarts / with reboots.</w:t>
            </w:r>
          </w:p>
          <w:p w14:paraId="6A554A8C"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Frequent (but not permanent) system failures.</w:t>
            </w:r>
          </w:p>
          <w:p w14:paraId="6519BFB0"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Disturbance affecting the ability to use the system to control any of the sensors.</w:t>
            </w:r>
          </w:p>
          <w:p w14:paraId="27DBB32F" w14:textId="77777777" w:rsidR="00AB6804" w:rsidRPr="00AB6804" w:rsidRDefault="00AB6804" w:rsidP="00AB6804">
            <w:pPr>
              <w:pStyle w:val="Default"/>
              <w:jc w:val="both"/>
              <w:rPr>
                <w:rFonts w:ascii="Times New Roman" w:hAnsi="Times New Roman" w:cs="Times New Roman"/>
                <w:lang w:val="en"/>
              </w:rPr>
            </w:pPr>
            <w:r w:rsidRPr="00AB6804">
              <w:rPr>
                <w:rFonts w:ascii="Times New Roman" w:hAnsi="Times New Roman" w:cs="Times New Roman"/>
                <w:lang w:val="en"/>
              </w:rPr>
              <w:t>- Disturbance affecting a geographical area, preventing operational use in a defined area of ​​responsibility</w:t>
            </w:r>
          </w:p>
          <w:p w14:paraId="3275C94C" w14:textId="77777777" w:rsidR="00AB6804" w:rsidRPr="00AB6804" w:rsidRDefault="00AB6804" w:rsidP="00AB6804">
            <w:pPr>
              <w:pStyle w:val="Default"/>
              <w:jc w:val="both"/>
              <w:rPr>
                <w:rFonts w:ascii="Times New Roman" w:hAnsi="Times New Roman" w:cs="Times New Roman"/>
                <w:lang w:val="en"/>
              </w:rPr>
            </w:pPr>
          </w:p>
          <w:p w14:paraId="693170A9" w14:textId="61ECF6B5" w:rsidR="00170CF9" w:rsidRPr="00AB6804" w:rsidRDefault="00AB6804" w:rsidP="00AB6804">
            <w:pPr>
              <w:pStyle w:val="Default"/>
              <w:jc w:val="both"/>
              <w:rPr>
                <w:rFonts w:ascii="Times New Roman" w:hAnsi="Times New Roman" w:cs="Times New Roman"/>
              </w:rPr>
            </w:pPr>
            <w:r w:rsidRPr="00AB6804">
              <w:rPr>
                <w:rFonts w:ascii="Times New Roman" w:hAnsi="Times New Roman" w:cs="Times New Roman"/>
                <w:lang w:val="en"/>
              </w:rPr>
              <w:t>- Recovery time 72 hours. For critical errors, restoration of functions up to 14 calendar days.</w:t>
            </w:r>
          </w:p>
        </w:tc>
      </w:tr>
      <w:tr w:rsidR="00170CF9" w:rsidRPr="005F494E" w14:paraId="417C3A2B"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6207ED74" w14:textId="6630C817"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w:t>
            </w:r>
            <w:r w:rsidR="00170CF9" w:rsidRPr="005F494E">
              <w:rPr>
                <w:rFonts w:ascii="Times New Roman" w:eastAsia="Times New Roman" w:hAnsi="Times New Roman" w:cs="Times New Roman"/>
                <w:sz w:val="24"/>
                <w:szCs w:val="24"/>
                <w:lang w:eastAsia="ar-SA"/>
              </w:rPr>
              <w:t xml:space="preserve">.2. </w:t>
            </w:r>
          </w:p>
        </w:tc>
        <w:tc>
          <w:tcPr>
            <w:tcW w:w="8930" w:type="dxa"/>
            <w:tcBorders>
              <w:top w:val="single" w:sz="4" w:space="0" w:color="auto"/>
              <w:left w:val="single" w:sz="4" w:space="0" w:color="auto"/>
              <w:bottom w:val="single" w:sz="4" w:space="0" w:color="auto"/>
              <w:right w:val="single" w:sz="4" w:space="0" w:color="auto"/>
            </w:tcBorders>
            <w:vAlign w:val="center"/>
          </w:tcPr>
          <w:p w14:paraId="168EADD7" w14:textId="5C8CA940" w:rsidR="00AB6804" w:rsidRPr="00AB6804" w:rsidRDefault="00AB6804" w:rsidP="00AB6804">
            <w:pPr>
              <w:ind w:firstLine="0"/>
              <w:jc w:val="both"/>
              <w:rPr>
                <w:rFonts w:ascii="Times New Roman" w:hAnsi="Times New Roman" w:cs="Times New Roman"/>
                <w:sz w:val="24"/>
                <w:szCs w:val="24"/>
                <w:lang w:val="en"/>
              </w:rPr>
            </w:pPr>
            <w:r w:rsidRPr="00AB6804">
              <w:rPr>
                <w:rFonts w:ascii="Times New Roman" w:hAnsi="Times New Roman" w:cs="Times New Roman"/>
                <w:b/>
                <w:bCs/>
                <w:lang w:val="en"/>
              </w:rPr>
              <w:t>M</w:t>
            </w:r>
            <w:r w:rsidR="00215CFD">
              <w:rPr>
                <w:rFonts w:ascii="Times New Roman" w:hAnsi="Times New Roman" w:cs="Times New Roman"/>
                <w:b/>
                <w:bCs/>
                <w:lang w:val="en"/>
              </w:rPr>
              <w:t>edium</w:t>
            </w:r>
            <w:r w:rsidRPr="00AB6804">
              <w:rPr>
                <w:rFonts w:ascii="Times New Roman" w:hAnsi="Times New Roman" w:cs="Times New Roman"/>
                <w:b/>
                <w:bCs/>
                <w:lang w:val="en"/>
              </w:rPr>
              <w:t xml:space="preserve">. </w:t>
            </w:r>
            <w:r w:rsidRPr="00AB6804">
              <w:rPr>
                <w:rFonts w:ascii="Times New Roman" w:hAnsi="Times New Roman" w:cs="Times New Roman"/>
                <w:sz w:val="24"/>
                <w:szCs w:val="24"/>
                <w:lang w:val="en"/>
              </w:rPr>
              <w:t>Serious problems or disruptions that affect a specific area of ​​functionality, but not the entire system. Serious disruption that affects end-user services. The following are situations where the request type is moderate: minor reboots infrequent system failures or failures of non-core functional services a disruption that degrades the performance of the system and/or its parts, with a minor impact on the system, problems related to sensor management, problems related to receiving and processing sensor data from a single sensor, problems related to redundancy of redundant services, where the problems do not affect end-user operations.</w:t>
            </w:r>
          </w:p>
          <w:p w14:paraId="652D59A0" w14:textId="4D7A2512" w:rsidR="00170CF9" w:rsidRPr="00AB6804" w:rsidRDefault="00AB6804" w:rsidP="00A75959">
            <w:pPr>
              <w:ind w:firstLine="0"/>
              <w:jc w:val="both"/>
              <w:rPr>
                <w:rFonts w:ascii="Times New Roman" w:hAnsi="Times New Roman" w:cs="Times New Roman"/>
                <w:sz w:val="24"/>
                <w:szCs w:val="24"/>
              </w:rPr>
            </w:pPr>
            <w:r w:rsidRPr="00AB6804">
              <w:rPr>
                <w:rFonts w:ascii="Times New Roman" w:hAnsi="Times New Roman" w:cs="Times New Roman"/>
                <w:sz w:val="24"/>
                <w:szCs w:val="24"/>
                <w:lang w:val="en"/>
              </w:rPr>
              <w:t>- Troubleshooting time: 40 calendar days</w:t>
            </w:r>
            <w:r>
              <w:rPr>
                <w:rFonts w:ascii="Times New Roman" w:hAnsi="Times New Roman" w:cs="Times New Roman"/>
                <w:sz w:val="24"/>
                <w:szCs w:val="24"/>
                <w:lang w:val="en"/>
              </w:rPr>
              <w:t>.</w:t>
            </w:r>
          </w:p>
        </w:tc>
      </w:tr>
      <w:tr w:rsidR="00170CF9" w:rsidRPr="005F494E" w14:paraId="5BB9CE55"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55D06913" w14:textId="57D1BF12"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170CF9" w:rsidRPr="005F494E">
              <w:rPr>
                <w:rFonts w:ascii="Times New Roman" w:eastAsia="Times New Roman" w:hAnsi="Times New Roman" w:cs="Times New Roman"/>
                <w:sz w:val="24"/>
                <w:szCs w:val="24"/>
                <w:lang w:eastAsia="ar-SA"/>
              </w:rPr>
              <w:t>.3.</w:t>
            </w:r>
          </w:p>
        </w:tc>
        <w:tc>
          <w:tcPr>
            <w:tcW w:w="8930" w:type="dxa"/>
            <w:tcBorders>
              <w:top w:val="single" w:sz="4" w:space="0" w:color="auto"/>
              <w:left w:val="single" w:sz="4" w:space="0" w:color="auto"/>
              <w:bottom w:val="single" w:sz="4" w:space="0" w:color="auto"/>
              <w:right w:val="single" w:sz="4" w:space="0" w:color="auto"/>
            </w:tcBorders>
            <w:vAlign w:val="center"/>
          </w:tcPr>
          <w:p w14:paraId="4FCEB073" w14:textId="77777777" w:rsidR="00AB6804" w:rsidRPr="00AB6804" w:rsidRDefault="00170CF9" w:rsidP="00AB6804">
            <w:pPr>
              <w:ind w:firstLine="0"/>
              <w:jc w:val="both"/>
              <w:rPr>
                <w:rFonts w:ascii="Times New Roman" w:eastAsia="Times New Roman" w:hAnsi="Times New Roman" w:cs="Times New Roman"/>
                <w:sz w:val="24"/>
                <w:szCs w:val="24"/>
                <w:lang w:val="en" w:eastAsia="ar-SA"/>
              </w:rPr>
            </w:pPr>
            <w:proofErr w:type="spellStart"/>
            <w:r w:rsidRPr="00C3493B">
              <w:rPr>
                <w:rFonts w:ascii="Times New Roman" w:eastAsia="Times New Roman" w:hAnsi="Times New Roman" w:cs="Times New Roman"/>
                <w:b/>
                <w:bCs/>
                <w:lang w:eastAsia="ar-SA"/>
              </w:rPr>
              <w:t>Low</w:t>
            </w:r>
            <w:proofErr w:type="spellEnd"/>
            <w:r w:rsidRPr="005F494E">
              <w:rPr>
                <w:rFonts w:ascii="Times New Roman" w:eastAsia="Times New Roman" w:hAnsi="Times New Roman" w:cs="Times New Roman"/>
                <w:sz w:val="24"/>
                <w:szCs w:val="24"/>
                <w:lang w:eastAsia="ar-SA"/>
              </w:rPr>
              <w:t xml:space="preserve"> </w:t>
            </w:r>
            <w:r w:rsidR="00AB6804" w:rsidRPr="00AB6804">
              <w:rPr>
                <w:rFonts w:ascii="Times New Roman" w:eastAsia="Times New Roman" w:hAnsi="Times New Roman" w:cs="Times New Roman"/>
                <w:sz w:val="24"/>
                <w:szCs w:val="24"/>
                <w:lang w:val="en" w:eastAsia="ar-SA"/>
              </w:rPr>
              <w:t>Low. General queries and minor issues that have a minor impact on product functionality. Examples of low-level issues include:</w:t>
            </w:r>
          </w:p>
          <w:p w14:paraId="4754004C" w14:textId="77777777" w:rsidR="00AB6804" w:rsidRPr="00AB6804" w:rsidRDefault="00AB6804" w:rsidP="00AB6804">
            <w:pPr>
              <w:ind w:firstLine="0"/>
              <w:jc w:val="both"/>
              <w:rPr>
                <w:rFonts w:ascii="Times New Roman" w:eastAsia="Times New Roman" w:hAnsi="Times New Roman" w:cs="Times New Roman"/>
                <w:sz w:val="24"/>
                <w:szCs w:val="24"/>
                <w:lang w:val="en" w:eastAsia="ar-SA"/>
              </w:rPr>
            </w:pPr>
            <w:r w:rsidRPr="00AB6804">
              <w:rPr>
                <w:rFonts w:ascii="Times New Roman" w:eastAsia="Times New Roman" w:hAnsi="Times New Roman" w:cs="Times New Roman"/>
                <w:sz w:val="24"/>
                <w:szCs w:val="24"/>
                <w:lang w:val="en" w:eastAsia="ar-SA"/>
              </w:rPr>
              <w:t>- Issues that do not affect situational awareness compilation or sensor control and do not cause any service disruption</w:t>
            </w:r>
          </w:p>
          <w:p w14:paraId="7C9C3940" w14:textId="77777777" w:rsidR="00AB6804" w:rsidRPr="00AB6804" w:rsidRDefault="00AB6804" w:rsidP="00AB6804">
            <w:pPr>
              <w:ind w:firstLine="0"/>
              <w:jc w:val="both"/>
              <w:rPr>
                <w:rFonts w:ascii="Times New Roman" w:eastAsia="Times New Roman" w:hAnsi="Times New Roman" w:cs="Times New Roman"/>
                <w:sz w:val="24"/>
                <w:szCs w:val="24"/>
                <w:lang w:val="en" w:eastAsia="ar-SA"/>
              </w:rPr>
            </w:pPr>
            <w:r w:rsidRPr="00AB6804">
              <w:rPr>
                <w:rFonts w:ascii="Times New Roman" w:eastAsia="Times New Roman" w:hAnsi="Times New Roman" w:cs="Times New Roman"/>
                <w:sz w:val="24"/>
                <w:szCs w:val="24"/>
                <w:lang w:val="en" w:eastAsia="ar-SA"/>
              </w:rPr>
              <w:t>- Incorrect system printouts or language errors in the user interface</w:t>
            </w:r>
          </w:p>
          <w:p w14:paraId="104D3DB2" w14:textId="77777777" w:rsidR="00AB6804" w:rsidRPr="00AB6804" w:rsidRDefault="00AB6804" w:rsidP="00AB6804">
            <w:pPr>
              <w:ind w:firstLine="0"/>
              <w:jc w:val="both"/>
              <w:rPr>
                <w:rFonts w:ascii="Times New Roman" w:eastAsia="Times New Roman" w:hAnsi="Times New Roman" w:cs="Times New Roman"/>
                <w:sz w:val="24"/>
                <w:szCs w:val="24"/>
                <w:lang w:val="en" w:eastAsia="ar-SA"/>
              </w:rPr>
            </w:pPr>
            <w:r w:rsidRPr="00AB6804">
              <w:rPr>
                <w:rFonts w:ascii="Times New Roman" w:eastAsia="Times New Roman" w:hAnsi="Times New Roman" w:cs="Times New Roman"/>
                <w:sz w:val="24"/>
                <w:szCs w:val="24"/>
                <w:lang w:val="en" w:eastAsia="ar-SA"/>
              </w:rPr>
              <w:t>- Documentation issues</w:t>
            </w:r>
          </w:p>
          <w:p w14:paraId="7E448970" w14:textId="77777777" w:rsidR="00AB6804" w:rsidRPr="00AB6804" w:rsidRDefault="00AB6804" w:rsidP="00AB6804">
            <w:pPr>
              <w:ind w:firstLine="0"/>
              <w:jc w:val="both"/>
              <w:rPr>
                <w:rFonts w:ascii="Times New Roman" w:eastAsia="Times New Roman" w:hAnsi="Times New Roman" w:cs="Times New Roman"/>
                <w:sz w:val="24"/>
                <w:szCs w:val="24"/>
                <w:lang w:val="en" w:eastAsia="ar-SA"/>
              </w:rPr>
            </w:pPr>
            <w:r w:rsidRPr="00AB6804">
              <w:rPr>
                <w:rFonts w:ascii="Times New Roman" w:eastAsia="Times New Roman" w:hAnsi="Times New Roman" w:cs="Times New Roman"/>
                <w:sz w:val="24"/>
                <w:szCs w:val="24"/>
                <w:lang w:val="en" w:eastAsia="ar-SA"/>
              </w:rPr>
              <w:t>- Operational database queries, such as the ship database</w:t>
            </w:r>
          </w:p>
          <w:p w14:paraId="375BD57F" w14:textId="1BACC123" w:rsidR="00170CF9" w:rsidRPr="00AB6804" w:rsidRDefault="00AB6804" w:rsidP="00A75959">
            <w:pPr>
              <w:ind w:firstLine="0"/>
              <w:jc w:val="both"/>
              <w:rPr>
                <w:rFonts w:ascii="Times New Roman" w:eastAsia="Times New Roman" w:hAnsi="Times New Roman" w:cs="Times New Roman"/>
                <w:sz w:val="24"/>
                <w:szCs w:val="24"/>
                <w:lang w:val="en" w:eastAsia="ar-SA"/>
              </w:rPr>
            </w:pPr>
            <w:r w:rsidRPr="00AB6804">
              <w:rPr>
                <w:rFonts w:ascii="Times New Roman" w:eastAsia="Times New Roman" w:hAnsi="Times New Roman" w:cs="Times New Roman"/>
                <w:sz w:val="24"/>
                <w:szCs w:val="24"/>
                <w:lang w:val="en" w:eastAsia="ar-SA"/>
              </w:rPr>
              <w:t>Repair time: 90 calendar days or next software update.</w:t>
            </w:r>
          </w:p>
        </w:tc>
      </w:tr>
      <w:tr w:rsidR="00170CF9" w:rsidRPr="005F494E" w14:paraId="0B5E9A46"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40A8B6BF" w14:textId="4E3A0187"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170CF9" w:rsidRPr="005F494E">
              <w:rPr>
                <w:rFonts w:ascii="Times New Roman" w:eastAsia="Times New Roman" w:hAnsi="Times New Roman" w:cs="Times New Roman"/>
                <w:sz w:val="24"/>
                <w:szCs w:val="24"/>
                <w:lang w:eastAsia="ar-SA"/>
              </w:rPr>
              <w:t>.</w:t>
            </w:r>
          </w:p>
        </w:tc>
        <w:tc>
          <w:tcPr>
            <w:tcW w:w="8930" w:type="dxa"/>
            <w:tcBorders>
              <w:top w:val="single" w:sz="4" w:space="0" w:color="auto"/>
              <w:left w:val="single" w:sz="4" w:space="0" w:color="auto"/>
              <w:bottom w:val="single" w:sz="4" w:space="0" w:color="auto"/>
              <w:right w:val="single" w:sz="4" w:space="0" w:color="auto"/>
            </w:tcBorders>
            <w:vAlign w:val="center"/>
          </w:tcPr>
          <w:p w14:paraId="23779129" w14:textId="3CCFA9C2" w:rsidR="00170CF9" w:rsidRPr="005F494E" w:rsidRDefault="00AB6804" w:rsidP="00A75959">
            <w:pPr>
              <w:ind w:firstLine="0"/>
              <w:jc w:val="both"/>
              <w:rPr>
                <w:rFonts w:ascii="Times New Roman" w:eastAsia="Times New Roman" w:hAnsi="Times New Roman" w:cs="Times New Roman"/>
                <w:sz w:val="24"/>
                <w:szCs w:val="24"/>
                <w:lang w:eastAsia="ar-SA"/>
              </w:rPr>
            </w:pPr>
            <w:r w:rsidRPr="00AB6804">
              <w:rPr>
                <w:rFonts w:ascii="Times New Roman" w:eastAsia="Times New Roman" w:hAnsi="Times New Roman" w:cs="Times New Roman"/>
                <w:sz w:val="24"/>
                <w:szCs w:val="24"/>
                <w:lang w:val="en" w:eastAsia="ar-SA"/>
              </w:rPr>
              <w:t>The supplier must eliminate SBGS software errors within the following deadlines. The periods will be calculated until the start of error elimination work (remotely by phone / e-mail / remote VPN connection provided by the supplier).</w:t>
            </w:r>
          </w:p>
        </w:tc>
      </w:tr>
      <w:tr w:rsidR="00170CF9" w:rsidRPr="005F494E" w14:paraId="24F12067"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47511F4F" w14:textId="5BFFC1F2"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bookmarkStart w:id="6" w:name="_Hlk193451641"/>
            <w:r>
              <w:rPr>
                <w:rFonts w:ascii="Times New Roman" w:eastAsia="Times New Roman" w:hAnsi="Times New Roman" w:cs="Times New Roman"/>
                <w:sz w:val="24"/>
                <w:szCs w:val="24"/>
                <w:lang w:eastAsia="ar-SA"/>
              </w:rPr>
              <w:t>6</w:t>
            </w:r>
            <w:r w:rsidR="00170CF9" w:rsidRPr="005F494E">
              <w:rPr>
                <w:rFonts w:ascii="Times New Roman" w:eastAsia="Times New Roman" w:hAnsi="Times New Roman" w:cs="Times New Roman"/>
                <w:sz w:val="24"/>
                <w:szCs w:val="24"/>
                <w:lang w:eastAsia="ar-SA"/>
              </w:rPr>
              <w:t>.1.</w:t>
            </w:r>
          </w:p>
        </w:tc>
        <w:tc>
          <w:tcPr>
            <w:tcW w:w="8930" w:type="dxa"/>
            <w:tcBorders>
              <w:top w:val="single" w:sz="4" w:space="0" w:color="auto"/>
              <w:left w:val="single" w:sz="4" w:space="0" w:color="auto"/>
              <w:bottom w:val="single" w:sz="4" w:space="0" w:color="auto"/>
              <w:right w:val="single" w:sz="4" w:space="0" w:color="auto"/>
            </w:tcBorders>
            <w:vAlign w:val="center"/>
          </w:tcPr>
          <w:p w14:paraId="0E2AF62A" w14:textId="4C597590"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hAnsi="Times New Roman" w:cs="Times New Roman"/>
                <w:b/>
                <w:bCs/>
              </w:rPr>
              <w:t>High</w:t>
            </w:r>
            <w:proofErr w:type="spellEnd"/>
            <w:r w:rsidRPr="005F494E">
              <w:rPr>
                <w:rFonts w:ascii="Times New Roman" w:eastAsia="Times New Roman" w:hAnsi="Times New Roman" w:cs="Times New Roman"/>
                <w:sz w:val="24"/>
                <w:szCs w:val="24"/>
                <w:lang w:eastAsia="ar-SA"/>
              </w:rPr>
              <w:t xml:space="preserve"> </w:t>
            </w:r>
            <w:r w:rsidR="00AB6804" w:rsidRPr="00AB6804">
              <w:rPr>
                <w:rFonts w:ascii="Times New Roman" w:eastAsia="Times New Roman" w:hAnsi="Times New Roman" w:cs="Times New Roman"/>
                <w:sz w:val="24"/>
                <w:szCs w:val="24"/>
                <w:lang w:val="en" w:eastAsia="ar-SA"/>
              </w:rPr>
              <w:t>SBGS software error – no later than 3 calendar days (to fix the error) and 14 calendar days (to fix the error);</w:t>
            </w:r>
          </w:p>
        </w:tc>
      </w:tr>
      <w:bookmarkEnd w:id="6"/>
      <w:tr w:rsidR="00170CF9" w:rsidRPr="005F494E" w14:paraId="466D3621"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5174C464" w14:textId="543E7CE7"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170CF9" w:rsidRPr="005F494E">
              <w:rPr>
                <w:rFonts w:ascii="Times New Roman" w:eastAsia="Times New Roman" w:hAnsi="Times New Roman" w:cs="Times New Roman"/>
                <w:sz w:val="24"/>
                <w:szCs w:val="24"/>
                <w:lang w:eastAsia="ar-SA"/>
              </w:rPr>
              <w:t>.2.</w:t>
            </w:r>
          </w:p>
        </w:tc>
        <w:tc>
          <w:tcPr>
            <w:tcW w:w="8930" w:type="dxa"/>
            <w:tcBorders>
              <w:top w:val="single" w:sz="4" w:space="0" w:color="auto"/>
              <w:left w:val="single" w:sz="4" w:space="0" w:color="auto"/>
              <w:bottom w:val="single" w:sz="4" w:space="0" w:color="auto"/>
              <w:right w:val="single" w:sz="4" w:space="0" w:color="auto"/>
            </w:tcBorders>
            <w:vAlign w:val="center"/>
          </w:tcPr>
          <w:p w14:paraId="079F1A48" w14:textId="78EEF655"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hAnsi="Times New Roman" w:cs="Times New Roman"/>
                <w:b/>
                <w:bCs/>
              </w:rPr>
              <w:t>Medium</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within</w:t>
            </w:r>
            <w:proofErr w:type="spellEnd"/>
            <w:r w:rsidRPr="005F494E">
              <w:rPr>
                <w:rFonts w:ascii="Times New Roman" w:eastAsia="Times New Roman" w:hAnsi="Times New Roman" w:cs="Times New Roman"/>
                <w:sz w:val="24"/>
                <w:szCs w:val="24"/>
                <w:lang w:eastAsia="ar-SA"/>
              </w:rPr>
              <w:t xml:space="preserve"> 40 </w:t>
            </w:r>
            <w:proofErr w:type="spellStart"/>
            <w:r w:rsidRPr="005F494E">
              <w:rPr>
                <w:rFonts w:ascii="Times New Roman" w:eastAsia="Times New Roman" w:hAnsi="Times New Roman" w:cs="Times New Roman"/>
                <w:sz w:val="24"/>
                <w:szCs w:val="24"/>
                <w:lang w:eastAsia="ar-SA"/>
              </w:rPr>
              <w:t>calendar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days</w:t>
            </w:r>
            <w:proofErr w:type="spellEnd"/>
            <w:r w:rsidRPr="005F494E">
              <w:rPr>
                <w:rFonts w:ascii="Times New Roman" w:eastAsia="Times New Roman" w:hAnsi="Times New Roman" w:cs="Times New Roman"/>
                <w:sz w:val="24"/>
                <w:szCs w:val="24"/>
                <w:lang w:eastAsia="ar-SA"/>
              </w:rPr>
              <w:t>;</w:t>
            </w:r>
          </w:p>
        </w:tc>
      </w:tr>
      <w:tr w:rsidR="00170CF9" w:rsidRPr="005F494E" w14:paraId="0D6257A8" w14:textId="77777777" w:rsidTr="00170CF9">
        <w:trPr>
          <w:trHeight w:val="211"/>
        </w:trPr>
        <w:tc>
          <w:tcPr>
            <w:tcW w:w="714" w:type="dxa"/>
            <w:tcBorders>
              <w:top w:val="single" w:sz="4" w:space="0" w:color="000000"/>
              <w:left w:val="single" w:sz="4" w:space="0" w:color="000000"/>
              <w:bottom w:val="single" w:sz="4" w:space="0" w:color="000000"/>
              <w:right w:val="single" w:sz="4" w:space="0" w:color="auto"/>
            </w:tcBorders>
            <w:vAlign w:val="center"/>
          </w:tcPr>
          <w:p w14:paraId="66C26208" w14:textId="536DE6F9"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170CF9" w:rsidRPr="005F494E">
              <w:rPr>
                <w:rFonts w:ascii="Times New Roman" w:eastAsia="Times New Roman" w:hAnsi="Times New Roman" w:cs="Times New Roman"/>
                <w:sz w:val="24"/>
                <w:szCs w:val="24"/>
                <w:lang w:eastAsia="ar-SA"/>
              </w:rPr>
              <w:t>.3.</w:t>
            </w:r>
          </w:p>
        </w:tc>
        <w:tc>
          <w:tcPr>
            <w:tcW w:w="8930" w:type="dxa"/>
            <w:tcBorders>
              <w:top w:val="single" w:sz="4" w:space="0" w:color="auto"/>
              <w:left w:val="single" w:sz="4" w:space="0" w:color="auto"/>
              <w:bottom w:val="single" w:sz="4" w:space="0" w:color="auto"/>
              <w:right w:val="single" w:sz="4" w:space="0" w:color="auto"/>
            </w:tcBorders>
            <w:vAlign w:val="center"/>
          </w:tcPr>
          <w:p w14:paraId="4A37C923" w14:textId="289C18B5"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eastAsia="Times New Roman" w:hAnsi="Times New Roman" w:cs="Times New Roman"/>
                <w:b/>
                <w:bCs/>
                <w:lang w:eastAsia="ar-SA"/>
              </w:rPr>
              <w:t>Low</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next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release</w:t>
            </w:r>
            <w:proofErr w:type="spellEnd"/>
            <w:r w:rsidRPr="005F494E">
              <w:rPr>
                <w:rFonts w:ascii="Times New Roman" w:eastAsia="Times New Roman" w:hAnsi="Times New Roman" w:cs="Times New Roman"/>
                <w:sz w:val="24"/>
                <w:szCs w:val="24"/>
                <w:lang w:eastAsia="ar-SA"/>
              </w:rPr>
              <w:t>.</w:t>
            </w:r>
          </w:p>
        </w:tc>
      </w:tr>
      <w:tr w:rsidR="00170CF9" w:rsidRPr="005F494E" w14:paraId="743691FE"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2890D7C8" w14:textId="4C0FC023"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170CF9" w:rsidRPr="005F494E">
              <w:rPr>
                <w:rFonts w:ascii="Times New Roman" w:eastAsia="Times New Roman" w:hAnsi="Times New Roman" w:cs="Times New Roman"/>
                <w:sz w:val="24"/>
                <w:szCs w:val="24"/>
                <w:lang w:eastAsia="ar-SA"/>
              </w:rPr>
              <w:t>.</w:t>
            </w:r>
          </w:p>
        </w:tc>
        <w:tc>
          <w:tcPr>
            <w:tcW w:w="8930" w:type="dxa"/>
            <w:tcBorders>
              <w:top w:val="single" w:sz="4" w:space="0" w:color="auto"/>
              <w:left w:val="single" w:sz="4" w:space="0" w:color="auto"/>
              <w:bottom w:val="single" w:sz="4" w:space="0" w:color="auto"/>
              <w:right w:val="single" w:sz="4" w:space="0" w:color="auto"/>
            </w:tcBorders>
            <w:vAlign w:val="center"/>
          </w:tcPr>
          <w:p w14:paraId="57B2CFBF" w14:textId="6C35EEFC"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During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contractual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periodically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provide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developed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regular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development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licenses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such</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required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licensing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policy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provided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3 </w:t>
            </w:r>
            <w:proofErr w:type="spellStart"/>
            <w:r w:rsidRPr="005F494E">
              <w:rPr>
                <w:rFonts w:ascii="Times New Roman" w:eastAsia="Times New Roman" w:hAnsi="Times New Roman" w:cs="Times New Roman"/>
                <w:sz w:val="24"/>
                <w:szCs w:val="24"/>
                <w:lang w:eastAsia="ar-SA"/>
              </w:rPr>
              <w:t>months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after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issues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new</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version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annually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regular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development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updates</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several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times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a </w:t>
            </w:r>
            <w:proofErr w:type="spellStart"/>
            <w:r w:rsidRPr="005F494E">
              <w:rPr>
                <w:rFonts w:ascii="Times New Roman" w:eastAsia="Times New Roman" w:hAnsi="Times New Roman" w:cs="Times New Roman"/>
                <w:sz w:val="24"/>
                <w:szCs w:val="24"/>
                <w:lang w:eastAsia="ar-SA"/>
              </w:rPr>
              <w:t>year</w:t>
            </w:r>
            <w:proofErr w:type="spellEnd"/>
            <w:r w:rsidRPr="005F494E">
              <w:rPr>
                <w:rFonts w:ascii="Times New Roman" w:eastAsia="Times New Roman" w:hAnsi="Times New Roman" w:cs="Times New Roman"/>
                <w:sz w:val="24"/>
                <w:szCs w:val="24"/>
                <w:lang w:eastAsia="ar-SA"/>
              </w:rPr>
              <w:t>.</w:t>
            </w:r>
          </w:p>
        </w:tc>
      </w:tr>
      <w:tr w:rsidR="00170CF9" w:rsidRPr="005F494E" w14:paraId="138448A3"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6C8BB695" w14:textId="39A78E28" w:rsidR="00170CF9" w:rsidRPr="005F494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170CF9" w:rsidRPr="005F494E">
              <w:rPr>
                <w:rFonts w:ascii="Times New Roman" w:eastAsia="Times New Roman" w:hAnsi="Times New Roman" w:cs="Times New Roman"/>
                <w:sz w:val="24"/>
                <w:szCs w:val="24"/>
                <w:lang w:eastAsia="ar-SA"/>
              </w:rPr>
              <w:t>.</w:t>
            </w:r>
          </w:p>
        </w:tc>
        <w:tc>
          <w:tcPr>
            <w:tcW w:w="8930" w:type="dxa"/>
            <w:tcBorders>
              <w:top w:val="single" w:sz="4" w:space="0" w:color="auto"/>
              <w:left w:val="single" w:sz="4" w:space="0" w:color="auto"/>
              <w:bottom w:val="single" w:sz="4" w:space="0" w:color="auto"/>
              <w:right w:val="single" w:sz="4" w:space="0" w:color="auto"/>
            </w:tcBorders>
            <w:vAlign w:val="center"/>
          </w:tcPr>
          <w:p w14:paraId="46E865E5" w14:textId="20107E80"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version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instructions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process</w:t>
            </w:r>
            <w:proofErr w:type="spellEnd"/>
            <w:r w:rsidRPr="005F494E">
              <w:rPr>
                <w:rFonts w:ascii="Times New Roman" w:eastAsia="Times New Roman" w:hAnsi="Times New Roman" w:cs="Times New Roman"/>
                <w:sz w:val="24"/>
                <w:szCs w:val="24"/>
                <w:lang w:eastAsia="ar-SA"/>
              </w:rPr>
              <w:t>.</w:t>
            </w:r>
          </w:p>
        </w:tc>
      </w:tr>
      <w:tr w:rsidR="0000261E" w:rsidRPr="0000261E" w14:paraId="645BA050" w14:textId="77777777" w:rsidTr="00170CF9">
        <w:tc>
          <w:tcPr>
            <w:tcW w:w="714" w:type="dxa"/>
            <w:tcBorders>
              <w:top w:val="single" w:sz="4" w:space="0" w:color="000000"/>
              <w:left w:val="single" w:sz="4" w:space="0" w:color="000000"/>
              <w:bottom w:val="single" w:sz="4" w:space="0" w:color="000000"/>
              <w:right w:val="single" w:sz="4" w:space="0" w:color="auto"/>
            </w:tcBorders>
            <w:vAlign w:val="center"/>
          </w:tcPr>
          <w:p w14:paraId="1F14C5C2" w14:textId="38C8FE39" w:rsidR="002D3395" w:rsidRPr="0000261E" w:rsidRDefault="00AB6804" w:rsidP="004F1FDC">
            <w:pPr>
              <w:suppressAutoHyphens/>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8930" w:type="dxa"/>
            <w:tcBorders>
              <w:top w:val="single" w:sz="4" w:space="0" w:color="auto"/>
              <w:left w:val="single" w:sz="4" w:space="0" w:color="auto"/>
              <w:bottom w:val="single" w:sz="4" w:space="0" w:color="auto"/>
              <w:right w:val="single" w:sz="4" w:space="0" w:color="auto"/>
            </w:tcBorders>
            <w:vAlign w:val="center"/>
          </w:tcPr>
          <w:p w14:paraId="7AF356F3" w14:textId="3D738D6C" w:rsidR="002D3395" w:rsidRPr="0000261E" w:rsidRDefault="002D3395" w:rsidP="00A75959">
            <w:pPr>
              <w:ind w:firstLine="0"/>
              <w:jc w:val="both"/>
              <w:rPr>
                <w:rFonts w:ascii="Times New Roman" w:eastAsia="Times New Roman" w:hAnsi="Times New Roman" w:cs="Times New Roman"/>
                <w:sz w:val="24"/>
                <w:szCs w:val="24"/>
                <w:lang w:eastAsia="ar-SA"/>
              </w:rPr>
            </w:pPr>
            <w:proofErr w:type="spellStart"/>
            <w:r w:rsidRPr="0000261E">
              <w:rPr>
                <w:rFonts w:ascii="Times New Roman" w:eastAsia="Times New Roman" w:hAnsi="Times New Roman" w:cs="Times New Roman"/>
                <w:sz w:val="24"/>
                <w:szCs w:val="24"/>
                <w:lang w:eastAsia="ar-SA"/>
              </w:rPr>
              <w:t>All</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new</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equipment</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is</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covered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by</w:t>
            </w:r>
            <w:proofErr w:type="spellEnd"/>
            <w:r w:rsidRPr="0000261E">
              <w:rPr>
                <w:rFonts w:ascii="Times New Roman" w:eastAsia="Times New Roman" w:hAnsi="Times New Roman" w:cs="Times New Roman"/>
                <w:sz w:val="24"/>
                <w:szCs w:val="24"/>
                <w:lang w:eastAsia="ar-SA"/>
              </w:rPr>
              <w:t xml:space="preserve"> a </w:t>
            </w:r>
            <w:proofErr w:type="spellStart"/>
            <w:r w:rsidRPr="0000261E">
              <w:rPr>
                <w:rFonts w:ascii="Times New Roman" w:eastAsia="Times New Roman" w:hAnsi="Times New Roman" w:cs="Times New Roman"/>
                <w:sz w:val="24"/>
                <w:szCs w:val="24"/>
                <w:lang w:eastAsia="ar-SA"/>
              </w:rPr>
              <w:t>minimum</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warranty</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of</w:t>
            </w:r>
            <w:proofErr w:type="spellEnd"/>
            <w:r w:rsidRPr="0000261E">
              <w:rPr>
                <w:rFonts w:ascii="Times New Roman" w:eastAsia="Times New Roman" w:hAnsi="Times New Roman" w:cs="Times New Roman"/>
                <w:sz w:val="24"/>
                <w:szCs w:val="24"/>
                <w:lang w:eastAsia="ar-SA"/>
              </w:rPr>
              <w:t xml:space="preserve"> </w:t>
            </w:r>
            <w:r w:rsidR="00AB6804">
              <w:rPr>
                <w:rFonts w:ascii="Times New Roman" w:eastAsia="Times New Roman" w:hAnsi="Times New Roman" w:cs="Times New Roman"/>
                <w:sz w:val="24"/>
                <w:szCs w:val="24"/>
                <w:lang w:eastAsia="ar-SA"/>
              </w:rPr>
              <w:t>12</w:t>
            </w:r>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months</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and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refurbished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equipment</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is</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covered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by</w:t>
            </w:r>
            <w:proofErr w:type="spellEnd"/>
            <w:r w:rsidRPr="0000261E">
              <w:rPr>
                <w:rFonts w:ascii="Times New Roman" w:eastAsia="Times New Roman" w:hAnsi="Times New Roman" w:cs="Times New Roman"/>
                <w:sz w:val="24"/>
                <w:szCs w:val="24"/>
                <w:lang w:eastAsia="ar-SA"/>
              </w:rPr>
              <w:t xml:space="preserve"> a </w:t>
            </w:r>
            <w:proofErr w:type="spellStart"/>
            <w:r w:rsidRPr="0000261E">
              <w:rPr>
                <w:rFonts w:ascii="Times New Roman" w:eastAsia="Times New Roman" w:hAnsi="Times New Roman" w:cs="Times New Roman"/>
                <w:sz w:val="24"/>
                <w:szCs w:val="24"/>
                <w:lang w:eastAsia="ar-SA"/>
              </w:rPr>
              <w:t>minimum</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warranty</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of</w:t>
            </w:r>
            <w:proofErr w:type="spellEnd"/>
            <w:r w:rsidRPr="0000261E">
              <w:rPr>
                <w:rFonts w:ascii="Times New Roman" w:eastAsia="Times New Roman" w:hAnsi="Times New Roman" w:cs="Times New Roman"/>
                <w:sz w:val="24"/>
                <w:szCs w:val="24"/>
                <w:lang w:eastAsia="ar-SA"/>
              </w:rPr>
              <w:t xml:space="preserve"> 6 </w:t>
            </w:r>
            <w:proofErr w:type="spellStart"/>
            <w:r w:rsidRPr="0000261E">
              <w:rPr>
                <w:rFonts w:ascii="Times New Roman" w:eastAsia="Times New Roman" w:hAnsi="Times New Roman" w:cs="Times New Roman"/>
                <w:sz w:val="24"/>
                <w:szCs w:val="24"/>
                <w:lang w:eastAsia="ar-SA"/>
              </w:rPr>
              <w:t>months</w:t>
            </w:r>
            <w:proofErr w:type="spellEnd"/>
            <w:r w:rsidRPr="0000261E">
              <w:rPr>
                <w:rFonts w:ascii="Times New Roman" w:eastAsia="Times New Roman" w:hAnsi="Times New Roman" w:cs="Times New Roman"/>
                <w:sz w:val="24"/>
                <w:szCs w:val="24"/>
                <w:lang w:eastAsia="ar-SA"/>
              </w:rPr>
              <w:t>.</w:t>
            </w:r>
          </w:p>
        </w:tc>
      </w:tr>
    </w:tbl>
    <w:p w14:paraId="13354C9E" w14:textId="77777777" w:rsidR="00400E11" w:rsidRDefault="00400E11" w:rsidP="00624F6B">
      <w:pPr>
        <w:tabs>
          <w:tab w:val="left" w:pos="0"/>
          <w:tab w:val="left" w:pos="1080"/>
        </w:tabs>
        <w:suppressAutoHyphens/>
        <w:ind w:firstLine="0"/>
        <w:jc w:val="center"/>
        <w:rPr>
          <w:rFonts w:ascii="Times New Roman" w:eastAsia="Batang" w:hAnsi="Times New Roman" w:cs="Times New Roman"/>
          <w:bCs/>
          <w:sz w:val="24"/>
          <w:szCs w:val="24"/>
          <w:lang w:eastAsia="ar-SA"/>
        </w:rPr>
      </w:pPr>
    </w:p>
    <w:p w14:paraId="2E3A820B" w14:textId="4E8659F1" w:rsidR="004F1FDC" w:rsidRPr="00624F6B" w:rsidRDefault="00750BFF" w:rsidP="00624F6B">
      <w:pPr>
        <w:tabs>
          <w:tab w:val="left" w:pos="0"/>
          <w:tab w:val="left" w:pos="1080"/>
        </w:tabs>
        <w:suppressAutoHyphens/>
        <w:ind w:firstLine="0"/>
        <w:jc w:val="center"/>
        <w:rPr>
          <w:rFonts w:ascii="Times New Roman" w:eastAsia="Batang" w:hAnsi="Times New Roman" w:cs="Times New Roman"/>
          <w:bCs/>
          <w:sz w:val="24"/>
          <w:szCs w:val="24"/>
          <w:lang w:eastAsia="ar-SA"/>
        </w:rPr>
      </w:pPr>
      <w:r w:rsidRPr="00897562">
        <w:rPr>
          <w:rFonts w:ascii="Times New Roman" w:eastAsia="Batang" w:hAnsi="Times New Roman" w:cs="Times New Roman"/>
          <w:bCs/>
          <w:sz w:val="24"/>
          <w:szCs w:val="24"/>
          <w:lang w:eastAsia="ar-SA"/>
        </w:rPr>
        <w:t>__________________________________________________________________</w:t>
      </w:r>
    </w:p>
    <w:sectPr w:rsidR="004F1FDC" w:rsidRPr="00624F6B" w:rsidSect="001C21B1">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FF1B" w14:textId="77777777" w:rsidR="00512F6A" w:rsidRDefault="00512F6A" w:rsidP="001C21B1">
      <w:r>
        <w:separator/>
      </w:r>
    </w:p>
  </w:endnote>
  <w:endnote w:type="continuationSeparator" w:id="0">
    <w:p w14:paraId="13B5FCD7" w14:textId="77777777" w:rsidR="00512F6A" w:rsidRDefault="00512F6A" w:rsidP="001C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C3B" w14:textId="77777777" w:rsidR="001C21B1" w:rsidRDefault="001C21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39B1" w14:textId="77777777" w:rsidR="001C21B1" w:rsidRDefault="001C21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3B8A" w14:textId="77777777" w:rsidR="001C21B1" w:rsidRDefault="001C21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8542" w14:textId="77777777" w:rsidR="00512F6A" w:rsidRDefault="00512F6A" w:rsidP="001C21B1">
      <w:r>
        <w:separator/>
      </w:r>
    </w:p>
  </w:footnote>
  <w:footnote w:type="continuationSeparator" w:id="0">
    <w:p w14:paraId="171A58B2" w14:textId="77777777" w:rsidR="00512F6A" w:rsidRDefault="00512F6A" w:rsidP="001C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D0CC" w14:textId="77777777" w:rsidR="001C21B1" w:rsidRDefault="001C21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56683"/>
      <w:docPartObj>
        <w:docPartGallery w:val="Page Numbers (Top of Page)"/>
        <w:docPartUnique/>
      </w:docPartObj>
    </w:sdtPr>
    <w:sdtContent>
      <w:p w14:paraId="0E4EBF14" w14:textId="22F880F7" w:rsidR="001C21B1" w:rsidRDefault="001C21B1">
        <w:pPr>
          <w:pStyle w:val="Antrats"/>
          <w:jc w:val="center"/>
        </w:pPr>
        <w:r>
          <w:fldChar w:fldCharType="begin"/>
        </w:r>
        <w:r>
          <w:instrText>PAGE   \* MERGEFORMAT</w:instrText>
        </w:r>
        <w:r>
          <w:fldChar w:fldCharType="separate"/>
        </w:r>
        <w:r>
          <w:t>2</w:t>
        </w:r>
        <w:r>
          <w:fldChar w:fldCharType="end"/>
        </w:r>
      </w:p>
    </w:sdtContent>
  </w:sdt>
  <w:p w14:paraId="4EE4C733" w14:textId="77777777" w:rsidR="001C21B1" w:rsidRDefault="001C21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B264" w14:textId="77777777" w:rsidR="001C21B1" w:rsidRDefault="001C21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numFmt w:val="bullet"/>
      <w:lvlText w:val="-"/>
      <w:lvlJc w:val="left"/>
      <w:pPr>
        <w:ind w:left="57" w:hanging="135"/>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745" w:hanging="135"/>
      </w:pPr>
      <w:rPr>
        <w:rFonts w:hint="default"/>
        <w:lang w:val="en-US" w:eastAsia="en-US" w:bidi="ar-SA"/>
      </w:rPr>
    </w:lvl>
    <w:lvl w:ilvl="2">
      <w:numFmt w:val="bullet"/>
      <w:lvlText w:val="•"/>
      <w:lvlJc w:val="left"/>
      <w:pPr>
        <w:ind w:left="1430" w:hanging="135"/>
      </w:pPr>
      <w:rPr>
        <w:rFonts w:hint="default"/>
        <w:lang w:val="en-US" w:eastAsia="en-US" w:bidi="ar-SA"/>
      </w:rPr>
    </w:lvl>
    <w:lvl w:ilvl="3">
      <w:numFmt w:val="bullet"/>
      <w:lvlText w:val="•"/>
      <w:lvlJc w:val="left"/>
      <w:pPr>
        <w:ind w:left="2115" w:hanging="135"/>
      </w:pPr>
      <w:rPr>
        <w:rFonts w:hint="default"/>
        <w:lang w:val="en-US" w:eastAsia="en-US" w:bidi="ar-SA"/>
      </w:rPr>
    </w:lvl>
    <w:lvl w:ilvl="4">
      <w:numFmt w:val="bullet"/>
      <w:lvlText w:val="•"/>
      <w:lvlJc w:val="left"/>
      <w:pPr>
        <w:ind w:left="2800" w:hanging="135"/>
      </w:pPr>
      <w:rPr>
        <w:rFonts w:hint="default"/>
        <w:lang w:val="en-US" w:eastAsia="en-US" w:bidi="ar-SA"/>
      </w:rPr>
    </w:lvl>
    <w:lvl w:ilvl="5">
      <w:numFmt w:val="bullet"/>
      <w:lvlText w:val="•"/>
      <w:lvlJc w:val="left"/>
      <w:pPr>
        <w:ind w:left="3485" w:hanging="135"/>
      </w:pPr>
      <w:rPr>
        <w:rFonts w:hint="default"/>
        <w:lang w:val="en-US" w:eastAsia="en-US" w:bidi="ar-SA"/>
      </w:rPr>
    </w:lvl>
    <w:lvl w:ilvl="6">
      <w:numFmt w:val="bullet"/>
      <w:lvlText w:val="•"/>
      <w:lvlJc w:val="left"/>
      <w:pPr>
        <w:ind w:left="4170" w:hanging="135"/>
      </w:pPr>
      <w:rPr>
        <w:rFonts w:hint="default"/>
        <w:lang w:val="en-US" w:eastAsia="en-US" w:bidi="ar-SA"/>
      </w:rPr>
    </w:lvl>
    <w:lvl w:ilvl="7">
      <w:numFmt w:val="bullet"/>
      <w:lvlText w:val="•"/>
      <w:lvlJc w:val="left"/>
      <w:pPr>
        <w:ind w:left="4855" w:hanging="135"/>
      </w:pPr>
      <w:rPr>
        <w:rFonts w:hint="default"/>
        <w:lang w:val="en-US" w:eastAsia="en-US" w:bidi="ar-SA"/>
      </w:rPr>
    </w:lvl>
    <w:lvl w:ilvl="8">
      <w:numFmt w:val="bullet"/>
      <w:lvlText w:val="•"/>
      <w:lvlJc w:val="left"/>
      <w:pPr>
        <w:ind w:left="5540" w:hanging="135"/>
      </w:pPr>
      <w:rPr>
        <w:rFonts w:hint="default"/>
        <w:lang w:val="en-US" w:eastAsia="en-US" w:bidi="ar-SA"/>
      </w:rPr>
    </w:lvl>
  </w:abstractNum>
  <w:abstractNum w:abstractNumId="1" w15:restartNumberingAfterBreak="0">
    <w:nsid w:val="B5E306ED"/>
    <w:multiLevelType w:val="multilevel"/>
    <w:tmpl w:val="076C291C"/>
    <w:lvl w:ilvl="0">
      <w:start w:val="1"/>
      <w:numFmt w:val="decimal"/>
      <w:lvlText w:val="%1."/>
      <w:lvlJc w:val="left"/>
      <w:pPr>
        <w:ind w:left="719" w:hanging="567"/>
      </w:pPr>
      <w:rPr>
        <w:rFonts w:ascii="Times New Roman" w:eastAsia="Arial" w:hAnsi="Times New Roman" w:cs="Times New Roman"/>
        <w:b/>
        <w:bCs/>
        <w:i w:val="0"/>
        <w:iCs w:val="0"/>
        <w:spacing w:val="0"/>
        <w:w w:val="99"/>
        <w:sz w:val="24"/>
        <w:szCs w:val="24"/>
        <w:lang w:val="en-US" w:eastAsia="en-US" w:bidi="ar-SA"/>
      </w:rPr>
    </w:lvl>
    <w:lvl w:ilvl="1">
      <w:start w:val="1"/>
      <w:numFmt w:val="decimal"/>
      <w:lvlText w:val="%1.%2"/>
      <w:lvlJc w:val="left"/>
      <w:pPr>
        <w:ind w:left="1456" w:hanging="1304"/>
      </w:pPr>
      <w:rPr>
        <w:rFonts w:ascii="Times New Roman" w:eastAsia="Arial"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56" w:hanging="1304"/>
      </w:pPr>
      <w:rPr>
        <w:rFonts w:ascii="Times New Roman" w:eastAsia="Arial" w:hAnsi="Times New Roman" w:cs="Times New Roman" w:hint="default"/>
        <w:b w:val="0"/>
        <w:bCs w:val="0"/>
        <w:i/>
        <w:iCs/>
        <w:spacing w:val="-2"/>
        <w:w w:val="100"/>
        <w:sz w:val="24"/>
        <w:szCs w:val="24"/>
        <w:lang w:val="en-US" w:eastAsia="en-US" w:bidi="ar-SA"/>
      </w:rPr>
    </w:lvl>
    <w:lvl w:ilvl="3">
      <w:numFmt w:val="bullet"/>
      <w:lvlText w:val="-"/>
      <w:lvlJc w:val="left"/>
      <w:pPr>
        <w:ind w:left="3116" w:hanging="360"/>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4135" w:hanging="360"/>
      </w:pPr>
      <w:rPr>
        <w:rFonts w:hint="default"/>
        <w:lang w:val="en-US" w:eastAsia="en-US" w:bidi="ar-SA"/>
      </w:rPr>
    </w:lvl>
    <w:lvl w:ilvl="5">
      <w:numFmt w:val="bullet"/>
      <w:lvlText w:val="•"/>
      <w:lvlJc w:val="left"/>
      <w:pPr>
        <w:ind w:left="5150"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180" w:hanging="360"/>
      </w:pPr>
      <w:rPr>
        <w:rFonts w:hint="default"/>
        <w:lang w:val="en-US" w:eastAsia="en-US" w:bidi="ar-SA"/>
      </w:rPr>
    </w:lvl>
    <w:lvl w:ilvl="8">
      <w:numFmt w:val="bullet"/>
      <w:lvlText w:val="•"/>
      <w:lvlJc w:val="left"/>
      <w:pPr>
        <w:ind w:left="8196" w:hanging="360"/>
      </w:pPr>
      <w:rPr>
        <w:rFonts w:hint="default"/>
        <w:lang w:val="en-US" w:eastAsia="en-US" w:bidi="ar-SA"/>
      </w:rPr>
    </w:lvl>
  </w:abstractNum>
  <w:abstractNum w:abstractNumId="2" w15:restartNumberingAfterBreak="0">
    <w:nsid w:val="00000003"/>
    <w:multiLevelType w:val="multilevel"/>
    <w:tmpl w:val="2098E4E0"/>
    <w:name w:val="WW8Num3"/>
    <w:lvl w:ilvl="0">
      <w:start w:val="1"/>
      <w:numFmt w:val="decimal"/>
      <w:lvlText w:val="%1."/>
      <w:lvlJc w:val="left"/>
      <w:pPr>
        <w:tabs>
          <w:tab w:val="num" w:pos="810"/>
        </w:tabs>
        <w:ind w:left="810" w:hanging="810"/>
      </w:pPr>
      <w:rPr>
        <w:b w:val="0"/>
      </w:r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rPr>
        <w:rFonts w:ascii="Times New Roman" w:hAnsi="Times New Roman" w:cs="Times New Roman" w:hint="default"/>
      </w:rPr>
    </w:lvl>
    <w:lvl w:ilvl="3">
      <w:start w:val="1"/>
      <w:numFmt w:val="decimal"/>
      <w:lvlText w:val="%1.%2.%3.%4."/>
      <w:lvlJc w:val="left"/>
      <w:pPr>
        <w:tabs>
          <w:tab w:val="num" w:pos="810"/>
        </w:tabs>
        <w:ind w:left="810" w:hanging="810"/>
      </w:pPr>
      <w:rPr>
        <w:rFonts w:ascii="Times New Roman" w:hAnsi="Times New Roman" w:cs="Times New Roman"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248C179"/>
    <w:multiLevelType w:val="multilevel"/>
    <w:tmpl w:val="0248C179"/>
    <w:lvl w:ilvl="0">
      <w:numFmt w:val="bullet"/>
      <w:lvlText w:val="-"/>
      <w:lvlJc w:val="left"/>
      <w:pPr>
        <w:ind w:left="57" w:hanging="137"/>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745" w:hanging="137"/>
      </w:pPr>
      <w:rPr>
        <w:rFonts w:hint="default"/>
        <w:lang w:val="en-US" w:eastAsia="en-US" w:bidi="ar-SA"/>
      </w:rPr>
    </w:lvl>
    <w:lvl w:ilvl="2">
      <w:numFmt w:val="bullet"/>
      <w:lvlText w:val="•"/>
      <w:lvlJc w:val="left"/>
      <w:pPr>
        <w:ind w:left="1430" w:hanging="137"/>
      </w:pPr>
      <w:rPr>
        <w:rFonts w:hint="default"/>
        <w:lang w:val="en-US" w:eastAsia="en-US" w:bidi="ar-SA"/>
      </w:rPr>
    </w:lvl>
    <w:lvl w:ilvl="3">
      <w:numFmt w:val="bullet"/>
      <w:lvlText w:val="•"/>
      <w:lvlJc w:val="left"/>
      <w:pPr>
        <w:ind w:left="2115" w:hanging="137"/>
      </w:pPr>
      <w:rPr>
        <w:rFonts w:hint="default"/>
        <w:lang w:val="en-US" w:eastAsia="en-US" w:bidi="ar-SA"/>
      </w:rPr>
    </w:lvl>
    <w:lvl w:ilvl="4">
      <w:numFmt w:val="bullet"/>
      <w:lvlText w:val="•"/>
      <w:lvlJc w:val="left"/>
      <w:pPr>
        <w:ind w:left="2800" w:hanging="137"/>
      </w:pPr>
      <w:rPr>
        <w:rFonts w:hint="default"/>
        <w:lang w:val="en-US" w:eastAsia="en-US" w:bidi="ar-SA"/>
      </w:rPr>
    </w:lvl>
    <w:lvl w:ilvl="5">
      <w:numFmt w:val="bullet"/>
      <w:lvlText w:val="•"/>
      <w:lvlJc w:val="left"/>
      <w:pPr>
        <w:ind w:left="3485" w:hanging="137"/>
      </w:pPr>
      <w:rPr>
        <w:rFonts w:hint="default"/>
        <w:lang w:val="en-US" w:eastAsia="en-US" w:bidi="ar-SA"/>
      </w:rPr>
    </w:lvl>
    <w:lvl w:ilvl="6">
      <w:numFmt w:val="bullet"/>
      <w:lvlText w:val="•"/>
      <w:lvlJc w:val="left"/>
      <w:pPr>
        <w:ind w:left="4170" w:hanging="137"/>
      </w:pPr>
      <w:rPr>
        <w:rFonts w:hint="default"/>
        <w:lang w:val="en-US" w:eastAsia="en-US" w:bidi="ar-SA"/>
      </w:rPr>
    </w:lvl>
    <w:lvl w:ilvl="7">
      <w:numFmt w:val="bullet"/>
      <w:lvlText w:val="•"/>
      <w:lvlJc w:val="left"/>
      <w:pPr>
        <w:ind w:left="4855" w:hanging="137"/>
      </w:pPr>
      <w:rPr>
        <w:rFonts w:hint="default"/>
        <w:lang w:val="en-US" w:eastAsia="en-US" w:bidi="ar-SA"/>
      </w:rPr>
    </w:lvl>
    <w:lvl w:ilvl="8">
      <w:numFmt w:val="bullet"/>
      <w:lvlText w:val="•"/>
      <w:lvlJc w:val="left"/>
      <w:pPr>
        <w:ind w:left="5540" w:hanging="137"/>
      </w:pPr>
      <w:rPr>
        <w:rFonts w:hint="default"/>
        <w:lang w:val="en-US" w:eastAsia="en-US" w:bidi="ar-SA"/>
      </w:rPr>
    </w:lvl>
  </w:abstractNum>
  <w:abstractNum w:abstractNumId="4" w15:restartNumberingAfterBreak="0">
    <w:nsid w:val="157C7358"/>
    <w:multiLevelType w:val="hybridMultilevel"/>
    <w:tmpl w:val="39C6D4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13546"/>
    <w:multiLevelType w:val="hybridMultilevel"/>
    <w:tmpl w:val="39C6D4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B654F3"/>
    <w:multiLevelType w:val="multilevel"/>
    <w:tmpl w:val="25B654F3"/>
    <w:lvl w:ilvl="0">
      <w:numFmt w:val="bullet"/>
      <w:lvlText w:val="-"/>
      <w:lvlJc w:val="left"/>
      <w:pPr>
        <w:ind w:left="2173" w:hanging="360"/>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2984" w:hanging="360"/>
      </w:pPr>
      <w:rPr>
        <w:rFonts w:hint="default"/>
        <w:lang w:val="en-US" w:eastAsia="en-US" w:bidi="ar-SA"/>
      </w:rPr>
    </w:lvl>
    <w:lvl w:ilvl="2">
      <w:numFmt w:val="bullet"/>
      <w:lvlText w:val="•"/>
      <w:lvlJc w:val="left"/>
      <w:pPr>
        <w:ind w:left="3789" w:hanging="360"/>
      </w:pPr>
      <w:rPr>
        <w:rFonts w:hint="default"/>
        <w:lang w:val="en-US" w:eastAsia="en-US" w:bidi="ar-SA"/>
      </w:rPr>
    </w:lvl>
    <w:lvl w:ilvl="3">
      <w:numFmt w:val="bullet"/>
      <w:lvlText w:val="•"/>
      <w:lvlJc w:val="left"/>
      <w:pPr>
        <w:ind w:left="4593" w:hanging="360"/>
      </w:pPr>
      <w:rPr>
        <w:rFonts w:hint="default"/>
        <w:lang w:val="en-US" w:eastAsia="en-US" w:bidi="ar-SA"/>
      </w:rPr>
    </w:lvl>
    <w:lvl w:ilvl="4">
      <w:numFmt w:val="bullet"/>
      <w:lvlText w:val="•"/>
      <w:lvlJc w:val="left"/>
      <w:pPr>
        <w:ind w:left="5398" w:hanging="360"/>
      </w:pPr>
      <w:rPr>
        <w:rFonts w:hint="default"/>
        <w:lang w:val="en-US" w:eastAsia="en-US" w:bidi="ar-SA"/>
      </w:rPr>
    </w:lvl>
    <w:lvl w:ilvl="5">
      <w:numFmt w:val="bullet"/>
      <w:lvlText w:val="•"/>
      <w:lvlJc w:val="left"/>
      <w:pPr>
        <w:ind w:left="6203" w:hanging="360"/>
      </w:pPr>
      <w:rPr>
        <w:rFonts w:hint="default"/>
        <w:lang w:val="en-US" w:eastAsia="en-US" w:bidi="ar-SA"/>
      </w:rPr>
    </w:lvl>
    <w:lvl w:ilvl="6">
      <w:numFmt w:val="bullet"/>
      <w:lvlText w:val="•"/>
      <w:lvlJc w:val="left"/>
      <w:pPr>
        <w:ind w:left="700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17" w:hanging="360"/>
      </w:pPr>
      <w:rPr>
        <w:rFonts w:hint="default"/>
        <w:lang w:val="en-US" w:eastAsia="en-US" w:bidi="ar-SA"/>
      </w:rPr>
    </w:lvl>
  </w:abstractNum>
  <w:abstractNum w:abstractNumId="7" w15:restartNumberingAfterBreak="0">
    <w:nsid w:val="2A8F537B"/>
    <w:multiLevelType w:val="multilevel"/>
    <w:tmpl w:val="2A8F537B"/>
    <w:lvl w:ilvl="0">
      <w:numFmt w:val="bullet"/>
      <w:lvlText w:val="-"/>
      <w:lvlJc w:val="left"/>
      <w:pPr>
        <w:ind w:left="57" w:hanging="137"/>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745" w:hanging="137"/>
      </w:pPr>
      <w:rPr>
        <w:rFonts w:hint="default"/>
        <w:lang w:val="en-US" w:eastAsia="en-US" w:bidi="ar-SA"/>
      </w:rPr>
    </w:lvl>
    <w:lvl w:ilvl="2">
      <w:numFmt w:val="bullet"/>
      <w:lvlText w:val="•"/>
      <w:lvlJc w:val="left"/>
      <w:pPr>
        <w:ind w:left="1430" w:hanging="137"/>
      </w:pPr>
      <w:rPr>
        <w:rFonts w:hint="default"/>
        <w:lang w:val="en-US" w:eastAsia="en-US" w:bidi="ar-SA"/>
      </w:rPr>
    </w:lvl>
    <w:lvl w:ilvl="3">
      <w:numFmt w:val="bullet"/>
      <w:lvlText w:val="•"/>
      <w:lvlJc w:val="left"/>
      <w:pPr>
        <w:ind w:left="2115" w:hanging="137"/>
      </w:pPr>
      <w:rPr>
        <w:rFonts w:hint="default"/>
        <w:lang w:val="en-US" w:eastAsia="en-US" w:bidi="ar-SA"/>
      </w:rPr>
    </w:lvl>
    <w:lvl w:ilvl="4">
      <w:numFmt w:val="bullet"/>
      <w:lvlText w:val="•"/>
      <w:lvlJc w:val="left"/>
      <w:pPr>
        <w:ind w:left="2800" w:hanging="137"/>
      </w:pPr>
      <w:rPr>
        <w:rFonts w:hint="default"/>
        <w:lang w:val="en-US" w:eastAsia="en-US" w:bidi="ar-SA"/>
      </w:rPr>
    </w:lvl>
    <w:lvl w:ilvl="5">
      <w:numFmt w:val="bullet"/>
      <w:lvlText w:val="•"/>
      <w:lvlJc w:val="left"/>
      <w:pPr>
        <w:ind w:left="3485" w:hanging="137"/>
      </w:pPr>
      <w:rPr>
        <w:rFonts w:hint="default"/>
        <w:lang w:val="en-US" w:eastAsia="en-US" w:bidi="ar-SA"/>
      </w:rPr>
    </w:lvl>
    <w:lvl w:ilvl="6">
      <w:numFmt w:val="bullet"/>
      <w:lvlText w:val="•"/>
      <w:lvlJc w:val="left"/>
      <w:pPr>
        <w:ind w:left="4170" w:hanging="137"/>
      </w:pPr>
      <w:rPr>
        <w:rFonts w:hint="default"/>
        <w:lang w:val="en-US" w:eastAsia="en-US" w:bidi="ar-SA"/>
      </w:rPr>
    </w:lvl>
    <w:lvl w:ilvl="7">
      <w:numFmt w:val="bullet"/>
      <w:lvlText w:val="•"/>
      <w:lvlJc w:val="left"/>
      <w:pPr>
        <w:ind w:left="4855" w:hanging="137"/>
      </w:pPr>
      <w:rPr>
        <w:rFonts w:hint="default"/>
        <w:lang w:val="en-US" w:eastAsia="en-US" w:bidi="ar-SA"/>
      </w:rPr>
    </w:lvl>
    <w:lvl w:ilvl="8">
      <w:numFmt w:val="bullet"/>
      <w:lvlText w:val="•"/>
      <w:lvlJc w:val="left"/>
      <w:pPr>
        <w:ind w:left="5540" w:hanging="137"/>
      </w:pPr>
      <w:rPr>
        <w:rFonts w:hint="default"/>
        <w:lang w:val="en-US" w:eastAsia="en-US" w:bidi="ar-SA"/>
      </w:rPr>
    </w:lvl>
  </w:abstractNum>
  <w:abstractNum w:abstractNumId="8" w15:restartNumberingAfterBreak="0">
    <w:nsid w:val="4E6D6EAF"/>
    <w:multiLevelType w:val="hybridMultilevel"/>
    <w:tmpl w:val="39C6D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183CF9"/>
    <w:multiLevelType w:val="multilevel"/>
    <w:tmpl w:val="72183CF9"/>
    <w:lvl w:ilvl="0">
      <w:start w:val="1"/>
      <w:numFmt w:val="decimal"/>
      <w:lvlText w:val="%1."/>
      <w:lvlJc w:val="left"/>
      <w:pPr>
        <w:ind w:left="2176" w:hanging="360"/>
      </w:pPr>
      <w:rPr>
        <w:rFonts w:ascii="Arial MT" w:eastAsia="Arial MT" w:hAnsi="Arial MT" w:cs="Arial MT" w:hint="default"/>
        <w:b w:val="0"/>
        <w:bCs w:val="0"/>
        <w:i w:val="0"/>
        <w:iCs w:val="0"/>
        <w:spacing w:val="-1"/>
        <w:w w:val="100"/>
        <w:sz w:val="22"/>
        <w:szCs w:val="22"/>
        <w:lang w:val="en-US" w:eastAsia="en-US" w:bidi="ar-SA"/>
      </w:rPr>
    </w:lvl>
    <w:lvl w:ilvl="1">
      <w:numFmt w:val="bullet"/>
      <w:lvlText w:val="•"/>
      <w:lvlJc w:val="left"/>
      <w:pPr>
        <w:ind w:left="2984" w:hanging="360"/>
      </w:pPr>
      <w:rPr>
        <w:rFonts w:hint="default"/>
        <w:lang w:val="en-US" w:eastAsia="en-US" w:bidi="ar-SA"/>
      </w:rPr>
    </w:lvl>
    <w:lvl w:ilvl="2">
      <w:numFmt w:val="bullet"/>
      <w:lvlText w:val="•"/>
      <w:lvlJc w:val="left"/>
      <w:pPr>
        <w:ind w:left="3789" w:hanging="360"/>
      </w:pPr>
      <w:rPr>
        <w:rFonts w:hint="default"/>
        <w:lang w:val="en-US" w:eastAsia="en-US" w:bidi="ar-SA"/>
      </w:rPr>
    </w:lvl>
    <w:lvl w:ilvl="3">
      <w:numFmt w:val="bullet"/>
      <w:lvlText w:val="•"/>
      <w:lvlJc w:val="left"/>
      <w:pPr>
        <w:ind w:left="4593" w:hanging="360"/>
      </w:pPr>
      <w:rPr>
        <w:rFonts w:hint="default"/>
        <w:lang w:val="en-US" w:eastAsia="en-US" w:bidi="ar-SA"/>
      </w:rPr>
    </w:lvl>
    <w:lvl w:ilvl="4">
      <w:numFmt w:val="bullet"/>
      <w:lvlText w:val="•"/>
      <w:lvlJc w:val="left"/>
      <w:pPr>
        <w:ind w:left="5398" w:hanging="360"/>
      </w:pPr>
      <w:rPr>
        <w:rFonts w:hint="default"/>
        <w:lang w:val="en-US" w:eastAsia="en-US" w:bidi="ar-SA"/>
      </w:rPr>
    </w:lvl>
    <w:lvl w:ilvl="5">
      <w:numFmt w:val="bullet"/>
      <w:lvlText w:val="•"/>
      <w:lvlJc w:val="left"/>
      <w:pPr>
        <w:ind w:left="6203" w:hanging="360"/>
      </w:pPr>
      <w:rPr>
        <w:rFonts w:hint="default"/>
        <w:lang w:val="en-US" w:eastAsia="en-US" w:bidi="ar-SA"/>
      </w:rPr>
    </w:lvl>
    <w:lvl w:ilvl="6">
      <w:numFmt w:val="bullet"/>
      <w:lvlText w:val="•"/>
      <w:lvlJc w:val="left"/>
      <w:pPr>
        <w:ind w:left="700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17" w:hanging="360"/>
      </w:pPr>
      <w:rPr>
        <w:rFonts w:hint="default"/>
        <w:lang w:val="en-US" w:eastAsia="en-US" w:bidi="ar-SA"/>
      </w:rPr>
    </w:lvl>
  </w:abstractNum>
  <w:num w:numId="1" w16cid:durableId="155152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400610">
    <w:abstractNumId w:val="3"/>
  </w:num>
  <w:num w:numId="3" w16cid:durableId="828138454">
    <w:abstractNumId w:val="0"/>
  </w:num>
  <w:num w:numId="4" w16cid:durableId="1808814335">
    <w:abstractNumId w:val="7"/>
  </w:num>
  <w:num w:numId="5" w16cid:durableId="1210144944">
    <w:abstractNumId w:val="1"/>
  </w:num>
  <w:num w:numId="6" w16cid:durableId="1027410777">
    <w:abstractNumId w:val="6"/>
  </w:num>
  <w:num w:numId="7" w16cid:durableId="1933003857">
    <w:abstractNumId w:val="9"/>
  </w:num>
  <w:num w:numId="8" w16cid:durableId="468791597">
    <w:abstractNumId w:val="8"/>
  </w:num>
  <w:num w:numId="9" w16cid:durableId="230504604">
    <w:abstractNumId w:val="5"/>
  </w:num>
  <w:num w:numId="10" w16cid:durableId="1373336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F18"/>
    <w:rsid w:val="0000261E"/>
    <w:rsid w:val="000405F9"/>
    <w:rsid w:val="00066804"/>
    <w:rsid w:val="00085147"/>
    <w:rsid w:val="0009480C"/>
    <w:rsid w:val="000E44B0"/>
    <w:rsid w:val="000F2CE5"/>
    <w:rsid w:val="00117E8B"/>
    <w:rsid w:val="00124F2D"/>
    <w:rsid w:val="0014368B"/>
    <w:rsid w:val="00152679"/>
    <w:rsid w:val="0015380C"/>
    <w:rsid w:val="00170CF9"/>
    <w:rsid w:val="001918DE"/>
    <w:rsid w:val="00192375"/>
    <w:rsid w:val="001C10E4"/>
    <w:rsid w:val="001C21B1"/>
    <w:rsid w:val="001F3BBC"/>
    <w:rsid w:val="00215CFD"/>
    <w:rsid w:val="0022079F"/>
    <w:rsid w:val="00297436"/>
    <w:rsid w:val="002D3395"/>
    <w:rsid w:val="002E5FE6"/>
    <w:rsid w:val="002F705D"/>
    <w:rsid w:val="0030219F"/>
    <w:rsid w:val="00343E32"/>
    <w:rsid w:val="00377820"/>
    <w:rsid w:val="003D4608"/>
    <w:rsid w:val="003D7BAA"/>
    <w:rsid w:val="003E65ED"/>
    <w:rsid w:val="003E78F6"/>
    <w:rsid w:val="00400E11"/>
    <w:rsid w:val="00406F14"/>
    <w:rsid w:val="004B42A0"/>
    <w:rsid w:val="004C0447"/>
    <w:rsid w:val="004C1F18"/>
    <w:rsid w:val="004C33B3"/>
    <w:rsid w:val="004C3975"/>
    <w:rsid w:val="004E0565"/>
    <w:rsid w:val="004F1FDC"/>
    <w:rsid w:val="00510674"/>
    <w:rsid w:val="005128BA"/>
    <w:rsid w:val="00512F6A"/>
    <w:rsid w:val="00513E8D"/>
    <w:rsid w:val="00522025"/>
    <w:rsid w:val="00527543"/>
    <w:rsid w:val="00576179"/>
    <w:rsid w:val="0058254C"/>
    <w:rsid w:val="005F494E"/>
    <w:rsid w:val="006030A7"/>
    <w:rsid w:val="00624F6B"/>
    <w:rsid w:val="00646D45"/>
    <w:rsid w:val="0065317A"/>
    <w:rsid w:val="00663FE7"/>
    <w:rsid w:val="0067720A"/>
    <w:rsid w:val="006811C9"/>
    <w:rsid w:val="006B155B"/>
    <w:rsid w:val="006B4C4C"/>
    <w:rsid w:val="00750BFF"/>
    <w:rsid w:val="00752D9E"/>
    <w:rsid w:val="007E3459"/>
    <w:rsid w:val="00816B9F"/>
    <w:rsid w:val="0083671A"/>
    <w:rsid w:val="00842E2B"/>
    <w:rsid w:val="008478AD"/>
    <w:rsid w:val="008517B6"/>
    <w:rsid w:val="00856A58"/>
    <w:rsid w:val="00867DCE"/>
    <w:rsid w:val="008761C8"/>
    <w:rsid w:val="00897562"/>
    <w:rsid w:val="008B52E6"/>
    <w:rsid w:val="009066E8"/>
    <w:rsid w:val="00935A7F"/>
    <w:rsid w:val="00942ED1"/>
    <w:rsid w:val="00950CF1"/>
    <w:rsid w:val="00953B4B"/>
    <w:rsid w:val="009636CB"/>
    <w:rsid w:val="00985D50"/>
    <w:rsid w:val="00996998"/>
    <w:rsid w:val="009F3FC2"/>
    <w:rsid w:val="009F6FB6"/>
    <w:rsid w:val="00A03327"/>
    <w:rsid w:val="00A03E8F"/>
    <w:rsid w:val="00A308BE"/>
    <w:rsid w:val="00A60F6B"/>
    <w:rsid w:val="00A75959"/>
    <w:rsid w:val="00AB6804"/>
    <w:rsid w:val="00AB7118"/>
    <w:rsid w:val="00AF1493"/>
    <w:rsid w:val="00B035BB"/>
    <w:rsid w:val="00B0671D"/>
    <w:rsid w:val="00B122AB"/>
    <w:rsid w:val="00B43EDC"/>
    <w:rsid w:val="00B476C0"/>
    <w:rsid w:val="00B7046F"/>
    <w:rsid w:val="00B7288A"/>
    <w:rsid w:val="00B75EC7"/>
    <w:rsid w:val="00B840BA"/>
    <w:rsid w:val="00B8506E"/>
    <w:rsid w:val="00B95A79"/>
    <w:rsid w:val="00BA4431"/>
    <w:rsid w:val="00BA4D57"/>
    <w:rsid w:val="00BB1B0F"/>
    <w:rsid w:val="00BD687C"/>
    <w:rsid w:val="00BE6FC5"/>
    <w:rsid w:val="00C14C3C"/>
    <w:rsid w:val="00C3493B"/>
    <w:rsid w:val="00C51547"/>
    <w:rsid w:val="00C62B1D"/>
    <w:rsid w:val="00C7633A"/>
    <w:rsid w:val="00C9077E"/>
    <w:rsid w:val="00CC493F"/>
    <w:rsid w:val="00CD52AE"/>
    <w:rsid w:val="00CE38C1"/>
    <w:rsid w:val="00CF7E39"/>
    <w:rsid w:val="00D97D57"/>
    <w:rsid w:val="00DB3767"/>
    <w:rsid w:val="00DF181D"/>
    <w:rsid w:val="00E371A8"/>
    <w:rsid w:val="00E47A8A"/>
    <w:rsid w:val="00E526D5"/>
    <w:rsid w:val="00E52C74"/>
    <w:rsid w:val="00E53C6C"/>
    <w:rsid w:val="00E61DB7"/>
    <w:rsid w:val="00E740CF"/>
    <w:rsid w:val="00E96374"/>
    <w:rsid w:val="00EA38FB"/>
    <w:rsid w:val="00EC3984"/>
    <w:rsid w:val="00F0119D"/>
    <w:rsid w:val="00F06C78"/>
    <w:rsid w:val="00F3766C"/>
    <w:rsid w:val="00F513F3"/>
    <w:rsid w:val="00F72616"/>
    <w:rsid w:val="00F90E52"/>
    <w:rsid w:val="00F966DD"/>
    <w:rsid w:val="00FE1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684B"/>
  <w15:chartTrackingRefBased/>
  <w15:docId w15:val="{2CE12B0D-DA32-404D-B13D-1BF2629E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left"/>
    </w:pPr>
  </w:style>
  <w:style w:type="paragraph" w:styleId="Antrat1">
    <w:name w:val="heading 1"/>
    <w:basedOn w:val="prastasis"/>
    <w:link w:val="Antrat1Diagrama"/>
    <w:uiPriority w:val="1"/>
    <w:qFormat/>
    <w:rsid w:val="00DF181D"/>
    <w:pPr>
      <w:widowControl w:val="0"/>
      <w:autoSpaceDE w:val="0"/>
      <w:autoSpaceDN w:val="0"/>
      <w:spacing w:before="83"/>
      <w:ind w:left="718" w:hanging="566"/>
      <w:outlineLvl w:val="0"/>
    </w:pPr>
    <w:rPr>
      <w:rFonts w:ascii="Arial" w:eastAsia="Arial" w:hAnsi="Arial" w:cs="Arial"/>
      <w:b/>
      <w:bCs/>
      <w:sz w:val="32"/>
      <w:szCs w:val="32"/>
      <w:lang w:val="en-US"/>
    </w:rPr>
  </w:style>
  <w:style w:type="paragraph" w:styleId="Antrat2">
    <w:name w:val="heading 2"/>
    <w:basedOn w:val="prastasis"/>
    <w:link w:val="Antrat2Diagrama"/>
    <w:uiPriority w:val="1"/>
    <w:qFormat/>
    <w:rsid w:val="00DF181D"/>
    <w:pPr>
      <w:widowControl w:val="0"/>
      <w:autoSpaceDE w:val="0"/>
      <w:autoSpaceDN w:val="0"/>
      <w:ind w:left="1455" w:hanging="1303"/>
      <w:outlineLvl w:val="1"/>
    </w:pPr>
    <w:rPr>
      <w:rFonts w:ascii="Arial" w:eastAsia="Arial" w:hAnsi="Arial" w:cs="Arial"/>
      <w:i/>
      <w:i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F1F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FDC"/>
    <w:rPr>
      <w:rFonts w:ascii="Segoe UI" w:hAnsi="Segoe UI" w:cs="Segoe UI"/>
      <w:sz w:val="18"/>
      <w:szCs w:val="18"/>
    </w:rPr>
  </w:style>
  <w:style w:type="paragraph" w:customStyle="1" w:styleId="Default">
    <w:name w:val="Default"/>
    <w:rsid w:val="001F3BBC"/>
    <w:pPr>
      <w:autoSpaceDE w:val="0"/>
      <w:autoSpaceDN w:val="0"/>
      <w:adjustRightInd w:val="0"/>
      <w:ind w:firstLine="0"/>
      <w:jc w:val="left"/>
    </w:pPr>
    <w:rPr>
      <w:rFonts w:ascii="Arial" w:hAnsi="Arial" w:cs="Arial"/>
      <w:color w:val="000000"/>
      <w:sz w:val="24"/>
      <w:szCs w:val="24"/>
    </w:rPr>
  </w:style>
  <w:style w:type="paragraph" w:customStyle="1" w:styleId="TableParagraph">
    <w:name w:val="Table Paragraph"/>
    <w:basedOn w:val="prastasis"/>
    <w:uiPriority w:val="1"/>
    <w:qFormat/>
    <w:rsid w:val="00E371A8"/>
    <w:pPr>
      <w:widowControl w:val="0"/>
      <w:autoSpaceDE w:val="0"/>
      <w:autoSpaceDN w:val="0"/>
      <w:ind w:firstLine="0"/>
    </w:pPr>
    <w:rPr>
      <w:rFonts w:ascii="Arial MT" w:eastAsia="Arial MT" w:hAnsi="Arial MT" w:cs="Arial MT"/>
    </w:rPr>
  </w:style>
  <w:style w:type="character" w:customStyle="1" w:styleId="Antrat1Diagrama">
    <w:name w:val="Antraštė 1 Diagrama"/>
    <w:basedOn w:val="Numatytasispastraiposriftas"/>
    <w:link w:val="Antrat1"/>
    <w:uiPriority w:val="1"/>
    <w:rsid w:val="00DF181D"/>
    <w:rPr>
      <w:rFonts w:ascii="Arial" w:eastAsia="Arial" w:hAnsi="Arial" w:cs="Arial"/>
      <w:b/>
      <w:bCs/>
      <w:sz w:val="32"/>
      <w:szCs w:val="32"/>
      <w:lang w:val="en-US"/>
    </w:rPr>
  </w:style>
  <w:style w:type="character" w:customStyle="1" w:styleId="Antrat2Diagrama">
    <w:name w:val="Antraštė 2 Diagrama"/>
    <w:basedOn w:val="Numatytasispastraiposriftas"/>
    <w:link w:val="Antrat2"/>
    <w:uiPriority w:val="1"/>
    <w:rsid w:val="00DF181D"/>
    <w:rPr>
      <w:rFonts w:ascii="Arial" w:eastAsia="Arial" w:hAnsi="Arial" w:cs="Arial"/>
      <w:i/>
      <w:iCs/>
      <w:sz w:val="24"/>
      <w:szCs w:val="24"/>
      <w:lang w:val="en-US"/>
    </w:rPr>
  </w:style>
  <w:style w:type="paragraph" w:styleId="Pagrindinistekstas">
    <w:name w:val="Body Text"/>
    <w:basedOn w:val="prastasis"/>
    <w:link w:val="PagrindinistekstasDiagrama"/>
    <w:uiPriority w:val="1"/>
    <w:qFormat/>
    <w:rsid w:val="00DF181D"/>
    <w:pPr>
      <w:widowControl w:val="0"/>
      <w:autoSpaceDE w:val="0"/>
      <w:autoSpaceDN w:val="0"/>
      <w:ind w:firstLine="0"/>
    </w:pPr>
    <w:rPr>
      <w:rFonts w:ascii="Arial MT" w:eastAsia="Arial MT" w:hAnsi="Arial MT" w:cs="Arial MT"/>
      <w:lang w:val="en-US"/>
    </w:rPr>
  </w:style>
  <w:style w:type="character" w:customStyle="1" w:styleId="PagrindinistekstasDiagrama">
    <w:name w:val="Pagrindinis tekstas Diagrama"/>
    <w:basedOn w:val="Numatytasispastraiposriftas"/>
    <w:link w:val="Pagrindinistekstas"/>
    <w:uiPriority w:val="1"/>
    <w:rsid w:val="00DF181D"/>
    <w:rPr>
      <w:rFonts w:ascii="Arial MT" w:eastAsia="Arial MT" w:hAnsi="Arial MT" w:cs="Arial MT"/>
      <w:lang w:val="en-US"/>
    </w:rPr>
  </w:style>
  <w:style w:type="paragraph" w:styleId="Sraopastraipa">
    <w:name w:val="List Paragraph"/>
    <w:basedOn w:val="prastasis"/>
    <w:uiPriority w:val="34"/>
    <w:qFormat/>
    <w:rsid w:val="00DF181D"/>
    <w:pPr>
      <w:widowControl w:val="0"/>
      <w:autoSpaceDE w:val="0"/>
      <w:autoSpaceDN w:val="0"/>
      <w:ind w:left="1455" w:hanging="1303"/>
    </w:pPr>
    <w:rPr>
      <w:rFonts w:ascii="Arial MT" w:eastAsia="Arial MT" w:hAnsi="Arial MT" w:cs="Arial MT"/>
      <w:lang w:val="en-US"/>
    </w:rPr>
  </w:style>
  <w:style w:type="character" w:styleId="Komentaronuoroda">
    <w:name w:val="annotation reference"/>
    <w:basedOn w:val="Numatytasispastraiposriftas"/>
    <w:rsid w:val="00DF181D"/>
    <w:rPr>
      <w:sz w:val="16"/>
      <w:szCs w:val="16"/>
    </w:rPr>
  </w:style>
  <w:style w:type="paragraph" w:styleId="Komentarotekstas">
    <w:name w:val="annotation text"/>
    <w:basedOn w:val="prastasis"/>
    <w:link w:val="KomentarotekstasDiagrama"/>
    <w:rsid w:val="00DF181D"/>
    <w:pPr>
      <w:widowControl w:val="0"/>
      <w:autoSpaceDE w:val="0"/>
      <w:autoSpaceDN w:val="0"/>
      <w:ind w:firstLine="0"/>
    </w:pPr>
    <w:rPr>
      <w:rFonts w:ascii="Arial MT" w:eastAsia="Arial MT" w:hAnsi="Arial MT" w:cs="Arial MT"/>
      <w:sz w:val="20"/>
      <w:szCs w:val="20"/>
      <w:lang w:val="en-US"/>
    </w:rPr>
  </w:style>
  <w:style w:type="character" w:customStyle="1" w:styleId="KomentarotekstasDiagrama">
    <w:name w:val="Komentaro tekstas Diagrama"/>
    <w:basedOn w:val="Numatytasispastraiposriftas"/>
    <w:link w:val="Komentarotekstas"/>
    <w:rsid w:val="00DF181D"/>
    <w:rPr>
      <w:rFonts w:ascii="Arial MT" w:eastAsia="Arial MT" w:hAnsi="Arial MT" w:cs="Arial MT"/>
      <w:sz w:val="20"/>
      <w:szCs w:val="20"/>
      <w:lang w:val="en-US"/>
    </w:rPr>
  </w:style>
  <w:style w:type="paragraph" w:styleId="Betarp">
    <w:name w:val="No Spacing"/>
    <w:uiPriority w:val="1"/>
    <w:qFormat/>
    <w:rsid w:val="00297436"/>
    <w:pPr>
      <w:jc w:val="left"/>
    </w:pPr>
  </w:style>
  <w:style w:type="paragraph" w:styleId="Antrats">
    <w:name w:val="header"/>
    <w:basedOn w:val="prastasis"/>
    <w:link w:val="AntratsDiagrama"/>
    <w:uiPriority w:val="99"/>
    <w:unhideWhenUsed/>
    <w:rsid w:val="001C21B1"/>
    <w:pPr>
      <w:tabs>
        <w:tab w:val="center" w:pos="4819"/>
        <w:tab w:val="right" w:pos="9638"/>
      </w:tabs>
    </w:pPr>
  </w:style>
  <w:style w:type="character" w:customStyle="1" w:styleId="AntratsDiagrama">
    <w:name w:val="Antraštės Diagrama"/>
    <w:basedOn w:val="Numatytasispastraiposriftas"/>
    <w:link w:val="Antrats"/>
    <w:uiPriority w:val="99"/>
    <w:rsid w:val="001C21B1"/>
  </w:style>
  <w:style w:type="paragraph" w:styleId="Porat">
    <w:name w:val="footer"/>
    <w:basedOn w:val="prastasis"/>
    <w:link w:val="PoratDiagrama"/>
    <w:uiPriority w:val="99"/>
    <w:unhideWhenUsed/>
    <w:rsid w:val="001C21B1"/>
    <w:pPr>
      <w:tabs>
        <w:tab w:val="center" w:pos="4819"/>
        <w:tab w:val="right" w:pos="9638"/>
      </w:tabs>
    </w:pPr>
  </w:style>
  <w:style w:type="character" w:customStyle="1" w:styleId="PoratDiagrama">
    <w:name w:val="Poraštė Diagrama"/>
    <w:basedOn w:val="Numatytasispastraiposriftas"/>
    <w:link w:val="Porat"/>
    <w:uiPriority w:val="99"/>
    <w:rsid w:val="001C21B1"/>
  </w:style>
  <w:style w:type="paragraph" w:styleId="HTMLiankstoformatuotas">
    <w:name w:val="HTML Preformatted"/>
    <w:basedOn w:val="prastasis"/>
    <w:link w:val="HTMLiankstoformatuotasDiagrama"/>
    <w:uiPriority w:val="99"/>
    <w:semiHidden/>
    <w:unhideWhenUsed/>
    <w:rsid w:val="00AB680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B680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243">
      <w:bodyDiv w:val="1"/>
      <w:marLeft w:val="0"/>
      <w:marRight w:val="0"/>
      <w:marTop w:val="0"/>
      <w:marBottom w:val="0"/>
      <w:divBdr>
        <w:top w:val="none" w:sz="0" w:space="0" w:color="auto"/>
        <w:left w:val="none" w:sz="0" w:space="0" w:color="auto"/>
        <w:bottom w:val="none" w:sz="0" w:space="0" w:color="auto"/>
        <w:right w:val="none" w:sz="0" w:space="0" w:color="auto"/>
      </w:divBdr>
    </w:div>
    <w:div w:id="592779847">
      <w:bodyDiv w:val="1"/>
      <w:marLeft w:val="0"/>
      <w:marRight w:val="0"/>
      <w:marTop w:val="0"/>
      <w:marBottom w:val="0"/>
      <w:divBdr>
        <w:top w:val="none" w:sz="0" w:space="0" w:color="auto"/>
        <w:left w:val="none" w:sz="0" w:space="0" w:color="auto"/>
        <w:bottom w:val="none" w:sz="0" w:space="0" w:color="auto"/>
        <w:right w:val="none" w:sz="0" w:space="0" w:color="auto"/>
      </w:divBdr>
    </w:div>
    <w:div w:id="18012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6082</Words>
  <Characters>3468</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Klišauskienė Jurgita</cp:lastModifiedBy>
  <cp:revision>2</cp:revision>
  <cp:lastPrinted>2023-09-01T10:17:00Z</cp:lastPrinted>
  <dcterms:created xsi:type="dcterms:W3CDTF">2025-11-12T08:41:00Z</dcterms:created>
  <dcterms:modified xsi:type="dcterms:W3CDTF">2025-11-12T08:41:00Z</dcterms:modified>
</cp:coreProperties>
</file>