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3941441" w:displacedByCustomXml="next"/>
    <w:bookmarkStart w:id="1" w:name="_Hlk213941468" w:displacedByCustomXml="next"/>
    <w:sdt>
      <w:sdtPr>
        <w:rPr>
          <w:b/>
          <w:bCs/>
        </w:rPr>
        <w:id w:val="-808551268"/>
        <w:docPartObj>
          <w:docPartGallery w:val="Cover Pages"/>
          <w:docPartUnique/>
        </w:docPartObj>
      </w:sdtPr>
      <w:sdtEndPr>
        <w:rPr>
          <w:b w:val="0"/>
          <w:bCs w:val="0"/>
        </w:rPr>
      </w:sdtEndPr>
      <w:sdtContent>
        <w:p w14:paraId="3ADFFDDC" w14:textId="77777777" w:rsidR="00A9701A" w:rsidRPr="003924BF" w:rsidRDefault="00A9701A" w:rsidP="00A9701A">
          <w:pPr>
            <w:spacing w:line="240" w:lineRule="auto"/>
            <w:jc w:val="center"/>
            <w:rPr>
              <w:rFonts w:cstheme="minorHAnsi"/>
              <w:sz w:val="24"/>
              <w:szCs w:val="24"/>
            </w:rPr>
          </w:pPr>
          <w:r w:rsidRPr="003924BF">
            <w:rPr>
              <w:rFonts w:cstheme="minorHAnsi"/>
              <w:b/>
              <w:bCs/>
              <w:sz w:val="24"/>
              <w:szCs w:val="24"/>
            </w:rPr>
            <w:t>APLINKOS APSAUGOS DEPARTAMENTAS PRIE APLINKOS MINISTERIJOS</w:t>
          </w:r>
        </w:p>
        <w:p w14:paraId="3E1AB464" w14:textId="20B15E02" w:rsidR="00A9701A" w:rsidRPr="003924BF" w:rsidRDefault="00A9701A" w:rsidP="00A9701A">
          <w:pPr>
            <w:pStyle w:val="TableContents"/>
            <w:jc w:val="center"/>
            <w:rPr>
              <w:rFonts w:asciiTheme="minorHAnsi" w:hAnsiTheme="minorHAnsi" w:cstheme="minorHAnsi"/>
              <w:bCs/>
            </w:rPr>
          </w:pPr>
          <w:r w:rsidRPr="003924BF">
            <w:rPr>
              <w:rFonts w:asciiTheme="minorHAnsi" w:hAnsiTheme="minorHAnsi" w:cstheme="minorHAnsi"/>
              <w:bCs/>
            </w:rPr>
            <w:t xml:space="preserve">Biudžetinė įstaiga, Smolensko g. 15, 03201 Vilnius tel. </w:t>
          </w:r>
          <w:hyperlink r:id="rId11" w:history="1">
            <w:r w:rsidR="008F2770" w:rsidRPr="008F2770">
              <w:rPr>
                <w:rStyle w:val="Hipersaitas"/>
                <w:rFonts w:asciiTheme="minorHAnsi" w:hAnsiTheme="minorHAnsi" w:cstheme="minorHAnsi"/>
                <w:bCs/>
              </w:rPr>
              <w:t>+370 700 02022</w:t>
            </w:r>
          </w:hyperlink>
          <w:r w:rsidRPr="003924BF">
            <w:rPr>
              <w:rFonts w:asciiTheme="minorHAnsi" w:hAnsiTheme="minorHAnsi" w:cstheme="minorHAnsi"/>
              <w:bCs/>
            </w:rPr>
            <w:t xml:space="preserve">, el. p. </w:t>
          </w:r>
          <w:hyperlink r:id="rId12" w:history="1">
            <w:r w:rsidRPr="003924BF">
              <w:rPr>
                <w:rStyle w:val="Hipersaitas"/>
                <w:rFonts w:asciiTheme="minorHAnsi" w:hAnsiTheme="minorHAnsi" w:cstheme="minorHAnsi"/>
                <w:bCs/>
              </w:rPr>
              <w:t>info@aad.am.lt</w:t>
            </w:r>
          </w:hyperlink>
        </w:p>
        <w:p w14:paraId="21874782" w14:textId="77777777" w:rsidR="00A9701A" w:rsidRPr="003924BF" w:rsidRDefault="00A9701A" w:rsidP="00A9701A">
          <w:pPr>
            <w:spacing w:line="240" w:lineRule="auto"/>
            <w:jc w:val="center"/>
            <w:rPr>
              <w:rFonts w:cstheme="minorHAnsi"/>
              <w:bCs/>
              <w:sz w:val="24"/>
              <w:szCs w:val="24"/>
            </w:rPr>
          </w:pPr>
          <w:r w:rsidRPr="003924BF">
            <w:rPr>
              <w:rFonts w:cstheme="minorHAnsi"/>
              <w:bCs/>
              <w:sz w:val="24"/>
              <w:szCs w:val="24"/>
            </w:rPr>
            <w:t>Duomenys kaupiami ir saugomi Juridinių asmenų registre, kodas 304766622</w:t>
          </w:r>
        </w:p>
        <w:p w14:paraId="46315E48" w14:textId="5DCEFE45" w:rsidR="00C32E53" w:rsidRDefault="00C32E53" w:rsidP="00A9701A">
          <w:pPr>
            <w:spacing w:after="120"/>
            <w:ind w:left="567" w:firstLine="0"/>
            <w:contextualSpacing/>
            <w:jc w:val="center"/>
            <w:rPr>
              <w:rFonts w:cstheme="minorHAnsi"/>
              <w:color w:val="00B050"/>
            </w:rPr>
          </w:pPr>
        </w:p>
        <w:p w14:paraId="7CA2E45E" w14:textId="77777777" w:rsidR="00A9701A" w:rsidRDefault="00A9701A" w:rsidP="00A9701A">
          <w:pPr>
            <w:spacing w:after="120"/>
            <w:ind w:left="567" w:firstLine="0"/>
            <w:contextualSpacing/>
            <w:jc w:val="center"/>
            <w:rPr>
              <w:rFonts w:cstheme="minorHAnsi"/>
              <w:color w:val="00B050"/>
            </w:rPr>
          </w:pPr>
        </w:p>
        <w:p w14:paraId="73A141DD" w14:textId="77777777" w:rsidR="00A9701A" w:rsidRDefault="00A9701A" w:rsidP="00A9701A">
          <w:pPr>
            <w:spacing w:after="120"/>
            <w:ind w:left="567" w:firstLine="0"/>
            <w:contextualSpacing/>
            <w:jc w:val="center"/>
            <w:rPr>
              <w:rFonts w:cstheme="minorHAnsi"/>
              <w:color w:val="00B050"/>
            </w:rPr>
          </w:pPr>
        </w:p>
        <w:p w14:paraId="25F3BE81" w14:textId="77777777" w:rsidR="00A9701A" w:rsidRDefault="00A9701A" w:rsidP="00A9701A">
          <w:pPr>
            <w:spacing w:after="120"/>
            <w:ind w:left="567" w:firstLine="0"/>
            <w:contextualSpacing/>
            <w:jc w:val="center"/>
            <w:rPr>
              <w:rFonts w:cstheme="minorHAnsi"/>
              <w:color w:val="00B050"/>
            </w:rPr>
          </w:pPr>
        </w:p>
        <w:p w14:paraId="3D475B17" w14:textId="77777777" w:rsidR="00A9701A" w:rsidRDefault="00A9701A" w:rsidP="00A9701A">
          <w:pPr>
            <w:spacing w:after="120"/>
            <w:ind w:left="567" w:firstLine="0"/>
            <w:contextualSpacing/>
            <w:jc w:val="center"/>
            <w:rPr>
              <w:rFonts w:cstheme="minorHAnsi"/>
              <w:color w:val="00B050"/>
            </w:rPr>
          </w:pPr>
        </w:p>
        <w:p w14:paraId="27A703FE" w14:textId="77777777" w:rsidR="00A9701A" w:rsidRPr="00856613" w:rsidRDefault="00A9701A" w:rsidP="00A9701A">
          <w:pPr>
            <w:jc w:val="center"/>
            <w:rPr>
              <w:rFonts w:cstheme="minorHAnsi"/>
              <w:b/>
              <w:bCs/>
              <w:sz w:val="24"/>
              <w:szCs w:val="24"/>
            </w:rPr>
          </w:pPr>
          <w:r w:rsidRPr="00856613">
            <w:rPr>
              <w:rFonts w:cstheme="minorHAnsi"/>
              <w:b/>
              <w:bCs/>
              <w:sz w:val="24"/>
              <w:szCs w:val="24"/>
            </w:rPr>
            <w:t xml:space="preserve">MAŽOS VERTĖS VIEŠOJO PIRKIMO </w:t>
          </w:r>
        </w:p>
        <w:p w14:paraId="4EFBEE02" w14:textId="68964529" w:rsidR="00A9701A" w:rsidRPr="00856613" w:rsidRDefault="00A9701A" w:rsidP="00A9701A">
          <w:pPr>
            <w:jc w:val="center"/>
            <w:rPr>
              <w:rFonts w:cstheme="minorHAnsi"/>
              <w:b/>
              <w:bCs/>
              <w:sz w:val="24"/>
              <w:szCs w:val="24"/>
            </w:rPr>
          </w:pPr>
          <w:r w:rsidRPr="00856613">
            <w:rPr>
              <w:rFonts w:cstheme="minorHAnsi"/>
              <w:b/>
              <w:bCs/>
              <w:sz w:val="24"/>
              <w:szCs w:val="24"/>
            </w:rPr>
            <w:t>„</w:t>
          </w:r>
          <w:bookmarkStart w:id="2" w:name="_Hlk212026914"/>
          <w:r w:rsidRPr="00856613">
            <w:rPr>
              <w:rFonts w:cstheme="minorHAnsi"/>
              <w:b/>
              <w:color w:val="000000" w:themeColor="text1"/>
              <w:sz w:val="24"/>
              <w:szCs w:val="24"/>
            </w:rPr>
            <w:t>DYZELINI</w:t>
          </w:r>
          <w:r w:rsidR="00E72D11" w:rsidRPr="00856613">
            <w:rPr>
              <w:rFonts w:cstheme="minorHAnsi"/>
              <w:b/>
              <w:color w:val="000000" w:themeColor="text1"/>
              <w:sz w:val="24"/>
              <w:szCs w:val="24"/>
            </w:rPr>
            <w:t>O</w:t>
          </w:r>
          <w:r w:rsidRPr="00856613">
            <w:rPr>
              <w:rFonts w:cstheme="minorHAnsi"/>
              <w:b/>
              <w:color w:val="000000" w:themeColor="text1"/>
              <w:sz w:val="24"/>
              <w:szCs w:val="24"/>
            </w:rPr>
            <w:t xml:space="preserve"> KUR</w:t>
          </w:r>
          <w:r w:rsidR="00E72D11" w:rsidRPr="00856613">
            <w:rPr>
              <w:rFonts w:cstheme="minorHAnsi"/>
              <w:b/>
              <w:color w:val="000000" w:themeColor="text1"/>
              <w:sz w:val="24"/>
              <w:szCs w:val="24"/>
            </w:rPr>
            <w:t>O</w:t>
          </w:r>
          <w:r w:rsidRPr="00856613">
            <w:rPr>
              <w:rFonts w:cstheme="minorHAnsi"/>
              <w:b/>
              <w:color w:val="000000" w:themeColor="text1"/>
              <w:sz w:val="24"/>
              <w:szCs w:val="24"/>
            </w:rPr>
            <w:t xml:space="preserve"> LAIVUI “JŪRINIS</w:t>
          </w:r>
          <w:bookmarkEnd w:id="2"/>
          <w:r w:rsidRPr="00856613">
            <w:rPr>
              <w:rFonts w:cstheme="minorHAnsi"/>
              <w:b/>
              <w:bCs/>
              <w:sz w:val="24"/>
              <w:szCs w:val="24"/>
            </w:rPr>
            <w:t>“</w:t>
          </w:r>
          <w:r w:rsidRPr="00856613">
            <w:rPr>
              <w:rFonts w:eastAsia="Times New Roman" w:cstheme="minorHAnsi"/>
              <w:b/>
              <w:bCs/>
              <w:sz w:val="24"/>
              <w:szCs w:val="24"/>
            </w:rPr>
            <w:t xml:space="preserve"> </w:t>
          </w:r>
          <w:r w:rsidR="00E72D11" w:rsidRPr="00856613">
            <w:rPr>
              <w:rFonts w:eastAsia="Times New Roman" w:cstheme="minorHAnsi"/>
              <w:b/>
              <w:bCs/>
              <w:sz w:val="24"/>
              <w:szCs w:val="24"/>
            </w:rPr>
            <w:t>PIRKIMAS“</w:t>
          </w:r>
        </w:p>
        <w:p w14:paraId="31E69FDD" w14:textId="77777777" w:rsidR="00A9701A" w:rsidRPr="00856613" w:rsidRDefault="00A9701A" w:rsidP="00A9701A">
          <w:pPr>
            <w:spacing w:line="276" w:lineRule="auto"/>
            <w:jc w:val="center"/>
            <w:rPr>
              <w:rFonts w:cstheme="minorHAnsi"/>
              <w:sz w:val="24"/>
              <w:szCs w:val="24"/>
            </w:rPr>
          </w:pPr>
          <w:r w:rsidRPr="00856613">
            <w:rPr>
              <w:rFonts w:cstheme="minorHAnsi"/>
              <w:b/>
              <w:bCs/>
              <w:sz w:val="24"/>
              <w:szCs w:val="24"/>
            </w:rPr>
            <w:t>SKELBIAMOS APKLAUSOS</w:t>
          </w:r>
          <w:r w:rsidRPr="00856613">
            <w:rPr>
              <w:rFonts w:cstheme="minorHAnsi"/>
              <w:sz w:val="24"/>
              <w:szCs w:val="24"/>
            </w:rPr>
            <w:t xml:space="preserve"> </w:t>
          </w:r>
        </w:p>
        <w:p w14:paraId="778FB2A7" w14:textId="77777777" w:rsidR="00A9701A" w:rsidRPr="00856613" w:rsidRDefault="00A9701A" w:rsidP="00A9701A">
          <w:pPr>
            <w:spacing w:line="276" w:lineRule="auto"/>
            <w:jc w:val="center"/>
            <w:rPr>
              <w:rFonts w:eastAsia="Times New Roman" w:cstheme="minorHAnsi"/>
              <w:b/>
              <w:bCs/>
              <w:sz w:val="24"/>
              <w:szCs w:val="24"/>
            </w:rPr>
          </w:pPr>
          <w:r w:rsidRPr="00856613">
            <w:rPr>
              <w:rFonts w:cstheme="minorHAnsi"/>
              <w:b/>
              <w:bCs/>
              <w:sz w:val="24"/>
              <w:szCs w:val="24"/>
            </w:rPr>
            <w:t>SPECIALIOSIOS SĄLYGOS</w:t>
          </w:r>
        </w:p>
        <w:p w14:paraId="5EC5BAE9" w14:textId="77777777" w:rsidR="00A9701A" w:rsidRPr="00856613" w:rsidRDefault="00A9701A" w:rsidP="00A9701A">
          <w:pPr>
            <w:spacing w:after="120" w:line="240" w:lineRule="auto"/>
            <w:ind w:left="567" w:firstLine="0"/>
            <w:contextualSpacing/>
            <w:jc w:val="center"/>
            <w:rPr>
              <w:rFonts w:cstheme="minorHAnsi"/>
              <w:b/>
              <w:bCs/>
              <w:sz w:val="24"/>
              <w:szCs w:val="24"/>
            </w:rPr>
          </w:pPr>
          <w:r w:rsidRPr="00856613">
            <w:rPr>
              <w:rFonts w:cstheme="minorHAnsi"/>
              <w:b/>
              <w:bCs/>
              <w:sz w:val="24"/>
              <w:szCs w:val="24"/>
            </w:rPr>
            <w:t>(Versija Nr. 1)</w:t>
          </w:r>
        </w:p>
        <w:p w14:paraId="0B5DC043" w14:textId="77777777" w:rsidR="00A9701A" w:rsidRDefault="00A9701A" w:rsidP="00A9701A">
          <w:pPr>
            <w:spacing w:after="120"/>
            <w:ind w:left="567" w:firstLine="0"/>
            <w:contextualSpacing/>
            <w:jc w:val="center"/>
            <w:rPr>
              <w:rFonts w:cstheme="minorHAnsi"/>
              <w:color w:val="00B050"/>
            </w:rPr>
          </w:pPr>
        </w:p>
        <w:p w14:paraId="36D58138" w14:textId="77777777" w:rsidR="00A9701A" w:rsidRDefault="00A9701A" w:rsidP="00A9701A">
          <w:pPr>
            <w:spacing w:after="120"/>
            <w:ind w:left="567" w:firstLine="0"/>
            <w:contextualSpacing/>
            <w:jc w:val="center"/>
            <w:rPr>
              <w:rFonts w:cstheme="minorHAnsi"/>
              <w:color w:val="00B050"/>
            </w:rPr>
          </w:pPr>
        </w:p>
        <w:p w14:paraId="03328A88" w14:textId="77777777" w:rsidR="00A9701A" w:rsidRDefault="00A9701A" w:rsidP="00A9701A">
          <w:pPr>
            <w:spacing w:after="120"/>
            <w:ind w:left="567" w:firstLine="0"/>
            <w:contextualSpacing/>
            <w:jc w:val="center"/>
            <w:rPr>
              <w:rFonts w:cstheme="minorHAnsi"/>
              <w:color w:val="00B050"/>
            </w:rPr>
          </w:pPr>
        </w:p>
        <w:p w14:paraId="252BEB44" w14:textId="77777777" w:rsidR="00A9701A" w:rsidRDefault="00A9701A" w:rsidP="00A9701A">
          <w:pPr>
            <w:spacing w:after="120"/>
            <w:ind w:left="567" w:firstLine="0"/>
            <w:contextualSpacing/>
            <w:jc w:val="center"/>
            <w:rPr>
              <w:rFonts w:cstheme="minorHAnsi"/>
              <w:color w:val="00B050"/>
            </w:rPr>
          </w:pPr>
        </w:p>
        <w:p w14:paraId="49ACE815" w14:textId="77777777" w:rsidR="00A9701A" w:rsidRDefault="00A9701A" w:rsidP="00A9701A">
          <w:pPr>
            <w:spacing w:after="120"/>
            <w:ind w:left="567" w:firstLine="0"/>
            <w:contextualSpacing/>
            <w:jc w:val="center"/>
            <w:rPr>
              <w:rFonts w:cstheme="minorHAnsi"/>
              <w:color w:val="00B050"/>
            </w:rPr>
          </w:pPr>
        </w:p>
        <w:p w14:paraId="656E53CF" w14:textId="77777777" w:rsidR="00A9701A" w:rsidRDefault="00A9701A" w:rsidP="00A9701A">
          <w:pPr>
            <w:spacing w:after="120"/>
            <w:ind w:left="567" w:firstLine="0"/>
            <w:contextualSpacing/>
            <w:jc w:val="center"/>
            <w:rPr>
              <w:rFonts w:cstheme="minorHAnsi"/>
              <w:color w:val="00B050"/>
            </w:rPr>
          </w:pPr>
        </w:p>
        <w:p w14:paraId="05FDA5C2" w14:textId="77777777" w:rsidR="00A9701A" w:rsidRDefault="00A9701A" w:rsidP="00A9701A">
          <w:pPr>
            <w:spacing w:after="120"/>
            <w:ind w:left="567" w:firstLine="0"/>
            <w:contextualSpacing/>
            <w:jc w:val="center"/>
            <w:rPr>
              <w:rFonts w:cstheme="minorHAnsi"/>
              <w:color w:val="00B050"/>
            </w:rPr>
          </w:pPr>
        </w:p>
        <w:p w14:paraId="3FA49407" w14:textId="77777777" w:rsidR="00A9701A" w:rsidRDefault="00A9701A" w:rsidP="00A9701A">
          <w:pPr>
            <w:spacing w:after="120"/>
            <w:ind w:left="567" w:firstLine="0"/>
            <w:contextualSpacing/>
            <w:jc w:val="center"/>
            <w:rPr>
              <w:rFonts w:cstheme="minorHAnsi"/>
              <w:color w:val="00B050"/>
            </w:rPr>
          </w:pPr>
        </w:p>
        <w:p w14:paraId="638C117F" w14:textId="77777777" w:rsidR="00A9701A" w:rsidRDefault="00A9701A" w:rsidP="00A9701A">
          <w:pPr>
            <w:spacing w:after="120"/>
            <w:ind w:left="567" w:firstLine="0"/>
            <w:contextualSpacing/>
            <w:jc w:val="center"/>
            <w:rPr>
              <w:rFonts w:cstheme="minorHAnsi"/>
              <w:color w:val="00B050"/>
            </w:rPr>
          </w:pPr>
        </w:p>
        <w:p w14:paraId="7653A935" w14:textId="77777777" w:rsidR="00A9701A" w:rsidRDefault="00A9701A" w:rsidP="00A9701A">
          <w:pPr>
            <w:spacing w:after="120"/>
            <w:ind w:left="567" w:firstLine="0"/>
            <w:contextualSpacing/>
            <w:jc w:val="center"/>
            <w:rPr>
              <w:rFonts w:cstheme="minorHAnsi"/>
              <w:color w:val="00B050"/>
            </w:rPr>
          </w:pPr>
        </w:p>
        <w:p w14:paraId="4E67EA19" w14:textId="77777777" w:rsidR="00A9701A" w:rsidRDefault="00A9701A" w:rsidP="00A9701A">
          <w:pPr>
            <w:spacing w:after="120"/>
            <w:ind w:left="567" w:firstLine="0"/>
            <w:contextualSpacing/>
            <w:jc w:val="center"/>
            <w:rPr>
              <w:rFonts w:cstheme="minorHAnsi"/>
              <w:color w:val="00B050"/>
            </w:rPr>
          </w:pPr>
        </w:p>
        <w:p w14:paraId="441798CC" w14:textId="77777777" w:rsidR="00A9701A" w:rsidRDefault="00A9701A" w:rsidP="00A9701A">
          <w:pPr>
            <w:spacing w:after="120"/>
            <w:ind w:left="567" w:firstLine="0"/>
            <w:contextualSpacing/>
            <w:jc w:val="center"/>
            <w:rPr>
              <w:rFonts w:cstheme="minorHAnsi"/>
              <w:color w:val="00B050"/>
            </w:rPr>
          </w:pPr>
        </w:p>
        <w:p w14:paraId="3604AE09" w14:textId="77777777" w:rsidR="00A9701A" w:rsidRDefault="00A9701A" w:rsidP="00A9701A">
          <w:pPr>
            <w:spacing w:after="120"/>
            <w:ind w:left="567" w:firstLine="0"/>
            <w:contextualSpacing/>
            <w:jc w:val="center"/>
            <w:rPr>
              <w:rFonts w:cstheme="minorHAnsi"/>
              <w:color w:val="00B050"/>
            </w:rPr>
          </w:pPr>
        </w:p>
        <w:p w14:paraId="3A642F0D" w14:textId="77777777" w:rsidR="00A9701A" w:rsidRDefault="00A9701A" w:rsidP="00A9701A">
          <w:pPr>
            <w:spacing w:after="120"/>
            <w:ind w:left="567" w:firstLine="0"/>
            <w:contextualSpacing/>
            <w:jc w:val="center"/>
            <w:rPr>
              <w:rFonts w:cstheme="minorHAnsi"/>
              <w:color w:val="00B050"/>
            </w:rPr>
          </w:pPr>
        </w:p>
        <w:p w14:paraId="0300DF29" w14:textId="77777777" w:rsidR="00A9701A" w:rsidRDefault="00A9701A" w:rsidP="00A9701A">
          <w:pPr>
            <w:spacing w:after="120"/>
            <w:ind w:left="567" w:firstLine="0"/>
            <w:contextualSpacing/>
            <w:jc w:val="center"/>
            <w:rPr>
              <w:rFonts w:cstheme="minorHAnsi"/>
              <w:color w:val="00B050"/>
            </w:rPr>
          </w:pPr>
        </w:p>
        <w:p w14:paraId="1D52E8D4" w14:textId="77777777" w:rsidR="00A9701A" w:rsidRDefault="00A9701A" w:rsidP="00A9701A">
          <w:pPr>
            <w:spacing w:after="120"/>
            <w:ind w:left="567" w:firstLine="0"/>
            <w:contextualSpacing/>
            <w:jc w:val="center"/>
            <w:rPr>
              <w:rFonts w:cstheme="minorHAnsi"/>
              <w:color w:val="00B050"/>
            </w:rPr>
          </w:pPr>
        </w:p>
        <w:p w14:paraId="68F00280" w14:textId="77777777" w:rsidR="00A9701A" w:rsidRDefault="00A9701A" w:rsidP="00A9701A">
          <w:pPr>
            <w:spacing w:after="120"/>
            <w:ind w:left="567" w:firstLine="0"/>
            <w:contextualSpacing/>
            <w:jc w:val="center"/>
            <w:rPr>
              <w:rFonts w:cstheme="minorHAnsi"/>
              <w:color w:val="00B050"/>
            </w:rPr>
          </w:pPr>
        </w:p>
        <w:p w14:paraId="501C789F" w14:textId="77777777" w:rsidR="00A9701A" w:rsidRDefault="00A9701A" w:rsidP="00A9701A">
          <w:pPr>
            <w:spacing w:after="120"/>
            <w:ind w:left="567" w:firstLine="0"/>
            <w:contextualSpacing/>
            <w:jc w:val="center"/>
            <w:rPr>
              <w:rFonts w:cstheme="minorHAnsi"/>
              <w:color w:val="00B050"/>
            </w:rPr>
          </w:pPr>
        </w:p>
        <w:p w14:paraId="5F94EE65" w14:textId="77777777" w:rsidR="00A9701A" w:rsidRDefault="00A9701A" w:rsidP="00A9701A">
          <w:pPr>
            <w:spacing w:after="120"/>
            <w:ind w:left="567" w:firstLine="0"/>
            <w:contextualSpacing/>
            <w:jc w:val="center"/>
            <w:rPr>
              <w:rFonts w:cstheme="minorHAnsi"/>
              <w:color w:val="00B050"/>
            </w:rPr>
          </w:pPr>
        </w:p>
        <w:p w14:paraId="30B1368A" w14:textId="77777777" w:rsidR="00A9701A" w:rsidRDefault="00A9701A" w:rsidP="00A9701A">
          <w:pPr>
            <w:spacing w:after="120"/>
            <w:ind w:left="567" w:firstLine="0"/>
            <w:contextualSpacing/>
            <w:jc w:val="center"/>
            <w:rPr>
              <w:rFonts w:cstheme="minorHAnsi"/>
              <w:color w:val="00B050"/>
            </w:rPr>
          </w:pPr>
        </w:p>
        <w:p w14:paraId="4A4914AE" w14:textId="77777777" w:rsidR="00A9701A" w:rsidRDefault="00A9701A" w:rsidP="00A9701A">
          <w:pPr>
            <w:spacing w:after="120"/>
            <w:ind w:left="567" w:firstLine="0"/>
            <w:contextualSpacing/>
            <w:jc w:val="center"/>
            <w:rPr>
              <w:rFonts w:cstheme="minorHAnsi"/>
              <w:color w:val="00B050"/>
            </w:rPr>
          </w:pPr>
        </w:p>
        <w:p w14:paraId="741DBF07" w14:textId="77777777" w:rsidR="00A9701A" w:rsidRDefault="00A9701A" w:rsidP="00A9701A">
          <w:pPr>
            <w:spacing w:after="120"/>
            <w:ind w:left="567" w:firstLine="0"/>
            <w:contextualSpacing/>
            <w:jc w:val="center"/>
            <w:rPr>
              <w:rFonts w:cstheme="minorHAnsi"/>
              <w:color w:val="00B050"/>
            </w:rPr>
          </w:pPr>
        </w:p>
        <w:p w14:paraId="25E2D5B9" w14:textId="77777777" w:rsidR="00A9701A" w:rsidRDefault="00A9701A" w:rsidP="00A9701A">
          <w:pPr>
            <w:spacing w:after="120"/>
            <w:ind w:left="567" w:firstLine="0"/>
            <w:contextualSpacing/>
            <w:jc w:val="center"/>
            <w:rPr>
              <w:rFonts w:cstheme="minorHAnsi"/>
              <w:color w:val="00B050"/>
            </w:rPr>
          </w:pPr>
        </w:p>
        <w:p w14:paraId="1EB370A6" w14:textId="77777777" w:rsidR="00A9701A" w:rsidRDefault="00A9701A" w:rsidP="00A9701A">
          <w:pPr>
            <w:spacing w:after="120"/>
            <w:ind w:left="567" w:firstLine="0"/>
            <w:contextualSpacing/>
            <w:jc w:val="center"/>
            <w:rPr>
              <w:rFonts w:cstheme="minorHAnsi"/>
              <w:color w:val="00B050"/>
            </w:rPr>
          </w:pPr>
        </w:p>
        <w:p w14:paraId="30F0F8EC" w14:textId="77777777" w:rsidR="00A9701A" w:rsidRDefault="00A9701A" w:rsidP="00A9701A">
          <w:pPr>
            <w:spacing w:after="120"/>
            <w:ind w:left="567" w:firstLine="0"/>
            <w:contextualSpacing/>
            <w:jc w:val="center"/>
            <w:rPr>
              <w:rFonts w:cstheme="minorHAnsi"/>
              <w:color w:val="00B050"/>
            </w:rPr>
          </w:pPr>
        </w:p>
        <w:p w14:paraId="00242BB1" w14:textId="77777777" w:rsidR="00A9701A" w:rsidRDefault="00A9701A" w:rsidP="00A9701A">
          <w:pPr>
            <w:spacing w:after="120"/>
            <w:ind w:left="567" w:firstLine="0"/>
            <w:contextualSpacing/>
            <w:jc w:val="center"/>
            <w:rPr>
              <w:rFonts w:cstheme="minorHAnsi"/>
              <w:color w:val="00B050"/>
            </w:rPr>
          </w:pPr>
        </w:p>
        <w:p w14:paraId="2E199215" w14:textId="77777777" w:rsidR="00A9701A" w:rsidRDefault="00A9701A" w:rsidP="00A9701A">
          <w:pPr>
            <w:spacing w:after="120"/>
            <w:ind w:left="567" w:firstLine="0"/>
            <w:contextualSpacing/>
            <w:jc w:val="center"/>
            <w:rPr>
              <w:rFonts w:cstheme="minorHAnsi"/>
              <w:color w:val="00B050"/>
            </w:rPr>
          </w:pPr>
        </w:p>
        <w:p w14:paraId="4F1BE802" w14:textId="77777777" w:rsidR="00A9701A" w:rsidRDefault="00A9701A" w:rsidP="00A9701A">
          <w:pPr>
            <w:spacing w:after="120"/>
            <w:ind w:left="567" w:firstLine="0"/>
            <w:contextualSpacing/>
            <w:jc w:val="center"/>
            <w:rPr>
              <w:rFonts w:cstheme="minorHAnsi"/>
              <w:color w:val="00B050"/>
            </w:rPr>
          </w:pPr>
        </w:p>
        <w:bookmarkEnd w:id="0"/>
        <w:p w14:paraId="0FC59CFF" w14:textId="77777777" w:rsidR="008F2B75" w:rsidRPr="006F7AED" w:rsidRDefault="008F2B75" w:rsidP="00E72D11">
          <w:pPr>
            <w:spacing w:after="120" w:line="240" w:lineRule="auto"/>
            <w:ind w:firstLine="0"/>
            <w:contextualSpacing/>
            <w:rPr>
              <w:rFonts w:cstheme="minorHAnsi"/>
            </w:rPr>
          </w:pPr>
        </w:p>
        <w:sdt>
          <w:sdtPr>
            <w:rPr>
              <w:rFonts w:asciiTheme="minorHAnsi" w:eastAsiaTheme="minorEastAsia" w:hAnsiTheme="minorHAnsi" w:cstheme="minorBidi"/>
              <w:color w:val="auto"/>
              <w:sz w:val="22"/>
              <w:szCs w:val="22"/>
            </w:rPr>
            <w:id w:val="35478383"/>
            <w:docPartObj>
              <w:docPartGallery w:val="Table of Contents"/>
              <w:docPartUnique/>
            </w:docPartObj>
          </w:sdtPr>
          <w:sdtEndPr>
            <w:rPr>
              <w:b/>
              <w:bCs/>
              <w:noProof/>
            </w:rPr>
          </w:sdtEndPr>
          <w:sdtContent>
            <w:p w14:paraId="6287E196" w14:textId="77777777" w:rsidR="008F2B75" w:rsidRPr="006F7AED" w:rsidRDefault="008F2B75" w:rsidP="008F2B75">
              <w:pPr>
                <w:pStyle w:val="Turinioantrat"/>
                <w:tabs>
                  <w:tab w:val="left" w:pos="6555"/>
                </w:tabs>
                <w:ind w:firstLine="0"/>
                <w:rPr>
                  <w:rFonts w:asciiTheme="minorHAnsi" w:hAnsiTheme="minorHAnsi" w:cstheme="minorHAnsi"/>
                  <w:sz w:val="22"/>
                  <w:szCs w:val="22"/>
                </w:rPr>
              </w:pPr>
              <w:r w:rsidRPr="003A381A">
                <w:rPr>
                  <w:rFonts w:asciiTheme="minorHAnsi" w:hAnsiTheme="minorHAnsi" w:cstheme="minorHAnsi"/>
                  <w:sz w:val="28"/>
                  <w:szCs w:val="28"/>
                </w:rPr>
                <w:t>TURINYS</w:t>
              </w:r>
              <w:r w:rsidRPr="006F7AED">
                <w:rPr>
                  <w:rFonts w:asciiTheme="minorHAnsi" w:hAnsiTheme="minorHAnsi" w:cstheme="minorHAnsi"/>
                  <w:sz w:val="22"/>
                  <w:szCs w:val="22"/>
                </w:rPr>
                <w:tab/>
              </w:r>
            </w:p>
            <w:p w14:paraId="11E6299C" w14:textId="1895672B" w:rsidR="008F2B75" w:rsidRPr="006F7AED" w:rsidRDefault="008F2B75" w:rsidP="008F2B75">
              <w:pPr>
                <w:pStyle w:val="Turinys1"/>
                <w:spacing w:line="240" w:lineRule="auto"/>
                <w:rPr>
                  <w:rFonts w:cstheme="minorHAnsi"/>
                  <w:noProof/>
                  <w:sz w:val="22"/>
                  <w:szCs w:val="22"/>
                  <w:lang w:val="en-US" w:eastAsia="en-US"/>
                </w:rPr>
              </w:pPr>
              <w:r w:rsidRPr="006F7AED">
                <w:rPr>
                  <w:rFonts w:cstheme="minorHAnsi"/>
                  <w:sz w:val="22"/>
                  <w:szCs w:val="22"/>
                </w:rPr>
                <w:fldChar w:fldCharType="begin"/>
              </w:r>
              <w:r w:rsidRPr="006F7AED">
                <w:rPr>
                  <w:rFonts w:cstheme="minorHAnsi"/>
                  <w:sz w:val="22"/>
                  <w:szCs w:val="22"/>
                </w:rPr>
                <w:instrText xml:space="preserve"> TOC \o "1-3" \h \z \u </w:instrText>
              </w:r>
              <w:r w:rsidRPr="006F7AED">
                <w:rPr>
                  <w:rFonts w:cstheme="minorHAnsi"/>
                  <w:sz w:val="22"/>
                  <w:szCs w:val="22"/>
                </w:rPr>
                <w:fldChar w:fldCharType="separate"/>
              </w:r>
              <w:hyperlink w:anchor="_Toc137194947" w:history="1">
                <w:r w:rsidRPr="006F7AED">
                  <w:rPr>
                    <w:rStyle w:val="Hipersaitas"/>
                    <w:rFonts w:cstheme="minorHAnsi"/>
                    <w:noProof/>
                    <w:sz w:val="22"/>
                    <w:szCs w:val="22"/>
                  </w:rPr>
                  <w:t>1.</w:t>
                </w:r>
                <w:r w:rsidRPr="006F7AED">
                  <w:rPr>
                    <w:rFonts w:cstheme="minorHAnsi"/>
                    <w:noProof/>
                    <w:sz w:val="22"/>
                    <w:szCs w:val="22"/>
                    <w:lang w:val="en-US" w:eastAsia="en-US"/>
                  </w:rPr>
                  <w:tab/>
                </w:r>
                <w:r w:rsidRPr="006F7AED">
                  <w:rPr>
                    <w:rStyle w:val="Hipersaitas"/>
                    <w:rFonts w:cstheme="minorHAnsi"/>
                    <w:noProof/>
                    <w:sz w:val="22"/>
                    <w:szCs w:val="22"/>
                  </w:rPr>
                  <w:t>Bendra informacija</w:t>
                </w:r>
                <w:r w:rsidRPr="006F7AED">
                  <w:rPr>
                    <w:rFonts w:cstheme="minorHAnsi"/>
                    <w:noProof/>
                    <w:webHidden/>
                    <w:sz w:val="22"/>
                    <w:szCs w:val="22"/>
                  </w:rPr>
                  <w:tab/>
                </w:r>
                <w:r w:rsidR="0009661E">
                  <w:rPr>
                    <w:rFonts w:cstheme="minorHAnsi"/>
                    <w:noProof/>
                    <w:webHidden/>
                    <w:sz w:val="22"/>
                    <w:szCs w:val="22"/>
                  </w:rPr>
                  <w:t>1</w:t>
                </w:r>
              </w:hyperlink>
            </w:p>
            <w:p w14:paraId="45D711A6" w14:textId="3E26465F" w:rsidR="008F2B75" w:rsidRPr="006F7AED" w:rsidRDefault="008F2B75" w:rsidP="008F2B75">
              <w:pPr>
                <w:pStyle w:val="Turinys1"/>
                <w:spacing w:line="240" w:lineRule="auto"/>
                <w:rPr>
                  <w:rFonts w:cstheme="minorHAnsi"/>
                  <w:noProof/>
                  <w:sz w:val="22"/>
                  <w:szCs w:val="22"/>
                  <w:lang w:val="en-US" w:eastAsia="en-US"/>
                </w:rPr>
              </w:pPr>
              <w:hyperlink w:anchor="_Toc137194948" w:history="1">
                <w:r w:rsidRPr="006F7AED">
                  <w:rPr>
                    <w:rStyle w:val="Hipersaitas"/>
                    <w:rFonts w:eastAsia="Calibri" w:cstheme="minorHAnsi"/>
                    <w:noProof/>
                    <w:sz w:val="22"/>
                    <w:szCs w:val="22"/>
                  </w:rPr>
                  <w:t>2.</w:t>
                </w:r>
                <w:r w:rsidRPr="006F7AED">
                  <w:rPr>
                    <w:rFonts w:cstheme="minorHAnsi"/>
                    <w:noProof/>
                    <w:sz w:val="22"/>
                    <w:szCs w:val="22"/>
                    <w:lang w:val="en-US" w:eastAsia="en-US"/>
                  </w:rPr>
                  <w:tab/>
                </w:r>
                <w:r w:rsidRPr="006F7AED">
                  <w:rPr>
                    <w:rStyle w:val="Hipersaitas"/>
                    <w:rFonts w:cstheme="minorHAnsi"/>
                    <w:noProof/>
                    <w:sz w:val="22"/>
                    <w:szCs w:val="22"/>
                  </w:rPr>
                  <w:t>Pirkimo objektas</w:t>
                </w:r>
                <w:r w:rsidRPr="006F7AED">
                  <w:rPr>
                    <w:rFonts w:cstheme="minorHAnsi"/>
                    <w:noProof/>
                    <w:webHidden/>
                    <w:sz w:val="22"/>
                    <w:szCs w:val="22"/>
                  </w:rPr>
                  <w:tab/>
                </w:r>
                <w:r w:rsidR="0009661E">
                  <w:rPr>
                    <w:rFonts w:cstheme="minorHAnsi"/>
                    <w:noProof/>
                    <w:webHidden/>
                    <w:sz w:val="22"/>
                    <w:szCs w:val="22"/>
                  </w:rPr>
                  <w:t>1</w:t>
                </w:r>
              </w:hyperlink>
            </w:p>
            <w:p w14:paraId="66CCEE2F" w14:textId="415D7D74" w:rsidR="008F2B75" w:rsidRPr="006F7AED" w:rsidRDefault="008F2B75" w:rsidP="008F2B75">
              <w:pPr>
                <w:pStyle w:val="Turinys1"/>
                <w:spacing w:line="240" w:lineRule="auto"/>
                <w:rPr>
                  <w:rFonts w:cstheme="minorHAnsi"/>
                  <w:noProof/>
                  <w:sz w:val="22"/>
                  <w:szCs w:val="22"/>
                  <w:lang w:val="en-US" w:eastAsia="en-US"/>
                </w:rPr>
              </w:pPr>
              <w:hyperlink w:anchor="_Toc137194949" w:history="1">
                <w:r w:rsidRPr="006F7AED">
                  <w:rPr>
                    <w:rStyle w:val="Hipersaitas"/>
                    <w:rFonts w:eastAsia="Calibri" w:cstheme="minorHAnsi"/>
                    <w:noProof/>
                    <w:sz w:val="22"/>
                    <w:szCs w:val="22"/>
                  </w:rPr>
                  <w:t>3.</w:t>
                </w:r>
                <w:r w:rsidRPr="006F7AED">
                  <w:rPr>
                    <w:rFonts w:cstheme="minorHAnsi"/>
                    <w:noProof/>
                    <w:sz w:val="22"/>
                    <w:szCs w:val="22"/>
                    <w:lang w:val="en-US" w:eastAsia="en-US"/>
                  </w:rPr>
                  <w:tab/>
                </w:r>
                <w:r w:rsidRPr="006F7AED">
                  <w:rPr>
                    <w:rStyle w:val="Hipersaitas"/>
                    <w:rFonts w:cstheme="minorHAnsi"/>
                    <w:noProof/>
                    <w:sz w:val="22"/>
                    <w:szCs w:val="22"/>
                  </w:rPr>
                  <w:t>Tiekėjų pašalinimo pagrindai, kvalifikacijos reikalavimai ir reikalaujami kokybės vadybos sistemos ir (arba) aplinkos apsaugos vadybos sistemos standartai</w:t>
                </w:r>
                <w:r w:rsidRPr="006F7AED">
                  <w:rPr>
                    <w:rFonts w:cstheme="minorHAnsi"/>
                    <w:noProof/>
                    <w:webHidden/>
                    <w:sz w:val="22"/>
                    <w:szCs w:val="22"/>
                  </w:rPr>
                  <w:tab/>
                </w:r>
                <w:r w:rsidR="0009661E">
                  <w:rPr>
                    <w:rFonts w:cstheme="minorHAnsi"/>
                    <w:noProof/>
                    <w:webHidden/>
                    <w:sz w:val="22"/>
                    <w:szCs w:val="22"/>
                  </w:rPr>
                  <w:t>2</w:t>
                </w:r>
              </w:hyperlink>
            </w:p>
            <w:p w14:paraId="5EDA7BF4" w14:textId="0C160911" w:rsidR="008F2B75" w:rsidRPr="006F7AED" w:rsidRDefault="008F2B75" w:rsidP="008F2B75">
              <w:pPr>
                <w:pStyle w:val="Turinys1"/>
                <w:spacing w:line="240" w:lineRule="auto"/>
                <w:rPr>
                  <w:rFonts w:cstheme="minorHAnsi"/>
                  <w:noProof/>
                  <w:sz w:val="22"/>
                  <w:szCs w:val="22"/>
                  <w:lang w:val="en-US" w:eastAsia="en-US"/>
                </w:rPr>
              </w:pPr>
              <w:hyperlink w:anchor="_Toc137194950" w:history="1">
                <w:r w:rsidRPr="006F7AED">
                  <w:rPr>
                    <w:rStyle w:val="Hipersaitas"/>
                    <w:rFonts w:eastAsia="Calibri" w:cstheme="minorHAnsi"/>
                    <w:noProof/>
                    <w:sz w:val="22"/>
                    <w:szCs w:val="22"/>
                  </w:rPr>
                  <w:t>4.</w:t>
                </w:r>
                <w:r w:rsidRPr="006F7AED">
                  <w:rPr>
                    <w:rFonts w:cstheme="minorHAnsi"/>
                    <w:noProof/>
                    <w:sz w:val="22"/>
                    <w:szCs w:val="22"/>
                    <w:lang w:val="en-US" w:eastAsia="en-US"/>
                  </w:rPr>
                  <w:tab/>
                </w:r>
                <w:r w:rsidRPr="006F7AED">
                  <w:rPr>
                    <w:rStyle w:val="Hipersaitas"/>
                    <w:rFonts w:cstheme="minorHAnsi"/>
                    <w:noProof/>
                    <w:sz w:val="22"/>
                    <w:szCs w:val="22"/>
                  </w:rPr>
                  <w:t>Reikalavimai, susiję su nacionaliniu saugumu</w:t>
                </w:r>
                <w:r w:rsidRPr="006F7AED">
                  <w:rPr>
                    <w:rFonts w:cstheme="minorHAnsi"/>
                    <w:noProof/>
                    <w:webHidden/>
                    <w:sz w:val="22"/>
                    <w:szCs w:val="22"/>
                  </w:rPr>
                  <w:tab/>
                </w:r>
                <w:r w:rsidR="0009661E">
                  <w:rPr>
                    <w:rFonts w:cstheme="minorHAnsi"/>
                    <w:noProof/>
                    <w:webHidden/>
                    <w:sz w:val="22"/>
                    <w:szCs w:val="22"/>
                  </w:rPr>
                  <w:t>2</w:t>
                </w:r>
              </w:hyperlink>
            </w:p>
            <w:p w14:paraId="7ED23BA5" w14:textId="2CD082C5" w:rsidR="008F2B75" w:rsidRPr="006F7AED" w:rsidRDefault="008F2B75" w:rsidP="008F2B75">
              <w:pPr>
                <w:pStyle w:val="Turinys1"/>
                <w:spacing w:line="240" w:lineRule="auto"/>
                <w:rPr>
                  <w:rFonts w:cstheme="minorHAnsi"/>
                  <w:noProof/>
                  <w:sz w:val="22"/>
                  <w:szCs w:val="22"/>
                  <w:lang w:val="en-US" w:eastAsia="en-US"/>
                </w:rPr>
              </w:pPr>
              <w:hyperlink w:anchor="_Toc137194951" w:history="1">
                <w:r w:rsidRPr="006F7AED">
                  <w:rPr>
                    <w:rStyle w:val="Hipersaitas"/>
                    <w:rFonts w:eastAsia="Calibri" w:cstheme="minorHAnsi"/>
                    <w:noProof/>
                    <w:sz w:val="22"/>
                    <w:szCs w:val="22"/>
                  </w:rPr>
                  <w:t>5.</w:t>
                </w:r>
                <w:r w:rsidRPr="006F7AED">
                  <w:rPr>
                    <w:rFonts w:cstheme="minorHAnsi"/>
                    <w:noProof/>
                    <w:sz w:val="22"/>
                    <w:szCs w:val="22"/>
                    <w:lang w:val="en-US" w:eastAsia="en-US"/>
                  </w:rPr>
                  <w:tab/>
                </w:r>
                <w:r w:rsidRPr="006F7AED">
                  <w:rPr>
                    <w:rStyle w:val="Hipersaitas"/>
                    <w:rFonts w:cstheme="minorHAnsi"/>
                    <w:noProof/>
                    <w:sz w:val="22"/>
                    <w:szCs w:val="22"/>
                  </w:rPr>
                  <w:t>Specialieji reikalavimai pasiūlymų rengimui ir pateikimui</w:t>
                </w:r>
                <w:r w:rsidRPr="006F7AED">
                  <w:rPr>
                    <w:rFonts w:cstheme="minorHAnsi"/>
                    <w:noProof/>
                    <w:webHidden/>
                    <w:sz w:val="22"/>
                    <w:szCs w:val="22"/>
                  </w:rPr>
                  <w:tab/>
                </w:r>
                <w:r w:rsidR="0009661E">
                  <w:rPr>
                    <w:rFonts w:cstheme="minorHAnsi"/>
                    <w:noProof/>
                    <w:webHidden/>
                    <w:sz w:val="22"/>
                    <w:szCs w:val="22"/>
                  </w:rPr>
                  <w:t>2</w:t>
                </w:r>
              </w:hyperlink>
            </w:p>
            <w:p w14:paraId="62471A62" w14:textId="618479DD" w:rsidR="008F2B75" w:rsidRPr="006F7AED" w:rsidRDefault="008F2B75" w:rsidP="008F2B75">
              <w:pPr>
                <w:pStyle w:val="Turinys1"/>
                <w:spacing w:line="240" w:lineRule="auto"/>
                <w:rPr>
                  <w:rFonts w:cstheme="minorHAnsi"/>
                  <w:noProof/>
                  <w:sz w:val="22"/>
                  <w:szCs w:val="22"/>
                  <w:lang w:val="en-US" w:eastAsia="en-US"/>
                </w:rPr>
              </w:pPr>
              <w:hyperlink w:anchor="_Toc137194952" w:history="1">
                <w:r w:rsidRPr="006F7AED">
                  <w:rPr>
                    <w:rStyle w:val="Hipersaitas"/>
                    <w:rFonts w:cstheme="minorHAnsi"/>
                    <w:noProof/>
                    <w:sz w:val="22"/>
                    <w:szCs w:val="22"/>
                  </w:rPr>
                  <w:t>6.     Pasiūlymo galiojimo užtikrinimas</w:t>
                </w:r>
                <w:r w:rsidRPr="006F7AED">
                  <w:rPr>
                    <w:rFonts w:cstheme="minorHAnsi"/>
                    <w:noProof/>
                    <w:webHidden/>
                    <w:sz w:val="22"/>
                    <w:szCs w:val="22"/>
                  </w:rPr>
                  <w:tab/>
                </w:r>
                <w:r w:rsidR="0009661E">
                  <w:rPr>
                    <w:rFonts w:cstheme="minorHAnsi"/>
                    <w:noProof/>
                    <w:webHidden/>
                    <w:sz w:val="22"/>
                    <w:szCs w:val="22"/>
                  </w:rPr>
                  <w:t>3</w:t>
                </w:r>
              </w:hyperlink>
            </w:p>
            <w:p w14:paraId="5CCBFBBD" w14:textId="77C0BEAF" w:rsidR="008F2B75" w:rsidRPr="006F7AED" w:rsidRDefault="008F2B75" w:rsidP="008F2B75">
              <w:pPr>
                <w:pStyle w:val="Turinys1"/>
                <w:spacing w:line="240" w:lineRule="auto"/>
                <w:rPr>
                  <w:rFonts w:cstheme="minorHAnsi"/>
                  <w:noProof/>
                  <w:sz w:val="22"/>
                  <w:szCs w:val="22"/>
                  <w:lang w:val="en-US" w:eastAsia="en-US"/>
                </w:rPr>
              </w:pPr>
              <w:hyperlink w:anchor="_Toc137194953" w:history="1">
                <w:r w:rsidRPr="006F7AED">
                  <w:rPr>
                    <w:rStyle w:val="Hipersaitas"/>
                    <w:rFonts w:cstheme="minorHAnsi"/>
                    <w:noProof/>
                    <w:sz w:val="22"/>
                    <w:szCs w:val="22"/>
                  </w:rPr>
                  <w:t>7.</w:t>
                </w:r>
                <w:r w:rsidRPr="006F7AED">
                  <w:rPr>
                    <w:rFonts w:cstheme="minorHAnsi"/>
                    <w:noProof/>
                    <w:sz w:val="22"/>
                    <w:szCs w:val="22"/>
                    <w:lang w:val="en-US" w:eastAsia="en-US"/>
                  </w:rPr>
                  <w:tab/>
                </w:r>
                <w:r w:rsidRPr="006F7AED">
                  <w:rPr>
                    <w:rStyle w:val="Hipersaitas"/>
                    <w:rFonts w:cstheme="minorHAnsi"/>
                    <w:noProof/>
                    <w:sz w:val="22"/>
                    <w:szCs w:val="22"/>
                  </w:rPr>
                  <w:t>Pasiūlymų vertinimas</w:t>
                </w:r>
                <w:r w:rsidRPr="006F7AED">
                  <w:rPr>
                    <w:rFonts w:cstheme="minorHAnsi"/>
                    <w:noProof/>
                    <w:webHidden/>
                    <w:sz w:val="22"/>
                    <w:szCs w:val="22"/>
                  </w:rPr>
                  <w:tab/>
                </w:r>
                <w:r w:rsidR="0009661E">
                  <w:rPr>
                    <w:rFonts w:cstheme="minorHAnsi"/>
                    <w:noProof/>
                    <w:webHidden/>
                    <w:sz w:val="22"/>
                    <w:szCs w:val="22"/>
                  </w:rPr>
                  <w:t>3</w:t>
                </w:r>
              </w:hyperlink>
            </w:p>
            <w:p w14:paraId="18856F35" w14:textId="5E50947D" w:rsidR="008F2B75" w:rsidRPr="006F7AED" w:rsidRDefault="008F2B75" w:rsidP="008F2B75">
              <w:pPr>
                <w:pStyle w:val="Turinys1"/>
                <w:spacing w:line="240" w:lineRule="auto"/>
                <w:rPr>
                  <w:rFonts w:cstheme="minorHAnsi"/>
                  <w:noProof/>
                  <w:sz w:val="22"/>
                  <w:szCs w:val="22"/>
                  <w:lang w:val="en-US" w:eastAsia="en-US"/>
                </w:rPr>
              </w:pPr>
              <w:hyperlink w:anchor="_Toc137194954" w:history="1">
                <w:r w:rsidRPr="006F7AED">
                  <w:rPr>
                    <w:rStyle w:val="Hipersaitas"/>
                    <w:rFonts w:cstheme="minorHAnsi"/>
                    <w:noProof/>
                    <w:sz w:val="22"/>
                    <w:szCs w:val="22"/>
                  </w:rPr>
                  <w:t>8.     Sutarties sudarymas</w:t>
                </w:r>
                <w:r w:rsidRPr="006F7AED">
                  <w:rPr>
                    <w:rFonts w:cstheme="minorHAnsi"/>
                    <w:noProof/>
                    <w:webHidden/>
                    <w:sz w:val="22"/>
                    <w:szCs w:val="22"/>
                  </w:rPr>
                  <w:tab/>
                </w:r>
                <w:r w:rsidR="0009661E">
                  <w:rPr>
                    <w:rFonts w:cstheme="minorHAnsi"/>
                    <w:noProof/>
                    <w:webHidden/>
                    <w:sz w:val="22"/>
                    <w:szCs w:val="22"/>
                  </w:rPr>
                  <w:t>4</w:t>
                </w:r>
              </w:hyperlink>
            </w:p>
            <w:p w14:paraId="52080D29" w14:textId="1E2CC74B" w:rsidR="008F2B75" w:rsidRPr="006F7AED" w:rsidRDefault="008F2B75" w:rsidP="008F2B75">
              <w:pPr>
                <w:pStyle w:val="Turinys1"/>
                <w:spacing w:line="240" w:lineRule="auto"/>
                <w:rPr>
                  <w:rFonts w:cstheme="minorHAnsi"/>
                  <w:noProof/>
                  <w:sz w:val="22"/>
                  <w:szCs w:val="22"/>
                  <w:lang w:val="en-US" w:eastAsia="en-US"/>
                </w:rPr>
              </w:pPr>
              <w:hyperlink w:anchor="_Toc137194955" w:history="1">
                <w:r w:rsidRPr="006F7AED">
                  <w:rPr>
                    <w:rStyle w:val="Hipersaitas"/>
                    <w:rFonts w:cstheme="minorHAnsi"/>
                    <w:noProof/>
                    <w:sz w:val="22"/>
                    <w:szCs w:val="22"/>
                  </w:rPr>
                  <w:t>9.     Kitos sąlygos</w:t>
                </w:r>
                <w:r w:rsidRPr="006F7AED">
                  <w:rPr>
                    <w:rFonts w:cstheme="minorHAnsi"/>
                    <w:noProof/>
                    <w:webHidden/>
                    <w:sz w:val="22"/>
                    <w:szCs w:val="22"/>
                  </w:rPr>
                  <w:tab/>
                </w:r>
                <w:r w:rsidR="0009661E">
                  <w:rPr>
                    <w:rFonts w:cstheme="minorHAnsi"/>
                    <w:noProof/>
                    <w:webHidden/>
                    <w:sz w:val="22"/>
                    <w:szCs w:val="22"/>
                  </w:rPr>
                  <w:t>4</w:t>
                </w:r>
              </w:hyperlink>
            </w:p>
            <w:p w14:paraId="19EDAD9F" w14:textId="77777777" w:rsidR="008F2B75" w:rsidRPr="006F7AED" w:rsidRDefault="008F2B75" w:rsidP="008F2B75">
              <w:pPr>
                <w:ind w:firstLine="0"/>
                <w:rPr>
                  <w:rFonts w:cstheme="minorHAnsi"/>
                  <w:b/>
                  <w:bCs/>
                  <w:noProof/>
                  <w:sz w:val="22"/>
                  <w:szCs w:val="22"/>
                </w:rPr>
              </w:pPr>
              <w:r w:rsidRPr="006F7AED">
                <w:rPr>
                  <w:rFonts w:cstheme="minorHAnsi"/>
                  <w:noProof/>
                  <w:sz w:val="22"/>
                  <w:szCs w:val="22"/>
                </w:rPr>
                <w:fldChar w:fldCharType="end"/>
              </w:r>
            </w:p>
          </w:sdtContent>
        </w:sdt>
        <w:p w14:paraId="4E2A6A6D" w14:textId="71F77B41" w:rsidR="008F2B75" w:rsidRPr="00067844" w:rsidRDefault="003E6C26" w:rsidP="003E6C26">
          <w:pPr>
            <w:spacing w:after="120" w:line="240" w:lineRule="auto"/>
            <w:ind w:left="567" w:hanging="567"/>
            <w:contextualSpacing/>
            <w:rPr>
              <w:rFonts w:cstheme="minorHAnsi"/>
              <w:sz w:val="22"/>
              <w:szCs w:val="22"/>
            </w:rPr>
          </w:pPr>
          <w:r w:rsidRPr="003E6C26">
            <w:rPr>
              <w:rFonts w:cstheme="minorHAnsi"/>
              <w:sz w:val="28"/>
              <w:szCs w:val="28"/>
            </w:rPr>
            <w:t>SKELBIAMOS APKLAUSOS SPECIALIŲJŲ PIRKIMO SĄLYGŲ PRIEDAI:</w:t>
          </w:r>
        </w:p>
        <w:p w14:paraId="4C41C43E" w14:textId="1B753438" w:rsidR="008F2B75" w:rsidRPr="001B19E9" w:rsidRDefault="008F2B75" w:rsidP="008F2B75">
          <w:pPr>
            <w:spacing w:after="120" w:line="240" w:lineRule="auto"/>
            <w:ind w:left="567" w:firstLine="63"/>
            <w:contextualSpacing/>
            <w:rPr>
              <w:rFonts w:cstheme="minorHAnsi"/>
              <w:sz w:val="22"/>
              <w:szCs w:val="22"/>
            </w:rPr>
          </w:pPr>
          <w:r w:rsidRPr="001B19E9">
            <w:rPr>
              <w:rFonts w:cstheme="minorHAnsi"/>
              <w:sz w:val="22"/>
              <w:szCs w:val="22"/>
            </w:rPr>
            <w:t xml:space="preserve">1. Pirkimo sąlygų 1 priedas </w:t>
          </w:r>
          <w:bookmarkStart w:id="3" w:name="_Hlk190931655"/>
          <w:r w:rsidRPr="001B19E9">
            <w:rPr>
              <w:rFonts w:cstheme="minorHAnsi"/>
              <w:sz w:val="22"/>
              <w:szCs w:val="22"/>
            </w:rPr>
            <w:t>„Tiekėjų pašalinimo pagrindai</w:t>
          </w:r>
          <w:bookmarkEnd w:id="3"/>
          <w:r w:rsidRPr="001B19E9">
            <w:rPr>
              <w:rFonts w:cstheme="minorHAnsi"/>
              <w:sz w:val="22"/>
              <w:szCs w:val="22"/>
            </w:rPr>
            <w:t>“</w:t>
          </w:r>
          <w:r w:rsidR="00D509D8">
            <w:rPr>
              <w:rFonts w:cstheme="minorHAnsi"/>
              <w:sz w:val="22"/>
              <w:szCs w:val="22"/>
            </w:rPr>
            <w:t>.</w:t>
          </w:r>
        </w:p>
        <w:p w14:paraId="121266E7" w14:textId="7A610EFF" w:rsidR="008F2B75" w:rsidRPr="001B19E9" w:rsidRDefault="008F2B75" w:rsidP="005C3D41">
          <w:pPr>
            <w:spacing w:after="120" w:line="240" w:lineRule="auto"/>
            <w:ind w:left="567" w:firstLine="63"/>
            <w:contextualSpacing/>
            <w:jc w:val="left"/>
            <w:rPr>
              <w:rFonts w:cstheme="minorHAnsi"/>
              <w:sz w:val="22"/>
              <w:szCs w:val="22"/>
            </w:rPr>
          </w:pPr>
          <w:r w:rsidRPr="001B19E9">
            <w:rPr>
              <w:rFonts w:cstheme="minorHAnsi"/>
              <w:sz w:val="22"/>
              <w:szCs w:val="22"/>
            </w:rPr>
            <w:t>2. Pirkimo sąlygų 2 priedas „Tiekėjų kvalifikacijos reikalavimai“</w:t>
          </w:r>
          <w:r w:rsidR="00D509D8">
            <w:rPr>
              <w:rFonts w:cstheme="minorHAnsi"/>
              <w:sz w:val="22"/>
              <w:szCs w:val="22"/>
            </w:rPr>
            <w:t>.</w:t>
          </w:r>
        </w:p>
        <w:p w14:paraId="6702605E" w14:textId="47FC32EB" w:rsidR="008F2B75" w:rsidRPr="001B19E9" w:rsidRDefault="008F2B75" w:rsidP="008F2B75">
          <w:pPr>
            <w:spacing w:after="120" w:line="240" w:lineRule="auto"/>
            <w:ind w:left="567" w:firstLine="63"/>
            <w:contextualSpacing/>
            <w:rPr>
              <w:rFonts w:cstheme="minorHAnsi"/>
              <w:sz w:val="22"/>
              <w:szCs w:val="22"/>
            </w:rPr>
          </w:pPr>
          <w:r w:rsidRPr="001B19E9">
            <w:rPr>
              <w:rFonts w:cstheme="minorHAnsi"/>
              <w:sz w:val="22"/>
              <w:szCs w:val="22"/>
            </w:rPr>
            <w:t>3. Pirkimo sąlygų 3 priedas „EBVPD“ (XML formatu)“ (NETAIKOMAS)</w:t>
          </w:r>
          <w:r w:rsidR="00D509D8">
            <w:rPr>
              <w:rFonts w:cstheme="minorHAnsi"/>
              <w:sz w:val="22"/>
              <w:szCs w:val="22"/>
            </w:rPr>
            <w:t>.</w:t>
          </w:r>
        </w:p>
        <w:p w14:paraId="6137D5AE" w14:textId="3D4E663C" w:rsidR="008F2B75" w:rsidRPr="001B19E9" w:rsidRDefault="008F2B75" w:rsidP="008F2B75">
          <w:pPr>
            <w:spacing w:after="120" w:line="240" w:lineRule="auto"/>
            <w:ind w:left="567" w:firstLine="63"/>
            <w:contextualSpacing/>
            <w:rPr>
              <w:rFonts w:cstheme="minorHAnsi"/>
              <w:sz w:val="22"/>
              <w:szCs w:val="22"/>
            </w:rPr>
          </w:pPr>
          <w:r w:rsidRPr="001B19E9">
            <w:rPr>
              <w:rFonts w:cstheme="minorHAnsi"/>
              <w:sz w:val="22"/>
              <w:szCs w:val="22"/>
            </w:rPr>
            <w:t>4. Pirkimo sąlygų 4 priedas „Techninė specifikacija“</w:t>
          </w:r>
          <w:r w:rsidR="00D509D8">
            <w:rPr>
              <w:rFonts w:cstheme="minorHAnsi"/>
              <w:sz w:val="22"/>
              <w:szCs w:val="22"/>
            </w:rPr>
            <w:t>.</w:t>
          </w:r>
        </w:p>
        <w:p w14:paraId="360D64C1" w14:textId="03B4ED22" w:rsidR="008F2B75" w:rsidRPr="001B19E9" w:rsidRDefault="008F2B75" w:rsidP="008F2B75">
          <w:pPr>
            <w:spacing w:after="120" w:line="240" w:lineRule="auto"/>
            <w:ind w:left="567" w:firstLine="63"/>
            <w:contextualSpacing/>
            <w:rPr>
              <w:rFonts w:cstheme="minorHAnsi"/>
              <w:sz w:val="22"/>
              <w:szCs w:val="22"/>
            </w:rPr>
          </w:pPr>
          <w:r w:rsidRPr="001B19E9">
            <w:rPr>
              <w:rFonts w:cstheme="minorHAnsi"/>
              <w:sz w:val="22"/>
              <w:szCs w:val="22"/>
            </w:rPr>
            <w:t>5. Pirkimo sąlygų 5 priedas „Pasiūlymo forma“</w:t>
          </w:r>
          <w:r w:rsidR="00D509D8">
            <w:rPr>
              <w:rFonts w:cstheme="minorHAnsi"/>
              <w:sz w:val="22"/>
              <w:szCs w:val="22"/>
            </w:rPr>
            <w:t>.</w:t>
          </w:r>
        </w:p>
        <w:p w14:paraId="3ADF1336" w14:textId="4EF9E2F4" w:rsidR="008F2B75" w:rsidRPr="001B19E9" w:rsidRDefault="008F2B75" w:rsidP="008F2B75">
          <w:pPr>
            <w:spacing w:after="120" w:line="240" w:lineRule="auto"/>
            <w:ind w:left="567" w:firstLine="63"/>
            <w:contextualSpacing/>
            <w:rPr>
              <w:rFonts w:cstheme="minorHAnsi"/>
              <w:sz w:val="22"/>
              <w:szCs w:val="22"/>
            </w:rPr>
          </w:pPr>
          <w:r w:rsidRPr="001B19E9">
            <w:rPr>
              <w:rFonts w:cstheme="minorHAnsi"/>
              <w:sz w:val="22"/>
              <w:szCs w:val="22"/>
            </w:rPr>
            <w:t>6. Pirkimo sąlygų 6 priedas „Pasiūlymų vertinimo kriterijai ir sąlygos“</w:t>
          </w:r>
          <w:r w:rsidR="00D509D8">
            <w:rPr>
              <w:rFonts w:cstheme="minorHAnsi"/>
              <w:sz w:val="22"/>
              <w:szCs w:val="22"/>
            </w:rPr>
            <w:t>.</w:t>
          </w:r>
        </w:p>
        <w:p w14:paraId="1AF0C2F4" w14:textId="63848DEB" w:rsidR="008F2B75" w:rsidRPr="001B19E9" w:rsidRDefault="008F2B75" w:rsidP="008F2B75">
          <w:pPr>
            <w:spacing w:after="120" w:line="240" w:lineRule="auto"/>
            <w:ind w:left="567" w:firstLine="63"/>
            <w:contextualSpacing/>
            <w:rPr>
              <w:rFonts w:cstheme="minorHAnsi"/>
              <w:sz w:val="22"/>
              <w:szCs w:val="22"/>
            </w:rPr>
          </w:pPr>
          <w:r w:rsidRPr="001B19E9">
            <w:rPr>
              <w:rFonts w:cstheme="minorHAnsi"/>
              <w:sz w:val="22"/>
              <w:szCs w:val="22"/>
            </w:rPr>
            <w:t>7. Pirkimo sąlygų 7 priedas „Sutarties projektas“</w:t>
          </w:r>
          <w:r w:rsidR="00D509D8">
            <w:rPr>
              <w:rFonts w:cstheme="minorHAnsi"/>
              <w:sz w:val="22"/>
              <w:szCs w:val="22"/>
            </w:rPr>
            <w:t>.</w:t>
          </w:r>
        </w:p>
        <w:p w14:paraId="2173D74B" w14:textId="6F45640F" w:rsidR="008F2B75" w:rsidRPr="001B19E9" w:rsidRDefault="008F2B75" w:rsidP="008F2B75">
          <w:pPr>
            <w:spacing w:after="120" w:line="240" w:lineRule="auto"/>
            <w:ind w:left="567" w:firstLine="63"/>
            <w:contextualSpacing/>
            <w:rPr>
              <w:rFonts w:cstheme="minorHAnsi"/>
              <w:sz w:val="22"/>
              <w:szCs w:val="22"/>
            </w:rPr>
          </w:pPr>
          <w:r w:rsidRPr="001B19E9">
            <w:rPr>
              <w:rFonts w:cstheme="minorHAnsi"/>
              <w:sz w:val="22"/>
              <w:szCs w:val="22"/>
            </w:rPr>
            <w:t>8.</w:t>
          </w:r>
          <w:r w:rsidR="00CB213A" w:rsidRPr="001B19E9">
            <w:rPr>
              <w:rFonts w:cstheme="minorHAnsi"/>
              <w:sz w:val="22"/>
              <w:szCs w:val="22"/>
            </w:rPr>
            <w:t xml:space="preserve"> </w:t>
          </w:r>
          <w:r w:rsidRPr="001B19E9">
            <w:rPr>
              <w:rFonts w:cstheme="minorHAnsi"/>
              <w:sz w:val="22"/>
              <w:szCs w:val="22"/>
            </w:rPr>
            <w:t>Pirkimo sąlygų 8 priedas „Terminai“</w:t>
          </w:r>
          <w:r w:rsidR="00D509D8">
            <w:rPr>
              <w:rFonts w:cstheme="minorHAnsi"/>
              <w:sz w:val="22"/>
              <w:szCs w:val="22"/>
            </w:rPr>
            <w:t>.</w:t>
          </w:r>
        </w:p>
        <w:p w14:paraId="74172B1D" w14:textId="541C7EAC" w:rsidR="008F2B75" w:rsidRPr="001B19E9" w:rsidRDefault="008F2B75" w:rsidP="008F2B75">
          <w:pPr>
            <w:spacing w:after="120" w:line="240" w:lineRule="auto"/>
            <w:ind w:left="567" w:firstLine="63"/>
            <w:contextualSpacing/>
            <w:rPr>
              <w:rFonts w:cstheme="minorHAnsi"/>
              <w:sz w:val="22"/>
              <w:szCs w:val="22"/>
            </w:rPr>
          </w:pPr>
          <w:r w:rsidRPr="001B19E9">
            <w:rPr>
              <w:rFonts w:cstheme="minorHAnsi"/>
              <w:sz w:val="22"/>
              <w:szCs w:val="22"/>
            </w:rPr>
            <w:t>9. Pirkimo sąlygų 9 priedas „</w:t>
          </w:r>
          <w:r w:rsidR="005F218F" w:rsidRPr="001B19E9">
            <w:rPr>
              <w:rFonts w:cstheme="minorHAnsi"/>
              <w:color w:val="000000" w:themeColor="text1"/>
              <w:sz w:val="22"/>
              <w:szCs w:val="22"/>
            </w:rPr>
            <w:t>Nacionalinio saugumo reikalavimų atitikties deklaracija</w:t>
          </w:r>
          <w:r w:rsidRPr="001B19E9">
            <w:rPr>
              <w:rFonts w:cstheme="minorHAnsi"/>
              <w:sz w:val="22"/>
              <w:szCs w:val="22"/>
            </w:rPr>
            <w:t>“</w:t>
          </w:r>
          <w:r w:rsidR="00D509D8">
            <w:rPr>
              <w:rFonts w:cstheme="minorHAnsi"/>
              <w:sz w:val="22"/>
              <w:szCs w:val="22"/>
            </w:rPr>
            <w:t>.</w:t>
          </w:r>
        </w:p>
        <w:p w14:paraId="58DAA664" w14:textId="643463A0" w:rsidR="008F2B75" w:rsidRPr="001B19E9" w:rsidRDefault="008F2B75" w:rsidP="003830A6">
          <w:pPr>
            <w:spacing w:after="120" w:line="240" w:lineRule="auto"/>
            <w:ind w:left="567" w:firstLine="63"/>
            <w:contextualSpacing/>
            <w:rPr>
              <w:rFonts w:cstheme="minorHAnsi"/>
              <w:sz w:val="22"/>
              <w:szCs w:val="22"/>
            </w:rPr>
          </w:pPr>
          <w:r w:rsidRPr="001B19E9">
            <w:rPr>
              <w:rFonts w:cstheme="minorHAnsi"/>
              <w:sz w:val="22"/>
              <w:szCs w:val="22"/>
            </w:rPr>
            <w:t>10. Pirkimo sąlygų 10 priedas</w:t>
          </w:r>
          <w:bookmarkStart w:id="4" w:name="_Hlk190671415"/>
          <w:r w:rsidRPr="001B19E9">
            <w:rPr>
              <w:rFonts w:cstheme="minorHAnsi"/>
              <w:sz w:val="22"/>
              <w:szCs w:val="22"/>
            </w:rPr>
            <w:t xml:space="preserve"> </w:t>
          </w:r>
          <w:bookmarkStart w:id="5" w:name="_Hlk191381678"/>
          <w:r w:rsidRPr="001B19E9">
            <w:rPr>
              <w:rFonts w:cstheme="minorHAnsi"/>
              <w:sz w:val="22"/>
              <w:szCs w:val="22"/>
            </w:rPr>
            <w:t>„Deklaracija dėl atitikties Tiekėjų pašalinimo pagrindų reikalavimams“</w:t>
          </w:r>
          <w:r w:rsidR="00D509D8">
            <w:rPr>
              <w:rFonts w:cstheme="minorHAnsi"/>
              <w:sz w:val="22"/>
              <w:szCs w:val="22"/>
            </w:rPr>
            <w:t>.</w:t>
          </w:r>
        </w:p>
        <w:p w14:paraId="50FBC201" w14:textId="48DED47B" w:rsidR="00413BD0" w:rsidRPr="003432D5" w:rsidRDefault="001B19E9" w:rsidP="003432D5">
          <w:pPr>
            <w:spacing w:after="120" w:line="240" w:lineRule="auto"/>
            <w:ind w:left="567" w:firstLine="63"/>
            <w:contextualSpacing/>
            <w:rPr>
              <w:rFonts w:cstheme="minorHAnsi"/>
              <w:sz w:val="22"/>
              <w:szCs w:val="22"/>
            </w:rPr>
            <w:sectPr w:rsidR="00413BD0" w:rsidRPr="003432D5" w:rsidSect="0009661E">
              <w:pgSz w:w="12240" w:h="15840"/>
              <w:pgMar w:top="1134" w:right="567" w:bottom="1134" w:left="1701" w:header="720" w:footer="720" w:gutter="0"/>
              <w:pgNumType w:start="1"/>
              <w:cols w:space="720"/>
              <w:titlePg/>
              <w:docGrid w:linePitch="360"/>
            </w:sectPr>
          </w:pPr>
          <w:r w:rsidRPr="001B19E9">
            <w:rPr>
              <w:rFonts w:cstheme="minorHAnsi"/>
              <w:sz w:val="22"/>
              <w:szCs w:val="22"/>
            </w:rPr>
            <w:t>11. Pirkimo sąlygų 11 priedas „Deklaracija dėl 2022 balandžio 8 d. E</w:t>
          </w:r>
          <w:r>
            <w:rPr>
              <w:rFonts w:cstheme="minorHAnsi"/>
              <w:sz w:val="22"/>
              <w:szCs w:val="22"/>
            </w:rPr>
            <w:t>S</w:t>
          </w:r>
          <w:r w:rsidRPr="001B19E9">
            <w:rPr>
              <w:rFonts w:cstheme="minorHAnsi"/>
              <w:sz w:val="22"/>
              <w:szCs w:val="22"/>
            </w:rPr>
            <w:t xml:space="preserve"> Tarybos reglamento (ES) 2022/ 576</w:t>
          </w:r>
          <w:r w:rsidR="000460B6">
            <w:rPr>
              <w:rFonts w:cstheme="minorHAnsi"/>
              <w:sz w:val="22"/>
              <w:szCs w:val="22"/>
            </w:rPr>
            <w:t>“</w:t>
          </w:r>
          <w:bookmarkEnd w:id="4"/>
          <w:bookmarkEnd w:id="5"/>
          <w:r w:rsidR="00D509D8">
            <w:rPr>
              <w:rFonts w:cstheme="minorHAnsi"/>
              <w:sz w:val="22"/>
              <w:szCs w:val="22"/>
            </w:rPr>
            <w:t>.</w:t>
          </w:r>
        </w:p>
        <w:p w14:paraId="73CCB438" w14:textId="5ACC71EB" w:rsidR="005F13F0" w:rsidRPr="006F7AED" w:rsidRDefault="00000000" w:rsidP="00764170">
          <w:pPr>
            <w:spacing w:after="120"/>
            <w:ind w:firstLine="0"/>
            <w:contextualSpacing/>
            <w:rPr>
              <w:rFonts w:cstheme="minorHAnsi"/>
            </w:rPr>
          </w:pPr>
        </w:p>
      </w:sdtContent>
    </w:sdt>
    <w:p w14:paraId="12085CDF" w14:textId="16073931" w:rsidR="00746BAF" w:rsidRPr="006F7AED"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part_c8889be5d523482e81bb176e6fe56cd2"/>
      <w:bookmarkStart w:id="7" w:name="part_da460e3efffa45688cb920cd281c7959"/>
      <w:bookmarkStart w:id="8" w:name="part_2d694ec0bf4747a2ace8bc3a118ff44f"/>
      <w:bookmarkStart w:id="9" w:name="part_b3f278cdbcbe467a8b3f1d6ea4ea85f8"/>
      <w:bookmarkStart w:id="10" w:name="part_472a163f4f844a9297cdf9e29b7fb942"/>
      <w:bookmarkStart w:id="11" w:name="_Toc137194947"/>
      <w:bookmarkStart w:id="12" w:name="_Ref39666794"/>
      <w:bookmarkStart w:id="13" w:name="_Ref39666796"/>
      <w:bookmarkStart w:id="14" w:name="_Toc48053171"/>
      <w:bookmarkStart w:id="15" w:name="_Toc147739116"/>
      <w:bookmarkEnd w:id="6"/>
      <w:bookmarkEnd w:id="7"/>
      <w:bookmarkEnd w:id="8"/>
      <w:bookmarkEnd w:id="9"/>
      <w:bookmarkEnd w:id="10"/>
      <w:r w:rsidRPr="006F7AED">
        <w:rPr>
          <w:rFonts w:asciiTheme="minorHAnsi" w:hAnsiTheme="minorHAnsi" w:cstheme="minorHAnsi"/>
          <w:color w:val="auto"/>
        </w:rPr>
        <w:t>Bendra informacij</w:t>
      </w:r>
      <w:r w:rsidR="00B076FD" w:rsidRPr="006F7AED">
        <w:rPr>
          <w:rFonts w:asciiTheme="minorHAnsi" w:hAnsiTheme="minorHAnsi" w:cstheme="minorHAnsi"/>
          <w:color w:val="auto"/>
        </w:rPr>
        <w:t>a</w:t>
      </w:r>
      <w:bookmarkEnd w:id="11"/>
      <w:r w:rsidR="6B81CCAC" w:rsidRPr="006F7AED">
        <w:rPr>
          <w:rFonts w:asciiTheme="minorHAnsi" w:hAnsiTheme="minorHAnsi" w:cstheme="minorHAnsi"/>
          <w:color w:val="auto"/>
        </w:rPr>
        <w:t xml:space="preserve"> </w:t>
      </w:r>
    </w:p>
    <w:p w14:paraId="698C5E70" w14:textId="490FD0EB" w:rsidR="00746BAF" w:rsidRPr="006F7AED" w:rsidRDefault="00746BAF" w:rsidP="00746BAF">
      <w:pPr>
        <w:ind w:firstLine="0"/>
        <w:rPr>
          <w:rFonts w:cstheme="minorHAnsi"/>
        </w:rPr>
      </w:pPr>
    </w:p>
    <w:p w14:paraId="0B1E935F" w14:textId="1E59F69F" w:rsidR="00BE04C7" w:rsidRPr="00D408FC" w:rsidRDefault="00BE04C7" w:rsidP="00E72D11">
      <w:pPr>
        <w:spacing w:line="240" w:lineRule="auto"/>
        <w:ind w:firstLine="567"/>
        <w:rPr>
          <w:rFonts w:cstheme="minorHAnsi"/>
          <w:color w:val="000000" w:themeColor="text1"/>
          <w:sz w:val="22"/>
          <w:szCs w:val="22"/>
        </w:rPr>
      </w:pPr>
      <w:r w:rsidRPr="00D408FC">
        <w:rPr>
          <w:rFonts w:cstheme="minorHAnsi"/>
          <w:sz w:val="22"/>
          <w:szCs w:val="22"/>
        </w:rPr>
        <w:t xml:space="preserve">1.1. </w:t>
      </w:r>
      <w:r w:rsidR="00E72D11" w:rsidRPr="00D408FC">
        <w:rPr>
          <w:rFonts w:cstheme="minorHAnsi"/>
          <w:color w:val="000000" w:themeColor="text1"/>
          <w:sz w:val="22"/>
          <w:szCs w:val="22"/>
        </w:rPr>
        <w:t>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mokėtojas.</w:t>
      </w:r>
    </w:p>
    <w:p w14:paraId="290042E0" w14:textId="77777777" w:rsidR="000460B6" w:rsidRPr="000460B6" w:rsidRDefault="00BE04C7" w:rsidP="000460B6">
      <w:pPr>
        <w:pStyle w:val="Sraopastraipa"/>
        <w:numPr>
          <w:ilvl w:val="1"/>
          <w:numId w:val="39"/>
        </w:numPr>
        <w:spacing w:line="240" w:lineRule="auto"/>
        <w:ind w:left="0" w:firstLine="710"/>
        <w:rPr>
          <w:rFonts w:cstheme="minorHAnsi"/>
          <w:sz w:val="22"/>
          <w:szCs w:val="22"/>
        </w:rPr>
      </w:pPr>
      <w:r w:rsidRPr="00D408FC">
        <w:rPr>
          <w:rFonts w:eastAsia="Calibri" w:cstheme="minorHAnsi"/>
          <w:sz w:val="22"/>
          <w:szCs w:val="22"/>
        </w:rPr>
        <w:t xml:space="preserve">Pirkimą atlieka perkančioji organizacija.  Sutartį pasirašys </w:t>
      </w:r>
      <w:r w:rsidRPr="00D408FC">
        <w:rPr>
          <w:rFonts w:cstheme="minorHAnsi"/>
          <w:sz w:val="22"/>
          <w:szCs w:val="22"/>
        </w:rPr>
        <w:t>– perkančioji organizacija</w:t>
      </w:r>
      <w:r w:rsidRPr="00D408FC">
        <w:rPr>
          <w:rFonts w:eastAsia="Calibri" w:cstheme="minorHAnsi"/>
          <w:sz w:val="22"/>
          <w:szCs w:val="22"/>
        </w:rPr>
        <w:t>.</w:t>
      </w:r>
    </w:p>
    <w:p w14:paraId="711755E3" w14:textId="58A93FEA" w:rsidR="00BE04C7" w:rsidRPr="000460B6" w:rsidRDefault="000460B6" w:rsidP="000460B6">
      <w:pPr>
        <w:pStyle w:val="Sraopastraipa"/>
        <w:numPr>
          <w:ilvl w:val="1"/>
          <w:numId w:val="39"/>
        </w:numPr>
        <w:spacing w:line="240" w:lineRule="auto"/>
        <w:ind w:left="0" w:firstLine="710"/>
        <w:rPr>
          <w:rFonts w:cstheme="minorHAnsi"/>
          <w:sz w:val="22"/>
          <w:szCs w:val="22"/>
        </w:rPr>
      </w:pPr>
      <w:r w:rsidRPr="000460B6">
        <w:rPr>
          <w:rFonts w:eastAsia="Times New Roman" w:cstheme="minorHAnsi"/>
          <w:color w:val="000000"/>
          <w:sz w:val="22"/>
          <w:szCs w:val="22"/>
        </w:rPr>
        <w:t>Pirkimas neatliekamas naudojantis centralizuotų pirkimų (toliau - CPO) katalogu, nes dėl techninių reikalavimų nėra galimybės šio pirkimo objekto įsigyti CPO LT elektroniniame kataloge</w:t>
      </w:r>
      <w:r>
        <w:rPr>
          <w:rFonts w:eastAsia="Times New Roman" w:cstheme="minorHAnsi"/>
          <w:color w:val="000000"/>
          <w:sz w:val="22"/>
          <w:szCs w:val="22"/>
        </w:rPr>
        <w:t>.</w:t>
      </w:r>
    </w:p>
    <w:p w14:paraId="52EA068B" w14:textId="369EC235" w:rsidR="00C71C6F" w:rsidRPr="00D408FC" w:rsidRDefault="00503A5B" w:rsidP="00F77A5D">
      <w:pPr>
        <w:spacing w:line="240" w:lineRule="auto"/>
        <w:ind w:left="697" w:firstLine="0"/>
        <w:rPr>
          <w:rFonts w:cstheme="minorHAnsi"/>
          <w:sz w:val="22"/>
          <w:szCs w:val="22"/>
        </w:rPr>
      </w:pPr>
      <w:r w:rsidRPr="00D408FC">
        <w:rPr>
          <w:rFonts w:cstheme="minorHAnsi"/>
          <w:sz w:val="22"/>
          <w:szCs w:val="22"/>
        </w:rPr>
        <w:t>1.</w:t>
      </w:r>
      <w:r w:rsidR="00362DF0" w:rsidRPr="00D408FC">
        <w:rPr>
          <w:rFonts w:cstheme="minorHAnsi"/>
          <w:sz w:val="22"/>
          <w:szCs w:val="22"/>
        </w:rPr>
        <w:t>4</w:t>
      </w:r>
      <w:r w:rsidRPr="00D408FC">
        <w:rPr>
          <w:rFonts w:cstheme="minorHAnsi"/>
          <w:sz w:val="22"/>
          <w:szCs w:val="22"/>
        </w:rPr>
        <w:t xml:space="preserve">. </w:t>
      </w:r>
      <w:r w:rsidR="00091F01" w:rsidRPr="00D408FC">
        <w:rPr>
          <w:rFonts w:cstheme="minorHAnsi"/>
          <w:sz w:val="22"/>
          <w:szCs w:val="22"/>
        </w:rPr>
        <w:t xml:space="preserve">Pirkimo Komisija </w:t>
      </w:r>
      <w:sdt>
        <w:sdtPr>
          <w:rPr>
            <w:rFonts w:cstheme="minorHAns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E72D11" w:rsidRPr="00D408FC">
            <w:rPr>
              <w:rFonts w:cstheme="minorHAnsi"/>
              <w:sz w:val="22"/>
              <w:szCs w:val="22"/>
            </w:rPr>
            <w:t>nėra</w:t>
          </w:r>
        </w:sdtContent>
      </w:sdt>
      <w:r w:rsidR="00E72D11" w:rsidRPr="00D408FC">
        <w:rPr>
          <w:rFonts w:cstheme="minorHAnsi"/>
          <w:sz w:val="22"/>
          <w:szCs w:val="22"/>
        </w:rPr>
        <w:t xml:space="preserve"> </w:t>
      </w:r>
      <w:r w:rsidR="00091F01" w:rsidRPr="00D408FC">
        <w:rPr>
          <w:rFonts w:cstheme="minorHAnsi"/>
          <w:sz w:val="22"/>
          <w:szCs w:val="22"/>
        </w:rPr>
        <w:t xml:space="preserve">sudaroma. </w:t>
      </w:r>
    </w:p>
    <w:p w14:paraId="16DB9CE8" w14:textId="21CF6C4B" w:rsidR="001045C0" w:rsidRPr="00D408FC" w:rsidRDefault="004F6423" w:rsidP="007A6EAB">
      <w:pPr>
        <w:pStyle w:val="Sraopastraipa"/>
        <w:spacing w:line="240" w:lineRule="auto"/>
        <w:ind w:left="0" w:firstLine="709"/>
        <w:rPr>
          <w:rFonts w:cstheme="minorHAnsi"/>
          <w:sz w:val="22"/>
          <w:szCs w:val="22"/>
        </w:rPr>
      </w:pPr>
      <w:r w:rsidRPr="00D408FC">
        <w:rPr>
          <w:rFonts w:cstheme="minorHAnsi"/>
          <w:sz w:val="22"/>
          <w:szCs w:val="22"/>
        </w:rPr>
        <w:t>1.5.</w:t>
      </w:r>
      <w:r w:rsidRPr="00D408FC">
        <w:rPr>
          <w:rFonts w:cstheme="minorHAnsi"/>
          <w:i/>
          <w:iCs/>
          <w:sz w:val="22"/>
          <w:szCs w:val="22"/>
        </w:rPr>
        <w:t xml:space="preserve"> </w:t>
      </w:r>
      <w:r w:rsidR="00D459E3" w:rsidRPr="00D408FC">
        <w:rPr>
          <w:rFonts w:cstheme="minorHAnsi"/>
          <w:sz w:val="22"/>
          <w:szCs w:val="22"/>
        </w:rPr>
        <w:t xml:space="preserve">Atliekamas žaliasis pirkimas. Pirkimas vykdomas vadovaujantis </w:t>
      </w:r>
      <w:hyperlink r:id="rId13" w:history="1">
        <w:r w:rsidR="009B66AB" w:rsidRPr="00D408FC">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9B66AB" w:rsidRPr="00D408FC">
        <w:rPr>
          <w:rFonts w:cstheme="minorHAnsi"/>
          <w:sz w:val="22"/>
          <w:szCs w:val="22"/>
        </w:rPr>
        <w:t xml:space="preserve"> </w:t>
      </w:r>
      <w:r w:rsidR="002E4679" w:rsidRPr="00D408FC">
        <w:rPr>
          <w:rFonts w:cstheme="minorHAnsi"/>
          <w:sz w:val="22"/>
          <w:szCs w:val="22"/>
        </w:rPr>
        <w:t xml:space="preserve">4 punkto </w:t>
      </w:r>
      <w:r w:rsidR="000A60F2" w:rsidRPr="00A1680E">
        <w:rPr>
          <w:rFonts w:cstheme="minorHAnsi"/>
          <w:sz w:val="22"/>
          <w:szCs w:val="22"/>
        </w:rPr>
        <w:t>4.1</w:t>
      </w:r>
      <w:r w:rsidR="00D459E3" w:rsidRPr="00D408FC">
        <w:rPr>
          <w:rFonts w:cstheme="minorHAnsi"/>
          <w:i/>
          <w:sz w:val="22"/>
          <w:szCs w:val="22"/>
        </w:rPr>
        <w:t xml:space="preserve"> </w:t>
      </w:r>
      <w:r w:rsidR="00D459E3" w:rsidRPr="00D408FC">
        <w:rPr>
          <w:rFonts w:cstheme="minorHAnsi"/>
          <w:sz w:val="22"/>
          <w:szCs w:val="22"/>
        </w:rPr>
        <w:t xml:space="preserve"> </w:t>
      </w:r>
      <w:r w:rsidR="00D8621D" w:rsidRPr="00D408FC">
        <w:rPr>
          <w:rFonts w:cstheme="minorHAnsi"/>
          <w:sz w:val="22"/>
          <w:szCs w:val="22"/>
        </w:rPr>
        <w:t>papunkčiu</w:t>
      </w:r>
      <w:r w:rsidR="00D459E3" w:rsidRPr="00D408FC">
        <w:rPr>
          <w:rFonts w:cstheme="minorHAnsi"/>
          <w:sz w:val="22"/>
          <w:szCs w:val="22"/>
        </w:rPr>
        <w:t xml:space="preserve">. Aplinkos apaugos kriterijai nustatyti </w:t>
      </w:r>
      <w:r w:rsidR="00591144" w:rsidRPr="00D408FC">
        <w:rPr>
          <w:rFonts w:cstheme="minorHAnsi"/>
          <w:sz w:val="22"/>
          <w:szCs w:val="22"/>
        </w:rPr>
        <w:t xml:space="preserve">pirkimo </w:t>
      </w:r>
      <w:r w:rsidR="00E9213D" w:rsidRPr="00D408FC">
        <w:rPr>
          <w:rFonts w:cstheme="minorHAnsi"/>
          <w:sz w:val="22"/>
          <w:szCs w:val="22"/>
        </w:rPr>
        <w:t xml:space="preserve">4 priede </w:t>
      </w:r>
      <w:r w:rsidR="00025498" w:rsidRPr="00D408FC">
        <w:rPr>
          <w:rFonts w:cstheme="minorHAnsi"/>
          <w:sz w:val="22"/>
          <w:szCs w:val="22"/>
        </w:rPr>
        <w:t>„Techninė specifikacija“</w:t>
      </w:r>
      <w:r w:rsidR="008F1BE2" w:rsidRPr="00D408FC">
        <w:rPr>
          <w:rFonts w:cstheme="minorHAnsi"/>
          <w:sz w:val="22"/>
          <w:szCs w:val="22"/>
        </w:rPr>
        <w:t xml:space="preserve"> ir </w:t>
      </w:r>
      <w:r w:rsidR="00801F69" w:rsidRPr="00D408FC">
        <w:rPr>
          <w:rFonts w:cstheme="minorHAnsi"/>
          <w:sz w:val="22"/>
          <w:szCs w:val="22"/>
        </w:rPr>
        <w:t>7 priede „</w:t>
      </w:r>
      <w:r w:rsidR="00C550AE">
        <w:rPr>
          <w:rFonts w:cstheme="minorHAnsi"/>
          <w:sz w:val="22"/>
          <w:szCs w:val="22"/>
        </w:rPr>
        <w:t>S</w:t>
      </w:r>
      <w:r w:rsidR="00801F69" w:rsidRPr="00D408FC">
        <w:rPr>
          <w:rFonts w:cstheme="minorHAnsi"/>
          <w:sz w:val="22"/>
          <w:szCs w:val="22"/>
        </w:rPr>
        <w:t>utarties projektas“.</w:t>
      </w:r>
    </w:p>
    <w:p w14:paraId="58B4D3E2" w14:textId="37199467" w:rsidR="00BD290E" w:rsidRPr="00D408FC" w:rsidRDefault="00B1192A" w:rsidP="00BD290E">
      <w:pPr>
        <w:spacing w:line="240" w:lineRule="auto"/>
        <w:ind w:firstLine="567"/>
        <w:rPr>
          <w:rFonts w:cstheme="minorHAnsi"/>
          <w:sz w:val="22"/>
          <w:szCs w:val="22"/>
        </w:rPr>
      </w:pPr>
      <w:r w:rsidRPr="00D408FC">
        <w:rPr>
          <w:rFonts w:cstheme="minorHAnsi"/>
          <w:sz w:val="22"/>
          <w:szCs w:val="22"/>
        </w:rPr>
        <w:t xml:space="preserve">1.6. </w:t>
      </w:r>
      <w:bookmarkStart w:id="16" w:name="_Hlk163547301"/>
      <w:r w:rsidR="00B26504" w:rsidRPr="00D408FC">
        <w:rPr>
          <w:rFonts w:cstheme="minorHAnsi"/>
          <w:sz w:val="22"/>
          <w:szCs w:val="22"/>
        </w:rPr>
        <w:t>Šiame pirkime socialiniai kriterijai netaikomi.</w:t>
      </w:r>
    </w:p>
    <w:p w14:paraId="70D39E0D" w14:textId="27DC0281" w:rsidR="00701959" w:rsidRPr="00D408FC" w:rsidRDefault="00771A27" w:rsidP="003D3DF5">
      <w:pPr>
        <w:spacing w:line="240" w:lineRule="auto"/>
        <w:ind w:firstLine="567"/>
        <w:rPr>
          <w:rFonts w:cstheme="minorHAnsi"/>
          <w:sz w:val="22"/>
          <w:szCs w:val="22"/>
        </w:rPr>
      </w:pPr>
      <w:r w:rsidRPr="00D408FC">
        <w:rPr>
          <w:rFonts w:cstheme="minorHAnsi"/>
          <w:sz w:val="22"/>
          <w:szCs w:val="22"/>
        </w:rPr>
        <w:t xml:space="preserve">1.7. </w:t>
      </w:r>
      <w:r w:rsidR="0068016F" w:rsidRPr="00D408FC">
        <w:rPr>
          <w:rFonts w:eastAsia="Times New Roman" w:cstheme="minorHAnsi"/>
          <w:sz w:val="22"/>
          <w:szCs w:val="22"/>
        </w:rPr>
        <w:t xml:space="preserve">Pirkimo objektas neapima Lietuvos Respublikos viešųjų pirkimų įstatymo 92 straipsnio 13 dalyje numatytame sąraše nurodytų BVPŽ kodų </w:t>
      </w:r>
      <w:r w:rsidR="00CD443E" w:rsidRPr="00D408FC">
        <w:rPr>
          <w:rFonts w:eastAsia="Times New Roman" w:cstheme="minorHAnsi"/>
          <w:sz w:val="22"/>
          <w:szCs w:val="22"/>
        </w:rPr>
        <w:t>prekių</w:t>
      </w:r>
      <w:r w:rsidR="0068016F" w:rsidRPr="00D408FC">
        <w:rPr>
          <w:rFonts w:eastAsia="Times New Roman" w:cstheme="minorHAnsi"/>
          <w:sz w:val="22"/>
          <w:szCs w:val="22"/>
        </w:rPr>
        <w:t>.</w:t>
      </w:r>
    </w:p>
    <w:bookmarkEnd w:id="16"/>
    <w:p w14:paraId="15179C0E" w14:textId="554E2C5B" w:rsidR="00257685" w:rsidRPr="00D408FC" w:rsidRDefault="003D3DF5" w:rsidP="007A6EAB">
      <w:pPr>
        <w:spacing w:line="240" w:lineRule="auto"/>
        <w:ind w:firstLine="567"/>
        <w:rPr>
          <w:rFonts w:cstheme="minorHAnsi"/>
          <w:sz w:val="22"/>
          <w:szCs w:val="22"/>
        </w:rPr>
      </w:pPr>
      <w:r w:rsidRPr="00D408FC">
        <w:rPr>
          <w:rFonts w:eastAsia="Arial" w:cstheme="minorHAnsi"/>
          <w:sz w:val="22"/>
          <w:szCs w:val="22"/>
        </w:rPr>
        <w:t>1.8.</w:t>
      </w:r>
      <w:r w:rsidR="00CA1A1C" w:rsidRPr="00D408FC">
        <w:rPr>
          <w:rFonts w:eastAsia="Arial" w:cstheme="minorHAnsi"/>
          <w:sz w:val="22"/>
          <w:szCs w:val="22"/>
        </w:rPr>
        <w:t xml:space="preserve"> </w:t>
      </w:r>
      <w:r w:rsidR="4B7098B6" w:rsidRPr="00D408FC">
        <w:rPr>
          <w:rFonts w:eastAsia="Arial" w:cstheme="minorHAnsi"/>
          <w:sz w:val="22"/>
          <w:szCs w:val="22"/>
        </w:rPr>
        <w:t>Bendrosios</w:t>
      </w:r>
      <w:r w:rsidR="00931CA2" w:rsidRPr="00D408FC">
        <w:rPr>
          <w:rFonts w:eastAsia="Arial" w:cstheme="minorHAnsi"/>
          <w:sz w:val="22"/>
          <w:szCs w:val="22"/>
        </w:rPr>
        <w:t xml:space="preserve"> pirkimo</w:t>
      </w:r>
      <w:r w:rsidR="4B7098B6" w:rsidRPr="00D408FC">
        <w:rPr>
          <w:rFonts w:eastAsia="Arial" w:cstheme="minorHAnsi"/>
          <w:sz w:val="22"/>
          <w:szCs w:val="22"/>
        </w:rPr>
        <w:t xml:space="preserve"> sąlygos yra neatskiriama ši</w:t>
      </w:r>
      <w:r w:rsidR="00931CA2" w:rsidRPr="00D408FC">
        <w:rPr>
          <w:rFonts w:eastAsia="Arial" w:cstheme="minorHAnsi"/>
          <w:sz w:val="22"/>
          <w:szCs w:val="22"/>
        </w:rPr>
        <w:t>ų</w:t>
      </w:r>
      <w:r w:rsidR="4B7098B6" w:rsidRPr="00D408FC">
        <w:rPr>
          <w:rFonts w:eastAsia="Arial" w:cstheme="minorHAnsi"/>
          <w:sz w:val="22"/>
          <w:szCs w:val="22"/>
        </w:rPr>
        <w:t xml:space="preserve"> pirkimo sąlygų dalis.</w:t>
      </w:r>
    </w:p>
    <w:p w14:paraId="4ED932F3" w14:textId="2CE07367" w:rsidR="00FB3C75" w:rsidRPr="006F7AED" w:rsidRDefault="00244994" w:rsidP="002C41AA">
      <w:pPr>
        <w:pStyle w:val="Antrat1"/>
        <w:numPr>
          <w:ilvl w:val="0"/>
          <w:numId w:val="21"/>
        </w:numPr>
        <w:spacing w:before="720" w:after="0" w:line="300" w:lineRule="auto"/>
        <w:rPr>
          <w:rFonts w:asciiTheme="minorHAnsi" w:hAnsiTheme="minorHAnsi" w:cstheme="minorHAnsi"/>
          <w:color w:val="auto"/>
        </w:rPr>
      </w:pPr>
      <w:bookmarkStart w:id="17" w:name="_Toc137194948"/>
      <w:r w:rsidRPr="006F7AED">
        <w:rPr>
          <w:rFonts w:asciiTheme="minorHAnsi" w:hAnsiTheme="minorHAnsi" w:cstheme="minorHAnsi"/>
          <w:color w:val="auto"/>
        </w:rPr>
        <w:t>Pirkimo objektas</w:t>
      </w:r>
      <w:bookmarkEnd w:id="17"/>
    </w:p>
    <w:p w14:paraId="7D847502" w14:textId="77777777" w:rsidR="00FB3C75" w:rsidRPr="006F7AED" w:rsidRDefault="00FB3C75" w:rsidP="00E62E95">
      <w:pPr>
        <w:spacing w:line="240" w:lineRule="auto"/>
        <w:ind w:firstLine="0"/>
        <w:rPr>
          <w:rFonts w:cstheme="minorHAnsi"/>
        </w:rPr>
      </w:pPr>
    </w:p>
    <w:p w14:paraId="0AEFEE07" w14:textId="338CE330" w:rsidR="00FB3C75" w:rsidRPr="00D408FC" w:rsidRDefault="4A330118" w:rsidP="00F77A5D">
      <w:pPr>
        <w:pStyle w:val="Betarp"/>
        <w:numPr>
          <w:ilvl w:val="1"/>
          <w:numId w:val="21"/>
        </w:numPr>
        <w:tabs>
          <w:tab w:val="left" w:pos="1134"/>
        </w:tabs>
        <w:spacing w:after="120"/>
        <w:ind w:left="0" w:firstLine="709"/>
        <w:contextualSpacing/>
        <w:rPr>
          <w:rFonts w:cstheme="minorHAnsi"/>
          <w:sz w:val="22"/>
          <w:szCs w:val="22"/>
        </w:rPr>
      </w:pPr>
      <w:r w:rsidRPr="00D408FC">
        <w:rPr>
          <w:rFonts w:cstheme="minorHAnsi"/>
          <w:sz w:val="22"/>
          <w:szCs w:val="22"/>
        </w:rPr>
        <w:t xml:space="preserve"> </w:t>
      </w:r>
      <w:r w:rsidR="00651664" w:rsidRPr="00D408FC">
        <w:rPr>
          <w:rFonts w:cstheme="minorHAnsi"/>
          <w:sz w:val="22"/>
          <w:szCs w:val="22"/>
        </w:rPr>
        <w:t xml:space="preserve">Perkančioji organizacija </w:t>
      </w:r>
      <w:r w:rsidR="00FB3C75" w:rsidRPr="00D408FC">
        <w:rPr>
          <w:rFonts w:eastAsia="Calibri" w:cstheme="minorHAnsi"/>
          <w:sz w:val="22"/>
          <w:szCs w:val="22"/>
        </w:rPr>
        <w:t xml:space="preserve">numato įsigyti </w:t>
      </w:r>
      <w:r w:rsidR="00016C94" w:rsidRPr="00E842EE">
        <w:rPr>
          <w:rFonts w:eastAsia="Calibri" w:cstheme="minorHAnsi"/>
          <w:sz w:val="22"/>
          <w:szCs w:val="22"/>
        </w:rPr>
        <w:t>dyzelinį kurą laivui „</w:t>
      </w:r>
      <w:r w:rsidR="00591144" w:rsidRPr="00E842EE">
        <w:rPr>
          <w:rFonts w:eastAsia="Calibri" w:cstheme="minorHAnsi"/>
          <w:sz w:val="22"/>
          <w:szCs w:val="22"/>
        </w:rPr>
        <w:t>Jūrinis</w:t>
      </w:r>
      <w:r w:rsidR="00016C94" w:rsidRPr="00E842EE">
        <w:rPr>
          <w:rFonts w:eastAsia="Calibri" w:cstheme="minorHAnsi"/>
          <w:sz w:val="22"/>
          <w:szCs w:val="22"/>
        </w:rPr>
        <w:t>“.</w:t>
      </w:r>
      <w:r w:rsidR="00016C94" w:rsidRPr="00D408FC">
        <w:rPr>
          <w:rFonts w:eastAsia="Calibri" w:cstheme="minorHAnsi"/>
          <w:sz w:val="22"/>
          <w:szCs w:val="22"/>
        </w:rPr>
        <w:t xml:space="preserve"> </w:t>
      </w:r>
      <w:r w:rsidR="00FB3C75" w:rsidRPr="00D408FC">
        <w:rPr>
          <w:rFonts w:cstheme="minorHAnsi"/>
          <w:sz w:val="22"/>
          <w:szCs w:val="22"/>
        </w:rPr>
        <w:t xml:space="preserve">Reikalavimai </w:t>
      </w:r>
      <w:r w:rsidR="00966703" w:rsidRPr="00D408FC">
        <w:rPr>
          <w:rFonts w:cstheme="minorHAnsi"/>
          <w:sz w:val="22"/>
          <w:szCs w:val="22"/>
        </w:rPr>
        <w:t>p</w:t>
      </w:r>
      <w:r w:rsidR="00FB3C75" w:rsidRPr="00D408FC">
        <w:rPr>
          <w:rFonts w:cstheme="minorHAnsi"/>
          <w:sz w:val="22"/>
          <w:szCs w:val="22"/>
        </w:rPr>
        <w:t>irkimo objektui nustatyti</w:t>
      </w:r>
      <w:r w:rsidR="00AE2AEF" w:rsidRPr="00D408FC">
        <w:rPr>
          <w:rFonts w:cstheme="minorHAnsi"/>
          <w:sz w:val="22"/>
          <w:szCs w:val="22"/>
        </w:rPr>
        <w:t xml:space="preserve"> </w:t>
      </w:r>
      <w:r w:rsidR="00966703" w:rsidRPr="00D408FC">
        <w:rPr>
          <w:rFonts w:cstheme="minorHAnsi"/>
          <w:sz w:val="22"/>
          <w:szCs w:val="22"/>
        </w:rPr>
        <w:t>s</w:t>
      </w:r>
      <w:r w:rsidR="00044836" w:rsidRPr="00D408FC">
        <w:rPr>
          <w:rFonts w:cstheme="minorHAnsi"/>
          <w:sz w:val="22"/>
          <w:szCs w:val="22"/>
        </w:rPr>
        <w:t>pecialiųjų p</w:t>
      </w:r>
      <w:r w:rsidR="00AE2AEF" w:rsidRPr="00D408FC">
        <w:rPr>
          <w:rFonts w:cstheme="minorHAnsi"/>
          <w:sz w:val="22"/>
          <w:szCs w:val="22"/>
        </w:rPr>
        <w:t xml:space="preserve">irkimo sąlygų </w:t>
      </w:r>
      <w:r w:rsidR="00443AA2" w:rsidRPr="00D408FC">
        <w:rPr>
          <w:rFonts w:cstheme="minorHAnsi"/>
          <w:sz w:val="22"/>
          <w:szCs w:val="22"/>
        </w:rPr>
        <w:t>4</w:t>
      </w:r>
      <w:r w:rsidR="00AE2AEF" w:rsidRPr="00D408FC">
        <w:rPr>
          <w:rFonts w:cstheme="minorHAnsi"/>
          <w:sz w:val="22"/>
          <w:szCs w:val="22"/>
        </w:rPr>
        <w:t xml:space="preserve"> priede</w:t>
      </w:r>
      <w:r w:rsidR="00591144" w:rsidRPr="00D408FC">
        <w:rPr>
          <w:rFonts w:cstheme="minorHAnsi"/>
          <w:sz w:val="22"/>
          <w:szCs w:val="22"/>
        </w:rPr>
        <w:t xml:space="preserve"> „Techninė specifikacija“</w:t>
      </w:r>
      <w:r w:rsidR="00AE2AEF" w:rsidRPr="00D408FC">
        <w:rPr>
          <w:rFonts w:cstheme="minorHAnsi"/>
          <w:sz w:val="22"/>
          <w:szCs w:val="22"/>
        </w:rPr>
        <w:t>.</w:t>
      </w:r>
      <w:r w:rsidR="00B659B4" w:rsidRPr="00D408FC">
        <w:rPr>
          <w:rFonts w:cstheme="minorHAnsi"/>
          <w:sz w:val="22"/>
          <w:szCs w:val="22"/>
        </w:rPr>
        <w:t xml:space="preserve"> Pirkimo objekto pagrindinis kodas pagal bendrąjį viešųjų pirkimų žodyną (BVPŽ): </w:t>
      </w:r>
      <w:r w:rsidR="006C5467" w:rsidRPr="00D408FC">
        <w:rPr>
          <w:rFonts w:cstheme="minorHAnsi"/>
          <w:sz w:val="22"/>
          <w:szCs w:val="22"/>
        </w:rPr>
        <w:t>09134200-9 Dyzelinis kuras.</w:t>
      </w:r>
      <w:r w:rsidR="00D408FC" w:rsidRPr="00D408FC">
        <w:rPr>
          <w:rFonts w:cstheme="minorHAnsi"/>
          <w:sz w:val="22"/>
          <w:szCs w:val="22"/>
        </w:rPr>
        <w:t xml:space="preserve"> </w:t>
      </w:r>
    </w:p>
    <w:p w14:paraId="49117D58" w14:textId="5A18C044" w:rsidR="005D280D" w:rsidRPr="00D408FC" w:rsidRDefault="002C41AA" w:rsidP="00F77A5D">
      <w:pPr>
        <w:pStyle w:val="Betarp"/>
        <w:contextualSpacing/>
        <w:rPr>
          <w:rFonts w:cstheme="minorHAnsi"/>
          <w:sz w:val="22"/>
          <w:szCs w:val="22"/>
        </w:rPr>
      </w:pPr>
      <w:r w:rsidRPr="00D408FC">
        <w:rPr>
          <w:rFonts w:cstheme="minorHAnsi"/>
          <w:sz w:val="22"/>
          <w:szCs w:val="22"/>
        </w:rPr>
        <w:t>2.2.</w:t>
      </w:r>
      <w:r w:rsidR="00ED1C85" w:rsidRPr="00D408FC">
        <w:rPr>
          <w:rFonts w:cstheme="minorHAnsi"/>
          <w:sz w:val="22"/>
          <w:szCs w:val="22"/>
        </w:rPr>
        <w:t xml:space="preserve"> </w:t>
      </w:r>
      <w:r w:rsidR="00FB3C75" w:rsidRPr="00D408FC">
        <w:rPr>
          <w:rFonts w:cstheme="minorHAnsi"/>
          <w:sz w:val="22"/>
          <w:szCs w:val="22"/>
        </w:rPr>
        <w:t>Pirkimo objektas į dalis neskaidomas.</w:t>
      </w:r>
      <w:r w:rsidR="00702B7B" w:rsidRPr="00D408FC">
        <w:rPr>
          <w:rFonts w:cstheme="minorHAnsi"/>
          <w:sz w:val="22"/>
          <w:szCs w:val="22"/>
        </w:rPr>
        <w:t xml:space="preserve"> Pirkimo apimtys, reikalavimai ir techninė specifikacija apibrėžti </w:t>
      </w:r>
      <w:r w:rsidR="00C314B2" w:rsidRPr="00D408FC">
        <w:rPr>
          <w:rFonts w:cstheme="minorHAnsi"/>
          <w:sz w:val="22"/>
          <w:szCs w:val="22"/>
        </w:rPr>
        <w:t>s</w:t>
      </w:r>
      <w:r w:rsidR="000B6976" w:rsidRPr="00D408FC">
        <w:rPr>
          <w:rFonts w:cstheme="minorHAnsi"/>
          <w:sz w:val="22"/>
          <w:szCs w:val="22"/>
        </w:rPr>
        <w:t>pecialiųjų p</w:t>
      </w:r>
      <w:r w:rsidR="00702B7B" w:rsidRPr="00D408FC">
        <w:rPr>
          <w:rFonts w:cstheme="minorHAnsi"/>
          <w:sz w:val="22"/>
          <w:szCs w:val="22"/>
        </w:rPr>
        <w:t xml:space="preserve">irkimo sąlygų </w:t>
      </w:r>
      <w:r w:rsidR="004D0AFC" w:rsidRPr="00D408FC">
        <w:rPr>
          <w:rFonts w:cstheme="minorHAnsi"/>
          <w:sz w:val="22"/>
          <w:szCs w:val="22"/>
        </w:rPr>
        <w:t xml:space="preserve">4 </w:t>
      </w:r>
      <w:r w:rsidR="00702B7B" w:rsidRPr="00D408FC">
        <w:rPr>
          <w:rFonts w:cstheme="minorHAnsi"/>
          <w:sz w:val="22"/>
          <w:szCs w:val="22"/>
        </w:rPr>
        <w:t>priede.</w:t>
      </w:r>
    </w:p>
    <w:p w14:paraId="2B9FCCA2" w14:textId="34073C68" w:rsidR="003943EC" w:rsidRPr="00D408FC" w:rsidRDefault="003943EC" w:rsidP="00F77A5D">
      <w:pPr>
        <w:pStyle w:val="Sraopastraipa"/>
        <w:spacing w:line="240" w:lineRule="auto"/>
        <w:ind w:left="0" w:firstLine="709"/>
        <w:rPr>
          <w:rFonts w:cstheme="minorHAnsi"/>
          <w:sz w:val="22"/>
          <w:szCs w:val="22"/>
        </w:rPr>
      </w:pPr>
      <w:r w:rsidRPr="00D408FC">
        <w:rPr>
          <w:rFonts w:cstheme="minorHAnsi"/>
          <w:sz w:val="22"/>
          <w:szCs w:val="22"/>
        </w:rPr>
        <w:t>2.</w:t>
      </w:r>
      <w:r w:rsidR="001F568A" w:rsidRPr="00D408FC">
        <w:rPr>
          <w:rFonts w:cstheme="minorHAnsi"/>
          <w:sz w:val="22"/>
          <w:szCs w:val="22"/>
        </w:rPr>
        <w:t>3</w:t>
      </w:r>
      <w:r w:rsidRPr="00D408FC">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408FC" w:rsidRDefault="003943EC" w:rsidP="00F77A5D">
      <w:pPr>
        <w:pStyle w:val="Sraopastraipa"/>
        <w:spacing w:line="240" w:lineRule="auto"/>
        <w:ind w:left="0" w:firstLine="709"/>
        <w:rPr>
          <w:rFonts w:cstheme="minorHAnsi"/>
          <w:sz w:val="22"/>
          <w:szCs w:val="22"/>
        </w:rPr>
      </w:pPr>
      <w:r w:rsidRPr="00D408FC">
        <w:rPr>
          <w:rFonts w:cstheme="minorHAnsi"/>
          <w:sz w:val="22"/>
          <w:szCs w:val="22"/>
        </w:rPr>
        <w:t>2.</w:t>
      </w:r>
      <w:r w:rsidR="001F568A" w:rsidRPr="00D408FC">
        <w:rPr>
          <w:rFonts w:cstheme="minorHAnsi"/>
          <w:sz w:val="22"/>
          <w:szCs w:val="22"/>
        </w:rPr>
        <w:t>4</w:t>
      </w:r>
      <w:r w:rsidRPr="00D408FC">
        <w:rPr>
          <w:rFonts w:cstheme="minorHAnsi"/>
          <w:sz w:val="22"/>
          <w:szCs w:val="22"/>
        </w:rPr>
        <w:t xml:space="preserve">. Jeigu apibūdinant pirkimo objektą techninėje specifikacijoje nurodytas standartas, </w:t>
      </w:r>
      <w:r w:rsidRPr="00D408FC">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408FC">
        <w:rPr>
          <w:rFonts w:cstheme="minorHAnsi"/>
          <w:sz w:val="22"/>
          <w:szCs w:val="22"/>
        </w:rPr>
        <w:t xml:space="preserve">turi būti laikoma, kad kiekviena tokia nuoroda yra pateikta su žodžiais „arba lygiavertis“. </w:t>
      </w:r>
    </w:p>
    <w:p w14:paraId="0CEA2D40" w14:textId="7FD38B57" w:rsidR="00FB3C75" w:rsidRPr="006F7AED" w:rsidRDefault="00BF3638" w:rsidP="00E62E95">
      <w:pPr>
        <w:pStyle w:val="Antrat1"/>
        <w:numPr>
          <w:ilvl w:val="0"/>
          <w:numId w:val="21"/>
        </w:numPr>
        <w:spacing w:before="720" w:after="0"/>
        <w:ind w:left="357" w:hanging="357"/>
        <w:rPr>
          <w:rFonts w:asciiTheme="minorHAnsi" w:hAnsiTheme="minorHAnsi" w:cstheme="minorHAnsi"/>
          <w:color w:val="auto"/>
        </w:rPr>
      </w:pPr>
      <w:bookmarkStart w:id="18" w:name="_Toc137194949"/>
      <w:r w:rsidRPr="006F7AED">
        <w:rPr>
          <w:rFonts w:asciiTheme="minorHAnsi" w:hAnsiTheme="minorHAnsi" w:cstheme="minorHAnsi"/>
          <w:color w:val="auto"/>
        </w:rPr>
        <w:lastRenderedPageBreak/>
        <w:t>Tiekėjų pašalinimo pagrindai</w:t>
      </w:r>
      <w:r w:rsidR="00E201D8" w:rsidRPr="006F7AED">
        <w:rPr>
          <w:rFonts w:asciiTheme="minorHAnsi" w:hAnsiTheme="minorHAnsi" w:cstheme="minorHAnsi"/>
          <w:color w:val="auto"/>
        </w:rPr>
        <w:t>, kvalifikacijos reikalavimai ir reikalaujami kokybės vadybos sistemos ir (ar</w:t>
      </w:r>
      <w:r w:rsidR="00817AB9" w:rsidRPr="006F7AED">
        <w:rPr>
          <w:rFonts w:asciiTheme="minorHAnsi" w:hAnsiTheme="minorHAnsi" w:cstheme="minorHAnsi"/>
          <w:color w:val="auto"/>
        </w:rPr>
        <w:t>ba</w:t>
      </w:r>
      <w:r w:rsidR="00E201D8" w:rsidRPr="006F7AED">
        <w:rPr>
          <w:rFonts w:asciiTheme="minorHAnsi" w:hAnsiTheme="minorHAnsi" w:cstheme="minorHAnsi"/>
          <w:color w:val="auto"/>
        </w:rPr>
        <w:t xml:space="preserve">) </w:t>
      </w:r>
      <w:r w:rsidR="00817AB9" w:rsidRPr="006F7AED">
        <w:rPr>
          <w:rFonts w:asciiTheme="minorHAnsi" w:hAnsiTheme="minorHAnsi" w:cstheme="minorHAnsi"/>
          <w:color w:val="auto"/>
        </w:rPr>
        <w:t>aplinkos apsaugos vadybos sistemos standartai</w:t>
      </w:r>
      <w:bookmarkEnd w:id="18"/>
      <w:r w:rsidR="00817AB9" w:rsidRPr="006F7AED">
        <w:rPr>
          <w:rFonts w:asciiTheme="minorHAnsi" w:hAnsiTheme="minorHAnsi" w:cstheme="minorHAnsi"/>
          <w:color w:val="auto"/>
        </w:rPr>
        <w:t xml:space="preserve"> </w:t>
      </w:r>
    </w:p>
    <w:p w14:paraId="0ED6AD78" w14:textId="723DA34A" w:rsidR="00FB3C75" w:rsidRPr="006F7AED" w:rsidRDefault="00FB3C75" w:rsidP="00E62E95">
      <w:pPr>
        <w:spacing w:line="240" w:lineRule="auto"/>
        <w:ind w:firstLine="0"/>
        <w:rPr>
          <w:rFonts w:cstheme="minorHAnsi"/>
        </w:rPr>
      </w:pPr>
    </w:p>
    <w:p w14:paraId="603A5358" w14:textId="354578D6" w:rsidR="00AA5F07" w:rsidRPr="00D408FC" w:rsidRDefault="005D280D" w:rsidP="00B841D2">
      <w:pPr>
        <w:pStyle w:val="Sraopastraipa"/>
        <w:numPr>
          <w:ilvl w:val="1"/>
          <w:numId w:val="21"/>
        </w:numPr>
        <w:spacing w:line="240" w:lineRule="auto"/>
        <w:ind w:left="0" w:firstLine="709"/>
        <w:rPr>
          <w:rFonts w:cstheme="minorHAnsi"/>
          <w:i/>
          <w:iCs/>
          <w:sz w:val="22"/>
          <w:szCs w:val="22"/>
        </w:rPr>
      </w:pPr>
      <w:r w:rsidRPr="00D408FC">
        <w:rPr>
          <w:rFonts w:cstheme="minorHAnsi"/>
          <w:sz w:val="22"/>
          <w:szCs w:val="22"/>
        </w:rPr>
        <w:t>Reikalavimai dėl tiekėjo ir</w:t>
      </w:r>
      <w:r w:rsidR="00F17EDA" w:rsidRPr="00D408FC">
        <w:rPr>
          <w:rFonts w:cstheme="minorHAnsi"/>
          <w:sz w:val="22"/>
          <w:szCs w:val="22"/>
        </w:rPr>
        <w:t xml:space="preserve"> </w:t>
      </w:r>
      <w:r w:rsidRPr="00D408FC">
        <w:rPr>
          <w:rFonts w:cstheme="minorHAnsi"/>
          <w:sz w:val="22"/>
          <w:szCs w:val="22"/>
        </w:rPr>
        <w:t>subtiekėjų</w:t>
      </w:r>
      <w:r w:rsidR="00DF6485" w:rsidRPr="00D408FC">
        <w:rPr>
          <w:rFonts w:cstheme="minorHAnsi"/>
          <w:sz w:val="22"/>
          <w:szCs w:val="22"/>
        </w:rPr>
        <w:t xml:space="preserve"> (jeigu taikoma)</w:t>
      </w:r>
      <w:r w:rsidR="00A857C4" w:rsidRPr="00D408FC">
        <w:rPr>
          <w:rFonts w:cstheme="minorHAnsi"/>
          <w:sz w:val="22"/>
          <w:szCs w:val="22"/>
        </w:rPr>
        <w:t xml:space="preserve">, ūkio subjektų, kurių pajėgumais </w:t>
      </w:r>
      <w:r w:rsidR="00CF1B69" w:rsidRPr="00D408FC">
        <w:rPr>
          <w:rFonts w:cstheme="minorHAnsi"/>
          <w:sz w:val="22"/>
          <w:szCs w:val="22"/>
        </w:rPr>
        <w:t>tiekėjas remiasi,</w:t>
      </w:r>
      <w:r w:rsidR="00FB4B5E" w:rsidRPr="00D408FC">
        <w:rPr>
          <w:rFonts w:cstheme="minorHAnsi"/>
          <w:sz w:val="22"/>
          <w:szCs w:val="22"/>
        </w:rPr>
        <w:t xml:space="preserve"> </w:t>
      </w:r>
      <w:r w:rsidRPr="00D408FC">
        <w:rPr>
          <w:rFonts w:cstheme="minorHAnsi"/>
          <w:sz w:val="22"/>
          <w:szCs w:val="22"/>
        </w:rPr>
        <w:t>pašalinimo pagrindų nebuvimo</w:t>
      </w:r>
      <w:r w:rsidR="004A415C" w:rsidRPr="00D408FC">
        <w:rPr>
          <w:rFonts w:cstheme="minorHAnsi"/>
          <w:sz w:val="22"/>
          <w:szCs w:val="22"/>
        </w:rPr>
        <w:t xml:space="preserve"> </w:t>
      </w:r>
      <w:r w:rsidRPr="00D408FC">
        <w:rPr>
          <w:rFonts w:cstheme="minorHAnsi"/>
          <w:sz w:val="22"/>
          <w:szCs w:val="22"/>
        </w:rPr>
        <w:t xml:space="preserve">bei jų nebuvimą patvirtinantys dokumentai nurodyti </w:t>
      </w:r>
      <w:r w:rsidR="00CF1B69" w:rsidRPr="00D408FC">
        <w:rPr>
          <w:rFonts w:cstheme="minorHAnsi"/>
          <w:sz w:val="22"/>
          <w:szCs w:val="22"/>
        </w:rPr>
        <w:t>s</w:t>
      </w:r>
      <w:r w:rsidR="0035091B" w:rsidRPr="00D408FC">
        <w:rPr>
          <w:rFonts w:cstheme="minorHAnsi"/>
          <w:sz w:val="22"/>
          <w:szCs w:val="22"/>
        </w:rPr>
        <w:t>pecialiųjų p</w:t>
      </w:r>
      <w:r w:rsidRPr="00D408FC">
        <w:rPr>
          <w:rFonts w:cstheme="minorHAnsi"/>
          <w:sz w:val="22"/>
          <w:szCs w:val="22"/>
        </w:rPr>
        <w:t xml:space="preserve">irkimo sąlygų </w:t>
      </w:r>
      <w:r w:rsidR="000B16FB" w:rsidRPr="00D408FC">
        <w:rPr>
          <w:rFonts w:cstheme="minorHAnsi"/>
          <w:sz w:val="22"/>
          <w:szCs w:val="22"/>
        </w:rPr>
        <w:t>1</w:t>
      </w:r>
      <w:r w:rsidRPr="00D408FC">
        <w:rPr>
          <w:rFonts w:cstheme="minorHAnsi"/>
          <w:sz w:val="22"/>
          <w:szCs w:val="22"/>
        </w:rPr>
        <w:t xml:space="preserve"> priede</w:t>
      </w:r>
      <w:r w:rsidR="00D408FC" w:rsidRPr="00D408FC">
        <w:rPr>
          <w:rFonts w:cstheme="minorHAnsi"/>
          <w:sz w:val="22"/>
          <w:szCs w:val="22"/>
        </w:rPr>
        <w:t xml:space="preserve"> „</w:t>
      </w:r>
      <w:r w:rsidR="00D408FC" w:rsidRPr="00D408FC">
        <w:rPr>
          <w:rFonts w:cstheme="minorHAnsi"/>
          <w:color w:val="000000" w:themeColor="text1"/>
          <w:sz w:val="22"/>
          <w:szCs w:val="22"/>
        </w:rPr>
        <w:t>Tiekėjų pašalinimo pagrindai“</w:t>
      </w:r>
      <w:r w:rsidRPr="00D408FC">
        <w:rPr>
          <w:rFonts w:cstheme="minorHAnsi"/>
          <w:sz w:val="22"/>
          <w:szCs w:val="22"/>
        </w:rPr>
        <w:t xml:space="preserve">. </w:t>
      </w:r>
    </w:p>
    <w:p w14:paraId="317A11F7" w14:textId="440A166C" w:rsidR="00464D07" w:rsidRPr="00D408FC" w:rsidRDefault="00464D07" w:rsidP="00F77A5D">
      <w:pPr>
        <w:spacing w:line="240" w:lineRule="auto"/>
        <w:ind w:firstLine="709"/>
        <w:rPr>
          <w:rFonts w:cstheme="minorHAnsi"/>
          <w:sz w:val="22"/>
          <w:szCs w:val="22"/>
        </w:rPr>
      </w:pPr>
      <w:r w:rsidRPr="00D408FC">
        <w:rPr>
          <w:rFonts w:cstheme="minorHAnsi"/>
          <w:sz w:val="22"/>
          <w:szCs w:val="22"/>
        </w:rPr>
        <w:t>3.</w:t>
      </w:r>
      <w:r w:rsidR="001B5CAB" w:rsidRPr="00D408FC">
        <w:rPr>
          <w:rFonts w:cstheme="minorHAnsi"/>
          <w:sz w:val="22"/>
          <w:szCs w:val="22"/>
        </w:rPr>
        <w:t>2.</w:t>
      </w:r>
      <w:r w:rsidRPr="00D408FC">
        <w:rPr>
          <w:rFonts w:cstheme="minorHAnsi"/>
          <w:sz w:val="22"/>
          <w:szCs w:val="22"/>
        </w:rPr>
        <w:t xml:space="preserve"> Tiekėjams nustatomi kvalifikacijos reikalavimai</w:t>
      </w:r>
      <w:r w:rsidR="000447C2" w:rsidRPr="00D408FC">
        <w:rPr>
          <w:rFonts w:cstheme="minorHAnsi"/>
          <w:sz w:val="22"/>
          <w:szCs w:val="22"/>
        </w:rPr>
        <w:t>.</w:t>
      </w:r>
      <w:r w:rsidRPr="00D408FC">
        <w:rPr>
          <w:rFonts w:cstheme="minorHAnsi"/>
          <w:sz w:val="22"/>
          <w:szCs w:val="22"/>
        </w:rPr>
        <w:t xml:space="preserve"> </w:t>
      </w:r>
      <w:r w:rsidR="00751C59" w:rsidRPr="00D408FC">
        <w:rPr>
          <w:rFonts w:cstheme="minorHAnsi"/>
          <w:sz w:val="22"/>
          <w:szCs w:val="22"/>
        </w:rPr>
        <w:t xml:space="preserve">Jų </w:t>
      </w:r>
      <w:r w:rsidRPr="00D408FC">
        <w:rPr>
          <w:rFonts w:cstheme="minorHAnsi"/>
          <w:sz w:val="22"/>
          <w:szCs w:val="22"/>
        </w:rPr>
        <w:t xml:space="preserve">atitiktį patvirtinantys dokumentai nurodyti </w:t>
      </w:r>
      <w:r w:rsidR="00703983" w:rsidRPr="00D408FC">
        <w:rPr>
          <w:rFonts w:cstheme="minorHAnsi"/>
          <w:sz w:val="22"/>
          <w:szCs w:val="22"/>
        </w:rPr>
        <w:t>s</w:t>
      </w:r>
      <w:r w:rsidR="006E42EC" w:rsidRPr="00D408FC">
        <w:rPr>
          <w:rFonts w:cstheme="minorHAnsi"/>
          <w:sz w:val="22"/>
          <w:szCs w:val="22"/>
        </w:rPr>
        <w:t>pecialiųjų p</w:t>
      </w:r>
      <w:r w:rsidRPr="00D408FC">
        <w:rPr>
          <w:rFonts w:cstheme="minorHAnsi"/>
          <w:sz w:val="22"/>
          <w:szCs w:val="22"/>
        </w:rPr>
        <w:t xml:space="preserve">irkimo sąlygų </w:t>
      </w:r>
      <w:r w:rsidR="004B01EA" w:rsidRPr="00C117F8">
        <w:rPr>
          <w:rFonts w:cstheme="minorHAnsi"/>
          <w:sz w:val="22"/>
          <w:szCs w:val="22"/>
        </w:rPr>
        <w:t>2</w:t>
      </w:r>
      <w:r w:rsidRPr="00C117F8">
        <w:rPr>
          <w:rFonts w:cstheme="minorHAnsi"/>
          <w:sz w:val="22"/>
          <w:szCs w:val="22"/>
        </w:rPr>
        <w:t xml:space="preserve"> priede</w:t>
      </w:r>
      <w:r w:rsidR="00C117F8">
        <w:rPr>
          <w:rFonts w:cstheme="minorHAnsi"/>
          <w:sz w:val="22"/>
          <w:szCs w:val="22"/>
        </w:rPr>
        <w:t xml:space="preserve"> </w:t>
      </w:r>
      <w:r w:rsidR="00D408FC">
        <w:rPr>
          <w:rFonts w:cstheme="minorHAnsi"/>
          <w:sz w:val="22"/>
          <w:szCs w:val="22"/>
        </w:rPr>
        <w:t>„</w:t>
      </w:r>
      <w:r w:rsidR="00D408FC" w:rsidRPr="006F7AED">
        <w:rPr>
          <w:rFonts w:cstheme="minorHAnsi"/>
          <w:sz w:val="22"/>
          <w:szCs w:val="22"/>
        </w:rPr>
        <w:t>Tiekėjų kvalifikacijos reikalavimai</w:t>
      </w:r>
      <w:r w:rsidR="00D408FC">
        <w:rPr>
          <w:rFonts w:cstheme="minorHAnsi"/>
          <w:sz w:val="22"/>
          <w:szCs w:val="22"/>
        </w:rPr>
        <w:t>“</w:t>
      </w:r>
      <w:r w:rsidRPr="00D408FC">
        <w:rPr>
          <w:rFonts w:cstheme="minorHAnsi"/>
          <w:sz w:val="22"/>
          <w:szCs w:val="22"/>
        </w:rPr>
        <w:t>. Tiekėjas, teikdamas pasiūlymą</w:t>
      </w:r>
      <w:r w:rsidR="00FD0F2E" w:rsidRPr="00D408FC">
        <w:rPr>
          <w:rFonts w:cstheme="minorHAnsi"/>
          <w:sz w:val="22"/>
          <w:szCs w:val="22"/>
        </w:rPr>
        <w:t>,</w:t>
      </w:r>
      <w:r w:rsidRPr="00D408FC">
        <w:rPr>
          <w:rFonts w:cstheme="minorHAnsi"/>
          <w:sz w:val="22"/>
          <w:szCs w:val="22"/>
        </w:rPr>
        <w:t xml:space="preserve"> įsipareigoja, kad sutartį vykdys tik teisę verstis atitinkama veikla turintys asmenys.</w:t>
      </w:r>
    </w:p>
    <w:p w14:paraId="52D80500" w14:textId="057E4B7F" w:rsidR="00894FEF" w:rsidRPr="00D408FC" w:rsidRDefault="0008617B" w:rsidP="00F77A5D">
      <w:pPr>
        <w:spacing w:line="240" w:lineRule="auto"/>
        <w:ind w:firstLine="709"/>
        <w:rPr>
          <w:rFonts w:eastAsia="Arial" w:cstheme="minorHAnsi"/>
          <w:sz w:val="22"/>
          <w:szCs w:val="22"/>
        </w:rPr>
      </w:pPr>
      <w:r w:rsidRPr="00D408FC">
        <w:rPr>
          <w:rFonts w:cstheme="minorHAnsi"/>
          <w:sz w:val="22"/>
          <w:szCs w:val="22"/>
        </w:rPr>
        <w:t>3.</w:t>
      </w:r>
      <w:r w:rsidR="001B5CAB" w:rsidRPr="00D408FC">
        <w:rPr>
          <w:rFonts w:cstheme="minorHAnsi"/>
          <w:sz w:val="22"/>
          <w:szCs w:val="22"/>
        </w:rPr>
        <w:t xml:space="preserve">3. </w:t>
      </w:r>
      <w:r w:rsidR="00392A68" w:rsidRPr="00D408FC">
        <w:rPr>
          <w:rFonts w:eastAsia="Arial" w:cstheme="minorHAnsi"/>
          <w:sz w:val="22"/>
          <w:szCs w:val="22"/>
        </w:rPr>
        <w:t xml:space="preserve">Tiekėjas teikdamas pasiūlymą neturi pateikti EBVPD, bet turi pateikti deklaraciją, parengtą pagal specialiųjų pirkimo sąlygų </w:t>
      </w:r>
      <w:r w:rsidR="00392A68" w:rsidRPr="00C117F8">
        <w:rPr>
          <w:rFonts w:eastAsia="Arial" w:cstheme="minorHAnsi"/>
          <w:sz w:val="22"/>
          <w:szCs w:val="22"/>
        </w:rPr>
        <w:t>1</w:t>
      </w:r>
      <w:r w:rsidR="00143763" w:rsidRPr="00C117F8">
        <w:rPr>
          <w:rFonts w:eastAsia="Arial" w:cstheme="minorHAnsi"/>
          <w:sz w:val="22"/>
          <w:szCs w:val="22"/>
        </w:rPr>
        <w:t>0</w:t>
      </w:r>
      <w:r w:rsidR="00392A68" w:rsidRPr="00C117F8">
        <w:rPr>
          <w:rFonts w:eastAsia="Arial" w:cstheme="minorHAnsi"/>
          <w:sz w:val="22"/>
          <w:szCs w:val="22"/>
        </w:rPr>
        <w:t xml:space="preserve"> priede</w:t>
      </w:r>
      <w:r w:rsidR="00392A68" w:rsidRPr="00D408FC">
        <w:rPr>
          <w:rFonts w:eastAsia="Arial" w:cstheme="minorHAnsi"/>
          <w:sz w:val="22"/>
          <w:szCs w:val="22"/>
        </w:rPr>
        <w:t xml:space="preserve"> „Deklaracija dėl atitikties Tiekėjų pašalinimo pagrindų reikalavimams“ pateiktą formą, dėl atitikties reikalavimams. Pažymų, patvirtinančių tiekėjo pašalinimo pagrindų nebuvimą, nereikalaujama, išskyrus atvejus, kai kyla pagrįstų abejonių dėl tiekėjo patikimumo.</w:t>
      </w:r>
    </w:p>
    <w:p w14:paraId="69360CD7" w14:textId="6915587E" w:rsidR="00894FEF" w:rsidRPr="006F7AED"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9" w:name="_Toc137194950"/>
      <w:r w:rsidRPr="006F7AED">
        <w:rPr>
          <w:rFonts w:asciiTheme="minorHAnsi" w:hAnsiTheme="minorHAnsi" w:cstheme="minorHAnsi"/>
          <w:color w:val="auto"/>
        </w:rPr>
        <w:t>Reikalavima</w:t>
      </w:r>
      <w:r w:rsidR="00202139" w:rsidRPr="006F7AED">
        <w:rPr>
          <w:rFonts w:asciiTheme="minorHAnsi" w:hAnsiTheme="minorHAnsi" w:cstheme="minorHAnsi"/>
          <w:color w:val="auto"/>
        </w:rPr>
        <w:t xml:space="preserve">i, </w:t>
      </w:r>
      <w:r w:rsidRPr="006F7AED">
        <w:rPr>
          <w:rFonts w:asciiTheme="minorHAnsi" w:hAnsiTheme="minorHAnsi" w:cstheme="minorHAnsi"/>
          <w:color w:val="auto"/>
        </w:rPr>
        <w:t>susiję su nacionaliniu saugumu</w:t>
      </w:r>
      <w:bookmarkEnd w:id="19"/>
      <w:r w:rsidRPr="006F7AED">
        <w:rPr>
          <w:rFonts w:asciiTheme="minorHAnsi" w:hAnsiTheme="minorHAnsi" w:cstheme="minorHAnsi"/>
          <w:color w:val="auto"/>
        </w:rPr>
        <w:t xml:space="preserve"> </w:t>
      </w:r>
    </w:p>
    <w:p w14:paraId="0A3E7F23" w14:textId="2800E67D" w:rsidR="00894FEF" w:rsidRPr="006F7AED" w:rsidRDefault="00894FEF" w:rsidP="009F7690">
      <w:pPr>
        <w:pStyle w:val="Sraopastraipa"/>
        <w:spacing w:line="20" w:lineRule="atLeast"/>
        <w:ind w:left="697" w:firstLine="0"/>
        <w:rPr>
          <w:rFonts w:cstheme="minorHAnsi"/>
        </w:rPr>
      </w:pPr>
    </w:p>
    <w:p w14:paraId="41B750BA" w14:textId="3309CBB1" w:rsidR="009338E0" w:rsidRPr="009338E0" w:rsidRDefault="00F84C15" w:rsidP="009338E0">
      <w:pPr>
        <w:spacing w:line="240" w:lineRule="auto"/>
        <w:ind w:firstLine="567"/>
        <w:rPr>
          <w:rFonts w:cstheme="minorHAnsi"/>
          <w:color w:val="000000" w:themeColor="text1"/>
          <w:sz w:val="22"/>
          <w:szCs w:val="22"/>
        </w:rPr>
      </w:pPr>
      <w:r w:rsidRPr="009338E0">
        <w:rPr>
          <w:rFonts w:cstheme="minorHAnsi"/>
          <w:iCs/>
          <w:sz w:val="22"/>
          <w:szCs w:val="22"/>
        </w:rPr>
        <w:t xml:space="preserve">4.1. </w:t>
      </w:r>
      <w:r w:rsidR="009338E0" w:rsidRPr="009338E0">
        <w:rPr>
          <w:rFonts w:cstheme="minorHAnsi"/>
          <w:color w:val="000000" w:themeColor="text1"/>
          <w:sz w:val="22"/>
          <w:szCs w:val="22"/>
        </w:rPr>
        <w:t xml:space="preserve">Perkančioji organizacija laiko, kad </w:t>
      </w:r>
      <w:r w:rsidR="009338E0" w:rsidRPr="009338E0">
        <w:rPr>
          <w:rFonts w:cstheme="minorHAnsi"/>
          <w:color w:val="000000" w:themeColor="text1"/>
          <w:sz w:val="22"/>
          <w:szCs w:val="22"/>
          <w:shd w:val="clear" w:color="auto" w:fill="FFFFFF"/>
        </w:rPr>
        <w:t>pirkimo objektas kelia grėsmę nacionaliniam saugumui</w:t>
      </w:r>
      <w:r w:rsidR="009338E0" w:rsidRPr="009338E0">
        <w:rPr>
          <w:rFonts w:cstheme="minorHAnsi"/>
          <w:color w:val="000000" w:themeColor="text1"/>
          <w:sz w:val="22"/>
          <w:szCs w:val="22"/>
        </w:rPr>
        <w:t xml:space="preserve">, jei jis atitinka VPĮ 37 straipsnio 9 dalies 1 ir (ar) 2 punkte numatytas sąlygas. </w:t>
      </w:r>
      <w:r w:rsidR="009338E0" w:rsidRPr="009338E0">
        <w:rPr>
          <w:rFonts w:eastAsia="Times New Roman" w:cstheme="minorHAnsi"/>
          <w:color w:val="000000" w:themeColor="text1"/>
          <w:sz w:val="22"/>
          <w:szCs w:val="22"/>
          <w:lang w:eastAsia="en-US"/>
        </w:rPr>
        <w:t>Tiekėjai kartu su pasiūlymu turi pateikti Viešųjų pirkimų tarnybos nustatytos formos atitikties deklaraciją</w:t>
      </w:r>
      <w:r w:rsidR="00E06FEF">
        <w:rPr>
          <w:rFonts w:eastAsia="Times New Roman" w:cstheme="minorHAnsi"/>
          <w:color w:val="000000" w:themeColor="text1"/>
          <w:sz w:val="22"/>
          <w:szCs w:val="22"/>
          <w:lang w:eastAsia="en-US"/>
        </w:rPr>
        <w:t xml:space="preserve"> (</w:t>
      </w:r>
      <w:r w:rsidR="00E06FEF" w:rsidRPr="00D408FC">
        <w:rPr>
          <w:rFonts w:eastAsia="Arial" w:cstheme="minorHAnsi"/>
          <w:sz w:val="22"/>
          <w:szCs w:val="22"/>
        </w:rPr>
        <w:t xml:space="preserve">specialiųjų pirkimo sąlygų </w:t>
      </w:r>
      <w:r w:rsidR="00E06FEF" w:rsidRPr="00E06FEF">
        <w:rPr>
          <w:rFonts w:eastAsia="Arial" w:cstheme="minorHAnsi"/>
          <w:sz w:val="22"/>
          <w:szCs w:val="22"/>
        </w:rPr>
        <w:t>9 priedas</w:t>
      </w:r>
      <w:r w:rsidR="00E06FEF">
        <w:rPr>
          <w:rFonts w:eastAsia="Arial" w:cstheme="minorHAnsi"/>
          <w:sz w:val="22"/>
          <w:szCs w:val="22"/>
        </w:rPr>
        <w:t>)</w:t>
      </w:r>
      <w:r w:rsidR="009338E0" w:rsidRPr="009338E0">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0A0D852" w14:textId="39AFFD19" w:rsidR="009338E0" w:rsidRPr="009338E0" w:rsidRDefault="009338E0" w:rsidP="009338E0">
      <w:pPr>
        <w:pStyle w:val="Sraopastraipa"/>
        <w:spacing w:line="240" w:lineRule="auto"/>
        <w:ind w:left="0" w:firstLine="567"/>
        <w:rPr>
          <w:rFonts w:eastAsia="Times New Roman" w:cstheme="minorHAnsi"/>
          <w:color w:val="000000" w:themeColor="text1"/>
          <w:sz w:val="22"/>
          <w:szCs w:val="22"/>
          <w:lang w:eastAsia="en-US"/>
        </w:rPr>
      </w:pPr>
      <w:r w:rsidRPr="009338E0">
        <w:rPr>
          <w:rFonts w:cstheme="minorHAnsi"/>
          <w:color w:val="000000" w:themeColor="text1"/>
          <w:sz w:val="22"/>
          <w:szCs w:val="22"/>
        </w:rPr>
        <w:t xml:space="preserve">4.2. Perkančioji organizacija </w:t>
      </w:r>
      <w:r w:rsidRPr="009338E0">
        <w:rPr>
          <w:rFonts w:cstheme="minorHAnsi"/>
          <w:color w:val="000000" w:themeColor="text1"/>
          <w:sz w:val="22"/>
          <w:szCs w:val="22"/>
          <w:shd w:val="clear" w:color="auto" w:fill="FFFFFF"/>
        </w:rPr>
        <w:t>laiko, kad tiekėjas turi interesų, galinčių kelti grėsmę nacionaliniam saugumui</w:t>
      </w:r>
      <w:r w:rsidRPr="009338E0">
        <w:rPr>
          <w:rFonts w:cstheme="minorHAnsi"/>
          <w:color w:val="000000" w:themeColor="text1"/>
          <w:sz w:val="22"/>
          <w:szCs w:val="22"/>
        </w:rPr>
        <w:t xml:space="preserve">, jei jis, </w:t>
      </w:r>
      <w:r w:rsidRPr="009338E0">
        <w:rPr>
          <w:rFonts w:cstheme="minorHAnsi"/>
          <w:color w:val="000000" w:themeColor="text1"/>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9338E0">
        <w:rPr>
          <w:rFonts w:eastAsia="Times New Roman" w:cstheme="minorHAnsi"/>
          <w:color w:val="000000" w:themeColor="text1"/>
          <w:sz w:val="22"/>
          <w:szCs w:val="22"/>
          <w:lang w:eastAsia="en-US"/>
        </w:rPr>
        <w:t>Viešųjų pirkimų tarnybos nustatytos formos atitikties deklaraciją</w:t>
      </w:r>
      <w:r w:rsidR="00E06FEF">
        <w:rPr>
          <w:rFonts w:eastAsia="Times New Roman" w:cstheme="minorHAnsi"/>
          <w:color w:val="000000" w:themeColor="text1"/>
          <w:sz w:val="22"/>
          <w:szCs w:val="22"/>
          <w:lang w:eastAsia="en-US"/>
        </w:rPr>
        <w:t xml:space="preserve"> (</w:t>
      </w:r>
      <w:r w:rsidR="00E06FEF" w:rsidRPr="00D408FC">
        <w:rPr>
          <w:rFonts w:eastAsia="Arial" w:cstheme="minorHAnsi"/>
          <w:sz w:val="22"/>
          <w:szCs w:val="22"/>
        </w:rPr>
        <w:t xml:space="preserve">specialiųjų pirkimo sąlygų </w:t>
      </w:r>
      <w:r w:rsidR="00E06FEF" w:rsidRPr="00E06FEF">
        <w:rPr>
          <w:rFonts w:eastAsia="Arial" w:cstheme="minorHAnsi"/>
          <w:sz w:val="22"/>
          <w:szCs w:val="22"/>
        </w:rPr>
        <w:t>9 priedas</w:t>
      </w:r>
      <w:r w:rsidR="00E06FEF">
        <w:rPr>
          <w:rFonts w:eastAsia="Arial" w:cstheme="minorHAnsi"/>
          <w:sz w:val="22"/>
          <w:szCs w:val="22"/>
        </w:rPr>
        <w:t>)</w:t>
      </w:r>
      <w:r w:rsidRPr="009338E0">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25979915" w14:textId="77777777" w:rsidR="009338E0" w:rsidRPr="009338E0" w:rsidRDefault="009338E0" w:rsidP="009338E0">
      <w:pPr>
        <w:pStyle w:val="Sraopastraipa"/>
        <w:spacing w:line="240" w:lineRule="auto"/>
        <w:ind w:left="0" w:firstLine="567"/>
        <w:rPr>
          <w:rFonts w:cstheme="minorHAnsi"/>
          <w:color w:val="000000" w:themeColor="text1"/>
          <w:sz w:val="22"/>
          <w:szCs w:val="22"/>
        </w:rPr>
      </w:pPr>
      <w:r w:rsidRPr="009338E0">
        <w:rPr>
          <w:rFonts w:cstheme="minorHAnsi"/>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E972913" w14:textId="77777777" w:rsidR="009338E0" w:rsidRPr="006F7AED" w:rsidRDefault="009338E0" w:rsidP="009338E0">
      <w:pPr>
        <w:spacing w:line="240" w:lineRule="auto"/>
        <w:ind w:firstLine="0"/>
      </w:pPr>
    </w:p>
    <w:p w14:paraId="490591E3" w14:textId="4252C798" w:rsidR="006D3202" w:rsidRPr="006F7AED" w:rsidRDefault="003630A0" w:rsidP="00961DB7">
      <w:pPr>
        <w:pStyle w:val="Antrat1"/>
        <w:numPr>
          <w:ilvl w:val="0"/>
          <w:numId w:val="21"/>
        </w:numPr>
        <w:spacing w:before="720" w:after="0" w:line="300" w:lineRule="auto"/>
        <w:rPr>
          <w:rFonts w:asciiTheme="minorHAnsi" w:hAnsiTheme="minorHAnsi" w:cstheme="minorHAnsi"/>
          <w:color w:val="auto"/>
        </w:rPr>
      </w:pPr>
      <w:bookmarkStart w:id="20" w:name="_Toc137194951"/>
      <w:r w:rsidRPr="006F7AED">
        <w:rPr>
          <w:rFonts w:asciiTheme="minorHAnsi" w:hAnsiTheme="minorHAnsi" w:cstheme="minorHAnsi"/>
          <w:color w:val="auto"/>
        </w:rPr>
        <w:t>Specialieji reikalavimai pasiūlymų rengimui ir pateikimui</w:t>
      </w:r>
      <w:bookmarkEnd w:id="12"/>
      <w:bookmarkEnd w:id="13"/>
      <w:bookmarkEnd w:id="14"/>
      <w:bookmarkEnd w:id="20"/>
    </w:p>
    <w:p w14:paraId="5971D0C7" w14:textId="77777777" w:rsidR="00E861F5" w:rsidRPr="006F7AED" w:rsidRDefault="00E861F5" w:rsidP="00257685">
      <w:pPr>
        <w:ind w:firstLine="0"/>
        <w:rPr>
          <w:rFonts w:cstheme="minorHAnsi"/>
          <w:b/>
          <w:bCs/>
        </w:rPr>
      </w:pPr>
    </w:p>
    <w:p w14:paraId="08312770" w14:textId="716A22E7" w:rsidR="00CE49C0" w:rsidRPr="006F7AED" w:rsidRDefault="00A8212A" w:rsidP="00F80392">
      <w:pPr>
        <w:pStyle w:val="Sraopastraipa"/>
        <w:numPr>
          <w:ilvl w:val="1"/>
          <w:numId w:val="21"/>
        </w:numPr>
        <w:spacing w:line="240" w:lineRule="auto"/>
        <w:ind w:firstLine="76"/>
        <w:rPr>
          <w:rFonts w:cstheme="minorHAnsi"/>
          <w:b/>
          <w:bCs/>
        </w:rPr>
      </w:pPr>
      <w:r w:rsidRPr="006F7AED">
        <w:rPr>
          <w:rFonts w:cstheme="minorHAnsi"/>
          <w:b/>
          <w:bCs/>
        </w:rPr>
        <w:t xml:space="preserve"> </w:t>
      </w:r>
      <w:r w:rsidR="00D41416" w:rsidRPr="006F7AED">
        <w:rPr>
          <w:rFonts w:cstheme="minorHAnsi"/>
          <w:b/>
          <w:bCs/>
        </w:rPr>
        <w:t xml:space="preserve">CVP IS pasiūlymo lango </w:t>
      </w:r>
      <w:r w:rsidR="00F16BEB" w:rsidRPr="006F7AED">
        <w:rPr>
          <w:rFonts w:cstheme="minorHAnsi"/>
          <w:b/>
          <w:bCs/>
        </w:rPr>
        <w:t xml:space="preserve">eilutėje </w:t>
      </w:r>
      <w:r w:rsidR="008D277C" w:rsidRPr="006F7AED">
        <w:rPr>
          <w:rFonts w:cstheme="minorHAnsi"/>
          <w:b/>
          <w:bCs/>
        </w:rPr>
        <w:t>„Prisegti dokument</w:t>
      </w:r>
      <w:r w:rsidR="00B7716A" w:rsidRPr="006F7AED">
        <w:rPr>
          <w:rFonts w:cstheme="minorHAnsi"/>
          <w:b/>
          <w:bCs/>
        </w:rPr>
        <w:t>us</w:t>
      </w:r>
      <w:r w:rsidR="008D277C" w:rsidRPr="006F7AED">
        <w:rPr>
          <w:rFonts w:cstheme="minorHAnsi"/>
          <w:b/>
          <w:bCs/>
        </w:rPr>
        <w:t xml:space="preserve">“ </w:t>
      </w:r>
      <w:r w:rsidR="00BE222C" w:rsidRPr="006F7AED">
        <w:rPr>
          <w:rFonts w:cstheme="minorHAnsi"/>
          <w:b/>
          <w:bCs/>
        </w:rPr>
        <w:t>pateikiami dokumentai:</w:t>
      </w:r>
    </w:p>
    <w:p w14:paraId="08E7A83D" w14:textId="38C211C9" w:rsidR="00CE49C0" w:rsidRPr="006F7AED" w:rsidRDefault="00CE49C0" w:rsidP="00F80392">
      <w:pPr>
        <w:spacing w:line="240" w:lineRule="auto"/>
        <w:ind w:firstLine="720"/>
        <w:rPr>
          <w:rFonts w:cstheme="minorHAnsi"/>
          <w:b/>
          <w:bCs/>
        </w:rPr>
      </w:pPr>
      <w:r w:rsidRPr="006F7AED">
        <w:rPr>
          <w:rFonts w:cstheme="minorHAnsi"/>
        </w:rPr>
        <w:t xml:space="preserve">5.1.1.  tiekėjo užpildytas ir pasirašytas </w:t>
      </w:r>
      <w:r w:rsidRPr="006F7AED">
        <w:rPr>
          <w:rFonts w:cstheme="minorHAnsi"/>
          <w:b/>
          <w:bCs/>
        </w:rPr>
        <w:t>pasiūlyma</w:t>
      </w:r>
      <w:r w:rsidRPr="006F7AED">
        <w:rPr>
          <w:rFonts w:cstheme="minorHAnsi"/>
        </w:rPr>
        <w:t>s, parengtas pagal specialiųjų pirkimo sąlygų 5 priede „Pasiūlymo forma“ pateiktą pasiūlymo formą;</w:t>
      </w:r>
    </w:p>
    <w:p w14:paraId="3A2DE8A1" w14:textId="591CB94F" w:rsidR="00CE49C0" w:rsidRPr="006F7AED" w:rsidRDefault="00CE49C0" w:rsidP="00F80392">
      <w:pPr>
        <w:spacing w:line="240" w:lineRule="auto"/>
        <w:ind w:firstLine="720"/>
        <w:rPr>
          <w:rFonts w:cstheme="minorHAnsi"/>
        </w:rPr>
      </w:pPr>
      <w:r w:rsidRPr="006F7AED">
        <w:rPr>
          <w:rFonts w:cstheme="minorHAnsi"/>
        </w:rPr>
        <w:lastRenderedPageBreak/>
        <w:t>5.1.2.  tiekėjo užpildyta ir pasirašyta deklaracija, parengta pagal specialiųjų pirkimo sąlygų 1</w:t>
      </w:r>
      <w:r w:rsidR="00A8212A" w:rsidRPr="006F7AED">
        <w:rPr>
          <w:rFonts w:cstheme="minorHAnsi"/>
        </w:rPr>
        <w:t>0</w:t>
      </w:r>
      <w:r w:rsidRPr="006F7AED">
        <w:rPr>
          <w:rFonts w:cstheme="minorHAnsi"/>
        </w:rPr>
        <w:t xml:space="preserve"> priede „</w:t>
      </w:r>
      <w:r w:rsidRPr="006F7AED">
        <w:rPr>
          <w:rFonts w:cstheme="minorHAnsi"/>
          <w:b/>
          <w:bCs/>
        </w:rPr>
        <w:t xml:space="preserve">Deklaracija dėl atitikties Tiekėjų pašalinimo pagrindų reikalavimams“ </w:t>
      </w:r>
      <w:r w:rsidRPr="006F7AED">
        <w:rPr>
          <w:rFonts w:cstheme="minorHAnsi"/>
        </w:rPr>
        <w:t>pateiktą formą,  patvirtinanti tiekėjo atitiktį</w:t>
      </w:r>
      <w:r w:rsidR="00366E7C">
        <w:rPr>
          <w:rFonts w:cstheme="minorHAnsi"/>
        </w:rPr>
        <w:t xml:space="preserve"> dėl pašalinimo pagrindų</w:t>
      </w:r>
      <w:r w:rsidR="00047609">
        <w:rPr>
          <w:rFonts w:cstheme="minorHAnsi"/>
        </w:rPr>
        <w:t>,</w:t>
      </w:r>
      <w:r w:rsidRPr="006F7AED">
        <w:rPr>
          <w:rFonts w:cstheme="minorHAnsi"/>
        </w:rPr>
        <w:t xml:space="preserve"> </w:t>
      </w:r>
      <w:r w:rsidR="006454F7" w:rsidRPr="006F7AED">
        <w:rPr>
          <w:rFonts w:cstheme="minorHAnsi"/>
        </w:rPr>
        <w:t>nurodyt</w:t>
      </w:r>
      <w:r w:rsidR="006454F7">
        <w:rPr>
          <w:rFonts w:cstheme="minorHAnsi"/>
        </w:rPr>
        <w:t>ų</w:t>
      </w:r>
      <w:r w:rsidR="006454F7" w:rsidRPr="006F7AED">
        <w:rPr>
          <w:rFonts w:cstheme="minorHAnsi"/>
        </w:rPr>
        <w:t xml:space="preserve"> </w:t>
      </w:r>
      <w:r w:rsidRPr="006F7AED">
        <w:rPr>
          <w:rFonts w:cstheme="minorHAnsi"/>
        </w:rPr>
        <w:t>specialiųjų pirkimo sąlygų 1 priede</w:t>
      </w:r>
      <w:r w:rsidR="006454F7">
        <w:rPr>
          <w:rFonts w:cstheme="minorHAnsi"/>
        </w:rPr>
        <w:t>, nebuvimo</w:t>
      </w:r>
      <w:r w:rsidRPr="006F7AED">
        <w:rPr>
          <w:rFonts w:cstheme="minorHAnsi"/>
        </w:rPr>
        <w:t>;</w:t>
      </w:r>
    </w:p>
    <w:p w14:paraId="0E42325F" w14:textId="3D2C2B53" w:rsidR="00CE49C0" w:rsidRPr="006F7AED" w:rsidRDefault="00CE49C0" w:rsidP="00F80392">
      <w:pPr>
        <w:spacing w:line="240" w:lineRule="auto"/>
        <w:ind w:firstLine="720"/>
        <w:rPr>
          <w:rFonts w:cstheme="minorHAnsi"/>
        </w:rPr>
      </w:pPr>
      <w:r w:rsidRPr="006F7AED">
        <w:rPr>
          <w:rFonts w:cstheme="minorHAnsi"/>
        </w:rPr>
        <w:t>5.1.3. dokumentai, patvirtinantys) tiekėjo atitiktį reikalavimams, nurodytiems specialiųjų pirkimo sąlygų 2 priedo „</w:t>
      </w:r>
      <w:r w:rsidRPr="006F7AED">
        <w:rPr>
          <w:rFonts w:cstheme="minorHAnsi"/>
          <w:b/>
          <w:bCs/>
        </w:rPr>
        <w:t>Tiekėjų kvalifikacijos reikalavimai</w:t>
      </w:r>
      <w:r w:rsidRPr="006F7AED">
        <w:rPr>
          <w:rFonts w:cstheme="minorHAnsi"/>
        </w:rPr>
        <w:t>“ lentelėje;</w:t>
      </w:r>
    </w:p>
    <w:p w14:paraId="1C931DBD" w14:textId="42AC0409" w:rsidR="00CE49C0" w:rsidRPr="006F7AED" w:rsidRDefault="00CE49C0" w:rsidP="00F80392">
      <w:pPr>
        <w:spacing w:line="240" w:lineRule="auto"/>
        <w:ind w:firstLine="720"/>
        <w:rPr>
          <w:rFonts w:cstheme="minorHAnsi"/>
        </w:rPr>
      </w:pPr>
      <w:r w:rsidRPr="006F7AED">
        <w:rPr>
          <w:rFonts w:cstheme="minorHAnsi"/>
        </w:rPr>
        <w:t xml:space="preserve">5.1.4. tiekėjo užpildyta ir pasirašyta deklaracija, parengta pagal specialiųjų pirkimo sąlygų 9 priede </w:t>
      </w:r>
      <w:r w:rsidRPr="00047609">
        <w:rPr>
          <w:rFonts w:cstheme="minorHAnsi"/>
          <w:b/>
          <w:bCs/>
        </w:rPr>
        <w:t>„</w:t>
      </w:r>
      <w:r w:rsidR="00954191" w:rsidRPr="00047609">
        <w:rPr>
          <w:rFonts w:cstheme="minorHAnsi"/>
          <w:b/>
          <w:bCs/>
          <w:color w:val="000000" w:themeColor="text1"/>
          <w:sz w:val="22"/>
          <w:szCs w:val="22"/>
        </w:rPr>
        <w:t>Nacionalinio saugumo reikalavimų atitikties deklaracija</w:t>
      </w:r>
      <w:r w:rsidRPr="00047609">
        <w:rPr>
          <w:rFonts w:cstheme="minorHAnsi"/>
          <w:b/>
          <w:bCs/>
        </w:rPr>
        <w:t>“</w:t>
      </w:r>
      <w:r w:rsidRPr="006F7AED">
        <w:rPr>
          <w:rFonts w:cstheme="minorHAnsi"/>
        </w:rPr>
        <w:t xml:space="preserve"> pateiktą formą, patvirtinanti tiekėjo atitiktį reikalavimams, nurodytiems specialiųjų pirkimo sąlygų 4.1 </w:t>
      </w:r>
      <w:r w:rsidR="00954191">
        <w:rPr>
          <w:rFonts w:cstheme="minorHAnsi"/>
        </w:rPr>
        <w:t xml:space="preserve">ir 4.2 </w:t>
      </w:r>
      <w:r w:rsidRPr="006F7AED">
        <w:rPr>
          <w:rFonts w:cstheme="minorHAnsi"/>
        </w:rPr>
        <w:t>punkt</w:t>
      </w:r>
      <w:r w:rsidR="00954191">
        <w:rPr>
          <w:rFonts w:cstheme="minorHAnsi"/>
        </w:rPr>
        <w:t>uose</w:t>
      </w:r>
      <w:r w:rsidRPr="006F7AED">
        <w:rPr>
          <w:rFonts w:cstheme="minorHAnsi"/>
        </w:rPr>
        <w:t>;</w:t>
      </w:r>
    </w:p>
    <w:p w14:paraId="2947B717" w14:textId="38FE3404" w:rsidR="00030AFF" w:rsidRPr="00030AFF" w:rsidRDefault="00CE49C0" w:rsidP="00F80392">
      <w:pPr>
        <w:spacing w:line="240" w:lineRule="auto"/>
        <w:ind w:firstLine="720"/>
        <w:rPr>
          <w:rFonts w:cstheme="minorHAnsi"/>
        </w:rPr>
      </w:pPr>
      <w:r w:rsidRPr="006F7AED">
        <w:rPr>
          <w:rFonts w:cstheme="minorHAnsi"/>
        </w:rPr>
        <w:t>5.1.</w:t>
      </w:r>
      <w:r w:rsidR="00EE7C6B">
        <w:rPr>
          <w:rFonts w:cstheme="minorHAnsi"/>
        </w:rPr>
        <w:t>5</w:t>
      </w:r>
      <w:r w:rsidRPr="006F7AED">
        <w:rPr>
          <w:rFonts w:cstheme="minorHAnsi"/>
        </w:rPr>
        <w:t xml:space="preserve">. </w:t>
      </w:r>
      <w:r w:rsidR="00030AFF" w:rsidRPr="006F7AED">
        <w:rPr>
          <w:rFonts w:cstheme="minorHAnsi"/>
        </w:rPr>
        <w:t xml:space="preserve">tiekėjo užpildyta ir pasirašyta deklaracija, parengta pagal specialiųjų pirkimo sąlygų </w:t>
      </w:r>
      <w:r w:rsidR="00030AFF">
        <w:rPr>
          <w:rFonts w:cstheme="minorHAnsi"/>
        </w:rPr>
        <w:t>11</w:t>
      </w:r>
      <w:r w:rsidR="00030AFF" w:rsidRPr="006F7AED">
        <w:rPr>
          <w:rFonts w:cstheme="minorHAnsi"/>
        </w:rPr>
        <w:t xml:space="preserve"> priede</w:t>
      </w:r>
      <w:r w:rsidR="00030AFF">
        <w:rPr>
          <w:rFonts w:cstheme="minorHAnsi"/>
        </w:rPr>
        <w:t xml:space="preserve"> „</w:t>
      </w:r>
      <w:r w:rsidR="00030AFF" w:rsidRPr="00047609">
        <w:rPr>
          <w:rFonts w:cstheme="minorHAnsi"/>
          <w:b/>
          <w:bCs/>
          <w:sz w:val="20"/>
          <w:szCs w:val="20"/>
        </w:rPr>
        <w:t>Deklaracija dėl 2022 balandžio 8 d. Europos Sąjungos Tarybos reglamento (ES) 2022/ 576“</w:t>
      </w:r>
      <w:r w:rsidR="00030AFF">
        <w:rPr>
          <w:rFonts w:cstheme="minorHAnsi"/>
          <w:sz w:val="20"/>
          <w:szCs w:val="20"/>
        </w:rPr>
        <w:t xml:space="preserve"> </w:t>
      </w:r>
      <w:r w:rsidR="00030AFF" w:rsidRPr="006F7AED">
        <w:rPr>
          <w:rFonts w:cstheme="minorHAnsi"/>
        </w:rPr>
        <w:t>pateiktą formą</w:t>
      </w:r>
      <w:r w:rsidR="00030AFF">
        <w:rPr>
          <w:rFonts w:cstheme="minorHAnsi"/>
        </w:rPr>
        <w:t>;</w:t>
      </w:r>
    </w:p>
    <w:p w14:paraId="3DC90FAE" w14:textId="497EF569" w:rsidR="00CE49C0" w:rsidRPr="006F7AED" w:rsidRDefault="00030AFF" w:rsidP="00F80392">
      <w:pPr>
        <w:spacing w:line="240" w:lineRule="auto"/>
        <w:ind w:firstLine="720"/>
        <w:rPr>
          <w:rFonts w:cstheme="minorHAnsi"/>
        </w:rPr>
      </w:pPr>
      <w:r>
        <w:rPr>
          <w:rFonts w:cstheme="minorHAnsi"/>
        </w:rPr>
        <w:t xml:space="preserve">5.1.6. </w:t>
      </w:r>
      <w:r w:rsidR="00CE49C0" w:rsidRPr="006F7AED">
        <w:rPr>
          <w:rFonts w:cstheme="minorHAnsi"/>
          <w:b/>
          <w:bCs/>
        </w:rPr>
        <w:t>įgaliojimo ar kito dokumento</w:t>
      </w:r>
      <w:r w:rsidR="00CE49C0" w:rsidRPr="006F7AED">
        <w:rPr>
          <w:rFonts w:cstheme="minorHAnsi"/>
        </w:rPr>
        <w:t xml:space="preserve">, suteikiančio teisę pateikti ir (ar) </w:t>
      </w:r>
      <w:r w:rsidR="00CE49C0" w:rsidRPr="006F7AED">
        <w:rPr>
          <w:rFonts w:cstheme="minorHAnsi"/>
          <w:b/>
          <w:bCs/>
        </w:rPr>
        <w:t>pasirašyti pasiūlymą bei kitus dokumentus</w:t>
      </w:r>
      <w:r w:rsidR="00CE49C0" w:rsidRPr="006F7AED">
        <w:rPr>
          <w:rFonts w:cstheme="minorHAnsi"/>
        </w:rPr>
        <w:t>, kopija (jeigu pasiūlymą pateikia ne tiekėjo vadovas);</w:t>
      </w:r>
    </w:p>
    <w:p w14:paraId="0A3C79F0" w14:textId="43D572A2" w:rsidR="001C1D32" w:rsidRPr="006F7AED" w:rsidRDefault="005A52E6" w:rsidP="00F80392">
      <w:pPr>
        <w:pStyle w:val="Sraopastraipa"/>
        <w:spacing w:line="240" w:lineRule="auto"/>
        <w:ind w:left="0" w:firstLine="720"/>
        <w:rPr>
          <w:rFonts w:cstheme="minorHAnsi"/>
          <w:u w:val="single"/>
        </w:rPr>
      </w:pPr>
      <w:r w:rsidRPr="006F7AED">
        <w:rPr>
          <w:rFonts w:eastAsia="Calibri" w:cstheme="minorHAnsi"/>
        </w:rPr>
        <w:t xml:space="preserve">5.2. </w:t>
      </w:r>
      <w:r w:rsidR="00AD4F1A" w:rsidRPr="006F7AED">
        <w:rPr>
          <w:rFonts w:eastAsia="Calibri" w:cstheme="minorHAnsi"/>
        </w:rPr>
        <w:t xml:space="preserve">Pasiūlymas gali būti pasirašytas </w:t>
      </w:r>
      <w:r w:rsidR="00FD5736" w:rsidRPr="006F7AED">
        <w:rPr>
          <w:rFonts w:eastAsia="Calibri" w:cstheme="minorHAnsi"/>
        </w:rPr>
        <w:t xml:space="preserve">fiziniu arba </w:t>
      </w:r>
      <w:r w:rsidR="00AD4F1A" w:rsidRPr="006F7AED">
        <w:rPr>
          <w:rFonts w:eastAsia="Calibri" w:cstheme="minorHAnsi"/>
        </w:rPr>
        <w:t xml:space="preserve">kvalifikuotu elektroniniu parašu. Jeigu </w:t>
      </w:r>
      <w:r w:rsidR="00FD5736" w:rsidRPr="006F7AED">
        <w:rPr>
          <w:rFonts w:eastAsia="Calibri" w:cstheme="minorHAnsi"/>
        </w:rPr>
        <w:t xml:space="preserve">tiekėjas </w:t>
      </w:r>
      <w:r w:rsidR="00AD4F1A" w:rsidRPr="006F7AED">
        <w:rPr>
          <w:rFonts w:eastAsia="Calibri" w:cstheme="minorHAnsi"/>
        </w:rPr>
        <w:t>dokumentus tvirtina naudodamas elektroninį, o ne fizinį parašą, elektroninis parašas turi atitikti VPĮ 22</w:t>
      </w:r>
      <w:r w:rsidR="006E2B14" w:rsidRPr="006F7AED">
        <w:rPr>
          <w:rFonts w:eastAsia="Calibri" w:cstheme="minorHAnsi"/>
        </w:rPr>
        <w:t xml:space="preserve"> </w:t>
      </w:r>
      <w:r w:rsidR="00AD4F1A" w:rsidRPr="006F7AED">
        <w:rPr>
          <w:rFonts w:eastAsia="Calibri" w:cstheme="minorHAnsi"/>
        </w:rPr>
        <w:t xml:space="preserve">straipsnio 11 dalies 2 ir 3 punktuose nustatytus reikalavimus. </w:t>
      </w:r>
      <w:r w:rsidR="7C928381" w:rsidRPr="006F7AED">
        <w:rPr>
          <w:rFonts w:cstheme="minorHAnsi"/>
        </w:rPr>
        <w:t>P</w:t>
      </w:r>
      <w:r w:rsidR="007037F7" w:rsidRPr="006F7AED">
        <w:rPr>
          <w:rFonts w:cstheme="minorHAnsi"/>
        </w:rPr>
        <w:t>erkančiajai organizacijai</w:t>
      </w:r>
      <w:r w:rsidR="00AD4F1A" w:rsidRPr="006F7AED">
        <w:rPr>
          <w:rFonts w:cstheme="minorHAnsi"/>
        </w:rPr>
        <w:t xml:space="preserve"> kilus abejonių dėl dokumentų tikrumo, ji turi teisę reikalauti pateikti dokumentų originalus.</w:t>
      </w:r>
      <w:r w:rsidR="00AD4F1A" w:rsidRPr="006F7AED">
        <w:rPr>
          <w:rFonts w:eastAsia="Calibri" w:cstheme="minorHAnsi"/>
        </w:rPr>
        <w:t xml:space="preserve"> Gali būti:</w:t>
      </w:r>
    </w:p>
    <w:p w14:paraId="2EE860FF" w14:textId="0B983AE4" w:rsidR="001C1D32" w:rsidRPr="006F7AED" w:rsidRDefault="005A52E6" w:rsidP="009B4FB1">
      <w:pPr>
        <w:spacing w:line="240" w:lineRule="auto"/>
        <w:ind w:firstLine="709"/>
        <w:rPr>
          <w:rFonts w:cstheme="minorHAnsi"/>
        </w:rPr>
      </w:pPr>
      <w:r w:rsidRPr="006F7AED">
        <w:rPr>
          <w:rFonts w:eastAsia="Calibri" w:cstheme="minorHAnsi"/>
        </w:rPr>
        <w:t>5</w:t>
      </w:r>
      <w:r w:rsidR="00713645" w:rsidRPr="006F7AED">
        <w:rPr>
          <w:rFonts w:eastAsia="Calibri" w:cstheme="minorHAnsi"/>
        </w:rPr>
        <w:t>.</w:t>
      </w:r>
      <w:r w:rsidR="00C60621" w:rsidRPr="006F7AED">
        <w:rPr>
          <w:rFonts w:eastAsia="Calibri" w:cstheme="minorHAnsi"/>
        </w:rPr>
        <w:t>2</w:t>
      </w:r>
      <w:r w:rsidR="00713645" w:rsidRPr="006F7AED">
        <w:rPr>
          <w:rFonts w:eastAsia="Calibri" w:cstheme="minorHAnsi"/>
        </w:rPr>
        <w:t xml:space="preserve">.1. </w:t>
      </w:r>
      <w:r w:rsidR="00AD4F1A" w:rsidRPr="006F7AED">
        <w:rPr>
          <w:rFonts w:eastAsia="Calibri" w:cstheme="minorHAnsi"/>
        </w:rPr>
        <w:t>pateikiami kvalifikuotu elektroniniu parašu pasirašyti elektroninėmis priemonėmis suformuoti dokumentai;</w:t>
      </w:r>
    </w:p>
    <w:p w14:paraId="5207D451" w14:textId="35836754" w:rsidR="00AD4F1A" w:rsidRPr="006F7AED" w:rsidRDefault="00C60621" w:rsidP="009B4FB1">
      <w:pPr>
        <w:pStyle w:val="Sraopastraipa"/>
        <w:spacing w:line="240" w:lineRule="auto"/>
        <w:ind w:left="0"/>
        <w:rPr>
          <w:rFonts w:cstheme="minorHAnsi"/>
        </w:rPr>
      </w:pPr>
      <w:r w:rsidRPr="006F7AED">
        <w:rPr>
          <w:rFonts w:eastAsia="Calibri" w:cstheme="minorHAnsi"/>
        </w:rPr>
        <w:t>5</w:t>
      </w:r>
      <w:r w:rsidR="00713645" w:rsidRPr="006F7AED">
        <w:rPr>
          <w:rFonts w:eastAsia="Calibri" w:cstheme="minorHAnsi"/>
        </w:rPr>
        <w:t>.</w:t>
      </w:r>
      <w:r w:rsidRPr="006F7AED">
        <w:rPr>
          <w:rFonts w:eastAsia="Calibri" w:cstheme="minorHAnsi"/>
        </w:rPr>
        <w:t>2</w:t>
      </w:r>
      <w:r w:rsidR="00713645" w:rsidRPr="006F7AED">
        <w:rPr>
          <w:rFonts w:eastAsia="Calibri" w:cstheme="minorHAnsi"/>
        </w:rPr>
        <w:t xml:space="preserve">.2. </w:t>
      </w:r>
      <w:r w:rsidR="00AD4F1A" w:rsidRPr="006F7AED">
        <w:rPr>
          <w:rFonts w:eastAsia="Calibri" w:cstheme="minorHAnsi"/>
        </w:rPr>
        <w:t>skaitmeninės dokumentų kopijos (fiziniu parašu tvirtinami dokumentai turi būti pateikiami pasirašyti ir nuskenuoti).</w:t>
      </w:r>
    </w:p>
    <w:p w14:paraId="25741C16" w14:textId="53D6105D" w:rsidR="00EB0E73" w:rsidRPr="006F7AED" w:rsidRDefault="00392458" w:rsidP="00F77A5D">
      <w:pPr>
        <w:pStyle w:val="Sraopastraipa"/>
        <w:spacing w:line="240" w:lineRule="auto"/>
        <w:ind w:left="0"/>
        <w:rPr>
          <w:rFonts w:cstheme="minorHAnsi"/>
        </w:rPr>
      </w:pPr>
      <w:r w:rsidRPr="006F7AED">
        <w:rPr>
          <w:rFonts w:eastAsia="Arial" w:cstheme="minorHAnsi"/>
        </w:rPr>
        <w:t xml:space="preserve">5.3. </w:t>
      </w:r>
      <w:r w:rsidR="00D61DED" w:rsidRPr="006F7AED">
        <w:rPr>
          <w:rFonts w:eastAsia="Arial" w:cstheme="minorHAnsi"/>
        </w:rPr>
        <w:t>Pasiūlyma</w:t>
      </w:r>
      <w:r w:rsidR="00543400" w:rsidRPr="006F7AED">
        <w:rPr>
          <w:rFonts w:eastAsia="Arial" w:cstheme="minorHAnsi"/>
        </w:rPr>
        <w:t>s turi būti parengtas</w:t>
      </w:r>
      <w:r w:rsidR="00D61DED" w:rsidRPr="006F7AED">
        <w:rPr>
          <w:rFonts w:eastAsia="Arial" w:cstheme="minorHAnsi"/>
        </w:rPr>
        <w:t xml:space="preserve"> </w:t>
      </w:r>
      <w:r w:rsidR="00D61DED" w:rsidRPr="006F7AED">
        <w:rPr>
          <w:rFonts w:eastAsia="Arial" w:cstheme="minorHAnsi"/>
          <w:b/>
          <w:bCs/>
        </w:rPr>
        <w:t xml:space="preserve">lietuvių </w:t>
      </w:r>
      <w:r w:rsidR="006541CC" w:rsidRPr="006F7AED">
        <w:rPr>
          <w:rFonts w:eastAsia="Arial" w:cstheme="minorHAnsi"/>
          <w:b/>
          <w:bCs/>
        </w:rPr>
        <w:t>kalb</w:t>
      </w:r>
      <w:r w:rsidR="006541CC">
        <w:rPr>
          <w:rFonts w:eastAsia="Arial" w:cstheme="minorHAnsi"/>
          <w:b/>
          <w:bCs/>
        </w:rPr>
        <w:t>a</w:t>
      </w:r>
      <w:r w:rsidR="00E32D4B" w:rsidRPr="006F7AED">
        <w:rPr>
          <w:rFonts w:cstheme="minorHAnsi"/>
          <w:color w:val="7030A0"/>
        </w:rPr>
        <w:t>.</w:t>
      </w:r>
      <w:r w:rsidR="00543400" w:rsidRPr="006F7AED">
        <w:rPr>
          <w:rFonts w:cstheme="minorHAnsi"/>
          <w:color w:val="7030A0"/>
        </w:rPr>
        <w:t xml:space="preserve"> </w:t>
      </w:r>
      <w:r w:rsidR="000A3108" w:rsidRPr="006F7AED">
        <w:rPr>
          <w:rFonts w:eastAsia="Arial" w:cstheme="minorHAnsi"/>
        </w:rPr>
        <w:t xml:space="preserve">Jei kurie nors su pasiūlymu teikiami dokumentai parengti ne ta kalba, kuria reikalaujama, turi būti pateiktas tikslus vertimas į reikalaujamą kalbą. </w:t>
      </w:r>
      <w:r w:rsidR="001E23DE" w:rsidRPr="00A3731F">
        <w:rPr>
          <w:rFonts w:eastAsia="Arial"/>
        </w:rPr>
        <w:t>Perkančioji organizacija gali nereikalauti vertimų, jeigu iš pateiktų dokumentų jai įmanoma įsitikinti pasiūlymo atitiktimi</w:t>
      </w:r>
      <w:r w:rsidR="001E23DE">
        <w:rPr>
          <w:rFonts w:eastAsia="Arial"/>
        </w:rPr>
        <w:t>.</w:t>
      </w:r>
    </w:p>
    <w:p w14:paraId="5669A55B" w14:textId="3F5ECCE2" w:rsidR="0032046A" w:rsidRPr="006F7AED" w:rsidRDefault="00AB0036" w:rsidP="00F77A5D">
      <w:pPr>
        <w:pStyle w:val="Sraopastraipa"/>
        <w:spacing w:line="240" w:lineRule="auto"/>
        <w:ind w:left="0"/>
        <w:rPr>
          <w:rFonts w:cstheme="minorHAnsi"/>
        </w:rPr>
      </w:pPr>
      <w:r w:rsidRPr="006F7AED">
        <w:rPr>
          <w:rFonts w:cstheme="minorHAnsi"/>
        </w:rPr>
        <w:t xml:space="preserve">5.4. </w:t>
      </w:r>
      <w:r w:rsidR="0032046A" w:rsidRPr="006F7AED">
        <w:rPr>
          <w:rFonts w:cstheme="minorHAnsi"/>
        </w:rPr>
        <w:t>Pasiūlym</w:t>
      </w:r>
      <w:r w:rsidR="00990A2D" w:rsidRPr="006F7AED">
        <w:rPr>
          <w:rFonts w:cstheme="minorHAnsi"/>
        </w:rPr>
        <w:t xml:space="preserve">uose nurodytos kainos </w:t>
      </w:r>
      <w:r w:rsidR="003C09C7" w:rsidRPr="006F7AED">
        <w:rPr>
          <w:rFonts w:cstheme="minorHAnsi"/>
        </w:rPr>
        <w:t xml:space="preserve">bus vertinamos </w:t>
      </w:r>
      <w:r w:rsidR="0032046A" w:rsidRPr="006F7AED">
        <w:rPr>
          <w:rFonts w:cstheme="minorHAnsi"/>
        </w:rPr>
        <w:t>eurais</w:t>
      </w:r>
      <w:r w:rsidR="0032046A" w:rsidRPr="006F7AED">
        <w:rPr>
          <w:rFonts w:eastAsia="Calibri" w:cstheme="minorHAnsi"/>
        </w:rPr>
        <w:t>.</w:t>
      </w:r>
      <w:r w:rsidR="0032046A" w:rsidRPr="006F7AED">
        <w:rPr>
          <w:rFonts w:cstheme="minorHAnsi"/>
        </w:rPr>
        <w:t xml:space="preserve"> Jeigu </w:t>
      </w:r>
      <w:r w:rsidR="005B57A2" w:rsidRPr="006F7AED">
        <w:rPr>
          <w:rFonts w:cstheme="minorHAnsi"/>
        </w:rPr>
        <w:t>p</w:t>
      </w:r>
      <w:r w:rsidR="0032046A" w:rsidRPr="006F7AED">
        <w:rPr>
          <w:rFonts w:cstheme="minorHAnsi"/>
        </w:rPr>
        <w:t xml:space="preserve">asiūlymuose kainos nurodytos užsienio valiuta, jos </w:t>
      </w:r>
      <w:r w:rsidR="003C09C7" w:rsidRPr="006F7AED">
        <w:rPr>
          <w:rFonts w:cstheme="minorHAnsi"/>
        </w:rPr>
        <w:t>bus</w:t>
      </w:r>
      <w:r w:rsidR="0032046A" w:rsidRPr="006F7AED">
        <w:rPr>
          <w:rFonts w:cstheme="minorHAnsi"/>
        </w:rPr>
        <w:t xml:space="preserve"> perskaičiuojamos </w:t>
      </w:r>
      <w:r w:rsidR="003C09C7" w:rsidRPr="006F7AED">
        <w:rPr>
          <w:rFonts w:cstheme="minorHAnsi"/>
        </w:rPr>
        <w:t>eurais</w:t>
      </w:r>
      <w:r w:rsidR="0032046A" w:rsidRPr="006F7AED">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F7AED">
        <w:rPr>
          <w:rFonts w:cstheme="minorHAnsi"/>
        </w:rPr>
        <w:t>.</w:t>
      </w:r>
    </w:p>
    <w:p w14:paraId="4CC36FFA" w14:textId="6AB770CA" w:rsidR="006A6A5B" w:rsidRPr="006F7AED" w:rsidRDefault="00AB0036" w:rsidP="00F77A5D">
      <w:pPr>
        <w:pStyle w:val="Sraopastraipa"/>
        <w:spacing w:after="160" w:line="240" w:lineRule="auto"/>
        <w:ind w:left="0" w:firstLine="710"/>
        <w:rPr>
          <w:rFonts w:eastAsia="Arial" w:cstheme="minorHAnsi"/>
          <w:color w:val="7030A0"/>
        </w:rPr>
      </w:pPr>
      <w:r w:rsidRPr="006F7AED">
        <w:rPr>
          <w:rFonts w:eastAsia="Arial" w:cstheme="minorHAnsi"/>
        </w:rPr>
        <w:t>5.5.</w:t>
      </w:r>
      <w:r w:rsidR="006A6A5B" w:rsidRPr="006F7AED">
        <w:rPr>
          <w:rFonts w:eastAsia="Arial" w:cstheme="minorHAnsi"/>
        </w:rPr>
        <w:t xml:space="preserve"> </w:t>
      </w:r>
      <w:r w:rsidR="006A6A5B" w:rsidRPr="006F7AED">
        <w:rPr>
          <w:rFonts w:eastAsia="Arial" w:cstheme="minorHAnsi"/>
          <w:b/>
          <w:bCs/>
        </w:rPr>
        <w:t>Bendra pasiūlymo kaina</w:t>
      </w:r>
      <w:r w:rsidR="006A6A5B" w:rsidRPr="006F7AED">
        <w:rPr>
          <w:rFonts w:eastAsia="Arial" w:cstheme="minorHAnsi"/>
        </w:rPr>
        <w:t xml:space="preserve"> su PVM  turi būti nurodoma </w:t>
      </w:r>
      <w:r w:rsidR="006A6A5B" w:rsidRPr="006F7AED">
        <w:rPr>
          <w:rFonts w:eastAsia="Arial" w:cstheme="minorHAnsi"/>
          <w:b/>
          <w:bCs/>
        </w:rPr>
        <w:t xml:space="preserve">dviejų </w:t>
      </w:r>
      <w:r w:rsidR="00EE7D60" w:rsidRPr="006F7AED">
        <w:rPr>
          <w:rFonts w:eastAsia="Arial" w:cstheme="minorHAnsi"/>
          <w:b/>
          <w:bCs/>
        </w:rPr>
        <w:t>skaitmenų</w:t>
      </w:r>
      <w:r w:rsidR="006A6A5B" w:rsidRPr="006F7AED">
        <w:rPr>
          <w:rFonts w:eastAsia="Arial" w:cstheme="minorHAnsi"/>
          <w:b/>
          <w:bCs/>
        </w:rPr>
        <w:t xml:space="preserve"> po kablelio tikslumu</w:t>
      </w:r>
      <w:r w:rsidR="006A6A5B" w:rsidRPr="006F7AED">
        <w:rPr>
          <w:rFonts w:eastAsia="Arial" w:cstheme="minorHAnsi"/>
        </w:rPr>
        <w:t xml:space="preserve">. </w:t>
      </w:r>
    </w:p>
    <w:p w14:paraId="129309B3" w14:textId="3D8E9ECE" w:rsidR="009C66EF" w:rsidRDefault="009C66EF" w:rsidP="004357A3">
      <w:pPr>
        <w:pStyle w:val="Sraopastraipa"/>
        <w:spacing w:after="160" w:line="240" w:lineRule="auto"/>
        <w:ind w:left="0" w:firstLine="710"/>
        <w:rPr>
          <w:iCs/>
        </w:rPr>
      </w:pPr>
      <w:r w:rsidRPr="006F7AED">
        <w:rPr>
          <w:rFonts w:eastAsia="Arial" w:cstheme="minorHAnsi"/>
        </w:rPr>
        <w:t xml:space="preserve">5.6. Tiekėjų pasiūlymuose nurodytos kainos bus vertinamos </w:t>
      </w:r>
      <w:r w:rsidRPr="006F7AED">
        <w:rPr>
          <w:rFonts w:cstheme="minorHAnsi"/>
        </w:rPr>
        <w:t>ir lyginamos su visais mokesčiais, įskaitant PVM.</w:t>
      </w:r>
    </w:p>
    <w:p w14:paraId="5D6AA436" w14:textId="2DE7D180" w:rsidR="009C66EF" w:rsidRPr="006F7AED" w:rsidRDefault="009C66EF" w:rsidP="00F77A5D">
      <w:pPr>
        <w:pStyle w:val="Sraopastraipa"/>
        <w:spacing w:after="160" w:line="240" w:lineRule="auto"/>
        <w:ind w:left="0" w:firstLine="710"/>
        <w:rPr>
          <w:rFonts w:cstheme="minorHAnsi"/>
        </w:rPr>
      </w:pPr>
    </w:p>
    <w:p w14:paraId="4AC2116E" w14:textId="00AB962D" w:rsidR="00CD457C" w:rsidRPr="006F7AED" w:rsidRDefault="00CD457C" w:rsidP="00F77A5D">
      <w:pPr>
        <w:pStyle w:val="Sraopastraipa"/>
        <w:spacing w:line="240" w:lineRule="auto"/>
        <w:ind w:left="0"/>
        <w:rPr>
          <w:rFonts w:eastAsia="Arial" w:cstheme="minorHAnsi"/>
          <w:vanish/>
          <w:color w:val="7030A0"/>
        </w:rPr>
      </w:pPr>
    </w:p>
    <w:p w14:paraId="76771895" w14:textId="77777777" w:rsidR="00F527B1" w:rsidRPr="006F7AED"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6F7AED" w:rsidRDefault="00E85882" w:rsidP="003F5D40">
      <w:pPr>
        <w:pStyle w:val="Antrat1"/>
        <w:spacing w:before="0" w:after="0" w:line="300" w:lineRule="auto"/>
        <w:ind w:left="357" w:firstLine="0"/>
        <w:rPr>
          <w:rFonts w:asciiTheme="minorHAnsi" w:hAnsiTheme="minorHAnsi" w:cstheme="minorHAnsi"/>
          <w:color w:val="auto"/>
        </w:rPr>
      </w:pPr>
      <w:bookmarkStart w:id="21" w:name="_Toc137194952"/>
      <w:r w:rsidRPr="006F7AED">
        <w:rPr>
          <w:rFonts w:asciiTheme="minorHAnsi" w:hAnsiTheme="minorHAnsi" w:cstheme="minorHAnsi"/>
          <w:color w:val="auto"/>
        </w:rPr>
        <w:t>6</w:t>
      </w:r>
      <w:r w:rsidR="003F5D40" w:rsidRPr="006F7AED">
        <w:rPr>
          <w:rFonts w:asciiTheme="minorHAnsi" w:hAnsiTheme="minorHAnsi" w:cstheme="minorHAnsi"/>
          <w:color w:val="auto"/>
        </w:rPr>
        <w:t xml:space="preserve">. </w:t>
      </w:r>
      <w:r w:rsidR="00E62E95" w:rsidRPr="006F7AED">
        <w:rPr>
          <w:rFonts w:asciiTheme="minorHAnsi" w:hAnsiTheme="minorHAnsi" w:cstheme="minorHAnsi"/>
          <w:color w:val="auto"/>
        </w:rPr>
        <w:t>Pasiūlymo galiojimo užtikrinimas</w:t>
      </w:r>
      <w:bookmarkEnd w:id="21"/>
    </w:p>
    <w:p w14:paraId="7A210472" w14:textId="77777777" w:rsidR="003D73C2" w:rsidRPr="006F7AED" w:rsidRDefault="003D73C2" w:rsidP="00C17335">
      <w:pPr>
        <w:ind w:firstLine="0"/>
        <w:rPr>
          <w:rFonts w:cstheme="minorHAnsi"/>
          <w:i/>
          <w:iCs/>
          <w:color w:val="7030A0"/>
        </w:rPr>
      </w:pPr>
    </w:p>
    <w:p w14:paraId="7203423F" w14:textId="40194AE5" w:rsidR="00F527B1" w:rsidRPr="00EE7C6B" w:rsidRDefault="007F65C2" w:rsidP="00F77A5D">
      <w:pPr>
        <w:pStyle w:val="Sraopastraipa"/>
        <w:spacing w:line="240" w:lineRule="auto"/>
        <w:ind w:left="0" w:firstLine="567"/>
        <w:rPr>
          <w:rFonts w:cstheme="minorHAnsi"/>
          <w:sz w:val="22"/>
          <w:szCs w:val="22"/>
        </w:rPr>
      </w:pPr>
      <w:r w:rsidRPr="00EE7C6B">
        <w:rPr>
          <w:rFonts w:cstheme="minorHAnsi"/>
          <w:sz w:val="22"/>
          <w:szCs w:val="22"/>
        </w:rPr>
        <w:t>6</w:t>
      </w:r>
      <w:r w:rsidR="003F5D40" w:rsidRPr="00EE7C6B">
        <w:rPr>
          <w:rFonts w:cstheme="minorHAnsi"/>
          <w:sz w:val="22"/>
          <w:szCs w:val="22"/>
        </w:rPr>
        <w:t xml:space="preserve">.1. </w:t>
      </w:r>
      <w:r w:rsidR="0AA88C09" w:rsidRPr="00EE7C6B">
        <w:rPr>
          <w:rFonts w:cstheme="minorHAnsi"/>
          <w:sz w:val="22"/>
          <w:szCs w:val="22"/>
        </w:rPr>
        <w:t xml:space="preserve"> </w:t>
      </w:r>
      <w:r w:rsidR="00504AD9" w:rsidRPr="00EE7C6B">
        <w:rPr>
          <w:rFonts w:eastAsia="Calibri" w:cstheme="minorHAnsi"/>
          <w:sz w:val="22"/>
          <w:szCs w:val="22"/>
        </w:rPr>
        <w:t xml:space="preserve">Perkančioji organizacija </w:t>
      </w:r>
      <w:r w:rsidR="00504AD9" w:rsidRPr="00EE7C6B">
        <w:rPr>
          <w:rFonts w:eastAsia="Calibri" w:cstheme="minorHAnsi"/>
          <w:b/>
          <w:bCs/>
          <w:sz w:val="22"/>
          <w:szCs w:val="22"/>
        </w:rPr>
        <w:t>nereikalauja užtikrinti pasiūlymo galiojimą</w:t>
      </w:r>
      <w:r w:rsidR="00504AD9" w:rsidRPr="00EE7C6B">
        <w:rPr>
          <w:rFonts w:eastAsia="Calibri" w:cstheme="minorHAnsi"/>
          <w:sz w:val="22"/>
          <w:szCs w:val="22"/>
        </w:rPr>
        <w:t>,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F7AED"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6F7AED" w:rsidRDefault="00B52705" w:rsidP="006B0550">
      <w:pPr>
        <w:pStyle w:val="Antrat1"/>
        <w:numPr>
          <w:ilvl w:val="0"/>
          <w:numId w:val="18"/>
        </w:numPr>
        <w:spacing w:before="0" w:after="0" w:line="300" w:lineRule="auto"/>
        <w:ind w:left="425" w:firstLine="0"/>
        <w:rPr>
          <w:rFonts w:asciiTheme="minorHAnsi" w:hAnsiTheme="minorHAnsi" w:cstheme="minorHAnsi"/>
        </w:rPr>
      </w:pPr>
      <w:bookmarkStart w:id="22" w:name="_Toc15392775"/>
      <w:bookmarkStart w:id="23" w:name="_Toc137194953"/>
      <w:r w:rsidRPr="006F7AED">
        <w:rPr>
          <w:rFonts w:asciiTheme="minorHAnsi" w:hAnsiTheme="minorHAnsi" w:cstheme="minorHAnsi"/>
          <w:color w:val="auto"/>
        </w:rPr>
        <w:t>P</w:t>
      </w:r>
      <w:bookmarkEnd w:id="22"/>
      <w:r w:rsidR="00E62E95" w:rsidRPr="006F7AED">
        <w:rPr>
          <w:rFonts w:asciiTheme="minorHAnsi" w:hAnsiTheme="minorHAnsi" w:cstheme="minorHAnsi"/>
          <w:color w:val="auto"/>
        </w:rPr>
        <w:t xml:space="preserve">asiūlymų </w:t>
      </w:r>
      <w:r w:rsidR="00A84437" w:rsidRPr="006F7AED">
        <w:rPr>
          <w:rFonts w:asciiTheme="minorHAnsi" w:hAnsiTheme="minorHAnsi" w:cstheme="minorHAnsi"/>
          <w:color w:val="auto"/>
        </w:rPr>
        <w:t>vertinimas</w:t>
      </w:r>
      <w:bookmarkEnd w:id="23"/>
    </w:p>
    <w:p w14:paraId="0C1B0E3A" w14:textId="77777777" w:rsidR="00E85882" w:rsidRPr="00EE7C6B" w:rsidRDefault="00E85882" w:rsidP="00F77A5D">
      <w:pPr>
        <w:spacing w:line="240" w:lineRule="auto"/>
        <w:ind w:firstLine="0"/>
        <w:rPr>
          <w:rFonts w:cstheme="minorHAnsi"/>
          <w:vanish/>
          <w:sz w:val="22"/>
          <w:szCs w:val="22"/>
        </w:rPr>
      </w:pPr>
    </w:p>
    <w:p w14:paraId="2DFF0A66" w14:textId="1CF3B1EA" w:rsidR="00CD2CC2" w:rsidRPr="00EE7C6B" w:rsidRDefault="005A4255" w:rsidP="00F77A5D">
      <w:pPr>
        <w:pStyle w:val="Sraopastraipa"/>
        <w:spacing w:line="240" w:lineRule="auto"/>
        <w:ind w:left="0" w:firstLine="709"/>
        <w:rPr>
          <w:rFonts w:eastAsia="Calibri" w:cstheme="minorHAnsi"/>
          <w:sz w:val="22"/>
          <w:szCs w:val="22"/>
        </w:rPr>
      </w:pPr>
      <w:r w:rsidRPr="00EE7C6B">
        <w:rPr>
          <w:rFonts w:eastAsia="Calibri" w:cstheme="minorHAnsi"/>
          <w:sz w:val="22"/>
          <w:szCs w:val="22"/>
        </w:rPr>
        <w:t>7</w:t>
      </w:r>
      <w:r w:rsidR="0010148D" w:rsidRPr="00EE7C6B">
        <w:rPr>
          <w:rFonts w:eastAsia="Calibri" w:cstheme="minorHAnsi"/>
          <w:sz w:val="22"/>
          <w:szCs w:val="22"/>
        </w:rPr>
        <w:t xml:space="preserve">.1. </w:t>
      </w:r>
      <w:r w:rsidR="00CD2CC2" w:rsidRPr="00EE7C6B">
        <w:rPr>
          <w:rFonts w:eastAsia="Calibri" w:cstheme="minorHAnsi"/>
          <w:sz w:val="22"/>
          <w:szCs w:val="22"/>
        </w:rPr>
        <w:t xml:space="preserve"> </w:t>
      </w:r>
      <w:r w:rsidR="3CB1384C" w:rsidRPr="00EE7C6B">
        <w:rPr>
          <w:rFonts w:cstheme="minorHAnsi"/>
          <w:sz w:val="22"/>
          <w:szCs w:val="22"/>
        </w:rPr>
        <w:t>P</w:t>
      </w:r>
      <w:r w:rsidR="000B220A" w:rsidRPr="00EE7C6B">
        <w:rPr>
          <w:rFonts w:cstheme="minorHAnsi"/>
          <w:sz w:val="22"/>
          <w:szCs w:val="22"/>
        </w:rPr>
        <w:t>erkančioji organizacija</w:t>
      </w:r>
      <w:r w:rsidR="00831133" w:rsidRPr="00EE7C6B">
        <w:rPr>
          <w:rFonts w:eastAsia="Calibri" w:cstheme="minorHAnsi"/>
          <w:sz w:val="22"/>
          <w:szCs w:val="22"/>
        </w:rPr>
        <w:t xml:space="preserve"> ekonomiškai naudingiausią </w:t>
      </w:r>
      <w:r w:rsidR="000B220A" w:rsidRPr="00EE7C6B">
        <w:rPr>
          <w:rFonts w:eastAsia="Calibri" w:cstheme="minorHAnsi"/>
          <w:sz w:val="22"/>
          <w:szCs w:val="22"/>
        </w:rPr>
        <w:t>p</w:t>
      </w:r>
      <w:r w:rsidR="00831133" w:rsidRPr="00EE7C6B">
        <w:rPr>
          <w:rFonts w:eastAsia="Calibri" w:cstheme="minorHAnsi"/>
          <w:sz w:val="22"/>
          <w:szCs w:val="22"/>
        </w:rPr>
        <w:t xml:space="preserve">asiūlymą išrenka pagal </w:t>
      </w:r>
      <w:r w:rsidR="000B220A" w:rsidRPr="00EE7C6B">
        <w:rPr>
          <w:rFonts w:eastAsia="Calibri" w:cstheme="minorHAnsi"/>
          <w:sz w:val="22"/>
          <w:szCs w:val="22"/>
        </w:rPr>
        <w:t>tiekėjo p</w:t>
      </w:r>
      <w:r w:rsidR="00831133" w:rsidRPr="00EE7C6B">
        <w:rPr>
          <w:rFonts w:eastAsia="Calibri" w:cstheme="minorHAnsi"/>
          <w:sz w:val="22"/>
          <w:szCs w:val="22"/>
        </w:rPr>
        <w:t>asiūlyme nurodytą kainą, kuri turi būti apskaičiuota ir nurodyta taip, kaip reikalaujama</w:t>
      </w:r>
      <w:r w:rsidR="00DE051B" w:rsidRPr="00EE7C6B">
        <w:rPr>
          <w:rFonts w:eastAsia="Calibri" w:cstheme="minorHAnsi"/>
          <w:sz w:val="22"/>
          <w:szCs w:val="22"/>
        </w:rPr>
        <w:t xml:space="preserve"> </w:t>
      </w:r>
      <w:r w:rsidR="00023019" w:rsidRPr="00EE7C6B">
        <w:rPr>
          <w:rFonts w:eastAsia="Calibri" w:cstheme="minorHAnsi"/>
          <w:sz w:val="22"/>
          <w:szCs w:val="22"/>
        </w:rPr>
        <w:t>specialiųjų p</w:t>
      </w:r>
      <w:r w:rsidR="00DE051B" w:rsidRPr="00EE7C6B">
        <w:rPr>
          <w:rFonts w:eastAsia="Calibri" w:cstheme="minorHAnsi"/>
          <w:sz w:val="22"/>
          <w:szCs w:val="22"/>
        </w:rPr>
        <w:t xml:space="preserve">irkimo sąlygų priede </w:t>
      </w:r>
      <w:r w:rsidR="008A2862" w:rsidRPr="00EE7C6B">
        <w:rPr>
          <w:rFonts w:eastAsia="Calibri" w:cstheme="minorHAnsi"/>
          <w:sz w:val="22"/>
          <w:szCs w:val="22"/>
        </w:rPr>
        <w:t>5 priede</w:t>
      </w:r>
      <w:r w:rsidR="00BB08FD" w:rsidRPr="00EE7C6B">
        <w:rPr>
          <w:rFonts w:eastAsia="Calibri" w:cstheme="minorHAnsi"/>
          <w:sz w:val="22"/>
          <w:szCs w:val="22"/>
        </w:rPr>
        <w:t xml:space="preserve"> „</w:t>
      </w:r>
      <w:r w:rsidR="00BB08FD" w:rsidRPr="00EE7C6B">
        <w:rPr>
          <w:rFonts w:cstheme="minorHAnsi"/>
          <w:sz w:val="22"/>
          <w:szCs w:val="22"/>
        </w:rPr>
        <w:t>Pasiūlymo forma“</w:t>
      </w:r>
      <w:r w:rsidR="008A2862" w:rsidRPr="00EE7C6B">
        <w:rPr>
          <w:rFonts w:eastAsia="Calibri" w:cstheme="minorHAnsi"/>
          <w:sz w:val="22"/>
          <w:szCs w:val="22"/>
        </w:rPr>
        <w:t>.</w:t>
      </w:r>
    </w:p>
    <w:p w14:paraId="69CC295B" w14:textId="50B9F5D6" w:rsidR="009C5AA9" w:rsidRPr="00EE7C6B" w:rsidRDefault="00660FD8" w:rsidP="00F77A5D">
      <w:pPr>
        <w:pStyle w:val="Sraopastraipa"/>
        <w:spacing w:line="240" w:lineRule="auto"/>
        <w:ind w:left="0"/>
        <w:rPr>
          <w:rFonts w:cstheme="minorHAnsi"/>
          <w:sz w:val="22"/>
          <w:szCs w:val="22"/>
        </w:rPr>
      </w:pPr>
      <w:r w:rsidRPr="00EE7C6B">
        <w:rPr>
          <w:rFonts w:cstheme="minorHAnsi"/>
          <w:color w:val="000000" w:themeColor="text1"/>
          <w:sz w:val="22"/>
          <w:szCs w:val="22"/>
        </w:rPr>
        <w:t>7</w:t>
      </w:r>
      <w:r w:rsidR="001404CC" w:rsidRPr="00EE7C6B">
        <w:rPr>
          <w:rFonts w:cstheme="minorHAnsi"/>
          <w:color w:val="000000" w:themeColor="text1"/>
          <w:sz w:val="22"/>
          <w:szCs w:val="22"/>
        </w:rPr>
        <w:t xml:space="preserve">.2. </w:t>
      </w:r>
      <w:r w:rsidR="00D734C6" w:rsidRPr="00EE7C6B">
        <w:rPr>
          <w:rFonts w:cstheme="minorHAnsi"/>
          <w:color w:val="000000" w:themeColor="text1"/>
          <w:sz w:val="22"/>
          <w:szCs w:val="22"/>
        </w:rPr>
        <w:t xml:space="preserve">Laimėjusiu </w:t>
      </w:r>
      <w:r w:rsidR="00996FBB" w:rsidRPr="00EE7C6B">
        <w:rPr>
          <w:rFonts w:cstheme="minorHAnsi"/>
          <w:color w:val="000000" w:themeColor="text1"/>
          <w:sz w:val="22"/>
          <w:szCs w:val="22"/>
        </w:rPr>
        <w:t>p</w:t>
      </w:r>
      <w:r w:rsidR="005D7D8C" w:rsidRPr="00EE7C6B">
        <w:rPr>
          <w:rFonts w:cstheme="minorHAnsi"/>
          <w:color w:val="000000" w:themeColor="text1"/>
          <w:sz w:val="22"/>
          <w:szCs w:val="22"/>
        </w:rPr>
        <w:t>asiūlymu</w:t>
      </w:r>
      <w:r w:rsidR="00D734C6" w:rsidRPr="00EE7C6B">
        <w:rPr>
          <w:rFonts w:cstheme="minorHAnsi"/>
          <w:color w:val="000000" w:themeColor="text1"/>
          <w:sz w:val="22"/>
          <w:szCs w:val="22"/>
        </w:rPr>
        <w:t xml:space="preserve"> galės būti pripažintas tik 1 (vienas) </w:t>
      </w:r>
      <w:r w:rsidR="005D7D8C" w:rsidRPr="00EE7C6B">
        <w:rPr>
          <w:rFonts w:cstheme="minorHAnsi"/>
          <w:color w:val="000000" w:themeColor="text1"/>
          <w:sz w:val="22"/>
          <w:szCs w:val="22"/>
        </w:rPr>
        <w:t xml:space="preserve">ekonomiškai naudingiausias </w:t>
      </w:r>
      <w:r w:rsidR="00A36CC9" w:rsidRPr="00EE7C6B">
        <w:rPr>
          <w:rFonts w:cstheme="minorHAnsi"/>
          <w:color w:val="000000" w:themeColor="text1"/>
          <w:sz w:val="22"/>
          <w:szCs w:val="22"/>
        </w:rPr>
        <w:t>p</w:t>
      </w:r>
      <w:r w:rsidR="005D7D8C" w:rsidRPr="00EE7C6B">
        <w:rPr>
          <w:rFonts w:cstheme="minorHAnsi"/>
          <w:color w:val="000000" w:themeColor="text1"/>
          <w:sz w:val="22"/>
          <w:szCs w:val="22"/>
        </w:rPr>
        <w:t>asiūlymas, esantis pasiūlymų eilės pirmojoje vietoje</w:t>
      </w:r>
      <w:r w:rsidR="00D734C6" w:rsidRPr="00EE7C6B">
        <w:rPr>
          <w:rFonts w:cstheme="minorHAnsi"/>
          <w:color w:val="000000" w:themeColor="text1"/>
          <w:sz w:val="22"/>
          <w:szCs w:val="22"/>
        </w:rPr>
        <w:t xml:space="preserve">. </w:t>
      </w:r>
    </w:p>
    <w:p w14:paraId="5F28C774" w14:textId="25EA0735" w:rsidR="00F5411E" w:rsidRPr="00EE7C6B" w:rsidRDefault="00F5411E" w:rsidP="00F77A5D">
      <w:pPr>
        <w:pStyle w:val="Betarp"/>
        <w:ind w:firstLine="709"/>
        <w:contextualSpacing/>
        <w:rPr>
          <w:rFonts w:cstheme="minorHAnsi"/>
          <w:color w:val="00B050"/>
          <w:sz w:val="22"/>
          <w:szCs w:val="22"/>
        </w:rPr>
      </w:pPr>
      <w:r w:rsidRPr="00EE7C6B">
        <w:rPr>
          <w:rStyle w:val="cf01"/>
          <w:rFonts w:asciiTheme="minorHAnsi" w:hAnsiTheme="minorHAnsi" w:cstheme="minorHAnsi"/>
          <w:sz w:val="22"/>
          <w:szCs w:val="22"/>
        </w:rPr>
        <w:t>7.3. P</w:t>
      </w:r>
      <w:r w:rsidR="0014359C" w:rsidRPr="00EE7C6B">
        <w:rPr>
          <w:rStyle w:val="cf01"/>
          <w:rFonts w:asciiTheme="minorHAnsi" w:hAnsiTheme="minorHAnsi" w:cstheme="minorHAnsi"/>
          <w:sz w:val="22"/>
          <w:szCs w:val="22"/>
        </w:rPr>
        <w:t xml:space="preserve">erkančioji organizacija </w:t>
      </w:r>
      <w:r w:rsidRPr="00EE7C6B">
        <w:rPr>
          <w:rStyle w:val="cf01"/>
          <w:rFonts w:asciiTheme="minorHAnsi" w:hAnsiTheme="minorHAnsi" w:cstheme="minorHAnsi"/>
          <w:b/>
          <w:bCs/>
          <w:sz w:val="22"/>
          <w:szCs w:val="22"/>
        </w:rPr>
        <w:t>atmes</w:t>
      </w:r>
      <w:r w:rsidRPr="00EE7C6B">
        <w:rPr>
          <w:rStyle w:val="cf01"/>
          <w:rFonts w:asciiTheme="minorHAnsi" w:hAnsiTheme="minorHAnsi" w:cstheme="minorHAnsi"/>
          <w:sz w:val="22"/>
          <w:szCs w:val="22"/>
        </w:rPr>
        <w:t xml:space="preserve"> tiekėjo pasiūlymą, jeigu </w:t>
      </w:r>
      <w:r w:rsidRPr="00EE7C6B">
        <w:rPr>
          <w:rStyle w:val="cf01"/>
          <w:rFonts w:asciiTheme="minorHAnsi" w:hAnsiTheme="minorHAnsi" w:cstheme="minorHAnsi"/>
          <w:b/>
          <w:bCs/>
          <w:sz w:val="22"/>
          <w:szCs w:val="22"/>
        </w:rPr>
        <w:t xml:space="preserve">kartu su pasiūlymu nebus pateikti šie </w:t>
      </w:r>
      <w:r w:rsidR="0014359C" w:rsidRPr="00EE7C6B">
        <w:rPr>
          <w:rStyle w:val="cf01"/>
          <w:rFonts w:asciiTheme="minorHAnsi" w:hAnsiTheme="minorHAnsi" w:cstheme="minorHAnsi"/>
          <w:b/>
          <w:bCs/>
          <w:sz w:val="22"/>
          <w:szCs w:val="22"/>
        </w:rPr>
        <w:t>p</w:t>
      </w:r>
      <w:r w:rsidRPr="00EE7C6B">
        <w:rPr>
          <w:rStyle w:val="cf01"/>
          <w:rFonts w:asciiTheme="minorHAnsi" w:hAnsiTheme="minorHAnsi" w:cstheme="minorHAnsi"/>
          <w:b/>
          <w:bCs/>
          <w:sz w:val="22"/>
          <w:szCs w:val="22"/>
        </w:rPr>
        <w:t>irkimo sąlygose reikalaujami pateikti dokumentai</w:t>
      </w:r>
      <w:r w:rsidRPr="00EE7C6B">
        <w:rPr>
          <w:rStyle w:val="cf01"/>
          <w:rFonts w:asciiTheme="minorHAnsi" w:hAnsiTheme="minorHAnsi" w:cstheme="minorHAnsi"/>
          <w:sz w:val="22"/>
          <w:szCs w:val="22"/>
        </w:rPr>
        <w:t xml:space="preserve">: </w:t>
      </w:r>
    </w:p>
    <w:p w14:paraId="179FD55F" w14:textId="6BC5B29D" w:rsidR="00034AA5" w:rsidRPr="00EE7C6B" w:rsidRDefault="00034AA5" w:rsidP="00F77A5D">
      <w:pPr>
        <w:pStyle w:val="Betarp"/>
        <w:ind w:firstLine="709"/>
        <w:contextualSpacing/>
        <w:rPr>
          <w:rFonts w:cstheme="minorHAnsi"/>
          <w:sz w:val="22"/>
          <w:szCs w:val="22"/>
        </w:rPr>
      </w:pPr>
      <w:r w:rsidRPr="00EE7C6B">
        <w:rPr>
          <w:rFonts w:cstheme="minorHAnsi"/>
          <w:sz w:val="22"/>
          <w:szCs w:val="22"/>
        </w:rPr>
        <w:t xml:space="preserve">7.3.1. </w:t>
      </w:r>
      <w:r w:rsidR="007116B5" w:rsidRPr="00EE7C6B">
        <w:rPr>
          <w:rFonts w:cstheme="minorHAnsi"/>
          <w:sz w:val="22"/>
          <w:szCs w:val="22"/>
        </w:rPr>
        <w:t>užpildytas ir pasirašytas pasiūlymas, parengtas pagal specialiųjų pirkimo sąlygų 5 priede „Pasiūlymo forma“ pateiktą formą</w:t>
      </w:r>
      <w:r w:rsidR="00EE7C6B" w:rsidRPr="00EE7C6B">
        <w:rPr>
          <w:rFonts w:cstheme="minorHAnsi"/>
          <w:sz w:val="22"/>
          <w:szCs w:val="22"/>
        </w:rPr>
        <w:t>;</w:t>
      </w:r>
    </w:p>
    <w:p w14:paraId="2AABCE63" w14:textId="667BCA7A" w:rsidR="00030AFF" w:rsidRDefault="00EE7C6B" w:rsidP="00EE7C6B">
      <w:pPr>
        <w:spacing w:line="240" w:lineRule="auto"/>
        <w:ind w:firstLine="709"/>
        <w:rPr>
          <w:rFonts w:cstheme="minorHAnsi"/>
          <w:color w:val="000000" w:themeColor="text1"/>
          <w:sz w:val="22"/>
          <w:szCs w:val="22"/>
        </w:rPr>
      </w:pPr>
      <w:r>
        <w:rPr>
          <w:rFonts w:cstheme="minorHAnsi"/>
          <w:color w:val="000000" w:themeColor="text1"/>
          <w:sz w:val="22"/>
          <w:szCs w:val="22"/>
        </w:rPr>
        <w:lastRenderedPageBreak/>
        <w:t xml:space="preserve">7.3.2. </w:t>
      </w:r>
      <w:r w:rsidR="00030AFF" w:rsidRPr="002E7EC5">
        <w:rPr>
          <w:rFonts w:cstheme="minorHAnsi"/>
        </w:rPr>
        <w:t>Dokumenta</w:t>
      </w:r>
      <w:r w:rsidR="00030AFF">
        <w:rPr>
          <w:rFonts w:cstheme="minorHAnsi"/>
        </w:rPr>
        <w:t>i</w:t>
      </w:r>
      <w:r w:rsidR="00030AFF" w:rsidRPr="002E7EC5">
        <w:rPr>
          <w:rFonts w:cstheme="minorHAnsi"/>
        </w:rPr>
        <w:t>, patvirtinantys tiekėjo atitiktį reikalavimams, nurodytiems specialiųjų pirkimo sąlygų 2 priedo „Tiekėjų kvalifikacijos reikalavimai“ lentelėje</w:t>
      </w:r>
      <w:r w:rsidR="00030AFF">
        <w:rPr>
          <w:rFonts w:cstheme="minorHAnsi"/>
        </w:rPr>
        <w:t>.</w:t>
      </w:r>
    </w:p>
    <w:p w14:paraId="303E1C5A" w14:textId="6C0DD4B6" w:rsidR="00EE7C6B" w:rsidRPr="00EE7C6B" w:rsidRDefault="00030AFF" w:rsidP="00EE7C6B">
      <w:pPr>
        <w:spacing w:line="240" w:lineRule="auto"/>
        <w:ind w:firstLine="709"/>
        <w:rPr>
          <w:rFonts w:cstheme="minorHAnsi"/>
          <w:color w:val="000000" w:themeColor="text1"/>
          <w:sz w:val="22"/>
          <w:szCs w:val="22"/>
        </w:rPr>
      </w:pPr>
      <w:r>
        <w:rPr>
          <w:rFonts w:cstheme="minorHAnsi"/>
          <w:color w:val="000000" w:themeColor="text1"/>
          <w:sz w:val="22"/>
          <w:szCs w:val="22"/>
        </w:rPr>
        <w:t xml:space="preserve">7.4. </w:t>
      </w:r>
      <w:r w:rsidR="00EE7C6B" w:rsidRPr="00EE7C6B">
        <w:rPr>
          <w:rFonts w:cstheme="minorHAnsi"/>
          <w:color w:val="000000" w:themeColor="text1"/>
          <w:sz w:val="22"/>
          <w:szCs w:val="22"/>
        </w:rPr>
        <w:t xml:space="preserve">Per didele ir nepriimtina pasiūlymo kaina bus laikoma, jeigu pasiūlyta Tiekėjo </w:t>
      </w:r>
      <w:r w:rsidR="00EE7C6B" w:rsidRPr="00EE7C6B">
        <w:rPr>
          <w:rFonts w:cstheme="minorHAnsi"/>
          <w:color w:val="000000" w:themeColor="text1"/>
          <w:sz w:val="22"/>
          <w:szCs w:val="22"/>
          <w:lang w:eastAsia="en-US"/>
        </w:rPr>
        <w:t xml:space="preserve">kaina viršys </w:t>
      </w:r>
      <w:r w:rsidR="00EE7C6B" w:rsidRPr="00EE7C6B">
        <w:rPr>
          <w:color w:val="000000" w:themeColor="text1"/>
          <w:sz w:val="22"/>
          <w:szCs w:val="22"/>
        </w:rPr>
        <w:t>45 000,00</w:t>
      </w:r>
      <w:r w:rsidR="00EE7C6B" w:rsidRPr="008F5A27">
        <w:rPr>
          <w:color w:val="000000" w:themeColor="text1"/>
          <w:sz w:val="22"/>
          <w:szCs w:val="22"/>
        </w:rPr>
        <w:t xml:space="preserve"> </w:t>
      </w:r>
      <w:r w:rsidR="00EE7C6B" w:rsidRPr="00EE7C6B">
        <w:rPr>
          <w:rFonts w:cstheme="minorHAnsi"/>
          <w:color w:val="000000" w:themeColor="text1"/>
          <w:sz w:val="22"/>
          <w:szCs w:val="22"/>
        </w:rPr>
        <w:t>Eur su PVM</w:t>
      </w:r>
      <w:r w:rsidR="00EE7C6B" w:rsidRPr="00EE7C6B">
        <w:rPr>
          <w:rFonts w:cstheme="minorHAnsi"/>
          <w:color w:val="000000" w:themeColor="text1"/>
          <w:sz w:val="22"/>
          <w:szCs w:val="22"/>
          <w:lang w:eastAsia="en-US"/>
        </w:rPr>
        <w:t xml:space="preserve">. </w:t>
      </w:r>
      <w:r w:rsidR="00EE7C6B" w:rsidRPr="00EE7C6B">
        <w:rPr>
          <w:rFonts w:cstheme="minorHAnsi"/>
          <w:color w:val="000000" w:themeColor="text1"/>
          <w:sz w:val="22"/>
          <w:szCs w:val="22"/>
        </w:rPr>
        <w:t>Tokie pasiūlymai bus atmetami.</w:t>
      </w:r>
    </w:p>
    <w:p w14:paraId="423617DC" w14:textId="77777777" w:rsidR="00EE7C6B" w:rsidRPr="00EE7C6B" w:rsidRDefault="00EE7C6B" w:rsidP="00F77A5D">
      <w:pPr>
        <w:pStyle w:val="Betarp"/>
        <w:ind w:firstLine="709"/>
        <w:contextualSpacing/>
        <w:rPr>
          <w:rFonts w:cstheme="minorHAnsi"/>
          <w:sz w:val="22"/>
          <w:szCs w:val="22"/>
        </w:rPr>
      </w:pPr>
    </w:p>
    <w:p w14:paraId="4CFAC41F" w14:textId="5A3D78C7" w:rsidR="00D83C57" w:rsidRPr="006F7AED" w:rsidRDefault="00D83C57" w:rsidP="004A0305">
      <w:pPr>
        <w:pStyle w:val="Antrat1"/>
        <w:tabs>
          <w:tab w:val="left" w:pos="567"/>
        </w:tabs>
        <w:spacing w:line="20" w:lineRule="atLeast"/>
        <w:ind w:firstLine="0"/>
        <w:contextualSpacing/>
        <w:rPr>
          <w:rFonts w:asciiTheme="minorHAnsi" w:hAnsiTheme="minorHAnsi" w:cstheme="minorHAnsi"/>
        </w:rPr>
      </w:pPr>
      <w:bookmarkStart w:id="24" w:name="_Ref39425999"/>
      <w:bookmarkStart w:id="25" w:name="_Ref39426005"/>
      <w:bookmarkStart w:id="26" w:name="_Toc126333937"/>
      <w:bookmarkStart w:id="27" w:name="_Toc137194954"/>
      <w:r w:rsidRPr="006F7AED">
        <w:rPr>
          <w:rFonts w:asciiTheme="minorHAnsi" w:hAnsiTheme="minorHAnsi" w:cstheme="minorHAnsi"/>
        </w:rPr>
        <w:t>8. Sutarties sudarymas</w:t>
      </w:r>
      <w:bookmarkEnd w:id="24"/>
      <w:bookmarkEnd w:id="25"/>
      <w:bookmarkEnd w:id="26"/>
      <w:bookmarkEnd w:id="27"/>
    </w:p>
    <w:p w14:paraId="4B42B3B3" w14:textId="00116B3B" w:rsidR="00D83C57" w:rsidRPr="006F7AED" w:rsidRDefault="00D83C57" w:rsidP="000003B6">
      <w:pPr>
        <w:spacing w:line="240" w:lineRule="auto"/>
        <w:ind w:left="284" w:hanging="284"/>
        <w:rPr>
          <w:rFonts w:cstheme="minorHAnsi"/>
          <w:color w:val="000000" w:themeColor="text1"/>
        </w:rPr>
      </w:pPr>
    </w:p>
    <w:p w14:paraId="4006AD6A" w14:textId="5408517B" w:rsidR="00D83C57" w:rsidRPr="006F7AED" w:rsidRDefault="000003B6" w:rsidP="006C7DED">
      <w:pPr>
        <w:pStyle w:val="Sraopastraipa"/>
        <w:spacing w:line="240" w:lineRule="auto"/>
        <w:ind w:left="0" w:firstLine="709"/>
        <w:rPr>
          <w:rFonts w:cstheme="minorHAnsi"/>
        </w:rPr>
      </w:pPr>
      <w:r w:rsidRPr="006F7AED">
        <w:rPr>
          <w:rFonts w:cstheme="minorHAnsi"/>
        </w:rPr>
        <w:t xml:space="preserve">8.1. </w:t>
      </w:r>
      <w:r w:rsidR="00D83C57" w:rsidRPr="006F7AED">
        <w:rPr>
          <w:rFonts w:cstheme="minorHAnsi"/>
        </w:rPr>
        <w:t>Ši pirkimo procedūra atliekama siekiant sudaryti sutartį su tiekėju, kurio pasiūlymas, vadovaujantis pirkimo sąlygose nustatyta tvarka, bus pripažintas laimėjęs</w:t>
      </w:r>
      <w:r w:rsidR="00475164" w:rsidRPr="006F7AED">
        <w:rPr>
          <w:rFonts w:cstheme="minorHAnsi"/>
        </w:rPr>
        <w:t>.</w:t>
      </w:r>
    </w:p>
    <w:p w14:paraId="253E53D4" w14:textId="0184B82A" w:rsidR="000003B6" w:rsidRPr="006F7AED" w:rsidRDefault="00EE2D7A" w:rsidP="006C7DED">
      <w:pPr>
        <w:pStyle w:val="Sraopastraipa"/>
        <w:spacing w:line="240" w:lineRule="auto"/>
        <w:ind w:left="0" w:firstLine="709"/>
        <w:rPr>
          <w:rFonts w:cstheme="minorHAnsi"/>
        </w:rPr>
      </w:pPr>
      <w:r>
        <w:rPr>
          <w:rFonts w:cstheme="minorHAnsi"/>
        </w:rPr>
        <w:t xml:space="preserve">8.2. </w:t>
      </w:r>
      <w:r w:rsidR="000005F6" w:rsidRPr="006F7AED">
        <w:rPr>
          <w:rFonts w:cstheme="minorHAnsi"/>
        </w:rPr>
        <w:t xml:space="preserve">Sutarties sąlygos pateikiamos specialiųjų pirkimo sąlygų </w:t>
      </w:r>
      <w:r w:rsidR="00475164" w:rsidRPr="006F7AED">
        <w:rPr>
          <w:rFonts w:cstheme="minorHAnsi"/>
        </w:rPr>
        <w:t>7</w:t>
      </w:r>
      <w:r w:rsidR="000005F6" w:rsidRPr="006F7AED">
        <w:rPr>
          <w:rFonts w:cstheme="minorHAnsi"/>
        </w:rPr>
        <w:t xml:space="preserve"> priede</w:t>
      </w:r>
      <w:r w:rsidR="000D4A4E">
        <w:rPr>
          <w:rFonts w:cstheme="minorHAnsi"/>
        </w:rPr>
        <w:t xml:space="preserve"> </w:t>
      </w:r>
      <w:r w:rsidR="000D4A4E" w:rsidRPr="001B19E9">
        <w:rPr>
          <w:rFonts w:cstheme="minorHAnsi"/>
          <w:sz w:val="22"/>
          <w:szCs w:val="22"/>
        </w:rPr>
        <w:t>„Sutarties projektas“</w:t>
      </w:r>
      <w:r w:rsidR="000005F6" w:rsidRPr="006F7AED">
        <w:rPr>
          <w:rFonts w:cstheme="minorHAnsi"/>
        </w:rPr>
        <w:t>.</w:t>
      </w:r>
    </w:p>
    <w:p w14:paraId="12A01B89" w14:textId="77777777" w:rsidR="00AE7102" w:rsidRPr="006F7AED" w:rsidRDefault="00AE7102" w:rsidP="007C66E5">
      <w:pPr>
        <w:pStyle w:val="Betarp"/>
        <w:spacing w:line="276" w:lineRule="auto"/>
        <w:ind w:firstLine="0"/>
        <w:contextualSpacing/>
        <w:jc w:val="left"/>
        <w:rPr>
          <w:rFonts w:eastAsiaTheme="minorHAnsi" w:cstheme="minorHAnsi"/>
        </w:rPr>
      </w:pPr>
    </w:p>
    <w:p w14:paraId="4D042BD5" w14:textId="77777777" w:rsidR="005450B5" w:rsidRPr="006F7AED" w:rsidRDefault="005450B5" w:rsidP="00F77A5D">
      <w:pPr>
        <w:pStyle w:val="Betarp"/>
        <w:spacing w:line="276" w:lineRule="auto"/>
        <w:contextualSpacing/>
        <w:jc w:val="left"/>
        <w:rPr>
          <w:rFonts w:eastAsiaTheme="minorHAnsi" w:cstheme="minorHAnsi"/>
        </w:rPr>
      </w:pPr>
    </w:p>
    <w:p w14:paraId="5B316373" w14:textId="5974697B" w:rsidR="000D5039" w:rsidRPr="006F7AED" w:rsidRDefault="00D83C57" w:rsidP="00DA4A0C">
      <w:pPr>
        <w:pStyle w:val="Antrat1"/>
        <w:spacing w:before="0" w:after="0" w:line="300" w:lineRule="auto"/>
        <w:ind w:firstLine="0"/>
        <w:rPr>
          <w:rFonts w:asciiTheme="minorHAnsi" w:hAnsiTheme="minorHAnsi" w:cstheme="minorHAnsi"/>
          <w:color w:val="auto"/>
        </w:rPr>
      </w:pPr>
      <w:bookmarkStart w:id="28" w:name="_Toc137194955"/>
      <w:r w:rsidRPr="006F7AED">
        <w:rPr>
          <w:rFonts w:asciiTheme="minorHAnsi" w:hAnsiTheme="minorHAnsi" w:cstheme="minorHAnsi"/>
          <w:color w:val="auto"/>
        </w:rPr>
        <w:t xml:space="preserve">9. </w:t>
      </w:r>
      <w:r w:rsidR="00274B64" w:rsidRPr="006F7AED">
        <w:rPr>
          <w:rFonts w:asciiTheme="minorHAnsi" w:hAnsiTheme="minorHAnsi" w:cstheme="minorHAnsi"/>
          <w:color w:val="auto"/>
        </w:rPr>
        <w:t>K</w:t>
      </w:r>
      <w:r w:rsidR="00A84437" w:rsidRPr="006F7AED">
        <w:rPr>
          <w:rFonts w:asciiTheme="minorHAnsi" w:hAnsiTheme="minorHAnsi" w:cstheme="minorHAnsi"/>
          <w:color w:val="auto"/>
        </w:rPr>
        <w:t>itos sąlygos</w:t>
      </w:r>
      <w:bookmarkEnd w:id="28"/>
      <w:r w:rsidR="00A84437" w:rsidRPr="006F7AED">
        <w:rPr>
          <w:rFonts w:asciiTheme="minorHAnsi" w:hAnsiTheme="minorHAnsi" w:cstheme="minorHAnsi"/>
          <w:color w:val="auto"/>
        </w:rPr>
        <w:t xml:space="preserve"> </w:t>
      </w:r>
    </w:p>
    <w:p w14:paraId="229A419C" w14:textId="77777777" w:rsidR="0008378B" w:rsidRPr="006F7AED" w:rsidRDefault="0008378B" w:rsidP="00E250DF">
      <w:pPr>
        <w:pStyle w:val="Betarp"/>
        <w:spacing w:line="300" w:lineRule="auto"/>
        <w:ind w:firstLine="0"/>
        <w:contextualSpacing/>
        <w:rPr>
          <w:rFonts w:eastAsiaTheme="minorHAnsi" w:cstheme="minorHAnsi"/>
        </w:rPr>
      </w:pPr>
    </w:p>
    <w:p w14:paraId="52BA0CEF" w14:textId="34FF5760" w:rsidR="00E250DF" w:rsidRPr="006F7AED" w:rsidRDefault="00237961" w:rsidP="00F77A5D">
      <w:pPr>
        <w:pStyle w:val="Betarp"/>
        <w:spacing w:line="276" w:lineRule="auto"/>
        <w:ind w:firstLine="0"/>
        <w:contextualSpacing/>
        <w:rPr>
          <w:rFonts w:eastAsiaTheme="minorHAnsi" w:cstheme="minorHAnsi"/>
        </w:rPr>
      </w:pPr>
      <w:r w:rsidRPr="006F7AED">
        <w:rPr>
          <w:rFonts w:eastAsia="Times New Roman" w:cstheme="minorHAnsi"/>
        </w:rPr>
        <w:t>Netaikoma.</w:t>
      </w:r>
      <w:r w:rsidR="00EE68F7" w:rsidRPr="006F7AED">
        <w:rPr>
          <w:rFonts w:eastAsiaTheme="minorHAnsi" w:cstheme="minorHAnsi"/>
        </w:rPr>
        <w:br w:type="page"/>
      </w:r>
    </w:p>
    <w:p w14:paraId="729EDC83" w14:textId="6E7D82C4" w:rsidR="00112F92" w:rsidRPr="006F7AED" w:rsidRDefault="005450B5" w:rsidP="00112F92">
      <w:pPr>
        <w:spacing w:line="240" w:lineRule="auto"/>
        <w:ind w:left="7314" w:firstLine="0"/>
        <w:rPr>
          <w:rFonts w:cstheme="minorHAnsi"/>
        </w:rPr>
      </w:pPr>
      <w:bookmarkStart w:id="29" w:name="_Hlk213941958"/>
      <w:bookmarkEnd w:id="1"/>
      <w:r w:rsidRPr="006F7AED">
        <w:rPr>
          <w:rFonts w:cstheme="minorHAnsi"/>
        </w:rPr>
        <w:lastRenderedPageBreak/>
        <w:t>P</w:t>
      </w:r>
      <w:r w:rsidR="00112F92" w:rsidRPr="006F7AED">
        <w:rPr>
          <w:rFonts w:cstheme="minorHAnsi"/>
        </w:rPr>
        <w:t>irkimo sąlygų 1 priedas „Tiekėjų pašalinimo pagrindai“</w:t>
      </w:r>
    </w:p>
    <w:p w14:paraId="537E8F24" w14:textId="77777777" w:rsidR="00112F92" w:rsidRPr="006F7AED" w:rsidRDefault="00112F92" w:rsidP="00112F92">
      <w:pPr>
        <w:keepNext/>
        <w:keepLines/>
        <w:spacing w:before="120" w:after="160" w:line="276" w:lineRule="auto"/>
        <w:ind w:left="318"/>
        <w:jc w:val="right"/>
        <w:rPr>
          <w:rFonts w:eastAsia="Arial" w:cstheme="minorHAnsi"/>
          <w:color w:val="0070C0"/>
        </w:rPr>
      </w:pPr>
    </w:p>
    <w:p w14:paraId="3946342A" w14:textId="77777777" w:rsidR="00112F92" w:rsidRPr="006F7AED" w:rsidRDefault="00112F92" w:rsidP="00112F92">
      <w:pPr>
        <w:spacing w:after="240" w:line="276" w:lineRule="auto"/>
        <w:jc w:val="center"/>
        <w:rPr>
          <w:rFonts w:eastAsia="Arial" w:cstheme="minorHAnsi"/>
          <w:smallCaps/>
          <w:color w:val="404040"/>
          <w:sz w:val="28"/>
          <w:szCs w:val="28"/>
        </w:rPr>
      </w:pPr>
      <w:r w:rsidRPr="006F7AED">
        <w:rPr>
          <w:rFonts w:eastAsia="Arial" w:cstheme="minorHAnsi"/>
          <w:smallCaps/>
          <w:color w:val="404040"/>
          <w:sz w:val="28"/>
          <w:szCs w:val="28"/>
        </w:rPr>
        <w:t>TIEKĖJŲ PAŠALINIMO PAGRINDAI</w:t>
      </w:r>
    </w:p>
    <w:p w14:paraId="3501C01C" w14:textId="77777777" w:rsidR="008C58FB" w:rsidRPr="006F7AED" w:rsidRDefault="008C58FB" w:rsidP="008C58FB">
      <w:pPr>
        <w:spacing w:line="240" w:lineRule="auto"/>
        <w:ind w:firstLine="720"/>
        <w:rPr>
          <w:rFonts w:eastAsia="Arial" w:cstheme="minorHAnsi"/>
          <w:b/>
          <w:bCs/>
          <w:i/>
        </w:rPr>
      </w:pPr>
      <w:r w:rsidRPr="006F7AED">
        <w:rPr>
          <w:rFonts w:eastAsia="Arial" w:cstheme="minorHAnsi"/>
          <w:b/>
          <w:bCs/>
          <w:i/>
        </w:rPr>
        <w:t>Vykdant mažos vertės skelbiamos apklausos pirkimą perkančioji organizacija numato šiuos, žemiau nurodytus, pašalinimo pagrindus:</w:t>
      </w:r>
    </w:p>
    <w:p w14:paraId="1F33C844" w14:textId="77777777" w:rsidR="008C58FB" w:rsidRPr="006F7AED" w:rsidRDefault="008C58FB" w:rsidP="008C58FB">
      <w:pPr>
        <w:spacing w:line="240" w:lineRule="auto"/>
        <w:ind w:firstLine="720"/>
        <w:rPr>
          <w:rFonts w:eastAsia="Arial" w:cstheme="minorHAnsi"/>
          <w:i/>
        </w:rPr>
      </w:pPr>
      <w:r w:rsidRPr="006F7AED">
        <w:rPr>
          <w:rFonts w:eastAsia="Arial" w:cstheme="minorHAnsi"/>
          <w:i/>
        </w:rPr>
        <w:t xml:space="preserve">Perkančioji organizacija atmeta tiekėjo pasiūlymą, jeigu: </w:t>
      </w:r>
    </w:p>
    <w:p w14:paraId="2096A73B" w14:textId="77777777" w:rsidR="008C58FB" w:rsidRPr="006F7AED" w:rsidRDefault="008C58FB" w:rsidP="008C58FB">
      <w:pPr>
        <w:spacing w:line="240" w:lineRule="auto"/>
        <w:ind w:firstLine="720"/>
        <w:rPr>
          <w:rFonts w:eastAsia="Arial" w:cstheme="minorHAnsi"/>
          <w:i/>
        </w:rPr>
      </w:pPr>
      <w:r w:rsidRPr="006F7AED">
        <w:rPr>
          <w:rFonts w:eastAsia="Arial" w:cstheme="minorHAnsi"/>
          <w:i/>
        </w:rPr>
        <w:t>1. Tiekėjas su kitais tiekėjais yra sudaręs susitarimų, kuriais siekiama iškreipti konkurenciją atliekamame pirkime, ir perkančioji organizacija dėl to turi įtikinamų duomenų (</w:t>
      </w:r>
      <w:r w:rsidRPr="006F7AED">
        <w:rPr>
          <w:rFonts w:eastAsia="Arial" w:cstheme="minorHAnsi"/>
          <w:b/>
          <w:bCs/>
          <w:i/>
          <w:color w:val="7030A0"/>
        </w:rPr>
        <w:t>VPĮ 46 straipsnio 4 dalies 1 punktas</w:t>
      </w:r>
      <w:r w:rsidRPr="006F7AED">
        <w:rPr>
          <w:rFonts w:eastAsia="Arial" w:cstheme="minorHAnsi"/>
          <w:i/>
        </w:rPr>
        <w:t>).</w:t>
      </w:r>
    </w:p>
    <w:p w14:paraId="4E9A43B2" w14:textId="77777777" w:rsidR="008C58FB" w:rsidRPr="006F7AED" w:rsidRDefault="008C58FB" w:rsidP="008C58FB">
      <w:pPr>
        <w:spacing w:line="240" w:lineRule="auto"/>
        <w:ind w:firstLine="720"/>
        <w:rPr>
          <w:rFonts w:eastAsia="Arial" w:cstheme="minorHAnsi"/>
          <w:i/>
        </w:rPr>
      </w:pPr>
      <w:r w:rsidRPr="006F7AED">
        <w:rPr>
          <w:rFonts w:eastAsia="Arial" w:cstheme="minorHAnsi"/>
          <w:i/>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F7AED">
        <w:rPr>
          <w:rFonts w:eastAsia="Arial" w:cstheme="minorHAnsi"/>
          <w:b/>
          <w:bCs/>
          <w:i/>
          <w:color w:val="7030A0"/>
        </w:rPr>
        <w:t>VPĮ 46 straipsnio 4 dalies 2 punktas</w:t>
      </w:r>
      <w:r w:rsidRPr="006F7AED">
        <w:rPr>
          <w:rFonts w:eastAsia="Arial" w:cstheme="minorHAnsi"/>
          <w:i/>
        </w:rPr>
        <w:t>).</w:t>
      </w:r>
    </w:p>
    <w:p w14:paraId="0F23E586" w14:textId="77777777" w:rsidR="008C58FB" w:rsidRPr="006F7AED" w:rsidRDefault="008C58FB" w:rsidP="008C58FB">
      <w:pPr>
        <w:spacing w:line="240" w:lineRule="auto"/>
        <w:ind w:firstLine="720"/>
        <w:rPr>
          <w:rFonts w:eastAsia="Arial" w:cstheme="minorHAnsi"/>
          <w:i/>
        </w:rPr>
      </w:pPr>
      <w:r w:rsidRPr="006F7AED">
        <w:rPr>
          <w:rFonts w:eastAsia="Arial" w:cstheme="minorHAnsi"/>
          <w:i/>
        </w:rPr>
        <w:t>3. Pažeista konkurencija, kaip nustatyta VPĮ 27 straipsnio 3 ir 4 dalyse, ir atitinkamos padėties negalima ištaisyti (</w:t>
      </w:r>
      <w:r w:rsidRPr="006F7AED">
        <w:rPr>
          <w:rFonts w:eastAsia="Arial" w:cstheme="minorHAnsi"/>
          <w:b/>
          <w:bCs/>
          <w:i/>
          <w:color w:val="7030A0"/>
        </w:rPr>
        <w:t>VPĮ 46 straipsnio 4 dalies 3 punktas</w:t>
      </w:r>
      <w:r w:rsidRPr="006F7AED">
        <w:rPr>
          <w:rFonts w:eastAsia="Arial" w:cstheme="minorHAnsi"/>
          <w:i/>
        </w:rPr>
        <w:t>).</w:t>
      </w:r>
    </w:p>
    <w:p w14:paraId="6F2901B2" w14:textId="77777777" w:rsidR="008C58FB" w:rsidRPr="006F7AED" w:rsidRDefault="008C58FB" w:rsidP="008C58FB">
      <w:pPr>
        <w:spacing w:line="240" w:lineRule="auto"/>
        <w:ind w:firstLine="720"/>
        <w:rPr>
          <w:rFonts w:eastAsia="Arial" w:cstheme="minorHAnsi"/>
          <w:i/>
        </w:rPr>
      </w:pPr>
      <w:r w:rsidRPr="006F7AED">
        <w:rPr>
          <w:rFonts w:eastAsia="Arial" w:cstheme="minorHAnsi"/>
          <w:i/>
        </w:rPr>
        <w:t>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6F7AED">
        <w:rPr>
          <w:rFonts w:eastAsia="Arial" w:cstheme="minorHAnsi"/>
          <w:b/>
          <w:bCs/>
          <w:i/>
          <w:color w:val="7030A0"/>
        </w:rPr>
        <w:t>VPĮ 46 straipsnio 4 dalies 4 punktas</w:t>
      </w:r>
      <w:r w:rsidRPr="006F7AED">
        <w:rPr>
          <w:rFonts w:eastAsia="Arial" w:cstheme="minorHAnsi"/>
          <w:i/>
        </w:rPr>
        <w:t xml:space="preserve">). </w:t>
      </w:r>
    </w:p>
    <w:p w14:paraId="1332F677" w14:textId="77777777" w:rsidR="008C58FB" w:rsidRPr="006F7AED" w:rsidRDefault="008C58FB" w:rsidP="008C58FB">
      <w:pPr>
        <w:spacing w:line="240" w:lineRule="auto"/>
        <w:ind w:firstLine="720"/>
        <w:rPr>
          <w:rFonts w:eastAsia="Arial" w:cstheme="minorHAnsi"/>
          <w:i/>
        </w:rPr>
      </w:pPr>
      <w:r w:rsidRPr="006F7AED">
        <w:rPr>
          <w:rFonts w:eastAsia="Arial" w:cstheme="minorHAnsi"/>
          <w:i/>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F7AED">
        <w:rPr>
          <w:rFonts w:eastAsia="Arial" w:cstheme="minorHAnsi"/>
          <w:b/>
          <w:bCs/>
          <w:i/>
          <w:color w:val="7030A0"/>
        </w:rPr>
        <w:t>VPĮ 46 straipsnio 4 dalies 5 punktas</w:t>
      </w:r>
      <w:r w:rsidRPr="006F7AED">
        <w:rPr>
          <w:rFonts w:eastAsia="Arial" w:cstheme="minorHAnsi"/>
          <w:i/>
        </w:rPr>
        <w:t>).</w:t>
      </w:r>
    </w:p>
    <w:p w14:paraId="2525DCD1" w14:textId="77777777" w:rsidR="008C58FB" w:rsidRPr="006F7AED" w:rsidRDefault="008C58FB" w:rsidP="008C58FB">
      <w:pPr>
        <w:spacing w:line="240" w:lineRule="auto"/>
        <w:ind w:firstLine="720"/>
        <w:rPr>
          <w:rFonts w:eastAsia="Arial" w:cstheme="minorHAnsi"/>
          <w:i/>
        </w:rPr>
      </w:pPr>
      <w:r w:rsidRPr="006F7AED">
        <w:rPr>
          <w:rFonts w:eastAsia="Arial" w:cstheme="minorHAnsi"/>
          <w:i/>
        </w:rPr>
        <w:t>6.  Tiekėjas yra neatlikęs jam paskirtos baudžiamojo poveikio priemonės – uždraudimo juridiniam asmeniui dalyvauti viešuosiuose pirkimuose (</w:t>
      </w:r>
      <w:r w:rsidRPr="006F7AED">
        <w:rPr>
          <w:rFonts w:eastAsia="Arial" w:cstheme="minorHAnsi"/>
          <w:b/>
          <w:bCs/>
          <w:i/>
          <w:color w:val="7030A0"/>
        </w:rPr>
        <w:t>VPĮ 46 straipsnio 2</w:t>
      </w:r>
      <w:r w:rsidRPr="007328FC">
        <w:rPr>
          <w:rFonts w:eastAsia="Arial" w:cstheme="minorHAnsi"/>
          <w:b/>
          <w:bCs/>
          <w:i/>
          <w:color w:val="7030A0"/>
          <w:vertAlign w:val="superscript"/>
        </w:rPr>
        <w:t>1</w:t>
      </w:r>
      <w:r w:rsidRPr="006F7AED">
        <w:rPr>
          <w:rFonts w:eastAsia="Arial" w:cstheme="minorHAnsi"/>
          <w:b/>
          <w:bCs/>
          <w:i/>
          <w:color w:val="7030A0"/>
        </w:rPr>
        <w:t xml:space="preserve"> dalis</w:t>
      </w:r>
      <w:r w:rsidRPr="006F7AED">
        <w:rPr>
          <w:rFonts w:eastAsia="Arial" w:cstheme="minorHAnsi"/>
          <w:i/>
        </w:rPr>
        <w:t>).</w:t>
      </w:r>
    </w:p>
    <w:p w14:paraId="3895107F" w14:textId="77777777" w:rsidR="008C58FB" w:rsidRPr="006F7AED" w:rsidRDefault="008C58FB" w:rsidP="008C58FB">
      <w:pPr>
        <w:spacing w:line="240" w:lineRule="auto"/>
        <w:ind w:firstLine="720"/>
        <w:rPr>
          <w:rFonts w:eastAsia="Arial" w:cstheme="minorHAnsi"/>
          <w:i/>
        </w:rPr>
      </w:pPr>
    </w:p>
    <w:p w14:paraId="56E4AF4C" w14:textId="0E1A8A0B" w:rsidR="007D644F" w:rsidRPr="006F7AED" w:rsidRDefault="008C58FB" w:rsidP="008C58FB">
      <w:pPr>
        <w:spacing w:line="240" w:lineRule="auto"/>
        <w:ind w:firstLine="720"/>
        <w:rPr>
          <w:rFonts w:eastAsia="Arial" w:cstheme="minorHAnsi"/>
          <w:b/>
          <w:bCs/>
          <w:i/>
          <w:u w:val="single"/>
        </w:rPr>
      </w:pPr>
      <w:r w:rsidRPr="006F7AED">
        <w:rPr>
          <w:rFonts w:eastAsia="Arial" w:cstheme="minorHAnsi"/>
          <w:b/>
          <w:bCs/>
          <w:i/>
          <w:u w:val="single"/>
        </w:rPr>
        <w:t xml:space="preserve">Tiekėjas, </w:t>
      </w:r>
      <w:r w:rsidR="00166B20" w:rsidRPr="00992BA0">
        <w:rPr>
          <w:rFonts w:ascii="Times New Roman" w:hAnsi="Times New Roman" w:cs="Times New Roman"/>
          <w:b/>
          <w:bCs/>
          <w:sz w:val="22"/>
          <w:szCs w:val="22"/>
          <w:u w:val="single"/>
        </w:rPr>
        <w:t xml:space="preserve">kiekvienas tiekėjų grupės narys (kai pasiūlymą teikia tiekėjų grupė), kiekvienas ūkio subjektas (jeigu tiekėjas remiasi jo pajėgumais, kad atitiktų kvalifikacijos reikalavimus tiekėjams) </w:t>
      </w:r>
      <w:r w:rsidRPr="006F7AED">
        <w:rPr>
          <w:rFonts w:eastAsia="Arial" w:cstheme="minorHAnsi"/>
          <w:b/>
          <w:bCs/>
          <w:i/>
          <w:u w:val="single"/>
        </w:rPr>
        <w:t xml:space="preserve">patvirtindamas, </w:t>
      </w:r>
      <w:r w:rsidR="00AB2B4B" w:rsidRPr="00AB2B4B">
        <w:rPr>
          <w:rFonts w:eastAsia="Arial" w:cstheme="minorHAnsi"/>
          <w:b/>
          <w:bCs/>
          <w:i/>
          <w:u w:val="single"/>
        </w:rPr>
        <w:t>šių aukščiau nurodytų pašalinimo pagrindų nebuvimą</w:t>
      </w:r>
      <w:r w:rsidRPr="006F7AED">
        <w:rPr>
          <w:rFonts w:eastAsia="Arial" w:cstheme="minorHAnsi"/>
          <w:b/>
          <w:bCs/>
          <w:i/>
          <w:u w:val="single"/>
        </w:rPr>
        <w:t>, kartu su pasi</w:t>
      </w:r>
      <w:r w:rsidR="003B67AA" w:rsidRPr="006F7AED">
        <w:rPr>
          <w:rFonts w:eastAsia="Arial" w:cstheme="minorHAnsi"/>
          <w:b/>
          <w:bCs/>
          <w:i/>
          <w:u w:val="single"/>
        </w:rPr>
        <w:t>ū</w:t>
      </w:r>
      <w:r w:rsidRPr="006F7AED">
        <w:rPr>
          <w:rFonts w:eastAsia="Arial" w:cstheme="minorHAnsi"/>
          <w:b/>
          <w:bCs/>
          <w:i/>
          <w:u w:val="single"/>
        </w:rPr>
        <w:t>lymu pateikia specialiųjų pirkimo sąlygų 1</w:t>
      </w:r>
      <w:r w:rsidR="003B2E44">
        <w:rPr>
          <w:rFonts w:eastAsia="Arial" w:cstheme="minorHAnsi"/>
          <w:b/>
          <w:bCs/>
          <w:i/>
          <w:u w:val="single"/>
        </w:rPr>
        <w:t>0</w:t>
      </w:r>
      <w:r w:rsidRPr="006F7AED">
        <w:rPr>
          <w:rFonts w:eastAsia="Arial" w:cstheme="minorHAnsi"/>
          <w:b/>
          <w:bCs/>
          <w:i/>
          <w:u w:val="single"/>
        </w:rPr>
        <w:t xml:space="preserve"> priede nurodytą pasirašytą deklaraciją „Deklaracija dėl atitikties Tiekėjų pašalinimo pagrindų reikalavimams“.</w:t>
      </w:r>
    </w:p>
    <w:p w14:paraId="385FEFC8" w14:textId="77777777" w:rsidR="00112F92" w:rsidRPr="006F7AED" w:rsidRDefault="00112F92" w:rsidP="00992F47">
      <w:pPr>
        <w:spacing w:after="160" w:line="276" w:lineRule="auto"/>
        <w:ind w:firstLine="0"/>
        <w:jc w:val="center"/>
        <w:rPr>
          <w:rFonts w:eastAsia="Arial" w:cstheme="minorHAnsi"/>
          <w:smallCaps/>
        </w:rPr>
      </w:pPr>
      <w:r w:rsidRPr="006F7AED">
        <w:rPr>
          <w:rFonts w:eastAsia="Arial" w:cstheme="minorHAnsi"/>
          <w:smallCaps/>
        </w:rPr>
        <w:t>__________</w:t>
      </w:r>
    </w:p>
    <w:bookmarkEnd w:id="29"/>
    <w:p w14:paraId="537EACFD" w14:textId="77777777" w:rsidR="00112F92" w:rsidRPr="006F7AED" w:rsidRDefault="00112F92" w:rsidP="00112F92">
      <w:pPr>
        <w:spacing w:line="200" w:lineRule="auto"/>
        <w:rPr>
          <w:rFonts w:eastAsia="Arial" w:cstheme="minorHAnsi"/>
        </w:rPr>
      </w:pPr>
      <w:r w:rsidRPr="006F7AED">
        <w:rPr>
          <w:rFonts w:eastAsia="Arial" w:cstheme="minorHAnsi"/>
        </w:rPr>
        <w:br w:type="page"/>
      </w:r>
    </w:p>
    <w:p w14:paraId="3DBF3DE0" w14:textId="77777777" w:rsidR="00112F92" w:rsidRPr="006F7AED" w:rsidRDefault="00112F92" w:rsidP="00112F92">
      <w:pPr>
        <w:spacing w:line="240" w:lineRule="auto"/>
        <w:ind w:left="7314" w:firstLine="0"/>
        <w:rPr>
          <w:rFonts w:cstheme="minorHAnsi"/>
        </w:rPr>
      </w:pPr>
      <w:bookmarkStart w:id="30" w:name="_Hlk213942004"/>
      <w:r w:rsidRPr="006F7AED">
        <w:rPr>
          <w:rFonts w:cstheme="minorHAnsi"/>
        </w:rPr>
        <w:lastRenderedPageBreak/>
        <w:t>Pirkimo sąlygų 2 priedas „Tiekėjų kvalifikacijos reikalavimai ir reikalaujami kokybės bei aplinkos apsaugos vadybos sistemų standartai“</w:t>
      </w:r>
    </w:p>
    <w:p w14:paraId="6CB59DA7" w14:textId="77777777" w:rsidR="00112F92" w:rsidRPr="006F7AED" w:rsidRDefault="00112F92" w:rsidP="00112F92">
      <w:pPr>
        <w:spacing w:after="240"/>
        <w:rPr>
          <w:rFonts w:cstheme="minorHAnsi"/>
          <w:smallCaps/>
          <w:color w:val="404040"/>
          <w:sz w:val="28"/>
          <w:szCs w:val="28"/>
        </w:rPr>
      </w:pPr>
    </w:p>
    <w:p w14:paraId="0E6E035C" w14:textId="77777777" w:rsidR="00112F92" w:rsidRPr="006F7AED" w:rsidRDefault="00112F92" w:rsidP="00112F92">
      <w:pPr>
        <w:spacing w:after="240"/>
        <w:jc w:val="center"/>
        <w:rPr>
          <w:rFonts w:eastAsia="Arial" w:cstheme="minorHAnsi"/>
          <w:smallCaps/>
          <w:color w:val="404040"/>
          <w:sz w:val="28"/>
          <w:szCs w:val="28"/>
        </w:rPr>
      </w:pPr>
      <w:r w:rsidRPr="006F7AE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Pr="006F7AED"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6F7AED">
            <w:rPr>
              <w:rFonts w:cstheme="minorHAnsi"/>
            </w:rPr>
            <w:t>1.</w:t>
          </w:r>
        </w:sdtContent>
      </w:sdt>
      <w:r w:rsidR="00112F92" w:rsidRPr="006F7AED">
        <w:rPr>
          <w:rFonts w:eastAsia="Arial" w:cstheme="minorHAnsi"/>
        </w:rPr>
        <w:t xml:space="preserve">Tiekėjo kvalifikacija turi atitikti šiame priede nustatytus reikalavimus kvalifikacijai. </w:t>
      </w:r>
    </w:p>
    <w:p w14:paraId="2FD049B3" w14:textId="77777777" w:rsidR="00AE7102" w:rsidRPr="006F7AED" w:rsidRDefault="00AE7102" w:rsidP="00114768">
      <w:pPr>
        <w:pStyle w:val="Sraopastraipa"/>
        <w:tabs>
          <w:tab w:val="left" w:pos="568"/>
        </w:tabs>
        <w:spacing w:line="276" w:lineRule="auto"/>
        <w:ind w:left="568" w:firstLine="0"/>
        <w:jc w:val="center"/>
        <w:rPr>
          <w:rFonts w:cstheme="minorHAnsi"/>
          <w:i/>
          <w:iCs/>
          <w:color w:val="7030A0"/>
        </w:rPr>
      </w:pPr>
    </w:p>
    <w:p w14:paraId="63B3C3BF" w14:textId="703D1A40" w:rsidR="007C483C" w:rsidRPr="006F7AED" w:rsidRDefault="00114768" w:rsidP="00114768">
      <w:pPr>
        <w:pStyle w:val="Sraopastraipa"/>
        <w:tabs>
          <w:tab w:val="left" w:pos="568"/>
        </w:tabs>
        <w:spacing w:line="276" w:lineRule="auto"/>
        <w:ind w:left="568" w:firstLine="0"/>
        <w:jc w:val="center"/>
        <w:rPr>
          <w:rFonts w:cstheme="minorHAnsi"/>
          <w:b/>
          <w:bCs/>
          <w:u w:val="single"/>
        </w:rPr>
      </w:pPr>
      <w:r w:rsidRPr="006F7AED">
        <w:rPr>
          <w:rFonts w:cstheme="minorHAnsi"/>
          <w:b/>
          <w:bCs/>
          <w:u w:val="single"/>
        </w:rPr>
        <w:t>Tiekėjų kvalifikacijos reikalavimai</w:t>
      </w:r>
      <w:r w:rsidR="00C41799" w:rsidRPr="006F7AED">
        <w:rPr>
          <w:rFonts w:cstheme="minorHAnsi"/>
          <w:b/>
          <w:bCs/>
          <w:u w:val="single"/>
        </w:rPr>
        <w:t>:</w:t>
      </w:r>
    </w:p>
    <w:bookmarkEnd w:id="30"/>
    <w:p w14:paraId="2278D638" w14:textId="10BEF140" w:rsidR="007C483C" w:rsidRPr="006F7AED"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Pr="006F7AED"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Pr="006F7AED" w:rsidRDefault="007C483C" w:rsidP="00114768">
      <w:pPr>
        <w:tabs>
          <w:tab w:val="left" w:pos="709"/>
        </w:tabs>
        <w:jc w:val="left"/>
        <w:rPr>
          <w:rFonts w:eastAsia="Arial" w:cstheme="minorHAnsi"/>
          <w:b/>
          <w:i/>
          <w:color w:val="7030A0"/>
        </w:rPr>
      </w:pPr>
    </w:p>
    <w:p w14:paraId="5AF0FD5D" w14:textId="77777777" w:rsidR="007C483C" w:rsidRPr="006F7AED"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59"/>
        <w:gridCol w:w="2748"/>
        <w:gridCol w:w="3341"/>
        <w:gridCol w:w="2514"/>
      </w:tblGrid>
      <w:tr w:rsidR="001A4191" w:rsidRPr="006F7AED" w14:paraId="30B8C4F0" w14:textId="77777777" w:rsidTr="00047609">
        <w:trPr>
          <w:cantSplit/>
          <w:tblHeader/>
        </w:trPr>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7E015C" w:rsidRDefault="001A4191" w:rsidP="00866E87">
            <w:pPr>
              <w:spacing w:before="60" w:after="60" w:line="256" w:lineRule="auto"/>
              <w:ind w:firstLine="0"/>
              <w:jc w:val="left"/>
              <w:rPr>
                <w:rFonts w:asciiTheme="minorHAnsi" w:hAnsiTheme="minorHAnsi" w:cstheme="minorHAnsi"/>
                <w:b/>
                <w:bCs/>
                <w:sz w:val="22"/>
                <w:szCs w:val="22"/>
              </w:rPr>
            </w:pPr>
            <w:bookmarkStart w:id="31" w:name="_Hlk213942033"/>
            <w:r w:rsidRPr="007E015C">
              <w:rPr>
                <w:rFonts w:asciiTheme="minorHAnsi" w:eastAsiaTheme="minorHAnsi" w:hAnsiTheme="minorHAnsi" w:cstheme="minorHAnsi"/>
                <w:b/>
                <w:bCs/>
                <w:sz w:val="22"/>
                <w:szCs w:val="22"/>
              </w:rPr>
              <w:lastRenderedPageBreak/>
              <w:t>Eil. Nr.</w:t>
            </w:r>
          </w:p>
        </w:tc>
        <w:tc>
          <w:tcPr>
            <w:tcW w:w="13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7E015C" w:rsidRDefault="001A4191" w:rsidP="00866E87">
            <w:pPr>
              <w:spacing w:before="60" w:after="60" w:line="256" w:lineRule="auto"/>
              <w:ind w:firstLine="0"/>
              <w:jc w:val="left"/>
              <w:rPr>
                <w:rFonts w:asciiTheme="minorHAnsi" w:eastAsiaTheme="minorEastAsia" w:hAnsiTheme="minorHAnsi" w:cstheme="minorHAnsi"/>
                <w:b/>
                <w:bCs/>
                <w:sz w:val="22"/>
                <w:szCs w:val="22"/>
              </w:rPr>
            </w:pPr>
            <w:r w:rsidRPr="007E015C">
              <w:rPr>
                <w:rFonts w:asciiTheme="minorHAnsi" w:hAnsiTheme="minorHAnsi" w:cstheme="minorHAnsi"/>
                <w:b/>
                <w:bCs/>
                <w:color w:val="000000"/>
                <w:sz w:val="22"/>
                <w:szCs w:val="22"/>
              </w:rPr>
              <w:t>Kvalifikacijos reikalavimas</w:t>
            </w:r>
            <w:r w:rsidRPr="007E015C">
              <w:rPr>
                <w:rStyle w:val="Puslapioinaosnuoroda"/>
                <w:rFonts w:asciiTheme="minorHAnsi" w:hAnsiTheme="minorHAnsi" w:cstheme="minorHAnsi"/>
                <w:b/>
                <w:bCs/>
                <w:color w:val="000000"/>
                <w:sz w:val="22"/>
                <w:szCs w:val="22"/>
              </w:rPr>
              <w:footnoteReference w:id="2"/>
            </w:r>
          </w:p>
        </w:tc>
        <w:tc>
          <w:tcPr>
            <w:tcW w:w="16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7E015C" w:rsidRDefault="001A4191" w:rsidP="00866E87">
            <w:pPr>
              <w:autoSpaceDE w:val="0"/>
              <w:autoSpaceDN w:val="0"/>
              <w:adjustRightInd w:val="0"/>
              <w:ind w:firstLine="0"/>
              <w:jc w:val="left"/>
              <w:rPr>
                <w:rFonts w:asciiTheme="minorHAnsi" w:hAnsiTheme="minorHAnsi" w:cstheme="minorHAnsi"/>
                <w:b/>
                <w:bCs/>
                <w:color w:val="000000"/>
                <w:sz w:val="22"/>
                <w:szCs w:val="22"/>
              </w:rPr>
            </w:pPr>
            <w:r w:rsidRPr="007E015C">
              <w:rPr>
                <w:rFonts w:asciiTheme="minorHAnsi" w:hAnsiTheme="minorHAnsi" w:cstheme="minorHAnsi"/>
                <w:b/>
                <w:bCs/>
                <w:color w:val="000000"/>
                <w:sz w:val="22"/>
                <w:szCs w:val="22"/>
              </w:rPr>
              <w:t xml:space="preserve">Atitiktį reikalavimui įrodantys </w:t>
            </w:r>
            <w:r w:rsidR="000B1465" w:rsidRPr="007E015C">
              <w:rPr>
                <w:rFonts w:asciiTheme="minorHAnsi" w:hAnsiTheme="minorHAnsi" w:cstheme="minorHAnsi"/>
                <w:b/>
                <w:bCs/>
                <w:color w:val="000000"/>
                <w:sz w:val="22"/>
                <w:szCs w:val="22"/>
              </w:rPr>
              <w:t xml:space="preserve"> dokumentai</w:t>
            </w:r>
          </w:p>
        </w:tc>
        <w:tc>
          <w:tcPr>
            <w:tcW w:w="12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7E015C" w:rsidRDefault="001A4191" w:rsidP="00866E87">
            <w:pPr>
              <w:autoSpaceDE w:val="0"/>
              <w:autoSpaceDN w:val="0"/>
              <w:adjustRightInd w:val="0"/>
              <w:ind w:firstLine="0"/>
              <w:jc w:val="left"/>
              <w:rPr>
                <w:rFonts w:asciiTheme="minorHAnsi" w:hAnsiTheme="minorHAnsi" w:cstheme="minorHAnsi"/>
                <w:b/>
                <w:bCs/>
                <w:color w:val="000000"/>
                <w:sz w:val="22"/>
                <w:szCs w:val="22"/>
              </w:rPr>
            </w:pPr>
            <w:r w:rsidRPr="007E015C">
              <w:rPr>
                <w:rFonts w:asciiTheme="minorHAnsi" w:hAnsiTheme="minorHAnsi" w:cstheme="minorHAnsi"/>
                <w:b/>
                <w:bCs/>
                <w:color w:val="000000"/>
                <w:sz w:val="22"/>
                <w:szCs w:val="22"/>
              </w:rPr>
              <w:t>Subjektas, kuris turi atitikti reikalavimą</w:t>
            </w:r>
          </w:p>
          <w:p w14:paraId="2C96D010" w14:textId="77777777" w:rsidR="001A4191" w:rsidRPr="007E015C" w:rsidRDefault="001A4191" w:rsidP="00866E87">
            <w:pPr>
              <w:autoSpaceDE w:val="0"/>
              <w:autoSpaceDN w:val="0"/>
              <w:adjustRightInd w:val="0"/>
              <w:ind w:firstLine="0"/>
              <w:jc w:val="left"/>
              <w:rPr>
                <w:rFonts w:asciiTheme="minorHAnsi" w:hAnsiTheme="minorHAnsi" w:cstheme="minorHAnsi"/>
                <w:b/>
                <w:bCs/>
                <w:color w:val="000000"/>
                <w:sz w:val="22"/>
                <w:szCs w:val="22"/>
              </w:rPr>
            </w:pPr>
            <w:r w:rsidRPr="007E015C">
              <w:rPr>
                <w:rFonts w:asciiTheme="minorHAnsi" w:eastAsiaTheme="minorHAnsi" w:hAnsiTheme="minorHAnsi" w:cstheme="minorHAnsi"/>
                <w:color w:val="7030A0"/>
                <w:sz w:val="22"/>
                <w:szCs w:val="22"/>
                <w:lang w:eastAsia="en-US"/>
              </w:rPr>
              <w:t>[</w:t>
            </w:r>
            <w:r w:rsidRPr="007E015C">
              <w:rPr>
                <w:rFonts w:asciiTheme="minorHAnsi" w:hAnsiTheme="minorHAnsi" w:cstheme="minorHAnsi"/>
                <w:i/>
                <w:iCs/>
                <w:color w:val="7030A0"/>
                <w:sz w:val="22"/>
                <w:szCs w:val="22"/>
              </w:rPr>
              <w:t>aprašoma prie kiekvieno reikalavimo atskirai]</w:t>
            </w:r>
          </w:p>
        </w:tc>
      </w:tr>
      <w:tr w:rsidR="000B1465" w:rsidRPr="006F7AED" w14:paraId="7F49B945" w14:textId="77777777" w:rsidTr="00257A1B">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7E015C" w:rsidRDefault="000B1465" w:rsidP="000B1465">
            <w:pPr>
              <w:pStyle w:val="Sraopastraipa"/>
              <w:numPr>
                <w:ilvl w:val="0"/>
                <w:numId w:val="47"/>
              </w:numPr>
              <w:spacing w:before="60" w:after="60" w:line="257" w:lineRule="auto"/>
              <w:ind w:left="357" w:hanging="357"/>
              <w:jc w:val="left"/>
              <w:rPr>
                <w:rFonts w:asciiTheme="minorHAnsi" w:eastAsiaTheme="minorHAnsi" w:hAnsiTheme="minorHAnsi" w:cstheme="minorHAnsi"/>
                <w:sz w:val="22"/>
                <w:szCs w:val="22"/>
              </w:rPr>
            </w:pPr>
          </w:p>
        </w:tc>
        <w:tc>
          <w:tcPr>
            <w:tcW w:w="43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7E015C" w:rsidRDefault="000B1465" w:rsidP="000B1465">
            <w:pPr>
              <w:autoSpaceDE w:val="0"/>
              <w:autoSpaceDN w:val="0"/>
              <w:adjustRightInd w:val="0"/>
              <w:ind w:firstLine="0"/>
              <w:rPr>
                <w:rFonts w:asciiTheme="minorHAnsi" w:hAnsiTheme="minorHAnsi" w:cstheme="minorHAnsi"/>
                <w:b/>
                <w:bCs/>
                <w:color w:val="000000"/>
                <w:sz w:val="22"/>
                <w:szCs w:val="22"/>
              </w:rPr>
            </w:pPr>
            <w:r w:rsidRPr="007E015C">
              <w:rPr>
                <w:rFonts w:asciiTheme="minorHAnsi" w:hAnsiTheme="minorHAnsi" w:cstheme="minorHAnsi"/>
                <w:b/>
                <w:bCs/>
                <w:color w:val="000000"/>
                <w:sz w:val="22"/>
                <w:szCs w:val="22"/>
              </w:rPr>
              <w:t>Teisė verstis veikla</w:t>
            </w:r>
          </w:p>
        </w:tc>
      </w:tr>
      <w:tr w:rsidR="000B1465" w:rsidRPr="006F7AED" w14:paraId="3DEB5141" w14:textId="77777777" w:rsidTr="00047609">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35A83831" w:rsidR="000B1465" w:rsidRPr="007E015C" w:rsidRDefault="000B1465" w:rsidP="000B1465">
            <w:pPr>
              <w:pStyle w:val="Sraopastraipa"/>
              <w:spacing w:before="60" w:after="60" w:line="257" w:lineRule="auto"/>
              <w:ind w:left="0"/>
              <w:jc w:val="right"/>
              <w:rPr>
                <w:rFonts w:asciiTheme="minorHAnsi" w:eastAsiaTheme="minorHAnsi" w:hAnsiTheme="minorHAnsi" w:cstheme="minorHAnsi"/>
                <w:sz w:val="22"/>
                <w:szCs w:val="22"/>
              </w:rPr>
            </w:pPr>
            <w:r w:rsidRPr="007E015C">
              <w:rPr>
                <w:rFonts w:asciiTheme="minorHAnsi" w:eastAsiaTheme="minorHAnsi" w:hAnsiTheme="minorHAnsi" w:cstheme="minorHAnsi"/>
                <w:sz w:val="22"/>
                <w:szCs w:val="22"/>
              </w:rPr>
              <w:t>1.1</w:t>
            </w:r>
            <w:r w:rsidR="00EC3AA6" w:rsidRPr="007E015C">
              <w:rPr>
                <w:rFonts w:asciiTheme="minorHAnsi" w:eastAsiaTheme="minorHAnsi" w:hAnsiTheme="minorHAnsi" w:cstheme="minorHAnsi"/>
                <w:sz w:val="22"/>
                <w:szCs w:val="22"/>
              </w:rPr>
              <w:t>.</w:t>
            </w:r>
            <w:r w:rsidRPr="007E015C">
              <w:rPr>
                <w:rFonts w:asciiTheme="minorHAnsi" w:eastAsiaTheme="minorHAnsi" w:hAnsiTheme="minorHAnsi" w:cstheme="minorHAnsi"/>
                <w:sz w:val="22"/>
                <w:szCs w:val="22"/>
              </w:rPr>
              <w:t xml:space="preserve"> </w:t>
            </w:r>
          </w:p>
        </w:tc>
        <w:tc>
          <w:tcPr>
            <w:tcW w:w="1379"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163F1B24" w:rsidR="000B1465" w:rsidRPr="007E015C" w:rsidRDefault="00EC2E44" w:rsidP="00FC6A3A">
            <w:pPr>
              <w:autoSpaceDE w:val="0"/>
              <w:autoSpaceDN w:val="0"/>
              <w:adjustRightInd w:val="0"/>
              <w:ind w:firstLine="0"/>
              <w:rPr>
                <w:rFonts w:asciiTheme="minorHAnsi" w:hAnsiTheme="minorHAnsi" w:cstheme="minorHAnsi"/>
                <w:color w:val="000000"/>
                <w:sz w:val="22"/>
                <w:szCs w:val="22"/>
              </w:rPr>
            </w:pPr>
            <w:r w:rsidRPr="007E015C">
              <w:rPr>
                <w:rFonts w:asciiTheme="minorHAnsi" w:hAnsiTheme="minorHAnsi" w:cstheme="minorHAnsi"/>
                <w:color w:val="000000"/>
                <w:sz w:val="22"/>
                <w:szCs w:val="22"/>
              </w:rPr>
              <w:t>Tiekėjas turi teisę verstis prekyba nefasuotais naftos produktais.</w:t>
            </w:r>
          </w:p>
        </w:tc>
        <w:tc>
          <w:tcPr>
            <w:tcW w:w="1677" w:type="pct"/>
            <w:tcBorders>
              <w:top w:val="single" w:sz="4" w:space="0" w:color="000000" w:themeColor="text1"/>
              <w:left w:val="single" w:sz="4" w:space="0" w:color="auto"/>
              <w:bottom w:val="single" w:sz="4" w:space="0" w:color="000000" w:themeColor="text1"/>
              <w:right w:val="single" w:sz="4" w:space="0" w:color="000000" w:themeColor="text1"/>
            </w:tcBorders>
          </w:tcPr>
          <w:p w14:paraId="6C88D57A" w14:textId="054D5EAB" w:rsidR="00490523" w:rsidRPr="007E015C" w:rsidRDefault="00490523" w:rsidP="00FC6A3A">
            <w:pPr>
              <w:autoSpaceDE w:val="0"/>
              <w:autoSpaceDN w:val="0"/>
              <w:adjustRightInd w:val="0"/>
              <w:ind w:firstLine="0"/>
              <w:rPr>
                <w:rFonts w:asciiTheme="minorHAnsi" w:hAnsiTheme="minorHAnsi" w:cstheme="minorHAnsi"/>
                <w:color w:val="000000"/>
                <w:sz w:val="22"/>
                <w:szCs w:val="22"/>
              </w:rPr>
            </w:pPr>
            <w:r w:rsidRPr="007E015C">
              <w:rPr>
                <w:rFonts w:asciiTheme="minorHAnsi" w:hAnsiTheme="minorHAnsi" w:cstheme="minorHAnsi"/>
                <w:color w:val="000000"/>
                <w:sz w:val="22"/>
                <w:szCs w:val="22"/>
              </w:rPr>
              <w:t>Tiekėjas turi pateikti leidimą ar kitą lygiavertį dokumentą</w:t>
            </w:r>
            <w:r w:rsidR="00257A1B">
              <w:rPr>
                <w:rFonts w:asciiTheme="minorHAnsi" w:hAnsiTheme="minorHAnsi" w:cstheme="minorHAnsi"/>
                <w:color w:val="000000"/>
                <w:sz w:val="22"/>
                <w:szCs w:val="22"/>
              </w:rPr>
              <w:t>,</w:t>
            </w:r>
            <w:r w:rsidRPr="007E015C">
              <w:rPr>
                <w:rFonts w:asciiTheme="minorHAnsi" w:hAnsiTheme="minorHAnsi" w:cstheme="minorHAnsi"/>
                <w:color w:val="000000"/>
                <w:sz w:val="22"/>
                <w:szCs w:val="22"/>
              </w:rPr>
              <w:t xml:space="preserve"> patvirtinantį tiekėjo teisę verstis </w:t>
            </w:r>
            <w:r w:rsidR="00EA2FBA" w:rsidRPr="007E015C">
              <w:rPr>
                <w:rFonts w:asciiTheme="minorHAnsi" w:hAnsiTheme="minorHAnsi" w:cstheme="minorHAnsi"/>
                <w:color w:val="000000"/>
                <w:sz w:val="22"/>
                <w:szCs w:val="22"/>
                <w:highlight w:val="yellow"/>
              </w:rPr>
              <w:t xml:space="preserve"> </w:t>
            </w:r>
            <w:r w:rsidRPr="007E015C">
              <w:rPr>
                <w:rFonts w:asciiTheme="minorHAnsi" w:hAnsiTheme="minorHAnsi" w:cstheme="minorHAnsi"/>
                <w:color w:val="000000"/>
                <w:sz w:val="22"/>
                <w:szCs w:val="22"/>
              </w:rPr>
              <w:t>prekyba nefasuotais naftos produktais.</w:t>
            </w:r>
          </w:p>
          <w:p w14:paraId="369E100D" w14:textId="1A6ED751" w:rsidR="000B1465" w:rsidRPr="007E015C" w:rsidRDefault="00CB4338" w:rsidP="00FC6A3A">
            <w:pPr>
              <w:autoSpaceDE w:val="0"/>
              <w:autoSpaceDN w:val="0"/>
              <w:adjustRightInd w:val="0"/>
              <w:ind w:firstLine="0"/>
              <w:rPr>
                <w:rFonts w:asciiTheme="minorHAnsi" w:hAnsiTheme="minorHAnsi" w:cstheme="minorHAnsi"/>
                <w:i/>
                <w:iCs/>
                <w:color w:val="000000"/>
                <w:sz w:val="22"/>
                <w:szCs w:val="22"/>
              </w:rPr>
            </w:pPr>
            <w:r w:rsidRPr="007E015C">
              <w:rPr>
                <w:rFonts w:asciiTheme="minorHAnsi" w:hAnsiTheme="minorHAnsi" w:cstheme="minorHAnsi"/>
                <w:color w:val="000000"/>
                <w:sz w:val="22"/>
                <w:szCs w:val="22"/>
              </w:rPr>
              <w:t xml:space="preserve"> </w:t>
            </w:r>
          </w:p>
        </w:tc>
        <w:tc>
          <w:tcPr>
            <w:tcW w:w="1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7B2D3" w14:textId="62F25FDB" w:rsidR="00000D7A" w:rsidRPr="007E015C" w:rsidRDefault="00CB4338" w:rsidP="00FC6A3A">
            <w:pPr>
              <w:autoSpaceDE w:val="0"/>
              <w:autoSpaceDN w:val="0"/>
              <w:adjustRightInd w:val="0"/>
              <w:ind w:firstLine="0"/>
              <w:rPr>
                <w:rFonts w:asciiTheme="minorHAnsi" w:hAnsiTheme="minorHAnsi" w:cstheme="minorHAnsi"/>
                <w:color w:val="000000"/>
                <w:sz w:val="22"/>
                <w:szCs w:val="22"/>
              </w:rPr>
            </w:pPr>
            <w:r w:rsidRPr="007E015C">
              <w:rPr>
                <w:rFonts w:asciiTheme="minorHAnsi" w:hAnsiTheme="minorHAnsi" w:cstheme="minorHAnsi"/>
                <w:color w:val="000000"/>
                <w:sz w:val="22"/>
                <w:szCs w:val="22"/>
              </w:rPr>
              <w:t xml:space="preserve"> </w:t>
            </w:r>
            <w:r w:rsidR="00000D7A" w:rsidRPr="007E015C">
              <w:rPr>
                <w:rFonts w:asciiTheme="minorHAnsi" w:hAnsiTheme="minorHAnsi" w:cstheme="minorHAnsi"/>
                <w:color w:val="000000"/>
                <w:sz w:val="22"/>
                <w:szCs w:val="22"/>
              </w:rPr>
              <w:t>Jeigu pasiūlymą teikia ūkio subjektų grupė – reikalavimą turi atitikti kiekvienas ūkio subjektų grupės narys (-</w:t>
            </w:r>
            <w:proofErr w:type="spellStart"/>
            <w:r w:rsidR="00000D7A" w:rsidRPr="007E015C">
              <w:rPr>
                <w:rFonts w:asciiTheme="minorHAnsi" w:hAnsiTheme="minorHAnsi" w:cstheme="minorHAnsi"/>
                <w:color w:val="000000"/>
                <w:sz w:val="22"/>
                <w:szCs w:val="22"/>
              </w:rPr>
              <w:t>iai</w:t>
            </w:r>
            <w:proofErr w:type="spellEnd"/>
            <w:r w:rsidR="00000D7A" w:rsidRPr="007E015C">
              <w:rPr>
                <w:rFonts w:asciiTheme="minorHAnsi" w:hAnsiTheme="minorHAnsi" w:cstheme="minorHAnsi"/>
                <w:color w:val="000000"/>
                <w:sz w:val="22"/>
                <w:szCs w:val="22"/>
              </w:rPr>
              <w:t>), pagal jų prisiimamus įsipareigojimus pirkimo sutarčiai vykdyti.</w:t>
            </w:r>
          </w:p>
          <w:p w14:paraId="16643CDE" w14:textId="2E004BFD" w:rsidR="00000D7A" w:rsidRPr="007E015C" w:rsidRDefault="00CB4338" w:rsidP="00FC6A3A">
            <w:pPr>
              <w:autoSpaceDE w:val="0"/>
              <w:autoSpaceDN w:val="0"/>
              <w:adjustRightInd w:val="0"/>
              <w:ind w:firstLine="0"/>
              <w:rPr>
                <w:rFonts w:asciiTheme="minorHAnsi" w:hAnsiTheme="minorHAnsi" w:cstheme="minorHAnsi"/>
                <w:color w:val="000000"/>
                <w:sz w:val="22"/>
                <w:szCs w:val="22"/>
              </w:rPr>
            </w:pPr>
            <w:r w:rsidRPr="007E015C">
              <w:rPr>
                <w:rFonts w:asciiTheme="minorHAnsi" w:hAnsiTheme="minorHAnsi" w:cstheme="minorHAnsi"/>
                <w:color w:val="000000"/>
                <w:sz w:val="22"/>
                <w:szCs w:val="22"/>
              </w:rPr>
              <w:t xml:space="preserve">  </w:t>
            </w:r>
            <w:r w:rsidR="00000D7A" w:rsidRPr="007E015C">
              <w:rPr>
                <w:rFonts w:asciiTheme="minorHAnsi" w:hAnsiTheme="minorHAnsi" w:cstheme="minorHAnsi"/>
                <w:color w:val="000000"/>
                <w:sz w:val="22"/>
                <w:szCs w:val="22"/>
              </w:rPr>
              <w:t>Tiekėjas gali remtis kitų ūkio subjektų pajėgumais tik tuomet, kai tie subjektai, kurių pajėgumais buvo pasiremta, patys tieks prekes, kuriems reikia jų pajėgumų.</w:t>
            </w:r>
          </w:p>
          <w:p w14:paraId="05EF06FA" w14:textId="1F7290AD" w:rsidR="000B1465" w:rsidRPr="007E015C" w:rsidRDefault="00CB4338" w:rsidP="00FC6A3A">
            <w:pPr>
              <w:autoSpaceDE w:val="0"/>
              <w:autoSpaceDN w:val="0"/>
              <w:adjustRightInd w:val="0"/>
              <w:ind w:firstLine="0"/>
              <w:rPr>
                <w:rFonts w:asciiTheme="minorHAnsi" w:hAnsiTheme="minorHAnsi" w:cstheme="minorHAnsi"/>
                <w:color w:val="000000"/>
                <w:sz w:val="22"/>
                <w:szCs w:val="22"/>
              </w:rPr>
            </w:pPr>
            <w:r w:rsidRPr="007E015C">
              <w:rPr>
                <w:rFonts w:asciiTheme="minorHAnsi" w:hAnsiTheme="minorHAnsi" w:cstheme="minorHAnsi"/>
                <w:color w:val="000000"/>
                <w:sz w:val="22"/>
                <w:szCs w:val="22"/>
              </w:rPr>
              <w:t xml:space="preserve">  </w:t>
            </w:r>
            <w:r w:rsidR="00000D7A" w:rsidRPr="007E015C">
              <w:rPr>
                <w:rFonts w:asciiTheme="minorHAnsi" w:hAnsiTheme="minorHAnsi" w:cstheme="minorHAnsi"/>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p>
        </w:tc>
      </w:tr>
      <w:tr w:rsidR="000B1465" w:rsidRPr="006F7AED" w14:paraId="2EBA6F6B" w14:textId="77777777" w:rsidTr="00257A1B">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7E015C" w:rsidRDefault="000B1465" w:rsidP="000B1465">
            <w:pPr>
              <w:pStyle w:val="Sraopastraipa"/>
              <w:numPr>
                <w:ilvl w:val="0"/>
                <w:numId w:val="47"/>
              </w:numPr>
              <w:spacing w:before="60" w:after="60" w:line="257" w:lineRule="auto"/>
              <w:ind w:left="357" w:hanging="357"/>
              <w:jc w:val="left"/>
              <w:rPr>
                <w:rFonts w:asciiTheme="minorHAnsi" w:eastAsiaTheme="minorHAnsi" w:hAnsiTheme="minorHAnsi" w:cstheme="minorHAnsi"/>
                <w:sz w:val="22"/>
                <w:szCs w:val="22"/>
              </w:rPr>
            </w:pPr>
          </w:p>
        </w:tc>
        <w:tc>
          <w:tcPr>
            <w:tcW w:w="43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7E015C" w:rsidRDefault="000B1465" w:rsidP="000B1465">
            <w:pPr>
              <w:autoSpaceDE w:val="0"/>
              <w:autoSpaceDN w:val="0"/>
              <w:adjustRightInd w:val="0"/>
              <w:ind w:firstLine="0"/>
              <w:rPr>
                <w:rFonts w:asciiTheme="minorHAnsi" w:hAnsiTheme="minorHAnsi" w:cstheme="minorHAnsi"/>
                <w:b/>
                <w:bCs/>
                <w:color w:val="000000"/>
                <w:sz w:val="22"/>
                <w:szCs w:val="22"/>
              </w:rPr>
            </w:pPr>
            <w:r w:rsidRPr="007E015C">
              <w:rPr>
                <w:rFonts w:asciiTheme="minorHAnsi" w:hAnsiTheme="minorHAnsi" w:cstheme="minorHAnsi"/>
                <w:b/>
                <w:bCs/>
                <w:color w:val="000000"/>
                <w:sz w:val="22"/>
                <w:szCs w:val="22"/>
              </w:rPr>
              <w:t>Techninis ir profesinis pajėgumas</w:t>
            </w:r>
          </w:p>
        </w:tc>
      </w:tr>
      <w:tr w:rsidR="000B1465" w:rsidRPr="006F7AED" w14:paraId="114BEBF9" w14:textId="77777777" w:rsidTr="00047609">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7E015C" w:rsidRDefault="000B1465" w:rsidP="000B1465">
            <w:pPr>
              <w:pStyle w:val="Sraopastraipa"/>
              <w:numPr>
                <w:ilvl w:val="1"/>
                <w:numId w:val="47"/>
              </w:numPr>
              <w:spacing w:before="60" w:after="60" w:line="257" w:lineRule="auto"/>
              <w:ind w:left="357" w:hanging="357"/>
              <w:jc w:val="right"/>
              <w:rPr>
                <w:rFonts w:asciiTheme="minorHAnsi" w:eastAsiaTheme="minorHAnsi" w:hAnsiTheme="minorHAnsi" w:cstheme="minorHAnsi"/>
                <w:sz w:val="22"/>
                <w:szCs w:val="22"/>
              </w:rPr>
            </w:pPr>
          </w:p>
        </w:tc>
        <w:tc>
          <w:tcPr>
            <w:tcW w:w="1379"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4939632B" w:rsidR="001C4EEF" w:rsidRPr="007E015C" w:rsidRDefault="001C4EEF" w:rsidP="00F93B7E">
            <w:pPr>
              <w:autoSpaceDE w:val="0"/>
              <w:autoSpaceDN w:val="0"/>
              <w:adjustRightInd w:val="0"/>
              <w:ind w:firstLine="0"/>
              <w:rPr>
                <w:rFonts w:asciiTheme="minorHAnsi" w:hAnsiTheme="minorHAnsi" w:cstheme="minorHAnsi"/>
                <w:color w:val="000000"/>
                <w:sz w:val="22"/>
                <w:szCs w:val="22"/>
              </w:rPr>
            </w:pPr>
            <w:r w:rsidRPr="007E015C">
              <w:rPr>
                <w:rFonts w:asciiTheme="minorHAnsi" w:hAnsiTheme="minorHAnsi" w:cstheme="minorHAnsi"/>
                <w:color w:val="000000"/>
                <w:sz w:val="22"/>
                <w:szCs w:val="22"/>
              </w:rPr>
              <w:t xml:space="preserve">Tiekėjas privalo turėti arba teisėtai naudotis degalų tiekimui skirtomis autocisternomis </w:t>
            </w:r>
            <w:r w:rsidR="00047609">
              <w:rPr>
                <w:rFonts w:asciiTheme="minorHAnsi" w:hAnsiTheme="minorHAnsi" w:cstheme="minorHAnsi"/>
                <w:color w:val="000000"/>
                <w:sz w:val="22"/>
                <w:szCs w:val="22"/>
              </w:rPr>
              <w:t>ar/ir</w:t>
            </w:r>
            <w:r w:rsidRPr="007E015C">
              <w:rPr>
                <w:rFonts w:asciiTheme="minorHAnsi" w:hAnsiTheme="minorHAnsi" w:cstheme="minorHAnsi"/>
                <w:color w:val="000000"/>
                <w:sz w:val="22"/>
                <w:szCs w:val="22"/>
              </w:rPr>
              <w:t xml:space="preserve"> laivu (-</w:t>
            </w:r>
            <w:proofErr w:type="spellStart"/>
            <w:r w:rsidRPr="007E015C">
              <w:rPr>
                <w:rFonts w:asciiTheme="minorHAnsi" w:hAnsiTheme="minorHAnsi" w:cstheme="minorHAnsi"/>
                <w:color w:val="000000"/>
                <w:sz w:val="22"/>
                <w:szCs w:val="22"/>
              </w:rPr>
              <w:t>ais</w:t>
            </w:r>
            <w:proofErr w:type="spellEnd"/>
            <w:r w:rsidRPr="007E015C">
              <w:rPr>
                <w:rFonts w:asciiTheme="minorHAnsi" w:hAnsiTheme="minorHAnsi" w:cstheme="minorHAnsi"/>
                <w:color w:val="000000"/>
                <w:sz w:val="22"/>
                <w:szCs w:val="22"/>
              </w:rPr>
              <w:t xml:space="preserve">), užtikrinančiais dyzelino tiekimą </w:t>
            </w:r>
            <w:r w:rsidR="00047609">
              <w:rPr>
                <w:rFonts w:asciiTheme="minorHAnsi" w:hAnsiTheme="minorHAnsi" w:cstheme="minorHAnsi"/>
                <w:color w:val="000000"/>
                <w:sz w:val="22"/>
                <w:szCs w:val="22"/>
              </w:rPr>
              <w:t xml:space="preserve">laivui „Jūrinis“ </w:t>
            </w:r>
            <w:r w:rsidRPr="007E015C">
              <w:rPr>
                <w:rFonts w:asciiTheme="minorHAnsi" w:hAnsiTheme="minorHAnsi" w:cstheme="minorHAnsi"/>
                <w:color w:val="000000"/>
                <w:sz w:val="22"/>
                <w:szCs w:val="22"/>
              </w:rPr>
              <w:t xml:space="preserve">Klaipėdos valstybinio jūrų uosto krantinėse ir </w:t>
            </w:r>
            <w:proofErr w:type="spellStart"/>
            <w:r w:rsidRPr="007E015C">
              <w:rPr>
                <w:rFonts w:asciiTheme="minorHAnsi" w:hAnsiTheme="minorHAnsi" w:cstheme="minorHAnsi"/>
                <w:color w:val="000000"/>
                <w:sz w:val="22"/>
                <w:szCs w:val="22"/>
              </w:rPr>
              <w:t>Uostadvario</w:t>
            </w:r>
            <w:proofErr w:type="spellEnd"/>
            <w:r w:rsidRPr="007E015C">
              <w:rPr>
                <w:rFonts w:asciiTheme="minorHAnsi" w:hAnsiTheme="minorHAnsi" w:cstheme="minorHAnsi"/>
                <w:color w:val="000000"/>
                <w:sz w:val="22"/>
                <w:szCs w:val="22"/>
              </w:rPr>
              <w:t xml:space="preserve"> vidaus vandenų uoste.</w:t>
            </w:r>
          </w:p>
        </w:tc>
        <w:tc>
          <w:tcPr>
            <w:tcW w:w="1677" w:type="pct"/>
            <w:tcBorders>
              <w:top w:val="single" w:sz="4" w:space="0" w:color="000000" w:themeColor="text1"/>
              <w:left w:val="single" w:sz="4" w:space="0" w:color="auto"/>
              <w:bottom w:val="single" w:sz="4" w:space="0" w:color="000000" w:themeColor="text1"/>
              <w:right w:val="single" w:sz="4" w:space="0" w:color="000000" w:themeColor="text1"/>
            </w:tcBorders>
          </w:tcPr>
          <w:p w14:paraId="54FD6D7E" w14:textId="20164CCF" w:rsidR="001C4EEF" w:rsidRPr="007E015C" w:rsidRDefault="001C4EEF" w:rsidP="00CF6C84">
            <w:pPr>
              <w:autoSpaceDE w:val="0"/>
              <w:autoSpaceDN w:val="0"/>
              <w:adjustRightInd w:val="0"/>
              <w:ind w:firstLine="0"/>
              <w:jc w:val="left"/>
              <w:rPr>
                <w:rFonts w:asciiTheme="minorHAnsi" w:hAnsiTheme="minorHAnsi" w:cstheme="minorHAnsi"/>
                <w:color w:val="000000"/>
                <w:sz w:val="22"/>
                <w:szCs w:val="22"/>
              </w:rPr>
            </w:pPr>
            <w:r w:rsidRPr="007E015C">
              <w:rPr>
                <w:rFonts w:asciiTheme="minorHAnsi" w:hAnsiTheme="minorHAnsi" w:cstheme="minorHAnsi"/>
                <w:color w:val="000000"/>
                <w:sz w:val="22"/>
                <w:szCs w:val="22"/>
              </w:rPr>
              <w:t xml:space="preserve">Pateikiama kartu su pasiūlymu: </w:t>
            </w:r>
          </w:p>
          <w:p w14:paraId="28B103FB" w14:textId="6EDDF75F" w:rsidR="001C4EEF" w:rsidRPr="007E015C" w:rsidRDefault="007E015C" w:rsidP="007E015C">
            <w:pPr>
              <w:autoSpaceDE w:val="0"/>
              <w:autoSpaceDN w:val="0"/>
              <w:adjustRightInd w:val="0"/>
              <w:ind w:firstLine="0"/>
              <w:jc w:val="left"/>
              <w:rPr>
                <w:rFonts w:asciiTheme="minorHAnsi" w:hAnsiTheme="minorHAnsi" w:cstheme="minorHAnsi"/>
                <w:color w:val="000000"/>
                <w:sz w:val="22"/>
                <w:szCs w:val="22"/>
              </w:rPr>
            </w:pPr>
            <w:r w:rsidRPr="007E015C">
              <w:rPr>
                <w:rFonts w:asciiTheme="minorHAnsi" w:hAnsiTheme="minorHAnsi" w:cstheme="minorHAnsi"/>
                <w:color w:val="000000"/>
                <w:sz w:val="22"/>
                <w:szCs w:val="22"/>
              </w:rPr>
              <w:t>Tiekėjo laisvos formos</w:t>
            </w:r>
            <w:r w:rsidR="00047609">
              <w:rPr>
                <w:rFonts w:asciiTheme="minorHAnsi" w:hAnsiTheme="minorHAnsi" w:cstheme="minorHAnsi"/>
                <w:color w:val="000000"/>
                <w:sz w:val="22"/>
                <w:szCs w:val="22"/>
              </w:rPr>
              <w:t xml:space="preserve"> </w:t>
            </w:r>
            <w:r w:rsidRPr="007E015C">
              <w:rPr>
                <w:rFonts w:asciiTheme="minorHAnsi" w:hAnsiTheme="minorHAnsi" w:cstheme="minorHAnsi"/>
                <w:color w:val="000000"/>
                <w:sz w:val="22"/>
                <w:szCs w:val="22"/>
              </w:rPr>
              <w:t xml:space="preserve">deklaracija apie technines galimybes </w:t>
            </w:r>
            <w:r w:rsidRPr="007E015C">
              <w:rPr>
                <w:rFonts w:asciiTheme="minorHAnsi" w:hAnsiTheme="minorHAnsi" w:cstheme="minorHAnsi"/>
                <w:spacing w:val="-2"/>
                <w:sz w:val="22"/>
                <w:szCs w:val="22"/>
              </w:rPr>
              <w:t xml:space="preserve">autocisterna </w:t>
            </w:r>
            <w:r w:rsidR="00047609">
              <w:rPr>
                <w:rFonts w:asciiTheme="minorHAnsi" w:hAnsiTheme="minorHAnsi" w:cstheme="minorHAnsi"/>
                <w:spacing w:val="-2"/>
                <w:sz w:val="22"/>
                <w:szCs w:val="22"/>
              </w:rPr>
              <w:t xml:space="preserve">arba laivu </w:t>
            </w:r>
            <w:r w:rsidRPr="007E015C">
              <w:rPr>
                <w:rFonts w:asciiTheme="minorHAnsi" w:hAnsiTheme="minorHAnsi" w:cstheme="minorHAnsi"/>
                <w:color w:val="000000"/>
                <w:sz w:val="22"/>
                <w:szCs w:val="22"/>
              </w:rPr>
              <w:t xml:space="preserve">vykdyti kuro tiekimą </w:t>
            </w:r>
            <w:r w:rsidR="00047609">
              <w:rPr>
                <w:rFonts w:asciiTheme="minorHAnsi" w:hAnsiTheme="minorHAnsi" w:cstheme="minorHAnsi"/>
                <w:color w:val="000000"/>
                <w:sz w:val="22"/>
                <w:szCs w:val="22"/>
              </w:rPr>
              <w:t xml:space="preserve"> </w:t>
            </w:r>
            <w:r w:rsidR="00047609">
              <w:rPr>
                <w:rFonts w:asciiTheme="minorHAnsi" w:hAnsiTheme="minorHAnsi" w:cstheme="minorHAnsi"/>
                <w:color w:val="000000"/>
                <w:sz w:val="22"/>
                <w:szCs w:val="22"/>
              </w:rPr>
              <w:t xml:space="preserve">laivui „Jūrinis“ </w:t>
            </w:r>
            <w:r w:rsidRPr="007E015C">
              <w:rPr>
                <w:rFonts w:asciiTheme="minorHAnsi" w:hAnsiTheme="minorHAnsi" w:cstheme="minorHAnsi"/>
                <w:color w:val="000000"/>
                <w:sz w:val="22"/>
                <w:szCs w:val="22"/>
              </w:rPr>
              <w:t xml:space="preserve">Klaipėdos valstybinio jūrų uosto krantinėse ir </w:t>
            </w:r>
            <w:proofErr w:type="spellStart"/>
            <w:r w:rsidRPr="007E015C">
              <w:rPr>
                <w:rFonts w:asciiTheme="minorHAnsi" w:hAnsiTheme="minorHAnsi" w:cstheme="minorHAnsi"/>
                <w:color w:val="000000"/>
                <w:sz w:val="22"/>
                <w:szCs w:val="22"/>
              </w:rPr>
              <w:t>Uostadvario</w:t>
            </w:r>
            <w:proofErr w:type="spellEnd"/>
            <w:r w:rsidRPr="007E015C">
              <w:rPr>
                <w:rFonts w:asciiTheme="minorHAnsi" w:hAnsiTheme="minorHAnsi" w:cstheme="minorHAnsi"/>
                <w:color w:val="000000"/>
                <w:sz w:val="22"/>
                <w:szCs w:val="22"/>
              </w:rPr>
              <w:t xml:space="preserve"> vidaus vandenų uoste bei autocisternų </w:t>
            </w:r>
            <w:r w:rsidR="00047609">
              <w:rPr>
                <w:rFonts w:asciiTheme="minorHAnsi" w:hAnsiTheme="minorHAnsi" w:cstheme="minorHAnsi"/>
                <w:color w:val="000000"/>
                <w:sz w:val="22"/>
                <w:szCs w:val="22"/>
              </w:rPr>
              <w:t>ar /ir</w:t>
            </w:r>
            <w:r w:rsidRPr="007E015C">
              <w:rPr>
                <w:rFonts w:asciiTheme="minorHAnsi" w:hAnsiTheme="minorHAnsi" w:cstheme="minorHAnsi"/>
                <w:color w:val="000000"/>
                <w:sz w:val="22"/>
                <w:szCs w:val="22"/>
              </w:rPr>
              <w:t xml:space="preserve"> </w:t>
            </w:r>
            <w:proofErr w:type="spellStart"/>
            <w:r w:rsidRPr="007E015C">
              <w:rPr>
                <w:rFonts w:asciiTheme="minorHAnsi" w:hAnsiTheme="minorHAnsi" w:cstheme="minorHAnsi"/>
                <w:color w:val="000000"/>
                <w:sz w:val="22"/>
                <w:szCs w:val="22"/>
              </w:rPr>
              <w:t>bunkeriavimo</w:t>
            </w:r>
            <w:proofErr w:type="spellEnd"/>
            <w:r w:rsidRPr="007E015C">
              <w:rPr>
                <w:rFonts w:asciiTheme="minorHAnsi" w:hAnsiTheme="minorHAnsi" w:cstheme="minorHAnsi"/>
                <w:color w:val="000000"/>
                <w:sz w:val="22"/>
                <w:szCs w:val="22"/>
              </w:rPr>
              <w:t xml:space="preserve"> laivų registracijos dokumentų kopijos arba nuomos</w:t>
            </w:r>
            <w:r w:rsidR="00D57B8E">
              <w:rPr>
                <w:rFonts w:asciiTheme="minorHAnsi" w:hAnsiTheme="minorHAnsi" w:cstheme="minorHAnsi"/>
                <w:color w:val="000000"/>
                <w:sz w:val="22"/>
                <w:szCs w:val="22"/>
              </w:rPr>
              <w:t>, arba</w:t>
            </w:r>
            <w:r w:rsidRPr="007E015C">
              <w:rPr>
                <w:rFonts w:asciiTheme="minorHAnsi" w:hAnsiTheme="minorHAnsi" w:cstheme="minorHAnsi"/>
                <w:color w:val="000000"/>
                <w:sz w:val="22"/>
                <w:szCs w:val="22"/>
              </w:rPr>
              <w:t xml:space="preserve"> lizingo</w:t>
            </w:r>
            <w:r w:rsidR="00D57B8E">
              <w:rPr>
                <w:rFonts w:asciiTheme="minorHAnsi" w:hAnsiTheme="minorHAnsi" w:cstheme="minorHAnsi"/>
                <w:color w:val="000000"/>
                <w:sz w:val="22"/>
                <w:szCs w:val="22"/>
              </w:rPr>
              <w:t xml:space="preserve">, arba </w:t>
            </w:r>
            <w:r w:rsidRPr="007E015C">
              <w:rPr>
                <w:rFonts w:asciiTheme="minorHAnsi" w:hAnsiTheme="minorHAnsi" w:cstheme="minorHAnsi"/>
                <w:color w:val="000000"/>
                <w:sz w:val="22"/>
                <w:szCs w:val="22"/>
              </w:rPr>
              <w:t xml:space="preserve">panaudos, </w:t>
            </w:r>
            <w:r w:rsidR="00D57B8E">
              <w:rPr>
                <w:rFonts w:asciiTheme="minorHAnsi" w:hAnsiTheme="minorHAnsi" w:cstheme="minorHAnsi"/>
                <w:color w:val="000000"/>
                <w:sz w:val="22"/>
                <w:szCs w:val="22"/>
              </w:rPr>
              <w:t xml:space="preserve">arba </w:t>
            </w:r>
            <w:r w:rsidRPr="007E015C">
              <w:rPr>
                <w:rFonts w:asciiTheme="minorHAnsi" w:hAnsiTheme="minorHAnsi" w:cstheme="minorHAnsi"/>
                <w:color w:val="000000"/>
                <w:sz w:val="22"/>
                <w:szCs w:val="22"/>
              </w:rPr>
              <w:t>subrangos sutarčių kopijos.</w:t>
            </w:r>
          </w:p>
        </w:tc>
        <w:tc>
          <w:tcPr>
            <w:tcW w:w="1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D942E" w14:textId="77777777" w:rsidR="00652A6A" w:rsidRPr="007E015C" w:rsidRDefault="00652A6A" w:rsidP="00652A6A">
            <w:pPr>
              <w:autoSpaceDE w:val="0"/>
              <w:autoSpaceDN w:val="0"/>
              <w:adjustRightInd w:val="0"/>
              <w:ind w:firstLine="0"/>
              <w:rPr>
                <w:rFonts w:asciiTheme="minorHAnsi" w:hAnsiTheme="minorHAnsi" w:cstheme="minorHAnsi"/>
                <w:color w:val="000000"/>
                <w:sz w:val="22"/>
                <w:szCs w:val="22"/>
              </w:rPr>
            </w:pPr>
            <w:r w:rsidRPr="007E015C">
              <w:rPr>
                <w:rFonts w:asciiTheme="minorHAnsi" w:hAnsiTheme="minorHAnsi" w:cstheme="minorHAnsi"/>
                <w:color w:val="000000"/>
                <w:sz w:val="22"/>
                <w:szCs w:val="22"/>
              </w:rPr>
              <w:t>Jeigu pasiūlymą teikia ūkio subjektų grupė – reikalavimą turi atitikti kiekvienas ūkio subjektų grupės narys (-</w:t>
            </w:r>
            <w:proofErr w:type="spellStart"/>
            <w:r w:rsidRPr="007E015C">
              <w:rPr>
                <w:rFonts w:asciiTheme="minorHAnsi" w:hAnsiTheme="minorHAnsi" w:cstheme="minorHAnsi"/>
                <w:color w:val="000000"/>
                <w:sz w:val="22"/>
                <w:szCs w:val="22"/>
              </w:rPr>
              <w:t>iai</w:t>
            </w:r>
            <w:proofErr w:type="spellEnd"/>
            <w:r w:rsidRPr="007E015C">
              <w:rPr>
                <w:rFonts w:asciiTheme="minorHAnsi" w:hAnsiTheme="minorHAnsi" w:cstheme="minorHAnsi"/>
                <w:color w:val="000000"/>
                <w:sz w:val="22"/>
                <w:szCs w:val="22"/>
              </w:rPr>
              <w:t>), pagal jų prisiimamus įsipareigojimus pirkimo sutarčiai vykdyti.</w:t>
            </w:r>
          </w:p>
          <w:p w14:paraId="10AAAFA9" w14:textId="77777777" w:rsidR="00652A6A" w:rsidRPr="007E015C" w:rsidRDefault="00652A6A" w:rsidP="00652A6A">
            <w:pPr>
              <w:autoSpaceDE w:val="0"/>
              <w:autoSpaceDN w:val="0"/>
              <w:adjustRightInd w:val="0"/>
              <w:ind w:firstLine="0"/>
              <w:rPr>
                <w:rFonts w:asciiTheme="minorHAnsi" w:hAnsiTheme="minorHAnsi" w:cstheme="minorHAnsi"/>
                <w:color w:val="000000"/>
                <w:sz w:val="22"/>
                <w:szCs w:val="22"/>
              </w:rPr>
            </w:pPr>
            <w:r w:rsidRPr="007E015C">
              <w:rPr>
                <w:rFonts w:asciiTheme="minorHAnsi" w:hAnsiTheme="minorHAnsi" w:cstheme="minorHAnsi"/>
                <w:color w:val="000000"/>
                <w:sz w:val="22"/>
                <w:szCs w:val="22"/>
              </w:rPr>
              <w:t xml:space="preserve">  Tiekėjas gali remtis kitų ūkio subjektų pajėgumais tik tuomet, kai tie subjektai, kurių pajėgumais buvo pasiremta, patys tieks prekes, kuriems reikia jų pajėgumų.</w:t>
            </w:r>
          </w:p>
          <w:p w14:paraId="53CD97F8" w14:textId="7F219F1D" w:rsidR="000B1465" w:rsidRPr="007E015C" w:rsidRDefault="00652A6A" w:rsidP="00652A6A">
            <w:pPr>
              <w:autoSpaceDE w:val="0"/>
              <w:autoSpaceDN w:val="0"/>
              <w:adjustRightInd w:val="0"/>
              <w:ind w:firstLine="0"/>
              <w:rPr>
                <w:rFonts w:asciiTheme="minorHAnsi" w:hAnsiTheme="minorHAnsi" w:cstheme="minorHAnsi"/>
                <w:color w:val="000000"/>
                <w:sz w:val="22"/>
                <w:szCs w:val="22"/>
              </w:rPr>
            </w:pPr>
            <w:r w:rsidRPr="007E015C">
              <w:rPr>
                <w:rFonts w:asciiTheme="minorHAnsi" w:hAnsiTheme="minorHAnsi" w:cstheme="minorHAnsi"/>
                <w:color w:val="000000"/>
                <w:sz w:val="22"/>
                <w:szCs w:val="22"/>
              </w:rPr>
              <w:t xml:space="preserve">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p>
        </w:tc>
      </w:tr>
      <w:bookmarkEnd w:id="31"/>
    </w:tbl>
    <w:p w14:paraId="0088985A" w14:textId="77777777" w:rsidR="00E02878" w:rsidRPr="006F7AED" w:rsidRDefault="00E02878" w:rsidP="00E02878">
      <w:pPr>
        <w:tabs>
          <w:tab w:val="left" w:pos="720"/>
        </w:tabs>
        <w:spacing w:line="240" w:lineRule="auto"/>
        <w:ind w:firstLine="567"/>
        <w:jc w:val="center"/>
        <w:rPr>
          <w:rFonts w:eastAsia="Calibri" w:cstheme="minorHAnsi"/>
          <w:b/>
          <w:bCs/>
          <w:lang w:eastAsia="en-US"/>
        </w:rPr>
      </w:pPr>
    </w:p>
    <w:p w14:paraId="3F52679F" w14:textId="02294A23" w:rsidR="007C483C" w:rsidRPr="006F7AED" w:rsidRDefault="00E02878" w:rsidP="00257A1B">
      <w:pPr>
        <w:spacing w:line="240" w:lineRule="auto"/>
        <w:ind w:firstLine="0"/>
        <w:rPr>
          <w:rFonts w:eastAsia="Arial" w:cstheme="minorHAnsi"/>
        </w:rPr>
        <w:sectPr w:rsidR="007C483C" w:rsidRPr="006F7AED" w:rsidSect="00B625FF">
          <w:headerReference w:type="first" r:id="rId14"/>
          <w:pgSz w:w="12240" w:h="15840"/>
          <w:pgMar w:top="1134" w:right="567" w:bottom="1134" w:left="1701" w:header="720" w:footer="720" w:gutter="0"/>
          <w:pgNumType w:start="1"/>
          <w:cols w:space="720"/>
          <w:titlePg/>
          <w:docGrid w:linePitch="360"/>
        </w:sectPr>
      </w:pPr>
      <w:bookmarkStart w:id="32" w:name="_Hlk213942058"/>
      <w:r w:rsidRPr="006F7AED">
        <w:rPr>
          <w:rFonts w:eastAsia="Arial" w:cstheme="minorHAnsi"/>
        </w:rPr>
        <w:t>Perkančioji organizacija nereikalauja, kad tiekėjai laikytųsi kokybės vadybos sistemos ir (arba) aplinkos apsaugos vadybos sistemos sta</w:t>
      </w:r>
      <w:r w:rsidR="003908D7">
        <w:rPr>
          <w:rFonts w:eastAsia="Arial" w:cstheme="minorHAnsi"/>
        </w:rPr>
        <w:t>ndartų.</w:t>
      </w:r>
    </w:p>
    <w:p w14:paraId="54363B23" w14:textId="77777777" w:rsidR="00483B9F" w:rsidRPr="006F7AED" w:rsidRDefault="00483B9F" w:rsidP="00E02878">
      <w:pPr>
        <w:ind w:firstLine="0"/>
        <w:rPr>
          <w:rFonts w:cstheme="minorHAnsi"/>
        </w:rPr>
      </w:pPr>
      <w:bookmarkStart w:id="33" w:name="_heading=h.26in1rg" w:colFirst="0" w:colLast="0"/>
      <w:bookmarkStart w:id="34" w:name="ketvpriedas"/>
      <w:bookmarkStart w:id="35" w:name="_Toc85439812"/>
      <w:bookmarkEnd w:id="32"/>
      <w:bookmarkEnd w:id="33"/>
    </w:p>
    <w:p w14:paraId="6147A0F2" w14:textId="77777777" w:rsidR="00112F92" w:rsidRPr="006F7AED" w:rsidRDefault="00112F92" w:rsidP="00112F92">
      <w:pPr>
        <w:spacing w:line="240" w:lineRule="auto"/>
        <w:ind w:left="7314" w:firstLine="0"/>
        <w:rPr>
          <w:rFonts w:cstheme="minorHAnsi"/>
        </w:rPr>
      </w:pPr>
      <w:bookmarkStart w:id="36" w:name="_Hlk213942078"/>
      <w:r w:rsidRPr="006F7AED">
        <w:rPr>
          <w:rFonts w:cstheme="minorHAnsi"/>
        </w:rPr>
        <w:t>Pirkimo sąlygų 3 priedas „„EBVPD“ (XML formatu)“</w:t>
      </w:r>
    </w:p>
    <w:bookmarkEnd w:id="34"/>
    <w:bookmarkEnd w:id="35"/>
    <w:p w14:paraId="13F645DA" w14:textId="77777777" w:rsidR="00112F92" w:rsidRPr="006F7AED" w:rsidRDefault="00112F92" w:rsidP="00112F92">
      <w:pPr>
        <w:pStyle w:val="Paantrat"/>
        <w:jc w:val="center"/>
        <w:rPr>
          <w:rFonts w:eastAsia="Arial" w:cstheme="minorHAnsi"/>
        </w:rPr>
      </w:pPr>
    </w:p>
    <w:p w14:paraId="69E26FD2" w14:textId="77777777" w:rsidR="00112F92" w:rsidRPr="006F7AED" w:rsidRDefault="00112F92" w:rsidP="00112F92">
      <w:pPr>
        <w:pStyle w:val="Paantrat"/>
        <w:jc w:val="center"/>
        <w:rPr>
          <w:rFonts w:eastAsia="Arial" w:cstheme="minorHAnsi"/>
        </w:rPr>
      </w:pPr>
      <w:r w:rsidRPr="006F7AED">
        <w:rPr>
          <w:rFonts w:eastAsia="Arial" w:cstheme="minorHAnsi"/>
        </w:rPr>
        <w:t>EUROPOS BENDRASIS VIEŠŲJŲ PIRKIMŲ DOKUMENTAS</w:t>
      </w:r>
    </w:p>
    <w:p w14:paraId="2EE8AAE6" w14:textId="77777777" w:rsidR="00112F92" w:rsidRPr="006F7AED" w:rsidRDefault="00112F92" w:rsidP="00112F92">
      <w:pPr>
        <w:rPr>
          <w:rFonts w:cstheme="minorHAnsi"/>
          <w:lang w:val="en-US"/>
        </w:rPr>
      </w:pPr>
    </w:p>
    <w:p w14:paraId="5EE59FEF" w14:textId="5098FB9C" w:rsidR="007B2912" w:rsidRPr="007B2912" w:rsidRDefault="00E45C89" w:rsidP="007B2912">
      <w:pPr>
        <w:rPr>
          <w:rFonts w:eastAsia="Arial" w:cstheme="minorHAnsi"/>
        </w:rPr>
      </w:pPr>
      <w:r w:rsidRPr="006F7AED">
        <w:rPr>
          <w:rFonts w:eastAsia="Arial" w:cstheme="minorHAnsi"/>
        </w:rPr>
        <w:t xml:space="preserve">Tiekėjams, pageidaujantiems dalyvauti Pirkime, </w:t>
      </w:r>
      <w:r w:rsidRPr="006F7AED">
        <w:rPr>
          <w:rFonts w:eastAsia="Arial" w:cstheme="minorHAnsi"/>
          <w:b/>
          <w:bCs/>
        </w:rPr>
        <w:t>keliami reikalavimai</w:t>
      </w:r>
      <w:r w:rsidRPr="006F7AED">
        <w:rPr>
          <w:rFonts w:eastAsia="Arial" w:cstheme="minorHAnsi"/>
        </w:rPr>
        <w:t xml:space="preserve"> dėl pašalinimo pagrindų nebuvimo, </w:t>
      </w:r>
      <w:r w:rsidRPr="006F7AED">
        <w:rPr>
          <w:rFonts w:eastAsia="Arial" w:cstheme="minorHAnsi"/>
          <w:b/>
          <w:bCs/>
        </w:rPr>
        <w:t>nurodyti Pirkimo sąlygų 1 priede</w:t>
      </w:r>
      <w:r w:rsidRPr="006F7AED">
        <w:rPr>
          <w:rFonts w:eastAsia="Arial" w:cstheme="minorHAnsi"/>
        </w:rPr>
        <w:t xml:space="preserve">, tačiau  Perkančioji organizacija </w:t>
      </w:r>
      <w:r w:rsidRPr="006F7AED">
        <w:rPr>
          <w:rFonts w:eastAsia="Arial" w:cstheme="minorHAnsi"/>
          <w:b/>
          <w:bCs/>
        </w:rPr>
        <w:t>nereikalauja pateikti Europos bendrojo viešojo pirkimo dokumento</w:t>
      </w:r>
      <w:r w:rsidRPr="006F7AED">
        <w:rPr>
          <w:rFonts w:eastAsia="Arial" w:cstheme="minorHAnsi"/>
        </w:rPr>
        <w:t xml:space="preserve"> (toliau – EBVPD) ‒ aktualios deklaracijos.</w:t>
      </w:r>
      <w:r w:rsidR="007B2912">
        <w:rPr>
          <w:rFonts w:eastAsia="Arial" w:cstheme="minorHAnsi"/>
        </w:rPr>
        <w:t xml:space="preserve"> </w:t>
      </w:r>
      <w:r w:rsidR="007B2912" w:rsidRPr="007B2912">
        <w:rPr>
          <w:rFonts w:eastAsia="Arial" w:cstheme="minorHAnsi"/>
        </w:rPr>
        <w:t xml:space="preserve">Perkančioji organizacija reikalauja </w:t>
      </w:r>
      <w:r w:rsidR="007B2912" w:rsidRPr="007B2912">
        <w:rPr>
          <w:rFonts w:eastAsia="Arial" w:cstheme="minorHAnsi"/>
          <w:b/>
          <w:bCs/>
          <w:i/>
          <w:u w:val="single"/>
        </w:rPr>
        <w:t>kartu su pasiūlymu pateik</w:t>
      </w:r>
      <w:r w:rsidR="002425BA">
        <w:rPr>
          <w:rFonts w:eastAsia="Arial" w:cstheme="minorHAnsi"/>
          <w:b/>
          <w:bCs/>
          <w:i/>
          <w:u w:val="single"/>
        </w:rPr>
        <w:t>ti</w:t>
      </w:r>
      <w:r w:rsidR="007B2912" w:rsidRPr="007B2912">
        <w:rPr>
          <w:rFonts w:eastAsia="Arial" w:cstheme="minorHAnsi"/>
          <w:b/>
          <w:bCs/>
          <w:i/>
          <w:u w:val="single"/>
        </w:rPr>
        <w:t xml:space="preserve"> specialiųjų pirkimo sąlygų </w:t>
      </w:r>
      <w:r w:rsidR="007B2912">
        <w:rPr>
          <w:rFonts w:eastAsia="Arial" w:cstheme="minorHAnsi"/>
          <w:b/>
          <w:bCs/>
          <w:i/>
          <w:u w:val="single"/>
        </w:rPr>
        <w:t>10</w:t>
      </w:r>
      <w:r w:rsidR="007B2912" w:rsidRPr="007B2912">
        <w:rPr>
          <w:rFonts w:eastAsia="Arial" w:cstheme="minorHAnsi"/>
          <w:b/>
          <w:bCs/>
          <w:i/>
          <w:u w:val="single"/>
        </w:rPr>
        <w:t xml:space="preserve"> priede nurodytą pasirašytą deklaraciją „Deklaracija dėl atitikties Tiekėjų pašalinimo pagrindų reikalavimams“.</w:t>
      </w:r>
    </w:p>
    <w:p w14:paraId="4F69A9E9" w14:textId="2A35857E" w:rsidR="00CC440B" w:rsidRPr="006F7AED" w:rsidRDefault="00CC440B" w:rsidP="00CC440B">
      <w:pPr>
        <w:rPr>
          <w:rFonts w:eastAsia="Arial" w:cstheme="minorHAnsi"/>
        </w:rPr>
      </w:pPr>
    </w:p>
    <w:p w14:paraId="06E7593B" w14:textId="77777777" w:rsidR="00CC440B" w:rsidRPr="006F7AED" w:rsidRDefault="00CC440B" w:rsidP="00112F92">
      <w:pPr>
        <w:jc w:val="center"/>
        <w:rPr>
          <w:rFonts w:eastAsia="Arial" w:cstheme="minorHAnsi"/>
        </w:rPr>
      </w:pPr>
    </w:p>
    <w:p w14:paraId="41B3B805" w14:textId="77777777" w:rsidR="00CC440B" w:rsidRPr="006F7AED" w:rsidRDefault="00CC440B" w:rsidP="00112F92">
      <w:pPr>
        <w:jc w:val="center"/>
        <w:rPr>
          <w:rFonts w:eastAsia="Arial" w:cstheme="minorHAnsi"/>
        </w:rPr>
      </w:pPr>
    </w:p>
    <w:p w14:paraId="7DEBAC4A" w14:textId="77777777" w:rsidR="00CC440B" w:rsidRPr="006F7AED" w:rsidRDefault="00CC440B" w:rsidP="00112F92">
      <w:pPr>
        <w:jc w:val="center"/>
        <w:rPr>
          <w:rFonts w:eastAsia="Arial" w:cstheme="minorHAnsi"/>
        </w:rPr>
      </w:pPr>
    </w:p>
    <w:p w14:paraId="70346A5D" w14:textId="26A75EC6" w:rsidR="00112F92" w:rsidRPr="006F7AED" w:rsidRDefault="00112F92" w:rsidP="00112F92">
      <w:pPr>
        <w:jc w:val="center"/>
        <w:rPr>
          <w:rFonts w:eastAsia="Arial" w:cstheme="minorHAnsi"/>
          <w:smallCaps/>
        </w:rPr>
      </w:pPr>
      <w:r w:rsidRPr="006F7AED">
        <w:rPr>
          <w:rFonts w:eastAsia="Arial" w:cstheme="minorHAnsi"/>
          <w:smallCaps/>
        </w:rPr>
        <w:t>__________</w:t>
      </w:r>
    </w:p>
    <w:bookmarkEnd w:id="36"/>
    <w:p w14:paraId="231299BB" w14:textId="5035DED3" w:rsidR="003D35C4" w:rsidRPr="006F7AED" w:rsidRDefault="00112F92" w:rsidP="00C70E3A">
      <w:pPr>
        <w:jc w:val="right"/>
        <w:rPr>
          <w:rFonts w:eastAsia="Arial" w:cstheme="minorHAnsi"/>
          <w:b/>
          <w:smallCaps/>
        </w:rPr>
      </w:pPr>
      <w:r w:rsidRPr="006F7AED">
        <w:rPr>
          <w:rFonts w:cstheme="minorHAnsi"/>
        </w:rPr>
        <w:br w:type="page"/>
      </w:r>
      <w:bookmarkStart w:id="37" w:name="_Ref38539939"/>
      <w:bookmarkStart w:id="38" w:name="_Ref38541068"/>
      <w:bookmarkStart w:id="39" w:name="_Ref38885053"/>
      <w:bookmarkStart w:id="40" w:name="_Ref38899023"/>
      <w:bookmarkStart w:id="41" w:name="_Toc48053185"/>
      <w:bookmarkStart w:id="42" w:name="_Toc85706891"/>
      <w:bookmarkStart w:id="43" w:name="_Hlk86837214"/>
    </w:p>
    <w:p w14:paraId="3DB23246" w14:textId="77777777" w:rsidR="00C70E3A" w:rsidRPr="006F7AED" w:rsidRDefault="00C70E3A" w:rsidP="00C70E3A">
      <w:pPr>
        <w:jc w:val="right"/>
        <w:rPr>
          <w:rFonts w:eastAsia="Arial" w:cstheme="minorHAnsi"/>
          <w:b/>
          <w:smallCaps/>
        </w:rPr>
      </w:pPr>
    </w:p>
    <w:p w14:paraId="6BCC2113" w14:textId="38E90753" w:rsidR="00CB5907" w:rsidRPr="006F7AED" w:rsidRDefault="00DE051B" w:rsidP="00105DAD">
      <w:pPr>
        <w:spacing w:line="240" w:lineRule="auto"/>
        <w:ind w:left="7314" w:firstLine="0"/>
        <w:rPr>
          <w:rFonts w:cstheme="minorHAnsi"/>
        </w:rPr>
      </w:pPr>
      <w:bookmarkStart w:id="44" w:name="_Hlk213942092"/>
      <w:r w:rsidRPr="006F7AED">
        <w:rPr>
          <w:rFonts w:cstheme="minorHAnsi"/>
        </w:rPr>
        <w:t>P</w:t>
      </w:r>
      <w:r w:rsidR="00CB5907" w:rsidRPr="006F7AED">
        <w:rPr>
          <w:rFonts w:cstheme="minorHAnsi"/>
        </w:rPr>
        <w:t xml:space="preserve">irkimo sąlygų </w:t>
      </w:r>
      <w:r w:rsidR="0012726D" w:rsidRPr="006F7AED">
        <w:rPr>
          <w:rFonts w:cstheme="minorHAnsi"/>
        </w:rPr>
        <w:t>4</w:t>
      </w:r>
      <w:r w:rsidR="00CB5907" w:rsidRPr="006F7AED">
        <w:rPr>
          <w:rFonts w:cstheme="minorHAnsi"/>
        </w:rPr>
        <w:t xml:space="preserve"> priedas</w:t>
      </w:r>
      <w:r w:rsidR="00105DAD" w:rsidRPr="006F7AED">
        <w:rPr>
          <w:rFonts w:cstheme="minorHAnsi"/>
        </w:rPr>
        <w:t xml:space="preserve"> </w:t>
      </w:r>
      <w:r w:rsidR="00CB5907" w:rsidRPr="006F7AED">
        <w:rPr>
          <w:rFonts w:cstheme="minorHAnsi"/>
        </w:rPr>
        <w:t>„Techninė specifikacija“</w:t>
      </w:r>
      <w:bookmarkEnd w:id="37"/>
      <w:bookmarkEnd w:id="38"/>
      <w:bookmarkEnd w:id="39"/>
      <w:bookmarkEnd w:id="40"/>
      <w:bookmarkEnd w:id="41"/>
      <w:bookmarkEnd w:id="42"/>
    </w:p>
    <w:bookmarkEnd w:id="43"/>
    <w:p w14:paraId="111DB7D6" w14:textId="77777777" w:rsidR="00CB5907" w:rsidRPr="006F7AED" w:rsidRDefault="00CB5907" w:rsidP="00CB5907">
      <w:pPr>
        <w:jc w:val="center"/>
        <w:rPr>
          <w:rFonts w:cstheme="minorHAnsi"/>
          <w:sz w:val="28"/>
          <w:szCs w:val="28"/>
        </w:rPr>
      </w:pPr>
    </w:p>
    <w:p w14:paraId="3C224FCE" w14:textId="77777777" w:rsidR="00CB5907" w:rsidRPr="006F7AED" w:rsidRDefault="00CB5907" w:rsidP="00DC230B">
      <w:pPr>
        <w:spacing w:line="240" w:lineRule="auto"/>
        <w:jc w:val="center"/>
        <w:rPr>
          <w:rFonts w:cstheme="minorHAnsi"/>
          <w:sz w:val="28"/>
          <w:szCs w:val="28"/>
        </w:rPr>
      </w:pPr>
      <w:r w:rsidRPr="006F7AED">
        <w:rPr>
          <w:rFonts w:cstheme="minorHAnsi"/>
          <w:sz w:val="28"/>
          <w:szCs w:val="28"/>
        </w:rPr>
        <w:t>TECHNINĖ SPECIFIKACIJA</w:t>
      </w:r>
    </w:p>
    <w:p w14:paraId="7FE50C78" w14:textId="77777777" w:rsidR="00AF6221" w:rsidRPr="006F7AED" w:rsidRDefault="00AF6221" w:rsidP="00DC230B">
      <w:pPr>
        <w:spacing w:line="240" w:lineRule="auto"/>
        <w:jc w:val="center"/>
        <w:rPr>
          <w:rFonts w:cstheme="minorHAnsi"/>
          <w:sz w:val="28"/>
          <w:szCs w:val="28"/>
        </w:rPr>
      </w:pPr>
    </w:p>
    <w:p w14:paraId="58D962C1" w14:textId="77777777" w:rsidR="00AF6221" w:rsidRPr="006F7AED" w:rsidRDefault="002F7E52" w:rsidP="00DC230B">
      <w:pPr>
        <w:shd w:val="clear" w:color="auto" w:fill="FFFFFF" w:themeFill="background1"/>
        <w:spacing w:line="240" w:lineRule="auto"/>
        <w:rPr>
          <w:rFonts w:eastAsia="Calibri" w:cstheme="minorHAnsi"/>
          <w:u w:val="single"/>
        </w:rPr>
      </w:pPr>
      <w:r w:rsidRPr="006F7AED">
        <w:rPr>
          <w:rFonts w:eastAsia="Calibri" w:cstheme="minorHAnsi"/>
          <w:u w:val="single"/>
        </w:rPr>
        <w:t>Pirkimo sąlygų 4 priedas „Techninė specifikacija“ prie šių pirkimo sąlygų pateikiama atskiru priedu.</w:t>
      </w:r>
    </w:p>
    <w:p w14:paraId="0F21B196" w14:textId="77777777" w:rsidR="00AF6221" w:rsidRPr="006F7AED" w:rsidRDefault="00AF6221" w:rsidP="00DC230B">
      <w:pPr>
        <w:shd w:val="clear" w:color="auto" w:fill="FFFFFF" w:themeFill="background1"/>
        <w:spacing w:line="240" w:lineRule="auto"/>
        <w:rPr>
          <w:rFonts w:eastAsia="Calibri" w:cstheme="minorHAnsi"/>
          <w:color w:val="7030A0"/>
        </w:rPr>
      </w:pPr>
    </w:p>
    <w:p w14:paraId="20F96C5D" w14:textId="77777777" w:rsidR="00AF6221" w:rsidRPr="006F7AED" w:rsidRDefault="00AF6221" w:rsidP="00CB5907">
      <w:pPr>
        <w:jc w:val="center"/>
        <w:rPr>
          <w:rFonts w:cstheme="minorHAnsi"/>
        </w:rPr>
      </w:pPr>
    </w:p>
    <w:p w14:paraId="5D4CF94E" w14:textId="31EE6084" w:rsidR="00CB5907" w:rsidRPr="006F7AED" w:rsidRDefault="00CB5907" w:rsidP="00CB5907">
      <w:pPr>
        <w:jc w:val="center"/>
        <w:rPr>
          <w:rFonts w:cstheme="minorHAnsi"/>
        </w:rPr>
      </w:pPr>
      <w:r w:rsidRPr="006F7AED">
        <w:rPr>
          <w:rFonts w:cstheme="minorHAnsi"/>
        </w:rPr>
        <w:t>_________</w:t>
      </w:r>
    </w:p>
    <w:p w14:paraId="6D050637" w14:textId="77777777" w:rsidR="00CB5907" w:rsidRPr="006F7AED" w:rsidRDefault="00CB5907" w:rsidP="00CB5907">
      <w:pPr>
        <w:rPr>
          <w:rFonts w:cstheme="minorHAnsi"/>
          <w:b/>
          <w:bCs/>
          <w:smallCaps/>
          <w:sz w:val="22"/>
          <w:szCs w:val="22"/>
        </w:rPr>
      </w:pPr>
      <w:r w:rsidRPr="006F7AED">
        <w:rPr>
          <w:rFonts w:cstheme="minorHAnsi"/>
          <w:b/>
          <w:bCs/>
          <w:smallCaps/>
          <w:sz w:val="22"/>
          <w:szCs w:val="22"/>
        </w:rPr>
        <w:br w:type="page"/>
      </w:r>
    </w:p>
    <w:p w14:paraId="12DA495F" w14:textId="77777777" w:rsidR="00506996" w:rsidRPr="006F7AED" w:rsidRDefault="00506996" w:rsidP="00032BD2">
      <w:pPr>
        <w:spacing w:line="240" w:lineRule="auto"/>
        <w:ind w:left="7314" w:firstLine="0"/>
        <w:jc w:val="center"/>
        <w:rPr>
          <w:rFonts w:cstheme="minorHAnsi"/>
        </w:rPr>
      </w:pPr>
      <w:bookmarkStart w:id="45" w:name="_Pirkimo_sąlygų_2"/>
      <w:bookmarkStart w:id="46" w:name="_Hlk86825377"/>
      <w:bookmarkStart w:id="47" w:name="_Ref38540913"/>
      <w:bookmarkStart w:id="48" w:name="_Ref38898051"/>
      <w:bookmarkStart w:id="49" w:name="_Ref38901392"/>
      <w:bookmarkStart w:id="50" w:name="_Toc48053189"/>
      <w:bookmarkStart w:id="51" w:name="_Toc85706892"/>
      <w:bookmarkStart w:id="52" w:name="_Hlk213942103"/>
      <w:bookmarkEnd w:id="44"/>
      <w:bookmarkEnd w:id="45"/>
      <w:r w:rsidRPr="006F7AED">
        <w:rPr>
          <w:rFonts w:cstheme="minorHAnsi"/>
        </w:rPr>
        <w:lastRenderedPageBreak/>
        <w:t xml:space="preserve">Pirkimo sąlygų </w:t>
      </w:r>
      <w:r w:rsidR="0012726D" w:rsidRPr="006F7AED">
        <w:rPr>
          <w:rFonts w:cstheme="minorHAnsi"/>
        </w:rPr>
        <w:t>5</w:t>
      </w:r>
      <w:r w:rsidRPr="006F7AED">
        <w:rPr>
          <w:rFonts w:cstheme="minorHAnsi"/>
        </w:rPr>
        <w:t xml:space="preserve"> priedas „Pasiūlymo forma“</w:t>
      </w:r>
    </w:p>
    <w:bookmarkEnd w:id="46"/>
    <w:bookmarkEnd w:id="47"/>
    <w:bookmarkEnd w:id="48"/>
    <w:bookmarkEnd w:id="49"/>
    <w:bookmarkEnd w:id="50"/>
    <w:bookmarkEnd w:id="51"/>
    <w:p w14:paraId="6243C464" w14:textId="77777777" w:rsidR="00032BD2" w:rsidRPr="006F7AED" w:rsidRDefault="00032BD2" w:rsidP="00032BD2">
      <w:pPr>
        <w:jc w:val="center"/>
        <w:rPr>
          <w:rFonts w:cstheme="minorHAnsi"/>
          <w:b/>
          <w:bCs/>
          <w:smallCaps/>
          <w:sz w:val="22"/>
          <w:szCs w:val="22"/>
        </w:rPr>
      </w:pPr>
    </w:p>
    <w:p w14:paraId="02BDD29E" w14:textId="2A9CF3DA" w:rsidR="00CB5907" w:rsidRPr="006F7AED" w:rsidRDefault="00032BD2" w:rsidP="00032BD2">
      <w:pPr>
        <w:jc w:val="center"/>
        <w:rPr>
          <w:rFonts w:cstheme="minorHAnsi"/>
          <w:smallCaps/>
          <w:sz w:val="28"/>
          <w:szCs w:val="28"/>
        </w:rPr>
      </w:pPr>
      <w:r w:rsidRPr="006F7AED">
        <w:rPr>
          <w:rFonts w:cstheme="minorHAnsi"/>
          <w:smallCaps/>
          <w:sz w:val="28"/>
          <w:szCs w:val="28"/>
        </w:rPr>
        <w:t>PASIŪLYMO FORMA</w:t>
      </w:r>
    </w:p>
    <w:p w14:paraId="73FC2178" w14:textId="77777777" w:rsidR="00032BD2" w:rsidRPr="006F7AED" w:rsidRDefault="00032BD2" w:rsidP="00032BD2">
      <w:pPr>
        <w:jc w:val="center"/>
        <w:rPr>
          <w:rFonts w:cstheme="minorHAnsi"/>
          <w:b/>
          <w:bCs/>
          <w:smallCaps/>
          <w:sz w:val="22"/>
          <w:szCs w:val="22"/>
        </w:rPr>
      </w:pPr>
    </w:p>
    <w:p w14:paraId="1E8A1B49" w14:textId="49347228" w:rsidR="00A52BA0" w:rsidRPr="006F7AED" w:rsidRDefault="00D4261E" w:rsidP="00E77D75">
      <w:pPr>
        <w:spacing w:line="240" w:lineRule="auto"/>
        <w:jc w:val="left"/>
        <w:rPr>
          <w:rFonts w:eastAsia="Calibri" w:cstheme="minorHAnsi"/>
          <w:b/>
          <w:bCs/>
          <w:u w:val="single"/>
        </w:rPr>
      </w:pPr>
      <w:r w:rsidRPr="006F7AED">
        <w:rPr>
          <w:rStyle w:val="normaltextrun"/>
          <w:rFonts w:cstheme="minorHAnsi"/>
          <w:u w:val="single"/>
          <w:shd w:val="clear" w:color="auto" w:fill="FFFFFF"/>
        </w:rPr>
        <w:t>Pirkimo sąlygų 5 priedas „Pasiūlymo forma“ prie pirkimo sąlygų pateikiama atskiru priedu.</w:t>
      </w:r>
    </w:p>
    <w:p w14:paraId="1BABFDEB" w14:textId="77777777" w:rsidR="00CB5907" w:rsidRPr="006F7AED" w:rsidRDefault="00CB5907" w:rsidP="00506996">
      <w:pPr>
        <w:pStyle w:val="Betarp"/>
        <w:spacing w:line="300" w:lineRule="auto"/>
        <w:ind w:firstLine="0"/>
        <w:contextualSpacing/>
        <w:rPr>
          <w:rFonts w:eastAsiaTheme="minorHAnsi" w:cstheme="minorHAnsi"/>
          <w:bCs/>
          <w:iCs/>
        </w:rPr>
      </w:pPr>
      <w:bookmarkStart w:id="53" w:name="_Pirkimo_sąlygų_3"/>
      <w:bookmarkEnd w:id="53"/>
    </w:p>
    <w:bookmarkEnd w:id="52"/>
    <w:p w14:paraId="1AA9499D" w14:textId="5196BA81" w:rsidR="00060B51" w:rsidRPr="006F7AED" w:rsidRDefault="00060B51">
      <w:pPr>
        <w:rPr>
          <w:rFonts w:cstheme="minorHAnsi"/>
        </w:rPr>
      </w:pPr>
      <w:r w:rsidRPr="006F7AED">
        <w:rPr>
          <w:rFonts w:cstheme="minorHAnsi"/>
        </w:rPr>
        <w:br w:type="page"/>
      </w:r>
    </w:p>
    <w:p w14:paraId="1E7DCE7E" w14:textId="77777777" w:rsidR="00E078A0" w:rsidRPr="006F7AED" w:rsidRDefault="00E078A0" w:rsidP="007D6542">
      <w:pPr>
        <w:spacing w:line="240" w:lineRule="auto"/>
        <w:ind w:left="7314" w:firstLine="0"/>
        <w:rPr>
          <w:rFonts w:cstheme="minorHAnsi"/>
        </w:rPr>
      </w:pPr>
    </w:p>
    <w:p w14:paraId="3B35D96C" w14:textId="77777777" w:rsidR="00E078A0" w:rsidRPr="006F7AED" w:rsidRDefault="00E078A0" w:rsidP="007D6542">
      <w:pPr>
        <w:spacing w:line="240" w:lineRule="auto"/>
        <w:ind w:left="7314" w:firstLine="0"/>
        <w:rPr>
          <w:rFonts w:cstheme="minorHAnsi"/>
        </w:rPr>
      </w:pPr>
    </w:p>
    <w:p w14:paraId="69A20E3E" w14:textId="77777777" w:rsidR="00E078A0" w:rsidRPr="006F7AED" w:rsidRDefault="00E078A0" w:rsidP="007D6542">
      <w:pPr>
        <w:spacing w:line="240" w:lineRule="auto"/>
        <w:ind w:left="7314" w:firstLine="0"/>
        <w:rPr>
          <w:rFonts w:cstheme="minorHAnsi"/>
        </w:rPr>
      </w:pPr>
    </w:p>
    <w:p w14:paraId="5707BE58" w14:textId="6CEC0126" w:rsidR="007D6542" w:rsidRPr="006F7AED" w:rsidRDefault="007D6542" w:rsidP="007D6542">
      <w:pPr>
        <w:spacing w:line="240" w:lineRule="auto"/>
        <w:ind w:left="7314" w:firstLine="0"/>
        <w:rPr>
          <w:rFonts w:cstheme="minorHAnsi"/>
        </w:rPr>
      </w:pPr>
      <w:bookmarkStart w:id="54" w:name="_Hlk213942116"/>
      <w:r w:rsidRPr="006F7AED">
        <w:rPr>
          <w:rFonts w:cstheme="minorHAnsi"/>
        </w:rPr>
        <w:t xml:space="preserve">Pirkimo sąlygų </w:t>
      </w:r>
      <w:r w:rsidR="0012726D" w:rsidRPr="006F7AED">
        <w:rPr>
          <w:rFonts w:cstheme="minorHAnsi"/>
        </w:rPr>
        <w:t>6</w:t>
      </w:r>
      <w:r w:rsidRPr="006F7AED">
        <w:rPr>
          <w:rFonts w:cstheme="minorHAnsi"/>
        </w:rPr>
        <w:t xml:space="preserve"> priedas „Pasiūlymų vertinimo kriterijai ir sąlygos“</w:t>
      </w:r>
    </w:p>
    <w:p w14:paraId="416EE195" w14:textId="55D0FA67" w:rsidR="00DF53CC" w:rsidRPr="006F7AED" w:rsidRDefault="00DF53CC" w:rsidP="007D6542">
      <w:pPr>
        <w:spacing w:line="240" w:lineRule="auto"/>
        <w:ind w:left="7314" w:firstLine="0"/>
        <w:rPr>
          <w:rFonts w:cstheme="minorHAnsi"/>
        </w:rPr>
      </w:pPr>
    </w:p>
    <w:p w14:paraId="1DCAE46B" w14:textId="77777777" w:rsidR="00A54EAE" w:rsidRPr="006F7AED" w:rsidRDefault="00A54EAE" w:rsidP="00A54EAE">
      <w:pPr>
        <w:jc w:val="center"/>
        <w:rPr>
          <w:rFonts w:cstheme="minorHAnsi"/>
          <w:b/>
          <w:szCs w:val="24"/>
        </w:rPr>
      </w:pPr>
    </w:p>
    <w:p w14:paraId="0BA9918D" w14:textId="77777777" w:rsidR="00A54EAE" w:rsidRPr="006F7AED" w:rsidRDefault="00A54EAE" w:rsidP="00A54EAE">
      <w:pPr>
        <w:pStyle w:val="Paantrat"/>
        <w:jc w:val="center"/>
        <w:rPr>
          <w:rFonts w:cstheme="minorHAnsi"/>
          <w:bCs/>
          <w:smallCaps/>
          <w:sz w:val="22"/>
          <w:szCs w:val="22"/>
        </w:rPr>
      </w:pPr>
      <w:r w:rsidRPr="006F7AED">
        <w:rPr>
          <w:rFonts w:cstheme="minorHAnsi"/>
        </w:rPr>
        <w:t>PASIŪLYMŲ VERTINIMO KRITERIJAI ir Sąlygos</w:t>
      </w:r>
    </w:p>
    <w:p w14:paraId="4D232320" w14:textId="58075711" w:rsidR="00DF53CC" w:rsidRPr="006F7AED" w:rsidRDefault="00DF53CC" w:rsidP="00343C91">
      <w:pPr>
        <w:spacing w:line="240" w:lineRule="auto"/>
        <w:ind w:left="7314" w:firstLine="0"/>
        <w:rPr>
          <w:rFonts w:cstheme="minorHAnsi"/>
        </w:rPr>
      </w:pPr>
    </w:p>
    <w:p w14:paraId="4587FAB2" w14:textId="77777777" w:rsidR="00F663BA" w:rsidRPr="006F7AED" w:rsidRDefault="00F663BA" w:rsidP="00813900">
      <w:pPr>
        <w:spacing w:line="240" w:lineRule="auto"/>
        <w:rPr>
          <w:rFonts w:eastAsia="Times New Roman" w:cstheme="minorHAnsi"/>
          <w:lang w:eastAsia="en-US"/>
        </w:rPr>
      </w:pPr>
      <w:r w:rsidRPr="006F7AED">
        <w:rPr>
          <w:rFonts w:eastAsia="Times New Roman" w:cstheme="minorHAnsi"/>
          <w:lang w:eastAsia="en-US"/>
        </w:rPr>
        <w:t xml:space="preserve">1. Pasiūlymų vertinimo kriterijai – </w:t>
      </w:r>
      <w:r w:rsidRPr="006F7AED">
        <w:rPr>
          <w:rFonts w:eastAsia="Times New Roman" w:cstheme="minorHAnsi"/>
          <w:b/>
          <w:bCs/>
          <w:lang w:eastAsia="en-US"/>
        </w:rPr>
        <w:t>kaina</w:t>
      </w:r>
      <w:r w:rsidRPr="006F7AED">
        <w:rPr>
          <w:rFonts w:eastAsia="Times New Roman" w:cstheme="minorHAnsi"/>
          <w:lang w:eastAsia="en-US"/>
        </w:rPr>
        <w:t>.</w:t>
      </w:r>
    </w:p>
    <w:p w14:paraId="0CA96B8A" w14:textId="447EC3A5" w:rsidR="00F663BA" w:rsidRPr="006F7AED" w:rsidRDefault="00F663BA" w:rsidP="00813900">
      <w:pPr>
        <w:spacing w:line="240" w:lineRule="auto"/>
        <w:rPr>
          <w:rFonts w:eastAsia="Times New Roman" w:cstheme="minorHAnsi"/>
          <w:lang w:eastAsia="en-US"/>
        </w:rPr>
      </w:pPr>
      <w:r w:rsidRPr="006F7AED">
        <w:rPr>
          <w:rFonts w:eastAsia="Times New Roman" w:cstheme="minorHAnsi"/>
          <w:lang w:eastAsia="en-US"/>
        </w:rPr>
        <w:t>2. Perkančioji organizacija ekonomiškai naudingiausią pasiūlymą išrenka pagal tiekėjo pasiūlyme nurodytą kainą, kuri turi būti apskaičiuota ir nurodyta taip, kaip reikalaujama</w:t>
      </w:r>
      <w:r w:rsidR="00334104">
        <w:rPr>
          <w:rFonts w:eastAsia="Times New Roman" w:cstheme="minorHAnsi"/>
          <w:lang w:eastAsia="en-US"/>
        </w:rPr>
        <w:t xml:space="preserve"> specialiųjų </w:t>
      </w:r>
      <w:r w:rsidRPr="006F7AED">
        <w:rPr>
          <w:rFonts w:eastAsia="Times New Roman" w:cstheme="minorHAnsi"/>
          <w:lang w:eastAsia="en-US"/>
        </w:rPr>
        <w:t xml:space="preserve"> </w:t>
      </w:r>
      <w:r w:rsidR="00334104">
        <w:rPr>
          <w:rFonts w:eastAsia="Times New Roman" w:cstheme="minorHAnsi"/>
          <w:lang w:eastAsia="en-US"/>
        </w:rPr>
        <w:t>p</w:t>
      </w:r>
      <w:r w:rsidR="00334104" w:rsidRPr="006F7AED">
        <w:rPr>
          <w:rFonts w:eastAsia="Times New Roman" w:cstheme="minorHAnsi"/>
          <w:lang w:eastAsia="en-US"/>
        </w:rPr>
        <w:t xml:space="preserve">irkimo </w:t>
      </w:r>
      <w:r w:rsidRPr="006F7AED">
        <w:rPr>
          <w:rFonts w:eastAsia="Times New Roman" w:cstheme="minorHAnsi"/>
          <w:lang w:eastAsia="en-US"/>
        </w:rPr>
        <w:t>sąlygų 5 priede „Pasiūlymo forma“.</w:t>
      </w:r>
    </w:p>
    <w:p w14:paraId="0B6088BF" w14:textId="60662062" w:rsidR="009B4090" w:rsidRPr="006F7AED" w:rsidRDefault="005C3D41" w:rsidP="00813900">
      <w:pPr>
        <w:spacing w:line="240" w:lineRule="auto"/>
        <w:rPr>
          <w:rFonts w:eastAsiaTheme="minorHAnsi" w:cstheme="minorHAnsi"/>
          <w:bCs/>
          <w:iCs/>
        </w:rPr>
      </w:pPr>
      <w:r>
        <w:rPr>
          <w:rFonts w:eastAsia="Times New Roman" w:cstheme="minorHAnsi"/>
          <w:lang w:eastAsia="en-US"/>
        </w:rPr>
        <w:t>3</w:t>
      </w:r>
      <w:r w:rsidR="00F663BA" w:rsidRPr="006F7AED">
        <w:rPr>
          <w:rFonts w:eastAsia="Times New Roman" w:cstheme="minorHAnsi"/>
          <w:lang w:eastAsia="en-US"/>
        </w:rPr>
        <w:t xml:space="preserve">. Pasiūlymų vertinimo metu yra vertinama kaina, nurodyta </w:t>
      </w:r>
      <w:r w:rsidR="00334104">
        <w:rPr>
          <w:rFonts w:eastAsia="Times New Roman" w:cstheme="minorHAnsi"/>
          <w:lang w:eastAsia="en-US"/>
        </w:rPr>
        <w:t>specialiųjų p</w:t>
      </w:r>
      <w:r w:rsidR="00334104" w:rsidRPr="006F7AED">
        <w:rPr>
          <w:rFonts w:eastAsia="Times New Roman" w:cstheme="minorHAnsi"/>
          <w:lang w:eastAsia="en-US"/>
        </w:rPr>
        <w:t xml:space="preserve">irkimo </w:t>
      </w:r>
      <w:r w:rsidR="00F663BA" w:rsidRPr="006F7AED">
        <w:rPr>
          <w:rFonts w:eastAsia="Times New Roman" w:cstheme="minorHAnsi"/>
          <w:lang w:eastAsia="en-US"/>
        </w:rPr>
        <w:t xml:space="preserve">sąlygų </w:t>
      </w:r>
      <w:r w:rsidR="00334104">
        <w:rPr>
          <w:rFonts w:eastAsia="Times New Roman" w:cstheme="minorHAnsi"/>
          <w:lang w:eastAsia="en-US"/>
        </w:rPr>
        <w:t>5</w:t>
      </w:r>
      <w:r w:rsidR="00334104" w:rsidRPr="006F7AED">
        <w:rPr>
          <w:rFonts w:eastAsia="Times New Roman" w:cstheme="minorHAnsi"/>
          <w:lang w:eastAsia="en-US"/>
        </w:rPr>
        <w:t xml:space="preserve"> </w:t>
      </w:r>
      <w:r w:rsidR="00F663BA" w:rsidRPr="006F7AED">
        <w:rPr>
          <w:rFonts w:eastAsia="Times New Roman" w:cstheme="minorHAnsi"/>
          <w:lang w:eastAsia="en-US"/>
        </w:rPr>
        <w:t>priede „Pasiūlymo forma“ pateiktos kainų lentelės eilutėje „</w:t>
      </w:r>
      <w:r w:rsidR="00F663BA" w:rsidRPr="006F7AED">
        <w:rPr>
          <w:rFonts w:eastAsia="Times New Roman" w:cstheme="minorHAnsi"/>
          <w:b/>
          <w:bCs/>
          <w:lang w:eastAsia="en-US"/>
        </w:rPr>
        <w:t xml:space="preserve">Bendra pasiūlymo </w:t>
      </w:r>
      <w:r>
        <w:rPr>
          <w:rFonts w:eastAsia="Times New Roman" w:cstheme="minorHAnsi"/>
          <w:b/>
          <w:bCs/>
          <w:lang w:eastAsia="en-US"/>
        </w:rPr>
        <w:t xml:space="preserve">palyginamoji </w:t>
      </w:r>
      <w:r w:rsidR="00F663BA" w:rsidRPr="006F7AED">
        <w:rPr>
          <w:rFonts w:eastAsia="Times New Roman" w:cstheme="minorHAnsi"/>
          <w:b/>
          <w:bCs/>
          <w:lang w:eastAsia="en-US"/>
        </w:rPr>
        <w:t>kaina Eur su PVM</w:t>
      </w:r>
      <w:r w:rsidR="00F663BA" w:rsidRPr="006F7AED">
        <w:rPr>
          <w:rFonts w:eastAsia="Times New Roman" w:cstheme="minorHAnsi"/>
          <w:lang w:eastAsia="en-US"/>
        </w:rPr>
        <w:t xml:space="preserve">“. </w:t>
      </w:r>
      <w:bookmarkEnd w:id="54"/>
      <w:r w:rsidR="009B4090" w:rsidRPr="006F7AED">
        <w:rPr>
          <w:rFonts w:eastAsiaTheme="minorHAnsi" w:cstheme="minorHAnsi"/>
          <w:bCs/>
          <w:iCs/>
        </w:rPr>
        <w:br w:type="page"/>
      </w:r>
    </w:p>
    <w:p w14:paraId="2039F6E6" w14:textId="77777777" w:rsidR="00506996" w:rsidRPr="006F7AED" w:rsidRDefault="00506996" w:rsidP="00506996">
      <w:pPr>
        <w:pStyle w:val="Betarp"/>
        <w:spacing w:line="300" w:lineRule="auto"/>
        <w:ind w:firstLine="0"/>
        <w:contextualSpacing/>
        <w:rPr>
          <w:rFonts w:eastAsiaTheme="minorHAnsi" w:cstheme="minorHAnsi"/>
          <w:bCs/>
          <w:iCs/>
        </w:rPr>
      </w:pPr>
    </w:p>
    <w:p w14:paraId="5AECA85D" w14:textId="775115A3" w:rsidR="00506996" w:rsidRPr="006F7AED" w:rsidRDefault="00506996" w:rsidP="00506996">
      <w:pPr>
        <w:pStyle w:val="Betarp"/>
        <w:spacing w:line="300" w:lineRule="auto"/>
        <w:ind w:firstLine="0"/>
        <w:contextualSpacing/>
        <w:rPr>
          <w:rFonts w:eastAsiaTheme="minorHAnsi" w:cstheme="minorHAnsi"/>
          <w:bCs/>
          <w:iCs/>
        </w:rPr>
      </w:pPr>
    </w:p>
    <w:p w14:paraId="68C4BC99" w14:textId="77777777" w:rsidR="007D6542" w:rsidRPr="006F7AED" w:rsidRDefault="007D6542" w:rsidP="00506996">
      <w:pPr>
        <w:spacing w:line="240" w:lineRule="auto"/>
        <w:ind w:left="7314" w:firstLine="0"/>
        <w:rPr>
          <w:rFonts w:cstheme="minorHAnsi"/>
        </w:rPr>
      </w:pPr>
      <w:bookmarkStart w:id="55" w:name="_Hlk213942133"/>
    </w:p>
    <w:p w14:paraId="282BAFD3" w14:textId="368485F6" w:rsidR="00506996" w:rsidRPr="006F7AED" w:rsidRDefault="00506996" w:rsidP="00506996">
      <w:pPr>
        <w:spacing w:line="240" w:lineRule="auto"/>
        <w:ind w:left="7314" w:firstLine="0"/>
        <w:rPr>
          <w:rFonts w:cstheme="minorHAnsi"/>
        </w:rPr>
      </w:pPr>
      <w:r w:rsidRPr="006F7AED">
        <w:rPr>
          <w:rFonts w:cstheme="minorHAnsi"/>
        </w:rPr>
        <w:t xml:space="preserve">Pirkimo sąlygų </w:t>
      </w:r>
      <w:r w:rsidR="0012726D" w:rsidRPr="006F7AED">
        <w:rPr>
          <w:rFonts w:cstheme="minorHAnsi"/>
        </w:rPr>
        <w:t>7</w:t>
      </w:r>
      <w:r w:rsidRPr="006F7AED">
        <w:rPr>
          <w:rFonts w:cstheme="minorHAnsi"/>
        </w:rPr>
        <w:t xml:space="preserve"> priedas „Sutarties projektas“</w:t>
      </w:r>
    </w:p>
    <w:p w14:paraId="00A24D4A" w14:textId="77777777" w:rsidR="001F20E5" w:rsidRPr="006F7AED" w:rsidRDefault="001F20E5" w:rsidP="00F0790F">
      <w:pPr>
        <w:spacing w:line="240" w:lineRule="auto"/>
        <w:ind w:firstLine="0"/>
        <w:rPr>
          <w:rFonts w:cstheme="minorHAnsi"/>
        </w:rPr>
      </w:pPr>
    </w:p>
    <w:p w14:paraId="16F08B2F" w14:textId="77777777" w:rsidR="00F0790F" w:rsidRPr="006F7AED" w:rsidRDefault="00F0790F" w:rsidP="00F0790F">
      <w:pPr>
        <w:spacing w:line="240" w:lineRule="auto"/>
        <w:ind w:left="7314" w:firstLine="0"/>
        <w:jc w:val="center"/>
        <w:rPr>
          <w:rFonts w:cstheme="minorHAnsi"/>
        </w:rPr>
      </w:pPr>
    </w:p>
    <w:p w14:paraId="5DF91B6B" w14:textId="6F450979" w:rsidR="00F0790F" w:rsidRPr="006F7AED" w:rsidRDefault="00F0790F" w:rsidP="00F0790F">
      <w:pPr>
        <w:pStyle w:val="Betarp"/>
        <w:spacing w:line="300" w:lineRule="auto"/>
        <w:ind w:firstLine="0"/>
        <w:contextualSpacing/>
        <w:jc w:val="center"/>
        <w:rPr>
          <w:rFonts w:eastAsiaTheme="minorHAnsi" w:cstheme="minorHAnsi"/>
          <w:bCs/>
          <w:iCs/>
          <w:sz w:val="28"/>
          <w:szCs w:val="28"/>
        </w:rPr>
      </w:pPr>
      <w:r w:rsidRPr="006F7AED">
        <w:rPr>
          <w:rFonts w:eastAsiaTheme="minorHAnsi" w:cstheme="minorHAnsi"/>
          <w:bCs/>
          <w:iCs/>
          <w:sz w:val="28"/>
          <w:szCs w:val="28"/>
        </w:rPr>
        <w:t>SUTARTIES PROJEKTAS</w:t>
      </w:r>
    </w:p>
    <w:p w14:paraId="5CA47D77" w14:textId="77777777" w:rsidR="00F0790F" w:rsidRPr="006F7AED" w:rsidRDefault="00F0790F" w:rsidP="00F0790F">
      <w:pPr>
        <w:pStyle w:val="Betarp"/>
        <w:spacing w:line="300" w:lineRule="auto"/>
        <w:ind w:firstLine="0"/>
        <w:contextualSpacing/>
        <w:jc w:val="center"/>
        <w:rPr>
          <w:rFonts w:eastAsiaTheme="minorHAnsi" w:cstheme="minorHAnsi"/>
          <w:bCs/>
          <w:iCs/>
        </w:rPr>
      </w:pPr>
    </w:p>
    <w:p w14:paraId="7CB80FF3" w14:textId="4B17753A" w:rsidR="00506996" w:rsidRPr="006F7AED" w:rsidRDefault="001F20E5" w:rsidP="00E63A8A">
      <w:pPr>
        <w:pStyle w:val="Betarp"/>
        <w:spacing w:line="300" w:lineRule="auto"/>
        <w:ind w:firstLine="0"/>
        <w:contextualSpacing/>
        <w:rPr>
          <w:rFonts w:eastAsiaTheme="minorHAnsi" w:cstheme="minorHAnsi"/>
          <w:bCs/>
          <w:iCs/>
          <w:u w:val="single"/>
        </w:rPr>
      </w:pPr>
      <w:r w:rsidRPr="006F7AED">
        <w:rPr>
          <w:rFonts w:eastAsiaTheme="minorHAnsi" w:cstheme="minorHAnsi"/>
          <w:bCs/>
          <w:iCs/>
          <w:u w:val="single"/>
        </w:rPr>
        <w:t>Pirkimo sąlygų 7 priedas „Sutarties projektas“ prie pirkimo sąlygų pateikiamas atskiru priedu.</w:t>
      </w:r>
    </w:p>
    <w:p w14:paraId="620C1954" w14:textId="48608D58" w:rsidR="00112F92" w:rsidRPr="006F7AED" w:rsidRDefault="00112F92" w:rsidP="00E63A8A">
      <w:pPr>
        <w:pStyle w:val="Betarp"/>
        <w:spacing w:line="300" w:lineRule="auto"/>
        <w:ind w:firstLine="0"/>
        <w:contextualSpacing/>
        <w:rPr>
          <w:rFonts w:eastAsiaTheme="minorHAnsi" w:cstheme="minorHAnsi"/>
          <w:bCs/>
          <w:iCs/>
        </w:rPr>
      </w:pPr>
    </w:p>
    <w:bookmarkEnd w:id="55"/>
    <w:p w14:paraId="3B1B44D5" w14:textId="0C7FAEF1" w:rsidR="00112F92" w:rsidRPr="006F7AED" w:rsidRDefault="00112F92" w:rsidP="00E63A8A">
      <w:pPr>
        <w:pStyle w:val="Betarp"/>
        <w:spacing w:line="300" w:lineRule="auto"/>
        <w:ind w:firstLine="0"/>
        <w:contextualSpacing/>
        <w:rPr>
          <w:rFonts w:eastAsiaTheme="minorHAnsi" w:cstheme="minorHAnsi"/>
          <w:bCs/>
          <w:iCs/>
        </w:rPr>
      </w:pPr>
    </w:p>
    <w:p w14:paraId="1967023C" w14:textId="3237F291" w:rsidR="00112F92" w:rsidRPr="006F7AED" w:rsidRDefault="00112F92" w:rsidP="00E63A8A">
      <w:pPr>
        <w:pStyle w:val="Betarp"/>
        <w:spacing w:line="300" w:lineRule="auto"/>
        <w:ind w:firstLine="0"/>
        <w:contextualSpacing/>
        <w:rPr>
          <w:rFonts w:eastAsiaTheme="minorHAnsi" w:cstheme="minorHAnsi"/>
          <w:bCs/>
          <w:iCs/>
        </w:rPr>
      </w:pPr>
    </w:p>
    <w:p w14:paraId="2C761178" w14:textId="4007C89A" w:rsidR="009B4090" w:rsidRPr="006F7AED" w:rsidRDefault="00112F92" w:rsidP="009B4090">
      <w:pPr>
        <w:rPr>
          <w:rFonts w:eastAsiaTheme="minorHAnsi" w:cstheme="minorHAnsi"/>
          <w:bCs/>
          <w:iCs/>
        </w:rPr>
      </w:pPr>
      <w:r w:rsidRPr="006F7AED">
        <w:rPr>
          <w:rFonts w:eastAsiaTheme="minorHAnsi" w:cstheme="minorHAnsi"/>
          <w:bCs/>
          <w:iCs/>
        </w:rPr>
        <w:br w:type="page"/>
      </w:r>
    </w:p>
    <w:p w14:paraId="05A79617" w14:textId="6267F2CA" w:rsidR="009B4090" w:rsidRPr="006F7AED" w:rsidRDefault="009B4090" w:rsidP="009B4090">
      <w:pPr>
        <w:rPr>
          <w:rFonts w:eastAsiaTheme="minorHAnsi" w:cstheme="minorHAnsi"/>
          <w:bCs/>
          <w:iCs/>
        </w:rPr>
      </w:pPr>
    </w:p>
    <w:p w14:paraId="163D66E3" w14:textId="3CF04666" w:rsidR="009B4090" w:rsidRPr="006F7AED" w:rsidRDefault="005110A6" w:rsidP="005110A6">
      <w:pPr>
        <w:ind w:firstLine="7371"/>
        <w:rPr>
          <w:rFonts w:eastAsiaTheme="minorHAnsi" w:cstheme="minorHAnsi"/>
          <w:bCs/>
          <w:iCs/>
        </w:rPr>
      </w:pPr>
      <w:bookmarkStart w:id="56" w:name="_Hlk213942149"/>
      <w:r w:rsidRPr="006F7AED">
        <w:rPr>
          <w:rFonts w:cstheme="minorHAnsi"/>
        </w:rPr>
        <w:t xml:space="preserve">Pirkimo sąlygų </w:t>
      </w:r>
      <w:r w:rsidR="0012726D" w:rsidRPr="006F7AED">
        <w:rPr>
          <w:rFonts w:cstheme="minorHAnsi"/>
        </w:rPr>
        <w:t>8</w:t>
      </w:r>
      <w:r w:rsidRPr="006F7AED">
        <w:rPr>
          <w:rFonts w:cstheme="minorHAnsi"/>
        </w:rPr>
        <w:t xml:space="preserve"> priedas „Terminai“</w:t>
      </w:r>
    </w:p>
    <w:p w14:paraId="3C4C7BB6" w14:textId="5B1B043D" w:rsidR="009B4090" w:rsidRPr="006F7AED"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F7AED" w14:paraId="555CDB78" w14:textId="77777777" w:rsidTr="00360A21">
        <w:trPr>
          <w:trHeight w:val="20"/>
        </w:trPr>
        <w:tc>
          <w:tcPr>
            <w:tcW w:w="600" w:type="dxa"/>
          </w:tcPr>
          <w:p w14:paraId="5159A1ED" w14:textId="77777777" w:rsidR="009B4090" w:rsidRPr="006F7AED" w:rsidRDefault="009B4090" w:rsidP="003C138F">
            <w:pPr>
              <w:ind w:firstLine="0"/>
              <w:rPr>
                <w:rFonts w:asciiTheme="minorHAnsi" w:hAnsiTheme="minorHAnsi" w:cstheme="minorHAnsi"/>
                <w:sz w:val="21"/>
                <w:szCs w:val="21"/>
              </w:rPr>
            </w:pPr>
            <w:r w:rsidRPr="006F7AED">
              <w:rPr>
                <w:rFonts w:asciiTheme="minorHAnsi" w:hAnsiTheme="minorHAnsi" w:cstheme="minorHAnsi"/>
                <w:sz w:val="21"/>
                <w:szCs w:val="21"/>
              </w:rPr>
              <w:t>Eil.</w:t>
            </w:r>
          </w:p>
          <w:p w14:paraId="76A5D3AA" w14:textId="77777777" w:rsidR="009B4090" w:rsidRPr="006F7AED" w:rsidRDefault="009B4090" w:rsidP="003C138F">
            <w:pPr>
              <w:ind w:firstLine="0"/>
              <w:rPr>
                <w:rFonts w:asciiTheme="minorHAnsi" w:hAnsiTheme="minorHAnsi" w:cstheme="minorHAnsi"/>
                <w:sz w:val="21"/>
                <w:szCs w:val="21"/>
              </w:rPr>
            </w:pPr>
            <w:r w:rsidRPr="006F7AED">
              <w:rPr>
                <w:rFonts w:asciiTheme="minorHAnsi" w:hAnsiTheme="minorHAnsi" w:cstheme="minorHAnsi"/>
                <w:sz w:val="21"/>
                <w:szCs w:val="21"/>
              </w:rPr>
              <w:t>Nr.</w:t>
            </w:r>
          </w:p>
        </w:tc>
        <w:tc>
          <w:tcPr>
            <w:tcW w:w="2660" w:type="dxa"/>
          </w:tcPr>
          <w:p w14:paraId="52B62767" w14:textId="77777777" w:rsidR="009B4090" w:rsidRPr="006F7AED" w:rsidRDefault="009B4090" w:rsidP="003C138F">
            <w:pPr>
              <w:ind w:firstLine="0"/>
              <w:rPr>
                <w:rFonts w:asciiTheme="minorHAnsi" w:hAnsiTheme="minorHAnsi" w:cstheme="minorHAnsi"/>
                <w:sz w:val="21"/>
                <w:szCs w:val="21"/>
              </w:rPr>
            </w:pPr>
            <w:r w:rsidRPr="006F7AED">
              <w:rPr>
                <w:rFonts w:asciiTheme="minorHAnsi" w:hAnsiTheme="minorHAnsi" w:cstheme="minorHAnsi"/>
                <w:b/>
                <w:sz w:val="21"/>
                <w:szCs w:val="21"/>
              </w:rPr>
              <w:t xml:space="preserve">VEIKSMAS </w:t>
            </w:r>
          </w:p>
        </w:tc>
        <w:tc>
          <w:tcPr>
            <w:tcW w:w="3685" w:type="dxa"/>
            <w:hideMark/>
          </w:tcPr>
          <w:p w14:paraId="311283FE" w14:textId="77777777" w:rsidR="009B4090" w:rsidRPr="006F7AED" w:rsidRDefault="009B4090" w:rsidP="003C138F">
            <w:pPr>
              <w:ind w:firstLine="34"/>
              <w:rPr>
                <w:rFonts w:asciiTheme="minorHAnsi" w:hAnsiTheme="minorHAnsi" w:cstheme="minorHAnsi"/>
                <w:b/>
                <w:sz w:val="21"/>
                <w:szCs w:val="21"/>
              </w:rPr>
            </w:pPr>
            <w:r w:rsidRPr="006F7AED">
              <w:rPr>
                <w:rFonts w:asciiTheme="minorHAnsi" w:hAnsiTheme="minorHAnsi" w:cstheme="minorHAnsi"/>
                <w:b/>
                <w:sz w:val="21"/>
                <w:szCs w:val="21"/>
              </w:rPr>
              <w:t>DATA/DIENŲ SKAIČIUS/ LAIKAS</w:t>
            </w:r>
          </w:p>
          <w:p w14:paraId="2E5E7E7E" w14:textId="77777777" w:rsidR="009B4090" w:rsidRPr="006F7AED" w:rsidRDefault="009B4090" w:rsidP="003C138F">
            <w:pPr>
              <w:ind w:firstLine="34"/>
              <w:rPr>
                <w:rFonts w:asciiTheme="minorHAnsi" w:hAnsiTheme="minorHAnsi" w:cstheme="minorHAnsi"/>
                <w:sz w:val="21"/>
                <w:szCs w:val="21"/>
              </w:rPr>
            </w:pPr>
            <w:r w:rsidRPr="006F7AED">
              <w:rPr>
                <w:rFonts w:asciiTheme="minorHAnsi" w:hAnsiTheme="minorHAnsi" w:cstheme="minorHAnsi"/>
                <w:sz w:val="21"/>
                <w:szCs w:val="21"/>
              </w:rPr>
              <w:t>(Lietuvos laiku)</w:t>
            </w:r>
          </w:p>
        </w:tc>
        <w:tc>
          <w:tcPr>
            <w:tcW w:w="3424" w:type="dxa"/>
            <w:hideMark/>
          </w:tcPr>
          <w:p w14:paraId="7A276BBB" w14:textId="77777777" w:rsidR="009B4090" w:rsidRPr="006F7AED" w:rsidRDefault="009B4090" w:rsidP="003C138F">
            <w:pPr>
              <w:ind w:firstLine="34"/>
              <w:rPr>
                <w:rFonts w:asciiTheme="minorHAnsi" w:hAnsiTheme="minorHAnsi" w:cstheme="minorHAnsi"/>
                <w:b/>
                <w:sz w:val="21"/>
                <w:szCs w:val="21"/>
              </w:rPr>
            </w:pPr>
            <w:r w:rsidRPr="006F7AED">
              <w:rPr>
                <w:rFonts w:asciiTheme="minorHAnsi" w:hAnsiTheme="minorHAnsi" w:cstheme="minorHAnsi"/>
                <w:b/>
                <w:sz w:val="21"/>
                <w:szCs w:val="21"/>
              </w:rPr>
              <w:t>PASTABOS</w:t>
            </w:r>
          </w:p>
        </w:tc>
      </w:tr>
      <w:tr w:rsidR="009B4090" w:rsidRPr="006F7AED" w14:paraId="71291966" w14:textId="77777777" w:rsidTr="00360A21">
        <w:trPr>
          <w:trHeight w:val="20"/>
        </w:trPr>
        <w:tc>
          <w:tcPr>
            <w:tcW w:w="600" w:type="dxa"/>
          </w:tcPr>
          <w:p w14:paraId="36FA22B3" w14:textId="1DC35BF6"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1</w:t>
            </w:r>
            <w:r w:rsidR="00DC230B" w:rsidRPr="006F7AED">
              <w:rPr>
                <w:rFonts w:asciiTheme="minorHAnsi" w:hAnsiTheme="minorHAnsi" w:cstheme="minorHAnsi"/>
                <w:bCs/>
                <w:sz w:val="21"/>
                <w:szCs w:val="21"/>
              </w:rPr>
              <w:t>.</w:t>
            </w:r>
          </w:p>
        </w:tc>
        <w:tc>
          <w:tcPr>
            <w:tcW w:w="2660" w:type="dxa"/>
          </w:tcPr>
          <w:p w14:paraId="3511EE24" w14:textId="0C005E1E" w:rsidR="009B4090" w:rsidRPr="006F7AED" w:rsidRDefault="0070455D"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P</w:t>
            </w:r>
            <w:r w:rsidR="009B4090" w:rsidRPr="006F7AED">
              <w:rPr>
                <w:rFonts w:asciiTheme="minorHAnsi" w:hAnsiTheme="minorHAnsi" w:cstheme="minorHAnsi"/>
                <w:bCs/>
                <w:sz w:val="21"/>
                <w:szCs w:val="21"/>
              </w:rPr>
              <w:t>asiūlymų pateikimo terminas</w:t>
            </w:r>
          </w:p>
        </w:tc>
        <w:tc>
          <w:tcPr>
            <w:tcW w:w="3685" w:type="dxa"/>
          </w:tcPr>
          <w:p w14:paraId="0BE9AF00" w14:textId="267557D8" w:rsidR="009B4090" w:rsidRPr="006F7AED" w:rsidRDefault="009B4090" w:rsidP="003C138F">
            <w:pPr>
              <w:ind w:firstLine="34"/>
              <w:rPr>
                <w:rFonts w:asciiTheme="minorHAnsi" w:hAnsiTheme="minorHAnsi" w:cstheme="minorHAnsi"/>
                <w:sz w:val="21"/>
                <w:szCs w:val="21"/>
              </w:rPr>
            </w:pPr>
            <w:r w:rsidRPr="006F7AED">
              <w:rPr>
                <w:rFonts w:asciiTheme="minorHAnsi" w:hAnsiTheme="minorHAnsi" w:cstheme="minorHAnsi"/>
                <w:sz w:val="21"/>
                <w:szCs w:val="21"/>
              </w:rPr>
              <w:t xml:space="preserve">Bus nurodytas </w:t>
            </w:r>
            <w:r w:rsidR="004F1A11" w:rsidRPr="006F7AED">
              <w:rPr>
                <w:rFonts w:asciiTheme="minorHAnsi" w:hAnsiTheme="minorHAnsi" w:cstheme="minorHAnsi"/>
                <w:sz w:val="21"/>
                <w:szCs w:val="21"/>
              </w:rPr>
              <w:t>s</w:t>
            </w:r>
            <w:r w:rsidR="001A1301" w:rsidRPr="006F7AED">
              <w:rPr>
                <w:rFonts w:asciiTheme="minorHAnsi" w:hAnsiTheme="minorHAnsi" w:cstheme="minorHAnsi"/>
                <w:sz w:val="21"/>
                <w:szCs w:val="21"/>
              </w:rPr>
              <w:t xml:space="preserve">kelbime apie pirkimą. </w:t>
            </w:r>
          </w:p>
        </w:tc>
        <w:tc>
          <w:tcPr>
            <w:tcW w:w="3424" w:type="dxa"/>
          </w:tcPr>
          <w:p w14:paraId="231B5F89" w14:textId="6454E8EE" w:rsidR="00115BB9" w:rsidRPr="006F7AED" w:rsidRDefault="00115BB9" w:rsidP="003C138F">
            <w:pPr>
              <w:ind w:firstLine="0"/>
              <w:rPr>
                <w:rFonts w:asciiTheme="minorHAnsi" w:hAnsiTheme="minorHAnsi" w:cstheme="minorHAnsi"/>
                <w:sz w:val="21"/>
                <w:szCs w:val="21"/>
              </w:rPr>
            </w:pPr>
            <w:r w:rsidRPr="006F7AED">
              <w:rPr>
                <w:rFonts w:asciiTheme="minorHAnsi" w:hAnsiTheme="minorHAnsi" w:cstheme="minorHAnsi"/>
                <w:sz w:val="21"/>
                <w:szCs w:val="21"/>
              </w:rPr>
              <w:t>P</w:t>
            </w:r>
            <w:r w:rsidR="004F1A11" w:rsidRPr="006F7AED">
              <w:rPr>
                <w:rFonts w:asciiTheme="minorHAnsi" w:hAnsiTheme="minorHAnsi" w:cstheme="minorHAnsi"/>
                <w:sz w:val="21"/>
                <w:szCs w:val="21"/>
              </w:rPr>
              <w:t>erkančioji organizacija</w:t>
            </w:r>
            <w:r w:rsidRPr="006F7AED">
              <w:rPr>
                <w:rFonts w:asciiTheme="minorHAnsi" w:hAnsiTheme="minorHAnsi" w:cstheme="minorHAnsi"/>
                <w:sz w:val="21"/>
                <w:szCs w:val="21"/>
              </w:rPr>
              <w:t xml:space="preserve"> turi teisę pratęsti pasiūlymų pateikimo terminą.</w:t>
            </w:r>
          </w:p>
          <w:p w14:paraId="44399C2C" w14:textId="17368F12" w:rsidR="009B4090" w:rsidRPr="006F7AED" w:rsidRDefault="009B4090" w:rsidP="003C138F">
            <w:pPr>
              <w:ind w:firstLine="34"/>
              <w:rPr>
                <w:rFonts w:asciiTheme="minorHAnsi" w:hAnsiTheme="minorHAnsi" w:cstheme="minorHAnsi"/>
                <w:color w:val="7030A0"/>
                <w:sz w:val="21"/>
                <w:szCs w:val="21"/>
              </w:rPr>
            </w:pPr>
          </w:p>
        </w:tc>
      </w:tr>
      <w:tr w:rsidR="009B4090" w:rsidRPr="006F7AED" w14:paraId="71C31B48" w14:textId="77777777" w:rsidTr="00360A21">
        <w:trPr>
          <w:trHeight w:val="20"/>
        </w:trPr>
        <w:tc>
          <w:tcPr>
            <w:tcW w:w="600" w:type="dxa"/>
          </w:tcPr>
          <w:p w14:paraId="50C060F4" w14:textId="636324E9"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2</w:t>
            </w:r>
            <w:r w:rsidR="00DC230B" w:rsidRPr="006F7AED">
              <w:rPr>
                <w:rFonts w:asciiTheme="minorHAnsi" w:hAnsiTheme="minorHAnsi" w:cstheme="minorHAnsi"/>
                <w:bCs/>
                <w:sz w:val="21"/>
                <w:szCs w:val="21"/>
              </w:rPr>
              <w:t>.</w:t>
            </w:r>
          </w:p>
        </w:tc>
        <w:tc>
          <w:tcPr>
            <w:tcW w:w="2660" w:type="dxa"/>
          </w:tcPr>
          <w:p w14:paraId="7F545710" w14:textId="36BE22A0" w:rsidR="009B4090" w:rsidRPr="006F7AED" w:rsidRDefault="004B219C" w:rsidP="003C138F">
            <w:pPr>
              <w:ind w:firstLine="0"/>
              <w:rPr>
                <w:rFonts w:asciiTheme="minorHAnsi" w:hAnsiTheme="minorHAnsi" w:cstheme="minorHAnsi"/>
                <w:bCs/>
                <w:sz w:val="21"/>
                <w:szCs w:val="21"/>
              </w:rPr>
            </w:pPr>
            <w:r w:rsidRPr="006F7AED">
              <w:rPr>
                <w:rFonts w:asciiTheme="minorHAnsi" w:hAnsiTheme="minorHAnsi" w:cstheme="minorHAnsi"/>
                <w:sz w:val="21"/>
                <w:szCs w:val="21"/>
              </w:rPr>
              <w:t xml:space="preserve">Pasiūlymą </w:t>
            </w:r>
            <w:r w:rsidR="009B4090" w:rsidRPr="006F7AED">
              <w:rPr>
                <w:rFonts w:asciiTheme="minorHAnsi" w:hAnsiTheme="minorHAnsi" w:cstheme="minorHAnsi"/>
                <w:sz w:val="21"/>
                <w:szCs w:val="21"/>
              </w:rPr>
              <w:t>patikslinti pirkimo dokumentus</w:t>
            </w:r>
            <w:r w:rsidR="00BE5267" w:rsidRPr="006F7AED">
              <w:rPr>
                <w:rFonts w:asciiTheme="minorHAnsi" w:hAnsiTheme="minorHAnsi" w:cstheme="minorHAnsi"/>
                <w:sz w:val="21"/>
                <w:szCs w:val="21"/>
              </w:rPr>
              <w:t xml:space="preserve"> arba</w:t>
            </w:r>
            <w:r w:rsidR="00665B16" w:rsidRPr="006F7AED">
              <w:rPr>
                <w:rFonts w:asciiTheme="minorHAnsi" w:hAnsiTheme="minorHAnsi" w:cstheme="minorHAnsi"/>
                <w:sz w:val="21"/>
                <w:szCs w:val="21"/>
              </w:rPr>
              <w:t xml:space="preserve"> </w:t>
            </w:r>
            <w:r w:rsidR="00BE7123" w:rsidRPr="006F7AED">
              <w:rPr>
                <w:rFonts w:asciiTheme="minorHAnsi" w:hAnsiTheme="minorHAnsi" w:cstheme="minorHAnsi"/>
                <w:sz w:val="21"/>
                <w:szCs w:val="21"/>
              </w:rPr>
              <w:t xml:space="preserve">prašymus </w:t>
            </w:r>
            <w:r w:rsidR="00BE5267" w:rsidRPr="006F7AED">
              <w:rPr>
                <w:rFonts w:asciiTheme="minorHAnsi" w:hAnsiTheme="minorHAnsi" w:cstheme="minorHAnsi"/>
                <w:sz w:val="21"/>
                <w:szCs w:val="21"/>
              </w:rPr>
              <w:t xml:space="preserve">dėl pirkimo dokumentų </w:t>
            </w:r>
            <w:r w:rsidR="00BE7123" w:rsidRPr="006F7AED">
              <w:rPr>
                <w:rFonts w:asciiTheme="minorHAnsi" w:hAnsiTheme="minorHAnsi" w:cstheme="minorHAnsi"/>
                <w:sz w:val="21"/>
                <w:szCs w:val="21"/>
              </w:rPr>
              <w:t xml:space="preserve">paaiškinimų </w:t>
            </w:r>
            <w:r w:rsidR="004F1A11" w:rsidRPr="006F7AED">
              <w:rPr>
                <w:rFonts w:asciiTheme="minorHAnsi" w:hAnsiTheme="minorHAnsi" w:cstheme="minorHAnsi"/>
                <w:sz w:val="21"/>
                <w:szCs w:val="21"/>
              </w:rPr>
              <w:t xml:space="preserve">tiekėjas </w:t>
            </w:r>
            <w:r w:rsidR="009B4090" w:rsidRPr="006F7AED">
              <w:rPr>
                <w:rFonts w:asciiTheme="minorHAnsi" w:hAnsiTheme="minorHAnsi" w:cstheme="minorHAnsi"/>
                <w:sz w:val="21"/>
                <w:szCs w:val="21"/>
              </w:rPr>
              <w:t>turi pateikti ne vėliau kaip:</w:t>
            </w:r>
          </w:p>
        </w:tc>
        <w:tc>
          <w:tcPr>
            <w:tcW w:w="3685" w:type="dxa"/>
          </w:tcPr>
          <w:p w14:paraId="619D0CA1" w14:textId="1F405E69" w:rsidR="00440809" w:rsidRPr="006F7AED" w:rsidRDefault="004E6952" w:rsidP="003C138F">
            <w:pPr>
              <w:ind w:firstLine="0"/>
              <w:rPr>
                <w:rFonts w:asciiTheme="minorHAnsi" w:hAnsiTheme="minorHAnsi" w:cstheme="minorHAnsi"/>
                <w:sz w:val="21"/>
                <w:szCs w:val="21"/>
              </w:rPr>
            </w:pPr>
            <w:r w:rsidRPr="006F7AED">
              <w:rPr>
                <w:rFonts w:asciiTheme="minorHAnsi" w:hAnsiTheme="minorHAnsi" w:cstheme="minorHAnsi"/>
                <w:sz w:val="21"/>
                <w:szCs w:val="21"/>
              </w:rPr>
              <w:t>L</w:t>
            </w:r>
            <w:r w:rsidR="00440809" w:rsidRPr="006F7AED">
              <w:rPr>
                <w:rFonts w:asciiTheme="minorHAnsi" w:hAnsiTheme="minorHAnsi" w:cstheme="minorHAnsi"/>
                <w:sz w:val="21"/>
                <w:szCs w:val="21"/>
              </w:rPr>
              <w:t xml:space="preserve">ikus </w:t>
            </w:r>
            <w:r w:rsidR="00440809" w:rsidRPr="006F7AED">
              <w:rPr>
                <w:rFonts w:asciiTheme="minorHAnsi" w:hAnsiTheme="minorHAnsi" w:cstheme="minorHAnsi"/>
                <w:b/>
                <w:sz w:val="21"/>
                <w:szCs w:val="21"/>
              </w:rPr>
              <w:t>2 darbo dienoms</w:t>
            </w:r>
            <w:r w:rsidR="00440809" w:rsidRPr="006F7AED">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6F7AED" w:rsidRDefault="009B4090" w:rsidP="003C138F">
            <w:pPr>
              <w:ind w:firstLine="34"/>
              <w:rPr>
                <w:rFonts w:asciiTheme="minorHAnsi" w:hAnsiTheme="minorHAnsi" w:cstheme="minorHAnsi"/>
                <w:color w:val="7030A0"/>
                <w:sz w:val="21"/>
                <w:szCs w:val="21"/>
              </w:rPr>
            </w:pPr>
          </w:p>
          <w:p w14:paraId="521F3B49" w14:textId="77777777" w:rsidR="00B831AF" w:rsidRPr="006F7AED" w:rsidRDefault="00B831AF" w:rsidP="003C138F">
            <w:pPr>
              <w:ind w:firstLine="34"/>
              <w:rPr>
                <w:rFonts w:asciiTheme="minorHAnsi" w:hAnsiTheme="minorHAnsi" w:cstheme="minorHAnsi"/>
                <w:color w:val="7030A0"/>
                <w:sz w:val="21"/>
                <w:szCs w:val="21"/>
              </w:rPr>
            </w:pPr>
          </w:p>
          <w:p w14:paraId="7E071BD1" w14:textId="59BF4D55" w:rsidR="00B831AF" w:rsidRPr="006F7AED" w:rsidRDefault="00B831AF" w:rsidP="003C138F">
            <w:pPr>
              <w:ind w:firstLine="34"/>
              <w:rPr>
                <w:rFonts w:asciiTheme="minorHAnsi" w:hAnsiTheme="minorHAnsi" w:cstheme="minorHAnsi"/>
                <w:color w:val="7030A0"/>
                <w:sz w:val="21"/>
                <w:szCs w:val="21"/>
              </w:rPr>
            </w:pPr>
          </w:p>
        </w:tc>
      </w:tr>
      <w:tr w:rsidR="009B4090" w:rsidRPr="006F7AED" w14:paraId="7760B2FE" w14:textId="77777777" w:rsidTr="00360A21">
        <w:trPr>
          <w:trHeight w:val="20"/>
        </w:trPr>
        <w:tc>
          <w:tcPr>
            <w:tcW w:w="600" w:type="dxa"/>
          </w:tcPr>
          <w:p w14:paraId="64FA8AD2" w14:textId="45B79B91"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3</w:t>
            </w:r>
            <w:r w:rsidR="00DC230B" w:rsidRPr="006F7AED">
              <w:rPr>
                <w:rFonts w:asciiTheme="minorHAnsi" w:hAnsiTheme="minorHAnsi" w:cstheme="minorHAnsi"/>
                <w:bCs/>
                <w:sz w:val="21"/>
                <w:szCs w:val="21"/>
              </w:rPr>
              <w:t>.</w:t>
            </w:r>
          </w:p>
        </w:tc>
        <w:tc>
          <w:tcPr>
            <w:tcW w:w="2660" w:type="dxa"/>
          </w:tcPr>
          <w:p w14:paraId="7AAC8941" w14:textId="2FDA5814" w:rsidR="009B4090" w:rsidRPr="006F7AED" w:rsidRDefault="004F1A11" w:rsidP="003C138F">
            <w:pPr>
              <w:ind w:firstLine="0"/>
              <w:rPr>
                <w:rFonts w:asciiTheme="minorHAnsi" w:hAnsiTheme="minorHAnsi" w:cstheme="minorHAnsi"/>
                <w:sz w:val="21"/>
                <w:szCs w:val="21"/>
              </w:rPr>
            </w:pPr>
            <w:r w:rsidRPr="006F7AED">
              <w:rPr>
                <w:rFonts w:asciiTheme="minorHAnsi" w:eastAsia="Arial" w:hAnsiTheme="minorHAnsi" w:cstheme="minorHAnsi"/>
                <w:sz w:val="21"/>
                <w:szCs w:val="21"/>
              </w:rPr>
              <w:t xml:space="preserve">Perkančioji organizacija </w:t>
            </w:r>
            <w:r w:rsidRPr="006F7AED">
              <w:rPr>
                <w:rFonts w:asciiTheme="minorHAnsi" w:hAnsiTheme="minorHAnsi" w:cstheme="minorHAnsi"/>
                <w:sz w:val="21"/>
                <w:szCs w:val="21"/>
              </w:rPr>
              <w:t>p</w:t>
            </w:r>
            <w:r w:rsidR="009B4090" w:rsidRPr="006F7AED">
              <w:rPr>
                <w:rFonts w:asciiTheme="minorHAnsi" w:hAnsiTheme="minorHAnsi" w:cstheme="minorHAnsi"/>
                <w:sz w:val="21"/>
                <w:szCs w:val="21"/>
              </w:rPr>
              <w:t xml:space="preserve">irkimo dokumentų paaiškinimą, patikslinimą pateikia visiems </w:t>
            </w:r>
            <w:r w:rsidRPr="006F7AED">
              <w:rPr>
                <w:rFonts w:asciiTheme="minorHAnsi" w:hAnsiTheme="minorHAnsi" w:cstheme="minorHAnsi"/>
                <w:sz w:val="21"/>
                <w:szCs w:val="21"/>
              </w:rPr>
              <w:t>dalyviams</w:t>
            </w:r>
            <w:r w:rsidR="004E6952" w:rsidRPr="006F7AED">
              <w:rPr>
                <w:rFonts w:asciiTheme="minorHAnsi" w:hAnsiTheme="minorHAnsi" w:cstheme="minorHAnsi"/>
                <w:sz w:val="21"/>
                <w:szCs w:val="21"/>
              </w:rPr>
              <w:t>:</w:t>
            </w:r>
          </w:p>
        </w:tc>
        <w:tc>
          <w:tcPr>
            <w:tcW w:w="3685" w:type="dxa"/>
          </w:tcPr>
          <w:p w14:paraId="481A8331" w14:textId="0FB50278" w:rsidR="0054231A" w:rsidRPr="006F7AED" w:rsidRDefault="004D59EA" w:rsidP="003C138F">
            <w:pPr>
              <w:ind w:firstLine="0"/>
              <w:rPr>
                <w:rFonts w:asciiTheme="minorHAnsi" w:hAnsiTheme="minorHAnsi" w:cstheme="minorHAnsi"/>
                <w:sz w:val="21"/>
                <w:szCs w:val="21"/>
              </w:rPr>
            </w:pPr>
            <w:r w:rsidRPr="006F7AED">
              <w:rPr>
                <w:rFonts w:asciiTheme="minorHAnsi" w:hAnsiTheme="minorHAnsi" w:cstheme="minorHAnsi"/>
                <w:bCs/>
                <w:sz w:val="21"/>
                <w:szCs w:val="21"/>
              </w:rPr>
              <w:t>Likus ne mažiau kaip</w:t>
            </w:r>
            <w:r w:rsidRPr="006F7AED">
              <w:rPr>
                <w:rFonts w:asciiTheme="minorHAnsi" w:hAnsiTheme="minorHAnsi" w:cstheme="minorHAnsi"/>
                <w:b/>
                <w:sz w:val="21"/>
                <w:szCs w:val="21"/>
              </w:rPr>
              <w:t xml:space="preserve"> </w:t>
            </w:r>
            <w:r w:rsidR="0054231A" w:rsidRPr="006F7AED">
              <w:rPr>
                <w:rFonts w:asciiTheme="minorHAnsi" w:hAnsiTheme="minorHAnsi" w:cstheme="minorHAnsi"/>
                <w:b/>
                <w:sz w:val="21"/>
                <w:szCs w:val="21"/>
              </w:rPr>
              <w:t>1 darbo dienai</w:t>
            </w:r>
            <w:r w:rsidR="0054231A" w:rsidRPr="006F7AED">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6F7AED" w:rsidRDefault="00A90821" w:rsidP="003C138F">
            <w:pPr>
              <w:ind w:firstLine="0"/>
              <w:rPr>
                <w:rFonts w:asciiTheme="minorHAnsi" w:hAnsiTheme="minorHAnsi" w:cstheme="minorHAnsi"/>
                <w:color w:val="7030A0"/>
                <w:sz w:val="21"/>
                <w:szCs w:val="21"/>
              </w:rPr>
            </w:pPr>
            <w:r w:rsidRPr="006F7AED">
              <w:rPr>
                <w:rFonts w:asciiTheme="minorHAnsi" w:hAnsiTheme="minorHAnsi" w:cstheme="minorHAnsi"/>
                <w:color w:val="000000"/>
                <w:sz w:val="21"/>
                <w:szCs w:val="21"/>
              </w:rPr>
              <w:t xml:space="preserve">Jei paaiškinimai ar patikslinimai teikiami </w:t>
            </w:r>
            <w:r w:rsidR="004F1A11" w:rsidRPr="006F7AED">
              <w:rPr>
                <w:rFonts w:asciiTheme="minorHAnsi" w:hAnsiTheme="minorHAnsi" w:cstheme="minorHAnsi"/>
                <w:color w:val="000000"/>
                <w:sz w:val="21"/>
                <w:szCs w:val="21"/>
              </w:rPr>
              <w:t xml:space="preserve">perkančiosios organizacijos </w:t>
            </w:r>
            <w:r w:rsidRPr="006F7AED">
              <w:rPr>
                <w:rFonts w:asciiTheme="minorHAnsi" w:hAnsiTheme="minorHAnsi" w:cstheme="minorHAnsi"/>
                <w:color w:val="000000"/>
                <w:sz w:val="21"/>
                <w:szCs w:val="21"/>
              </w:rPr>
              <w:t>iniciatyva</w:t>
            </w:r>
            <w:r w:rsidR="00214E99" w:rsidRPr="006F7AED">
              <w:rPr>
                <w:rFonts w:asciiTheme="minorHAnsi" w:hAnsiTheme="minorHAnsi" w:cstheme="minorHAnsi"/>
                <w:color w:val="000000"/>
                <w:sz w:val="21"/>
                <w:szCs w:val="21"/>
              </w:rPr>
              <w:t>,</w:t>
            </w:r>
            <w:r w:rsidR="005033DA" w:rsidRPr="006F7AED">
              <w:rPr>
                <w:rFonts w:asciiTheme="minorHAnsi" w:hAnsiTheme="minorHAnsi" w:cstheme="minorHAnsi"/>
                <w:color w:val="000000"/>
                <w:sz w:val="21"/>
                <w:szCs w:val="21"/>
              </w:rPr>
              <w:t xml:space="preserve"> jų pateikimo</w:t>
            </w:r>
            <w:r w:rsidR="00214E99" w:rsidRPr="006F7AED">
              <w:rPr>
                <w:rFonts w:asciiTheme="minorHAnsi" w:hAnsiTheme="minorHAnsi" w:cstheme="minorHAnsi"/>
                <w:color w:val="000000"/>
                <w:sz w:val="21"/>
                <w:szCs w:val="21"/>
              </w:rPr>
              <w:t xml:space="preserve"> terminas nesikeičia. </w:t>
            </w:r>
          </w:p>
          <w:p w14:paraId="754F1EE2" w14:textId="6B064B80" w:rsidR="001E4D4B" w:rsidRPr="006F7AED" w:rsidRDefault="001E4D4B" w:rsidP="003C138F">
            <w:pPr>
              <w:ind w:firstLine="34"/>
              <w:rPr>
                <w:rFonts w:asciiTheme="minorHAnsi" w:hAnsiTheme="minorHAnsi" w:cstheme="minorHAnsi"/>
                <w:color w:val="7030A0"/>
                <w:sz w:val="21"/>
                <w:szCs w:val="21"/>
              </w:rPr>
            </w:pPr>
          </w:p>
        </w:tc>
      </w:tr>
      <w:tr w:rsidR="009B4090" w:rsidRPr="006F7AED" w14:paraId="791A4922" w14:textId="77777777" w:rsidTr="00732CB6">
        <w:trPr>
          <w:trHeight w:val="1055"/>
        </w:trPr>
        <w:tc>
          <w:tcPr>
            <w:tcW w:w="600" w:type="dxa"/>
          </w:tcPr>
          <w:p w14:paraId="461822DB" w14:textId="137D17A7"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4</w:t>
            </w:r>
            <w:r w:rsidR="00DC230B" w:rsidRPr="006F7AED">
              <w:rPr>
                <w:rFonts w:asciiTheme="minorHAnsi" w:hAnsiTheme="minorHAnsi" w:cstheme="minorHAnsi"/>
                <w:bCs/>
                <w:sz w:val="21"/>
                <w:szCs w:val="21"/>
              </w:rPr>
              <w:t>.</w:t>
            </w:r>
          </w:p>
        </w:tc>
        <w:tc>
          <w:tcPr>
            <w:tcW w:w="2660" w:type="dxa"/>
            <w:hideMark/>
          </w:tcPr>
          <w:p w14:paraId="26FE1223" w14:textId="379DC869" w:rsidR="009B4090" w:rsidRPr="006F7AED" w:rsidRDefault="009B4090" w:rsidP="003C138F">
            <w:pPr>
              <w:ind w:firstLine="0"/>
              <w:rPr>
                <w:rFonts w:asciiTheme="minorHAnsi" w:hAnsiTheme="minorHAnsi" w:cstheme="minorHAnsi"/>
                <w:sz w:val="21"/>
                <w:szCs w:val="21"/>
              </w:rPr>
            </w:pPr>
            <w:r w:rsidRPr="006F7AED">
              <w:rPr>
                <w:rFonts w:asciiTheme="minorHAnsi" w:hAnsiTheme="minorHAnsi" w:cstheme="minorHAnsi"/>
                <w:sz w:val="21"/>
                <w:szCs w:val="21"/>
              </w:rPr>
              <w:t xml:space="preserve">Pradinis susipažinimas su CVP IS priemonėmis gautais </w:t>
            </w:r>
            <w:r w:rsidR="004F1A11" w:rsidRPr="006F7AED">
              <w:rPr>
                <w:rFonts w:asciiTheme="minorHAnsi" w:hAnsiTheme="minorHAnsi" w:cstheme="minorHAnsi"/>
                <w:sz w:val="21"/>
                <w:szCs w:val="21"/>
              </w:rPr>
              <w:t>p</w:t>
            </w:r>
            <w:r w:rsidRPr="006F7AED">
              <w:rPr>
                <w:rFonts w:asciiTheme="minorHAnsi" w:hAnsiTheme="minorHAnsi" w:cstheme="minorHAnsi"/>
                <w:sz w:val="21"/>
                <w:szCs w:val="21"/>
              </w:rPr>
              <w:t>asiūlymais</w:t>
            </w:r>
          </w:p>
        </w:tc>
        <w:tc>
          <w:tcPr>
            <w:tcW w:w="3685" w:type="dxa"/>
            <w:hideMark/>
          </w:tcPr>
          <w:p w14:paraId="7C0A95BD" w14:textId="29DEC8FA" w:rsidR="009B4090" w:rsidRPr="006F7AED" w:rsidRDefault="009B4090" w:rsidP="003C138F">
            <w:pPr>
              <w:ind w:firstLine="34"/>
              <w:rPr>
                <w:rFonts w:asciiTheme="minorHAnsi" w:hAnsiTheme="minorHAnsi" w:cstheme="minorHAnsi"/>
                <w:sz w:val="21"/>
                <w:szCs w:val="21"/>
              </w:rPr>
            </w:pPr>
            <w:r w:rsidRPr="006F7AED">
              <w:rPr>
                <w:rFonts w:asciiTheme="minorHAnsi" w:hAnsiTheme="minorHAnsi" w:cstheme="minorHAnsi"/>
                <w:sz w:val="21"/>
                <w:szCs w:val="21"/>
              </w:rPr>
              <w:t xml:space="preserve">Pradedamas ne anksčiau nei </w:t>
            </w:r>
            <w:r w:rsidRPr="006F7AED">
              <w:rPr>
                <w:rFonts w:asciiTheme="minorHAnsi" w:hAnsiTheme="minorHAnsi" w:cstheme="minorHAnsi"/>
                <w:color w:val="000000" w:themeColor="text1"/>
                <w:sz w:val="21"/>
                <w:szCs w:val="21"/>
              </w:rPr>
              <w:t xml:space="preserve">po </w:t>
            </w:r>
            <w:r w:rsidR="009040B8" w:rsidRPr="006F7AED">
              <w:rPr>
                <w:rFonts w:asciiTheme="minorHAnsi" w:hAnsiTheme="minorHAnsi" w:cstheme="minorHAnsi"/>
                <w:color w:val="000000" w:themeColor="text1"/>
                <w:sz w:val="21"/>
                <w:szCs w:val="21"/>
              </w:rPr>
              <w:t>30</w:t>
            </w:r>
            <w:r w:rsidRPr="006F7AED">
              <w:rPr>
                <w:rFonts w:asciiTheme="minorHAnsi" w:hAnsiTheme="minorHAnsi" w:cstheme="minorHAnsi"/>
                <w:color w:val="000000" w:themeColor="text1"/>
                <w:sz w:val="21"/>
                <w:szCs w:val="21"/>
              </w:rPr>
              <w:t xml:space="preserve"> minučių</w:t>
            </w:r>
            <w:r w:rsidRPr="006F7AED">
              <w:rPr>
                <w:rFonts w:asciiTheme="minorHAnsi" w:hAnsiTheme="minorHAnsi" w:cstheme="minorHAnsi"/>
                <w:sz w:val="21"/>
                <w:szCs w:val="21"/>
              </w:rPr>
              <w:t xml:space="preserve"> po </w:t>
            </w:r>
            <w:r w:rsidR="00D73763" w:rsidRPr="006F7AED">
              <w:rPr>
                <w:rFonts w:asciiTheme="minorHAnsi" w:hAnsiTheme="minorHAnsi" w:cstheme="minorHAnsi"/>
                <w:sz w:val="21"/>
                <w:szCs w:val="21"/>
              </w:rPr>
              <w:t xml:space="preserve">galutinių </w:t>
            </w:r>
            <w:r w:rsidRPr="006F7AED">
              <w:rPr>
                <w:rFonts w:asciiTheme="minorHAnsi" w:hAnsiTheme="minorHAnsi" w:cstheme="minorHAnsi"/>
                <w:sz w:val="21"/>
                <w:szCs w:val="21"/>
              </w:rPr>
              <w:t>pasiūlymų pateikimo termino pabaigos</w:t>
            </w:r>
          </w:p>
        </w:tc>
        <w:tc>
          <w:tcPr>
            <w:tcW w:w="3424" w:type="dxa"/>
            <w:hideMark/>
          </w:tcPr>
          <w:p w14:paraId="3D1F695F" w14:textId="77777777" w:rsidR="009B4090" w:rsidRPr="006F7AED" w:rsidRDefault="009B4090" w:rsidP="003C138F">
            <w:pPr>
              <w:ind w:firstLine="34"/>
              <w:rPr>
                <w:rFonts w:asciiTheme="minorHAnsi" w:hAnsiTheme="minorHAnsi" w:cstheme="minorHAnsi"/>
                <w:iCs/>
                <w:sz w:val="21"/>
                <w:szCs w:val="21"/>
              </w:rPr>
            </w:pPr>
          </w:p>
        </w:tc>
      </w:tr>
      <w:tr w:rsidR="009B4090" w:rsidRPr="006F7AED" w14:paraId="0138F2AB" w14:textId="77777777" w:rsidTr="00360A21">
        <w:trPr>
          <w:trHeight w:val="20"/>
        </w:trPr>
        <w:tc>
          <w:tcPr>
            <w:tcW w:w="600" w:type="dxa"/>
          </w:tcPr>
          <w:p w14:paraId="0074A593" w14:textId="589DB96D"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5</w:t>
            </w:r>
            <w:r w:rsidR="00DC230B" w:rsidRPr="006F7AED">
              <w:rPr>
                <w:rFonts w:asciiTheme="minorHAnsi" w:hAnsiTheme="minorHAnsi" w:cstheme="minorHAnsi"/>
                <w:bCs/>
                <w:sz w:val="21"/>
                <w:szCs w:val="21"/>
              </w:rPr>
              <w:t>.</w:t>
            </w:r>
          </w:p>
        </w:tc>
        <w:tc>
          <w:tcPr>
            <w:tcW w:w="2660" w:type="dxa"/>
          </w:tcPr>
          <w:p w14:paraId="1600B493" w14:textId="77777777" w:rsidR="009B4090" w:rsidRPr="006F7AED" w:rsidRDefault="009B4090" w:rsidP="003C138F">
            <w:pPr>
              <w:ind w:firstLine="0"/>
              <w:rPr>
                <w:rFonts w:asciiTheme="minorHAnsi" w:hAnsiTheme="minorHAnsi" w:cstheme="minorHAnsi"/>
                <w:sz w:val="21"/>
                <w:szCs w:val="21"/>
              </w:rPr>
            </w:pPr>
            <w:r w:rsidRPr="006F7AED">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A6E68D2" w:rsidR="009B4090" w:rsidRPr="006F7AED" w:rsidRDefault="00DC13FB" w:rsidP="003C138F">
            <w:pPr>
              <w:ind w:firstLine="34"/>
              <w:rPr>
                <w:rFonts w:asciiTheme="minorHAnsi" w:hAnsiTheme="minorHAnsi" w:cstheme="minorHAnsi"/>
                <w:sz w:val="21"/>
                <w:szCs w:val="21"/>
              </w:rPr>
            </w:pPr>
            <w:r w:rsidRPr="006F7AED">
              <w:rPr>
                <w:rFonts w:asciiTheme="minorHAnsi" w:hAnsiTheme="minorHAnsi" w:cstheme="minorHAnsi"/>
                <w:sz w:val="21"/>
                <w:szCs w:val="21"/>
              </w:rPr>
              <w:t>60 (šešiasdešimt) kalendorinių dienų nuo pasiūlymų pateikimo galutinio termino pabaigos.</w:t>
            </w:r>
          </w:p>
        </w:tc>
        <w:tc>
          <w:tcPr>
            <w:tcW w:w="3424" w:type="dxa"/>
          </w:tcPr>
          <w:p w14:paraId="3507A45A" w14:textId="77777777" w:rsidR="009B4090" w:rsidRPr="006F7AED" w:rsidRDefault="009B4090" w:rsidP="003C138F">
            <w:pPr>
              <w:ind w:firstLine="34"/>
              <w:rPr>
                <w:rFonts w:asciiTheme="minorHAnsi" w:hAnsiTheme="minorHAnsi" w:cstheme="minorHAnsi"/>
                <w:sz w:val="21"/>
                <w:szCs w:val="21"/>
              </w:rPr>
            </w:pPr>
          </w:p>
        </w:tc>
      </w:tr>
      <w:tr w:rsidR="009B4090" w:rsidRPr="006F7AED" w14:paraId="343ACB13" w14:textId="77777777" w:rsidTr="00360A21">
        <w:trPr>
          <w:trHeight w:val="20"/>
        </w:trPr>
        <w:tc>
          <w:tcPr>
            <w:tcW w:w="600" w:type="dxa"/>
          </w:tcPr>
          <w:p w14:paraId="00C23D6A" w14:textId="4249A354"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6</w:t>
            </w:r>
            <w:r w:rsidR="00DC230B" w:rsidRPr="006F7AED">
              <w:rPr>
                <w:rFonts w:asciiTheme="minorHAnsi" w:hAnsiTheme="minorHAnsi" w:cstheme="minorHAnsi"/>
                <w:bCs/>
                <w:sz w:val="21"/>
                <w:szCs w:val="21"/>
              </w:rPr>
              <w:t>.</w:t>
            </w:r>
          </w:p>
        </w:tc>
        <w:tc>
          <w:tcPr>
            <w:tcW w:w="2660" w:type="dxa"/>
          </w:tcPr>
          <w:p w14:paraId="36BAB894" w14:textId="7CDA103F" w:rsidR="009B4090" w:rsidRPr="006F7AED" w:rsidRDefault="5AD43D29" w:rsidP="003C138F">
            <w:pPr>
              <w:ind w:firstLine="0"/>
              <w:rPr>
                <w:rFonts w:asciiTheme="minorHAnsi" w:hAnsiTheme="minorHAnsi" w:cstheme="minorHAnsi"/>
                <w:sz w:val="21"/>
                <w:szCs w:val="21"/>
              </w:rPr>
            </w:pPr>
            <w:r w:rsidRPr="006F7AED">
              <w:rPr>
                <w:rFonts w:asciiTheme="minorHAnsi" w:eastAsia="Arial" w:hAnsiTheme="minorHAnsi" w:cstheme="minorHAnsi"/>
                <w:sz w:val="21"/>
                <w:szCs w:val="21"/>
              </w:rPr>
              <w:t>P</w:t>
            </w:r>
            <w:r w:rsidR="004F1A11" w:rsidRPr="006F7AED">
              <w:rPr>
                <w:rFonts w:asciiTheme="minorHAnsi" w:eastAsia="Arial" w:hAnsiTheme="minorHAnsi" w:cstheme="minorHAnsi"/>
                <w:sz w:val="21"/>
                <w:szCs w:val="21"/>
              </w:rPr>
              <w:t>erkančioji organizacija</w:t>
            </w:r>
            <w:r w:rsidR="009B4090" w:rsidRPr="006F7AED">
              <w:rPr>
                <w:rFonts w:asciiTheme="minorHAnsi" w:hAnsiTheme="minorHAnsi" w:cstheme="minorHAnsi"/>
                <w:sz w:val="21"/>
                <w:szCs w:val="21"/>
              </w:rPr>
              <w:t xml:space="preserve"> atsako</w:t>
            </w:r>
            <w:r w:rsidR="00063554" w:rsidRPr="006F7AED">
              <w:rPr>
                <w:rFonts w:asciiTheme="minorHAnsi" w:hAnsiTheme="minorHAnsi" w:cstheme="minorHAnsi"/>
                <w:sz w:val="21"/>
                <w:szCs w:val="21"/>
              </w:rPr>
              <w:t xml:space="preserve"> </w:t>
            </w:r>
            <w:r w:rsidR="004F1A11" w:rsidRPr="006F7AED">
              <w:rPr>
                <w:rFonts w:asciiTheme="minorHAnsi" w:hAnsiTheme="minorHAnsi" w:cstheme="minorHAnsi"/>
                <w:sz w:val="21"/>
                <w:szCs w:val="21"/>
              </w:rPr>
              <w:t>d</w:t>
            </w:r>
            <w:r w:rsidR="00063554" w:rsidRPr="006F7AED">
              <w:rPr>
                <w:rFonts w:asciiTheme="minorHAnsi" w:hAnsiTheme="minorHAnsi" w:cstheme="minorHAnsi"/>
                <w:sz w:val="21"/>
                <w:szCs w:val="21"/>
              </w:rPr>
              <w:t>alyviui</w:t>
            </w:r>
            <w:r w:rsidR="009B4090" w:rsidRPr="006F7AED">
              <w:rPr>
                <w:rFonts w:asciiTheme="minorHAnsi" w:hAnsiTheme="minorHAnsi" w:cstheme="minorHAnsi"/>
                <w:sz w:val="21"/>
                <w:szCs w:val="21"/>
              </w:rPr>
              <w:t>, ar ji</w:t>
            </w:r>
            <w:r w:rsidR="000A1B88" w:rsidRPr="006F7AED">
              <w:rPr>
                <w:rFonts w:asciiTheme="minorHAnsi" w:hAnsiTheme="minorHAnsi" w:cstheme="minorHAnsi"/>
                <w:sz w:val="21"/>
                <w:szCs w:val="21"/>
              </w:rPr>
              <w:t>s</w:t>
            </w:r>
            <w:r w:rsidR="009B4090" w:rsidRPr="006F7AED">
              <w:rPr>
                <w:rFonts w:asciiTheme="minorHAnsi" w:hAnsiTheme="minorHAnsi" w:cstheme="minorHAnsi"/>
                <w:sz w:val="21"/>
                <w:szCs w:val="21"/>
              </w:rPr>
              <w:t xml:space="preserve"> sutinka priimti </w:t>
            </w:r>
            <w:r w:rsidR="004F1A11" w:rsidRPr="006F7AED">
              <w:rPr>
                <w:rFonts w:asciiTheme="minorHAnsi" w:hAnsiTheme="minorHAnsi" w:cstheme="minorHAnsi"/>
                <w:sz w:val="21"/>
                <w:szCs w:val="21"/>
              </w:rPr>
              <w:t>d</w:t>
            </w:r>
            <w:r w:rsidR="00063554" w:rsidRPr="006F7AED">
              <w:rPr>
                <w:rFonts w:asciiTheme="minorHAnsi" w:hAnsiTheme="minorHAnsi" w:cstheme="minorHAnsi"/>
                <w:sz w:val="21"/>
                <w:szCs w:val="21"/>
              </w:rPr>
              <w:t xml:space="preserve">alyvio </w:t>
            </w:r>
            <w:r w:rsidR="009B4090" w:rsidRPr="006F7AED">
              <w:rPr>
                <w:rFonts w:asciiTheme="minorHAnsi" w:hAnsiTheme="minorHAnsi" w:cstheme="minorHAnsi"/>
                <w:sz w:val="21"/>
                <w:szCs w:val="21"/>
              </w:rPr>
              <w:t>siūlomą pasiūlymo galiojimo užtikrinimą patvirtinantį dokumentą ne vėliau kaip per</w:t>
            </w:r>
          </w:p>
        </w:tc>
        <w:tc>
          <w:tcPr>
            <w:tcW w:w="3685" w:type="dxa"/>
          </w:tcPr>
          <w:p w14:paraId="05903D8C" w14:textId="77777777" w:rsidR="008957A2" w:rsidRPr="006F7AED" w:rsidRDefault="008957A2" w:rsidP="008957A2">
            <w:pPr>
              <w:ind w:firstLine="0"/>
              <w:rPr>
                <w:rFonts w:asciiTheme="minorHAnsi" w:hAnsiTheme="minorHAnsi" w:cstheme="minorHAnsi"/>
                <w:iCs/>
              </w:rPr>
            </w:pPr>
            <w:r w:rsidRPr="006F7AED">
              <w:rPr>
                <w:rFonts w:asciiTheme="minorHAnsi" w:hAnsiTheme="minorHAnsi" w:cstheme="minorHAnsi"/>
                <w:iCs/>
              </w:rPr>
              <w:t>Netaikoma</w:t>
            </w:r>
          </w:p>
          <w:p w14:paraId="03DD1AF5" w14:textId="77777777" w:rsidR="008957A2" w:rsidRPr="006F7AED" w:rsidRDefault="008957A2" w:rsidP="003C138F">
            <w:pPr>
              <w:ind w:firstLine="34"/>
              <w:rPr>
                <w:rFonts w:asciiTheme="minorHAnsi" w:hAnsiTheme="minorHAnsi" w:cstheme="minorHAnsi"/>
                <w:iCs/>
                <w:color w:val="00B050"/>
                <w:sz w:val="21"/>
                <w:szCs w:val="21"/>
              </w:rPr>
            </w:pPr>
          </w:p>
          <w:p w14:paraId="44AD543A" w14:textId="59A0F115" w:rsidR="009B4090" w:rsidRPr="006F7AED" w:rsidRDefault="009B4090" w:rsidP="008957A2">
            <w:pPr>
              <w:ind w:firstLine="34"/>
              <w:rPr>
                <w:rFonts w:asciiTheme="minorHAnsi" w:hAnsiTheme="minorHAnsi" w:cstheme="minorHAnsi"/>
                <w:sz w:val="21"/>
                <w:szCs w:val="21"/>
              </w:rPr>
            </w:pPr>
          </w:p>
        </w:tc>
        <w:tc>
          <w:tcPr>
            <w:tcW w:w="3424" w:type="dxa"/>
          </w:tcPr>
          <w:p w14:paraId="4885131B" w14:textId="6BA8BA23" w:rsidR="009B4090" w:rsidRPr="006F7AED" w:rsidRDefault="009B4090" w:rsidP="003C138F">
            <w:pPr>
              <w:ind w:firstLine="34"/>
              <w:rPr>
                <w:rFonts w:asciiTheme="minorHAnsi" w:hAnsiTheme="minorHAnsi" w:cstheme="minorHAnsi"/>
                <w:sz w:val="21"/>
                <w:szCs w:val="21"/>
              </w:rPr>
            </w:pPr>
          </w:p>
        </w:tc>
      </w:tr>
      <w:tr w:rsidR="009B4090" w:rsidRPr="006F7AED" w14:paraId="0D67E0F5" w14:textId="77777777" w:rsidTr="00360A21">
        <w:trPr>
          <w:trHeight w:val="20"/>
        </w:trPr>
        <w:tc>
          <w:tcPr>
            <w:tcW w:w="600" w:type="dxa"/>
          </w:tcPr>
          <w:p w14:paraId="4E8D70B1" w14:textId="2C2E5DC3"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7</w:t>
            </w:r>
            <w:r w:rsidR="00DC230B" w:rsidRPr="006F7AED">
              <w:rPr>
                <w:rFonts w:asciiTheme="minorHAnsi" w:hAnsiTheme="minorHAnsi" w:cstheme="minorHAnsi"/>
                <w:bCs/>
                <w:sz w:val="21"/>
                <w:szCs w:val="21"/>
              </w:rPr>
              <w:t>.</w:t>
            </w:r>
          </w:p>
        </w:tc>
        <w:tc>
          <w:tcPr>
            <w:tcW w:w="2660" w:type="dxa"/>
          </w:tcPr>
          <w:p w14:paraId="23291982" w14:textId="3BB92477" w:rsidR="009B4090" w:rsidRPr="006F7AED" w:rsidRDefault="009B4090" w:rsidP="003C138F">
            <w:pPr>
              <w:ind w:firstLine="0"/>
              <w:rPr>
                <w:rFonts w:asciiTheme="minorHAnsi" w:hAnsiTheme="minorHAnsi" w:cstheme="minorHAnsi"/>
                <w:sz w:val="21"/>
                <w:szCs w:val="21"/>
              </w:rPr>
            </w:pPr>
            <w:r w:rsidRPr="006F7AED">
              <w:rPr>
                <w:rFonts w:asciiTheme="minorHAnsi" w:hAnsiTheme="minorHAnsi" w:cstheme="minorHAnsi"/>
                <w:sz w:val="21"/>
                <w:szCs w:val="21"/>
              </w:rPr>
              <w:t xml:space="preserve">Pasiūlymo galiojimo užtikrinimas pirkimo </w:t>
            </w:r>
            <w:r w:rsidR="004F1A11" w:rsidRPr="006F7AED">
              <w:rPr>
                <w:rFonts w:asciiTheme="minorHAnsi" w:hAnsiTheme="minorHAnsi" w:cstheme="minorHAnsi"/>
                <w:sz w:val="21"/>
                <w:szCs w:val="21"/>
              </w:rPr>
              <w:t>d</w:t>
            </w:r>
            <w:r w:rsidRPr="006F7AED">
              <w:rPr>
                <w:rFonts w:asciiTheme="minorHAnsi" w:hAnsiTheme="minorHAnsi" w:cstheme="minorHAnsi"/>
                <w:sz w:val="21"/>
                <w:szCs w:val="21"/>
              </w:rPr>
              <w:t>alyviui grąžinamas (arba atsisakoma teisių į jį) per</w:t>
            </w:r>
          </w:p>
        </w:tc>
        <w:tc>
          <w:tcPr>
            <w:tcW w:w="3685" w:type="dxa"/>
          </w:tcPr>
          <w:p w14:paraId="2BBDFD54" w14:textId="77777777" w:rsidR="008957A2" w:rsidRPr="006F7AED" w:rsidRDefault="008957A2" w:rsidP="0058697F">
            <w:pPr>
              <w:ind w:firstLine="0"/>
              <w:rPr>
                <w:rFonts w:asciiTheme="minorHAnsi" w:hAnsiTheme="minorHAnsi" w:cstheme="minorHAnsi"/>
                <w:iCs/>
              </w:rPr>
            </w:pPr>
            <w:r w:rsidRPr="006F7AED">
              <w:rPr>
                <w:rFonts w:asciiTheme="minorHAnsi" w:hAnsiTheme="minorHAnsi" w:cstheme="minorHAnsi"/>
                <w:iCs/>
              </w:rPr>
              <w:t>Netaikoma</w:t>
            </w:r>
          </w:p>
          <w:p w14:paraId="6FD88A04" w14:textId="77777777" w:rsidR="008957A2" w:rsidRPr="006F7AED" w:rsidRDefault="008957A2" w:rsidP="003C138F">
            <w:pPr>
              <w:ind w:firstLine="34"/>
              <w:rPr>
                <w:rFonts w:asciiTheme="minorHAnsi" w:hAnsiTheme="minorHAnsi" w:cstheme="minorHAnsi"/>
                <w:iCs/>
                <w:color w:val="00B050"/>
                <w:sz w:val="21"/>
                <w:szCs w:val="21"/>
              </w:rPr>
            </w:pPr>
          </w:p>
          <w:p w14:paraId="593A8179" w14:textId="77777777" w:rsidR="009B4090" w:rsidRPr="006F7AED" w:rsidRDefault="009B4090" w:rsidP="008957A2">
            <w:pPr>
              <w:ind w:firstLine="34"/>
              <w:rPr>
                <w:rFonts w:asciiTheme="minorHAnsi" w:hAnsiTheme="minorHAnsi" w:cstheme="minorHAnsi"/>
                <w:sz w:val="21"/>
                <w:szCs w:val="21"/>
              </w:rPr>
            </w:pPr>
          </w:p>
        </w:tc>
        <w:tc>
          <w:tcPr>
            <w:tcW w:w="3424" w:type="dxa"/>
          </w:tcPr>
          <w:p w14:paraId="3485D5CD" w14:textId="1F0D848D" w:rsidR="009B4090" w:rsidRPr="006F7AED" w:rsidRDefault="009B4090" w:rsidP="003C138F">
            <w:pPr>
              <w:ind w:firstLine="34"/>
              <w:rPr>
                <w:rFonts w:asciiTheme="minorHAnsi" w:hAnsiTheme="minorHAnsi" w:cstheme="minorHAnsi"/>
                <w:sz w:val="21"/>
                <w:szCs w:val="21"/>
              </w:rPr>
            </w:pPr>
          </w:p>
        </w:tc>
      </w:tr>
      <w:tr w:rsidR="009B4090" w:rsidRPr="006F7AED" w14:paraId="03C8EE25" w14:textId="77777777" w:rsidTr="00360A21">
        <w:trPr>
          <w:trHeight w:val="20"/>
        </w:trPr>
        <w:tc>
          <w:tcPr>
            <w:tcW w:w="600" w:type="dxa"/>
          </w:tcPr>
          <w:p w14:paraId="652DD56B" w14:textId="64F98F94"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8</w:t>
            </w:r>
            <w:r w:rsidR="00DC230B" w:rsidRPr="006F7AED">
              <w:rPr>
                <w:rFonts w:asciiTheme="minorHAnsi" w:hAnsiTheme="minorHAnsi" w:cstheme="minorHAnsi"/>
                <w:bCs/>
                <w:sz w:val="21"/>
                <w:szCs w:val="21"/>
              </w:rPr>
              <w:t>.</w:t>
            </w:r>
          </w:p>
        </w:tc>
        <w:tc>
          <w:tcPr>
            <w:tcW w:w="2660" w:type="dxa"/>
          </w:tcPr>
          <w:p w14:paraId="2A614F7A" w14:textId="3C2DF842" w:rsidR="009B4090" w:rsidRPr="006F7AED" w:rsidRDefault="77AB3985" w:rsidP="003C138F">
            <w:pPr>
              <w:ind w:firstLine="0"/>
              <w:rPr>
                <w:rFonts w:asciiTheme="minorHAnsi" w:hAnsiTheme="minorHAnsi" w:cstheme="minorHAnsi"/>
                <w:sz w:val="21"/>
                <w:szCs w:val="21"/>
              </w:rPr>
            </w:pPr>
            <w:r w:rsidRPr="006F7AED">
              <w:rPr>
                <w:rFonts w:asciiTheme="minorHAnsi" w:eastAsia="Arial" w:hAnsiTheme="minorHAnsi" w:cstheme="minorHAnsi"/>
                <w:sz w:val="21"/>
                <w:szCs w:val="21"/>
              </w:rPr>
              <w:t>P</w:t>
            </w:r>
            <w:r w:rsidR="004F1A11" w:rsidRPr="006F7AED">
              <w:rPr>
                <w:rFonts w:asciiTheme="minorHAnsi" w:eastAsia="Arial" w:hAnsiTheme="minorHAnsi" w:cstheme="minorHAnsi"/>
                <w:sz w:val="21"/>
                <w:szCs w:val="21"/>
              </w:rPr>
              <w:t>erkančioji organizacija</w:t>
            </w:r>
            <w:r w:rsidR="009B4090" w:rsidRPr="006F7AED">
              <w:rPr>
                <w:rFonts w:asciiTheme="minorHAnsi" w:hAnsiTheme="minorHAnsi" w:cstheme="minorHAnsi"/>
                <w:sz w:val="21"/>
                <w:szCs w:val="21"/>
              </w:rPr>
              <w:t xml:space="preserve"> informuoja</w:t>
            </w:r>
            <w:r w:rsidR="00063554" w:rsidRPr="006F7AED">
              <w:rPr>
                <w:rFonts w:asciiTheme="minorHAnsi" w:hAnsiTheme="minorHAnsi" w:cstheme="minorHAnsi"/>
                <w:sz w:val="21"/>
                <w:szCs w:val="21"/>
              </w:rPr>
              <w:t xml:space="preserve"> </w:t>
            </w:r>
            <w:r w:rsidR="004F1A11" w:rsidRPr="006F7AED">
              <w:rPr>
                <w:rFonts w:asciiTheme="minorHAnsi" w:hAnsiTheme="minorHAnsi" w:cstheme="minorHAnsi"/>
                <w:sz w:val="21"/>
                <w:szCs w:val="21"/>
              </w:rPr>
              <w:t>d</w:t>
            </w:r>
            <w:r w:rsidR="009B4090" w:rsidRPr="006F7AED">
              <w:rPr>
                <w:rFonts w:asciiTheme="minorHAnsi" w:hAnsiTheme="minorHAnsi" w:cstheme="minorHAnsi"/>
                <w:sz w:val="21"/>
                <w:szCs w:val="21"/>
              </w:rPr>
              <w:t>alyvius apie EBVPD vertinimo rezultatus</w:t>
            </w:r>
            <w:r w:rsidR="0090570A" w:rsidRPr="006F7AED">
              <w:rPr>
                <w:rFonts w:asciiTheme="minorHAnsi" w:hAnsiTheme="minorHAnsi" w:cstheme="minorHAnsi"/>
                <w:sz w:val="21"/>
                <w:szCs w:val="21"/>
              </w:rPr>
              <w:t>, jeigu taikoma,</w:t>
            </w:r>
            <w:r w:rsidR="009B4090" w:rsidRPr="006F7AED">
              <w:rPr>
                <w:rFonts w:asciiTheme="minorHAnsi" w:hAnsiTheme="minorHAnsi" w:cstheme="minorHAnsi"/>
                <w:sz w:val="21"/>
                <w:szCs w:val="21"/>
              </w:rPr>
              <w:t xml:space="preserve"> ne vėliau kaip per</w:t>
            </w:r>
          </w:p>
        </w:tc>
        <w:tc>
          <w:tcPr>
            <w:tcW w:w="3685" w:type="dxa"/>
          </w:tcPr>
          <w:p w14:paraId="7232BA7B" w14:textId="77777777" w:rsidR="009B4090" w:rsidRPr="006F7AED" w:rsidRDefault="009B4090" w:rsidP="003C138F">
            <w:pPr>
              <w:ind w:firstLine="34"/>
              <w:rPr>
                <w:rFonts w:asciiTheme="minorHAnsi" w:hAnsiTheme="minorHAnsi" w:cstheme="minorHAnsi"/>
                <w:sz w:val="21"/>
                <w:szCs w:val="21"/>
              </w:rPr>
            </w:pPr>
            <w:r w:rsidRPr="006F7AED">
              <w:rPr>
                <w:rFonts w:asciiTheme="minorHAnsi" w:hAnsiTheme="minorHAnsi" w:cstheme="minorHAnsi"/>
                <w:bCs/>
                <w:sz w:val="21"/>
                <w:szCs w:val="21"/>
              </w:rPr>
              <w:t>3 (tris) darbo dienas nuo sprendimo priėmimo dienos</w:t>
            </w:r>
          </w:p>
        </w:tc>
        <w:tc>
          <w:tcPr>
            <w:tcW w:w="3424" w:type="dxa"/>
          </w:tcPr>
          <w:p w14:paraId="1F29059C" w14:textId="77777777" w:rsidR="009B4090" w:rsidRPr="006F7AED" w:rsidRDefault="009B4090" w:rsidP="003C138F">
            <w:pPr>
              <w:ind w:firstLine="34"/>
              <w:rPr>
                <w:rFonts w:asciiTheme="minorHAnsi" w:hAnsiTheme="minorHAnsi" w:cstheme="minorHAnsi"/>
                <w:sz w:val="21"/>
                <w:szCs w:val="21"/>
              </w:rPr>
            </w:pPr>
          </w:p>
        </w:tc>
      </w:tr>
      <w:tr w:rsidR="009B4090" w:rsidRPr="006F7AED" w14:paraId="3C635DF5" w14:textId="77777777" w:rsidTr="00360A21">
        <w:trPr>
          <w:trHeight w:val="20"/>
        </w:trPr>
        <w:tc>
          <w:tcPr>
            <w:tcW w:w="600" w:type="dxa"/>
          </w:tcPr>
          <w:p w14:paraId="4E64A4F5" w14:textId="6F05E658" w:rsidR="009B4090" w:rsidRPr="006F7AED" w:rsidRDefault="00517008"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9</w:t>
            </w:r>
            <w:r w:rsidR="00DC230B" w:rsidRPr="006F7AED">
              <w:rPr>
                <w:rFonts w:asciiTheme="minorHAnsi" w:hAnsiTheme="minorHAnsi" w:cstheme="minorHAnsi"/>
                <w:bCs/>
                <w:sz w:val="21"/>
                <w:szCs w:val="21"/>
              </w:rPr>
              <w:t>.</w:t>
            </w:r>
          </w:p>
        </w:tc>
        <w:tc>
          <w:tcPr>
            <w:tcW w:w="2660" w:type="dxa"/>
            <w:hideMark/>
          </w:tcPr>
          <w:p w14:paraId="06192898" w14:textId="7CB436E6" w:rsidR="009B4090" w:rsidRPr="006F7AED" w:rsidRDefault="001C3A07" w:rsidP="003C138F">
            <w:pPr>
              <w:ind w:firstLine="0"/>
              <w:rPr>
                <w:rFonts w:asciiTheme="minorHAnsi" w:hAnsiTheme="minorHAnsi" w:cstheme="minorHAnsi"/>
                <w:sz w:val="21"/>
                <w:szCs w:val="21"/>
              </w:rPr>
            </w:pPr>
            <w:r w:rsidRPr="006F7AED">
              <w:rPr>
                <w:rFonts w:asciiTheme="minorHAnsi" w:eastAsia="Arial" w:hAnsiTheme="minorHAnsi" w:cstheme="minorHAnsi"/>
                <w:sz w:val="21"/>
                <w:szCs w:val="21"/>
              </w:rPr>
              <w:t>P</w:t>
            </w:r>
            <w:r w:rsidR="004F1A11" w:rsidRPr="006F7AED">
              <w:rPr>
                <w:rFonts w:asciiTheme="minorHAnsi" w:eastAsia="Arial" w:hAnsiTheme="minorHAnsi" w:cstheme="minorHAnsi"/>
                <w:sz w:val="21"/>
                <w:szCs w:val="21"/>
              </w:rPr>
              <w:t>erkančioji organizacija</w:t>
            </w:r>
            <w:r w:rsidR="009B4090" w:rsidRPr="006F7AED">
              <w:rPr>
                <w:rFonts w:asciiTheme="minorHAnsi" w:hAnsiTheme="minorHAnsi" w:cstheme="minorHAnsi"/>
                <w:sz w:val="21"/>
                <w:szCs w:val="21"/>
              </w:rPr>
              <w:t xml:space="preserve"> </w:t>
            </w:r>
            <w:r w:rsidR="004F1A11" w:rsidRPr="006F7AED">
              <w:rPr>
                <w:rFonts w:asciiTheme="minorHAnsi" w:hAnsiTheme="minorHAnsi" w:cstheme="minorHAnsi"/>
                <w:sz w:val="21"/>
                <w:szCs w:val="21"/>
              </w:rPr>
              <w:t>d</w:t>
            </w:r>
            <w:r w:rsidR="009B4090" w:rsidRPr="006F7AED">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6F7AED" w:rsidRDefault="00DE23CA" w:rsidP="003C138F">
            <w:pPr>
              <w:ind w:firstLine="34"/>
              <w:rPr>
                <w:rFonts w:asciiTheme="minorHAnsi" w:hAnsiTheme="minorHAnsi" w:cstheme="minorHAnsi"/>
                <w:bCs/>
                <w:sz w:val="21"/>
                <w:szCs w:val="21"/>
              </w:rPr>
            </w:pPr>
            <w:r w:rsidRPr="006F7AED">
              <w:rPr>
                <w:rFonts w:asciiTheme="minorHAnsi" w:hAnsiTheme="minorHAnsi" w:cstheme="minorHAnsi"/>
                <w:bCs/>
                <w:sz w:val="21"/>
                <w:szCs w:val="21"/>
              </w:rPr>
              <w:t>3</w:t>
            </w:r>
            <w:r w:rsidR="003C180D" w:rsidRPr="006F7AED">
              <w:rPr>
                <w:rFonts w:asciiTheme="minorHAnsi" w:hAnsiTheme="minorHAnsi" w:cstheme="minorHAnsi"/>
                <w:bCs/>
                <w:sz w:val="21"/>
                <w:szCs w:val="21"/>
              </w:rPr>
              <w:t xml:space="preserve"> </w:t>
            </w:r>
            <w:r w:rsidR="009B4090" w:rsidRPr="006F7AED">
              <w:rPr>
                <w:rFonts w:asciiTheme="minorHAnsi" w:hAnsiTheme="minorHAnsi" w:cstheme="minorHAnsi"/>
                <w:bCs/>
                <w:sz w:val="21"/>
                <w:szCs w:val="21"/>
              </w:rPr>
              <w:t>(</w:t>
            </w:r>
            <w:r w:rsidRPr="006F7AED">
              <w:rPr>
                <w:rFonts w:asciiTheme="minorHAnsi" w:hAnsiTheme="minorHAnsi" w:cstheme="minorHAnsi"/>
                <w:bCs/>
                <w:sz w:val="21"/>
                <w:szCs w:val="21"/>
              </w:rPr>
              <w:t>tris</w:t>
            </w:r>
            <w:r w:rsidR="009B4090" w:rsidRPr="006F7AED">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6F7AED" w:rsidRDefault="009B4090" w:rsidP="003C138F">
            <w:pPr>
              <w:ind w:firstLine="34"/>
              <w:rPr>
                <w:rFonts w:asciiTheme="minorHAnsi" w:hAnsiTheme="minorHAnsi" w:cstheme="minorHAnsi"/>
                <w:sz w:val="21"/>
                <w:szCs w:val="21"/>
              </w:rPr>
            </w:pPr>
          </w:p>
        </w:tc>
      </w:tr>
      <w:tr w:rsidR="009B4090" w:rsidRPr="006F7AED" w14:paraId="10DD85A1" w14:textId="77777777" w:rsidTr="00360A21">
        <w:trPr>
          <w:trHeight w:val="20"/>
        </w:trPr>
        <w:tc>
          <w:tcPr>
            <w:tcW w:w="600" w:type="dxa"/>
          </w:tcPr>
          <w:p w14:paraId="78FFD3F0" w14:textId="36927D49" w:rsidR="009B4090" w:rsidRPr="006F7AED" w:rsidRDefault="009B4090" w:rsidP="003C138F">
            <w:pPr>
              <w:ind w:firstLine="0"/>
              <w:rPr>
                <w:rFonts w:asciiTheme="minorHAnsi" w:hAnsiTheme="minorHAnsi" w:cstheme="minorHAnsi"/>
                <w:bCs/>
                <w:sz w:val="21"/>
                <w:szCs w:val="21"/>
              </w:rPr>
            </w:pPr>
            <w:r w:rsidRPr="006F7AED">
              <w:rPr>
                <w:rFonts w:asciiTheme="minorHAnsi" w:hAnsiTheme="minorHAnsi" w:cstheme="minorHAnsi"/>
                <w:bCs/>
                <w:sz w:val="21"/>
                <w:szCs w:val="21"/>
              </w:rPr>
              <w:t>1</w:t>
            </w:r>
            <w:r w:rsidR="0090570A" w:rsidRPr="006F7AED">
              <w:rPr>
                <w:rFonts w:asciiTheme="minorHAnsi" w:hAnsiTheme="minorHAnsi" w:cstheme="minorHAnsi"/>
                <w:bCs/>
                <w:sz w:val="21"/>
                <w:szCs w:val="21"/>
              </w:rPr>
              <w:t>0</w:t>
            </w:r>
            <w:r w:rsidR="00DC230B" w:rsidRPr="006F7AED">
              <w:rPr>
                <w:rFonts w:asciiTheme="minorHAnsi" w:hAnsiTheme="minorHAnsi" w:cstheme="minorHAnsi"/>
                <w:bCs/>
                <w:sz w:val="21"/>
                <w:szCs w:val="21"/>
              </w:rPr>
              <w:t>.</w:t>
            </w:r>
          </w:p>
        </w:tc>
        <w:tc>
          <w:tcPr>
            <w:tcW w:w="2660" w:type="dxa"/>
            <w:hideMark/>
          </w:tcPr>
          <w:p w14:paraId="09729B52" w14:textId="2D7B14D7" w:rsidR="009B4090" w:rsidRPr="006F7AED" w:rsidRDefault="0090570A" w:rsidP="003C138F">
            <w:pPr>
              <w:ind w:firstLine="0"/>
              <w:rPr>
                <w:rFonts w:asciiTheme="minorHAnsi" w:hAnsiTheme="minorHAnsi" w:cstheme="minorHAnsi"/>
                <w:color w:val="000000"/>
                <w:sz w:val="21"/>
                <w:szCs w:val="21"/>
                <w:shd w:val="clear" w:color="auto" w:fill="FFFFFF"/>
              </w:rPr>
            </w:pPr>
            <w:r w:rsidRPr="006F7AED">
              <w:rPr>
                <w:rFonts w:asciiTheme="minorHAnsi" w:hAnsiTheme="minorHAnsi" w:cstheme="minorHAnsi"/>
                <w:color w:val="000000"/>
                <w:sz w:val="21"/>
                <w:szCs w:val="21"/>
                <w:shd w:val="clear" w:color="auto" w:fill="FFFFFF"/>
              </w:rPr>
              <w:t>Dalyvis</w:t>
            </w:r>
            <w:r w:rsidR="009B4090" w:rsidRPr="006F7AED">
              <w:rPr>
                <w:rFonts w:asciiTheme="minorHAnsi" w:hAnsiTheme="minorHAnsi" w:cstheme="minorHAnsi"/>
                <w:color w:val="000000"/>
                <w:sz w:val="21"/>
                <w:szCs w:val="21"/>
                <w:shd w:val="clear" w:color="auto" w:fill="FFFFFF"/>
              </w:rPr>
              <w:t xml:space="preserve"> turi teisę pateikti pretenziją </w:t>
            </w:r>
            <w:r w:rsidR="00B315BC" w:rsidRPr="006F7AED">
              <w:rPr>
                <w:rFonts w:asciiTheme="minorHAnsi" w:eastAsia="Arial" w:hAnsiTheme="minorHAnsi" w:cstheme="minorHAnsi"/>
                <w:sz w:val="21"/>
                <w:szCs w:val="21"/>
              </w:rPr>
              <w:t xml:space="preserve">perkančiajai </w:t>
            </w:r>
            <w:r w:rsidR="00B315BC" w:rsidRPr="006F7AED">
              <w:rPr>
                <w:rFonts w:asciiTheme="minorHAnsi" w:eastAsia="Arial" w:hAnsiTheme="minorHAnsi" w:cstheme="minorHAnsi"/>
                <w:sz w:val="21"/>
                <w:szCs w:val="21"/>
              </w:rPr>
              <w:lastRenderedPageBreak/>
              <w:t xml:space="preserve">organizacijai </w:t>
            </w:r>
            <w:r w:rsidR="009B4090" w:rsidRPr="006F7AED">
              <w:rPr>
                <w:rFonts w:asciiTheme="minorHAnsi" w:hAnsiTheme="minorHAnsi" w:cstheme="minorHAnsi"/>
                <w:sz w:val="21"/>
                <w:szCs w:val="21"/>
                <w:shd w:val="clear" w:color="auto" w:fill="FFFFFF"/>
              </w:rPr>
              <w:t xml:space="preserve">pateikti prašymą ar </w:t>
            </w:r>
            <w:r w:rsidR="009B4090" w:rsidRPr="006F7AED">
              <w:rPr>
                <w:rFonts w:asciiTheme="minorHAnsi" w:hAnsiTheme="minorHAnsi" w:cstheme="minorHAnsi"/>
                <w:color w:val="000000"/>
                <w:sz w:val="21"/>
                <w:szCs w:val="21"/>
                <w:shd w:val="clear" w:color="auto" w:fill="FFFFFF"/>
              </w:rPr>
              <w:t xml:space="preserve">pareikšti ieškinį teismui </w:t>
            </w:r>
            <w:r w:rsidR="009B4090" w:rsidRPr="006F7AED">
              <w:rPr>
                <w:rFonts w:asciiTheme="minorHAnsi" w:hAnsiTheme="minorHAnsi" w:cstheme="minorHAnsi"/>
                <w:sz w:val="21"/>
                <w:szCs w:val="21"/>
              </w:rPr>
              <w:t>ne vėliau kaip per</w:t>
            </w:r>
          </w:p>
        </w:tc>
        <w:tc>
          <w:tcPr>
            <w:tcW w:w="3685" w:type="dxa"/>
            <w:hideMark/>
          </w:tcPr>
          <w:p w14:paraId="49F7FC9D" w14:textId="62157DC6" w:rsidR="009B4090" w:rsidRPr="006F7AED" w:rsidRDefault="009B4090" w:rsidP="003C138F">
            <w:pPr>
              <w:ind w:firstLine="34"/>
              <w:rPr>
                <w:rFonts w:asciiTheme="minorHAnsi" w:hAnsiTheme="minorHAnsi" w:cstheme="minorHAnsi"/>
                <w:sz w:val="21"/>
                <w:szCs w:val="21"/>
              </w:rPr>
            </w:pPr>
            <w:r w:rsidRPr="006F7AED">
              <w:rPr>
                <w:rFonts w:asciiTheme="minorHAnsi" w:hAnsiTheme="minorHAnsi" w:cstheme="minorHAnsi"/>
                <w:sz w:val="21"/>
                <w:szCs w:val="21"/>
              </w:rPr>
              <w:lastRenderedPageBreak/>
              <w:t>5 (</w:t>
            </w:r>
            <w:r w:rsidR="00AB4E5F" w:rsidRPr="006F7AED">
              <w:rPr>
                <w:rFonts w:asciiTheme="minorHAnsi" w:hAnsiTheme="minorHAnsi" w:cstheme="minorHAnsi"/>
                <w:sz w:val="21"/>
                <w:szCs w:val="21"/>
              </w:rPr>
              <w:t>penki</w:t>
            </w:r>
            <w:r w:rsidR="001F1A18" w:rsidRPr="006F7AED">
              <w:rPr>
                <w:rFonts w:asciiTheme="minorHAnsi" w:hAnsiTheme="minorHAnsi" w:cstheme="minorHAnsi"/>
                <w:sz w:val="21"/>
                <w:szCs w:val="21"/>
              </w:rPr>
              <w:t>a</w:t>
            </w:r>
            <w:r w:rsidR="00AB4E5F" w:rsidRPr="006F7AED">
              <w:rPr>
                <w:rFonts w:asciiTheme="minorHAnsi" w:hAnsiTheme="minorHAnsi" w:cstheme="minorHAnsi"/>
                <w:sz w:val="21"/>
                <w:szCs w:val="21"/>
              </w:rPr>
              <w:t>s</w:t>
            </w:r>
            <w:r w:rsidRPr="006F7AED">
              <w:rPr>
                <w:rFonts w:asciiTheme="minorHAnsi" w:hAnsiTheme="minorHAnsi" w:cstheme="minorHAnsi"/>
                <w:sz w:val="21"/>
                <w:szCs w:val="21"/>
              </w:rPr>
              <w:t xml:space="preserve">) </w:t>
            </w:r>
            <w:r w:rsidR="001F1A18" w:rsidRPr="006F7AED">
              <w:rPr>
                <w:rFonts w:asciiTheme="minorHAnsi" w:hAnsiTheme="minorHAnsi" w:cstheme="minorHAnsi"/>
                <w:sz w:val="21"/>
                <w:szCs w:val="21"/>
              </w:rPr>
              <w:t xml:space="preserve">darbo </w:t>
            </w:r>
            <w:r w:rsidRPr="006F7AED">
              <w:rPr>
                <w:rFonts w:asciiTheme="minorHAnsi" w:hAnsiTheme="minorHAnsi" w:cstheme="minorHAnsi"/>
                <w:sz w:val="21"/>
                <w:szCs w:val="21"/>
              </w:rPr>
              <w:t>dien</w:t>
            </w:r>
            <w:r w:rsidR="00382455" w:rsidRPr="006F7AED">
              <w:rPr>
                <w:rFonts w:asciiTheme="minorHAnsi" w:hAnsiTheme="minorHAnsi" w:cstheme="minorHAnsi"/>
                <w:sz w:val="21"/>
                <w:szCs w:val="21"/>
              </w:rPr>
              <w:t>as</w:t>
            </w:r>
          </w:p>
          <w:p w14:paraId="49A2FF28" w14:textId="77777777" w:rsidR="009B4090" w:rsidRPr="006F7AED" w:rsidRDefault="009B4090" w:rsidP="003C138F">
            <w:pPr>
              <w:ind w:firstLine="34"/>
              <w:rPr>
                <w:rFonts w:asciiTheme="minorHAnsi" w:hAnsiTheme="minorHAnsi" w:cstheme="minorHAnsi"/>
                <w:sz w:val="21"/>
                <w:szCs w:val="21"/>
              </w:rPr>
            </w:pPr>
          </w:p>
          <w:p w14:paraId="0D237F7F" w14:textId="65DB454F" w:rsidR="009B4090" w:rsidRPr="006F7AED" w:rsidRDefault="009B4090" w:rsidP="003C138F">
            <w:pPr>
              <w:ind w:firstLine="34"/>
              <w:rPr>
                <w:rFonts w:asciiTheme="minorHAnsi" w:hAnsiTheme="minorHAnsi" w:cstheme="minorHAnsi"/>
                <w:sz w:val="21"/>
                <w:szCs w:val="21"/>
              </w:rPr>
            </w:pPr>
            <w:r w:rsidRPr="006F7AED">
              <w:rPr>
                <w:rFonts w:asciiTheme="minorHAnsi" w:hAnsiTheme="minorHAnsi" w:cstheme="minorHAnsi"/>
                <w:sz w:val="21"/>
                <w:szCs w:val="21"/>
              </w:rPr>
              <w:lastRenderedPageBreak/>
              <w:t xml:space="preserve">nuo </w:t>
            </w:r>
            <w:r w:rsidR="00B315BC" w:rsidRPr="006F7AED">
              <w:rPr>
                <w:rFonts w:asciiTheme="minorHAnsi" w:eastAsia="Arial" w:hAnsiTheme="minorHAnsi" w:cstheme="minorHAnsi"/>
                <w:sz w:val="21"/>
                <w:szCs w:val="21"/>
              </w:rPr>
              <w:t xml:space="preserve">perkančiosios organizacijos </w:t>
            </w:r>
            <w:r w:rsidRPr="006F7AED">
              <w:rPr>
                <w:rFonts w:asciiTheme="minorHAnsi" w:hAnsiTheme="minorHAnsi" w:cstheme="minorHAnsi"/>
                <w:sz w:val="21"/>
                <w:szCs w:val="21"/>
              </w:rPr>
              <w:t xml:space="preserve">pranešimo raštu apie jos priimtą sprendimą išsiuntimo tiekėjams dienos arba nuo paskelbimo apie </w:t>
            </w:r>
            <w:r w:rsidR="6FD78633" w:rsidRPr="006F7AED">
              <w:rPr>
                <w:rFonts w:asciiTheme="minorHAnsi" w:eastAsia="Arial" w:hAnsiTheme="minorHAnsi" w:cstheme="minorHAnsi"/>
                <w:sz w:val="21"/>
                <w:szCs w:val="21"/>
              </w:rPr>
              <w:t xml:space="preserve"> </w:t>
            </w:r>
            <w:r w:rsidR="00B315BC" w:rsidRPr="006F7AED">
              <w:rPr>
                <w:rFonts w:asciiTheme="minorHAnsi" w:eastAsia="Arial" w:hAnsiTheme="minorHAnsi" w:cstheme="minorHAnsi"/>
                <w:sz w:val="21"/>
                <w:szCs w:val="21"/>
              </w:rPr>
              <w:t xml:space="preserve">perkančiosios organizacijos </w:t>
            </w:r>
            <w:r w:rsidRPr="006F7AED">
              <w:rPr>
                <w:rFonts w:asciiTheme="minorHAnsi" w:hAnsiTheme="minorHAnsi" w:cstheme="minorHAnsi"/>
                <w:sz w:val="21"/>
                <w:szCs w:val="21"/>
              </w:rPr>
              <w:t xml:space="preserve">priimtus sprendimus dienos, jei VPĮ nenumato reikalavimo raštu informuoti tiekėjus apie </w:t>
            </w:r>
            <w:r w:rsidR="4283AFE5" w:rsidRPr="006F7AED">
              <w:rPr>
                <w:rFonts w:asciiTheme="minorHAnsi" w:eastAsia="Arial" w:hAnsiTheme="minorHAnsi" w:cstheme="minorHAnsi"/>
                <w:sz w:val="21"/>
                <w:szCs w:val="21"/>
              </w:rPr>
              <w:t xml:space="preserve"> </w:t>
            </w:r>
            <w:r w:rsidR="00B315BC" w:rsidRPr="006F7AED">
              <w:rPr>
                <w:rFonts w:asciiTheme="minorHAnsi" w:eastAsia="Arial" w:hAnsiTheme="minorHAnsi" w:cstheme="minorHAnsi"/>
                <w:sz w:val="21"/>
                <w:szCs w:val="21"/>
              </w:rPr>
              <w:t>perkančiosios or</w:t>
            </w:r>
            <w:r w:rsidR="006178F4" w:rsidRPr="006F7AED">
              <w:rPr>
                <w:rFonts w:asciiTheme="minorHAnsi" w:eastAsia="Arial" w:hAnsiTheme="minorHAnsi" w:cstheme="minorHAnsi"/>
                <w:sz w:val="21"/>
                <w:szCs w:val="21"/>
              </w:rPr>
              <w:t xml:space="preserve">ganizacijos </w:t>
            </w:r>
            <w:r w:rsidRPr="006F7AED">
              <w:rPr>
                <w:rFonts w:asciiTheme="minorHAnsi" w:hAnsiTheme="minorHAnsi" w:cstheme="minorHAnsi"/>
                <w:sz w:val="21"/>
                <w:szCs w:val="21"/>
              </w:rPr>
              <w:t>priimtus sprendimus;</w:t>
            </w:r>
          </w:p>
          <w:p w14:paraId="55916AA6" w14:textId="77777777" w:rsidR="00EB1C0F" w:rsidRPr="006F7AED" w:rsidRDefault="00EB1C0F" w:rsidP="003C138F">
            <w:pPr>
              <w:ind w:firstLine="34"/>
              <w:rPr>
                <w:rFonts w:asciiTheme="minorHAnsi" w:hAnsiTheme="minorHAnsi" w:cstheme="minorHAnsi"/>
                <w:sz w:val="21"/>
                <w:szCs w:val="21"/>
              </w:rPr>
            </w:pPr>
          </w:p>
          <w:p w14:paraId="25DED613" w14:textId="77777777" w:rsidR="009B4090" w:rsidRPr="006F7AED" w:rsidRDefault="009B4090" w:rsidP="003C138F">
            <w:pPr>
              <w:ind w:firstLine="34"/>
              <w:rPr>
                <w:rFonts w:asciiTheme="minorHAnsi" w:hAnsiTheme="minorHAnsi" w:cstheme="minorHAnsi"/>
                <w:sz w:val="21"/>
                <w:szCs w:val="21"/>
              </w:rPr>
            </w:pPr>
            <w:r w:rsidRPr="006F7AED">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6F7AED"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6F7AED" w:rsidRDefault="009B4090" w:rsidP="003C138F">
            <w:pPr>
              <w:ind w:firstLine="34"/>
              <w:rPr>
                <w:rFonts w:asciiTheme="minorHAnsi" w:hAnsiTheme="minorHAnsi" w:cstheme="minorHAnsi"/>
                <w:bCs/>
                <w:color w:val="7030A0"/>
                <w:sz w:val="21"/>
                <w:szCs w:val="21"/>
              </w:rPr>
            </w:pPr>
          </w:p>
        </w:tc>
      </w:tr>
      <w:tr w:rsidR="009B4090" w:rsidRPr="006F7AED" w14:paraId="21A62B32" w14:textId="77777777" w:rsidTr="00360A21">
        <w:trPr>
          <w:trHeight w:val="20"/>
        </w:trPr>
        <w:tc>
          <w:tcPr>
            <w:tcW w:w="600" w:type="dxa"/>
          </w:tcPr>
          <w:p w14:paraId="1D5C2FAE" w14:textId="7B232924" w:rsidR="009B4090" w:rsidRPr="006F7AED" w:rsidRDefault="009B4090" w:rsidP="003C138F">
            <w:pPr>
              <w:ind w:firstLine="0"/>
              <w:rPr>
                <w:rFonts w:asciiTheme="minorHAnsi" w:hAnsiTheme="minorHAnsi" w:cstheme="minorHAnsi"/>
                <w:sz w:val="21"/>
                <w:szCs w:val="21"/>
              </w:rPr>
            </w:pPr>
            <w:r w:rsidRPr="006F7AED">
              <w:rPr>
                <w:rFonts w:asciiTheme="minorHAnsi" w:hAnsiTheme="minorHAnsi" w:cstheme="minorHAnsi"/>
                <w:sz w:val="21"/>
                <w:szCs w:val="21"/>
              </w:rPr>
              <w:t>1</w:t>
            </w:r>
            <w:r w:rsidR="0012726D" w:rsidRPr="006F7AED">
              <w:rPr>
                <w:rFonts w:asciiTheme="minorHAnsi" w:hAnsiTheme="minorHAnsi" w:cstheme="minorHAnsi"/>
                <w:sz w:val="21"/>
                <w:szCs w:val="21"/>
              </w:rPr>
              <w:t>1</w:t>
            </w:r>
            <w:r w:rsidR="00DC230B" w:rsidRPr="006F7AED">
              <w:rPr>
                <w:rFonts w:asciiTheme="minorHAnsi" w:hAnsiTheme="minorHAnsi" w:cstheme="minorHAnsi"/>
                <w:sz w:val="21"/>
                <w:szCs w:val="21"/>
              </w:rPr>
              <w:t>.</w:t>
            </w:r>
          </w:p>
        </w:tc>
        <w:tc>
          <w:tcPr>
            <w:tcW w:w="2660" w:type="dxa"/>
            <w:hideMark/>
          </w:tcPr>
          <w:p w14:paraId="749DF6E8" w14:textId="172D84B1" w:rsidR="009B4090" w:rsidRPr="006F7AED" w:rsidRDefault="26E058E0" w:rsidP="003C138F">
            <w:pPr>
              <w:ind w:firstLine="0"/>
              <w:rPr>
                <w:rFonts w:asciiTheme="minorHAnsi" w:hAnsiTheme="minorHAnsi" w:cstheme="minorHAnsi"/>
                <w:sz w:val="21"/>
                <w:szCs w:val="21"/>
              </w:rPr>
            </w:pPr>
            <w:r w:rsidRPr="006F7AED">
              <w:rPr>
                <w:rFonts w:asciiTheme="minorHAnsi" w:eastAsia="Arial" w:hAnsiTheme="minorHAnsi" w:cstheme="minorHAnsi"/>
                <w:color w:val="0078D4"/>
                <w:sz w:val="21"/>
                <w:szCs w:val="21"/>
              </w:rPr>
              <w:t xml:space="preserve"> </w:t>
            </w:r>
            <w:r w:rsidR="006178F4" w:rsidRPr="006F7AED">
              <w:rPr>
                <w:rFonts w:asciiTheme="minorHAnsi" w:eastAsia="Arial" w:hAnsiTheme="minorHAnsi" w:cstheme="minorHAnsi"/>
                <w:sz w:val="21"/>
                <w:szCs w:val="21"/>
              </w:rPr>
              <w:t xml:space="preserve">Perkančioji organizacija </w:t>
            </w:r>
            <w:r w:rsidR="009B4090" w:rsidRPr="006F7AED">
              <w:rPr>
                <w:rFonts w:asciiTheme="minorHAnsi" w:hAnsiTheme="minorHAnsi" w:cstheme="minorHAnsi"/>
                <w:sz w:val="21"/>
                <w:szCs w:val="21"/>
              </w:rPr>
              <w:t xml:space="preserve">privalo išnagrinėti </w:t>
            </w:r>
            <w:r w:rsidR="006178F4" w:rsidRPr="006F7AED">
              <w:rPr>
                <w:rFonts w:asciiTheme="minorHAnsi" w:hAnsiTheme="minorHAnsi" w:cstheme="minorHAnsi"/>
                <w:sz w:val="21"/>
                <w:szCs w:val="21"/>
              </w:rPr>
              <w:t>d</w:t>
            </w:r>
            <w:r w:rsidR="0090570A" w:rsidRPr="006F7AED">
              <w:rPr>
                <w:rFonts w:asciiTheme="minorHAnsi" w:hAnsiTheme="minorHAnsi" w:cstheme="minorHAnsi"/>
                <w:sz w:val="21"/>
                <w:szCs w:val="21"/>
              </w:rPr>
              <w:t>alyvio</w:t>
            </w:r>
            <w:r w:rsidR="009B4090" w:rsidRPr="006F7AED">
              <w:rPr>
                <w:rFonts w:asciiTheme="minorHAnsi" w:hAnsiTheme="minorHAnsi" w:cstheme="minorHAnsi"/>
                <w:sz w:val="21"/>
                <w:szCs w:val="21"/>
              </w:rPr>
              <w:t xml:space="preserve"> pretenziją</w:t>
            </w:r>
            <w:r w:rsidR="0090570A" w:rsidRPr="006F7AED">
              <w:rPr>
                <w:rFonts w:asciiTheme="minorHAnsi" w:hAnsiTheme="minorHAnsi" w:cstheme="minorHAnsi"/>
                <w:sz w:val="21"/>
                <w:szCs w:val="21"/>
              </w:rPr>
              <w:t>,</w:t>
            </w:r>
            <w:r w:rsidR="009B4090" w:rsidRPr="006F7AED">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6F7AED">
              <w:rPr>
                <w:rFonts w:asciiTheme="minorHAnsi" w:hAnsiTheme="minorHAnsi" w:cstheme="minorHAnsi"/>
                <w:sz w:val="21"/>
                <w:szCs w:val="21"/>
              </w:rPr>
              <w:t>d</w:t>
            </w:r>
            <w:r w:rsidR="0090570A" w:rsidRPr="006F7AED">
              <w:rPr>
                <w:rFonts w:asciiTheme="minorHAnsi" w:hAnsiTheme="minorHAnsi" w:cstheme="minorHAnsi"/>
                <w:sz w:val="21"/>
                <w:szCs w:val="21"/>
              </w:rPr>
              <w:t xml:space="preserve">alyviui </w:t>
            </w:r>
            <w:r w:rsidR="009B4090" w:rsidRPr="006F7AED">
              <w:rPr>
                <w:rFonts w:asciiTheme="minorHAnsi" w:hAnsiTheme="minorHAnsi" w:cstheme="minorHAnsi"/>
                <w:sz w:val="21"/>
                <w:szCs w:val="21"/>
              </w:rPr>
              <w:t>ir suinteresuotiems</w:t>
            </w:r>
            <w:r w:rsidR="0012726D" w:rsidRPr="006F7AED">
              <w:rPr>
                <w:rFonts w:asciiTheme="minorHAnsi" w:hAnsiTheme="minorHAnsi" w:cstheme="minorHAnsi"/>
                <w:sz w:val="21"/>
                <w:szCs w:val="21"/>
              </w:rPr>
              <w:t xml:space="preserve"> </w:t>
            </w:r>
            <w:r w:rsidR="006178F4" w:rsidRPr="006F7AED">
              <w:rPr>
                <w:rFonts w:asciiTheme="minorHAnsi" w:hAnsiTheme="minorHAnsi" w:cstheme="minorHAnsi"/>
                <w:sz w:val="21"/>
                <w:szCs w:val="21"/>
              </w:rPr>
              <w:t>d</w:t>
            </w:r>
            <w:r w:rsidR="009B4090" w:rsidRPr="006F7AED">
              <w:rPr>
                <w:rFonts w:asciiTheme="minorHAnsi" w:hAnsiTheme="minorHAnsi" w:cstheme="minorHAnsi"/>
                <w:sz w:val="21"/>
                <w:szCs w:val="21"/>
              </w:rPr>
              <w:t>alyviams ne vėliau kaip per</w:t>
            </w:r>
          </w:p>
        </w:tc>
        <w:tc>
          <w:tcPr>
            <w:tcW w:w="3685" w:type="dxa"/>
            <w:hideMark/>
          </w:tcPr>
          <w:p w14:paraId="6B16142C" w14:textId="77777777" w:rsidR="009B4090" w:rsidRPr="006F7AED" w:rsidRDefault="009B4090" w:rsidP="003C138F">
            <w:pPr>
              <w:ind w:firstLine="34"/>
              <w:rPr>
                <w:rFonts w:asciiTheme="minorHAnsi" w:hAnsiTheme="minorHAnsi" w:cstheme="minorHAnsi"/>
                <w:sz w:val="21"/>
                <w:szCs w:val="21"/>
              </w:rPr>
            </w:pPr>
            <w:r w:rsidRPr="006F7AED">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6F7AED" w:rsidRDefault="009B4090" w:rsidP="003C138F">
            <w:pPr>
              <w:ind w:firstLine="34"/>
              <w:rPr>
                <w:rFonts w:asciiTheme="minorHAnsi" w:hAnsiTheme="minorHAnsi" w:cstheme="minorHAnsi"/>
                <w:sz w:val="21"/>
                <w:szCs w:val="21"/>
              </w:rPr>
            </w:pPr>
          </w:p>
        </w:tc>
      </w:tr>
      <w:tr w:rsidR="009B4090" w:rsidRPr="006F7AED" w14:paraId="475FEE10" w14:textId="77777777" w:rsidTr="00360A21">
        <w:trPr>
          <w:trHeight w:val="20"/>
        </w:trPr>
        <w:tc>
          <w:tcPr>
            <w:tcW w:w="600" w:type="dxa"/>
          </w:tcPr>
          <w:p w14:paraId="7ED3D129" w14:textId="586E9721" w:rsidR="009B4090" w:rsidRPr="006F7AED" w:rsidRDefault="009B4090" w:rsidP="003C138F">
            <w:pPr>
              <w:ind w:firstLine="0"/>
              <w:rPr>
                <w:rFonts w:asciiTheme="minorHAnsi" w:hAnsiTheme="minorHAnsi" w:cstheme="minorHAnsi"/>
                <w:bCs/>
              </w:rPr>
            </w:pPr>
            <w:r w:rsidRPr="006F7AED">
              <w:rPr>
                <w:rFonts w:asciiTheme="minorHAnsi" w:hAnsiTheme="minorHAnsi" w:cstheme="minorHAnsi"/>
                <w:bCs/>
              </w:rPr>
              <w:t>1</w:t>
            </w:r>
            <w:r w:rsidR="0012726D" w:rsidRPr="006F7AED">
              <w:rPr>
                <w:rFonts w:asciiTheme="minorHAnsi" w:hAnsiTheme="minorHAnsi" w:cstheme="minorHAnsi"/>
                <w:bCs/>
              </w:rPr>
              <w:t>2</w:t>
            </w:r>
            <w:r w:rsidR="00DC230B" w:rsidRPr="006F7AED">
              <w:rPr>
                <w:rFonts w:asciiTheme="minorHAnsi" w:hAnsiTheme="minorHAnsi" w:cstheme="minorHAnsi"/>
                <w:bCs/>
              </w:rPr>
              <w:t>.</w:t>
            </w:r>
          </w:p>
        </w:tc>
        <w:tc>
          <w:tcPr>
            <w:tcW w:w="2660" w:type="dxa"/>
            <w:hideMark/>
          </w:tcPr>
          <w:p w14:paraId="1F0C1459" w14:textId="3D2C269F" w:rsidR="009B4090" w:rsidRPr="006F7AED" w:rsidRDefault="009B4090" w:rsidP="003C138F">
            <w:pPr>
              <w:ind w:firstLine="0"/>
              <w:rPr>
                <w:rFonts w:asciiTheme="minorHAnsi" w:hAnsiTheme="minorHAnsi" w:cstheme="minorHAnsi"/>
              </w:rPr>
            </w:pPr>
            <w:r w:rsidRPr="006F7AED">
              <w:rPr>
                <w:rFonts w:asciiTheme="minorHAnsi" w:hAnsiTheme="minorHAnsi" w:cstheme="minorHAnsi"/>
              </w:rPr>
              <w:t xml:space="preserve">Jeigu </w:t>
            </w:r>
            <w:r w:rsidR="268D360D" w:rsidRPr="006F7AED">
              <w:rPr>
                <w:rFonts w:asciiTheme="minorHAnsi" w:eastAsia="Arial" w:hAnsiTheme="minorHAnsi" w:cstheme="minorHAnsi"/>
              </w:rPr>
              <w:t xml:space="preserve"> </w:t>
            </w:r>
            <w:r w:rsidR="006178F4" w:rsidRPr="006F7AED">
              <w:rPr>
                <w:rFonts w:asciiTheme="minorHAnsi" w:eastAsia="Arial" w:hAnsiTheme="minorHAnsi" w:cstheme="minorHAnsi"/>
              </w:rPr>
              <w:t xml:space="preserve">perkančioji organizacija </w:t>
            </w:r>
            <w:r w:rsidRPr="006F7AED">
              <w:rPr>
                <w:rFonts w:asciiTheme="minorHAnsi" w:hAnsiTheme="minorHAnsi" w:cstheme="minorHAnsi"/>
              </w:rPr>
              <w:t xml:space="preserve">per nustatytą terminą neišnagrinėja jai pateiktos pretenzijos, </w:t>
            </w:r>
            <w:r w:rsidR="006178F4" w:rsidRPr="006F7AED">
              <w:rPr>
                <w:rFonts w:asciiTheme="minorHAnsi" w:hAnsiTheme="minorHAnsi" w:cstheme="minorHAnsi"/>
              </w:rPr>
              <w:t>d</w:t>
            </w:r>
            <w:r w:rsidR="0012726D" w:rsidRPr="006F7AED">
              <w:rPr>
                <w:rFonts w:asciiTheme="minorHAnsi" w:hAnsiTheme="minorHAnsi" w:cstheme="minorHAnsi"/>
              </w:rPr>
              <w:t>alyvis</w:t>
            </w:r>
            <w:r w:rsidRPr="006F7AED">
              <w:rPr>
                <w:rFonts w:asciiTheme="minorHAnsi" w:hAnsiTheme="minorHAnsi" w:cstheme="minorHAnsi"/>
              </w:rPr>
              <w:t xml:space="preserve"> turi teisę pateikti prašymą ar pareikšti ieškinį teismui per (išskyrus ieškinį dėl sutarties pripažinimo negaliojančia) </w:t>
            </w:r>
          </w:p>
        </w:tc>
        <w:tc>
          <w:tcPr>
            <w:tcW w:w="3685" w:type="dxa"/>
            <w:hideMark/>
          </w:tcPr>
          <w:p w14:paraId="2D7556F3" w14:textId="7A97D2D7" w:rsidR="009B4090" w:rsidRPr="006F7AED" w:rsidRDefault="0051735E" w:rsidP="003C138F">
            <w:pPr>
              <w:ind w:firstLine="34"/>
              <w:rPr>
                <w:rFonts w:asciiTheme="minorHAnsi" w:hAnsiTheme="minorHAnsi" w:cstheme="minorHAnsi"/>
                <w:highlight w:val="yellow"/>
              </w:rPr>
            </w:pPr>
            <w:r>
              <w:rPr>
                <w:rFonts w:asciiTheme="minorHAnsi" w:hAnsiTheme="minorHAnsi" w:cstheme="minorHAnsi"/>
              </w:rPr>
              <w:t>P</w:t>
            </w:r>
            <w:r w:rsidR="009B4090" w:rsidRPr="006F7AED">
              <w:rPr>
                <w:rFonts w:asciiTheme="minorHAnsi" w:hAnsiTheme="minorHAnsi" w:cstheme="minorHAnsi"/>
              </w:rPr>
              <w:t xml:space="preserve">er 15 (penkiolika) dienų nuo dienos, kurią </w:t>
            </w:r>
            <w:r w:rsidR="006178F4" w:rsidRPr="006F7AED">
              <w:rPr>
                <w:rFonts w:asciiTheme="minorHAnsi" w:eastAsia="Arial" w:hAnsiTheme="minorHAnsi" w:cstheme="minorHAnsi"/>
              </w:rPr>
              <w:t xml:space="preserve">perkančioji organizacija </w:t>
            </w:r>
            <w:r w:rsidR="009B4090" w:rsidRPr="006F7AED">
              <w:rPr>
                <w:rFonts w:asciiTheme="minorHAnsi" w:hAnsiTheme="minorHAnsi" w:cstheme="minorHAnsi"/>
              </w:rPr>
              <w:t xml:space="preserve">turėjo raštu pranešti apie priimtą sprendimą </w:t>
            </w:r>
          </w:p>
        </w:tc>
        <w:tc>
          <w:tcPr>
            <w:tcW w:w="3424" w:type="dxa"/>
            <w:hideMark/>
          </w:tcPr>
          <w:p w14:paraId="09958019" w14:textId="77777777" w:rsidR="009B4090" w:rsidRPr="006F7AED" w:rsidRDefault="009B4090" w:rsidP="003C138F">
            <w:pPr>
              <w:ind w:firstLine="34"/>
              <w:rPr>
                <w:rFonts w:asciiTheme="minorHAnsi" w:hAnsiTheme="minorHAnsi" w:cstheme="minorHAnsi"/>
              </w:rPr>
            </w:pPr>
          </w:p>
        </w:tc>
      </w:tr>
    </w:tbl>
    <w:p w14:paraId="367E8661" w14:textId="77777777" w:rsidR="009B4090" w:rsidRPr="006F7AED" w:rsidRDefault="009B4090" w:rsidP="003C138F">
      <w:pPr>
        <w:spacing w:line="240" w:lineRule="auto"/>
        <w:rPr>
          <w:rFonts w:cstheme="minorHAnsi"/>
          <w:sz w:val="20"/>
          <w:szCs w:val="20"/>
        </w:rPr>
      </w:pPr>
      <w:bookmarkStart w:id="57" w:name="_Hlk213941911"/>
      <w:bookmarkEnd w:id="15"/>
      <w:bookmarkEnd w:id="56"/>
    </w:p>
    <w:p w14:paraId="6E88F8F3" w14:textId="77777777" w:rsidR="00ED7D04" w:rsidRPr="006F7AED" w:rsidRDefault="00ED7D04" w:rsidP="003C138F">
      <w:pPr>
        <w:spacing w:line="240" w:lineRule="auto"/>
        <w:rPr>
          <w:rFonts w:cstheme="minorHAnsi"/>
          <w:sz w:val="20"/>
          <w:szCs w:val="20"/>
        </w:rPr>
      </w:pPr>
    </w:p>
    <w:p w14:paraId="6BCF00A1" w14:textId="77777777" w:rsidR="00ED7D04" w:rsidRPr="006F7AED" w:rsidRDefault="00ED7D04" w:rsidP="003C138F">
      <w:pPr>
        <w:spacing w:line="240" w:lineRule="auto"/>
        <w:rPr>
          <w:rFonts w:cstheme="minorHAnsi"/>
          <w:sz w:val="20"/>
          <w:szCs w:val="20"/>
        </w:rPr>
      </w:pPr>
    </w:p>
    <w:p w14:paraId="6F674099" w14:textId="77777777" w:rsidR="00ED7D04" w:rsidRPr="006F7AED" w:rsidRDefault="00ED7D04" w:rsidP="003C138F">
      <w:pPr>
        <w:spacing w:line="240" w:lineRule="auto"/>
        <w:rPr>
          <w:rFonts w:cstheme="minorHAnsi"/>
          <w:sz w:val="20"/>
          <w:szCs w:val="20"/>
        </w:rPr>
      </w:pPr>
    </w:p>
    <w:p w14:paraId="1B073C38" w14:textId="77777777" w:rsidR="00A56F33" w:rsidRPr="006F7AED" w:rsidRDefault="00A56F33" w:rsidP="003C138F">
      <w:pPr>
        <w:spacing w:line="240" w:lineRule="auto"/>
        <w:rPr>
          <w:rFonts w:cstheme="minorHAnsi"/>
          <w:sz w:val="20"/>
          <w:szCs w:val="20"/>
        </w:rPr>
      </w:pPr>
    </w:p>
    <w:p w14:paraId="6A5BBCE0" w14:textId="77777777" w:rsidR="00A56F33" w:rsidRPr="006F7AED" w:rsidRDefault="00A56F33" w:rsidP="003C138F">
      <w:pPr>
        <w:spacing w:line="240" w:lineRule="auto"/>
        <w:rPr>
          <w:rFonts w:cstheme="minorHAnsi"/>
          <w:sz w:val="20"/>
          <w:szCs w:val="20"/>
        </w:rPr>
      </w:pPr>
    </w:p>
    <w:p w14:paraId="64830724" w14:textId="77777777" w:rsidR="00A56F33" w:rsidRPr="006F7AED" w:rsidRDefault="00A56F33" w:rsidP="003C138F">
      <w:pPr>
        <w:spacing w:line="240" w:lineRule="auto"/>
        <w:rPr>
          <w:rFonts w:cstheme="minorHAnsi"/>
          <w:sz w:val="20"/>
          <w:szCs w:val="20"/>
        </w:rPr>
      </w:pPr>
    </w:p>
    <w:p w14:paraId="0B515186" w14:textId="77777777" w:rsidR="00A56F33" w:rsidRPr="006F7AED" w:rsidRDefault="00A56F33" w:rsidP="003C138F">
      <w:pPr>
        <w:spacing w:line="240" w:lineRule="auto"/>
        <w:rPr>
          <w:rFonts w:cstheme="minorHAnsi"/>
          <w:sz w:val="20"/>
          <w:szCs w:val="20"/>
        </w:rPr>
      </w:pPr>
    </w:p>
    <w:p w14:paraId="2CAD6416" w14:textId="77777777" w:rsidR="00A56F33" w:rsidRPr="006F7AED" w:rsidRDefault="00A56F33" w:rsidP="003C138F">
      <w:pPr>
        <w:spacing w:line="240" w:lineRule="auto"/>
        <w:rPr>
          <w:rFonts w:cstheme="minorHAnsi"/>
          <w:sz w:val="20"/>
          <w:szCs w:val="20"/>
        </w:rPr>
      </w:pPr>
    </w:p>
    <w:p w14:paraId="069CC7C8" w14:textId="77777777" w:rsidR="00A56F33" w:rsidRPr="006F7AED" w:rsidRDefault="00A56F33" w:rsidP="003C138F">
      <w:pPr>
        <w:spacing w:line="240" w:lineRule="auto"/>
        <w:rPr>
          <w:rFonts w:cstheme="minorHAnsi"/>
          <w:sz w:val="20"/>
          <w:szCs w:val="20"/>
        </w:rPr>
      </w:pPr>
    </w:p>
    <w:p w14:paraId="385162B2" w14:textId="77777777" w:rsidR="00A56F33" w:rsidRPr="006F7AED" w:rsidRDefault="00A56F33" w:rsidP="003C138F">
      <w:pPr>
        <w:spacing w:line="240" w:lineRule="auto"/>
        <w:rPr>
          <w:rFonts w:cstheme="minorHAnsi"/>
          <w:sz w:val="20"/>
          <w:szCs w:val="20"/>
        </w:rPr>
      </w:pPr>
    </w:p>
    <w:p w14:paraId="41F042EA" w14:textId="77777777" w:rsidR="00A56F33" w:rsidRPr="006F7AED" w:rsidRDefault="00A56F33" w:rsidP="003C138F">
      <w:pPr>
        <w:spacing w:line="240" w:lineRule="auto"/>
        <w:rPr>
          <w:rFonts w:cstheme="minorHAnsi"/>
          <w:sz w:val="20"/>
          <w:szCs w:val="20"/>
        </w:rPr>
      </w:pPr>
    </w:p>
    <w:p w14:paraId="7C926BCB" w14:textId="77777777" w:rsidR="00A56F33" w:rsidRPr="006F7AED" w:rsidRDefault="00A56F33" w:rsidP="003C138F">
      <w:pPr>
        <w:spacing w:line="240" w:lineRule="auto"/>
        <w:rPr>
          <w:rFonts w:cstheme="minorHAnsi"/>
          <w:sz w:val="20"/>
          <w:szCs w:val="20"/>
        </w:rPr>
      </w:pPr>
    </w:p>
    <w:p w14:paraId="292A19E3" w14:textId="77777777" w:rsidR="00A56F33" w:rsidRPr="006F7AED" w:rsidRDefault="00A56F33" w:rsidP="003C138F">
      <w:pPr>
        <w:spacing w:line="240" w:lineRule="auto"/>
        <w:rPr>
          <w:rFonts w:cstheme="minorHAnsi"/>
          <w:sz w:val="20"/>
          <w:szCs w:val="20"/>
        </w:rPr>
      </w:pPr>
    </w:p>
    <w:p w14:paraId="7C0BFAB9" w14:textId="77777777" w:rsidR="00A56F33" w:rsidRPr="006F7AED" w:rsidRDefault="00A56F33" w:rsidP="003C138F">
      <w:pPr>
        <w:spacing w:line="240" w:lineRule="auto"/>
        <w:rPr>
          <w:rFonts w:cstheme="minorHAnsi"/>
          <w:sz w:val="20"/>
          <w:szCs w:val="20"/>
        </w:rPr>
      </w:pPr>
    </w:p>
    <w:p w14:paraId="45A50058" w14:textId="77777777" w:rsidR="00A56F33" w:rsidRPr="006F7AED" w:rsidRDefault="00A56F33" w:rsidP="003C138F">
      <w:pPr>
        <w:spacing w:line="240" w:lineRule="auto"/>
        <w:rPr>
          <w:rFonts w:cstheme="minorHAnsi"/>
          <w:sz w:val="20"/>
          <w:szCs w:val="20"/>
        </w:rPr>
      </w:pPr>
    </w:p>
    <w:p w14:paraId="51BA8DE7" w14:textId="77777777" w:rsidR="00A56F33" w:rsidRPr="006F7AED" w:rsidRDefault="00A56F33" w:rsidP="003C138F">
      <w:pPr>
        <w:spacing w:line="240" w:lineRule="auto"/>
        <w:rPr>
          <w:rFonts w:cstheme="minorHAnsi"/>
          <w:sz w:val="20"/>
          <w:szCs w:val="20"/>
        </w:rPr>
      </w:pPr>
    </w:p>
    <w:p w14:paraId="21DCFA8B" w14:textId="77777777" w:rsidR="00A56F33" w:rsidRPr="006F7AED" w:rsidRDefault="00A56F33" w:rsidP="003C138F">
      <w:pPr>
        <w:spacing w:line="240" w:lineRule="auto"/>
        <w:rPr>
          <w:rFonts w:cstheme="minorHAnsi"/>
          <w:sz w:val="20"/>
          <w:szCs w:val="20"/>
        </w:rPr>
      </w:pPr>
    </w:p>
    <w:p w14:paraId="359E478A" w14:textId="77777777" w:rsidR="00A56F33" w:rsidRPr="006F7AED" w:rsidRDefault="00A56F33" w:rsidP="003C138F">
      <w:pPr>
        <w:spacing w:line="240" w:lineRule="auto"/>
        <w:rPr>
          <w:rFonts w:cstheme="minorHAnsi"/>
          <w:sz w:val="20"/>
          <w:szCs w:val="20"/>
        </w:rPr>
      </w:pPr>
    </w:p>
    <w:p w14:paraId="2648403D" w14:textId="77777777" w:rsidR="00ED7D04" w:rsidRPr="006F7AED" w:rsidRDefault="00ED7D04" w:rsidP="00ED7D04">
      <w:pPr>
        <w:spacing w:line="240" w:lineRule="auto"/>
        <w:ind w:firstLine="0"/>
        <w:rPr>
          <w:rFonts w:cstheme="minorHAnsi"/>
          <w:sz w:val="20"/>
          <w:szCs w:val="20"/>
        </w:rPr>
      </w:pPr>
    </w:p>
    <w:p w14:paraId="3CD51C48" w14:textId="77777777" w:rsidR="00ED7D04" w:rsidRPr="006F7AED" w:rsidRDefault="00ED7D04" w:rsidP="00ED7D04">
      <w:pPr>
        <w:spacing w:line="240" w:lineRule="auto"/>
        <w:jc w:val="right"/>
        <w:rPr>
          <w:rFonts w:cstheme="minorHAnsi"/>
          <w:sz w:val="20"/>
          <w:szCs w:val="20"/>
        </w:rPr>
      </w:pPr>
      <w:bookmarkStart w:id="58" w:name="_Hlk213942201"/>
      <w:r w:rsidRPr="006F7AED">
        <w:rPr>
          <w:rFonts w:cstheme="minorHAnsi"/>
          <w:sz w:val="20"/>
          <w:szCs w:val="20"/>
        </w:rPr>
        <w:lastRenderedPageBreak/>
        <w:t xml:space="preserve">Pirkimo sąlygų 9 priedas </w:t>
      </w:r>
    </w:p>
    <w:p w14:paraId="56AAD1DE" w14:textId="170C8745" w:rsidR="00ED7D04" w:rsidRPr="006F7AED" w:rsidRDefault="00ED7D04" w:rsidP="00ED7D04">
      <w:pPr>
        <w:spacing w:line="240" w:lineRule="auto"/>
        <w:jc w:val="right"/>
        <w:rPr>
          <w:rFonts w:cstheme="minorHAnsi"/>
          <w:sz w:val="20"/>
          <w:szCs w:val="20"/>
        </w:rPr>
      </w:pPr>
      <w:r w:rsidRPr="006F7AED">
        <w:rPr>
          <w:rFonts w:cstheme="minorHAnsi"/>
          <w:sz w:val="20"/>
          <w:szCs w:val="20"/>
        </w:rPr>
        <w:t>„</w:t>
      </w:r>
      <w:r w:rsidR="00361B4F" w:rsidRPr="005F218F">
        <w:rPr>
          <w:rFonts w:cstheme="minorHAnsi"/>
          <w:color w:val="000000" w:themeColor="text1"/>
          <w:sz w:val="20"/>
          <w:szCs w:val="20"/>
        </w:rPr>
        <w:t>Nacionalinio saugumo reikalavimų atitikties deklaracija</w:t>
      </w:r>
      <w:r w:rsidRPr="006F7AED">
        <w:rPr>
          <w:rFonts w:cstheme="minorHAnsi"/>
          <w:sz w:val="20"/>
          <w:szCs w:val="20"/>
        </w:rPr>
        <w:t>“</w:t>
      </w:r>
    </w:p>
    <w:p w14:paraId="72421813" w14:textId="77777777" w:rsidR="00ED7D04" w:rsidRPr="006F7AED" w:rsidRDefault="00ED7D04" w:rsidP="00ED7D04">
      <w:pPr>
        <w:spacing w:line="240" w:lineRule="auto"/>
        <w:rPr>
          <w:rFonts w:cstheme="minorHAnsi"/>
          <w:sz w:val="20"/>
          <w:szCs w:val="20"/>
        </w:rPr>
      </w:pPr>
    </w:p>
    <w:p w14:paraId="6CA2765A" w14:textId="77777777" w:rsidR="00ED7D04" w:rsidRPr="006F7AED" w:rsidRDefault="00ED7D04" w:rsidP="00ED7D04">
      <w:pPr>
        <w:spacing w:line="240" w:lineRule="auto"/>
        <w:rPr>
          <w:rFonts w:cstheme="minorHAnsi"/>
          <w:sz w:val="20"/>
          <w:szCs w:val="20"/>
        </w:rPr>
      </w:pPr>
    </w:p>
    <w:p w14:paraId="28927EED" w14:textId="358A85A6" w:rsidR="00ED7D04" w:rsidRPr="00361B4F" w:rsidRDefault="00361B4F" w:rsidP="00ED7D04">
      <w:pPr>
        <w:spacing w:line="240" w:lineRule="auto"/>
        <w:rPr>
          <w:rFonts w:cstheme="minorHAnsi"/>
          <w:sz w:val="28"/>
          <w:szCs w:val="28"/>
        </w:rPr>
      </w:pPr>
      <w:r w:rsidRPr="00361B4F">
        <w:rPr>
          <w:rFonts w:cstheme="minorHAnsi"/>
          <w:color w:val="000000" w:themeColor="text1"/>
          <w:sz w:val="28"/>
          <w:szCs w:val="28"/>
        </w:rPr>
        <w:t>NACIONALINIO SAUGUMO REIKALAVIMŲ ATITIKTIES DEKLARACIJA</w:t>
      </w:r>
    </w:p>
    <w:p w14:paraId="171C0465" w14:textId="77777777" w:rsidR="00ED7D04" w:rsidRDefault="00ED7D04" w:rsidP="00ED7D04">
      <w:pPr>
        <w:spacing w:line="240" w:lineRule="auto"/>
        <w:rPr>
          <w:rFonts w:cstheme="minorHAnsi"/>
          <w:sz w:val="20"/>
          <w:szCs w:val="20"/>
        </w:rPr>
      </w:pPr>
    </w:p>
    <w:p w14:paraId="057DC828" w14:textId="77777777" w:rsidR="00361B4F" w:rsidRPr="006F7AED" w:rsidRDefault="00361B4F" w:rsidP="00ED7D04">
      <w:pPr>
        <w:spacing w:line="240" w:lineRule="auto"/>
        <w:rPr>
          <w:rFonts w:cstheme="minorHAnsi"/>
          <w:sz w:val="20"/>
          <w:szCs w:val="20"/>
        </w:rPr>
      </w:pPr>
    </w:p>
    <w:p w14:paraId="28E1564F" w14:textId="4C255FC2" w:rsidR="00ED7D04" w:rsidRPr="002B22B2" w:rsidRDefault="00ED7D04" w:rsidP="00ED7D04">
      <w:pPr>
        <w:spacing w:line="240" w:lineRule="auto"/>
        <w:ind w:firstLine="0"/>
        <w:rPr>
          <w:rFonts w:cstheme="minorHAnsi"/>
          <w:sz w:val="20"/>
          <w:szCs w:val="20"/>
          <w:u w:val="single"/>
        </w:rPr>
      </w:pPr>
      <w:r w:rsidRPr="002B22B2">
        <w:rPr>
          <w:rFonts w:cstheme="minorHAnsi"/>
          <w:sz w:val="20"/>
          <w:szCs w:val="20"/>
          <w:u w:val="single"/>
        </w:rPr>
        <w:t>Pirkimo sąlygų 9 priedas „</w:t>
      </w:r>
      <w:r w:rsidR="005F218F" w:rsidRPr="002B22B2">
        <w:rPr>
          <w:rFonts w:cstheme="minorHAnsi"/>
          <w:color w:val="000000" w:themeColor="text1"/>
          <w:sz w:val="20"/>
          <w:szCs w:val="20"/>
          <w:u w:val="single"/>
        </w:rPr>
        <w:t>Nacionalinio saugumo reikalavimų atitikties deklaracija</w:t>
      </w:r>
      <w:r w:rsidRPr="002B22B2">
        <w:rPr>
          <w:rFonts w:cstheme="minorHAnsi"/>
          <w:sz w:val="20"/>
          <w:szCs w:val="20"/>
          <w:u w:val="single"/>
        </w:rPr>
        <w:t>“ prie pirkimo sąlygų pateikiama atskiru priedu.</w:t>
      </w:r>
    </w:p>
    <w:p w14:paraId="62F0A6C8" w14:textId="77777777" w:rsidR="00A56F33" w:rsidRPr="006F7AED" w:rsidRDefault="00A56F33" w:rsidP="00ED7D04">
      <w:pPr>
        <w:spacing w:line="240" w:lineRule="auto"/>
        <w:ind w:firstLine="0"/>
        <w:rPr>
          <w:rFonts w:cstheme="minorHAnsi"/>
          <w:sz w:val="20"/>
          <w:szCs w:val="20"/>
          <w:u w:val="single"/>
        </w:rPr>
      </w:pPr>
    </w:p>
    <w:p w14:paraId="0B8AD515" w14:textId="77777777" w:rsidR="00A56F33" w:rsidRPr="006F7AED" w:rsidRDefault="00A56F33" w:rsidP="00ED7D04">
      <w:pPr>
        <w:spacing w:line="240" w:lineRule="auto"/>
        <w:ind w:firstLine="0"/>
        <w:rPr>
          <w:rFonts w:cstheme="minorHAnsi"/>
          <w:sz w:val="20"/>
          <w:szCs w:val="20"/>
          <w:u w:val="single"/>
        </w:rPr>
      </w:pPr>
    </w:p>
    <w:p w14:paraId="7A3CEE23" w14:textId="77777777" w:rsidR="00A56F33" w:rsidRPr="006F7AED" w:rsidRDefault="00A56F33" w:rsidP="00ED7D04">
      <w:pPr>
        <w:spacing w:line="240" w:lineRule="auto"/>
        <w:ind w:firstLine="0"/>
        <w:rPr>
          <w:rFonts w:cstheme="minorHAnsi"/>
          <w:sz w:val="20"/>
          <w:szCs w:val="20"/>
          <w:u w:val="single"/>
        </w:rPr>
      </w:pPr>
    </w:p>
    <w:p w14:paraId="2A3E9366" w14:textId="77777777" w:rsidR="00A56F33" w:rsidRPr="006F7AED" w:rsidRDefault="00A56F33" w:rsidP="00ED7D04">
      <w:pPr>
        <w:spacing w:line="240" w:lineRule="auto"/>
        <w:ind w:firstLine="0"/>
        <w:rPr>
          <w:rFonts w:cstheme="minorHAnsi"/>
          <w:sz w:val="20"/>
          <w:szCs w:val="20"/>
          <w:u w:val="single"/>
        </w:rPr>
      </w:pPr>
    </w:p>
    <w:p w14:paraId="2BEB0A10" w14:textId="77777777" w:rsidR="00A56F33" w:rsidRPr="006F7AED" w:rsidRDefault="00A56F33" w:rsidP="00ED7D04">
      <w:pPr>
        <w:spacing w:line="240" w:lineRule="auto"/>
        <w:ind w:firstLine="0"/>
        <w:rPr>
          <w:rFonts w:cstheme="minorHAnsi"/>
          <w:sz w:val="20"/>
          <w:szCs w:val="20"/>
          <w:u w:val="single"/>
        </w:rPr>
      </w:pPr>
    </w:p>
    <w:p w14:paraId="29E581A1" w14:textId="77777777" w:rsidR="00A56F33" w:rsidRPr="006F7AED" w:rsidRDefault="00A56F33" w:rsidP="00ED7D04">
      <w:pPr>
        <w:spacing w:line="240" w:lineRule="auto"/>
        <w:ind w:firstLine="0"/>
        <w:rPr>
          <w:rFonts w:cstheme="minorHAnsi"/>
          <w:sz w:val="20"/>
          <w:szCs w:val="20"/>
          <w:u w:val="single"/>
        </w:rPr>
      </w:pPr>
    </w:p>
    <w:p w14:paraId="04733879" w14:textId="77777777" w:rsidR="00A56F33" w:rsidRPr="006F7AED" w:rsidRDefault="00A56F33" w:rsidP="00ED7D04">
      <w:pPr>
        <w:spacing w:line="240" w:lineRule="auto"/>
        <w:ind w:firstLine="0"/>
        <w:rPr>
          <w:rFonts w:cstheme="minorHAnsi"/>
          <w:sz w:val="20"/>
          <w:szCs w:val="20"/>
          <w:u w:val="single"/>
        </w:rPr>
      </w:pPr>
    </w:p>
    <w:p w14:paraId="6127FCB3" w14:textId="77777777" w:rsidR="00A56F33" w:rsidRPr="006F7AED" w:rsidRDefault="00A56F33" w:rsidP="00ED7D04">
      <w:pPr>
        <w:spacing w:line="240" w:lineRule="auto"/>
        <w:ind w:firstLine="0"/>
        <w:rPr>
          <w:rFonts w:cstheme="minorHAnsi"/>
          <w:sz w:val="20"/>
          <w:szCs w:val="20"/>
          <w:u w:val="single"/>
        </w:rPr>
      </w:pPr>
    </w:p>
    <w:p w14:paraId="302B5051" w14:textId="77777777" w:rsidR="00A56F33" w:rsidRPr="006F7AED" w:rsidRDefault="00A56F33" w:rsidP="00ED7D04">
      <w:pPr>
        <w:spacing w:line="240" w:lineRule="auto"/>
        <w:ind w:firstLine="0"/>
        <w:rPr>
          <w:rFonts w:cstheme="minorHAnsi"/>
          <w:sz w:val="20"/>
          <w:szCs w:val="20"/>
          <w:u w:val="single"/>
        </w:rPr>
      </w:pPr>
    </w:p>
    <w:p w14:paraId="252C76FB" w14:textId="77777777" w:rsidR="00A56F33" w:rsidRPr="006F7AED" w:rsidRDefault="00A56F33" w:rsidP="00ED7D04">
      <w:pPr>
        <w:spacing w:line="240" w:lineRule="auto"/>
        <w:ind w:firstLine="0"/>
        <w:rPr>
          <w:rFonts w:cstheme="minorHAnsi"/>
          <w:sz w:val="20"/>
          <w:szCs w:val="20"/>
          <w:u w:val="single"/>
        </w:rPr>
      </w:pPr>
    </w:p>
    <w:p w14:paraId="07BA8803" w14:textId="77777777" w:rsidR="00A56F33" w:rsidRPr="006F7AED" w:rsidRDefault="00A56F33" w:rsidP="00ED7D04">
      <w:pPr>
        <w:spacing w:line="240" w:lineRule="auto"/>
        <w:ind w:firstLine="0"/>
        <w:rPr>
          <w:rFonts w:cstheme="minorHAnsi"/>
          <w:sz w:val="20"/>
          <w:szCs w:val="20"/>
          <w:u w:val="single"/>
        </w:rPr>
      </w:pPr>
    </w:p>
    <w:p w14:paraId="43520A5E" w14:textId="77777777" w:rsidR="002A1265" w:rsidRDefault="00A56F33" w:rsidP="002A1265">
      <w:pPr>
        <w:spacing w:line="240" w:lineRule="auto"/>
        <w:jc w:val="right"/>
        <w:rPr>
          <w:rFonts w:cstheme="minorHAnsi"/>
          <w:sz w:val="20"/>
          <w:szCs w:val="20"/>
        </w:rPr>
      </w:pPr>
      <w:r w:rsidRPr="006F7AED">
        <w:rPr>
          <w:rFonts w:cstheme="minorHAnsi"/>
          <w:sz w:val="20"/>
          <w:szCs w:val="20"/>
        </w:rPr>
        <w:t>Pirkimo sąlygų 10 priedas</w:t>
      </w:r>
      <w:r w:rsidR="002A1265">
        <w:rPr>
          <w:rFonts w:cstheme="minorHAnsi"/>
          <w:sz w:val="20"/>
          <w:szCs w:val="20"/>
        </w:rPr>
        <w:t xml:space="preserve"> </w:t>
      </w:r>
    </w:p>
    <w:p w14:paraId="2D5D00CC" w14:textId="3D6488C6" w:rsidR="00A56F33" w:rsidRPr="006F7AED" w:rsidRDefault="00A56F33" w:rsidP="002A1265">
      <w:pPr>
        <w:spacing w:line="240" w:lineRule="auto"/>
        <w:ind w:left="4464"/>
        <w:rPr>
          <w:rFonts w:cstheme="minorHAnsi"/>
          <w:sz w:val="20"/>
          <w:szCs w:val="20"/>
        </w:rPr>
      </w:pPr>
      <w:r w:rsidRPr="006F7AED">
        <w:rPr>
          <w:rFonts w:cstheme="minorHAnsi"/>
          <w:sz w:val="20"/>
          <w:szCs w:val="20"/>
        </w:rPr>
        <w:t>„Deklaracija dėl atitikties</w:t>
      </w:r>
      <w:r w:rsidR="002A1265">
        <w:rPr>
          <w:rFonts w:cstheme="minorHAnsi"/>
          <w:sz w:val="20"/>
          <w:szCs w:val="20"/>
        </w:rPr>
        <w:t xml:space="preserve"> </w:t>
      </w:r>
      <w:r w:rsidRPr="006F7AED">
        <w:rPr>
          <w:rFonts w:cstheme="minorHAnsi"/>
          <w:sz w:val="20"/>
          <w:szCs w:val="20"/>
        </w:rPr>
        <w:t>Tiekėjų pašalinimo pagrindų reikalavimams“</w:t>
      </w:r>
    </w:p>
    <w:p w14:paraId="63F45BF3" w14:textId="77777777" w:rsidR="00A56F33" w:rsidRPr="006F7AED" w:rsidRDefault="00A56F33" w:rsidP="00A56F33">
      <w:pPr>
        <w:spacing w:line="240" w:lineRule="auto"/>
        <w:rPr>
          <w:rFonts w:cstheme="minorHAnsi"/>
          <w:sz w:val="20"/>
          <w:szCs w:val="20"/>
        </w:rPr>
      </w:pPr>
    </w:p>
    <w:p w14:paraId="30786690" w14:textId="77777777" w:rsidR="00A56F33" w:rsidRPr="006F7AED" w:rsidRDefault="00A56F33" w:rsidP="00A56F33">
      <w:pPr>
        <w:spacing w:line="240" w:lineRule="auto"/>
        <w:rPr>
          <w:rFonts w:cstheme="minorHAnsi"/>
          <w:sz w:val="20"/>
          <w:szCs w:val="20"/>
        </w:rPr>
      </w:pPr>
    </w:p>
    <w:p w14:paraId="1603660D" w14:textId="77777777" w:rsidR="00A56F33" w:rsidRPr="006F7AED" w:rsidRDefault="00A56F33" w:rsidP="00A56F33">
      <w:pPr>
        <w:rPr>
          <w:rFonts w:cstheme="minorHAnsi"/>
          <w:sz w:val="28"/>
          <w:szCs w:val="28"/>
        </w:rPr>
      </w:pPr>
      <w:r w:rsidRPr="006F7AED">
        <w:rPr>
          <w:rFonts w:cstheme="minorHAnsi"/>
          <w:sz w:val="28"/>
          <w:szCs w:val="28"/>
        </w:rPr>
        <w:t>DEKLARACIJA DĖL ATITIKTIES TIEKĖJŲ PAŠALINIMO PAGRINDŲ REIKALAVIMAMS</w:t>
      </w:r>
    </w:p>
    <w:p w14:paraId="1B6EBBFE" w14:textId="77777777" w:rsidR="00A56F33" w:rsidRPr="006F7AED" w:rsidRDefault="00A56F33" w:rsidP="00A56F33">
      <w:pPr>
        <w:spacing w:line="240" w:lineRule="auto"/>
        <w:rPr>
          <w:rFonts w:cstheme="minorHAnsi"/>
          <w:sz w:val="20"/>
          <w:szCs w:val="20"/>
        </w:rPr>
      </w:pPr>
    </w:p>
    <w:p w14:paraId="022ECCC1" w14:textId="77777777" w:rsidR="00A56F33" w:rsidRPr="006F7AED" w:rsidRDefault="00A56F33" w:rsidP="00A56F33">
      <w:pPr>
        <w:spacing w:line="240" w:lineRule="auto"/>
        <w:jc w:val="left"/>
        <w:rPr>
          <w:rFonts w:cstheme="minorHAnsi"/>
          <w:sz w:val="20"/>
          <w:szCs w:val="20"/>
        </w:rPr>
      </w:pPr>
    </w:p>
    <w:p w14:paraId="5871B48B" w14:textId="48840FC7" w:rsidR="00A56F33" w:rsidRPr="006F7AED" w:rsidRDefault="00A56F33" w:rsidP="00A56F33">
      <w:pPr>
        <w:ind w:firstLine="540"/>
        <w:rPr>
          <w:rFonts w:cstheme="minorHAnsi"/>
          <w:sz w:val="20"/>
          <w:szCs w:val="20"/>
        </w:rPr>
      </w:pPr>
      <w:r w:rsidRPr="006F7AED">
        <w:rPr>
          <w:rFonts w:cstheme="minorHAnsi"/>
          <w:sz w:val="20"/>
          <w:szCs w:val="20"/>
          <w:u w:val="single"/>
        </w:rPr>
        <w:t>Pirkimo sąlygų 10 priedas „Deklaracija dėl atitikties Tiekėjų pašalinimo pagrindų reikalavimams“ prie pirkimo sąlygų pateikiama atskiru priedu.</w:t>
      </w:r>
    </w:p>
    <w:p w14:paraId="22B4EA7D" w14:textId="77777777" w:rsidR="00A56F33" w:rsidRDefault="00A56F33" w:rsidP="00ED7D04">
      <w:pPr>
        <w:spacing w:line="240" w:lineRule="auto"/>
        <w:ind w:firstLine="0"/>
        <w:rPr>
          <w:rFonts w:cstheme="minorHAnsi"/>
          <w:sz w:val="22"/>
          <w:szCs w:val="22"/>
          <w:u w:val="single"/>
        </w:rPr>
      </w:pPr>
    </w:p>
    <w:p w14:paraId="0F62F12A" w14:textId="77777777" w:rsidR="001B19E9" w:rsidRDefault="001B19E9" w:rsidP="00ED7D04">
      <w:pPr>
        <w:spacing w:line="240" w:lineRule="auto"/>
        <w:ind w:firstLine="0"/>
        <w:rPr>
          <w:rFonts w:cstheme="minorHAnsi"/>
          <w:sz w:val="22"/>
          <w:szCs w:val="22"/>
          <w:u w:val="single"/>
        </w:rPr>
      </w:pPr>
    </w:p>
    <w:p w14:paraId="32D277CC" w14:textId="77777777" w:rsidR="001B19E9" w:rsidRDefault="001B19E9" w:rsidP="00ED7D04">
      <w:pPr>
        <w:spacing w:line="240" w:lineRule="auto"/>
        <w:ind w:firstLine="0"/>
        <w:rPr>
          <w:rFonts w:cstheme="minorHAnsi"/>
          <w:sz w:val="22"/>
          <w:szCs w:val="22"/>
          <w:u w:val="single"/>
        </w:rPr>
      </w:pPr>
    </w:p>
    <w:p w14:paraId="7F5B09CC" w14:textId="77777777" w:rsidR="001B19E9" w:rsidRPr="006F7AED" w:rsidRDefault="001B19E9" w:rsidP="00ED7D04">
      <w:pPr>
        <w:spacing w:line="240" w:lineRule="auto"/>
        <w:ind w:firstLine="0"/>
        <w:rPr>
          <w:rFonts w:cstheme="minorHAnsi"/>
          <w:sz w:val="22"/>
          <w:szCs w:val="22"/>
          <w:u w:val="single"/>
        </w:rPr>
      </w:pPr>
    </w:p>
    <w:p w14:paraId="42071F4A" w14:textId="77777777" w:rsidR="00ED7D04" w:rsidRDefault="00ED7D04" w:rsidP="003C138F">
      <w:pPr>
        <w:spacing w:line="240" w:lineRule="auto"/>
        <w:rPr>
          <w:rFonts w:cstheme="minorHAnsi"/>
        </w:rPr>
      </w:pPr>
    </w:p>
    <w:p w14:paraId="4A3858A4" w14:textId="77777777" w:rsidR="001B19E9" w:rsidRDefault="00D64212" w:rsidP="001B19E9">
      <w:pPr>
        <w:spacing w:line="240" w:lineRule="auto"/>
        <w:jc w:val="right"/>
        <w:rPr>
          <w:rFonts w:cstheme="minorHAnsi"/>
          <w:sz w:val="20"/>
          <w:szCs w:val="20"/>
        </w:rPr>
      </w:pPr>
      <w:r w:rsidRPr="001B19E9">
        <w:rPr>
          <w:rFonts w:cstheme="minorHAnsi"/>
          <w:sz w:val="20"/>
          <w:szCs w:val="20"/>
        </w:rPr>
        <w:t>Pirkimo sąlygų 11 priedas „</w:t>
      </w:r>
      <w:bookmarkStart w:id="59" w:name="_Hlk213941616"/>
      <w:r w:rsidR="001B19E9">
        <w:rPr>
          <w:rFonts w:cstheme="minorHAnsi"/>
          <w:sz w:val="20"/>
          <w:szCs w:val="20"/>
        </w:rPr>
        <w:t>D</w:t>
      </w:r>
      <w:r w:rsidR="001B19E9" w:rsidRPr="001B19E9">
        <w:rPr>
          <w:rFonts w:cstheme="minorHAnsi"/>
          <w:sz w:val="20"/>
          <w:szCs w:val="20"/>
        </w:rPr>
        <w:t>eklaracija dėl 2022 balandžio 8 d.</w:t>
      </w:r>
    </w:p>
    <w:p w14:paraId="28AF943C" w14:textId="188BE762" w:rsidR="00D64212" w:rsidRPr="001B19E9" w:rsidRDefault="001B19E9" w:rsidP="001B19E9">
      <w:pPr>
        <w:spacing w:line="240" w:lineRule="auto"/>
        <w:jc w:val="right"/>
        <w:rPr>
          <w:rFonts w:cstheme="minorHAnsi"/>
          <w:sz w:val="20"/>
          <w:szCs w:val="20"/>
        </w:rPr>
      </w:pPr>
      <w:r w:rsidRPr="001B19E9">
        <w:rPr>
          <w:rFonts w:cstheme="minorHAnsi"/>
          <w:sz w:val="20"/>
          <w:szCs w:val="20"/>
        </w:rPr>
        <w:t xml:space="preserve"> </w:t>
      </w:r>
      <w:r>
        <w:rPr>
          <w:rFonts w:cstheme="minorHAnsi"/>
          <w:sz w:val="20"/>
          <w:szCs w:val="20"/>
        </w:rPr>
        <w:t>E</w:t>
      </w:r>
      <w:r w:rsidRPr="001B19E9">
        <w:rPr>
          <w:rFonts w:cstheme="minorHAnsi"/>
          <w:sz w:val="20"/>
          <w:szCs w:val="20"/>
        </w:rPr>
        <w:t xml:space="preserve">uropos </w:t>
      </w:r>
      <w:r>
        <w:rPr>
          <w:rFonts w:cstheme="minorHAnsi"/>
          <w:sz w:val="20"/>
          <w:szCs w:val="20"/>
        </w:rPr>
        <w:t>S</w:t>
      </w:r>
      <w:r w:rsidRPr="001B19E9">
        <w:rPr>
          <w:rFonts w:cstheme="minorHAnsi"/>
          <w:sz w:val="20"/>
          <w:szCs w:val="20"/>
        </w:rPr>
        <w:t xml:space="preserve">ąjungos </w:t>
      </w:r>
      <w:r>
        <w:rPr>
          <w:rFonts w:cstheme="minorHAnsi"/>
          <w:sz w:val="20"/>
          <w:szCs w:val="20"/>
        </w:rPr>
        <w:t>T</w:t>
      </w:r>
      <w:r w:rsidRPr="001B19E9">
        <w:rPr>
          <w:rFonts w:cstheme="minorHAnsi"/>
          <w:sz w:val="20"/>
          <w:szCs w:val="20"/>
        </w:rPr>
        <w:t>arybos reglamento (</w:t>
      </w:r>
      <w:r>
        <w:rPr>
          <w:rFonts w:cstheme="minorHAnsi"/>
          <w:sz w:val="20"/>
          <w:szCs w:val="20"/>
        </w:rPr>
        <w:t>ES</w:t>
      </w:r>
      <w:r w:rsidRPr="001B19E9">
        <w:rPr>
          <w:rFonts w:cstheme="minorHAnsi"/>
          <w:sz w:val="20"/>
          <w:szCs w:val="20"/>
        </w:rPr>
        <w:t>) 2022/ 576</w:t>
      </w:r>
      <w:bookmarkEnd w:id="59"/>
      <w:r w:rsidR="00D64212" w:rsidRPr="001B19E9">
        <w:rPr>
          <w:rFonts w:cstheme="minorHAnsi"/>
          <w:sz w:val="20"/>
          <w:szCs w:val="20"/>
        </w:rPr>
        <w:t>“</w:t>
      </w:r>
    </w:p>
    <w:p w14:paraId="31A7D35A" w14:textId="77777777" w:rsidR="00D64212" w:rsidRDefault="00D64212" w:rsidP="003C138F">
      <w:pPr>
        <w:spacing w:line="240" w:lineRule="auto"/>
        <w:rPr>
          <w:rFonts w:cstheme="minorHAnsi"/>
        </w:rPr>
      </w:pPr>
    </w:p>
    <w:p w14:paraId="0A12C096" w14:textId="0EDCF0DE" w:rsidR="001B19E9" w:rsidRPr="001B19E9" w:rsidRDefault="001B19E9" w:rsidP="001B19E9">
      <w:pPr>
        <w:spacing w:line="240" w:lineRule="auto"/>
        <w:ind w:firstLine="0"/>
        <w:rPr>
          <w:rFonts w:cstheme="minorHAnsi"/>
          <w:sz w:val="28"/>
          <w:szCs w:val="28"/>
        </w:rPr>
      </w:pPr>
      <w:r w:rsidRPr="001B19E9">
        <w:rPr>
          <w:rFonts w:cstheme="minorHAnsi"/>
          <w:sz w:val="28"/>
          <w:szCs w:val="28"/>
        </w:rPr>
        <w:t>DEKLARACIJA DĖL 2022 BALANDŽIO 8 D. EUROPOS SĄJUNGOS TARYBOS REGLAMENTO (ES) 2022/ 576</w:t>
      </w:r>
    </w:p>
    <w:p w14:paraId="76CAB0AE" w14:textId="77777777" w:rsidR="001B19E9" w:rsidRDefault="001B19E9" w:rsidP="001B19E9">
      <w:pPr>
        <w:spacing w:line="240" w:lineRule="auto"/>
        <w:ind w:firstLine="0"/>
        <w:rPr>
          <w:rFonts w:cstheme="minorHAnsi"/>
          <w:sz w:val="20"/>
          <w:szCs w:val="20"/>
        </w:rPr>
      </w:pPr>
    </w:p>
    <w:p w14:paraId="7AE04483" w14:textId="77777777" w:rsidR="001B19E9" w:rsidRPr="006F7AED" w:rsidRDefault="001B19E9" w:rsidP="001B19E9">
      <w:pPr>
        <w:ind w:firstLine="540"/>
        <w:rPr>
          <w:rFonts w:cstheme="minorHAnsi"/>
          <w:sz w:val="20"/>
          <w:szCs w:val="20"/>
        </w:rPr>
      </w:pPr>
      <w:r w:rsidRPr="001B19E9">
        <w:rPr>
          <w:rFonts w:cstheme="minorHAnsi"/>
          <w:sz w:val="20"/>
          <w:szCs w:val="20"/>
          <w:u w:val="single"/>
        </w:rPr>
        <w:t>Pirkimo sąlygų 11 priedas „Deklaracija dėl 2022 balandžio 8 d. Europos Sąjungos Tarybos reglamento (ES) 2022/ 576“ prie</w:t>
      </w:r>
      <w:r w:rsidRPr="006F7AED">
        <w:rPr>
          <w:rFonts w:cstheme="minorHAnsi"/>
          <w:sz w:val="20"/>
          <w:szCs w:val="20"/>
          <w:u w:val="single"/>
        </w:rPr>
        <w:t xml:space="preserve"> pirkimo sąlygų pateikiama atskiru priedu.</w:t>
      </w:r>
    </w:p>
    <w:p w14:paraId="5EFC1801" w14:textId="08B14E74" w:rsidR="001B19E9" w:rsidRPr="001B19E9" w:rsidRDefault="001B19E9" w:rsidP="001B19E9">
      <w:pPr>
        <w:spacing w:line="240" w:lineRule="auto"/>
        <w:ind w:firstLine="0"/>
        <w:rPr>
          <w:rFonts w:cstheme="minorHAnsi"/>
          <w:sz w:val="20"/>
          <w:szCs w:val="20"/>
        </w:rPr>
      </w:pPr>
    </w:p>
    <w:bookmarkEnd w:id="57"/>
    <w:bookmarkEnd w:id="58"/>
    <w:p w14:paraId="5488402C" w14:textId="77777777" w:rsidR="001B19E9" w:rsidRPr="006F7AED" w:rsidRDefault="001B19E9" w:rsidP="003C138F">
      <w:pPr>
        <w:spacing w:line="240" w:lineRule="auto"/>
        <w:rPr>
          <w:rFonts w:cstheme="minorHAnsi"/>
        </w:rPr>
      </w:pPr>
    </w:p>
    <w:sectPr w:rsidR="001B19E9" w:rsidRPr="006F7AED" w:rsidSect="00B625FF">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0595" w14:textId="77777777" w:rsidR="00B06D44" w:rsidRDefault="00B06D44" w:rsidP="00D05666">
      <w:r>
        <w:separator/>
      </w:r>
    </w:p>
  </w:endnote>
  <w:endnote w:type="continuationSeparator" w:id="0">
    <w:p w14:paraId="0E065EDA" w14:textId="77777777" w:rsidR="00B06D44" w:rsidRDefault="00B06D44" w:rsidP="00D05666">
      <w:r>
        <w:continuationSeparator/>
      </w:r>
    </w:p>
  </w:endnote>
  <w:endnote w:type="continuationNotice" w:id="1">
    <w:p w14:paraId="0EE48D32" w14:textId="77777777" w:rsidR="00B06D44" w:rsidRDefault="00B06D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1220" w14:textId="77777777" w:rsidR="00B06D44" w:rsidRDefault="00B06D44" w:rsidP="00D05666">
      <w:r>
        <w:separator/>
      </w:r>
    </w:p>
  </w:footnote>
  <w:footnote w:type="continuationSeparator" w:id="0">
    <w:p w14:paraId="31B9F5E9" w14:textId="77777777" w:rsidR="00B06D44" w:rsidRDefault="00B06D44" w:rsidP="00D05666">
      <w:r>
        <w:continuationSeparator/>
      </w:r>
    </w:p>
  </w:footnote>
  <w:footnote w:type="continuationNotice" w:id="1">
    <w:p w14:paraId="317CC2D8" w14:textId="77777777" w:rsidR="00B06D44" w:rsidRDefault="00B06D44">
      <w:pPr>
        <w:spacing w:line="240" w:lineRule="auto"/>
      </w:pPr>
    </w:p>
  </w:footnote>
  <w:footnote w:id="2">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633510"/>
      <w:docPartObj>
        <w:docPartGallery w:val="Page Numbers (Top of Page)"/>
        <w:docPartUnique/>
      </w:docPartObj>
    </w:sdtPr>
    <w:sdtContent>
      <w:p w14:paraId="66971539" w14:textId="2EBFF002" w:rsidR="0009661E" w:rsidRDefault="0009661E">
        <w:pPr>
          <w:pStyle w:val="Antrats"/>
          <w:jc w:val="right"/>
        </w:pPr>
        <w:r>
          <w:fldChar w:fldCharType="begin"/>
        </w:r>
        <w:r>
          <w:instrText>PAGE   \* MERGEFORMAT</w:instrText>
        </w:r>
        <w:r>
          <w:fldChar w:fldCharType="separate"/>
        </w:r>
        <w:r>
          <w:t>2</w:t>
        </w:r>
        <w:r>
          <w:fldChar w:fldCharType="end"/>
        </w:r>
      </w:p>
    </w:sdtContent>
  </w:sdt>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34D75B8"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EE9"/>
    <w:multiLevelType w:val="hybridMultilevel"/>
    <w:tmpl w:val="21B68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5"/>
  </w:num>
  <w:num w:numId="3" w16cid:durableId="138770985">
    <w:abstractNumId w:val="21"/>
  </w:num>
  <w:num w:numId="4" w16cid:durableId="219707255">
    <w:abstractNumId w:val="48"/>
  </w:num>
  <w:num w:numId="5" w16cid:durableId="2137720050">
    <w:abstractNumId w:val="6"/>
  </w:num>
  <w:num w:numId="6" w16cid:durableId="1882473578">
    <w:abstractNumId w:val="19"/>
  </w:num>
  <w:num w:numId="7" w16cid:durableId="742215806">
    <w:abstractNumId w:val="33"/>
  </w:num>
  <w:num w:numId="8" w16cid:durableId="581986730">
    <w:abstractNumId w:val="37"/>
  </w:num>
  <w:num w:numId="9" w16cid:durableId="1210533292">
    <w:abstractNumId w:val="4"/>
  </w:num>
  <w:num w:numId="10" w16cid:durableId="360207028">
    <w:abstractNumId w:val="10"/>
  </w:num>
  <w:num w:numId="11" w16cid:durableId="464082020">
    <w:abstractNumId w:val="40"/>
  </w:num>
  <w:num w:numId="12" w16cid:durableId="1510020379">
    <w:abstractNumId w:val="12"/>
  </w:num>
  <w:num w:numId="13" w16cid:durableId="1778215594">
    <w:abstractNumId w:val="24"/>
  </w:num>
  <w:num w:numId="14" w16cid:durableId="1652252092">
    <w:abstractNumId w:val="11"/>
  </w:num>
  <w:num w:numId="15" w16cid:durableId="2131630214">
    <w:abstractNumId w:val="15"/>
  </w:num>
  <w:num w:numId="16" w16cid:durableId="1098015114">
    <w:abstractNumId w:val="46"/>
  </w:num>
  <w:num w:numId="17" w16cid:durableId="1208252808">
    <w:abstractNumId w:val="45"/>
  </w:num>
  <w:num w:numId="18" w16cid:durableId="963148996">
    <w:abstractNumId w:val="7"/>
  </w:num>
  <w:num w:numId="19" w16cid:durableId="1873961101">
    <w:abstractNumId w:val="25"/>
  </w:num>
  <w:num w:numId="20" w16cid:durableId="1129662248">
    <w:abstractNumId w:val="23"/>
  </w:num>
  <w:num w:numId="21" w16cid:durableId="817724215">
    <w:abstractNumId w:val="22"/>
  </w:num>
  <w:num w:numId="22" w16cid:durableId="1993635468">
    <w:abstractNumId w:val="5"/>
  </w:num>
  <w:num w:numId="23" w16cid:durableId="1928659478">
    <w:abstractNumId w:val="47"/>
  </w:num>
  <w:num w:numId="24" w16cid:durableId="1250694197">
    <w:abstractNumId w:val="1"/>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2"/>
  </w:num>
  <w:num w:numId="34" w16cid:durableId="419986092">
    <w:abstractNumId w:val="18"/>
  </w:num>
  <w:num w:numId="35" w16cid:durableId="989599647">
    <w:abstractNumId w:val="34"/>
  </w:num>
  <w:num w:numId="36" w16cid:durableId="134224949">
    <w:abstractNumId w:val="27"/>
  </w:num>
  <w:num w:numId="37" w16cid:durableId="801532550">
    <w:abstractNumId w:val="3"/>
  </w:num>
  <w:num w:numId="38" w16cid:durableId="777871533">
    <w:abstractNumId w:val="9"/>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22623874">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D7A"/>
    <w:rsid w:val="00000F53"/>
    <w:rsid w:val="00001073"/>
    <w:rsid w:val="000010DA"/>
    <w:rsid w:val="00001CCF"/>
    <w:rsid w:val="00003568"/>
    <w:rsid w:val="000039B9"/>
    <w:rsid w:val="00003A3F"/>
    <w:rsid w:val="00003AF9"/>
    <w:rsid w:val="00003F15"/>
    <w:rsid w:val="00004A08"/>
    <w:rsid w:val="00005D3D"/>
    <w:rsid w:val="0000615F"/>
    <w:rsid w:val="000064F3"/>
    <w:rsid w:val="00006991"/>
    <w:rsid w:val="0000731B"/>
    <w:rsid w:val="000074A0"/>
    <w:rsid w:val="00007D23"/>
    <w:rsid w:val="00007EC9"/>
    <w:rsid w:val="00007FA8"/>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94"/>
    <w:rsid w:val="00020176"/>
    <w:rsid w:val="00020DD7"/>
    <w:rsid w:val="00020FD4"/>
    <w:rsid w:val="00021ECC"/>
    <w:rsid w:val="00021EFA"/>
    <w:rsid w:val="00023019"/>
    <w:rsid w:val="000238BE"/>
    <w:rsid w:val="00025498"/>
    <w:rsid w:val="000261FD"/>
    <w:rsid w:val="00026246"/>
    <w:rsid w:val="00026673"/>
    <w:rsid w:val="00026690"/>
    <w:rsid w:val="00026D16"/>
    <w:rsid w:val="00030220"/>
    <w:rsid w:val="00030A27"/>
    <w:rsid w:val="00030AFF"/>
    <w:rsid w:val="00030C02"/>
    <w:rsid w:val="00030CCF"/>
    <w:rsid w:val="00030F90"/>
    <w:rsid w:val="000315EB"/>
    <w:rsid w:val="00031A62"/>
    <w:rsid w:val="000321E6"/>
    <w:rsid w:val="00032BD2"/>
    <w:rsid w:val="00032D19"/>
    <w:rsid w:val="00034A4A"/>
    <w:rsid w:val="00034AA5"/>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7C2"/>
    <w:rsid w:val="00044836"/>
    <w:rsid w:val="00044B63"/>
    <w:rsid w:val="00044DE7"/>
    <w:rsid w:val="000455B9"/>
    <w:rsid w:val="000460B6"/>
    <w:rsid w:val="000464E8"/>
    <w:rsid w:val="000466D2"/>
    <w:rsid w:val="00047609"/>
    <w:rsid w:val="00047F6B"/>
    <w:rsid w:val="00047F87"/>
    <w:rsid w:val="00050C31"/>
    <w:rsid w:val="0005148B"/>
    <w:rsid w:val="00051E9D"/>
    <w:rsid w:val="00052015"/>
    <w:rsid w:val="00052365"/>
    <w:rsid w:val="0005295E"/>
    <w:rsid w:val="00053704"/>
    <w:rsid w:val="00053ECA"/>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8D0"/>
    <w:rsid w:val="00061E86"/>
    <w:rsid w:val="000633CF"/>
    <w:rsid w:val="00063554"/>
    <w:rsid w:val="00063DE1"/>
    <w:rsid w:val="00064868"/>
    <w:rsid w:val="000659E9"/>
    <w:rsid w:val="000662A8"/>
    <w:rsid w:val="00066BB9"/>
    <w:rsid w:val="00066D29"/>
    <w:rsid w:val="00067844"/>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61E"/>
    <w:rsid w:val="0009724E"/>
    <w:rsid w:val="00097B80"/>
    <w:rsid w:val="000A0DFE"/>
    <w:rsid w:val="000A0F5D"/>
    <w:rsid w:val="000A1B88"/>
    <w:rsid w:val="000A1E34"/>
    <w:rsid w:val="000A251D"/>
    <w:rsid w:val="000A2CBA"/>
    <w:rsid w:val="000A3108"/>
    <w:rsid w:val="000A3A5E"/>
    <w:rsid w:val="000A519E"/>
    <w:rsid w:val="000A5738"/>
    <w:rsid w:val="000A5FB1"/>
    <w:rsid w:val="000A60F2"/>
    <w:rsid w:val="000A7BF8"/>
    <w:rsid w:val="000B0BE3"/>
    <w:rsid w:val="000B0CED"/>
    <w:rsid w:val="000B1465"/>
    <w:rsid w:val="000B16FB"/>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A4E"/>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4F36"/>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176"/>
    <w:rsid w:val="00105DAD"/>
    <w:rsid w:val="001072BE"/>
    <w:rsid w:val="00107A04"/>
    <w:rsid w:val="00107DDA"/>
    <w:rsid w:val="00110582"/>
    <w:rsid w:val="0011128B"/>
    <w:rsid w:val="0011199A"/>
    <w:rsid w:val="001123E7"/>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47F"/>
    <w:rsid w:val="00135EEE"/>
    <w:rsid w:val="001365CA"/>
    <w:rsid w:val="0013703C"/>
    <w:rsid w:val="001404CC"/>
    <w:rsid w:val="00140D50"/>
    <w:rsid w:val="00142352"/>
    <w:rsid w:val="001424F3"/>
    <w:rsid w:val="0014359C"/>
    <w:rsid w:val="00143763"/>
    <w:rsid w:val="00143940"/>
    <w:rsid w:val="00143F3F"/>
    <w:rsid w:val="0014414A"/>
    <w:rsid w:val="00144A4E"/>
    <w:rsid w:val="0014541E"/>
    <w:rsid w:val="00146095"/>
    <w:rsid w:val="00146BC9"/>
    <w:rsid w:val="00147397"/>
    <w:rsid w:val="00147A63"/>
    <w:rsid w:val="00147A8C"/>
    <w:rsid w:val="00150260"/>
    <w:rsid w:val="00150492"/>
    <w:rsid w:val="0015057D"/>
    <w:rsid w:val="00150AC1"/>
    <w:rsid w:val="00152306"/>
    <w:rsid w:val="001524FF"/>
    <w:rsid w:val="0015376E"/>
    <w:rsid w:val="001538C5"/>
    <w:rsid w:val="00153D1C"/>
    <w:rsid w:val="00156AC9"/>
    <w:rsid w:val="001607EC"/>
    <w:rsid w:val="00162421"/>
    <w:rsid w:val="00164443"/>
    <w:rsid w:val="001647BD"/>
    <w:rsid w:val="0016665C"/>
    <w:rsid w:val="001666D5"/>
    <w:rsid w:val="00166B20"/>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1D"/>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9E9"/>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B8"/>
    <w:rsid w:val="001C2EE8"/>
    <w:rsid w:val="001C305A"/>
    <w:rsid w:val="001C3A07"/>
    <w:rsid w:val="001C468D"/>
    <w:rsid w:val="001C49AE"/>
    <w:rsid w:val="001C4EEF"/>
    <w:rsid w:val="001C4F12"/>
    <w:rsid w:val="001C635E"/>
    <w:rsid w:val="001C6757"/>
    <w:rsid w:val="001C75E8"/>
    <w:rsid w:val="001C7F48"/>
    <w:rsid w:val="001D4D41"/>
    <w:rsid w:val="001D567F"/>
    <w:rsid w:val="001D5DDC"/>
    <w:rsid w:val="001D65F8"/>
    <w:rsid w:val="001D7492"/>
    <w:rsid w:val="001E0107"/>
    <w:rsid w:val="001E03FB"/>
    <w:rsid w:val="001E23DE"/>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0E5"/>
    <w:rsid w:val="001F2905"/>
    <w:rsid w:val="001F2E11"/>
    <w:rsid w:val="001F2EB6"/>
    <w:rsid w:val="001F2F53"/>
    <w:rsid w:val="001F3174"/>
    <w:rsid w:val="001F4EE3"/>
    <w:rsid w:val="001F5180"/>
    <w:rsid w:val="001F568A"/>
    <w:rsid w:val="001F5BA5"/>
    <w:rsid w:val="001F6551"/>
    <w:rsid w:val="001F70BC"/>
    <w:rsid w:val="001F74B8"/>
    <w:rsid w:val="001F78B9"/>
    <w:rsid w:val="001F7985"/>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3D8"/>
    <w:rsid w:val="002374F8"/>
    <w:rsid w:val="00237961"/>
    <w:rsid w:val="00237EA0"/>
    <w:rsid w:val="00237EB4"/>
    <w:rsid w:val="002415C7"/>
    <w:rsid w:val="0024180E"/>
    <w:rsid w:val="002418CE"/>
    <w:rsid w:val="0024200F"/>
    <w:rsid w:val="0024210E"/>
    <w:rsid w:val="002421D1"/>
    <w:rsid w:val="002425BA"/>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57A1B"/>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1E7"/>
    <w:rsid w:val="002827A2"/>
    <w:rsid w:val="00282C67"/>
    <w:rsid w:val="00283391"/>
    <w:rsid w:val="00283C6E"/>
    <w:rsid w:val="00283D6A"/>
    <w:rsid w:val="00284221"/>
    <w:rsid w:val="00284427"/>
    <w:rsid w:val="002847F1"/>
    <w:rsid w:val="00285583"/>
    <w:rsid w:val="00285B02"/>
    <w:rsid w:val="00285E5E"/>
    <w:rsid w:val="002866F6"/>
    <w:rsid w:val="00286B61"/>
    <w:rsid w:val="00286E3F"/>
    <w:rsid w:val="002902C1"/>
    <w:rsid w:val="002917EB"/>
    <w:rsid w:val="00291C92"/>
    <w:rsid w:val="00291DCB"/>
    <w:rsid w:val="00291EAC"/>
    <w:rsid w:val="00292169"/>
    <w:rsid w:val="0029216D"/>
    <w:rsid w:val="002926A1"/>
    <w:rsid w:val="00294BE3"/>
    <w:rsid w:val="002970CF"/>
    <w:rsid w:val="00297490"/>
    <w:rsid w:val="002974D4"/>
    <w:rsid w:val="002A00F7"/>
    <w:rsid w:val="002A1265"/>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ECE"/>
    <w:rsid w:val="002B144C"/>
    <w:rsid w:val="002B189A"/>
    <w:rsid w:val="002B19CD"/>
    <w:rsid w:val="002B22B2"/>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C6"/>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4E6"/>
    <w:rsid w:val="002F67FD"/>
    <w:rsid w:val="002F7D23"/>
    <w:rsid w:val="002F7E52"/>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3DB9"/>
    <w:rsid w:val="0031420A"/>
    <w:rsid w:val="003155D3"/>
    <w:rsid w:val="00316D64"/>
    <w:rsid w:val="0031757A"/>
    <w:rsid w:val="00317AC3"/>
    <w:rsid w:val="0032046A"/>
    <w:rsid w:val="00320B5A"/>
    <w:rsid w:val="00321A79"/>
    <w:rsid w:val="00321B1F"/>
    <w:rsid w:val="0032210D"/>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104"/>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D5"/>
    <w:rsid w:val="00343407"/>
    <w:rsid w:val="00343586"/>
    <w:rsid w:val="003436A3"/>
    <w:rsid w:val="003436A8"/>
    <w:rsid w:val="0034379E"/>
    <w:rsid w:val="00343AFE"/>
    <w:rsid w:val="00343C91"/>
    <w:rsid w:val="0034460F"/>
    <w:rsid w:val="00344AC1"/>
    <w:rsid w:val="00345141"/>
    <w:rsid w:val="00345151"/>
    <w:rsid w:val="00345D84"/>
    <w:rsid w:val="00346410"/>
    <w:rsid w:val="003468EC"/>
    <w:rsid w:val="003477AB"/>
    <w:rsid w:val="0035041E"/>
    <w:rsid w:val="0035091B"/>
    <w:rsid w:val="00352148"/>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996"/>
    <w:rsid w:val="00361B4F"/>
    <w:rsid w:val="00362719"/>
    <w:rsid w:val="00362AA1"/>
    <w:rsid w:val="00362D05"/>
    <w:rsid w:val="00362DF0"/>
    <w:rsid w:val="003630A0"/>
    <w:rsid w:val="00363134"/>
    <w:rsid w:val="00365384"/>
    <w:rsid w:val="003660B8"/>
    <w:rsid w:val="00366E7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77EF1"/>
    <w:rsid w:val="0038039F"/>
    <w:rsid w:val="00380DF6"/>
    <w:rsid w:val="003819C8"/>
    <w:rsid w:val="00382455"/>
    <w:rsid w:val="00382939"/>
    <w:rsid w:val="00382B76"/>
    <w:rsid w:val="003830A6"/>
    <w:rsid w:val="003849A9"/>
    <w:rsid w:val="00384F5A"/>
    <w:rsid w:val="00386272"/>
    <w:rsid w:val="00386A7C"/>
    <w:rsid w:val="003878F0"/>
    <w:rsid w:val="003903FB"/>
    <w:rsid w:val="003908D7"/>
    <w:rsid w:val="0039114B"/>
    <w:rsid w:val="003918AE"/>
    <w:rsid w:val="00392458"/>
    <w:rsid w:val="003924BF"/>
    <w:rsid w:val="0039299B"/>
    <w:rsid w:val="00392A68"/>
    <w:rsid w:val="00393D85"/>
    <w:rsid w:val="003942B7"/>
    <w:rsid w:val="003943EC"/>
    <w:rsid w:val="00394B3D"/>
    <w:rsid w:val="00394C27"/>
    <w:rsid w:val="00397706"/>
    <w:rsid w:val="00397E1C"/>
    <w:rsid w:val="00397EA9"/>
    <w:rsid w:val="003A050E"/>
    <w:rsid w:val="003A050F"/>
    <w:rsid w:val="003A1229"/>
    <w:rsid w:val="003A15A3"/>
    <w:rsid w:val="003A20CF"/>
    <w:rsid w:val="003A2F4F"/>
    <w:rsid w:val="003A30C5"/>
    <w:rsid w:val="003A381A"/>
    <w:rsid w:val="003A3C99"/>
    <w:rsid w:val="003A441C"/>
    <w:rsid w:val="003A65F9"/>
    <w:rsid w:val="003A6756"/>
    <w:rsid w:val="003A6BC4"/>
    <w:rsid w:val="003B0093"/>
    <w:rsid w:val="003B03D1"/>
    <w:rsid w:val="003B12DE"/>
    <w:rsid w:val="003B2617"/>
    <w:rsid w:val="003B26CD"/>
    <w:rsid w:val="003B2E44"/>
    <w:rsid w:val="003B39F9"/>
    <w:rsid w:val="003B3D2C"/>
    <w:rsid w:val="003B5568"/>
    <w:rsid w:val="003B6389"/>
    <w:rsid w:val="003B67AA"/>
    <w:rsid w:val="003B6924"/>
    <w:rsid w:val="003B7004"/>
    <w:rsid w:val="003B7634"/>
    <w:rsid w:val="003C018A"/>
    <w:rsid w:val="003C09C7"/>
    <w:rsid w:val="003C0F82"/>
    <w:rsid w:val="003C11AA"/>
    <w:rsid w:val="003C126F"/>
    <w:rsid w:val="003C138F"/>
    <w:rsid w:val="003C180D"/>
    <w:rsid w:val="003C1AB1"/>
    <w:rsid w:val="003C2412"/>
    <w:rsid w:val="003C253D"/>
    <w:rsid w:val="003C3C5B"/>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776"/>
    <w:rsid w:val="003D3902"/>
    <w:rsid w:val="003D3CED"/>
    <w:rsid w:val="003D3D6B"/>
    <w:rsid w:val="003D3DF5"/>
    <w:rsid w:val="003D3F5F"/>
    <w:rsid w:val="003D4D25"/>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247"/>
    <w:rsid w:val="003E6C26"/>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B6E"/>
    <w:rsid w:val="00424C4C"/>
    <w:rsid w:val="004252AF"/>
    <w:rsid w:val="00427174"/>
    <w:rsid w:val="00427210"/>
    <w:rsid w:val="00430DB7"/>
    <w:rsid w:val="004321B5"/>
    <w:rsid w:val="0043230B"/>
    <w:rsid w:val="00432574"/>
    <w:rsid w:val="0043288C"/>
    <w:rsid w:val="0043328C"/>
    <w:rsid w:val="004332F2"/>
    <w:rsid w:val="00433339"/>
    <w:rsid w:val="0043335A"/>
    <w:rsid w:val="0043413F"/>
    <w:rsid w:val="00435186"/>
    <w:rsid w:val="00435437"/>
    <w:rsid w:val="004356A8"/>
    <w:rsid w:val="004357A3"/>
    <w:rsid w:val="0043589B"/>
    <w:rsid w:val="00435D59"/>
    <w:rsid w:val="00436201"/>
    <w:rsid w:val="00436C5B"/>
    <w:rsid w:val="00440394"/>
    <w:rsid w:val="00440809"/>
    <w:rsid w:val="00440E78"/>
    <w:rsid w:val="00441581"/>
    <w:rsid w:val="004419AE"/>
    <w:rsid w:val="00441A29"/>
    <w:rsid w:val="00441ACD"/>
    <w:rsid w:val="00442BB6"/>
    <w:rsid w:val="00443AA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403"/>
    <w:rsid w:val="00455810"/>
    <w:rsid w:val="00455AA9"/>
    <w:rsid w:val="00455D84"/>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5F3"/>
    <w:rsid w:val="0046472C"/>
    <w:rsid w:val="00464CC3"/>
    <w:rsid w:val="00464D07"/>
    <w:rsid w:val="004658BF"/>
    <w:rsid w:val="00467515"/>
    <w:rsid w:val="00467B1D"/>
    <w:rsid w:val="00471043"/>
    <w:rsid w:val="004713B5"/>
    <w:rsid w:val="00472C81"/>
    <w:rsid w:val="00472EF8"/>
    <w:rsid w:val="00472F7A"/>
    <w:rsid w:val="00472F8C"/>
    <w:rsid w:val="004730BE"/>
    <w:rsid w:val="0047509D"/>
    <w:rsid w:val="00475164"/>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523"/>
    <w:rsid w:val="00492862"/>
    <w:rsid w:val="00492F0C"/>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44"/>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1EA"/>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27F"/>
    <w:rsid w:val="004C34F4"/>
    <w:rsid w:val="004C3894"/>
    <w:rsid w:val="004C40E5"/>
    <w:rsid w:val="004C42C8"/>
    <w:rsid w:val="004C4413"/>
    <w:rsid w:val="004C7DC4"/>
    <w:rsid w:val="004C7E0B"/>
    <w:rsid w:val="004C7E53"/>
    <w:rsid w:val="004D017C"/>
    <w:rsid w:val="004D0866"/>
    <w:rsid w:val="004D0AFC"/>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C31"/>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E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35E"/>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519"/>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2C1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97F"/>
    <w:rsid w:val="00587BAC"/>
    <w:rsid w:val="00587E05"/>
    <w:rsid w:val="00590005"/>
    <w:rsid w:val="00591144"/>
    <w:rsid w:val="00591FAF"/>
    <w:rsid w:val="00593111"/>
    <w:rsid w:val="00593816"/>
    <w:rsid w:val="00593D67"/>
    <w:rsid w:val="00594FA6"/>
    <w:rsid w:val="00595F1A"/>
    <w:rsid w:val="00595F8E"/>
    <w:rsid w:val="005964CC"/>
    <w:rsid w:val="00596895"/>
    <w:rsid w:val="00596BDA"/>
    <w:rsid w:val="00597285"/>
    <w:rsid w:val="00597487"/>
    <w:rsid w:val="00597972"/>
    <w:rsid w:val="005A07D8"/>
    <w:rsid w:val="005A0C5B"/>
    <w:rsid w:val="005A4255"/>
    <w:rsid w:val="005A50A3"/>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23"/>
    <w:rsid w:val="005C0B37"/>
    <w:rsid w:val="005C17C2"/>
    <w:rsid w:val="005C3941"/>
    <w:rsid w:val="005C3D41"/>
    <w:rsid w:val="005C3F18"/>
    <w:rsid w:val="005C4923"/>
    <w:rsid w:val="005C5BD5"/>
    <w:rsid w:val="005C6BF1"/>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16C"/>
    <w:rsid w:val="005E25A4"/>
    <w:rsid w:val="005E2700"/>
    <w:rsid w:val="005E29E3"/>
    <w:rsid w:val="005E36FB"/>
    <w:rsid w:val="005E3B81"/>
    <w:rsid w:val="005E4667"/>
    <w:rsid w:val="005E5976"/>
    <w:rsid w:val="005E5FE0"/>
    <w:rsid w:val="005E655D"/>
    <w:rsid w:val="005F0E6E"/>
    <w:rsid w:val="005F13F0"/>
    <w:rsid w:val="005F1501"/>
    <w:rsid w:val="005F218F"/>
    <w:rsid w:val="005F28E9"/>
    <w:rsid w:val="005F2D7B"/>
    <w:rsid w:val="005F348F"/>
    <w:rsid w:val="005F35B9"/>
    <w:rsid w:val="005F3DEF"/>
    <w:rsid w:val="005F3FEB"/>
    <w:rsid w:val="005F4419"/>
    <w:rsid w:val="005F4815"/>
    <w:rsid w:val="005F4A5E"/>
    <w:rsid w:val="005F4C14"/>
    <w:rsid w:val="005F55FD"/>
    <w:rsid w:val="005F5F2C"/>
    <w:rsid w:val="005F644E"/>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215"/>
    <w:rsid w:val="00626341"/>
    <w:rsid w:val="00626844"/>
    <w:rsid w:val="00626BBC"/>
    <w:rsid w:val="006272A0"/>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67C"/>
    <w:rsid w:val="00640399"/>
    <w:rsid w:val="00640DBD"/>
    <w:rsid w:val="006423D2"/>
    <w:rsid w:val="00642683"/>
    <w:rsid w:val="0064351F"/>
    <w:rsid w:val="00643C6F"/>
    <w:rsid w:val="00643C90"/>
    <w:rsid w:val="006440AA"/>
    <w:rsid w:val="006454F7"/>
    <w:rsid w:val="00645DF8"/>
    <w:rsid w:val="006460FF"/>
    <w:rsid w:val="00646974"/>
    <w:rsid w:val="006469C8"/>
    <w:rsid w:val="006512AF"/>
    <w:rsid w:val="00651301"/>
    <w:rsid w:val="00651664"/>
    <w:rsid w:val="00651E2B"/>
    <w:rsid w:val="00652A6A"/>
    <w:rsid w:val="00653069"/>
    <w:rsid w:val="00653A37"/>
    <w:rsid w:val="006541CC"/>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20F"/>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16F"/>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577C"/>
    <w:rsid w:val="006C0152"/>
    <w:rsid w:val="006C176F"/>
    <w:rsid w:val="006C1CEA"/>
    <w:rsid w:val="006C29FF"/>
    <w:rsid w:val="006C2ED7"/>
    <w:rsid w:val="006C4A69"/>
    <w:rsid w:val="006C5438"/>
    <w:rsid w:val="006C5467"/>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728"/>
    <w:rsid w:val="006F2F71"/>
    <w:rsid w:val="006F486C"/>
    <w:rsid w:val="006F631C"/>
    <w:rsid w:val="006F6DAA"/>
    <w:rsid w:val="006F7115"/>
    <w:rsid w:val="006F7332"/>
    <w:rsid w:val="006F73A9"/>
    <w:rsid w:val="006F7AED"/>
    <w:rsid w:val="00701959"/>
    <w:rsid w:val="007022FB"/>
    <w:rsid w:val="0070256E"/>
    <w:rsid w:val="00702588"/>
    <w:rsid w:val="00702B7B"/>
    <w:rsid w:val="00702FDC"/>
    <w:rsid w:val="00703132"/>
    <w:rsid w:val="00703430"/>
    <w:rsid w:val="00703486"/>
    <w:rsid w:val="007034D1"/>
    <w:rsid w:val="007037F7"/>
    <w:rsid w:val="00703983"/>
    <w:rsid w:val="0070455D"/>
    <w:rsid w:val="00705766"/>
    <w:rsid w:val="007057D6"/>
    <w:rsid w:val="00706BD5"/>
    <w:rsid w:val="00706DAC"/>
    <w:rsid w:val="00706F4D"/>
    <w:rsid w:val="0071041E"/>
    <w:rsid w:val="00710621"/>
    <w:rsid w:val="0071065A"/>
    <w:rsid w:val="00710F05"/>
    <w:rsid w:val="007116B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8FC"/>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C59"/>
    <w:rsid w:val="0075224D"/>
    <w:rsid w:val="0075257E"/>
    <w:rsid w:val="00753151"/>
    <w:rsid w:val="007538D2"/>
    <w:rsid w:val="00753948"/>
    <w:rsid w:val="00754305"/>
    <w:rsid w:val="00754F0F"/>
    <w:rsid w:val="007552F1"/>
    <w:rsid w:val="007553E4"/>
    <w:rsid w:val="00755F3B"/>
    <w:rsid w:val="007560A1"/>
    <w:rsid w:val="007566CB"/>
    <w:rsid w:val="00757947"/>
    <w:rsid w:val="007606A4"/>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925"/>
    <w:rsid w:val="007740AD"/>
    <w:rsid w:val="00774FA3"/>
    <w:rsid w:val="0077554C"/>
    <w:rsid w:val="007763E1"/>
    <w:rsid w:val="00777670"/>
    <w:rsid w:val="007818FF"/>
    <w:rsid w:val="00781C07"/>
    <w:rsid w:val="00782BF8"/>
    <w:rsid w:val="007832F0"/>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044"/>
    <w:rsid w:val="007A059A"/>
    <w:rsid w:val="007A0981"/>
    <w:rsid w:val="007A0F1C"/>
    <w:rsid w:val="007A130B"/>
    <w:rsid w:val="007A306E"/>
    <w:rsid w:val="007A50A9"/>
    <w:rsid w:val="007A5BDA"/>
    <w:rsid w:val="007A6854"/>
    <w:rsid w:val="007A6EAB"/>
    <w:rsid w:val="007A769D"/>
    <w:rsid w:val="007A7D55"/>
    <w:rsid w:val="007A7E8A"/>
    <w:rsid w:val="007B12FF"/>
    <w:rsid w:val="007B185F"/>
    <w:rsid w:val="007B2912"/>
    <w:rsid w:val="007B2A01"/>
    <w:rsid w:val="007B2B99"/>
    <w:rsid w:val="007B2E75"/>
    <w:rsid w:val="007B3613"/>
    <w:rsid w:val="007B39E1"/>
    <w:rsid w:val="007B4DFE"/>
    <w:rsid w:val="007B6219"/>
    <w:rsid w:val="007B6AEC"/>
    <w:rsid w:val="007C0612"/>
    <w:rsid w:val="007C0697"/>
    <w:rsid w:val="007C1FE3"/>
    <w:rsid w:val="007C264F"/>
    <w:rsid w:val="007C348D"/>
    <w:rsid w:val="007C3B9B"/>
    <w:rsid w:val="007C427A"/>
    <w:rsid w:val="007C483C"/>
    <w:rsid w:val="007C484E"/>
    <w:rsid w:val="007C4972"/>
    <w:rsid w:val="007C4FA1"/>
    <w:rsid w:val="007C53E8"/>
    <w:rsid w:val="007C66E5"/>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15C"/>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9F6"/>
    <w:rsid w:val="007F6F26"/>
    <w:rsid w:val="007F7397"/>
    <w:rsid w:val="0080046E"/>
    <w:rsid w:val="00801F69"/>
    <w:rsid w:val="0080269D"/>
    <w:rsid w:val="008040CB"/>
    <w:rsid w:val="008043C9"/>
    <w:rsid w:val="00805177"/>
    <w:rsid w:val="00806044"/>
    <w:rsid w:val="00807185"/>
    <w:rsid w:val="00807B75"/>
    <w:rsid w:val="00810237"/>
    <w:rsid w:val="00810AF3"/>
    <w:rsid w:val="00813105"/>
    <w:rsid w:val="008131F9"/>
    <w:rsid w:val="00813900"/>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2FA"/>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0E1A"/>
    <w:rsid w:val="0084174D"/>
    <w:rsid w:val="008417FF"/>
    <w:rsid w:val="00841A95"/>
    <w:rsid w:val="00841D69"/>
    <w:rsid w:val="00841F51"/>
    <w:rsid w:val="00841F69"/>
    <w:rsid w:val="008429BA"/>
    <w:rsid w:val="00844674"/>
    <w:rsid w:val="008447D0"/>
    <w:rsid w:val="008454E2"/>
    <w:rsid w:val="00845AD5"/>
    <w:rsid w:val="00846497"/>
    <w:rsid w:val="00846788"/>
    <w:rsid w:val="008475C6"/>
    <w:rsid w:val="00851498"/>
    <w:rsid w:val="00851768"/>
    <w:rsid w:val="00851A48"/>
    <w:rsid w:val="00852F58"/>
    <w:rsid w:val="0085360B"/>
    <w:rsid w:val="008536DF"/>
    <w:rsid w:val="008537D3"/>
    <w:rsid w:val="00854EFE"/>
    <w:rsid w:val="008563C3"/>
    <w:rsid w:val="0085661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BAB"/>
    <w:rsid w:val="00881064"/>
    <w:rsid w:val="0088228F"/>
    <w:rsid w:val="008829B2"/>
    <w:rsid w:val="0088336F"/>
    <w:rsid w:val="008835A9"/>
    <w:rsid w:val="00884B13"/>
    <w:rsid w:val="00884CCC"/>
    <w:rsid w:val="0088657A"/>
    <w:rsid w:val="00886C5B"/>
    <w:rsid w:val="00887B5D"/>
    <w:rsid w:val="008901DC"/>
    <w:rsid w:val="008903B1"/>
    <w:rsid w:val="00890560"/>
    <w:rsid w:val="008910AC"/>
    <w:rsid w:val="0089307B"/>
    <w:rsid w:val="008930CD"/>
    <w:rsid w:val="008931B4"/>
    <w:rsid w:val="0089331B"/>
    <w:rsid w:val="008933BC"/>
    <w:rsid w:val="00893B29"/>
    <w:rsid w:val="00893C2B"/>
    <w:rsid w:val="00894FEF"/>
    <w:rsid w:val="008957A2"/>
    <w:rsid w:val="00895FDB"/>
    <w:rsid w:val="008969D4"/>
    <w:rsid w:val="008A0157"/>
    <w:rsid w:val="008A12DD"/>
    <w:rsid w:val="008A1D5F"/>
    <w:rsid w:val="008A216D"/>
    <w:rsid w:val="008A2862"/>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246"/>
    <w:rsid w:val="008C142E"/>
    <w:rsid w:val="008C1D31"/>
    <w:rsid w:val="008C1E31"/>
    <w:rsid w:val="008C27A0"/>
    <w:rsid w:val="008C3328"/>
    <w:rsid w:val="008C3D60"/>
    <w:rsid w:val="008C3FB4"/>
    <w:rsid w:val="008C4071"/>
    <w:rsid w:val="008C5210"/>
    <w:rsid w:val="008C5433"/>
    <w:rsid w:val="008C5658"/>
    <w:rsid w:val="008C58FB"/>
    <w:rsid w:val="008C6767"/>
    <w:rsid w:val="008C6D60"/>
    <w:rsid w:val="008C7B15"/>
    <w:rsid w:val="008C7CA2"/>
    <w:rsid w:val="008C7E17"/>
    <w:rsid w:val="008D07EC"/>
    <w:rsid w:val="008D1306"/>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BE2"/>
    <w:rsid w:val="008F1C0B"/>
    <w:rsid w:val="008F2477"/>
    <w:rsid w:val="008F2770"/>
    <w:rsid w:val="008F2B75"/>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ABA"/>
    <w:rsid w:val="00902DD7"/>
    <w:rsid w:val="009030AA"/>
    <w:rsid w:val="009032BE"/>
    <w:rsid w:val="0090339F"/>
    <w:rsid w:val="0090375F"/>
    <w:rsid w:val="00903F2F"/>
    <w:rsid w:val="009040B8"/>
    <w:rsid w:val="00904BC4"/>
    <w:rsid w:val="0090544A"/>
    <w:rsid w:val="0090570A"/>
    <w:rsid w:val="00905F9E"/>
    <w:rsid w:val="009069F4"/>
    <w:rsid w:val="00906D9C"/>
    <w:rsid w:val="009075A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18C"/>
    <w:rsid w:val="00923A02"/>
    <w:rsid w:val="009241D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8E0"/>
    <w:rsid w:val="00934E53"/>
    <w:rsid w:val="00935371"/>
    <w:rsid w:val="00937444"/>
    <w:rsid w:val="0093767A"/>
    <w:rsid w:val="00941625"/>
    <w:rsid w:val="0094210F"/>
    <w:rsid w:val="009425A7"/>
    <w:rsid w:val="00942B80"/>
    <w:rsid w:val="00942BCA"/>
    <w:rsid w:val="009438E2"/>
    <w:rsid w:val="00946722"/>
    <w:rsid w:val="0094708F"/>
    <w:rsid w:val="00947874"/>
    <w:rsid w:val="009502F5"/>
    <w:rsid w:val="0095251F"/>
    <w:rsid w:val="00952A6D"/>
    <w:rsid w:val="00954191"/>
    <w:rsid w:val="00954A8F"/>
    <w:rsid w:val="00955876"/>
    <w:rsid w:val="00955C87"/>
    <w:rsid w:val="00955F2F"/>
    <w:rsid w:val="0095653E"/>
    <w:rsid w:val="00956A4E"/>
    <w:rsid w:val="00956AB5"/>
    <w:rsid w:val="00956DE7"/>
    <w:rsid w:val="0095714C"/>
    <w:rsid w:val="00957893"/>
    <w:rsid w:val="00957E6B"/>
    <w:rsid w:val="00960A92"/>
    <w:rsid w:val="00961502"/>
    <w:rsid w:val="00961943"/>
    <w:rsid w:val="00961DB7"/>
    <w:rsid w:val="0096248C"/>
    <w:rsid w:val="00963009"/>
    <w:rsid w:val="0096353F"/>
    <w:rsid w:val="009639C8"/>
    <w:rsid w:val="00963D8D"/>
    <w:rsid w:val="00963E07"/>
    <w:rsid w:val="009657AE"/>
    <w:rsid w:val="00965894"/>
    <w:rsid w:val="00965EDC"/>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9A"/>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4F1"/>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3A6"/>
    <w:rsid w:val="009D57A5"/>
    <w:rsid w:val="009D6256"/>
    <w:rsid w:val="009D7222"/>
    <w:rsid w:val="009D7294"/>
    <w:rsid w:val="009D756D"/>
    <w:rsid w:val="009D7770"/>
    <w:rsid w:val="009D779F"/>
    <w:rsid w:val="009E1FFB"/>
    <w:rsid w:val="009E20B7"/>
    <w:rsid w:val="009E2403"/>
    <w:rsid w:val="009E2820"/>
    <w:rsid w:val="009E3A5C"/>
    <w:rsid w:val="009E3D03"/>
    <w:rsid w:val="009E4106"/>
    <w:rsid w:val="009E43D5"/>
    <w:rsid w:val="009E46BC"/>
    <w:rsid w:val="009E4CDE"/>
    <w:rsid w:val="009F29E7"/>
    <w:rsid w:val="009F474E"/>
    <w:rsid w:val="009F4E56"/>
    <w:rsid w:val="009F52D7"/>
    <w:rsid w:val="009F5AAD"/>
    <w:rsid w:val="009F6176"/>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4CD"/>
    <w:rsid w:val="00A06450"/>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ECF"/>
    <w:rsid w:val="00A1680E"/>
    <w:rsid w:val="00A1776F"/>
    <w:rsid w:val="00A215B6"/>
    <w:rsid w:val="00A21C6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D8D"/>
    <w:rsid w:val="00A54EAE"/>
    <w:rsid w:val="00A55508"/>
    <w:rsid w:val="00A55596"/>
    <w:rsid w:val="00A55891"/>
    <w:rsid w:val="00A55AA5"/>
    <w:rsid w:val="00A560A2"/>
    <w:rsid w:val="00A56E33"/>
    <w:rsid w:val="00A56F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30E"/>
    <w:rsid w:val="00A71150"/>
    <w:rsid w:val="00A71BA0"/>
    <w:rsid w:val="00A728AD"/>
    <w:rsid w:val="00A73BF7"/>
    <w:rsid w:val="00A744AD"/>
    <w:rsid w:val="00A747AC"/>
    <w:rsid w:val="00A74B22"/>
    <w:rsid w:val="00A75E04"/>
    <w:rsid w:val="00A76166"/>
    <w:rsid w:val="00A76EAF"/>
    <w:rsid w:val="00A76F66"/>
    <w:rsid w:val="00A77900"/>
    <w:rsid w:val="00A80545"/>
    <w:rsid w:val="00A8071F"/>
    <w:rsid w:val="00A80C02"/>
    <w:rsid w:val="00A81851"/>
    <w:rsid w:val="00A81AA2"/>
    <w:rsid w:val="00A81FB7"/>
    <w:rsid w:val="00A8212A"/>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01A"/>
    <w:rsid w:val="00A97192"/>
    <w:rsid w:val="00A97EF0"/>
    <w:rsid w:val="00AA05AD"/>
    <w:rsid w:val="00AA0FEB"/>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B4B"/>
    <w:rsid w:val="00AB2DB9"/>
    <w:rsid w:val="00AB2E78"/>
    <w:rsid w:val="00AB3B35"/>
    <w:rsid w:val="00AB47AB"/>
    <w:rsid w:val="00AB4E5F"/>
    <w:rsid w:val="00AB5541"/>
    <w:rsid w:val="00AB5657"/>
    <w:rsid w:val="00AB6FDB"/>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791"/>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04"/>
    <w:rsid w:val="00AE5294"/>
    <w:rsid w:val="00AE55E5"/>
    <w:rsid w:val="00AE60D1"/>
    <w:rsid w:val="00AE7102"/>
    <w:rsid w:val="00AF0AB7"/>
    <w:rsid w:val="00AF1844"/>
    <w:rsid w:val="00AF2399"/>
    <w:rsid w:val="00AF2695"/>
    <w:rsid w:val="00AF3747"/>
    <w:rsid w:val="00AF42F9"/>
    <w:rsid w:val="00AF5CF4"/>
    <w:rsid w:val="00AF5D31"/>
    <w:rsid w:val="00AF6074"/>
    <w:rsid w:val="00AF6221"/>
    <w:rsid w:val="00AF62E6"/>
    <w:rsid w:val="00AF6844"/>
    <w:rsid w:val="00AF76C1"/>
    <w:rsid w:val="00AF7FB3"/>
    <w:rsid w:val="00B004F2"/>
    <w:rsid w:val="00B00C12"/>
    <w:rsid w:val="00B00E6F"/>
    <w:rsid w:val="00B012CF"/>
    <w:rsid w:val="00B01C30"/>
    <w:rsid w:val="00B05A03"/>
    <w:rsid w:val="00B06374"/>
    <w:rsid w:val="00B06D44"/>
    <w:rsid w:val="00B07665"/>
    <w:rsid w:val="00B076FD"/>
    <w:rsid w:val="00B07D65"/>
    <w:rsid w:val="00B1096B"/>
    <w:rsid w:val="00B1123C"/>
    <w:rsid w:val="00B1192A"/>
    <w:rsid w:val="00B12512"/>
    <w:rsid w:val="00B14544"/>
    <w:rsid w:val="00B15291"/>
    <w:rsid w:val="00B15CDC"/>
    <w:rsid w:val="00B16439"/>
    <w:rsid w:val="00B16562"/>
    <w:rsid w:val="00B176FD"/>
    <w:rsid w:val="00B17978"/>
    <w:rsid w:val="00B17BD9"/>
    <w:rsid w:val="00B17DBA"/>
    <w:rsid w:val="00B17EBF"/>
    <w:rsid w:val="00B210DB"/>
    <w:rsid w:val="00B216AA"/>
    <w:rsid w:val="00B21AC5"/>
    <w:rsid w:val="00B21EFA"/>
    <w:rsid w:val="00B24214"/>
    <w:rsid w:val="00B2459A"/>
    <w:rsid w:val="00B24A32"/>
    <w:rsid w:val="00B24A96"/>
    <w:rsid w:val="00B252D4"/>
    <w:rsid w:val="00B25747"/>
    <w:rsid w:val="00B26504"/>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F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5FF"/>
    <w:rsid w:val="00B62973"/>
    <w:rsid w:val="00B62D48"/>
    <w:rsid w:val="00B6316B"/>
    <w:rsid w:val="00B64536"/>
    <w:rsid w:val="00B646C1"/>
    <w:rsid w:val="00B6522C"/>
    <w:rsid w:val="00B659B4"/>
    <w:rsid w:val="00B672BA"/>
    <w:rsid w:val="00B6737C"/>
    <w:rsid w:val="00B712C7"/>
    <w:rsid w:val="00B71986"/>
    <w:rsid w:val="00B71B06"/>
    <w:rsid w:val="00B7290D"/>
    <w:rsid w:val="00B72BAC"/>
    <w:rsid w:val="00B73A7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3B6"/>
    <w:rsid w:val="00B83AF3"/>
    <w:rsid w:val="00B83D10"/>
    <w:rsid w:val="00B852B8"/>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97DC1"/>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8FD"/>
    <w:rsid w:val="00BB174C"/>
    <w:rsid w:val="00BB2F46"/>
    <w:rsid w:val="00BB3B0E"/>
    <w:rsid w:val="00BB3FAC"/>
    <w:rsid w:val="00BB45B4"/>
    <w:rsid w:val="00BB45DF"/>
    <w:rsid w:val="00BB4A57"/>
    <w:rsid w:val="00BB4C34"/>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4C7"/>
    <w:rsid w:val="00BE13D5"/>
    <w:rsid w:val="00BE1520"/>
    <w:rsid w:val="00BE1639"/>
    <w:rsid w:val="00BE1858"/>
    <w:rsid w:val="00BE222C"/>
    <w:rsid w:val="00BE28F3"/>
    <w:rsid w:val="00BE3B73"/>
    <w:rsid w:val="00BE3C0E"/>
    <w:rsid w:val="00BE3EEA"/>
    <w:rsid w:val="00BE4253"/>
    <w:rsid w:val="00BE43A9"/>
    <w:rsid w:val="00BE4401"/>
    <w:rsid w:val="00BE5267"/>
    <w:rsid w:val="00BE598F"/>
    <w:rsid w:val="00BE7049"/>
    <w:rsid w:val="00BE7123"/>
    <w:rsid w:val="00BE7C72"/>
    <w:rsid w:val="00BE7D6A"/>
    <w:rsid w:val="00BF1959"/>
    <w:rsid w:val="00BF22F5"/>
    <w:rsid w:val="00BF3638"/>
    <w:rsid w:val="00BF43C6"/>
    <w:rsid w:val="00BF4594"/>
    <w:rsid w:val="00BF5AEB"/>
    <w:rsid w:val="00BF5EA3"/>
    <w:rsid w:val="00BF5F45"/>
    <w:rsid w:val="00BF64AF"/>
    <w:rsid w:val="00BF6BED"/>
    <w:rsid w:val="00BF6C92"/>
    <w:rsid w:val="00BF7343"/>
    <w:rsid w:val="00BF780E"/>
    <w:rsid w:val="00C006CB"/>
    <w:rsid w:val="00C00F86"/>
    <w:rsid w:val="00C013F9"/>
    <w:rsid w:val="00C016BB"/>
    <w:rsid w:val="00C01740"/>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3065"/>
    <w:rsid w:val="00C13521"/>
    <w:rsid w:val="00C137BA"/>
    <w:rsid w:val="00C138E3"/>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EDC"/>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799"/>
    <w:rsid w:val="00C42315"/>
    <w:rsid w:val="00C4235E"/>
    <w:rsid w:val="00C42A0E"/>
    <w:rsid w:val="00C44E96"/>
    <w:rsid w:val="00C458E8"/>
    <w:rsid w:val="00C468E9"/>
    <w:rsid w:val="00C476D8"/>
    <w:rsid w:val="00C47CE7"/>
    <w:rsid w:val="00C50CD4"/>
    <w:rsid w:val="00C515B6"/>
    <w:rsid w:val="00C517BE"/>
    <w:rsid w:val="00C51CF2"/>
    <w:rsid w:val="00C52086"/>
    <w:rsid w:val="00C544C8"/>
    <w:rsid w:val="00C54B23"/>
    <w:rsid w:val="00C54E72"/>
    <w:rsid w:val="00C550AE"/>
    <w:rsid w:val="00C55829"/>
    <w:rsid w:val="00C56765"/>
    <w:rsid w:val="00C56AE2"/>
    <w:rsid w:val="00C5753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8D2"/>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833"/>
    <w:rsid w:val="00C91D8B"/>
    <w:rsid w:val="00C93190"/>
    <w:rsid w:val="00C93240"/>
    <w:rsid w:val="00C93ECA"/>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6A5"/>
    <w:rsid w:val="00CB1BFC"/>
    <w:rsid w:val="00CB1C73"/>
    <w:rsid w:val="00CB213A"/>
    <w:rsid w:val="00CB21ED"/>
    <w:rsid w:val="00CB237B"/>
    <w:rsid w:val="00CB3E24"/>
    <w:rsid w:val="00CB4338"/>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40B"/>
    <w:rsid w:val="00CC45EE"/>
    <w:rsid w:val="00CC4E78"/>
    <w:rsid w:val="00CC4EEC"/>
    <w:rsid w:val="00CC60FF"/>
    <w:rsid w:val="00CC654F"/>
    <w:rsid w:val="00CC6C5E"/>
    <w:rsid w:val="00CC7C6B"/>
    <w:rsid w:val="00CD00A0"/>
    <w:rsid w:val="00CD0287"/>
    <w:rsid w:val="00CD03A8"/>
    <w:rsid w:val="00CD03AD"/>
    <w:rsid w:val="00CD0435"/>
    <w:rsid w:val="00CD2536"/>
    <w:rsid w:val="00CD2678"/>
    <w:rsid w:val="00CD26EB"/>
    <w:rsid w:val="00CD2CC2"/>
    <w:rsid w:val="00CD2FF0"/>
    <w:rsid w:val="00CD38A0"/>
    <w:rsid w:val="00CD443E"/>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9C0"/>
    <w:rsid w:val="00CE51FC"/>
    <w:rsid w:val="00CE5A18"/>
    <w:rsid w:val="00CE6713"/>
    <w:rsid w:val="00CE7939"/>
    <w:rsid w:val="00CF0529"/>
    <w:rsid w:val="00CF06D5"/>
    <w:rsid w:val="00CF1B69"/>
    <w:rsid w:val="00CF1D58"/>
    <w:rsid w:val="00CF2677"/>
    <w:rsid w:val="00CF2CB6"/>
    <w:rsid w:val="00CF4B8C"/>
    <w:rsid w:val="00CF63E5"/>
    <w:rsid w:val="00CF66FF"/>
    <w:rsid w:val="00CF6C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30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8FC"/>
    <w:rsid w:val="00D4094C"/>
    <w:rsid w:val="00D41091"/>
    <w:rsid w:val="00D41416"/>
    <w:rsid w:val="00D41480"/>
    <w:rsid w:val="00D41BC8"/>
    <w:rsid w:val="00D41D77"/>
    <w:rsid w:val="00D4261E"/>
    <w:rsid w:val="00D42637"/>
    <w:rsid w:val="00D43195"/>
    <w:rsid w:val="00D432B0"/>
    <w:rsid w:val="00D434C3"/>
    <w:rsid w:val="00D434F9"/>
    <w:rsid w:val="00D44212"/>
    <w:rsid w:val="00D4490B"/>
    <w:rsid w:val="00D45631"/>
    <w:rsid w:val="00D456B0"/>
    <w:rsid w:val="00D459E3"/>
    <w:rsid w:val="00D4630D"/>
    <w:rsid w:val="00D4699A"/>
    <w:rsid w:val="00D4785E"/>
    <w:rsid w:val="00D5020B"/>
    <w:rsid w:val="00D509D8"/>
    <w:rsid w:val="00D50C54"/>
    <w:rsid w:val="00D526C8"/>
    <w:rsid w:val="00D53BF4"/>
    <w:rsid w:val="00D54149"/>
    <w:rsid w:val="00D5456D"/>
    <w:rsid w:val="00D551E2"/>
    <w:rsid w:val="00D5520A"/>
    <w:rsid w:val="00D56B13"/>
    <w:rsid w:val="00D57588"/>
    <w:rsid w:val="00D5779B"/>
    <w:rsid w:val="00D57B8E"/>
    <w:rsid w:val="00D57C8A"/>
    <w:rsid w:val="00D57D01"/>
    <w:rsid w:val="00D60217"/>
    <w:rsid w:val="00D60271"/>
    <w:rsid w:val="00D60410"/>
    <w:rsid w:val="00D60623"/>
    <w:rsid w:val="00D60E01"/>
    <w:rsid w:val="00D60E84"/>
    <w:rsid w:val="00D611AB"/>
    <w:rsid w:val="00D6124A"/>
    <w:rsid w:val="00D61DED"/>
    <w:rsid w:val="00D62793"/>
    <w:rsid w:val="00D63110"/>
    <w:rsid w:val="00D64212"/>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24F"/>
    <w:rsid w:val="00D8331F"/>
    <w:rsid w:val="00D8349A"/>
    <w:rsid w:val="00D8368E"/>
    <w:rsid w:val="00D83945"/>
    <w:rsid w:val="00D83C57"/>
    <w:rsid w:val="00D83F39"/>
    <w:rsid w:val="00D84542"/>
    <w:rsid w:val="00D85943"/>
    <w:rsid w:val="00D8621D"/>
    <w:rsid w:val="00D8625D"/>
    <w:rsid w:val="00D8667F"/>
    <w:rsid w:val="00D86A7B"/>
    <w:rsid w:val="00D86CCF"/>
    <w:rsid w:val="00D904F9"/>
    <w:rsid w:val="00D90C01"/>
    <w:rsid w:val="00D91242"/>
    <w:rsid w:val="00D91250"/>
    <w:rsid w:val="00D91789"/>
    <w:rsid w:val="00D91E11"/>
    <w:rsid w:val="00D93AC0"/>
    <w:rsid w:val="00D945F8"/>
    <w:rsid w:val="00D94650"/>
    <w:rsid w:val="00D94720"/>
    <w:rsid w:val="00D94A6A"/>
    <w:rsid w:val="00D95547"/>
    <w:rsid w:val="00D95E3C"/>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326"/>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3FB"/>
    <w:rsid w:val="00DC18B0"/>
    <w:rsid w:val="00DC1AF4"/>
    <w:rsid w:val="00DC230B"/>
    <w:rsid w:val="00DC2956"/>
    <w:rsid w:val="00DC2A3F"/>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FB4"/>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447"/>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0F7"/>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78"/>
    <w:rsid w:val="00E0288C"/>
    <w:rsid w:val="00E03B45"/>
    <w:rsid w:val="00E03BE7"/>
    <w:rsid w:val="00E0425D"/>
    <w:rsid w:val="00E04919"/>
    <w:rsid w:val="00E0493C"/>
    <w:rsid w:val="00E05E2D"/>
    <w:rsid w:val="00E06FEF"/>
    <w:rsid w:val="00E076BB"/>
    <w:rsid w:val="00E078A0"/>
    <w:rsid w:val="00E10068"/>
    <w:rsid w:val="00E10741"/>
    <w:rsid w:val="00E110DE"/>
    <w:rsid w:val="00E111A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094"/>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7F9"/>
    <w:rsid w:val="00E32D4B"/>
    <w:rsid w:val="00E32EE3"/>
    <w:rsid w:val="00E33261"/>
    <w:rsid w:val="00E345D2"/>
    <w:rsid w:val="00E356C8"/>
    <w:rsid w:val="00E36D55"/>
    <w:rsid w:val="00E375BF"/>
    <w:rsid w:val="00E3782C"/>
    <w:rsid w:val="00E37D44"/>
    <w:rsid w:val="00E405E7"/>
    <w:rsid w:val="00E407FC"/>
    <w:rsid w:val="00E41860"/>
    <w:rsid w:val="00E42587"/>
    <w:rsid w:val="00E4266A"/>
    <w:rsid w:val="00E42A6B"/>
    <w:rsid w:val="00E42B7C"/>
    <w:rsid w:val="00E43E61"/>
    <w:rsid w:val="00E448B7"/>
    <w:rsid w:val="00E44CEB"/>
    <w:rsid w:val="00E4584D"/>
    <w:rsid w:val="00E45C89"/>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D11"/>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2EE"/>
    <w:rsid w:val="00E8432A"/>
    <w:rsid w:val="00E85882"/>
    <w:rsid w:val="00E85E8B"/>
    <w:rsid w:val="00E85FD5"/>
    <w:rsid w:val="00E85FDD"/>
    <w:rsid w:val="00E861F5"/>
    <w:rsid w:val="00E865C4"/>
    <w:rsid w:val="00E865CE"/>
    <w:rsid w:val="00E86BCE"/>
    <w:rsid w:val="00E871A9"/>
    <w:rsid w:val="00E909CE"/>
    <w:rsid w:val="00E90D60"/>
    <w:rsid w:val="00E91223"/>
    <w:rsid w:val="00E91306"/>
    <w:rsid w:val="00E915FB"/>
    <w:rsid w:val="00E9213D"/>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FBA"/>
    <w:rsid w:val="00EA36C4"/>
    <w:rsid w:val="00EA44A0"/>
    <w:rsid w:val="00EA4970"/>
    <w:rsid w:val="00EA4DE2"/>
    <w:rsid w:val="00EA6573"/>
    <w:rsid w:val="00EA6E8F"/>
    <w:rsid w:val="00EA754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E44"/>
    <w:rsid w:val="00EC3339"/>
    <w:rsid w:val="00EC3AA6"/>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5C9"/>
    <w:rsid w:val="00ED7D04"/>
    <w:rsid w:val="00EE0136"/>
    <w:rsid w:val="00EE16DB"/>
    <w:rsid w:val="00EE19FD"/>
    <w:rsid w:val="00EE1B56"/>
    <w:rsid w:val="00EE1C85"/>
    <w:rsid w:val="00EE1F5D"/>
    <w:rsid w:val="00EE2914"/>
    <w:rsid w:val="00EE2D7A"/>
    <w:rsid w:val="00EE2FC5"/>
    <w:rsid w:val="00EE32AB"/>
    <w:rsid w:val="00EE33F3"/>
    <w:rsid w:val="00EE433A"/>
    <w:rsid w:val="00EE4477"/>
    <w:rsid w:val="00EE4A3A"/>
    <w:rsid w:val="00EE523A"/>
    <w:rsid w:val="00EE54B9"/>
    <w:rsid w:val="00EE68F7"/>
    <w:rsid w:val="00EE6920"/>
    <w:rsid w:val="00EE6CEE"/>
    <w:rsid w:val="00EE6E3F"/>
    <w:rsid w:val="00EE6E84"/>
    <w:rsid w:val="00EE7654"/>
    <w:rsid w:val="00EE7AE4"/>
    <w:rsid w:val="00EE7C6B"/>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90F"/>
    <w:rsid w:val="00F100C7"/>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B4"/>
    <w:rsid w:val="00F644F1"/>
    <w:rsid w:val="00F65227"/>
    <w:rsid w:val="00F65FF2"/>
    <w:rsid w:val="00F663BA"/>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28C"/>
    <w:rsid w:val="00F77A5D"/>
    <w:rsid w:val="00F77B99"/>
    <w:rsid w:val="00F80392"/>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B7E"/>
    <w:rsid w:val="00F9415C"/>
    <w:rsid w:val="00F94D71"/>
    <w:rsid w:val="00F95039"/>
    <w:rsid w:val="00F952BE"/>
    <w:rsid w:val="00F953B3"/>
    <w:rsid w:val="00F9566B"/>
    <w:rsid w:val="00F9576C"/>
    <w:rsid w:val="00F96594"/>
    <w:rsid w:val="00F96714"/>
    <w:rsid w:val="00FA0CF7"/>
    <w:rsid w:val="00FA144D"/>
    <w:rsid w:val="00FA199E"/>
    <w:rsid w:val="00FA2925"/>
    <w:rsid w:val="00FA36EB"/>
    <w:rsid w:val="00FA4B39"/>
    <w:rsid w:val="00FA56CE"/>
    <w:rsid w:val="00FA64BA"/>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A3A"/>
    <w:rsid w:val="00FD003B"/>
    <w:rsid w:val="00FD0613"/>
    <w:rsid w:val="00FD0F2E"/>
    <w:rsid w:val="00FD18A1"/>
    <w:rsid w:val="00FD1A28"/>
    <w:rsid w:val="00FD1BA9"/>
    <w:rsid w:val="00FD1E9A"/>
    <w:rsid w:val="00FD2A30"/>
    <w:rsid w:val="00FD34DC"/>
    <w:rsid w:val="00FD5736"/>
    <w:rsid w:val="00FD593F"/>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5E35"/>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5BB5F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48BF3A"/>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styleId="Paminjimas">
    <w:name w:val="Mention"/>
    <w:basedOn w:val="Numatytasispastraiposriftas"/>
    <w:uiPriority w:val="99"/>
    <w:unhideWhenUsed/>
    <w:rsid w:val="0095714C"/>
    <w:rPr>
      <w:color w:val="2B579A"/>
      <w:shd w:val="clear" w:color="auto" w:fill="E1DFDD"/>
    </w:rPr>
  </w:style>
  <w:style w:type="paragraph" w:customStyle="1" w:styleId="TableContents">
    <w:name w:val="Table Contents"/>
    <w:basedOn w:val="prastasis"/>
    <w:qFormat/>
    <w:rsid w:val="00A9701A"/>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ad.am.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20700%200202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1601D"/>
    <w:rsid w:val="001251FC"/>
    <w:rsid w:val="00127A9E"/>
    <w:rsid w:val="00175042"/>
    <w:rsid w:val="001A6EE0"/>
    <w:rsid w:val="001C2EB8"/>
    <w:rsid w:val="001E3B26"/>
    <w:rsid w:val="0021371F"/>
    <w:rsid w:val="00256A57"/>
    <w:rsid w:val="002821E7"/>
    <w:rsid w:val="00286E3F"/>
    <w:rsid w:val="00295EF8"/>
    <w:rsid w:val="002C1509"/>
    <w:rsid w:val="003661A6"/>
    <w:rsid w:val="00391BBD"/>
    <w:rsid w:val="003C2D6B"/>
    <w:rsid w:val="004161F4"/>
    <w:rsid w:val="00430113"/>
    <w:rsid w:val="00460C76"/>
    <w:rsid w:val="0046126A"/>
    <w:rsid w:val="004645F3"/>
    <w:rsid w:val="00464CC3"/>
    <w:rsid w:val="004C214A"/>
    <w:rsid w:val="004D38E9"/>
    <w:rsid w:val="00515E63"/>
    <w:rsid w:val="00530519"/>
    <w:rsid w:val="00565992"/>
    <w:rsid w:val="005C4E41"/>
    <w:rsid w:val="00652F79"/>
    <w:rsid w:val="00685665"/>
    <w:rsid w:val="006A7DB2"/>
    <w:rsid w:val="006D77F5"/>
    <w:rsid w:val="007260B3"/>
    <w:rsid w:val="00731487"/>
    <w:rsid w:val="00737C4C"/>
    <w:rsid w:val="0078514A"/>
    <w:rsid w:val="007C7D73"/>
    <w:rsid w:val="007F25D7"/>
    <w:rsid w:val="00810A25"/>
    <w:rsid w:val="00853633"/>
    <w:rsid w:val="00881536"/>
    <w:rsid w:val="008D4C91"/>
    <w:rsid w:val="008D6E2A"/>
    <w:rsid w:val="009069F4"/>
    <w:rsid w:val="00906FC8"/>
    <w:rsid w:val="00915DD0"/>
    <w:rsid w:val="00926BF1"/>
    <w:rsid w:val="009520DA"/>
    <w:rsid w:val="00975C18"/>
    <w:rsid w:val="0097687E"/>
    <w:rsid w:val="009A6A44"/>
    <w:rsid w:val="009C3826"/>
    <w:rsid w:val="009C5E39"/>
    <w:rsid w:val="009E6FBD"/>
    <w:rsid w:val="00A02E8E"/>
    <w:rsid w:val="00A03CB8"/>
    <w:rsid w:val="00A447B7"/>
    <w:rsid w:val="00A55596"/>
    <w:rsid w:val="00A87851"/>
    <w:rsid w:val="00AA0F92"/>
    <w:rsid w:val="00AC07D5"/>
    <w:rsid w:val="00AD09B5"/>
    <w:rsid w:val="00AD33B3"/>
    <w:rsid w:val="00AF5D31"/>
    <w:rsid w:val="00B02DFF"/>
    <w:rsid w:val="00B031BD"/>
    <w:rsid w:val="00B604DE"/>
    <w:rsid w:val="00B70DD9"/>
    <w:rsid w:val="00B971E7"/>
    <w:rsid w:val="00B97DC1"/>
    <w:rsid w:val="00BB4C34"/>
    <w:rsid w:val="00C13521"/>
    <w:rsid w:val="00C64F5A"/>
    <w:rsid w:val="00CD27B6"/>
    <w:rsid w:val="00CF4CEB"/>
    <w:rsid w:val="00D1288B"/>
    <w:rsid w:val="00D66775"/>
    <w:rsid w:val="00DE23D8"/>
    <w:rsid w:val="00DF20F7"/>
    <w:rsid w:val="00E14C41"/>
    <w:rsid w:val="00E22094"/>
    <w:rsid w:val="00E464CE"/>
    <w:rsid w:val="00E706A7"/>
    <w:rsid w:val="00EA1DA4"/>
    <w:rsid w:val="00EE6E3F"/>
    <w:rsid w:val="00EF6792"/>
    <w:rsid w:val="00F7728C"/>
    <w:rsid w:val="00F81DB5"/>
    <w:rsid w:val="00FA64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E9578B79CF1941AC9E3BAA1D368385" ma:contentTypeVersion="13" ma:contentTypeDescription="Create a new document." ma:contentTypeScope="" ma:versionID="0590fb0dedd323bd87b6a49ea949e8db">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8095268693e8215c24c80533d95cf956"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5145e010-5644-4f1f-9c7d-751197bd32f4"/>
    <ds:schemaRef ds:uri="99ea85bc-557b-4575-b2d3-2574f27995e1"/>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51C316E0-135B-4F25-BDB5-532CDD847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18</Pages>
  <Words>15436</Words>
  <Characters>8799</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Grušelionytė</cp:lastModifiedBy>
  <cp:revision>54</cp:revision>
  <cp:lastPrinted>2021-11-03T05:49:00Z</cp:lastPrinted>
  <dcterms:created xsi:type="dcterms:W3CDTF">2025-11-09T19:13:00Z</dcterms:created>
  <dcterms:modified xsi:type="dcterms:W3CDTF">2025-11-13T15:59:00Z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