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C17C" w14:textId="2F1E4B08" w:rsidR="00D800C3" w:rsidRPr="00CB5242" w:rsidRDefault="00D800C3" w:rsidP="00D800C3">
      <w:pPr>
        <w:widowControl w:val="0"/>
        <w:autoSpaceDE w:val="0"/>
        <w:autoSpaceDN w:val="0"/>
        <w:adjustRightInd w:val="0"/>
        <w:jc w:val="right"/>
        <w:rPr>
          <w:b/>
          <w:lang w:eastAsia="lt-LT"/>
        </w:rPr>
      </w:pPr>
      <w:r w:rsidRPr="00CB5242">
        <w:rPr>
          <w:b/>
          <w:lang w:eastAsia="lt-LT"/>
        </w:rPr>
        <w:t xml:space="preserve">Priedas Nr. </w:t>
      </w:r>
      <w:r w:rsidR="00DF1465" w:rsidRPr="00CB5242">
        <w:rPr>
          <w:b/>
          <w:lang w:eastAsia="lt-LT"/>
        </w:rPr>
        <w:t>1</w:t>
      </w:r>
    </w:p>
    <w:p w14:paraId="37696FA4" w14:textId="77777777" w:rsidR="00D800C3" w:rsidRPr="00CB5242" w:rsidRDefault="00D800C3" w:rsidP="00D800C3">
      <w:pPr>
        <w:widowControl w:val="0"/>
        <w:autoSpaceDE w:val="0"/>
        <w:autoSpaceDN w:val="0"/>
        <w:adjustRightInd w:val="0"/>
        <w:jc w:val="right"/>
        <w:rPr>
          <w:b/>
          <w:lang w:eastAsia="lt-LT"/>
        </w:rPr>
      </w:pPr>
    </w:p>
    <w:p w14:paraId="62ECA5E4" w14:textId="77777777" w:rsidR="00D800C3" w:rsidRPr="00CB5242" w:rsidRDefault="00D800C3" w:rsidP="00D800C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eastAsia="lt-LT"/>
        </w:rPr>
      </w:pPr>
      <w:r w:rsidRPr="00CB5242">
        <w:rPr>
          <w:b/>
          <w:sz w:val="32"/>
          <w:szCs w:val="32"/>
          <w:lang w:eastAsia="lt-LT"/>
        </w:rPr>
        <w:t>Techniniai reikalavimai</w:t>
      </w:r>
    </w:p>
    <w:p w14:paraId="2BA50853" w14:textId="77777777" w:rsidR="00D800C3" w:rsidRPr="00CB5242" w:rsidRDefault="00D800C3" w:rsidP="00D800C3">
      <w:pPr>
        <w:rPr>
          <w:b/>
          <w:i/>
          <w:szCs w:val="20"/>
        </w:rPr>
      </w:pPr>
    </w:p>
    <w:p w14:paraId="753D3296" w14:textId="2AD841D8" w:rsidR="00D800C3" w:rsidRPr="00CB5242" w:rsidRDefault="00BE0B2A" w:rsidP="00D800C3">
      <w:pPr>
        <w:rPr>
          <w:b/>
          <w:i/>
          <w:szCs w:val="22"/>
        </w:rPr>
      </w:pPr>
      <w:r>
        <w:rPr>
          <w:b/>
          <w:i/>
          <w:szCs w:val="20"/>
        </w:rPr>
        <w:t>M</w:t>
      </w:r>
      <w:r w:rsidR="001E2EBD" w:rsidRPr="001E2EBD">
        <w:rPr>
          <w:b/>
          <w:i/>
          <w:szCs w:val="20"/>
        </w:rPr>
        <w:t>až</w:t>
      </w:r>
      <w:r w:rsidR="00A61F37">
        <w:rPr>
          <w:b/>
          <w:i/>
          <w:szCs w:val="20"/>
        </w:rPr>
        <w:t>as</w:t>
      </w:r>
      <w:r w:rsidR="001E2EBD" w:rsidRPr="001E2EBD">
        <w:rPr>
          <w:b/>
          <w:i/>
          <w:szCs w:val="20"/>
        </w:rPr>
        <w:t xml:space="preserve"> krovinini</w:t>
      </w:r>
      <w:r w:rsidR="00A61F37">
        <w:rPr>
          <w:b/>
          <w:i/>
          <w:szCs w:val="20"/>
        </w:rPr>
        <w:t>s</w:t>
      </w:r>
      <w:r w:rsidR="001E2EBD" w:rsidRPr="001E2EBD">
        <w:rPr>
          <w:b/>
          <w:i/>
          <w:szCs w:val="20"/>
        </w:rPr>
        <w:t xml:space="preserve"> furgon</w:t>
      </w:r>
      <w:r w:rsidR="001E2EBD">
        <w:rPr>
          <w:b/>
          <w:i/>
          <w:szCs w:val="20"/>
        </w:rPr>
        <w:t>a</w:t>
      </w:r>
      <w:r w:rsidR="00A61F37">
        <w:rPr>
          <w:b/>
          <w:i/>
          <w:szCs w:val="20"/>
        </w:rPr>
        <w:t>s</w:t>
      </w:r>
      <w:r w:rsidR="001E2EBD" w:rsidRPr="001E2EBD">
        <w:rPr>
          <w:b/>
          <w:i/>
          <w:szCs w:val="20"/>
        </w:rPr>
        <w:t xml:space="preserve"> iki 3,5 t bendrosios masės automobilių N1 kategorijos</w:t>
      </w:r>
      <w:r w:rsidR="006E7955">
        <w:rPr>
          <w:b/>
          <w:i/>
          <w:szCs w:val="20"/>
        </w:rPr>
        <w:t>, K1 klasės.</w:t>
      </w:r>
    </w:p>
    <w:p w14:paraId="457EA294" w14:textId="77777777" w:rsidR="00D800C3" w:rsidRPr="00CB5242" w:rsidRDefault="00D800C3" w:rsidP="00D800C3">
      <w:pPr>
        <w:widowControl w:val="0"/>
        <w:autoSpaceDE w:val="0"/>
        <w:autoSpaceDN w:val="0"/>
        <w:adjustRightInd w:val="0"/>
        <w:jc w:val="right"/>
        <w:rPr>
          <w:b/>
          <w:lang w:eastAsia="lt-LT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3024"/>
        <w:gridCol w:w="5386"/>
      </w:tblGrid>
      <w:tr w:rsidR="00D800C3" w:rsidRPr="001E2EBD" w14:paraId="70AC9670" w14:textId="77777777" w:rsidTr="006C147D">
        <w:trPr>
          <w:trHeight w:val="55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E6ED" w14:textId="77777777" w:rsidR="00D800C3" w:rsidRPr="001E2EBD" w:rsidRDefault="00D800C3" w:rsidP="00D800C3">
            <w:pPr>
              <w:widowControl w:val="0"/>
              <w:autoSpaceDE w:val="0"/>
              <w:autoSpaceDN w:val="0"/>
              <w:adjustRightInd w:val="0"/>
              <w:jc w:val="center"/>
              <w:rPr>
                <w:lang w:bidi="en-US"/>
              </w:rPr>
            </w:pPr>
            <w:r w:rsidRPr="001E2EBD">
              <w:rPr>
                <w:lang w:bidi="en-US"/>
              </w:rPr>
              <w:t>Eil.</w:t>
            </w:r>
          </w:p>
          <w:p w14:paraId="16BADFCD" w14:textId="77777777" w:rsidR="00D800C3" w:rsidRPr="001E2EBD" w:rsidRDefault="00D800C3" w:rsidP="00D800C3">
            <w:pPr>
              <w:widowControl w:val="0"/>
              <w:autoSpaceDE w:val="0"/>
              <w:autoSpaceDN w:val="0"/>
              <w:adjustRightInd w:val="0"/>
              <w:jc w:val="center"/>
              <w:rPr>
                <w:lang w:bidi="en-US"/>
              </w:rPr>
            </w:pPr>
            <w:r w:rsidRPr="001E2EBD">
              <w:rPr>
                <w:lang w:bidi="en-US"/>
              </w:rPr>
              <w:t>Nr.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87CD0" w14:textId="77777777" w:rsidR="00D800C3" w:rsidRPr="001E2EBD" w:rsidRDefault="00D800C3" w:rsidP="00D800C3">
            <w:pPr>
              <w:widowControl w:val="0"/>
              <w:autoSpaceDE w:val="0"/>
              <w:autoSpaceDN w:val="0"/>
              <w:adjustRightInd w:val="0"/>
              <w:jc w:val="center"/>
              <w:rPr>
                <w:lang w:bidi="en-US"/>
              </w:rPr>
            </w:pPr>
            <w:r w:rsidRPr="001E2EBD">
              <w:rPr>
                <w:lang w:bidi="en-US"/>
              </w:rPr>
              <w:t>Rodikliai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8FA07" w14:textId="77777777" w:rsidR="00D800C3" w:rsidRPr="001E2EBD" w:rsidRDefault="00D800C3" w:rsidP="00D800C3">
            <w:pPr>
              <w:widowControl w:val="0"/>
              <w:autoSpaceDE w:val="0"/>
              <w:autoSpaceDN w:val="0"/>
              <w:adjustRightInd w:val="0"/>
              <w:jc w:val="center"/>
              <w:rPr>
                <w:lang w:bidi="en-US"/>
              </w:rPr>
            </w:pPr>
            <w:r w:rsidRPr="001E2EBD">
              <w:rPr>
                <w:lang w:bidi="en-US"/>
              </w:rPr>
              <w:t>Reikalavimai</w:t>
            </w:r>
          </w:p>
        </w:tc>
      </w:tr>
      <w:tr w:rsidR="00DF1465" w:rsidRPr="001E2EBD" w14:paraId="3C6F9471" w14:textId="77777777" w:rsidTr="006C147D">
        <w:trPr>
          <w:trHeight w:val="27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33DC" w14:textId="77777777" w:rsidR="00DF1465" w:rsidRPr="001E2EBD" w:rsidRDefault="00DF1465" w:rsidP="00DF14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2EBD">
              <w:t>1.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4B6D" w14:textId="5B48C2C8" w:rsidR="00DF1465" w:rsidRPr="001E2EBD" w:rsidRDefault="006C147D" w:rsidP="00DF1465">
            <w:pPr>
              <w:widowControl w:val="0"/>
              <w:autoSpaceDE w:val="0"/>
              <w:autoSpaceDN w:val="0"/>
              <w:adjustRightInd w:val="0"/>
              <w:jc w:val="both"/>
              <w:rPr>
                <w:lang w:bidi="en-US"/>
              </w:rPr>
            </w:pPr>
            <w:r w:rsidRPr="001E2EBD">
              <w:t>Automobilio rūšis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5988" w14:textId="6BE9B3D2" w:rsidR="00DF1465" w:rsidRPr="001E2EBD" w:rsidRDefault="00BE0B2A" w:rsidP="006C147D">
            <w:pPr>
              <w:widowControl w:val="0"/>
              <w:autoSpaceDE w:val="0"/>
              <w:autoSpaceDN w:val="0"/>
              <w:adjustRightInd w:val="0"/>
              <w:jc w:val="both"/>
              <w:rPr>
                <w:lang w:bidi="en-US"/>
              </w:rPr>
            </w:pPr>
            <w:r>
              <w:rPr>
                <w:color w:val="000000"/>
              </w:rPr>
              <w:t>M</w:t>
            </w:r>
            <w:r w:rsidR="001E2EBD" w:rsidRPr="001E2EBD">
              <w:rPr>
                <w:color w:val="000000"/>
              </w:rPr>
              <w:t>aži krovininiai furgonai iki 3,5 t bendrosios masės automobilių N1 kategorijos</w:t>
            </w:r>
          </w:p>
        </w:tc>
      </w:tr>
      <w:tr w:rsidR="00DF1465" w:rsidRPr="001E2EBD" w14:paraId="5D0187CB" w14:textId="77777777" w:rsidTr="006C147D">
        <w:trPr>
          <w:trHeight w:val="27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8B52" w14:textId="77777777" w:rsidR="00DF1465" w:rsidRPr="001E2EBD" w:rsidRDefault="00DF1465" w:rsidP="00DF14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2EBD">
              <w:t>2.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7B38" w14:textId="4351B579" w:rsidR="00DF1465" w:rsidRPr="001E2EBD" w:rsidRDefault="006C147D" w:rsidP="00DF1465">
            <w:pPr>
              <w:widowControl w:val="0"/>
              <w:autoSpaceDE w:val="0"/>
              <w:autoSpaceDN w:val="0"/>
              <w:adjustRightInd w:val="0"/>
              <w:jc w:val="both"/>
              <w:rPr>
                <w:lang w:bidi="en-US"/>
              </w:rPr>
            </w:pPr>
            <w:r w:rsidRPr="001E2EBD">
              <w:t>Automobilio pagaminimas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AD030" w14:textId="116BCB69" w:rsidR="00DF1465" w:rsidRPr="001E2EBD" w:rsidRDefault="00A729CE" w:rsidP="006C147D">
            <w:pPr>
              <w:widowControl w:val="0"/>
              <w:autoSpaceDE w:val="0"/>
              <w:autoSpaceDN w:val="0"/>
              <w:adjustRightInd w:val="0"/>
              <w:jc w:val="both"/>
              <w:rPr>
                <w:lang w:bidi="en-US"/>
              </w:rPr>
            </w:pPr>
            <w:r>
              <w:t>Naujas arba n</w:t>
            </w:r>
            <w:r w:rsidR="00BA2BA1">
              <w:t>audotas (ne senesnis negu 3 metai)</w:t>
            </w:r>
          </w:p>
        </w:tc>
      </w:tr>
      <w:tr w:rsidR="00DF1465" w:rsidRPr="001E2EBD" w14:paraId="24592517" w14:textId="77777777" w:rsidTr="006C147D">
        <w:trPr>
          <w:trHeight w:val="27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A2BE" w14:textId="27EED539" w:rsidR="00DF1465" w:rsidRPr="001E2EBD" w:rsidRDefault="00A729CE" w:rsidP="00DF14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426E5C">
              <w:t>.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FA5D" w14:textId="6FDAC143" w:rsidR="00DF1465" w:rsidRPr="001E2EBD" w:rsidRDefault="006C147D" w:rsidP="00DF1465">
            <w:pPr>
              <w:widowControl w:val="0"/>
              <w:autoSpaceDE w:val="0"/>
              <w:autoSpaceDN w:val="0"/>
              <w:adjustRightInd w:val="0"/>
              <w:jc w:val="both"/>
              <w:rPr>
                <w:lang w:bidi="en-US"/>
              </w:rPr>
            </w:pPr>
            <w:r w:rsidRPr="001E2EBD">
              <w:t>Pavarų dėžė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831F" w14:textId="17160059" w:rsidR="00296CE1" w:rsidRPr="001E2EBD" w:rsidRDefault="006E5393" w:rsidP="006C147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Nesvarbu</w:t>
            </w:r>
          </w:p>
        </w:tc>
      </w:tr>
      <w:tr w:rsidR="00DF1465" w:rsidRPr="001E2EBD" w14:paraId="12DC11BA" w14:textId="77777777" w:rsidTr="006C147D">
        <w:trPr>
          <w:trHeight w:val="27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B41" w14:textId="34A85E83" w:rsidR="00DF1465" w:rsidRPr="001E2EBD" w:rsidRDefault="00A729CE" w:rsidP="00DF14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26E5C">
              <w:t>.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D36C" w14:textId="65956DA3" w:rsidR="00DF1465" w:rsidRPr="001E2EBD" w:rsidRDefault="006C147D" w:rsidP="00DF1465">
            <w:pPr>
              <w:widowControl w:val="0"/>
              <w:autoSpaceDE w:val="0"/>
              <w:autoSpaceDN w:val="0"/>
              <w:adjustRightInd w:val="0"/>
              <w:jc w:val="both"/>
              <w:rPr>
                <w:lang w:bidi="en-US"/>
              </w:rPr>
            </w:pPr>
            <w:r w:rsidRPr="001E2EBD">
              <w:t>Durelių skaičius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BA2AA" w14:textId="7B7DD797" w:rsidR="00DF1465" w:rsidRPr="001E2EBD" w:rsidRDefault="001E2EBD" w:rsidP="006C147D">
            <w:pPr>
              <w:widowControl w:val="0"/>
              <w:autoSpaceDE w:val="0"/>
              <w:autoSpaceDN w:val="0"/>
              <w:adjustRightInd w:val="0"/>
              <w:jc w:val="both"/>
              <w:rPr>
                <w:lang w:bidi="en-US"/>
              </w:rPr>
            </w:pPr>
            <w:r w:rsidRPr="001E2EBD">
              <w:rPr>
                <w:lang w:bidi="en-US"/>
              </w:rPr>
              <w:t>2-3 durelės</w:t>
            </w:r>
          </w:p>
        </w:tc>
      </w:tr>
      <w:tr w:rsidR="00DF1465" w:rsidRPr="001E2EBD" w14:paraId="52552257" w14:textId="77777777" w:rsidTr="006C147D">
        <w:trPr>
          <w:trHeight w:val="27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0C85E" w14:textId="16978AF6" w:rsidR="00DF1465" w:rsidRPr="001E2EBD" w:rsidRDefault="00426E5C" w:rsidP="00DF14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6FAC" w14:textId="767A4C6A" w:rsidR="00DF1465" w:rsidRPr="001E2EBD" w:rsidRDefault="006C147D" w:rsidP="00DF1465">
            <w:pPr>
              <w:widowControl w:val="0"/>
              <w:autoSpaceDE w:val="0"/>
              <w:autoSpaceDN w:val="0"/>
              <w:adjustRightInd w:val="0"/>
              <w:jc w:val="both"/>
              <w:rPr>
                <w:lang w:bidi="en-US"/>
              </w:rPr>
            </w:pPr>
            <w:r w:rsidRPr="001E2EBD">
              <w:t>Prikabinimo įtaisas priekabai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7296" w14:textId="36AAC238" w:rsidR="00BA2BA1" w:rsidRPr="001E2EBD" w:rsidRDefault="00F44B43" w:rsidP="00BA2BA1">
            <w:pPr>
              <w:widowControl w:val="0"/>
              <w:autoSpaceDE w:val="0"/>
              <w:autoSpaceDN w:val="0"/>
              <w:adjustRightInd w:val="0"/>
              <w:jc w:val="both"/>
              <w:rPr>
                <w:lang w:bidi="en-US"/>
              </w:rPr>
            </w:pPr>
            <w:r w:rsidRPr="001E2EBD">
              <w:rPr>
                <w:lang w:bidi="en-US"/>
              </w:rPr>
              <w:t>Privaloma</w:t>
            </w:r>
          </w:p>
          <w:p w14:paraId="2E501C29" w14:textId="25C4AFB2" w:rsidR="001E2EBD" w:rsidRPr="001E2EBD" w:rsidRDefault="001E2EBD" w:rsidP="006C147D">
            <w:pPr>
              <w:widowControl w:val="0"/>
              <w:autoSpaceDE w:val="0"/>
              <w:autoSpaceDN w:val="0"/>
              <w:adjustRightInd w:val="0"/>
              <w:jc w:val="both"/>
              <w:rPr>
                <w:lang w:bidi="en-US"/>
              </w:rPr>
            </w:pPr>
          </w:p>
        </w:tc>
      </w:tr>
      <w:tr w:rsidR="00DF1465" w:rsidRPr="001E2EBD" w14:paraId="0860BB4E" w14:textId="77777777" w:rsidTr="006C147D">
        <w:trPr>
          <w:trHeight w:val="27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4F88" w14:textId="683A2FFA" w:rsidR="00DF1465" w:rsidRPr="001E2EBD" w:rsidRDefault="00A729CE" w:rsidP="00DF14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426E5C">
              <w:t>.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E34F" w14:textId="36BDC9FD" w:rsidR="00DF1465" w:rsidRPr="001E2EBD" w:rsidRDefault="006C147D" w:rsidP="00DF1465">
            <w:pPr>
              <w:widowControl w:val="0"/>
              <w:autoSpaceDE w:val="0"/>
              <w:autoSpaceDN w:val="0"/>
              <w:adjustRightInd w:val="0"/>
              <w:jc w:val="both"/>
              <w:rPr>
                <w:lang w:bidi="en-US"/>
              </w:rPr>
            </w:pPr>
            <w:r w:rsidRPr="001E2EBD">
              <w:t>Automobilio spalva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0B72" w14:textId="30C0ADC0" w:rsidR="00DF1465" w:rsidRPr="001E2EBD" w:rsidRDefault="006E5393" w:rsidP="006C147D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Nesvarbu</w:t>
            </w:r>
          </w:p>
        </w:tc>
      </w:tr>
      <w:tr w:rsidR="00BA2BA1" w:rsidRPr="001E2EBD" w14:paraId="5CB6FCD9" w14:textId="77777777" w:rsidTr="006C147D">
        <w:trPr>
          <w:trHeight w:val="27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E5D3B" w14:textId="54D96093" w:rsidR="00BA2BA1" w:rsidRPr="001E2EBD" w:rsidRDefault="00A729CE" w:rsidP="00BA2B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="00BA2BA1">
              <w:t>.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B5543" w14:textId="1B9C2FE0" w:rsidR="00BA2BA1" w:rsidRPr="00CD0A12" w:rsidRDefault="00BA2BA1" w:rsidP="00BA2BA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lang w:bidi="en-US"/>
              </w:rPr>
            </w:pPr>
            <w:r w:rsidRPr="001E2EBD">
              <w:rPr>
                <w:lang w:bidi="en-US"/>
              </w:rPr>
              <w:t>Degalų rūšis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A0FD" w14:textId="6B93CECB" w:rsidR="00BA2BA1" w:rsidRPr="001E2EBD" w:rsidRDefault="00033757" w:rsidP="00BA2BA1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Benzinas</w:t>
            </w:r>
            <w:r w:rsidR="0080239C">
              <w:rPr>
                <w:lang w:bidi="en-US"/>
              </w:rPr>
              <w:t xml:space="preserve"> arba </w:t>
            </w:r>
            <w:r>
              <w:rPr>
                <w:lang w:bidi="en-US"/>
              </w:rPr>
              <w:t>b</w:t>
            </w:r>
            <w:r w:rsidR="0055691C">
              <w:rPr>
                <w:lang w:bidi="en-US"/>
              </w:rPr>
              <w:t>enzinas/elektra</w:t>
            </w:r>
            <w:r w:rsidR="00A669F5">
              <w:rPr>
                <w:lang w:bidi="en-US"/>
              </w:rPr>
              <w:t>,</w:t>
            </w:r>
            <w:r w:rsidR="0055691C">
              <w:rPr>
                <w:lang w:bidi="en-US"/>
              </w:rPr>
              <w:t xml:space="preserve"> </w:t>
            </w:r>
            <w:r w:rsidR="00F35F00">
              <w:rPr>
                <w:lang w:bidi="en-US"/>
              </w:rPr>
              <w:t>P</w:t>
            </w:r>
            <w:r w:rsidR="0055691C">
              <w:rPr>
                <w:lang w:bidi="en-US"/>
              </w:rPr>
              <w:t>lug-In</w:t>
            </w:r>
          </w:p>
        </w:tc>
      </w:tr>
      <w:tr w:rsidR="00E436A0" w:rsidRPr="001E2EBD" w14:paraId="432B7501" w14:textId="77777777" w:rsidTr="00385383">
        <w:trPr>
          <w:trHeight w:val="314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2DC2" w14:textId="1ACCDFE6" w:rsidR="00E436A0" w:rsidRDefault="00E436A0" w:rsidP="00E436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44910" w14:textId="225EC0E4" w:rsidR="00E436A0" w:rsidRPr="00E436A0" w:rsidRDefault="00E436A0" w:rsidP="00E436A0">
            <w:pPr>
              <w:pStyle w:val="Sraopastraipa"/>
              <w:shd w:val="clear" w:color="auto" w:fill="FFFFFF"/>
              <w:ind w:left="0" w:hanging="40"/>
              <w:jc w:val="both"/>
              <w:rPr>
                <w:rFonts w:ascii="Times New Roman" w:hAnsi="Times New Roman" w:cs="Times New Roman"/>
                <w:sz w:val="24"/>
                <w:szCs w:val="24"/>
                <w:lang w:val="lt-LT" w:bidi="en-US"/>
              </w:rPr>
            </w:pPr>
            <w:r w:rsidRPr="00E436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Aplinkos apsaugos kriterijų taikymo, vykdant žaliuosius pirkimus, transporto priemonė turi atitikti  šios minimalius aplinkosaugos  reikalavimus: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BFA1" w14:textId="281AA9FF" w:rsidR="00E436A0" w:rsidRPr="00E436A0" w:rsidRDefault="00E436A0" w:rsidP="00E436A0">
            <w:pPr>
              <w:jc w:val="both"/>
              <w:rPr>
                <w:lang w:bidi="en-US"/>
              </w:rPr>
            </w:pPr>
            <w:r w:rsidRPr="004E6004">
              <w:t>Transporto priemonės išmetamas anglies dioksido (CO2) kiekis, išmatuotas pagal 2007 m. birželio 20 d. Europos Parlamento ir Tarybos reglamentą (EB) Nr. 715/2007 dėl variklinių transporto priemonių tipo patvirtinimo, atsižvelgiant į išmetamųjų teršalų kiekį iš lengvųjų keleivinių ir komercinių transporto priemonių („Euro 5“ ir „Euro 6“) su visais pakeitimais (toliau – Reglamentas (EB) Nr. 715/2007) ir jo įgyvendinimo priemonėmis, M1 kategorijos transporto priemonėms neturi viršyti 95 g/km, M2 ir N1 kategorijos transporto priemonėms neturi viršyti 147 g/km.</w:t>
            </w:r>
          </w:p>
        </w:tc>
      </w:tr>
      <w:tr w:rsidR="00BA2BA1" w:rsidRPr="001E2EBD" w14:paraId="72CEFA25" w14:textId="77777777" w:rsidTr="006C147D">
        <w:trPr>
          <w:trHeight w:val="27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7944" w14:textId="4BB6362E" w:rsidR="00BA2BA1" w:rsidRPr="001E2EBD" w:rsidRDefault="0055691C" w:rsidP="00BA2B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BA2BA1">
              <w:t>.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C68F3" w14:textId="77777777" w:rsidR="00BA2BA1" w:rsidRDefault="00BA2BA1" w:rsidP="00BA2BA1">
            <w:pPr>
              <w:rPr>
                <w:lang w:bidi="en-US"/>
              </w:rPr>
            </w:pPr>
            <w:r>
              <w:rPr>
                <w:lang w:bidi="en-US"/>
              </w:rPr>
              <w:t>Automobilio priekinių durelių apklijavimas informaciniais lipdukais pagal Perkančiosios organizacijos pateiktą pavyzdį (Tiekėjas atlieka automobilio</w:t>
            </w:r>
          </w:p>
          <w:p w14:paraId="6EE2E2C4" w14:textId="64730C44" w:rsidR="00BA2BA1" w:rsidRPr="00426E5C" w:rsidRDefault="00BA2BA1" w:rsidP="00BA2BA1">
            <w:pPr>
              <w:rPr>
                <w:lang w:bidi="en-US"/>
              </w:rPr>
            </w:pPr>
            <w:r>
              <w:rPr>
                <w:lang w:bidi="en-US"/>
              </w:rPr>
              <w:t>apklijavimo paslaugas bei šiuos lipdukus nulupa pasibaigus nuomai, neskaičiuodamas papildomo mokesčio)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7AD5" w14:textId="210A0A36" w:rsidR="00BA2BA1" w:rsidRPr="001E2EBD" w:rsidRDefault="00BA2BA1" w:rsidP="00BA2BA1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Privaloma</w:t>
            </w:r>
          </w:p>
        </w:tc>
      </w:tr>
    </w:tbl>
    <w:p w14:paraId="28F4FD5F" w14:textId="77777777" w:rsidR="00DD6E17" w:rsidRDefault="00DD6E17"/>
    <w:sectPr w:rsidR="00DD6E1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B4"/>
    <w:rsid w:val="00033757"/>
    <w:rsid w:val="00045426"/>
    <w:rsid w:val="0006015F"/>
    <w:rsid w:val="000844DD"/>
    <w:rsid w:val="00086185"/>
    <w:rsid w:val="00086953"/>
    <w:rsid w:val="000A7779"/>
    <w:rsid w:val="000F145A"/>
    <w:rsid w:val="001469C7"/>
    <w:rsid w:val="001E2EBD"/>
    <w:rsid w:val="0023252C"/>
    <w:rsid w:val="00296CE1"/>
    <w:rsid w:val="002D377F"/>
    <w:rsid w:val="00372FE9"/>
    <w:rsid w:val="003939D1"/>
    <w:rsid w:val="003A560E"/>
    <w:rsid w:val="003C6A69"/>
    <w:rsid w:val="00426E5C"/>
    <w:rsid w:val="0045728B"/>
    <w:rsid w:val="0045731C"/>
    <w:rsid w:val="00481E30"/>
    <w:rsid w:val="004B1D1E"/>
    <w:rsid w:val="004D4CE9"/>
    <w:rsid w:val="004E1ACD"/>
    <w:rsid w:val="0050519E"/>
    <w:rsid w:val="005160A3"/>
    <w:rsid w:val="0055691C"/>
    <w:rsid w:val="0055733D"/>
    <w:rsid w:val="00565877"/>
    <w:rsid w:val="005A0583"/>
    <w:rsid w:val="005D6CC8"/>
    <w:rsid w:val="00624DE4"/>
    <w:rsid w:val="00665C96"/>
    <w:rsid w:val="00677F85"/>
    <w:rsid w:val="006C147D"/>
    <w:rsid w:val="006E5393"/>
    <w:rsid w:val="006E7955"/>
    <w:rsid w:val="0073101F"/>
    <w:rsid w:val="00734F08"/>
    <w:rsid w:val="00741E22"/>
    <w:rsid w:val="00757937"/>
    <w:rsid w:val="00793F91"/>
    <w:rsid w:val="0080239C"/>
    <w:rsid w:val="00802E02"/>
    <w:rsid w:val="00805A6B"/>
    <w:rsid w:val="008348DE"/>
    <w:rsid w:val="008A580E"/>
    <w:rsid w:val="00941737"/>
    <w:rsid w:val="00957A88"/>
    <w:rsid w:val="009611B4"/>
    <w:rsid w:val="00962183"/>
    <w:rsid w:val="009E11D8"/>
    <w:rsid w:val="00A34D46"/>
    <w:rsid w:val="00A36AED"/>
    <w:rsid w:val="00A61F37"/>
    <w:rsid w:val="00A669F5"/>
    <w:rsid w:val="00A70D0E"/>
    <w:rsid w:val="00A70DAC"/>
    <w:rsid w:val="00A729CE"/>
    <w:rsid w:val="00A74C9E"/>
    <w:rsid w:val="00B017C0"/>
    <w:rsid w:val="00B522B6"/>
    <w:rsid w:val="00B70B4C"/>
    <w:rsid w:val="00BA2BA1"/>
    <w:rsid w:val="00BB18BC"/>
    <w:rsid w:val="00BE0B2A"/>
    <w:rsid w:val="00BF4F02"/>
    <w:rsid w:val="00C00A4A"/>
    <w:rsid w:val="00CB5242"/>
    <w:rsid w:val="00CD0A12"/>
    <w:rsid w:val="00D62809"/>
    <w:rsid w:val="00D800C3"/>
    <w:rsid w:val="00DC5863"/>
    <w:rsid w:val="00DD6E17"/>
    <w:rsid w:val="00DE4028"/>
    <w:rsid w:val="00DF1465"/>
    <w:rsid w:val="00DF7FFA"/>
    <w:rsid w:val="00E436A0"/>
    <w:rsid w:val="00E51CB5"/>
    <w:rsid w:val="00F005F1"/>
    <w:rsid w:val="00F35F00"/>
    <w:rsid w:val="00F44B43"/>
    <w:rsid w:val="00FA487D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A9C1"/>
  <w15:docId w15:val="{4926AC21-95DF-4CC1-A735-2821A793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5A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5A6B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6A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6A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6A6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6A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6A6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raopastraipaDiagrama">
    <w:name w:val="Sąrašo pastraipa Diagrama"/>
    <w:link w:val="Sraopastraipa"/>
    <w:uiPriority w:val="34"/>
    <w:locked/>
    <w:rsid w:val="0055691C"/>
    <w:rPr>
      <w:lang w:val="en-GB"/>
    </w:rPr>
  </w:style>
  <w:style w:type="paragraph" w:styleId="Sraopastraipa">
    <w:name w:val="List Paragraph"/>
    <w:basedOn w:val="prastasis"/>
    <w:link w:val="SraopastraipaDiagrama"/>
    <w:uiPriority w:val="34"/>
    <w:qFormat/>
    <w:rsid w:val="0055691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E0709-D5FA-46DE-B985-F2952116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LIOTAITE</dc:creator>
  <cp:keywords/>
  <dc:description/>
  <cp:lastModifiedBy>Vytautas ŽALYS</cp:lastModifiedBy>
  <cp:revision>4</cp:revision>
  <dcterms:created xsi:type="dcterms:W3CDTF">2025-11-12T05:57:00Z</dcterms:created>
  <dcterms:modified xsi:type="dcterms:W3CDTF">2025-11-12T08:21:00Z</dcterms:modified>
</cp:coreProperties>
</file>