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651" w:type="dxa"/>
        <w:tblLook w:val="04A0" w:firstRow="1" w:lastRow="0" w:firstColumn="1" w:lastColumn="0" w:noHBand="0" w:noVBand="1"/>
      </w:tblPr>
      <w:tblGrid>
        <w:gridCol w:w="959"/>
        <w:gridCol w:w="5608"/>
        <w:gridCol w:w="1616"/>
        <w:gridCol w:w="271"/>
        <w:gridCol w:w="1916"/>
        <w:gridCol w:w="1859"/>
        <w:gridCol w:w="1298"/>
        <w:gridCol w:w="3124"/>
      </w:tblGrid>
      <w:tr w:rsidR="00F04D55" w:rsidRPr="00F04D55" w14:paraId="667891C7" w14:textId="77777777" w:rsidTr="00114FBD">
        <w:trPr>
          <w:trHeight w:val="142"/>
        </w:trPr>
        <w:tc>
          <w:tcPr>
            <w:tcW w:w="959" w:type="dxa"/>
            <w:tcBorders>
              <w:top w:val="nil"/>
              <w:left w:val="nil"/>
              <w:bottom w:val="nil"/>
              <w:right w:val="nil"/>
            </w:tcBorders>
            <w:vAlign w:val="bottom"/>
            <w:hideMark/>
          </w:tcPr>
          <w:p w14:paraId="3EC1D29E" w14:textId="77777777" w:rsidR="00F04D55" w:rsidRPr="00F04D55" w:rsidRDefault="00F04D55" w:rsidP="00F04D55">
            <w:pPr>
              <w:spacing w:after="0" w:line="240" w:lineRule="auto"/>
              <w:jc w:val="right"/>
              <w:rPr>
                <w:rFonts w:ascii="Times New Roman" w:eastAsia="Times New Roman" w:hAnsi="Times New Roman" w:cs="Times New Roman"/>
                <w:color w:val="000000"/>
                <w:kern w:val="0"/>
                <w:sz w:val="22"/>
                <w:szCs w:val="22"/>
                <w14:ligatures w14:val="none"/>
              </w:rPr>
            </w:pPr>
          </w:p>
        </w:tc>
        <w:tc>
          <w:tcPr>
            <w:tcW w:w="5608" w:type="dxa"/>
            <w:tcBorders>
              <w:top w:val="nil"/>
              <w:left w:val="nil"/>
              <w:bottom w:val="nil"/>
              <w:right w:val="nil"/>
            </w:tcBorders>
            <w:vAlign w:val="bottom"/>
            <w:hideMark/>
          </w:tcPr>
          <w:p w14:paraId="2CB9D330"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616" w:type="dxa"/>
            <w:tcBorders>
              <w:top w:val="nil"/>
              <w:left w:val="nil"/>
              <w:bottom w:val="nil"/>
              <w:right w:val="nil"/>
            </w:tcBorders>
            <w:vAlign w:val="bottom"/>
            <w:hideMark/>
          </w:tcPr>
          <w:p w14:paraId="6FE79F78"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271" w:type="dxa"/>
            <w:tcBorders>
              <w:top w:val="nil"/>
              <w:left w:val="nil"/>
              <w:bottom w:val="nil"/>
              <w:right w:val="nil"/>
            </w:tcBorders>
            <w:vAlign w:val="bottom"/>
            <w:hideMark/>
          </w:tcPr>
          <w:p w14:paraId="23DD9FED"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916" w:type="dxa"/>
            <w:tcBorders>
              <w:top w:val="nil"/>
              <w:left w:val="nil"/>
              <w:bottom w:val="nil"/>
              <w:right w:val="nil"/>
            </w:tcBorders>
            <w:vAlign w:val="bottom"/>
            <w:hideMark/>
          </w:tcPr>
          <w:p w14:paraId="084D1F24"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859" w:type="dxa"/>
            <w:tcBorders>
              <w:top w:val="nil"/>
              <w:left w:val="nil"/>
              <w:bottom w:val="nil"/>
              <w:right w:val="nil"/>
            </w:tcBorders>
            <w:vAlign w:val="bottom"/>
            <w:hideMark/>
          </w:tcPr>
          <w:p w14:paraId="11B06BF7"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1298" w:type="dxa"/>
            <w:tcBorders>
              <w:top w:val="nil"/>
              <w:left w:val="nil"/>
              <w:bottom w:val="nil"/>
              <w:right w:val="nil"/>
            </w:tcBorders>
            <w:vAlign w:val="bottom"/>
            <w:hideMark/>
          </w:tcPr>
          <w:p w14:paraId="382AABF0"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c>
          <w:tcPr>
            <w:tcW w:w="3124" w:type="dxa"/>
            <w:tcBorders>
              <w:top w:val="nil"/>
              <w:left w:val="nil"/>
              <w:bottom w:val="nil"/>
              <w:right w:val="nil"/>
            </w:tcBorders>
            <w:vAlign w:val="bottom"/>
            <w:hideMark/>
          </w:tcPr>
          <w:p w14:paraId="5812DB6C" w14:textId="77777777" w:rsidR="00F04D55" w:rsidRPr="00F04D55" w:rsidRDefault="00F04D55" w:rsidP="00F04D55">
            <w:pPr>
              <w:spacing w:after="0" w:line="240" w:lineRule="auto"/>
              <w:jc w:val="right"/>
              <w:rPr>
                <w:rFonts w:ascii="Times New Roman" w:eastAsia="Times New Roman" w:hAnsi="Times New Roman" w:cs="Times New Roman"/>
                <w:kern w:val="0"/>
                <w:sz w:val="20"/>
                <w:szCs w:val="20"/>
                <w14:ligatures w14:val="none"/>
              </w:rPr>
            </w:pPr>
          </w:p>
        </w:tc>
      </w:tr>
    </w:tbl>
    <w:p w14:paraId="161D5CA6" w14:textId="77777777" w:rsidR="0019099F" w:rsidRDefault="0075529D" w:rsidP="00DC5CBF">
      <w:pPr>
        <w:rPr>
          <w:rFonts w:ascii="Arial" w:hAnsi="Arial" w:cs="Arial"/>
        </w:rPr>
      </w:pPr>
      <w:r>
        <w:rPr>
          <w:rFonts w:ascii="Arial" w:hAnsi="Arial" w:cs="Arial"/>
        </w:rPr>
        <w:t xml:space="preserve">                                                               </w:t>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r w:rsidR="00733C56">
        <w:rPr>
          <w:rFonts w:ascii="Arial" w:hAnsi="Arial" w:cs="Arial"/>
        </w:rPr>
        <w:tab/>
      </w:r>
    </w:p>
    <w:p w14:paraId="389F78B6" w14:textId="77777777" w:rsidR="0019099F" w:rsidRDefault="0019099F" w:rsidP="00DC5CBF">
      <w:pPr>
        <w:rPr>
          <w:rFonts w:ascii="Arial" w:hAnsi="Arial" w:cs="Arial"/>
        </w:rPr>
      </w:pPr>
    </w:p>
    <w:p w14:paraId="0F205539" w14:textId="4A0FC9B7" w:rsidR="0075529D" w:rsidRPr="00733C56" w:rsidRDefault="0019099F" w:rsidP="00DC5CB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5529D" w:rsidRPr="00733C56">
        <w:rPr>
          <w:rFonts w:ascii="Arial" w:hAnsi="Arial" w:cs="Arial"/>
        </w:rPr>
        <w:t>TVIRTINU</w:t>
      </w:r>
    </w:p>
    <w:p w14:paraId="66723309" w14:textId="77777777" w:rsidR="0075529D" w:rsidRPr="00733C56" w:rsidRDefault="0075529D" w:rsidP="0075529D">
      <w:pPr>
        <w:ind w:left="5184"/>
        <w:jc w:val="right"/>
        <w:rPr>
          <w:rFonts w:ascii="Arial" w:hAnsi="Arial" w:cs="Arial"/>
        </w:rPr>
      </w:pPr>
      <w:r w:rsidRPr="00733C56">
        <w:rPr>
          <w:rFonts w:ascii="Arial" w:hAnsi="Arial" w:cs="Arial"/>
        </w:rPr>
        <w:t xml:space="preserve">                                                  VšĮ Klaipėdos rajono savivaldybės</w:t>
      </w:r>
    </w:p>
    <w:p w14:paraId="461CDD7A" w14:textId="3FC5EE70" w:rsidR="0075529D" w:rsidRPr="00733C56" w:rsidRDefault="0075529D" w:rsidP="0075529D">
      <w:pPr>
        <w:jc w:val="both"/>
        <w:rPr>
          <w:rFonts w:ascii="Arial" w:hAnsi="Arial" w:cs="Arial"/>
        </w:rPr>
      </w:pPr>
      <w:r w:rsidRPr="00733C56">
        <w:rPr>
          <w:rFonts w:ascii="Arial" w:hAnsi="Arial" w:cs="Arial"/>
        </w:rPr>
        <w:t xml:space="preserve">                                                                                                                                             sveikatos centro direktorė</w:t>
      </w:r>
    </w:p>
    <w:p w14:paraId="5C6958CD" w14:textId="11F334BB" w:rsidR="0075529D" w:rsidRPr="00733C56" w:rsidRDefault="0075529D" w:rsidP="0075529D">
      <w:pPr>
        <w:jc w:val="both"/>
        <w:rPr>
          <w:rFonts w:ascii="Arial" w:hAnsi="Arial" w:cs="Arial"/>
        </w:rPr>
      </w:pPr>
      <w:r w:rsidRPr="00733C56">
        <w:rPr>
          <w:rFonts w:ascii="Arial" w:hAnsi="Arial" w:cs="Arial"/>
        </w:rPr>
        <w:t xml:space="preserve">                                                                                                                                              Neringa Tarvydienė</w:t>
      </w:r>
    </w:p>
    <w:p w14:paraId="57576CB9" w14:textId="054462F8" w:rsidR="0083197B" w:rsidRDefault="0075529D" w:rsidP="0075529D">
      <w:pPr>
        <w:tabs>
          <w:tab w:val="left" w:pos="6900"/>
        </w:tabs>
        <w:jc w:val="both"/>
        <w:rPr>
          <w:rFonts w:ascii="Arial" w:hAnsi="Arial" w:cs="Arial"/>
        </w:rPr>
      </w:pPr>
      <w:r w:rsidRPr="00733C56">
        <w:rPr>
          <w:rFonts w:ascii="Arial" w:hAnsi="Arial" w:cs="Arial"/>
        </w:rPr>
        <w:t xml:space="preserve">                                                                                                                                              2025 – </w:t>
      </w:r>
      <w:r w:rsidR="00733C56">
        <w:rPr>
          <w:rFonts w:ascii="Arial" w:hAnsi="Arial" w:cs="Arial"/>
        </w:rPr>
        <w:t xml:space="preserve">09 </w:t>
      </w:r>
      <w:r w:rsidR="0083197B">
        <w:rPr>
          <w:rFonts w:ascii="Arial" w:hAnsi="Arial" w:cs="Arial"/>
        </w:rPr>
        <w:t>–</w:t>
      </w:r>
    </w:p>
    <w:p w14:paraId="1D614D03" w14:textId="77777777" w:rsidR="0019099F" w:rsidRPr="00733C56" w:rsidRDefault="0019099F" w:rsidP="0075529D">
      <w:pPr>
        <w:tabs>
          <w:tab w:val="left" w:pos="6900"/>
        </w:tabs>
        <w:jc w:val="both"/>
        <w:rPr>
          <w:rFonts w:ascii="Arial" w:hAnsi="Arial" w:cs="Arial"/>
        </w:rPr>
      </w:pPr>
    </w:p>
    <w:p w14:paraId="6FEA9DDA" w14:textId="65B3EA56" w:rsidR="0075529D" w:rsidRDefault="0075529D" w:rsidP="0075529D">
      <w:pPr>
        <w:jc w:val="center"/>
        <w:rPr>
          <w:rFonts w:ascii="Arial" w:hAnsi="Arial" w:cs="Arial"/>
          <w:b/>
          <w:bCs/>
          <w:i/>
          <w:iCs/>
        </w:rPr>
      </w:pPr>
      <w:r w:rsidRPr="00733C56">
        <w:rPr>
          <w:rFonts w:ascii="Arial" w:hAnsi="Arial" w:cs="Arial"/>
          <w:b/>
          <w:bCs/>
          <w:i/>
          <w:iCs/>
        </w:rPr>
        <w:t xml:space="preserve">Pirkimo </w:t>
      </w:r>
      <w:proofErr w:type="gramStart"/>
      <w:r w:rsidRPr="00733C56">
        <w:rPr>
          <w:rFonts w:ascii="Arial" w:hAnsi="Arial" w:cs="Arial"/>
          <w:b/>
          <w:bCs/>
          <w:i/>
          <w:iCs/>
        </w:rPr>
        <w:t>„(</w:t>
      </w:r>
      <w:proofErr w:type="gramEnd"/>
      <w:r w:rsidRPr="00733C56">
        <w:rPr>
          <w:rFonts w:ascii="Arial" w:hAnsi="Arial" w:cs="Arial"/>
          <w:b/>
          <w:bCs/>
          <w:i/>
          <w:iCs/>
        </w:rPr>
        <w:t>PU-</w:t>
      </w:r>
      <w:proofErr w:type="gramStart"/>
      <w:r w:rsidRPr="00733C56">
        <w:rPr>
          <w:rFonts w:ascii="Arial" w:hAnsi="Arial" w:cs="Arial"/>
          <w:b/>
          <w:bCs/>
          <w:i/>
          <w:iCs/>
        </w:rPr>
        <w:t>....arba</w:t>
      </w:r>
      <w:proofErr w:type="gramEnd"/>
      <w:r w:rsidRPr="00733C56">
        <w:rPr>
          <w:rFonts w:ascii="Arial" w:hAnsi="Arial" w:cs="Arial"/>
          <w:b/>
          <w:bCs/>
          <w:i/>
          <w:iCs/>
        </w:rPr>
        <w:t xml:space="preserve"> savivaldybė įrašo), </w:t>
      </w:r>
      <w:r w:rsidR="00DC5CBF" w:rsidRPr="00733C56">
        <w:rPr>
          <w:rFonts w:ascii="Arial" w:hAnsi="Arial" w:cs="Arial"/>
          <w:b/>
          <w:bCs/>
          <w:i/>
          <w:iCs/>
        </w:rPr>
        <w:t xml:space="preserve">Reagentai ir priemonės hematologinių tyrimų atlikimui su analizatorių </w:t>
      </w:r>
      <w:proofErr w:type="gramStart"/>
      <w:r w:rsidR="00DC5CBF" w:rsidRPr="00733C56">
        <w:rPr>
          <w:rFonts w:ascii="Arial" w:hAnsi="Arial" w:cs="Arial"/>
          <w:b/>
          <w:bCs/>
          <w:i/>
          <w:iCs/>
        </w:rPr>
        <w:t>panauda</w:t>
      </w:r>
      <w:r w:rsidRPr="00733C56">
        <w:rPr>
          <w:rFonts w:ascii="Arial" w:hAnsi="Arial" w:cs="Arial"/>
          <w:b/>
          <w:bCs/>
          <w:i/>
          <w:iCs/>
        </w:rPr>
        <w:t>“</w:t>
      </w:r>
      <w:proofErr w:type="gramEnd"/>
    </w:p>
    <w:p w14:paraId="3CB4D062" w14:textId="77777777" w:rsidR="0019099F" w:rsidRPr="00733C56" w:rsidRDefault="0019099F" w:rsidP="0075529D">
      <w:pPr>
        <w:jc w:val="center"/>
        <w:rPr>
          <w:rFonts w:ascii="Arial" w:hAnsi="Arial" w:cs="Arial"/>
          <w:b/>
          <w:bCs/>
          <w:i/>
          <w:iCs/>
        </w:rPr>
      </w:pPr>
    </w:p>
    <w:p w14:paraId="76342CD7" w14:textId="198D4861" w:rsidR="0075529D" w:rsidRPr="00733C56" w:rsidRDefault="00DC5CBF" w:rsidP="00DC5CBF">
      <w:pPr>
        <w:spacing w:after="0" w:line="240" w:lineRule="auto"/>
        <w:jc w:val="center"/>
        <w:rPr>
          <w:rFonts w:ascii="Arial" w:hAnsi="Arial" w:cs="Arial"/>
          <w:b/>
          <w:bCs/>
        </w:rPr>
      </w:pPr>
      <w:r w:rsidRPr="00733C56">
        <w:rPr>
          <w:rFonts w:ascii="Arial" w:hAnsi="Arial" w:cs="Arial"/>
          <w:b/>
          <w:bCs/>
          <w:i/>
          <w:iCs/>
        </w:rPr>
        <w:t>Reagentai ir priemonės hematologinių tyrimų atlikimui su analizatorių panauda</w:t>
      </w:r>
      <w:r w:rsidR="0075529D" w:rsidRPr="00733C56">
        <w:rPr>
          <w:rFonts w:ascii="Arial" w:hAnsi="Arial" w:cs="Arial"/>
          <w:b/>
          <w:bCs/>
          <w:shd w:val="clear" w:color="auto" w:fill="FFFFFF"/>
        </w:rPr>
        <w:t xml:space="preserve">. Techninė specifikacija </w:t>
      </w:r>
    </w:p>
    <w:p w14:paraId="4AA91DC1" w14:textId="77777777" w:rsidR="0075529D" w:rsidRPr="00733C56" w:rsidRDefault="0075529D" w:rsidP="0075529D">
      <w:pPr>
        <w:rPr>
          <w:rFonts w:ascii="Arial" w:hAnsi="Arial" w:cs="Arial"/>
          <w:bCs/>
          <w:i/>
          <w:iCs/>
          <w:color w:val="000000" w:themeColor="text1"/>
          <w:u w:val="single"/>
        </w:rPr>
      </w:pPr>
    </w:p>
    <w:p w14:paraId="54E75372" w14:textId="77777777" w:rsidR="0075529D" w:rsidRPr="00733C56" w:rsidRDefault="0075529D" w:rsidP="0075529D">
      <w:pPr>
        <w:rPr>
          <w:rFonts w:ascii="Arial" w:hAnsi="Arial" w:cs="Arial"/>
          <w:bCs/>
          <w:color w:val="000000" w:themeColor="text1"/>
          <w:lang w:val="lt-LT"/>
        </w:rPr>
      </w:pPr>
      <w:r w:rsidRPr="00733C56">
        <w:rPr>
          <w:rFonts w:ascii="Arial" w:hAnsi="Arial" w:cs="Arial"/>
          <w:bCs/>
          <w:color w:val="000000" w:themeColor="text1"/>
        </w:rPr>
        <w:t>Įranga hematologiniams tyrimams atlikti (2vnt.)</w:t>
      </w:r>
    </w:p>
    <w:tbl>
      <w:tblPr>
        <w:tblW w:w="16656" w:type="dxa"/>
        <w:tblInd w:w="-5" w:type="dxa"/>
        <w:tblLook w:val="04A0" w:firstRow="1" w:lastRow="0" w:firstColumn="1" w:lastColumn="0" w:noHBand="0" w:noVBand="1"/>
      </w:tblPr>
      <w:tblGrid>
        <w:gridCol w:w="959"/>
        <w:gridCol w:w="3124"/>
        <w:gridCol w:w="871"/>
        <w:gridCol w:w="1613"/>
        <w:gridCol w:w="1616"/>
        <w:gridCol w:w="271"/>
        <w:gridCol w:w="305"/>
        <w:gridCol w:w="597"/>
        <w:gridCol w:w="1014"/>
        <w:gridCol w:w="1859"/>
        <w:gridCol w:w="954"/>
        <w:gridCol w:w="344"/>
        <w:gridCol w:w="3129"/>
      </w:tblGrid>
      <w:tr w:rsidR="0075529D" w:rsidRPr="00733C56" w14:paraId="7D5F3287" w14:textId="77777777" w:rsidTr="00DC5CBF">
        <w:trPr>
          <w:gridAfter w:val="2"/>
          <w:wAfter w:w="3473" w:type="dxa"/>
          <w:trHeight w:val="300"/>
        </w:trPr>
        <w:tc>
          <w:tcPr>
            <w:tcW w:w="13183" w:type="dxa"/>
            <w:gridSpan w:val="11"/>
            <w:tcBorders>
              <w:top w:val="single" w:sz="4" w:space="0" w:color="auto"/>
              <w:left w:val="single" w:sz="4" w:space="0" w:color="auto"/>
              <w:bottom w:val="single" w:sz="4" w:space="0" w:color="auto"/>
              <w:right w:val="single" w:sz="4" w:space="0" w:color="000000"/>
            </w:tcBorders>
            <w:vAlign w:val="bottom"/>
            <w:hideMark/>
          </w:tcPr>
          <w:p w14:paraId="4979308D" w14:textId="3E66D1D9" w:rsidR="0075529D" w:rsidRDefault="0075529D" w:rsidP="00A06A3D">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 xml:space="preserve">BENDRIEJI REIKALAVIMAI </w:t>
            </w:r>
            <w:r w:rsidR="00733C56">
              <w:rPr>
                <w:rFonts w:ascii="Arial" w:eastAsia="Times New Roman" w:hAnsi="Arial" w:cs="Arial"/>
                <w:b/>
                <w:bCs/>
                <w:color w:val="000000"/>
                <w:kern w:val="0"/>
                <w14:ligatures w14:val="none"/>
              </w:rPr>
              <w:t>TIEKĖJAMS</w:t>
            </w:r>
          </w:p>
          <w:p w14:paraId="64A90082" w14:textId="77777777" w:rsidR="00733C56" w:rsidRPr="00733C56" w:rsidRDefault="00733C56" w:rsidP="00A06A3D">
            <w:pPr>
              <w:spacing w:after="0" w:line="240" w:lineRule="auto"/>
              <w:jc w:val="center"/>
              <w:rPr>
                <w:rFonts w:ascii="Arial" w:eastAsia="Times New Roman" w:hAnsi="Arial" w:cs="Arial"/>
                <w:b/>
                <w:bCs/>
                <w:color w:val="000000"/>
                <w:kern w:val="0"/>
                <w14:ligatures w14:val="none"/>
              </w:rPr>
            </w:pPr>
          </w:p>
          <w:p w14:paraId="49487FE4" w14:textId="77777777" w:rsidR="0075529D" w:rsidRPr="00733C56" w:rsidRDefault="0075529D" w:rsidP="00A06A3D">
            <w:pPr>
              <w:spacing w:after="0" w:line="240" w:lineRule="auto"/>
              <w:jc w:val="center"/>
              <w:rPr>
                <w:rFonts w:ascii="Arial" w:eastAsia="Times New Roman" w:hAnsi="Arial" w:cs="Arial"/>
                <w:b/>
                <w:bCs/>
                <w:color w:val="000000"/>
                <w:kern w:val="0"/>
                <w14:ligatures w14:val="none"/>
              </w:rPr>
            </w:pPr>
          </w:p>
        </w:tc>
      </w:tr>
      <w:tr w:rsidR="0075529D" w:rsidRPr="00733C56" w14:paraId="3433E736" w14:textId="77777777" w:rsidTr="0019099F">
        <w:trPr>
          <w:gridAfter w:val="2"/>
          <w:wAfter w:w="3473" w:type="dxa"/>
          <w:trHeight w:val="930"/>
        </w:trPr>
        <w:tc>
          <w:tcPr>
            <w:tcW w:w="959" w:type="dxa"/>
            <w:tcBorders>
              <w:top w:val="nil"/>
              <w:left w:val="single" w:sz="4" w:space="0" w:color="000000"/>
              <w:right w:val="single" w:sz="4" w:space="0" w:color="000000"/>
            </w:tcBorders>
            <w:shd w:val="clear" w:color="FFFFFF" w:fill="FFFFFF"/>
            <w:vAlign w:val="center"/>
          </w:tcPr>
          <w:p w14:paraId="48226A0A"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000000"/>
              <w:left w:val="nil"/>
              <w:right w:val="single" w:sz="4" w:space="0" w:color="000000"/>
            </w:tcBorders>
            <w:vAlign w:val="center"/>
            <w:hideMark/>
          </w:tcPr>
          <w:p w14:paraId="6B4AEB5B" w14:textId="13DA691B"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Su įranga </w:t>
            </w:r>
            <w:r w:rsidRPr="00733C56">
              <w:rPr>
                <w:rFonts w:ascii="Arial" w:eastAsia="Times New Roman" w:hAnsi="Arial" w:cs="Arial"/>
                <w:color w:val="000000"/>
              </w:rPr>
              <w:t>tiektinų</w:t>
            </w:r>
            <w:r w:rsidRPr="00733C56">
              <w:rPr>
                <w:rFonts w:ascii="Arial" w:eastAsia="Times New Roman" w:hAnsi="Arial" w:cs="Arial"/>
                <w:color w:val="000000"/>
                <w:kern w:val="0"/>
                <w14:ligatures w14:val="none"/>
              </w:rPr>
              <w:t xml:space="preserve"> paslaugų pobūdis: transportavimas, iškrovimas, </w:t>
            </w:r>
            <w:proofErr w:type="spellStart"/>
            <w:r w:rsidRPr="00733C56">
              <w:rPr>
                <w:rFonts w:ascii="Arial" w:eastAsia="Times New Roman" w:hAnsi="Arial" w:cs="Arial"/>
                <w:color w:val="000000"/>
                <w:kern w:val="0"/>
                <w14:ligatures w14:val="none"/>
              </w:rPr>
              <w:t>išpakavimas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tikrinimas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panaudai</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perduotos</w:t>
            </w:r>
            <w:proofErr w:type="spellEnd"/>
            <w:r w:rsidRPr="00733C56">
              <w:rPr>
                <w:rFonts w:ascii="Arial" w:eastAsia="Times New Roman" w:hAnsi="Arial" w:cs="Arial"/>
                <w:color w:val="000000"/>
                <w:kern w:val="0"/>
                <w14:ligatures w14:val="none"/>
              </w:rPr>
              <w:t xml:space="preserve"> ir </w:t>
            </w:r>
            <w:proofErr w:type="spellStart"/>
            <w:r w:rsidRPr="00733C56">
              <w:rPr>
                <w:rFonts w:ascii="Arial" w:eastAsia="Times New Roman" w:hAnsi="Arial" w:cs="Arial"/>
                <w:color w:val="000000"/>
                <w:kern w:val="0"/>
                <w14:ligatures w14:val="none"/>
              </w:rPr>
              <w:t>pristatytos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surinkimas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sumontavimas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įdiegimas</w:t>
            </w:r>
            <w:proofErr w:type="spellEnd"/>
            <w:r w:rsidR="00A02809">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pirkėjo</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nurodytu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adresu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paruošimas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darbui</w:t>
            </w:r>
            <w:proofErr w:type="spellEnd"/>
            <w:r w:rsidRPr="00733C56">
              <w:rPr>
                <w:rFonts w:ascii="Arial" w:eastAsia="Times New Roman" w:hAnsi="Arial" w:cs="Arial"/>
                <w:color w:val="000000"/>
                <w:kern w:val="0"/>
                <w14:ligatures w14:val="none"/>
              </w:rPr>
              <w:t xml:space="preserve"> ir </w:t>
            </w:r>
            <w:proofErr w:type="spellStart"/>
            <w:r w:rsidRPr="00733C56">
              <w:rPr>
                <w:rFonts w:ascii="Arial" w:eastAsia="Times New Roman" w:hAnsi="Arial" w:cs="Arial"/>
                <w:color w:val="000000"/>
                <w:kern w:val="0"/>
                <w14:ligatures w14:val="none"/>
              </w:rPr>
              <w:t>suderinimas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išbandymas</w:t>
            </w:r>
            <w:proofErr w:type="spellEnd"/>
            <w:r w:rsidRPr="00733C56">
              <w:rPr>
                <w:rFonts w:ascii="Arial" w:eastAsia="Times New Roman" w:hAnsi="Arial" w:cs="Arial"/>
                <w:color w:val="000000"/>
                <w:kern w:val="0"/>
                <w14:ligatures w14:val="none"/>
              </w:rPr>
              <w:t xml:space="preserve">, medicinos prietaiso paso užpildymas, pirkėjo personalo apmokymas dirbti su įranga, konsultacijų, susijusių </w:t>
            </w:r>
            <w:proofErr w:type="spellStart"/>
            <w:r w:rsidRPr="00733C56">
              <w:rPr>
                <w:rFonts w:ascii="Arial" w:eastAsia="Times New Roman" w:hAnsi="Arial" w:cs="Arial"/>
                <w:color w:val="000000"/>
                <w:kern w:val="0"/>
                <w14:ligatures w14:val="none"/>
              </w:rPr>
              <w:t>su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naudojimu</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teikimas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programinės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įrangos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versijos</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atnaujinimai</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kern w:val="0"/>
                <w14:ligatures w14:val="none"/>
              </w:rPr>
              <w:t>ar</w:t>
            </w:r>
            <w:proofErr w:type="spellEnd"/>
            <w:r w:rsidRPr="00733C56">
              <w:rPr>
                <w:rFonts w:ascii="Arial" w:eastAsia="Times New Roman" w:hAnsi="Arial" w:cs="Arial"/>
                <w:color w:val="000000"/>
                <w:kern w:val="0"/>
                <w14:ligatures w14:val="none"/>
              </w:rPr>
              <w:t xml:space="preserve"> </w:t>
            </w:r>
            <w:proofErr w:type="spellStart"/>
            <w:r w:rsidRPr="00733C56">
              <w:rPr>
                <w:rFonts w:ascii="Arial" w:eastAsia="Times New Roman" w:hAnsi="Arial" w:cs="Arial"/>
                <w:color w:val="000000"/>
              </w:rPr>
              <w:t>pakeitimai</w:t>
            </w:r>
            <w:proofErr w:type="spellEnd"/>
            <w:r w:rsidRPr="00733C56">
              <w:rPr>
                <w:rFonts w:ascii="Arial" w:eastAsia="Times New Roman" w:hAnsi="Arial" w:cs="Arial"/>
                <w:color w:val="000000"/>
                <w:kern w:val="0"/>
                <w14:ligatures w14:val="none"/>
              </w:rPr>
              <w:t>.</w:t>
            </w:r>
            <w:r w:rsidR="00A02809">
              <w:rPr>
                <w:rFonts w:ascii="Arial" w:eastAsia="Times New Roman" w:hAnsi="Arial" w:cs="Arial"/>
                <w:color w:val="000000"/>
                <w:kern w:val="0"/>
                <w14:ligatures w14:val="none"/>
              </w:rPr>
              <w:t xml:space="preserve"> </w:t>
            </w:r>
            <w:proofErr w:type="spellStart"/>
            <w:r w:rsidR="00A02809">
              <w:rPr>
                <w:rFonts w:ascii="Arial" w:eastAsia="Times New Roman" w:hAnsi="Arial" w:cs="Arial"/>
                <w:color w:val="000000"/>
                <w:kern w:val="0"/>
                <w14:ligatures w14:val="none"/>
              </w:rPr>
              <w:t>Įranga</w:t>
            </w:r>
            <w:proofErr w:type="spellEnd"/>
            <w:r w:rsidR="00A02809">
              <w:rPr>
                <w:rFonts w:ascii="Arial" w:eastAsia="Times New Roman" w:hAnsi="Arial" w:cs="Arial"/>
                <w:color w:val="000000"/>
                <w:kern w:val="0"/>
                <w14:ligatures w14:val="none"/>
              </w:rPr>
              <w:t xml:space="preserve"> ir visas </w:t>
            </w:r>
            <w:proofErr w:type="spellStart"/>
            <w:r w:rsidR="00A02809">
              <w:rPr>
                <w:rFonts w:ascii="Arial" w:eastAsia="Times New Roman" w:hAnsi="Arial" w:cs="Arial"/>
                <w:color w:val="000000"/>
                <w:kern w:val="0"/>
                <w14:ligatures w14:val="none"/>
              </w:rPr>
              <w:t>susijusias</w:t>
            </w:r>
            <w:proofErr w:type="spellEnd"/>
            <w:r w:rsidR="00A02809">
              <w:rPr>
                <w:rFonts w:ascii="Arial" w:eastAsia="Times New Roman" w:hAnsi="Arial" w:cs="Arial"/>
                <w:color w:val="000000"/>
                <w:kern w:val="0"/>
                <w14:ligatures w14:val="none"/>
              </w:rPr>
              <w:t xml:space="preserve"> </w:t>
            </w:r>
            <w:proofErr w:type="spellStart"/>
            <w:r w:rsidR="00A02809">
              <w:rPr>
                <w:rFonts w:ascii="Arial" w:eastAsia="Times New Roman" w:hAnsi="Arial" w:cs="Arial"/>
                <w:color w:val="000000"/>
                <w:kern w:val="0"/>
                <w14:ligatures w14:val="none"/>
              </w:rPr>
              <w:t>priemones</w:t>
            </w:r>
            <w:proofErr w:type="spellEnd"/>
            <w:r w:rsidR="00A02809">
              <w:rPr>
                <w:rFonts w:ascii="Arial" w:eastAsia="Times New Roman" w:hAnsi="Arial" w:cs="Arial"/>
                <w:color w:val="000000"/>
                <w:kern w:val="0"/>
                <w14:ligatures w14:val="none"/>
              </w:rPr>
              <w:t xml:space="preserve"> </w:t>
            </w:r>
            <w:proofErr w:type="spellStart"/>
            <w:r w:rsidR="00A02809">
              <w:rPr>
                <w:rFonts w:ascii="Arial" w:eastAsia="Times New Roman" w:hAnsi="Arial" w:cs="Arial"/>
                <w:color w:val="000000"/>
                <w:kern w:val="0"/>
                <w14:ligatures w14:val="none"/>
              </w:rPr>
              <w:t>pristatyti</w:t>
            </w:r>
            <w:proofErr w:type="spellEnd"/>
            <w:r w:rsidR="00A02809">
              <w:rPr>
                <w:rFonts w:ascii="Arial" w:eastAsia="Times New Roman" w:hAnsi="Arial" w:cs="Arial"/>
                <w:color w:val="000000"/>
                <w:kern w:val="0"/>
                <w14:ligatures w14:val="none"/>
              </w:rPr>
              <w:t xml:space="preserve"> ne </w:t>
            </w:r>
            <w:proofErr w:type="spellStart"/>
            <w:r w:rsidR="00A02809">
              <w:rPr>
                <w:rFonts w:ascii="Arial" w:eastAsia="Times New Roman" w:hAnsi="Arial" w:cs="Arial"/>
                <w:color w:val="000000"/>
                <w:kern w:val="0"/>
                <w14:ligatures w14:val="none"/>
              </w:rPr>
              <w:t>ilgiau</w:t>
            </w:r>
            <w:proofErr w:type="spellEnd"/>
            <w:r w:rsidR="00A02809">
              <w:rPr>
                <w:rFonts w:ascii="Arial" w:eastAsia="Times New Roman" w:hAnsi="Arial" w:cs="Arial"/>
                <w:color w:val="000000"/>
                <w:kern w:val="0"/>
                <w14:ligatures w14:val="none"/>
              </w:rPr>
              <w:t xml:space="preserve"> </w:t>
            </w:r>
            <w:proofErr w:type="spellStart"/>
            <w:r w:rsidR="00A02809">
              <w:rPr>
                <w:rFonts w:ascii="Arial" w:eastAsia="Times New Roman" w:hAnsi="Arial" w:cs="Arial"/>
                <w:color w:val="000000"/>
                <w:kern w:val="0"/>
                <w14:ligatures w14:val="none"/>
              </w:rPr>
              <w:t>kaip</w:t>
            </w:r>
            <w:proofErr w:type="spellEnd"/>
            <w:r w:rsidR="00A02809">
              <w:rPr>
                <w:rFonts w:ascii="Arial" w:eastAsia="Times New Roman" w:hAnsi="Arial" w:cs="Arial"/>
                <w:color w:val="000000"/>
                <w:kern w:val="0"/>
                <w14:ligatures w14:val="none"/>
              </w:rPr>
              <w:t xml:space="preserve"> per 3 mėn.</w:t>
            </w:r>
          </w:p>
        </w:tc>
      </w:tr>
      <w:tr w:rsidR="0075529D" w:rsidRPr="00733C56" w14:paraId="341E597E" w14:textId="77777777" w:rsidTr="0019099F">
        <w:trPr>
          <w:gridAfter w:val="2"/>
          <w:wAfter w:w="3473" w:type="dxa"/>
          <w:trHeight w:val="1099"/>
        </w:trPr>
        <w:tc>
          <w:tcPr>
            <w:tcW w:w="959" w:type="dxa"/>
            <w:tcBorders>
              <w:left w:val="single" w:sz="4" w:space="0" w:color="000000"/>
              <w:bottom w:val="single" w:sz="4" w:space="0" w:color="auto"/>
              <w:right w:val="single" w:sz="4" w:space="0" w:color="000000"/>
            </w:tcBorders>
            <w:shd w:val="clear" w:color="FFFFFF" w:fill="FFFFFF"/>
            <w:vAlign w:val="center"/>
          </w:tcPr>
          <w:p w14:paraId="4639E4D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left w:val="nil"/>
              <w:bottom w:val="single" w:sz="4" w:space="0" w:color="auto"/>
              <w:right w:val="single" w:sz="4" w:space="0" w:color="000000"/>
            </w:tcBorders>
            <w:vAlign w:val="center"/>
            <w:hideMark/>
          </w:tcPr>
          <w:p w14:paraId="360D37B1" w14:textId="77777777"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rengiami visam laboratorijos personalui pirkėjo </w:t>
            </w:r>
            <w:r w:rsidRPr="00733C56">
              <w:rPr>
                <w:rFonts w:ascii="Arial" w:eastAsia="Times New Roman" w:hAnsi="Arial" w:cs="Arial"/>
                <w:color w:val="000000"/>
                <w:kern w:val="0"/>
                <w14:ligatures w14:val="none"/>
              </w:rPr>
              <w:lastRenderedPageBreak/>
              <w:t xml:space="preserve">patalpose adresu </w:t>
            </w:r>
            <w:r w:rsidRPr="00733C56">
              <w:rPr>
                <w:rFonts w:ascii="Arial" w:eastAsia="Times New Roman" w:hAnsi="Arial" w:cs="Arial"/>
                <w:i/>
                <w:iCs/>
                <w:color w:val="000000"/>
                <w:kern w:val="0"/>
                <w14:ligatures w14:val="none"/>
              </w:rPr>
              <w:t>Tilto g. 2, Gargždai</w:t>
            </w:r>
            <w:r w:rsidRPr="00733C56">
              <w:rPr>
                <w:rFonts w:ascii="Arial" w:eastAsia="Times New Roman" w:hAnsi="Arial" w:cs="Arial"/>
                <w:color w:val="000000"/>
                <w:kern w:val="0"/>
                <w14:ligatures w14:val="none"/>
              </w:rPr>
              <w:t>. Mokymai turi apimti visus įrangos naudojimo etapus (tame tarpe ir periodinę priežiūrą), būtų aptarti įrangos elektros energijos vartojimo efektyvumo didinimo aspektai (vartojimo parametrų reguliavimas, tikslinimas, ir kt.).</w:t>
            </w:r>
          </w:p>
        </w:tc>
      </w:tr>
      <w:tr w:rsidR="0075529D" w:rsidRPr="00733C56" w14:paraId="18163ED8" w14:textId="77777777" w:rsidTr="0019099F">
        <w:trPr>
          <w:gridAfter w:val="2"/>
          <w:wAfter w:w="3473" w:type="dxa"/>
          <w:trHeight w:val="660"/>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0B5C089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auto"/>
              <w:left w:val="single" w:sz="4" w:space="0" w:color="auto"/>
              <w:bottom w:val="single" w:sz="4" w:space="0" w:color="auto"/>
              <w:right w:val="single" w:sz="4" w:space="0" w:color="auto"/>
            </w:tcBorders>
            <w:vAlign w:val="center"/>
            <w:hideMark/>
          </w:tcPr>
          <w:p w14:paraId="64C2968B" w14:textId="77777777" w:rsidR="0075529D" w:rsidRPr="00733C56" w:rsidRDefault="0075529D" w:rsidP="00A06A3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Tiekėjas įsipareigoja įrangos pristatymo metu pateikti įrangos instrukciją (vadovą), kurioje detaliai ir aiškiai būtų aprašytas duomenų perdavimo į išorinę informacinę sistemą būdas, duomenų persiuntimo protokolų pavyzdžiai lietuvių kalba.</w:t>
            </w:r>
          </w:p>
        </w:tc>
      </w:tr>
      <w:tr w:rsidR="0075529D" w:rsidRPr="00733C56" w14:paraId="62C2AB5D" w14:textId="77777777" w:rsidTr="000C6F4C">
        <w:trPr>
          <w:gridAfter w:val="2"/>
          <w:wAfter w:w="3473" w:type="dxa"/>
          <w:trHeight w:val="795"/>
        </w:trPr>
        <w:tc>
          <w:tcPr>
            <w:tcW w:w="959"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2875B0F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color w:val="000000"/>
                <w:kern w:val="0"/>
                <w14:ligatures w14:val="none"/>
              </w:rPr>
            </w:pPr>
          </w:p>
        </w:tc>
        <w:tc>
          <w:tcPr>
            <w:tcW w:w="12224" w:type="dxa"/>
            <w:gridSpan w:val="10"/>
            <w:tcBorders>
              <w:top w:val="single" w:sz="4" w:space="0" w:color="auto"/>
              <w:left w:val="nil"/>
              <w:bottom w:val="single" w:sz="4" w:space="0" w:color="000000"/>
              <w:right w:val="single" w:sz="4" w:space="0" w:color="000000"/>
            </w:tcBorders>
            <w:vAlign w:val="center"/>
            <w:hideMark/>
          </w:tcPr>
          <w:p w14:paraId="46130564"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Tiekėjas, prieš atliekant įrangos kvalifikavimo darbus, įsipareigoja pateikti kvalifikavimo atlikimo protokolus. Įrangos kvalifikavimo apimtis turi būti derinama su pirkėju. </w:t>
            </w:r>
          </w:p>
        </w:tc>
      </w:tr>
      <w:tr w:rsidR="0075529D" w:rsidRPr="00733C56" w14:paraId="5BB6A2CB" w14:textId="77777777" w:rsidTr="00DC5CBF">
        <w:trPr>
          <w:gridAfter w:val="2"/>
          <w:wAfter w:w="3473" w:type="dxa"/>
          <w:trHeight w:val="1185"/>
        </w:trPr>
        <w:tc>
          <w:tcPr>
            <w:tcW w:w="959" w:type="dxa"/>
            <w:tcBorders>
              <w:top w:val="nil"/>
              <w:left w:val="single" w:sz="4" w:space="0" w:color="000000"/>
              <w:bottom w:val="single" w:sz="4" w:space="0" w:color="000000"/>
              <w:right w:val="single" w:sz="4" w:space="0" w:color="000000"/>
            </w:tcBorders>
            <w:vAlign w:val="center"/>
          </w:tcPr>
          <w:p w14:paraId="6134E70D"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000000"/>
              <w:left w:val="nil"/>
              <w:bottom w:val="single" w:sz="4" w:space="0" w:color="000000"/>
              <w:right w:val="single" w:sz="4" w:space="0" w:color="000000"/>
            </w:tcBorders>
            <w:vAlign w:val="center"/>
            <w:hideMark/>
          </w:tcPr>
          <w:p w14:paraId="4590B683"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Siūloma įranga turi būti ženklinta CE ženklu ir turėti </w:t>
            </w:r>
            <w:r w:rsidRPr="00733C56">
              <w:rPr>
                <w:rFonts w:ascii="Arial" w:eastAsia="Times New Roman" w:hAnsi="Arial" w:cs="Arial"/>
                <w:b/>
                <w:bCs/>
                <w:kern w:val="0"/>
                <w14:ligatures w14:val="none"/>
              </w:rPr>
              <w:t>galiojantį</w:t>
            </w:r>
            <w:r w:rsidRPr="00733C56">
              <w:rPr>
                <w:rFonts w:ascii="Arial" w:eastAsia="Times New Roman" w:hAnsi="Arial" w:cs="Arial"/>
                <w:kern w:val="0"/>
                <w14:ligatures w14:val="none"/>
              </w:rPr>
              <w:t xml:space="preserve"> CE sertifikatą arba ES ar EB atitikties deklaracijas pagal Europos Parlamento ir Tarybos Direktyvos 98/79/EB dėl in vitro diagnostikos medicinos prietaisų nuostatas arba pagal Europos Parlamento ir Tarybos reglamento (ES) 2017/746 nuostatas. Kartu su pasiūlymu būtina pateikti įrangos CE ženklinimo sertifikatą arba ES ar EB atitikties deklaracijas originalo ir lietuvių arba anglų kalbomis. </w:t>
            </w:r>
          </w:p>
        </w:tc>
      </w:tr>
      <w:tr w:rsidR="0075529D" w:rsidRPr="00733C56" w14:paraId="02895419" w14:textId="77777777" w:rsidTr="000C6F4C">
        <w:trPr>
          <w:gridAfter w:val="2"/>
          <w:wAfter w:w="3473" w:type="dxa"/>
          <w:trHeight w:val="1185"/>
        </w:trPr>
        <w:tc>
          <w:tcPr>
            <w:tcW w:w="959" w:type="dxa"/>
            <w:tcBorders>
              <w:top w:val="nil"/>
              <w:left w:val="single" w:sz="4" w:space="0" w:color="000000"/>
              <w:bottom w:val="single" w:sz="4" w:space="0" w:color="auto"/>
              <w:right w:val="single" w:sz="4" w:space="0" w:color="000000"/>
            </w:tcBorders>
            <w:vAlign w:val="center"/>
          </w:tcPr>
          <w:p w14:paraId="08903279"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000000"/>
              <w:left w:val="nil"/>
              <w:bottom w:val="single" w:sz="4" w:space="0" w:color="auto"/>
              <w:right w:val="single" w:sz="4" w:space="0" w:color="000000"/>
            </w:tcBorders>
            <w:vAlign w:val="center"/>
          </w:tcPr>
          <w:p w14:paraId="1EECEE94" w14:textId="77777777" w:rsidR="0075529D" w:rsidRPr="0019099F" w:rsidRDefault="0075529D" w:rsidP="0019099F">
            <w:pPr>
              <w:rPr>
                <w:rFonts w:ascii="Arial" w:hAnsi="Arial" w:cs="Arial"/>
              </w:rPr>
            </w:pPr>
            <w:r w:rsidRPr="0019099F">
              <w:rPr>
                <w:rFonts w:ascii="Arial" w:hAnsi="Arial" w:cs="Arial"/>
              </w:rPr>
              <w:t xml:space="preserve">Kartu su pasiūlymu turi būti pateikiamos įrangos naudojimosi instrukcijos / gamintojo parengti techniniai aprašai ar kiti dokumentai, patvirtinantys atitiktį techniniams reikalavimams, anglų ir lietuvių kalbomis. </w:t>
            </w:r>
          </w:p>
        </w:tc>
      </w:tr>
      <w:tr w:rsidR="0075529D" w:rsidRPr="00733C56" w14:paraId="74994E4C" w14:textId="77777777" w:rsidTr="000C6F4C">
        <w:trPr>
          <w:gridAfter w:val="2"/>
          <w:wAfter w:w="3473" w:type="dxa"/>
          <w:trHeight w:val="1185"/>
        </w:trPr>
        <w:tc>
          <w:tcPr>
            <w:tcW w:w="959" w:type="dxa"/>
            <w:tcBorders>
              <w:top w:val="single" w:sz="4" w:space="0" w:color="auto"/>
              <w:left w:val="single" w:sz="4" w:space="0" w:color="auto"/>
              <w:bottom w:val="single" w:sz="4" w:space="0" w:color="auto"/>
              <w:right w:val="single" w:sz="4" w:space="0" w:color="auto"/>
            </w:tcBorders>
            <w:vAlign w:val="center"/>
          </w:tcPr>
          <w:p w14:paraId="696BFCA0"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auto"/>
              <w:left w:val="single" w:sz="4" w:space="0" w:color="auto"/>
              <w:bottom w:val="single" w:sz="4" w:space="0" w:color="auto"/>
              <w:right w:val="single" w:sz="4" w:space="0" w:color="auto"/>
            </w:tcBorders>
            <w:vAlign w:val="center"/>
          </w:tcPr>
          <w:p w14:paraId="6EC77325" w14:textId="77777777" w:rsidR="0075529D" w:rsidRPr="00733C56" w:rsidRDefault="0075529D" w:rsidP="00A06A3D">
            <w:pPr>
              <w:spacing w:after="0" w:line="276" w:lineRule="auto"/>
              <w:rPr>
                <w:rFonts w:ascii="Arial" w:eastAsia="Times New Roman" w:hAnsi="Arial" w:cs="Arial"/>
                <w:kern w:val="0"/>
                <w14:ligatures w14:val="none"/>
              </w:rPr>
            </w:pPr>
            <w:r w:rsidRPr="00733C56">
              <w:rPr>
                <w:rFonts w:ascii="Arial" w:hAnsi="Arial" w:cs="Arial"/>
                <w:bCs/>
              </w:rPr>
              <w:t xml:space="preserve">Dokumentus, patvirtinančius kad tiekėjas yra medicinos įrangos gamintojas arba </w:t>
            </w:r>
            <w:proofErr w:type="gramStart"/>
            <w:r w:rsidRPr="00733C56">
              <w:rPr>
                <w:rFonts w:ascii="Arial" w:hAnsi="Arial" w:cs="Arial"/>
                <w:bCs/>
              </w:rPr>
              <w:t>medicinos  įrangos</w:t>
            </w:r>
            <w:proofErr w:type="gramEnd"/>
            <w:r w:rsidRPr="00733C56">
              <w:rPr>
                <w:rFonts w:ascii="Arial" w:hAnsi="Arial" w:cs="Arial"/>
                <w:bCs/>
              </w:rPr>
              <w:t xml:space="preserve">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r>
      <w:tr w:rsidR="0075529D" w:rsidRPr="00733C56" w14:paraId="7A019B8B" w14:textId="77777777" w:rsidTr="000C6F4C">
        <w:trPr>
          <w:gridAfter w:val="2"/>
          <w:wAfter w:w="3473" w:type="dxa"/>
          <w:trHeight w:val="1185"/>
        </w:trPr>
        <w:tc>
          <w:tcPr>
            <w:tcW w:w="959" w:type="dxa"/>
            <w:tcBorders>
              <w:top w:val="single" w:sz="4" w:space="0" w:color="auto"/>
              <w:left w:val="single" w:sz="4" w:space="0" w:color="000000"/>
              <w:bottom w:val="single" w:sz="4" w:space="0" w:color="000000"/>
              <w:right w:val="single" w:sz="4" w:space="0" w:color="000000"/>
            </w:tcBorders>
            <w:vAlign w:val="center"/>
          </w:tcPr>
          <w:p w14:paraId="385D9D31" w14:textId="77777777" w:rsidR="0075529D" w:rsidRPr="00733C56" w:rsidRDefault="0075529D" w:rsidP="0075529D">
            <w:pPr>
              <w:pStyle w:val="Sraopastraipa"/>
              <w:numPr>
                <w:ilvl w:val="0"/>
                <w:numId w:val="2"/>
              </w:numPr>
              <w:spacing w:after="0" w:line="240" w:lineRule="auto"/>
              <w:jc w:val="center"/>
              <w:rPr>
                <w:rFonts w:ascii="Arial" w:eastAsia="Times New Roman" w:hAnsi="Arial" w:cs="Arial"/>
                <w:kern w:val="0"/>
                <w14:ligatures w14:val="none"/>
              </w:rPr>
            </w:pPr>
          </w:p>
        </w:tc>
        <w:tc>
          <w:tcPr>
            <w:tcW w:w="12224" w:type="dxa"/>
            <w:gridSpan w:val="10"/>
            <w:tcBorders>
              <w:top w:val="single" w:sz="4" w:space="0" w:color="auto"/>
              <w:left w:val="nil"/>
              <w:bottom w:val="single" w:sz="4" w:space="0" w:color="000000"/>
              <w:right w:val="single" w:sz="4" w:space="0" w:color="000000"/>
            </w:tcBorders>
            <w:vAlign w:val="bottom"/>
          </w:tcPr>
          <w:p w14:paraId="7A6423B5" w14:textId="77777777" w:rsidR="0075529D" w:rsidRPr="00733C56" w:rsidRDefault="0075529D" w:rsidP="00A06A3D">
            <w:pPr>
              <w:jc w:val="both"/>
              <w:rPr>
                <w:rFonts w:ascii="Arial" w:hAnsi="Arial" w:cs="Arial"/>
              </w:rPr>
            </w:pPr>
            <w:r w:rsidRPr="00733C56">
              <w:rPr>
                <w:rFonts w:ascii="Arial" w:hAnsi="Arial" w:cs="Arial"/>
                <w:b/>
                <w:bCs/>
                <w:i/>
                <w:iCs/>
                <w:u w:val="single"/>
              </w:rPr>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EBADED2" w14:textId="77777777" w:rsidR="0075529D" w:rsidRPr="00733C56" w:rsidRDefault="0075529D" w:rsidP="00A06A3D">
            <w:pPr>
              <w:jc w:val="both"/>
              <w:rPr>
                <w:rFonts w:ascii="Arial" w:hAnsi="Arial" w:cs="Arial"/>
              </w:rPr>
            </w:pPr>
            <w:r w:rsidRPr="00733C56">
              <w:rPr>
                <w:rFonts w:ascii="Arial" w:hAnsi="Arial" w:cs="Arial"/>
              </w:rPr>
              <w:t>* Pažymėtina, kad kvalifikuotas elektroninis parašas priimamas šiomis sąlygomis:</w:t>
            </w:r>
          </w:p>
          <w:p w14:paraId="1203191A" w14:textId="77777777" w:rsidR="0075529D" w:rsidRPr="00733C56" w:rsidRDefault="0075529D" w:rsidP="00A06A3D">
            <w:pPr>
              <w:jc w:val="both"/>
              <w:rPr>
                <w:rFonts w:ascii="Arial" w:hAnsi="Arial" w:cs="Arial"/>
              </w:rPr>
            </w:pPr>
            <w:r w:rsidRPr="00733C56">
              <w:rPr>
                <w:rFonts w:ascii="Arial" w:hAnsi="Arial" w:cs="Arial"/>
              </w:rPr>
              <w:lastRenderedPageBreak/>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BE6A2D6" w14:textId="77777777" w:rsidR="0075529D" w:rsidRPr="00733C56" w:rsidRDefault="0075529D" w:rsidP="00A06A3D">
            <w:pPr>
              <w:jc w:val="both"/>
              <w:rPr>
                <w:rFonts w:ascii="Arial" w:hAnsi="Arial" w:cs="Arial"/>
              </w:rPr>
            </w:pPr>
            <w:r w:rsidRPr="00733C56">
              <w:rPr>
                <w:rFonts w:ascii="Arial" w:hAnsi="Arial" w:cs="Arial"/>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tc>
      </w:tr>
      <w:tr w:rsidR="00163748" w:rsidRPr="00733C56" w14:paraId="60AE8E7A" w14:textId="77777777" w:rsidTr="00DC5CBF">
        <w:trPr>
          <w:trHeight w:val="195"/>
        </w:trPr>
        <w:tc>
          <w:tcPr>
            <w:tcW w:w="959" w:type="dxa"/>
            <w:tcBorders>
              <w:top w:val="nil"/>
              <w:left w:val="nil"/>
              <w:bottom w:val="nil"/>
              <w:right w:val="nil"/>
            </w:tcBorders>
            <w:vAlign w:val="bottom"/>
            <w:hideMark/>
          </w:tcPr>
          <w:p w14:paraId="3A05AE21" w14:textId="77777777" w:rsidR="00163748" w:rsidRPr="00733C56" w:rsidRDefault="00163748" w:rsidP="00163748">
            <w:pPr>
              <w:spacing w:after="0" w:line="240" w:lineRule="auto"/>
              <w:rPr>
                <w:rFonts w:ascii="Arial" w:eastAsia="Times New Roman" w:hAnsi="Arial" w:cs="Arial"/>
                <w:kern w:val="0"/>
                <w14:ligatures w14:val="none"/>
              </w:rPr>
            </w:pPr>
          </w:p>
        </w:tc>
        <w:tc>
          <w:tcPr>
            <w:tcW w:w="5608" w:type="dxa"/>
            <w:gridSpan w:val="3"/>
            <w:tcBorders>
              <w:top w:val="nil"/>
              <w:left w:val="nil"/>
              <w:bottom w:val="nil"/>
              <w:right w:val="nil"/>
            </w:tcBorders>
            <w:vAlign w:val="bottom"/>
            <w:hideMark/>
          </w:tcPr>
          <w:p w14:paraId="5818E63B" w14:textId="2F36FABA" w:rsidR="00163748" w:rsidRPr="00733C56" w:rsidRDefault="00163748" w:rsidP="00163748">
            <w:pPr>
              <w:tabs>
                <w:tab w:val="left" w:pos="851"/>
              </w:tabs>
              <w:jc w:val="both"/>
              <w:rPr>
                <w:rFonts w:ascii="Arial" w:eastAsia="Times New Roman" w:hAnsi="Arial" w:cs="Arial"/>
                <w:kern w:val="0"/>
                <w14:ligatures w14:val="none"/>
              </w:rPr>
            </w:pPr>
          </w:p>
          <w:p w14:paraId="06F5F53E" w14:textId="1A11AE0C" w:rsidR="00163748" w:rsidRPr="00733C56" w:rsidRDefault="00163748" w:rsidP="00163748">
            <w:pPr>
              <w:jc w:val="both"/>
              <w:rPr>
                <w:rFonts w:ascii="Arial" w:eastAsia="Times New Roman" w:hAnsi="Arial" w:cs="Arial"/>
                <w:kern w:val="0"/>
                <w14:ligatures w14:val="none"/>
              </w:rPr>
            </w:pPr>
          </w:p>
        </w:tc>
        <w:tc>
          <w:tcPr>
            <w:tcW w:w="1616" w:type="dxa"/>
            <w:tcBorders>
              <w:top w:val="nil"/>
              <w:left w:val="nil"/>
              <w:bottom w:val="nil"/>
              <w:right w:val="nil"/>
            </w:tcBorders>
            <w:vAlign w:val="bottom"/>
            <w:hideMark/>
          </w:tcPr>
          <w:p w14:paraId="24CE096B" w14:textId="77777777" w:rsidR="00163748" w:rsidRPr="00733C56" w:rsidRDefault="00163748" w:rsidP="00163748">
            <w:pPr>
              <w:spacing w:after="0" w:line="240" w:lineRule="auto"/>
              <w:rPr>
                <w:rFonts w:ascii="Arial" w:eastAsia="Times New Roman" w:hAnsi="Arial" w:cs="Arial"/>
                <w:kern w:val="0"/>
                <w14:ligatures w14:val="none"/>
              </w:rPr>
            </w:pPr>
          </w:p>
        </w:tc>
        <w:tc>
          <w:tcPr>
            <w:tcW w:w="271" w:type="dxa"/>
            <w:tcBorders>
              <w:top w:val="nil"/>
              <w:left w:val="nil"/>
              <w:bottom w:val="nil"/>
              <w:right w:val="nil"/>
            </w:tcBorders>
            <w:vAlign w:val="bottom"/>
            <w:hideMark/>
          </w:tcPr>
          <w:p w14:paraId="0F4C02B3" w14:textId="77777777" w:rsidR="00163748" w:rsidRPr="00733C56" w:rsidRDefault="00163748" w:rsidP="00163748">
            <w:pPr>
              <w:spacing w:after="0" w:line="240" w:lineRule="auto"/>
              <w:rPr>
                <w:rFonts w:ascii="Arial" w:eastAsia="Times New Roman" w:hAnsi="Arial" w:cs="Arial"/>
                <w:kern w:val="0"/>
                <w14:ligatures w14:val="none"/>
              </w:rPr>
            </w:pPr>
          </w:p>
        </w:tc>
        <w:tc>
          <w:tcPr>
            <w:tcW w:w="1916" w:type="dxa"/>
            <w:gridSpan w:val="3"/>
            <w:tcBorders>
              <w:top w:val="nil"/>
              <w:left w:val="nil"/>
              <w:bottom w:val="nil"/>
              <w:right w:val="nil"/>
            </w:tcBorders>
            <w:vAlign w:val="bottom"/>
            <w:hideMark/>
          </w:tcPr>
          <w:p w14:paraId="721042AC" w14:textId="77777777" w:rsidR="00163748" w:rsidRPr="00733C56" w:rsidRDefault="00163748" w:rsidP="00163748">
            <w:pPr>
              <w:spacing w:after="0" w:line="240" w:lineRule="auto"/>
              <w:rPr>
                <w:rFonts w:ascii="Arial" w:eastAsia="Times New Roman" w:hAnsi="Arial" w:cs="Arial"/>
                <w:kern w:val="0"/>
                <w14:ligatures w14:val="none"/>
              </w:rPr>
            </w:pPr>
          </w:p>
        </w:tc>
        <w:tc>
          <w:tcPr>
            <w:tcW w:w="1859" w:type="dxa"/>
            <w:tcBorders>
              <w:top w:val="nil"/>
              <w:left w:val="nil"/>
              <w:bottom w:val="nil"/>
              <w:right w:val="nil"/>
            </w:tcBorders>
            <w:vAlign w:val="bottom"/>
            <w:hideMark/>
          </w:tcPr>
          <w:p w14:paraId="74DAC2C8" w14:textId="77777777" w:rsidR="00163748" w:rsidRPr="00733C56" w:rsidRDefault="00163748" w:rsidP="00163748">
            <w:pPr>
              <w:spacing w:after="0" w:line="240" w:lineRule="auto"/>
              <w:rPr>
                <w:rFonts w:ascii="Arial" w:eastAsia="Times New Roman" w:hAnsi="Arial" w:cs="Arial"/>
                <w:kern w:val="0"/>
                <w14:ligatures w14:val="none"/>
              </w:rPr>
            </w:pPr>
          </w:p>
        </w:tc>
        <w:tc>
          <w:tcPr>
            <w:tcW w:w="1298" w:type="dxa"/>
            <w:gridSpan w:val="2"/>
            <w:tcBorders>
              <w:top w:val="nil"/>
              <w:left w:val="nil"/>
              <w:bottom w:val="nil"/>
              <w:right w:val="nil"/>
            </w:tcBorders>
            <w:vAlign w:val="bottom"/>
            <w:hideMark/>
          </w:tcPr>
          <w:p w14:paraId="076F6E11" w14:textId="77777777" w:rsidR="00163748" w:rsidRPr="00733C56" w:rsidRDefault="00163748" w:rsidP="00163748">
            <w:pPr>
              <w:spacing w:after="0" w:line="240" w:lineRule="auto"/>
              <w:rPr>
                <w:rFonts w:ascii="Arial" w:eastAsia="Times New Roman" w:hAnsi="Arial" w:cs="Arial"/>
                <w:kern w:val="0"/>
                <w14:ligatures w14:val="none"/>
              </w:rPr>
            </w:pPr>
          </w:p>
        </w:tc>
        <w:tc>
          <w:tcPr>
            <w:tcW w:w="3129" w:type="dxa"/>
            <w:tcBorders>
              <w:top w:val="nil"/>
              <w:left w:val="nil"/>
              <w:bottom w:val="nil"/>
              <w:right w:val="nil"/>
            </w:tcBorders>
            <w:vAlign w:val="bottom"/>
            <w:hideMark/>
          </w:tcPr>
          <w:p w14:paraId="58DE3BF2" w14:textId="77777777" w:rsidR="00163748" w:rsidRPr="00733C56" w:rsidRDefault="00163748" w:rsidP="00163748">
            <w:pPr>
              <w:spacing w:after="0" w:line="240" w:lineRule="auto"/>
              <w:rPr>
                <w:rFonts w:ascii="Arial" w:eastAsia="Times New Roman" w:hAnsi="Arial" w:cs="Arial"/>
                <w:kern w:val="0"/>
                <w14:ligatures w14:val="none"/>
              </w:rPr>
            </w:pPr>
          </w:p>
        </w:tc>
      </w:tr>
      <w:tr w:rsidR="00163748" w:rsidRPr="00733C56" w14:paraId="727AF808" w14:textId="77777777" w:rsidTr="00DC5CBF">
        <w:trPr>
          <w:gridAfter w:val="2"/>
          <w:wAfter w:w="3473" w:type="dxa"/>
          <w:trHeight w:val="289"/>
        </w:trPr>
        <w:tc>
          <w:tcPr>
            <w:tcW w:w="959" w:type="dxa"/>
            <w:tcBorders>
              <w:top w:val="nil"/>
              <w:left w:val="nil"/>
              <w:bottom w:val="nil"/>
              <w:right w:val="nil"/>
            </w:tcBorders>
            <w:vAlign w:val="center"/>
            <w:hideMark/>
          </w:tcPr>
          <w:p w14:paraId="239CB6D0" w14:textId="77777777" w:rsidR="00163748" w:rsidRPr="00733C56" w:rsidRDefault="00163748" w:rsidP="00163748">
            <w:pPr>
              <w:spacing w:after="0" w:line="240" w:lineRule="auto"/>
              <w:rPr>
                <w:rFonts w:ascii="Arial" w:eastAsia="Times New Roman" w:hAnsi="Arial" w:cs="Arial"/>
                <w:kern w:val="0"/>
                <w14:ligatures w14:val="none"/>
              </w:rPr>
            </w:pPr>
          </w:p>
        </w:tc>
        <w:tc>
          <w:tcPr>
            <w:tcW w:w="12224" w:type="dxa"/>
            <w:gridSpan w:val="10"/>
            <w:tcBorders>
              <w:top w:val="nil"/>
              <w:left w:val="nil"/>
              <w:bottom w:val="nil"/>
              <w:right w:val="nil"/>
            </w:tcBorders>
            <w:vAlign w:val="bottom"/>
            <w:hideMark/>
          </w:tcPr>
          <w:p w14:paraId="7564FEAB" w14:textId="77777777" w:rsidR="00163748" w:rsidRPr="00733C56" w:rsidRDefault="00163748" w:rsidP="00163748">
            <w:pPr>
              <w:spacing w:after="0" w:line="240" w:lineRule="auto"/>
              <w:jc w:val="center"/>
              <w:rPr>
                <w:rFonts w:ascii="Arial" w:eastAsia="Times New Roman" w:hAnsi="Arial" w:cs="Arial"/>
                <w:b/>
                <w:bCs/>
                <w:color w:val="000000"/>
                <w:kern w:val="0"/>
                <w:u w:val="single"/>
                <w14:ligatures w14:val="none"/>
              </w:rPr>
            </w:pPr>
          </w:p>
          <w:p w14:paraId="005829B9" w14:textId="66DCDE05" w:rsidR="00163748" w:rsidRPr="00733C56" w:rsidRDefault="0083197B" w:rsidP="00163748">
            <w:pPr>
              <w:spacing w:after="0" w:line="240" w:lineRule="auto"/>
              <w:jc w:val="center"/>
              <w:rPr>
                <w:rFonts w:ascii="Arial" w:eastAsia="Times New Roman" w:hAnsi="Arial" w:cs="Arial"/>
                <w:b/>
                <w:bCs/>
                <w:color w:val="000000"/>
                <w:kern w:val="0"/>
                <w:u w:val="single"/>
                <w14:ligatures w14:val="none"/>
              </w:rPr>
            </w:pPr>
            <w:r>
              <w:rPr>
                <w:rFonts w:ascii="Arial" w:eastAsia="Times New Roman" w:hAnsi="Arial" w:cs="Arial"/>
                <w:b/>
                <w:bCs/>
                <w:color w:val="000000"/>
                <w:kern w:val="0"/>
                <w:u w:val="single"/>
                <w14:ligatures w14:val="none"/>
              </w:rPr>
              <w:t>Į</w:t>
            </w:r>
            <w:r w:rsidRPr="00733C56">
              <w:rPr>
                <w:rFonts w:ascii="Arial" w:eastAsia="Times New Roman" w:hAnsi="Arial" w:cs="Arial"/>
                <w:b/>
                <w:bCs/>
                <w:color w:val="000000"/>
                <w:kern w:val="0"/>
                <w:u w:val="single"/>
                <w14:ligatures w14:val="none"/>
              </w:rPr>
              <w:t xml:space="preserve">rangos hematologinių tyrimų atlikimui (2 </w:t>
            </w:r>
            <w:r w:rsidR="003523A1">
              <w:rPr>
                <w:rFonts w:ascii="Arial" w:eastAsia="Times New Roman" w:hAnsi="Arial" w:cs="Arial"/>
                <w:b/>
                <w:bCs/>
                <w:color w:val="000000"/>
                <w:kern w:val="0"/>
                <w:u w:val="single"/>
                <w14:ligatures w14:val="none"/>
              </w:rPr>
              <w:t>vnt</w:t>
            </w:r>
            <w:r w:rsidRPr="00733C56">
              <w:rPr>
                <w:rFonts w:ascii="Arial" w:eastAsia="Times New Roman" w:hAnsi="Arial" w:cs="Arial"/>
                <w:b/>
                <w:bCs/>
                <w:color w:val="000000"/>
                <w:kern w:val="0"/>
                <w:u w:val="single"/>
                <w14:ligatures w14:val="none"/>
              </w:rPr>
              <w:t>.)</w:t>
            </w:r>
          </w:p>
          <w:p w14:paraId="4E1E10E5" w14:textId="7E572045" w:rsidR="00163748" w:rsidRPr="00733C56" w:rsidRDefault="0083197B" w:rsidP="00163748">
            <w:pPr>
              <w:spacing w:after="0" w:line="240" w:lineRule="auto"/>
              <w:jc w:val="center"/>
              <w:rPr>
                <w:rFonts w:ascii="Arial" w:eastAsia="Times New Roman" w:hAnsi="Arial" w:cs="Arial"/>
                <w:b/>
                <w:bCs/>
                <w:color w:val="000000"/>
                <w:kern w:val="0"/>
                <w:u w:val="single"/>
                <w14:ligatures w14:val="none"/>
              </w:rPr>
            </w:pPr>
            <w:r w:rsidRPr="00733C56">
              <w:rPr>
                <w:rFonts w:ascii="Arial" w:eastAsia="Times New Roman" w:hAnsi="Arial" w:cs="Arial"/>
                <w:b/>
                <w:bCs/>
                <w:color w:val="000000"/>
                <w:kern w:val="0"/>
                <w:u w:val="single"/>
                <w14:ligatures w14:val="none"/>
              </w:rPr>
              <w:t>techninė specifikacija</w:t>
            </w:r>
          </w:p>
        </w:tc>
      </w:tr>
      <w:tr w:rsidR="00163748" w:rsidRPr="00733C56" w14:paraId="676BCE90" w14:textId="77777777" w:rsidTr="00DC5CBF">
        <w:trPr>
          <w:gridAfter w:val="11"/>
          <w:wAfter w:w="12573" w:type="dxa"/>
          <w:trHeight w:val="300"/>
        </w:trPr>
        <w:tc>
          <w:tcPr>
            <w:tcW w:w="959" w:type="dxa"/>
            <w:tcBorders>
              <w:top w:val="nil"/>
              <w:left w:val="nil"/>
              <w:bottom w:val="nil"/>
              <w:right w:val="nil"/>
            </w:tcBorders>
            <w:vAlign w:val="center"/>
            <w:hideMark/>
          </w:tcPr>
          <w:p w14:paraId="728A38C0" w14:textId="77777777" w:rsidR="00163748" w:rsidRPr="00733C56" w:rsidRDefault="00163748" w:rsidP="00163748">
            <w:pPr>
              <w:spacing w:after="0" w:line="240" w:lineRule="auto"/>
              <w:jc w:val="center"/>
              <w:rPr>
                <w:rFonts w:ascii="Arial" w:eastAsia="Times New Roman" w:hAnsi="Arial" w:cs="Arial"/>
                <w:b/>
                <w:bCs/>
                <w:color w:val="000000"/>
                <w:kern w:val="0"/>
                <w:u w:val="single"/>
                <w14:ligatures w14:val="none"/>
              </w:rPr>
            </w:pPr>
          </w:p>
        </w:tc>
        <w:tc>
          <w:tcPr>
            <w:tcW w:w="3124" w:type="dxa"/>
            <w:tcBorders>
              <w:top w:val="nil"/>
              <w:left w:val="nil"/>
              <w:bottom w:val="nil"/>
              <w:right w:val="nil"/>
            </w:tcBorders>
            <w:vAlign w:val="bottom"/>
            <w:hideMark/>
          </w:tcPr>
          <w:p w14:paraId="5F053FC2" w14:textId="77777777" w:rsidR="00163748" w:rsidRPr="00733C56" w:rsidRDefault="00163748" w:rsidP="00163748">
            <w:pPr>
              <w:spacing w:after="0" w:line="240" w:lineRule="auto"/>
              <w:jc w:val="center"/>
              <w:rPr>
                <w:rFonts w:ascii="Arial" w:eastAsia="Times New Roman" w:hAnsi="Arial" w:cs="Arial"/>
                <w:kern w:val="0"/>
                <w14:ligatures w14:val="none"/>
              </w:rPr>
            </w:pPr>
          </w:p>
        </w:tc>
      </w:tr>
      <w:tr w:rsidR="00163748" w:rsidRPr="00733C56" w14:paraId="6E79C1ED" w14:textId="77777777" w:rsidTr="00DC5CBF">
        <w:trPr>
          <w:gridAfter w:val="2"/>
          <w:wAfter w:w="3473" w:type="dxa"/>
          <w:trHeight w:val="2400"/>
        </w:trPr>
        <w:tc>
          <w:tcPr>
            <w:tcW w:w="959" w:type="dxa"/>
            <w:tcBorders>
              <w:top w:val="single" w:sz="4" w:space="0" w:color="000000"/>
              <w:left w:val="single" w:sz="4" w:space="0" w:color="000000"/>
              <w:bottom w:val="single" w:sz="4" w:space="0" w:color="000000"/>
              <w:right w:val="single" w:sz="4" w:space="0" w:color="000000"/>
            </w:tcBorders>
            <w:vAlign w:val="center"/>
            <w:hideMark/>
          </w:tcPr>
          <w:p w14:paraId="2DE06964" w14:textId="77777777" w:rsidR="00163748" w:rsidRPr="00733C56" w:rsidRDefault="00163748" w:rsidP="00163748">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Eil. Nr.</w:t>
            </w:r>
          </w:p>
        </w:tc>
        <w:tc>
          <w:tcPr>
            <w:tcW w:w="3995" w:type="dxa"/>
            <w:gridSpan w:val="2"/>
            <w:tcBorders>
              <w:top w:val="single" w:sz="4" w:space="0" w:color="000000"/>
              <w:left w:val="nil"/>
              <w:bottom w:val="single" w:sz="4" w:space="0" w:color="000000"/>
              <w:right w:val="single" w:sz="4" w:space="0" w:color="000000"/>
            </w:tcBorders>
            <w:vAlign w:val="center"/>
            <w:hideMark/>
          </w:tcPr>
          <w:p w14:paraId="1537FD91" w14:textId="4A6C1BF2" w:rsidR="00163748" w:rsidRPr="00733C56" w:rsidRDefault="00DC5CBF" w:rsidP="00163748">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Parametrai (specifikacija)</w:t>
            </w:r>
          </w:p>
        </w:tc>
        <w:tc>
          <w:tcPr>
            <w:tcW w:w="4402" w:type="dxa"/>
            <w:gridSpan w:val="5"/>
            <w:tcBorders>
              <w:top w:val="single" w:sz="4" w:space="0" w:color="000000"/>
              <w:left w:val="nil"/>
              <w:bottom w:val="single" w:sz="4" w:space="0" w:color="000000"/>
              <w:right w:val="single" w:sz="4" w:space="0" w:color="000000"/>
            </w:tcBorders>
            <w:vAlign w:val="center"/>
            <w:hideMark/>
          </w:tcPr>
          <w:p w14:paraId="20076E28" w14:textId="1781A3B2" w:rsidR="00163748" w:rsidRPr="00733C56" w:rsidRDefault="00DC5CBF" w:rsidP="00163748">
            <w:pPr>
              <w:spacing w:after="0" w:line="240" w:lineRule="auto"/>
              <w:jc w:val="center"/>
              <w:rPr>
                <w:rFonts w:ascii="Arial" w:eastAsia="Times New Roman" w:hAnsi="Arial" w:cs="Arial"/>
                <w:b/>
                <w:bCs/>
                <w:color w:val="000000"/>
                <w:kern w:val="0"/>
                <w:lang w:val="fr-FR"/>
                <w14:ligatures w14:val="none"/>
              </w:rPr>
            </w:pPr>
            <w:r w:rsidRPr="00733C56">
              <w:rPr>
                <w:rFonts w:ascii="Arial" w:eastAsia="Times New Roman" w:hAnsi="Arial" w:cs="Arial"/>
                <w:b/>
                <w:bCs/>
                <w:color w:val="000000"/>
                <w:kern w:val="0"/>
                <w:lang w:val="fr-FR"/>
                <w14:ligatures w14:val="none"/>
              </w:rPr>
              <w:t>Reikalaujamos parametrų reikšmės</w:t>
            </w:r>
            <w:r w:rsidR="00163748" w:rsidRPr="00733C56">
              <w:rPr>
                <w:rFonts w:ascii="Arial" w:eastAsia="Times New Roman" w:hAnsi="Arial" w:cs="Arial"/>
                <w:b/>
                <w:bCs/>
                <w:color w:val="000000"/>
                <w:kern w:val="0"/>
                <w:lang w:val="fr-FR"/>
                <w14:ligatures w14:val="none"/>
              </w:rPr>
              <w:t xml:space="preserve">                 </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819BD23" w14:textId="09A30BFB" w:rsidR="00163748" w:rsidRPr="00733C56" w:rsidRDefault="00DC5CBF" w:rsidP="00163748">
            <w:pPr>
              <w:spacing w:after="0" w:line="240" w:lineRule="auto"/>
              <w:jc w:val="center"/>
              <w:rPr>
                <w:rFonts w:ascii="Arial" w:eastAsia="Times New Roman" w:hAnsi="Arial" w:cs="Arial"/>
                <w:b/>
                <w:bCs/>
                <w:color w:val="000000"/>
                <w:kern w:val="0"/>
                <w:lang w:val="fr-FR"/>
                <w14:ligatures w14:val="none"/>
              </w:rPr>
            </w:pPr>
            <w:r w:rsidRPr="00733C56">
              <w:rPr>
                <w:rFonts w:ascii="Arial" w:eastAsia="Times New Roman" w:hAnsi="Arial" w:cs="Arial"/>
                <w:b/>
                <w:bCs/>
                <w:color w:val="000000"/>
                <w:kern w:val="0"/>
                <w:lang w:val="fr-FR"/>
                <w14:ligatures w14:val="none"/>
              </w:rPr>
              <w:t>Siūlomo parametro reikšmė</w:t>
            </w:r>
            <w:r w:rsidR="00163748" w:rsidRPr="00733C56">
              <w:rPr>
                <w:rFonts w:ascii="Arial" w:eastAsia="Times New Roman" w:hAnsi="Arial" w:cs="Arial"/>
                <w:b/>
                <w:bCs/>
                <w:color w:val="000000"/>
                <w:kern w:val="0"/>
                <w:lang w:val="fr-FR"/>
                <w14:ligatures w14:val="none"/>
              </w:rPr>
              <w:t xml:space="preserve"> </w:t>
            </w:r>
          </w:p>
        </w:tc>
      </w:tr>
      <w:tr w:rsidR="00163748" w:rsidRPr="00733C56" w14:paraId="09FB1AE9" w14:textId="77777777" w:rsidTr="000C6F4C">
        <w:trPr>
          <w:gridAfter w:val="2"/>
          <w:wAfter w:w="3473" w:type="dxa"/>
          <w:trHeight w:val="1729"/>
        </w:trPr>
        <w:tc>
          <w:tcPr>
            <w:tcW w:w="959" w:type="dxa"/>
            <w:tcBorders>
              <w:top w:val="nil"/>
              <w:left w:val="single" w:sz="4" w:space="0" w:color="000000"/>
              <w:bottom w:val="single" w:sz="4" w:space="0" w:color="auto"/>
              <w:right w:val="single" w:sz="4" w:space="0" w:color="000000"/>
            </w:tcBorders>
            <w:shd w:val="clear" w:color="FFFFFF" w:fill="FFFFFF"/>
            <w:vAlign w:val="center"/>
          </w:tcPr>
          <w:p w14:paraId="07C8E742" w14:textId="75370395"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auto"/>
              <w:right w:val="single" w:sz="4" w:space="0" w:color="000000"/>
            </w:tcBorders>
            <w:vAlign w:val="center"/>
            <w:hideMark/>
          </w:tcPr>
          <w:p w14:paraId="415C8394" w14:textId="55656DF4" w:rsidR="00163748" w:rsidRPr="00733C56" w:rsidRDefault="00163748"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t xml:space="preserve">Tiekėjas turi pasiūlyti 2 vnt. hematologinių analizatorių, iš kurių bent vienas gali atlikti C-reaktyvaus baltymo (CRB) tyrimus. </w:t>
            </w:r>
            <w:r w:rsidRPr="00733C56">
              <w:rPr>
                <w:rFonts w:ascii="Arial" w:eastAsia="Times New Roman" w:hAnsi="Arial" w:cs="Arial"/>
                <w:color w:val="000000"/>
                <w:kern w:val="0"/>
                <w:lang w:val="fr-FR"/>
                <w14:ligatures w14:val="none"/>
              </w:rPr>
              <w:t>Įranga turi būti nauja, nenaudota, įrangos pagaminimo metai ne senesni kaip 2025 m.</w:t>
            </w:r>
          </w:p>
        </w:tc>
        <w:tc>
          <w:tcPr>
            <w:tcW w:w="4402" w:type="dxa"/>
            <w:gridSpan w:val="5"/>
            <w:tcBorders>
              <w:top w:val="single" w:sz="4" w:space="0" w:color="000000"/>
              <w:left w:val="nil"/>
              <w:bottom w:val="single" w:sz="4" w:space="0" w:color="auto"/>
              <w:right w:val="single" w:sz="4" w:space="0" w:color="000000"/>
            </w:tcBorders>
            <w:shd w:val="clear" w:color="FFFFFF" w:fill="FFFFFF"/>
            <w:vAlign w:val="center"/>
            <w:hideMark/>
          </w:tcPr>
          <w:p w14:paraId="15308BE0" w14:textId="3BF58CDB" w:rsidR="00163748" w:rsidRPr="00733C56" w:rsidRDefault="00DC5CBF" w:rsidP="00DC5CBF">
            <w:pPr>
              <w:spacing w:after="0" w:line="240" w:lineRule="auto"/>
              <w:rPr>
                <w:rFonts w:ascii="Arial" w:eastAsia="Times New Roman" w:hAnsi="Arial" w:cs="Arial"/>
                <w:i/>
                <w:iCs/>
                <w:color w:val="000000"/>
                <w:kern w:val="0"/>
                <w:lang w:val="fr-FR"/>
                <w14:ligatures w14:val="none"/>
              </w:rPr>
            </w:pPr>
            <w:r w:rsidRPr="00733C56">
              <w:rPr>
                <w:rFonts w:ascii="Arial" w:eastAsia="Times New Roman" w:hAnsi="Arial" w:cs="Arial"/>
                <w:color w:val="000000"/>
                <w:kern w:val="0"/>
                <w14:ligatures w14:val="none"/>
              </w:rPr>
              <w:t xml:space="preserve">Tiekėjas turi pasiūlyti 2 vnt. hematologinių analizatorių, iš kurių bent vienas gali atlikti C-reaktyvaus baltymo (CRB) tyrimus. </w:t>
            </w:r>
            <w:r w:rsidRPr="00733C56">
              <w:rPr>
                <w:rFonts w:ascii="Arial" w:eastAsia="Times New Roman" w:hAnsi="Arial" w:cs="Arial"/>
                <w:color w:val="000000"/>
                <w:kern w:val="0"/>
                <w:lang w:val="fr-FR"/>
                <w14:ligatures w14:val="none"/>
              </w:rPr>
              <w:t>Įranga turi būti nauja, nenaudota, įrangos pagaminimo metai ne senesni kaip 2025 m.</w:t>
            </w:r>
          </w:p>
        </w:tc>
        <w:tc>
          <w:tcPr>
            <w:tcW w:w="3827" w:type="dxa"/>
            <w:gridSpan w:val="3"/>
            <w:tcBorders>
              <w:top w:val="nil"/>
              <w:left w:val="single" w:sz="4" w:space="0" w:color="auto"/>
              <w:bottom w:val="single" w:sz="4" w:space="0" w:color="auto"/>
              <w:right w:val="single" w:sz="4" w:space="0" w:color="auto"/>
            </w:tcBorders>
            <w:shd w:val="clear" w:color="FFFFFF" w:fill="FFFFFF"/>
            <w:vAlign w:val="center"/>
            <w:hideMark/>
          </w:tcPr>
          <w:p w14:paraId="0272D251" w14:textId="4F0F635D" w:rsidR="00163748" w:rsidRPr="00733C56" w:rsidRDefault="00163748" w:rsidP="00163748">
            <w:pPr>
              <w:spacing w:after="0" w:line="240" w:lineRule="auto"/>
              <w:jc w:val="center"/>
              <w:rPr>
                <w:rFonts w:ascii="Arial" w:eastAsia="Times New Roman" w:hAnsi="Arial" w:cs="Arial"/>
                <w:i/>
                <w:iCs/>
                <w:color w:val="000000"/>
                <w:kern w:val="0"/>
                <w14:ligatures w14:val="none"/>
              </w:rPr>
            </w:pPr>
          </w:p>
        </w:tc>
      </w:tr>
      <w:tr w:rsidR="00DC5CBF" w:rsidRPr="00733C56" w14:paraId="5C8C3492" w14:textId="77777777" w:rsidTr="000C6F4C">
        <w:trPr>
          <w:gridAfter w:val="2"/>
          <w:wAfter w:w="3473" w:type="dxa"/>
          <w:trHeight w:val="1512"/>
        </w:trPr>
        <w:tc>
          <w:tcPr>
            <w:tcW w:w="959"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14419F1" w14:textId="5A91657C" w:rsidR="00DC5CBF" w:rsidRPr="00733C56" w:rsidRDefault="00DC5CB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shd w:val="clear" w:color="000000" w:fill="FFFFFF"/>
            <w:vAlign w:val="center"/>
            <w:hideMark/>
          </w:tcPr>
          <w:p w14:paraId="2CA3ECFD" w14:textId="7A5FE40D"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Būtinas skirtingų rėžimų pasirinkimas: </w:t>
            </w:r>
            <w:r w:rsidRPr="00733C56">
              <w:rPr>
                <w:rFonts w:ascii="Arial" w:eastAsia="Times New Roman" w:hAnsi="Arial" w:cs="Arial"/>
                <w:color w:val="000000"/>
                <w:kern w:val="0"/>
                <w14:ligatures w14:val="none"/>
              </w:rPr>
              <w:br/>
            </w:r>
          </w:p>
        </w:tc>
        <w:tc>
          <w:tcPr>
            <w:tcW w:w="4402" w:type="dxa"/>
            <w:gridSpan w:val="5"/>
            <w:tcBorders>
              <w:top w:val="single" w:sz="4" w:space="0" w:color="auto"/>
              <w:left w:val="nil"/>
              <w:bottom w:val="single" w:sz="4" w:space="0" w:color="auto"/>
              <w:right w:val="nil"/>
            </w:tcBorders>
            <w:shd w:val="clear" w:color="FFFFFF" w:fill="FFFFFF"/>
            <w:vAlign w:val="bottom"/>
            <w:hideMark/>
          </w:tcPr>
          <w:p w14:paraId="77568813" w14:textId="4D275E77"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color w:val="000000"/>
                <w:kern w:val="0"/>
                <w14:ligatures w14:val="none"/>
              </w:rPr>
              <w:t xml:space="preserve">1) Pilnas kraujo ištyrimas (CBC); </w:t>
            </w:r>
            <w:r w:rsidR="00E06C5F" w:rsidRPr="00733C56">
              <w:rPr>
                <w:rFonts w:ascii="Arial" w:eastAsia="Times New Roman" w:hAnsi="Arial" w:cs="Arial"/>
                <w:color w:val="000000"/>
                <w:kern w:val="0"/>
                <w14:ligatures w14:val="none"/>
              </w:rPr>
              <w:br/>
              <w:t>2) Pilnas kraujo ištyrimas su diferenciacija (CBC+DIFF);</w:t>
            </w:r>
            <w:r w:rsidR="00E06C5F" w:rsidRPr="00733C56">
              <w:rPr>
                <w:rFonts w:ascii="Arial" w:eastAsia="Times New Roman" w:hAnsi="Arial" w:cs="Arial"/>
                <w:color w:val="000000"/>
                <w:kern w:val="0"/>
                <w14:ligatures w14:val="none"/>
              </w:rPr>
              <w:br/>
              <w:t xml:space="preserve">3) CRB; </w:t>
            </w:r>
            <w:r w:rsidR="00E06C5F" w:rsidRPr="00733C56">
              <w:rPr>
                <w:rFonts w:ascii="Arial" w:eastAsia="Times New Roman" w:hAnsi="Arial" w:cs="Arial"/>
                <w:color w:val="000000"/>
                <w:kern w:val="0"/>
                <w14:ligatures w14:val="none"/>
              </w:rPr>
              <w:br/>
              <w:t>4) Pilnas kraujo ištyrimas su diferenciacija ir CRB. (CBC+DIFF+CRB)</w:t>
            </w:r>
          </w:p>
          <w:p w14:paraId="61F683DD" w14:textId="492DA66D"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10E462B4" w14:textId="277C2DD1"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24AB5943" w14:textId="77777777" w:rsidR="00DC5CBF" w:rsidRPr="00733C56" w:rsidRDefault="00DC5CB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DC5CBF" w:rsidRPr="00733C56" w14:paraId="6491FACA" w14:textId="77777777" w:rsidTr="00C36958">
        <w:trPr>
          <w:gridAfter w:val="2"/>
          <w:wAfter w:w="3473" w:type="dxa"/>
          <w:trHeight w:val="1778"/>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09C9A357" w14:textId="16EF37B7" w:rsidR="00DC5CBF" w:rsidRPr="00733C56" w:rsidRDefault="00DC5CB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178BF7C1" w14:textId="73CAFBB6"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Našumas skirtinguose rėžimuose: </w:t>
            </w:r>
            <w:r w:rsidRPr="00733C56">
              <w:rPr>
                <w:rFonts w:ascii="Arial" w:eastAsia="Times New Roman" w:hAnsi="Arial" w:cs="Arial"/>
                <w:color w:val="000000"/>
                <w:kern w:val="0"/>
                <w14:ligatures w14:val="none"/>
              </w:rPr>
              <w:br/>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67C4250A" w14:textId="0AF85469"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color w:val="000000"/>
                <w:kern w:val="0"/>
                <w14:ligatures w14:val="none"/>
              </w:rPr>
              <w:br/>
              <w:t xml:space="preserve">1) Pilnas kraujo ištyrimas su diferenciacija: veniniam kraujui ne mažiau kaip 80 </w:t>
            </w:r>
            <w:proofErr w:type="gramStart"/>
            <w:r w:rsidR="00E06C5F" w:rsidRPr="00733C56">
              <w:rPr>
                <w:rFonts w:ascii="Arial" w:eastAsia="Times New Roman" w:hAnsi="Arial" w:cs="Arial"/>
                <w:color w:val="000000"/>
                <w:kern w:val="0"/>
                <w14:ligatures w14:val="none"/>
              </w:rPr>
              <w:t>tyr./</w:t>
            </w:r>
            <w:proofErr w:type="gramEnd"/>
            <w:r w:rsidR="00E06C5F" w:rsidRPr="00733C56">
              <w:rPr>
                <w:rFonts w:ascii="Arial" w:eastAsia="Times New Roman" w:hAnsi="Arial" w:cs="Arial"/>
                <w:color w:val="000000"/>
                <w:kern w:val="0"/>
                <w14:ligatures w14:val="none"/>
              </w:rPr>
              <w:t>val. automatiniame rėžime</w:t>
            </w:r>
            <w:r w:rsidR="00E06C5F" w:rsidRPr="00733C56">
              <w:rPr>
                <w:rFonts w:ascii="Arial" w:eastAsia="Times New Roman" w:hAnsi="Arial" w:cs="Arial"/>
                <w:color w:val="000000"/>
                <w:kern w:val="0"/>
                <w14:ligatures w14:val="none"/>
              </w:rPr>
              <w:br/>
              <w:t xml:space="preserve">2) CRB matavimas: ne mažiau kaip 55 </w:t>
            </w:r>
            <w:proofErr w:type="gramStart"/>
            <w:r w:rsidR="00E06C5F" w:rsidRPr="00733C56">
              <w:rPr>
                <w:rFonts w:ascii="Arial" w:eastAsia="Times New Roman" w:hAnsi="Arial" w:cs="Arial"/>
                <w:color w:val="000000"/>
                <w:kern w:val="0"/>
                <w14:ligatures w14:val="none"/>
              </w:rPr>
              <w:t>tyr./</w:t>
            </w:r>
            <w:proofErr w:type="gramEnd"/>
            <w:r w:rsidR="00E06C5F" w:rsidRPr="00733C56">
              <w:rPr>
                <w:rFonts w:ascii="Arial" w:eastAsia="Times New Roman" w:hAnsi="Arial" w:cs="Arial"/>
                <w:color w:val="000000"/>
                <w:kern w:val="0"/>
                <w14:ligatures w14:val="none"/>
              </w:rPr>
              <w:t>val.</w:t>
            </w:r>
          </w:p>
          <w:p w14:paraId="421D67B7" w14:textId="7D20A0C2"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6D83C218" w14:textId="1CD8BED3" w:rsidR="00DC5CBF" w:rsidRPr="00733C56" w:rsidRDefault="00DC5CB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2B9FFA9" w14:textId="77777777" w:rsidR="00DC5CBF" w:rsidRPr="00733C56" w:rsidRDefault="00DC5CB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90532F4" w14:textId="77777777" w:rsidTr="00733C56">
        <w:trPr>
          <w:gridAfter w:val="2"/>
          <w:wAfter w:w="3473" w:type="dxa"/>
          <w:trHeight w:val="841"/>
        </w:trPr>
        <w:tc>
          <w:tcPr>
            <w:tcW w:w="959"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F4F1616" w14:textId="72393002"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vAlign w:val="center"/>
            <w:hideMark/>
          </w:tcPr>
          <w:p w14:paraId="280F29C1" w14:textId="7029B45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Bendro kraujo tyrimo diagnostiniai matuojami parametrai kapiliariniame ir veniniame kraujyje: </w:t>
            </w:r>
            <w:r w:rsidRPr="00733C56">
              <w:rPr>
                <w:rFonts w:ascii="Arial" w:eastAsia="Times New Roman" w:hAnsi="Arial" w:cs="Arial"/>
                <w:color w:val="000000"/>
                <w:kern w:val="0"/>
                <w14:ligatures w14:val="none"/>
              </w:rPr>
              <w:br/>
            </w:r>
          </w:p>
        </w:tc>
        <w:tc>
          <w:tcPr>
            <w:tcW w:w="4402" w:type="dxa"/>
            <w:gridSpan w:val="5"/>
            <w:tcBorders>
              <w:top w:val="single" w:sz="4" w:space="0" w:color="auto"/>
              <w:left w:val="nil"/>
              <w:bottom w:val="single" w:sz="4" w:space="0" w:color="auto"/>
              <w:right w:val="nil"/>
            </w:tcBorders>
            <w:shd w:val="clear" w:color="FFFFFF" w:fill="FFFFFF"/>
            <w:vAlign w:val="bottom"/>
            <w:hideMark/>
          </w:tcPr>
          <w:p w14:paraId="56C37D8E" w14:textId="169F0684" w:rsidR="00733C56" w:rsidRDefault="00E06C5F" w:rsidP="00733C56">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 Leukocitai (WBC);</w:t>
            </w:r>
            <w:r w:rsidRPr="00733C56">
              <w:rPr>
                <w:rFonts w:ascii="Arial" w:eastAsia="Times New Roman" w:hAnsi="Arial" w:cs="Arial"/>
                <w:color w:val="000000"/>
                <w:kern w:val="0"/>
                <w14:ligatures w14:val="none"/>
              </w:rPr>
              <w:br/>
              <w:t>● Eritrocitai (RBC);</w:t>
            </w:r>
            <w:r w:rsidRPr="00733C56">
              <w:rPr>
                <w:rFonts w:ascii="Arial" w:eastAsia="Times New Roman" w:hAnsi="Arial" w:cs="Arial"/>
                <w:color w:val="000000"/>
                <w:kern w:val="0"/>
                <w14:ligatures w14:val="none"/>
              </w:rPr>
              <w:br/>
              <w:t>● Hemoglobinas (HGB);</w:t>
            </w:r>
            <w:r w:rsidRPr="00733C56">
              <w:rPr>
                <w:rFonts w:ascii="Arial" w:eastAsia="Times New Roman" w:hAnsi="Arial" w:cs="Arial"/>
                <w:color w:val="000000"/>
                <w:kern w:val="0"/>
                <w14:ligatures w14:val="none"/>
              </w:rPr>
              <w:br/>
              <w:t>● Hematokritas (HCT);</w:t>
            </w:r>
            <w:r w:rsidRPr="00733C56">
              <w:rPr>
                <w:rFonts w:ascii="Arial" w:eastAsia="Times New Roman" w:hAnsi="Arial" w:cs="Arial"/>
                <w:color w:val="000000"/>
                <w:kern w:val="0"/>
                <w14:ligatures w14:val="none"/>
              </w:rPr>
              <w:br/>
              <w:t>● Vidutinė eritrocitų apimtis (MCV);</w:t>
            </w:r>
            <w:r w:rsidRPr="00733C56">
              <w:rPr>
                <w:rFonts w:ascii="Arial" w:eastAsia="Times New Roman" w:hAnsi="Arial" w:cs="Arial"/>
                <w:color w:val="000000"/>
                <w:kern w:val="0"/>
                <w14:ligatures w14:val="none"/>
              </w:rPr>
              <w:br/>
              <w:t>● Vidutinis eritrocitų hemoglobinas (MCH);</w:t>
            </w:r>
            <w:r w:rsidRPr="00733C56">
              <w:rPr>
                <w:rFonts w:ascii="Arial" w:eastAsia="Times New Roman" w:hAnsi="Arial" w:cs="Arial"/>
                <w:color w:val="000000"/>
                <w:kern w:val="0"/>
                <w14:ligatures w14:val="none"/>
              </w:rPr>
              <w:br/>
              <w:t>● Vidutinė eritrocitų hemoglobino koncentracija (MCHC);</w:t>
            </w:r>
            <w:r w:rsidRPr="00733C56">
              <w:rPr>
                <w:rFonts w:ascii="Arial" w:eastAsia="Times New Roman" w:hAnsi="Arial" w:cs="Arial"/>
                <w:color w:val="000000"/>
                <w:kern w:val="0"/>
                <w14:ligatures w14:val="none"/>
              </w:rPr>
              <w:br/>
              <w:t xml:space="preserve">● Eritrocitų pasiskirstymo plotis – standartinis nuokrypis (RDW-SD); </w:t>
            </w:r>
            <w:r w:rsidRPr="00733C56">
              <w:rPr>
                <w:rFonts w:ascii="Arial" w:eastAsia="Times New Roman" w:hAnsi="Arial" w:cs="Arial"/>
                <w:color w:val="000000"/>
                <w:kern w:val="0"/>
                <w14:ligatures w14:val="none"/>
              </w:rPr>
              <w:br/>
              <w:t xml:space="preserve">● Eritrocitų pasiskirstymo plotis – variacijos koeficientas (RDW-CV); </w:t>
            </w:r>
            <w:r w:rsidRPr="00733C56">
              <w:rPr>
                <w:rFonts w:ascii="Arial" w:eastAsia="Times New Roman" w:hAnsi="Arial" w:cs="Arial"/>
                <w:color w:val="000000"/>
                <w:kern w:val="0"/>
                <w14:ligatures w14:val="none"/>
              </w:rPr>
              <w:br/>
              <w:t>● Trombocitai (PLT);</w:t>
            </w:r>
            <w:r w:rsidRPr="00733C56">
              <w:rPr>
                <w:rFonts w:ascii="Arial" w:eastAsia="Times New Roman" w:hAnsi="Arial" w:cs="Arial"/>
                <w:color w:val="000000"/>
                <w:kern w:val="0"/>
                <w14:ligatures w14:val="none"/>
              </w:rPr>
              <w:br/>
              <w:t>● Didelių trombocitų frakcija (P-LCR);</w:t>
            </w:r>
            <w:r w:rsidRPr="00733C56">
              <w:rPr>
                <w:rFonts w:ascii="Arial" w:eastAsia="Times New Roman" w:hAnsi="Arial" w:cs="Arial"/>
                <w:color w:val="000000"/>
                <w:kern w:val="0"/>
                <w14:ligatures w14:val="none"/>
              </w:rPr>
              <w:br/>
              <w:t>● Trombocitų pasiskirstymo plotis (PDW);</w:t>
            </w:r>
            <w:r w:rsidRPr="00733C56">
              <w:rPr>
                <w:rFonts w:ascii="Arial" w:eastAsia="Times New Roman" w:hAnsi="Arial" w:cs="Arial"/>
                <w:color w:val="000000"/>
                <w:kern w:val="0"/>
                <w14:ligatures w14:val="none"/>
              </w:rPr>
              <w:br/>
            </w:r>
            <w:r w:rsidRPr="00733C56">
              <w:rPr>
                <w:rFonts w:ascii="Arial" w:eastAsia="Times New Roman" w:hAnsi="Arial" w:cs="Arial"/>
                <w:color w:val="000000"/>
                <w:kern w:val="0"/>
                <w14:ligatures w14:val="none"/>
              </w:rPr>
              <w:lastRenderedPageBreak/>
              <w:t>● Trombocitų vidutinis tūris (MPV);</w:t>
            </w:r>
            <w:r w:rsidRPr="00733C56">
              <w:rPr>
                <w:rFonts w:ascii="Arial" w:eastAsia="Times New Roman" w:hAnsi="Arial" w:cs="Arial"/>
                <w:color w:val="000000"/>
                <w:kern w:val="0"/>
                <w14:ligatures w14:val="none"/>
              </w:rPr>
              <w:br/>
              <w:t>● Trombokritas (PCT);</w:t>
            </w:r>
            <w:r w:rsidRPr="00733C56">
              <w:rPr>
                <w:rFonts w:ascii="Arial" w:eastAsia="Times New Roman" w:hAnsi="Arial" w:cs="Arial"/>
                <w:color w:val="000000"/>
                <w:kern w:val="0"/>
                <w14:ligatures w14:val="none"/>
              </w:rPr>
              <w:br/>
              <w:t>● Monocitai (MONO „#,%“);</w:t>
            </w:r>
            <w:r w:rsidRPr="00733C56">
              <w:rPr>
                <w:rFonts w:ascii="Arial" w:eastAsia="Times New Roman" w:hAnsi="Arial" w:cs="Arial"/>
                <w:color w:val="000000"/>
                <w:kern w:val="0"/>
                <w14:ligatures w14:val="none"/>
              </w:rPr>
              <w:br/>
              <w:t>● Limfocitai (LYMPH „#,%“);</w:t>
            </w:r>
            <w:r w:rsidRPr="00733C56">
              <w:rPr>
                <w:rFonts w:ascii="Arial" w:eastAsia="Times New Roman" w:hAnsi="Arial" w:cs="Arial"/>
                <w:color w:val="000000"/>
                <w:kern w:val="0"/>
                <w14:ligatures w14:val="none"/>
              </w:rPr>
              <w:br/>
              <w:t>● Neutrofilai (NEUT „#,%“);</w:t>
            </w:r>
            <w:r w:rsidRPr="00733C56">
              <w:rPr>
                <w:rFonts w:ascii="Arial" w:eastAsia="Times New Roman" w:hAnsi="Arial" w:cs="Arial"/>
                <w:color w:val="000000"/>
                <w:kern w:val="0"/>
                <w14:ligatures w14:val="none"/>
              </w:rPr>
              <w:br/>
              <w:t>● Eozinofilai (EOS „#,%“);</w:t>
            </w:r>
            <w:r w:rsidRPr="00733C56">
              <w:rPr>
                <w:rFonts w:ascii="Arial" w:eastAsia="Times New Roman" w:hAnsi="Arial" w:cs="Arial"/>
                <w:color w:val="000000"/>
                <w:kern w:val="0"/>
                <w14:ligatures w14:val="none"/>
              </w:rPr>
              <w:br/>
              <w:t xml:space="preserve">● Bazofilai (BASO „#,%“); </w:t>
            </w:r>
            <w:r w:rsidRPr="00733C56">
              <w:rPr>
                <w:rFonts w:ascii="Arial" w:eastAsia="Times New Roman" w:hAnsi="Arial" w:cs="Arial"/>
                <w:color w:val="000000"/>
                <w:kern w:val="0"/>
                <w14:ligatures w14:val="none"/>
              </w:rPr>
              <w:br/>
              <w:t xml:space="preserve">● Nebrandūs granulocitai (IG (#,%)); </w:t>
            </w:r>
            <w:r w:rsidRPr="00733C56">
              <w:rPr>
                <w:rFonts w:ascii="Arial" w:eastAsia="Times New Roman" w:hAnsi="Arial" w:cs="Arial"/>
                <w:color w:val="000000"/>
                <w:kern w:val="0"/>
                <w14:ligatures w14:val="none"/>
              </w:rPr>
              <w:br/>
              <w:t>● PASTABA: "#" -absoliutus skaičius, "%" - procentas. Privaloma visiems siūlomiems hematologiniams analizatoriams.</w:t>
            </w:r>
          </w:p>
          <w:p w14:paraId="7B9316C7" w14:textId="38FFC346" w:rsidR="00733C56" w:rsidRPr="00733C56" w:rsidRDefault="00733C56" w:rsidP="00733C56">
            <w:pPr>
              <w:rPr>
                <w:rFonts w:ascii="Arial" w:eastAsia="Times New Roman" w:hAnsi="Arial" w:cs="Arial"/>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54DDB8BE"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lastRenderedPageBreak/>
              <w:t> </w:t>
            </w:r>
          </w:p>
        </w:tc>
      </w:tr>
      <w:tr w:rsidR="00E06C5F" w:rsidRPr="00733C56" w14:paraId="3DB3D83B" w14:textId="77777777" w:rsidTr="009B5828">
        <w:trPr>
          <w:gridAfter w:val="2"/>
          <w:wAfter w:w="3473" w:type="dxa"/>
          <w:trHeight w:val="372"/>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3780A3FE" w14:textId="16F3B65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5D200995"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Eritrocitų, trombocitų histogramos ir leukocitų sklaidos diagrama bendro kraujo tyrimams.</w:t>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11D49AA4"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p w14:paraId="6D9242F3" w14:textId="21FCDD40"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Eritrocitų, trombocitų histogramos ir leukocitų sklaidos diagrama bendro kraujo tyrimams.</w:t>
            </w:r>
          </w:p>
          <w:p w14:paraId="5CF9297F" w14:textId="4FE70AB3"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5DB9D882"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5D7C3ACD" w14:textId="77777777" w:rsidTr="00E06C5F">
        <w:trPr>
          <w:gridAfter w:val="2"/>
          <w:wAfter w:w="3473" w:type="dxa"/>
          <w:trHeight w:val="2198"/>
        </w:trPr>
        <w:tc>
          <w:tcPr>
            <w:tcW w:w="959" w:type="dxa"/>
            <w:tcBorders>
              <w:top w:val="single" w:sz="4" w:space="0" w:color="auto"/>
              <w:left w:val="single" w:sz="4" w:space="0" w:color="000000"/>
              <w:bottom w:val="single" w:sz="4" w:space="0" w:color="000000"/>
              <w:right w:val="single" w:sz="4" w:space="0" w:color="auto"/>
            </w:tcBorders>
            <w:shd w:val="clear" w:color="FFFFFF" w:fill="FFFFFF"/>
            <w:vAlign w:val="center"/>
          </w:tcPr>
          <w:p w14:paraId="377B2394" w14:textId="1EA6D397"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0A10BDEF" w14:textId="40BC66B9"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Hematologinių analizatorių matavimo ribos ne siauresnės kaip: </w:t>
            </w:r>
            <w:r w:rsidRPr="00733C56">
              <w:rPr>
                <w:rFonts w:ascii="Arial" w:eastAsia="Times New Roman" w:hAnsi="Arial" w:cs="Arial"/>
                <w:color w:val="000000"/>
                <w:kern w:val="0"/>
                <w14:ligatures w14:val="none"/>
              </w:rPr>
              <w:br/>
            </w:r>
          </w:p>
        </w:tc>
        <w:tc>
          <w:tcPr>
            <w:tcW w:w="4402" w:type="dxa"/>
            <w:gridSpan w:val="5"/>
            <w:tcBorders>
              <w:top w:val="single" w:sz="4" w:space="0" w:color="auto"/>
              <w:left w:val="single" w:sz="4" w:space="0" w:color="auto"/>
              <w:bottom w:val="single" w:sz="4" w:space="0" w:color="auto"/>
              <w:right w:val="single" w:sz="4" w:space="0" w:color="auto"/>
            </w:tcBorders>
            <w:shd w:val="clear" w:color="FFFFFF" w:fill="FFFFFF"/>
            <w:vAlign w:val="bottom"/>
            <w:hideMark/>
          </w:tcPr>
          <w:p w14:paraId="3F533325" w14:textId="16BDA791"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WBC 0,05 - 300 (10^9/L); </w:t>
            </w:r>
            <w:r w:rsidRPr="00733C56">
              <w:rPr>
                <w:rFonts w:ascii="Arial" w:eastAsia="Times New Roman" w:hAnsi="Arial" w:cs="Arial"/>
                <w:color w:val="000000"/>
                <w:kern w:val="0"/>
                <w14:ligatures w14:val="none"/>
              </w:rPr>
              <w:br/>
              <w:t xml:space="preserve">RBC 0,01 - 8,5 (10^12/L); </w:t>
            </w:r>
            <w:r w:rsidRPr="00733C56">
              <w:rPr>
                <w:rFonts w:ascii="Arial" w:eastAsia="Times New Roman" w:hAnsi="Arial" w:cs="Arial"/>
                <w:color w:val="000000"/>
                <w:kern w:val="0"/>
                <w14:ligatures w14:val="none"/>
              </w:rPr>
              <w:br/>
              <w:t xml:space="preserve">HGB 1 - 240 (g/L); </w:t>
            </w:r>
            <w:r w:rsidRPr="00733C56">
              <w:rPr>
                <w:rFonts w:ascii="Arial" w:eastAsia="Times New Roman" w:hAnsi="Arial" w:cs="Arial"/>
                <w:color w:val="000000"/>
                <w:kern w:val="0"/>
                <w14:ligatures w14:val="none"/>
              </w:rPr>
              <w:br/>
              <w:t xml:space="preserve">HCT 0 - 60 (%); </w:t>
            </w:r>
            <w:r w:rsidRPr="00733C56">
              <w:rPr>
                <w:rFonts w:ascii="Arial" w:eastAsia="Times New Roman" w:hAnsi="Arial" w:cs="Arial"/>
                <w:color w:val="000000"/>
                <w:kern w:val="0"/>
                <w14:ligatures w14:val="none"/>
              </w:rPr>
              <w:br/>
              <w:t>PLT 3 - 3000 (10^9/L).</w:t>
            </w:r>
            <w:r w:rsidRPr="00733C56">
              <w:rPr>
                <w:rFonts w:ascii="Arial" w:eastAsia="Times New Roman" w:hAnsi="Arial" w:cs="Arial"/>
                <w:color w:val="000000"/>
                <w:kern w:val="0"/>
                <w14:ligatures w14:val="none"/>
              </w:rPr>
              <w:br/>
              <w:t>CRB 1 – 250 (mg/L).</w:t>
            </w:r>
            <w:r w:rsidR="00163748"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5DDEA8E" w14:textId="77777777" w:rsidR="00163748" w:rsidRPr="00733C56" w:rsidRDefault="00163748"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6A4166C2" w14:textId="77777777" w:rsidTr="00796AF7">
        <w:trPr>
          <w:gridAfter w:val="2"/>
          <w:wAfter w:w="3473" w:type="dxa"/>
          <w:trHeight w:val="1403"/>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01E8B600" w14:textId="0110133D"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auto"/>
              <w:right w:val="single" w:sz="4" w:space="0" w:color="000000"/>
            </w:tcBorders>
            <w:vAlign w:val="center"/>
            <w:hideMark/>
          </w:tcPr>
          <w:p w14:paraId="579AC436" w14:textId="59860279"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Mėginio tūris reikalingas ištyrimui turi būti ne daugiau nei:</w:t>
            </w:r>
            <w:r w:rsidRPr="00733C56">
              <w:rPr>
                <w:rFonts w:ascii="Arial" w:eastAsia="Times New Roman" w:hAnsi="Arial" w:cs="Arial"/>
                <w:color w:val="000000"/>
                <w:kern w:val="0"/>
                <w14:ligatures w14:val="none"/>
              </w:rPr>
              <w:br/>
            </w:r>
          </w:p>
        </w:tc>
        <w:tc>
          <w:tcPr>
            <w:tcW w:w="3805" w:type="dxa"/>
            <w:gridSpan w:val="4"/>
            <w:tcBorders>
              <w:top w:val="single" w:sz="4" w:space="0" w:color="auto"/>
              <w:left w:val="nil"/>
              <w:bottom w:val="single" w:sz="4" w:space="0" w:color="000000"/>
              <w:right w:val="nil"/>
            </w:tcBorders>
            <w:shd w:val="clear" w:color="FFFFFF" w:fill="FFFFFF"/>
            <w:vAlign w:val="bottom"/>
            <w:hideMark/>
          </w:tcPr>
          <w:p w14:paraId="5860F804" w14:textId="61530492"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1) Veninio kraujo – 95 µl;</w:t>
            </w:r>
            <w:r w:rsidRPr="00733C56">
              <w:rPr>
                <w:rFonts w:ascii="Arial" w:eastAsia="Times New Roman" w:hAnsi="Arial" w:cs="Arial"/>
                <w:color w:val="000000"/>
                <w:kern w:val="0"/>
                <w14:ligatures w14:val="none"/>
              </w:rPr>
              <w:br/>
              <w:t>2) Kapiliarinio kraujo – 40 µl;</w:t>
            </w:r>
            <w:r w:rsidRPr="00733C56">
              <w:rPr>
                <w:rFonts w:ascii="Arial" w:eastAsia="Times New Roman" w:hAnsi="Arial" w:cs="Arial"/>
                <w:color w:val="000000"/>
                <w:kern w:val="0"/>
                <w14:ligatures w14:val="none"/>
              </w:rPr>
              <w:br/>
              <w:t>3) C-reaktyvaus baltymo - 45 µ</w:t>
            </w:r>
            <w:r w:rsidR="000C6F4C" w:rsidRPr="00733C56">
              <w:rPr>
                <w:rFonts w:ascii="Arial" w:eastAsia="Times New Roman" w:hAnsi="Arial" w:cs="Arial"/>
                <w:color w:val="000000"/>
                <w:kern w:val="0"/>
                <w14:ligatures w14:val="none"/>
              </w:rPr>
              <w:t xml:space="preserve">l. </w:t>
            </w:r>
          </w:p>
        </w:tc>
        <w:tc>
          <w:tcPr>
            <w:tcW w:w="597" w:type="dxa"/>
            <w:tcBorders>
              <w:top w:val="single" w:sz="4" w:space="0" w:color="auto"/>
              <w:left w:val="nil"/>
              <w:bottom w:val="single" w:sz="4" w:space="0" w:color="000000"/>
              <w:right w:val="nil"/>
            </w:tcBorders>
            <w:shd w:val="clear" w:color="FFFFFF" w:fill="FFFFFF"/>
            <w:vAlign w:val="bottom"/>
            <w:hideMark/>
          </w:tcPr>
          <w:p w14:paraId="1B17A765"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757D7D6B"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4EAC8C6E" w14:textId="77777777" w:rsidTr="000C6F4C">
        <w:trPr>
          <w:gridAfter w:val="2"/>
          <w:wAfter w:w="3473" w:type="dxa"/>
          <w:trHeight w:val="898"/>
        </w:trPr>
        <w:tc>
          <w:tcPr>
            <w:tcW w:w="959" w:type="dxa"/>
            <w:tcBorders>
              <w:top w:val="nil"/>
              <w:left w:val="single" w:sz="4" w:space="0" w:color="000000"/>
              <w:bottom w:val="single" w:sz="4" w:space="0" w:color="auto"/>
              <w:right w:val="single" w:sz="4" w:space="0" w:color="auto"/>
            </w:tcBorders>
            <w:shd w:val="clear" w:color="FFFFFF" w:fill="FFFFFF"/>
            <w:vAlign w:val="center"/>
          </w:tcPr>
          <w:p w14:paraId="76FAD79A" w14:textId="7777777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tcPr>
          <w:p w14:paraId="102E208A" w14:textId="7E5D9F9E" w:rsidR="00E06C5F" w:rsidRPr="00733C56" w:rsidRDefault="00E06C5F" w:rsidP="00163748">
            <w:pPr>
              <w:spacing w:after="0" w:line="240" w:lineRule="auto"/>
              <w:rPr>
                <w:rFonts w:ascii="Arial" w:eastAsia="Times New Roman" w:hAnsi="Arial" w:cs="Arial"/>
                <w:iCs/>
                <w:color w:val="000000"/>
                <w:kern w:val="0"/>
                <w:lang w:val="fr-FR"/>
                <w14:ligatures w14:val="none"/>
              </w:rPr>
            </w:pPr>
            <w:r w:rsidRPr="00733C56">
              <w:rPr>
                <w:rFonts w:ascii="Arial" w:eastAsia="Times New Roman" w:hAnsi="Arial" w:cs="Arial"/>
                <w:iCs/>
                <w:lang w:val="fr-FR"/>
              </w:rPr>
              <w:t xml:space="preserve">Būtini diagnostiniai parametrai: </w:t>
            </w:r>
          </w:p>
        </w:tc>
        <w:tc>
          <w:tcPr>
            <w:tcW w:w="3805" w:type="dxa"/>
            <w:gridSpan w:val="4"/>
            <w:tcBorders>
              <w:top w:val="single" w:sz="4" w:space="0" w:color="auto"/>
              <w:left w:val="single" w:sz="4" w:space="0" w:color="auto"/>
              <w:bottom w:val="single" w:sz="4" w:space="0" w:color="000000"/>
              <w:right w:val="nil"/>
            </w:tcBorders>
            <w:shd w:val="clear" w:color="FFFFFF" w:fill="FFFFFF"/>
            <w:vAlign w:val="bottom"/>
          </w:tcPr>
          <w:p w14:paraId="0E9DF709" w14:textId="68C15985"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iCs/>
                <w:lang w:val="fr-FR"/>
              </w:rPr>
              <w:t>Branduolėti eritrocitai (NRBC „#,%“);  Nebrandūs granulocitai (IG (#,%)).</w:t>
            </w:r>
          </w:p>
        </w:tc>
        <w:tc>
          <w:tcPr>
            <w:tcW w:w="597" w:type="dxa"/>
            <w:tcBorders>
              <w:top w:val="single" w:sz="4" w:space="0" w:color="auto"/>
              <w:left w:val="nil"/>
              <w:bottom w:val="single" w:sz="4" w:space="0" w:color="000000"/>
              <w:right w:val="nil"/>
            </w:tcBorders>
            <w:shd w:val="clear" w:color="FFFFFF" w:fill="FFFFFF"/>
            <w:vAlign w:val="bottom"/>
          </w:tcPr>
          <w:p w14:paraId="5D1ABFCD" w14:textId="77777777" w:rsidR="00E06C5F" w:rsidRPr="00733C56" w:rsidRDefault="00E06C5F" w:rsidP="00163748">
            <w:pPr>
              <w:spacing w:after="0" w:line="240" w:lineRule="auto"/>
              <w:jc w:val="center"/>
              <w:rPr>
                <w:rFonts w:ascii="Arial" w:eastAsia="Times New Roman" w:hAnsi="Arial" w:cs="Arial"/>
                <w:color w:val="000000"/>
                <w:kern w:val="0"/>
                <w:lang w:val="fr-FR"/>
                <w14:ligatures w14:val="none"/>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663D09C4" w14:textId="77777777" w:rsidR="00E06C5F" w:rsidRPr="00733C56" w:rsidRDefault="00E06C5F" w:rsidP="00163748">
            <w:pPr>
              <w:spacing w:after="0" w:line="240" w:lineRule="auto"/>
              <w:jc w:val="center"/>
              <w:rPr>
                <w:rFonts w:ascii="Arial" w:eastAsia="Times New Roman" w:hAnsi="Arial" w:cs="Arial"/>
                <w:color w:val="000000"/>
                <w:kern w:val="0"/>
                <w:lang w:val="fr-FR"/>
                <w14:ligatures w14:val="none"/>
              </w:rPr>
            </w:pPr>
          </w:p>
        </w:tc>
      </w:tr>
      <w:tr w:rsidR="00E06C5F" w:rsidRPr="00733C56" w14:paraId="2F1FB58C" w14:textId="77777777" w:rsidTr="000C6F4C">
        <w:trPr>
          <w:gridAfter w:val="2"/>
          <w:wAfter w:w="3473" w:type="dxa"/>
          <w:trHeight w:val="712"/>
        </w:trPr>
        <w:tc>
          <w:tcPr>
            <w:tcW w:w="959" w:type="dxa"/>
            <w:tcBorders>
              <w:top w:val="single" w:sz="4" w:space="0" w:color="auto"/>
              <w:left w:val="single" w:sz="4" w:space="0" w:color="000000"/>
              <w:bottom w:val="single" w:sz="4" w:space="0" w:color="000000"/>
              <w:right w:val="single" w:sz="4" w:space="0" w:color="auto"/>
            </w:tcBorders>
            <w:shd w:val="clear" w:color="FFFFFF" w:fill="FFFFFF"/>
            <w:vAlign w:val="center"/>
          </w:tcPr>
          <w:p w14:paraId="1E98840F" w14:textId="7777777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lang w:val="fr-FR"/>
                <w14:ligatures w14:val="none"/>
              </w:rPr>
            </w:pPr>
          </w:p>
        </w:tc>
        <w:tc>
          <w:tcPr>
            <w:tcW w:w="3995" w:type="dxa"/>
            <w:gridSpan w:val="2"/>
            <w:tcBorders>
              <w:top w:val="single" w:sz="4" w:space="0" w:color="auto"/>
              <w:left w:val="single" w:sz="4" w:space="0" w:color="auto"/>
              <w:bottom w:val="single" w:sz="4" w:space="0" w:color="auto"/>
              <w:right w:val="single" w:sz="4" w:space="0" w:color="auto"/>
            </w:tcBorders>
          </w:tcPr>
          <w:p w14:paraId="5C0EF53C" w14:textId="5A2AF165" w:rsidR="00E06C5F" w:rsidRPr="00733C56" w:rsidRDefault="00E06C5F" w:rsidP="00163748">
            <w:pPr>
              <w:spacing w:after="0" w:line="240" w:lineRule="auto"/>
              <w:rPr>
                <w:rFonts w:ascii="Arial" w:eastAsia="Times New Roman" w:hAnsi="Arial" w:cs="Arial"/>
                <w:iCs/>
                <w:color w:val="000000"/>
                <w:kern w:val="0"/>
                <w14:ligatures w14:val="none"/>
              </w:rPr>
            </w:pPr>
            <w:r w:rsidRPr="00733C56">
              <w:rPr>
                <w:rFonts w:ascii="Arial" w:eastAsia="Times New Roman" w:hAnsi="Arial" w:cs="Arial"/>
                <w:iCs/>
              </w:rPr>
              <w:t>Automatiniai hematologiniai analizatoriai naudoja turi naudoti tuos pačius reagentus.</w:t>
            </w:r>
          </w:p>
        </w:tc>
        <w:tc>
          <w:tcPr>
            <w:tcW w:w="3805" w:type="dxa"/>
            <w:gridSpan w:val="4"/>
            <w:tcBorders>
              <w:top w:val="single" w:sz="4" w:space="0" w:color="auto"/>
              <w:left w:val="single" w:sz="4" w:space="0" w:color="auto"/>
              <w:bottom w:val="single" w:sz="4" w:space="0" w:color="000000"/>
              <w:right w:val="nil"/>
            </w:tcBorders>
            <w:shd w:val="clear" w:color="FFFFFF" w:fill="FFFFFF"/>
            <w:vAlign w:val="bottom"/>
          </w:tcPr>
          <w:p w14:paraId="5060D712" w14:textId="7F50AA0B"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iCs/>
              </w:rPr>
              <w:t>Automatiniai hematologiniai analizatoriai naudoja turi naudoti tuos pačius reagentus.</w:t>
            </w:r>
          </w:p>
        </w:tc>
        <w:tc>
          <w:tcPr>
            <w:tcW w:w="597" w:type="dxa"/>
            <w:tcBorders>
              <w:top w:val="single" w:sz="4" w:space="0" w:color="auto"/>
              <w:left w:val="nil"/>
              <w:bottom w:val="single" w:sz="4" w:space="0" w:color="000000"/>
              <w:right w:val="nil"/>
            </w:tcBorders>
            <w:shd w:val="clear" w:color="FFFFFF" w:fill="FFFFFF"/>
            <w:vAlign w:val="bottom"/>
          </w:tcPr>
          <w:p w14:paraId="2E27BCF5"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p>
        </w:tc>
        <w:tc>
          <w:tcPr>
            <w:tcW w:w="3827"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4588E0AA"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p>
        </w:tc>
      </w:tr>
      <w:tr w:rsidR="00E06C5F" w:rsidRPr="00733C56" w14:paraId="1535DEF3" w14:textId="77777777" w:rsidTr="00927BFB">
        <w:trPr>
          <w:gridAfter w:val="2"/>
          <w:wAfter w:w="3473" w:type="dxa"/>
          <w:trHeight w:val="930"/>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6A10081A" w14:textId="60BEB44B"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nil"/>
              <w:bottom w:val="single" w:sz="4" w:space="0" w:color="000000"/>
              <w:right w:val="single" w:sz="4" w:space="0" w:color="000000"/>
            </w:tcBorders>
            <w:vAlign w:val="center"/>
            <w:hideMark/>
          </w:tcPr>
          <w:p w14:paraId="0413AF4E"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 kokybės kontrolės Levey - Jenhnings grafikai, paciento kokybės (XB) grafikai arba lygiaverčiai. </w:t>
            </w:r>
          </w:p>
        </w:tc>
        <w:tc>
          <w:tcPr>
            <w:tcW w:w="3805" w:type="dxa"/>
            <w:gridSpan w:val="4"/>
            <w:tcBorders>
              <w:top w:val="nil"/>
              <w:left w:val="nil"/>
              <w:bottom w:val="single" w:sz="4" w:space="0" w:color="000000"/>
              <w:right w:val="nil"/>
            </w:tcBorders>
            <w:shd w:val="clear" w:color="FFFFFF" w:fill="FFFFFF"/>
            <w:vAlign w:val="bottom"/>
            <w:hideMark/>
          </w:tcPr>
          <w:p w14:paraId="5FA90C7D" w14:textId="48AF51E6"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 kokybės kontrolės Levey - Jenhnings grafikai, paciento kokybės (XB) grafikai arba lygiaverčiai. </w:t>
            </w:r>
          </w:p>
        </w:tc>
        <w:tc>
          <w:tcPr>
            <w:tcW w:w="597" w:type="dxa"/>
            <w:tcBorders>
              <w:top w:val="nil"/>
              <w:left w:val="nil"/>
              <w:bottom w:val="single" w:sz="4" w:space="0" w:color="000000"/>
              <w:right w:val="nil"/>
            </w:tcBorders>
            <w:shd w:val="clear" w:color="FFFFFF" w:fill="FFFFFF"/>
            <w:vAlign w:val="bottom"/>
            <w:hideMark/>
          </w:tcPr>
          <w:p w14:paraId="73510DB9"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nil"/>
              <w:left w:val="single" w:sz="4" w:space="0" w:color="auto"/>
              <w:bottom w:val="single" w:sz="4" w:space="0" w:color="auto"/>
              <w:right w:val="single" w:sz="4" w:space="0" w:color="auto"/>
            </w:tcBorders>
            <w:shd w:val="clear" w:color="FFFFFF" w:fill="FFFFFF"/>
            <w:vAlign w:val="center"/>
            <w:hideMark/>
          </w:tcPr>
          <w:p w14:paraId="07885BC9"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59AF5075" w14:textId="77777777" w:rsidTr="00DC5CBF">
        <w:trPr>
          <w:gridAfter w:val="2"/>
          <w:wAfter w:w="3473" w:type="dxa"/>
          <w:trHeight w:val="1274"/>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4504180A" w14:textId="0F1796BD"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000000"/>
              <w:right w:val="single" w:sz="4" w:space="0" w:color="000000"/>
            </w:tcBorders>
            <w:vAlign w:val="center"/>
            <w:hideMark/>
          </w:tcPr>
          <w:p w14:paraId="491B196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Abu analizatoriai turi turėti integruotus arba išorinius brūkšninių kodų skaitytuvus reagentams, kalibratoriams ir kokybės kontrolėms nuskaityti.</w:t>
            </w:r>
          </w:p>
        </w:tc>
        <w:tc>
          <w:tcPr>
            <w:tcW w:w="4402" w:type="dxa"/>
            <w:gridSpan w:val="5"/>
            <w:tcBorders>
              <w:top w:val="single" w:sz="4" w:space="0" w:color="000000"/>
              <w:left w:val="nil"/>
              <w:bottom w:val="single" w:sz="4" w:space="0" w:color="000000"/>
              <w:right w:val="single" w:sz="4" w:space="0" w:color="000000"/>
            </w:tcBorders>
            <w:shd w:val="clear" w:color="FCE4D6" w:fill="FFFFFF"/>
            <w:vAlign w:val="bottom"/>
            <w:hideMark/>
          </w:tcPr>
          <w:p w14:paraId="2FAAD2EC" w14:textId="1732F90F"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Abu analizatoriai turi turėti integruotus arba išorinius brūkšninių kodų skaitytuvus reagentams, kalibratoriams ir kokybės kontrolėms nuskaityti.</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476A724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163748" w:rsidRPr="00733C56" w14:paraId="0F59DFF7" w14:textId="77777777" w:rsidTr="00DC5CBF">
        <w:trPr>
          <w:gridAfter w:val="2"/>
          <w:wAfter w:w="3473" w:type="dxa"/>
          <w:trHeight w:val="612"/>
        </w:trPr>
        <w:tc>
          <w:tcPr>
            <w:tcW w:w="959" w:type="dxa"/>
            <w:tcBorders>
              <w:top w:val="nil"/>
              <w:left w:val="single" w:sz="4" w:space="0" w:color="000000"/>
              <w:bottom w:val="single" w:sz="4" w:space="0" w:color="000000"/>
              <w:right w:val="single" w:sz="4" w:space="0" w:color="000000"/>
            </w:tcBorders>
            <w:shd w:val="clear" w:color="FFFFFF" w:fill="FFFFFF"/>
            <w:vAlign w:val="center"/>
          </w:tcPr>
          <w:p w14:paraId="35AE6E99" w14:textId="16FE8869"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000000"/>
              <w:right w:val="single" w:sz="4" w:space="0" w:color="000000"/>
            </w:tcBorders>
            <w:vAlign w:val="center"/>
            <w:hideMark/>
          </w:tcPr>
          <w:p w14:paraId="7FD5B21A"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automatinis mėginių padavimas abiejuose analizatoriuose.</w:t>
            </w:r>
          </w:p>
        </w:tc>
        <w:tc>
          <w:tcPr>
            <w:tcW w:w="4402" w:type="dxa"/>
            <w:gridSpan w:val="5"/>
            <w:tcBorders>
              <w:top w:val="single" w:sz="4" w:space="0" w:color="000000"/>
              <w:left w:val="nil"/>
              <w:bottom w:val="single" w:sz="4" w:space="0" w:color="000000"/>
              <w:right w:val="single" w:sz="4" w:space="0" w:color="000000"/>
            </w:tcBorders>
            <w:shd w:val="clear" w:color="FCE4D6" w:fill="FFFFFF"/>
            <w:vAlign w:val="bottom"/>
            <w:hideMark/>
          </w:tcPr>
          <w:p w14:paraId="441E9D6F" w14:textId="205D1860" w:rsidR="00163748"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automatinis mėginių padavimas abiejuose analizatoriuose.</w:t>
            </w:r>
            <w:r w:rsidR="00163748" w:rsidRPr="00733C56">
              <w:rPr>
                <w:rFonts w:ascii="Arial" w:eastAsia="Times New Roman" w:hAnsi="Arial" w:cs="Arial"/>
                <w:color w:val="000000"/>
                <w:kern w:val="0"/>
                <w14:ligatures w14:val="none"/>
              </w:rPr>
              <w:t> </w:t>
            </w:r>
          </w:p>
        </w:tc>
        <w:tc>
          <w:tcPr>
            <w:tcW w:w="3827" w:type="dxa"/>
            <w:gridSpan w:val="3"/>
            <w:tcBorders>
              <w:top w:val="nil"/>
              <w:left w:val="nil"/>
              <w:bottom w:val="single" w:sz="4" w:space="0" w:color="auto"/>
              <w:right w:val="single" w:sz="4" w:space="0" w:color="auto"/>
            </w:tcBorders>
            <w:shd w:val="clear" w:color="FCE4D6" w:fill="FFFFFF"/>
            <w:vAlign w:val="bottom"/>
            <w:hideMark/>
          </w:tcPr>
          <w:p w14:paraId="658A8D41"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34EE601" w14:textId="77777777" w:rsidTr="00374EBA">
        <w:trPr>
          <w:gridAfter w:val="2"/>
          <w:wAfter w:w="3473" w:type="dxa"/>
          <w:trHeight w:val="855"/>
        </w:trPr>
        <w:tc>
          <w:tcPr>
            <w:tcW w:w="959" w:type="dxa"/>
            <w:tcBorders>
              <w:top w:val="nil"/>
              <w:left w:val="single" w:sz="4" w:space="0" w:color="000000"/>
              <w:bottom w:val="single" w:sz="4" w:space="0" w:color="auto"/>
              <w:right w:val="single" w:sz="4" w:space="0" w:color="000000"/>
            </w:tcBorders>
            <w:shd w:val="clear" w:color="FFFFFF" w:fill="FFFFFF"/>
            <w:vAlign w:val="center"/>
          </w:tcPr>
          <w:p w14:paraId="05F1C90C" w14:textId="3DC3DD04"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000000"/>
              <w:left w:val="nil"/>
              <w:bottom w:val="single" w:sz="4" w:space="0" w:color="auto"/>
              <w:right w:val="single" w:sz="4" w:space="0" w:color="000000"/>
            </w:tcBorders>
            <w:vAlign w:val="center"/>
            <w:hideMark/>
          </w:tcPr>
          <w:p w14:paraId="27BA7B52" w14:textId="2E322176"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Siūlomi hematologiniai analizatoriai turi turėt galimybę sudėti ne mažiau 30 mėgintuvėlių vienu metu. </w:t>
            </w:r>
          </w:p>
        </w:tc>
        <w:tc>
          <w:tcPr>
            <w:tcW w:w="3805" w:type="dxa"/>
            <w:gridSpan w:val="4"/>
            <w:tcBorders>
              <w:top w:val="nil"/>
              <w:left w:val="nil"/>
              <w:bottom w:val="single" w:sz="4" w:space="0" w:color="auto"/>
              <w:right w:val="nil"/>
            </w:tcBorders>
            <w:shd w:val="clear" w:color="FCE4D6" w:fill="FFFFFF"/>
            <w:vAlign w:val="bottom"/>
            <w:hideMark/>
          </w:tcPr>
          <w:p w14:paraId="50144EC8" w14:textId="42782BBE"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Siūlomi hematologiniai analizatoriai turi turėt galimybę sudėti ne mažiau 30 mėgintuvėlių vienu metu. </w:t>
            </w:r>
          </w:p>
        </w:tc>
        <w:tc>
          <w:tcPr>
            <w:tcW w:w="597" w:type="dxa"/>
            <w:tcBorders>
              <w:top w:val="nil"/>
              <w:left w:val="nil"/>
              <w:bottom w:val="single" w:sz="4" w:space="0" w:color="auto"/>
              <w:right w:val="nil"/>
            </w:tcBorders>
            <w:shd w:val="clear" w:color="FCE4D6" w:fill="FFFFFF"/>
            <w:vAlign w:val="bottom"/>
            <w:hideMark/>
          </w:tcPr>
          <w:p w14:paraId="361F3A08"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6702038B"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45FE69EF" w14:textId="77777777" w:rsidTr="00BB0680">
        <w:trPr>
          <w:gridAfter w:val="2"/>
          <w:wAfter w:w="3473" w:type="dxa"/>
          <w:trHeight w:val="750"/>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14DA8D88" w14:textId="1E02B720"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1F7453BB"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Veninio kraujo mėginių matavimai automatiniame režime turi būti atliekami iš uždarų mėgintuvėlių, automatiškai adata praduriant kamštelį. </w:t>
            </w:r>
          </w:p>
        </w:tc>
        <w:tc>
          <w:tcPr>
            <w:tcW w:w="4402" w:type="dxa"/>
            <w:gridSpan w:val="5"/>
            <w:tcBorders>
              <w:top w:val="single" w:sz="4" w:space="0" w:color="auto"/>
              <w:left w:val="single" w:sz="4" w:space="0" w:color="auto"/>
              <w:bottom w:val="single" w:sz="4" w:space="0" w:color="auto"/>
              <w:right w:val="single" w:sz="4" w:space="0" w:color="auto"/>
            </w:tcBorders>
            <w:shd w:val="clear" w:color="FCE4D6" w:fill="FFFFFF"/>
            <w:vAlign w:val="bottom"/>
            <w:hideMark/>
          </w:tcPr>
          <w:p w14:paraId="1AD1C0D5" w14:textId="4DF271DB"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Veninio kraujo mėginių matavimai automatiniame režime turi būti atliekami iš uždarų mėgintuvėlių, automatiškai adata praduriant kamštelį.  </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hideMark/>
          </w:tcPr>
          <w:p w14:paraId="7BDF70FC"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54826F3A" w14:textId="77777777" w:rsidTr="00BB0680">
        <w:trPr>
          <w:gridAfter w:val="2"/>
          <w:wAfter w:w="3473" w:type="dxa"/>
          <w:trHeight w:val="750"/>
        </w:trPr>
        <w:tc>
          <w:tcPr>
            <w:tcW w:w="959" w:type="dxa"/>
            <w:tcBorders>
              <w:top w:val="single" w:sz="4" w:space="0" w:color="auto"/>
              <w:left w:val="single" w:sz="4" w:space="0" w:color="000000"/>
              <w:bottom w:val="single" w:sz="4" w:space="0" w:color="000000"/>
              <w:right w:val="single" w:sz="4" w:space="0" w:color="auto"/>
            </w:tcBorders>
            <w:shd w:val="clear" w:color="FFFFFF" w:fill="FFFFFF"/>
            <w:vAlign w:val="center"/>
          </w:tcPr>
          <w:p w14:paraId="4C32CF5D" w14:textId="693803D7"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5449FEF2"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Būtinas bendro kraujo mėgintuvėlių identifikavimas automatiniame rėžime automatiškai nuskaitant brūkšninį kodą. </w:t>
            </w:r>
          </w:p>
        </w:tc>
        <w:tc>
          <w:tcPr>
            <w:tcW w:w="3805" w:type="dxa"/>
            <w:gridSpan w:val="4"/>
            <w:tcBorders>
              <w:top w:val="single" w:sz="4" w:space="0" w:color="auto"/>
              <w:left w:val="single" w:sz="4" w:space="0" w:color="auto"/>
              <w:bottom w:val="single" w:sz="4" w:space="0" w:color="auto"/>
              <w:right w:val="nil"/>
            </w:tcBorders>
            <w:shd w:val="clear" w:color="FCE4D6" w:fill="FFFFFF"/>
            <w:vAlign w:val="bottom"/>
            <w:hideMark/>
          </w:tcPr>
          <w:p w14:paraId="1954D91D" w14:textId="4B3A8AB4" w:rsidR="00E06C5F" w:rsidRPr="00733C56" w:rsidRDefault="00E06C5F"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Būtinas bendro kraujo mėgintuvėlių identifikavimas automatiniame rėžime automatiškai nuskaitant brūkšninį kodą. </w:t>
            </w:r>
          </w:p>
        </w:tc>
        <w:tc>
          <w:tcPr>
            <w:tcW w:w="597" w:type="dxa"/>
            <w:tcBorders>
              <w:top w:val="single" w:sz="4" w:space="0" w:color="auto"/>
              <w:left w:val="nil"/>
              <w:bottom w:val="single" w:sz="4" w:space="0" w:color="auto"/>
              <w:right w:val="nil"/>
            </w:tcBorders>
            <w:shd w:val="clear" w:color="FCE4D6" w:fill="FFFFFF"/>
            <w:vAlign w:val="bottom"/>
            <w:hideMark/>
          </w:tcPr>
          <w:p w14:paraId="6719E102" w14:textId="77777777" w:rsidR="00E06C5F" w:rsidRPr="00733C56" w:rsidRDefault="00E06C5F" w:rsidP="00163748">
            <w:pPr>
              <w:spacing w:after="0" w:line="240" w:lineRule="auto"/>
              <w:jc w:val="center"/>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hideMark/>
          </w:tcPr>
          <w:p w14:paraId="66DA01C2" w14:textId="77777777" w:rsidR="00E06C5F" w:rsidRPr="00733C56" w:rsidRDefault="00E06C5F"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E06C5F" w:rsidRPr="00733C56" w14:paraId="7BBBFB23" w14:textId="77777777" w:rsidTr="00BB0680">
        <w:trPr>
          <w:gridAfter w:val="2"/>
          <w:wAfter w:w="3473" w:type="dxa"/>
          <w:trHeight w:val="1080"/>
        </w:trPr>
        <w:tc>
          <w:tcPr>
            <w:tcW w:w="959" w:type="dxa"/>
            <w:tcBorders>
              <w:top w:val="nil"/>
              <w:left w:val="single" w:sz="4" w:space="0" w:color="000000"/>
              <w:bottom w:val="single" w:sz="4" w:space="0" w:color="auto"/>
              <w:right w:val="single" w:sz="4" w:space="0" w:color="auto"/>
            </w:tcBorders>
            <w:shd w:val="clear" w:color="FFFFFF" w:fill="FFFFFF"/>
            <w:vAlign w:val="center"/>
          </w:tcPr>
          <w:p w14:paraId="2AF1F8A9" w14:textId="24F8384F" w:rsidR="00E06C5F" w:rsidRPr="00733C56" w:rsidRDefault="00E06C5F"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1FDD3726" w14:textId="657D43EE" w:rsidR="00E06C5F" w:rsidRPr="00733C56" w:rsidRDefault="00E06C5F"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t xml:space="preserve">Įrangos programinė įranga turi palaikyti ASTM arba HL7 standartus atitinkantį duomenų perdavimo protokolą. Duomenų mainai tarp laboratorijos vidinės sistemos ir analizatoriaus turi būti </w:t>
            </w:r>
            <w:r w:rsidRPr="00733C56">
              <w:rPr>
                <w:rFonts w:ascii="Arial" w:eastAsia="Times New Roman" w:hAnsi="Arial" w:cs="Arial"/>
                <w:color w:val="000000"/>
                <w:kern w:val="0"/>
                <w14:ligatures w14:val="none"/>
              </w:rPr>
              <w:lastRenderedPageBreak/>
              <w:t xml:space="preserve">vykdomi per TCP/IP arba RS232 sąsajas. </w:t>
            </w:r>
            <w:r w:rsidRPr="00733C56">
              <w:rPr>
                <w:rFonts w:ascii="Arial" w:eastAsia="Times New Roman" w:hAnsi="Arial" w:cs="Arial"/>
                <w:color w:val="000000"/>
                <w:kern w:val="0"/>
                <w:lang w:val="fr-FR"/>
                <w14:ligatures w14:val="none"/>
              </w:rPr>
              <w:t xml:space="preserve">Visi analizatoriai turi galimybę pasijungti į laboratorijos informacinę sistemą (toliau -LIMS. </w:t>
            </w:r>
          </w:p>
        </w:tc>
        <w:tc>
          <w:tcPr>
            <w:tcW w:w="4402" w:type="dxa"/>
            <w:gridSpan w:val="5"/>
            <w:tcBorders>
              <w:top w:val="single" w:sz="4" w:space="0" w:color="auto"/>
              <w:left w:val="single" w:sz="4" w:space="0" w:color="auto"/>
              <w:bottom w:val="single" w:sz="4" w:space="0" w:color="auto"/>
              <w:right w:val="single" w:sz="4" w:space="0" w:color="auto"/>
            </w:tcBorders>
            <w:shd w:val="clear" w:color="FCE4D6" w:fill="FFFFFF"/>
            <w:vAlign w:val="bottom"/>
            <w:hideMark/>
          </w:tcPr>
          <w:p w14:paraId="6762C82B" w14:textId="5E94C221"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14:ligatures w14:val="none"/>
              </w:rPr>
              <w:lastRenderedPageBreak/>
              <w:t xml:space="preserve">Įrangos programinė įranga turi palaikyti ASTM arba HL7 standartus atitinkantį duomenų perdavimo protokolą. Duomenų mainai tarp laboratorijos vidinės sistemos ir analizatoriaus turi būti vykdomi per TCP/IP arba RS232 </w:t>
            </w:r>
            <w:r w:rsidRPr="00733C56">
              <w:rPr>
                <w:rFonts w:ascii="Arial" w:eastAsia="Times New Roman" w:hAnsi="Arial" w:cs="Arial"/>
                <w:color w:val="000000"/>
                <w:kern w:val="0"/>
                <w14:ligatures w14:val="none"/>
              </w:rPr>
              <w:lastRenderedPageBreak/>
              <w:t xml:space="preserve">sąsajas. </w:t>
            </w:r>
            <w:r w:rsidRPr="00733C56">
              <w:rPr>
                <w:rFonts w:ascii="Arial" w:eastAsia="Times New Roman" w:hAnsi="Arial" w:cs="Arial"/>
                <w:color w:val="000000"/>
                <w:kern w:val="0"/>
                <w:lang w:val="fr-FR"/>
                <w14:ligatures w14:val="none"/>
              </w:rPr>
              <w:t>Visi analizatoriai turi galimybę pasijungti į laboratorijos informacinę sistemą (toliau -LIMS. </w:t>
            </w:r>
          </w:p>
          <w:p w14:paraId="2FAA2A8E" w14:textId="2E2F4B26"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t> </w:t>
            </w:r>
          </w:p>
          <w:p w14:paraId="47FF8FA7" w14:textId="46D9E16F" w:rsidR="00E06C5F" w:rsidRPr="00733C56" w:rsidRDefault="00E06C5F" w:rsidP="00E06C5F">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t> </w:t>
            </w:r>
          </w:p>
        </w:tc>
        <w:tc>
          <w:tcPr>
            <w:tcW w:w="3827" w:type="dxa"/>
            <w:gridSpan w:val="3"/>
            <w:tcBorders>
              <w:top w:val="nil"/>
              <w:left w:val="single" w:sz="4" w:space="0" w:color="auto"/>
              <w:bottom w:val="single" w:sz="4" w:space="0" w:color="auto"/>
              <w:right w:val="single" w:sz="4" w:space="0" w:color="auto"/>
            </w:tcBorders>
            <w:shd w:val="clear" w:color="FCE4D6" w:fill="FFFFFF"/>
            <w:vAlign w:val="bottom"/>
            <w:hideMark/>
          </w:tcPr>
          <w:p w14:paraId="3236CF50" w14:textId="77777777" w:rsidR="00E06C5F" w:rsidRPr="00733C56" w:rsidRDefault="00E06C5F" w:rsidP="00163748">
            <w:pPr>
              <w:spacing w:after="0" w:line="240" w:lineRule="auto"/>
              <w:rPr>
                <w:rFonts w:ascii="Arial" w:eastAsia="Times New Roman" w:hAnsi="Arial" w:cs="Arial"/>
                <w:color w:val="000000"/>
                <w:kern w:val="0"/>
                <w:lang w:val="fr-FR"/>
                <w14:ligatures w14:val="none"/>
              </w:rPr>
            </w:pPr>
            <w:r w:rsidRPr="00733C56">
              <w:rPr>
                <w:rFonts w:ascii="Arial" w:eastAsia="Times New Roman" w:hAnsi="Arial" w:cs="Arial"/>
                <w:color w:val="000000"/>
                <w:kern w:val="0"/>
                <w:lang w:val="fr-FR"/>
                <w14:ligatures w14:val="none"/>
              </w:rPr>
              <w:lastRenderedPageBreak/>
              <w:t> </w:t>
            </w:r>
          </w:p>
        </w:tc>
      </w:tr>
      <w:tr w:rsidR="00163748" w:rsidRPr="00733C56" w14:paraId="1E9A0163" w14:textId="77777777" w:rsidTr="00BB0680">
        <w:trPr>
          <w:gridAfter w:val="2"/>
          <w:wAfter w:w="3473" w:type="dxa"/>
          <w:trHeight w:val="623"/>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759E6E10" w14:textId="6194E313" w:rsidR="00163748" w:rsidRPr="00733C56" w:rsidRDefault="00163748"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hideMark/>
          </w:tcPr>
          <w:p w14:paraId="59F161DC" w14:textId="77777777" w:rsidR="00163748" w:rsidRPr="00733C56" w:rsidRDefault="00163748" w:rsidP="00163748">
            <w:pPr>
              <w:spacing w:after="0" w:line="240" w:lineRule="auto"/>
              <w:rPr>
                <w:rFonts w:ascii="Arial" w:eastAsia="Times New Roman" w:hAnsi="Arial" w:cs="Arial"/>
                <w:kern w:val="0"/>
                <w14:ligatures w14:val="none"/>
              </w:rPr>
            </w:pPr>
            <w:r w:rsidRPr="00733C56">
              <w:rPr>
                <w:rFonts w:ascii="Arial" w:eastAsia="Times New Roman" w:hAnsi="Arial" w:cs="Arial"/>
                <w:kern w:val="0"/>
                <w14:ligatures w14:val="none"/>
              </w:rPr>
              <w:t xml:space="preserve">Analizatoriai arba sistema komplektuojami su nepertraukiamu srovės šaltiniu (UPS), spausdintuvu galinčiu spausdinti A4 popieriaus formatu. </w:t>
            </w:r>
          </w:p>
        </w:tc>
        <w:tc>
          <w:tcPr>
            <w:tcW w:w="4402" w:type="dxa"/>
            <w:gridSpan w:val="5"/>
            <w:tcBorders>
              <w:top w:val="single" w:sz="4" w:space="0" w:color="auto"/>
              <w:left w:val="single" w:sz="4" w:space="0" w:color="auto"/>
              <w:bottom w:val="single" w:sz="4" w:space="0" w:color="auto"/>
              <w:right w:val="single" w:sz="4" w:space="0" w:color="auto"/>
            </w:tcBorders>
            <w:shd w:val="clear" w:color="FCE4D6" w:fill="FFFFFF"/>
            <w:vAlign w:val="bottom"/>
            <w:hideMark/>
          </w:tcPr>
          <w:p w14:paraId="1C440D1D" w14:textId="14124C12" w:rsidR="00163748" w:rsidRPr="00733C56" w:rsidRDefault="00163748" w:rsidP="00E06C5F">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r w:rsidR="00E06C5F" w:rsidRPr="00733C56">
              <w:rPr>
                <w:rFonts w:ascii="Arial" w:eastAsia="Times New Roman" w:hAnsi="Arial" w:cs="Arial"/>
                <w:kern w:val="0"/>
                <w14:ligatures w14:val="none"/>
              </w:rPr>
              <w:t>Analizatoriai arba sistema komplektuojami su nepertraukiamu srovės šaltiniu (UPS), spausdintuvu galinčiu spausdinti A4 popieriaus formatu.</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hideMark/>
          </w:tcPr>
          <w:p w14:paraId="79B7E35B" w14:textId="77777777" w:rsidR="00163748" w:rsidRPr="00733C56" w:rsidRDefault="00163748" w:rsidP="00163748">
            <w:pPr>
              <w:spacing w:after="0" w:line="240"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w:t>
            </w:r>
          </w:p>
        </w:tc>
      </w:tr>
      <w:tr w:rsidR="00BB0680" w:rsidRPr="00733C56" w14:paraId="3E8B0872" w14:textId="77777777" w:rsidTr="00BB0680">
        <w:trPr>
          <w:gridAfter w:val="2"/>
          <w:wAfter w:w="3473" w:type="dxa"/>
          <w:trHeight w:val="623"/>
        </w:trPr>
        <w:tc>
          <w:tcPr>
            <w:tcW w:w="959" w:type="dxa"/>
            <w:tcBorders>
              <w:top w:val="single" w:sz="4" w:space="0" w:color="auto"/>
              <w:left w:val="single" w:sz="4" w:space="0" w:color="auto"/>
              <w:bottom w:val="single" w:sz="4" w:space="0" w:color="auto"/>
              <w:right w:val="single" w:sz="4" w:space="0" w:color="auto"/>
            </w:tcBorders>
            <w:shd w:val="clear" w:color="FFFFFF" w:fill="FFFFFF"/>
            <w:vAlign w:val="center"/>
          </w:tcPr>
          <w:p w14:paraId="0D0FBD3F" w14:textId="77777777" w:rsidR="00BB0680" w:rsidRPr="00733C56" w:rsidRDefault="00BB0680" w:rsidP="00163748">
            <w:pPr>
              <w:pStyle w:val="Sraopastraipa"/>
              <w:numPr>
                <w:ilvl w:val="0"/>
                <w:numId w:val="1"/>
              </w:numPr>
              <w:spacing w:after="0" w:line="240" w:lineRule="auto"/>
              <w:jc w:val="center"/>
              <w:rPr>
                <w:rFonts w:ascii="Arial" w:eastAsia="Times New Roman" w:hAnsi="Arial" w:cs="Arial"/>
                <w:color w:val="000000"/>
                <w:kern w:val="0"/>
                <w14:ligatures w14:val="none"/>
              </w:rPr>
            </w:pP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2FDBCE1D" w14:textId="0B431FA9" w:rsidR="00BB0680" w:rsidRPr="00733C56" w:rsidRDefault="00BB0680" w:rsidP="00BB0680">
            <w:pPr>
              <w:spacing w:after="0" w:line="240" w:lineRule="auto"/>
              <w:rPr>
                <w:rFonts w:ascii="Arial" w:eastAsia="Times New Roman" w:hAnsi="Arial" w:cs="Arial"/>
                <w:kern w:val="0"/>
                <w14:ligatures w14:val="none"/>
              </w:rPr>
            </w:pPr>
            <w:proofErr w:type="spellStart"/>
            <w:r>
              <w:rPr>
                <w:rFonts w:ascii="Arial" w:eastAsia="Times New Roman" w:hAnsi="Arial" w:cs="Arial"/>
                <w:kern w:val="0"/>
                <w14:ligatures w14:val="none"/>
              </w:rPr>
              <w:t>Garantinis</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terminas</w:t>
            </w:r>
            <w:proofErr w:type="spellEnd"/>
            <w:r>
              <w:rPr>
                <w:rFonts w:ascii="Arial" w:eastAsia="Times New Roman" w:hAnsi="Arial" w:cs="Arial"/>
                <w:kern w:val="0"/>
                <w14:ligatures w14:val="none"/>
              </w:rPr>
              <w:t xml:space="preserve"> ir </w:t>
            </w:r>
            <w:proofErr w:type="spellStart"/>
            <w:r>
              <w:rPr>
                <w:rFonts w:ascii="Arial" w:eastAsia="Times New Roman" w:hAnsi="Arial" w:cs="Arial"/>
                <w:kern w:val="0"/>
                <w14:ligatures w14:val="none"/>
              </w:rPr>
              <w:t>aptarnavimo</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sąlygos</w:t>
            </w:r>
            <w:proofErr w:type="spellEnd"/>
          </w:p>
        </w:tc>
        <w:tc>
          <w:tcPr>
            <w:tcW w:w="4402" w:type="dxa"/>
            <w:gridSpan w:val="5"/>
            <w:tcBorders>
              <w:top w:val="single" w:sz="4" w:space="0" w:color="auto"/>
              <w:left w:val="single" w:sz="4" w:space="0" w:color="auto"/>
              <w:bottom w:val="single" w:sz="4" w:space="0" w:color="auto"/>
              <w:right w:val="single" w:sz="4" w:space="0" w:color="auto"/>
            </w:tcBorders>
            <w:shd w:val="clear" w:color="FCE4D6" w:fill="FFFFFF"/>
            <w:vAlign w:val="bottom"/>
          </w:tcPr>
          <w:p w14:paraId="1E7EF92B" w14:textId="02DEECE7" w:rsidR="00BB0680" w:rsidRPr="00BB0680" w:rsidRDefault="00BB0680" w:rsidP="00BB0680">
            <w:pPr>
              <w:pStyle w:val="Default"/>
              <w:rPr>
                <w:rFonts w:ascii="Arial" w:eastAsia="Times New Roman" w:hAnsi="Arial" w:cs="Arial"/>
                <w14:ligatures w14:val="none"/>
              </w:rPr>
            </w:pPr>
            <w:proofErr w:type="spellStart"/>
            <w:r w:rsidRPr="00BB0680">
              <w:rPr>
                <w:rFonts w:ascii="Arial" w:hAnsi="Arial" w:cs="Arial"/>
                <w:lang w:val="en-US"/>
              </w:rPr>
              <w:t>Panaudos</w:t>
            </w:r>
            <w:proofErr w:type="spellEnd"/>
            <w:r w:rsidRPr="00BB0680">
              <w:rPr>
                <w:rFonts w:ascii="Arial" w:hAnsi="Arial" w:cs="Arial"/>
                <w:lang w:val="en-US"/>
              </w:rPr>
              <w:t xml:space="preserve"> </w:t>
            </w:r>
            <w:proofErr w:type="spellStart"/>
            <w:r w:rsidRPr="00BB0680">
              <w:rPr>
                <w:rFonts w:ascii="Arial" w:hAnsi="Arial" w:cs="Arial"/>
                <w:lang w:val="en-US"/>
              </w:rPr>
              <w:t>davėjas</w:t>
            </w:r>
            <w:proofErr w:type="spellEnd"/>
            <w:r w:rsidRPr="00BB0680">
              <w:rPr>
                <w:rFonts w:ascii="Arial" w:hAnsi="Arial" w:cs="Arial"/>
                <w:lang w:val="en-US"/>
              </w:rPr>
              <w:t xml:space="preserve"> </w:t>
            </w:r>
            <w:proofErr w:type="spellStart"/>
            <w:r w:rsidRPr="00BB0680">
              <w:rPr>
                <w:rFonts w:ascii="Arial" w:hAnsi="Arial" w:cs="Arial"/>
                <w:lang w:val="en-US"/>
              </w:rPr>
              <w:t>įsipareigoja</w:t>
            </w:r>
            <w:proofErr w:type="spellEnd"/>
            <w:r w:rsidRPr="00BB0680">
              <w:rPr>
                <w:rFonts w:ascii="Arial" w:hAnsi="Arial" w:cs="Arial"/>
                <w:lang w:val="en-US"/>
              </w:rPr>
              <w:t xml:space="preserve"> </w:t>
            </w:r>
            <w:proofErr w:type="spellStart"/>
            <w:r w:rsidRPr="00BB0680">
              <w:rPr>
                <w:rFonts w:ascii="Arial" w:hAnsi="Arial" w:cs="Arial"/>
                <w:lang w:val="en-US"/>
              </w:rPr>
              <w:t>visą</w:t>
            </w:r>
            <w:proofErr w:type="spellEnd"/>
            <w:r w:rsidRPr="00BB0680">
              <w:rPr>
                <w:rFonts w:ascii="Arial" w:hAnsi="Arial" w:cs="Arial"/>
                <w:lang w:val="en-US"/>
              </w:rPr>
              <w:t xml:space="preserve"> </w:t>
            </w:r>
            <w:proofErr w:type="spellStart"/>
            <w:r w:rsidRPr="00BB0680">
              <w:rPr>
                <w:rFonts w:ascii="Arial" w:hAnsi="Arial" w:cs="Arial"/>
                <w:lang w:val="en-US"/>
              </w:rPr>
              <w:t>sutarties</w:t>
            </w:r>
            <w:proofErr w:type="spellEnd"/>
            <w:r w:rsidRPr="00BB0680">
              <w:rPr>
                <w:rFonts w:ascii="Arial" w:hAnsi="Arial" w:cs="Arial"/>
                <w:lang w:val="en-US"/>
              </w:rPr>
              <w:t xml:space="preserve"> </w:t>
            </w:r>
            <w:proofErr w:type="spellStart"/>
            <w:r w:rsidRPr="00BB0680">
              <w:rPr>
                <w:rFonts w:ascii="Arial" w:hAnsi="Arial" w:cs="Arial"/>
                <w:lang w:val="en-US"/>
              </w:rPr>
              <w:t>galiojimo</w:t>
            </w:r>
            <w:proofErr w:type="spellEnd"/>
            <w:r w:rsidRPr="00BB0680">
              <w:rPr>
                <w:rFonts w:ascii="Arial" w:hAnsi="Arial" w:cs="Arial"/>
                <w:lang w:val="en-US"/>
              </w:rPr>
              <w:t xml:space="preserve"> </w:t>
            </w:r>
            <w:proofErr w:type="spellStart"/>
            <w:r w:rsidRPr="00BB0680">
              <w:rPr>
                <w:rFonts w:ascii="Arial" w:hAnsi="Arial" w:cs="Arial"/>
                <w:lang w:val="en-US"/>
              </w:rPr>
              <w:t>terminą</w:t>
            </w:r>
            <w:proofErr w:type="spellEnd"/>
            <w:r w:rsidRPr="00BB0680">
              <w:rPr>
                <w:rFonts w:ascii="Arial" w:hAnsi="Arial" w:cs="Arial"/>
                <w:lang w:val="en-US"/>
              </w:rPr>
              <w:t xml:space="preserve"> </w:t>
            </w:r>
            <w:proofErr w:type="spellStart"/>
            <w:r w:rsidRPr="00BB0680">
              <w:rPr>
                <w:rFonts w:ascii="Arial" w:hAnsi="Arial" w:cs="Arial"/>
                <w:lang w:val="en-US"/>
              </w:rPr>
              <w:t>nemokamai</w:t>
            </w:r>
            <w:proofErr w:type="spellEnd"/>
            <w:r w:rsidRPr="00BB0680">
              <w:rPr>
                <w:rFonts w:ascii="Arial" w:hAnsi="Arial" w:cs="Arial"/>
                <w:lang w:val="en-US"/>
              </w:rPr>
              <w:t xml:space="preserve"> </w:t>
            </w:r>
            <w:proofErr w:type="spellStart"/>
            <w:r w:rsidRPr="00BB0680">
              <w:rPr>
                <w:rFonts w:ascii="Arial" w:hAnsi="Arial" w:cs="Arial"/>
                <w:lang w:val="en-US"/>
              </w:rPr>
              <w:t>tiekti</w:t>
            </w:r>
            <w:proofErr w:type="spellEnd"/>
            <w:r w:rsidRPr="00BB0680">
              <w:rPr>
                <w:rFonts w:ascii="Arial" w:hAnsi="Arial" w:cs="Arial"/>
                <w:lang w:val="en-US"/>
              </w:rPr>
              <w:t xml:space="preserve"> visas </w:t>
            </w:r>
            <w:proofErr w:type="spellStart"/>
            <w:r w:rsidRPr="00BB0680">
              <w:rPr>
                <w:rFonts w:ascii="Arial" w:hAnsi="Arial" w:cs="Arial"/>
                <w:lang w:val="en-US"/>
              </w:rPr>
              <w:t>įrangos</w:t>
            </w:r>
            <w:proofErr w:type="spellEnd"/>
            <w:r w:rsidRPr="00BB0680">
              <w:rPr>
                <w:rFonts w:ascii="Arial" w:hAnsi="Arial" w:cs="Arial"/>
                <w:lang w:val="en-US"/>
              </w:rPr>
              <w:t xml:space="preserve"> </w:t>
            </w:r>
            <w:proofErr w:type="spellStart"/>
            <w:r w:rsidRPr="00BB0680">
              <w:rPr>
                <w:rFonts w:ascii="Arial" w:hAnsi="Arial" w:cs="Arial"/>
                <w:lang w:val="en-US"/>
              </w:rPr>
              <w:t>naudojimui</w:t>
            </w:r>
            <w:proofErr w:type="spellEnd"/>
            <w:r w:rsidRPr="00BB0680">
              <w:rPr>
                <w:rFonts w:ascii="Arial" w:hAnsi="Arial" w:cs="Arial"/>
                <w:lang w:val="en-US"/>
              </w:rPr>
              <w:t xml:space="preserve"> </w:t>
            </w:r>
            <w:proofErr w:type="spellStart"/>
            <w:r w:rsidRPr="00BB0680">
              <w:rPr>
                <w:rFonts w:ascii="Arial" w:hAnsi="Arial" w:cs="Arial"/>
                <w:lang w:val="en-US"/>
              </w:rPr>
              <w:t>reikalingas</w:t>
            </w:r>
            <w:proofErr w:type="spellEnd"/>
            <w:r w:rsidRPr="00BB0680">
              <w:rPr>
                <w:rFonts w:ascii="Arial" w:hAnsi="Arial" w:cs="Arial"/>
                <w:lang w:val="en-US"/>
              </w:rPr>
              <w:t xml:space="preserve"> </w:t>
            </w:r>
            <w:proofErr w:type="spellStart"/>
            <w:r w:rsidRPr="00BB0680">
              <w:rPr>
                <w:rFonts w:ascii="Arial" w:hAnsi="Arial" w:cs="Arial"/>
                <w:lang w:val="en-US"/>
              </w:rPr>
              <w:t>eksploatacines</w:t>
            </w:r>
            <w:proofErr w:type="spellEnd"/>
            <w:r w:rsidRPr="00BB0680">
              <w:rPr>
                <w:rFonts w:ascii="Arial" w:hAnsi="Arial" w:cs="Arial"/>
                <w:lang w:val="en-US"/>
              </w:rPr>
              <w:t xml:space="preserve"> </w:t>
            </w:r>
            <w:proofErr w:type="spellStart"/>
            <w:r w:rsidRPr="00BB0680">
              <w:rPr>
                <w:rFonts w:ascii="Arial" w:hAnsi="Arial" w:cs="Arial"/>
                <w:lang w:val="en-US"/>
              </w:rPr>
              <w:t>medžiagas</w:t>
            </w:r>
            <w:proofErr w:type="spellEnd"/>
            <w:r w:rsidRPr="00BB0680">
              <w:rPr>
                <w:rFonts w:ascii="Arial" w:hAnsi="Arial" w:cs="Arial"/>
                <w:lang w:val="en-US"/>
              </w:rPr>
              <w:t xml:space="preserve">, </w:t>
            </w:r>
            <w:proofErr w:type="spellStart"/>
            <w:r w:rsidRPr="00BB0680">
              <w:rPr>
                <w:rFonts w:ascii="Arial" w:hAnsi="Arial" w:cs="Arial"/>
                <w:lang w:val="en-US"/>
              </w:rPr>
              <w:t>atlikti</w:t>
            </w:r>
            <w:proofErr w:type="spellEnd"/>
            <w:r w:rsidRPr="00BB0680">
              <w:rPr>
                <w:rFonts w:ascii="Arial" w:hAnsi="Arial" w:cs="Arial"/>
                <w:lang w:val="en-US"/>
              </w:rPr>
              <w:t xml:space="preserve"> </w:t>
            </w:r>
            <w:proofErr w:type="spellStart"/>
            <w:r w:rsidRPr="00BB0680">
              <w:rPr>
                <w:rFonts w:ascii="Arial" w:hAnsi="Arial" w:cs="Arial"/>
                <w:lang w:val="en-US"/>
              </w:rPr>
              <w:t>visus</w:t>
            </w:r>
            <w:proofErr w:type="spellEnd"/>
            <w:r w:rsidRPr="00BB0680">
              <w:rPr>
                <w:rFonts w:ascii="Arial" w:hAnsi="Arial" w:cs="Arial"/>
                <w:lang w:val="en-US"/>
              </w:rPr>
              <w:t xml:space="preserve"> </w:t>
            </w:r>
            <w:proofErr w:type="spellStart"/>
            <w:r w:rsidRPr="00BB0680">
              <w:rPr>
                <w:rFonts w:ascii="Arial" w:hAnsi="Arial" w:cs="Arial"/>
                <w:lang w:val="en-US"/>
              </w:rPr>
              <w:t>įrangos</w:t>
            </w:r>
            <w:proofErr w:type="spellEnd"/>
            <w:r w:rsidRPr="00BB0680">
              <w:rPr>
                <w:rFonts w:ascii="Arial" w:hAnsi="Arial" w:cs="Arial"/>
                <w:lang w:val="en-US"/>
              </w:rPr>
              <w:t xml:space="preserve"> </w:t>
            </w:r>
            <w:proofErr w:type="spellStart"/>
            <w:r w:rsidRPr="00BB0680">
              <w:rPr>
                <w:rFonts w:ascii="Arial" w:hAnsi="Arial" w:cs="Arial"/>
                <w:lang w:val="en-US"/>
              </w:rPr>
              <w:t>remonto</w:t>
            </w:r>
            <w:proofErr w:type="spellEnd"/>
            <w:r w:rsidRPr="00BB0680">
              <w:rPr>
                <w:rFonts w:ascii="Arial" w:hAnsi="Arial" w:cs="Arial"/>
                <w:lang w:val="en-US"/>
              </w:rPr>
              <w:t xml:space="preserve">, kalibravimo ir priežiūros </w:t>
            </w:r>
            <w:proofErr w:type="spellStart"/>
            <w:r w:rsidRPr="00BB0680">
              <w:rPr>
                <w:rFonts w:ascii="Arial" w:hAnsi="Arial" w:cs="Arial"/>
                <w:lang w:val="en-US"/>
              </w:rPr>
              <w:t>darbus</w:t>
            </w:r>
            <w:proofErr w:type="spellEnd"/>
            <w:r w:rsidRPr="00BB0680">
              <w:rPr>
                <w:rFonts w:ascii="Arial" w:hAnsi="Arial" w:cs="Arial"/>
                <w:lang w:val="en-US"/>
              </w:rPr>
              <w:t xml:space="preserve"> (</w:t>
            </w:r>
            <w:proofErr w:type="spellStart"/>
            <w:r w:rsidRPr="00BB0680">
              <w:rPr>
                <w:rFonts w:ascii="Arial" w:hAnsi="Arial" w:cs="Arial"/>
                <w:lang w:val="en-US"/>
              </w:rPr>
              <w:t>įskaitant</w:t>
            </w:r>
            <w:proofErr w:type="spellEnd"/>
            <w:r w:rsidRPr="00BB0680">
              <w:rPr>
                <w:rFonts w:ascii="Arial" w:hAnsi="Arial" w:cs="Arial"/>
                <w:lang w:val="en-US"/>
              </w:rPr>
              <w:t xml:space="preserve"> </w:t>
            </w:r>
            <w:proofErr w:type="spellStart"/>
            <w:r w:rsidRPr="00BB0680">
              <w:rPr>
                <w:rFonts w:ascii="Arial" w:hAnsi="Arial" w:cs="Arial"/>
                <w:lang w:val="en-US"/>
              </w:rPr>
              <w:t>detales</w:t>
            </w:r>
            <w:proofErr w:type="spellEnd"/>
            <w:r w:rsidRPr="00BB0680">
              <w:rPr>
                <w:rFonts w:ascii="Arial" w:hAnsi="Arial" w:cs="Arial"/>
                <w:lang w:val="en-US"/>
              </w:rPr>
              <w:t xml:space="preserve"> ir </w:t>
            </w:r>
            <w:proofErr w:type="spellStart"/>
            <w:r w:rsidRPr="00BB0680">
              <w:rPr>
                <w:rFonts w:ascii="Arial" w:hAnsi="Arial" w:cs="Arial"/>
                <w:lang w:val="en-US"/>
              </w:rPr>
              <w:t>detalių</w:t>
            </w:r>
            <w:proofErr w:type="spellEnd"/>
            <w:r w:rsidRPr="00BB0680">
              <w:rPr>
                <w:rFonts w:ascii="Arial" w:hAnsi="Arial" w:cs="Arial"/>
                <w:lang w:val="en-US"/>
              </w:rPr>
              <w:t xml:space="preserve"> </w:t>
            </w:r>
            <w:proofErr w:type="spellStart"/>
            <w:r w:rsidRPr="00BB0680">
              <w:rPr>
                <w:rFonts w:ascii="Arial" w:hAnsi="Arial" w:cs="Arial"/>
                <w:lang w:val="en-US"/>
              </w:rPr>
              <w:t>keitimą</w:t>
            </w:r>
            <w:proofErr w:type="spellEnd"/>
            <w:r w:rsidRPr="00BB0680">
              <w:rPr>
                <w:rFonts w:ascii="Arial" w:hAnsi="Arial" w:cs="Arial"/>
                <w:lang w:val="en-US"/>
              </w:rPr>
              <w:t xml:space="preserve">) </w:t>
            </w:r>
            <w:proofErr w:type="spellStart"/>
            <w:r w:rsidRPr="00BB0680">
              <w:rPr>
                <w:rFonts w:ascii="Arial" w:hAnsi="Arial" w:cs="Arial"/>
                <w:lang w:val="en-US"/>
              </w:rPr>
              <w:t>pagal</w:t>
            </w:r>
            <w:proofErr w:type="spellEnd"/>
            <w:r w:rsidRPr="00BB0680">
              <w:rPr>
                <w:rFonts w:ascii="Arial" w:hAnsi="Arial" w:cs="Arial"/>
                <w:lang w:val="en-US"/>
              </w:rPr>
              <w:t xml:space="preserve"> </w:t>
            </w:r>
            <w:proofErr w:type="spellStart"/>
            <w:r w:rsidRPr="00BB0680">
              <w:rPr>
                <w:rFonts w:ascii="Arial" w:hAnsi="Arial" w:cs="Arial"/>
                <w:lang w:val="en-US"/>
              </w:rPr>
              <w:t>gamintojo</w:t>
            </w:r>
            <w:proofErr w:type="spellEnd"/>
            <w:r w:rsidRPr="00BB0680">
              <w:rPr>
                <w:rFonts w:ascii="Arial" w:hAnsi="Arial" w:cs="Arial"/>
                <w:lang w:val="en-US"/>
              </w:rPr>
              <w:t xml:space="preserve"> </w:t>
            </w:r>
            <w:proofErr w:type="spellStart"/>
            <w:r w:rsidRPr="00BB0680">
              <w:rPr>
                <w:rFonts w:ascii="Arial" w:hAnsi="Arial" w:cs="Arial"/>
                <w:lang w:val="en-US"/>
              </w:rPr>
              <w:t>rekomendacijas</w:t>
            </w:r>
            <w:proofErr w:type="spellEnd"/>
            <w:r w:rsidRPr="00BB0680">
              <w:rPr>
                <w:rFonts w:ascii="Arial" w:hAnsi="Arial" w:cs="Arial"/>
                <w:lang w:val="en-US"/>
              </w:rPr>
              <w:t xml:space="preserve"> ir Lietuvos Respublikos sveikatos apsaugos ministro 2010-05-03 įsakymu Nr. V-383 </w:t>
            </w:r>
            <w:proofErr w:type="spellStart"/>
            <w:r w:rsidRPr="00BB0680">
              <w:rPr>
                <w:rFonts w:ascii="Arial" w:hAnsi="Arial" w:cs="Arial"/>
                <w:lang w:val="en-US"/>
              </w:rPr>
              <w:t>patvirtintą</w:t>
            </w:r>
            <w:proofErr w:type="spellEnd"/>
            <w:r w:rsidRPr="00BB0680">
              <w:rPr>
                <w:rFonts w:ascii="Arial" w:hAnsi="Arial" w:cs="Arial"/>
                <w:lang w:val="en-US"/>
              </w:rPr>
              <w:t xml:space="preserve"> </w:t>
            </w:r>
            <w:proofErr w:type="spellStart"/>
            <w:r w:rsidRPr="00BB0680">
              <w:rPr>
                <w:rFonts w:ascii="Arial" w:hAnsi="Arial" w:cs="Arial"/>
                <w:lang w:val="en-US"/>
              </w:rPr>
              <w:t>medicinos</w:t>
            </w:r>
            <w:proofErr w:type="spellEnd"/>
            <w:r w:rsidRPr="00BB0680">
              <w:rPr>
                <w:rFonts w:ascii="Arial" w:hAnsi="Arial" w:cs="Arial"/>
                <w:lang w:val="en-US"/>
              </w:rPr>
              <w:t xml:space="preserve"> </w:t>
            </w:r>
            <w:proofErr w:type="spellStart"/>
            <w:r w:rsidRPr="00BB0680">
              <w:rPr>
                <w:rFonts w:ascii="Arial" w:hAnsi="Arial" w:cs="Arial"/>
                <w:lang w:val="en-US"/>
              </w:rPr>
              <w:t>priemonių</w:t>
            </w:r>
            <w:proofErr w:type="spellEnd"/>
            <w:r w:rsidRPr="00BB0680">
              <w:rPr>
                <w:rFonts w:ascii="Arial" w:hAnsi="Arial" w:cs="Arial"/>
                <w:lang w:val="en-US"/>
              </w:rPr>
              <w:t xml:space="preserve"> (</w:t>
            </w:r>
            <w:proofErr w:type="spellStart"/>
            <w:r w:rsidRPr="00BB0680">
              <w:rPr>
                <w:rFonts w:ascii="Arial" w:hAnsi="Arial" w:cs="Arial"/>
                <w:lang w:val="en-US"/>
              </w:rPr>
              <w:t>prietaisų</w:t>
            </w:r>
            <w:proofErr w:type="spellEnd"/>
            <w:r w:rsidRPr="00BB0680">
              <w:rPr>
                <w:rFonts w:ascii="Arial" w:hAnsi="Arial" w:cs="Arial"/>
                <w:lang w:val="en-US"/>
              </w:rPr>
              <w:t xml:space="preserve">) </w:t>
            </w:r>
            <w:proofErr w:type="spellStart"/>
            <w:r w:rsidRPr="00BB0680">
              <w:rPr>
                <w:rFonts w:ascii="Arial" w:hAnsi="Arial" w:cs="Arial"/>
                <w:lang w:val="en-US"/>
              </w:rPr>
              <w:t>naudojimo</w:t>
            </w:r>
            <w:proofErr w:type="spellEnd"/>
            <w:r w:rsidRPr="00BB0680">
              <w:rPr>
                <w:rFonts w:ascii="Arial" w:hAnsi="Arial" w:cs="Arial"/>
                <w:lang w:val="en-US"/>
              </w:rPr>
              <w:t xml:space="preserve"> </w:t>
            </w:r>
            <w:proofErr w:type="spellStart"/>
            <w:r w:rsidRPr="00BB0680">
              <w:rPr>
                <w:rFonts w:ascii="Arial" w:hAnsi="Arial" w:cs="Arial"/>
                <w:lang w:val="en-US"/>
              </w:rPr>
              <w:t>tvarkos</w:t>
            </w:r>
            <w:proofErr w:type="spellEnd"/>
            <w:r w:rsidRPr="00BB0680">
              <w:rPr>
                <w:rFonts w:ascii="Arial" w:hAnsi="Arial" w:cs="Arial"/>
                <w:lang w:val="en-US"/>
              </w:rPr>
              <w:t xml:space="preserve"> </w:t>
            </w:r>
            <w:proofErr w:type="spellStart"/>
            <w:r w:rsidRPr="00BB0680">
              <w:rPr>
                <w:rFonts w:ascii="Arial" w:hAnsi="Arial" w:cs="Arial"/>
                <w:lang w:val="en-US"/>
              </w:rPr>
              <w:t>aprašą</w:t>
            </w:r>
            <w:proofErr w:type="spellEnd"/>
            <w:r>
              <w:rPr>
                <w:rFonts w:ascii="Arial" w:hAnsi="Arial" w:cs="Arial"/>
                <w:lang w:val="en-US"/>
              </w:rPr>
              <w:t>.</w:t>
            </w:r>
          </w:p>
        </w:tc>
        <w:tc>
          <w:tcPr>
            <w:tcW w:w="3827" w:type="dxa"/>
            <w:gridSpan w:val="3"/>
            <w:tcBorders>
              <w:top w:val="single" w:sz="4" w:space="0" w:color="auto"/>
              <w:left w:val="single" w:sz="4" w:space="0" w:color="auto"/>
              <w:bottom w:val="single" w:sz="4" w:space="0" w:color="auto"/>
              <w:right w:val="single" w:sz="4" w:space="0" w:color="auto"/>
            </w:tcBorders>
            <w:shd w:val="clear" w:color="FCE4D6" w:fill="FFFFFF"/>
            <w:vAlign w:val="bottom"/>
          </w:tcPr>
          <w:p w14:paraId="082996CE" w14:textId="77777777" w:rsidR="00BB0680" w:rsidRPr="00733C56" w:rsidRDefault="00BB0680" w:rsidP="00163748">
            <w:pPr>
              <w:spacing w:after="0" w:line="240" w:lineRule="auto"/>
              <w:rPr>
                <w:rFonts w:ascii="Arial" w:eastAsia="Times New Roman" w:hAnsi="Arial" w:cs="Arial"/>
                <w:color w:val="000000"/>
                <w:kern w:val="0"/>
                <w14:ligatures w14:val="none"/>
              </w:rPr>
            </w:pPr>
          </w:p>
        </w:tc>
      </w:tr>
    </w:tbl>
    <w:p w14:paraId="53E22483" w14:textId="77777777" w:rsidR="0019099F" w:rsidRDefault="0019099F" w:rsidP="0019099F">
      <w:pPr>
        <w:jc w:val="both"/>
        <w:rPr>
          <w:rFonts w:ascii="Arial" w:hAnsi="Arial" w:cs="Arial"/>
          <w:i/>
          <w:iCs/>
        </w:rPr>
      </w:pPr>
    </w:p>
    <w:p w14:paraId="0AAFD05C" w14:textId="1A4E9621" w:rsidR="0019099F" w:rsidRPr="00565F49" w:rsidRDefault="0019099F" w:rsidP="0019099F">
      <w:pPr>
        <w:jc w:val="both"/>
        <w:rPr>
          <w:rFonts w:ascii="Arial" w:hAnsi="Arial" w:cs="Arial"/>
          <w:i/>
          <w:iCs/>
        </w:rPr>
      </w:pPr>
      <w:r w:rsidRPr="00565F49">
        <w:rPr>
          <w:rFonts w:ascii="Arial" w:hAnsi="Arial" w:cs="Arial"/>
          <w:i/>
          <w:iCs/>
        </w:rPr>
        <w:t xml:space="preserve">* </w:t>
      </w:r>
      <w:proofErr w:type="spellStart"/>
      <w:r w:rsidRPr="00565F49">
        <w:rPr>
          <w:rFonts w:ascii="Arial" w:hAnsi="Arial" w:cs="Arial"/>
          <w:i/>
          <w:iCs/>
        </w:rPr>
        <w:t>Jeigu</w:t>
      </w:r>
      <w:proofErr w:type="spellEnd"/>
      <w:r w:rsidRPr="00565F49">
        <w:rPr>
          <w:rFonts w:ascii="Arial" w:hAnsi="Arial" w:cs="Arial"/>
          <w:i/>
          <w:iCs/>
        </w:rPr>
        <w:t xml:space="preserve"> </w:t>
      </w:r>
      <w:proofErr w:type="spellStart"/>
      <w:r w:rsidRPr="00565F49">
        <w:rPr>
          <w:rFonts w:ascii="Arial" w:hAnsi="Arial" w:cs="Arial"/>
          <w:i/>
          <w:iCs/>
        </w:rPr>
        <w:t>apibūdinant</w:t>
      </w:r>
      <w:proofErr w:type="spellEnd"/>
      <w:r w:rsidRPr="00565F49">
        <w:rPr>
          <w:rFonts w:ascii="Arial" w:hAnsi="Arial" w:cs="Arial"/>
          <w:i/>
          <w:iCs/>
        </w:rPr>
        <w:t xml:space="preserve"> </w:t>
      </w:r>
      <w:proofErr w:type="spellStart"/>
      <w:r w:rsidRPr="00565F49">
        <w:rPr>
          <w:rFonts w:ascii="Arial" w:hAnsi="Arial" w:cs="Arial"/>
          <w:i/>
          <w:iCs/>
        </w:rPr>
        <w:t>pirkimo</w:t>
      </w:r>
      <w:proofErr w:type="spellEnd"/>
      <w:r w:rsidRPr="00565F49">
        <w:rPr>
          <w:rFonts w:ascii="Arial" w:hAnsi="Arial" w:cs="Arial"/>
          <w:i/>
          <w:iCs/>
        </w:rPr>
        <w:t xml:space="preserve">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w:t>
      </w:r>
      <w:proofErr w:type="spellStart"/>
      <w:r w:rsidRPr="00565F49">
        <w:rPr>
          <w:rFonts w:ascii="Arial" w:hAnsi="Arial" w:cs="Arial"/>
          <w:i/>
          <w:iCs/>
        </w:rPr>
        <w:t>specifikacijoje</w:t>
      </w:r>
      <w:proofErr w:type="spellEnd"/>
      <w:r w:rsidRPr="00565F49">
        <w:rPr>
          <w:rFonts w:ascii="Arial" w:hAnsi="Arial" w:cs="Arial"/>
          <w:i/>
          <w:iCs/>
        </w:rPr>
        <w:t xml:space="preserv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modelis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tiekimo</w:t>
      </w:r>
      <w:proofErr w:type="spellEnd"/>
      <w:r w:rsidRPr="00565F49">
        <w:rPr>
          <w:rFonts w:ascii="Arial" w:hAnsi="Arial" w:cs="Arial"/>
          <w:i/>
          <w:iCs/>
        </w:rPr>
        <w:t xml:space="preserve"> </w:t>
      </w:r>
      <w:proofErr w:type="spellStart"/>
      <w:r w:rsidRPr="00565F49">
        <w:rPr>
          <w:rFonts w:ascii="Arial" w:hAnsi="Arial" w:cs="Arial"/>
          <w:i/>
          <w:iCs/>
        </w:rPr>
        <w:t>šaltinis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procesas</w:t>
      </w:r>
      <w:proofErr w:type="spellEnd"/>
      <w:r w:rsidRPr="00565F49">
        <w:rPr>
          <w:rFonts w:ascii="Arial" w:hAnsi="Arial" w:cs="Arial"/>
          <w:i/>
          <w:iCs/>
        </w:rPr>
        <w:t xml:space="preserve">, </w:t>
      </w:r>
      <w:proofErr w:type="spellStart"/>
      <w:r w:rsidRPr="00565F49">
        <w:rPr>
          <w:rFonts w:ascii="Arial" w:hAnsi="Arial" w:cs="Arial"/>
          <w:i/>
          <w:iCs/>
        </w:rPr>
        <w:t>būdingas</w:t>
      </w:r>
      <w:proofErr w:type="spellEnd"/>
      <w:r w:rsidRPr="00565F49">
        <w:rPr>
          <w:rFonts w:ascii="Arial" w:hAnsi="Arial" w:cs="Arial"/>
          <w:i/>
          <w:iCs/>
        </w:rPr>
        <w:t xml:space="preserve"> </w:t>
      </w:r>
      <w:proofErr w:type="spellStart"/>
      <w:r w:rsidRPr="00565F49">
        <w:rPr>
          <w:rFonts w:ascii="Arial" w:hAnsi="Arial" w:cs="Arial"/>
          <w:i/>
          <w:iCs/>
        </w:rPr>
        <w:t>konkretaus</w:t>
      </w:r>
      <w:proofErr w:type="spellEnd"/>
      <w:r w:rsidRPr="00565F49">
        <w:rPr>
          <w:rFonts w:ascii="Arial" w:hAnsi="Arial" w:cs="Arial"/>
          <w:i/>
          <w:iCs/>
        </w:rPr>
        <w:t xml:space="preserve"> </w:t>
      </w:r>
      <w:proofErr w:type="spellStart"/>
      <w:r w:rsidRPr="00565F49">
        <w:rPr>
          <w:rFonts w:ascii="Arial" w:hAnsi="Arial" w:cs="Arial"/>
          <w:i/>
          <w:iCs/>
        </w:rPr>
        <w:t>tiekėjo</w:t>
      </w:r>
      <w:proofErr w:type="spellEnd"/>
      <w:r w:rsidRPr="00565F49">
        <w:rPr>
          <w:rFonts w:ascii="Arial" w:hAnsi="Arial" w:cs="Arial"/>
          <w:i/>
          <w:iCs/>
        </w:rPr>
        <w:t xml:space="preserve"> </w:t>
      </w:r>
      <w:proofErr w:type="spellStart"/>
      <w:r w:rsidRPr="00565F49">
        <w:rPr>
          <w:rFonts w:ascii="Arial" w:hAnsi="Arial" w:cs="Arial"/>
          <w:i/>
          <w:iCs/>
        </w:rPr>
        <w:t>tiekiamoms</w:t>
      </w:r>
      <w:proofErr w:type="spellEnd"/>
      <w:r w:rsidRPr="00565F49">
        <w:rPr>
          <w:rFonts w:ascii="Arial" w:hAnsi="Arial" w:cs="Arial"/>
          <w:i/>
          <w:iCs/>
        </w:rPr>
        <w:t xml:space="preserve"> </w:t>
      </w:r>
      <w:proofErr w:type="spellStart"/>
      <w:r w:rsidRPr="00565F49">
        <w:rPr>
          <w:rFonts w:ascii="Arial" w:hAnsi="Arial" w:cs="Arial"/>
          <w:i/>
          <w:iCs/>
        </w:rPr>
        <w:t>prekėms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teikiamoms</w:t>
      </w:r>
      <w:proofErr w:type="spellEnd"/>
      <w:r w:rsidRPr="00565F49">
        <w:rPr>
          <w:rFonts w:ascii="Arial" w:hAnsi="Arial" w:cs="Arial"/>
          <w:i/>
          <w:iCs/>
        </w:rPr>
        <w:t xml:space="preserve"> </w:t>
      </w:r>
      <w:proofErr w:type="spellStart"/>
      <w:r w:rsidRPr="00565F49">
        <w:rPr>
          <w:rFonts w:ascii="Arial" w:hAnsi="Arial" w:cs="Arial"/>
          <w:i/>
          <w:iCs/>
        </w:rPr>
        <w:t>paslaugoms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prekių</w:t>
      </w:r>
      <w:proofErr w:type="spellEnd"/>
      <w:r w:rsidRPr="00565F49">
        <w:rPr>
          <w:rFonts w:ascii="Arial" w:hAnsi="Arial" w:cs="Arial"/>
          <w:i/>
          <w:iCs/>
        </w:rPr>
        <w:t xml:space="preserve"> </w:t>
      </w:r>
      <w:proofErr w:type="spellStart"/>
      <w:r w:rsidRPr="00565F49">
        <w:rPr>
          <w:rFonts w:ascii="Arial" w:hAnsi="Arial" w:cs="Arial"/>
          <w:i/>
          <w:iCs/>
        </w:rPr>
        <w:t>ženklas</w:t>
      </w:r>
      <w:proofErr w:type="spellEnd"/>
      <w:r w:rsidRPr="00565F49">
        <w:rPr>
          <w:rFonts w:ascii="Arial" w:hAnsi="Arial" w:cs="Arial"/>
          <w:i/>
          <w:iCs/>
        </w:rPr>
        <w:t xml:space="preserve">, </w:t>
      </w:r>
      <w:proofErr w:type="spellStart"/>
      <w:r w:rsidRPr="00565F49">
        <w:rPr>
          <w:rFonts w:ascii="Arial" w:hAnsi="Arial" w:cs="Arial"/>
          <w:i/>
          <w:iCs/>
        </w:rPr>
        <w:t>patentas</w:t>
      </w:r>
      <w:proofErr w:type="spellEnd"/>
      <w:r w:rsidRPr="00565F49">
        <w:rPr>
          <w:rFonts w:ascii="Arial" w:hAnsi="Arial" w:cs="Arial"/>
          <w:i/>
          <w:iCs/>
        </w:rPr>
        <w:t xml:space="preserve">, </w:t>
      </w:r>
      <w:proofErr w:type="spellStart"/>
      <w:r w:rsidRPr="00565F49">
        <w:rPr>
          <w:rFonts w:ascii="Arial" w:hAnsi="Arial" w:cs="Arial"/>
          <w:i/>
          <w:iCs/>
        </w:rPr>
        <w:t>tipai</w:t>
      </w:r>
      <w:proofErr w:type="spellEnd"/>
      <w:r w:rsidRPr="00565F49">
        <w:rPr>
          <w:rFonts w:ascii="Arial" w:hAnsi="Arial" w:cs="Arial"/>
          <w:i/>
          <w:iCs/>
        </w:rPr>
        <w:t xml:space="preserve">, </w:t>
      </w:r>
      <w:proofErr w:type="spellStart"/>
      <w:r w:rsidRPr="00565F49">
        <w:rPr>
          <w:rFonts w:ascii="Arial" w:hAnsi="Arial" w:cs="Arial"/>
          <w:i/>
          <w:iCs/>
        </w:rPr>
        <w:t>konkreti</w:t>
      </w:r>
      <w:proofErr w:type="spellEnd"/>
      <w:r w:rsidRPr="00565F49">
        <w:rPr>
          <w:rFonts w:ascii="Arial" w:hAnsi="Arial" w:cs="Arial"/>
          <w:i/>
          <w:iCs/>
        </w:rPr>
        <w:t xml:space="preserve"> </w:t>
      </w:r>
      <w:proofErr w:type="spellStart"/>
      <w:r w:rsidRPr="00565F49">
        <w:rPr>
          <w:rFonts w:ascii="Arial" w:hAnsi="Arial" w:cs="Arial"/>
          <w:i/>
          <w:iCs/>
        </w:rPr>
        <w:t>kilmė</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gamyba</w:t>
      </w:r>
      <w:proofErr w:type="spellEnd"/>
      <w:r w:rsidRPr="00565F49">
        <w:rPr>
          <w:rFonts w:ascii="Arial" w:hAnsi="Arial" w:cs="Arial"/>
          <w:i/>
          <w:iCs/>
        </w:rPr>
        <w:t xml:space="preserve">, </w:t>
      </w:r>
      <w:proofErr w:type="spellStart"/>
      <w:r w:rsidRPr="00565F49">
        <w:rPr>
          <w:rFonts w:ascii="Arial" w:hAnsi="Arial" w:cs="Arial"/>
          <w:i/>
          <w:iCs/>
        </w:rPr>
        <w:t>turi</w:t>
      </w:r>
      <w:proofErr w:type="spellEnd"/>
      <w:r w:rsidRPr="00565F49">
        <w:rPr>
          <w:rFonts w:ascii="Arial" w:hAnsi="Arial" w:cs="Arial"/>
          <w:i/>
          <w:iCs/>
        </w:rPr>
        <w:t xml:space="preserve"> </w:t>
      </w:r>
      <w:proofErr w:type="spellStart"/>
      <w:r w:rsidRPr="00565F49">
        <w:rPr>
          <w:rFonts w:ascii="Arial" w:hAnsi="Arial" w:cs="Arial"/>
          <w:i/>
          <w:iCs/>
        </w:rPr>
        <w:t>būti</w:t>
      </w:r>
      <w:proofErr w:type="spellEnd"/>
      <w:r w:rsidRPr="00565F49">
        <w:rPr>
          <w:rFonts w:ascii="Arial" w:hAnsi="Arial" w:cs="Arial"/>
          <w:i/>
          <w:iCs/>
        </w:rPr>
        <w:t xml:space="preserve"> </w:t>
      </w:r>
      <w:proofErr w:type="spellStart"/>
      <w:r w:rsidRPr="00565F49">
        <w:rPr>
          <w:rFonts w:ascii="Arial" w:hAnsi="Arial" w:cs="Arial"/>
          <w:i/>
          <w:iCs/>
        </w:rPr>
        <w:t>laikoma</w:t>
      </w:r>
      <w:proofErr w:type="spellEnd"/>
      <w:r w:rsidRPr="00565F49">
        <w:rPr>
          <w:rFonts w:ascii="Arial" w:hAnsi="Arial" w:cs="Arial"/>
          <w:i/>
          <w:iCs/>
        </w:rPr>
        <w:t xml:space="preserve">, </w:t>
      </w:r>
      <w:proofErr w:type="spellStart"/>
      <w:r w:rsidRPr="00565F49">
        <w:rPr>
          <w:rFonts w:ascii="Arial" w:hAnsi="Arial" w:cs="Arial"/>
          <w:i/>
          <w:iCs/>
        </w:rPr>
        <w:t>kad</w:t>
      </w:r>
      <w:proofErr w:type="spellEnd"/>
      <w:r w:rsidRPr="00565F49">
        <w:rPr>
          <w:rFonts w:ascii="Arial" w:hAnsi="Arial" w:cs="Arial"/>
          <w:i/>
          <w:iCs/>
        </w:rPr>
        <w:t xml:space="preserve">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w:t>
      </w:r>
      <w:proofErr w:type="spellStart"/>
      <w:r w:rsidRPr="00565F49">
        <w:rPr>
          <w:rFonts w:ascii="Arial" w:hAnsi="Arial" w:cs="Arial"/>
          <w:i/>
          <w:iCs/>
        </w:rPr>
        <w:t>yra</w:t>
      </w:r>
      <w:proofErr w:type="spellEnd"/>
      <w:r w:rsidRPr="00565F49">
        <w:rPr>
          <w:rFonts w:ascii="Arial" w:hAnsi="Arial" w:cs="Arial"/>
          <w:i/>
          <w:iCs/>
        </w:rPr>
        <w:t xml:space="preserve"> </w:t>
      </w:r>
      <w:proofErr w:type="spellStart"/>
      <w:r w:rsidRPr="00565F49">
        <w:rPr>
          <w:rFonts w:ascii="Arial" w:hAnsi="Arial" w:cs="Arial"/>
          <w:i/>
          <w:iCs/>
        </w:rPr>
        <w:t>pateikta</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proofErr w:type="gramStart"/>
      <w:r w:rsidRPr="00565F49">
        <w:rPr>
          <w:rFonts w:ascii="Arial" w:hAnsi="Arial" w:cs="Arial"/>
          <w:i/>
          <w:iCs/>
        </w:rPr>
        <w:t>lygiavertis</w:t>
      </w:r>
      <w:proofErr w:type="spellEnd"/>
      <w:r w:rsidRPr="00565F49">
        <w:rPr>
          <w:rFonts w:ascii="Arial" w:hAnsi="Arial" w:cs="Arial"/>
          <w:i/>
          <w:iCs/>
        </w:rPr>
        <w:t>“</w:t>
      </w:r>
      <w:proofErr w:type="gramEnd"/>
      <w:r w:rsidRPr="00565F49">
        <w:rPr>
          <w:rFonts w:ascii="Arial" w:hAnsi="Arial" w:cs="Arial"/>
          <w:i/>
          <w:iCs/>
        </w:rPr>
        <w:t xml:space="preserve">. </w:t>
      </w:r>
      <w:proofErr w:type="spellStart"/>
      <w:r w:rsidRPr="00565F49">
        <w:rPr>
          <w:rFonts w:ascii="Arial" w:hAnsi="Arial" w:cs="Arial"/>
          <w:i/>
          <w:iCs/>
          <w:u w:val="single"/>
        </w:rPr>
        <w:t>Lygiavertiškumo</w:t>
      </w:r>
      <w:proofErr w:type="spellEnd"/>
      <w:r w:rsidRPr="00565F49">
        <w:rPr>
          <w:rFonts w:ascii="Arial" w:hAnsi="Arial" w:cs="Arial"/>
          <w:i/>
          <w:iCs/>
          <w:u w:val="single"/>
        </w:rPr>
        <w:t xml:space="preserve"> </w:t>
      </w:r>
      <w:proofErr w:type="spellStart"/>
      <w:r w:rsidRPr="00565F49">
        <w:rPr>
          <w:rFonts w:ascii="Arial" w:hAnsi="Arial" w:cs="Arial"/>
          <w:i/>
          <w:iCs/>
          <w:u w:val="single"/>
        </w:rPr>
        <w:t>įrodymas</w:t>
      </w:r>
      <w:proofErr w:type="spellEnd"/>
      <w:r w:rsidRPr="00565F49">
        <w:rPr>
          <w:rFonts w:ascii="Arial" w:hAnsi="Arial" w:cs="Arial"/>
          <w:i/>
          <w:iCs/>
          <w:u w:val="single"/>
        </w:rPr>
        <w:t xml:space="preserve"> </w:t>
      </w:r>
      <w:proofErr w:type="spellStart"/>
      <w:r w:rsidRPr="00565F49">
        <w:rPr>
          <w:rFonts w:ascii="Arial" w:hAnsi="Arial" w:cs="Arial"/>
          <w:i/>
          <w:iCs/>
          <w:u w:val="single"/>
        </w:rPr>
        <w:t>yra</w:t>
      </w:r>
      <w:proofErr w:type="spellEnd"/>
      <w:r w:rsidRPr="00565F49">
        <w:rPr>
          <w:rFonts w:ascii="Arial" w:hAnsi="Arial" w:cs="Arial"/>
          <w:i/>
          <w:iCs/>
          <w:u w:val="single"/>
        </w:rPr>
        <w:t xml:space="preserve"> </w:t>
      </w:r>
      <w:proofErr w:type="spellStart"/>
      <w:r w:rsidRPr="00565F49">
        <w:rPr>
          <w:rFonts w:ascii="Arial" w:hAnsi="Arial" w:cs="Arial"/>
          <w:i/>
          <w:iCs/>
          <w:u w:val="single"/>
        </w:rPr>
        <w:t>tiekėjo</w:t>
      </w:r>
      <w:proofErr w:type="spellEnd"/>
      <w:r w:rsidRPr="00565F49">
        <w:rPr>
          <w:rFonts w:ascii="Arial" w:hAnsi="Arial" w:cs="Arial"/>
          <w:i/>
          <w:iCs/>
          <w:u w:val="single"/>
        </w:rPr>
        <w:t xml:space="preserve"> </w:t>
      </w:r>
      <w:proofErr w:type="spellStart"/>
      <w:r w:rsidRPr="00565F49">
        <w:rPr>
          <w:rFonts w:ascii="Arial" w:hAnsi="Arial" w:cs="Arial"/>
          <w:i/>
          <w:iCs/>
          <w:u w:val="single"/>
        </w:rPr>
        <w:t>pareiga</w:t>
      </w:r>
      <w:proofErr w:type="spellEnd"/>
      <w:r w:rsidRPr="00565F49">
        <w:rPr>
          <w:rFonts w:ascii="Arial" w:hAnsi="Arial" w:cs="Arial"/>
          <w:i/>
          <w:iCs/>
          <w:u w:val="single"/>
        </w:rPr>
        <w:t>.</w:t>
      </w:r>
    </w:p>
    <w:p w14:paraId="15D916A4" w14:textId="77777777" w:rsidR="0019099F" w:rsidRPr="00565F49" w:rsidRDefault="0019099F" w:rsidP="0019099F">
      <w:pPr>
        <w:jc w:val="both"/>
        <w:rPr>
          <w:rFonts w:ascii="Arial" w:hAnsi="Arial" w:cs="Arial"/>
          <w:i/>
          <w:iCs/>
        </w:rPr>
      </w:pPr>
      <w:r w:rsidRPr="00565F49">
        <w:rPr>
          <w:rFonts w:ascii="Arial" w:hAnsi="Arial" w:cs="Arial"/>
          <w:i/>
          <w:iCs/>
        </w:rPr>
        <w:t xml:space="preserve">* </w:t>
      </w:r>
      <w:proofErr w:type="spellStart"/>
      <w:r w:rsidRPr="00565F49">
        <w:rPr>
          <w:rFonts w:ascii="Arial" w:hAnsi="Arial" w:cs="Arial"/>
          <w:i/>
          <w:iCs/>
        </w:rPr>
        <w:t>Jeigu</w:t>
      </w:r>
      <w:proofErr w:type="spellEnd"/>
      <w:r w:rsidRPr="00565F49">
        <w:rPr>
          <w:rFonts w:ascii="Arial" w:hAnsi="Arial" w:cs="Arial"/>
          <w:i/>
          <w:iCs/>
        </w:rPr>
        <w:t xml:space="preserve"> </w:t>
      </w:r>
      <w:proofErr w:type="spellStart"/>
      <w:r w:rsidRPr="00565F49">
        <w:rPr>
          <w:rFonts w:ascii="Arial" w:hAnsi="Arial" w:cs="Arial"/>
          <w:i/>
          <w:iCs/>
        </w:rPr>
        <w:t>apibūdinant</w:t>
      </w:r>
      <w:proofErr w:type="spellEnd"/>
      <w:r w:rsidRPr="00565F49">
        <w:rPr>
          <w:rFonts w:ascii="Arial" w:hAnsi="Arial" w:cs="Arial"/>
          <w:i/>
          <w:iCs/>
        </w:rPr>
        <w:t xml:space="preserve"> </w:t>
      </w:r>
      <w:proofErr w:type="spellStart"/>
      <w:r w:rsidRPr="00565F49">
        <w:rPr>
          <w:rFonts w:ascii="Arial" w:hAnsi="Arial" w:cs="Arial"/>
          <w:i/>
          <w:iCs/>
        </w:rPr>
        <w:t>pirkimo</w:t>
      </w:r>
      <w:proofErr w:type="spellEnd"/>
      <w:r w:rsidRPr="00565F49">
        <w:rPr>
          <w:rFonts w:ascii="Arial" w:hAnsi="Arial" w:cs="Arial"/>
          <w:i/>
          <w:iCs/>
        </w:rPr>
        <w:t xml:space="preserve">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w:t>
      </w:r>
      <w:proofErr w:type="spellStart"/>
      <w:r w:rsidRPr="00565F49">
        <w:rPr>
          <w:rFonts w:ascii="Arial" w:hAnsi="Arial" w:cs="Arial"/>
          <w:i/>
          <w:iCs/>
        </w:rPr>
        <w:t>specifikacijoje</w:t>
      </w:r>
      <w:proofErr w:type="spellEnd"/>
      <w:r w:rsidRPr="00565F49">
        <w:rPr>
          <w:rFonts w:ascii="Arial" w:hAnsi="Arial" w:cs="Arial"/>
          <w:i/>
          <w:iCs/>
        </w:rPr>
        <w:t xml:space="preserv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techninis</w:t>
      </w:r>
      <w:proofErr w:type="spellEnd"/>
      <w:r w:rsidRPr="00565F49">
        <w:rPr>
          <w:rFonts w:ascii="Arial" w:hAnsi="Arial" w:cs="Arial"/>
          <w:i/>
          <w:iCs/>
        </w:rPr>
        <w:t xml:space="preserve"> </w:t>
      </w:r>
      <w:proofErr w:type="spellStart"/>
      <w:r w:rsidRPr="00565F49">
        <w:rPr>
          <w:rFonts w:ascii="Arial" w:hAnsi="Arial" w:cs="Arial"/>
          <w:i/>
          <w:iCs/>
        </w:rPr>
        <w:t>liudijimas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(Europos </w:t>
      </w:r>
      <w:proofErr w:type="spellStart"/>
      <w:r w:rsidRPr="00565F49">
        <w:rPr>
          <w:rFonts w:ascii="Arial" w:hAnsi="Arial" w:cs="Arial"/>
          <w:i/>
          <w:iCs/>
        </w:rPr>
        <w:t>standartą</w:t>
      </w:r>
      <w:proofErr w:type="spellEnd"/>
      <w:r w:rsidRPr="00565F49">
        <w:rPr>
          <w:rFonts w:ascii="Arial" w:hAnsi="Arial" w:cs="Arial"/>
          <w:i/>
          <w:iCs/>
        </w:rPr>
        <w:t xml:space="preserve"> </w:t>
      </w:r>
      <w:proofErr w:type="spellStart"/>
      <w:r w:rsidRPr="00565F49">
        <w:rPr>
          <w:rFonts w:ascii="Arial" w:hAnsi="Arial" w:cs="Arial"/>
          <w:i/>
          <w:iCs/>
        </w:rPr>
        <w:t>perimantis</w:t>
      </w:r>
      <w:proofErr w:type="spellEnd"/>
      <w:r w:rsidRPr="00565F49">
        <w:rPr>
          <w:rFonts w:ascii="Arial" w:hAnsi="Arial" w:cs="Arial"/>
          <w:i/>
          <w:iCs/>
        </w:rPr>
        <w:t xml:space="preserve"> Lietuvos </w:t>
      </w:r>
      <w:proofErr w:type="spellStart"/>
      <w:r w:rsidRPr="00565F49">
        <w:rPr>
          <w:rFonts w:ascii="Arial" w:hAnsi="Arial" w:cs="Arial"/>
          <w:i/>
          <w:iCs/>
        </w:rPr>
        <w:t>standartas</w:t>
      </w:r>
      <w:proofErr w:type="spellEnd"/>
      <w:r w:rsidRPr="00565F49">
        <w:rPr>
          <w:rFonts w:ascii="Arial" w:hAnsi="Arial" w:cs="Arial"/>
          <w:i/>
          <w:iCs/>
        </w:rPr>
        <w:t xml:space="preserve">, Europos </w:t>
      </w:r>
      <w:proofErr w:type="spellStart"/>
      <w:r w:rsidRPr="00565F49">
        <w:rPr>
          <w:rFonts w:ascii="Arial" w:hAnsi="Arial" w:cs="Arial"/>
          <w:i/>
          <w:iCs/>
        </w:rPr>
        <w:t>techninio</w:t>
      </w:r>
      <w:proofErr w:type="spellEnd"/>
      <w:r w:rsidRPr="00565F49">
        <w:rPr>
          <w:rFonts w:ascii="Arial" w:hAnsi="Arial" w:cs="Arial"/>
          <w:i/>
          <w:iCs/>
        </w:rPr>
        <w:t xml:space="preserve"> </w:t>
      </w:r>
      <w:proofErr w:type="spellStart"/>
      <w:r w:rsidRPr="00565F49">
        <w:rPr>
          <w:rFonts w:ascii="Arial" w:hAnsi="Arial" w:cs="Arial"/>
          <w:i/>
          <w:iCs/>
        </w:rPr>
        <w:t>įvertinimo</w:t>
      </w:r>
      <w:proofErr w:type="spellEnd"/>
      <w:r w:rsidRPr="00565F49">
        <w:rPr>
          <w:rFonts w:ascii="Arial" w:hAnsi="Arial" w:cs="Arial"/>
          <w:i/>
          <w:iCs/>
        </w:rPr>
        <w:t xml:space="preserve"> </w:t>
      </w:r>
      <w:proofErr w:type="spellStart"/>
      <w:r w:rsidRPr="00565F49">
        <w:rPr>
          <w:rFonts w:ascii="Arial" w:hAnsi="Arial" w:cs="Arial"/>
          <w:i/>
          <w:iCs/>
        </w:rPr>
        <w:t>patvirtinimo</w:t>
      </w:r>
      <w:proofErr w:type="spellEnd"/>
      <w:r w:rsidRPr="00565F49">
        <w:rPr>
          <w:rFonts w:ascii="Arial" w:hAnsi="Arial" w:cs="Arial"/>
          <w:i/>
          <w:iCs/>
        </w:rPr>
        <w:t xml:space="preserve"> </w:t>
      </w:r>
      <w:proofErr w:type="spellStart"/>
      <w:r w:rsidRPr="00565F49">
        <w:rPr>
          <w:rFonts w:ascii="Arial" w:hAnsi="Arial" w:cs="Arial"/>
          <w:i/>
          <w:iCs/>
        </w:rPr>
        <w:t>dokumentas</w:t>
      </w:r>
      <w:proofErr w:type="spellEnd"/>
      <w:r w:rsidRPr="00565F49">
        <w:rPr>
          <w:rFonts w:ascii="Arial" w:hAnsi="Arial" w:cs="Arial"/>
          <w:i/>
          <w:iCs/>
        </w:rPr>
        <w:t xml:space="preserve">, </w:t>
      </w:r>
      <w:proofErr w:type="spellStart"/>
      <w:r w:rsidRPr="00565F49">
        <w:rPr>
          <w:rFonts w:ascii="Arial" w:hAnsi="Arial" w:cs="Arial"/>
          <w:i/>
          <w:iCs/>
        </w:rPr>
        <w:t>informacinių</w:t>
      </w:r>
      <w:proofErr w:type="spellEnd"/>
      <w:r w:rsidRPr="00565F49">
        <w:rPr>
          <w:rFonts w:ascii="Arial" w:hAnsi="Arial" w:cs="Arial"/>
          <w:i/>
          <w:iCs/>
        </w:rPr>
        <w:t xml:space="preserve"> ir </w:t>
      </w:r>
      <w:proofErr w:type="spellStart"/>
      <w:r w:rsidRPr="00565F49">
        <w:rPr>
          <w:rFonts w:ascii="Arial" w:hAnsi="Arial" w:cs="Arial"/>
          <w:i/>
          <w:iCs/>
        </w:rPr>
        <w:t>ryšių</w:t>
      </w:r>
      <w:proofErr w:type="spellEnd"/>
      <w:r w:rsidRPr="00565F49">
        <w:rPr>
          <w:rFonts w:ascii="Arial" w:hAnsi="Arial" w:cs="Arial"/>
          <w:i/>
          <w:iCs/>
        </w:rPr>
        <w:t xml:space="preserve"> </w:t>
      </w:r>
      <w:proofErr w:type="spellStart"/>
      <w:r w:rsidRPr="00565F49">
        <w:rPr>
          <w:rFonts w:ascii="Arial" w:hAnsi="Arial" w:cs="Arial"/>
          <w:i/>
          <w:iCs/>
        </w:rPr>
        <w:t>technologijų</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tarptautinis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kitos</w:t>
      </w:r>
      <w:proofErr w:type="spellEnd"/>
      <w:r w:rsidRPr="00565F49">
        <w:rPr>
          <w:rFonts w:ascii="Arial" w:hAnsi="Arial" w:cs="Arial"/>
          <w:i/>
          <w:iCs/>
        </w:rPr>
        <w:t xml:space="preserve"> Europos </w:t>
      </w:r>
      <w:proofErr w:type="spellStart"/>
      <w:r w:rsidRPr="00565F49">
        <w:rPr>
          <w:rFonts w:ascii="Arial" w:hAnsi="Arial" w:cs="Arial"/>
          <w:i/>
          <w:iCs/>
        </w:rPr>
        <w:t>standartizacijos</w:t>
      </w:r>
      <w:proofErr w:type="spellEnd"/>
      <w:r w:rsidRPr="00565F49">
        <w:rPr>
          <w:rFonts w:ascii="Arial" w:hAnsi="Arial" w:cs="Arial"/>
          <w:i/>
          <w:iCs/>
        </w:rPr>
        <w:t xml:space="preserve"> </w:t>
      </w:r>
      <w:proofErr w:type="spellStart"/>
      <w:r w:rsidRPr="00565F49">
        <w:rPr>
          <w:rFonts w:ascii="Arial" w:hAnsi="Arial" w:cs="Arial"/>
          <w:i/>
          <w:iCs/>
        </w:rPr>
        <w:t>organizacijų</w:t>
      </w:r>
      <w:proofErr w:type="spellEnd"/>
      <w:r w:rsidRPr="00565F49">
        <w:rPr>
          <w:rFonts w:ascii="Arial" w:hAnsi="Arial" w:cs="Arial"/>
          <w:i/>
          <w:iCs/>
        </w:rPr>
        <w:t xml:space="preserve"> </w:t>
      </w:r>
      <w:proofErr w:type="spellStart"/>
      <w:r w:rsidRPr="00565F49">
        <w:rPr>
          <w:rFonts w:ascii="Arial" w:hAnsi="Arial" w:cs="Arial"/>
          <w:i/>
          <w:iCs/>
        </w:rPr>
        <w:t>nustatytos</w:t>
      </w:r>
      <w:proofErr w:type="spellEnd"/>
      <w:r w:rsidRPr="00565F49">
        <w:rPr>
          <w:rFonts w:ascii="Arial" w:hAnsi="Arial" w:cs="Arial"/>
          <w:i/>
          <w:iCs/>
        </w:rPr>
        <w:t xml:space="preserve"> </w:t>
      </w:r>
      <w:proofErr w:type="spellStart"/>
      <w:r w:rsidRPr="00565F49">
        <w:rPr>
          <w:rFonts w:ascii="Arial" w:hAnsi="Arial" w:cs="Arial"/>
          <w:i/>
          <w:iCs/>
        </w:rPr>
        <w:t>techninių</w:t>
      </w:r>
      <w:proofErr w:type="spellEnd"/>
      <w:r w:rsidRPr="00565F49">
        <w:rPr>
          <w:rFonts w:ascii="Arial" w:hAnsi="Arial" w:cs="Arial"/>
          <w:i/>
          <w:iCs/>
        </w:rPr>
        <w:t xml:space="preserve"> </w:t>
      </w:r>
      <w:proofErr w:type="spellStart"/>
      <w:r w:rsidRPr="00565F49">
        <w:rPr>
          <w:rFonts w:ascii="Arial" w:hAnsi="Arial" w:cs="Arial"/>
          <w:i/>
          <w:iCs/>
        </w:rPr>
        <w:t>normatyvų</w:t>
      </w:r>
      <w:proofErr w:type="spellEnd"/>
      <w:r w:rsidRPr="00565F49">
        <w:rPr>
          <w:rFonts w:ascii="Arial" w:hAnsi="Arial" w:cs="Arial"/>
          <w:i/>
          <w:iCs/>
        </w:rPr>
        <w:t xml:space="preserve"> sistemos,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standartai</w:t>
      </w:r>
      <w:proofErr w:type="spellEnd"/>
      <w:r w:rsidRPr="00565F49">
        <w:rPr>
          <w:rFonts w:ascii="Arial" w:hAnsi="Arial" w:cs="Arial"/>
          <w:i/>
          <w:iCs/>
        </w:rPr>
        <w:t xml:space="preserve">,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techniniai</w:t>
      </w:r>
      <w:proofErr w:type="spellEnd"/>
      <w:r w:rsidRPr="00565F49">
        <w:rPr>
          <w:rFonts w:ascii="Arial" w:hAnsi="Arial" w:cs="Arial"/>
          <w:i/>
          <w:iCs/>
        </w:rPr>
        <w:t xml:space="preserve"> </w:t>
      </w:r>
      <w:proofErr w:type="spellStart"/>
      <w:r w:rsidRPr="00565F49">
        <w:rPr>
          <w:rFonts w:ascii="Arial" w:hAnsi="Arial" w:cs="Arial"/>
          <w:i/>
          <w:iCs/>
        </w:rPr>
        <w:lastRenderedPageBreak/>
        <w:t>liudijimai</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nacionalinės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susijusios</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darbų</w:t>
      </w:r>
      <w:proofErr w:type="spellEnd"/>
      <w:r w:rsidRPr="00565F49">
        <w:rPr>
          <w:rFonts w:ascii="Arial" w:hAnsi="Arial" w:cs="Arial"/>
          <w:i/>
          <w:iCs/>
        </w:rPr>
        <w:t xml:space="preserve"> </w:t>
      </w:r>
      <w:proofErr w:type="spellStart"/>
      <w:r w:rsidRPr="00565F49">
        <w:rPr>
          <w:rFonts w:ascii="Arial" w:hAnsi="Arial" w:cs="Arial"/>
          <w:i/>
          <w:iCs/>
        </w:rPr>
        <w:t>projektavimu</w:t>
      </w:r>
      <w:proofErr w:type="spellEnd"/>
      <w:r w:rsidRPr="00565F49">
        <w:rPr>
          <w:rFonts w:ascii="Arial" w:hAnsi="Arial" w:cs="Arial"/>
          <w:i/>
          <w:iCs/>
        </w:rPr>
        <w:t xml:space="preserve">, </w:t>
      </w:r>
      <w:proofErr w:type="spellStart"/>
      <w:r w:rsidRPr="00565F49">
        <w:rPr>
          <w:rFonts w:ascii="Arial" w:hAnsi="Arial" w:cs="Arial"/>
          <w:i/>
          <w:iCs/>
        </w:rPr>
        <w:t>sąmatų</w:t>
      </w:r>
      <w:proofErr w:type="spellEnd"/>
      <w:r w:rsidRPr="00565F49">
        <w:rPr>
          <w:rFonts w:ascii="Arial" w:hAnsi="Arial" w:cs="Arial"/>
          <w:i/>
          <w:iCs/>
        </w:rPr>
        <w:t xml:space="preserve"> </w:t>
      </w:r>
      <w:proofErr w:type="spellStart"/>
      <w:r w:rsidRPr="00565F49">
        <w:rPr>
          <w:rFonts w:ascii="Arial" w:hAnsi="Arial" w:cs="Arial"/>
          <w:i/>
          <w:iCs/>
        </w:rPr>
        <w:t>apskaičiavimu</w:t>
      </w:r>
      <w:proofErr w:type="spellEnd"/>
      <w:r w:rsidRPr="00565F49">
        <w:rPr>
          <w:rFonts w:ascii="Arial" w:hAnsi="Arial" w:cs="Arial"/>
          <w:i/>
          <w:iCs/>
        </w:rPr>
        <w:t xml:space="preserve"> ir </w:t>
      </w:r>
      <w:proofErr w:type="spellStart"/>
      <w:r w:rsidRPr="00565F49">
        <w:rPr>
          <w:rFonts w:ascii="Arial" w:hAnsi="Arial" w:cs="Arial"/>
          <w:i/>
          <w:iCs/>
        </w:rPr>
        <w:t>vykdymu</w:t>
      </w:r>
      <w:proofErr w:type="spellEnd"/>
      <w:r w:rsidRPr="00565F49">
        <w:rPr>
          <w:rFonts w:ascii="Arial" w:hAnsi="Arial" w:cs="Arial"/>
          <w:i/>
          <w:iCs/>
        </w:rPr>
        <w:t xml:space="preserve"> </w:t>
      </w:r>
      <w:proofErr w:type="spellStart"/>
      <w:r w:rsidRPr="00565F49">
        <w:rPr>
          <w:rFonts w:ascii="Arial" w:hAnsi="Arial" w:cs="Arial"/>
          <w:i/>
          <w:iCs/>
        </w:rPr>
        <w:t>bei</w:t>
      </w:r>
      <w:proofErr w:type="spellEnd"/>
      <w:r w:rsidRPr="00565F49">
        <w:rPr>
          <w:rFonts w:ascii="Arial" w:hAnsi="Arial" w:cs="Arial"/>
          <w:i/>
          <w:iCs/>
        </w:rPr>
        <w:t xml:space="preserve"> </w:t>
      </w:r>
      <w:proofErr w:type="spellStart"/>
      <w:r w:rsidRPr="00565F49">
        <w:rPr>
          <w:rFonts w:ascii="Arial" w:hAnsi="Arial" w:cs="Arial"/>
          <w:i/>
          <w:iCs/>
        </w:rPr>
        <w:t>prekių</w:t>
      </w:r>
      <w:proofErr w:type="spellEnd"/>
      <w:r w:rsidRPr="00565F49">
        <w:rPr>
          <w:rFonts w:ascii="Arial" w:hAnsi="Arial" w:cs="Arial"/>
          <w:i/>
          <w:iCs/>
        </w:rPr>
        <w:t xml:space="preserve"> </w:t>
      </w:r>
      <w:proofErr w:type="spellStart"/>
      <w:r w:rsidRPr="00565F49">
        <w:rPr>
          <w:rFonts w:ascii="Arial" w:hAnsi="Arial" w:cs="Arial"/>
          <w:i/>
          <w:iCs/>
        </w:rPr>
        <w:t>naudojimu</w:t>
      </w:r>
      <w:proofErr w:type="spellEnd"/>
      <w:r w:rsidRPr="00565F49">
        <w:rPr>
          <w:rFonts w:ascii="Arial" w:hAnsi="Arial" w:cs="Arial"/>
          <w:i/>
          <w:iCs/>
        </w:rPr>
        <w:t xml:space="preserve">), turi </w:t>
      </w:r>
      <w:proofErr w:type="spellStart"/>
      <w:r w:rsidRPr="00565F49">
        <w:rPr>
          <w:rFonts w:ascii="Arial" w:hAnsi="Arial" w:cs="Arial"/>
          <w:i/>
          <w:iCs/>
        </w:rPr>
        <w:t>būti</w:t>
      </w:r>
      <w:proofErr w:type="spellEnd"/>
      <w:r w:rsidRPr="00565F49">
        <w:rPr>
          <w:rFonts w:ascii="Arial" w:hAnsi="Arial" w:cs="Arial"/>
          <w:i/>
          <w:iCs/>
        </w:rPr>
        <w:t xml:space="preserve"> </w:t>
      </w:r>
      <w:proofErr w:type="spellStart"/>
      <w:r w:rsidRPr="00565F49">
        <w:rPr>
          <w:rFonts w:ascii="Arial" w:hAnsi="Arial" w:cs="Arial"/>
          <w:i/>
          <w:iCs/>
        </w:rPr>
        <w:t>laikoma</w:t>
      </w:r>
      <w:proofErr w:type="spellEnd"/>
      <w:r w:rsidRPr="00565F49">
        <w:rPr>
          <w:rFonts w:ascii="Arial" w:hAnsi="Arial" w:cs="Arial"/>
          <w:i/>
          <w:iCs/>
        </w:rPr>
        <w:t xml:space="preserve">, </w:t>
      </w:r>
      <w:proofErr w:type="spellStart"/>
      <w:r w:rsidRPr="00565F49">
        <w:rPr>
          <w:rFonts w:ascii="Arial" w:hAnsi="Arial" w:cs="Arial"/>
          <w:i/>
          <w:iCs/>
        </w:rPr>
        <w:t>kad</w:t>
      </w:r>
      <w:proofErr w:type="spellEnd"/>
      <w:r w:rsidRPr="00565F49">
        <w:rPr>
          <w:rFonts w:ascii="Arial" w:hAnsi="Arial" w:cs="Arial"/>
          <w:i/>
          <w:iCs/>
        </w:rPr>
        <w:t xml:space="preserve">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w:t>
      </w:r>
      <w:proofErr w:type="spellStart"/>
      <w:r w:rsidRPr="00565F49">
        <w:rPr>
          <w:rFonts w:ascii="Arial" w:hAnsi="Arial" w:cs="Arial"/>
          <w:i/>
          <w:iCs/>
        </w:rPr>
        <w:t>yra</w:t>
      </w:r>
      <w:proofErr w:type="spellEnd"/>
      <w:r w:rsidRPr="00565F49">
        <w:rPr>
          <w:rFonts w:ascii="Arial" w:hAnsi="Arial" w:cs="Arial"/>
          <w:i/>
          <w:iCs/>
        </w:rPr>
        <w:t xml:space="preserve"> </w:t>
      </w:r>
      <w:proofErr w:type="spellStart"/>
      <w:r w:rsidRPr="00565F49">
        <w:rPr>
          <w:rFonts w:ascii="Arial" w:hAnsi="Arial" w:cs="Arial"/>
          <w:i/>
          <w:iCs/>
        </w:rPr>
        <w:t>pateikta</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
    <w:p w14:paraId="3D712EDD" w14:textId="77777777" w:rsidR="00E06C5F" w:rsidRDefault="00E06C5F" w:rsidP="0048579D">
      <w:pPr>
        <w:spacing w:after="0" w:line="240" w:lineRule="auto"/>
        <w:jc w:val="center"/>
        <w:rPr>
          <w:rFonts w:ascii="Arial" w:eastAsia="Times New Roman" w:hAnsi="Arial" w:cs="Arial"/>
          <w:b/>
          <w:bCs/>
          <w:color w:val="000000"/>
          <w:kern w:val="0"/>
          <w:u w:val="single"/>
          <w14:ligatures w14:val="none"/>
        </w:rPr>
      </w:pPr>
    </w:p>
    <w:p w14:paraId="0DDDC7E1" w14:textId="77777777" w:rsidR="003523A1" w:rsidRPr="003523A1" w:rsidRDefault="003523A1" w:rsidP="0048579D">
      <w:pPr>
        <w:spacing w:after="0" w:line="240" w:lineRule="auto"/>
        <w:jc w:val="center"/>
        <w:rPr>
          <w:rFonts w:ascii="Arial" w:eastAsia="Times New Roman" w:hAnsi="Arial" w:cs="Arial"/>
          <w:color w:val="000000"/>
          <w:kern w:val="0"/>
          <w:sz w:val="22"/>
          <w:szCs w:val="22"/>
          <w:u w:val="single"/>
          <w14:ligatures w14:val="none"/>
        </w:rPr>
      </w:pPr>
    </w:p>
    <w:p w14:paraId="6B651EEF" w14:textId="717D1123" w:rsidR="00E06C5F" w:rsidRDefault="003523A1" w:rsidP="003523A1">
      <w:pPr>
        <w:spacing w:after="0" w:line="240" w:lineRule="auto"/>
        <w:rPr>
          <w:rFonts w:ascii="Arial" w:hAnsi="Arial" w:cs="Arial"/>
        </w:rPr>
      </w:pPr>
      <w:r w:rsidRPr="003523A1">
        <w:rPr>
          <w:rFonts w:ascii="Arial" w:hAnsi="Arial" w:cs="Arial"/>
        </w:rPr>
        <w:t xml:space="preserve">Reagentai ir papildomos priemonės hematologiniams tyrimams atlikti </w:t>
      </w:r>
    </w:p>
    <w:p w14:paraId="7C5EEFCE" w14:textId="77777777" w:rsidR="003523A1" w:rsidRPr="003523A1" w:rsidRDefault="003523A1" w:rsidP="003523A1">
      <w:pPr>
        <w:spacing w:after="0" w:line="240" w:lineRule="auto"/>
        <w:rPr>
          <w:rFonts w:ascii="Arial" w:hAnsi="Arial" w:cs="Arial"/>
        </w:rPr>
      </w:pPr>
    </w:p>
    <w:tbl>
      <w:tblPr>
        <w:tblW w:w="14246" w:type="dxa"/>
        <w:tblInd w:w="-5" w:type="dxa"/>
        <w:tblLayout w:type="fixed"/>
        <w:tblLook w:val="04A0" w:firstRow="1" w:lastRow="0" w:firstColumn="1" w:lastColumn="0" w:noHBand="0" w:noVBand="1"/>
      </w:tblPr>
      <w:tblGrid>
        <w:gridCol w:w="706"/>
        <w:gridCol w:w="3120"/>
        <w:gridCol w:w="1557"/>
        <w:gridCol w:w="3119"/>
        <w:gridCol w:w="2130"/>
        <w:gridCol w:w="10"/>
        <w:gridCol w:w="1492"/>
        <w:gridCol w:w="1593"/>
        <w:gridCol w:w="23"/>
        <w:gridCol w:w="213"/>
        <w:gridCol w:w="28"/>
        <w:gridCol w:w="208"/>
        <w:gridCol w:w="28"/>
        <w:gridCol w:w="19"/>
      </w:tblGrid>
      <w:tr w:rsidR="00E57749" w:rsidRPr="00E57749" w14:paraId="0B9D6E70" w14:textId="77777777" w:rsidTr="00733C56">
        <w:trPr>
          <w:gridAfter w:val="1"/>
          <w:wAfter w:w="19" w:type="dxa"/>
          <w:trHeight w:val="300"/>
        </w:trPr>
        <w:tc>
          <w:tcPr>
            <w:tcW w:w="13750" w:type="dxa"/>
            <w:gridSpan w:val="9"/>
            <w:tcBorders>
              <w:top w:val="single" w:sz="4" w:space="0" w:color="auto"/>
              <w:left w:val="single" w:sz="4" w:space="0" w:color="auto"/>
              <w:bottom w:val="single" w:sz="4" w:space="0" w:color="auto"/>
              <w:right w:val="single" w:sz="4" w:space="0" w:color="auto"/>
            </w:tcBorders>
            <w:noWrap/>
            <w:vAlign w:val="bottom"/>
            <w:hideMark/>
          </w:tcPr>
          <w:p w14:paraId="1D2225F0" w14:textId="3014B27A" w:rsidR="00E57749" w:rsidRDefault="00EF029F" w:rsidP="00E57749">
            <w:pPr>
              <w:spacing w:after="0" w:line="240" w:lineRule="auto"/>
              <w:jc w:val="center"/>
              <w:rPr>
                <w:rFonts w:ascii="Arial" w:eastAsia="Times New Roman" w:hAnsi="Arial" w:cs="Arial"/>
                <w:b/>
                <w:bCs/>
                <w:color w:val="000000"/>
                <w:kern w:val="0"/>
                <w14:ligatures w14:val="none"/>
              </w:rPr>
            </w:pPr>
            <w:r w:rsidRPr="00733C56">
              <w:rPr>
                <w:rFonts w:ascii="Arial" w:eastAsia="Times New Roman" w:hAnsi="Arial" w:cs="Arial"/>
                <w:b/>
                <w:bCs/>
                <w:color w:val="000000"/>
                <w:kern w:val="0"/>
                <w14:ligatures w14:val="none"/>
              </w:rPr>
              <w:t>BENDRIEJI REIKALAVIMAI</w:t>
            </w:r>
            <w:r w:rsidR="00E57749" w:rsidRPr="00733C56">
              <w:rPr>
                <w:rFonts w:ascii="Arial" w:eastAsia="Times New Roman" w:hAnsi="Arial" w:cs="Arial"/>
                <w:b/>
                <w:bCs/>
                <w:color w:val="000000"/>
                <w:kern w:val="0"/>
                <w14:ligatures w14:val="none"/>
              </w:rPr>
              <w:t xml:space="preserve"> </w:t>
            </w:r>
            <w:r w:rsidR="00733C56">
              <w:rPr>
                <w:rFonts w:ascii="Arial" w:eastAsia="Times New Roman" w:hAnsi="Arial" w:cs="Arial"/>
                <w:b/>
                <w:bCs/>
                <w:color w:val="000000"/>
                <w:kern w:val="0"/>
                <w14:ligatures w14:val="none"/>
              </w:rPr>
              <w:t>TIEKĖJAMS</w:t>
            </w:r>
          </w:p>
          <w:p w14:paraId="1F7CE9ED" w14:textId="77777777" w:rsidR="00733C56" w:rsidRDefault="00733C56" w:rsidP="00E57749">
            <w:pPr>
              <w:spacing w:after="0" w:line="240" w:lineRule="auto"/>
              <w:jc w:val="center"/>
              <w:rPr>
                <w:rFonts w:ascii="Arial" w:eastAsia="Times New Roman" w:hAnsi="Arial" w:cs="Arial"/>
                <w:b/>
                <w:bCs/>
                <w:color w:val="000000"/>
                <w:kern w:val="0"/>
                <w14:ligatures w14:val="none"/>
              </w:rPr>
            </w:pPr>
          </w:p>
          <w:p w14:paraId="6E6FB1C7" w14:textId="02785AA0" w:rsidR="00733C56" w:rsidRPr="00733C56" w:rsidRDefault="00733C56" w:rsidP="00E57749">
            <w:pPr>
              <w:spacing w:after="0" w:line="240" w:lineRule="auto"/>
              <w:jc w:val="center"/>
              <w:rPr>
                <w:rFonts w:ascii="Arial" w:eastAsia="Times New Roman" w:hAnsi="Arial" w:cs="Arial"/>
                <w:b/>
                <w:bCs/>
                <w:color w:val="000000"/>
                <w:kern w:val="0"/>
                <w14:ligatures w14:val="none"/>
              </w:rPr>
            </w:pPr>
          </w:p>
        </w:tc>
        <w:tc>
          <w:tcPr>
            <w:tcW w:w="241" w:type="dxa"/>
            <w:gridSpan w:val="2"/>
            <w:tcBorders>
              <w:top w:val="nil"/>
              <w:left w:val="nil"/>
              <w:bottom w:val="nil"/>
              <w:right w:val="nil"/>
            </w:tcBorders>
            <w:noWrap/>
            <w:vAlign w:val="bottom"/>
            <w:hideMark/>
          </w:tcPr>
          <w:p w14:paraId="4E0415D4" w14:textId="77777777" w:rsidR="00E57749" w:rsidRPr="00E57749" w:rsidRDefault="00E57749" w:rsidP="00E57749">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236" w:type="dxa"/>
            <w:gridSpan w:val="2"/>
            <w:vAlign w:val="center"/>
            <w:hideMark/>
          </w:tcPr>
          <w:p w14:paraId="0DC64DA5"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3FC2510D" w14:textId="77777777" w:rsidTr="0019099F">
        <w:trPr>
          <w:gridAfter w:val="1"/>
          <w:wAfter w:w="19" w:type="dxa"/>
          <w:trHeight w:val="720"/>
        </w:trPr>
        <w:tc>
          <w:tcPr>
            <w:tcW w:w="706" w:type="dxa"/>
            <w:tcBorders>
              <w:top w:val="nil"/>
              <w:left w:val="single" w:sz="4" w:space="0" w:color="000000"/>
              <w:bottom w:val="single" w:sz="4" w:space="0" w:color="auto"/>
              <w:right w:val="single" w:sz="4" w:space="0" w:color="000000"/>
            </w:tcBorders>
            <w:shd w:val="clear" w:color="FFFFFF" w:fill="FFFFFF"/>
            <w:vAlign w:val="center"/>
          </w:tcPr>
          <w:p w14:paraId="31A27AB5" w14:textId="290E66E0"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nil"/>
              <w:left w:val="nil"/>
              <w:bottom w:val="single" w:sz="4" w:space="0" w:color="auto"/>
              <w:right w:val="single" w:sz="4" w:space="0" w:color="000000"/>
            </w:tcBorders>
            <w:vAlign w:val="center"/>
            <w:hideMark/>
          </w:tcPr>
          <w:p w14:paraId="414A3830"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Į siūlomą tyrimo įkainį turi būti įskaičiuoti visi kokybiškam tyrimų atlikimui ir pagal panaudą suteikiamos įrangos priežiūrai būtini reagentai ir kitos pagalbinės medžiagos (kalibracinės, kontrolinės medžiagos, tirpalai, valikliai, skiedikliai ir kiti reikmenys).</w:t>
            </w:r>
          </w:p>
        </w:tc>
        <w:tc>
          <w:tcPr>
            <w:tcW w:w="241" w:type="dxa"/>
            <w:gridSpan w:val="2"/>
            <w:tcBorders>
              <w:top w:val="nil"/>
              <w:left w:val="nil"/>
              <w:bottom w:val="nil"/>
              <w:right w:val="nil"/>
            </w:tcBorders>
            <w:noWrap/>
            <w:vAlign w:val="bottom"/>
            <w:hideMark/>
          </w:tcPr>
          <w:p w14:paraId="575A5963"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4023FD89"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37681162" w14:textId="77777777" w:rsidTr="0019099F">
        <w:trPr>
          <w:gridAfter w:val="1"/>
          <w:wAfter w:w="19" w:type="dxa"/>
          <w:trHeight w:val="1230"/>
        </w:trPr>
        <w:tc>
          <w:tcPr>
            <w:tcW w:w="70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CAC4939" w14:textId="288D6B5B"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nil"/>
              <w:bottom w:val="single" w:sz="4" w:space="0" w:color="000000"/>
              <w:right w:val="single" w:sz="4" w:space="0" w:color="000000"/>
            </w:tcBorders>
            <w:vAlign w:val="center"/>
            <w:hideMark/>
          </w:tcPr>
          <w:p w14:paraId="1881DFF5" w14:textId="487CDD0D"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Tiekėjas privalo įvertinti ir nurodyti </w:t>
            </w:r>
            <w:r w:rsidRPr="00733C56">
              <w:rPr>
                <w:rFonts w:ascii="Arial" w:eastAsia="Times New Roman" w:hAnsi="Arial" w:cs="Arial"/>
                <w:b/>
                <w:bCs/>
                <w:color w:val="000000"/>
                <w:kern w:val="0"/>
                <w14:ligatures w14:val="none"/>
              </w:rPr>
              <w:t>(įrašyti) visas reikiamas sudedamąsias dalis konkrečiam šioje specifikacijoje nurodytam tyrimui atlikti, kad būtų užtikrintas kokybiškas tyrimų atlikimas ir sklandus įrangos darbas</w:t>
            </w:r>
            <w:r w:rsidRPr="00733C56">
              <w:rPr>
                <w:rFonts w:ascii="Arial" w:eastAsia="Times New Roman" w:hAnsi="Arial" w:cs="Arial"/>
                <w:color w:val="000000"/>
                <w:kern w:val="0"/>
                <w14:ligatures w14:val="none"/>
              </w:rPr>
              <w:t>. Jeigu tiekėjas, atlikdamas šiame punkte nurodytus skaičiavimus, padarys klaidą arba nurodys ne visas reikiamas sudedamąsias dalis, toks tiekėjo pasiūlymas nebus atmetamas. Tokiu atveju tiekėjas įsipareigoja sutarties vykdymo metu savo sąskaita tiekti trūkstamus diagnostikos reagentus, papildomas medžiagas, kontrolines medžiagas ir kalibratorius, priešingu atveju, tai bus laikoma esminiu pirkimo sutarties pažeidimu, ir pirkėjas įgys teisę nutraukti pirkimo sutartį.</w:t>
            </w:r>
          </w:p>
        </w:tc>
        <w:tc>
          <w:tcPr>
            <w:tcW w:w="241" w:type="dxa"/>
            <w:gridSpan w:val="2"/>
            <w:tcBorders>
              <w:top w:val="nil"/>
              <w:left w:val="nil"/>
              <w:bottom w:val="nil"/>
              <w:right w:val="nil"/>
            </w:tcBorders>
            <w:noWrap/>
            <w:vAlign w:val="bottom"/>
            <w:hideMark/>
          </w:tcPr>
          <w:p w14:paraId="49798216"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558055CA"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6C05DF59" w14:textId="77777777" w:rsidTr="00733C56">
        <w:trPr>
          <w:gridAfter w:val="1"/>
          <w:wAfter w:w="19" w:type="dxa"/>
          <w:trHeight w:val="79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2E6F9EC4" w14:textId="545C3C94"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hideMark/>
          </w:tcPr>
          <w:p w14:paraId="0B2A8798"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Jeigu reagentai ir papildomos priemonės pagaminti kito gamintojo negu siūloma įranga, tiekėjas privalo kartu su pasiūlymu pateikti įrangos gamintojo patvirtinimą, kad siūlomi reagentai yra adaptuoti šiai įrangai ir atitinka visus kalibravimo ir kokybės parametrus. </w:t>
            </w:r>
          </w:p>
        </w:tc>
        <w:tc>
          <w:tcPr>
            <w:tcW w:w="241" w:type="dxa"/>
            <w:gridSpan w:val="2"/>
            <w:tcBorders>
              <w:top w:val="nil"/>
              <w:left w:val="nil"/>
              <w:bottom w:val="nil"/>
              <w:right w:val="nil"/>
            </w:tcBorders>
            <w:noWrap/>
            <w:vAlign w:val="bottom"/>
            <w:hideMark/>
          </w:tcPr>
          <w:p w14:paraId="79A08325"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DD413BC"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46E0BC07" w14:textId="77777777" w:rsidTr="000C6F4C">
        <w:trPr>
          <w:gridAfter w:val="1"/>
          <w:wAfter w:w="19" w:type="dxa"/>
          <w:trHeight w:val="630"/>
        </w:trPr>
        <w:tc>
          <w:tcPr>
            <w:tcW w:w="706" w:type="dxa"/>
            <w:tcBorders>
              <w:top w:val="nil"/>
              <w:left w:val="single" w:sz="4" w:space="0" w:color="000000"/>
              <w:bottom w:val="single" w:sz="4" w:space="0" w:color="auto"/>
              <w:right w:val="single" w:sz="4" w:space="0" w:color="000000"/>
            </w:tcBorders>
            <w:vAlign w:val="center"/>
          </w:tcPr>
          <w:p w14:paraId="3856412F" w14:textId="718CCE48" w:rsidR="00E57749" w:rsidRPr="00733C56" w:rsidRDefault="00E57749" w:rsidP="00EF029F">
            <w:pPr>
              <w:pStyle w:val="Sraopastraipa"/>
              <w:numPr>
                <w:ilvl w:val="0"/>
                <w:numId w:val="3"/>
              </w:numPr>
              <w:spacing w:after="0" w:line="240" w:lineRule="auto"/>
              <w:jc w:val="center"/>
              <w:rPr>
                <w:rFonts w:ascii="Arial" w:eastAsia="Times New Roman" w:hAnsi="Arial" w:cs="Arial"/>
                <w:kern w:val="0"/>
                <w14:ligatures w14:val="none"/>
              </w:rPr>
            </w:pPr>
          </w:p>
        </w:tc>
        <w:tc>
          <w:tcPr>
            <w:tcW w:w="13044" w:type="dxa"/>
            <w:gridSpan w:val="8"/>
            <w:tcBorders>
              <w:top w:val="single" w:sz="4" w:space="0" w:color="000000"/>
              <w:left w:val="nil"/>
              <w:bottom w:val="single" w:sz="4" w:space="0" w:color="auto"/>
              <w:right w:val="single" w:sz="4" w:space="0" w:color="000000"/>
            </w:tcBorders>
            <w:vAlign w:val="center"/>
            <w:hideMark/>
          </w:tcPr>
          <w:p w14:paraId="600F789F" w14:textId="77777777" w:rsidR="00E57749" w:rsidRPr="00733C56" w:rsidRDefault="00E57749" w:rsidP="005E3AAD">
            <w:pPr>
              <w:spacing w:after="0" w:line="276" w:lineRule="auto"/>
              <w:rPr>
                <w:rFonts w:ascii="Arial" w:eastAsia="Times New Roman" w:hAnsi="Arial" w:cs="Arial"/>
                <w:kern w:val="0"/>
                <w14:ligatures w14:val="none"/>
              </w:rPr>
            </w:pPr>
            <w:r w:rsidRPr="00733C56">
              <w:rPr>
                <w:rFonts w:ascii="Arial" w:eastAsia="Times New Roman" w:hAnsi="Arial" w:cs="Arial"/>
                <w:kern w:val="0"/>
                <w14:ligatures w14:val="none"/>
              </w:rPr>
              <w:t>Reagentai turi būti ženklinami CE pagal Europos Parlamento ir Tarybos reglamentą (ES) 2017/746 arba Europos Parlamento ir Tarybos Direktyvą 98/79/EB dėl in vitro diagnostikos medicinos prietaisų reikalavimus.</w:t>
            </w:r>
          </w:p>
        </w:tc>
        <w:tc>
          <w:tcPr>
            <w:tcW w:w="241" w:type="dxa"/>
            <w:gridSpan w:val="2"/>
            <w:tcBorders>
              <w:top w:val="nil"/>
              <w:left w:val="nil"/>
              <w:bottom w:val="nil"/>
              <w:right w:val="nil"/>
            </w:tcBorders>
            <w:noWrap/>
            <w:vAlign w:val="bottom"/>
            <w:hideMark/>
          </w:tcPr>
          <w:p w14:paraId="4C934FB7" w14:textId="77777777" w:rsidR="00E57749" w:rsidRPr="00E57749" w:rsidRDefault="00E57749" w:rsidP="00E57749">
            <w:pPr>
              <w:spacing w:after="0" w:line="240" w:lineRule="auto"/>
              <w:rPr>
                <w:rFonts w:ascii="Times New Roman" w:eastAsia="Times New Roman" w:hAnsi="Times New Roman" w:cs="Times New Roman"/>
                <w:kern w:val="0"/>
                <w:sz w:val="22"/>
                <w:szCs w:val="22"/>
                <w14:ligatures w14:val="none"/>
              </w:rPr>
            </w:pPr>
          </w:p>
        </w:tc>
        <w:tc>
          <w:tcPr>
            <w:tcW w:w="236" w:type="dxa"/>
            <w:gridSpan w:val="2"/>
            <w:vAlign w:val="center"/>
            <w:hideMark/>
          </w:tcPr>
          <w:p w14:paraId="4A660528"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20C399A9" w14:textId="77777777" w:rsidTr="000C6F4C">
        <w:trPr>
          <w:gridAfter w:val="1"/>
          <w:wAfter w:w="19" w:type="dxa"/>
          <w:trHeight w:val="1110"/>
        </w:trPr>
        <w:tc>
          <w:tcPr>
            <w:tcW w:w="706" w:type="dxa"/>
            <w:tcBorders>
              <w:top w:val="single" w:sz="4" w:space="0" w:color="auto"/>
              <w:left w:val="single" w:sz="4" w:space="0" w:color="auto"/>
              <w:bottom w:val="single" w:sz="4" w:space="0" w:color="auto"/>
              <w:right w:val="single" w:sz="4" w:space="0" w:color="auto"/>
            </w:tcBorders>
            <w:shd w:val="clear" w:color="FFFFFF" w:fill="FFFFFF"/>
            <w:vAlign w:val="center"/>
          </w:tcPr>
          <w:p w14:paraId="369A32FB" w14:textId="41D29C2A"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single" w:sz="4" w:space="0" w:color="auto"/>
              <w:bottom w:val="single" w:sz="4" w:space="0" w:color="auto"/>
              <w:right w:val="single" w:sz="4" w:space="0" w:color="auto"/>
            </w:tcBorders>
            <w:vAlign w:val="center"/>
            <w:hideMark/>
          </w:tcPr>
          <w:p w14:paraId="54A2AA3D"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Tyrimų kiekis yra preliminarus. Pirkėjas tyrimus pirkimo sutarties galiojimo metu planuoja pirkti pagal atskirus užsakymus, atsižvelgdama į pirkėjo poreikį, kuris priklauso nuo aplinkybių, neprognozuojamų pirkimo metu (perkamų tyrimų kiekis priklauso nuo pirkimo sutarties vykdymo metu iškylančio poreikio, keičiantis gydymo įstaigos poreikiams, pacientų skaičiui). Pirkėjas pirkimo sutarties galiojimo metu neįsipareigoja išpirkti viso numatyto preliminaraus tyrimo kiekio.</w:t>
            </w:r>
          </w:p>
        </w:tc>
        <w:tc>
          <w:tcPr>
            <w:tcW w:w="241" w:type="dxa"/>
            <w:gridSpan w:val="2"/>
            <w:tcBorders>
              <w:top w:val="nil"/>
              <w:left w:val="single" w:sz="4" w:space="0" w:color="auto"/>
              <w:bottom w:val="nil"/>
              <w:right w:val="nil"/>
            </w:tcBorders>
            <w:noWrap/>
            <w:vAlign w:val="bottom"/>
            <w:hideMark/>
          </w:tcPr>
          <w:p w14:paraId="7F69C4F1"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7B54924"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49E78255" w14:textId="77777777" w:rsidTr="000C6F4C">
        <w:trPr>
          <w:gridAfter w:val="1"/>
          <w:wAfter w:w="19" w:type="dxa"/>
          <w:trHeight w:val="585"/>
        </w:trPr>
        <w:tc>
          <w:tcPr>
            <w:tcW w:w="70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0AEAA8FC" w14:textId="47BDC269"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auto"/>
              <w:left w:val="nil"/>
              <w:bottom w:val="single" w:sz="4" w:space="0" w:color="000000"/>
              <w:right w:val="single" w:sz="4" w:space="0" w:color="000000"/>
            </w:tcBorders>
            <w:vAlign w:val="center"/>
            <w:hideMark/>
          </w:tcPr>
          <w:p w14:paraId="6761950D"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 xml:space="preserve">Pirkėjas pirkimo sutarties pagrindu sumoka tiekėjui tik už faktiškai atliktų tyrimų skaičių. </w:t>
            </w:r>
          </w:p>
        </w:tc>
        <w:tc>
          <w:tcPr>
            <w:tcW w:w="241" w:type="dxa"/>
            <w:gridSpan w:val="2"/>
            <w:tcBorders>
              <w:top w:val="nil"/>
              <w:left w:val="nil"/>
              <w:bottom w:val="nil"/>
              <w:right w:val="nil"/>
            </w:tcBorders>
            <w:noWrap/>
            <w:vAlign w:val="bottom"/>
            <w:hideMark/>
          </w:tcPr>
          <w:p w14:paraId="259FF4D5" w14:textId="77777777" w:rsidR="00E57749" w:rsidRP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04805272"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E57749" w:rsidRPr="00E57749" w14:paraId="134E9FC3" w14:textId="77777777" w:rsidTr="00733C56">
        <w:trPr>
          <w:gridAfter w:val="1"/>
          <w:wAfter w:w="19" w:type="dxa"/>
          <w:trHeight w:val="145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517FC315" w14:textId="55D8171A" w:rsidR="00E57749" w:rsidRPr="00733C56" w:rsidRDefault="00E57749"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hideMark/>
          </w:tcPr>
          <w:p w14:paraId="2D6BCC0E" w14:textId="77777777" w:rsidR="00E57749" w:rsidRPr="00733C56" w:rsidRDefault="00E57749" w:rsidP="005E3AAD">
            <w:pPr>
              <w:spacing w:after="0" w:line="276" w:lineRule="auto"/>
              <w:rPr>
                <w:rFonts w:ascii="Arial" w:eastAsia="Times New Roman" w:hAnsi="Arial" w:cs="Arial"/>
                <w:color w:val="000000"/>
                <w:kern w:val="0"/>
                <w14:ligatures w14:val="none"/>
              </w:rPr>
            </w:pPr>
            <w:r w:rsidRPr="00733C56">
              <w:rPr>
                <w:rFonts w:ascii="Arial" w:eastAsia="Times New Roman" w:hAnsi="Arial" w:cs="Arial"/>
                <w:color w:val="000000"/>
                <w:kern w:val="0"/>
                <w14:ligatures w14:val="none"/>
              </w:rPr>
              <w:t>Tiekėjas, skaičiuodamas šioje specifikacijoje nurodytam preliminariam tyrimų kiekiui atlikti reikalingus diagnostikos reagentus, papildomas medžiagas, kontrolines medžiagas ir kalibratorius, privalo įvertinti kad nurodyti diagnostikos reagentai, papildomos medžiagos, kontrolinės medžiagos ir kalibratoriai bus naudojami, atsižvelgiant į gamintojo rekomendacijas, į nurodytą šioje specifikacijoje prekių galiojimo terminą, atidarius diagnostikos reagentus, į stabilumo terminą (-us) bei į tai, kad kiekvieną kartą, atliekant tyrimus bus naudojami kontrolinės medžiagos ir/ar kalibratoriai ir gali būti atliekami pakartotiniai tyrimai, esant nepatikimiems rezultatams.</w:t>
            </w:r>
          </w:p>
        </w:tc>
        <w:tc>
          <w:tcPr>
            <w:tcW w:w="241" w:type="dxa"/>
            <w:gridSpan w:val="2"/>
            <w:tcBorders>
              <w:top w:val="nil"/>
              <w:left w:val="nil"/>
              <w:bottom w:val="nil"/>
              <w:right w:val="nil"/>
            </w:tcBorders>
            <w:noWrap/>
            <w:vAlign w:val="bottom"/>
            <w:hideMark/>
          </w:tcPr>
          <w:p w14:paraId="57F948D0" w14:textId="77777777" w:rsidR="00E57749" w:rsidRDefault="00E57749" w:rsidP="00E57749">
            <w:pPr>
              <w:spacing w:after="0" w:line="240" w:lineRule="auto"/>
              <w:rPr>
                <w:rFonts w:ascii="Times New Roman" w:eastAsia="Times New Roman" w:hAnsi="Times New Roman" w:cs="Times New Roman"/>
                <w:color w:val="000000"/>
                <w:kern w:val="0"/>
                <w:sz w:val="22"/>
                <w:szCs w:val="22"/>
                <w14:ligatures w14:val="none"/>
              </w:rPr>
            </w:pPr>
          </w:p>
          <w:p w14:paraId="5771BD52"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562EC18B"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23F218B3"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38B5CCC7" w14:textId="77777777" w:rsidR="00804DBA" w:rsidRDefault="00804DBA" w:rsidP="00E57749">
            <w:pPr>
              <w:spacing w:after="0" w:line="240" w:lineRule="auto"/>
              <w:rPr>
                <w:rFonts w:ascii="Times New Roman" w:eastAsia="Times New Roman" w:hAnsi="Times New Roman" w:cs="Times New Roman"/>
                <w:color w:val="000000"/>
                <w:kern w:val="0"/>
                <w:sz w:val="22"/>
                <w:szCs w:val="22"/>
                <w14:ligatures w14:val="none"/>
              </w:rPr>
            </w:pPr>
          </w:p>
          <w:p w14:paraId="1B7FFD3F" w14:textId="77777777" w:rsidR="00804DBA" w:rsidRPr="00E57749" w:rsidRDefault="00804DBA"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hideMark/>
          </w:tcPr>
          <w:p w14:paraId="18230A4B"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19099F" w:rsidRPr="00E57749" w14:paraId="3F31C8DF" w14:textId="77777777" w:rsidTr="00733C56">
        <w:trPr>
          <w:gridAfter w:val="1"/>
          <w:wAfter w:w="19" w:type="dxa"/>
          <w:trHeight w:val="1455"/>
        </w:trPr>
        <w:tc>
          <w:tcPr>
            <w:tcW w:w="706" w:type="dxa"/>
            <w:tcBorders>
              <w:top w:val="nil"/>
              <w:left w:val="single" w:sz="4" w:space="0" w:color="000000"/>
              <w:bottom w:val="single" w:sz="4" w:space="0" w:color="000000"/>
              <w:right w:val="single" w:sz="4" w:space="0" w:color="000000"/>
            </w:tcBorders>
            <w:shd w:val="clear" w:color="FFFFFF" w:fill="FFFFFF"/>
            <w:vAlign w:val="center"/>
          </w:tcPr>
          <w:p w14:paraId="1DF0898E" w14:textId="77777777" w:rsidR="0019099F" w:rsidRPr="00733C56" w:rsidRDefault="0019099F" w:rsidP="00EF029F">
            <w:pPr>
              <w:pStyle w:val="Sraopastraipa"/>
              <w:numPr>
                <w:ilvl w:val="0"/>
                <w:numId w:val="3"/>
              </w:numPr>
              <w:spacing w:after="0" w:line="240" w:lineRule="auto"/>
              <w:jc w:val="center"/>
              <w:rPr>
                <w:rFonts w:ascii="Arial" w:eastAsia="Times New Roman" w:hAnsi="Arial" w:cs="Arial"/>
                <w:color w:val="000000"/>
                <w:kern w:val="0"/>
                <w14:ligatures w14:val="none"/>
              </w:rPr>
            </w:pPr>
          </w:p>
        </w:tc>
        <w:tc>
          <w:tcPr>
            <w:tcW w:w="13044" w:type="dxa"/>
            <w:gridSpan w:val="8"/>
            <w:tcBorders>
              <w:top w:val="single" w:sz="4" w:space="0" w:color="000000"/>
              <w:left w:val="nil"/>
              <w:bottom w:val="single" w:sz="4" w:space="0" w:color="000000"/>
              <w:right w:val="single" w:sz="4" w:space="0" w:color="000000"/>
            </w:tcBorders>
            <w:vAlign w:val="center"/>
          </w:tcPr>
          <w:p w14:paraId="73F3ED39" w14:textId="77777777" w:rsidR="0019099F" w:rsidRPr="00733C56" w:rsidRDefault="0019099F" w:rsidP="0019099F">
            <w:pPr>
              <w:jc w:val="both"/>
              <w:rPr>
                <w:rFonts w:ascii="Arial" w:hAnsi="Arial" w:cs="Arial"/>
              </w:rPr>
            </w:pPr>
            <w:r w:rsidRPr="00733C56">
              <w:rPr>
                <w:rFonts w:ascii="Arial" w:hAnsi="Arial" w:cs="Arial"/>
                <w:b/>
                <w:bCs/>
                <w:i/>
                <w:iCs/>
                <w:u w:val="single"/>
              </w:rPr>
              <w:t>Kilus abejonėms dėl tiekėjo pateiktos gamintojo dokumentacijos ar deklaracijos autentiškumo</w:t>
            </w:r>
            <w:r w:rsidRPr="00733C56">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FE09838" w14:textId="77777777" w:rsidR="0019099F" w:rsidRPr="00733C56" w:rsidRDefault="0019099F" w:rsidP="0019099F">
            <w:pPr>
              <w:jc w:val="both"/>
              <w:rPr>
                <w:rFonts w:ascii="Arial" w:hAnsi="Arial" w:cs="Arial"/>
              </w:rPr>
            </w:pPr>
            <w:r w:rsidRPr="00733C56">
              <w:rPr>
                <w:rFonts w:ascii="Arial" w:hAnsi="Arial" w:cs="Arial"/>
              </w:rPr>
              <w:t>* Pažymėtina, kad kvalifikuotas elektroninis parašas priimamas šiomis sąlygomis:</w:t>
            </w:r>
          </w:p>
          <w:p w14:paraId="65AD31F4" w14:textId="13A69378" w:rsidR="0019099F" w:rsidRPr="00733C56" w:rsidRDefault="0019099F" w:rsidP="0019099F">
            <w:pPr>
              <w:jc w:val="both"/>
              <w:rPr>
                <w:rFonts w:ascii="Arial" w:hAnsi="Arial" w:cs="Arial"/>
              </w:rPr>
            </w:pPr>
            <w:r w:rsidRPr="00733C56">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FD9BEF0" w14:textId="40623C0D" w:rsidR="0019099F" w:rsidRPr="00733C56" w:rsidRDefault="0019099F" w:rsidP="0019099F">
            <w:pPr>
              <w:spacing w:after="0" w:line="276" w:lineRule="auto"/>
              <w:rPr>
                <w:rFonts w:ascii="Arial" w:eastAsia="Times New Roman" w:hAnsi="Arial" w:cs="Arial"/>
                <w:color w:val="000000"/>
                <w:kern w:val="0"/>
                <w14:ligatures w14:val="none"/>
              </w:rPr>
            </w:pPr>
            <w:r w:rsidRPr="00733C56">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tc>
        <w:tc>
          <w:tcPr>
            <w:tcW w:w="241" w:type="dxa"/>
            <w:gridSpan w:val="2"/>
            <w:tcBorders>
              <w:top w:val="nil"/>
              <w:left w:val="nil"/>
              <w:bottom w:val="nil"/>
              <w:right w:val="nil"/>
            </w:tcBorders>
            <w:noWrap/>
            <w:vAlign w:val="bottom"/>
          </w:tcPr>
          <w:p w14:paraId="4F7ED96C" w14:textId="77777777" w:rsidR="0019099F" w:rsidRDefault="0019099F" w:rsidP="00E57749">
            <w:pPr>
              <w:spacing w:after="0" w:line="240" w:lineRule="auto"/>
              <w:rPr>
                <w:rFonts w:ascii="Times New Roman" w:eastAsia="Times New Roman" w:hAnsi="Times New Roman" w:cs="Times New Roman"/>
                <w:color w:val="000000"/>
                <w:kern w:val="0"/>
                <w:sz w:val="22"/>
                <w:szCs w:val="22"/>
                <w14:ligatures w14:val="none"/>
              </w:rPr>
            </w:pPr>
          </w:p>
        </w:tc>
        <w:tc>
          <w:tcPr>
            <w:tcW w:w="236" w:type="dxa"/>
            <w:gridSpan w:val="2"/>
            <w:vAlign w:val="center"/>
          </w:tcPr>
          <w:p w14:paraId="5067F513" w14:textId="77777777" w:rsidR="0019099F" w:rsidRPr="00E57749" w:rsidRDefault="0019099F" w:rsidP="00E57749">
            <w:pPr>
              <w:spacing w:after="0" w:line="240" w:lineRule="auto"/>
              <w:rPr>
                <w:rFonts w:ascii="Times New Roman" w:eastAsia="Times New Roman" w:hAnsi="Times New Roman" w:cs="Times New Roman"/>
                <w:kern w:val="0"/>
                <w:sz w:val="20"/>
                <w:szCs w:val="20"/>
                <w14:ligatures w14:val="none"/>
              </w:rPr>
            </w:pPr>
          </w:p>
        </w:tc>
      </w:tr>
      <w:tr w:rsidR="003523A1" w:rsidRPr="00E57749" w14:paraId="0AE56668" w14:textId="77777777" w:rsidTr="00246523">
        <w:trPr>
          <w:gridAfter w:val="2"/>
          <w:wAfter w:w="47" w:type="dxa"/>
          <w:trHeight w:val="300"/>
        </w:trPr>
        <w:tc>
          <w:tcPr>
            <w:tcW w:w="706" w:type="dxa"/>
            <w:tcBorders>
              <w:top w:val="nil"/>
              <w:left w:val="nil"/>
              <w:bottom w:val="nil"/>
              <w:right w:val="nil"/>
            </w:tcBorders>
            <w:noWrap/>
            <w:vAlign w:val="bottom"/>
            <w:hideMark/>
          </w:tcPr>
          <w:p w14:paraId="09DDB874" w14:textId="77777777" w:rsidR="003523A1" w:rsidRPr="00E57749" w:rsidRDefault="003523A1" w:rsidP="00E57749">
            <w:pPr>
              <w:spacing w:after="0" w:line="240" w:lineRule="auto"/>
              <w:jc w:val="center"/>
              <w:rPr>
                <w:rFonts w:ascii="Times New Roman" w:eastAsia="Times New Roman" w:hAnsi="Times New Roman" w:cs="Times New Roman"/>
                <w:kern w:val="0"/>
                <w:sz w:val="20"/>
                <w:szCs w:val="20"/>
                <w14:ligatures w14:val="none"/>
              </w:rPr>
            </w:pPr>
          </w:p>
        </w:tc>
        <w:tc>
          <w:tcPr>
            <w:tcW w:w="3120" w:type="dxa"/>
            <w:tcBorders>
              <w:top w:val="nil"/>
              <w:left w:val="nil"/>
              <w:bottom w:val="nil"/>
              <w:right w:val="nil"/>
            </w:tcBorders>
            <w:noWrap/>
            <w:vAlign w:val="bottom"/>
            <w:hideMark/>
          </w:tcPr>
          <w:p w14:paraId="19F9E2C1"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6816" w:type="dxa"/>
            <w:gridSpan w:val="4"/>
            <w:tcBorders>
              <w:top w:val="nil"/>
              <w:left w:val="nil"/>
              <w:bottom w:val="nil"/>
              <w:right w:val="nil"/>
            </w:tcBorders>
            <w:noWrap/>
            <w:vAlign w:val="bottom"/>
            <w:hideMark/>
          </w:tcPr>
          <w:p w14:paraId="27313EF1"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27486557"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70D77109"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02A7F52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A127D28"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D88C07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7D55A112"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00817EE2"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45FD04B"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448FC468"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170DD77"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FD5241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7D21BF4"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578A02C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1519DDEB"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5D1519C"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7BE6997D"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5A845C5E"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607BF405"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4908D0BD"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2103D60F" w14:textId="77777777" w:rsidR="0019099F" w:rsidRDefault="0019099F" w:rsidP="00E57749">
            <w:pPr>
              <w:spacing w:after="0" w:line="240" w:lineRule="auto"/>
              <w:rPr>
                <w:rFonts w:ascii="Times New Roman" w:eastAsia="Times New Roman" w:hAnsi="Times New Roman" w:cs="Times New Roman"/>
                <w:kern w:val="0"/>
                <w:sz w:val="20"/>
                <w:szCs w:val="20"/>
                <w14:ligatures w14:val="none"/>
              </w:rPr>
            </w:pPr>
          </w:p>
          <w:p w14:paraId="353AADFB" w14:textId="259F9C18" w:rsidR="003523A1" w:rsidRDefault="003523A1" w:rsidP="003523A1">
            <w:pPr>
              <w:spacing w:after="0" w:line="240" w:lineRule="auto"/>
              <w:jc w:val="center"/>
              <w:rPr>
                <w:rFonts w:ascii="Arial" w:eastAsia="Times New Roman" w:hAnsi="Arial" w:cs="Arial"/>
                <w:b/>
                <w:bCs/>
                <w:color w:val="000000"/>
                <w:kern w:val="0"/>
                <w14:ligatures w14:val="none"/>
              </w:rPr>
            </w:pPr>
            <w:r w:rsidRPr="003523A1">
              <w:rPr>
                <w:rFonts w:ascii="Arial" w:eastAsia="Times New Roman" w:hAnsi="Arial" w:cs="Arial"/>
                <w:b/>
                <w:bCs/>
                <w:color w:val="000000"/>
                <w:kern w:val="0"/>
                <w14:ligatures w14:val="none"/>
              </w:rPr>
              <w:t>Reagent</w:t>
            </w:r>
            <w:r>
              <w:rPr>
                <w:rFonts w:ascii="Arial" w:eastAsia="Times New Roman" w:hAnsi="Arial" w:cs="Arial"/>
                <w:b/>
                <w:bCs/>
                <w:color w:val="000000"/>
                <w:kern w:val="0"/>
                <w14:ligatures w14:val="none"/>
              </w:rPr>
              <w:t>ai</w:t>
            </w:r>
            <w:r w:rsidRPr="003523A1">
              <w:rPr>
                <w:rFonts w:ascii="Arial" w:eastAsia="Times New Roman" w:hAnsi="Arial" w:cs="Arial"/>
                <w:b/>
                <w:bCs/>
                <w:color w:val="000000"/>
                <w:kern w:val="0"/>
                <w14:ligatures w14:val="none"/>
              </w:rPr>
              <w:t xml:space="preserve"> ir papildom</w:t>
            </w:r>
            <w:r>
              <w:rPr>
                <w:rFonts w:ascii="Arial" w:eastAsia="Times New Roman" w:hAnsi="Arial" w:cs="Arial"/>
                <w:b/>
                <w:bCs/>
                <w:color w:val="000000"/>
                <w:kern w:val="0"/>
                <w14:ligatures w14:val="none"/>
              </w:rPr>
              <w:t>os</w:t>
            </w:r>
            <w:r w:rsidRPr="003523A1">
              <w:rPr>
                <w:rFonts w:ascii="Arial" w:eastAsia="Times New Roman" w:hAnsi="Arial" w:cs="Arial"/>
                <w:b/>
                <w:bCs/>
                <w:color w:val="000000"/>
                <w:kern w:val="0"/>
                <w14:ligatures w14:val="none"/>
              </w:rPr>
              <w:t xml:space="preserve"> priemon</w:t>
            </w:r>
            <w:r>
              <w:rPr>
                <w:rFonts w:ascii="Arial" w:eastAsia="Times New Roman" w:hAnsi="Arial" w:cs="Arial"/>
                <w:b/>
                <w:bCs/>
                <w:color w:val="000000"/>
                <w:kern w:val="0"/>
                <w14:ligatures w14:val="none"/>
              </w:rPr>
              <w:t>ės</w:t>
            </w:r>
            <w:r w:rsidRPr="003523A1">
              <w:rPr>
                <w:rFonts w:ascii="Arial" w:eastAsia="Times New Roman" w:hAnsi="Arial" w:cs="Arial"/>
                <w:b/>
                <w:bCs/>
                <w:color w:val="000000"/>
                <w:kern w:val="0"/>
                <w14:ligatures w14:val="none"/>
              </w:rPr>
              <w:t xml:space="preserve"> hematologini</w:t>
            </w:r>
            <w:r>
              <w:rPr>
                <w:rFonts w:ascii="Arial" w:eastAsia="Times New Roman" w:hAnsi="Arial" w:cs="Arial"/>
                <w:b/>
                <w:bCs/>
                <w:color w:val="000000"/>
                <w:kern w:val="0"/>
                <w14:ligatures w14:val="none"/>
              </w:rPr>
              <w:t>ams</w:t>
            </w:r>
            <w:r w:rsidRPr="003523A1">
              <w:rPr>
                <w:rFonts w:ascii="Arial" w:eastAsia="Times New Roman" w:hAnsi="Arial" w:cs="Arial"/>
                <w:b/>
                <w:bCs/>
                <w:color w:val="000000"/>
                <w:kern w:val="0"/>
                <w14:ligatures w14:val="none"/>
              </w:rPr>
              <w:t xml:space="preserve"> tyrim</w:t>
            </w:r>
            <w:r>
              <w:rPr>
                <w:rFonts w:ascii="Arial" w:eastAsia="Times New Roman" w:hAnsi="Arial" w:cs="Arial"/>
                <w:b/>
                <w:bCs/>
                <w:color w:val="000000"/>
                <w:kern w:val="0"/>
                <w14:ligatures w14:val="none"/>
              </w:rPr>
              <w:t>ams</w:t>
            </w:r>
            <w:r w:rsidRPr="003523A1">
              <w:rPr>
                <w:rFonts w:ascii="Arial" w:eastAsia="Times New Roman" w:hAnsi="Arial" w:cs="Arial"/>
                <w:b/>
                <w:bCs/>
                <w:color w:val="000000"/>
                <w:kern w:val="0"/>
                <w14:ligatures w14:val="none"/>
              </w:rPr>
              <w:t xml:space="preserve"> atlik</w:t>
            </w:r>
            <w:r>
              <w:rPr>
                <w:rFonts w:ascii="Arial" w:eastAsia="Times New Roman" w:hAnsi="Arial" w:cs="Arial"/>
                <w:b/>
                <w:bCs/>
                <w:color w:val="000000"/>
                <w:kern w:val="0"/>
                <w14:ligatures w14:val="none"/>
              </w:rPr>
              <w:t>ti.</w:t>
            </w:r>
            <w:r w:rsidRPr="003523A1">
              <w:rPr>
                <w:rFonts w:ascii="Arial" w:eastAsia="Times New Roman" w:hAnsi="Arial" w:cs="Arial"/>
                <w:b/>
                <w:bCs/>
                <w:color w:val="000000"/>
                <w:kern w:val="0"/>
                <w14:ligatures w14:val="none"/>
              </w:rPr>
              <w:t xml:space="preserve"> Techninė specifikacija</w:t>
            </w:r>
          </w:p>
          <w:p w14:paraId="7A56B294" w14:textId="77777777" w:rsidR="003523A1" w:rsidRPr="003523A1" w:rsidRDefault="003523A1" w:rsidP="003523A1">
            <w:pPr>
              <w:spacing w:after="0" w:line="240" w:lineRule="auto"/>
              <w:jc w:val="center"/>
              <w:rPr>
                <w:rFonts w:ascii="Arial" w:eastAsia="Times New Roman" w:hAnsi="Arial" w:cs="Arial"/>
                <w:b/>
                <w:bCs/>
                <w:color w:val="000000"/>
                <w:kern w:val="0"/>
                <w14:ligatures w14:val="none"/>
              </w:rPr>
            </w:pPr>
          </w:p>
          <w:p w14:paraId="7CB2E248"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1492" w:type="dxa"/>
            <w:tcBorders>
              <w:top w:val="nil"/>
              <w:left w:val="nil"/>
              <w:bottom w:val="nil"/>
              <w:right w:val="nil"/>
            </w:tcBorders>
            <w:noWrap/>
            <w:vAlign w:val="bottom"/>
            <w:hideMark/>
          </w:tcPr>
          <w:p w14:paraId="6DA30D7C"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4BC7DBF7"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55FDFF52" w14:textId="77777777" w:rsidR="003523A1" w:rsidRDefault="003523A1" w:rsidP="00E57749">
            <w:pPr>
              <w:spacing w:after="0" w:line="240" w:lineRule="auto"/>
              <w:rPr>
                <w:rFonts w:ascii="Times New Roman" w:eastAsia="Times New Roman" w:hAnsi="Times New Roman" w:cs="Times New Roman"/>
                <w:kern w:val="0"/>
                <w:sz w:val="20"/>
                <w:szCs w:val="20"/>
                <w14:ligatures w14:val="none"/>
              </w:rPr>
            </w:pPr>
          </w:p>
          <w:p w14:paraId="759FE22F"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1593" w:type="dxa"/>
            <w:tcBorders>
              <w:top w:val="nil"/>
              <w:left w:val="nil"/>
              <w:bottom w:val="nil"/>
              <w:right w:val="nil"/>
            </w:tcBorders>
            <w:noWrap/>
            <w:vAlign w:val="bottom"/>
            <w:hideMark/>
          </w:tcPr>
          <w:p w14:paraId="11B512FF"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236" w:type="dxa"/>
            <w:gridSpan w:val="2"/>
            <w:tcBorders>
              <w:top w:val="nil"/>
              <w:left w:val="nil"/>
              <w:bottom w:val="nil"/>
              <w:right w:val="nil"/>
            </w:tcBorders>
            <w:noWrap/>
            <w:vAlign w:val="bottom"/>
            <w:hideMark/>
          </w:tcPr>
          <w:p w14:paraId="6AA68618"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c>
          <w:tcPr>
            <w:tcW w:w="236" w:type="dxa"/>
            <w:gridSpan w:val="2"/>
            <w:vAlign w:val="center"/>
            <w:hideMark/>
          </w:tcPr>
          <w:p w14:paraId="11732F2C"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011A28CC" w14:textId="77777777" w:rsidTr="0008704C">
        <w:trPr>
          <w:gridAfter w:val="2"/>
          <w:wAfter w:w="47" w:type="dxa"/>
          <w:trHeight w:val="1425"/>
        </w:trPr>
        <w:tc>
          <w:tcPr>
            <w:tcW w:w="706" w:type="dxa"/>
            <w:tcBorders>
              <w:top w:val="single" w:sz="4" w:space="0" w:color="000000"/>
              <w:left w:val="single" w:sz="4" w:space="0" w:color="000000"/>
              <w:bottom w:val="single" w:sz="4" w:space="0" w:color="000000"/>
              <w:right w:val="single" w:sz="4" w:space="0" w:color="000000"/>
            </w:tcBorders>
            <w:vAlign w:val="center"/>
            <w:hideMark/>
          </w:tcPr>
          <w:p w14:paraId="1D9658D5"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Eil. Nr.</w:t>
            </w:r>
          </w:p>
        </w:tc>
        <w:tc>
          <w:tcPr>
            <w:tcW w:w="3120" w:type="dxa"/>
            <w:tcBorders>
              <w:top w:val="single" w:sz="4" w:space="0" w:color="000000"/>
              <w:left w:val="nil"/>
              <w:bottom w:val="single" w:sz="4" w:space="0" w:color="000000"/>
              <w:right w:val="single" w:sz="4" w:space="0" w:color="000000"/>
            </w:tcBorders>
            <w:vAlign w:val="center"/>
            <w:hideMark/>
          </w:tcPr>
          <w:p w14:paraId="2BDAADEF"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Tyrimų, reagentų, papildomų priemonių pavadinimai</w:t>
            </w:r>
          </w:p>
        </w:tc>
        <w:tc>
          <w:tcPr>
            <w:tcW w:w="1557" w:type="dxa"/>
            <w:tcBorders>
              <w:top w:val="single" w:sz="4" w:space="0" w:color="000000"/>
              <w:left w:val="nil"/>
              <w:bottom w:val="single" w:sz="4" w:space="0" w:color="000000"/>
              <w:right w:val="single" w:sz="4" w:space="0" w:color="000000"/>
            </w:tcBorders>
            <w:vAlign w:val="center"/>
            <w:hideMark/>
          </w:tcPr>
          <w:p w14:paraId="7F4F7965"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Preliminarus tyrimų skaičius </w:t>
            </w:r>
          </w:p>
        </w:tc>
        <w:tc>
          <w:tcPr>
            <w:tcW w:w="3119" w:type="dxa"/>
            <w:tcBorders>
              <w:top w:val="single" w:sz="4" w:space="0" w:color="000000"/>
              <w:left w:val="nil"/>
              <w:bottom w:val="single" w:sz="4" w:space="0" w:color="000000"/>
              <w:right w:val="single" w:sz="4" w:space="0" w:color="000000"/>
            </w:tcBorders>
            <w:vAlign w:val="center"/>
            <w:hideMark/>
          </w:tcPr>
          <w:p w14:paraId="26F11426" w14:textId="33BF6B51"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Reagentų ir papildomų priemonių pakuočių kiekis ir dydis </w:t>
            </w:r>
            <w:r w:rsidR="00A02809">
              <w:rPr>
                <w:rFonts w:ascii="Arial" w:eastAsia="Times New Roman" w:hAnsi="Arial" w:cs="Arial"/>
                <w:b/>
                <w:bCs/>
                <w:color w:val="000000"/>
                <w:kern w:val="0"/>
                <w14:ligatures w14:val="none"/>
              </w:rPr>
              <w:t xml:space="preserve">(ml/vnt.) </w:t>
            </w:r>
            <w:r w:rsidRPr="0008704C">
              <w:rPr>
                <w:rFonts w:ascii="Arial" w:eastAsia="Times New Roman" w:hAnsi="Arial" w:cs="Arial"/>
                <w:b/>
                <w:bCs/>
                <w:color w:val="000000"/>
                <w:kern w:val="0"/>
                <w14:ligatures w14:val="none"/>
              </w:rPr>
              <w:t>(nurodytam preliminariam tyrimų skaičiui)</w:t>
            </w:r>
          </w:p>
        </w:tc>
        <w:tc>
          <w:tcPr>
            <w:tcW w:w="2130" w:type="dxa"/>
            <w:tcBorders>
              <w:top w:val="single" w:sz="4" w:space="0" w:color="000000"/>
              <w:left w:val="nil"/>
              <w:bottom w:val="single" w:sz="4" w:space="0" w:color="000000"/>
              <w:right w:val="single" w:sz="4" w:space="0" w:color="000000"/>
            </w:tcBorders>
            <w:vAlign w:val="center"/>
            <w:hideMark/>
          </w:tcPr>
          <w:p w14:paraId="6D87D677" w14:textId="77777777" w:rsidR="00E57749"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Vieno (1) tyrimo įkainis (kaina), Eur be PVM</w:t>
            </w:r>
          </w:p>
          <w:p w14:paraId="777D8A24" w14:textId="77777777" w:rsidR="00A02809" w:rsidRDefault="00A02809" w:rsidP="00E57749">
            <w:pPr>
              <w:spacing w:after="0" w:line="240" w:lineRule="auto"/>
              <w:jc w:val="center"/>
              <w:rPr>
                <w:rFonts w:ascii="Arial" w:eastAsia="Times New Roman" w:hAnsi="Arial" w:cs="Arial"/>
                <w:b/>
                <w:bCs/>
                <w:color w:val="000000"/>
                <w:kern w:val="0"/>
                <w14:ligatures w14:val="none"/>
              </w:rPr>
            </w:pPr>
          </w:p>
          <w:p w14:paraId="099EC468" w14:textId="49091D63" w:rsidR="00A02809" w:rsidRPr="0008704C" w:rsidRDefault="00A02809" w:rsidP="00E57749">
            <w:pPr>
              <w:spacing w:after="0" w:line="240" w:lineRule="auto"/>
              <w:jc w:val="center"/>
              <w:rPr>
                <w:rFonts w:ascii="Arial" w:eastAsia="Times New Roman" w:hAnsi="Arial" w:cs="Arial"/>
                <w:b/>
                <w:bCs/>
                <w:color w:val="000000"/>
                <w:kern w:val="0"/>
                <w14:ligatures w14:val="none"/>
              </w:rPr>
            </w:pPr>
            <w:r w:rsidRPr="00A02809">
              <w:rPr>
                <w:rFonts w:ascii="Arial" w:eastAsia="Times New Roman" w:hAnsi="Arial" w:cs="Arial"/>
                <w:b/>
                <w:bCs/>
                <w:color w:val="000000"/>
                <w:kern w:val="0"/>
                <w14:ligatures w14:val="none"/>
              </w:rPr>
              <w:t xml:space="preserve">Reagentų ir </w:t>
            </w:r>
            <w:proofErr w:type="spellStart"/>
            <w:r w:rsidRPr="00A02809">
              <w:rPr>
                <w:rFonts w:ascii="Arial" w:eastAsia="Times New Roman" w:hAnsi="Arial" w:cs="Arial"/>
                <w:b/>
                <w:bCs/>
                <w:color w:val="000000"/>
                <w:kern w:val="0"/>
                <w14:ligatures w14:val="none"/>
              </w:rPr>
              <w:t>papildomų</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priemonių</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reikalingų</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vienam</w:t>
            </w:r>
            <w:proofErr w:type="spellEnd"/>
            <w:r w:rsidRPr="00A02809">
              <w:rPr>
                <w:rFonts w:ascii="Arial" w:eastAsia="Times New Roman" w:hAnsi="Arial" w:cs="Arial"/>
                <w:b/>
                <w:bCs/>
                <w:color w:val="000000"/>
                <w:kern w:val="0"/>
                <w14:ligatures w14:val="none"/>
              </w:rPr>
              <w:t xml:space="preserve"> (1) </w:t>
            </w:r>
            <w:proofErr w:type="spellStart"/>
            <w:r w:rsidRPr="00A02809">
              <w:rPr>
                <w:rFonts w:ascii="Arial" w:eastAsia="Times New Roman" w:hAnsi="Arial" w:cs="Arial"/>
                <w:b/>
                <w:bCs/>
                <w:color w:val="000000"/>
                <w:kern w:val="0"/>
                <w14:ligatures w14:val="none"/>
              </w:rPr>
              <w:t>tyrimui</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atlikti</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įkainis</w:t>
            </w:r>
            <w:proofErr w:type="spellEnd"/>
            <w:r w:rsidRPr="00A02809">
              <w:rPr>
                <w:rFonts w:ascii="Arial" w:eastAsia="Times New Roman" w:hAnsi="Arial" w:cs="Arial"/>
                <w:b/>
                <w:bCs/>
                <w:color w:val="000000"/>
                <w:kern w:val="0"/>
                <w14:ligatures w14:val="none"/>
              </w:rPr>
              <w:t xml:space="preserve"> (</w:t>
            </w:r>
            <w:proofErr w:type="spellStart"/>
            <w:proofErr w:type="gramStart"/>
            <w:r w:rsidRPr="00A02809">
              <w:rPr>
                <w:rFonts w:ascii="Arial" w:eastAsia="Times New Roman" w:hAnsi="Arial" w:cs="Arial"/>
                <w:b/>
                <w:bCs/>
                <w:color w:val="000000"/>
                <w:kern w:val="0"/>
                <w14:ligatures w14:val="none"/>
              </w:rPr>
              <w:t>kaina</w:t>
            </w:r>
            <w:proofErr w:type="spellEnd"/>
            <w:r w:rsidRPr="00A02809">
              <w:rPr>
                <w:rFonts w:ascii="Arial" w:eastAsia="Times New Roman" w:hAnsi="Arial" w:cs="Arial"/>
                <w:b/>
                <w:bCs/>
                <w:color w:val="000000"/>
                <w:kern w:val="0"/>
                <w14:ligatures w14:val="none"/>
              </w:rPr>
              <w:t xml:space="preserve">)  </w:t>
            </w:r>
            <w:proofErr w:type="spellStart"/>
            <w:r w:rsidRPr="00A02809">
              <w:rPr>
                <w:rFonts w:ascii="Arial" w:eastAsia="Times New Roman" w:hAnsi="Arial" w:cs="Arial"/>
                <w:b/>
                <w:bCs/>
                <w:color w:val="000000"/>
                <w:kern w:val="0"/>
                <w14:ligatures w14:val="none"/>
              </w:rPr>
              <w:t>Eur</w:t>
            </w:r>
            <w:proofErr w:type="spellEnd"/>
            <w:proofErr w:type="gramEnd"/>
            <w:r w:rsidRPr="00A02809">
              <w:rPr>
                <w:rFonts w:ascii="Arial" w:eastAsia="Times New Roman" w:hAnsi="Arial" w:cs="Arial"/>
                <w:b/>
                <w:bCs/>
                <w:color w:val="000000"/>
                <w:kern w:val="0"/>
                <w14:ligatures w14:val="none"/>
              </w:rPr>
              <w:t xml:space="preserve"> be PVM</w:t>
            </w:r>
          </w:p>
        </w:tc>
        <w:tc>
          <w:tcPr>
            <w:tcW w:w="1502" w:type="dxa"/>
            <w:gridSpan w:val="2"/>
            <w:tcBorders>
              <w:top w:val="single" w:sz="4" w:space="0" w:color="000000"/>
              <w:left w:val="nil"/>
              <w:bottom w:val="single" w:sz="4" w:space="0" w:color="000000"/>
              <w:right w:val="single" w:sz="4" w:space="0" w:color="000000"/>
            </w:tcBorders>
            <w:vAlign w:val="center"/>
            <w:hideMark/>
          </w:tcPr>
          <w:p w14:paraId="2AE19204"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Bendra suma, EUR be PVM</w:t>
            </w:r>
          </w:p>
        </w:tc>
        <w:tc>
          <w:tcPr>
            <w:tcW w:w="1593" w:type="dxa"/>
            <w:tcBorders>
              <w:top w:val="single" w:sz="4" w:space="0" w:color="000000"/>
              <w:left w:val="nil"/>
              <w:bottom w:val="single" w:sz="4" w:space="0" w:color="000000"/>
              <w:right w:val="single" w:sz="4" w:space="0" w:color="000000"/>
            </w:tcBorders>
            <w:vAlign w:val="center"/>
            <w:hideMark/>
          </w:tcPr>
          <w:p w14:paraId="2AAB5AD4"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Gamintojas, gamintojo šalies pavadinimas, komercinis reagentų ir papildomų priemonių pavadinimas ir kodas</w:t>
            </w:r>
          </w:p>
        </w:tc>
        <w:tc>
          <w:tcPr>
            <w:tcW w:w="236" w:type="dxa"/>
            <w:gridSpan w:val="2"/>
            <w:tcBorders>
              <w:top w:val="nil"/>
              <w:left w:val="nil"/>
              <w:bottom w:val="nil"/>
              <w:right w:val="nil"/>
            </w:tcBorders>
            <w:noWrap/>
            <w:vAlign w:val="bottom"/>
            <w:hideMark/>
          </w:tcPr>
          <w:p w14:paraId="0AC83369"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p>
        </w:tc>
        <w:tc>
          <w:tcPr>
            <w:tcW w:w="236" w:type="dxa"/>
            <w:gridSpan w:val="2"/>
            <w:vAlign w:val="center"/>
            <w:hideMark/>
          </w:tcPr>
          <w:p w14:paraId="3D69060E"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5C897C55" w14:textId="77777777" w:rsidTr="00733C56">
        <w:trPr>
          <w:gridAfter w:val="2"/>
          <w:wAfter w:w="47" w:type="dxa"/>
          <w:trHeight w:val="1118"/>
        </w:trPr>
        <w:tc>
          <w:tcPr>
            <w:tcW w:w="706" w:type="dxa"/>
            <w:tcBorders>
              <w:top w:val="nil"/>
              <w:left w:val="single" w:sz="4" w:space="0" w:color="000000"/>
              <w:bottom w:val="single" w:sz="4" w:space="0" w:color="000000"/>
              <w:right w:val="single" w:sz="4" w:space="0" w:color="000000"/>
            </w:tcBorders>
            <w:noWrap/>
            <w:vAlign w:val="center"/>
            <w:hideMark/>
          </w:tcPr>
          <w:p w14:paraId="766CEE63"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1.</w:t>
            </w:r>
          </w:p>
        </w:tc>
        <w:tc>
          <w:tcPr>
            <w:tcW w:w="3120" w:type="dxa"/>
            <w:tcBorders>
              <w:top w:val="nil"/>
              <w:left w:val="nil"/>
              <w:bottom w:val="single" w:sz="4" w:space="0" w:color="000000"/>
              <w:right w:val="single" w:sz="4" w:space="0" w:color="000000"/>
            </w:tcBorders>
            <w:vAlign w:val="bottom"/>
            <w:hideMark/>
          </w:tcPr>
          <w:p w14:paraId="4C0250AA" w14:textId="7AC5EE3A" w:rsidR="00E57749" w:rsidRPr="0008704C" w:rsidRDefault="00E57749" w:rsidP="00E57749">
            <w:pPr>
              <w:spacing w:after="0" w:line="240" w:lineRule="auto"/>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 xml:space="preserve">Bendras kraujo tyrimas su 5 (penkių) dalių leukocitų </w:t>
            </w:r>
            <w:proofErr w:type="gramStart"/>
            <w:r w:rsidRPr="0008704C">
              <w:rPr>
                <w:rFonts w:ascii="Arial" w:eastAsia="Times New Roman" w:hAnsi="Arial" w:cs="Arial"/>
                <w:b/>
                <w:bCs/>
                <w:color w:val="000000"/>
                <w:kern w:val="0"/>
                <w14:ligatures w14:val="none"/>
              </w:rPr>
              <w:t xml:space="preserve">diferenciacija  </w:t>
            </w:r>
            <w:r w:rsidRPr="0008704C">
              <w:rPr>
                <w:rFonts w:ascii="Arial" w:eastAsia="Times New Roman" w:hAnsi="Arial" w:cs="Arial"/>
                <w:i/>
                <w:iCs/>
                <w:color w:val="000000"/>
                <w:kern w:val="0"/>
                <w14:ligatures w14:val="none"/>
              </w:rPr>
              <w:t>(</w:t>
            </w:r>
            <w:proofErr w:type="gramEnd"/>
            <w:r w:rsidRPr="0008704C">
              <w:rPr>
                <w:rFonts w:ascii="Arial" w:eastAsia="Times New Roman" w:hAnsi="Arial" w:cs="Arial"/>
                <w:i/>
                <w:iCs/>
                <w:color w:val="000000"/>
                <w:kern w:val="0"/>
                <w14:ligatures w14:val="none"/>
              </w:rPr>
              <w:t xml:space="preserve">žemiau tiekėjas atskirai eilutėse įrašo visus tyrimui atlikti reikalingus diagnostikos reagentus ir/ar papildomas priemones, reikalingas tyrimui atlikti su siūlomais automatiniais </w:t>
            </w:r>
            <w:r w:rsidRPr="0008704C">
              <w:rPr>
                <w:rFonts w:ascii="Arial" w:eastAsia="Times New Roman" w:hAnsi="Arial" w:cs="Arial"/>
                <w:i/>
                <w:iCs/>
                <w:color w:val="000000"/>
                <w:kern w:val="0"/>
                <w14:ligatures w14:val="none"/>
              </w:rPr>
              <w:lastRenderedPageBreak/>
              <w:t xml:space="preserve">analizatoriais, kurių techninė specifikacija pateikta konkurso sąlygų </w:t>
            </w:r>
            <w:r w:rsidRPr="0083197B">
              <w:rPr>
                <w:rFonts w:ascii="Arial" w:eastAsia="Times New Roman" w:hAnsi="Arial" w:cs="Arial"/>
                <w:i/>
                <w:iCs/>
                <w:color w:val="000000"/>
                <w:kern w:val="0"/>
                <w14:ligatures w14:val="none"/>
              </w:rPr>
              <w:t>priede (toliau – analizatorius ar įranga).</w:t>
            </w:r>
            <w:r w:rsidRPr="0008704C">
              <w:rPr>
                <w:rFonts w:ascii="Arial" w:eastAsia="Times New Roman" w:hAnsi="Arial" w:cs="Arial"/>
                <w:i/>
                <w:iCs/>
                <w:color w:val="000000"/>
                <w:kern w:val="0"/>
                <w14:ligatures w14:val="none"/>
              </w:rPr>
              <w:t xml:space="preserve"> </w:t>
            </w:r>
            <w:r w:rsidRPr="0008704C">
              <w:rPr>
                <w:rFonts w:ascii="Arial" w:eastAsia="Times New Roman" w:hAnsi="Arial" w:cs="Arial"/>
                <w:i/>
                <w:iCs/>
                <w:color w:val="FF0000"/>
                <w:kern w:val="0"/>
                <w14:ligatures w14:val="none"/>
              </w:rPr>
              <w:t xml:space="preserve">Jei siūlomas neprivalomas funkcinis pranašumas - Eritrocitų nusėdimo greičio (ENG tyrimo atlikimas kartu su bendro kraujo tyrimo atlikimu, </w:t>
            </w:r>
            <w:r w:rsidRPr="0008704C">
              <w:rPr>
                <w:rFonts w:ascii="Arial" w:eastAsia="Times New Roman" w:hAnsi="Arial" w:cs="Arial"/>
                <w:i/>
                <w:iCs/>
                <w:color w:val="FF0000"/>
                <w:kern w:val="0"/>
                <w:u w:val="single"/>
                <w14:ligatures w14:val="none"/>
              </w:rPr>
              <w:t>būtina nurodyti ir ENG tyrimui atlikti reikalingus diagnostikos reagentus ir/ar papildomas priemones.</w:t>
            </w:r>
            <w:r w:rsidRPr="0008704C">
              <w:rPr>
                <w:rFonts w:ascii="Arial" w:eastAsia="Times New Roman" w:hAnsi="Arial" w:cs="Arial"/>
                <w:i/>
                <w:iCs/>
                <w:color w:val="FF0000"/>
                <w:kern w:val="0"/>
                <w14:ligatures w14:val="none"/>
              </w:rPr>
              <w:t xml:space="preserve"> ENG tyrimų maksimalus skaičius </w:t>
            </w:r>
            <w:r w:rsidR="00DD5DD8" w:rsidRPr="0008704C">
              <w:rPr>
                <w:rFonts w:ascii="Arial" w:eastAsia="Times New Roman" w:hAnsi="Arial" w:cs="Arial"/>
                <w:i/>
                <w:iCs/>
                <w:color w:val="FF0000"/>
                <w:kern w:val="0"/>
                <w14:ligatures w14:val="none"/>
              </w:rPr>
              <w:t>6600</w:t>
            </w:r>
            <w:r w:rsidRPr="0008704C">
              <w:rPr>
                <w:rFonts w:ascii="Arial" w:eastAsia="Times New Roman" w:hAnsi="Arial" w:cs="Arial"/>
                <w:i/>
                <w:iCs/>
                <w:color w:val="FF0000"/>
                <w:kern w:val="0"/>
                <w14:ligatures w14:val="none"/>
              </w:rPr>
              <w:t xml:space="preserve"> tyr. maksimaliam sutarties galiojimo laikotarpiu.</w:t>
            </w:r>
          </w:p>
        </w:tc>
        <w:tc>
          <w:tcPr>
            <w:tcW w:w="1557" w:type="dxa"/>
            <w:tcBorders>
              <w:top w:val="nil"/>
              <w:left w:val="nil"/>
              <w:bottom w:val="single" w:sz="4" w:space="0" w:color="000000"/>
              <w:right w:val="single" w:sz="4" w:space="0" w:color="000000"/>
            </w:tcBorders>
            <w:vAlign w:val="center"/>
            <w:hideMark/>
          </w:tcPr>
          <w:p w14:paraId="0FDD579D" w14:textId="72DD5EAD" w:rsidR="00E57749" w:rsidRPr="0008704C" w:rsidRDefault="000545D4"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lastRenderedPageBreak/>
              <w:t>125 000</w:t>
            </w:r>
            <w:r w:rsidR="00E57749" w:rsidRPr="0008704C">
              <w:rPr>
                <w:rFonts w:ascii="Arial" w:eastAsia="Times New Roman" w:hAnsi="Arial" w:cs="Arial"/>
                <w:b/>
                <w:bCs/>
                <w:color w:val="000000"/>
                <w:kern w:val="0"/>
                <w14:ligatures w14:val="none"/>
              </w:rPr>
              <w:t xml:space="preserve">            </w:t>
            </w:r>
            <w:proofErr w:type="gramStart"/>
            <w:r w:rsidR="00E57749" w:rsidRPr="0008704C">
              <w:rPr>
                <w:rFonts w:ascii="Arial" w:eastAsia="Times New Roman" w:hAnsi="Arial" w:cs="Arial"/>
                <w:b/>
                <w:bCs/>
                <w:color w:val="000000"/>
                <w:kern w:val="0"/>
                <w14:ligatures w14:val="none"/>
              </w:rPr>
              <w:t xml:space="preserve">   (</w:t>
            </w:r>
            <w:proofErr w:type="gramEnd"/>
            <w:r w:rsidR="00E57749" w:rsidRPr="0008704C">
              <w:rPr>
                <w:rFonts w:ascii="Arial" w:eastAsia="Times New Roman" w:hAnsi="Arial" w:cs="Arial"/>
                <w:b/>
                <w:bCs/>
                <w:color w:val="000000"/>
                <w:kern w:val="0"/>
                <w14:ligatures w14:val="none"/>
              </w:rPr>
              <w:t>per 3</w:t>
            </w:r>
            <w:r w:rsidR="00A02809">
              <w:rPr>
                <w:rFonts w:ascii="Arial" w:eastAsia="Times New Roman" w:hAnsi="Arial" w:cs="Arial"/>
                <w:b/>
                <w:bCs/>
                <w:color w:val="000000"/>
                <w:kern w:val="0"/>
                <w14:ligatures w14:val="none"/>
              </w:rPr>
              <w:t>5</w:t>
            </w:r>
            <w:r w:rsidR="00E57749" w:rsidRPr="0008704C">
              <w:rPr>
                <w:rFonts w:ascii="Arial" w:eastAsia="Times New Roman" w:hAnsi="Arial" w:cs="Arial"/>
                <w:b/>
                <w:bCs/>
                <w:color w:val="000000"/>
                <w:kern w:val="0"/>
                <w14:ligatures w14:val="none"/>
              </w:rPr>
              <w:t xml:space="preserve"> mėn</w:t>
            </w:r>
            <w:r w:rsidR="00733C56" w:rsidRPr="0008704C">
              <w:rPr>
                <w:rFonts w:ascii="Arial" w:eastAsia="Times New Roman" w:hAnsi="Arial" w:cs="Arial"/>
                <w:b/>
                <w:bCs/>
                <w:color w:val="000000"/>
                <w:kern w:val="0"/>
                <w14:ligatures w14:val="none"/>
              </w:rPr>
              <w:t>.</w:t>
            </w:r>
            <w:r w:rsidR="00E57749" w:rsidRPr="0008704C">
              <w:rPr>
                <w:rFonts w:ascii="Arial" w:eastAsia="Times New Roman" w:hAnsi="Arial" w:cs="Arial"/>
                <w:b/>
                <w:bCs/>
                <w:color w:val="000000"/>
                <w:kern w:val="0"/>
                <w14:ligatures w14:val="none"/>
              </w:rPr>
              <w:t>)</w:t>
            </w:r>
          </w:p>
        </w:tc>
        <w:tc>
          <w:tcPr>
            <w:tcW w:w="3119" w:type="dxa"/>
            <w:tcBorders>
              <w:top w:val="nil"/>
              <w:left w:val="nil"/>
              <w:bottom w:val="single" w:sz="4" w:space="0" w:color="000000"/>
              <w:right w:val="single" w:sz="4" w:space="0" w:color="000000"/>
            </w:tcBorders>
            <w:noWrap/>
            <w:vAlign w:val="center"/>
            <w:hideMark/>
          </w:tcPr>
          <w:p w14:paraId="3976CAF2" w14:textId="374A350F" w:rsidR="00E57749" w:rsidRPr="0083197B" w:rsidRDefault="0083197B" w:rsidP="00A11244">
            <w:pPr>
              <w:spacing w:after="0" w:line="240" w:lineRule="auto"/>
              <w:jc w:val="center"/>
              <w:rPr>
                <w:rFonts w:ascii="Arial" w:eastAsia="Times New Roman" w:hAnsi="Arial" w:cs="Arial"/>
                <w:i/>
                <w:iCs/>
                <w:color w:val="000000"/>
                <w:kern w:val="0"/>
                <w14:ligatures w14:val="none"/>
              </w:rPr>
            </w:pPr>
            <w:r>
              <w:rPr>
                <w:rFonts w:ascii="Arial" w:eastAsia="Times New Roman" w:hAnsi="Arial" w:cs="Arial"/>
                <w:i/>
                <w:iCs/>
                <w:color w:val="000000"/>
                <w:kern w:val="0"/>
                <w14:ligatures w14:val="none"/>
              </w:rPr>
              <w:t>į</w:t>
            </w:r>
            <w:r w:rsidRPr="0083197B">
              <w:rPr>
                <w:rFonts w:ascii="Arial" w:eastAsia="Times New Roman" w:hAnsi="Arial" w:cs="Arial"/>
                <w:i/>
                <w:iCs/>
                <w:color w:val="000000"/>
                <w:kern w:val="0"/>
                <w14:ligatures w14:val="none"/>
              </w:rPr>
              <w:t>rašo</w:t>
            </w:r>
            <w:r>
              <w:rPr>
                <w:rFonts w:ascii="Arial" w:eastAsia="Times New Roman" w:hAnsi="Arial" w:cs="Arial"/>
                <w:i/>
                <w:iCs/>
                <w:color w:val="000000"/>
                <w:kern w:val="0"/>
                <w14:ligatures w14:val="none"/>
              </w:rPr>
              <w:t xml:space="preserve"> tiekėjas</w:t>
            </w:r>
          </w:p>
        </w:tc>
        <w:tc>
          <w:tcPr>
            <w:tcW w:w="2140" w:type="dxa"/>
            <w:gridSpan w:val="2"/>
            <w:tcBorders>
              <w:top w:val="nil"/>
              <w:left w:val="nil"/>
              <w:bottom w:val="single" w:sz="4" w:space="0" w:color="000000"/>
              <w:right w:val="single" w:sz="4" w:space="0" w:color="000000"/>
            </w:tcBorders>
            <w:noWrap/>
            <w:vAlign w:val="center"/>
            <w:hideMark/>
          </w:tcPr>
          <w:p w14:paraId="1D548680"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nil"/>
              <w:left w:val="nil"/>
              <w:bottom w:val="single" w:sz="4" w:space="0" w:color="000000"/>
              <w:right w:val="single" w:sz="4" w:space="0" w:color="000000"/>
            </w:tcBorders>
            <w:noWrap/>
            <w:vAlign w:val="center"/>
            <w:hideMark/>
          </w:tcPr>
          <w:p w14:paraId="4EB89525"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000000"/>
              <w:right w:val="single" w:sz="4" w:space="0" w:color="000000"/>
            </w:tcBorders>
            <w:noWrap/>
            <w:vAlign w:val="center"/>
            <w:hideMark/>
          </w:tcPr>
          <w:p w14:paraId="1A3E9292" w14:textId="33E771AE" w:rsidR="00E57749" w:rsidRPr="0083197B" w:rsidRDefault="0083197B" w:rsidP="00E57749">
            <w:pPr>
              <w:spacing w:after="0" w:line="240" w:lineRule="auto"/>
              <w:jc w:val="center"/>
              <w:rPr>
                <w:rFonts w:ascii="Arial" w:eastAsia="Times New Roman" w:hAnsi="Arial" w:cs="Arial"/>
                <w:i/>
                <w:iCs/>
                <w:color w:val="000000"/>
                <w:kern w:val="0"/>
                <w14:ligatures w14:val="none"/>
              </w:rPr>
            </w:pPr>
            <w:r w:rsidRPr="0083197B">
              <w:rPr>
                <w:rFonts w:ascii="Arial" w:eastAsia="Times New Roman" w:hAnsi="Arial" w:cs="Arial"/>
                <w:i/>
                <w:iCs/>
                <w:color w:val="000000"/>
                <w:kern w:val="0"/>
                <w14:ligatures w14:val="none"/>
              </w:rPr>
              <w:t>įrašo tiekėjas</w:t>
            </w:r>
          </w:p>
        </w:tc>
        <w:tc>
          <w:tcPr>
            <w:tcW w:w="236" w:type="dxa"/>
            <w:gridSpan w:val="2"/>
            <w:tcBorders>
              <w:top w:val="nil"/>
              <w:left w:val="nil"/>
              <w:bottom w:val="nil"/>
              <w:right w:val="nil"/>
            </w:tcBorders>
            <w:noWrap/>
            <w:vAlign w:val="bottom"/>
            <w:hideMark/>
          </w:tcPr>
          <w:p w14:paraId="6D89B49E" w14:textId="77777777" w:rsidR="00E57749" w:rsidRPr="0008704C" w:rsidRDefault="00E57749" w:rsidP="00E57749">
            <w:pPr>
              <w:spacing w:after="0" w:line="240" w:lineRule="auto"/>
              <w:jc w:val="center"/>
              <w:rPr>
                <w:rFonts w:ascii="Arial" w:eastAsia="Times New Roman" w:hAnsi="Arial" w:cs="Arial"/>
                <w:color w:val="000000"/>
                <w:kern w:val="0"/>
                <w14:ligatures w14:val="none"/>
              </w:rPr>
            </w:pPr>
          </w:p>
        </w:tc>
        <w:tc>
          <w:tcPr>
            <w:tcW w:w="236" w:type="dxa"/>
            <w:gridSpan w:val="2"/>
            <w:vAlign w:val="center"/>
            <w:hideMark/>
          </w:tcPr>
          <w:p w14:paraId="56E2F979"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10D3F7DC" w14:textId="77777777" w:rsidTr="003523A1">
        <w:trPr>
          <w:gridAfter w:val="2"/>
          <w:wAfter w:w="47" w:type="dxa"/>
          <w:trHeight w:val="1500"/>
        </w:trPr>
        <w:tc>
          <w:tcPr>
            <w:tcW w:w="706" w:type="dxa"/>
            <w:tcBorders>
              <w:top w:val="nil"/>
              <w:left w:val="single" w:sz="4" w:space="0" w:color="000000"/>
              <w:bottom w:val="single" w:sz="4" w:space="0" w:color="auto"/>
              <w:right w:val="single" w:sz="4" w:space="0" w:color="000000"/>
            </w:tcBorders>
            <w:vAlign w:val="center"/>
            <w:hideMark/>
          </w:tcPr>
          <w:p w14:paraId="2173BFDE" w14:textId="77777777"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1.1.</w:t>
            </w:r>
          </w:p>
        </w:tc>
        <w:tc>
          <w:tcPr>
            <w:tcW w:w="3120" w:type="dxa"/>
            <w:tcBorders>
              <w:top w:val="nil"/>
              <w:left w:val="nil"/>
              <w:bottom w:val="single" w:sz="4" w:space="0" w:color="auto"/>
              <w:right w:val="single" w:sz="4" w:space="0" w:color="000000"/>
            </w:tcBorders>
            <w:hideMark/>
          </w:tcPr>
          <w:p w14:paraId="680B91E4" w14:textId="77777777"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Reagentai ir/ar papildomos priemonės, reikalingos tyrimui atlikti su siūloma įranga</w:t>
            </w:r>
            <w:r w:rsidRPr="0008704C">
              <w:rPr>
                <w:rFonts w:ascii="Arial" w:eastAsia="Times New Roman" w:hAnsi="Arial" w:cs="Arial"/>
                <w:i/>
                <w:iCs/>
                <w:color w:val="000000"/>
                <w:kern w:val="0"/>
                <w14:ligatures w14:val="none"/>
              </w:rPr>
              <w:br/>
              <w:t xml:space="preserve">(tiekėjas įrašo tikslius pavadinimus) </w:t>
            </w:r>
          </w:p>
          <w:p w14:paraId="70946C35" w14:textId="77777777" w:rsidR="00A11244" w:rsidRPr="0008704C" w:rsidRDefault="00A11244" w:rsidP="00804DBA">
            <w:pPr>
              <w:spacing w:after="0" w:line="240" w:lineRule="auto"/>
              <w:rPr>
                <w:rFonts w:ascii="Arial" w:eastAsia="Times New Roman" w:hAnsi="Arial" w:cs="Arial"/>
                <w:i/>
                <w:iCs/>
                <w:color w:val="000000"/>
                <w:kern w:val="0"/>
                <w14:ligatures w14:val="none"/>
              </w:rPr>
            </w:pPr>
          </w:p>
        </w:tc>
        <w:tc>
          <w:tcPr>
            <w:tcW w:w="1557" w:type="dxa"/>
            <w:tcBorders>
              <w:top w:val="nil"/>
              <w:left w:val="nil"/>
              <w:bottom w:val="single" w:sz="4" w:space="0" w:color="auto"/>
              <w:right w:val="single" w:sz="4" w:space="0" w:color="000000"/>
            </w:tcBorders>
            <w:noWrap/>
            <w:vAlign w:val="center"/>
            <w:hideMark/>
          </w:tcPr>
          <w:p w14:paraId="09080ED0" w14:textId="12420963" w:rsidR="00E57749" w:rsidRPr="0083197B" w:rsidRDefault="0083197B" w:rsidP="00E57749">
            <w:pPr>
              <w:spacing w:after="0" w:line="240" w:lineRule="auto"/>
              <w:jc w:val="center"/>
              <w:rPr>
                <w:rFonts w:ascii="Arial" w:eastAsia="Times New Roman" w:hAnsi="Arial" w:cs="Arial"/>
                <w:i/>
                <w:iCs/>
                <w:color w:val="000000"/>
                <w:kern w:val="0"/>
                <w14:ligatures w14:val="none"/>
              </w:rPr>
            </w:pPr>
            <w:r w:rsidRPr="0083197B">
              <w:rPr>
                <w:rFonts w:ascii="Arial" w:eastAsia="Times New Roman" w:hAnsi="Arial" w:cs="Arial"/>
                <w:i/>
                <w:iCs/>
                <w:color w:val="000000"/>
                <w:kern w:val="0"/>
                <w14:ligatures w14:val="none"/>
              </w:rPr>
              <w:t>įrašo tiekėjas</w:t>
            </w:r>
          </w:p>
        </w:tc>
        <w:tc>
          <w:tcPr>
            <w:tcW w:w="3119" w:type="dxa"/>
            <w:tcBorders>
              <w:top w:val="nil"/>
              <w:left w:val="nil"/>
              <w:bottom w:val="single" w:sz="4" w:space="0" w:color="auto"/>
              <w:right w:val="single" w:sz="4" w:space="0" w:color="000000"/>
            </w:tcBorders>
            <w:noWrap/>
            <w:vAlign w:val="center"/>
            <w:hideMark/>
          </w:tcPr>
          <w:p w14:paraId="152D0839"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nil"/>
              <w:left w:val="nil"/>
              <w:bottom w:val="single" w:sz="4" w:space="0" w:color="auto"/>
              <w:right w:val="single" w:sz="4" w:space="0" w:color="000000"/>
            </w:tcBorders>
            <w:noWrap/>
            <w:vAlign w:val="center"/>
            <w:hideMark/>
          </w:tcPr>
          <w:p w14:paraId="7BA13132" w14:textId="7DA28368"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nil"/>
              <w:left w:val="nil"/>
              <w:bottom w:val="single" w:sz="4" w:space="0" w:color="auto"/>
              <w:right w:val="single" w:sz="4" w:space="0" w:color="000000"/>
            </w:tcBorders>
            <w:noWrap/>
            <w:vAlign w:val="center"/>
            <w:hideMark/>
          </w:tcPr>
          <w:p w14:paraId="71E937BC" w14:textId="5726379B"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auto"/>
              <w:right w:val="single" w:sz="4" w:space="0" w:color="000000"/>
            </w:tcBorders>
            <w:noWrap/>
            <w:vAlign w:val="center"/>
            <w:hideMark/>
          </w:tcPr>
          <w:p w14:paraId="1B0C08C8"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nil"/>
              <w:bottom w:val="nil"/>
              <w:right w:val="nil"/>
            </w:tcBorders>
            <w:noWrap/>
            <w:vAlign w:val="bottom"/>
            <w:hideMark/>
          </w:tcPr>
          <w:p w14:paraId="37B9A045"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hideMark/>
          </w:tcPr>
          <w:p w14:paraId="67465912"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7B3E1C9C" w14:textId="77777777" w:rsidTr="003523A1">
        <w:trPr>
          <w:gridAfter w:val="2"/>
          <w:wAfter w:w="47" w:type="dxa"/>
          <w:trHeight w:val="3300"/>
        </w:trPr>
        <w:tc>
          <w:tcPr>
            <w:tcW w:w="706" w:type="dxa"/>
            <w:tcBorders>
              <w:top w:val="single" w:sz="4" w:space="0" w:color="auto"/>
              <w:left w:val="single" w:sz="4" w:space="0" w:color="auto"/>
              <w:bottom w:val="single" w:sz="4" w:space="0" w:color="auto"/>
              <w:right w:val="single" w:sz="4" w:space="0" w:color="auto"/>
            </w:tcBorders>
            <w:vAlign w:val="center"/>
            <w:hideMark/>
          </w:tcPr>
          <w:p w14:paraId="2ED8711D" w14:textId="7B331BE7" w:rsidR="00E57749" w:rsidRPr="0008704C" w:rsidRDefault="003523A1" w:rsidP="00E57749">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lastRenderedPageBreak/>
              <w:t>2.</w:t>
            </w:r>
          </w:p>
        </w:tc>
        <w:tc>
          <w:tcPr>
            <w:tcW w:w="3120" w:type="dxa"/>
            <w:tcBorders>
              <w:top w:val="single" w:sz="4" w:space="0" w:color="auto"/>
              <w:left w:val="single" w:sz="4" w:space="0" w:color="auto"/>
              <w:bottom w:val="single" w:sz="4" w:space="0" w:color="auto"/>
              <w:right w:val="single" w:sz="4" w:space="0" w:color="auto"/>
            </w:tcBorders>
            <w:hideMark/>
          </w:tcPr>
          <w:p w14:paraId="4078363C" w14:textId="6987E99A"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b/>
                <w:bCs/>
                <w:i/>
                <w:iCs/>
                <w:color w:val="000000"/>
                <w:kern w:val="0"/>
                <w14:ligatures w14:val="none"/>
              </w:rPr>
              <w:t>C reaktyvinis baltymo (CRB) tyrimas</w:t>
            </w:r>
            <w:r w:rsidRPr="0008704C">
              <w:rPr>
                <w:rFonts w:ascii="Arial" w:eastAsia="Times New Roman" w:hAnsi="Arial" w:cs="Arial"/>
                <w:i/>
                <w:iCs/>
                <w:color w:val="000000"/>
                <w:kern w:val="0"/>
                <w14:ligatures w14:val="none"/>
              </w:rPr>
              <w:t xml:space="preserve"> </w:t>
            </w:r>
            <w:r w:rsidR="00804DBA" w:rsidRPr="0008704C">
              <w:rPr>
                <w:rFonts w:ascii="Arial" w:eastAsia="Times New Roman" w:hAnsi="Arial" w:cs="Arial"/>
                <w:i/>
                <w:iCs/>
                <w:color w:val="000000"/>
                <w:kern w:val="0"/>
                <w14:ligatures w14:val="none"/>
              </w:rPr>
              <w:t>(</w:t>
            </w:r>
            <w:r w:rsidRPr="0008704C">
              <w:rPr>
                <w:rFonts w:ascii="Arial" w:eastAsia="Times New Roman" w:hAnsi="Arial" w:cs="Arial"/>
                <w:i/>
                <w:iCs/>
                <w:color w:val="000000"/>
                <w:kern w:val="0"/>
                <w14:ligatures w14:val="none"/>
              </w:rPr>
              <w:t xml:space="preserve">žemiau tiekėjas atskirai eilutėse įrašo visus tyrimui atlikti reikalingus diagnostikos reagentus ir/ar papildomas priemones, reikalingas tyrimui atlikti su siūlomais automatiniais analizatoriais, kurių techninė specifikacija pateikta konkurso sąlygų </w:t>
            </w:r>
            <w:r w:rsidRPr="0083197B">
              <w:rPr>
                <w:rFonts w:ascii="Arial" w:eastAsia="Times New Roman" w:hAnsi="Arial" w:cs="Arial"/>
                <w:i/>
                <w:iCs/>
                <w:color w:val="000000"/>
                <w:kern w:val="0"/>
                <w14:ligatures w14:val="none"/>
              </w:rPr>
              <w:t>priede (toliau – analizatorius ar įranga).</w:t>
            </w:r>
          </w:p>
        </w:tc>
        <w:tc>
          <w:tcPr>
            <w:tcW w:w="1557" w:type="dxa"/>
            <w:tcBorders>
              <w:top w:val="single" w:sz="4" w:space="0" w:color="auto"/>
              <w:left w:val="single" w:sz="4" w:space="0" w:color="auto"/>
              <w:bottom w:val="single" w:sz="4" w:space="0" w:color="auto"/>
              <w:right w:val="single" w:sz="4" w:space="0" w:color="auto"/>
            </w:tcBorders>
            <w:noWrap/>
            <w:vAlign w:val="center"/>
            <w:hideMark/>
          </w:tcPr>
          <w:p w14:paraId="5EC56753" w14:textId="7A0D161F" w:rsidR="00E57749" w:rsidRPr="0008704C" w:rsidRDefault="000545D4"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40 000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619B896"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single" w:sz="4" w:space="0" w:color="auto"/>
              <w:bottom w:val="single" w:sz="4" w:space="0" w:color="auto"/>
              <w:right w:val="single" w:sz="4" w:space="0" w:color="auto"/>
            </w:tcBorders>
            <w:noWrap/>
            <w:vAlign w:val="center"/>
            <w:hideMark/>
          </w:tcPr>
          <w:p w14:paraId="33CB3FBD" w14:textId="0D7BA2E3"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single" w:sz="4" w:space="0" w:color="auto"/>
              <w:bottom w:val="single" w:sz="4" w:space="0" w:color="auto"/>
              <w:right w:val="single" w:sz="4" w:space="0" w:color="auto"/>
            </w:tcBorders>
            <w:noWrap/>
            <w:vAlign w:val="center"/>
            <w:hideMark/>
          </w:tcPr>
          <w:p w14:paraId="1759090F" w14:textId="23BACAD7"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single" w:sz="4" w:space="0" w:color="auto"/>
              <w:bottom w:val="single" w:sz="4" w:space="0" w:color="auto"/>
              <w:right w:val="single" w:sz="4" w:space="0" w:color="auto"/>
            </w:tcBorders>
            <w:noWrap/>
            <w:vAlign w:val="center"/>
            <w:hideMark/>
          </w:tcPr>
          <w:p w14:paraId="4DBD3E4B"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single" w:sz="4" w:space="0" w:color="auto"/>
              <w:bottom w:val="nil"/>
              <w:right w:val="nil"/>
            </w:tcBorders>
            <w:noWrap/>
            <w:vAlign w:val="bottom"/>
            <w:hideMark/>
          </w:tcPr>
          <w:p w14:paraId="700BA5C6"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hideMark/>
          </w:tcPr>
          <w:p w14:paraId="09E397AA"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3523A1" w:rsidRPr="00E57749" w14:paraId="66C377C8" w14:textId="77777777" w:rsidTr="003523A1">
        <w:trPr>
          <w:gridAfter w:val="2"/>
          <w:wAfter w:w="47" w:type="dxa"/>
          <w:trHeight w:val="1639"/>
        </w:trPr>
        <w:tc>
          <w:tcPr>
            <w:tcW w:w="706" w:type="dxa"/>
            <w:tcBorders>
              <w:top w:val="single" w:sz="4" w:space="0" w:color="auto"/>
              <w:left w:val="single" w:sz="4" w:space="0" w:color="auto"/>
              <w:bottom w:val="single" w:sz="4" w:space="0" w:color="auto"/>
              <w:right w:val="single" w:sz="4" w:space="0" w:color="auto"/>
            </w:tcBorders>
            <w:vAlign w:val="center"/>
          </w:tcPr>
          <w:p w14:paraId="5753ABC4" w14:textId="7254922E" w:rsidR="003523A1" w:rsidRDefault="003523A1" w:rsidP="00E57749">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2.1.</w:t>
            </w:r>
          </w:p>
        </w:tc>
        <w:tc>
          <w:tcPr>
            <w:tcW w:w="3120" w:type="dxa"/>
            <w:tcBorders>
              <w:top w:val="single" w:sz="4" w:space="0" w:color="auto"/>
              <w:left w:val="single" w:sz="4" w:space="0" w:color="auto"/>
              <w:bottom w:val="single" w:sz="4" w:space="0" w:color="auto"/>
              <w:right w:val="single" w:sz="4" w:space="0" w:color="auto"/>
            </w:tcBorders>
          </w:tcPr>
          <w:p w14:paraId="3FF1600F" w14:textId="3FA1DD98" w:rsidR="003523A1" w:rsidRPr="003523A1" w:rsidRDefault="003523A1"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Reagentai ir/ar papildomos priemonės, reikalingos tyrimui atlikti su siūloma įranga</w:t>
            </w:r>
            <w:r w:rsidRPr="0008704C">
              <w:rPr>
                <w:rFonts w:ascii="Arial" w:eastAsia="Times New Roman" w:hAnsi="Arial" w:cs="Arial"/>
                <w:i/>
                <w:iCs/>
                <w:color w:val="000000"/>
                <w:kern w:val="0"/>
                <w14:ligatures w14:val="none"/>
              </w:rPr>
              <w:br/>
              <w:t xml:space="preserve">(tiekėjas įrašo tikslius pavadinimus) </w:t>
            </w:r>
          </w:p>
        </w:tc>
        <w:tc>
          <w:tcPr>
            <w:tcW w:w="1557" w:type="dxa"/>
            <w:tcBorders>
              <w:top w:val="single" w:sz="4" w:space="0" w:color="auto"/>
              <w:left w:val="single" w:sz="4" w:space="0" w:color="auto"/>
              <w:bottom w:val="single" w:sz="4" w:space="0" w:color="auto"/>
              <w:right w:val="single" w:sz="4" w:space="0" w:color="auto"/>
            </w:tcBorders>
            <w:noWrap/>
            <w:vAlign w:val="center"/>
          </w:tcPr>
          <w:p w14:paraId="29FF01D5" w14:textId="189F24B6" w:rsidR="003523A1" w:rsidRPr="0008704C" w:rsidRDefault="003523A1"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single" w:sz="4" w:space="0" w:color="auto"/>
              <w:left w:val="single" w:sz="4" w:space="0" w:color="auto"/>
              <w:bottom w:val="single" w:sz="4" w:space="0" w:color="auto"/>
              <w:right w:val="single" w:sz="4" w:space="0" w:color="auto"/>
            </w:tcBorders>
            <w:noWrap/>
            <w:vAlign w:val="center"/>
          </w:tcPr>
          <w:p w14:paraId="36F60ED0" w14:textId="2C502486"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single" w:sz="4" w:space="0" w:color="auto"/>
              <w:bottom w:val="single" w:sz="4" w:space="0" w:color="auto"/>
              <w:right w:val="single" w:sz="4" w:space="0" w:color="auto"/>
            </w:tcBorders>
            <w:noWrap/>
            <w:vAlign w:val="center"/>
          </w:tcPr>
          <w:p w14:paraId="18A31184" w14:textId="1995EA52"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single" w:sz="4" w:space="0" w:color="auto"/>
              <w:bottom w:val="single" w:sz="4" w:space="0" w:color="auto"/>
              <w:right w:val="single" w:sz="4" w:space="0" w:color="auto"/>
            </w:tcBorders>
            <w:noWrap/>
            <w:vAlign w:val="center"/>
          </w:tcPr>
          <w:p w14:paraId="42E3A129" w14:textId="274B03C3"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single" w:sz="4" w:space="0" w:color="auto"/>
              <w:bottom w:val="single" w:sz="4" w:space="0" w:color="auto"/>
              <w:right w:val="single" w:sz="4" w:space="0" w:color="auto"/>
            </w:tcBorders>
            <w:noWrap/>
            <w:vAlign w:val="center"/>
          </w:tcPr>
          <w:p w14:paraId="31AA822E" w14:textId="03DC1D9F" w:rsidR="003523A1" w:rsidRPr="0008704C" w:rsidRDefault="003523A1"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36" w:type="dxa"/>
            <w:gridSpan w:val="2"/>
            <w:tcBorders>
              <w:top w:val="nil"/>
              <w:left w:val="single" w:sz="4" w:space="0" w:color="auto"/>
              <w:bottom w:val="nil"/>
              <w:right w:val="nil"/>
            </w:tcBorders>
            <w:noWrap/>
            <w:vAlign w:val="bottom"/>
          </w:tcPr>
          <w:p w14:paraId="7550E1D8" w14:textId="77777777" w:rsidR="003523A1" w:rsidRPr="0008704C" w:rsidRDefault="003523A1" w:rsidP="00E57749">
            <w:pPr>
              <w:spacing w:after="0" w:line="240" w:lineRule="auto"/>
              <w:jc w:val="center"/>
              <w:rPr>
                <w:rFonts w:ascii="Arial" w:eastAsia="Times New Roman" w:hAnsi="Arial" w:cs="Arial"/>
                <w:i/>
                <w:iCs/>
                <w:color w:val="000000"/>
                <w:kern w:val="0"/>
                <w14:ligatures w14:val="none"/>
              </w:rPr>
            </w:pPr>
          </w:p>
        </w:tc>
        <w:tc>
          <w:tcPr>
            <w:tcW w:w="236" w:type="dxa"/>
            <w:gridSpan w:val="2"/>
            <w:vAlign w:val="center"/>
          </w:tcPr>
          <w:p w14:paraId="3AF51215" w14:textId="77777777" w:rsidR="003523A1" w:rsidRPr="00E57749" w:rsidRDefault="003523A1"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69CDFCB6" w14:textId="77777777" w:rsidTr="003523A1">
        <w:trPr>
          <w:trHeight w:val="2100"/>
        </w:trPr>
        <w:tc>
          <w:tcPr>
            <w:tcW w:w="706" w:type="dxa"/>
            <w:tcBorders>
              <w:top w:val="single" w:sz="4" w:space="0" w:color="auto"/>
              <w:left w:val="single" w:sz="4" w:space="0" w:color="000000"/>
              <w:bottom w:val="single" w:sz="4" w:space="0" w:color="000000"/>
              <w:right w:val="single" w:sz="4" w:space="0" w:color="000000"/>
            </w:tcBorders>
            <w:vAlign w:val="center"/>
            <w:hideMark/>
          </w:tcPr>
          <w:p w14:paraId="18DC944B" w14:textId="0D002419" w:rsidR="00E57749" w:rsidRPr="0008704C" w:rsidRDefault="00E57749" w:rsidP="00E57749">
            <w:pPr>
              <w:spacing w:after="0" w:line="240" w:lineRule="auto"/>
              <w:jc w:val="center"/>
              <w:rPr>
                <w:rFonts w:ascii="Arial" w:eastAsia="Times New Roman" w:hAnsi="Arial" w:cs="Arial"/>
                <w:b/>
                <w:bCs/>
                <w:color w:val="000000"/>
                <w:kern w:val="0"/>
                <w14:ligatures w14:val="none"/>
              </w:rPr>
            </w:pPr>
            <w:r w:rsidRPr="0008704C">
              <w:rPr>
                <w:rFonts w:ascii="Arial" w:eastAsia="Times New Roman" w:hAnsi="Arial" w:cs="Arial"/>
                <w:b/>
                <w:bCs/>
                <w:color w:val="000000"/>
                <w:kern w:val="0"/>
                <w14:ligatures w14:val="none"/>
              </w:rPr>
              <w:t>3.</w:t>
            </w:r>
          </w:p>
        </w:tc>
        <w:tc>
          <w:tcPr>
            <w:tcW w:w="3120" w:type="dxa"/>
            <w:tcBorders>
              <w:top w:val="single" w:sz="4" w:space="0" w:color="auto"/>
              <w:left w:val="nil"/>
              <w:bottom w:val="single" w:sz="4" w:space="0" w:color="000000"/>
              <w:right w:val="single" w:sz="4" w:space="0" w:color="000000"/>
            </w:tcBorders>
            <w:hideMark/>
          </w:tcPr>
          <w:p w14:paraId="6131D264" w14:textId="77777777" w:rsidR="00E57749" w:rsidRPr="0008704C" w:rsidRDefault="00E57749" w:rsidP="00804DBA">
            <w:pPr>
              <w:spacing w:after="0" w:line="240" w:lineRule="auto"/>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 xml:space="preserve">Reagentai ir/ar papildomos priemonės, reikalingos </w:t>
            </w:r>
            <w:r w:rsidRPr="0008704C">
              <w:rPr>
                <w:rFonts w:ascii="Arial" w:eastAsia="Times New Roman" w:hAnsi="Arial" w:cs="Arial"/>
                <w:b/>
                <w:bCs/>
                <w:i/>
                <w:iCs/>
                <w:color w:val="000000"/>
                <w:kern w:val="0"/>
                <w14:ligatures w14:val="none"/>
              </w:rPr>
              <w:t>Eritrocitų nusėdimo tyrimas (ENG (jei siūloma)</w:t>
            </w:r>
            <w:r w:rsidRPr="0008704C">
              <w:rPr>
                <w:rFonts w:ascii="Arial" w:eastAsia="Times New Roman" w:hAnsi="Arial" w:cs="Arial"/>
                <w:i/>
                <w:iCs/>
                <w:color w:val="000000"/>
                <w:kern w:val="0"/>
                <w14:ligatures w14:val="none"/>
              </w:rPr>
              <w:t xml:space="preserve"> tyrimui atlikti su siūloma įranga</w:t>
            </w:r>
            <w:r w:rsidRPr="0008704C">
              <w:rPr>
                <w:rFonts w:ascii="Arial" w:eastAsia="Times New Roman" w:hAnsi="Arial" w:cs="Arial"/>
                <w:i/>
                <w:iCs/>
                <w:color w:val="000000"/>
                <w:kern w:val="0"/>
                <w14:ligatures w14:val="none"/>
              </w:rPr>
              <w:br/>
              <w:t xml:space="preserve">(tiekėjas įrašo tikslius pavadinimus) </w:t>
            </w:r>
          </w:p>
        </w:tc>
        <w:tc>
          <w:tcPr>
            <w:tcW w:w="1557" w:type="dxa"/>
            <w:tcBorders>
              <w:top w:val="single" w:sz="4" w:space="0" w:color="auto"/>
              <w:left w:val="nil"/>
              <w:bottom w:val="single" w:sz="4" w:space="0" w:color="000000"/>
              <w:right w:val="single" w:sz="4" w:space="0" w:color="000000"/>
            </w:tcBorders>
            <w:noWrap/>
            <w:vAlign w:val="center"/>
            <w:hideMark/>
          </w:tcPr>
          <w:p w14:paraId="4F613BAA" w14:textId="50DBF665"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single" w:sz="4" w:space="0" w:color="auto"/>
              <w:left w:val="nil"/>
              <w:bottom w:val="single" w:sz="4" w:space="0" w:color="000000"/>
              <w:right w:val="single" w:sz="4" w:space="0" w:color="000000"/>
            </w:tcBorders>
            <w:noWrap/>
            <w:vAlign w:val="center"/>
            <w:hideMark/>
          </w:tcPr>
          <w:p w14:paraId="603AD3D4"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single" w:sz="4" w:space="0" w:color="auto"/>
              <w:left w:val="nil"/>
              <w:bottom w:val="single" w:sz="4" w:space="0" w:color="000000"/>
              <w:right w:val="single" w:sz="4" w:space="0" w:color="000000"/>
            </w:tcBorders>
            <w:noWrap/>
            <w:vAlign w:val="center"/>
            <w:hideMark/>
          </w:tcPr>
          <w:p w14:paraId="4BDD5B82" w14:textId="070E84B2"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492" w:type="dxa"/>
            <w:tcBorders>
              <w:top w:val="single" w:sz="4" w:space="0" w:color="auto"/>
              <w:left w:val="nil"/>
              <w:bottom w:val="single" w:sz="4" w:space="0" w:color="000000"/>
              <w:right w:val="single" w:sz="4" w:space="0" w:color="000000"/>
            </w:tcBorders>
            <w:noWrap/>
            <w:vAlign w:val="center"/>
            <w:hideMark/>
          </w:tcPr>
          <w:p w14:paraId="060C6EDC" w14:textId="6201E341" w:rsidR="00E57749" w:rsidRPr="0008704C" w:rsidRDefault="0083197B" w:rsidP="00E57749">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single" w:sz="4" w:space="0" w:color="auto"/>
              <w:left w:val="nil"/>
              <w:bottom w:val="single" w:sz="4" w:space="0" w:color="000000"/>
              <w:right w:val="single" w:sz="4" w:space="0" w:color="000000"/>
            </w:tcBorders>
            <w:noWrap/>
            <w:vAlign w:val="center"/>
            <w:hideMark/>
          </w:tcPr>
          <w:p w14:paraId="26059F3A"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64" w:type="dxa"/>
            <w:gridSpan w:val="3"/>
            <w:tcBorders>
              <w:top w:val="nil"/>
              <w:left w:val="nil"/>
              <w:bottom w:val="nil"/>
              <w:right w:val="nil"/>
            </w:tcBorders>
            <w:noWrap/>
            <w:vAlign w:val="bottom"/>
            <w:hideMark/>
          </w:tcPr>
          <w:p w14:paraId="3C1DCBBF" w14:textId="77777777" w:rsidR="00E57749" w:rsidRPr="0008704C" w:rsidRDefault="00E57749" w:rsidP="00E57749">
            <w:pPr>
              <w:spacing w:after="0" w:line="240" w:lineRule="auto"/>
              <w:jc w:val="center"/>
              <w:rPr>
                <w:rFonts w:ascii="Arial" w:eastAsia="Times New Roman" w:hAnsi="Arial" w:cs="Arial"/>
                <w:i/>
                <w:iCs/>
                <w:color w:val="000000"/>
                <w:kern w:val="0"/>
                <w14:ligatures w14:val="none"/>
              </w:rPr>
            </w:pPr>
          </w:p>
          <w:p w14:paraId="47C78199"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29B309FD"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24E0C0A9"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4285E33D"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p w14:paraId="40BA3B7A" w14:textId="77777777" w:rsidR="000545D4" w:rsidRPr="0008704C" w:rsidRDefault="000545D4" w:rsidP="00E57749">
            <w:pPr>
              <w:spacing w:after="0" w:line="240" w:lineRule="auto"/>
              <w:jc w:val="center"/>
              <w:rPr>
                <w:rFonts w:ascii="Arial" w:eastAsia="Times New Roman" w:hAnsi="Arial" w:cs="Arial"/>
                <w:i/>
                <w:iCs/>
                <w:color w:val="000000"/>
                <w:kern w:val="0"/>
                <w14:ligatures w14:val="none"/>
              </w:rPr>
            </w:pPr>
          </w:p>
        </w:tc>
        <w:tc>
          <w:tcPr>
            <w:tcW w:w="255" w:type="dxa"/>
            <w:gridSpan w:val="3"/>
            <w:vAlign w:val="center"/>
            <w:hideMark/>
          </w:tcPr>
          <w:p w14:paraId="43889521" w14:textId="77777777" w:rsidR="00E57749" w:rsidRPr="00E57749" w:rsidRDefault="00E57749" w:rsidP="00E57749">
            <w:pPr>
              <w:spacing w:after="0" w:line="240" w:lineRule="auto"/>
              <w:rPr>
                <w:rFonts w:ascii="Times New Roman" w:eastAsia="Times New Roman" w:hAnsi="Times New Roman" w:cs="Times New Roman"/>
                <w:kern w:val="0"/>
                <w:sz w:val="20"/>
                <w:szCs w:val="20"/>
                <w14:ligatures w14:val="none"/>
              </w:rPr>
            </w:pPr>
          </w:p>
        </w:tc>
      </w:tr>
      <w:tr w:rsidR="000545D4" w:rsidRPr="00E57749" w14:paraId="4CCFB8AC" w14:textId="77777777" w:rsidTr="00733C56">
        <w:trPr>
          <w:trHeight w:val="2100"/>
        </w:trPr>
        <w:tc>
          <w:tcPr>
            <w:tcW w:w="706" w:type="dxa"/>
            <w:tcBorders>
              <w:top w:val="nil"/>
              <w:left w:val="single" w:sz="4" w:space="0" w:color="000000"/>
              <w:bottom w:val="single" w:sz="4" w:space="0" w:color="000000"/>
              <w:right w:val="single" w:sz="4" w:space="0" w:color="000000"/>
            </w:tcBorders>
            <w:vAlign w:val="center"/>
          </w:tcPr>
          <w:p w14:paraId="0CD1478D" w14:textId="1C008A10" w:rsidR="000545D4" w:rsidRPr="0008704C" w:rsidRDefault="003523A1" w:rsidP="000545D4">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3.1.</w:t>
            </w:r>
          </w:p>
        </w:tc>
        <w:tc>
          <w:tcPr>
            <w:tcW w:w="3120" w:type="dxa"/>
            <w:tcBorders>
              <w:top w:val="nil"/>
              <w:left w:val="nil"/>
              <w:bottom w:val="single" w:sz="4" w:space="0" w:color="000000"/>
              <w:right w:val="single" w:sz="4" w:space="0" w:color="000000"/>
            </w:tcBorders>
            <w:vAlign w:val="center"/>
          </w:tcPr>
          <w:p w14:paraId="53B2ADB6" w14:textId="77777777" w:rsidR="000545D4" w:rsidRPr="0008704C" w:rsidRDefault="000545D4" w:rsidP="000545D4">
            <w:pPr>
              <w:spacing w:after="0" w:line="240" w:lineRule="auto"/>
              <w:rPr>
                <w:rFonts w:ascii="Arial" w:eastAsia="Times New Roman" w:hAnsi="Arial" w:cs="Arial"/>
                <w:i/>
                <w:iCs/>
                <w:color w:val="000000"/>
                <w:kern w:val="0"/>
                <w14:ligatures w14:val="none"/>
              </w:rPr>
            </w:pPr>
          </w:p>
        </w:tc>
        <w:tc>
          <w:tcPr>
            <w:tcW w:w="1557" w:type="dxa"/>
            <w:tcBorders>
              <w:top w:val="nil"/>
              <w:left w:val="single" w:sz="4" w:space="0" w:color="000000"/>
              <w:bottom w:val="single" w:sz="4" w:space="0" w:color="000000"/>
              <w:right w:val="single" w:sz="4" w:space="0" w:color="000000"/>
            </w:tcBorders>
            <w:noWrap/>
            <w:vAlign w:val="center"/>
          </w:tcPr>
          <w:p w14:paraId="08BEEF85" w14:textId="0402B078"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3119" w:type="dxa"/>
            <w:tcBorders>
              <w:top w:val="nil"/>
              <w:left w:val="nil"/>
              <w:bottom w:val="single" w:sz="4" w:space="0" w:color="000000"/>
              <w:right w:val="single" w:sz="4" w:space="0" w:color="000000"/>
            </w:tcBorders>
            <w:noWrap/>
            <w:vAlign w:val="center"/>
          </w:tcPr>
          <w:p w14:paraId="1FF770F9" w14:textId="360725C6" w:rsidR="000545D4" w:rsidRPr="0008704C" w:rsidRDefault="000545D4" w:rsidP="000545D4">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140" w:type="dxa"/>
            <w:gridSpan w:val="2"/>
            <w:tcBorders>
              <w:top w:val="nil"/>
              <w:left w:val="nil"/>
              <w:bottom w:val="single" w:sz="4" w:space="0" w:color="000000"/>
              <w:right w:val="single" w:sz="4" w:space="0" w:color="000000"/>
            </w:tcBorders>
            <w:noWrap/>
            <w:vAlign w:val="center"/>
          </w:tcPr>
          <w:p w14:paraId="72B5C803" w14:textId="1043323E"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 xml:space="preserve"> įrašo tiekėjas</w:t>
            </w:r>
          </w:p>
        </w:tc>
        <w:tc>
          <w:tcPr>
            <w:tcW w:w="1492" w:type="dxa"/>
            <w:tcBorders>
              <w:top w:val="nil"/>
              <w:left w:val="nil"/>
              <w:bottom w:val="single" w:sz="4" w:space="0" w:color="000000"/>
              <w:right w:val="single" w:sz="4" w:space="0" w:color="000000"/>
            </w:tcBorders>
            <w:noWrap/>
            <w:vAlign w:val="center"/>
          </w:tcPr>
          <w:p w14:paraId="42C706D6" w14:textId="62EEEABE" w:rsidR="000545D4" w:rsidRPr="0008704C" w:rsidRDefault="0083197B" w:rsidP="000545D4">
            <w:pPr>
              <w:spacing w:after="0" w:line="240" w:lineRule="auto"/>
              <w:jc w:val="center"/>
              <w:rPr>
                <w:rFonts w:ascii="Arial" w:eastAsia="Times New Roman" w:hAnsi="Arial" w:cs="Arial"/>
                <w:color w:val="000000"/>
                <w:kern w:val="0"/>
                <w14:ligatures w14:val="none"/>
              </w:rPr>
            </w:pPr>
            <w:r w:rsidRPr="0008704C">
              <w:rPr>
                <w:rFonts w:ascii="Arial" w:eastAsia="Times New Roman" w:hAnsi="Arial" w:cs="Arial"/>
                <w:i/>
                <w:iCs/>
                <w:color w:val="000000"/>
                <w:kern w:val="0"/>
                <w14:ligatures w14:val="none"/>
              </w:rPr>
              <w:t>įrašo tiekėjas</w:t>
            </w:r>
          </w:p>
        </w:tc>
        <w:tc>
          <w:tcPr>
            <w:tcW w:w="1593" w:type="dxa"/>
            <w:tcBorders>
              <w:top w:val="nil"/>
              <w:left w:val="nil"/>
              <w:bottom w:val="single" w:sz="4" w:space="0" w:color="000000"/>
              <w:right w:val="single" w:sz="4" w:space="0" w:color="000000"/>
            </w:tcBorders>
            <w:noWrap/>
            <w:vAlign w:val="center"/>
          </w:tcPr>
          <w:p w14:paraId="685E215F" w14:textId="1B95C34A" w:rsidR="000545D4" w:rsidRPr="0008704C" w:rsidRDefault="000545D4" w:rsidP="000545D4">
            <w:pPr>
              <w:spacing w:after="0" w:line="240" w:lineRule="auto"/>
              <w:jc w:val="center"/>
              <w:rPr>
                <w:rFonts w:ascii="Arial" w:eastAsia="Times New Roman" w:hAnsi="Arial" w:cs="Arial"/>
                <w:i/>
                <w:iCs/>
                <w:color w:val="000000"/>
                <w:kern w:val="0"/>
                <w14:ligatures w14:val="none"/>
              </w:rPr>
            </w:pPr>
            <w:r w:rsidRPr="0008704C">
              <w:rPr>
                <w:rFonts w:ascii="Arial" w:eastAsia="Times New Roman" w:hAnsi="Arial" w:cs="Arial"/>
                <w:i/>
                <w:iCs/>
                <w:color w:val="000000"/>
                <w:kern w:val="0"/>
                <w14:ligatures w14:val="none"/>
              </w:rPr>
              <w:t>įrašo tiekėjas</w:t>
            </w:r>
          </w:p>
        </w:tc>
        <w:tc>
          <w:tcPr>
            <w:tcW w:w="264" w:type="dxa"/>
            <w:gridSpan w:val="3"/>
            <w:tcBorders>
              <w:top w:val="nil"/>
              <w:left w:val="nil"/>
              <w:bottom w:val="nil"/>
              <w:right w:val="nil"/>
            </w:tcBorders>
            <w:noWrap/>
            <w:vAlign w:val="bottom"/>
          </w:tcPr>
          <w:p w14:paraId="7E332D59" w14:textId="77777777" w:rsidR="000545D4" w:rsidRPr="0008704C" w:rsidRDefault="000545D4" w:rsidP="000545D4">
            <w:pPr>
              <w:spacing w:after="0" w:line="240" w:lineRule="auto"/>
              <w:jc w:val="center"/>
              <w:rPr>
                <w:rFonts w:ascii="Arial" w:eastAsia="Times New Roman" w:hAnsi="Arial" w:cs="Arial"/>
                <w:i/>
                <w:iCs/>
                <w:color w:val="000000"/>
                <w:kern w:val="0"/>
                <w14:ligatures w14:val="none"/>
              </w:rPr>
            </w:pPr>
          </w:p>
        </w:tc>
        <w:tc>
          <w:tcPr>
            <w:tcW w:w="255" w:type="dxa"/>
            <w:gridSpan w:val="3"/>
            <w:vAlign w:val="center"/>
          </w:tcPr>
          <w:p w14:paraId="0C5FA87F" w14:textId="77777777" w:rsidR="000545D4" w:rsidRPr="00E57749" w:rsidRDefault="000545D4" w:rsidP="000545D4">
            <w:pPr>
              <w:spacing w:after="0" w:line="240" w:lineRule="auto"/>
              <w:rPr>
                <w:rFonts w:ascii="Times New Roman" w:eastAsia="Times New Roman" w:hAnsi="Times New Roman" w:cs="Times New Roman"/>
                <w:kern w:val="0"/>
                <w:sz w:val="20"/>
                <w:szCs w:val="20"/>
                <w14:ligatures w14:val="none"/>
              </w:rPr>
            </w:pPr>
          </w:p>
        </w:tc>
      </w:tr>
    </w:tbl>
    <w:p w14:paraId="4FE5ACAB" w14:textId="77777777" w:rsidR="0019099F" w:rsidRDefault="0019099F" w:rsidP="0019099F">
      <w:pPr>
        <w:jc w:val="both"/>
        <w:rPr>
          <w:rFonts w:ascii="Arial" w:hAnsi="Arial" w:cs="Arial"/>
          <w:i/>
          <w:iCs/>
        </w:rPr>
      </w:pPr>
    </w:p>
    <w:p w14:paraId="77340AC6" w14:textId="7C75D7D3" w:rsidR="0019099F" w:rsidRPr="00565F49" w:rsidRDefault="0019099F" w:rsidP="0019099F">
      <w:pPr>
        <w:jc w:val="both"/>
        <w:rPr>
          <w:rFonts w:ascii="Arial" w:hAnsi="Arial" w:cs="Arial"/>
          <w:i/>
          <w:iCs/>
        </w:rPr>
      </w:pPr>
      <w:r w:rsidRPr="00565F49">
        <w:rPr>
          <w:rFonts w:ascii="Arial" w:hAnsi="Arial" w:cs="Arial"/>
          <w:i/>
          <w:iCs/>
        </w:rPr>
        <w:t xml:space="preserve">* </w:t>
      </w:r>
      <w:proofErr w:type="spellStart"/>
      <w:r w:rsidRPr="00565F49">
        <w:rPr>
          <w:rFonts w:ascii="Arial" w:hAnsi="Arial" w:cs="Arial"/>
          <w:i/>
          <w:iCs/>
        </w:rPr>
        <w:t>Jeigu</w:t>
      </w:r>
      <w:proofErr w:type="spellEnd"/>
      <w:r w:rsidRPr="00565F49">
        <w:rPr>
          <w:rFonts w:ascii="Arial" w:hAnsi="Arial" w:cs="Arial"/>
          <w:i/>
          <w:iCs/>
        </w:rPr>
        <w:t xml:space="preserve"> </w:t>
      </w:r>
      <w:proofErr w:type="spellStart"/>
      <w:r w:rsidRPr="00565F49">
        <w:rPr>
          <w:rFonts w:ascii="Arial" w:hAnsi="Arial" w:cs="Arial"/>
          <w:i/>
          <w:iCs/>
        </w:rPr>
        <w:t>apibūdinant</w:t>
      </w:r>
      <w:proofErr w:type="spellEnd"/>
      <w:r w:rsidRPr="00565F49">
        <w:rPr>
          <w:rFonts w:ascii="Arial" w:hAnsi="Arial" w:cs="Arial"/>
          <w:i/>
          <w:iCs/>
        </w:rPr>
        <w:t xml:space="preserve"> </w:t>
      </w:r>
      <w:proofErr w:type="spellStart"/>
      <w:r w:rsidRPr="00565F49">
        <w:rPr>
          <w:rFonts w:ascii="Arial" w:hAnsi="Arial" w:cs="Arial"/>
          <w:i/>
          <w:iCs/>
        </w:rPr>
        <w:t>pirkimo</w:t>
      </w:r>
      <w:proofErr w:type="spellEnd"/>
      <w:r w:rsidRPr="00565F49">
        <w:rPr>
          <w:rFonts w:ascii="Arial" w:hAnsi="Arial" w:cs="Arial"/>
          <w:i/>
          <w:iCs/>
        </w:rPr>
        <w:t xml:space="preserve">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w:t>
      </w:r>
      <w:proofErr w:type="spellStart"/>
      <w:r w:rsidRPr="00565F49">
        <w:rPr>
          <w:rFonts w:ascii="Arial" w:hAnsi="Arial" w:cs="Arial"/>
          <w:i/>
          <w:iCs/>
        </w:rPr>
        <w:t>specifikacijoje</w:t>
      </w:r>
      <w:proofErr w:type="spellEnd"/>
      <w:r w:rsidRPr="00565F49">
        <w:rPr>
          <w:rFonts w:ascii="Arial" w:hAnsi="Arial" w:cs="Arial"/>
          <w:i/>
          <w:iCs/>
        </w:rPr>
        <w:t xml:space="preserv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modelis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tiekimo</w:t>
      </w:r>
      <w:proofErr w:type="spellEnd"/>
      <w:r w:rsidRPr="00565F49">
        <w:rPr>
          <w:rFonts w:ascii="Arial" w:hAnsi="Arial" w:cs="Arial"/>
          <w:i/>
          <w:iCs/>
        </w:rPr>
        <w:t xml:space="preserve"> </w:t>
      </w:r>
      <w:proofErr w:type="spellStart"/>
      <w:r w:rsidRPr="00565F49">
        <w:rPr>
          <w:rFonts w:ascii="Arial" w:hAnsi="Arial" w:cs="Arial"/>
          <w:i/>
          <w:iCs/>
        </w:rPr>
        <w:t>šaltinis</w:t>
      </w:r>
      <w:proofErr w:type="spellEnd"/>
      <w:r w:rsidRPr="00565F49">
        <w:rPr>
          <w:rFonts w:ascii="Arial" w:hAnsi="Arial" w:cs="Arial"/>
          <w:i/>
          <w:iCs/>
        </w:rPr>
        <w:t xml:space="preserve">, </w:t>
      </w:r>
      <w:proofErr w:type="spellStart"/>
      <w:r w:rsidRPr="00565F49">
        <w:rPr>
          <w:rFonts w:ascii="Arial" w:hAnsi="Arial" w:cs="Arial"/>
          <w:i/>
          <w:iCs/>
        </w:rPr>
        <w:t>konkretus</w:t>
      </w:r>
      <w:proofErr w:type="spellEnd"/>
      <w:r w:rsidRPr="00565F49">
        <w:rPr>
          <w:rFonts w:ascii="Arial" w:hAnsi="Arial" w:cs="Arial"/>
          <w:i/>
          <w:iCs/>
        </w:rPr>
        <w:t xml:space="preserve"> </w:t>
      </w:r>
      <w:proofErr w:type="spellStart"/>
      <w:r w:rsidRPr="00565F49">
        <w:rPr>
          <w:rFonts w:ascii="Arial" w:hAnsi="Arial" w:cs="Arial"/>
          <w:i/>
          <w:iCs/>
        </w:rPr>
        <w:t>procesas</w:t>
      </w:r>
      <w:proofErr w:type="spellEnd"/>
      <w:r w:rsidRPr="00565F49">
        <w:rPr>
          <w:rFonts w:ascii="Arial" w:hAnsi="Arial" w:cs="Arial"/>
          <w:i/>
          <w:iCs/>
        </w:rPr>
        <w:t xml:space="preserve">, </w:t>
      </w:r>
      <w:proofErr w:type="spellStart"/>
      <w:r w:rsidRPr="00565F49">
        <w:rPr>
          <w:rFonts w:ascii="Arial" w:hAnsi="Arial" w:cs="Arial"/>
          <w:i/>
          <w:iCs/>
        </w:rPr>
        <w:t>būdingas</w:t>
      </w:r>
      <w:proofErr w:type="spellEnd"/>
      <w:r w:rsidRPr="00565F49">
        <w:rPr>
          <w:rFonts w:ascii="Arial" w:hAnsi="Arial" w:cs="Arial"/>
          <w:i/>
          <w:iCs/>
        </w:rPr>
        <w:t xml:space="preserve"> </w:t>
      </w:r>
      <w:proofErr w:type="spellStart"/>
      <w:r w:rsidRPr="00565F49">
        <w:rPr>
          <w:rFonts w:ascii="Arial" w:hAnsi="Arial" w:cs="Arial"/>
          <w:i/>
          <w:iCs/>
        </w:rPr>
        <w:t>konkretaus</w:t>
      </w:r>
      <w:proofErr w:type="spellEnd"/>
      <w:r w:rsidRPr="00565F49">
        <w:rPr>
          <w:rFonts w:ascii="Arial" w:hAnsi="Arial" w:cs="Arial"/>
          <w:i/>
          <w:iCs/>
        </w:rPr>
        <w:t xml:space="preserve"> </w:t>
      </w:r>
      <w:proofErr w:type="spellStart"/>
      <w:r w:rsidRPr="00565F49">
        <w:rPr>
          <w:rFonts w:ascii="Arial" w:hAnsi="Arial" w:cs="Arial"/>
          <w:i/>
          <w:iCs/>
        </w:rPr>
        <w:t>tiekėjo</w:t>
      </w:r>
      <w:proofErr w:type="spellEnd"/>
      <w:r w:rsidRPr="00565F49">
        <w:rPr>
          <w:rFonts w:ascii="Arial" w:hAnsi="Arial" w:cs="Arial"/>
          <w:i/>
          <w:iCs/>
        </w:rPr>
        <w:t xml:space="preserve"> </w:t>
      </w:r>
      <w:proofErr w:type="spellStart"/>
      <w:r w:rsidRPr="00565F49">
        <w:rPr>
          <w:rFonts w:ascii="Arial" w:hAnsi="Arial" w:cs="Arial"/>
          <w:i/>
          <w:iCs/>
        </w:rPr>
        <w:t>tiekiamoms</w:t>
      </w:r>
      <w:proofErr w:type="spellEnd"/>
      <w:r w:rsidRPr="00565F49">
        <w:rPr>
          <w:rFonts w:ascii="Arial" w:hAnsi="Arial" w:cs="Arial"/>
          <w:i/>
          <w:iCs/>
        </w:rPr>
        <w:t xml:space="preserve"> </w:t>
      </w:r>
      <w:proofErr w:type="spellStart"/>
      <w:r w:rsidRPr="00565F49">
        <w:rPr>
          <w:rFonts w:ascii="Arial" w:hAnsi="Arial" w:cs="Arial"/>
          <w:i/>
          <w:iCs/>
        </w:rPr>
        <w:t>prekėms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teikiamoms</w:t>
      </w:r>
      <w:proofErr w:type="spellEnd"/>
      <w:r w:rsidRPr="00565F49">
        <w:rPr>
          <w:rFonts w:ascii="Arial" w:hAnsi="Arial" w:cs="Arial"/>
          <w:i/>
          <w:iCs/>
        </w:rPr>
        <w:t xml:space="preserve"> </w:t>
      </w:r>
      <w:proofErr w:type="spellStart"/>
      <w:r w:rsidRPr="00565F49">
        <w:rPr>
          <w:rFonts w:ascii="Arial" w:hAnsi="Arial" w:cs="Arial"/>
          <w:i/>
          <w:iCs/>
        </w:rPr>
        <w:t>paslaugoms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prekių</w:t>
      </w:r>
      <w:proofErr w:type="spellEnd"/>
      <w:r w:rsidRPr="00565F49">
        <w:rPr>
          <w:rFonts w:ascii="Arial" w:hAnsi="Arial" w:cs="Arial"/>
          <w:i/>
          <w:iCs/>
        </w:rPr>
        <w:t xml:space="preserve"> </w:t>
      </w:r>
      <w:proofErr w:type="spellStart"/>
      <w:r w:rsidRPr="00565F49">
        <w:rPr>
          <w:rFonts w:ascii="Arial" w:hAnsi="Arial" w:cs="Arial"/>
          <w:i/>
          <w:iCs/>
        </w:rPr>
        <w:t>ženklas</w:t>
      </w:r>
      <w:proofErr w:type="spellEnd"/>
      <w:r w:rsidRPr="00565F49">
        <w:rPr>
          <w:rFonts w:ascii="Arial" w:hAnsi="Arial" w:cs="Arial"/>
          <w:i/>
          <w:iCs/>
        </w:rPr>
        <w:t xml:space="preserve">, </w:t>
      </w:r>
      <w:proofErr w:type="spellStart"/>
      <w:r w:rsidRPr="00565F49">
        <w:rPr>
          <w:rFonts w:ascii="Arial" w:hAnsi="Arial" w:cs="Arial"/>
          <w:i/>
          <w:iCs/>
        </w:rPr>
        <w:t>patentas</w:t>
      </w:r>
      <w:proofErr w:type="spellEnd"/>
      <w:r w:rsidRPr="00565F49">
        <w:rPr>
          <w:rFonts w:ascii="Arial" w:hAnsi="Arial" w:cs="Arial"/>
          <w:i/>
          <w:iCs/>
        </w:rPr>
        <w:t xml:space="preserve">, </w:t>
      </w:r>
      <w:proofErr w:type="spellStart"/>
      <w:r w:rsidRPr="00565F49">
        <w:rPr>
          <w:rFonts w:ascii="Arial" w:hAnsi="Arial" w:cs="Arial"/>
          <w:i/>
          <w:iCs/>
        </w:rPr>
        <w:t>tipai</w:t>
      </w:r>
      <w:proofErr w:type="spellEnd"/>
      <w:r w:rsidRPr="00565F49">
        <w:rPr>
          <w:rFonts w:ascii="Arial" w:hAnsi="Arial" w:cs="Arial"/>
          <w:i/>
          <w:iCs/>
        </w:rPr>
        <w:t xml:space="preserve">, </w:t>
      </w:r>
      <w:proofErr w:type="spellStart"/>
      <w:r w:rsidRPr="00565F49">
        <w:rPr>
          <w:rFonts w:ascii="Arial" w:hAnsi="Arial" w:cs="Arial"/>
          <w:i/>
          <w:iCs/>
        </w:rPr>
        <w:t>konkreti</w:t>
      </w:r>
      <w:proofErr w:type="spellEnd"/>
      <w:r w:rsidRPr="00565F49">
        <w:rPr>
          <w:rFonts w:ascii="Arial" w:hAnsi="Arial" w:cs="Arial"/>
          <w:i/>
          <w:iCs/>
        </w:rPr>
        <w:t xml:space="preserve"> </w:t>
      </w:r>
      <w:proofErr w:type="spellStart"/>
      <w:r w:rsidRPr="00565F49">
        <w:rPr>
          <w:rFonts w:ascii="Arial" w:hAnsi="Arial" w:cs="Arial"/>
          <w:i/>
          <w:iCs/>
        </w:rPr>
        <w:t>kilmė</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gamyba</w:t>
      </w:r>
      <w:proofErr w:type="spellEnd"/>
      <w:r w:rsidRPr="00565F49">
        <w:rPr>
          <w:rFonts w:ascii="Arial" w:hAnsi="Arial" w:cs="Arial"/>
          <w:i/>
          <w:iCs/>
        </w:rPr>
        <w:t xml:space="preserve">, </w:t>
      </w:r>
      <w:proofErr w:type="spellStart"/>
      <w:r w:rsidRPr="00565F49">
        <w:rPr>
          <w:rFonts w:ascii="Arial" w:hAnsi="Arial" w:cs="Arial"/>
          <w:i/>
          <w:iCs/>
        </w:rPr>
        <w:t>turi</w:t>
      </w:r>
      <w:proofErr w:type="spellEnd"/>
      <w:r w:rsidRPr="00565F49">
        <w:rPr>
          <w:rFonts w:ascii="Arial" w:hAnsi="Arial" w:cs="Arial"/>
          <w:i/>
          <w:iCs/>
        </w:rPr>
        <w:t xml:space="preserve"> </w:t>
      </w:r>
      <w:proofErr w:type="spellStart"/>
      <w:r w:rsidRPr="00565F49">
        <w:rPr>
          <w:rFonts w:ascii="Arial" w:hAnsi="Arial" w:cs="Arial"/>
          <w:i/>
          <w:iCs/>
        </w:rPr>
        <w:t>būti</w:t>
      </w:r>
      <w:proofErr w:type="spellEnd"/>
      <w:r w:rsidRPr="00565F49">
        <w:rPr>
          <w:rFonts w:ascii="Arial" w:hAnsi="Arial" w:cs="Arial"/>
          <w:i/>
          <w:iCs/>
        </w:rPr>
        <w:t xml:space="preserve"> </w:t>
      </w:r>
      <w:proofErr w:type="spellStart"/>
      <w:r w:rsidRPr="00565F49">
        <w:rPr>
          <w:rFonts w:ascii="Arial" w:hAnsi="Arial" w:cs="Arial"/>
          <w:i/>
          <w:iCs/>
        </w:rPr>
        <w:t>laikoma</w:t>
      </w:r>
      <w:proofErr w:type="spellEnd"/>
      <w:r w:rsidRPr="00565F49">
        <w:rPr>
          <w:rFonts w:ascii="Arial" w:hAnsi="Arial" w:cs="Arial"/>
          <w:i/>
          <w:iCs/>
        </w:rPr>
        <w:t xml:space="preserve">, </w:t>
      </w:r>
      <w:proofErr w:type="spellStart"/>
      <w:r w:rsidRPr="00565F49">
        <w:rPr>
          <w:rFonts w:ascii="Arial" w:hAnsi="Arial" w:cs="Arial"/>
          <w:i/>
          <w:iCs/>
        </w:rPr>
        <w:t>kad</w:t>
      </w:r>
      <w:proofErr w:type="spellEnd"/>
      <w:r w:rsidRPr="00565F49">
        <w:rPr>
          <w:rFonts w:ascii="Arial" w:hAnsi="Arial" w:cs="Arial"/>
          <w:i/>
          <w:iCs/>
        </w:rPr>
        <w:t xml:space="preserve">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w:t>
      </w:r>
      <w:proofErr w:type="spellStart"/>
      <w:r w:rsidRPr="00565F49">
        <w:rPr>
          <w:rFonts w:ascii="Arial" w:hAnsi="Arial" w:cs="Arial"/>
          <w:i/>
          <w:iCs/>
        </w:rPr>
        <w:t>yra</w:t>
      </w:r>
      <w:proofErr w:type="spellEnd"/>
      <w:r w:rsidRPr="00565F49">
        <w:rPr>
          <w:rFonts w:ascii="Arial" w:hAnsi="Arial" w:cs="Arial"/>
          <w:i/>
          <w:iCs/>
        </w:rPr>
        <w:t xml:space="preserve"> </w:t>
      </w:r>
      <w:proofErr w:type="spellStart"/>
      <w:r w:rsidRPr="00565F49">
        <w:rPr>
          <w:rFonts w:ascii="Arial" w:hAnsi="Arial" w:cs="Arial"/>
          <w:i/>
          <w:iCs/>
        </w:rPr>
        <w:t>pateikta</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proofErr w:type="gramStart"/>
      <w:r w:rsidRPr="00565F49">
        <w:rPr>
          <w:rFonts w:ascii="Arial" w:hAnsi="Arial" w:cs="Arial"/>
          <w:i/>
          <w:iCs/>
        </w:rPr>
        <w:t>lygiavertis</w:t>
      </w:r>
      <w:proofErr w:type="spellEnd"/>
      <w:r w:rsidRPr="00565F49">
        <w:rPr>
          <w:rFonts w:ascii="Arial" w:hAnsi="Arial" w:cs="Arial"/>
          <w:i/>
          <w:iCs/>
        </w:rPr>
        <w:t>“</w:t>
      </w:r>
      <w:proofErr w:type="gramEnd"/>
      <w:r w:rsidRPr="00565F49">
        <w:rPr>
          <w:rFonts w:ascii="Arial" w:hAnsi="Arial" w:cs="Arial"/>
          <w:i/>
          <w:iCs/>
        </w:rPr>
        <w:t xml:space="preserve">. </w:t>
      </w:r>
      <w:proofErr w:type="spellStart"/>
      <w:r w:rsidRPr="00565F49">
        <w:rPr>
          <w:rFonts w:ascii="Arial" w:hAnsi="Arial" w:cs="Arial"/>
          <w:i/>
          <w:iCs/>
          <w:u w:val="single"/>
        </w:rPr>
        <w:t>Lygiavertiškumo</w:t>
      </w:r>
      <w:proofErr w:type="spellEnd"/>
      <w:r w:rsidRPr="00565F49">
        <w:rPr>
          <w:rFonts w:ascii="Arial" w:hAnsi="Arial" w:cs="Arial"/>
          <w:i/>
          <w:iCs/>
          <w:u w:val="single"/>
        </w:rPr>
        <w:t xml:space="preserve"> </w:t>
      </w:r>
      <w:proofErr w:type="spellStart"/>
      <w:r w:rsidRPr="00565F49">
        <w:rPr>
          <w:rFonts w:ascii="Arial" w:hAnsi="Arial" w:cs="Arial"/>
          <w:i/>
          <w:iCs/>
          <w:u w:val="single"/>
        </w:rPr>
        <w:t>įrodymas</w:t>
      </w:r>
      <w:proofErr w:type="spellEnd"/>
      <w:r w:rsidRPr="00565F49">
        <w:rPr>
          <w:rFonts w:ascii="Arial" w:hAnsi="Arial" w:cs="Arial"/>
          <w:i/>
          <w:iCs/>
          <w:u w:val="single"/>
        </w:rPr>
        <w:t xml:space="preserve"> </w:t>
      </w:r>
      <w:proofErr w:type="spellStart"/>
      <w:r w:rsidRPr="00565F49">
        <w:rPr>
          <w:rFonts w:ascii="Arial" w:hAnsi="Arial" w:cs="Arial"/>
          <w:i/>
          <w:iCs/>
          <w:u w:val="single"/>
        </w:rPr>
        <w:t>yra</w:t>
      </w:r>
      <w:proofErr w:type="spellEnd"/>
      <w:r w:rsidRPr="00565F49">
        <w:rPr>
          <w:rFonts w:ascii="Arial" w:hAnsi="Arial" w:cs="Arial"/>
          <w:i/>
          <w:iCs/>
          <w:u w:val="single"/>
        </w:rPr>
        <w:t xml:space="preserve"> </w:t>
      </w:r>
      <w:proofErr w:type="spellStart"/>
      <w:r w:rsidRPr="00565F49">
        <w:rPr>
          <w:rFonts w:ascii="Arial" w:hAnsi="Arial" w:cs="Arial"/>
          <w:i/>
          <w:iCs/>
          <w:u w:val="single"/>
        </w:rPr>
        <w:t>tiekėjo</w:t>
      </w:r>
      <w:proofErr w:type="spellEnd"/>
      <w:r w:rsidRPr="00565F49">
        <w:rPr>
          <w:rFonts w:ascii="Arial" w:hAnsi="Arial" w:cs="Arial"/>
          <w:i/>
          <w:iCs/>
          <w:u w:val="single"/>
        </w:rPr>
        <w:t xml:space="preserve"> </w:t>
      </w:r>
      <w:proofErr w:type="spellStart"/>
      <w:r w:rsidRPr="00565F49">
        <w:rPr>
          <w:rFonts w:ascii="Arial" w:hAnsi="Arial" w:cs="Arial"/>
          <w:i/>
          <w:iCs/>
          <w:u w:val="single"/>
        </w:rPr>
        <w:t>pareiga</w:t>
      </w:r>
      <w:proofErr w:type="spellEnd"/>
      <w:r w:rsidRPr="00565F49">
        <w:rPr>
          <w:rFonts w:ascii="Arial" w:hAnsi="Arial" w:cs="Arial"/>
          <w:i/>
          <w:iCs/>
          <w:u w:val="single"/>
        </w:rPr>
        <w:t>.</w:t>
      </w:r>
    </w:p>
    <w:p w14:paraId="228E47C4" w14:textId="77777777" w:rsidR="0019099F" w:rsidRPr="00565F49" w:rsidRDefault="0019099F" w:rsidP="0019099F">
      <w:pPr>
        <w:jc w:val="both"/>
        <w:rPr>
          <w:rFonts w:ascii="Arial" w:hAnsi="Arial" w:cs="Arial"/>
          <w:i/>
          <w:iCs/>
        </w:rPr>
      </w:pPr>
      <w:r w:rsidRPr="00565F49">
        <w:rPr>
          <w:rFonts w:ascii="Arial" w:hAnsi="Arial" w:cs="Arial"/>
          <w:i/>
          <w:iCs/>
        </w:rPr>
        <w:t xml:space="preserve">* </w:t>
      </w:r>
      <w:proofErr w:type="spellStart"/>
      <w:r w:rsidRPr="00565F49">
        <w:rPr>
          <w:rFonts w:ascii="Arial" w:hAnsi="Arial" w:cs="Arial"/>
          <w:i/>
          <w:iCs/>
        </w:rPr>
        <w:t>Jeigu</w:t>
      </w:r>
      <w:proofErr w:type="spellEnd"/>
      <w:r w:rsidRPr="00565F49">
        <w:rPr>
          <w:rFonts w:ascii="Arial" w:hAnsi="Arial" w:cs="Arial"/>
          <w:i/>
          <w:iCs/>
        </w:rPr>
        <w:t xml:space="preserve"> </w:t>
      </w:r>
      <w:proofErr w:type="spellStart"/>
      <w:r w:rsidRPr="00565F49">
        <w:rPr>
          <w:rFonts w:ascii="Arial" w:hAnsi="Arial" w:cs="Arial"/>
          <w:i/>
          <w:iCs/>
        </w:rPr>
        <w:t>apibūdinant</w:t>
      </w:r>
      <w:proofErr w:type="spellEnd"/>
      <w:r w:rsidRPr="00565F49">
        <w:rPr>
          <w:rFonts w:ascii="Arial" w:hAnsi="Arial" w:cs="Arial"/>
          <w:i/>
          <w:iCs/>
        </w:rPr>
        <w:t xml:space="preserve"> </w:t>
      </w:r>
      <w:proofErr w:type="spellStart"/>
      <w:r w:rsidRPr="00565F49">
        <w:rPr>
          <w:rFonts w:ascii="Arial" w:hAnsi="Arial" w:cs="Arial"/>
          <w:i/>
          <w:iCs/>
        </w:rPr>
        <w:t>pirkimo</w:t>
      </w:r>
      <w:proofErr w:type="spellEnd"/>
      <w:r w:rsidRPr="00565F49">
        <w:rPr>
          <w:rFonts w:ascii="Arial" w:hAnsi="Arial" w:cs="Arial"/>
          <w:i/>
          <w:iCs/>
        </w:rPr>
        <w:t xml:space="preserve"> </w:t>
      </w:r>
      <w:proofErr w:type="spellStart"/>
      <w:r w:rsidRPr="00565F49">
        <w:rPr>
          <w:rFonts w:ascii="Arial" w:hAnsi="Arial" w:cs="Arial"/>
          <w:i/>
          <w:iCs/>
        </w:rPr>
        <w:t>objektą</w:t>
      </w:r>
      <w:proofErr w:type="spellEnd"/>
      <w:r w:rsidRPr="00565F49">
        <w:rPr>
          <w:rFonts w:ascii="Arial" w:hAnsi="Arial" w:cs="Arial"/>
          <w:i/>
          <w:iCs/>
        </w:rPr>
        <w:t xml:space="preserve"> </w:t>
      </w:r>
      <w:proofErr w:type="spellStart"/>
      <w:r w:rsidRPr="00565F49">
        <w:rPr>
          <w:rFonts w:ascii="Arial" w:hAnsi="Arial" w:cs="Arial"/>
          <w:i/>
          <w:iCs/>
        </w:rPr>
        <w:t>techninėje</w:t>
      </w:r>
      <w:proofErr w:type="spellEnd"/>
      <w:r w:rsidRPr="00565F49">
        <w:rPr>
          <w:rFonts w:ascii="Arial" w:hAnsi="Arial" w:cs="Arial"/>
          <w:i/>
          <w:iCs/>
        </w:rPr>
        <w:t xml:space="preserve"> </w:t>
      </w:r>
      <w:proofErr w:type="spellStart"/>
      <w:r w:rsidRPr="00565F49">
        <w:rPr>
          <w:rFonts w:ascii="Arial" w:hAnsi="Arial" w:cs="Arial"/>
          <w:i/>
          <w:iCs/>
        </w:rPr>
        <w:t>specifikacijoje</w:t>
      </w:r>
      <w:proofErr w:type="spellEnd"/>
      <w:r w:rsidRPr="00565F49">
        <w:rPr>
          <w:rFonts w:ascii="Arial" w:hAnsi="Arial" w:cs="Arial"/>
          <w:i/>
          <w:iCs/>
        </w:rPr>
        <w:t xml:space="preserve"> </w:t>
      </w:r>
      <w:proofErr w:type="spellStart"/>
      <w:r w:rsidRPr="00565F49">
        <w:rPr>
          <w:rFonts w:ascii="Arial" w:hAnsi="Arial" w:cs="Arial"/>
          <w:i/>
          <w:iCs/>
        </w:rPr>
        <w:t>nurodytas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techninis</w:t>
      </w:r>
      <w:proofErr w:type="spellEnd"/>
      <w:r w:rsidRPr="00565F49">
        <w:rPr>
          <w:rFonts w:ascii="Arial" w:hAnsi="Arial" w:cs="Arial"/>
          <w:i/>
          <w:iCs/>
        </w:rPr>
        <w:t xml:space="preserve"> </w:t>
      </w:r>
      <w:proofErr w:type="spellStart"/>
      <w:r w:rsidRPr="00565F49">
        <w:rPr>
          <w:rFonts w:ascii="Arial" w:hAnsi="Arial" w:cs="Arial"/>
          <w:i/>
          <w:iCs/>
        </w:rPr>
        <w:t>liudijimas</w:t>
      </w:r>
      <w:proofErr w:type="spellEnd"/>
      <w:r w:rsidRPr="00565F49">
        <w:rPr>
          <w:rFonts w:ascii="Arial" w:hAnsi="Arial" w:cs="Arial"/>
          <w:i/>
          <w:iCs/>
        </w:rPr>
        <w:t xml:space="preserve"> </w:t>
      </w:r>
      <w:proofErr w:type="spellStart"/>
      <w:r w:rsidRPr="00565F49">
        <w:rPr>
          <w:rFonts w:ascii="Arial" w:hAnsi="Arial" w:cs="Arial"/>
          <w:i/>
          <w:iCs/>
        </w:rPr>
        <w:t>ar</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(Europos </w:t>
      </w:r>
      <w:proofErr w:type="spellStart"/>
      <w:r w:rsidRPr="00565F49">
        <w:rPr>
          <w:rFonts w:ascii="Arial" w:hAnsi="Arial" w:cs="Arial"/>
          <w:i/>
          <w:iCs/>
        </w:rPr>
        <w:t>standartą</w:t>
      </w:r>
      <w:proofErr w:type="spellEnd"/>
      <w:r w:rsidRPr="00565F49">
        <w:rPr>
          <w:rFonts w:ascii="Arial" w:hAnsi="Arial" w:cs="Arial"/>
          <w:i/>
          <w:iCs/>
        </w:rPr>
        <w:t xml:space="preserve"> </w:t>
      </w:r>
      <w:proofErr w:type="spellStart"/>
      <w:r w:rsidRPr="00565F49">
        <w:rPr>
          <w:rFonts w:ascii="Arial" w:hAnsi="Arial" w:cs="Arial"/>
          <w:i/>
          <w:iCs/>
        </w:rPr>
        <w:t>perimantis</w:t>
      </w:r>
      <w:proofErr w:type="spellEnd"/>
      <w:r w:rsidRPr="00565F49">
        <w:rPr>
          <w:rFonts w:ascii="Arial" w:hAnsi="Arial" w:cs="Arial"/>
          <w:i/>
          <w:iCs/>
        </w:rPr>
        <w:t xml:space="preserve"> Lietuvos </w:t>
      </w:r>
      <w:proofErr w:type="spellStart"/>
      <w:r w:rsidRPr="00565F49">
        <w:rPr>
          <w:rFonts w:ascii="Arial" w:hAnsi="Arial" w:cs="Arial"/>
          <w:i/>
          <w:iCs/>
        </w:rPr>
        <w:t>standartas</w:t>
      </w:r>
      <w:proofErr w:type="spellEnd"/>
      <w:r w:rsidRPr="00565F49">
        <w:rPr>
          <w:rFonts w:ascii="Arial" w:hAnsi="Arial" w:cs="Arial"/>
          <w:i/>
          <w:iCs/>
        </w:rPr>
        <w:t xml:space="preserve">, Europos </w:t>
      </w:r>
      <w:proofErr w:type="spellStart"/>
      <w:r w:rsidRPr="00565F49">
        <w:rPr>
          <w:rFonts w:ascii="Arial" w:hAnsi="Arial" w:cs="Arial"/>
          <w:i/>
          <w:iCs/>
        </w:rPr>
        <w:t>techninio</w:t>
      </w:r>
      <w:proofErr w:type="spellEnd"/>
      <w:r w:rsidRPr="00565F49">
        <w:rPr>
          <w:rFonts w:ascii="Arial" w:hAnsi="Arial" w:cs="Arial"/>
          <w:i/>
          <w:iCs/>
        </w:rPr>
        <w:t xml:space="preserve"> </w:t>
      </w:r>
      <w:proofErr w:type="spellStart"/>
      <w:r w:rsidRPr="00565F49">
        <w:rPr>
          <w:rFonts w:ascii="Arial" w:hAnsi="Arial" w:cs="Arial"/>
          <w:i/>
          <w:iCs/>
        </w:rPr>
        <w:t>įvertinimo</w:t>
      </w:r>
      <w:proofErr w:type="spellEnd"/>
      <w:r w:rsidRPr="00565F49">
        <w:rPr>
          <w:rFonts w:ascii="Arial" w:hAnsi="Arial" w:cs="Arial"/>
          <w:i/>
          <w:iCs/>
        </w:rPr>
        <w:t xml:space="preserve"> </w:t>
      </w:r>
      <w:proofErr w:type="spellStart"/>
      <w:r w:rsidRPr="00565F49">
        <w:rPr>
          <w:rFonts w:ascii="Arial" w:hAnsi="Arial" w:cs="Arial"/>
          <w:i/>
          <w:iCs/>
        </w:rPr>
        <w:t>patvirtinimo</w:t>
      </w:r>
      <w:proofErr w:type="spellEnd"/>
      <w:r w:rsidRPr="00565F49">
        <w:rPr>
          <w:rFonts w:ascii="Arial" w:hAnsi="Arial" w:cs="Arial"/>
          <w:i/>
          <w:iCs/>
        </w:rPr>
        <w:t xml:space="preserve"> </w:t>
      </w:r>
      <w:proofErr w:type="spellStart"/>
      <w:r w:rsidRPr="00565F49">
        <w:rPr>
          <w:rFonts w:ascii="Arial" w:hAnsi="Arial" w:cs="Arial"/>
          <w:i/>
          <w:iCs/>
        </w:rPr>
        <w:t>dokumentas</w:t>
      </w:r>
      <w:proofErr w:type="spellEnd"/>
      <w:r w:rsidRPr="00565F49">
        <w:rPr>
          <w:rFonts w:ascii="Arial" w:hAnsi="Arial" w:cs="Arial"/>
          <w:i/>
          <w:iCs/>
        </w:rPr>
        <w:t xml:space="preserve">, </w:t>
      </w:r>
      <w:proofErr w:type="spellStart"/>
      <w:r w:rsidRPr="00565F49">
        <w:rPr>
          <w:rFonts w:ascii="Arial" w:hAnsi="Arial" w:cs="Arial"/>
          <w:i/>
          <w:iCs/>
        </w:rPr>
        <w:t>informacinių</w:t>
      </w:r>
      <w:proofErr w:type="spellEnd"/>
      <w:r w:rsidRPr="00565F49">
        <w:rPr>
          <w:rFonts w:ascii="Arial" w:hAnsi="Arial" w:cs="Arial"/>
          <w:i/>
          <w:iCs/>
        </w:rPr>
        <w:t xml:space="preserve"> ir </w:t>
      </w:r>
      <w:proofErr w:type="spellStart"/>
      <w:r w:rsidRPr="00565F49">
        <w:rPr>
          <w:rFonts w:ascii="Arial" w:hAnsi="Arial" w:cs="Arial"/>
          <w:i/>
          <w:iCs/>
        </w:rPr>
        <w:t>ryšių</w:t>
      </w:r>
      <w:proofErr w:type="spellEnd"/>
      <w:r w:rsidRPr="00565F49">
        <w:rPr>
          <w:rFonts w:ascii="Arial" w:hAnsi="Arial" w:cs="Arial"/>
          <w:i/>
          <w:iCs/>
        </w:rPr>
        <w:t xml:space="preserve"> </w:t>
      </w:r>
      <w:proofErr w:type="spellStart"/>
      <w:r w:rsidRPr="00565F49">
        <w:rPr>
          <w:rFonts w:ascii="Arial" w:hAnsi="Arial" w:cs="Arial"/>
          <w:i/>
          <w:iCs/>
        </w:rPr>
        <w:t>technologijų</w:t>
      </w:r>
      <w:proofErr w:type="spellEnd"/>
      <w:r w:rsidRPr="00565F49">
        <w:rPr>
          <w:rFonts w:ascii="Arial" w:hAnsi="Arial" w:cs="Arial"/>
          <w:i/>
          <w:iCs/>
        </w:rPr>
        <w:t xml:space="preserve"> </w:t>
      </w:r>
      <w:proofErr w:type="spellStart"/>
      <w:r w:rsidRPr="00565F49">
        <w:rPr>
          <w:rFonts w:ascii="Arial" w:hAnsi="Arial" w:cs="Arial"/>
          <w:i/>
          <w:iCs/>
        </w:rPr>
        <w:t>bendrosios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tarptautinis</w:t>
      </w:r>
      <w:proofErr w:type="spellEnd"/>
      <w:r w:rsidRPr="00565F49">
        <w:rPr>
          <w:rFonts w:ascii="Arial" w:hAnsi="Arial" w:cs="Arial"/>
          <w:i/>
          <w:iCs/>
        </w:rPr>
        <w:t xml:space="preserve"> </w:t>
      </w:r>
      <w:proofErr w:type="spellStart"/>
      <w:r w:rsidRPr="00565F49">
        <w:rPr>
          <w:rFonts w:ascii="Arial" w:hAnsi="Arial" w:cs="Arial"/>
          <w:i/>
          <w:iCs/>
        </w:rPr>
        <w:t>standartas</w:t>
      </w:r>
      <w:proofErr w:type="spellEnd"/>
      <w:r w:rsidRPr="00565F49">
        <w:rPr>
          <w:rFonts w:ascii="Arial" w:hAnsi="Arial" w:cs="Arial"/>
          <w:i/>
          <w:iCs/>
        </w:rPr>
        <w:t xml:space="preserve">, </w:t>
      </w:r>
      <w:proofErr w:type="spellStart"/>
      <w:r w:rsidRPr="00565F49">
        <w:rPr>
          <w:rFonts w:ascii="Arial" w:hAnsi="Arial" w:cs="Arial"/>
          <w:i/>
          <w:iCs/>
        </w:rPr>
        <w:t>kitos</w:t>
      </w:r>
      <w:proofErr w:type="spellEnd"/>
      <w:r w:rsidRPr="00565F49">
        <w:rPr>
          <w:rFonts w:ascii="Arial" w:hAnsi="Arial" w:cs="Arial"/>
          <w:i/>
          <w:iCs/>
        </w:rPr>
        <w:t xml:space="preserve"> Europos </w:t>
      </w:r>
      <w:proofErr w:type="spellStart"/>
      <w:r w:rsidRPr="00565F49">
        <w:rPr>
          <w:rFonts w:ascii="Arial" w:hAnsi="Arial" w:cs="Arial"/>
          <w:i/>
          <w:iCs/>
        </w:rPr>
        <w:t>standartizacijos</w:t>
      </w:r>
      <w:proofErr w:type="spellEnd"/>
      <w:r w:rsidRPr="00565F49">
        <w:rPr>
          <w:rFonts w:ascii="Arial" w:hAnsi="Arial" w:cs="Arial"/>
          <w:i/>
          <w:iCs/>
        </w:rPr>
        <w:t xml:space="preserve"> </w:t>
      </w:r>
      <w:proofErr w:type="spellStart"/>
      <w:r w:rsidRPr="00565F49">
        <w:rPr>
          <w:rFonts w:ascii="Arial" w:hAnsi="Arial" w:cs="Arial"/>
          <w:i/>
          <w:iCs/>
        </w:rPr>
        <w:t>organizacijų</w:t>
      </w:r>
      <w:proofErr w:type="spellEnd"/>
      <w:r w:rsidRPr="00565F49">
        <w:rPr>
          <w:rFonts w:ascii="Arial" w:hAnsi="Arial" w:cs="Arial"/>
          <w:i/>
          <w:iCs/>
        </w:rPr>
        <w:t xml:space="preserve"> </w:t>
      </w:r>
      <w:proofErr w:type="spellStart"/>
      <w:r w:rsidRPr="00565F49">
        <w:rPr>
          <w:rFonts w:ascii="Arial" w:hAnsi="Arial" w:cs="Arial"/>
          <w:i/>
          <w:iCs/>
        </w:rPr>
        <w:t>nustatytos</w:t>
      </w:r>
      <w:proofErr w:type="spellEnd"/>
      <w:r w:rsidRPr="00565F49">
        <w:rPr>
          <w:rFonts w:ascii="Arial" w:hAnsi="Arial" w:cs="Arial"/>
          <w:i/>
          <w:iCs/>
        </w:rPr>
        <w:t xml:space="preserve"> </w:t>
      </w:r>
      <w:proofErr w:type="spellStart"/>
      <w:r w:rsidRPr="00565F49">
        <w:rPr>
          <w:rFonts w:ascii="Arial" w:hAnsi="Arial" w:cs="Arial"/>
          <w:i/>
          <w:iCs/>
        </w:rPr>
        <w:t>techninių</w:t>
      </w:r>
      <w:proofErr w:type="spellEnd"/>
      <w:r w:rsidRPr="00565F49">
        <w:rPr>
          <w:rFonts w:ascii="Arial" w:hAnsi="Arial" w:cs="Arial"/>
          <w:i/>
          <w:iCs/>
        </w:rPr>
        <w:t xml:space="preserve"> </w:t>
      </w:r>
      <w:proofErr w:type="spellStart"/>
      <w:r w:rsidRPr="00565F49">
        <w:rPr>
          <w:rFonts w:ascii="Arial" w:hAnsi="Arial" w:cs="Arial"/>
          <w:i/>
          <w:iCs/>
        </w:rPr>
        <w:t>normatyvų</w:t>
      </w:r>
      <w:proofErr w:type="spellEnd"/>
      <w:r w:rsidRPr="00565F49">
        <w:rPr>
          <w:rFonts w:ascii="Arial" w:hAnsi="Arial" w:cs="Arial"/>
          <w:i/>
          <w:iCs/>
        </w:rPr>
        <w:t xml:space="preserve"> sistemos,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standartai</w:t>
      </w:r>
      <w:proofErr w:type="spellEnd"/>
      <w:r w:rsidRPr="00565F49">
        <w:rPr>
          <w:rFonts w:ascii="Arial" w:hAnsi="Arial" w:cs="Arial"/>
          <w:i/>
          <w:iCs/>
        </w:rPr>
        <w:t xml:space="preserve">, </w:t>
      </w:r>
      <w:proofErr w:type="spellStart"/>
      <w:r w:rsidRPr="00565F49">
        <w:rPr>
          <w:rFonts w:ascii="Arial" w:hAnsi="Arial" w:cs="Arial"/>
          <w:i/>
          <w:iCs/>
        </w:rPr>
        <w:t>nacionaliniai</w:t>
      </w:r>
      <w:proofErr w:type="spellEnd"/>
      <w:r w:rsidRPr="00565F49">
        <w:rPr>
          <w:rFonts w:ascii="Arial" w:hAnsi="Arial" w:cs="Arial"/>
          <w:i/>
          <w:iCs/>
        </w:rPr>
        <w:t xml:space="preserve"> </w:t>
      </w:r>
      <w:proofErr w:type="spellStart"/>
      <w:r w:rsidRPr="00565F49">
        <w:rPr>
          <w:rFonts w:ascii="Arial" w:hAnsi="Arial" w:cs="Arial"/>
          <w:i/>
          <w:iCs/>
        </w:rPr>
        <w:t>techniniai</w:t>
      </w:r>
      <w:proofErr w:type="spellEnd"/>
      <w:r w:rsidRPr="00565F49">
        <w:rPr>
          <w:rFonts w:ascii="Arial" w:hAnsi="Arial" w:cs="Arial"/>
          <w:i/>
          <w:iCs/>
        </w:rPr>
        <w:t xml:space="preserve"> </w:t>
      </w:r>
      <w:proofErr w:type="spellStart"/>
      <w:r w:rsidRPr="00565F49">
        <w:rPr>
          <w:rFonts w:ascii="Arial" w:hAnsi="Arial" w:cs="Arial"/>
          <w:i/>
          <w:iCs/>
        </w:rPr>
        <w:t>liudijimai</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nacionalinės</w:t>
      </w:r>
      <w:proofErr w:type="spellEnd"/>
      <w:r w:rsidRPr="00565F49">
        <w:rPr>
          <w:rFonts w:ascii="Arial" w:hAnsi="Arial" w:cs="Arial"/>
          <w:i/>
          <w:iCs/>
        </w:rPr>
        <w:t xml:space="preserve"> </w:t>
      </w:r>
      <w:proofErr w:type="spellStart"/>
      <w:r w:rsidRPr="00565F49">
        <w:rPr>
          <w:rFonts w:ascii="Arial" w:hAnsi="Arial" w:cs="Arial"/>
          <w:i/>
          <w:iCs/>
        </w:rPr>
        <w:t>techninės</w:t>
      </w:r>
      <w:proofErr w:type="spellEnd"/>
      <w:r w:rsidRPr="00565F49">
        <w:rPr>
          <w:rFonts w:ascii="Arial" w:hAnsi="Arial" w:cs="Arial"/>
          <w:i/>
          <w:iCs/>
        </w:rPr>
        <w:t xml:space="preserve"> </w:t>
      </w:r>
      <w:proofErr w:type="spellStart"/>
      <w:r w:rsidRPr="00565F49">
        <w:rPr>
          <w:rFonts w:ascii="Arial" w:hAnsi="Arial" w:cs="Arial"/>
          <w:i/>
          <w:iCs/>
        </w:rPr>
        <w:t>specifikacijos</w:t>
      </w:r>
      <w:proofErr w:type="spellEnd"/>
      <w:r w:rsidRPr="00565F49">
        <w:rPr>
          <w:rFonts w:ascii="Arial" w:hAnsi="Arial" w:cs="Arial"/>
          <w:i/>
          <w:iCs/>
        </w:rPr>
        <w:t xml:space="preserve">, </w:t>
      </w:r>
      <w:proofErr w:type="spellStart"/>
      <w:r w:rsidRPr="00565F49">
        <w:rPr>
          <w:rFonts w:ascii="Arial" w:hAnsi="Arial" w:cs="Arial"/>
          <w:i/>
          <w:iCs/>
        </w:rPr>
        <w:t>susijusios</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darbų</w:t>
      </w:r>
      <w:proofErr w:type="spellEnd"/>
      <w:r w:rsidRPr="00565F49">
        <w:rPr>
          <w:rFonts w:ascii="Arial" w:hAnsi="Arial" w:cs="Arial"/>
          <w:i/>
          <w:iCs/>
        </w:rPr>
        <w:t xml:space="preserve"> </w:t>
      </w:r>
      <w:proofErr w:type="spellStart"/>
      <w:r w:rsidRPr="00565F49">
        <w:rPr>
          <w:rFonts w:ascii="Arial" w:hAnsi="Arial" w:cs="Arial"/>
          <w:i/>
          <w:iCs/>
        </w:rPr>
        <w:t>projektavimu</w:t>
      </w:r>
      <w:proofErr w:type="spellEnd"/>
      <w:r w:rsidRPr="00565F49">
        <w:rPr>
          <w:rFonts w:ascii="Arial" w:hAnsi="Arial" w:cs="Arial"/>
          <w:i/>
          <w:iCs/>
        </w:rPr>
        <w:t xml:space="preserve">, </w:t>
      </w:r>
      <w:proofErr w:type="spellStart"/>
      <w:r w:rsidRPr="00565F49">
        <w:rPr>
          <w:rFonts w:ascii="Arial" w:hAnsi="Arial" w:cs="Arial"/>
          <w:i/>
          <w:iCs/>
        </w:rPr>
        <w:t>sąmatų</w:t>
      </w:r>
      <w:proofErr w:type="spellEnd"/>
      <w:r w:rsidRPr="00565F49">
        <w:rPr>
          <w:rFonts w:ascii="Arial" w:hAnsi="Arial" w:cs="Arial"/>
          <w:i/>
          <w:iCs/>
        </w:rPr>
        <w:t xml:space="preserve"> </w:t>
      </w:r>
      <w:proofErr w:type="spellStart"/>
      <w:r w:rsidRPr="00565F49">
        <w:rPr>
          <w:rFonts w:ascii="Arial" w:hAnsi="Arial" w:cs="Arial"/>
          <w:i/>
          <w:iCs/>
        </w:rPr>
        <w:t>apskaičiavimu</w:t>
      </w:r>
      <w:proofErr w:type="spellEnd"/>
      <w:r w:rsidRPr="00565F49">
        <w:rPr>
          <w:rFonts w:ascii="Arial" w:hAnsi="Arial" w:cs="Arial"/>
          <w:i/>
          <w:iCs/>
        </w:rPr>
        <w:t xml:space="preserve"> ir </w:t>
      </w:r>
      <w:proofErr w:type="spellStart"/>
      <w:r w:rsidRPr="00565F49">
        <w:rPr>
          <w:rFonts w:ascii="Arial" w:hAnsi="Arial" w:cs="Arial"/>
          <w:i/>
          <w:iCs/>
        </w:rPr>
        <w:t>vykdymu</w:t>
      </w:r>
      <w:proofErr w:type="spellEnd"/>
      <w:r w:rsidRPr="00565F49">
        <w:rPr>
          <w:rFonts w:ascii="Arial" w:hAnsi="Arial" w:cs="Arial"/>
          <w:i/>
          <w:iCs/>
        </w:rPr>
        <w:t xml:space="preserve"> </w:t>
      </w:r>
      <w:proofErr w:type="spellStart"/>
      <w:r w:rsidRPr="00565F49">
        <w:rPr>
          <w:rFonts w:ascii="Arial" w:hAnsi="Arial" w:cs="Arial"/>
          <w:i/>
          <w:iCs/>
        </w:rPr>
        <w:t>bei</w:t>
      </w:r>
      <w:proofErr w:type="spellEnd"/>
      <w:r w:rsidRPr="00565F49">
        <w:rPr>
          <w:rFonts w:ascii="Arial" w:hAnsi="Arial" w:cs="Arial"/>
          <w:i/>
          <w:iCs/>
        </w:rPr>
        <w:t xml:space="preserve"> </w:t>
      </w:r>
      <w:proofErr w:type="spellStart"/>
      <w:r w:rsidRPr="00565F49">
        <w:rPr>
          <w:rFonts w:ascii="Arial" w:hAnsi="Arial" w:cs="Arial"/>
          <w:i/>
          <w:iCs/>
        </w:rPr>
        <w:t>prekių</w:t>
      </w:r>
      <w:proofErr w:type="spellEnd"/>
      <w:r w:rsidRPr="00565F49">
        <w:rPr>
          <w:rFonts w:ascii="Arial" w:hAnsi="Arial" w:cs="Arial"/>
          <w:i/>
          <w:iCs/>
        </w:rPr>
        <w:t xml:space="preserve"> </w:t>
      </w:r>
      <w:proofErr w:type="spellStart"/>
      <w:r w:rsidRPr="00565F49">
        <w:rPr>
          <w:rFonts w:ascii="Arial" w:hAnsi="Arial" w:cs="Arial"/>
          <w:i/>
          <w:iCs/>
        </w:rPr>
        <w:t>naudojimu</w:t>
      </w:r>
      <w:proofErr w:type="spellEnd"/>
      <w:r w:rsidRPr="00565F49">
        <w:rPr>
          <w:rFonts w:ascii="Arial" w:hAnsi="Arial" w:cs="Arial"/>
          <w:i/>
          <w:iCs/>
        </w:rPr>
        <w:t xml:space="preserve">), turi </w:t>
      </w:r>
      <w:proofErr w:type="spellStart"/>
      <w:r w:rsidRPr="00565F49">
        <w:rPr>
          <w:rFonts w:ascii="Arial" w:hAnsi="Arial" w:cs="Arial"/>
          <w:i/>
          <w:iCs/>
        </w:rPr>
        <w:t>būti</w:t>
      </w:r>
      <w:proofErr w:type="spellEnd"/>
      <w:r w:rsidRPr="00565F49">
        <w:rPr>
          <w:rFonts w:ascii="Arial" w:hAnsi="Arial" w:cs="Arial"/>
          <w:i/>
          <w:iCs/>
        </w:rPr>
        <w:t xml:space="preserve"> </w:t>
      </w:r>
      <w:proofErr w:type="spellStart"/>
      <w:r w:rsidRPr="00565F49">
        <w:rPr>
          <w:rFonts w:ascii="Arial" w:hAnsi="Arial" w:cs="Arial"/>
          <w:i/>
          <w:iCs/>
        </w:rPr>
        <w:t>laikoma</w:t>
      </w:r>
      <w:proofErr w:type="spellEnd"/>
      <w:r w:rsidRPr="00565F49">
        <w:rPr>
          <w:rFonts w:ascii="Arial" w:hAnsi="Arial" w:cs="Arial"/>
          <w:i/>
          <w:iCs/>
        </w:rPr>
        <w:t xml:space="preserve">, </w:t>
      </w:r>
      <w:proofErr w:type="spellStart"/>
      <w:r w:rsidRPr="00565F49">
        <w:rPr>
          <w:rFonts w:ascii="Arial" w:hAnsi="Arial" w:cs="Arial"/>
          <w:i/>
          <w:iCs/>
        </w:rPr>
        <w:t>kad</w:t>
      </w:r>
      <w:proofErr w:type="spellEnd"/>
      <w:r w:rsidRPr="00565F49">
        <w:rPr>
          <w:rFonts w:ascii="Arial" w:hAnsi="Arial" w:cs="Arial"/>
          <w:i/>
          <w:iCs/>
        </w:rPr>
        <w:t xml:space="preserve"> </w:t>
      </w:r>
      <w:proofErr w:type="spellStart"/>
      <w:r w:rsidRPr="00565F49">
        <w:rPr>
          <w:rFonts w:ascii="Arial" w:hAnsi="Arial" w:cs="Arial"/>
          <w:i/>
          <w:iCs/>
        </w:rPr>
        <w:t>kiekviena</w:t>
      </w:r>
      <w:proofErr w:type="spellEnd"/>
      <w:r w:rsidRPr="00565F49">
        <w:rPr>
          <w:rFonts w:ascii="Arial" w:hAnsi="Arial" w:cs="Arial"/>
          <w:i/>
          <w:iCs/>
        </w:rPr>
        <w:t xml:space="preserve"> </w:t>
      </w:r>
      <w:proofErr w:type="spellStart"/>
      <w:r w:rsidRPr="00565F49">
        <w:rPr>
          <w:rFonts w:ascii="Arial" w:hAnsi="Arial" w:cs="Arial"/>
          <w:i/>
          <w:iCs/>
        </w:rPr>
        <w:t>tokia</w:t>
      </w:r>
      <w:proofErr w:type="spellEnd"/>
      <w:r w:rsidRPr="00565F49">
        <w:rPr>
          <w:rFonts w:ascii="Arial" w:hAnsi="Arial" w:cs="Arial"/>
          <w:i/>
          <w:iCs/>
        </w:rPr>
        <w:t xml:space="preserve"> </w:t>
      </w:r>
      <w:proofErr w:type="spellStart"/>
      <w:r w:rsidRPr="00565F49">
        <w:rPr>
          <w:rFonts w:ascii="Arial" w:hAnsi="Arial" w:cs="Arial"/>
          <w:i/>
          <w:iCs/>
        </w:rPr>
        <w:t>nuoroda</w:t>
      </w:r>
      <w:proofErr w:type="spellEnd"/>
      <w:r w:rsidRPr="00565F49">
        <w:rPr>
          <w:rFonts w:ascii="Arial" w:hAnsi="Arial" w:cs="Arial"/>
          <w:i/>
          <w:iCs/>
        </w:rPr>
        <w:t xml:space="preserve"> </w:t>
      </w:r>
      <w:proofErr w:type="spellStart"/>
      <w:r w:rsidRPr="00565F49">
        <w:rPr>
          <w:rFonts w:ascii="Arial" w:hAnsi="Arial" w:cs="Arial"/>
          <w:i/>
          <w:iCs/>
        </w:rPr>
        <w:t>yra</w:t>
      </w:r>
      <w:proofErr w:type="spellEnd"/>
      <w:r w:rsidRPr="00565F49">
        <w:rPr>
          <w:rFonts w:ascii="Arial" w:hAnsi="Arial" w:cs="Arial"/>
          <w:i/>
          <w:iCs/>
        </w:rPr>
        <w:t xml:space="preserve"> </w:t>
      </w:r>
      <w:proofErr w:type="spellStart"/>
      <w:r w:rsidRPr="00565F49">
        <w:rPr>
          <w:rFonts w:ascii="Arial" w:hAnsi="Arial" w:cs="Arial"/>
          <w:i/>
          <w:iCs/>
        </w:rPr>
        <w:t>pateikta</w:t>
      </w:r>
      <w:proofErr w:type="spellEnd"/>
      <w:r w:rsidRPr="00565F49">
        <w:rPr>
          <w:rFonts w:ascii="Arial" w:hAnsi="Arial" w:cs="Arial"/>
          <w:i/>
          <w:iCs/>
        </w:rPr>
        <w:t xml:space="preserve"> </w:t>
      </w:r>
      <w:proofErr w:type="spellStart"/>
      <w:r w:rsidRPr="00565F49">
        <w:rPr>
          <w:rFonts w:ascii="Arial" w:hAnsi="Arial" w:cs="Arial"/>
          <w:i/>
          <w:iCs/>
        </w:rPr>
        <w:t>su</w:t>
      </w:r>
      <w:proofErr w:type="spellEnd"/>
      <w:r w:rsidRPr="00565F49">
        <w:rPr>
          <w:rFonts w:ascii="Arial" w:hAnsi="Arial" w:cs="Arial"/>
          <w:i/>
          <w:iCs/>
        </w:rPr>
        <w:t xml:space="preserve"> </w:t>
      </w:r>
      <w:proofErr w:type="spellStart"/>
      <w:r w:rsidRPr="00565F49">
        <w:rPr>
          <w:rFonts w:ascii="Arial" w:hAnsi="Arial" w:cs="Arial"/>
          <w:i/>
          <w:iCs/>
        </w:rPr>
        <w:t>žodžiais</w:t>
      </w:r>
      <w:proofErr w:type="spellEnd"/>
      <w:r w:rsidRPr="00565F49">
        <w:rPr>
          <w:rFonts w:ascii="Arial" w:hAnsi="Arial" w:cs="Arial"/>
          <w:i/>
          <w:iCs/>
        </w:rPr>
        <w:t xml:space="preserve"> „</w:t>
      </w:r>
      <w:proofErr w:type="spellStart"/>
      <w:r w:rsidRPr="00565F49">
        <w:rPr>
          <w:rFonts w:ascii="Arial" w:hAnsi="Arial" w:cs="Arial"/>
          <w:i/>
          <w:iCs/>
        </w:rPr>
        <w:t>arba</w:t>
      </w:r>
      <w:proofErr w:type="spellEnd"/>
      <w:r w:rsidRPr="00565F49">
        <w:rPr>
          <w:rFonts w:ascii="Arial" w:hAnsi="Arial" w:cs="Arial"/>
          <w:i/>
          <w:iCs/>
        </w:rPr>
        <w:t xml:space="preserve"> </w:t>
      </w:r>
      <w:proofErr w:type="spellStart"/>
      <w:r w:rsidRPr="00565F49">
        <w:rPr>
          <w:rFonts w:ascii="Arial" w:hAnsi="Arial" w:cs="Arial"/>
          <w:i/>
          <w:iCs/>
        </w:rPr>
        <w:t>lygiavertis</w:t>
      </w:r>
      <w:proofErr w:type="spellEnd"/>
      <w:r w:rsidRPr="00565F49">
        <w:rPr>
          <w:rFonts w:ascii="Arial" w:hAnsi="Arial" w:cs="Arial"/>
          <w:i/>
          <w:iCs/>
        </w:rPr>
        <w:t xml:space="preserve">“. </w:t>
      </w:r>
    </w:p>
    <w:p w14:paraId="2AB5FBEA" w14:textId="5A1C7743" w:rsidR="003523A1" w:rsidRPr="003523A1" w:rsidRDefault="003523A1" w:rsidP="00464F72">
      <w:pPr>
        <w:tabs>
          <w:tab w:val="left" w:pos="2175"/>
        </w:tabs>
        <w:rPr>
          <w:lang w:val="fr-FR"/>
        </w:rPr>
      </w:pPr>
    </w:p>
    <w:sectPr w:rsidR="003523A1" w:rsidRPr="003523A1" w:rsidSect="00F04D55">
      <w:pgSz w:w="15840" w:h="12240" w:orient="landscape"/>
      <w:pgMar w:top="567" w:right="1134"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2D18"/>
    <w:multiLevelType w:val="hybridMultilevel"/>
    <w:tmpl w:val="39DAB39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54591"/>
    <w:multiLevelType w:val="hybridMultilevel"/>
    <w:tmpl w:val="3F004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21E4B"/>
    <w:multiLevelType w:val="hybridMultilevel"/>
    <w:tmpl w:val="9EA0DD1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23501114">
    <w:abstractNumId w:val="0"/>
  </w:num>
  <w:num w:numId="2" w16cid:durableId="1343429962">
    <w:abstractNumId w:val="1"/>
  </w:num>
  <w:num w:numId="3" w16cid:durableId="67052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55"/>
    <w:rsid w:val="000545D4"/>
    <w:rsid w:val="0008704C"/>
    <w:rsid w:val="000C6F4C"/>
    <w:rsid w:val="00114FBD"/>
    <w:rsid w:val="00163748"/>
    <w:rsid w:val="001726CB"/>
    <w:rsid w:val="0019099F"/>
    <w:rsid w:val="001E5A35"/>
    <w:rsid w:val="00202A24"/>
    <w:rsid w:val="002A1A8F"/>
    <w:rsid w:val="003523A1"/>
    <w:rsid w:val="0044631D"/>
    <w:rsid w:val="00464F72"/>
    <w:rsid w:val="0048579D"/>
    <w:rsid w:val="005E3AAD"/>
    <w:rsid w:val="006D1B41"/>
    <w:rsid w:val="007061DD"/>
    <w:rsid w:val="00733C56"/>
    <w:rsid w:val="00750A32"/>
    <w:rsid w:val="0075529D"/>
    <w:rsid w:val="00804DBA"/>
    <w:rsid w:val="0083197B"/>
    <w:rsid w:val="00893DF5"/>
    <w:rsid w:val="0089649D"/>
    <w:rsid w:val="009C7EE4"/>
    <w:rsid w:val="00A02809"/>
    <w:rsid w:val="00A07361"/>
    <w:rsid w:val="00A11244"/>
    <w:rsid w:val="00AA7D9A"/>
    <w:rsid w:val="00AF0578"/>
    <w:rsid w:val="00BB0680"/>
    <w:rsid w:val="00C16894"/>
    <w:rsid w:val="00D6557D"/>
    <w:rsid w:val="00DC5CBF"/>
    <w:rsid w:val="00DD5DD8"/>
    <w:rsid w:val="00E06C5F"/>
    <w:rsid w:val="00E57749"/>
    <w:rsid w:val="00EF029F"/>
    <w:rsid w:val="00F04D55"/>
    <w:rsid w:val="00F57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5CF7"/>
  <w15:chartTrackingRefBased/>
  <w15:docId w15:val="{FC53420B-6D4D-4E7C-8C6E-2291A95D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79D"/>
  </w:style>
  <w:style w:type="paragraph" w:styleId="Antrat1">
    <w:name w:val="heading 1"/>
    <w:basedOn w:val="prastasis"/>
    <w:next w:val="prastasis"/>
    <w:link w:val="Antrat1Diagrama"/>
    <w:uiPriority w:val="9"/>
    <w:qFormat/>
    <w:rsid w:val="00F04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4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4D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4D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4D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4D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4D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4D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4D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4D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4D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4D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4D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4D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4D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4D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4D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4D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4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4D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4D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4D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4D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4D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04D55"/>
    <w:pPr>
      <w:ind w:left="720"/>
      <w:contextualSpacing/>
    </w:pPr>
  </w:style>
  <w:style w:type="character" w:styleId="Rykuspabraukimas">
    <w:name w:val="Intense Emphasis"/>
    <w:basedOn w:val="Numatytasispastraiposriftas"/>
    <w:uiPriority w:val="21"/>
    <w:qFormat/>
    <w:rsid w:val="00F04D55"/>
    <w:rPr>
      <w:i/>
      <w:iCs/>
      <w:color w:val="0F4761" w:themeColor="accent1" w:themeShade="BF"/>
    </w:rPr>
  </w:style>
  <w:style w:type="paragraph" w:styleId="Iskirtacitata">
    <w:name w:val="Intense Quote"/>
    <w:basedOn w:val="prastasis"/>
    <w:next w:val="prastasis"/>
    <w:link w:val="IskirtacitataDiagrama"/>
    <w:uiPriority w:val="30"/>
    <w:qFormat/>
    <w:rsid w:val="00F04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4D55"/>
    <w:rPr>
      <w:i/>
      <w:iCs/>
      <w:color w:val="0F4761" w:themeColor="accent1" w:themeShade="BF"/>
    </w:rPr>
  </w:style>
  <w:style w:type="character" w:styleId="Rykinuoroda">
    <w:name w:val="Intense Reference"/>
    <w:basedOn w:val="Numatytasispastraiposriftas"/>
    <w:uiPriority w:val="32"/>
    <w:qFormat/>
    <w:rsid w:val="00F04D55"/>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5E3AAD"/>
    <w:rPr>
      <w:sz w:val="16"/>
      <w:szCs w:val="16"/>
    </w:rPr>
  </w:style>
  <w:style w:type="paragraph" w:styleId="Komentarotekstas">
    <w:name w:val="annotation text"/>
    <w:basedOn w:val="prastasis"/>
    <w:link w:val="KomentarotekstasDiagrama"/>
    <w:uiPriority w:val="99"/>
    <w:unhideWhenUsed/>
    <w:rsid w:val="005E3A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3AAD"/>
    <w:rPr>
      <w:sz w:val="20"/>
      <w:szCs w:val="20"/>
    </w:rPr>
  </w:style>
  <w:style w:type="paragraph" w:styleId="Komentarotema">
    <w:name w:val="annotation subject"/>
    <w:basedOn w:val="Komentarotekstas"/>
    <w:next w:val="Komentarotekstas"/>
    <w:link w:val="KomentarotemaDiagrama"/>
    <w:uiPriority w:val="99"/>
    <w:semiHidden/>
    <w:unhideWhenUsed/>
    <w:rsid w:val="005E3AAD"/>
    <w:rPr>
      <w:b/>
      <w:bCs/>
    </w:rPr>
  </w:style>
  <w:style w:type="character" w:customStyle="1" w:styleId="KomentarotemaDiagrama">
    <w:name w:val="Komentaro tema Diagrama"/>
    <w:basedOn w:val="KomentarotekstasDiagrama"/>
    <w:link w:val="Komentarotema"/>
    <w:uiPriority w:val="99"/>
    <w:semiHidden/>
    <w:rsid w:val="005E3AAD"/>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5529D"/>
  </w:style>
  <w:style w:type="paragraph" w:styleId="Betarp">
    <w:name w:val="No Spacing"/>
    <w:uiPriority w:val="1"/>
    <w:qFormat/>
    <w:rsid w:val="0019099F"/>
    <w:pPr>
      <w:spacing w:after="0" w:line="240" w:lineRule="auto"/>
    </w:pPr>
  </w:style>
  <w:style w:type="paragraph" w:customStyle="1" w:styleId="Default">
    <w:name w:val="Default"/>
    <w:rsid w:val="00BB0680"/>
    <w:pPr>
      <w:autoSpaceDE w:val="0"/>
      <w:autoSpaceDN w:val="0"/>
      <w:adjustRightInd w:val="0"/>
      <w:spacing w:after="0" w:line="240" w:lineRule="auto"/>
    </w:pPr>
    <w:rPr>
      <w:rFonts w:ascii="Times New Roman" w:hAnsi="Times New Roman" w:cs="Times New Roman"/>
      <w:color w:val="000000"/>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B3521-EA7C-47F4-B002-D9378EB0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12945</Words>
  <Characters>7379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Drigotienė</dc:creator>
  <cp:keywords/>
  <dc:description/>
  <cp:lastModifiedBy>Erika Pečiulienė</cp:lastModifiedBy>
  <cp:revision>2</cp:revision>
  <dcterms:created xsi:type="dcterms:W3CDTF">2025-11-11T08:55:00Z</dcterms:created>
  <dcterms:modified xsi:type="dcterms:W3CDTF">2025-11-11T08:55:00Z</dcterms:modified>
</cp:coreProperties>
</file>