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E920" w14:textId="77777777" w:rsidR="00645676" w:rsidRPr="0066681C" w:rsidRDefault="00645676" w:rsidP="00BC46E5">
      <w:pPr>
        <w:spacing w:after="0" w:line="240" w:lineRule="auto"/>
        <w:jc w:val="center"/>
        <w:rPr>
          <w:rFonts w:ascii="Verdana" w:hAnsi="Verdana" w:cs="Times New Roman"/>
          <w:b/>
          <w:caps/>
          <w:sz w:val="24"/>
          <w:szCs w:val="24"/>
        </w:rPr>
      </w:pPr>
      <w:r w:rsidRPr="0066681C">
        <w:rPr>
          <w:rFonts w:ascii="Verdana" w:hAnsi="Verdana" w:cs="Times New Roman"/>
          <w:b/>
          <w:caps/>
          <w:sz w:val="24"/>
          <w:szCs w:val="24"/>
        </w:rPr>
        <w:t>grūdų malŪNO IR KITŲ produktų TECHNINĖ SPECIFIKACIJA</w:t>
      </w:r>
    </w:p>
    <w:p w14:paraId="78275C38" w14:textId="77777777" w:rsidR="00645676" w:rsidRPr="0066681C" w:rsidRDefault="00645676" w:rsidP="00BC46E5">
      <w:pPr>
        <w:spacing w:after="0" w:line="240" w:lineRule="auto"/>
        <w:jc w:val="center"/>
        <w:rPr>
          <w:rFonts w:ascii="Verdana" w:hAnsi="Verdana" w:cs="Times New Roman"/>
          <w:b/>
          <w:caps/>
          <w:sz w:val="24"/>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8"/>
      </w:tblGrid>
      <w:tr w:rsidR="00645676" w:rsidRPr="0066681C" w14:paraId="332F45F1" w14:textId="77777777" w:rsidTr="00645676">
        <w:trPr>
          <w:trHeight w:val="330"/>
        </w:trPr>
        <w:tc>
          <w:tcPr>
            <w:tcW w:w="15588" w:type="dxa"/>
            <w:vAlign w:val="center"/>
          </w:tcPr>
          <w:p w14:paraId="1909CA41" w14:textId="5FE4F435" w:rsidR="00645676" w:rsidRPr="00154FF8" w:rsidRDefault="00645676" w:rsidP="000D34B4">
            <w:pPr>
              <w:pStyle w:val="Sraopastraipa"/>
              <w:numPr>
                <w:ilvl w:val="0"/>
                <w:numId w:val="1"/>
              </w:numPr>
              <w:tabs>
                <w:tab w:val="left" w:pos="702"/>
              </w:tabs>
              <w:ind w:left="-18" w:firstLine="378"/>
              <w:jc w:val="both"/>
              <w:rPr>
                <w:rFonts w:ascii="Verdana" w:hAnsi="Verdana"/>
                <w:b/>
                <w:sz w:val="24"/>
                <w:szCs w:val="24"/>
                <w:lang w:val="lt-LT" w:eastAsia="lt-LT"/>
              </w:rPr>
            </w:pPr>
            <w:r w:rsidRPr="00154FF8">
              <w:rPr>
                <w:rFonts w:ascii="Verdana" w:hAnsi="Verdana"/>
                <w:b/>
                <w:sz w:val="24"/>
                <w:szCs w:val="24"/>
                <w:lang w:val="lt-LT" w:eastAsia="lt-LT"/>
              </w:rPr>
              <w:t>Visos prekės, privalo atitikti Lietuvos Respublikos sveikatos apsaugos ministro 2011 m. lapkričio 11 d. įsakym</w:t>
            </w:r>
            <w:r w:rsidR="007318D8" w:rsidRPr="00154FF8">
              <w:rPr>
                <w:rFonts w:ascii="Verdana" w:hAnsi="Verdana"/>
                <w:b/>
                <w:sz w:val="24"/>
                <w:szCs w:val="24"/>
                <w:lang w:val="lt-LT" w:eastAsia="lt-LT"/>
              </w:rPr>
              <w:t>o</w:t>
            </w:r>
            <w:r w:rsidRPr="00154FF8">
              <w:rPr>
                <w:rFonts w:ascii="Verdana" w:hAnsi="Verdana"/>
                <w:b/>
                <w:sz w:val="24"/>
                <w:szCs w:val="24"/>
                <w:lang w:val="lt-LT" w:eastAsia="lt-LT"/>
              </w:rPr>
              <w:t xml:space="preserve"> Nr. V-964 </w:t>
            </w:r>
            <w:r w:rsidR="007318D8" w:rsidRPr="00154FF8">
              <w:rPr>
                <w:rFonts w:ascii="Verdana" w:hAnsi="Verdana"/>
                <w:b/>
                <w:sz w:val="24"/>
                <w:szCs w:val="24"/>
                <w:lang w:val="lt-LT" w:eastAsia="lt-LT"/>
              </w:rPr>
              <w:t xml:space="preserve">„Dėl Vaikų maitinimo organizavimo tvarkos aprašo patvirtinimo“ </w:t>
            </w:r>
            <w:r w:rsidRPr="00154FF8">
              <w:rPr>
                <w:rFonts w:ascii="Verdana" w:hAnsi="Verdana"/>
                <w:b/>
                <w:sz w:val="24"/>
                <w:szCs w:val="24"/>
                <w:lang w:val="lt-LT" w:eastAsia="lt-LT"/>
              </w:rPr>
              <w:t>(aktuali redakcija</w:t>
            </w:r>
            <w:r w:rsidR="00154FF8">
              <w:rPr>
                <w:rFonts w:ascii="Verdana" w:hAnsi="Verdana"/>
                <w:b/>
                <w:sz w:val="24"/>
                <w:szCs w:val="24"/>
                <w:lang w:val="lt-LT" w:eastAsia="lt-LT"/>
              </w:rPr>
              <w:t>).</w:t>
            </w:r>
            <w:r w:rsidRPr="00154FF8">
              <w:rPr>
                <w:rFonts w:ascii="Verdana" w:hAnsi="Verdana"/>
                <w:b/>
                <w:sz w:val="24"/>
                <w:szCs w:val="24"/>
                <w:lang w:val="lt-LT" w:eastAsia="lt-LT"/>
              </w:rPr>
              <w:t xml:space="preserve"> </w:t>
            </w:r>
          </w:p>
          <w:p w14:paraId="27A0E779" w14:textId="661DBE7E" w:rsidR="00645676" w:rsidRPr="00154FF8" w:rsidRDefault="00645676" w:rsidP="0066681C">
            <w:pPr>
              <w:pStyle w:val="Sraopastraipa"/>
              <w:numPr>
                <w:ilvl w:val="0"/>
                <w:numId w:val="1"/>
              </w:numPr>
              <w:tabs>
                <w:tab w:val="left" w:pos="612"/>
              </w:tabs>
              <w:ind w:left="0" w:firstLine="360"/>
              <w:jc w:val="both"/>
              <w:rPr>
                <w:rFonts w:ascii="Verdana" w:hAnsi="Verdana"/>
                <w:sz w:val="24"/>
                <w:szCs w:val="24"/>
                <w:lang w:val="lt-LT" w:eastAsia="lt-LT"/>
              </w:rPr>
            </w:pPr>
            <w:r w:rsidRPr="00154FF8">
              <w:rPr>
                <w:rFonts w:ascii="Verdana" w:hAnsi="Verdana"/>
                <w:sz w:val="24"/>
                <w:szCs w:val="24"/>
                <w:lang w:val="lt-LT" w:eastAsia="lt-LT"/>
              </w:rPr>
              <w:t xml:space="preserve">Tiekėjai privalo laikytis bendrųjų maisto produktų higienos taisyklių pagal 2004 m. balandžio 29 d. Europos Parlamento ir Tarybos reglamentą (EB) Nr. 852/2004 dėl maisto produktų higienos ir </w:t>
            </w:r>
            <w:r w:rsidR="00B41DEB" w:rsidRPr="00154FF8">
              <w:rPr>
                <w:rFonts w:ascii="Verdana" w:hAnsi="Verdana"/>
                <w:sz w:val="24"/>
                <w:szCs w:val="24"/>
                <w:lang w:val="lt-LT" w:eastAsia="lt-LT"/>
              </w:rPr>
              <w:t xml:space="preserve">Lietuvos Respublikos sveikatos apsaugos  ministro 2005 m. rugsėjo 1 d. įsakymo Nr. V-675 „Dėl </w:t>
            </w:r>
            <w:r w:rsidRPr="00154FF8">
              <w:rPr>
                <w:rFonts w:ascii="Verdana" w:hAnsi="Verdana"/>
                <w:sz w:val="24"/>
                <w:szCs w:val="24"/>
                <w:lang w:val="lt-LT" w:eastAsia="lt-LT"/>
              </w:rPr>
              <w:t>Lietuvos higienos normos HN 15:2005 „Maisto higiena“</w:t>
            </w:r>
            <w:r w:rsidR="00B41DEB" w:rsidRPr="00154FF8">
              <w:rPr>
                <w:rFonts w:ascii="Verdana" w:hAnsi="Verdana"/>
                <w:sz w:val="24"/>
                <w:szCs w:val="24"/>
                <w:lang w:val="lt-LT" w:eastAsia="lt-LT"/>
              </w:rPr>
              <w:t xml:space="preserve"> patvirtinimo“ (aktuali redakcija)</w:t>
            </w:r>
            <w:r w:rsidRPr="00154FF8">
              <w:rPr>
                <w:rFonts w:ascii="Verdana" w:hAnsi="Verdana"/>
                <w:sz w:val="24"/>
                <w:szCs w:val="24"/>
                <w:lang w:val="lt-LT" w:eastAsia="lt-LT"/>
              </w:rPr>
              <w:t xml:space="preserve"> reikalavimus. </w:t>
            </w:r>
          </w:p>
          <w:p w14:paraId="62DCC7D9" w14:textId="746377B1" w:rsidR="00645676" w:rsidRPr="00154FF8" w:rsidRDefault="00645676" w:rsidP="0066681C">
            <w:pPr>
              <w:pStyle w:val="Sraopastraipa"/>
              <w:numPr>
                <w:ilvl w:val="0"/>
                <w:numId w:val="1"/>
              </w:numPr>
              <w:tabs>
                <w:tab w:val="left" w:pos="612"/>
              </w:tabs>
              <w:ind w:left="-18" w:firstLine="378"/>
              <w:jc w:val="both"/>
              <w:rPr>
                <w:rFonts w:ascii="Verdana" w:hAnsi="Verdana"/>
                <w:sz w:val="24"/>
                <w:szCs w:val="24"/>
                <w:lang w:val="lt-LT" w:eastAsia="lt-LT"/>
              </w:rPr>
            </w:pPr>
            <w:r w:rsidRPr="00154FF8">
              <w:rPr>
                <w:rFonts w:ascii="Verdana" w:hAnsi="Verdana"/>
                <w:sz w:val="24"/>
                <w:szCs w:val="24"/>
                <w:lang w:val="lt-LT" w:eastAsia="lt-LT"/>
              </w:rPr>
              <w:t>Tiekėjai turi užtikrinti žmonių sveikatos ir vartotojų interesų apsaugą maisto atžvilgiu vadovaujantis 2002 m. sausio 28 d. Europos Parlamento ir Tarybos reglament</w:t>
            </w:r>
            <w:r w:rsidR="00B41DEB" w:rsidRPr="00154FF8">
              <w:rPr>
                <w:rFonts w:ascii="Verdana" w:hAnsi="Verdana"/>
                <w:sz w:val="24"/>
                <w:szCs w:val="24"/>
                <w:lang w:val="lt-LT" w:eastAsia="lt-LT"/>
              </w:rPr>
              <w:t>u</w:t>
            </w:r>
            <w:r w:rsidRPr="00154FF8">
              <w:rPr>
                <w:rFonts w:ascii="Verdana" w:hAnsi="Verdana"/>
                <w:sz w:val="24"/>
                <w:szCs w:val="24"/>
                <w:lang w:val="lt-LT" w:eastAsia="lt-LT"/>
              </w:rPr>
              <w:t xml:space="preserve"> (EB) Nr. 178/2002</w:t>
            </w:r>
            <w:r w:rsidR="00B41DEB" w:rsidRPr="00154FF8">
              <w:rPr>
                <w:rFonts w:ascii="Verdana" w:hAnsi="Verdana"/>
                <w:sz w:val="24"/>
                <w:szCs w:val="24"/>
                <w:lang w:val="lt-LT" w:eastAsia="lt-LT"/>
              </w:rPr>
              <w:t>, nustatančiu maistui skirtų teisės aktų bendruosius principus ir reikalavimus, įsteigiančiu Europos maisto saugos tarnybą ir nustatančiu su maisto saugos klausimais susijusias procedūras</w:t>
            </w:r>
            <w:r w:rsidRPr="00154FF8">
              <w:rPr>
                <w:rFonts w:ascii="Verdana" w:hAnsi="Verdana"/>
                <w:sz w:val="24"/>
                <w:szCs w:val="24"/>
                <w:lang w:val="lt-LT" w:eastAsia="lt-LT"/>
              </w:rPr>
              <w:t xml:space="preserve"> (arba jam lygiaverčiu </w:t>
            </w:r>
            <w:proofErr w:type="spellStart"/>
            <w:r w:rsidRPr="00154FF8">
              <w:rPr>
                <w:rFonts w:ascii="Verdana" w:hAnsi="Verdana"/>
                <w:sz w:val="24"/>
                <w:szCs w:val="24"/>
                <w:lang w:val="lt-LT" w:eastAsia="lt-LT"/>
              </w:rPr>
              <w:t>Codex</w:t>
            </w:r>
            <w:proofErr w:type="spellEnd"/>
            <w:r w:rsidRPr="00154FF8">
              <w:rPr>
                <w:rFonts w:ascii="Verdana" w:hAnsi="Verdana"/>
                <w:sz w:val="24"/>
                <w:szCs w:val="24"/>
                <w:lang w:val="lt-LT" w:eastAsia="lt-LT"/>
              </w:rPr>
              <w:t xml:space="preserve"> </w:t>
            </w:r>
            <w:proofErr w:type="spellStart"/>
            <w:r w:rsidRPr="00154FF8">
              <w:rPr>
                <w:rFonts w:ascii="Verdana" w:hAnsi="Verdana"/>
                <w:sz w:val="24"/>
                <w:szCs w:val="24"/>
                <w:lang w:val="lt-LT" w:eastAsia="lt-LT"/>
              </w:rPr>
              <w:t>Alimentarius</w:t>
            </w:r>
            <w:proofErr w:type="spellEnd"/>
            <w:r w:rsidRPr="00154FF8">
              <w:rPr>
                <w:rFonts w:ascii="Verdana" w:hAnsi="Verdana"/>
                <w:sz w:val="24"/>
                <w:szCs w:val="24"/>
                <w:lang w:val="lt-LT" w:eastAsia="lt-LT"/>
              </w:rPr>
              <w:t xml:space="preserve"> standartu), bei 2011 m. spalio 25 d. Europos Parlamento ir Tarybos reglamente (ES) Nr. 1169/2011 </w:t>
            </w:r>
            <w:r w:rsidR="00B41DEB" w:rsidRPr="00154FF8">
              <w:rPr>
                <w:rFonts w:ascii="Verdana" w:hAnsi="Verdana"/>
                <w:sz w:val="24"/>
                <w:szCs w:val="24"/>
                <w:lang w:val="lt-LT" w:eastAsia="lt-LT"/>
              </w:rPr>
              <w:t>d</w:t>
            </w:r>
            <w:r w:rsidRPr="00154FF8">
              <w:rPr>
                <w:rFonts w:ascii="Verdana" w:hAnsi="Verdana"/>
                <w:sz w:val="24"/>
                <w:szCs w:val="24"/>
                <w:lang w:val="lt-LT" w:eastAsia="lt-LT"/>
              </w:rPr>
              <w:t>ėl informacijos apie maistą teikimo vartotojams nustatytais reikalavimais.</w:t>
            </w:r>
          </w:p>
          <w:p w14:paraId="4AEBC731" w14:textId="77777777" w:rsidR="00645676" w:rsidRPr="00154FF8" w:rsidRDefault="00645676" w:rsidP="0066681C">
            <w:pPr>
              <w:pStyle w:val="Sraopastraipa"/>
              <w:numPr>
                <w:ilvl w:val="0"/>
                <w:numId w:val="1"/>
              </w:numPr>
              <w:tabs>
                <w:tab w:val="left" w:pos="612"/>
              </w:tabs>
              <w:ind w:left="0" w:firstLine="360"/>
              <w:jc w:val="both"/>
              <w:rPr>
                <w:rFonts w:ascii="Verdana" w:hAnsi="Verdana"/>
                <w:sz w:val="24"/>
                <w:szCs w:val="24"/>
                <w:lang w:val="lt-LT" w:eastAsia="lt-LT"/>
              </w:rPr>
            </w:pPr>
            <w:r w:rsidRPr="00154FF8">
              <w:rPr>
                <w:rFonts w:ascii="Verdana" w:hAnsi="Verdana"/>
                <w:sz w:val="24"/>
                <w:szCs w:val="24"/>
                <w:lang w:val="lt-LT" w:eastAsia="lt-LT"/>
              </w:rPr>
              <w:t>Produktams naudojami maisto priedai turi atitikti 2008 m. gruodžio 16 d. Europos Parlamento ir Tarybos reglamento (ES) Nr.1333/2008 dėl maisto priedų reikalavimus;</w:t>
            </w:r>
          </w:p>
          <w:p w14:paraId="52458A33" w14:textId="77777777" w:rsidR="00645676" w:rsidRPr="00154FF8" w:rsidRDefault="00645676" w:rsidP="0066681C">
            <w:pPr>
              <w:pStyle w:val="Sraopastraipa"/>
              <w:numPr>
                <w:ilvl w:val="0"/>
                <w:numId w:val="1"/>
              </w:numPr>
              <w:tabs>
                <w:tab w:val="left" w:pos="702"/>
              </w:tabs>
              <w:ind w:left="0" w:firstLine="360"/>
              <w:jc w:val="both"/>
              <w:rPr>
                <w:rFonts w:ascii="Verdana" w:hAnsi="Verdana"/>
                <w:sz w:val="24"/>
                <w:szCs w:val="24"/>
                <w:lang w:val="lt-LT" w:eastAsia="lt-LT"/>
              </w:rPr>
            </w:pPr>
            <w:r w:rsidRPr="00154FF8">
              <w:rPr>
                <w:rFonts w:ascii="Verdana" w:hAnsi="Verdana"/>
                <w:sz w:val="24"/>
                <w:szCs w:val="24"/>
                <w:lang w:val="lt-LT" w:eastAsia="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50D3B9D7" w14:textId="77777777" w:rsidR="00645676" w:rsidRPr="00154FF8" w:rsidRDefault="00645676" w:rsidP="0066681C">
            <w:pPr>
              <w:pStyle w:val="Sraopastraipa"/>
              <w:numPr>
                <w:ilvl w:val="0"/>
                <w:numId w:val="1"/>
              </w:numPr>
              <w:tabs>
                <w:tab w:val="left" w:pos="702"/>
              </w:tabs>
              <w:ind w:left="0" w:firstLine="342"/>
              <w:jc w:val="both"/>
              <w:rPr>
                <w:rFonts w:ascii="Verdana" w:hAnsi="Verdana"/>
                <w:sz w:val="24"/>
                <w:szCs w:val="24"/>
                <w:lang w:val="lt-LT" w:eastAsia="lt-LT"/>
              </w:rPr>
            </w:pPr>
            <w:r w:rsidRPr="00154FF8">
              <w:rPr>
                <w:rFonts w:ascii="Verdana" w:hAnsi="Verdana"/>
                <w:sz w:val="24"/>
                <w:szCs w:val="24"/>
                <w:lang w:val="lt-LT" w:eastAsia="lt-LT"/>
              </w:rPr>
              <w:t>Mikrobiologiniai kriterijai turi atitikti reikalavimus, pateiktus 2007 m. gruodžio 5 d. Komisijos reglamente (EB) Nr. 1441/2007, iš dalies keičiančiame Reglamentą (EB) Nr. 2073/2005 dėl maisto produktų mikrobiologinių kriterijų;</w:t>
            </w:r>
          </w:p>
          <w:p w14:paraId="658D5BD9" w14:textId="07EA216F" w:rsidR="00645676" w:rsidRPr="00154FF8" w:rsidRDefault="00645676" w:rsidP="0066681C">
            <w:pPr>
              <w:pStyle w:val="Sraopastraipa"/>
              <w:numPr>
                <w:ilvl w:val="0"/>
                <w:numId w:val="1"/>
              </w:numPr>
              <w:tabs>
                <w:tab w:val="left" w:pos="702"/>
              </w:tabs>
              <w:ind w:left="0" w:firstLine="342"/>
              <w:jc w:val="both"/>
              <w:rPr>
                <w:rFonts w:ascii="Verdana" w:hAnsi="Verdana"/>
                <w:sz w:val="24"/>
                <w:szCs w:val="24"/>
                <w:lang w:val="lt-LT" w:eastAsia="lt-LT"/>
              </w:rPr>
            </w:pPr>
            <w:r w:rsidRPr="00154FF8">
              <w:rPr>
                <w:rFonts w:ascii="Verdana" w:hAnsi="Verdana"/>
                <w:sz w:val="24"/>
                <w:szCs w:val="24"/>
                <w:lang w:val="lt-LT" w:eastAsia="lt-LT"/>
              </w:rPr>
              <w:t xml:space="preserve">Produktų ženklinimas turi atitikti </w:t>
            </w:r>
            <w:r w:rsidR="00E01544" w:rsidRPr="00154FF8">
              <w:rPr>
                <w:rFonts w:ascii="Verdana" w:hAnsi="Verdana"/>
                <w:sz w:val="24"/>
                <w:szCs w:val="24"/>
                <w:lang w:val="lt-LT" w:eastAsia="lt-LT"/>
              </w:rPr>
              <w:t>Lietuvos Respublikos sveikatos apsaugos  ministro 2014 m. lapkričio 24 d. įsakymo Nr. V- 1213 “Dėl</w:t>
            </w:r>
            <w:r w:rsidRPr="00154FF8">
              <w:rPr>
                <w:rFonts w:ascii="Verdana" w:hAnsi="Verdana"/>
                <w:sz w:val="24"/>
                <w:szCs w:val="24"/>
                <w:lang w:val="lt-LT" w:eastAsia="lt-LT"/>
              </w:rPr>
              <w:t xml:space="preserve"> Lietuvos higienos normo</w:t>
            </w:r>
            <w:r w:rsidR="00E01544" w:rsidRPr="00154FF8">
              <w:rPr>
                <w:rFonts w:ascii="Verdana" w:hAnsi="Verdana"/>
                <w:sz w:val="24"/>
                <w:szCs w:val="24"/>
                <w:lang w:val="lt-LT" w:eastAsia="lt-LT"/>
              </w:rPr>
              <w:t>s</w:t>
            </w:r>
            <w:r w:rsidRPr="00154FF8">
              <w:rPr>
                <w:rFonts w:ascii="Verdana" w:hAnsi="Verdana"/>
                <w:sz w:val="24"/>
                <w:szCs w:val="24"/>
                <w:lang w:val="lt-LT" w:eastAsia="lt-LT"/>
              </w:rPr>
              <w:t xml:space="preserve"> HN 119:2014 „Maisto produktų ženklinimas“</w:t>
            </w:r>
            <w:r w:rsidR="00E01544" w:rsidRPr="00154FF8">
              <w:rPr>
                <w:rFonts w:ascii="Verdana" w:hAnsi="Verdana"/>
                <w:sz w:val="24"/>
                <w:szCs w:val="24"/>
                <w:lang w:val="lt-LT" w:eastAsia="lt-LT"/>
              </w:rPr>
              <w:t xml:space="preserve"> patvirtinimo“ reikalavimus</w:t>
            </w:r>
            <w:r w:rsidRPr="00154FF8">
              <w:rPr>
                <w:rFonts w:ascii="Verdana" w:hAnsi="Verdana"/>
                <w:sz w:val="24"/>
                <w:szCs w:val="24"/>
                <w:lang w:val="lt-LT" w:eastAsia="lt-LT"/>
              </w:rPr>
              <w:t>;</w:t>
            </w:r>
          </w:p>
          <w:p w14:paraId="7B097F80" w14:textId="38CA0F56" w:rsidR="00645676" w:rsidRPr="0066681C" w:rsidRDefault="00645676" w:rsidP="0066681C">
            <w:pPr>
              <w:pStyle w:val="Sraopastraipa"/>
              <w:numPr>
                <w:ilvl w:val="0"/>
                <w:numId w:val="1"/>
              </w:numPr>
              <w:tabs>
                <w:tab w:val="left" w:pos="702"/>
              </w:tabs>
              <w:ind w:left="-108" w:firstLine="468"/>
              <w:jc w:val="both"/>
              <w:rPr>
                <w:rFonts w:ascii="Verdana" w:hAnsi="Verdana"/>
                <w:bCs/>
                <w:iCs/>
                <w:sz w:val="24"/>
                <w:szCs w:val="24"/>
                <w:lang w:val="lt-LT" w:eastAsia="lt-LT"/>
              </w:rPr>
            </w:pPr>
            <w:r w:rsidRPr="00154FF8">
              <w:rPr>
                <w:rFonts w:ascii="Verdana" w:hAnsi="Verdana"/>
                <w:sz w:val="24"/>
                <w:szCs w:val="24"/>
                <w:lang w:val="lt-LT" w:eastAsia="lt-LT"/>
              </w:rPr>
              <w:t>Tar</w:t>
            </w:r>
            <w:r w:rsidR="00E01544" w:rsidRPr="00154FF8">
              <w:rPr>
                <w:rFonts w:ascii="Verdana" w:hAnsi="Verdana"/>
                <w:sz w:val="24"/>
                <w:szCs w:val="24"/>
                <w:lang w:val="lt-LT" w:eastAsia="lt-LT"/>
              </w:rPr>
              <w:t>a</w:t>
            </w:r>
            <w:r w:rsidRPr="00154FF8">
              <w:rPr>
                <w:rFonts w:ascii="Verdana" w:hAnsi="Verdana"/>
                <w:sz w:val="24"/>
                <w:szCs w:val="24"/>
                <w:lang w:val="lt-LT" w:eastAsia="lt-LT"/>
              </w:rPr>
              <w:t xml:space="preserve"> ir pakavimo medžiagos turi atitikti </w:t>
            </w:r>
            <w:r w:rsidRPr="00154FF8">
              <w:rPr>
                <w:rFonts w:ascii="Verdana" w:hAnsi="Verdana"/>
                <w:bCs/>
                <w:sz w:val="24"/>
                <w:szCs w:val="24"/>
                <w:lang w:val="lt-LT" w:eastAsia="lt-LT"/>
              </w:rPr>
              <w:t>2004 m. spalio 27 d. Europos Parlamento ir Tarybos reglamentą (EB) Nr. 1935/2004 dėl žaliavų ir gaminių, skirtų liestis su maistu</w:t>
            </w:r>
            <w:r w:rsidRPr="0066681C">
              <w:rPr>
                <w:rFonts w:ascii="Verdana" w:hAnsi="Verdana"/>
                <w:bCs/>
                <w:sz w:val="24"/>
                <w:szCs w:val="24"/>
                <w:lang w:val="lt-LT" w:eastAsia="lt-LT"/>
              </w:rPr>
              <w:t xml:space="preserve"> ir </w:t>
            </w:r>
            <w:r w:rsidR="00E01544" w:rsidRPr="0066681C">
              <w:rPr>
                <w:rFonts w:ascii="Verdana" w:hAnsi="Verdana"/>
                <w:bCs/>
                <w:iCs/>
                <w:sz w:val="24"/>
                <w:szCs w:val="24"/>
                <w:lang w:val="lt-LT" w:eastAsia="lt-LT"/>
              </w:rPr>
              <w:t xml:space="preserve">Lietuvos Respublikos sveikatos apsaugos ministro 2011 m. gegužės 2 d. įsakymo Nr. V-417 „Dėl </w:t>
            </w:r>
            <w:r w:rsidRPr="0066681C">
              <w:rPr>
                <w:rFonts w:ascii="Verdana" w:hAnsi="Verdana"/>
                <w:bCs/>
                <w:iCs/>
                <w:sz w:val="24"/>
                <w:szCs w:val="24"/>
                <w:lang w:val="lt-LT" w:eastAsia="lt-LT"/>
              </w:rPr>
              <w:t>Lietuvos higienos normos HN 16:2011 „Medžiagų ir gaminių, skirtų liestis su maistu, specialieji sveikatos saugos reikalavimai</w:t>
            </w:r>
            <w:r w:rsidR="00E01544" w:rsidRPr="0066681C">
              <w:rPr>
                <w:rFonts w:ascii="Verdana" w:hAnsi="Verdana"/>
                <w:bCs/>
                <w:iCs/>
                <w:sz w:val="24"/>
                <w:szCs w:val="24"/>
                <w:lang w:val="lt-LT" w:eastAsia="lt-LT"/>
              </w:rPr>
              <w:t>“ patvirtinimo“</w:t>
            </w:r>
            <w:r w:rsidRPr="0066681C">
              <w:rPr>
                <w:rFonts w:ascii="Verdana" w:hAnsi="Verdana"/>
                <w:bCs/>
                <w:iCs/>
                <w:sz w:val="24"/>
                <w:szCs w:val="24"/>
                <w:lang w:val="lt-LT" w:eastAsia="lt-LT"/>
              </w:rPr>
              <w:t xml:space="preserve"> reikalavimus.</w:t>
            </w:r>
          </w:p>
          <w:p w14:paraId="366D5261" w14:textId="3B07FD9A" w:rsidR="00645676" w:rsidRPr="0066681C" w:rsidRDefault="00645676" w:rsidP="00D4425C">
            <w:pPr>
              <w:pStyle w:val="Sraopastraipa"/>
              <w:numPr>
                <w:ilvl w:val="0"/>
                <w:numId w:val="1"/>
              </w:numPr>
              <w:tabs>
                <w:tab w:val="left" w:pos="612"/>
              </w:tabs>
              <w:ind w:left="-18" w:firstLine="378"/>
              <w:jc w:val="both"/>
              <w:rPr>
                <w:rFonts w:ascii="Verdana" w:hAnsi="Verdana"/>
                <w:bCs/>
                <w:iCs/>
                <w:sz w:val="24"/>
                <w:szCs w:val="24"/>
                <w:lang w:val="lt-LT" w:eastAsia="lt-LT"/>
              </w:rPr>
            </w:pPr>
            <w:r w:rsidRPr="0066681C">
              <w:rPr>
                <w:rFonts w:ascii="Verdana" w:hAnsi="Verdana"/>
                <w:bCs/>
                <w:iCs/>
                <w:sz w:val="24"/>
                <w:szCs w:val="24"/>
                <w:lang w:val="lt-LT" w:eastAsia="lt-LT"/>
              </w:rPr>
              <w:t>Ekologiški produktai ir jų gamintojai turi atitikti reikalavimus, patvirtintus</w:t>
            </w:r>
            <w:r w:rsidRPr="0066681C">
              <w:rPr>
                <w:rFonts w:ascii="Verdana" w:hAnsi="Verdana"/>
                <w:b/>
                <w:bCs/>
                <w:iCs/>
                <w:sz w:val="24"/>
                <w:szCs w:val="24"/>
                <w:lang w:val="lt-LT" w:eastAsia="lt-LT"/>
              </w:rPr>
              <w:t xml:space="preserve"> </w:t>
            </w:r>
            <w:r w:rsidRPr="0066681C">
              <w:rPr>
                <w:rFonts w:ascii="Verdana" w:hAnsi="Verdana"/>
                <w:bCs/>
                <w:iCs/>
                <w:sz w:val="24"/>
                <w:szCs w:val="24"/>
                <w:lang w:val="lt-LT" w:eastAsia="lt-LT"/>
              </w:rPr>
              <w:t xml:space="preserve">Lietuvos Respublikos </w:t>
            </w:r>
            <w:r w:rsidR="00E01544" w:rsidRPr="0066681C">
              <w:rPr>
                <w:rFonts w:ascii="Verdana" w:hAnsi="Verdana"/>
                <w:bCs/>
                <w:iCs/>
                <w:sz w:val="24"/>
                <w:szCs w:val="24"/>
                <w:lang w:val="lt-LT" w:eastAsia="lt-LT"/>
              </w:rPr>
              <w:t>ž</w:t>
            </w:r>
            <w:r w:rsidRPr="0066681C">
              <w:rPr>
                <w:rFonts w:ascii="Verdana" w:hAnsi="Verdana"/>
                <w:bCs/>
                <w:iCs/>
                <w:sz w:val="24"/>
                <w:szCs w:val="24"/>
                <w:lang w:val="lt-LT" w:eastAsia="lt-LT"/>
              </w:rPr>
              <w:t xml:space="preserve">emės ūkio ministro 2000 m. gruodžio 28 d. įsakymu Nr. 375 „Dėl </w:t>
            </w:r>
            <w:r w:rsidR="00E01544" w:rsidRPr="0066681C">
              <w:rPr>
                <w:rFonts w:ascii="Verdana" w:hAnsi="Verdana"/>
                <w:bCs/>
                <w:iCs/>
                <w:sz w:val="24"/>
                <w:szCs w:val="24"/>
                <w:lang w:val="lt-LT" w:eastAsia="lt-LT"/>
              </w:rPr>
              <w:t>Ekologinės gamybos</w:t>
            </w:r>
            <w:r w:rsidRPr="0066681C">
              <w:rPr>
                <w:rFonts w:ascii="Verdana" w:hAnsi="Verdana"/>
                <w:bCs/>
                <w:iCs/>
                <w:sz w:val="24"/>
                <w:szCs w:val="24"/>
                <w:lang w:val="lt-LT" w:eastAsia="lt-LT"/>
              </w:rPr>
              <w:t xml:space="preserve"> taisyklių patvirtinimo“ (aktuali redakcija). </w:t>
            </w:r>
          </w:p>
          <w:p w14:paraId="1AFE16E7" w14:textId="3C98D42A" w:rsidR="00645676" w:rsidRPr="0066681C" w:rsidRDefault="00645676" w:rsidP="0066681C">
            <w:pPr>
              <w:pStyle w:val="Sraopastraipa"/>
              <w:numPr>
                <w:ilvl w:val="0"/>
                <w:numId w:val="1"/>
              </w:numPr>
              <w:tabs>
                <w:tab w:val="left" w:pos="612"/>
              </w:tabs>
              <w:ind w:left="-18" w:firstLine="378"/>
              <w:jc w:val="both"/>
              <w:rPr>
                <w:rFonts w:ascii="Verdana" w:hAnsi="Verdana"/>
                <w:color w:val="000000"/>
                <w:sz w:val="24"/>
                <w:szCs w:val="24"/>
                <w:lang w:val="lt-LT" w:eastAsia="lt-LT"/>
              </w:rPr>
            </w:pPr>
            <w:r w:rsidRPr="0066681C">
              <w:rPr>
                <w:rFonts w:ascii="Verdana" w:hAnsi="Verdana"/>
                <w:color w:val="000000"/>
                <w:sz w:val="24"/>
                <w:szCs w:val="24"/>
                <w:lang w:val="lt-LT" w:eastAsia="lt-LT"/>
              </w:rPr>
              <w:t xml:space="preserve">Miltai, kruopos, dribsniai, žirniai  turi atitikti privalomuosius kokybės reikalavimus, patvirtintus Lietuvos </w:t>
            </w:r>
            <w:r w:rsidR="00F3201E" w:rsidRPr="0066681C">
              <w:rPr>
                <w:rFonts w:ascii="Verdana" w:hAnsi="Verdana"/>
                <w:color w:val="000000"/>
                <w:sz w:val="24"/>
                <w:szCs w:val="24"/>
                <w:lang w:val="lt-LT" w:eastAsia="lt-LT"/>
              </w:rPr>
              <w:t>R</w:t>
            </w:r>
            <w:r w:rsidRPr="0066681C">
              <w:rPr>
                <w:rFonts w:ascii="Verdana" w:hAnsi="Verdana"/>
                <w:color w:val="000000"/>
                <w:sz w:val="24"/>
                <w:szCs w:val="24"/>
                <w:lang w:val="lt-LT" w:eastAsia="lt-LT"/>
              </w:rPr>
              <w:t xml:space="preserve">espublikos žemės ūkio ministro </w:t>
            </w:r>
            <w:r w:rsidRPr="0066681C">
              <w:rPr>
                <w:rFonts w:ascii="Verdana" w:hAnsi="Verdana"/>
                <w:color w:val="000000"/>
                <w:sz w:val="24"/>
                <w:szCs w:val="24"/>
                <w:lang w:val="lt-LT"/>
              </w:rPr>
              <w:t>2019 m. rugsėjo 11 d. įsakymu Nr. 3D-511</w:t>
            </w:r>
            <w:r w:rsidRPr="0066681C">
              <w:rPr>
                <w:rFonts w:ascii="Verdana" w:hAnsi="Verdana"/>
                <w:color w:val="000000"/>
                <w:sz w:val="24"/>
                <w:szCs w:val="24"/>
                <w:lang w:val="lt-LT" w:eastAsia="lt-LT"/>
              </w:rPr>
              <w:t xml:space="preserve"> „Dėl Maistui skirtų grūdų techninio reglamento ir Maistui skirtų grūdų produktų techninio reglamento patvirtinimo“. </w:t>
            </w:r>
          </w:p>
          <w:p w14:paraId="20AE726C" w14:textId="77777777" w:rsidR="00645676" w:rsidRDefault="00645676" w:rsidP="00D4425C">
            <w:pPr>
              <w:pStyle w:val="Sraopastraipa"/>
              <w:numPr>
                <w:ilvl w:val="0"/>
                <w:numId w:val="1"/>
              </w:numPr>
              <w:tabs>
                <w:tab w:val="left" w:pos="702"/>
              </w:tabs>
              <w:ind w:left="-18" w:firstLine="378"/>
              <w:jc w:val="both"/>
              <w:rPr>
                <w:rFonts w:ascii="Verdana" w:hAnsi="Verdana"/>
                <w:color w:val="000000"/>
                <w:sz w:val="24"/>
                <w:szCs w:val="24"/>
                <w:lang w:val="lt-LT" w:eastAsia="lt-LT"/>
              </w:rPr>
            </w:pPr>
            <w:r w:rsidRPr="0066681C">
              <w:rPr>
                <w:rFonts w:ascii="Verdana" w:hAnsi="Verdana"/>
                <w:color w:val="000000"/>
                <w:sz w:val="24"/>
                <w:szCs w:val="24"/>
                <w:lang w:val="lt-LT" w:eastAsia="lt-LT"/>
              </w:rPr>
              <w:t>Produktai (krakmolas, grūdinės, ankštinės kultūros) turi atitikti 2013 m. gruodžio 17 d. Europos Parlamento ir Tarybos reglamentą (ES) Nr. 1308/2013, kuriuo nustatomas bendras žemės ūkio produktų rinkų organizavimas ir panaikinami Tarybos reglamentai (EEB) Nr. 922/72, (EEB) Nr. 234/79, (EB) Nr. 1037/2001 ir (EB) Nr. 1234/2007.</w:t>
            </w:r>
          </w:p>
          <w:p w14:paraId="20C15038" w14:textId="77777777" w:rsidR="00154FF8" w:rsidRPr="0066681C" w:rsidRDefault="00154FF8" w:rsidP="00154FF8">
            <w:pPr>
              <w:pStyle w:val="Sraopastraipa"/>
              <w:tabs>
                <w:tab w:val="left" w:pos="702"/>
              </w:tabs>
              <w:ind w:left="360"/>
              <w:jc w:val="both"/>
              <w:rPr>
                <w:rFonts w:ascii="Verdana" w:hAnsi="Verdana"/>
                <w:color w:val="000000"/>
                <w:sz w:val="24"/>
                <w:szCs w:val="24"/>
                <w:lang w:val="lt-LT" w:eastAsia="lt-LT"/>
              </w:rPr>
            </w:pPr>
          </w:p>
        </w:tc>
      </w:tr>
    </w:tbl>
    <w:tbl>
      <w:tblPr>
        <w:tblStyle w:val="Lentelstinklelis"/>
        <w:tblW w:w="15588" w:type="dxa"/>
        <w:tblLayout w:type="fixed"/>
        <w:tblLook w:val="04A0" w:firstRow="1" w:lastRow="0" w:firstColumn="1" w:lastColumn="0" w:noHBand="0" w:noVBand="1"/>
      </w:tblPr>
      <w:tblGrid>
        <w:gridCol w:w="707"/>
        <w:gridCol w:w="1984"/>
        <w:gridCol w:w="4397"/>
        <w:gridCol w:w="1701"/>
        <w:gridCol w:w="850"/>
        <w:gridCol w:w="1843"/>
        <w:gridCol w:w="1134"/>
        <w:gridCol w:w="562"/>
        <w:gridCol w:w="2410"/>
      </w:tblGrid>
      <w:tr w:rsidR="00F12D2E" w:rsidRPr="00604001" w14:paraId="4A7849D8" w14:textId="20CB6607" w:rsidTr="00AB02A3">
        <w:trPr>
          <w:trHeight w:val="244"/>
        </w:trPr>
        <w:tc>
          <w:tcPr>
            <w:tcW w:w="707" w:type="dxa"/>
            <w:vMerge w:val="restart"/>
            <w:vAlign w:val="center"/>
            <w:hideMark/>
          </w:tcPr>
          <w:p w14:paraId="379B00F9" w14:textId="77777777" w:rsidR="00F12D2E" w:rsidRPr="00604001" w:rsidRDefault="00F12D2E" w:rsidP="00BC46E5">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b/>
                <w:sz w:val="24"/>
                <w:szCs w:val="24"/>
              </w:rPr>
              <w:lastRenderedPageBreak/>
              <w:t>Eil. Nr.</w:t>
            </w:r>
          </w:p>
        </w:tc>
        <w:tc>
          <w:tcPr>
            <w:tcW w:w="1984" w:type="dxa"/>
            <w:vMerge w:val="restart"/>
            <w:noWrap/>
            <w:vAlign w:val="center"/>
            <w:hideMark/>
          </w:tcPr>
          <w:p w14:paraId="508122CD" w14:textId="77777777" w:rsidR="00F12D2E" w:rsidRPr="00604001" w:rsidRDefault="00F12D2E" w:rsidP="00BC46E5">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b/>
                <w:sz w:val="24"/>
                <w:szCs w:val="24"/>
              </w:rPr>
              <w:t>Maisto produkto pavadinimas</w:t>
            </w:r>
          </w:p>
        </w:tc>
        <w:tc>
          <w:tcPr>
            <w:tcW w:w="8791" w:type="dxa"/>
            <w:gridSpan w:val="4"/>
            <w:tcBorders>
              <w:top w:val="single" w:sz="4" w:space="0" w:color="auto"/>
              <w:bottom w:val="single" w:sz="4" w:space="0" w:color="auto"/>
              <w:right w:val="nil"/>
            </w:tcBorders>
            <w:vAlign w:val="center"/>
            <w:hideMark/>
          </w:tcPr>
          <w:p w14:paraId="05210438" w14:textId="77777777" w:rsidR="00F12D2E" w:rsidRPr="00604001" w:rsidRDefault="00F12D2E" w:rsidP="00BC46E5">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b/>
                <w:color w:val="000000"/>
                <w:sz w:val="24"/>
                <w:szCs w:val="24"/>
                <w:lang w:eastAsia="lt-LT"/>
              </w:rPr>
              <w:t xml:space="preserve">      Reikalavimai produktams</w:t>
            </w:r>
          </w:p>
        </w:tc>
        <w:tc>
          <w:tcPr>
            <w:tcW w:w="1134" w:type="dxa"/>
            <w:tcBorders>
              <w:top w:val="single" w:sz="4" w:space="0" w:color="auto"/>
              <w:left w:val="nil"/>
              <w:bottom w:val="single" w:sz="4" w:space="0" w:color="auto"/>
              <w:right w:val="nil"/>
            </w:tcBorders>
          </w:tcPr>
          <w:p w14:paraId="5EAB817A" w14:textId="77777777" w:rsidR="00F12D2E" w:rsidRPr="00604001" w:rsidRDefault="00F12D2E" w:rsidP="00BC46E5">
            <w:pPr>
              <w:jc w:val="center"/>
              <w:rPr>
                <w:rFonts w:ascii="Verdana" w:eastAsia="Times New Roman" w:hAnsi="Verdana" w:cs="Times New Roman"/>
                <w:b/>
                <w:color w:val="000000"/>
                <w:sz w:val="24"/>
                <w:szCs w:val="24"/>
                <w:lang w:eastAsia="lt-LT"/>
              </w:rPr>
            </w:pPr>
          </w:p>
        </w:tc>
        <w:tc>
          <w:tcPr>
            <w:tcW w:w="2972" w:type="dxa"/>
            <w:gridSpan w:val="2"/>
            <w:tcBorders>
              <w:top w:val="single" w:sz="4" w:space="0" w:color="auto"/>
              <w:left w:val="nil"/>
              <w:bottom w:val="single" w:sz="4" w:space="0" w:color="auto"/>
            </w:tcBorders>
          </w:tcPr>
          <w:p w14:paraId="3615E3E6" w14:textId="77777777" w:rsidR="00F12D2E" w:rsidRPr="00604001" w:rsidRDefault="00F12D2E" w:rsidP="00BC46E5">
            <w:pPr>
              <w:jc w:val="center"/>
              <w:rPr>
                <w:rFonts w:ascii="Verdana" w:eastAsia="Times New Roman" w:hAnsi="Verdana" w:cs="Times New Roman"/>
                <w:b/>
                <w:color w:val="000000"/>
                <w:sz w:val="24"/>
                <w:szCs w:val="24"/>
                <w:lang w:eastAsia="lt-LT"/>
              </w:rPr>
            </w:pPr>
          </w:p>
        </w:tc>
      </w:tr>
      <w:tr w:rsidR="00F12D2E" w:rsidRPr="00604001" w14:paraId="6640519F" w14:textId="00D4C1BB" w:rsidTr="00AB02A3">
        <w:trPr>
          <w:trHeight w:val="354"/>
        </w:trPr>
        <w:tc>
          <w:tcPr>
            <w:tcW w:w="707" w:type="dxa"/>
            <w:vMerge/>
            <w:vAlign w:val="center"/>
          </w:tcPr>
          <w:p w14:paraId="03B5CACD"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b/>
                <w:sz w:val="24"/>
                <w:szCs w:val="24"/>
              </w:rPr>
            </w:pPr>
          </w:p>
        </w:tc>
        <w:tc>
          <w:tcPr>
            <w:tcW w:w="1984" w:type="dxa"/>
            <w:vMerge/>
            <w:noWrap/>
            <w:vAlign w:val="center"/>
          </w:tcPr>
          <w:p w14:paraId="7031BA17" w14:textId="77777777" w:rsidR="00F12D2E" w:rsidRPr="00604001" w:rsidRDefault="00F12D2E" w:rsidP="00F12D2E">
            <w:pPr>
              <w:jc w:val="center"/>
              <w:rPr>
                <w:rFonts w:ascii="Verdana" w:eastAsia="Times New Roman" w:hAnsi="Verdana" w:cs="Times New Roman"/>
                <w:b/>
                <w:sz w:val="24"/>
                <w:szCs w:val="24"/>
              </w:rPr>
            </w:pPr>
          </w:p>
        </w:tc>
        <w:tc>
          <w:tcPr>
            <w:tcW w:w="4397" w:type="dxa"/>
            <w:tcBorders>
              <w:top w:val="single" w:sz="4" w:space="0" w:color="auto"/>
            </w:tcBorders>
            <w:vAlign w:val="center"/>
          </w:tcPr>
          <w:p w14:paraId="3EBCF739" w14:textId="77777777" w:rsidR="00F12D2E" w:rsidRPr="00604001" w:rsidRDefault="00F12D2E" w:rsidP="00F12D2E">
            <w:pPr>
              <w:jc w:val="center"/>
              <w:rPr>
                <w:rFonts w:ascii="Verdana" w:eastAsia="Times New Roman" w:hAnsi="Verdana" w:cs="Times New Roman"/>
                <w:b/>
                <w:sz w:val="24"/>
                <w:szCs w:val="24"/>
              </w:rPr>
            </w:pPr>
            <w:r w:rsidRPr="00604001">
              <w:rPr>
                <w:rFonts w:ascii="Verdana" w:eastAsia="Times New Roman" w:hAnsi="Verdana" w:cs="Times New Roman"/>
                <w:b/>
                <w:sz w:val="24"/>
                <w:szCs w:val="24"/>
              </w:rPr>
              <w:t>Reikalavimų aprašymas</w:t>
            </w:r>
          </w:p>
        </w:tc>
        <w:tc>
          <w:tcPr>
            <w:tcW w:w="1701" w:type="dxa"/>
            <w:tcBorders>
              <w:top w:val="single" w:sz="4" w:space="0" w:color="auto"/>
            </w:tcBorders>
            <w:vAlign w:val="center"/>
          </w:tcPr>
          <w:p w14:paraId="72650AB7" w14:textId="77777777" w:rsidR="00F12D2E" w:rsidRPr="00604001" w:rsidRDefault="00F12D2E" w:rsidP="00F12D2E">
            <w:pPr>
              <w:ind w:right="-71"/>
              <w:jc w:val="center"/>
              <w:rPr>
                <w:rFonts w:ascii="Verdana" w:eastAsia="Times New Roman" w:hAnsi="Verdana" w:cs="Times New Roman"/>
                <w:b/>
                <w:color w:val="000000"/>
                <w:sz w:val="24"/>
                <w:szCs w:val="24"/>
                <w:lang w:eastAsia="lt-LT"/>
              </w:rPr>
            </w:pPr>
            <w:r w:rsidRPr="00604001">
              <w:rPr>
                <w:rFonts w:ascii="Verdana" w:eastAsia="Times New Roman" w:hAnsi="Verdana" w:cs="Times New Roman"/>
                <w:b/>
                <w:color w:val="000000"/>
                <w:sz w:val="24"/>
                <w:szCs w:val="24"/>
                <w:lang w:eastAsia="lt-LT"/>
              </w:rPr>
              <w:t>Išfasavimas</w:t>
            </w:r>
          </w:p>
        </w:tc>
        <w:tc>
          <w:tcPr>
            <w:tcW w:w="850" w:type="dxa"/>
            <w:tcBorders>
              <w:top w:val="single" w:sz="4" w:space="0" w:color="auto"/>
            </w:tcBorders>
            <w:vAlign w:val="center"/>
          </w:tcPr>
          <w:p w14:paraId="2958F37C" w14:textId="77777777" w:rsidR="00F12D2E" w:rsidRPr="00604001" w:rsidRDefault="00F12D2E" w:rsidP="00F12D2E">
            <w:pPr>
              <w:jc w:val="center"/>
              <w:rPr>
                <w:rFonts w:ascii="Verdana" w:eastAsia="Times New Roman" w:hAnsi="Verdana" w:cs="Times New Roman"/>
                <w:b/>
                <w:sz w:val="24"/>
                <w:szCs w:val="24"/>
              </w:rPr>
            </w:pPr>
            <w:r w:rsidRPr="00604001">
              <w:rPr>
                <w:rFonts w:ascii="Verdana" w:eastAsia="Times New Roman" w:hAnsi="Verdana" w:cs="Times New Roman"/>
                <w:b/>
                <w:sz w:val="24"/>
                <w:szCs w:val="24"/>
              </w:rPr>
              <w:t>Mato vnt.</w:t>
            </w:r>
          </w:p>
        </w:tc>
        <w:tc>
          <w:tcPr>
            <w:tcW w:w="1843" w:type="dxa"/>
            <w:tcBorders>
              <w:top w:val="single" w:sz="4" w:space="0" w:color="auto"/>
            </w:tcBorders>
            <w:vAlign w:val="center"/>
          </w:tcPr>
          <w:p w14:paraId="5481B031" w14:textId="77777777" w:rsidR="00F12D2E" w:rsidRPr="00604001" w:rsidRDefault="00F12D2E" w:rsidP="00F12D2E">
            <w:pPr>
              <w:jc w:val="center"/>
              <w:rPr>
                <w:rFonts w:ascii="Verdana" w:eastAsia="Times New Roman" w:hAnsi="Verdana" w:cs="Times New Roman"/>
                <w:b/>
                <w:sz w:val="24"/>
                <w:szCs w:val="24"/>
                <w:lang w:eastAsia="lt-LT"/>
              </w:rPr>
            </w:pPr>
            <w:r w:rsidRPr="00604001">
              <w:rPr>
                <w:rFonts w:ascii="Verdana" w:eastAsia="Times New Roman" w:hAnsi="Verdana" w:cs="Times New Roman"/>
                <w:b/>
                <w:sz w:val="24"/>
                <w:szCs w:val="24"/>
                <w:lang w:eastAsia="lt-LT"/>
              </w:rPr>
              <w:t>Preliminarus kiekis</w:t>
            </w:r>
          </w:p>
          <w:p w14:paraId="0E5120F8" w14:textId="77777777" w:rsidR="00F12D2E" w:rsidRPr="00604001" w:rsidRDefault="00F12D2E" w:rsidP="00F12D2E">
            <w:pPr>
              <w:rPr>
                <w:rFonts w:ascii="Verdana" w:eastAsia="Times New Roman" w:hAnsi="Verdana" w:cs="Times New Roman"/>
                <w:b/>
                <w:sz w:val="24"/>
                <w:szCs w:val="24"/>
              </w:rPr>
            </w:pPr>
            <w:r w:rsidRPr="00604001">
              <w:rPr>
                <w:rFonts w:ascii="Verdana" w:eastAsia="Times New Roman" w:hAnsi="Verdana" w:cs="Times New Roman"/>
                <w:b/>
                <w:sz w:val="24"/>
                <w:szCs w:val="24"/>
                <w:lang w:eastAsia="lt-LT"/>
              </w:rPr>
              <w:t>per 12 mėn.</w:t>
            </w:r>
          </w:p>
        </w:tc>
        <w:tc>
          <w:tcPr>
            <w:tcW w:w="1696" w:type="dxa"/>
            <w:gridSpan w:val="2"/>
            <w:tcBorders>
              <w:top w:val="single" w:sz="4" w:space="0" w:color="auto"/>
            </w:tcBorders>
          </w:tcPr>
          <w:p w14:paraId="596A836A" w14:textId="1687C4B1" w:rsidR="00F12D2E" w:rsidRPr="00604001" w:rsidRDefault="00F12D2E" w:rsidP="00F12D2E">
            <w:pPr>
              <w:jc w:val="center"/>
              <w:rPr>
                <w:rFonts w:ascii="Verdana" w:eastAsia="Times New Roman" w:hAnsi="Verdana" w:cs="Times New Roman"/>
                <w:b/>
                <w:sz w:val="24"/>
                <w:szCs w:val="24"/>
              </w:rPr>
            </w:pPr>
            <w:r w:rsidRPr="00604001">
              <w:rPr>
                <w:rFonts w:ascii="Verdana" w:hAnsi="Verdana" w:cs="Times New Roman"/>
                <w:b/>
                <w:sz w:val="24"/>
                <w:szCs w:val="24"/>
              </w:rPr>
              <w:t>Mato vieneto įkainis, Eur (be PVM)</w:t>
            </w:r>
          </w:p>
        </w:tc>
        <w:tc>
          <w:tcPr>
            <w:tcW w:w="2410" w:type="dxa"/>
          </w:tcPr>
          <w:p w14:paraId="7D18C7DF" w14:textId="5F321CE9" w:rsidR="00F12D2E" w:rsidRPr="00604001" w:rsidRDefault="00F12D2E" w:rsidP="00F12D2E">
            <w:pPr>
              <w:jc w:val="center"/>
              <w:rPr>
                <w:rFonts w:ascii="Verdana" w:hAnsi="Verdana" w:cs="Times New Roman"/>
                <w:b/>
                <w:sz w:val="24"/>
                <w:szCs w:val="24"/>
              </w:rPr>
            </w:pPr>
            <w:r w:rsidRPr="00604001">
              <w:rPr>
                <w:rFonts w:ascii="Verdana" w:eastAsia="Arial Unicode MS" w:hAnsi="Verdana" w:cs="Times New Roman"/>
                <w:b/>
                <w:bCs/>
                <w:color w:val="00000A"/>
                <w:sz w:val="24"/>
                <w:szCs w:val="24"/>
              </w:rPr>
              <w:t>Bendra įkainių suma</w:t>
            </w:r>
            <w:r w:rsidRPr="00604001">
              <w:rPr>
                <w:rFonts w:ascii="Verdana" w:eastAsia="Arial Unicode MS" w:hAnsi="Verdana" w:cs="Times New Roman"/>
                <w:b/>
                <w:color w:val="00000A"/>
                <w:sz w:val="24"/>
                <w:szCs w:val="24"/>
              </w:rPr>
              <w:t xml:space="preserve"> EUR be PVM</w:t>
            </w:r>
          </w:p>
        </w:tc>
      </w:tr>
      <w:tr w:rsidR="00F12D2E" w:rsidRPr="00604001" w14:paraId="136AB90E" w14:textId="3AB8A4E8" w:rsidTr="00AB02A3">
        <w:trPr>
          <w:trHeight w:val="600"/>
        </w:trPr>
        <w:tc>
          <w:tcPr>
            <w:tcW w:w="707" w:type="dxa"/>
          </w:tcPr>
          <w:p w14:paraId="4C8831FA"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w:t>
            </w:r>
          </w:p>
        </w:tc>
        <w:tc>
          <w:tcPr>
            <w:tcW w:w="1984" w:type="dxa"/>
            <w:noWrap/>
          </w:tcPr>
          <w:p w14:paraId="1FF22F45"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w:t>
            </w:r>
          </w:p>
        </w:tc>
        <w:tc>
          <w:tcPr>
            <w:tcW w:w="4397" w:type="dxa"/>
          </w:tcPr>
          <w:p w14:paraId="290C2FAD"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3</w:t>
            </w:r>
          </w:p>
        </w:tc>
        <w:tc>
          <w:tcPr>
            <w:tcW w:w="1701" w:type="dxa"/>
          </w:tcPr>
          <w:p w14:paraId="538DCFDF" w14:textId="77777777" w:rsidR="00F12D2E" w:rsidRPr="00604001" w:rsidRDefault="00F12D2E" w:rsidP="00F12D2E">
            <w:pPr>
              <w:ind w:right="-71"/>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4</w:t>
            </w:r>
          </w:p>
        </w:tc>
        <w:tc>
          <w:tcPr>
            <w:tcW w:w="850" w:type="dxa"/>
          </w:tcPr>
          <w:p w14:paraId="026C778E"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5</w:t>
            </w:r>
          </w:p>
        </w:tc>
        <w:tc>
          <w:tcPr>
            <w:tcW w:w="1843" w:type="dxa"/>
          </w:tcPr>
          <w:p w14:paraId="16333863"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6</w:t>
            </w:r>
          </w:p>
        </w:tc>
        <w:tc>
          <w:tcPr>
            <w:tcW w:w="1696" w:type="dxa"/>
            <w:gridSpan w:val="2"/>
          </w:tcPr>
          <w:p w14:paraId="4606F17A"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7</w:t>
            </w:r>
          </w:p>
        </w:tc>
        <w:tc>
          <w:tcPr>
            <w:tcW w:w="2410" w:type="dxa"/>
          </w:tcPr>
          <w:p w14:paraId="589B3710" w14:textId="292BC093" w:rsidR="00F12D2E" w:rsidRPr="00604001" w:rsidRDefault="00F12D2E" w:rsidP="00F12D2E">
            <w:pPr>
              <w:jc w:val="center"/>
              <w:rPr>
                <w:rFonts w:ascii="Verdana" w:eastAsia="Times New Roman" w:hAnsi="Verdana" w:cs="Times New Roman"/>
                <w:sz w:val="24"/>
                <w:szCs w:val="24"/>
              </w:rPr>
            </w:pPr>
            <w:r w:rsidRPr="00604001">
              <w:rPr>
                <w:rFonts w:ascii="Verdana" w:hAnsi="Verdana"/>
                <w:sz w:val="24"/>
                <w:szCs w:val="24"/>
              </w:rPr>
              <w:t>6*7</w:t>
            </w:r>
            <w:r w:rsidRPr="00604001">
              <w:rPr>
                <w:rFonts w:ascii="Verdana" w:hAnsi="Verdana"/>
                <w:sz w:val="24"/>
                <w:szCs w:val="24"/>
                <w:lang w:val="en-US"/>
              </w:rPr>
              <w:t>=8</w:t>
            </w:r>
          </w:p>
        </w:tc>
      </w:tr>
      <w:tr w:rsidR="00F12D2E" w:rsidRPr="00604001" w14:paraId="40073A61" w14:textId="559C5866" w:rsidTr="00AB02A3">
        <w:trPr>
          <w:trHeight w:val="600"/>
        </w:trPr>
        <w:tc>
          <w:tcPr>
            <w:tcW w:w="707" w:type="dxa"/>
            <w:vAlign w:val="center"/>
          </w:tcPr>
          <w:p w14:paraId="0049F880" w14:textId="77777777"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1</w:t>
            </w:r>
          </w:p>
        </w:tc>
        <w:tc>
          <w:tcPr>
            <w:tcW w:w="1984" w:type="dxa"/>
            <w:noWrap/>
            <w:vAlign w:val="center"/>
          </w:tcPr>
          <w:p w14:paraId="30CEF2A2"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Kvietiniai miltai 550D</w:t>
            </w:r>
          </w:p>
        </w:tc>
        <w:tc>
          <w:tcPr>
            <w:tcW w:w="4397" w:type="dxa"/>
          </w:tcPr>
          <w:p w14:paraId="0E3F0A2C" w14:textId="1F9C324C"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Aukščiausia rūšis, 550 D. Turi atitikti Lietuvos Respublikos žemės ūkio ministro 2019 m. rugsėjo 11 d. įsakymą Nr. 3D-511</w:t>
            </w:r>
          </w:p>
          <w:p w14:paraId="1913C5A9"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464263A1" w14:textId="77777777" w:rsidR="00F12D2E" w:rsidRPr="00604001" w:rsidRDefault="00F12D2E" w:rsidP="00F12D2E">
            <w:pPr>
              <w:jc w:val="both"/>
              <w:rPr>
                <w:rFonts w:ascii="Verdana" w:eastAsia="Times New Roman" w:hAnsi="Verdana" w:cs="Times New Roman"/>
                <w:sz w:val="24"/>
                <w:szCs w:val="24"/>
                <w:lang w:eastAsia="lt-LT"/>
              </w:rPr>
            </w:pPr>
          </w:p>
          <w:p w14:paraId="2375E944" w14:textId="2F9C982F"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7D82A0C7"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2 kg</w:t>
            </w:r>
          </w:p>
        </w:tc>
        <w:tc>
          <w:tcPr>
            <w:tcW w:w="850" w:type="dxa"/>
          </w:tcPr>
          <w:p w14:paraId="175EF2A6"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vAlign w:val="center"/>
          </w:tcPr>
          <w:p w14:paraId="308F83A0" w14:textId="2E382EAC"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4000</w:t>
            </w:r>
          </w:p>
        </w:tc>
        <w:tc>
          <w:tcPr>
            <w:tcW w:w="1696" w:type="dxa"/>
            <w:gridSpan w:val="2"/>
          </w:tcPr>
          <w:p w14:paraId="0CB9693E"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9F816FF"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E5B4008" w14:textId="6D971B96" w:rsidTr="00AB02A3">
        <w:trPr>
          <w:trHeight w:val="600"/>
        </w:trPr>
        <w:tc>
          <w:tcPr>
            <w:tcW w:w="707" w:type="dxa"/>
            <w:vAlign w:val="center"/>
          </w:tcPr>
          <w:p w14:paraId="70576052" w14:textId="77777777"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2</w:t>
            </w:r>
          </w:p>
        </w:tc>
        <w:tc>
          <w:tcPr>
            <w:tcW w:w="1984" w:type="dxa"/>
            <w:noWrap/>
            <w:vAlign w:val="center"/>
          </w:tcPr>
          <w:p w14:paraId="631715C2"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Kvietiniai visų grūdo dalių miltai </w:t>
            </w:r>
          </w:p>
        </w:tc>
        <w:tc>
          <w:tcPr>
            <w:tcW w:w="4397" w:type="dxa"/>
          </w:tcPr>
          <w:p w14:paraId="07AAA9F1" w14:textId="42F26A07"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Turi atitikti Lietuvos Respublikos žemės ūkio ministro 2019 m. rugsėjo 11 d. įsakymą Nr. 3D-511.</w:t>
            </w:r>
          </w:p>
          <w:p w14:paraId="724C1EB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68DA58B8" w14:textId="77777777" w:rsidR="00F12D2E" w:rsidRPr="00604001" w:rsidRDefault="00F12D2E" w:rsidP="00F12D2E">
            <w:pPr>
              <w:jc w:val="both"/>
              <w:rPr>
                <w:rFonts w:ascii="Verdana" w:eastAsia="Times New Roman" w:hAnsi="Verdana" w:cs="Times New Roman"/>
                <w:sz w:val="24"/>
                <w:szCs w:val="24"/>
                <w:lang w:eastAsia="lt-LT"/>
              </w:rPr>
            </w:pPr>
          </w:p>
          <w:p w14:paraId="39463CB2" w14:textId="25870311"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569350B4"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2 kg</w:t>
            </w:r>
          </w:p>
        </w:tc>
        <w:tc>
          <w:tcPr>
            <w:tcW w:w="850" w:type="dxa"/>
          </w:tcPr>
          <w:p w14:paraId="6C8BF3A3"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00EA3C8" w14:textId="50798935"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4000</w:t>
            </w:r>
          </w:p>
        </w:tc>
        <w:tc>
          <w:tcPr>
            <w:tcW w:w="1696" w:type="dxa"/>
            <w:gridSpan w:val="2"/>
          </w:tcPr>
          <w:p w14:paraId="5CAE1B54"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90A395C"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9997F09" w14:textId="78475F9A" w:rsidTr="00AB02A3">
        <w:trPr>
          <w:trHeight w:val="600"/>
        </w:trPr>
        <w:tc>
          <w:tcPr>
            <w:tcW w:w="707" w:type="dxa"/>
            <w:vAlign w:val="center"/>
          </w:tcPr>
          <w:p w14:paraId="2DB43691" w14:textId="77777777"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3</w:t>
            </w:r>
          </w:p>
        </w:tc>
        <w:tc>
          <w:tcPr>
            <w:tcW w:w="1984" w:type="dxa"/>
            <w:noWrap/>
            <w:vAlign w:val="center"/>
          </w:tcPr>
          <w:p w14:paraId="759E3356"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Manų kruopos (maža pakuotė)</w:t>
            </w:r>
          </w:p>
        </w:tc>
        <w:tc>
          <w:tcPr>
            <w:tcW w:w="4397" w:type="dxa"/>
          </w:tcPr>
          <w:p w14:paraId="51246234" w14:textId="6EFD9D23"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Turi atitikti Lietuvos Respublikos žemės ūkio ministro 2019 m. rugsėjo 11 d. įsakymą Nr. 3D-511.</w:t>
            </w:r>
          </w:p>
          <w:p w14:paraId="7424FA4F"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128232A4" w14:textId="77777777" w:rsidR="00F12D2E" w:rsidRPr="00604001" w:rsidRDefault="00F12D2E" w:rsidP="00F12D2E">
            <w:pPr>
              <w:jc w:val="both"/>
              <w:rPr>
                <w:rFonts w:ascii="Verdana" w:eastAsia="Times New Roman" w:hAnsi="Verdana" w:cs="Times New Roman"/>
                <w:sz w:val="24"/>
                <w:szCs w:val="24"/>
                <w:lang w:eastAsia="lt-LT"/>
              </w:rPr>
            </w:pPr>
          </w:p>
          <w:p w14:paraId="7BD83762" w14:textId="478D5B4C"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30D1AA48"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lastRenderedPageBreak/>
              <w:t>ne daugiau kaip 1 kg</w:t>
            </w:r>
          </w:p>
        </w:tc>
        <w:tc>
          <w:tcPr>
            <w:tcW w:w="850" w:type="dxa"/>
          </w:tcPr>
          <w:p w14:paraId="767E5369"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6752D961" w14:textId="5E7DB772"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1850</w:t>
            </w:r>
          </w:p>
        </w:tc>
        <w:tc>
          <w:tcPr>
            <w:tcW w:w="1696" w:type="dxa"/>
            <w:gridSpan w:val="2"/>
          </w:tcPr>
          <w:p w14:paraId="706A505A"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52B8756"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105B8A0" w14:textId="51F3D9C3" w:rsidTr="00AB02A3">
        <w:trPr>
          <w:trHeight w:val="600"/>
        </w:trPr>
        <w:tc>
          <w:tcPr>
            <w:tcW w:w="707" w:type="dxa"/>
            <w:vAlign w:val="center"/>
          </w:tcPr>
          <w:p w14:paraId="50AB5D4D" w14:textId="77777777"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4</w:t>
            </w:r>
          </w:p>
        </w:tc>
        <w:tc>
          <w:tcPr>
            <w:tcW w:w="1984" w:type="dxa"/>
            <w:noWrap/>
            <w:vAlign w:val="center"/>
          </w:tcPr>
          <w:p w14:paraId="5927356D"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Maistinės avižų sėlenos</w:t>
            </w:r>
          </w:p>
        </w:tc>
        <w:tc>
          <w:tcPr>
            <w:tcW w:w="4397" w:type="dxa"/>
          </w:tcPr>
          <w:p w14:paraId="50398A5C" w14:textId="299C534B"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100 proc. avižų sėlenos. Paženklintos simboliu „Rakto skylutė“, t. y. atitinkančios „Rakto skylutės“ ar lygiaverčius kokybės kriterijus. Turi atitikti Lietuvos Respublikos žemės ūkio ministro 2019 m. rugsėjo 11 d. įsakymą Nr. 3D-511.</w:t>
            </w:r>
          </w:p>
          <w:p w14:paraId="3D003D53"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6D343B29" w14:textId="77777777" w:rsidR="00F12D2E" w:rsidRPr="00604001" w:rsidRDefault="00F12D2E" w:rsidP="00F12D2E">
            <w:pPr>
              <w:jc w:val="both"/>
              <w:rPr>
                <w:rFonts w:ascii="Verdana" w:eastAsia="Times New Roman" w:hAnsi="Verdana" w:cs="Times New Roman"/>
                <w:sz w:val="24"/>
                <w:szCs w:val="24"/>
                <w:lang w:eastAsia="lt-LT"/>
              </w:rPr>
            </w:pPr>
          </w:p>
          <w:p w14:paraId="4A7DDD9D" w14:textId="70D62AD6"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59ABA2FB"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0,2 kg</w:t>
            </w:r>
          </w:p>
        </w:tc>
        <w:tc>
          <w:tcPr>
            <w:tcW w:w="850" w:type="dxa"/>
          </w:tcPr>
          <w:p w14:paraId="289853F2"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76D93FCE"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600</w:t>
            </w:r>
          </w:p>
        </w:tc>
        <w:tc>
          <w:tcPr>
            <w:tcW w:w="1696" w:type="dxa"/>
            <w:gridSpan w:val="2"/>
          </w:tcPr>
          <w:p w14:paraId="0771BA53"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12F600C8"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BC28F61" w14:textId="0288C490" w:rsidTr="00AB02A3">
        <w:trPr>
          <w:trHeight w:val="600"/>
        </w:trPr>
        <w:tc>
          <w:tcPr>
            <w:tcW w:w="707" w:type="dxa"/>
            <w:vAlign w:val="center"/>
          </w:tcPr>
          <w:p w14:paraId="4388ADFD" w14:textId="77777777" w:rsidR="00F12D2E" w:rsidRPr="00604001" w:rsidRDefault="00F12D2E" w:rsidP="00F12D2E">
            <w:pPr>
              <w:jc w:val="cente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5</w:t>
            </w:r>
          </w:p>
        </w:tc>
        <w:tc>
          <w:tcPr>
            <w:tcW w:w="1984" w:type="dxa"/>
            <w:noWrap/>
            <w:vAlign w:val="center"/>
          </w:tcPr>
          <w:p w14:paraId="6D8790E8"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Maistinės kvietinės sėlenos</w:t>
            </w:r>
          </w:p>
        </w:tc>
        <w:tc>
          <w:tcPr>
            <w:tcW w:w="4397" w:type="dxa"/>
          </w:tcPr>
          <w:p w14:paraId="04CF17DC" w14:textId="1B15F3F9"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100 proc. kviečių sėlenos. Paženklintos simboliu „Rakto skylutė“, t. y. atitinkančios „Rakto skylutės“ ar lygiaverčius kokybės kriterijus. Turi atitikti Lietuvos Respublikos žemės ūkio ministro 2019 m. rugsėjo 11 d. įsakymą Nr. 3D-511.</w:t>
            </w:r>
          </w:p>
          <w:p w14:paraId="6C54EF5B"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343D67EE" w14:textId="77777777" w:rsidR="00F12D2E" w:rsidRPr="00604001" w:rsidRDefault="00F12D2E" w:rsidP="00F12D2E">
            <w:pPr>
              <w:jc w:val="both"/>
              <w:rPr>
                <w:rFonts w:ascii="Verdana" w:eastAsia="Times New Roman" w:hAnsi="Verdana" w:cs="Times New Roman"/>
                <w:sz w:val="24"/>
                <w:szCs w:val="24"/>
                <w:lang w:eastAsia="lt-LT"/>
              </w:rPr>
            </w:pPr>
          </w:p>
          <w:p w14:paraId="17D304E7" w14:textId="1E17808E"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156FCB51"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0,2 kg</w:t>
            </w:r>
          </w:p>
        </w:tc>
        <w:tc>
          <w:tcPr>
            <w:tcW w:w="850" w:type="dxa"/>
          </w:tcPr>
          <w:p w14:paraId="7CD79B25"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7667C789"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500</w:t>
            </w:r>
          </w:p>
        </w:tc>
        <w:tc>
          <w:tcPr>
            <w:tcW w:w="1696" w:type="dxa"/>
            <w:gridSpan w:val="2"/>
          </w:tcPr>
          <w:p w14:paraId="065EBE98"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3E97BDD"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06FD30C" w14:textId="3F41A5EE" w:rsidTr="00AB02A3">
        <w:trPr>
          <w:trHeight w:val="600"/>
        </w:trPr>
        <w:tc>
          <w:tcPr>
            <w:tcW w:w="707" w:type="dxa"/>
          </w:tcPr>
          <w:p w14:paraId="720364FC"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6</w:t>
            </w:r>
          </w:p>
        </w:tc>
        <w:tc>
          <w:tcPr>
            <w:tcW w:w="1984" w:type="dxa"/>
            <w:noWrap/>
            <w:vAlign w:val="center"/>
          </w:tcPr>
          <w:p w14:paraId="0746155B"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Ekologiški šviesūs kvietiniai miltai</w:t>
            </w:r>
          </w:p>
        </w:tc>
        <w:tc>
          <w:tcPr>
            <w:tcW w:w="4397" w:type="dxa"/>
          </w:tcPr>
          <w:p w14:paraId="26ADF6A3"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Turi atitikti Lietuvos Respublikos žemės ūkio ministro 2019 m. rugsėjo 11 d. įsakymą Nr. 3D-</w:t>
            </w:r>
            <w:r w:rsidRPr="00604001">
              <w:rPr>
                <w:rFonts w:ascii="Verdana" w:hAnsi="Verdana" w:cs="Times New Roman"/>
                <w:sz w:val="24"/>
                <w:szCs w:val="24"/>
              </w:rPr>
              <w:lastRenderedPageBreak/>
              <w:t>511. Sertifikuotas kaip ekologiškas produktas.</w:t>
            </w:r>
          </w:p>
          <w:p w14:paraId="7ADB95FD" w14:textId="77777777"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551615C0"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lastRenderedPageBreak/>
              <w:t>ne daugiau kaip 1 kg</w:t>
            </w:r>
          </w:p>
        </w:tc>
        <w:tc>
          <w:tcPr>
            <w:tcW w:w="850" w:type="dxa"/>
          </w:tcPr>
          <w:p w14:paraId="4B4D56EB"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710C4BFC"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1500</w:t>
            </w:r>
          </w:p>
        </w:tc>
        <w:tc>
          <w:tcPr>
            <w:tcW w:w="1696" w:type="dxa"/>
            <w:gridSpan w:val="2"/>
          </w:tcPr>
          <w:p w14:paraId="7FCC01D9"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487615E"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2BE6B219" w14:textId="68AF3F0B" w:rsidTr="00AB02A3">
        <w:trPr>
          <w:trHeight w:val="600"/>
        </w:trPr>
        <w:tc>
          <w:tcPr>
            <w:tcW w:w="707" w:type="dxa"/>
          </w:tcPr>
          <w:p w14:paraId="6D005EE1"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7</w:t>
            </w:r>
          </w:p>
        </w:tc>
        <w:tc>
          <w:tcPr>
            <w:tcW w:w="1984" w:type="dxa"/>
            <w:noWrap/>
            <w:vAlign w:val="center"/>
          </w:tcPr>
          <w:p w14:paraId="4244D0AE"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Ekologiški visų grūdo dalių kvietiniai miltai</w:t>
            </w:r>
          </w:p>
        </w:tc>
        <w:tc>
          <w:tcPr>
            <w:tcW w:w="4397" w:type="dxa"/>
          </w:tcPr>
          <w:p w14:paraId="65066F43" w14:textId="116F713E"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Kvietiniai, visų grūdo dalių miltai. Turi atitikti Lietuvos Respublikos žemės ūkio ministro 2019 m. rugsėjo 11 d. įsakymą Nr. 3D-511. Sertifikuotas kaip ekologiškas produktas.</w:t>
            </w:r>
          </w:p>
          <w:p w14:paraId="62716014"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B5822AC" w14:textId="77777777" w:rsidR="00F12D2E" w:rsidRPr="00604001" w:rsidRDefault="00F12D2E" w:rsidP="00F12D2E">
            <w:pPr>
              <w:rPr>
                <w:rFonts w:ascii="Verdana" w:hAnsi="Verdana" w:cs="Times New Roman"/>
                <w:sz w:val="24"/>
                <w:szCs w:val="24"/>
              </w:rPr>
            </w:pPr>
          </w:p>
          <w:p w14:paraId="42E74531" w14:textId="77777777"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3D563933"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2FDD2F8C"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375D56A"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2500</w:t>
            </w:r>
          </w:p>
        </w:tc>
        <w:tc>
          <w:tcPr>
            <w:tcW w:w="1696" w:type="dxa"/>
            <w:gridSpan w:val="2"/>
          </w:tcPr>
          <w:p w14:paraId="6A892F41"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2612786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6B506D9E" w14:textId="2DA2582B" w:rsidTr="00AB02A3">
        <w:trPr>
          <w:trHeight w:val="600"/>
        </w:trPr>
        <w:tc>
          <w:tcPr>
            <w:tcW w:w="707" w:type="dxa"/>
          </w:tcPr>
          <w:p w14:paraId="4C4B289F"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8</w:t>
            </w:r>
          </w:p>
        </w:tc>
        <w:tc>
          <w:tcPr>
            <w:tcW w:w="1984" w:type="dxa"/>
            <w:noWrap/>
            <w:vAlign w:val="center"/>
          </w:tcPr>
          <w:p w14:paraId="7A6236CC"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 xml:space="preserve">Ekologiškos manų kruopos </w:t>
            </w:r>
          </w:p>
        </w:tc>
        <w:tc>
          <w:tcPr>
            <w:tcW w:w="4397" w:type="dxa"/>
          </w:tcPr>
          <w:p w14:paraId="24DD248D" w14:textId="47FF859C"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Turi atitikti Lietuvos Respublikos žemės ūkio ministro 2019 m. rugsėjo 11 d. įsakymą Nr. 3D-511. Sertifikuotas kaip ekologiškas produktas.</w:t>
            </w:r>
          </w:p>
          <w:p w14:paraId="6486A3C1"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30B58DD6" w14:textId="77777777" w:rsidR="00F12D2E" w:rsidRPr="00604001" w:rsidRDefault="00F12D2E" w:rsidP="00F12D2E">
            <w:pPr>
              <w:rPr>
                <w:rFonts w:ascii="Verdana" w:hAnsi="Verdana" w:cs="Times New Roman"/>
                <w:sz w:val="24"/>
                <w:szCs w:val="24"/>
              </w:rPr>
            </w:pPr>
          </w:p>
          <w:p w14:paraId="52CFF330" w14:textId="4088E16B"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0EB15A99"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44ED511C"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F4D7B7B"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1500</w:t>
            </w:r>
          </w:p>
        </w:tc>
        <w:tc>
          <w:tcPr>
            <w:tcW w:w="1696" w:type="dxa"/>
            <w:gridSpan w:val="2"/>
          </w:tcPr>
          <w:p w14:paraId="3A87157F"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481D4568"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4E666295" w14:textId="25FC942E" w:rsidTr="00AB02A3">
        <w:trPr>
          <w:trHeight w:val="600"/>
        </w:trPr>
        <w:tc>
          <w:tcPr>
            <w:tcW w:w="707" w:type="dxa"/>
          </w:tcPr>
          <w:p w14:paraId="078A475B"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9</w:t>
            </w:r>
          </w:p>
        </w:tc>
        <w:tc>
          <w:tcPr>
            <w:tcW w:w="1984" w:type="dxa"/>
            <w:noWrap/>
            <w:vAlign w:val="center"/>
          </w:tcPr>
          <w:p w14:paraId="5EE01266"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Kukurūzų miltai</w:t>
            </w:r>
          </w:p>
        </w:tc>
        <w:tc>
          <w:tcPr>
            <w:tcW w:w="4397" w:type="dxa"/>
          </w:tcPr>
          <w:p w14:paraId="552EB090" w14:textId="162FA8D5"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Kukurūzų miltai (100 %), be glitimo, t. y., be kviečių pėdsakų. Turi atitikti Lietuvos Respublikos žemės ūkio ministro 2019 m. rugsėjo 11 d. įsakymą Nr. 3D-511.</w:t>
            </w:r>
          </w:p>
          <w:p w14:paraId="0C5946F4"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3D6C9E2A" w14:textId="77777777" w:rsidR="00F12D2E" w:rsidRPr="00604001" w:rsidRDefault="00F12D2E" w:rsidP="00F12D2E">
            <w:pPr>
              <w:jc w:val="both"/>
              <w:rPr>
                <w:rFonts w:ascii="Verdana" w:eastAsia="Times New Roman" w:hAnsi="Verdana" w:cs="Times New Roman"/>
                <w:sz w:val="24"/>
                <w:szCs w:val="24"/>
                <w:lang w:eastAsia="lt-LT"/>
              </w:rPr>
            </w:pPr>
          </w:p>
          <w:p w14:paraId="7B387886"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4074A251"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lastRenderedPageBreak/>
              <w:t>ne daugiau kaip 1 kg</w:t>
            </w:r>
          </w:p>
        </w:tc>
        <w:tc>
          <w:tcPr>
            <w:tcW w:w="850" w:type="dxa"/>
          </w:tcPr>
          <w:p w14:paraId="5583DE28"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3EEE917A" w14:textId="6E8E02DF"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400</w:t>
            </w:r>
          </w:p>
        </w:tc>
        <w:tc>
          <w:tcPr>
            <w:tcW w:w="1696" w:type="dxa"/>
            <w:gridSpan w:val="2"/>
          </w:tcPr>
          <w:p w14:paraId="614FD334"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5CD63AD"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649636E4" w14:textId="1375E22E" w:rsidTr="00AB02A3">
        <w:trPr>
          <w:trHeight w:val="600"/>
        </w:trPr>
        <w:tc>
          <w:tcPr>
            <w:tcW w:w="707" w:type="dxa"/>
          </w:tcPr>
          <w:p w14:paraId="48E0CF29" w14:textId="7777777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10</w:t>
            </w:r>
          </w:p>
        </w:tc>
        <w:tc>
          <w:tcPr>
            <w:tcW w:w="1984" w:type="dxa"/>
            <w:noWrap/>
          </w:tcPr>
          <w:p w14:paraId="73783A59" w14:textId="7B6D8636" w:rsidR="00F12D2E" w:rsidRPr="00604001" w:rsidRDefault="00F12D2E" w:rsidP="00F12D2E">
            <w:pPr>
              <w:rPr>
                <w:rFonts w:ascii="Verdana" w:eastAsia="Times New Roman" w:hAnsi="Verdana" w:cs="Times New Roman"/>
                <w:sz w:val="24"/>
                <w:szCs w:val="24"/>
              </w:rPr>
            </w:pPr>
            <w:r w:rsidRPr="00604001">
              <w:rPr>
                <w:rFonts w:ascii="Verdana" w:eastAsia="Times New Roman" w:hAnsi="Verdana" w:cs="Times New Roman"/>
                <w:sz w:val="24"/>
                <w:szCs w:val="24"/>
              </w:rPr>
              <w:t>Visų grūdo dalių avižiniai miltai</w:t>
            </w:r>
          </w:p>
        </w:tc>
        <w:tc>
          <w:tcPr>
            <w:tcW w:w="4397" w:type="dxa"/>
          </w:tcPr>
          <w:p w14:paraId="66635C18" w14:textId="504EF94D" w:rsidR="00F12D2E" w:rsidRPr="00604001" w:rsidRDefault="00F12D2E" w:rsidP="00F12D2E">
            <w:pPr>
              <w:jc w:val="both"/>
              <w:rPr>
                <w:rFonts w:ascii="Verdana" w:hAnsi="Verdana" w:cs="Times New Roman"/>
                <w:color w:val="000000" w:themeColor="text1"/>
                <w:sz w:val="24"/>
                <w:szCs w:val="24"/>
                <w:shd w:val="clear" w:color="auto" w:fill="FFFFFF"/>
              </w:rPr>
            </w:pPr>
            <w:r w:rsidRPr="00604001">
              <w:rPr>
                <w:rFonts w:ascii="Verdana" w:hAnsi="Verdana" w:cs="Times New Roman"/>
                <w:color w:val="000000" w:themeColor="text1"/>
                <w:sz w:val="24"/>
                <w:szCs w:val="24"/>
                <w:shd w:val="clear" w:color="auto" w:fill="FFFFFF"/>
              </w:rPr>
              <w:t>Turi atitikti Lietuvos Respublikos žemės ūkio ministro 2019 m. rugsėjo 11 d. įsakymą Nr. 3D-511.</w:t>
            </w:r>
          </w:p>
          <w:p w14:paraId="5AB972DB"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0BEEACC" w14:textId="77777777" w:rsidR="00F12D2E" w:rsidRPr="00604001" w:rsidRDefault="00F12D2E" w:rsidP="00F12D2E">
            <w:pPr>
              <w:jc w:val="both"/>
              <w:rPr>
                <w:rFonts w:ascii="Verdana" w:hAnsi="Verdana" w:cs="Times New Roman"/>
                <w:color w:val="000000" w:themeColor="text1"/>
                <w:sz w:val="24"/>
                <w:szCs w:val="24"/>
                <w:shd w:val="clear" w:color="auto" w:fill="FFFFFF"/>
              </w:rPr>
            </w:pPr>
          </w:p>
          <w:p w14:paraId="0CD0F6FD" w14:textId="4D8635A5" w:rsidR="00F12D2E" w:rsidRPr="00604001" w:rsidRDefault="00F12D2E" w:rsidP="00F12D2E">
            <w:pPr>
              <w:jc w:val="both"/>
              <w:rPr>
                <w:rFonts w:ascii="Verdana" w:eastAsia="Times New Roman" w:hAnsi="Verdana" w:cs="Times New Roman"/>
                <w:color w:val="000000" w:themeColor="text1"/>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479FFB76" w14:textId="77777777" w:rsidR="00F12D2E" w:rsidRPr="00604001" w:rsidRDefault="00F12D2E" w:rsidP="00F12D2E">
            <w:pPr>
              <w:rPr>
                <w:rFonts w:ascii="Verdana" w:eastAsia="Times New Roman" w:hAnsi="Verdana" w:cs="Times New Roman"/>
                <w:color w:val="000000" w:themeColor="text1"/>
                <w:sz w:val="24"/>
                <w:szCs w:val="24"/>
                <w:lang w:eastAsia="lt-LT"/>
              </w:rPr>
            </w:pPr>
            <w:r w:rsidRPr="00604001">
              <w:rPr>
                <w:rFonts w:ascii="Verdana" w:hAnsi="Verdana" w:cs="Times New Roman"/>
                <w:color w:val="000000" w:themeColor="text1"/>
                <w:sz w:val="24"/>
                <w:szCs w:val="24"/>
                <w:shd w:val="clear" w:color="auto" w:fill="FFFFFF"/>
              </w:rPr>
              <w:t>ne daugiau 2 kg</w:t>
            </w:r>
          </w:p>
        </w:tc>
        <w:tc>
          <w:tcPr>
            <w:tcW w:w="850" w:type="dxa"/>
          </w:tcPr>
          <w:p w14:paraId="5F7EB681"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1B2C6E7F" w14:textId="34BD7493"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200</w:t>
            </w:r>
          </w:p>
        </w:tc>
        <w:tc>
          <w:tcPr>
            <w:tcW w:w="1696" w:type="dxa"/>
            <w:gridSpan w:val="2"/>
          </w:tcPr>
          <w:p w14:paraId="1297CCB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2C72BBA1"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07057D2" w14:textId="4894DCD0" w:rsidTr="00AB02A3">
        <w:trPr>
          <w:trHeight w:val="600"/>
        </w:trPr>
        <w:tc>
          <w:tcPr>
            <w:tcW w:w="707" w:type="dxa"/>
          </w:tcPr>
          <w:p w14:paraId="028289ED" w14:textId="4B7235C9"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11</w:t>
            </w:r>
          </w:p>
        </w:tc>
        <w:tc>
          <w:tcPr>
            <w:tcW w:w="1984" w:type="dxa"/>
            <w:noWrap/>
            <w:vAlign w:val="center"/>
          </w:tcPr>
          <w:p w14:paraId="64F1F71A"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Kukurūzų kruopos</w:t>
            </w:r>
          </w:p>
        </w:tc>
        <w:tc>
          <w:tcPr>
            <w:tcW w:w="4397" w:type="dxa"/>
            <w:vAlign w:val="center"/>
          </w:tcPr>
          <w:p w14:paraId="31A18E85" w14:textId="05B8758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Sausos, birios. Turi atitikti Lietuvos Respublikos žemės ūkio ministro 2019 m. rugsėjo 11 d. įsakymą Nr. 3D-511</w:t>
            </w:r>
          </w:p>
          <w:p w14:paraId="4956A7AA"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10817D3C" w14:textId="77777777" w:rsidR="00F12D2E" w:rsidRPr="00604001" w:rsidRDefault="00F12D2E" w:rsidP="00F12D2E">
            <w:pPr>
              <w:jc w:val="both"/>
              <w:rPr>
                <w:rFonts w:ascii="Verdana" w:hAnsi="Verdana" w:cs="Times New Roman"/>
                <w:sz w:val="24"/>
                <w:szCs w:val="24"/>
                <w:lang w:eastAsia="lt-LT"/>
              </w:rPr>
            </w:pPr>
          </w:p>
          <w:p w14:paraId="1DE54847" w14:textId="79DC39DB"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00129BF8"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1 kg</w:t>
            </w:r>
          </w:p>
        </w:tc>
        <w:tc>
          <w:tcPr>
            <w:tcW w:w="850" w:type="dxa"/>
          </w:tcPr>
          <w:p w14:paraId="64F63A34"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523D72D" w14:textId="7583A49A"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1800</w:t>
            </w:r>
          </w:p>
        </w:tc>
        <w:tc>
          <w:tcPr>
            <w:tcW w:w="1696" w:type="dxa"/>
            <w:gridSpan w:val="2"/>
          </w:tcPr>
          <w:p w14:paraId="5B02AB3E"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11E802CA"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A127EE0" w14:textId="0CBFB017" w:rsidTr="00AB02A3">
        <w:trPr>
          <w:trHeight w:val="600"/>
        </w:trPr>
        <w:tc>
          <w:tcPr>
            <w:tcW w:w="707" w:type="dxa"/>
          </w:tcPr>
          <w:p w14:paraId="40E5D527" w14:textId="1C603CA7"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12</w:t>
            </w:r>
          </w:p>
        </w:tc>
        <w:tc>
          <w:tcPr>
            <w:tcW w:w="1984" w:type="dxa"/>
            <w:noWrap/>
            <w:vAlign w:val="center"/>
          </w:tcPr>
          <w:p w14:paraId="4C2F060B"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Sorų kruopos</w:t>
            </w:r>
          </w:p>
        </w:tc>
        <w:tc>
          <w:tcPr>
            <w:tcW w:w="4397" w:type="dxa"/>
            <w:vAlign w:val="center"/>
          </w:tcPr>
          <w:p w14:paraId="4307BBC6" w14:textId="3DC577C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 xml:space="preserve">Sausos, birios, be priemaišų. Skonis ir kvapas būdingas atitinkamai kruopų rūšiai. </w:t>
            </w:r>
          </w:p>
          <w:p w14:paraId="0B5BA219"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5B90EA34" w14:textId="77777777" w:rsidR="00F12D2E" w:rsidRPr="00604001" w:rsidRDefault="00F12D2E" w:rsidP="00F12D2E">
            <w:pPr>
              <w:jc w:val="both"/>
              <w:rPr>
                <w:rFonts w:ascii="Verdana" w:hAnsi="Verdana" w:cs="Times New Roman"/>
                <w:sz w:val="24"/>
                <w:szCs w:val="24"/>
                <w:lang w:eastAsia="lt-LT"/>
              </w:rPr>
            </w:pPr>
          </w:p>
          <w:p w14:paraId="1ABB645D" w14:textId="2D3C6BA2"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2205F790"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1 kg</w:t>
            </w:r>
          </w:p>
        </w:tc>
        <w:tc>
          <w:tcPr>
            <w:tcW w:w="850" w:type="dxa"/>
          </w:tcPr>
          <w:p w14:paraId="59F7167E"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7726CF0A" w14:textId="18A7095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900</w:t>
            </w:r>
          </w:p>
        </w:tc>
        <w:tc>
          <w:tcPr>
            <w:tcW w:w="1696" w:type="dxa"/>
            <w:gridSpan w:val="2"/>
          </w:tcPr>
          <w:p w14:paraId="26E1A8B9"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30D31861"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040796F0" w14:textId="2D5B19A8" w:rsidTr="00AB02A3">
        <w:trPr>
          <w:trHeight w:val="600"/>
        </w:trPr>
        <w:tc>
          <w:tcPr>
            <w:tcW w:w="707" w:type="dxa"/>
          </w:tcPr>
          <w:p w14:paraId="729A1DA8" w14:textId="5B9E3980"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13</w:t>
            </w:r>
          </w:p>
        </w:tc>
        <w:tc>
          <w:tcPr>
            <w:tcW w:w="1984" w:type="dxa"/>
            <w:noWrap/>
            <w:vAlign w:val="center"/>
          </w:tcPr>
          <w:p w14:paraId="1D709E69"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 xml:space="preserve">Ekologiškos perlinės kruopos </w:t>
            </w:r>
          </w:p>
        </w:tc>
        <w:tc>
          <w:tcPr>
            <w:tcW w:w="4397" w:type="dxa"/>
            <w:vAlign w:val="center"/>
          </w:tcPr>
          <w:p w14:paraId="0479D6AC" w14:textId="11DA077C"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 xml:space="preserve">Šviesios spalvos, be priemaišų, nesutrupėję, nesudrėkę, be aruodinių kenkėjų. Turi atitikti </w:t>
            </w:r>
            <w:r w:rsidRPr="00604001">
              <w:rPr>
                <w:rFonts w:ascii="Verdana" w:hAnsi="Verdana" w:cs="Times New Roman"/>
                <w:sz w:val="24"/>
                <w:szCs w:val="24"/>
              </w:rPr>
              <w:lastRenderedPageBreak/>
              <w:t>Lietuvos Respublikos žemės ūkio ministro 2019 m. rugsėjo 11 d. įsakymą Nr. 3D-511. Sertifikuotas kaip ekologiškas produktas.</w:t>
            </w:r>
          </w:p>
          <w:p w14:paraId="760456A9"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45DD6D1" w14:textId="77777777" w:rsidR="00F12D2E" w:rsidRPr="00604001" w:rsidRDefault="00F12D2E" w:rsidP="00F12D2E">
            <w:pPr>
              <w:rPr>
                <w:rFonts w:ascii="Verdana" w:hAnsi="Verdana" w:cs="Times New Roman"/>
                <w:sz w:val="24"/>
                <w:szCs w:val="24"/>
              </w:rPr>
            </w:pPr>
          </w:p>
          <w:p w14:paraId="512D449F" w14:textId="48A57B92"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50AE742F"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lastRenderedPageBreak/>
              <w:t>ne daugiau kaip 1 kg</w:t>
            </w:r>
          </w:p>
        </w:tc>
        <w:tc>
          <w:tcPr>
            <w:tcW w:w="850" w:type="dxa"/>
          </w:tcPr>
          <w:p w14:paraId="4FAC028B"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14EA75AD" w14:textId="2B3F7A69"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1300</w:t>
            </w:r>
          </w:p>
        </w:tc>
        <w:tc>
          <w:tcPr>
            <w:tcW w:w="1696" w:type="dxa"/>
            <w:gridSpan w:val="2"/>
          </w:tcPr>
          <w:p w14:paraId="01B125E6"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1AF40266"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C09D499" w14:textId="1E0CB7A8" w:rsidTr="00AB02A3">
        <w:trPr>
          <w:trHeight w:val="600"/>
        </w:trPr>
        <w:tc>
          <w:tcPr>
            <w:tcW w:w="707" w:type="dxa"/>
          </w:tcPr>
          <w:p w14:paraId="32363960" w14:textId="524361E9"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14</w:t>
            </w:r>
          </w:p>
        </w:tc>
        <w:tc>
          <w:tcPr>
            <w:tcW w:w="1984" w:type="dxa"/>
            <w:noWrap/>
            <w:vAlign w:val="center"/>
          </w:tcPr>
          <w:p w14:paraId="6543ED95"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Ekologiškos visų grūdo dalių miežinės kruopos</w:t>
            </w:r>
          </w:p>
        </w:tc>
        <w:tc>
          <w:tcPr>
            <w:tcW w:w="4397" w:type="dxa"/>
            <w:vAlign w:val="center"/>
          </w:tcPr>
          <w:p w14:paraId="79FE564A" w14:textId="644F4C83"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Skaldytos. Turi atitikti Lietuvos Respublikos žemės ūkio ministro 2019 m. rugsėjo 11 d. įsakymą Nr. 3D-511. Sertifikuotas kaip ekologiškas produktas.</w:t>
            </w:r>
          </w:p>
          <w:p w14:paraId="5D3E0A8C"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51371EB2" w14:textId="77777777" w:rsidR="00F12D2E" w:rsidRPr="00604001" w:rsidRDefault="00F12D2E" w:rsidP="00F12D2E">
            <w:pPr>
              <w:rPr>
                <w:rFonts w:ascii="Verdana" w:hAnsi="Verdana" w:cs="Times New Roman"/>
                <w:sz w:val="24"/>
                <w:szCs w:val="24"/>
              </w:rPr>
            </w:pPr>
          </w:p>
          <w:p w14:paraId="2D413F48" w14:textId="14C219E3"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3B25844C"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29513AF7"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C4FEA07" w14:textId="0A7621E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2000</w:t>
            </w:r>
          </w:p>
        </w:tc>
        <w:tc>
          <w:tcPr>
            <w:tcW w:w="1696" w:type="dxa"/>
            <w:gridSpan w:val="2"/>
          </w:tcPr>
          <w:p w14:paraId="10D1CF49"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8EE6F23"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0B015604" w14:textId="1E2A7A04" w:rsidTr="00AB02A3">
        <w:trPr>
          <w:trHeight w:val="600"/>
        </w:trPr>
        <w:tc>
          <w:tcPr>
            <w:tcW w:w="707" w:type="dxa"/>
          </w:tcPr>
          <w:p w14:paraId="002DCA74" w14:textId="4D0E2BD1"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15</w:t>
            </w:r>
          </w:p>
        </w:tc>
        <w:tc>
          <w:tcPr>
            <w:tcW w:w="1984" w:type="dxa"/>
            <w:noWrap/>
            <w:vAlign w:val="center"/>
          </w:tcPr>
          <w:p w14:paraId="77BC6196"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Ekologiški grikiai</w:t>
            </w:r>
          </w:p>
        </w:tc>
        <w:tc>
          <w:tcPr>
            <w:tcW w:w="4397" w:type="dxa"/>
            <w:vAlign w:val="center"/>
          </w:tcPr>
          <w:p w14:paraId="10F8A019" w14:textId="2FF949B5"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Nelukštenti, neskaldyti. Turi atitikti Lietuvos Respublikos žemės ūkio ministro 2019 m. rugsėjo 11 d. įsakymą Nr. 3D-511. Sertifikuotas kaip ekologiškas produktas.</w:t>
            </w:r>
          </w:p>
          <w:p w14:paraId="6CAEA141"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98D7681" w14:textId="77777777" w:rsidR="00F12D2E" w:rsidRPr="00604001" w:rsidRDefault="00F12D2E" w:rsidP="00F12D2E">
            <w:pPr>
              <w:rPr>
                <w:rFonts w:ascii="Verdana" w:hAnsi="Verdana" w:cs="Times New Roman"/>
                <w:sz w:val="24"/>
                <w:szCs w:val="24"/>
              </w:rPr>
            </w:pPr>
          </w:p>
          <w:p w14:paraId="2D229076" w14:textId="04DA2474"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220CCD3F"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602A9D36"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DDE0AB7"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1200</w:t>
            </w:r>
          </w:p>
        </w:tc>
        <w:tc>
          <w:tcPr>
            <w:tcW w:w="1696" w:type="dxa"/>
            <w:gridSpan w:val="2"/>
          </w:tcPr>
          <w:p w14:paraId="2A4DF01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E97BF4C"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57D6632" w14:textId="7E92AA43" w:rsidTr="00AB02A3">
        <w:trPr>
          <w:trHeight w:val="600"/>
        </w:trPr>
        <w:tc>
          <w:tcPr>
            <w:tcW w:w="707" w:type="dxa"/>
          </w:tcPr>
          <w:p w14:paraId="4D4D83E3" w14:textId="5849446D"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lastRenderedPageBreak/>
              <w:t>16</w:t>
            </w:r>
          </w:p>
        </w:tc>
        <w:tc>
          <w:tcPr>
            <w:tcW w:w="1984" w:type="dxa"/>
            <w:noWrap/>
            <w:vAlign w:val="center"/>
          </w:tcPr>
          <w:p w14:paraId="31C96A4A"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Ekologiški nekepinti grikiai</w:t>
            </w:r>
          </w:p>
        </w:tc>
        <w:tc>
          <w:tcPr>
            <w:tcW w:w="4397" w:type="dxa"/>
            <w:vAlign w:val="center"/>
          </w:tcPr>
          <w:p w14:paraId="16FF7606" w14:textId="21E79F26"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Nelukštenti, neskaldyti. Turi atitikti Lietuvos Respublikos žemės ūkio ministro 2019 m. rugsėjo 11 d. įsakymą Nr. 3D-511. Sertifikuotas kaip ekologiškas produktas.</w:t>
            </w:r>
          </w:p>
          <w:p w14:paraId="7B6F9308"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4DD13D8F" w14:textId="77777777" w:rsidR="00F12D2E" w:rsidRPr="00604001" w:rsidRDefault="00F12D2E" w:rsidP="00F12D2E">
            <w:pPr>
              <w:rPr>
                <w:rFonts w:ascii="Verdana" w:hAnsi="Verdana" w:cs="Times New Roman"/>
                <w:sz w:val="24"/>
                <w:szCs w:val="24"/>
              </w:rPr>
            </w:pPr>
          </w:p>
          <w:p w14:paraId="615F6F30" w14:textId="77777777"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p w14:paraId="25396852" w14:textId="2D4B1822"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2663CA23"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5D4E6AF8"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46A8629"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900</w:t>
            </w:r>
          </w:p>
        </w:tc>
        <w:tc>
          <w:tcPr>
            <w:tcW w:w="1696" w:type="dxa"/>
            <w:gridSpan w:val="2"/>
          </w:tcPr>
          <w:p w14:paraId="25A9931C"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B9ABC82"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E485CC5" w14:textId="5A3E9DEB" w:rsidTr="00AB02A3">
        <w:trPr>
          <w:trHeight w:val="600"/>
        </w:trPr>
        <w:tc>
          <w:tcPr>
            <w:tcW w:w="707" w:type="dxa"/>
          </w:tcPr>
          <w:p w14:paraId="66C681E0" w14:textId="383F4F2F"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17</w:t>
            </w:r>
          </w:p>
        </w:tc>
        <w:tc>
          <w:tcPr>
            <w:tcW w:w="1984" w:type="dxa"/>
            <w:noWrap/>
            <w:vAlign w:val="center"/>
          </w:tcPr>
          <w:p w14:paraId="68715600"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Ekologiškos kukurūzų kruopos</w:t>
            </w:r>
          </w:p>
        </w:tc>
        <w:tc>
          <w:tcPr>
            <w:tcW w:w="4397" w:type="dxa"/>
            <w:vAlign w:val="center"/>
          </w:tcPr>
          <w:p w14:paraId="5EFD1FDB" w14:textId="4A2EBDD2"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Sausos, birios. Turi atitikti Lietuvos Respublikos žemės ūkio ministro 2019 m. rugsėjo 11 d. įsakymą Nr. 3D-511. Sertifikuotas kaip ekologiškas produktas. Neskaldyti, švarūs (be priemaišų). Skonis ir kvapas būdingas atitinkamai kruopų rūšiai.</w:t>
            </w:r>
          </w:p>
          <w:p w14:paraId="76EBDAAE"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E34F1D5" w14:textId="77777777" w:rsidR="00F12D2E" w:rsidRPr="00604001" w:rsidRDefault="00F12D2E" w:rsidP="00F12D2E">
            <w:pPr>
              <w:rPr>
                <w:rFonts w:ascii="Verdana" w:hAnsi="Verdana" w:cs="Times New Roman"/>
                <w:sz w:val="24"/>
                <w:szCs w:val="24"/>
              </w:rPr>
            </w:pPr>
          </w:p>
          <w:p w14:paraId="2FBBF6F1" w14:textId="2A0EC9C9" w:rsidR="00F12D2E" w:rsidRPr="00604001" w:rsidRDefault="00F12D2E" w:rsidP="00F12D2E">
            <w:pPr>
              <w:rPr>
                <w:rFonts w:ascii="Verdana"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58FD41FB"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ne daugiau kaip 1 kg</w:t>
            </w:r>
          </w:p>
        </w:tc>
        <w:tc>
          <w:tcPr>
            <w:tcW w:w="850" w:type="dxa"/>
          </w:tcPr>
          <w:p w14:paraId="06D93080"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5264AB5"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600</w:t>
            </w:r>
          </w:p>
        </w:tc>
        <w:tc>
          <w:tcPr>
            <w:tcW w:w="1696" w:type="dxa"/>
            <w:gridSpan w:val="2"/>
          </w:tcPr>
          <w:p w14:paraId="390CE20A"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2F3D2048"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23040B05" w14:textId="570C30D0" w:rsidTr="00AB02A3">
        <w:trPr>
          <w:trHeight w:val="600"/>
        </w:trPr>
        <w:tc>
          <w:tcPr>
            <w:tcW w:w="707" w:type="dxa"/>
          </w:tcPr>
          <w:p w14:paraId="791BC1D0" w14:textId="2F8F75EB"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18</w:t>
            </w:r>
          </w:p>
        </w:tc>
        <w:tc>
          <w:tcPr>
            <w:tcW w:w="1984" w:type="dxa"/>
            <w:noWrap/>
            <w:vAlign w:val="center"/>
          </w:tcPr>
          <w:p w14:paraId="38E73702"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Ekologiškos sorų kruopos</w:t>
            </w:r>
          </w:p>
        </w:tc>
        <w:tc>
          <w:tcPr>
            <w:tcW w:w="4397" w:type="dxa"/>
            <w:vAlign w:val="center"/>
          </w:tcPr>
          <w:p w14:paraId="193617AE" w14:textId="51314D34" w:rsidR="00F12D2E" w:rsidRPr="00604001" w:rsidRDefault="00F12D2E" w:rsidP="00F12D2E">
            <w:pPr>
              <w:rPr>
                <w:rFonts w:ascii="Verdana" w:hAnsi="Verdana" w:cs="Times New Roman"/>
                <w:sz w:val="24"/>
                <w:szCs w:val="24"/>
              </w:rPr>
            </w:pPr>
            <w:r w:rsidRPr="00604001">
              <w:rPr>
                <w:rFonts w:ascii="Verdana" w:hAnsi="Verdana" w:cs="Times New Roman"/>
                <w:sz w:val="24"/>
                <w:szCs w:val="24"/>
              </w:rPr>
              <w:t>Sausos, birios, be priemaišų. Skonis ir kvapas būdingas atitinkamai kruopų rūšiai.</w:t>
            </w:r>
          </w:p>
          <w:p w14:paraId="594680ED"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6B6BB7CD" w14:textId="77777777" w:rsidR="00F12D2E" w:rsidRPr="00604001" w:rsidRDefault="00F12D2E" w:rsidP="00F12D2E">
            <w:pPr>
              <w:rPr>
                <w:rFonts w:ascii="Verdana" w:hAnsi="Verdana" w:cs="Times New Roman"/>
                <w:sz w:val="24"/>
                <w:szCs w:val="24"/>
              </w:rPr>
            </w:pPr>
          </w:p>
          <w:p w14:paraId="4B371A6B" w14:textId="1597D8F8" w:rsidR="00F12D2E" w:rsidRPr="00604001" w:rsidRDefault="00F12D2E" w:rsidP="00F12D2E">
            <w:pPr>
              <w:rPr>
                <w:rFonts w:ascii="Verdana" w:hAnsi="Verdana" w:cs="Times New Roman"/>
                <w:b/>
                <w:sz w:val="24"/>
                <w:szCs w:val="24"/>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1BFD5B28" w14:textId="77777777" w:rsidR="00F12D2E" w:rsidRPr="00604001" w:rsidRDefault="00F12D2E" w:rsidP="00F12D2E">
            <w:pPr>
              <w:rPr>
                <w:rFonts w:ascii="Verdana" w:hAnsi="Verdana" w:cs="Times New Roman"/>
                <w:sz w:val="24"/>
                <w:szCs w:val="24"/>
              </w:rPr>
            </w:pPr>
            <w:r w:rsidRPr="00604001">
              <w:rPr>
                <w:rFonts w:ascii="Verdana" w:hAnsi="Verdana" w:cs="Times New Roman"/>
                <w:sz w:val="24"/>
                <w:szCs w:val="24"/>
              </w:rPr>
              <w:lastRenderedPageBreak/>
              <w:t>ne daugiau kaip 1 kg</w:t>
            </w:r>
          </w:p>
        </w:tc>
        <w:tc>
          <w:tcPr>
            <w:tcW w:w="850" w:type="dxa"/>
          </w:tcPr>
          <w:p w14:paraId="619ED0AA"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4B8005F"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500</w:t>
            </w:r>
          </w:p>
        </w:tc>
        <w:tc>
          <w:tcPr>
            <w:tcW w:w="1696" w:type="dxa"/>
            <w:gridSpan w:val="2"/>
          </w:tcPr>
          <w:p w14:paraId="41F30498"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9B9806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651CF78A" w14:textId="2C804F15" w:rsidTr="00AB02A3">
        <w:trPr>
          <w:trHeight w:val="600"/>
        </w:trPr>
        <w:tc>
          <w:tcPr>
            <w:tcW w:w="707" w:type="dxa"/>
          </w:tcPr>
          <w:p w14:paraId="6D278373" w14:textId="3B11658D"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19</w:t>
            </w:r>
          </w:p>
        </w:tc>
        <w:tc>
          <w:tcPr>
            <w:tcW w:w="1984" w:type="dxa"/>
            <w:noWrap/>
            <w:vAlign w:val="center"/>
          </w:tcPr>
          <w:p w14:paraId="1FEABB4E"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Ekologiški visų grūdo dalių avižiniai dribsniai</w:t>
            </w:r>
          </w:p>
        </w:tc>
        <w:tc>
          <w:tcPr>
            <w:tcW w:w="4397" w:type="dxa"/>
            <w:vAlign w:val="center"/>
          </w:tcPr>
          <w:p w14:paraId="0B2061CD" w14:textId="692A98C9"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Turi atitikti Lietuvos Respublikos žemės ūkio ministro 2019 m. rugsėjo 11 d. įsakymą Nr. 3D-511. Neskaldyti, švarūs (be priemaišų)). Skonis ir kvapas būdingas atitinkamai kruopų rūšiai. Sertifikuotas kaip ekologiškas produktas.</w:t>
            </w:r>
          </w:p>
          <w:p w14:paraId="5A96EB2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22345739" w14:textId="77777777" w:rsidR="00F12D2E" w:rsidRPr="00604001" w:rsidRDefault="00F12D2E" w:rsidP="00F12D2E">
            <w:pPr>
              <w:jc w:val="both"/>
              <w:rPr>
                <w:rFonts w:ascii="Verdana" w:hAnsi="Verdana" w:cs="Times New Roman"/>
                <w:sz w:val="24"/>
                <w:szCs w:val="24"/>
                <w:lang w:eastAsia="lt-LT"/>
              </w:rPr>
            </w:pPr>
          </w:p>
          <w:p w14:paraId="7454AD5E" w14:textId="2CD339E3"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6F8BDC51"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2 kg</w:t>
            </w:r>
          </w:p>
        </w:tc>
        <w:tc>
          <w:tcPr>
            <w:tcW w:w="850" w:type="dxa"/>
          </w:tcPr>
          <w:p w14:paraId="6390024A"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6B4BC42" w14:textId="187A17BE"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2800</w:t>
            </w:r>
          </w:p>
        </w:tc>
        <w:tc>
          <w:tcPr>
            <w:tcW w:w="1696" w:type="dxa"/>
            <w:gridSpan w:val="2"/>
          </w:tcPr>
          <w:p w14:paraId="7EA6EE9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16693AC"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49B60A02" w14:textId="673C0C6B" w:rsidTr="00AB02A3">
        <w:trPr>
          <w:trHeight w:val="600"/>
        </w:trPr>
        <w:tc>
          <w:tcPr>
            <w:tcW w:w="707" w:type="dxa"/>
          </w:tcPr>
          <w:p w14:paraId="26290CE2" w14:textId="40B91275"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20</w:t>
            </w:r>
          </w:p>
        </w:tc>
        <w:tc>
          <w:tcPr>
            <w:tcW w:w="1984" w:type="dxa"/>
            <w:noWrap/>
            <w:vAlign w:val="center"/>
          </w:tcPr>
          <w:p w14:paraId="0FE01392" w14:textId="1E5EBCD4"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Ekologiški ryžiai</w:t>
            </w:r>
          </w:p>
        </w:tc>
        <w:tc>
          <w:tcPr>
            <w:tcW w:w="4397" w:type="dxa"/>
            <w:vAlign w:val="center"/>
          </w:tcPr>
          <w:p w14:paraId="038C8B24" w14:textId="6AC8265C" w:rsidR="00F12D2E" w:rsidRPr="00604001" w:rsidRDefault="00F12D2E" w:rsidP="00F12D2E">
            <w:pPr>
              <w:jc w:val="both"/>
              <w:rPr>
                <w:rFonts w:ascii="Verdana" w:hAnsi="Verdana" w:cs="Times New Roman"/>
                <w:color w:val="000000" w:themeColor="text1"/>
                <w:sz w:val="24"/>
                <w:szCs w:val="24"/>
                <w:shd w:val="clear" w:color="auto" w:fill="FFFFFF"/>
              </w:rPr>
            </w:pPr>
            <w:r w:rsidRPr="00604001">
              <w:rPr>
                <w:rFonts w:ascii="Verdana" w:hAnsi="Verdana" w:cs="Times New Roman"/>
                <w:color w:val="000000" w:themeColor="text1"/>
                <w:sz w:val="24"/>
                <w:szCs w:val="24"/>
                <w:shd w:val="clear" w:color="auto" w:fill="FFFFFF"/>
              </w:rPr>
              <w:t xml:space="preserve">Balti trumpagrūdžiai (apvalieji) ryžiai. Sausi, birūs, neskaldyti, švarūs, be priemaišų. Skonis ir kvapas būdingas atitinkamai kruopų rūšiai. Sertifikuotas kaip ekologiškas produktas. </w:t>
            </w:r>
          </w:p>
          <w:p w14:paraId="4E1144DB"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1B74868B" w14:textId="77777777" w:rsidR="00F12D2E" w:rsidRPr="00604001" w:rsidRDefault="00F12D2E" w:rsidP="00F12D2E">
            <w:pPr>
              <w:jc w:val="both"/>
              <w:rPr>
                <w:rFonts w:ascii="Verdana" w:hAnsi="Verdana" w:cs="Times New Roman"/>
                <w:color w:val="000000" w:themeColor="text1"/>
                <w:sz w:val="24"/>
                <w:szCs w:val="24"/>
                <w:shd w:val="clear" w:color="auto" w:fill="FFFFFF"/>
              </w:rPr>
            </w:pPr>
          </w:p>
          <w:p w14:paraId="225B76DF" w14:textId="07C31564"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29EC10A5" w14:textId="3A5769C4"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1 kg</w:t>
            </w:r>
          </w:p>
        </w:tc>
        <w:tc>
          <w:tcPr>
            <w:tcW w:w="850" w:type="dxa"/>
          </w:tcPr>
          <w:p w14:paraId="6047564B" w14:textId="75651E6B"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2BC6589C" w14:textId="2CD274AF"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500</w:t>
            </w:r>
          </w:p>
        </w:tc>
        <w:tc>
          <w:tcPr>
            <w:tcW w:w="1696" w:type="dxa"/>
            <w:gridSpan w:val="2"/>
          </w:tcPr>
          <w:p w14:paraId="73421895"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5B54409"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B1D6521" w14:textId="15FFB49C" w:rsidTr="00AB02A3">
        <w:trPr>
          <w:trHeight w:val="600"/>
        </w:trPr>
        <w:tc>
          <w:tcPr>
            <w:tcW w:w="707" w:type="dxa"/>
          </w:tcPr>
          <w:p w14:paraId="235168BD" w14:textId="235FD3EA"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21</w:t>
            </w:r>
          </w:p>
        </w:tc>
        <w:tc>
          <w:tcPr>
            <w:tcW w:w="1984" w:type="dxa"/>
            <w:noWrap/>
            <w:vAlign w:val="center"/>
          </w:tcPr>
          <w:p w14:paraId="052BDAF4"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Ryžiai </w:t>
            </w:r>
            <w:proofErr w:type="spellStart"/>
            <w:r w:rsidRPr="00604001">
              <w:rPr>
                <w:rFonts w:ascii="Verdana" w:eastAsia="Times New Roman" w:hAnsi="Verdana" w:cs="Times New Roman"/>
                <w:sz w:val="24"/>
                <w:szCs w:val="24"/>
                <w:lang w:eastAsia="lt-LT"/>
              </w:rPr>
              <w:t>ilgagrūdžiai</w:t>
            </w:r>
            <w:proofErr w:type="spellEnd"/>
            <w:r w:rsidRPr="00604001">
              <w:rPr>
                <w:rFonts w:ascii="Verdana" w:eastAsia="Times New Roman" w:hAnsi="Verdana" w:cs="Times New Roman"/>
                <w:sz w:val="24"/>
                <w:szCs w:val="24"/>
                <w:lang w:eastAsia="lt-LT"/>
              </w:rPr>
              <w:t xml:space="preserve"> nešlifuoti</w:t>
            </w:r>
          </w:p>
        </w:tc>
        <w:tc>
          <w:tcPr>
            <w:tcW w:w="4397" w:type="dxa"/>
            <w:vAlign w:val="center"/>
          </w:tcPr>
          <w:p w14:paraId="7E7B7045" w14:textId="078B61B9" w:rsidR="00F12D2E" w:rsidRPr="00604001" w:rsidRDefault="00F12D2E" w:rsidP="00F12D2E">
            <w:pPr>
              <w:jc w:val="both"/>
              <w:rPr>
                <w:rFonts w:ascii="Verdana" w:hAnsi="Verdana" w:cs="Times New Roman"/>
                <w:sz w:val="24"/>
                <w:szCs w:val="24"/>
                <w:lang w:eastAsia="lt-LT"/>
              </w:rPr>
            </w:pPr>
            <w:proofErr w:type="spellStart"/>
            <w:r w:rsidRPr="00604001">
              <w:rPr>
                <w:rFonts w:ascii="Verdana" w:hAnsi="Verdana" w:cs="Times New Roman"/>
                <w:sz w:val="24"/>
                <w:szCs w:val="24"/>
                <w:lang w:eastAsia="lt-LT"/>
              </w:rPr>
              <w:t>Ilgagrūdžiai</w:t>
            </w:r>
            <w:proofErr w:type="spellEnd"/>
            <w:r w:rsidRPr="00604001">
              <w:rPr>
                <w:rFonts w:ascii="Verdana" w:hAnsi="Verdana" w:cs="Times New Roman"/>
                <w:sz w:val="24"/>
                <w:szCs w:val="24"/>
                <w:lang w:eastAsia="lt-LT"/>
              </w:rPr>
              <w:t xml:space="preserve"> ryžiai, nešlifuoti. Skonis ir kvapas būdingas atitinkamai kruopų rūšiai. Neskaldyti, švarūs (be priemaišų).</w:t>
            </w:r>
          </w:p>
          <w:p w14:paraId="0E2304DE"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930B9B9" w14:textId="77777777" w:rsidR="00F12D2E" w:rsidRPr="00604001" w:rsidRDefault="00F12D2E" w:rsidP="00F12D2E">
            <w:pPr>
              <w:jc w:val="both"/>
              <w:rPr>
                <w:rFonts w:ascii="Verdana" w:hAnsi="Verdana" w:cs="Times New Roman"/>
                <w:sz w:val="24"/>
                <w:szCs w:val="24"/>
                <w:lang w:eastAsia="lt-LT"/>
              </w:rPr>
            </w:pPr>
          </w:p>
          <w:p w14:paraId="608EF8A8" w14:textId="7777777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67E62CF4"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lastRenderedPageBreak/>
              <w:t>ne daugiau kaip 1 kg</w:t>
            </w:r>
          </w:p>
        </w:tc>
        <w:tc>
          <w:tcPr>
            <w:tcW w:w="850" w:type="dxa"/>
          </w:tcPr>
          <w:p w14:paraId="04578A60"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D643069" w14:textId="188575E9"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4100</w:t>
            </w:r>
          </w:p>
        </w:tc>
        <w:tc>
          <w:tcPr>
            <w:tcW w:w="1696" w:type="dxa"/>
            <w:gridSpan w:val="2"/>
          </w:tcPr>
          <w:p w14:paraId="77A1F413"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DC08603"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339036F" w14:textId="2DE1E38D" w:rsidTr="00AB02A3">
        <w:trPr>
          <w:trHeight w:val="600"/>
        </w:trPr>
        <w:tc>
          <w:tcPr>
            <w:tcW w:w="707" w:type="dxa"/>
          </w:tcPr>
          <w:p w14:paraId="51BD6FF0" w14:textId="47892519"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22</w:t>
            </w:r>
          </w:p>
        </w:tc>
        <w:tc>
          <w:tcPr>
            <w:tcW w:w="1984" w:type="dxa"/>
            <w:noWrap/>
            <w:vAlign w:val="center"/>
          </w:tcPr>
          <w:p w14:paraId="6B7C38EE"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Ryžiai </w:t>
            </w:r>
            <w:proofErr w:type="spellStart"/>
            <w:r w:rsidRPr="00604001">
              <w:rPr>
                <w:rFonts w:ascii="Verdana" w:eastAsia="Times New Roman" w:hAnsi="Verdana" w:cs="Times New Roman"/>
                <w:sz w:val="24"/>
                <w:szCs w:val="24"/>
                <w:lang w:eastAsia="lt-LT"/>
              </w:rPr>
              <w:t>basmati</w:t>
            </w:r>
            <w:proofErr w:type="spellEnd"/>
            <w:r w:rsidRPr="00604001">
              <w:rPr>
                <w:rFonts w:ascii="Verdana" w:eastAsia="Times New Roman" w:hAnsi="Verdana" w:cs="Times New Roman"/>
                <w:sz w:val="24"/>
                <w:szCs w:val="24"/>
                <w:lang w:eastAsia="lt-LT"/>
              </w:rPr>
              <w:t xml:space="preserve"> (maža pakuotė)</w:t>
            </w:r>
          </w:p>
        </w:tc>
        <w:tc>
          <w:tcPr>
            <w:tcW w:w="4397" w:type="dxa"/>
            <w:vAlign w:val="center"/>
          </w:tcPr>
          <w:p w14:paraId="17A0EE23" w14:textId="707E67ED"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 xml:space="preserve">Nešlifuoti </w:t>
            </w:r>
            <w:proofErr w:type="spellStart"/>
            <w:r w:rsidRPr="00604001">
              <w:rPr>
                <w:rFonts w:ascii="Verdana" w:hAnsi="Verdana" w:cs="Times New Roman"/>
                <w:sz w:val="24"/>
                <w:szCs w:val="24"/>
                <w:lang w:eastAsia="lt-LT"/>
              </w:rPr>
              <w:t>basmati</w:t>
            </w:r>
            <w:proofErr w:type="spellEnd"/>
            <w:r w:rsidRPr="00604001">
              <w:rPr>
                <w:rFonts w:ascii="Verdana" w:hAnsi="Verdana" w:cs="Times New Roman"/>
                <w:sz w:val="24"/>
                <w:szCs w:val="24"/>
                <w:lang w:eastAsia="lt-LT"/>
              </w:rPr>
              <w:t xml:space="preserve"> (rudieji) ryžiai. Iškulti, bet nešlifuoti, su sidabro spalvos plėvele ir riebalų turinčiu branduoliu.</w:t>
            </w:r>
            <w:r w:rsidRPr="00604001">
              <w:rPr>
                <w:rFonts w:ascii="Verdana" w:hAnsi="Verdana" w:cs="Times New Roman"/>
                <w:sz w:val="24"/>
                <w:szCs w:val="24"/>
                <w:lang w:eastAsia="lt-LT"/>
              </w:rPr>
              <w:br/>
              <w:t>Neskaldyti, švarūs (be priemaišų). Skonis ir kvapas būdingas atitinkamai kruopų rūšiai.</w:t>
            </w:r>
          </w:p>
          <w:p w14:paraId="4776BF99"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3C65E08A" w14:textId="77777777" w:rsidR="00F12D2E" w:rsidRPr="00604001" w:rsidRDefault="00F12D2E" w:rsidP="00F12D2E">
            <w:pPr>
              <w:jc w:val="both"/>
              <w:rPr>
                <w:rFonts w:ascii="Verdana" w:hAnsi="Verdana" w:cs="Times New Roman"/>
                <w:sz w:val="24"/>
                <w:szCs w:val="24"/>
                <w:lang w:eastAsia="lt-LT"/>
              </w:rPr>
            </w:pPr>
          </w:p>
          <w:p w14:paraId="13DC68F1" w14:textId="7777777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09B2B02F"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1 kg</w:t>
            </w:r>
          </w:p>
        </w:tc>
        <w:tc>
          <w:tcPr>
            <w:tcW w:w="850" w:type="dxa"/>
          </w:tcPr>
          <w:p w14:paraId="271DAB41"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383FAE96" w14:textId="1F6EE046"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1200</w:t>
            </w:r>
          </w:p>
        </w:tc>
        <w:tc>
          <w:tcPr>
            <w:tcW w:w="1696" w:type="dxa"/>
            <w:gridSpan w:val="2"/>
          </w:tcPr>
          <w:p w14:paraId="7E197F63"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4DE3767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D9AF3CD" w14:textId="2A4539DB" w:rsidTr="00AB02A3">
        <w:trPr>
          <w:trHeight w:val="600"/>
        </w:trPr>
        <w:tc>
          <w:tcPr>
            <w:tcW w:w="707" w:type="dxa"/>
          </w:tcPr>
          <w:p w14:paraId="2D458694" w14:textId="2DC4C20E"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23</w:t>
            </w:r>
          </w:p>
        </w:tc>
        <w:tc>
          <w:tcPr>
            <w:tcW w:w="1984" w:type="dxa"/>
            <w:noWrap/>
            <w:vAlign w:val="center"/>
          </w:tcPr>
          <w:p w14:paraId="5F4899A8"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Skaldyti žirniai (maža pakuotė)</w:t>
            </w:r>
          </w:p>
        </w:tc>
        <w:tc>
          <w:tcPr>
            <w:tcW w:w="4397" w:type="dxa"/>
          </w:tcPr>
          <w:p w14:paraId="7F3B9D37" w14:textId="6F28B22D"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Šlifuoti, skaldyti. Turi atitikti Lietuvos Respublikos žemės ūkio ministro 2019 m. rugsėjo 11 d. įsakymą Nr. 3D-511.</w:t>
            </w:r>
          </w:p>
          <w:p w14:paraId="3CB74A5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748699A" w14:textId="77777777" w:rsidR="00F12D2E" w:rsidRPr="00604001" w:rsidRDefault="00F12D2E" w:rsidP="00F12D2E">
            <w:pPr>
              <w:jc w:val="both"/>
              <w:rPr>
                <w:rFonts w:ascii="Verdana" w:eastAsia="Times New Roman" w:hAnsi="Verdana" w:cs="Times New Roman"/>
                <w:sz w:val="24"/>
                <w:szCs w:val="24"/>
                <w:lang w:eastAsia="lt-LT"/>
              </w:rPr>
            </w:pPr>
          </w:p>
          <w:p w14:paraId="2D0B495B"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250A03FF"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1 kg</w:t>
            </w:r>
          </w:p>
        </w:tc>
        <w:tc>
          <w:tcPr>
            <w:tcW w:w="850" w:type="dxa"/>
          </w:tcPr>
          <w:p w14:paraId="0C48229C"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46646D66" w14:textId="0E9CB546"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300</w:t>
            </w:r>
          </w:p>
        </w:tc>
        <w:tc>
          <w:tcPr>
            <w:tcW w:w="1696" w:type="dxa"/>
            <w:gridSpan w:val="2"/>
          </w:tcPr>
          <w:p w14:paraId="15C5BAC6"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3CC952FC"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9AE5B09" w14:textId="128171E1" w:rsidTr="00AB02A3">
        <w:trPr>
          <w:trHeight w:val="600"/>
        </w:trPr>
        <w:tc>
          <w:tcPr>
            <w:tcW w:w="707" w:type="dxa"/>
          </w:tcPr>
          <w:p w14:paraId="1C87F051" w14:textId="0E08528B"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24</w:t>
            </w:r>
          </w:p>
        </w:tc>
        <w:tc>
          <w:tcPr>
            <w:tcW w:w="1984" w:type="dxa"/>
            <w:noWrap/>
            <w:vAlign w:val="center"/>
          </w:tcPr>
          <w:p w14:paraId="261B1C09"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Baltosios pupelės (maža pakuotė)</w:t>
            </w:r>
          </w:p>
        </w:tc>
        <w:tc>
          <w:tcPr>
            <w:tcW w:w="4397" w:type="dxa"/>
          </w:tcPr>
          <w:p w14:paraId="790F391E" w14:textId="276C694D"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Nepažeistos kenkėjų, be priemaišų ir pašalinio skonio ir kvapo.</w:t>
            </w:r>
          </w:p>
          <w:p w14:paraId="544F927D"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5106EF7" w14:textId="77777777" w:rsidR="00F12D2E" w:rsidRPr="00604001" w:rsidRDefault="00F12D2E" w:rsidP="00F12D2E">
            <w:pPr>
              <w:jc w:val="both"/>
              <w:rPr>
                <w:rFonts w:ascii="Verdana" w:eastAsia="Times New Roman" w:hAnsi="Verdana" w:cs="Times New Roman"/>
                <w:sz w:val="24"/>
                <w:szCs w:val="24"/>
                <w:lang w:eastAsia="lt-LT"/>
              </w:rPr>
            </w:pPr>
          </w:p>
          <w:p w14:paraId="580F2869"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588E2F5E"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0,5 kg</w:t>
            </w:r>
          </w:p>
        </w:tc>
        <w:tc>
          <w:tcPr>
            <w:tcW w:w="850" w:type="dxa"/>
          </w:tcPr>
          <w:p w14:paraId="61BC0037"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04611A5F" w14:textId="261682EC"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450</w:t>
            </w:r>
          </w:p>
        </w:tc>
        <w:tc>
          <w:tcPr>
            <w:tcW w:w="1696" w:type="dxa"/>
            <w:gridSpan w:val="2"/>
          </w:tcPr>
          <w:p w14:paraId="1C3D6091"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AFA8089"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6C5B6168" w14:textId="4721B94C" w:rsidTr="00AB02A3">
        <w:trPr>
          <w:trHeight w:val="600"/>
        </w:trPr>
        <w:tc>
          <w:tcPr>
            <w:tcW w:w="707" w:type="dxa"/>
          </w:tcPr>
          <w:p w14:paraId="30E76999" w14:textId="2CEDB680"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lastRenderedPageBreak/>
              <w:t>25</w:t>
            </w:r>
          </w:p>
        </w:tc>
        <w:tc>
          <w:tcPr>
            <w:tcW w:w="1984" w:type="dxa"/>
            <w:noWrap/>
            <w:vAlign w:val="center"/>
          </w:tcPr>
          <w:p w14:paraId="38CAD9D7"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Raudonieji lęšiai </w:t>
            </w:r>
          </w:p>
        </w:tc>
        <w:tc>
          <w:tcPr>
            <w:tcW w:w="4397" w:type="dxa"/>
          </w:tcPr>
          <w:p w14:paraId="5913DCFA" w14:textId="197CDE61"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priemaišų, nesutrupėję, nesudrėkę, be kenkėjų, be pašalinių kvapų.</w:t>
            </w:r>
          </w:p>
          <w:p w14:paraId="3669EF5E"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666BEA0E" w14:textId="77777777" w:rsidR="00F12D2E" w:rsidRPr="00604001" w:rsidRDefault="00F12D2E" w:rsidP="00F12D2E">
            <w:pPr>
              <w:jc w:val="both"/>
              <w:rPr>
                <w:rFonts w:ascii="Verdana" w:eastAsia="Times New Roman" w:hAnsi="Verdana" w:cs="Times New Roman"/>
                <w:sz w:val="24"/>
                <w:szCs w:val="24"/>
                <w:lang w:eastAsia="lt-LT"/>
              </w:rPr>
            </w:pPr>
          </w:p>
          <w:p w14:paraId="6A1154C9"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35EE876D"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1 kg</w:t>
            </w:r>
          </w:p>
        </w:tc>
        <w:tc>
          <w:tcPr>
            <w:tcW w:w="850" w:type="dxa"/>
          </w:tcPr>
          <w:p w14:paraId="1ACE235D"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712F5430" w14:textId="1D5E8C36"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400</w:t>
            </w:r>
          </w:p>
        </w:tc>
        <w:tc>
          <w:tcPr>
            <w:tcW w:w="1696" w:type="dxa"/>
            <w:gridSpan w:val="2"/>
          </w:tcPr>
          <w:p w14:paraId="3FBDB87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73CE74E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FB879D0" w14:textId="5268532E" w:rsidTr="00AB02A3">
        <w:trPr>
          <w:trHeight w:val="600"/>
        </w:trPr>
        <w:tc>
          <w:tcPr>
            <w:tcW w:w="707" w:type="dxa"/>
          </w:tcPr>
          <w:p w14:paraId="08B4D65C" w14:textId="29B8D5CF"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26</w:t>
            </w:r>
          </w:p>
        </w:tc>
        <w:tc>
          <w:tcPr>
            <w:tcW w:w="1984" w:type="dxa"/>
            <w:noWrap/>
            <w:vAlign w:val="center"/>
          </w:tcPr>
          <w:p w14:paraId="1C903967"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Penkių grūdų dribsniai </w:t>
            </w:r>
          </w:p>
        </w:tc>
        <w:tc>
          <w:tcPr>
            <w:tcW w:w="4397" w:type="dxa"/>
            <w:vAlign w:val="center"/>
          </w:tcPr>
          <w:p w14:paraId="63F6DDD0" w14:textId="5171BF85"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Sudėtis iš avižinių dribsnių, miežinių dribsnių, kvietinių dribsnių, ruginių dribsnių, sorų dribsnių. Visų grūdo dalių dribsniai. Turi atitikti Lietuvos Respublikos žemės ūkio ministro 2019 m. rugsėjo 11 d. įsakymą Nr. 3D-511.</w:t>
            </w:r>
          </w:p>
          <w:p w14:paraId="76A1D97A"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13CD21DE" w14:textId="77777777" w:rsidR="00F12D2E" w:rsidRPr="00604001" w:rsidRDefault="00F12D2E" w:rsidP="00F12D2E">
            <w:pPr>
              <w:jc w:val="both"/>
              <w:rPr>
                <w:rFonts w:ascii="Verdana" w:hAnsi="Verdana" w:cs="Times New Roman"/>
                <w:sz w:val="24"/>
                <w:szCs w:val="24"/>
                <w:lang w:eastAsia="lt-LT"/>
              </w:rPr>
            </w:pPr>
          </w:p>
          <w:p w14:paraId="10A853A6" w14:textId="651115AE"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9 mėn.</w:t>
            </w:r>
          </w:p>
        </w:tc>
        <w:tc>
          <w:tcPr>
            <w:tcW w:w="1701" w:type="dxa"/>
            <w:vAlign w:val="center"/>
          </w:tcPr>
          <w:p w14:paraId="249DCE0A"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1 kg</w:t>
            </w:r>
          </w:p>
        </w:tc>
        <w:tc>
          <w:tcPr>
            <w:tcW w:w="850" w:type="dxa"/>
          </w:tcPr>
          <w:p w14:paraId="54F61B17"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007A29CF" w14:textId="305228F4"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1200</w:t>
            </w:r>
          </w:p>
        </w:tc>
        <w:tc>
          <w:tcPr>
            <w:tcW w:w="1696" w:type="dxa"/>
            <w:gridSpan w:val="2"/>
          </w:tcPr>
          <w:p w14:paraId="69A2A59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74BF6A3"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3239BC9" w14:textId="08418669" w:rsidTr="00AB02A3">
        <w:trPr>
          <w:trHeight w:val="600"/>
        </w:trPr>
        <w:tc>
          <w:tcPr>
            <w:tcW w:w="707" w:type="dxa"/>
          </w:tcPr>
          <w:p w14:paraId="0325F696" w14:textId="6C06D873"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27</w:t>
            </w:r>
          </w:p>
        </w:tc>
        <w:tc>
          <w:tcPr>
            <w:tcW w:w="1984" w:type="dxa"/>
            <w:noWrap/>
            <w:vAlign w:val="center"/>
          </w:tcPr>
          <w:p w14:paraId="627179AF"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Trijų grūdų dribsniai</w:t>
            </w:r>
          </w:p>
        </w:tc>
        <w:tc>
          <w:tcPr>
            <w:tcW w:w="4397" w:type="dxa"/>
            <w:vAlign w:val="center"/>
          </w:tcPr>
          <w:p w14:paraId="36561A53" w14:textId="26D29CFB" w:rsidR="00F12D2E" w:rsidRPr="00604001" w:rsidRDefault="00F12D2E" w:rsidP="00F12D2E">
            <w:pPr>
              <w:jc w:val="both"/>
              <w:rPr>
                <w:rFonts w:ascii="Verdana" w:hAnsi="Verdana" w:cs="Times New Roman"/>
                <w:color w:val="000000" w:themeColor="text1"/>
                <w:sz w:val="24"/>
                <w:szCs w:val="24"/>
                <w:shd w:val="clear" w:color="auto" w:fill="FFFFFF"/>
              </w:rPr>
            </w:pPr>
            <w:r w:rsidRPr="00604001">
              <w:rPr>
                <w:rFonts w:ascii="Verdana" w:hAnsi="Verdana" w:cs="Times New Roman"/>
                <w:color w:val="000000" w:themeColor="text1"/>
                <w:sz w:val="24"/>
                <w:szCs w:val="24"/>
                <w:shd w:val="clear" w:color="auto" w:fill="FFFFFF"/>
              </w:rPr>
              <w:t>Sudėtis – avižų visų grūdo dalių dribsniai, miežių dribsniai, kviečių dribsniai. Visų grūdo dalių dribsniai. Turi atitikti Lietuvos Respublikos žemės ūkio ministro 2019 m. rugsėjo 11 d. įsakymą Nr. 3D-511.</w:t>
            </w:r>
          </w:p>
          <w:p w14:paraId="5B7600B8"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8DD1575" w14:textId="77777777" w:rsidR="00F12D2E" w:rsidRPr="00604001" w:rsidRDefault="00F12D2E" w:rsidP="00F12D2E">
            <w:pPr>
              <w:jc w:val="both"/>
              <w:rPr>
                <w:rFonts w:ascii="Verdana" w:hAnsi="Verdana" w:cs="Times New Roman"/>
                <w:color w:val="000000" w:themeColor="text1"/>
                <w:sz w:val="24"/>
                <w:szCs w:val="24"/>
                <w:shd w:val="clear" w:color="auto" w:fill="FFFFFF"/>
              </w:rPr>
            </w:pPr>
          </w:p>
          <w:p w14:paraId="203CB447" w14:textId="5992B503"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53DCBE44"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lastRenderedPageBreak/>
              <w:t>ne daugiau kaip 1 kg</w:t>
            </w:r>
          </w:p>
        </w:tc>
        <w:tc>
          <w:tcPr>
            <w:tcW w:w="850" w:type="dxa"/>
          </w:tcPr>
          <w:p w14:paraId="567C1290"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70E112AC"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600</w:t>
            </w:r>
          </w:p>
        </w:tc>
        <w:tc>
          <w:tcPr>
            <w:tcW w:w="1696" w:type="dxa"/>
            <w:gridSpan w:val="2"/>
          </w:tcPr>
          <w:p w14:paraId="05965410"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4CE30A7"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088D31F7" w14:textId="052D4D97" w:rsidTr="00AB02A3">
        <w:trPr>
          <w:trHeight w:val="600"/>
        </w:trPr>
        <w:tc>
          <w:tcPr>
            <w:tcW w:w="707" w:type="dxa"/>
          </w:tcPr>
          <w:p w14:paraId="381C7424" w14:textId="64B8F456"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28</w:t>
            </w:r>
          </w:p>
        </w:tc>
        <w:tc>
          <w:tcPr>
            <w:tcW w:w="1984" w:type="dxa"/>
            <w:noWrap/>
            <w:vAlign w:val="center"/>
          </w:tcPr>
          <w:p w14:paraId="36A06850" w14:textId="77777777" w:rsidR="00F12D2E" w:rsidRPr="00604001" w:rsidRDefault="00F12D2E" w:rsidP="00F12D2E">
            <w:pPr>
              <w:rPr>
                <w:rFonts w:ascii="Verdana" w:eastAsia="Times New Roman" w:hAnsi="Verdana" w:cs="Times New Roman"/>
                <w:sz w:val="24"/>
                <w:szCs w:val="24"/>
                <w:lang w:eastAsia="lt-LT"/>
              </w:rPr>
            </w:pPr>
            <w:proofErr w:type="spellStart"/>
            <w:r w:rsidRPr="00604001">
              <w:rPr>
                <w:rFonts w:ascii="Verdana" w:eastAsia="Times New Roman" w:hAnsi="Verdana" w:cs="Times New Roman"/>
                <w:sz w:val="24"/>
                <w:szCs w:val="24"/>
                <w:lang w:eastAsia="lt-LT"/>
              </w:rPr>
              <w:t>Kuskusas</w:t>
            </w:r>
            <w:proofErr w:type="spellEnd"/>
            <w:r w:rsidRPr="00604001">
              <w:rPr>
                <w:rFonts w:ascii="Verdana" w:eastAsia="Times New Roman" w:hAnsi="Verdana" w:cs="Times New Roman"/>
                <w:sz w:val="24"/>
                <w:szCs w:val="24"/>
                <w:lang w:eastAsia="lt-LT"/>
              </w:rPr>
              <w:t xml:space="preserve"> </w:t>
            </w:r>
          </w:p>
        </w:tc>
        <w:tc>
          <w:tcPr>
            <w:tcW w:w="4397" w:type="dxa"/>
            <w:vAlign w:val="center"/>
          </w:tcPr>
          <w:p w14:paraId="42CE99BB" w14:textId="426DCFDE"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 xml:space="preserve">Vidutiniškai smulkus </w:t>
            </w:r>
            <w:proofErr w:type="spellStart"/>
            <w:r w:rsidRPr="00604001">
              <w:rPr>
                <w:rFonts w:ascii="Verdana" w:hAnsi="Verdana" w:cs="Times New Roman"/>
                <w:sz w:val="24"/>
                <w:szCs w:val="24"/>
                <w:lang w:eastAsia="lt-LT"/>
              </w:rPr>
              <w:t>kuskusas</w:t>
            </w:r>
            <w:proofErr w:type="spellEnd"/>
            <w:r w:rsidRPr="00604001">
              <w:rPr>
                <w:rFonts w:ascii="Verdana" w:hAnsi="Verdana" w:cs="Times New Roman"/>
                <w:sz w:val="24"/>
                <w:szCs w:val="24"/>
                <w:lang w:eastAsia="lt-LT"/>
              </w:rPr>
              <w:t>, gaminamas iš kvietinių kruopų. Turi atitikti Lietuvos Respublikos žemės ūkio ministro 2019 m. rugsėjo 11 d. įsakymą Nr. 3D-511.</w:t>
            </w:r>
          </w:p>
          <w:p w14:paraId="28C3349C"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9CC4B6C" w14:textId="77777777" w:rsidR="00F12D2E" w:rsidRPr="00604001" w:rsidRDefault="00F12D2E" w:rsidP="00F12D2E">
            <w:pPr>
              <w:jc w:val="both"/>
              <w:rPr>
                <w:rFonts w:ascii="Verdana" w:hAnsi="Verdana" w:cs="Times New Roman"/>
                <w:sz w:val="24"/>
                <w:szCs w:val="24"/>
                <w:lang w:eastAsia="lt-LT"/>
              </w:rPr>
            </w:pPr>
          </w:p>
          <w:p w14:paraId="0AEC7E84" w14:textId="7777777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2DBE50CA"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1 kg</w:t>
            </w:r>
          </w:p>
        </w:tc>
        <w:tc>
          <w:tcPr>
            <w:tcW w:w="850" w:type="dxa"/>
          </w:tcPr>
          <w:p w14:paraId="792E301E"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7BF8EDD3" w14:textId="3EA7CF16"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1000</w:t>
            </w:r>
          </w:p>
        </w:tc>
        <w:tc>
          <w:tcPr>
            <w:tcW w:w="1696" w:type="dxa"/>
            <w:gridSpan w:val="2"/>
          </w:tcPr>
          <w:p w14:paraId="17C8AC78"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360641F1"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8E28835" w14:textId="291C9B36" w:rsidTr="00AB02A3">
        <w:trPr>
          <w:trHeight w:val="600"/>
        </w:trPr>
        <w:tc>
          <w:tcPr>
            <w:tcW w:w="707" w:type="dxa"/>
          </w:tcPr>
          <w:p w14:paraId="2BC29751" w14:textId="3C09E42D"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29</w:t>
            </w:r>
          </w:p>
        </w:tc>
        <w:tc>
          <w:tcPr>
            <w:tcW w:w="1984" w:type="dxa"/>
            <w:noWrap/>
            <w:vAlign w:val="center"/>
          </w:tcPr>
          <w:p w14:paraId="6333B5F2"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Makaronai (kietagrūdžiai)</w:t>
            </w:r>
          </w:p>
        </w:tc>
        <w:tc>
          <w:tcPr>
            <w:tcW w:w="4397" w:type="dxa"/>
            <w:vAlign w:val="center"/>
          </w:tcPr>
          <w:p w14:paraId="51D7F59B" w14:textId="03DA9713" w:rsidR="00F12D2E" w:rsidRPr="00604001" w:rsidRDefault="00F12D2E" w:rsidP="00F12D2E">
            <w:pPr>
              <w:jc w:val="both"/>
              <w:rPr>
                <w:rFonts w:ascii="Verdana" w:hAnsi="Verdana" w:cs="Times New Roman"/>
                <w:color w:val="000000" w:themeColor="text1"/>
                <w:sz w:val="24"/>
                <w:szCs w:val="24"/>
                <w:shd w:val="clear" w:color="auto" w:fill="FFFFFF"/>
              </w:rPr>
            </w:pPr>
            <w:r w:rsidRPr="00604001">
              <w:rPr>
                <w:rFonts w:ascii="Verdana" w:hAnsi="Verdana" w:cs="Times New Roman"/>
                <w:color w:val="000000" w:themeColor="text1"/>
                <w:sz w:val="24"/>
                <w:szCs w:val="24"/>
                <w:shd w:val="clear" w:color="auto" w:fill="FFFFFF"/>
              </w:rPr>
              <w:t>Pagaminti iš kietųjų kviečių miltų, įvairių formų. Makaronai, išlaikantys savo formą po virimo, nesulimpantys į gumulus. (įvairių formų makaronai – kriauklelės, suktukai ar sraigteliai, žvaigždutės ir kt.). Be kiaušinio. Drėgnumas ne didesnis kaip 13 proc.</w:t>
            </w:r>
          </w:p>
          <w:p w14:paraId="4C696CA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3E26E45" w14:textId="77777777" w:rsidR="00F12D2E" w:rsidRPr="00604001" w:rsidRDefault="00F12D2E" w:rsidP="00F12D2E">
            <w:pPr>
              <w:jc w:val="both"/>
              <w:rPr>
                <w:rFonts w:ascii="Verdana" w:hAnsi="Verdana" w:cs="Times New Roman"/>
                <w:color w:val="000000" w:themeColor="text1"/>
                <w:sz w:val="24"/>
                <w:szCs w:val="24"/>
                <w:shd w:val="clear" w:color="auto" w:fill="FFFFFF"/>
              </w:rPr>
            </w:pPr>
          </w:p>
          <w:p w14:paraId="64F61C57" w14:textId="77777777" w:rsidR="00F12D2E" w:rsidRPr="00604001" w:rsidRDefault="00F12D2E" w:rsidP="00F12D2E">
            <w:pPr>
              <w:jc w:val="both"/>
              <w:rPr>
                <w:rFonts w:ascii="Verdana" w:hAnsi="Verdana" w:cs="Times New Roman"/>
                <w:color w:val="000000" w:themeColor="text1"/>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50AA1810"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0,5 kg</w:t>
            </w:r>
          </w:p>
        </w:tc>
        <w:tc>
          <w:tcPr>
            <w:tcW w:w="850" w:type="dxa"/>
          </w:tcPr>
          <w:p w14:paraId="2869EB37"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027168D0" w14:textId="16217A65"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2800</w:t>
            </w:r>
          </w:p>
        </w:tc>
        <w:tc>
          <w:tcPr>
            <w:tcW w:w="1696" w:type="dxa"/>
            <w:gridSpan w:val="2"/>
          </w:tcPr>
          <w:p w14:paraId="53CEA025"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497B263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9DDA30C" w14:textId="14768771" w:rsidTr="00AB02A3">
        <w:trPr>
          <w:trHeight w:val="600"/>
        </w:trPr>
        <w:tc>
          <w:tcPr>
            <w:tcW w:w="707" w:type="dxa"/>
          </w:tcPr>
          <w:p w14:paraId="65901EC9" w14:textId="2BABEE25"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30</w:t>
            </w:r>
          </w:p>
        </w:tc>
        <w:tc>
          <w:tcPr>
            <w:tcW w:w="1984" w:type="dxa"/>
            <w:noWrap/>
            <w:vAlign w:val="center"/>
          </w:tcPr>
          <w:p w14:paraId="64F9F470"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 xml:space="preserve">Visų grūdo dalių makaronai </w:t>
            </w:r>
          </w:p>
        </w:tc>
        <w:tc>
          <w:tcPr>
            <w:tcW w:w="4397" w:type="dxa"/>
            <w:vAlign w:val="center"/>
          </w:tcPr>
          <w:p w14:paraId="64234A59" w14:textId="14682CDF"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sz w:val="24"/>
                <w:szCs w:val="24"/>
                <w:lang w:eastAsia="lt-LT"/>
              </w:rPr>
              <w:t>Pagaminti iš visų grūdo dalių kietųjų kviečių miltų. Įvairių formų.</w:t>
            </w:r>
            <w:r w:rsidRPr="00604001">
              <w:rPr>
                <w:rFonts w:ascii="Verdana" w:hAnsi="Verdana"/>
                <w:sz w:val="24"/>
                <w:szCs w:val="24"/>
              </w:rPr>
              <w:t xml:space="preserve"> </w:t>
            </w:r>
            <w:r w:rsidRPr="00604001">
              <w:rPr>
                <w:rFonts w:ascii="Verdana" w:hAnsi="Verdana" w:cs="Times New Roman"/>
                <w:sz w:val="24"/>
                <w:szCs w:val="24"/>
                <w:lang w:eastAsia="lt-LT"/>
              </w:rPr>
              <w:t>Drėgnumas ne didesnis kaip 13 proc.</w:t>
            </w:r>
          </w:p>
          <w:p w14:paraId="681B3ED8"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B8E28A5" w14:textId="77777777" w:rsidR="00F12D2E" w:rsidRPr="00604001" w:rsidRDefault="00F12D2E" w:rsidP="00F12D2E">
            <w:pPr>
              <w:jc w:val="both"/>
              <w:rPr>
                <w:rFonts w:ascii="Verdana" w:hAnsi="Verdana" w:cs="Times New Roman"/>
                <w:sz w:val="24"/>
                <w:szCs w:val="24"/>
                <w:lang w:eastAsia="lt-LT"/>
              </w:rPr>
            </w:pPr>
          </w:p>
          <w:p w14:paraId="38E8141F" w14:textId="7777777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3A58B04B" w14:textId="77777777" w:rsidR="00F12D2E" w:rsidRPr="00604001" w:rsidRDefault="00F12D2E" w:rsidP="00F12D2E">
            <w:pPr>
              <w:rPr>
                <w:rFonts w:ascii="Verdana" w:hAnsi="Verdana" w:cs="Times New Roman"/>
                <w:sz w:val="24"/>
                <w:szCs w:val="24"/>
                <w:lang w:eastAsia="lt-LT"/>
              </w:rPr>
            </w:pPr>
            <w:r w:rsidRPr="00604001">
              <w:rPr>
                <w:rFonts w:ascii="Verdana" w:hAnsi="Verdana" w:cs="Times New Roman"/>
                <w:sz w:val="24"/>
                <w:szCs w:val="24"/>
                <w:lang w:eastAsia="lt-LT"/>
              </w:rPr>
              <w:lastRenderedPageBreak/>
              <w:t>ne daugiau kaip 0,5 kg</w:t>
            </w:r>
          </w:p>
        </w:tc>
        <w:tc>
          <w:tcPr>
            <w:tcW w:w="850" w:type="dxa"/>
          </w:tcPr>
          <w:p w14:paraId="77700E93"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20EC1BBC"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1600</w:t>
            </w:r>
          </w:p>
        </w:tc>
        <w:tc>
          <w:tcPr>
            <w:tcW w:w="1696" w:type="dxa"/>
            <w:gridSpan w:val="2"/>
          </w:tcPr>
          <w:p w14:paraId="1CF0B85E"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2236C402"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FB9A858" w14:textId="2A0A3EEB" w:rsidTr="00AB02A3">
        <w:trPr>
          <w:trHeight w:val="600"/>
        </w:trPr>
        <w:tc>
          <w:tcPr>
            <w:tcW w:w="707" w:type="dxa"/>
          </w:tcPr>
          <w:p w14:paraId="1E2C2C1B" w14:textId="354770DC"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31</w:t>
            </w:r>
          </w:p>
        </w:tc>
        <w:tc>
          <w:tcPr>
            <w:tcW w:w="1984" w:type="dxa"/>
            <w:noWrap/>
          </w:tcPr>
          <w:p w14:paraId="1FA4DD3B" w14:textId="37DAD2AD"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rPr>
              <w:t>Makaronai be glitimo</w:t>
            </w:r>
          </w:p>
        </w:tc>
        <w:tc>
          <w:tcPr>
            <w:tcW w:w="4397" w:type="dxa"/>
          </w:tcPr>
          <w:p w14:paraId="60D112EF" w14:textId="4CFDC6C2"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kiaušinių, be glitimo, be sojos, be pieno ir jo produktų. Iš ryžių ir kukurūzų miltų. Drėgnumas ne didesnis kaip 13 proc.</w:t>
            </w:r>
          </w:p>
          <w:p w14:paraId="6ABC71F0"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3EBECCAE" w14:textId="77777777" w:rsidR="00F12D2E" w:rsidRPr="00604001" w:rsidRDefault="00F12D2E" w:rsidP="00F12D2E">
            <w:pPr>
              <w:jc w:val="both"/>
              <w:rPr>
                <w:rFonts w:ascii="Verdana" w:eastAsia="Times New Roman" w:hAnsi="Verdana" w:cs="Times New Roman"/>
                <w:sz w:val="24"/>
                <w:szCs w:val="24"/>
                <w:lang w:eastAsia="lt-LT"/>
              </w:rPr>
            </w:pPr>
          </w:p>
          <w:p w14:paraId="12C7D69C" w14:textId="4FD03DBB"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1780DEAA" w14:textId="02DCFFC9" w:rsidR="00F12D2E" w:rsidRPr="00604001" w:rsidRDefault="00F12D2E" w:rsidP="00F12D2E">
            <w:pPr>
              <w:rPr>
                <w:rFonts w:ascii="Verdana" w:hAnsi="Verdana" w:cs="Times New Roman"/>
                <w:sz w:val="24"/>
                <w:szCs w:val="24"/>
                <w:lang w:eastAsia="lt-LT"/>
              </w:rPr>
            </w:pPr>
            <w:r w:rsidRPr="00604001">
              <w:rPr>
                <w:rFonts w:ascii="Verdana" w:eastAsia="Times New Roman" w:hAnsi="Verdana" w:cs="Times New Roman"/>
                <w:sz w:val="24"/>
                <w:szCs w:val="24"/>
                <w:lang w:eastAsia="lt-LT"/>
              </w:rPr>
              <w:t>ne daugiau kaip 0,5 kg</w:t>
            </w:r>
          </w:p>
        </w:tc>
        <w:tc>
          <w:tcPr>
            <w:tcW w:w="850" w:type="dxa"/>
          </w:tcPr>
          <w:p w14:paraId="45EAD7E1" w14:textId="734D751E"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5D68AE73" w14:textId="7D92FB74"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100</w:t>
            </w:r>
          </w:p>
        </w:tc>
        <w:tc>
          <w:tcPr>
            <w:tcW w:w="1696" w:type="dxa"/>
            <w:gridSpan w:val="2"/>
          </w:tcPr>
          <w:p w14:paraId="13F95835" w14:textId="2B9C875D" w:rsidR="00F12D2E" w:rsidRPr="00604001" w:rsidRDefault="00F12D2E" w:rsidP="00F12D2E">
            <w:pPr>
              <w:jc w:val="center"/>
              <w:rPr>
                <w:rFonts w:ascii="Verdana" w:eastAsia="Times New Roman" w:hAnsi="Verdana" w:cs="Times New Roman"/>
                <w:sz w:val="24"/>
                <w:szCs w:val="24"/>
              </w:rPr>
            </w:pPr>
          </w:p>
        </w:tc>
        <w:tc>
          <w:tcPr>
            <w:tcW w:w="2410" w:type="dxa"/>
          </w:tcPr>
          <w:p w14:paraId="661C8E11"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62E3AFBD" w14:textId="70831410" w:rsidTr="00AB02A3">
        <w:trPr>
          <w:trHeight w:val="600"/>
        </w:trPr>
        <w:tc>
          <w:tcPr>
            <w:tcW w:w="707" w:type="dxa"/>
          </w:tcPr>
          <w:p w14:paraId="26C4E657" w14:textId="1870C490"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32</w:t>
            </w:r>
          </w:p>
        </w:tc>
        <w:tc>
          <w:tcPr>
            <w:tcW w:w="1984" w:type="dxa"/>
            <w:noWrap/>
            <w:vAlign w:val="center"/>
          </w:tcPr>
          <w:p w14:paraId="6AC56F6B" w14:textId="77777777" w:rsidR="00F12D2E" w:rsidRPr="00604001" w:rsidRDefault="00F12D2E" w:rsidP="00F12D2E">
            <w:pPr>
              <w:rPr>
                <w:rFonts w:ascii="Verdana" w:eastAsia="Times New Roman" w:hAnsi="Verdana" w:cs="Times New Roman"/>
                <w:sz w:val="24"/>
                <w:szCs w:val="24"/>
                <w:highlight w:val="yellow"/>
                <w:lang w:eastAsia="lt-LT"/>
              </w:rPr>
            </w:pPr>
            <w:r w:rsidRPr="00604001">
              <w:rPr>
                <w:rFonts w:ascii="Verdana" w:eastAsia="Times New Roman" w:hAnsi="Verdana" w:cs="Times New Roman"/>
                <w:sz w:val="24"/>
                <w:szCs w:val="24"/>
                <w:lang w:eastAsia="lt-LT"/>
              </w:rPr>
              <w:t>Ryžių makaronai</w:t>
            </w:r>
          </w:p>
        </w:tc>
        <w:tc>
          <w:tcPr>
            <w:tcW w:w="4397" w:type="dxa"/>
            <w:vAlign w:val="center"/>
          </w:tcPr>
          <w:p w14:paraId="33505794" w14:textId="48D7215A" w:rsidR="00F12D2E" w:rsidRPr="00604001" w:rsidRDefault="00F12D2E" w:rsidP="00F12D2E">
            <w:pPr>
              <w:jc w:val="both"/>
              <w:rPr>
                <w:rFonts w:ascii="Verdana" w:hAnsi="Verdana" w:cs="Times New Roman"/>
                <w:color w:val="000000" w:themeColor="text1"/>
                <w:sz w:val="24"/>
                <w:szCs w:val="24"/>
                <w:shd w:val="clear" w:color="auto" w:fill="FFFFFF"/>
              </w:rPr>
            </w:pPr>
            <w:r w:rsidRPr="00604001">
              <w:rPr>
                <w:rFonts w:ascii="Verdana" w:hAnsi="Verdana" w:cs="Times New Roman"/>
                <w:color w:val="000000" w:themeColor="text1"/>
                <w:sz w:val="24"/>
                <w:szCs w:val="24"/>
                <w:shd w:val="clear" w:color="auto" w:fill="FFFFFF"/>
              </w:rPr>
              <w:t>Ryžių miltų ne mažiau kaip 65 proc. Makaronai iš natūralių medžiagų. Pagaminti be pieno, be glitimo, be kviečių ir be kiaušinių. Drėgnumas ne didesnis kaip 13 proc.</w:t>
            </w:r>
          </w:p>
          <w:p w14:paraId="04821BC5"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02748F9" w14:textId="77777777" w:rsidR="00F12D2E" w:rsidRPr="00604001" w:rsidRDefault="00F12D2E" w:rsidP="00F12D2E">
            <w:pPr>
              <w:jc w:val="both"/>
              <w:rPr>
                <w:rFonts w:ascii="Verdana" w:hAnsi="Verdana" w:cs="Times New Roman"/>
                <w:color w:val="000000" w:themeColor="text1"/>
                <w:sz w:val="24"/>
                <w:szCs w:val="24"/>
                <w:shd w:val="clear" w:color="auto" w:fill="FFFFFF"/>
              </w:rPr>
            </w:pPr>
          </w:p>
          <w:p w14:paraId="2C3C9E69" w14:textId="77777777" w:rsidR="00F12D2E" w:rsidRPr="00604001" w:rsidRDefault="00F12D2E" w:rsidP="00F12D2E">
            <w:pPr>
              <w:jc w:val="both"/>
              <w:rPr>
                <w:rFonts w:ascii="Verdana"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2C95ED39" w14:textId="77777777" w:rsidR="00F12D2E" w:rsidRPr="00604001" w:rsidRDefault="00F12D2E" w:rsidP="00F12D2E">
            <w:pPr>
              <w:rPr>
                <w:rFonts w:ascii="Verdana" w:hAnsi="Verdana" w:cs="Times New Roman"/>
                <w:sz w:val="24"/>
                <w:szCs w:val="24"/>
                <w:lang w:eastAsia="lt-LT"/>
              </w:rPr>
            </w:pPr>
            <w:r w:rsidRPr="00604001">
              <w:rPr>
                <w:rFonts w:ascii="Verdana" w:hAnsi="Verdana" w:cs="Times New Roman"/>
                <w:sz w:val="24"/>
                <w:szCs w:val="24"/>
                <w:lang w:eastAsia="lt-LT"/>
              </w:rPr>
              <w:t>ne daugiau kaip 0,5 kg</w:t>
            </w:r>
          </w:p>
        </w:tc>
        <w:tc>
          <w:tcPr>
            <w:tcW w:w="850" w:type="dxa"/>
          </w:tcPr>
          <w:p w14:paraId="0EBA7DB3" w14:textId="77777777"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2374F546" w14:textId="2C9BE2C3"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850</w:t>
            </w:r>
          </w:p>
        </w:tc>
        <w:tc>
          <w:tcPr>
            <w:tcW w:w="1696" w:type="dxa"/>
            <w:gridSpan w:val="2"/>
          </w:tcPr>
          <w:p w14:paraId="58F24F93"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FA5AD9C"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A86A96C" w14:textId="420226FE" w:rsidTr="00AB02A3">
        <w:trPr>
          <w:trHeight w:val="600"/>
        </w:trPr>
        <w:tc>
          <w:tcPr>
            <w:tcW w:w="707" w:type="dxa"/>
          </w:tcPr>
          <w:p w14:paraId="53D9D0BB" w14:textId="079A376E"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33</w:t>
            </w:r>
          </w:p>
        </w:tc>
        <w:tc>
          <w:tcPr>
            <w:tcW w:w="1984" w:type="dxa"/>
            <w:noWrap/>
            <w:vAlign w:val="center"/>
          </w:tcPr>
          <w:p w14:paraId="6629856D" w14:textId="4240DFA9"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Ekologiški visų grūdo dalių grikių trapučiai</w:t>
            </w:r>
          </w:p>
        </w:tc>
        <w:tc>
          <w:tcPr>
            <w:tcW w:w="4397" w:type="dxa"/>
          </w:tcPr>
          <w:p w14:paraId="61F08B39" w14:textId="459F3B1E"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1003995A"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8ABBB74" w14:textId="77777777" w:rsidR="00F12D2E" w:rsidRPr="00604001" w:rsidRDefault="00F12D2E" w:rsidP="00F12D2E">
            <w:pPr>
              <w:jc w:val="both"/>
              <w:rPr>
                <w:rFonts w:ascii="Verdana" w:eastAsia="Times New Roman" w:hAnsi="Verdana" w:cs="Times New Roman"/>
                <w:sz w:val="24"/>
                <w:szCs w:val="24"/>
                <w:lang w:eastAsia="lt-LT"/>
              </w:rPr>
            </w:pPr>
          </w:p>
          <w:p w14:paraId="641A07BC"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6 mėn.</w:t>
            </w:r>
          </w:p>
        </w:tc>
        <w:tc>
          <w:tcPr>
            <w:tcW w:w="1701" w:type="dxa"/>
            <w:vAlign w:val="center"/>
          </w:tcPr>
          <w:p w14:paraId="55A7A511"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lastRenderedPageBreak/>
              <w:t>ne daugiau kaip 0,15 kg</w:t>
            </w:r>
          </w:p>
        </w:tc>
        <w:tc>
          <w:tcPr>
            <w:tcW w:w="850" w:type="dxa"/>
          </w:tcPr>
          <w:p w14:paraId="1B745AFD"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9D35F45" w14:textId="5763C28A"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450</w:t>
            </w:r>
          </w:p>
        </w:tc>
        <w:tc>
          <w:tcPr>
            <w:tcW w:w="1696" w:type="dxa"/>
            <w:gridSpan w:val="2"/>
          </w:tcPr>
          <w:p w14:paraId="1CFABF39"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679EB8B6"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C5D6CF1" w14:textId="4F21012C" w:rsidTr="00AB02A3">
        <w:trPr>
          <w:trHeight w:val="600"/>
        </w:trPr>
        <w:tc>
          <w:tcPr>
            <w:tcW w:w="707" w:type="dxa"/>
          </w:tcPr>
          <w:p w14:paraId="7B1E8B84" w14:textId="08DE8A7E"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34</w:t>
            </w:r>
          </w:p>
        </w:tc>
        <w:tc>
          <w:tcPr>
            <w:tcW w:w="1984" w:type="dxa"/>
            <w:noWrap/>
            <w:vAlign w:val="center"/>
          </w:tcPr>
          <w:p w14:paraId="5DDB4DBF" w14:textId="64C42635"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Ekologiški visų grūdo dalių ryžių trapučiai</w:t>
            </w:r>
          </w:p>
        </w:tc>
        <w:tc>
          <w:tcPr>
            <w:tcW w:w="4397" w:type="dxa"/>
          </w:tcPr>
          <w:p w14:paraId="41428FE6" w14:textId="35B4445B"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5C8F2C0C"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5FAF1CF7" w14:textId="77777777" w:rsidR="00F12D2E" w:rsidRPr="00604001" w:rsidRDefault="00F12D2E" w:rsidP="00F12D2E">
            <w:pPr>
              <w:jc w:val="both"/>
              <w:rPr>
                <w:rFonts w:ascii="Verdana" w:eastAsia="Times New Roman" w:hAnsi="Verdana" w:cs="Times New Roman"/>
                <w:sz w:val="24"/>
                <w:szCs w:val="24"/>
                <w:lang w:eastAsia="lt-LT"/>
              </w:rPr>
            </w:pPr>
          </w:p>
          <w:p w14:paraId="31973988" w14:textId="3B52433E"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1186DB1E"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0,15 kg</w:t>
            </w:r>
          </w:p>
        </w:tc>
        <w:tc>
          <w:tcPr>
            <w:tcW w:w="850" w:type="dxa"/>
          </w:tcPr>
          <w:p w14:paraId="7D90D706"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38960C2C" w14:textId="2C7A5EB4"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250</w:t>
            </w:r>
          </w:p>
        </w:tc>
        <w:tc>
          <w:tcPr>
            <w:tcW w:w="1696" w:type="dxa"/>
            <w:gridSpan w:val="2"/>
          </w:tcPr>
          <w:p w14:paraId="6F5DCBB9"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4036D3C5"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002AB6E" w14:textId="1266FDCB" w:rsidTr="00AB02A3">
        <w:trPr>
          <w:trHeight w:val="600"/>
        </w:trPr>
        <w:tc>
          <w:tcPr>
            <w:tcW w:w="707" w:type="dxa"/>
          </w:tcPr>
          <w:p w14:paraId="272959C1" w14:textId="3B1A1C1C"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35</w:t>
            </w:r>
          </w:p>
        </w:tc>
        <w:tc>
          <w:tcPr>
            <w:tcW w:w="1984" w:type="dxa"/>
            <w:noWrap/>
            <w:vAlign w:val="center"/>
          </w:tcPr>
          <w:p w14:paraId="786512DB" w14:textId="5111F0E8"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Ekologiški visų grūdo dalių kukurūzų trapučiai</w:t>
            </w:r>
          </w:p>
        </w:tc>
        <w:tc>
          <w:tcPr>
            <w:tcW w:w="4397" w:type="dxa"/>
          </w:tcPr>
          <w:p w14:paraId="58916247" w14:textId="1056599F"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2C5A3255"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5BB8EE85" w14:textId="77777777" w:rsidR="00F12D2E" w:rsidRPr="00604001" w:rsidRDefault="00F12D2E" w:rsidP="00F12D2E">
            <w:pPr>
              <w:jc w:val="both"/>
              <w:rPr>
                <w:rFonts w:ascii="Verdana" w:eastAsia="Times New Roman" w:hAnsi="Verdana" w:cs="Times New Roman"/>
                <w:sz w:val="24"/>
                <w:szCs w:val="24"/>
                <w:lang w:eastAsia="lt-LT"/>
              </w:rPr>
            </w:pPr>
          </w:p>
          <w:p w14:paraId="5C742E69" w14:textId="126784FB"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70254C35"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t>ne daugiau kaip 0,15 kg</w:t>
            </w:r>
          </w:p>
        </w:tc>
        <w:tc>
          <w:tcPr>
            <w:tcW w:w="850" w:type="dxa"/>
          </w:tcPr>
          <w:p w14:paraId="61E973D4"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540D7F7B"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500</w:t>
            </w:r>
          </w:p>
        </w:tc>
        <w:tc>
          <w:tcPr>
            <w:tcW w:w="1696" w:type="dxa"/>
            <w:gridSpan w:val="2"/>
          </w:tcPr>
          <w:p w14:paraId="24E06801"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14230454"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71E23F82" w14:textId="1E69CB1B" w:rsidTr="00AB02A3">
        <w:trPr>
          <w:trHeight w:val="600"/>
        </w:trPr>
        <w:tc>
          <w:tcPr>
            <w:tcW w:w="707" w:type="dxa"/>
          </w:tcPr>
          <w:p w14:paraId="1177763A" w14:textId="3F977F68"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36</w:t>
            </w:r>
          </w:p>
        </w:tc>
        <w:tc>
          <w:tcPr>
            <w:tcW w:w="1984" w:type="dxa"/>
            <w:noWrap/>
            <w:vAlign w:val="center"/>
          </w:tcPr>
          <w:p w14:paraId="2EFF4BB0" w14:textId="01D80FC8" w:rsidR="00F12D2E" w:rsidRPr="00604001" w:rsidRDefault="00F12D2E" w:rsidP="00F12D2E">
            <w:pPr>
              <w:rPr>
                <w:rFonts w:ascii="Verdana" w:eastAsia="Times New Roman" w:hAnsi="Verdana" w:cs="Times New Roman"/>
                <w:sz w:val="24"/>
                <w:szCs w:val="24"/>
                <w:highlight w:val="yellow"/>
                <w:lang w:eastAsia="lt-LT"/>
              </w:rPr>
            </w:pPr>
            <w:r w:rsidRPr="00604001">
              <w:rPr>
                <w:rFonts w:ascii="Verdana" w:eastAsia="Times New Roman" w:hAnsi="Verdana" w:cs="Times New Roman"/>
                <w:sz w:val="24"/>
                <w:szCs w:val="24"/>
                <w:lang w:eastAsia="lt-LT"/>
              </w:rPr>
              <w:t>Ekologiški visų grūdo dalių kviečių trapučiai</w:t>
            </w:r>
          </w:p>
        </w:tc>
        <w:tc>
          <w:tcPr>
            <w:tcW w:w="4397" w:type="dxa"/>
          </w:tcPr>
          <w:p w14:paraId="130776C2" w14:textId="5159BD9C"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721E545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ACBE588" w14:textId="77777777" w:rsidR="00F12D2E" w:rsidRPr="00604001" w:rsidRDefault="00F12D2E" w:rsidP="00F12D2E">
            <w:pPr>
              <w:jc w:val="both"/>
              <w:rPr>
                <w:rFonts w:ascii="Verdana" w:eastAsia="Times New Roman" w:hAnsi="Verdana" w:cs="Times New Roman"/>
                <w:sz w:val="24"/>
                <w:szCs w:val="24"/>
                <w:lang w:eastAsia="lt-LT"/>
              </w:rPr>
            </w:pPr>
          </w:p>
          <w:p w14:paraId="20639F75" w14:textId="64FCA31E"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lastRenderedPageBreak/>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28E92113" w14:textId="77777777" w:rsidR="00F12D2E" w:rsidRPr="00604001" w:rsidRDefault="00F12D2E" w:rsidP="00F12D2E">
            <w:pPr>
              <w:rPr>
                <w:rFonts w:ascii="Verdana" w:hAnsi="Verdana" w:cs="Times New Roman"/>
                <w:sz w:val="24"/>
                <w:szCs w:val="24"/>
              </w:rPr>
            </w:pPr>
            <w:r w:rsidRPr="00604001">
              <w:rPr>
                <w:rFonts w:ascii="Verdana" w:eastAsia="Times New Roman" w:hAnsi="Verdana" w:cs="Times New Roman"/>
                <w:sz w:val="24"/>
                <w:szCs w:val="24"/>
                <w:lang w:eastAsia="lt-LT"/>
              </w:rPr>
              <w:lastRenderedPageBreak/>
              <w:t>ne daugiau kaip 0,15 kg</w:t>
            </w:r>
          </w:p>
        </w:tc>
        <w:tc>
          <w:tcPr>
            <w:tcW w:w="850" w:type="dxa"/>
          </w:tcPr>
          <w:p w14:paraId="12A69A04" w14:textId="77777777" w:rsidR="00F12D2E" w:rsidRPr="00604001" w:rsidRDefault="00F12D2E" w:rsidP="00F12D2E">
            <w:pPr>
              <w:rPr>
                <w:rFonts w:ascii="Verdana" w:hAnsi="Verdana"/>
                <w:sz w:val="24"/>
                <w:szCs w:val="24"/>
              </w:rPr>
            </w:pPr>
            <w:r w:rsidRPr="00604001">
              <w:rPr>
                <w:rFonts w:ascii="Verdana" w:eastAsia="Times New Roman" w:hAnsi="Verdana" w:cs="Times New Roman"/>
                <w:sz w:val="24"/>
                <w:szCs w:val="24"/>
                <w:lang w:eastAsia="lt-LT"/>
              </w:rPr>
              <w:t>Kg.</w:t>
            </w:r>
          </w:p>
        </w:tc>
        <w:tc>
          <w:tcPr>
            <w:tcW w:w="1843" w:type="dxa"/>
          </w:tcPr>
          <w:p w14:paraId="1C6F4334" w14:textId="7777777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400</w:t>
            </w:r>
          </w:p>
        </w:tc>
        <w:tc>
          <w:tcPr>
            <w:tcW w:w="1696" w:type="dxa"/>
            <w:gridSpan w:val="2"/>
          </w:tcPr>
          <w:p w14:paraId="7371DAC2"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5BA19450"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534E2F2F" w14:textId="60C3A22B" w:rsidTr="00AB02A3">
        <w:trPr>
          <w:trHeight w:val="600"/>
        </w:trPr>
        <w:tc>
          <w:tcPr>
            <w:tcW w:w="707" w:type="dxa"/>
          </w:tcPr>
          <w:p w14:paraId="6F7B6011" w14:textId="24A3B0D6"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37</w:t>
            </w:r>
          </w:p>
        </w:tc>
        <w:tc>
          <w:tcPr>
            <w:tcW w:w="1984" w:type="dxa"/>
            <w:noWrap/>
            <w:vAlign w:val="center"/>
          </w:tcPr>
          <w:p w14:paraId="6B215872" w14:textId="5C613419"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Visų grūdo dalių ryžių trapučiai</w:t>
            </w:r>
          </w:p>
        </w:tc>
        <w:tc>
          <w:tcPr>
            <w:tcW w:w="4397" w:type="dxa"/>
          </w:tcPr>
          <w:p w14:paraId="34978D36"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35113027"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6F711258" w14:textId="77777777" w:rsidR="00F12D2E" w:rsidRPr="00604001" w:rsidRDefault="00F12D2E" w:rsidP="00F12D2E">
            <w:pPr>
              <w:jc w:val="both"/>
              <w:rPr>
                <w:rFonts w:ascii="Verdana" w:eastAsia="Times New Roman" w:hAnsi="Verdana" w:cs="Times New Roman"/>
                <w:sz w:val="24"/>
                <w:szCs w:val="24"/>
                <w:lang w:eastAsia="lt-LT"/>
              </w:rPr>
            </w:pPr>
          </w:p>
          <w:p w14:paraId="794AF962" w14:textId="5FD9B36D"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4C4E1B10" w14:textId="3296ECCF"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0,15 kg</w:t>
            </w:r>
          </w:p>
        </w:tc>
        <w:tc>
          <w:tcPr>
            <w:tcW w:w="850" w:type="dxa"/>
          </w:tcPr>
          <w:p w14:paraId="6B711565" w14:textId="63078229"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6C4EA2B3" w14:textId="05563C52"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200</w:t>
            </w:r>
          </w:p>
        </w:tc>
        <w:tc>
          <w:tcPr>
            <w:tcW w:w="1696" w:type="dxa"/>
            <w:gridSpan w:val="2"/>
          </w:tcPr>
          <w:p w14:paraId="1FC49328" w14:textId="1913B8C2" w:rsidR="00F12D2E" w:rsidRPr="00604001" w:rsidRDefault="00F12D2E" w:rsidP="00F12D2E">
            <w:pPr>
              <w:jc w:val="center"/>
              <w:rPr>
                <w:rFonts w:ascii="Verdana" w:eastAsia="Times New Roman" w:hAnsi="Verdana" w:cs="Times New Roman"/>
                <w:sz w:val="24"/>
                <w:szCs w:val="24"/>
              </w:rPr>
            </w:pPr>
          </w:p>
        </w:tc>
        <w:tc>
          <w:tcPr>
            <w:tcW w:w="2410" w:type="dxa"/>
          </w:tcPr>
          <w:p w14:paraId="4C31350B"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3D959E82" w14:textId="16CCD6A4" w:rsidTr="00AB02A3">
        <w:trPr>
          <w:trHeight w:val="600"/>
        </w:trPr>
        <w:tc>
          <w:tcPr>
            <w:tcW w:w="707" w:type="dxa"/>
          </w:tcPr>
          <w:p w14:paraId="3CB6D6DB" w14:textId="7ECE2D72"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38</w:t>
            </w:r>
          </w:p>
        </w:tc>
        <w:tc>
          <w:tcPr>
            <w:tcW w:w="1984" w:type="dxa"/>
            <w:noWrap/>
            <w:vAlign w:val="center"/>
          </w:tcPr>
          <w:p w14:paraId="4D5D6EF1" w14:textId="186316D0"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Visų grūdo dalių kukurūzų trapučiai</w:t>
            </w:r>
          </w:p>
        </w:tc>
        <w:tc>
          <w:tcPr>
            <w:tcW w:w="4397" w:type="dxa"/>
          </w:tcPr>
          <w:p w14:paraId="417654D0"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konservantų, be sintetinių maisto priedų, be dirbtinių dažiklių, ne iš genetiškai modifikuotų grūdų. Druskos kiekis neviršijantis 1g/100g.</w:t>
            </w:r>
          </w:p>
          <w:p w14:paraId="73A08DD2"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716D9E75" w14:textId="77777777" w:rsidR="00F12D2E" w:rsidRPr="00604001" w:rsidRDefault="00F12D2E" w:rsidP="00F12D2E">
            <w:pPr>
              <w:jc w:val="both"/>
              <w:rPr>
                <w:rFonts w:ascii="Verdana" w:eastAsia="Times New Roman" w:hAnsi="Verdana" w:cs="Times New Roman"/>
                <w:sz w:val="24"/>
                <w:szCs w:val="24"/>
                <w:lang w:eastAsia="lt-LT"/>
              </w:rPr>
            </w:pPr>
          </w:p>
          <w:p w14:paraId="1475F629" w14:textId="1564E15F"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0C7137DF" w14:textId="32658E01"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ne daugiau kaip 0,15 kg</w:t>
            </w:r>
          </w:p>
        </w:tc>
        <w:tc>
          <w:tcPr>
            <w:tcW w:w="850" w:type="dxa"/>
          </w:tcPr>
          <w:p w14:paraId="6E792998" w14:textId="7D0592C1" w:rsidR="00F12D2E" w:rsidRPr="00604001" w:rsidRDefault="00F12D2E" w:rsidP="00F12D2E">
            <w:pPr>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Kg.</w:t>
            </w:r>
          </w:p>
        </w:tc>
        <w:tc>
          <w:tcPr>
            <w:tcW w:w="1843" w:type="dxa"/>
          </w:tcPr>
          <w:p w14:paraId="393DA647" w14:textId="59DBE083"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200</w:t>
            </w:r>
          </w:p>
        </w:tc>
        <w:tc>
          <w:tcPr>
            <w:tcW w:w="1696" w:type="dxa"/>
            <w:gridSpan w:val="2"/>
          </w:tcPr>
          <w:p w14:paraId="0D20C797" w14:textId="00EC282E" w:rsidR="00F12D2E" w:rsidRPr="00604001" w:rsidRDefault="00F12D2E" w:rsidP="00F12D2E">
            <w:pPr>
              <w:jc w:val="center"/>
              <w:rPr>
                <w:rFonts w:ascii="Verdana" w:eastAsia="Times New Roman" w:hAnsi="Verdana" w:cs="Times New Roman"/>
                <w:sz w:val="24"/>
                <w:szCs w:val="24"/>
              </w:rPr>
            </w:pPr>
          </w:p>
        </w:tc>
        <w:tc>
          <w:tcPr>
            <w:tcW w:w="2410" w:type="dxa"/>
          </w:tcPr>
          <w:p w14:paraId="4B531DC8"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27E6895B" w14:textId="4EAA5114" w:rsidTr="00AB02A3">
        <w:trPr>
          <w:trHeight w:val="3393"/>
        </w:trPr>
        <w:tc>
          <w:tcPr>
            <w:tcW w:w="707" w:type="dxa"/>
          </w:tcPr>
          <w:p w14:paraId="0FAB41F6" w14:textId="1AC9E57D"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lastRenderedPageBreak/>
              <w:t>39</w:t>
            </w:r>
          </w:p>
        </w:tc>
        <w:tc>
          <w:tcPr>
            <w:tcW w:w="1984" w:type="dxa"/>
            <w:noWrap/>
            <w:vAlign w:val="center"/>
          </w:tcPr>
          <w:p w14:paraId="380E24DA" w14:textId="77777777" w:rsidR="00F12D2E" w:rsidRPr="00604001" w:rsidRDefault="00F12D2E" w:rsidP="00F12D2E">
            <w:pP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Bulvių krakmolas</w:t>
            </w:r>
          </w:p>
        </w:tc>
        <w:tc>
          <w:tcPr>
            <w:tcW w:w="4397" w:type="dxa"/>
            <w:vAlign w:val="center"/>
          </w:tcPr>
          <w:p w14:paraId="11A898AA" w14:textId="5900CE37" w:rsidR="00F12D2E" w:rsidRPr="00604001" w:rsidRDefault="00F12D2E" w:rsidP="00F12D2E">
            <w:pPr>
              <w:jc w:val="both"/>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Pagamintas iš bulvių, nesudrėkęs, aiškiai baltos spalvos, be pašalinių priemaišų. Be genetiškai modifikuotų produktų ir nemodifikuotas.</w:t>
            </w:r>
          </w:p>
          <w:p w14:paraId="1666CCF4"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EF3EEF2" w14:textId="77777777" w:rsidR="00F12D2E" w:rsidRPr="00604001" w:rsidRDefault="00F12D2E" w:rsidP="00F12D2E">
            <w:pPr>
              <w:jc w:val="both"/>
              <w:rPr>
                <w:rFonts w:ascii="Verdana" w:eastAsia="Times New Roman" w:hAnsi="Verdana" w:cs="Times New Roman"/>
                <w:color w:val="000000"/>
                <w:sz w:val="24"/>
                <w:szCs w:val="24"/>
                <w:lang w:eastAsia="lt-LT"/>
              </w:rPr>
            </w:pPr>
          </w:p>
          <w:p w14:paraId="0BF56097" w14:textId="77777777" w:rsidR="00F12D2E" w:rsidRPr="00604001" w:rsidRDefault="00F12D2E" w:rsidP="00F12D2E">
            <w:pPr>
              <w:jc w:val="both"/>
              <w:rPr>
                <w:rFonts w:ascii="Verdana" w:eastAsia="Times New Roman" w:hAnsi="Verdana" w:cs="Times New Roman"/>
                <w:color w:val="000000"/>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vAlign w:val="center"/>
          </w:tcPr>
          <w:p w14:paraId="5F87487C" w14:textId="77777777" w:rsidR="00F12D2E" w:rsidRPr="00604001" w:rsidRDefault="00F12D2E" w:rsidP="00F12D2E">
            <w:pP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ne daugiau kaip 0,5 kg</w:t>
            </w:r>
          </w:p>
        </w:tc>
        <w:tc>
          <w:tcPr>
            <w:tcW w:w="850" w:type="dxa"/>
            <w:vAlign w:val="center"/>
          </w:tcPr>
          <w:p w14:paraId="63F4AFC3" w14:textId="77777777" w:rsidR="00F12D2E" w:rsidRPr="00604001" w:rsidRDefault="00F12D2E" w:rsidP="00F12D2E">
            <w:pP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Kg.</w:t>
            </w:r>
          </w:p>
        </w:tc>
        <w:tc>
          <w:tcPr>
            <w:tcW w:w="1843" w:type="dxa"/>
          </w:tcPr>
          <w:p w14:paraId="3D07A933" w14:textId="510B440F"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850</w:t>
            </w:r>
          </w:p>
        </w:tc>
        <w:tc>
          <w:tcPr>
            <w:tcW w:w="1696" w:type="dxa"/>
            <w:gridSpan w:val="2"/>
          </w:tcPr>
          <w:p w14:paraId="69F2EFCD"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76F55AC8"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AC7C07F" w14:textId="3DA8A7C9" w:rsidTr="00AB02A3">
        <w:trPr>
          <w:trHeight w:val="600"/>
        </w:trPr>
        <w:tc>
          <w:tcPr>
            <w:tcW w:w="707" w:type="dxa"/>
          </w:tcPr>
          <w:p w14:paraId="52302187" w14:textId="49FE2E20"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40</w:t>
            </w:r>
          </w:p>
        </w:tc>
        <w:tc>
          <w:tcPr>
            <w:tcW w:w="1984" w:type="dxa"/>
            <w:noWrap/>
          </w:tcPr>
          <w:p w14:paraId="1B831E19" w14:textId="023A3176" w:rsidR="00F12D2E" w:rsidRPr="00604001" w:rsidRDefault="00F12D2E" w:rsidP="00F12D2E">
            <w:pPr>
              <w:rPr>
                <w:rFonts w:ascii="Verdana" w:eastAsia="Times New Roman" w:hAnsi="Verdana" w:cs="Times New Roman"/>
                <w:sz w:val="24"/>
                <w:szCs w:val="24"/>
              </w:rPr>
            </w:pPr>
            <w:r w:rsidRPr="00604001">
              <w:rPr>
                <w:rFonts w:ascii="Verdana" w:eastAsia="Times New Roman" w:hAnsi="Verdana" w:cs="Times New Roman"/>
                <w:sz w:val="24"/>
                <w:szCs w:val="24"/>
              </w:rPr>
              <w:t>Avinžirniai</w:t>
            </w:r>
          </w:p>
        </w:tc>
        <w:tc>
          <w:tcPr>
            <w:tcW w:w="4397" w:type="dxa"/>
          </w:tcPr>
          <w:p w14:paraId="4CF0088F"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priemaišų, nesutrupėję, nesudrėkę, be kenkėjų, be pašalinių kvapų.</w:t>
            </w:r>
          </w:p>
          <w:p w14:paraId="2F852646"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221A1A7B" w14:textId="77777777" w:rsidR="00F12D2E" w:rsidRPr="00604001" w:rsidRDefault="00F12D2E" w:rsidP="00F12D2E">
            <w:pPr>
              <w:jc w:val="both"/>
              <w:rPr>
                <w:rFonts w:ascii="Verdana" w:eastAsia="Times New Roman" w:hAnsi="Verdana" w:cs="Times New Roman"/>
                <w:sz w:val="24"/>
                <w:szCs w:val="24"/>
                <w:lang w:eastAsia="lt-LT"/>
              </w:rPr>
            </w:pPr>
          </w:p>
          <w:p w14:paraId="102667B2" w14:textId="5E76AC5C" w:rsidR="00F12D2E" w:rsidRPr="00604001" w:rsidRDefault="00F12D2E" w:rsidP="00F12D2E">
            <w:pPr>
              <w:jc w:val="center"/>
              <w:rPr>
                <w:rFonts w:ascii="Verdana" w:eastAsia="Times New Roman" w:hAnsi="Verdana" w:cs="Times New Roman"/>
                <w:sz w:val="24"/>
                <w:szCs w:val="24"/>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tcPr>
          <w:p w14:paraId="2C64DD80" w14:textId="08F1737A" w:rsidR="00F12D2E" w:rsidRPr="00604001" w:rsidRDefault="00F12D2E" w:rsidP="00F12D2E">
            <w:pPr>
              <w:ind w:right="-71"/>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ne daugiau kaip 1 kg</w:t>
            </w:r>
          </w:p>
        </w:tc>
        <w:tc>
          <w:tcPr>
            <w:tcW w:w="850" w:type="dxa"/>
          </w:tcPr>
          <w:p w14:paraId="34923611" w14:textId="33378321"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Kg.</w:t>
            </w:r>
          </w:p>
        </w:tc>
        <w:tc>
          <w:tcPr>
            <w:tcW w:w="1843" w:type="dxa"/>
          </w:tcPr>
          <w:p w14:paraId="6830F75A" w14:textId="5912B2D7"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350</w:t>
            </w:r>
          </w:p>
        </w:tc>
        <w:tc>
          <w:tcPr>
            <w:tcW w:w="1696" w:type="dxa"/>
            <w:gridSpan w:val="2"/>
          </w:tcPr>
          <w:p w14:paraId="398E14FB"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0A39B10D" w14:textId="77777777" w:rsidR="00F12D2E" w:rsidRPr="00604001" w:rsidRDefault="00F12D2E" w:rsidP="00F12D2E">
            <w:pPr>
              <w:jc w:val="center"/>
              <w:rPr>
                <w:rFonts w:ascii="Verdana" w:eastAsia="Times New Roman" w:hAnsi="Verdana" w:cs="Times New Roman"/>
                <w:sz w:val="24"/>
                <w:szCs w:val="24"/>
              </w:rPr>
            </w:pPr>
          </w:p>
        </w:tc>
      </w:tr>
      <w:tr w:rsidR="00F12D2E" w:rsidRPr="00604001" w14:paraId="1A413086" w14:textId="6249E9D5" w:rsidTr="00AB02A3">
        <w:trPr>
          <w:trHeight w:val="600"/>
        </w:trPr>
        <w:tc>
          <w:tcPr>
            <w:tcW w:w="707" w:type="dxa"/>
          </w:tcPr>
          <w:p w14:paraId="1A177AE9" w14:textId="4EC63D11" w:rsidR="00F12D2E" w:rsidRPr="00604001" w:rsidRDefault="00F12D2E" w:rsidP="00F12D2E">
            <w:pPr>
              <w:overflowPunct w:val="0"/>
              <w:autoSpaceDE w:val="0"/>
              <w:autoSpaceDN w:val="0"/>
              <w:adjustRightInd w:val="0"/>
              <w:snapToGrid w:val="0"/>
              <w:jc w:val="center"/>
              <w:rPr>
                <w:rFonts w:ascii="Verdana" w:eastAsia="Times New Roman" w:hAnsi="Verdana" w:cs="Times New Roman"/>
                <w:sz w:val="24"/>
                <w:szCs w:val="24"/>
              </w:rPr>
            </w:pPr>
            <w:r w:rsidRPr="00604001">
              <w:rPr>
                <w:rFonts w:ascii="Verdana" w:eastAsia="Times New Roman" w:hAnsi="Verdana" w:cs="Times New Roman"/>
                <w:sz w:val="24"/>
                <w:szCs w:val="24"/>
              </w:rPr>
              <w:t>41</w:t>
            </w:r>
          </w:p>
        </w:tc>
        <w:tc>
          <w:tcPr>
            <w:tcW w:w="1984" w:type="dxa"/>
            <w:noWrap/>
          </w:tcPr>
          <w:p w14:paraId="11D30242" w14:textId="556ACD95" w:rsidR="00F12D2E" w:rsidRPr="00604001" w:rsidRDefault="00F12D2E" w:rsidP="00F12D2E">
            <w:pPr>
              <w:rPr>
                <w:rFonts w:ascii="Verdana" w:eastAsia="Times New Roman" w:hAnsi="Verdana" w:cs="Times New Roman"/>
                <w:sz w:val="24"/>
                <w:szCs w:val="24"/>
              </w:rPr>
            </w:pPr>
            <w:r w:rsidRPr="00604001">
              <w:rPr>
                <w:rFonts w:ascii="Verdana" w:eastAsia="Times New Roman" w:hAnsi="Verdana" w:cs="Times New Roman"/>
                <w:sz w:val="24"/>
                <w:szCs w:val="24"/>
              </w:rPr>
              <w:t>Bolivinė Balnada</w:t>
            </w:r>
          </w:p>
        </w:tc>
        <w:tc>
          <w:tcPr>
            <w:tcW w:w="4397" w:type="dxa"/>
          </w:tcPr>
          <w:p w14:paraId="5E9726B0" w14:textId="77777777" w:rsidR="00F12D2E" w:rsidRPr="00604001" w:rsidRDefault="00F12D2E" w:rsidP="00F12D2E">
            <w:pPr>
              <w:jc w:val="both"/>
              <w:rPr>
                <w:rFonts w:ascii="Verdana" w:eastAsia="Times New Roman" w:hAnsi="Verdana" w:cs="Times New Roman"/>
                <w:sz w:val="24"/>
                <w:szCs w:val="24"/>
                <w:lang w:eastAsia="lt-LT"/>
              </w:rPr>
            </w:pPr>
            <w:r w:rsidRPr="00604001">
              <w:rPr>
                <w:rFonts w:ascii="Verdana" w:eastAsia="Times New Roman" w:hAnsi="Verdana" w:cs="Times New Roman"/>
                <w:sz w:val="24"/>
                <w:szCs w:val="24"/>
                <w:lang w:eastAsia="lt-LT"/>
              </w:rPr>
              <w:t>Be priemaišų, nesutrupėję, nesudrėkę, be kenkėjų, be pašalinių kvapų.</w:t>
            </w:r>
          </w:p>
          <w:p w14:paraId="67B41BC8" w14:textId="77777777" w:rsidR="00F12D2E" w:rsidRPr="00604001" w:rsidRDefault="00F12D2E" w:rsidP="00F12D2E">
            <w:pPr>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{siūlyti produkto kainą kilogramais}</w:t>
            </w:r>
          </w:p>
          <w:p w14:paraId="039AAC70" w14:textId="77777777" w:rsidR="00F12D2E" w:rsidRPr="00604001" w:rsidRDefault="00F12D2E" w:rsidP="00F12D2E">
            <w:pPr>
              <w:jc w:val="both"/>
              <w:rPr>
                <w:rFonts w:ascii="Verdana" w:eastAsia="Times New Roman" w:hAnsi="Verdana" w:cs="Times New Roman"/>
                <w:sz w:val="24"/>
                <w:szCs w:val="24"/>
                <w:lang w:eastAsia="lt-LT"/>
              </w:rPr>
            </w:pPr>
          </w:p>
          <w:p w14:paraId="670A47A2" w14:textId="5FD603ED" w:rsidR="00F12D2E" w:rsidRPr="00604001" w:rsidRDefault="00F12D2E" w:rsidP="00F12D2E">
            <w:pPr>
              <w:jc w:val="both"/>
              <w:rPr>
                <w:rFonts w:ascii="Verdana" w:eastAsia="Times New Roman" w:hAnsi="Verdana" w:cs="Times New Roman"/>
                <w:sz w:val="24"/>
                <w:szCs w:val="24"/>
                <w:lang w:eastAsia="lt-LT"/>
              </w:rPr>
            </w:pPr>
            <w:r w:rsidRPr="00604001">
              <w:rPr>
                <w:rFonts w:ascii="Verdana" w:hAnsi="Verdana" w:cs="Times New Roman"/>
                <w:b/>
                <w:bCs/>
                <w:color w:val="000000" w:themeColor="text1"/>
                <w:sz w:val="24"/>
                <w:szCs w:val="24"/>
              </w:rPr>
              <w:t>Galiojimas pristatymo dieną iki tinkamumo vartoti termino pabaigos</w:t>
            </w:r>
            <w:r w:rsidRPr="00604001">
              <w:rPr>
                <w:rFonts w:ascii="Verdana" w:hAnsi="Verdana" w:cs="Times New Roman"/>
                <w:color w:val="000000" w:themeColor="text1"/>
                <w:sz w:val="24"/>
                <w:szCs w:val="24"/>
                <w:shd w:val="clear" w:color="auto" w:fill="FFFFFF"/>
              </w:rPr>
              <w:t> - ne mažiau 12 mėn.</w:t>
            </w:r>
          </w:p>
        </w:tc>
        <w:tc>
          <w:tcPr>
            <w:tcW w:w="1701" w:type="dxa"/>
          </w:tcPr>
          <w:p w14:paraId="106B11C2" w14:textId="0D3C96B4" w:rsidR="00F12D2E" w:rsidRPr="00604001" w:rsidRDefault="00F12D2E" w:rsidP="00F12D2E">
            <w:pPr>
              <w:ind w:right="-71"/>
              <w:jc w:val="center"/>
              <w:rPr>
                <w:rFonts w:ascii="Verdana" w:eastAsia="Times New Roman" w:hAnsi="Verdana" w:cs="Times New Roman"/>
                <w:color w:val="000000"/>
                <w:sz w:val="24"/>
                <w:szCs w:val="24"/>
                <w:lang w:eastAsia="lt-LT"/>
              </w:rPr>
            </w:pPr>
            <w:r w:rsidRPr="00604001">
              <w:rPr>
                <w:rFonts w:ascii="Verdana" w:eastAsia="Times New Roman" w:hAnsi="Verdana" w:cs="Times New Roman"/>
                <w:color w:val="000000"/>
                <w:sz w:val="24"/>
                <w:szCs w:val="24"/>
                <w:lang w:eastAsia="lt-LT"/>
              </w:rPr>
              <w:t>ne daugiau kaip 1 kg</w:t>
            </w:r>
          </w:p>
        </w:tc>
        <w:tc>
          <w:tcPr>
            <w:tcW w:w="850" w:type="dxa"/>
          </w:tcPr>
          <w:p w14:paraId="7694F546" w14:textId="686E1F1A"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Kg.</w:t>
            </w:r>
          </w:p>
        </w:tc>
        <w:tc>
          <w:tcPr>
            <w:tcW w:w="1843" w:type="dxa"/>
          </w:tcPr>
          <w:p w14:paraId="4B92684E" w14:textId="5A6D2A58" w:rsidR="00F12D2E" w:rsidRPr="00604001" w:rsidRDefault="00F12D2E" w:rsidP="00F12D2E">
            <w:pPr>
              <w:jc w:val="center"/>
              <w:rPr>
                <w:rFonts w:ascii="Verdana" w:eastAsia="Times New Roman" w:hAnsi="Verdana" w:cs="Times New Roman"/>
                <w:sz w:val="24"/>
                <w:szCs w:val="24"/>
              </w:rPr>
            </w:pPr>
            <w:r w:rsidRPr="00604001">
              <w:rPr>
                <w:rFonts w:ascii="Verdana" w:eastAsia="Times New Roman" w:hAnsi="Verdana" w:cs="Times New Roman"/>
                <w:sz w:val="24"/>
                <w:szCs w:val="24"/>
              </w:rPr>
              <w:t>10</w:t>
            </w:r>
          </w:p>
        </w:tc>
        <w:tc>
          <w:tcPr>
            <w:tcW w:w="1696" w:type="dxa"/>
            <w:gridSpan w:val="2"/>
          </w:tcPr>
          <w:p w14:paraId="4AB84523" w14:textId="77777777" w:rsidR="00F12D2E" w:rsidRPr="00604001" w:rsidRDefault="00F12D2E" w:rsidP="00F12D2E">
            <w:pPr>
              <w:jc w:val="center"/>
              <w:rPr>
                <w:rFonts w:ascii="Verdana" w:eastAsia="Times New Roman" w:hAnsi="Verdana" w:cs="Times New Roman"/>
                <w:sz w:val="24"/>
                <w:szCs w:val="24"/>
              </w:rPr>
            </w:pPr>
          </w:p>
        </w:tc>
        <w:tc>
          <w:tcPr>
            <w:tcW w:w="2410" w:type="dxa"/>
          </w:tcPr>
          <w:p w14:paraId="489C6D5D" w14:textId="77777777" w:rsidR="00F12D2E" w:rsidRPr="00604001" w:rsidRDefault="00F12D2E" w:rsidP="00F12D2E">
            <w:pPr>
              <w:jc w:val="center"/>
              <w:rPr>
                <w:rFonts w:ascii="Verdana" w:eastAsia="Times New Roman" w:hAnsi="Verdana" w:cs="Times New Roman"/>
                <w:sz w:val="24"/>
                <w:szCs w:val="24"/>
              </w:rPr>
            </w:pPr>
          </w:p>
        </w:tc>
      </w:tr>
      <w:tr w:rsidR="00514575" w:rsidRPr="00604001" w14:paraId="752DF1F6" w14:textId="77777777" w:rsidTr="00AB02A3">
        <w:trPr>
          <w:trHeight w:val="600"/>
        </w:trPr>
        <w:tc>
          <w:tcPr>
            <w:tcW w:w="11482" w:type="dxa"/>
            <w:gridSpan w:val="6"/>
          </w:tcPr>
          <w:p w14:paraId="330E7EA4" w14:textId="17C6B72E" w:rsidR="00514575" w:rsidRPr="00604001" w:rsidRDefault="00514575" w:rsidP="00514575">
            <w:pPr>
              <w:jc w:val="right"/>
              <w:rPr>
                <w:rFonts w:ascii="Verdana" w:eastAsia="Times New Roman" w:hAnsi="Verdana" w:cs="Times New Roman"/>
                <w:sz w:val="24"/>
                <w:szCs w:val="24"/>
              </w:rPr>
            </w:pPr>
            <w:r w:rsidRPr="00604001">
              <w:rPr>
                <w:rFonts w:ascii="Verdana" w:eastAsia="Times New Roman" w:hAnsi="Verdana" w:cs="Times New Roman"/>
                <w:b/>
                <w:bCs/>
                <w:sz w:val="24"/>
                <w:szCs w:val="24"/>
              </w:rPr>
              <w:t>Bendra pasiūlymo kaina be PVM, Eur</w:t>
            </w:r>
          </w:p>
        </w:tc>
        <w:tc>
          <w:tcPr>
            <w:tcW w:w="4106" w:type="dxa"/>
            <w:gridSpan w:val="3"/>
          </w:tcPr>
          <w:p w14:paraId="4CDDD47F" w14:textId="77777777" w:rsidR="00514575" w:rsidRPr="00604001" w:rsidRDefault="00514575" w:rsidP="00F12D2E">
            <w:pPr>
              <w:jc w:val="center"/>
              <w:rPr>
                <w:rFonts w:ascii="Verdana" w:eastAsia="Times New Roman" w:hAnsi="Verdana" w:cs="Times New Roman"/>
                <w:sz w:val="24"/>
                <w:szCs w:val="24"/>
              </w:rPr>
            </w:pPr>
          </w:p>
        </w:tc>
      </w:tr>
      <w:tr w:rsidR="00514575" w:rsidRPr="00604001" w14:paraId="7BE41798" w14:textId="77777777" w:rsidTr="00AB02A3">
        <w:trPr>
          <w:trHeight w:val="600"/>
        </w:trPr>
        <w:tc>
          <w:tcPr>
            <w:tcW w:w="11482" w:type="dxa"/>
            <w:gridSpan w:val="6"/>
          </w:tcPr>
          <w:p w14:paraId="5AD9AABD" w14:textId="25280E8E" w:rsidR="00514575" w:rsidRPr="00604001" w:rsidRDefault="00514575" w:rsidP="00514575">
            <w:pPr>
              <w:jc w:val="right"/>
              <w:rPr>
                <w:rFonts w:ascii="Verdana" w:eastAsia="Times New Roman" w:hAnsi="Verdana" w:cs="Times New Roman"/>
                <w:sz w:val="24"/>
                <w:szCs w:val="24"/>
              </w:rPr>
            </w:pPr>
            <w:r w:rsidRPr="00604001">
              <w:rPr>
                <w:rFonts w:ascii="Verdana" w:eastAsia="Times New Roman" w:hAnsi="Verdana" w:cs="Times New Roman"/>
                <w:b/>
                <w:bCs/>
                <w:sz w:val="24"/>
                <w:szCs w:val="24"/>
              </w:rPr>
              <w:t>PVM (...</w:t>
            </w:r>
            <w:r w:rsidRPr="00604001">
              <w:rPr>
                <w:rFonts w:ascii="Verdana" w:eastAsia="Times New Roman" w:hAnsi="Verdana" w:cs="Times New Roman"/>
                <w:b/>
                <w:bCs/>
                <w:sz w:val="24"/>
                <w:szCs w:val="24"/>
                <w:lang w:val="en-US"/>
              </w:rPr>
              <w:t>%</w:t>
            </w:r>
            <w:r w:rsidRPr="00604001">
              <w:rPr>
                <w:rFonts w:ascii="Verdana" w:eastAsia="Times New Roman" w:hAnsi="Verdana" w:cs="Times New Roman"/>
                <w:b/>
                <w:bCs/>
                <w:sz w:val="24"/>
                <w:szCs w:val="24"/>
              </w:rPr>
              <w:t>), Eur</w:t>
            </w:r>
          </w:p>
        </w:tc>
        <w:tc>
          <w:tcPr>
            <w:tcW w:w="4106" w:type="dxa"/>
            <w:gridSpan w:val="3"/>
          </w:tcPr>
          <w:p w14:paraId="764CD068" w14:textId="77777777" w:rsidR="00514575" w:rsidRPr="00604001" w:rsidRDefault="00514575" w:rsidP="00F12D2E">
            <w:pPr>
              <w:jc w:val="center"/>
              <w:rPr>
                <w:rFonts w:ascii="Verdana" w:eastAsia="Times New Roman" w:hAnsi="Verdana" w:cs="Times New Roman"/>
                <w:sz w:val="24"/>
                <w:szCs w:val="24"/>
              </w:rPr>
            </w:pPr>
          </w:p>
        </w:tc>
      </w:tr>
      <w:tr w:rsidR="00514575" w:rsidRPr="00604001" w14:paraId="1C681666" w14:textId="77777777" w:rsidTr="00AB02A3">
        <w:trPr>
          <w:trHeight w:val="600"/>
        </w:trPr>
        <w:tc>
          <w:tcPr>
            <w:tcW w:w="11482" w:type="dxa"/>
            <w:gridSpan w:val="6"/>
          </w:tcPr>
          <w:p w14:paraId="5F8053EC" w14:textId="053B5EB0" w:rsidR="00514575" w:rsidRPr="00604001" w:rsidRDefault="00514575" w:rsidP="00514575">
            <w:pPr>
              <w:jc w:val="right"/>
              <w:rPr>
                <w:rFonts w:ascii="Verdana" w:eastAsia="Times New Roman" w:hAnsi="Verdana" w:cs="Times New Roman"/>
                <w:sz w:val="24"/>
                <w:szCs w:val="24"/>
              </w:rPr>
            </w:pPr>
            <w:r w:rsidRPr="00604001">
              <w:rPr>
                <w:rFonts w:ascii="Verdana" w:eastAsia="Times New Roman" w:hAnsi="Verdana" w:cs="Times New Roman"/>
                <w:b/>
                <w:bCs/>
                <w:sz w:val="24"/>
                <w:szCs w:val="24"/>
              </w:rPr>
              <w:lastRenderedPageBreak/>
              <w:t>Bendra pasiūlymo kaina su PVM, Eur</w:t>
            </w:r>
            <w:r w:rsidR="00165A03">
              <w:rPr>
                <w:rFonts w:ascii="Verdana" w:eastAsia="Times New Roman" w:hAnsi="Verdana" w:cs="Times New Roman"/>
                <w:b/>
                <w:bCs/>
                <w:sz w:val="24"/>
                <w:szCs w:val="24"/>
              </w:rPr>
              <w:t xml:space="preserve"> </w:t>
            </w:r>
            <w:r w:rsidR="00165A03" w:rsidRPr="00F743E4">
              <w:rPr>
                <w:rFonts w:ascii="Verdana" w:hAnsi="Verdana"/>
                <w:b/>
                <w:bCs/>
                <w:i/>
                <w:iCs/>
              </w:rPr>
              <w:t>(suma pasiūlymų palyginimui)</w:t>
            </w:r>
          </w:p>
        </w:tc>
        <w:tc>
          <w:tcPr>
            <w:tcW w:w="4106" w:type="dxa"/>
            <w:gridSpan w:val="3"/>
          </w:tcPr>
          <w:p w14:paraId="4C9C1F42" w14:textId="77777777" w:rsidR="00514575" w:rsidRPr="00604001" w:rsidRDefault="00514575" w:rsidP="00F12D2E">
            <w:pPr>
              <w:jc w:val="center"/>
              <w:rPr>
                <w:rFonts w:ascii="Verdana" w:eastAsia="Times New Roman" w:hAnsi="Verdana" w:cs="Times New Roman"/>
                <w:sz w:val="24"/>
                <w:szCs w:val="24"/>
              </w:rPr>
            </w:pPr>
          </w:p>
        </w:tc>
      </w:tr>
    </w:tbl>
    <w:p w14:paraId="7C307D68" w14:textId="77777777" w:rsidR="00645676" w:rsidRPr="0066681C" w:rsidRDefault="00645676" w:rsidP="00BC46E5">
      <w:pPr>
        <w:spacing w:after="0" w:line="240" w:lineRule="auto"/>
        <w:jc w:val="center"/>
        <w:rPr>
          <w:rFonts w:ascii="Verdana" w:hAnsi="Verdana" w:cs="Times New Roman"/>
          <w:b/>
          <w:caps/>
          <w:sz w:val="24"/>
          <w:szCs w:val="24"/>
        </w:rPr>
      </w:pPr>
    </w:p>
    <w:p w14:paraId="6B48049A" w14:textId="77777777" w:rsidR="00645676" w:rsidRPr="0066681C" w:rsidRDefault="00645676" w:rsidP="00BC46E5">
      <w:pPr>
        <w:spacing w:after="0" w:line="240" w:lineRule="auto"/>
        <w:rPr>
          <w:rFonts w:ascii="Verdana" w:hAnsi="Verdana"/>
          <w:sz w:val="24"/>
          <w:szCs w:val="24"/>
        </w:rPr>
      </w:pPr>
    </w:p>
    <w:sectPr w:rsidR="00645676" w:rsidRPr="0066681C" w:rsidSect="00645676">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5DF"/>
    <w:multiLevelType w:val="hybridMultilevel"/>
    <w:tmpl w:val="E2125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074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8F"/>
    <w:rsid w:val="000A0F02"/>
    <w:rsid w:val="000A449D"/>
    <w:rsid w:val="000D34B4"/>
    <w:rsid w:val="00133BA8"/>
    <w:rsid w:val="00154FF8"/>
    <w:rsid w:val="00165A03"/>
    <w:rsid w:val="00233D0F"/>
    <w:rsid w:val="00270072"/>
    <w:rsid w:val="002B0118"/>
    <w:rsid w:val="003546E9"/>
    <w:rsid w:val="003A2285"/>
    <w:rsid w:val="003F0042"/>
    <w:rsid w:val="00437546"/>
    <w:rsid w:val="00443789"/>
    <w:rsid w:val="00514575"/>
    <w:rsid w:val="00563DDC"/>
    <w:rsid w:val="00604001"/>
    <w:rsid w:val="00645676"/>
    <w:rsid w:val="0066681C"/>
    <w:rsid w:val="006F06DF"/>
    <w:rsid w:val="007318D8"/>
    <w:rsid w:val="0077303A"/>
    <w:rsid w:val="007D4604"/>
    <w:rsid w:val="007E2916"/>
    <w:rsid w:val="007E4DFC"/>
    <w:rsid w:val="008D50E2"/>
    <w:rsid w:val="009458A3"/>
    <w:rsid w:val="00A37436"/>
    <w:rsid w:val="00AB02A3"/>
    <w:rsid w:val="00AD458F"/>
    <w:rsid w:val="00B017A4"/>
    <w:rsid w:val="00B41DEB"/>
    <w:rsid w:val="00B53265"/>
    <w:rsid w:val="00B67EB2"/>
    <w:rsid w:val="00BC46E5"/>
    <w:rsid w:val="00BC4AD8"/>
    <w:rsid w:val="00BE6DA5"/>
    <w:rsid w:val="00C57263"/>
    <w:rsid w:val="00CD36F7"/>
    <w:rsid w:val="00D4425C"/>
    <w:rsid w:val="00E01544"/>
    <w:rsid w:val="00F012A7"/>
    <w:rsid w:val="00F12D2E"/>
    <w:rsid w:val="00F15F49"/>
    <w:rsid w:val="00F3201E"/>
    <w:rsid w:val="00F40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11E5"/>
  <w15:chartTrackingRefBased/>
  <w15:docId w15:val="{1D3F9D3E-B966-49ED-8649-0D1F4D93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6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567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table" w:styleId="Lentelstinklelis">
    <w:name w:val="Table Grid"/>
    <w:basedOn w:val="prastojilentel"/>
    <w:uiPriority w:val="59"/>
    <w:rsid w:val="0064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C46E5"/>
    <w:pPr>
      <w:spacing w:after="0" w:line="240" w:lineRule="auto"/>
    </w:pPr>
  </w:style>
  <w:style w:type="character" w:styleId="Komentaronuoroda">
    <w:name w:val="annotation reference"/>
    <w:basedOn w:val="Numatytasispastraiposriftas"/>
    <w:uiPriority w:val="99"/>
    <w:semiHidden/>
    <w:unhideWhenUsed/>
    <w:rsid w:val="007318D8"/>
    <w:rPr>
      <w:sz w:val="16"/>
      <w:szCs w:val="16"/>
    </w:rPr>
  </w:style>
  <w:style w:type="paragraph" w:styleId="Komentarotekstas">
    <w:name w:val="annotation text"/>
    <w:basedOn w:val="prastasis"/>
    <w:link w:val="KomentarotekstasDiagrama"/>
    <w:uiPriority w:val="99"/>
    <w:unhideWhenUsed/>
    <w:rsid w:val="007318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18D8"/>
    <w:rPr>
      <w:sz w:val="20"/>
      <w:szCs w:val="20"/>
    </w:rPr>
  </w:style>
  <w:style w:type="paragraph" w:styleId="Komentarotema">
    <w:name w:val="annotation subject"/>
    <w:basedOn w:val="Komentarotekstas"/>
    <w:next w:val="Komentarotekstas"/>
    <w:link w:val="KomentarotemaDiagrama"/>
    <w:uiPriority w:val="99"/>
    <w:semiHidden/>
    <w:unhideWhenUsed/>
    <w:rsid w:val="007318D8"/>
    <w:rPr>
      <w:b/>
      <w:bCs/>
    </w:rPr>
  </w:style>
  <w:style w:type="character" w:customStyle="1" w:styleId="KomentarotemaDiagrama">
    <w:name w:val="Komentaro tema Diagrama"/>
    <w:basedOn w:val="KomentarotekstasDiagrama"/>
    <w:link w:val="Komentarotema"/>
    <w:uiPriority w:val="99"/>
    <w:semiHidden/>
    <w:rsid w:val="007318D8"/>
    <w:rPr>
      <w:b/>
      <w:bCs/>
      <w:sz w:val="20"/>
      <w:szCs w:val="20"/>
    </w:rPr>
  </w:style>
  <w:style w:type="paragraph" w:styleId="Debesliotekstas">
    <w:name w:val="Balloon Text"/>
    <w:basedOn w:val="prastasis"/>
    <w:link w:val="DebesliotekstasDiagrama"/>
    <w:uiPriority w:val="99"/>
    <w:semiHidden/>
    <w:unhideWhenUsed/>
    <w:rsid w:val="009458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5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513">
      <w:bodyDiv w:val="1"/>
      <w:marLeft w:val="0"/>
      <w:marRight w:val="0"/>
      <w:marTop w:val="0"/>
      <w:marBottom w:val="0"/>
      <w:divBdr>
        <w:top w:val="none" w:sz="0" w:space="0" w:color="auto"/>
        <w:left w:val="none" w:sz="0" w:space="0" w:color="auto"/>
        <w:bottom w:val="none" w:sz="0" w:space="0" w:color="auto"/>
        <w:right w:val="none" w:sz="0" w:space="0" w:color="auto"/>
      </w:divBdr>
    </w:div>
    <w:div w:id="87704649">
      <w:bodyDiv w:val="1"/>
      <w:marLeft w:val="0"/>
      <w:marRight w:val="0"/>
      <w:marTop w:val="0"/>
      <w:marBottom w:val="0"/>
      <w:divBdr>
        <w:top w:val="none" w:sz="0" w:space="0" w:color="auto"/>
        <w:left w:val="none" w:sz="0" w:space="0" w:color="auto"/>
        <w:bottom w:val="none" w:sz="0" w:space="0" w:color="auto"/>
        <w:right w:val="none" w:sz="0" w:space="0" w:color="auto"/>
      </w:divBdr>
    </w:div>
    <w:div w:id="149443361">
      <w:bodyDiv w:val="1"/>
      <w:marLeft w:val="0"/>
      <w:marRight w:val="0"/>
      <w:marTop w:val="0"/>
      <w:marBottom w:val="0"/>
      <w:divBdr>
        <w:top w:val="none" w:sz="0" w:space="0" w:color="auto"/>
        <w:left w:val="none" w:sz="0" w:space="0" w:color="auto"/>
        <w:bottom w:val="none" w:sz="0" w:space="0" w:color="auto"/>
        <w:right w:val="none" w:sz="0" w:space="0" w:color="auto"/>
      </w:divBdr>
    </w:div>
    <w:div w:id="174534973">
      <w:bodyDiv w:val="1"/>
      <w:marLeft w:val="0"/>
      <w:marRight w:val="0"/>
      <w:marTop w:val="0"/>
      <w:marBottom w:val="0"/>
      <w:divBdr>
        <w:top w:val="none" w:sz="0" w:space="0" w:color="auto"/>
        <w:left w:val="none" w:sz="0" w:space="0" w:color="auto"/>
        <w:bottom w:val="none" w:sz="0" w:space="0" w:color="auto"/>
        <w:right w:val="none" w:sz="0" w:space="0" w:color="auto"/>
      </w:divBdr>
    </w:div>
    <w:div w:id="223687926">
      <w:bodyDiv w:val="1"/>
      <w:marLeft w:val="0"/>
      <w:marRight w:val="0"/>
      <w:marTop w:val="0"/>
      <w:marBottom w:val="0"/>
      <w:divBdr>
        <w:top w:val="none" w:sz="0" w:space="0" w:color="auto"/>
        <w:left w:val="none" w:sz="0" w:space="0" w:color="auto"/>
        <w:bottom w:val="none" w:sz="0" w:space="0" w:color="auto"/>
        <w:right w:val="none" w:sz="0" w:space="0" w:color="auto"/>
      </w:divBdr>
    </w:div>
    <w:div w:id="234364440">
      <w:bodyDiv w:val="1"/>
      <w:marLeft w:val="0"/>
      <w:marRight w:val="0"/>
      <w:marTop w:val="0"/>
      <w:marBottom w:val="0"/>
      <w:divBdr>
        <w:top w:val="none" w:sz="0" w:space="0" w:color="auto"/>
        <w:left w:val="none" w:sz="0" w:space="0" w:color="auto"/>
        <w:bottom w:val="none" w:sz="0" w:space="0" w:color="auto"/>
        <w:right w:val="none" w:sz="0" w:space="0" w:color="auto"/>
      </w:divBdr>
    </w:div>
    <w:div w:id="236746217">
      <w:bodyDiv w:val="1"/>
      <w:marLeft w:val="0"/>
      <w:marRight w:val="0"/>
      <w:marTop w:val="0"/>
      <w:marBottom w:val="0"/>
      <w:divBdr>
        <w:top w:val="none" w:sz="0" w:space="0" w:color="auto"/>
        <w:left w:val="none" w:sz="0" w:space="0" w:color="auto"/>
        <w:bottom w:val="none" w:sz="0" w:space="0" w:color="auto"/>
        <w:right w:val="none" w:sz="0" w:space="0" w:color="auto"/>
      </w:divBdr>
    </w:div>
    <w:div w:id="238760145">
      <w:bodyDiv w:val="1"/>
      <w:marLeft w:val="0"/>
      <w:marRight w:val="0"/>
      <w:marTop w:val="0"/>
      <w:marBottom w:val="0"/>
      <w:divBdr>
        <w:top w:val="none" w:sz="0" w:space="0" w:color="auto"/>
        <w:left w:val="none" w:sz="0" w:space="0" w:color="auto"/>
        <w:bottom w:val="none" w:sz="0" w:space="0" w:color="auto"/>
        <w:right w:val="none" w:sz="0" w:space="0" w:color="auto"/>
      </w:divBdr>
    </w:div>
    <w:div w:id="349527374">
      <w:bodyDiv w:val="1"/>
      <w:marLeft w:val="0"/>
      <w:marRight w:val="0"/>
      <w:marTop w:val="0"/>
      <w:marBottom w:val="0"/>
      <w:divBdr>
        <w:top w:val="none" w:sz="0" w:space="0" w:color="auto"/>
        <w:left w:val="none" w:sz="0" w:space="0" w:color="auto"/>
        <w:bottom w:val="none" w:sz="0" w:space="0" w:color="auto"/>
        <w:right w:val="none" w:sz="0" w:space="0" w:color="auto"/>
      </w:divBdr>
    </w:div>
    <w:div w:id="448085222">
      <w:bodyDiv w:val="1"/>
      <w:marLeft w:val="0"/>
      <w:marRight w:val="0"/>
      <w:marTop w:val="0"/>
      <w:marBottom w:val="0"/>
      <w:divBdr>
        <w:top w:val="none" w:sz="0" w:space="0" w:color="auto"/>
        <w:left w:val="none" w:sz="0" w:space="0" w:color="auto"/>
        <w:bottom w:val="none" w:sz="0" w:space="0" w:color="auto"/>
        <w:right w:val="none" w:sz="0" w:space="0" w:color="auto"/>
      </w:divBdr>
    </w:div>
    <w:div w:id="538905293">
      <w:bodyDiv w:val="1"/>
      <w:marLeft w:val="0"/>
      <w:marRight w:val="0"/>
      <w:marTop w:val="0"/>
      <w:marBottom w:val="0"/>
      <w:divBdr>
        <w:top w:val="none" w:sz="0" w:space="0" w:color="auto"/>
        <w:left w:val="none" w:sz="0" w:space="0" w:color="auto"/>
        <w:bottom w:val="none" w:sz="0" w:space="0" w:color="auto"/>
        <w:right w:val="none" w:sz="0" w:space="0" w:color="auto"/>
      </w:divBdr>
    </w:div>
    <w:div w:id="693194596">
      <w:bodyDiv w:val="1"/>
      <w:marLeft w:val="0"/>
      <w:marRight w:val="0"/>
      <w:marTop w:val="0"/>
      <w:marBottom w:val="0"/>
      <w:divBdr>
        <w:top w:val="none" w:sz="0" w:space="0" w:color="auto"/>
        <w:left w:val="none" w:sz="0" w:space="0" w:color="auto"/>
        <w:bottom w:val="none" w:sz="0" w:space="0" w:color="auto"/>
        <w:right w:val="none" w:sz="0" w:space="0" w:color="auto"/>
      </w:divBdr>
    </w:div>
    <w:div w:id="761031947">
      <w:bodyDiv w:val="1"/>
      <w:marLeft w:val="0"/>
      <w:marRight w:val="0"/>
      <w:marTop w:val="0"/>
      <w:marBottom w:val="0"/>
      <w:divBdr>
        <w:top w:val="none" w:sz="0" w:space="0" w:color="auto"/>
        <w:left w:val="none" w:sz="0" w:space="0" w:color="auto"/>
        <w:bottom w:val="none" w:sz="0" w:space="0" w:color="auto"/>
        <w:right w:val="none" w:sz="0" w:space="0" w:color="auto"/>
      </w:divBdr>
    </w:div>
    <w:div w:id="825822132">
      <w:bodyDiv w:val="1"/>
      <w:marLeft w:val="0"/>
      <w:marRight w:val="0"/>
      <w:marTop w:val="0"/>
      <w:marBottom w:val="0"/>
      <w:divBdr>
        <w:top w:val="none" w:sz="0" w:space="0" w:color="auto"/>
        <w:left w:val="none" w:sz="0" w:space="0" w:color="auto"/>
        <w:bottom w:val="none" w:sz="0" w:space="0" w:color="auto"/>
        <w:right w:val="none" w:sz="0" w:space="0" w:color="auto"/>
      </w:divBdr>
    </w:div>
    <w:div w:id="843517625">
      <w:bodyDiv w:val="1"/>
      <w:marLeft w:val="0"/>
      <w:marRight w:val="0"/>
      <w:marTop w:val="0"/>
      <w:marBottom w:val="0"/>
      <w:divBdr>
        <w:top w:val="none" w:sz="0" w:space="0" w:color="auto"/>
        <w:left w:val="none" w:sz="0" w:space="0" w:color="auto"/>
        <w:bottom w:val="none" w:sz="0" w:space="0" w:color="auto"/>
        <w:right w:val="none" w:sz="0" w:space="0" w:color="auto"/>
      </w:divBdr>
    </w:div>
    <w:div w:id="945962588">
      <w:bodyDiv w:val="1"/>
      <w:marLeft w:val="0"/>
      <w:marRight w:val="0"/>
      <w:marTop w:val="0"/>
      <w:marBottom w:val="0"/>
      <w:divBdr>
        <w:top w:val="none" w:sz="0" w:space="0" w:color="auto"/>
        <w:left w:val="none" w:sz="0" w:space="0" w:color="auto"/>
        <w:bottom w:val="none" w:sz="0" w:space="0" w:color="auto"/>
        <w:right w:val="none" w:sz="0" w:space="0" w:color="auto"/>
      </w:divBdr>
    </w:div>
    <w:div w:id="1046682749">
      <w:bodyDiv w:val="1"/>
      <w:marLeft w:val="0"/>
      <w:marRight w:val="0"/>
      <w:marTop w:val="0"/>
      <w:marBottom w:val="0"/>
      <w:divBdr>
        <w:top w:val="none" w:sz="0" w:space="0" w:color="auto"/>
        <w:left w:val="none" w:sz="0" w:space="0" w:color="auto"/>
        <w:bottom w:val="none" w:sz="0" w:space="0" w:color="auto"/>
        <w:right w:val="none" w:sz="0" w:space="0" w:color="auto"/>
      </w:divBdr>
    </w:div>
    <w:div w:id="1066033423">
      <w:bodyDiv w:val="1"/>
      <w:marLeft w:val="0"/>
      <w:marRight w:val="0"/>
      <w:marTop w:val="0"/>
      <w:marBottom w:val="0"/>
      <w:divBdr>
        <w:top w:val="none" w:sz="0" w:space="0" w:color="auto"/>
        <w:left w:val="none" w:sz="0" w:space="0" w:color="auto"/>
        <w:bottom w:val="none" w:sz="0" w:space="0" w:color="auto"/>
        <w:right w:val="none" w:sz="0" w:space="0" w:color="auto"/>
      </w:divBdr>
    </w:div>
    <w:div w:id="1174688523">
      <w:bodyDiv w:val="1"/>
      <w:marLeft w:val="0"/>
      <w:marRight w:val="0"/>
      <w:marTop w:val="0"/>
      <w:marBottom w:val="0"/>
      <w:divBdr>
        <w:top w:val="none" w:sz="0" w:space="0" w:color="auto"/>
        <w:left w:val="none" w:sz="0" w:space="0" w:color="auto"/>
        <w:bottom w:val="none" w:sz="0" w:space="0" w:color="auto"/>
        <w:right w:val="none" w:sz="0" w:space="0" w:color="auto"/>
      </w:divBdr>
    </w:div>
    <w:div w:id="1181580015">
      <w:bodyDiv w:val="1"/>
      <w:marLeft w:val="0"/>
      <w:marRight w:val="0"/>
      <w:marTop w:val="0"/>
      <w:marBottom w:val="0"/>
      <w:divBdr>
        <w:top w:val="none" w:sz="0" w:space="0" w:color="auto"/>
        <w:left w:val="none" w:sz="0" w:space="0" w:color="auto"/>
        <w:bottom w:val="none" w:sz="0" w:space="0" w:color="auto"/>
        <w:right w:val="none" w:sz="0" w:space="0" w:color="auto"/>
      </w:divBdr>
    </w:div>
    <w:div w:id="1185560616">
      <w:bodyDiv w:val="1"/>
      <w:marLeft w:val="0"/>
      <w:marRight w:val="0"/>
      <w:marTop w:val="0"/>
      <w:marBottom w:val="0"/>
      <w:divBdr>
        <w:top w:val="none" w:sz="0" w:space="0" w:color="auto"/>
        <w:left w:val="none" w:sz="0" w:space="0" w:color="auto"/>
        <w:bottom w:val="none" w:sz="0" w:space="0" w:color="auto"/>
        <w:right w:val="none" w:sz="0" w:space="0" w:color="auto"/>
      </w:divBdr>
    </w:div>
    <w:div w:id="1235169255">
      <w:bodyDiv w:val="1"/>
      <w:marLeft w:val="0"/>
      <w:marRight w:val="0"/>
      <w:marTop w:val="0"/>
      <w:marBottom w:val="0"/>
      <w:divBdr>
        <w:top w:val="none" w:sz="0" w:space="0" w:color="auto"/>
        <w:left w:val="none" w:sz="0" w:space="0" w:color="auto"/>
        <w:bottom w:val="none" w:sz="0" w:space="0" w:color="auto"/>
        <w:right w:val="none" w:sz="0" w:space="0" w:color="auto"/>
      </w:divBdr>
    </w:div>
    <w:div w:id="1257402592">
      <w:bodyDiv w:val="1"/>
      <w:marLeft w:val="0"/>
      <w:marRight w:val="0"/>
      <w:marTop w:val="0"/>
      <w:marBottom w:val="0"/>
      <w:divBdr>
        <w:top w:val="none" w:sz="0" w:space="0" w:color="auto"/>
        <w:left w:val="none" w:sz="0" w:space="0" w:color="auto"/>
        <w:bottom w:val="none" w:sz="0" w:space="0" w:color="auto"/>
        <w:right w:val="none" w:sz="0" w:space="0" w:color="auto"/>
      </w:divBdr>
    </w:div>
    <w:div w:id="1262563216">
      <w:bodyDiv w:val="1"/>
      <w:marLeft w:val="0"/>
      <w:marRight w:val="0"/>
      <w:marTop w:val="0"/>
      <w:marBottom w:val="0"/>
      <w:divBdr>
        <w:top w:val="none" w:sz="0" w:space="0" w:color="auto"/>
        <w:left w:val="none" w:sz="0" w:space="0" w:color="auto"/>
        <w:bottom w:val="none" w:sz="0" w:space="0" w:color="auto"/>
        <w:right w:val="none" w:sz="0" w:space="0" w:color="auto"/>
      </w:divBdr>
    </w:div>
    <w:div w:id="1295866082">
      <w:bodyDiv w:val="1"/>
      <w:marLeft w:val="0"/>
      <w:marRight w:val="0"/>
      <w:marTop w:val="0"/>
      <w:marBottom w:val="0"/>
      <w:divBdr>
        <w:top w:val="none" w:sz="0" w:space="0" w:color="auto"/>
        <w:left w:val="none" w:sz="0" w:space="0" w:color="auto"/>
        <w:bottom w:val="none" w:sz="0" w:space="0" w:color="auto"/>
        <w:right w:val="none" w:sz="0" w:space="0" w:color="auto"/>
      </w:divBdr>
    </w:div>
    <w:div w:id="1309440781">
      <w:bodyDiv w:val="1"/>
      <w:marLeft w:val="0"/>
      <w:marRight w:val="0"/>
      <w:marTop w:val="0"/>
      <w:marBottom w:val="0"/>
      <w:divBdr>
        <w:top w:val="none" w:sz="0" w:space="0" w:color="auto"/>
        <w:left w:val="none" w:sz="0" w:space="0" w:color="auto"/>
        <w:bottom w:val="none" w:sz="0" w:space="0" w:color="auto"/>
        <w:right w:val="none" w:sz="0" w:space="0" w:color="auto"/>
      </w:divBdr>
    </w:div>
    <w:div w:id="1450321585">
      <w:bodyDiv w:val="1"/>
      <w:marLeft w:val="0"/>
      <w:marRight w:val="0"/>
      <w:marTop w:val="0"/>
      <w:marBottom w:val="0"/>
      <w:divBdr>
        <w:top w:val="none" w:sz="0" w:space="0" w:color="auto"/>
        <w:left w:val="none" w:sz="0" w:space="0" w:color="auto"/>
        <w:bottom w:val="none" w:sz="0" w:space="0" w:color="auto"/>
        <w:right w:val="none" w:sz="0" w:space="0" w:color="auto"/>
      </w:divBdr>
    </w:div>
    <w:div w:id="1532107142">
      <w:bodyDiv w:val="1"/>
      <w:marLeft w:val="0"/>
      <w:marRight w:val="0"/>
      <w:marTop w:val="0"/>
      <w:marBottom w:val="0"/>
      <w:divBdr>
        <w:top w:val="none" w:sz="0" w:space="0" w:color="auto"/>
        <w:left w:val="none" w:sz="0" w:space="0" w:color="auto"/>
        <w:bottom w:val="none" w:sz="0" w:space="0" w:color="auto"/>
        <w:right w:val="none" w:sz="0" w:space="0" w:color="auto"/>
      </w:divBdr>
    </w:div>
    <w:div w:id="1626887888">
      <w:bodyDiv w:val="1"/>
      <w:marLeft w:val="0"/>
      <w:marRight w:val="0"/>
      <w:marTop w:val="0"/>
      <w:marBottom w:val="0"/>
      <w:divBdr>
        <w:top w:val="none" w:sz="0" w:space="0" w:color="auto"/>
        <w:left w:val="none" w:sz="0" w:space="0" w:color="auto"/>
        <w:bottom w:val="none" w:sz="0" w:space="0" w:color="auto"/>
        <w:right w:val="none" w:sz="0" w:space="0" w:color="auto"/>
      </w:divBdr>
    </w:div>
    <w:div w:id="1682849536">
      <w:bodyDiv w:val="1"/>
      <w:marLeft w:val="0"/>
      <w:marRight w:val="0"/>
      <w:marTop w:val="0"/>
      <w:marBottom w:val="0"/>
      <w:divBdr>
        <w:top w:val="none" w:sz="0" w:space="0" w:color="auto"/>
        <w:left w:val="none" w:sz="0" w:space="0" w:color="auto"/>
        <w:bottom w:val="none" w:sz="0" w:space="0" w:color="auto"/>
        <w:right w:val="none" w:sz="0" w:space="0" w:color="auto"/>
      </w:divBdr>
    </w:div>
    <w:div w:id="1757165875">
      <w:bodyDiv w:val="1"/>
      <w:marLeft w:val="0"/>
      <w:marRight w:val="0"/>
      <w:marTop w:val="0"/>
      <w:marBottom w:val="0"/>
      <w:divBdr>
        <w:top w:val="none" w:sz="0" w:space="0" w:color="auto"/>
        <w:left w:val="none" w:sz="0" w:space="0" w:color="auto"/>
        <w:bottom w:val="none" w:sz="0" w:space="0" w:color="auto"/>
        <w:right w:val="none" w:sz="0" w:space="0" w:color="auto"/>
      </w:divBdr>
    </w:div>
    <w:div w:id="1786579558">
      <w:bodyDiv w:val="1"/>
      <w:marLeft w:val="0"/>
      <w:marRight w:val="0"/>
      <w:marTop w:val="0"/>
      <w:marBottom w:val="0"/>
      <w:divBdr>
        <w:top w:val="none" w:sz="0" w:space="0" w:color="auto"/>
        <w:left w:val="none" w:sz="0" w:space="0" w:color="auto"/>
        <w:bottom w:val="none" w:sz="0" w:space="0" w:color="auto"/>
        <w:right w:val="none" w:sz="0" w:space="0" w:color="auto"/>
      </w:divBdr>
    </w:div>
    <w:div w:id="1916743006">
      <w:bodyDiv w:val="1"/>
      <w:marLeft w:val="0"/>
      <w:marRight w:val="0"/>
      <w:marTop w:val="0"/>
      <w:marBottom w:val="0"/>
      <w:divBdr>
        <w:top w:val="none" w:sz="0" w:space="0" w:color="auto"/>
        <w:left w:val="none" w:sz="0" w:space="0" w:color="auto"/>
        <w:bottom w:val="none" w:sz="0" w:space="0" w:color="auto"/>
        <w:right w:val="none" w:sz="0" w:space="0" w:color="auto"/>
      </w:divBdr>
    </w:div>
    <w:div w:id="2007977550">
      <w:bodyDiv w:val="1"/>
      <w:marLeft w:val="0"/>
      <w:marRight w:val="0"/>
      <w:marTop w:val="0"/>
      <w:marBottom w:val="0"/>
      <w:divBdr>
        <w:top w:val="none" w:sz="0" w:space="0" w:color="auto"/>
        <w:left w:val="none" w:sz="0" w:space="0" w:color="auto"/>
        <w:bottom w:val="none" w:sz="0" w:space="0" w:color="auto"/>
        <w:right w:val="none" w:sz="0" w:space="0" w:color="auto"/>
      </w:divBdr>
    </w:div>
    <w:div w:id="2038852891">
      <w:bodyDiv w:val="1"/>
      <w:marLeft w:val="0"/>
      <w:marRight w:val="0"/>
      <w:marTop w:val="0"/>
      <w:marBottom w:val="0"/>
      <w:divBdr>
        <w:top w:val="none" w:sz="0" w:space="0" w:color="auto"/>
        <w:left w:val="none" w:sz="0" w:space="0" w:color="auto"/>
        <w:bottom w:val="none" w:sz="0" w:space="0" w:color="auto"/>
        <w:right w:val="none" w:sz="0" w:space="0" w:color="auto"/>
      </w:divBdr>
    </w:div>
    <w:div w:id="21028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c24c8a3ea5471dbf7552e565327a3968">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ded7f2ae9cc901dde59a0d408a1fac04"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2712-479B-43F3-A7A3-43E50E4C9F28}">
  <ds:schemaRefs>
    <ds:schemaRef ds:uri="http://schemas.microsoft.com/office/2006/metadata/properties"/>
    <ds:schemaRef ds:uri="http://schemas.microsoft.com/office/infopath/2007/PartnerControls"/>
    <ds:schemaRef ds:uri="8b8a5f2e-7140-4427-b527-72c220adf366"/>
  </ds:schemaRefs>
</ds:datastoreItem>
</file>

<file path=customXml/itemProps2.xml><?xml version="1.0" encoding="utf-8"?>
<ds:datastoreItem xmlns:ds="http://schemas.openxmlformats.org/officeDocument/2006/customXml" ds:itemID="{15B9CE54-A1AD-4ACE-9D78-974C55142C8E}">
  <ds:schemaRefs>
    <ds:schemaRef ds:uri="http://schemas.microsoft.com/sharepoint/v3/contenttype/forms"/>
  </ds:schemaRefs>
</ds:datastoreItem>
</file>

<file path=customXml/itemProps3.xml><?xml version="1.0" encoding="utf-8"?>
<ds:datastoreItem xmlns:ds="http://schemas.openxmlformats.org/officeDocument/2006/customXml" ds:itemID="{CDDDB356-6894-45EB-B898-D1E582CA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9624D-A57C-4B76-BF0B-F1187A58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11220</Words>
  <Characters>6396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dc:description/>
  <cp:lastModifiedBy>Povilas Miliauskas</cp:lastModifiedBy>
  <cp:revision>8</cp:revision>
  <dcterms:created xsi:type="dcterms:W3CDTF">2025-11-11T07:14:00Z</dcterms:created>
  <dcterms:modified xsi:type="dcterms:W3CDTF">2025-11-11T13:05:00Z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