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9808" w14:textId="3AC00B90" w:rsidR="005D15B9" w:rsidRDefault="00AC6485" w:rsidP="00202898">
      <w:pPr>
        <w:tabs>
          <w:tab w:val="center" w:pos="4819"/>
          <w:tab w:val="right" w:pos="9638"/>
        </w:tabs>
        <w:spacing w:after="0" w:line="240" w:lineRule="auto"/>
        <w:jc w:val="center"/>
        <w:rPr>
          <w:b/>
        </w:rPr>
      </w:pPr>
      <w:r>
        <w:rPr>
          <w:noProof/>
          <w:lang w:eastAsia="lt-LT"/>
        </w:rPr>
        <w:drawing>
          <wp:inline distT="0" distB="0" distL="0" distR="0" wp14:anchorId="7488626F" wp14:editId="2F353556">
            <wp:extent cx="1609725" cy="657225"/>
            <wp:effectExtent l="0" t="0" r="9525" b="9525"/>
            <wp:docPr id="1584095143"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14:paraId="1A979938" w14:textId="77777777" w:rsidR="005D15B9" w:rsidRDefault="005D15B9" w:rsidP="00202898">
      <w:pPr>
        <w:tabs>
          <w:tab w:val="center" w:pos="4819"/>
          <w:tab w:val="right" w:pos="9638"/>
        </w:tabs>
        <w:spacing w:after="0" w:line="240" w:lineRule="auto"/>
        <w:jc w:val="center"/>
        <w:rPr>
          <w:b/>
        </w:rPr>
      </w:pPr>
    </w:p>
    <w:p w14:paraId="0A860012" w14:textId="77777777" w:rsidR="005D15B9" w:rsidRDefault="005D15B9" w:rsidP="00202898">
      <w:pPr>
        <w:tabs>
          <w:tab w:val="center" w:pos="4819"/>
          <w:tab w:val="right" w:pos="9638"/>
        </w:tabs>
        <w:spacing w:after="0" w:line="240" w:lineRule="auto"/>
        <w:jc w:val="center"/>
        <w:rPr>
          <w:b/>
        </w:rPr>
      </w:pPr>
    </w:p>
    <w:p w14:paraId="7D839A79" w14:textId="3CCA1D4D" w:rsidR="00AC6485" w:rsidRPr="00AC6485" w:rsidRDefault="00AC6485" w:rsidP="00AC6485">
      <w:pPr>
        <w:spacing w:after="0" w:line="240" w:lineRule="auto"/>
        <w:jc w:val="center"/>
        <w:rPr>
          <w:b/>
          <w:caps/>
          <w:sz w:val="28"/>
          <w:szCs w:val="28"/>
        </w:rPr>
      </w:pPr>
      <w:r>
        <w:rPr>
          <w:b/>
          <w:caps/>
          <w:sz w:val="28"/>
          <w:szCs w:val="28"/>
        </w:rPr>
        <w:t>Nacionalinis VĖŽIO INSTITUTAS</w:t>
      </w:r>
    </w:p>
    <w:p w14:paraId="2D4ABC40" w14:textId="77777777" w:rsidR="00AC6485" w:rsidRDefault="00AC6485" w:rsidP="00AC6485">
      <w:pPr>
        <w:spacing w:after="0" w:line="240" w:lineRule="auto"/>
        <w:jc w:val="center"/>
        <w:rPr>
          <w:b/>
          <w:bCs/>
          <w:sz w:val="16"/>
          <w:szCs w:val="16"/>
        </w:rPr>
      </w:pPr>
      <w:r>
        <w:rPr>
          <w:sz w:val="16"/>
          <w:szCs w:val="16"/>
        </w:rPr>
        <w:t>Juridinių asmenų registras, kodas 111959420, Santariškių g. 1, LT-08406 Vilnius, PVM mokėtojo kodas LT119594219</w:t>
      </w:r>
    </w:p>
    <w:p w14:paraId="3337E905" w14:textId="77777777" w:rsidR="00202898" w:rsidRPr="00202898" w:rsidRDefault="00202898" w:rsidP="00AC6485">
      <w:pPr>
        <w:spacing w:after="0" w:line="240" w:lineRule="auto"/>
        <w:rPr>
          <w:i/>
        </w:rPr>
      </w:pPr>
    </w:p>
    <w:p w14:paraId="2688FC99" w14:textId="77777777" w:rsidR="00AC6485" w:rsidRDefault="00AC6485" w:rsidP="00202898">
      <w:pPr>
        <w:spacing w:after="120" w:line="20" w:lineRule="atLeast"/>
        <w:ind w:left="6096"/>
        <w:contextualSpacing/>
        <w:rPr>
          <w:rFonts w:cs="Calibri"/>
          <w:szCs w:val="24"/>
        </w:rPr>
      </w:pPr>
    </w:p>
    <w:p w14:paraId="02F32C4D" w14:textId="30D2EADD"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7D3CE546" w:rsidR="00202898" w:rsidRPr="00202898" w:rsidRDefault="00202898" w:rsidP="00202898">
      <w:pPr>
        <w:tabs>
          <w:tab w:val="left" w:pos="6930"/>
        </w:tabs>
        <w:spacing w:after="0" w:line="240" w:lineRule="auto"/>
        <w:ind w:left="6096" w:right="-1066"/>
        <w:rPr>
          <w:i/>
        </w:rPr>
      </w:pPr>
      <w:r w:rsidRPr="00202898">
        <w:rPr>
          <w:rFonts w:cs="Calibri"/>
          <w:szCs w:val="24"/>
        </w:rPr>
        <w:t>2025-</w:t>
      </w:r>
      <w:r w:rsidR="00D527C8">
        <w:rPr>
          <w:rFonts w:cs="Calibri"/>
          <w:szCs w:val="24"/>
        </w:rPr>
        <w:t>11-1</w:t>
      </w:r>
      <w:r w:rsidR="004C3C36">
        <w:rPr>
          <w:rFonts w:cs="Calibri"/>
          <w:szCs w:val="24"/>
        </w:rPr>
        <w:t>4</w:t>
      </w:r>
      <w:r w:rsidRPr="00202898">
        <w:rPr>
          <w:rFonts w:cs="Calibri"/>
          <w:szCs w:val="24"/>
        </w:rPr>
        <w:t xml:space="preserve"> protokolu Nr. V31-</w:t>
      </w:r>
      <w:r w:rsidR="004C3C36">
        <w:rPr>
          <w:rFonts w:cs="Calibri"/>
          <w:szCs w:val="24"/>
        </w:rPr>
        <w:t>30</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3D92C236" w:rsidR="00202898" w:rsidRPr="00202898" w:rsidRDefault="00202898" w:rsidP="00202898">
      <w:pPr>
        <w:spacing w:after="0" w:line="240" w:lineRule="auto"/>
        <w:jc w:val="center"/>
        <w:rPr>
          <w:b/>
          <w:szCs w:val="24"/>
        </w:rPr>
      </w:pPr>
      <w:r w:rsidRPr="00202898">
        <w:rPr>
          <w:b/>
          <w:szCs w:val="24"/>
        </w:rPr>
        <w:t xml:space="preserve">VIEŠOJO PIRKIMO </w:t>
      </w:r>
      <w:r w:rsidR="005D15B9">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67847CAC" w14:textId="77777777" w:rsidR="004C3C36" w:rsidRDefault="00202898" w:rsidP="00202898">
      <w:pPr>
        <w:spacing w:after="0" w:line="240" w:lineRule="auto"/>
        <w:jc w:val="center"/>
        <w:rPr>
          <w:b/>
          <w:bCs/>
          <w:caps/>
          <w:szCs w:val="24"/>
        </w:rPr>
      </w:pPr>
      <w:r w:rsidRPr="00202898">
        <w:rPr>
          <w:b/>
          <w:bCs/>
          <w:color w:val="000000"/>
          <w:szCs w:val="24"/>
        </w:rPr>
        <w:t>„</w:t>
      </w:r>
      <w:bookmarkStart w:id="0" w:name="_Hlk213761579"/>
      <w:r w:rsidR="004C3C36" w:rsidRPr="004C3C36">
        <w:rPr>
          <w:b/>
          <w:bCs/>
          <w:caps/>
          <w:szCs w:val="24"/>
        </w:rPr>
        <w:t xml:space="preserve">EKSPERIMENTINIŲ GYVŪNŲ ELGSENOS STEBĖJIMO </w:t>
      </w:r>
    </w:p>
    <w:p w14:paraId="28081BC3" w14:textId="0A39D3F1" w:rsidR="00202898" w:rsidRPr="00202898" w:rsidRDefault="004C3C36" w:rsidP="00202898">
      <w:pPr>
        <w:spacing w:after="0" w:line="240" w:lineRule="auto"/>
        <w:jc w:val="center"/>
        <w:rPr>
          <w:b/>
          <w:bCs/>
          <w:color w:val="000000"/>
          <w:szCs w:val="24"/>
        </w:rPr>
      </w:pPr>
      <w:r w:rsidRPr="004C3C36">
        <w:rPr>
          <w:b/>
          <w:bCs/>
          <w:caps/>
          <w:szCs w:val="24"/>
        </w:rPr>
        <w:t>IR ANALIZĖS SISTEMos PIRKIMAS</w:t>
      </w:r>
      <w:bookmarkEnd w:id="0"/>
      <w:r w:rsidR="00202898"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0A018A0B" w:rsidR="00202898" w:rsidRPr="00202898" w:rsidRDefault="00202898" w:rsidP="00202898">
      <w:pPr>
        <w:tabs>
          <w:tab w:val="center" w:pos="4822"/>
          <w:tab w:val="left" w:pos="6298"/>
        </w:tabs>
        <w:spacing w:after="0" w:line="240" w:lineRule="auto"/>
        <w:rPr>
          <w:szCs w:val="24"/>
        </w:rPr>
      </w:pPr>
      <w:r w:rsidRPr="00202898">
        <w:rPr>
          <w:szCs w:val="24"/>
        </w:rPr>
        <w:tab/>
        <w:t>2025-</w:t>
      </w:r>
      <w:r w:rsidR="00AC6485">
        <w:rPr>
          <w:szCs w:val="24"/>
        </w:rPr>
        <w:t>11-1</w:t>
      </w:r>
      <w:r w:rsidR="004C3C36">
        <w:rPr>
          <w:szCs w:val="24"/>
        </w:rPr>
        <w:t>4</w:t>
      </w:r>
      <w:r w:rsidRPr="00202898">
        <w:rPr>
          <w:szCs w:val="24"/>
        </w:rPr>
        <w:t xml:space="preserve"> Nr. V30-</w:t>
      </w:r>
      <w:r w:rsidR="004C3C36">
        <w:rPr>
          <w:szCs w:val="24"/>
        </w:rPr>
        <w:t>18</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15ED3B93" w14:textId="3D5F7A27" w:rsidR="005D15B9" w:rsidRPr="005D15B9" w:rsidRDefault="005D15B9" w:rsidP="005D15B9">
      <w:pPr>
        <w:spacing w:after="0" w:line="240" w:lineRule="auto"/>
        <w:jc w:val="both"/>
        <w:rPr>
          <w:sz w:val="22"/>
        </w:rPr>
      </w:pPr>
      <w:r w:rsidRPr="005D15B9">
        <w:rPr>
          <w:sz w:val="22"/>
        </w:rPr>
        <w:t xml:space="preserve">1.1. </w:t>
      </w:r>
      <w:r w:rsidR="007F1244" w:rsidRPr="007F1244">
        <w:rPr>
          <w:sz w:val="22"/>
        </w:rPr>
        <w:t xml:space="preserve">Nacionalinis vėžio institutas, Santariškių g. 1, 08406 Vilnius, kodas 111959420 </w:t>
      </w:r>
      <w:r w:rsidRPr="005D15B9">
        <w:rPr>
          <w:sz w:val="22"/>
        </w:rPr>
        <w:t>(toliau vadinamas – perkančioji organizacija ir NV</w:t>
      </w:r>
      <w:r w:rsidR="004C3C36">
        <w:rPr>
          <w:sz w:val="22"/>
        </w:rPr>
        <w:t>I</w:t>
      </w:r>
      <w:r w:rsidRPr="005D15B9">
        <w:rPr>
          <w:sz w:val="22"/>
        </w:rPr>
        <w:t xml:space="preserve">), vykdydamas viešąjį pirkimą (toliau – pirkimas) numato įsigyti prekes, paslaugas arba darbus (pirkimo objekto rūšis nurodyta Specialiųjų pirkimo sąlygų (toliau – SPS) 1 p.). </w:t>
      </w:r>
    </w:p>
    <w:p w14:paraId="49134454" w14:textId="77777777" w:rsidR="005D15B9" w:rsidRPr="005D15B9" w:rsidRDefault="005D15B9" w:rsidP="005D15B9">
      <w:pPr>
        <w:spacing w:after="0" w:line="240" w:lineRule="auto"/>
        <w:jc w:val="both"/>
        <w:rPr>
          <w:sz w:val="22"/>
        </w:rPr>
      </w:pPr>
      <w:r w:rsidRPr="005D15B9">
        <w:rPr>
          <w:sz w:val="22"/>
        </w:rPr>
        <w:t>1.2. Atliekamas pirkimas atviro konkurso būdu, vykdant jį Centrinės viešųjų pirkimų informacinės sistemos (toliau – CVP IS) priemonėmis, vadovaujantis Lietuvos Respublikos viešųjų pirkimų įstatymu (toliau – Viešųjų pirkimų įstatymas),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033120C3" w14:textId="77777777" w:rsidR="005D15B9" w:rsidRPr="005D15B9" w:rsidRDefault="005D15B9" w:rsidP="005D15B9">
      <w:pPr>
        <w:spacing w:after="0" w:line="240" w:lineRule="auto"/>
        <w:jc w:val="both"/>
        <w:rPr>
          <w:sz w:val="22"/>
        </w:rPr>
      </w:pPr>
      <w:r w:rsidRPr="005D15B9">
        <w:rPr>
          <w:sz w:val="22"/>
        </w:rPr>
        <w:t xml:space="preserve">1.3. Pirkimo dokumentuose vartojamos sąvokos atitinka Viešųjų pirkimų įstatyme vartojamas sąvokas. Jeigu yra prieštaravimų ar neatitikimų tarp BPS ar SPS nustatytų sąlygų, taikomos SPS sąlygos. </w:t>
      </w:r>
    </w:p>
    <w:p w14:paraId="0EC28EF1" w14:textId="77777777" w:rsidR="005D15B9" w:rsidRPr="005D15B9" w:rsidRDefault="005D15B9" w:rsidP="005D15B9">
      <w:pPr>
        <w:spacing w:after="0" w:line="240" w:lineRule="auto"/>
        <w:jc w:val="both"/>
        <w:rPr>
          <w:sz w:val="22"/>
        </w:rPr>
      </w:pPr>
      <w:r w:rsidRPr="005D15B9">
        <w:rPr>
          <w:sz w:val="22"/>
        </w:rPr>
        <w:t>1.4. 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58F26C93" w14:textId="77777777" w:rsidR="005D15B9" w:rsidRPr="005D15B9" w:rsidRDefault="005D15B9" w:rsidP="005D15B9">
      <w:pPr>
        <w:spacing w:after="0" w:line="240" w:lineRule="auto"/>
        <w:jc w:val="both"/>
        <w:rPr>
          <w:sz w:val="22"/>
        </w:rPr>
      </w:pPr>
      <w:r w:rsidRPr="005D15B9">
        <w:rPr>
          <w:sz w:val="22"/>
        </w:rPr>
        <w:t>1.5. Tiesioginį ryšį su tiekėjais palaiko perkančiosios organizacijos atstovas nurodytas SPS 4 p.</w:t>
      </w:r>
    </w:p>
    <w:p w14:paraId="2BD1281D" w14:textId="673C16A5" w:rsidR="001D44AC" w:rsidRPr="00751755" w:rsidRDefault="005D15B9" w:rsidP="005D15B9">
      <w:pPr>
        <w:spacing w:after="0" w:line="240" w:lineRule="auto"/>
        <w:jc w:val="both"/>
        <w:rPr>
          <w:sz w:val="22"/>
        </w:rPr>
      </w:pPr>
      <w:r w:rsidRPr="005D15B9">
        <w:rPr>
          <w:sz w:val="22"/>
        </w:rPr>
        <w:t>1.6. Perkančioji organizacija yra pridėtinės vertės mokesčio (toliau – PVM) mokėtoja. PVM mokėtojo kodas LT243645610.</w:t>
      </w: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625A7FAD" w14:textId="0F0A890D" w:rsidR="00051C24" w:rsidRPr="00751755" w:rsidRDefault="00051C24" w:rsidP="00051C24">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w:t>
      </w:r>
      <w:r w:rsidR="004C3C36">
        <w:rPr>
          <w:sz w:val="22"/>
        </w:rPr>
        <w:t>T</w:t>
      </w:r>
      <w:r w:rsidRPr="00751755">
        <w:rPr>
          <w:sz w:val="22"/>
        </w:rPr>
        <w:t>echninėje specifikacijoje“ (SPS priedas Nr. 1).</w:t>
      </w:r>
    </w:p>
    <w:p w14:paraId="44E108B5" w14:textId="77777777" w:rsidR="00051C24" w:rsidRPr="00751755" w:rsidRDefault="00051C24" w:rsidP="00051C24">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817E112" w14:textId="77777777" w:rsidR="00051C24" w:rsidRPr="00751755" w:rsidRDefault="00051C24" w:rsidP="00051C24">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400B4D" w:rsidRDefault="00531450" w:rsidP="00531450">
      <w:pPr>
        <w:spacing w:after="0" w:line="240" w:lineRule="auto"/>
        <w:jc w:val="both"/>
        <w:rPr>
          <w:color w:val="000000" w:themeColor="text1"/>
          <w:sz w:val="22"/>
        </w:rPr>
      </w:pPr>
      <w:r w:rsidRPr="003D33E5">
        <w:rPr>
          <w:color w:val="000000" w:themeColor="text1"/>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w:t>
      </w:r>
      <w:r w:rsidR="00400B4D">
        <w:rPr>
          <w:rFonts w:eastAsia="Times New Roman"/>
          <w:sz w:val="22"/>
          <w:lang w:eastAsia="lt-LT"/>
        </w:rPr>
        <w:t>/ar</w:t>
      </w:r>
      <w:r w:rsidRPr="005A148B">
        <w:rPr>
          <w:rFonts w:eastAsia="Times New Roman"/>
          <w:sz w:val="22"/>
          <w:lang w:eastAsia="lt-LT"/>
        </w:rPr>
        <w:t xml:space="preserve"> anglų kalba. </w:t>
      </w:r>
      <w:r w:rsidR="00400B4D"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E55445" w:rsidRDefault="00531450" w:rsidP="00531450">
      <w:pPr>
        <w:spacing w:after="0" w:line="240" w:lineRule="auto"/>
        <w:jc w:val="both"/>
        <w:rPr>
          <w:sz w:val="22"/>
        </w:rPr>
      </w:pPr>
      <w:r>
        <w:rPr>
          <w:sz w:val="22"/>
        </w:rPr>
        <w:t xml:space="preserve">2.5. </w:t>
      </w:r>
      <w:r w:rsidRPr="00F90E8D">
        <w:rPr>
          <w:sz w:val="22"/>
        </w:rPr>
        <w:t xml:space="preserve">Visoms </w:t>
      </w:r>
      <w:r>
        <w:rPr>
          <w:sz w:val="22"/>
        </w:rPr>
        <w:t>pirkimo dokumentuose nurodytoms konkrečiu pavadinimu/tipu/modeliu įvardintoms medžiagoms/prekėms/technologijoms/metodams</w:t>
      </w:r>
      <w:r w:rsidR="000C687C">
        <w:rPr>
          <w:sz w:val="22"/>
        </w:rPr>
        <w:t>/standartams</w:t>
      </w:r>
      <w:r>
        <w:rPr>
          <w:sz w:val="22"/>
        </w:rPr>
        <w:t xml:space="preserve">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w:t>
      </w:r>
      <w:r w:rsidR="004D2CEC">
        <w:rPr>
          <w:sz w:val="22"/>
        </w:rPr>
        <w:t xml:space="preserve"> arba yra geresnių charakteristikų</w:t>
      </w:r>
      <w:r w:rsidRPr="00F90E8D">
        <w:rPr>
          <w:sz w:val="22"/>
        </w:rPr>
        <w:t xml:space="preserve"> ir visiškai atitinka techninėje specifikacijoje keliamus reikalavimus</w:t>
      </w:r>
      <w:r w:rsidR="004D2CEC">
        <w:rPr>
          <w:sz w:val="22"/>
        </w:rPr>
        <w:t xml:space="preserve"> arba yra geresnių charakteristikų</w:t>
      </w:r>
      <w:r w:rsidRPr="00F90E8D">
        <w:rPr>
          <w:sz w:val="22"/>
        </w:rPr>
        <w:t>.</w:t>
      </w:r>
    </w:p>
    <w:p w14:paraId="20153227" w14:textId="77777777" w:rsidR="00531450" w:rsidRPr="00205A80" w:rsidRDefault="00531450" w:rsidP="00531450">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831C035" w14:textId="77777777" w:rsidR="00051C24" w:rsidRPr="00E20B8B" w:rsidRDefault="00051C24" w:rsidP="00051C24">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64ABE22C"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5D15B9">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6E8AD27A" w:rsidR="00051C24" w:rsidRPr="00AE3F51" w:rsidRDefault="00051C24" w:rsidP="00051C24">
      <w:pPr>
        <w:spacing w:after="0" w:line="240" w:lineRule="auto"/>
        <w:jc w:val="both"/>
        <w:rPr>
          <w:sz w:val="22"/>
        </w:rPr>
      </w:pPr>
      <w:r w:rsidRPr="00AE3F51">
        <w:rPr>
          <w:rFonts w:eastAsiaTheme="minorHAnsi"/>
          <w:bCs/>
          <w:iCs/>
          <w:sz w:val="22"/>
        </w:rPr>
        <w:t xml:space="preserve">5.2. Pasiūlymas turi būti parengtas ir pateiktas pagal pirkimo sąlygų reikalavimus, užpildant Pasiūlymo formą, kuri pateikta kaip SPS </w:t>
      </w:r>
      <w:r w:rsidR="00AF247E">
        <w:rPr>
          <w:rFonts w:eastAsiaTheme="minorHAnsi"/>
          <w:bCs/>
          <w:iCs/>
          <w:sz w:val="22"/>
        </w:rPr>
        <w:t>2</w:t>
      </w:r>
      <w:r w:rsidRPr="00AE3F51">
        <w:rPr>
          <w:rFonts w:eastAsiaTheme="minorHAnsi"/>
          <w:bCs/>
          <w:iCs/>
          <w:sz w:val="22"/>
        </w:rPr>
        <w:t xml:space="preserve"> priedas</w:t>
      </w:r>
      <w:r w:rsidR="00AF247E">
        <w:rPr>
          <w:rFonts w:eastAsiaTheme="minorHAnsi"/>
          <w:bCs/>
          <w:iCs/>
          <w:sz w:val="22"/>
        </w:rPr>
        <w:t xml:space="preserve"> ir užpildant Techninę specifikaciją</w:t>
      </w:r>
      <w:r w:rsidR="00AF247E">
        <w:t>,</w:t>
      </w:r>
      <w:r w:rsidR="00AF247E" w:rsidRPr="00AF247E">
        <w:rPr>
          <w:rFonts w:eastAsiaTheme="minorHAnsi"/>
          <w:bCs/>
          <w:iCs/>
          <w:sz w:val="22"/>
        </w:rPr>
        <w:t xml:space="preserve"> pateikta kaip SPS </w:t>
      </w:r>
      <w:r w:rsidR="00AF247E">
        <w:rPr>
          <w:rFonts w:eastAsiaTheme="minorHAnsi"/>
          <w:bCs/>
          <w:iCs/>
          <w:sz w:val="22"/>
        </w:rPr>
        <w:t>1</w:t>
      </w:r>
      <w:r w:rsidR="00AF247E" w:rsidRPr="00AF247E">
        <w:rPr>
          <w:rFonts w:eastAsiaTheme="minorHAnsi"/>
          <w:bCs/>
          <w:iCs/>
          <w:sz w:val="22"/>
        </w:rPr>
        <w:t xml:space="preserve">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6674535C"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2CF32011" w14:textId="77777777" w:rsidR="005D15B9" w:rsidRPr="00340BFF" w:rsidRDefault="005D15B9" w:rsidP="00051C24">
      <w:pPr>
        <w:pStyle w:val="Body2"/>
        <w:rPr>
          <w:color w:val="000000" w:themeColor="text1"/>
          <w:lang w:val="lt-LT"/>
        </w:rPr>
      </w:pPr>
    </w:p>
    <w:p w14:paraId="5F00563E" w14:textId="77777777" w:rsidR="00051C24" w:rsidRDefault="00051C24" w:rsidP="00F27217">
      <w:pPr>
        <w:pStyle w:val="Heading"/>
        <w:jc w:val="center"/>
        <w:rPr>
          <w:color w:val="000000" w:themeColor="text1"/>
          <w:lang w:val="lt-LT"/>
        </w:rPr>
      </w:pPr>
      <w:bookmarkStart w:id="5" w:name="_Toc510091706"/>
      <w:r w:rsidRPr="00C37077">
        <w:rPr>
          <w:color w:val="000000" w:themeColor="text1"/>
          <w:lang w:val="lt-LT"/>
        </w:rPr>
        <w:lastRenderedPageBreak/>
        <w:t>7. PASIŪLYMŲ GALIOJIMO UŽTIKRINIMAS</w:t>
      </w:r>
      <w:bookmarkEnd w:id="5"/>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571A0E3"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 xml:space="preserve">Pirkimo sutarties sąlygos pateikiamos SPS </w:t>
      </w:r>
      <w:r w:rsidR="003C503D">
        <w:rPr>
          <w:color w:val="000000" w:themeColor="text1"/>
          <w:sz w:val="22"/>
        </w:rPr>
        <w:t>3</w:t>
      </w:r>
      <w:r w:rsidRPr="00C23A1D">
        <w:rPr>
          <w:color w:val="000000" w:themeColor="text1"/>
          <w:sz w:val="22"/>
        </w:rPr>
        <w:t xml:space="preserve">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AC6485">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B42D" w14:textId="77777777" w:rsidR="002B3A91" w:rsidRDefault="002B3A91" w:rsidP="000D0909">
      <w:pPr>
        <w:spacing w:after="0" w:line="240" w:lineRule="auto"/>
      </w:pPr>
      <w:r>
        <w:separator/>
      </w:r>
    </w:p>
  </w:endnote>
  <w:endnote w:type="continuationSeparator" w:id="0">
    <w:p w14:paraId="7306370D" w14:textId="77777777" w:rsidR="002B3A91" w:rsidRDefault="002B3A91"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D2C3" w14:textId="77777777" w:rsidR="002B3A91" w:rsidRDefault="002B3A91" w:rsidP="000D0909">
      <w:pPr>
        <w:spacing w:after="0" w:line="240" w:lineRule="auto"/>
      </w:pPr>
      <w:r>
        <w:separator/>
      </w:r>
    </w:p>
  </w:footnote>
  <w:footnote w:type="continuationSeparator" w:id="0">
    <w:p w14:paraId="4D82FDE3" w14:textId="77777777" w:rsidR="002B3A91" w:rsidRDefault="002B3A91"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21E65"/>
    <w:rsid w:val="00051C24"/>
    <w:rsid w:val="00053BD8"/>
    <w:rsid w:val="000839A2"/>
    <w:rsid w:val="00085663"/>
    <w:rsid w:val="000A638A"/>
    <w:rsid w:val="000C687C"/>
    <w:rsid w:val="000D0909"/>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5FDA"/>
    <w:rsid w:val="0020619C"/>
    <w:rsid w:val="00236F16"/>
    <w:rsid w:val="002403BF"/>
    <w:rsid w:val="00255677"/>
    <w:rsid w:val="002635B6"/>
    <w:rsid w:val="00273F63"/>
    <w:rsid w:val="00281924"/>
    <w:rsid w:val="00285BE1"/>
    <w:rsid w:val="0029077B"/>
    <w:rsid w:val="002B1D9E"/>
    <w:rsid w:val="002B3A91"/>
    <w:rsid w:val="002C1A0A"/>
    <w:rsid w:val="002E69CB"/>
    <w:rsid w:val="002E6D36"/>
    <w:rsid w:val="002F5938"/>
    <w:rsid w:val="00322C1F"/>
    <w:rsid w:val="00325364"/>
    <w:rsid w:val="003660D2"/>
    <w:rsid w:val="00372229"/>
    <w:rsid w:val="003762FC"/>
    <w:rsid w:val="003841C6"/>
    <w:rsid w:val="003848C8"/>
    <w:rsid w:val="00384D2B"/>
    <w:rsid w:val="0039104E"/>
    <w:rsid w:val="00397BBC"/>
    <w:rsid w:val="003A2D00"/>
    <w:rsid w:val="003A346D"/>
    <w:rsid w:val="003B2592"/>
    <w:rsid w:val="003B5EDD"/>
    <w:rsid w:val="003C3DD4"/>
    <w:rsid w:val="003C503D"/>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3C36"/>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75BC1"/>
    <w:rsid w:val="00584C35"/>
    <w:rsid w:val="005C35E6"/>
    <w:rsid w:val="005D15B9"/>
    <w:rsid w:val="005F3975"/>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51755"/>
    <w:rsid w:val="00751DDA"/>
    <w:rsid w:val="00781121"/>
    <w:rsid w:val="0078744C"/>
    <w:rsid w:val="00787470"/>
    <w:rsid w:val="0079679B"/>
    <w:rsid w:val="007A456D"/>
    <w:rsid w:val="007D21D3"/>
    <w:rsid w:val="007D6B33"/>
    <w:rsid w:val="007D6CF1"/>
    <w:rsid w:val="007E3F15"/>
    <w:rsid w:val="007F1244"/>
    <w:rsid w:val="007F3738"/>
    <w:rsid w:val="0080587E"/>
    <w:rsid w:val="00811FF8"/>
    <w:rsid w:val="00821FD1"/>
    <w:rsid w:val="00822604"/>
    <w:rsid w:val="00823885"/>
    <w:rsid w:val="00846E6E"/>
    <w:rsid w:val="008501B6"/>
    <w:rsid w:val="00862651"/>
    <w:rsid w:val="008733CF"/>
    <w:rsid w:val="008803EC"/>
    <w:rsid w:val="00890350"/>
    <w:rsid w:val="00897153"/>
    <w:rsid w:val="008A7DF6"/>
    <w:rsid w:val="008C270E"/>
    <w:rsid w:val="008C364E"/>
    <w:rsid w:val="008C6895"/>
    <w:rsid w:val="008D1AEF"/>
    <w:rsid w:val="008D64F5"/>
    <w:rsid w:val="00940456"/>
    <w:rsid w:val="0094789E"/>
    <w:rsid w:val="00951A7D"/>
    <w:rsid w:val="00953C88"/>
    <w:rsid w:val="00974380"/>
    <w:rsid w:val="00982BDF"/>
    <w:rsid w:val="00991197"/>
    <w:rsid w:val="00994CFB"/>
    <w:rsid w:val="0099727F"/>
    <w:rsid w:val="009A654D"/>
    <w:rsid w:val="009B3387"/>
    <w:rsid w:val="009D5ED0"/>
    <w:rsid w:val="009D7BDD"/>
    <w:rsid w:val="009E2070"/>
    <w:rsid w:val="009E6308"/>
    <w:rsid w:val="009E722F"/>
    <w:rsid w:val="009E7294"/>
    <w:rsid w:val="009F3A56"/>
    <w:rsid w:val="00A01395"/>
    <w:rsid w:val="00A278D4"/>
    <w:rsid w:val="00A306A7"/>
    <w:rsid w:val="00A36B60"/>
    <w:rsid w:val="00A64AE3"/>
    <w:rsid w:val="00A65375"/>
    <w:rsid w:val="00A9122C"/>
    <w:rsid w:val="00A93189"/>
    <w:rsid w:val="00AA10FC"/>
    <w:rsid w:val="00AA1FF4"/>
    <w:rsid w:val="00AA59D7"/>
    <w:rsid w:val="00AB3297"/>
    <w:rsid w:val="00AB664F"/>
    <w:rsid w:val="00AB67EC"/>
    <w:rsid w:val="00AC6485"/>
    <w:rsid w:val="00AE4273"/>
    <w:rsid w:val="00AF247E"/>
    <w:rsid w:val="00AF3915"/>
    <w:rsid w:val="00B078B4"/>
    <w:rsid w:val="00B10437"/>
    <w:rsid w:val="00B157BD"/>
    <w:rsid w:val="00B23C6D"/>
    <w:rsid w:val="00B272BA"/>
    <w:rsid w:val="00B4112F"/>
    <w:rsid w:val="00B4437A"/>
    <w:rsid w:val="00B45544"/>
    <w:rsid w:val="00B62D05"/>
    <w:rsid w:val="00B64E21"/>
    <w:rsid w:val="00BC35C8"/>
    <w:rsid w:val="00BC428C"/>
    <w:rsid w:val="00BD06B5"/>
    <w:rsid w:val="00BD241F"/>
    <w:rsid w:val="00BF262C"/>
    <w:rsid w:val="00BF2FAD"/>
    <w:rsid w:val="00BF3B5A"/>
    <w:rsid w:val="00BF4DE9"/>
    <w:rsid w:val="00C02167"/>
    <w:rsid w:val="00C13064"/>
    <w:rsid w:val="00C5679F"/>
    <w:rsid w:val="00C63016"/>
    <w:rsid w:val="00C64BCB"/>
    <w:rsid w:val="00C661A2"/>
    <w:rsid w:val="00C701A2"/>
    <w:rsid w:val="00C760FC"/>
    <w:rsid w:val="00C8337A"/>
    <w:rsid w:val="00C83881"/>
    <w:rsid w:val="00C8427A"/>
    <w:rsid w:val="00C91CBF"/>
    <w:rsid w:val="00CA5214"/>
    <w:rsid w:val="00CB2234"/>
    <w:rsid w:val="00CC1D51"/>
    <w:rsid w:val="00CE2C8B"/>
    <w:rsid w:val="00CF3023"/>
    <w:rsid w:val="00CF7C75"/>
    <w:rsid w:val="00D16F29"/>
    <w:rsid w:val="00D20535"/>
    <w:rsid w:val="00D20DAD"/>
    <w:rsid w:val="00D477B1"/>
    <w:rsid w:val="00D527C8"/>
    <w:rsid w:val="00D532FB"/>
    <w:rsid w:val="00D57069"/>
    <w:rsid w:val="00D6485C"/>
    <w:rsid w:val="00D837F3"/>
    <w:rsid w:val="00D86BB5"/>
    <w:rsid w:val="00D87F19"/>
    <w:rsid w:val="00DA0FB8"/>
    <w:rsid w:val="00DA7DDB"/>
    <w:rsid w:val="00DB1C38"/>
    <w:rsid w:val="00DB518D"/>
    <w:rsid w:val="00DD12DF"/>
    <w:rsid w:val="00E00329"/>
    <w:rsid w:val="00E142FD"/>
    <w:rsid w:val="00E42CD7"/>
    <w:rsid w:val="00E43FA4"/>
    <w:rsid w:val="00E449FF"/>
    <w:rsid w:val="00E610C3"/>
    <w:rsid w:val="00E7782C"/>
    <w:rsid w:val="00E960FA"/>
    <w:rsid w:val="00EB1180"/>
    <w:rsid w:val="00EC363E"/>
    <w:rsid w:val="00ED42DD"/>
    <w:rsid w:val="00EF1EE7"/>
    <w:rsid w:val="00F01CA0"/>
    <w:rsid w:val="00F02A4B"/>
    <w:rsid w:val="00F118B7"/>
    <w:rsid w:val="00F12957"/>
    <w:rsid w:val="00F160C9"/>
    <w:rsid w:val="00F162E3"/>
    <w:rsid w:val="00F16FA4"/>
    <w:rsid w:val="00F21D70"/>
    <w:rsid w:val="00F24C5B"/>
    <w:rsid w:val="00F25F40"/>
    <w:rsid w:val="00F27217"/>
    <w:rsid w:val="00F27C74"/>
    <w:rsid w:val="00F420E8"/>
    <w:rsid w:val="00F43A9C"/>
    <w:rsid w:val="00F5413D"/>
    <w:rsid w:val="00F66F7D"/>
    <w:rsid w:val="00F72EA1"/>
    <w:rsid w:val="00F832FF"/>
    <w:rsid w:val="00F8432B"/>
    <w:rsid w:val="00F90E91"/>
    <w:rsid w:val="00FA1349"/>
    <w:rsid w:val="00FB1036"/>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 w:type="character" w:styleId="FollowedHyperlink">
    <w:name w:val="FollowedHyperlink"/>
    <w:basedOn w:val="DefaultParagraphFont"/>
    <w:uiPriority w:val="99"/>
    <w:semiHidden/>
    <w:unhideWhenUsed/>
    <w:rsid w:val="005D1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18</Pages>
  <Words>42345</Words>
  <Characters>24137</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Liutauras Barila</cp:lastModifiedBy>
  <cp:revision>40</cp:revision>
  <cp:lastPrinted>2025-04-29T11:06:00Z</cp:lastPrinted>
  <dcterms:created xsi:type="dcterms:W3CDTF">2023-02-22T06:43:00Z</dcterms:created>
  <dcterms:modified xsi:type="dcterms:W3CDTF">2025-11-17T13:04:00Z</dcterms:modified>
</cp:coreProperties>
</file>