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6BBF4E0F" w:rsidR="007D38F4" w:rsidRPr="00595683" w:rsidRDefault="007D38F4" w:rsidP="007A2D23">
      <w:pPr>
        <w:spacing w:after="120" w:line="20" w:lineRule="atLeast"/>
        <w:contextualSpacing/>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019E0FB" w14:textId="77777777" w:rsidR="003132D4" w:rsidRPr="00FD1F3D" w:rsidRDefault="003132D4" w:rsidP="003132D4">
          <w:pPr>
            <w:pStyle w:val="Antrats"/>
            <w:jc w:val="center"/>
            <w:rPr>
              <w:rFonts w:cstheme="minorHAnsi"/>
              <w:b/>
              <w:bCs/>
              <w:sz w:val="28"/>
              <w:szCs w:val="28"/>
              <w:lang w:eastAsia="en-US"/>
            </w:rPr>
          </w:pPr>
          <w:r w:rsidRPr="00FD1F3D">
            <w:rPr>
              <w:rFonts w:cstheme="minorHAnsi"/>
              <w:b/>
              <w:bCs/>
              <w:sz w:val="28"/>
              <w:szCs w:val="28"/>
              <w:lang w:eastAsia="en-US"/>
            </w:rPr>
            <w:t>VALSTYBINĖ DARBO INSPEKCIJA PRIE SADM</w:t>
          </w:r>
        </w:p>
        <w:p w14:paraId="46315E48" w14:textId="1BD8C531" w:rsidR="00C32E53" w:rsidRPr="00FD1F3D" w:rsidRDefault="003132D4" w:rsidP="003132D4">
          <w:pPr>
            <w:tabs>
              <w:tab w:val="left" w:pos="2832"/>
            </w:tabs>
            <w:spacing w:after="120" w:line="20" w:lineRule="atLeast"/>
            <w:contextualSpacing/>
            <w:rPr>
              <w:rFonts w:cstheme="minorHAnsi"/>
              <w:sz w:val="24"/>
              <w:szCs w:val="24"/>
            </w:rPr>
          </w:pPr>
          <w:r w:rsidRPr="00FD1F3D">
            <w:rPr>
              <w:rFonts w:cstheme="minorHAnsi"/>
              <w:sz w:val="28"/>
              <w:szCs w:val="28"/>
              <w:lang w:eastAsia="en-US"/>
            </w:rPr>
            <w:t>Algirdo g. 19, LT-03607 Vilnius</w:t>
          </w:r>
          <w:r w:rsidRPr="00FD1F3D">
            <w:rPr>
              <w:rFonts w:cstheme="minorHAnsi"/>
              <w:sz w:val="28"/>
              <w:szCs w:val="28"/>
              <w:lang w:eastAsia="en-US"/>
            </w:rPr>
            <w:br/>
            <w:t>Juridinio asmens kodas 188711163</w:t>
          </w:r>
          <w:r w:rsidRPr="00FD1F3D">
            <w:rPr>
              <w:rFonts w:cstheme="minorHAnsi"/>
              <w:sz w:val="28"/>
              <w:szCs w:val="28"/>
              <w:lang w:eastAsia="en-US"/>
            </w:rPr>
            <w:br/>
            <w:t>Ne PVM mokėtojas</w:t>
          </w:r>
        </w:p>
        <w:p w14:paraId="47EF0C37" w14:textId="19126F9D" w:rsidR="00D526C8" w:rsidRPr="00FD1F3D" w:rsidRDefault="00D526C8" w:rsidP="007A2D23">
          <w:pPr>
            <w:spacing w:after="120" w:line="20" w:lineRule="atLeast"/>
            <w:contextualSpacing/>
            <w:rPr>
              <w:rFonts w:cstheme="minorHAnsi"/>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5"/>
          </w:tblGrid>
          <w:tr w:rsidR="003132D4" w:rsidRPr="00FD1F3D"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FD1F3D" w:rsidRDefault="00D07746" w:rsidP="00994BD6">
                <w:pPr>
                  <w:pStyle w:val="Betarp"/>
                  <w:rPr>
                    <w:rFonts w:cstheme="minorHAnsi"/>
                    <w:sz w:val="24"/>
                    <w:szCs w:val="24"/>
                  </w:rPr>
                </w:pPr>
              </w:p>
            </w:tc>
          </w:tr>
          <w:tr w:rsidR="003132D4" w:rsidRPr="00FD1F3D" w14:paraId="1E4F3454" w14:textId="77777777" w:rsidTr="002E6572">
            <w:tc>
              <w:tcPr>
                <w:tcW w:w="7966" w:type="dxa"/>
              </w:tcPr>
              <w:sdt>
                <w:sdtPr>
                  <w:rPr>
                    <w:rFonts w:eastAsiaTheme="majorEastAsia" w:cstheme="minorHAnsi"/>
                    <w:b/>
                    <w:bCs/>
                    <w:sz w:val="28"/>
                    <w:szCs w:val="2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FD1F3D" w:rsidRDefault="00765995" w:rsidP="00994BD6">
                    <w:pPr>
                      <w:pStyle w:val="Betarp"/>
                      <w:spacing w:line="216" w:lineRule="auto"/>
                      <w:rPr>
                        <w:rFonts w:eastAsiaTheme="majorEastAsia" w:cstheme="minorHAnsi"/>
                        <w:sz w:val="24"/>
                        <w:szCs w:val="24"/>
                      </w:rPr>
                    </w:pPr>
                    <w:r w:rsidRPr="00FD1F3D">
                      <w:rPr>
                        <w:rFonts w:eastAsiaTheme="majorEastAsia" w:cstheme="minorHAnsi"/>
                        <w:b/>
                        <w:bCs/>
                        <w:sz w:val="28"/>
                        <w:szCs w:val="28"/>
                      </w:rPr>
                      <w:t>Viešojo pirkimo skelbiamos apklausos bendrosios sąlygos</w:t>
                    </w:r>
                  </w:p>
                </w:sdtContent>
              </w:sdt>
            </w:tc>
          </w:tr>
          <w:tr w:rsidR="003132D4" w:rsidRPr="003132D4" w14:paraId="459B5D25" w14:textId="77777777" w:rsidTr="004507A5">
            <w:trPr>
              <w:trHeight w:val="24"/>
            </w:trPr>
            <w:sdt>
              <w:sdtPr>
                <w:rPr>
                  <w:rFonts w:ascii="Times New Roman" w:hAnsi="Times New Roman" w:cs="Times New Roman"/>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4CF82249" w:rsidR="00D07746" w:rsidRPr="003132D4" w:rsidRDefault="006A3980" w:rsidP="00994BD6">
                    <w:pPr>
                      <w:pStyle w:val="Betarp"/>
                      <w:rPr>
                        <w:rFonts w:ascii="Times New Roman" w:hAnsi="Times New Roman" w:cs="Times New Roman"/>
                        <w:sz w:val="24"/>
                      </w:rPr>
                    </w:pPr>
                    <w:r w:rsidRPr="003132D4">
                      <w:rPr>
                        <w:rFonts w:ascii="Times New Roman" w:hAnsi="Times New Roman" w:cs="Times New Roman"/>
                        <w:sz w:val="20"/>
                        <w:szCs w:val="20"/>
                      </w:rPr>
                      <w:t>2024-04-29 versija, skelbiama https://vpt.lrv.lt/</w:t>
                    </w:r>
                  </w:p>
                </w:tc>
              </w:sdtContent>
            </w:sdt>
          </w:tr>
        </w:tbl>
        <w:p w14:paraId="0FC90D8B" w14:textId="77777777" w:rsidR="00D526C8" w:rsidRPr="003132D4" w:rsidRDefault="00D526C8" w:rsidP="00994BD6">
          <w:pPr>
            <w:spacing w:after="120" w:line="20" w:lineRule="atLeast"/>
            <w:contextualSpacing/>
            <w:rPr>
              <w:rFonts w:ascii="Times New Roman" w:hAnsi="Times New Roman" w:cs="Times New Roman"/>
              <w:sz w:val="28"/>
              <w:szCs w:val="28"/>
            </w:rPr>
          </w:pPr>
        </w:p>
        <w:p w14:paraId="6AACAD9E" w14:textId="2085DFB6" w:rsidR="003132D4" w:rsidRPr="003132D4" w:rsidRDefault="005F13F0" w:rsidP="003132D4">
          <w:pPr>
            <w:pStyle w:val="Antrats"/>
            <w:jc w:val="center"/>
            <w:rPr>
              <w:rFonts w:ascii="Times New Roman" w:hAnsi="Times New Roman" w:cs="Times New Roman"/>
              <w:sz w:val="28"/>
              <w:szCs w:val="28"/>
              <w:lang w:eastAsia="en-US"/>
            </w:rPr>
          </w:pPr>
          <w:r w:rsidRPr="00880218">
            <w:rPr>
              <w:rFonts w:ascii="Arial" w:hAnsi="Arial" w:cs="Arial"/>
            </w:rPr>
            <w:br w:type="page"/>
          </w:r>
        </w:p>
        <w:p w14:paraId="517C01D9" w14:textId="7D8D779D" w:rsidR="001C24BC" w:rsidRPr="00880218" w:rsidRDefault="001C24BC" w:rsidP="00994BD6">
          <w:pPr>
            <w:spacing w:after="120" w:line="20" w:lineRule="atLeast"/>
            <w:contextualSpacing/>
            <w:rPr>
              <w:rFonts w:ascii="Arial" w:hAnsi="Arial" w:cs="Arial"/>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2D42D0AB" w:rsidR="00661860" w:rsidRPr="00121724" w:rsidRDefault="00661860" w:rsidP="00ED4A1C">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1" w:history="1">
        <w:r w:rsidR="007603E0" w:rsidRPr="007C1129">
          <w:rPr>
            <w:rStyle w:val="Hipersaitas"/>
            <w:color w:val="0070C0"/>
          </w:rPr>
          <w:t>https://viesiejipirkimai.lt</w:t>
        </w:r>
      </w:hyperlink>
      <w:r w:rsidR="009C69A4" w:rsidRPr="00121724">
        <w:rPr>
          <w:rFonts w:eastAsia="Calibri"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w:t>
      </w:r>
      <w:r w:rsidR="00765995" w:rsidRPr="003132D4">
        <w:rPr>
          <w:b/>
          <w:bCs/>
          <w:color w:val="000000"/>
        </w:rPr>
        <w:t>struktūrinis</w:t>
      </w:r>
      <w:r w:rsidRPr="003132D4">
        <w:rPr>
          <w:b/>
          <w:bCs/>
          <w:color w:val="000000"/>
        </w:rPr>
        <w:t xml:space="preserve"> padalinys</w:t>
      </w:r>
      <w:r w:rsidRPr="00294EC1">
        <w:rPr>
          <w:color w:val="000000"/>
        </w:rPr>
        <w:t xml:space="preserve">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lastRenderedPageBreak/>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425F7671" w14:textId="77777777" w:rsidR="003132D4" w:rsidRPr="003132D4" w:rsidRDefault="07A6C84A" w:rsidP="003132D4">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3132D4" w:rsidRPr="003132D4">
        <w:rPr>
          <w:rFonts w:cstheme="minorHAnsi"/>
        </w:rPr>
        <w:t xml:space="preserve">Perkančioji organizacija nutrauks pradėtas pirkimo procedūras, paaiškėjus, kad buvo pažeisti VPĮ 17 straipsnio 1 dalyje nustatyti principai ir atitinkamos padėties negalima ištaisyti. </w:t>
      </w:r>
    </w:p>
    <w:p w14:paraId="634FA11E" w14:textId="77777777" w:rsidR="003132D4" w:rsidRPr="003132D4" w:rsidRDefault="003132D4" w:rsidP="003132D4">
      <w:pPr>
        <w:pStyle w:val="Sraopastraipa"/>
        <w:numPr>
          <w:ilvl w:val="1"/>
          <w:numId w:val="5"/>
        </w:numPr>
        <w:spacing w:after="0" w:line="240" w:lineRule="auto"/>
        <w:ind w:left="0" w:firstLine="697"/>
        <w:jc w:val="both"/>
        <w:rPr>
          <w:rFonts w:cstheme="minorHAnsi"/>
        </w:rPr>
      </w:pPr>
      <w:r w:rsidRPr="003132D4">
        <w:rPr>
          <w:rFonts w:cstheme="minorHAnsi"/>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30E2B0E" w14:textId="00E4F476"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lastRenderedPageBreak/>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0B98211D"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FA2E81" w:rsidRPr="007C1129">
          <w:rPr>
            <w:rStyle w:val="Hipersaitas"/>
            <w:color w:val="0070C0"/>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6BEC6209"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FA2E81" w:rsidRPr="007C1129">
          <w:rPr>
            <w:rStyle w:val="Hipersaitas"/>
            <w:color w:val="0070C0"/>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3BB5C264"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lastRenderedPageBreak/>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lastRenderedPageBreak/>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w:t>
      </w:r>
      <w:r w:rsidR="00C33EBE" w:rsidRPr="007B2DBE">
        <w:rPr>
          <w:rFonts w:cstheme="minorHAnsi"/>
          <w:color w:val="000000" w:themeColor="text1"/>
        </w:rPr>
        <w:lastRenderedPageBreak/>
        <w:t>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07D23A5D" w:rsidR="008C6767" w:rsidRPr="007B2DBE" w:rsidRDefault="007B2DBE"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bookmarkStart w:id="26" w:name="_Toc134703656"/>
      <w:r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lastRenderedPageBreak/>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7925E69"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lastRenderedPageBreak/>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64D59ED9"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w:t>
      </w:r>
      <w:r w:rsidRPr="00692A55">
        <w:rPr>
          <w:rFonts w:cstheme="minorHAnsi"/>
          <w:iCs/>
          <w:color w:val="000000" w:themeColor="text1"/>
        </w:rPr>
        <w:lastRenderedPageBreak/>
        <w:t xml:space="preserve">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w:t>
      </w:r>
      <w:r w:rsidRPr="00055C28">
        <w:rPr>
          <w:rFonts w:asciiTheme="minorHAnsi" w:eastAsiaTheme="minorEastAsia" w:hAnsiTheme="minorHAnsi" w:cstheme="minorHAnsi"/>
          <w:i/>
          <w:iCs/>
          <w:sz w:val="21"/>
          <w:szCs w:val="21"/>
        </w:rPr>
        <w:t>nebus vykdomos derybos</w:t>
      </w:r>
      <w:r>
        <w:rPr>
          <w:rFonts w:asciiTheme="minorHAnsi" w:eastAsiaTheme="minorEastAsia" w:hAnsiTheme="minorHAnsi" w:cstheme="minorHAnsi"/>
          <w:sz w:val="21"/>
          <w:szCs w:val="21"/>
        </w:rPr>
        <w:t xml:space="preserve">.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lastRenderedPageBreak/>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w:t>
      </w:r>
      <w:r w:rsidR="00BE764F" w:rsidRPr="00055C28">
        <w:rPr>
          <w:rFonts w:eastAsia="Arial" w:cstheme="minorHAnsi"/>
          <w:i/>
          <w:iCs/>
          <w:color w:val="000000" w:themeColor="text1"/>
        </w:rPr>
        <w:t>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lastRenderedPageBreak/>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2" w:name="_Ref40443308"/>
      <w:bookmarkStart w:id="53" w:name="_Toc48053181"/>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lastRenderedPageBreak/>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lastRenderedPageBreak/>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7B3F60">
      <w:headerReference w:type="default" r:id="rId17"/>
      <w:footerReference w:type="default" r:id="rId18"/>
      <w:footerReference w:type="first" r:id="rId19"/>
      <w:pgSz w:w="12240" w:h="15840"/>
      <w:pgMar w:top="1134" w:right="851" w:bottom="1134"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DEF13" w14:textId="77777777" w:rsidR="00DB5157" w:rsidRDefault="00DB5157" w:rsidP="00D05666">
      <w:r>
        <w:separator/>
      </w:r>
    </w:p>
  </w:endnote>
  <w:endnote w:type="continuationSeparator" w:id="0">
    <w:p w14:paraId="370B0133" w14:textId="77777777" w:rsidR="00DB5157" w:rsidRDefault="00DB5157" w:rsidP="00D05666">
      <w:r>
        <w:continuationSeparator/>
      </w:r>
    </w:p>
  </w:endnote>
  <w:endnote w:type="continuationNotice" w:id="1">
    <w:p w14:paraId="13706D83" w14:textId="77777777" w:rsidR="00DB5157" w:rsidRDefault="00DB51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52589" w14:textId="3AA66EFA" w:rsidR="003132D4" w:rsidRDefault="003132D4">
    <w:pPr>
      <w:pStyle w:val="Porat"/>
    </w:pPr>
    <w:r>
      <w:rPr>
        <w:noProof/>
      </w:rPr>
      <w:drawing>
        <wp:inline distT="0" distB="0" distL="0" distR="0" wp14:anchorId="5D2DF81F" wp14:editId="7478000A">
          <wp:extent cx="1572895" cy="341630"/>
          <wp:effectExtent l="0" t="0" r="8255" b="1270"/>
          <wp:docPr id="105395952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895" cy="341630"/>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4B540" w14:textId="282717D6" w:rsidR="003132D4" w:rsidRDefault="003132D4">
    <w:pPr>
      <w:pStyle w:val="Porat"/>
    </w:pPr>
    <w:r w:rsidRPr="00A74F43">
      <w:rPr>
        <w:rFonts w:asciiTheme="majorBidi" w:hAnsiTheme="majorBidi" w:cstheme="majorBidi"/>
        <w:noProof/>
        <w:szCs w:val="24"/>
      </w:rPr>
      <w:drawing>
        <wp:inline distT="0" distB="0" distL="0" distR="0" wp14:anchorId="7ECA42E8" wp14:editId="3075BA24">
          <wp:extent cx="1575094" cy="342138"/>
          <wp:effectExtent l="0" t="0" r="6350" b="1270"/>
          <wp:docPr id="1370821645" name="Picture 1370821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alphaModFix/>
                    <a:extLst>
                      <a:ext uri="{28A0092B-C50C-407E-A947-70E740481C1C}">
                        <a14:useLocalDpi xmlns:a14="http://schemas.microsoft.com/office/drawing/2010/main" val="0"/>
                      </a:ext>
                    </a:extLst>
                  </a:blip>
                  <a:srcRect/>
                  <a:stretch>
                    <a:fillRect/>
                  </a:stretch>
                </pic:blipFill>
                <pic:spPr bwMode="auto">
                  <a:xfrm>
                    <a:off x="0" y="0"/>
                    <a:ext cx="1698762" cy="36900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EC376" w14:textId="77777777" w:rsidR="00DB5157" w:rsidRDefault="00DB5157" w:rsidP="00D05666">
      <w:r>
        <w:separator/>
      </w:r>
    </w:p>
  </w:footnote>
  <w:footnote w:type="continuationSeparator" w:id="0">
    <w:p w14:paraId="7CC365D3" w14:textId="77777777" w:rsidR="00DB5157" w:rsidRDefault="00DB5157" w:rsidP="00D05666">
      <w:r>
        <w:continuationSeparator/>
      </w:r>
    </w:p>
  </w:footnote>
  <w:footnote w:type="continuationNotice" w:id="1">
    <w:p w14:paraId="2BF4D4C1" w14:textId="77777777" w:rsidR="00DB5157" w:rsidRDefault="00DB5157">
      <w:pPr>
        <w:spacing w:after="0" w:line="240" w:lineRule="auto"/>
      </w:pPr>
    </w:p>
  </w:footnote>
  <w:footnote w:id="2">
    <w:p w14:paraId="37EC8FAA" w14:textId="56CB42EF"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w:t>
      </w:r>
      <w:r w:rsidR="001119AA" w:rsidRPr="007B2DBE">
        <w:rPr>
          <w:rFonts w:cstheme="minorHAnsi"/>
          <w:color w:val="2F3941"/>
          <w:sz w:val="21"/>
          <w:szCs w:val="21"/>
          <w:shd w:val="clear" w:color="auto" w:fill="FFFFFF"/>
        </w:rPr>
        <w:t> </w:t>
      </w:r>
      <w:hyperlink r:id="rId1" w:history="1">
        <w:r w:rsidR="00F83C30" w:rsidRPr="00072B2A">
          <w:rPr>
            <w:rStyle w:val="Hipersaitas"/>
          </w:rPr>
          <w:t>https://vpt.lrv.lt/lt/nauja-cvp-is-aktuali-nuo-2024-12-01/metodine-medziaga-instrukcijos/tiekejamsnaujaCVPIS</w:t>
        </w:r>
      </w:hyperlink>
    </w:p>
  </w:footnote>
  <w:footnote w:id="3">
    <w:p w14:paraId="0AB07B06"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Pr="00427C59">
          <w:rPr>
            <w:rStyle w:val="Hipersaitas"/>
          </w:rPr>
          <w:t>https://vpt.lrv.lt/uploads/vpt/documents/files/uzsifravimo_instrukcija.pdf</w:t>
        </w:r>
      </w:hyperlink>
      <w:r w:rsidRPr="00427C59">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2F1"/>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7D5"/>
    <w:rsid w:val="0005295E"/>
    <w:rsid w:val="00053A1B"/>
    <w:rsid w:val="00053A99"/>
    <w:rsid w:val="000543B5"/>
    <w:rsid w:val="00055235"/>
    <w:rsid w:val="00055C28"/>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495"/>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DB4"/>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934"/>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45A5"/>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32D4"/>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3F99"/>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01E6"/>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5CB1"/>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2AA"/>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3E0"/>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CA2"/>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3F60"/>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040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22"/>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3B1"/>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2BA7"/>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86E"/>
    <w:rsid w:val="00D26D8D"/>
    <w:rsid w:val="00D27DDB"/>
    <w:rsid w:val="00D30A2E"/>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6FD2"/>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157"/>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4694"/>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C30"/>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2E81"/>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078"/>
    <w:rsid w:val="00FC674E"/>
    <w:rsid w:val="00FD003B"/>
    <w:rsid w:val="00FD1A28"/>
    <w:rsid w:val="00FD1E9A"/>
    <w:rsid w:val="00FD1F3D"/>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EAEA723-9DFF-403E-B99D-544F6E03C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322F1"/>
    <w:rsid w:val="00044427"/>
    <w:rsid w:val="000566BF"/>
    <w:rsid w:val="00097590"/>
    <w:rsid w:val="0019685B"/>
    <w:rsid w:val="002316E0"/>
    <w:rsid w:val="002A3887"/>
    <w:rsid w:val="003A1E59"/>
    <w:rsid w:val="004101E6"/>
    <w:rsid w:val="004674D2"/>
    <w:rsid w:val="00475F4D"/>
    <w:rsid w:val="00485E2C"/>
    <w:rsid w:val="00574E40"/>
    <w:rsid w:val="00594ABB"/>
    <w:rsid w:val="005F2398"/>
    <w:rsid w:val="00617EC8"/>
    <w:rsid w:val="00625CB1"/>
    <w:rsid w:val="006A23CE"/>
    <w:rsid w:val="006B5500"/>
    <w:rsid w:val="006C62AA"/>
    <w:rsid w:val="00770CA2"/>
    <w:rsid w:val="00902E29"/>
    <w:rsid w:val="00951837"/>
    <w:rsid w:val="00A61B04"/>
    <w:rsid w:val="00A7767E"/>
    <w:rsid w:val="00AC5AA8"/>
    <w:rsid w:val="00B643E0"/>
    <w:rsid w:val="00C05394"/>
    <w:rsid w:val="00C74576"/>
    <w:rsid w:val="00CA42B0"/>
    <w:rsid w:val="00CF63A1"/>
    <w:rsid w:val="00D62AFB"/>
    <w:rsid w:val="00D66FD2"/>
    <w:rsid w:val="00E64694"/>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33508</Words>
  <Characters>19100</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Jurgita Makarienė</dc:creator>
  <cp:keywords/>
  <dc:description/>
  <cp:lastModifiedBy>Laima Minkevičienė</cp:lastModifiedBy>
  <cp:revision>9</cp:revision>
  <dcterms:created xsi:type="dcterms:W3CDTF">2024-11-04T09:40:00Z</dcterms:created>
  <dcterms:modified xsi:type="dcterms:W3CDTF">2025-11-14T12:22:00Z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