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693" w:type="dxa"/>
        <w:tblInd w:w="6946" w:type="dxa"/>
        <w:tblLook w:val="01E0" w:firstRow="1" w:lastRow="1" w:firstColumn="1" w:lastColumn="1" w:noHBand="0" w:noVBand="0"/>
      </w:tblPr>
      <w:tblGrid>
        <w:gridCol w:w="2693"/>
      </w:tblGrid>
      <w:tr w:rsidR="00BE3B87" w:rsidRPr="00031EB2" w14:paraId="28088C1A" w14:textId="77777777" w:rsidTr="00D439B4">
        <w:tc>
          <w:tcPr>
            <w:tcW w:w="2693" w:type="dxa"/>
          </w:tcPr>
          <w:p w14:paraId="6F0182EC" w14:textId="77777777" w:rsidR="00BE3B87" w:rsidRPr="00031EB2" w:rsidRDefault="00BE3B87" w:rsidP="00643B06">
            <w:pPr>
              <w:widowControl w:val="0"/>
            </w:pPr>
            <w:r w:rsidRPr="00031EB2">
              <w:br w:type="page"/>
            </w:r>
            <w:r w:rsidRPr="00031EB2">
              <w:br w:type="page"/>
            </w:r>
            <w:r w:rsidRPr="00031EB2">
              <w:br w:type="page"/>
            </w:r>
            <w:r w:rsidRPr="00031EB2">
              <w:br w:type="page"/>
            </w:r>
            <w:r w:rsidRPr="00031EB2">
              <w:br w:type="page"/>
              <w:t>Konkurso sąlygų aprašo</w:t>
            </w:r>
          </w:p>
        </w:tc>
      </w:tr>
      <w:tr w:rsidR="00BE3B87" w:rsidRPr="00031EB2" w14:paraId="195D8D76" w14:textId="77777777" w:rsidTr="00D439B4">
        <w:tc>
          <w:tcPr>
            <w:tcW w:w="2693" w:type="dxa"/>
          </w:tcPr>
          <w:p w14:paraId="6AF3785E" w14:textId="77777777" w:rsidR="00BE3B87" w:rsidRPr="00031EB2" w:rsidRDefault="00BE3B87" w:rsidP="00643B06">
            <w:pPr>
              <w:widowControl w:val="0"/>
            </w:pPr>
            <w:r w:rsidRPr="00031EB2">
              <w:t>1 priedas</w:t>
            </w:r>
          </w:p>
        </w:tc>
      </w:tr>
    </w:tbl>
    <w:p w14:paraId="35089D24" w14:textId="77777777" w:rsidR="00BE3B87" w:rsidRPr="00031EB2" w:rsidRDefault="00BE3B87" w:rsidP="00BE3B87">
      <w:pPr>
        <w:widowControl w:val="0"/>
        <w:ind w:right="-178"/>
        <w:jc w:val="center"/>
        <w:rPr>
          <w:sz w:val="20"/>
          <w:szCs w:val="20"/>
        </w:rPr>
      </w:pPr>
    </w:p>
    <w:p w14:paraId="26814D8A" w14:textId="77777777" w:rsidR="00BE3B87" w:rsidRPr="00BD34D8" w:rsidRDefault="00BE3B87" w:rsidP="00BE3B87">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9886A58" w14:textId="77777777" w:rsidR="00BE3B87" w:rsidRPr="002D2115" w:rsidRDefault="00BE3B87" w:rsidP="003524C4">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1648930" w14:textId="77777777" w:rsidR="00BE3B87" w:rsidRPr="00031EB2" w:rsidRDefault="00BE3B87" w:rsidP="00BE3B87">
      <w:pPr>
        <w:widowControl w:val="0"/>
        <w:tabs>
          <w:tab w:val="center" w:pos="2520"/>
        </w:tabs>
        <w:jc w:val="both"/>
        <w:rPr>
          <w:szCs w:val="22"/>
          <w:u w:val="single"/>
        </w:rPr>
      </w:pPr>
    </w:p>
    <w:p w14:paraId="58EFBA65" w14:textId="77777777" w:rsidR="00BE3B87" w:rsidRPr="00031EB2" w:rsidRDefault="00BE3B87" w:rsidP="00BE3B87">
      <w:pPr>
        <w:widowControl w:val="0"/>
        <w:tabs>
          <w:tab w:val="center" w:pos="2520"/>
        </w:tabs>
        <w:jc w:val="both"/>
        <w:rPr>
          <w:szCs w:val="22"/>
          <w:u w:val="single"/>
        </w:rPr>
      </w:pPr>
      <w:r w:rsidRPr="00031EB2">
        <w:rPr>
          <w:szCs w:val="22"/>
          <w:u w:val="single"/>
        </w:rPr>
        <w:t>Klaipėdos miesto savivaldybės administracijai</w:t>
      </w:r>
    </w:p>
    <w:p w14:paraId="7FCEAB39" w14:textId="77777777" w:rsidR="00BE3B87" w:rsidRPr="00031EB2" w:rsidRDefault="00BE3B87" w:rsidP="00BE3B87">
      <w:pPr>
        <w:widowControl w:val="0"/>
        <w:tabs>
          <w:tab w:val="center" w:pos="2520"/>
        </w:tabs>
        <w:jc w:val="both"/>
        <w:rPr>
          <w:sz w:val="20"/>
          <w:szCs w:val="20"/>
        </w:rPr>
      </w:pPr>
      <w:r w:rsidRPr="00031EB2">
        <w:rPr>
          <w:sz w:val="20"/>
          <w:szCs w:val="20"/>
        </w:rPr>
        <w:t xml:space="preserve"> (Adresatas (perkančioji organizacija))</w:t>
      </w:r>
    </w:p>
    <w:p w14:paraId="368BB78C" w14:textId="77777777" w:rsidR="00BE3B87" w:rsidRPr="00031EB2" w:rsidRDefault="00BE3B87" w:rsidP="00BE3B87">
      <w:pPr>
        <w:ind w:left="5400"/>
        <w:jc w:val="both"/>
      </w:pPr>
    </w:p>
    <w:p w14:paraId="290D49DB" w14:textId="77777777" w:rsidR="00BE3B87" w:rsidRPr="00031EB2" w:rsidRDefault="00BE3B87" w:rsidP="00BE3B87">
      <w:pPr>
        <w:jc w:val="center"/>
        <w:rPr>
          <w:b/>
        </w:rPr>
      </w:pPr>
      <w:r w:rsidRPr="00031EB2">
        <w:rPr>
          <w:b/>
        </w:rPr>
        <w:t>PASIŪLYMAS</w:t>
      </w:r>
    </w:p>
    <w:p w14:paraId="7DD721C8" w14:textId="4B37089A" w:rsidR="00BE3B87" w:rsidRPr="00031EB2" w:rsidRDefault="0079363D" w:rsidP="00BE3B87">
      <w:pPr>
        <w:shd w:val="clear" w:color="auto" w:fill="FFFFFF"/>
        <w:jc w:val="center"/>
        <w:rPr>
          <w:b/>
        </w:rPr>
      </w:pPr>
      <w:bookmarkStart w:id="0" w:name="_Hlk173928685"/>
      <w:r w:rsidRPr="00CD750A">
        <w:rPr>
          <w:rFonts w:eastAsia="TimesNewRomanPS-BoldMT"/>
          <w:b/>
          <w:bCs/>
        </w:rPr>
        <w:t xml:space="preserve">PROJEKTO </w:t>
      </w:r>
      <w:r>
        <w:rPr>
          <w:rFonts w:eastAsia="TimesNewRomanPS-BoldMT"/>
          <w:b/>
          <w:bCs/>
        </w:rPr>
        <w:t>„</w:t>
      </w:r>
      <w:r w:rsidRPr="00CD750A">
        <w:rPr>
          <w:rFonts w:eastAsia="TimesNewRomanPS-BoldMT"/>
          <w:b/>
          <w:bCs/>
        </w:rPr>
        <w:t>SENYVO AMŽIAUS ASMENŲ GLOBOS PASLAUGŲ PLĖTRA REKONSTRUOJANT PASTATĄ, ESANTĮ</w:t>
      </w:r>
      <w:r>
        <w:rPr>
          <w:rFonts w:eastAsia="TimesNewRomanPS-BoldMT"/>
          <w:b/>
          <w:bCs/>
        </w:rPr>
        <w:t xml:space="preserve"> </w:t>
      </w:r>
      <w:r w:rsidRPr="00CD750A">
        <w:rPr>
          <w:rFonts w:eastAsia="TimesNewRomanPS-BoldMT"/>
          <w:b/>
          <w:bCs/>
        </w:rPr>
        <w:t>MELNRAGĖS GYVENAMAJAME RAJONE,</w:t>
      </w:r>
      <w:r>
        <w:rPr>
          <w:rFonts w:eastAsia="TimesNewRomanPS-BoldMT"/>
          <w:b/>
          <w:bCs/>
        </w:rPr>
        <w:t xml:space="preserve"> </w:t>
      </w:r>
      <w:r w:rsidRPr="00CD750A">
        <w:rPr>
          <w:rFonts w:eastAsia="TimesNewRomanPS-BoldMT"/>
          <w:b/>
          <w:bCs/>
        </w:rPr>
        <w:t>AUŠROS G. 41</w:t>
      </w:r>
      <w:r>
        <w:rPr>
          <w:rFonts w:eastAsia="TimesNewRomanPS-BoldMT"/>
          <w:b/>
          <w:bCs/>
        </w:rPr>
        <w:t>“</w:t>
      </w:r>
      <w:r w:rsidRPr="00CD750A">
        <w:rPr>
          <w:rFonts w:eastAsia="TimesNewRomanPS-BoldMT"/>
          <w:b/>
          <w:bCs/>
        </w:rPr>
        <w:t xml:space="preserve"> RANGOS DARBŲ </w:t>
      </w:r>
      <w:r w:rsidRPr="00CD750A">
        <w:rPr>
          <w:rFonts w:eastAsia="TimesNewRomanPSMT"/>
          <w:b/>
          <w:bCs/>
        </w:rPr>
        <w:t>SU DARBO PROJEKTO</w:t>
      </w:r>
      <w:r>
        <w:rPr>
          <w:rFonts w:eastAsia="TimesNewRomanPSMT"/>
          <w:b/>
          <w:bCs/>
        </w:rPr>
        <w:t xml:space="preserve"> </w:t>
      </w:r>
      <w:r w:rsidRPr="00CD750A">
        <w:rPr>
          <w:rFonts w:eastAsia="TimesNewRomanPSMT"/>
          <w:b/>
          <w:bCs/>
        </w:rPr>
        <w:t>PARENGIMU</w:t>
      </w:r>
      <w:r w:rsidRPr="00CD750A">
        <w:rPr>
          <w:rFonts w:eastAsia="TimesNewRomanPS-BoldMT"/>
          <w:b/>
          <w:bCs/>
        </w:rPr>
        <w:t xml:space="preserve"> </w:t>
      </w:r>
      <w:r w:rsidRPr="00CD750A">
        <w:rPr>
          <w:b/>
          <w:bCs/>
          <w:lang w:eastAsia="lt-LT"/>
        </w:rPr>
        <w:t>PIRKIM</w:t>
      </w:r>
      <w:r>
        <w:rPr>
          <w:b/>
          <w:bCs/>
          <w:lang w:eastAsia="lt-LT"/>
        </w:rPr>
        <w:t>UI</w:t>
      </w:r>
      <w:r w:rsidRPr="00CD750A">
        <w:rPr>
          <w:b/>
          <w:bCs/>
          <w:lang w:eastAsia="lt-LT"/>
        </w:rPr>
        <w:t xml:space="preserve"> </w:t>
      </w:r>
      <w:r w:rsidRPr="00CD750A">
        <w:rPr>
          <w:b/>
          <w:bCs/>
        </w:rPr>
        <w:t>ATVIRO KONKURSO BŪDU</w:t>
      </w:r>
      <w:bookmarkEnd w:id="0"/>
      <w:r w:rsidR="00BE3B87" w:rsidRPr="00031EB2">
        <w:rPr>
          <w:b/>
        </w:rPr>
        <w:t xml:space="preserve"> </w:t>
      </w:r>
    </w:p>
    <w:p w14:paraId="1CFC325C" w14:textId="66996BEB" w:rsidR="00BE3B87" w:rsidRPr="009B5FED" w:rsidRDefault="006775A5" w:rsidP="00BE3B87">
      <w:pPr>
        <w:shd w:val="clear" w:color="auto" w:fill="FFFFFF"/>
        <w:jc w:val="center"/>
        <w:rPr>
          <w:b/>
          <w:bCs/>
          <w:color w:val="000000"/>
          <w:u w:val="single"/>
        </w:rPr>
      </w:pPr>
      <w:r w:rsidRPr="009B5FED">
        <w:rPr>
          <w:u w:val="single"/>
        </w:rPr>
        <w:t>__</w:t>
      </w:r>
      <w:r w:rsidR="00BE3B87" w:rsidRPr="009B5FED">
        <w:rPr>
          <w:u w:val="single"/>
        </w:rPr>
        <w:t>___________</w:t>
      </w:r>
      <w:r w:rsidR="00BE3B87" w:rsidRPr="009B5FED">
        <w:rPr>
          <w:b/>
          <w:bCs/>
          <w:color w:val="000000"/>
          <w:u w:val="single"/>
        </w:rPr>
        <w:t xml:space="preserve"> </w:t>
      </w:r>
      <w:r w:rsidR="00BE3B87" w:rsidRPr="009B5FED">
        <w:rPr>
          <w:u w:val="single"/>
        </w:rPr>
        <w:t>Nr.______</w:t>
      </w:r>
    </w:p>
    <w:p w14:paraId="1224A5ED" w14:textId="77777777" w:rsidR="00BE3B87" w:rsidRPr="009B5FED" w:rsidRDefault="00BE3B87" w:rsidP="00BE3B87">
      <w:pPr>
        <w:shd w:val="clear" w:color="auto" w:fill="FFFFFF"/>
        <w:ind w:left="2592" w:firstLine="1296"/>
        <w:rPr>
          <w:bCs/>
          <w:color w:val="000000"/>
          <w:sz w:val="20"/>
          <w:szCs w:val="20"/>
        </w:rPr>
      </w:pPr>
      <w:r w:rsidRPr="009B5FED">
        <w:rPr>
          <w:bCs/>
          <w:color w:val="000000"/>
          <w:sz w:val="20"/>
          <w:szCs w:val="20"/>
        </w:rPr>
        <w:t xml:space="preserve">       (Data)</w:t>
      </w:r>
    </w:p>
    <w:p w14:paraId="22FE38E9" w14:textId="5FD8F9DF" w:rsidR="00BE3B87" w:rsidRPr="009B5FED" w:rsidRDefault="00BE3B87" w:rsidP="00BE3B87">
      <w:pPr>
        <w:shd w:val="clear" w:color="auto" w:fill="FFFFFF"/>
        <w:jc w:val="center"/>
        <w:rPr>
          <w:bCs/>
          <w:color w:val="000000"/>
          <w:u w:val="single"/>
        </w:rPr>
      </w:pPr>
      <w:r w:rsidRPr="009B5FED">
        <w:rPr>
          <w:bCs/>
          <w:color w:val="000000"/>
          <w:u w:val="single"/>
        </w:rPr>
        <w:t>__</w:t>
      </w:r>
      <w:r w:rsidR="006775A5" w:rsidRPr="009B5FED">
        <w:rPr>
          <w:bCs/>
          <w:color w:val="000000"/>
          <w:u w:val="single"/>
        </w:rPr>
        <w:t>_________</w:t>
      </w:r>
      <w:r w:rsidRPr="009B5FED">
        <w:rPr>
          <w:bCs/>
          <w:color w:val="000000"/>
          <w:u w:val="single"/>
        </w:rPr>
        <w:t>_________</w:t>
      </w:r>
    </w:p>
    <w:p w14:paraId="0DDA04E2" w14:textId="77777777" w:rsidR="00BE3B87" w:rsidRPr="00031EB2" w:rsidRDefault="00BE3B87" w:rsidP="00BE3B87">
      <w:pPr>
        <w:shd w:val="clear" w:color="auto" w:fill="FFFFFF"/>
        <w:jc w:val="center"/>
        <w:rPr>
          <w:bCs/>
          <w:color w:val="000000"/>
          <w:sz w:val="20"/>
          <w:szCs w:val="20"/>
        </w:rPr>
      </w:pPr>
      <w:r w:rsidRPr="00031EB2">
        <w:rPr>
          <w:bCs/>
          <w:color w:val="000000"/>
          <w:sz w:val="20"/>
          <w:szCs w:val="20"/>
        </w:rPr>
        <w:t>(Sudarymo vieta)</w:t>
      </w:r>
    </w:p>
    <w:p w14:paraId="7FFA1B74" w14:textId="77777777" w:rsidR="00BE3B87" w:rsidRPr="00031EB2" w:rsidRDefault="00BE3B87" w:rsidP="00BE3B87">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BE3B87" w:rsidRPr="00031EB2" w14:paraId="6DC0C02E" w14:textId="77777777" w:rsidTr="00861E47">
        <w:tc>
          <w:tcPr>
            <w:tcW w:w="3381" w:type="pct"/>
            <w:shd w:val="clear" w:color="auto" w:fill="F2F2F2" w:themeFill="background1" w:themeFillShade="F2"/>
          </w:tcPr>
          <w:p w14:paraId="38FC2AAD" w14:textId="77777777" w:rsidR="00BE3B87" w:rsidRDefault="00BE3B87" w:rsidP="00643B06">
            <w:pPr>
              <w:widowControl w:val="0"/>
              <w:jc w:val="both"/>
              <w:rPr>
                <w:b/>
              </w:rPr>
            </w:pPr>
            <w:r w:rsidRPr="00031EB2">
              <w:rPr>
                <w:b/>
              </w:rPr>
              <w:t>Tiekėjo pavadinimas</w:t>
            </w:r>
            <w:r>
              <w:rPr>
                <w:b/>
              </w:rPr>
              <w:t xml:space="preserve"> </w:t>
            </w:r>
          </w:p>
          <w:p w14:paraId="3CFDFA4D" w14:textId="77777777" w:rsidR="00BE3B87" w:rsidRPr="00031EB2" w:rsidRDefault="00BE3B87" w:rsidP="00643B0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76783270" w14:textId="77777777" w:rsidR="00BE3B87" w:rsidRPr="00031EB2" w:rsidRDefault="00BE3B87" w:rsidP="00643B06">
            <w:pPr>
              <w:widowControl w:val="0"/>
              <w:jc w:val="both"/>
            </w:pPr>
          </w:p>
          <w:p w14:paraId="7C33E40D" w14:textId="77777777" w:rsidR="00BE3B87" w:rsidRPr="00031EB2" w:rsidRDefault="00BE3B87" w:rsidP="00643B06">
            <w:pPr>
              <w:widowControl w:val="0"/>
              <w:jc w:val="both"/>
            </w:pPr>
          </w:p>
        </w:tc>
      </w:tr>
      <w:tr w:rsidR="00BE3B87" w:rsidRPr="00031EB2" w14:paraId="6D265DBD" w14:textId="77777777" w:rsidTr="00861E47">
        <w:tc>
          <w:tcPr>
            <w:tcW w:w="3381" w:type="pct"/>
            <w:shd w:val="clear" w:color="auto" w:fill="F2F2F2" w:themeFill="background1" w:themeFillShade="F2"/>
          </w:tcPr>
          <w:p w14:paraId="16998F7D" w14:textId="77777777" w:rsidR="00BE3B87" w:rsidRPr="00031EB2" w:rsidRDefault="00BE3B87" w:rsidP="00643B06">
            <w:pPr>
              <w:widowControl w:val="0"/>
              <w:jc w:val="both"/>
            </w:pPr>
            <w:r w:rsidRPr="00031EB2">
              <w:t>Už pasiūlymą atsakingo asmens vardas, pavardė</w:t>
            </w:r>
          </w:p>
        </w:tc>
        <w:tc>
          <w:tcPr>
            <w:tcW w:w="1619" w:type="pct"/>
          </w:tcPr>
          <w:p w14:paraId="1C225BBF" w14:textId="77777777" w:rsidR="00BE3B87" w:rsidRPr="00031EB2" w:rsidRDefault="00BE3B87" w:rsidP="00643B06">
            <w:pPr>
              <w:widowControl w:val="0"/>
              <w:jc w:val="both"/>
            </w:pPr>
          </w:p>
        </w:tc>
      </w:tr>
      <w:tr w:rsidR="00BE3B87" w:rsidRPr="00031EB2" w14:paraId="442671B6" w14:textId="77777777" w:rsidTr="00861E47">
        <w:tc>
          <w:tcPr>
            <w:tcW w:w="3381" w:type="pct"/>
            <w:shd w:val="clear" w:color="auto" w:fill="F2F2F2" w:themeFill="background1" w:themeFillShade="F2"/>
          </w:tcPr>
          <w:p w14:paraId="73E71411" w14:textId="77777777" w:rsidR="00BE3B87" w:rsidRPr="00031EB2" w:rsidRDefault="00BE3B87" w:rsidP="00643B06">
            <w:pPr>
              <w:widowControl w:val="0"/>
              <w:jc w:val="both"/>
            </w:pPr>
            <w:r w:rsidRPr="00031EB2">
              <w:t>Telefono numeris</w:t>
            </w:r>
          </w:p>
        </w:tc>
        <w:tc>
          <w:tcPr>
            <w:tcW w:w="1619" w:type="pct"/>
          </w:tcPr>
          <w:p w14:paraId="02F9CC7C" w14:textId="77777777" w:rsidR="00BE3B87" w:rsidRPr="00031EB2" w:rsidRDefault="00BE3B87" w:rsidP="00643B06">
            <w:pPr>
              <w:widowControl w:val="0"/>
              <w:jc w:val="both"/>
            </w:pPr>
          </w:p>
        </w:tc>
      </w:tr>
      <w:tr w:rsidR="00BE3B87" w:rsidRPr="00031EB2" w14:paraId="13D17E34" w14:textId="77777777" w:rsidTr="00861E47">
        <w:tc>
          <w:tcPr>
            <w:tcW w:w="3381" w:type="pct"/>
            <w:shd w:val="clear" w:color="auto" w:fill="F2F2F2" w:themeFill="background1" w:themeFillShade="F2"/>
          </w:tcPr>
          <w:p w14:paraId="11E52398" w14:textId="77777777" w:rsidR="00BE3B87" w:rsidRPr="00031EB2" w:rsidRDefault="00BE3B87" w:rsidP="00643B06">
            <w:pPr>
              <w:widowControl w:val="0"/>
              <w:jc w:val="both"/>
            </w:pPr>
            <w:r w:rsidRPr="00031EB2">
              <w:t>El. pašto adresas</w:t>
            </w:r>
          </w:p>
        </w:tc>
        <w:tc>
          <w:tcPr>
            <w:tcW w:w="1619" w:type="pct"/>
          </w:tcPr>
          <w:p w14:paraId="1E934BD9" w14:textId="77777777" w:rsidR="00BE3B87" w:rsidRPr="00031EB2" w:rsidRDefault="00BE3B87" w:rsidP="00643B06">
            <w:pPr>
              <w:widowControl w:val="0"/>
              <w:jc w:val="both"/>
            </w:pPr>
          </w:p>
        </w:tc>
      </w:tr>
    </w:tbl>
    <w:p w14:paraId="66E35779" w14:textId="77777777" w:rsidR="00BE3B87" w:rsidRPr="00031EB2" w:rsidRDefault="00BE3B87" w:rsidP="00BE3B87">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BE3B87" w:rsidRPr="00031EB2" w14:paraId="35577889" w14:textId="77777777" w:rsidTr="00861E47">
        <w:tc>
          <w:tcPr>
            <w:tcW w:w="6521" w:type="dxa"/>
            <w:shd w:val="clear" w:color="auto" w:fill="F2F2F2" w:themeFill="background1" w:themeFillShade="F2"/>
            <w:tcMar>
              <w:top w:w="0" w:type="dxa"/>
              <w:left w:w="108" w:type="dxa"/>
              <w:bottom w:w="0" w:type="dxa"/>
              <w:right w:w="108" w:type="dxa"/>
            </w:tcMar>
            <w:hideMark/>
          </w:tcPr>
          <w:p w14:paraId="18041ACD" w14:textId="3CA2B6C1" w:rsidR="00BE3B87" w:rsidRPr="00031EB2" w:rsidRDefault="00BE3B87" w:rsidP="00643B0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00F823BB" w:rsidRPr="00C64699">
              <w:rPr>
                <w:i/>
                <w:lang w:val="en-US"/>
              </w:rPr>
              <w:t>2</w:t>
            </w:r>
            <w:r w:rsidR="00FB1D18" w:rsidRPr="00C64699">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7084E524" w14:textId="77777777" w:rsidR="00BE3B87" w:rsidRPr="00031EB2" w:rsidRDefault="00BE3B87" w:rsidP="00643B06">
            <w:pPr>
              <w:ind w:left="-142" w:firstLine="720"/>
              <w:jc w:val="both"/>
              <w:rPr>
                <w:color w:val="000000" w:themeColor="text1"/>
              </w:rPr>
            </w:pPr>
          </w:p>
        </w:tc>
      </w:tr>
      <w:tr w:rsidR="00BE3B87" w:rsidRPr="00031EB2" w14:paraId="4AD7DE70" w14:textId="77777777" w:rsidTr="00861E47">
        <w:tc>
          <w:tcPr>
            <w:tcW w:w="6521" w:type="dxa"/>
            <w:shd w:val="clear" w:color="auto" w:fill="auto"/>
            <w:tcMar>
              <w:top w:w="0" w:type="dxa"/>
              <w:left w:w="108" w:type="dxa"/>
              <w:bottom w:w="0" w:type="dxa"/>
              <w:right w:w="108" w:type="dxa"/>
            </w:tcMar>
            <w:hideMark/>
          </w:tcPr>
          <w:p w14:paraId="77B7ED51" w14:textId="77777777" w:rsidR="00BE3B87" w:rsidRPr="005E018B" w:rsidRDefault="00BE3B87" w:rsidP="00643B06">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66183C8D" w14:textId="77777777" w:rsidR="00BE3B87" w:rsidRPr="00031EB2" w:rsidRDefault="00BE3B87" w:rsidP="00643B06">
            <w:pPr>
              <w:ind w:left="-142" w:firstLine="720"/>
              <w:jc w:val="both"/>
              <w:rPr>
                <w:color w:val="000000" w:themeColor="text1"/>
              </w:rPr>
            </w:pPr>
          </w:p>
        </w:tc>
      </w:tr>
      <w:tr w:rsidR="00BE3B87" w:rsidRPr="00031EB2" w14:paraId="371A5E2D" w14:textId="77777777" w:rsidTr="00861E47">
        <w:tc>
          <w:tcPr>
            <w:tcW w:w="6521" w:type="dxa"/>
            <w:shd w:val="clear" w:color="auto" w:fill="auto"/>
            <w:tcMar>
              <w:top w:w="0" w:type="dxa"/>
              <w:left w:w="108" w:type="dxa"/>
              <w:bottom w:w="0" w:type="dxa"/>
              <w:right w:w="108" w:type="dxa"/>
            </w:tcMar>
            <w:hideMark/>
          </w:tcPr>
          <w:p w14:paraId="567D5A22" w14:textId="77777777" w:rsidR="00BE3B87" w:rsidRPr="005E018B" w:rsidRDefault="00BE3B87" w:rsidP="00643B06">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21F7B653" w14:textId="77777777" w:rsidR="00BE3B87" w:rsidRPr="00031EB2" w:rsidRDefault="00BE3B87" w:rsidP="00643B06">
            <w:pPr>
              <w:ind w:left="-142" w:firstLine="720"/>
              <w:jc w:val="both"/>
              <w:rPr>
                <w:color w:val="000000" w:themeColor="text1"/>
              </w:rPr>
            </w:pPr>
          </w:p>
        </w:tc>
      </w:tr>
      <w:tr w:rsidR="00BE3B87" w:rsidRPr="00031EB2" w14:paraId="36D089A1" w14:textId="77777777" w:rsidTr="00861E47">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99BBDE4" w14:textId="5A6FA559" w:rsidR="00BE3B87" w:rsidRPr="00031EB2" w:rsidRDefault="00BE3B87" w:rsidP="00643B06">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00FB1D18" w:rsidRPr="00C64699">
              <w:rPr>
                <w:i/>
                <w:lang w:val="en-US"/>
              </w:rPr>
              <w:t>26</w:t>
            </w:r>
            <w:r w:rsidRPr="00C64699">
              <w:rPr>
                <w:i/>
                <w:lang w:val="en-US"/>
              </w:rPr>
              <w:t xml:space="preserve"> </w:t>
            </w:r>
            <w:r w:rsidRPr="00C64699">
              <w:rPr>
                <w:i/>
              </w:rPr>
              <w:t>p.)</w:t>
            </w:r>
            <w:r w:rsidRPr="00C64699">
              <w:rPr>
                <w:shd w:val="clear" w:color="auto" w:fill="F2F2F2" w:themeFill="background1" w:themeFillShade="F2"/>
              </w:rPr>
              <w:t>:</w:t>
            </w:r>
          </w:p>
        </w:tc>
      </w:tr>
      <w:tr w:rsidR="00556999" w:rsidRPr="00031EB2" w14:paraId="657C8668" w14:textId="77777777" w:rsidTr="00861E47">
        <w:trPr>
          <w:trHeight w:val="20"/>
        </w:trPr>
        <w:tc>
          <w:tcPr>
            <w:tcW w:w="6521" w:type="dxa"/>
            <w:shd w:val="clear" w:color="auto" w:fill="auto"/>
            <w:tcMar>
              <w:top w:w="0" w:type="dxa"/>
              <w:left w:w="108" w:type="dxa"/>
              <w:bottom w:w="0" w:type="dxa"/>
              <w:right w:w="108" w:type="dxa"/>
            </w:tcMar>
          </w:tcPr>
          <w:p w14:paraId="57729312" w14:textId="173A32CB" w:rsidR="00861E47" w:rsidRPr="00516FA9" w:rsidRDefault="00861E47" w:rsidP="00861E47">
            <w:pPr>
              <w:pStyle w:val="Sraopastraipa"/>
              <w:tabs>
                <w:tab w:val="left" w:pos="316"/>
              </w:tabs>
              <w:autoSpaceDE w:val="0"/>
              <w:autoSpaceDN w:val="0"/>
              <w:adjustRightInd w:val="0"/>
              <w:ind w:left="0"/>
              <w:jc w:val="both"/>
              <w:rPr>
                <w:rFonts w:eastAsiaTheme="minorHAnsi"/>
                <w:bCs/>
                <w:sz w:val="24"/>
                <w:szCs w:val="24"/>
              </w:rPr>
            </w:pPr>
            <w:r>
              <w:rPr>
                <w:rFonts w:eastAsiaTheme="minorHAnsi"/>
                <w:b/>
                <w:sz w:val="24"/>
                <w:szCs w:val="24"/>
              </w:rPr>
              <w:t>K</w:t>
            </w:r>
            <w:r w:rsidRPr="007124A7">
              <w:rPr>
                <w:rFonts w:eastAsiaTheme="minorHAnsi"/>
                <w:b/>
                <w:sz w:val="24"/>
                <w:szCs w:val="24"/>
              </w:rPr>
              <w:t>valifikuot</w:t>
            </w:r>
            <w:r>
              <w:rPr>
                <w:rFonts w:eastAsiaTheme="minorHAnsi"/>
                <w:b/>
                <w:sz w:val="24"/>
                <w:szCs w:val="24"/>
              </w:rPr>
              <w:t>as</w:t>
            </w:r>
            <w:r w:rsidRPr="007124A7">
              <w:rPr>
                <w:rFonts w:eastAsiaTheme="minorHAnsi"/>
                <w:b/>
                <w:sz w:val="24"/>
                <w:szCs w:val="24"/>
              </w:rPr>
              <w:t xml:space="preserve"> statinio statybos vadov</w:t>
            </w:r>
            <w:r>
              <w:rPr>
                <w:rFonts w:eastAsiaTheme="minorHAnsi"/>
                <w:b/>
                <w:sz w:val="24"/>
                <w:szCs w:val="24"/>
              </w:rPr>
              <w:t>as</w:t>
            </w:r>
            <w:r w:rsidRPr="007124A7">
              <w:rPr>
                <w:rFonts w:eastAsiaTheme="minorHAnsi"/>
                <w:b/>
                <w:sz w:val="24"/>
                <w:szCs w:val="24"/>
              </w:rPr>
              <w:t>, turint</w:t>
            </w:r>
            <w:r>
              <w:rPr>
                <w:rFonts w:eastAsiaTheme="minorHAnsi"/>
                <w:b/>
                <w:sz w:val="24"/>
                <w:szCs w:val="24"/>
              </w:rPr>
              <w:t>is</w:t>
            </w:r>
            <w:r w:rsidRPr="007124A7">
              <w:rPr>
                <w:rFonts w:eastAsiaTheme="minorHAnsi"/>
                <w:b/>
                <w:sz w:val="24"/>
                <w:szCs w:val="24"/>
              </w:rPr>
              <w:t xml:space="preserve"> teisę eiti ypatingojo statinio statybos vadovo pareigas</w:t>
            </w:r>
            <w:r w:rsidRPr="00A9562E">
              <w:rPr>
                <w:rFonts w:eastAsiaTheme="minorHAnsi"/>
                <w:bCs/>
                <w:sz w:val="24"/>
                <w:szCs w:val="24"/>
              </w:rPr>
              <w:t>*</w:t>
            </w:r>
            <w:r w:rsidRPr="00E517E8">
              <w:rPr>
                <w:rFonts w:eastAsiaTheme="minorHAnsi"/>
                <w:bCs/>
                <w:sz w:val="24"/>
                <w:szCs w:val="24"/>
              </w:rPr>
              <w:t xml:space="preserve"> </w:t>
            </w:r>
            <w:r w:rsidRPr="00516FA9">
              <w:rPr>
                <w:rFonts w:eastAsiaTheme="minorHAnsi"/>
                <w:bCs/>
                <w:sz w:val="24"/>
                <w:szCs w:val="24"/>
              </w:rPr>
              <w:t>(</w:t>
            </w:r>
            <w:r w:rsidRPr="00516FA9">
              <w:rPr>
                <w:rFonts w:eastAsiaTheme="minorHAnsi"/>
                <w:sz w:val="24"/>
                <w:szCs w:val="24"/>
              </w:rPr>
              <w:t>pastatai pagal paskirtį - gyvenamieji pastatai, pastatų paskirtis</w:t>
            </w:r>
            <w:r>
              <w:rPr>
                <w:rFonts w:eastAsiaTheme="minorHAnsi"/>
                <w:sz w:val="24"/>
                <w:szCs w:val="24"/>
              </w:rPr>
              <w:t xml:space="preserve">: </w:t>
            </w:r>
            <w:r w:rsidRPr="00516FA9">
              <w:rPr>
                <w:rFonts w:eastAsiaTheme="minorHAnsi"/>
                <w:sz w:val="24"/>
                <w:szCs w:val="24"/>
              </w:rPr>
              <w:t>įvairių socialinių grupių; pastatai pagal paskirtį - negyvenamieji pastatai, pastatų paskirtis: gydymo</w:t>
            </w:r>
            <w:r w:rsidRPr="00516FA9">
              <w:rPr>
                <w:rFonts w:eastAsiaTheme="minorHAnsi"/>
                <w:bCs/>
                <w:sz w:val="24"/>
                <w:szCs w:val="24"/>
              </w:rPr>
              <w:t>)</w:t>
            </w:r>
            <w:r>
              <w:rPr>
                <w:bCs/>
                <w:sz w:val="24"/>
                <w:szCs w:val="24"/>
              </w:rPr>
              <w:t>.</w:t>
            </w:r>
          </w:p>
          <w:p w14:paraId="793CA8FF" w14:textId="27CA3477" w:rsidR="00556999" w:rsidRPr="002D52E9" w:rsidRDefault="00861E47" w:rsidP="00861E47">
            <w:pPr>
              <w:jc w:val="both"/>
            </w:pPr>
            <w:r w:rsidRPr="0086429C">
              <w:rPr>
                <w:i/>
                <w:iCs/>
              </w:rPr>
              <w:t xml:space="preserve">* </w:t>
            </w:r>
            <w:r w:rsidRPr="00992810">
              <w:rPr>
                <w:i/>
                <w:iCs/>
              </w:rPr>
              <w:t xml:space="preserve">šiai pozicijai gali būti siūlomas vienas specialistas, kuris pilnai atitiktų nustatytą reikalavimą arba gali būti siūlomi du atskiri specialistai, tačiau visi jie kartu turi pilnai atitikti nustatytą reikalavimą. </w:t>
            </w:r>
            <w:r w:rsidRPr="00992810">
              <w:rPr>
                <w:b/>
                <w:bCs/>
                <w:i/>
                <w:iCs/>
              </w:rPr>
              <w:t xml:space="preserve">Jeigu šiai pozicijai siūlomi du atskiri specialistai, tiekėjas specialisto patirčiai įvertinti pagal ekonominio naudingumo vertinimo kriterijų </w:t>
            </w:r>
            <w:proofErr w:type="spellStart"/>
            <w:r w:rsidRPr="00992810">
              <w:rPr>
                <w:b/>
                <w:bCs/>
                <w:i/>
                <w:iCs/>
              </w:rPr>
              <w:t>StatV</w:t>
            </w:r>
            <w:proofErr w:type="spellEnd"/>
            <w:r w:rsidRPr="00992810">
              <w:rPr>
                <w:b/>
                <w:bCs/>
                <w:i/>
                <w:iCs/>
              </w:rPr>
              <w:t xml:space="preserve"> turi siūlyti tą specialistą, kurio kvalifikacija </w:t>
            </w:r>
            <w:r w:rsidRPr="00350901">
              <w:rPr>
                <w:b/>
                <w:bCs/>
                <w:i/>
                <w:iCs/>
              </w:rPr>
              <w:t xml:space="preserve">atitinka statinio kategoriją – </w:t>
            </w:r>
            <w:r w:rsidRPr="00350901">
              <w:rPr>
                <w:rFonts w:eastAsiaTheme="minorHAnsi"/>
                <w:b/>
                <w:bCs/>
                <w:i/>
                <w:iCs/>
              </w:rPr>
              <w:t>ypatingasis statinys, pastatai pagal paskirtį - gyvenamieji pastatai, pastatų paskirtis: įvairių socialinių grupių</w:t>
            </w:r>
            <w:r>
              <w:rPr>
                <w:rFonts w:eastAsiaTheme="minorHAnsi"/>
                <w:b/>
                <w:bCs/>
                <w:i/>
                <w:iCs/>
              </w:rPr>
              <w:t>.</w:t>
            </w:r>
          </w:p>
        </w:tc>
        <w:tc>
          <w:tcPr>
            <w:tcW w:w="3118" w:type="dxa"/>
            <w:tcMar>
              <w:top w:w="0" w:type="dxa"/>
              <w:left w:w="108" w:type="dxa"/>
              <w:bottom w:w="0" w:type="dxa"/>
              <w:right w:w="108" w:type="dxa"/>
            </w:tcMar>
          </w:tcPr>
          <w:p w14:paraId="272C31BA" w14:textId="77777777" w:rsidR="00556999" w:rsidRPr="00031EB2" w:rsidRDefault="00556999" w:rsidP="00556999">
            <w:pPr>
              <w:jc w:val="both"/>
              <w:rPr>
                <w:color w:val="000000" w:themeColor="text1"/>
              </w:rPr>
            </w:pPr>
          </w:p>
        </w:tc>
      </w:tr>
      <w:tr w:rsidR="00556999" w:rsidRPr="00031EB2" w14:paraId="086B63FE" w14:textId="77777777" w:rsidTr="00861E47">
        <w:trPr>
          <w:trHeight w:val="20"/>
        </w:trPr>
        <w:tc>
          <w:tcPr>
            <w:tcW w:w="6521" w:type="dxa"/>
            <w:shd w:val="clear" w:color="auto" w:fill="auto"/>
            <w:tcMar>
              <w:top w:w="0" w:type="dxa"/>
              <w:left w:w="108" w:type="dxa"/>
              <w:bottom w:w="0" w:type="dxa"/>
              <w:right w:w="108" w:type="dxa"/>
            </w:tcMar>
          </w:tcPr>
          <w:p w14:paraId="3A9A0582" w14:textId="084C72C1" w:rsidR="00861E47" w:rsidRPr="00A74E4F" w:rsidRDefault="00861E47" w:rsidP="00861E47">
            <w:pPr>
              <w:pStyle w:val="Sraopastraipa"/>
              <w:tabs>
                <w:tab w:val="left" w:pos="314"/>
              </w:tabs>
              <w:autoSpaceDE w:val="0"/>
              <w:autoSpaceDN w:val="0"/>
              <w:adjustRightInd w:val="0"/>
              <w:ind w:left="0"/>
              <w:jc w:val="both"/>
              <w:rPr>
                <w:rFonts w:eastAsiaTheme="minorHAnsi"/>
                <w:sz w:val="24"/>
                <w:szCs w:val="24"/>
              </w:rPr>
            </w:pPr>
            <w:r>
              <w:rPr>
                <w:rFonts w:eastAsiaTheme="minorHAnsi"/>
                <w:b/>
                <w:sz w:val="24"/>
                <w:szCs w:val="24"/>
              </w:rPr>
              <w:t>K</w:t>
            </w:r>
            <w:r w:rsidRPr="00BA55EC">
              <w:rPr>
                <w:rFonts w:eastAsiaTheme="minorHAnsi"/>
                <w:b/>
                <w:sz w:val="24"/>
                <w:szCs w:val="24"/>
              </w:rPr>
              <w:t>valifikuot</w:t>
            </w:r>
            <w:r>
              <w:rPr>
                <w:rFonts w:eastAsiaTheme="minorHAnsi"/>
                <w:b/>
                <w:sz w:val="24"/>
                <w:szCs w:val="24"/>
              </w:rPr>
              <w:t>as</w:t>
            </w:r>
            <w:r w:rsidRPr="00BA55EC">
              <w:rPr>
                <w:rFonts w:eastAsiaTheme="minorHAnsi"/>
                <w:b/>
                <w:sz w:val="24"/>
                <w:szCs w:val="24"/>
              </w:rPr>
              <w:t xml:space="preserve"> statinio projekto vadov</w:t>
            </w:r>
            <w:r>
              <w:rPr>
                <w:rFonts w:eastAsiaTheme="minorHAnsi"/>
                <w:b/>
                <w:sz w:val="24"/>
                <w:szCs w:val="24"/>
              </w:rPr>
              <w:t>as</w:t>
            </w:r>
            <w:r w:rsidRPr="00BA55EC">
              <w:rPr>
                <w:rFonts w:eastAsiaTheme="minorHAnsi"/>
                <w:b/>
                <w:sz w:val="24"/>
                <w:szCs w:val="24"/>
              </w:rPr>
              <w:t>, turint</w:t>
            </w:r>
            <w:r>
              <w:rPr>
                <w:rFonts w:eastAsiaTheme="minorHAnsi"/>
                <w:b/>
                <w:sz w:val="24"/>
                <w:szCs w:val="24"/>
              </w:rPr>
              <w:t>is</w:t>
            </w:r>
            <w:r w:rsidRPr="00BA55EC">
              <w:rPr>
                <w:rFonts w:eastAsiaTheme="minorHAnsi"/>
                <w:b/>
                <w:sz w:val="24"/>
                <w:szCs w:val="24"/>
              </w:rPr>
              <w:t xml:space="preserve"> teisę eiti ypatingojo statinio projekto vadovo pareigas</w:t>
            </w:r>
            <w:r>
              <w:rPr>
                <w:rFonts w:eastAsiaTheme="minorHAnsi"/>
                <w:b/>
                <w:sz w:val="24"/>
                <w:szCs w:val="24"/>
              </w:rPr>
              <w:t>**</w:t>
            </w:r>
            <w:r w:rsidRPr="00BA55EC">
              <w:rPr>
                <w:rFonts w:eastAsiaTheme="minorHAnsi"/>
                <w:bCs/>
                <w:sz w:val="24"/>
                <w:szCs w:val="24"/>
              </w:rPr>
              <w:t xml:space="preserve"> </w:t>
            </w:r>
            <w:r w:rsidRPr="00390340">
              <w:rPr>
                <w:rFonts w:eastAsiaTheme="minorHAnsi"/>
                <w:bCs/>
                <w:sz w:val="24"/>
                <w:szCs w:val="24"/>
              </w:rPr>
              <w:t>(</w:t>
            </w:r>
            <w:r w:rsidRPr="00390340">
              <w:rPr>
                <w:rFonts w:eastAsiaTheme="minorHAnsi"/>
                <w:sz w:val="24"/>
                <w:szCs w:val="24"/>
              </w:rPr>
              <w:t>pastatai pagal paskirtį - gyvenamieji pastatai, pastatų paskirtis</w:t>
            </w:r>
            <w:r>
              <w:rPr>
                <w:rFonts w:eastAsiaTheme="minorHAnsi"/>
                <w:sz w:val="24"/>
                <w:szCs w:val="24"/>
              </w:rPr>
              <w:t xml:space="preserve">: </w:t>
            </w:r>
            <w:r w:rsidRPr="00390340">
              <w:rPr>
                <w:rFonts w:eastAsiaTheme="minorHAnsi"/>
                <w:sz w:val="24"/>
                <w:szCs w:val="24"/>
              </w:rPr>
              <w:t xml:space="preserve">įvairių socialinių </w:t>
            </w:r>
            <w:r w:rsidRPr="00390340">
              <w:rPr>
                <w:rFonts w:eastAsiaTheme="minorHAnsi"/>
                <w:sz w:val="24"/>
                <w:szCs w:val="24"/>
              </w:rPr>
              <w:lastRenderedPageBreak/>
              <w:t>grupių; pastatai pagal paskirtį</w:t>
            </w:r>
            <w:r>
              <w:rPr>
                <w:rFonts w:eastAsiaTheme="minorHAnsi"/>
                <w:sz w:val="24"/>
                <w:szCs w:val="24"/>
              </w:rPr>
              <w:t xml:space="preserve"> - </w:t>
            </w:r>
            <w:r w:rsidRPr="00390340">
              <w:rPr>
                <w:rFonts w:eastAsiaTheme="minorHAnsi"/>
                <w:sz w:val="24"/>
                <w:szCs w:val="24"/>
              </w:rPr>
              <w:t>negyvenamieji pastatai, pastatų paskirtis: gydymo)</w:t>
            </w:r>
            <w:r>
              <w:rPr>
                <w:rFonts w:eastAsiaTheme="minorHAnsi"/>
                <w:bCs/>
                <w:sz w:val="24"/>
                <w:szCs w:val="24"/>
              </w:rPr>
              <w:t>.</w:t>
            </w:r>
          </w:p>
          <w:p w14:paraId="30D38A79" w14:textId="0A2830F4" w:rsidR="00556999" w:rsidRDefault="00861E47" w:rsidP="008007B1">
            <w:pPr>
              <w:tabs>
                <w:tab w:val="left" w:pos="179"/>
              </w:tabs>
              <w:jc w:val="both"/>
              <w:rPr>
                <w:b/>
                <w:color w:val="000000" w:themeColor="text1"/>
              </w:rPr>
            </w:pPr>
            <w:r>
              <w:rPr>
                <w:i/>
                <w:iCs/>
              </w:rPr>
              <w:t>*</w:t>
            </w:r>
            <w:r w:rsidRPr="0086429C">
              <w:rPr>
                <w:i/>
                <w:iCs/>
              </w:rPr>
              <w:t xml:space="preserve">* </w:t>
            </w:r>
            <w:r w:rsidRPr="00D82CC0">
              <w:rPr>
                <w:i/>
                <w:iCs/>
              </w:rPr>
              <w:t>šiai pozicijai gali būti siūlomas vienas specialistas, kuris pilnai atitiktų nustatytą reikalavimą arba gali būti siūlomi du atskiri specialistai, tačiau visi jie kartu turi pilnai atitikti nustatytą reikalavimą</w:t>
            </w:r>
            <w:r w:rsidR="008007B1">
              <w:rPr>
                <w:i/>
                <w:iCs/>
              </w:rPr>
              <w:t>.</w:t>
            </w:r>
          </w:p>
        </w:tc>
        <w:tc>
          <w:tcPr>
            <w:tcW w:w="3118" w:type="dxa"/>
            <w:tcMar>
              <w:top w:w="0" w:type="dxa"/>
              <w:left w:w="108" w:type="dxa"/>
              <w:bottom w:w="0" w:type="dxa"/>
              <w:right w:w="108" w:type="dxa"/>
            </w:tcMar>
          </w:tcPr>
          <w:p w14:paraId="3E7422E4" w14:textId="77777777" w:rsidR="00556999" w:rsidRPr="00031EB2" w:rsidRDefault="00556999" w:rsidP="00556999">
            <w:pPr>
              <w:jc w:val="both"/>
              <w:rPr>
                <w:color w:val="000000" w:themeColor="text1"/>
              </w:rPr>
            </w:pPr>
          </w:p>
        </w:tc>
      </w:tr>
    </w:tbl>
    <w:p w14:paraId="12171BB5" w14:textId="454C4A44" w:rsidR="00BE3B87" w:rsidRDefault="00BE3B87" w:rsidP="00BE3B87">
      <w:pPr>
        <w:tabs>
          <w:tab w:val="left" w:pos="426"/>
        </w:tabs>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1B8EAF1F" w14:textId="12751302" w:rsidR="00BE3B87" w:rsidRDefault="00BE3B87" w:rsidP="00BE3B87">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BE3B87" w:rsidRPr="00031EB2" w14:paraId="63FD3155" w14:textId="77777777" w:rsidTr="00861E47">
        <w:tc>
          <w:tcPr>
            <w:tcW w:w="6516" w:type="dxa"/>
            <w:shd w:val="clear" w:color="auto" w:fill="F2F2F2" w:themeFill="background1" w:themeFillShade="F2"/>
            <w:tcMar>
              <w:top w:w="0" w:type="dxa"/>
              <w:left w:w="108" w:type="dxa"/>
              <w:bottom w:w="0" w:type="dxa"/>
              <w:right w:w="108" w:type="dxa"/>
            </w:tcMar>
            <w:hideMark/>
          </w:tcPr>
          <w:p w14:paraId="4BE0ECDC" w14:textId="77777777" w:rsidR="00BE3B87" w:rsidRDefault="00BE3B87" w:rsidP="00643B06">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0EEBA165" w14:textId="2770B2FE" w:rsidR="00BE3B87" w:rsidRPr="00031EB2" w:rsidRDefault="00BE3B87" w:rsidP="00643B06">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w:t>
            </w:r>
            <w:r w:rsidR="00C44882" w:rsidRPr="00C64699">
              <w:rPr>
                <w:i/>
                <w:iCs/>
              </w:rPr>
              <w:t>24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009B61A2" w14:textId="77777777" w:rsidR="00BE3B87" w:rsidRPr="00031EB2" w:rsidRDefault="00BE3B87" w:rsidP="00643B06">
            <w:pPr>
              <w:jc w:val="both"/>
              <w:rPr>
                <w:color w:val="000000" w:themeColor="text1"/>
              </w:rPr>
            </w:pPr>
          </w:p>
        </w:tc>
      </w:tr>
      <w:tr w:rsidR="00BE3B87" w:rsidRPr="00031EB2" w14:paraId="2173AC3C" w14:textId="77777777" w:rsidTr="00861E47">
        <w:tc>
          <w:tcPr>
            <w:tcW w:w="6516" w:type="dxa"/>
            <w:shd w:val="clear" w:color="auto" w:fill="auto"/>
            <w:tcMar>
              <w:top w:w="0" w:type="dxa"/>
              <w:left w:w="108" w:type="dxa"/>
              <w:bottom w:w="0" w:type="dxa"/>
              <w:right w:w="108" w:type="dxa"/>
            </w:tcMar>
          </w:tcPr>
          <w:p w14:paraId="035A6D8A"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3F28F60A" w14:textId="77777777" w:rsidR="00BE3B87" w:rsidRPr="00031EB2" w:rsidRDefault="00BE3B87" w:rsidP="00643B06">
            <w:pPr>
              <w:jc w:val="both"/>
              <w:rPr>
                <w:color w:val="000000" w:themeColor="text1"/>
              </w:rPr>
            </w:pPr>
          </w:p>
        </w:tc>
      </w:tr>
      <w:tr w:rsidR="00BE3B87" w:rsidRPr="00031EB2" w14:paraId="5ACA5A9F" w14:textId="77777777" w:rsidTr="00861E47">
        <w:tc>
          <w:tcPr>
            <w:tcW w:w="6516" w:type="dxa"/>
            <w:shd w:val="clear" w:color="auto" w:fill="auto"/>
            <w:tcMar>
              <w:top w:w="0" w:type="dxa"/>
              <w:left w:w="108" w:type="dxa"/>
              <w:bottom w:w="0" w:type="dxa"/>
              <w:right w:w="108" w:type="dxa"/>
            </w:tcMar>
            <w:hideMark/>
          </w:tcPr>
          <w:p w14:paraId="6DA34206"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B28E448" w14:textId="77777777" w:rsidR="00BE3B87" w:rsidRPr="00031EB2" w:rsidRDefault="00BE3B87" w:rsidP="00643B06">
            <w:pPr>
              <w:jc w:val="both"/>
              <w:rPr>
                <w:color w:val="000000" w:themeColor="text1"/>
              </w:rPr>
            </w:pPr>
          </w:p>
        </w:tc>
      </w:tr>
    </w:tbl>
    <w:p w14:paraId="20037602" w14:textId="77777777" w:rsidR="00BE3B87" w:rsidRPr="00031EB2" w:rsidRDefault="00BE3B87" w:rsidP="00BE3B8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7E4B5248" w14:textId="77777777" w:rsidR="008707F5" w:rsidRDefault="008707F5" w:rsidP="00BE3B87">
      <w:pPr>
        <w:ind w:firstLine="720"/>
        <w:jc w:val="both"/>
      </w:pPr>
    </w:p>
    <w:p w14:paraId="3FD2E1F3" w14:textId="779DDD9A" w:rsidR="00BE3B87" w:rsidRPr="00031EB2" w:rsidRDefault="00BE3B87" w:rsidP="00BE3B87">
      <w:pPr>
        <w:ind w:firstLine="720"/>
        <w:jc w:val="both"/>
      </w:pPr>
      <w:r w:rsidRPr="00031EB2">
        <w:t>Šiuo pasiūlymu pažymime, kad sutinkame su visomis pirkimo sąlygomis, nustatytomis:</w:t>
      </w:r>
    </w:p>
    <w:p w14:paraId="1832FC19" w14:textId="77777777" w:rsidR="00BE3B87" w:rsidRPr="00031EB2" w:rsidRDefault="00BE3B87" w:rsidP="00BE3B87">
      <w:pPr>
        <w:ind w:firstLine="720"/>
        <w:jc w:val="both"/>
      </w:pPr>
      <w:r w:rsidRPr="00031EB2">
        <w:t>1) skelbime apie pirkimą, paskelbtame Viešųjų pirkimų įstatymo nustatyta tvarka;</w:t>
      </w:r>
    </w:p>
    <w:p w14:paraId="76FE163B" w14:textId="77777777" w:rsidR="00BE3B87" w:rsidRPr="00031EB2" w:rsidRDefault="00BE3B87" w:rsidP="00BE3B87">
      <w:pPr>
        <w:ind w:firstLine="720"/>
        <w:jc w:val="both"/>
      </w:pPr>
      <w:r w:rsidRPr="00031EB2">
        <w:t>2) pirkimo dokumentuose (taip pat jų paaiškinimuose, papildymuose).</w:t>
      </w:r>
    </w:p>
    <w:p w14:paraId="13728BD3" w14:textId="77777777" w:rsidR="00CB7A16" w:rsidRDefault="00CB7A16" w:rsidP="00BE3B87">
      <w:pPr>
        <w:widowControl w:val="0"/>
        <w:ind w:firstLine="709"/>
        <w:jc w:val="both"/>
      </w:pPr>
    </w:p>
    <w:p w14:paraId="1ECCB3C1" w14:textId="2C6AEC54" w:rsidR="00BE3B87" w:rsidRDefault="00BE3B87" w:rsidP="00BE3B87">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CB7A16" w14:paraId="5BF38F57" w14:textId="77777777" w:rsidTr="003B696E">
        <w:tc>
          <w:tcPr>
            <w:tcW w:w="704" w:type="dxa"/>
            <w:vAlign w:val="center"/>
            <w:hideMark/>
          </w:tcPr>
          <w:p w14:paraId="3AFD9ED2" w14:textId="77777777" w:rsidR="00CB7A16" w:rsidRDefault="00CB7A16" w:rsidP="00CB08D7">
            <w:pPr>
              <w:jc w:val="center"/>
              <w:rPr>
                <w:b/>
                <w:bCs/>
              </w:rPr>
            </w:pPr>
            <w:r>
              <w:rPr>
                <w:b/>
                <w:bCs/>
              </w:rPr>
              <w:t>Eil. Nr.</w:t>
            </w:r>
          </w:p>
        </w:tc>
        <w:tc>
          <w:tcPr>
            <w:tcW w:w="5954" w:type="dxa"/>
            <w:vAlign w:val="center"/>
            <w:hideMark/>
          </w:tcPr>
          <w:p w14:paraId="2EC2B356" w14:textId="712BDF2A" w:rsidR="00CB7A16" w:rsidRDefault="0093774D" w:rsidP="00CB08D7">
            <w:pPr>
              <w:jc w:val="center"/>
              <w:rPr>
                <w:rFonts w:ascii="Calibri" w:hAnsi="Calibri" w:cs="Calibri"/>
                <w:b/>
                <w:bCs/>
                <w:sz w:val="22"/>
                <w:szCs w:val="22"/>
              </w:rPr>
            </w:pPr>
            <w:r>
              <w:rPr>
                <w:b/>
                <w:bCs/>
              </w:rPr>
              <w:t>P</w:t>
            </w:r>
            <w:r w:rsidR="00CB7A16">
              <w:rPr>
                <w:b/>
                <w:bCs/>
              </w:rPr>
              <w:t>avadinimas</w:t>
            </w:r>
          </w:p>
        </w:tc>
        <w:tc>
          <w:tcPr>
            <w:tcW w:w="2976" w:type="dxa"/>
            <w:vAlign w:val="center"/>
            <w:hideMark/>
          </w:tcPr>
          <w:p w14:paraId="7E66A3EF" w14:textId="77777777" w:rsidR="00CB7A16" w:rsidRDefault="00CB7A16" w:rsidP="00CB08D7">
            <w:pPr>
              <w:jc w:val="center"/>
              <w:rPr>
                <w:b/>
                <w:bCs/>
              </w:rPr>
            </w:pPr>
            <w:r>
              <w:rPr>
                <w:b/>
                <w:bCs/>
              </w:rPr>
              <w:t>Kaina Eur</w:t>
            </w:r>
          </w:p>
          <w:p w14:paraId="42AC02C8" w14:textId="77777777" w:rsidR="00CB7A16" w:rsidRDefault="00CB7A16" w:rsidP="00CB08D7">
            <w:pPr>
              <w:jc w:val="center"/>
              <w:rPr>
                <w:b/>
                <w:bCs/>
              </w:rPr>
            </w:pPr>
            <w:r>
              <w:rPr>
                <w:b/>
                <w:bCs/>
              </w:rPr>
              <w:t>be PVM</w:t>
            </w:r>
          </w:p>
        </w:tc>
      </w:tr>
      <w:tr w:rsidR="00CB7A16" w14:paraId="62F11367" w14:textId="77777777" w:rsidTr="003B696E">
        <w:tc>
          <w:tcPr>
            <w:tcW w:w="704" w:type="dxa"/>
            <w:vAlign w:val="center"/>
          </w:tcPr>
          <w:p w14:paraId="29CEF0E5" w14:textId="77777777" w:rsidR="00CB7A16" w:rsidRPr="00954CF3" w:rsidRDefault="00CB7A16" w:rsidP="00CB08D7">
            <w:pPr>
              <w:jc w:val="center"/>
            </w:pPr>
            <w:r w:rsidRPr="00954CF3">
              <w:t>1.</w:t>
            </w:r>
          </w:p>
        </w:tc>
        <w:tc>
          <w:tcPr>
            <w:tcW w:w="5954" w:type="dxa"/>
            <w:vAlign w:val="center"/>
          </w:tcPr>
          <w:p w14:paraId="02FC5770" w14:textId="690B7327" w:rsidR="00CB7A16" w:rsidRPr="00FF79AB" w:rsidRDefault="00B906DD" w:rsidP="00CB08D7">
            <w:r>
              <w:rPr>
                <w:rFonts w:eastAsia="TimesNewRomanPS-BoldMT"/>
              </w:rPr>
              <w:t>D</w:t>
            </w:r>
            <w:r w:rsidR="009510EA" w:rsidRPr="009510EA">
              <w:rPr>
                <w:rFonts w:eastAsia="TimesNewRomanPS-BoldMT"/>
              </w:rPr>
              <w:t xml:space="preserve">arbo projekto </w:t>
            </w:r>
            <w:r w:rsidR="005A7BE6">
              <w:rPr>
                <w:rFonts w:eastAsia="TimesNewRomanPS-BoldMT"/>
              </w:rPr>
              <w:t>parengimas</w:t>
            </w:r>
          </w:p>
        </w:tc>
        <w:tc>
          <w:tcPr>
            <w:tcW w:w="2976" w:type="dxa"/>
            <w:vAlign w:val="center"/>
          </w:tcPr>
          <w:p w14:paraId="25B319CA" w14:textId="77777777" w:rsidR="00CB7A16" w:rsidRDefault="00CB7A16" w:rsidP="00CB08D7">
            <w:pPr>
              <w:jc w:val="center"/>
              <w:rPr>
                <w:b/>
                <w:bCs/>
              </w:rPr>
            </w:pPr>
            <w:r w:rsidRPr="00C22DF4">
              <w:rPr>
                <w:i/>
                <w:iCs/>
                <w:highlight w:val="lightGray"/>
              </w:rPr>
              <w:t>(įrašyti skaičiais</w:t>
            </w:r>
            <w:r w:rsidRPr="00C22DF4">
              <w:rPr>
                <w:highlight w:val="lightGray"/>
              </w:rPr>
              <w:t>)</w:t>
            </w:r>
          </w:p>
        </w:tc>
      </w:tr>
      <w:tr w:rsidR="00CB7A16" w14:paraId="0C3692DE" w14:textId="77777777" w:rsidTr="003B696E">
        <w:tc>
          <w:tcPr>
            <w:tcW w:w="704" w:type="dxa"/>
            <w:vAlign w:val="center"/>
          </w:tcPr>
          <w:p w14:paraId="55825007" w14:textId="77777777" w:rsidR="00CB7A16" w:rsidRPr="00663B30" w:rsidRDefault="00CB7A16" w:rsidP="00CB08D7">
            <w:pPr>
              <w:jc w:val="center"/>
            </w:pPr>
            <w:r w:rsidRPr="00663B30">
              <w:t>2.</w:t>
            </w:r>
          </w:p>
        </w:tc>
        <w:tc>
          <w:tcPr>
            <w:tcW w:w="5954" w:type="dxa"/>
            <w:vAlign w:val="center"/>
          </w:tcPr>
          <w:p w14:paraId="0344EED1" w14:textId="33BC5F82" w:rsidR="00CB7A16" w:rsidRPr="0093772A" w:rsidRDefault="002018B6" w:rsidP="002018B6">
            <w:pPr>
              <w:shd w:val="clear" w:color="auto" w:fill="FFFFFF"/>
              <w:jc w:val="both"/>
            </w:pPr>
            <w:r w:rsidRPr="0093772A">
              <w:rPr>
                <w:rFonts w:eastAsia="TimesNewRomanPS-BoldMT"/>
              </w:rPr>
              <w:t xml:space="preserve">Projekto </w:t>
            </w:r>
            <w:r w:rsidR="005A7BE6" w:rsidRPr="0093772A">
              <w:rPr>
                <w:rFonts w:eastAsia="TimesNewRomanPS-BoldMT"/>
              </w:rPr>
              <w:t>„</w:t>
            </w:r>
            <w:r w:rsidRPr="0093772A">
              <w:rPr>
                <w:rFonts w:eastAsia="TimesNewRomanPS-BoldMT"/>
              </w:rPr>
              <w:t>Senyvo amžiaus asmenų globos paslaugų plėtra rekonstruojant pastatą, esantį</w:t>
            </w:r>
            <w:r w:rsidR="005A7BE6" w:rsidRPr="0093772A">
              <w:rPr>
                <w:rFonts w:eastAsia="TimesNewRomanPS-BoldMT"/>
              </w:rPr>
              <w:t xml:space="preserve"> </w:t>
            </w:r>
            <w:r w:rsidRPr="0093772A">
              <w:rPr>
                <w:rFonts w:eastAsia="TimesNewRomanPS-BoldMT"/>
              </w:rPr>
              <w:t>Melnragės gyvenamajame rajone,</w:t>
            </w:r>
            <w:r w:rsidR="005A7BE6" w:rsidRPr="0093772A">
              <w:rPr>
                <w:rFonts w:eastAsia="TimesNewRomanPS-BoldMT"/>
              </w:rPr>
              <w:t xml:space="preserve"> </w:t>
            </w:r>
            <w:r w:rsidRPr="0093772A">
              <w:rPr>
                <w:rFonts w:eastAsia="TimesNewRomanPS-BoldMT"/>
              </w:rPr>
              <w:t>Aušros g. 41</w:t>
            </w:r>
            <w:r w:rsidR="005A7BE6" w:rsidRPr="0093772A">
              <w:rPr>
                <w:rFonts w:eastAsia="TimesNewRomanPS-BoldMT"/>
              </w:rPr>
              <w:t>“</w:t>
            </w:r>
            <w:r w:rsidRPr="0093772A">
              <w:rPr>
                <w:rFonts w:eastAsia="TimesNewRomanPS-BoldMT"/>
              </w:rPr>
              <w:t xml:space="preserve"> </w:t>
            </w:r>
            <w:r w:rsidR="00884F7B" w:rsidRPr="0093772A">
              <w:rPr>
                <w:rFonts w:eastAsia="TimesNewRomanPS-BoldMT"/>
              </w:rPr>
              <w:t>r</w:t>
            </w:r>
            <w:r w:rsidR="00884F7B" w:rsidRPr="0093772A">
              <w:t xml:space="preserve">ekonstravimo </w:t>
            </w:r>
            <w:r w:rsidRPr="0093772A">
              <w:rPr>
                <w:rFonts w:eastAsia="TimesNewRomanPS-BoldMT"/>
              </w:rPr>
              <w:t xml:space="preserve">rangos darbai </w:t>
            </w:r>
          </w:p>
        </w:tc>
        <w:tc>
          <w:tcPr>
            <w:tcW w:w="2976" w:type="dxa"/>
            <w:vAlign w:val="center"/>
          </w:tcPr>
          <w:p w14:paraId="068A8C57" w14:textId="77777777" w:rsidR="00CB7A16" w:rsidRDefault="00CB7A16" w:rsidP="00CB08D7">
            <w:pPr>
              <w:jc w:val="center"/>
              <w:rPr>
                <w:b/>
                <w:bCs/>
              </w:rPr>
            </w:pPr>
            <w:r>
              <w:rPr>
                <w:i/>
                <w:iCs/>
                <w:highlight w:val="lightGray"/>
              </w:rPr>
              <w:t>(įrašyti skaičiais</w:t>
            </w:r>
            <w:r>
              <w:rPr>
                <w:highlight w:val="lightGray"/>
              </w:rPr>
              <w:t>)</w:t>
            </w:r>
          </w:p>
        </w:tc>
      </w:tr>
      <w:tr w:rsidR="00884F7B" w14:paraId="29CAF39B" w14:textId="77777777" w:rsidTr="003B696E">
        <w:tc>
          <w:tcPr>
            <w:tcW w:w="704" w:type="dxa"/>
            <w:vAlign w:val="center"/>
          </w:tcPr>
          <w:p w14:paraId="6DA3CDCC" w14:textId="121F2672" w:rsidR="00884F7B" w:rsidRPr="00663B30" w:rsidRDefault="00884F7B" w:rsidP="00CB08D7">
            <w:pPr>
              <w:jc w:val="center"/>
            </w:pPr>
            <w:r>
              <w:t>3.</w:t>
            </w:r>
          </w:p>
        </w:tc>
        <w:tc>
          <w:tcPr>
            <w:tcW w:w="5954" w:type="dxa"/>
            <w:vAlign w:val="center"/>
          </w:tcPr>
          <w:p w14:paraId="401AEC71" w14:textId="69EB6DAA" w:rsidR="00884F7B" w:rsidRPr="0093772A" w:rsidRDefault="00884F7B" w:rsidP="002018B6">
            <w:pPr>
              <w:shd w:val="clear" w:color="auto" w:fill="FFFFFF"/>
              <w:jc w:val="both"/>
              <w:rPr>
                <w:rFonts w:eastAsia="TimesNewRomanPS-BoldMT"/>
              </w:rPr>
            </w:pPr>
            <w:r w:rsidRPr="0093772A">
              <w:rPr>
                <w:rFonts w:eastAsia="TimesNewRomanPS-BoldMT"/>
              </w:rPr>
              <w:t>Projekto „Senyvo amžiaus asmenų globos paslaugų plėtra rekonstruojant pastatą, esantį Melnragės gyvenamajame rajone, Aušros g. 41“ naujos statybos rangos darbai</w:t>
            </w:r>
          </w:p>
        </w:tc>
        <w:tc>
          <w:tcPr>
            <w:tcW w:w="2976" w:type="dxa"/>
            <w:vAlign w:val="center"/>
          </w:tcPr>
          <w:p w14:paraId="63ED8317" w14:textId="5226CFB5" w:rsidR="00884F7B" w:rsidRDefault="00163B1B" w:rsidP="00CB08D7">
            <w:pPr>
              <w:jc w:val="center"/>
              <w:rPr>
                <w:i/>
                <w:iCs/>
                <w:highlight w:val="lightGray"/>
              </w:rPr>
            </w:pPr>
            <w:r>
              <w:rPr>
                <w:i/>
                <w:iCs/>
                <w:highlight w:val="lightGray"/>
              </w:rPr>
              <w:t>(įrašyti skaičiais</w:t>
            </w:r>
            <w:r>
              <w:rPr>
                <w:highlight w:val="lightGray"/>
              </w:rPr>
              <w:t>)</w:t>
            </w:r>
          </w:p>
        </w:tc>
      </w:tr>
      <w:tr w:rsidR="008707F5" w14:paraId="17A607D1" w14:textId="77777777" w:rsidTr="003B696E">
        <w:tc>
          <w:tcPr>
            <w:tcW w:w="704" w:type="dxa"/>
            <w:vAlign w:val="center"/>
          </w:tcPr>
          <w:p w14:paraId="4A4887BE" w14:textId="74A95532" w:rsidR="008707F5" w:rsidRPr="00663B30" w:rsidRDefault="00884F7B" w:rsidP="00CB08D7">
            <w:pPr>
              <w:jc w:val="center"/>
            </w:pPr>
            <w:r>
              <w:t>4.</w:t>
            </w:r>
          </w:p>
        </w:tc>
        <w:tc>
          <w:tcPr>
            <w:tcW w:w="5954" w:type="dxa"/>
            <w:vAlign w:val="center"/>
          </w:tcPr>
          <w:p w14:paraId="5B8C5CE3" w14:textId="2A702DA9" w:rsidR="008707F5" w:rsidRPr="0011058F" w:rsidRDefault="00FF04BD" w:rsidP="00CB08D7">
            <w:pPr>
              <w:jc w:val="both"/>
              <w:rPr>
                <w:rFonts w:eastAsia="TimesNewRomanPS-BoldMT"/>
              </w:rPr>
            </w:pPr>
            <w:r w:rsidRPr="008E4E93">
              <w:rPr>
                <w:bCs/>
              </w:rPr>
              <w:t>Kadastrinių matavimų bylos parengimas, išpildomųjų geodezinių nuotraukų parengimas ir statybos užbaigimo procedūros atlikimui reikalingų dokumentų pateikimas</w:t>
            </w:r>
          </w:p>
        </w:tc>
        <w:tc>
          <w:tcPr>
            <w:tcW w:w="2976" w:type="dxa"/>
            <w:vAlign w:val="center"/>
          </w:tcPr>
          <w:p w14:paraId="32D45AA4" w14:textId="37B31564" w:rsidR="008707F5" w:rsidRDefault="008707F5" w:rsidP="00CB08D7">
            <w:pPr>
              <w:jc w:val="center"/>
              <w:rPr>
                <w:i/>
                <w:iCs/>
                <w:highlight w:val="lightGray"/>
              </w:rPr>
            </w:pPr>
            <w:r>
              <w:rPr>
                <w:i/>
                <w:iCs/>
                <w:highlight w:val="lightGray"/>
              </w:rPr>
              <w:t>(įrašyti skaičiais</w:t>
            </w:r>
            <w:r>
              <w:rPr>
                <w:highlight w:val="lightGray"/>
              </w:rPr>
              <w:t>)</w:t>
            </w:r>
          </w:p>
        </w:tc>
      </w:tr>
      <w:tr w:rsidR="00FF04BD" w14:paraId="6B6A5083" w14:textId="77777777" w:rsidTr="003B696E">
        <w:tc>
          <w:tcPr>
            <w:tcW w:w="704" w:type="dxa"/>
            <w:vAlign w:val="center"/>
          </w:tcPr>
          <w:p w14:paraId="19B9F3D7" w14:textId="518B8975" w:rsidR="00FF04BD" w:rsidRDefault="00FF04BD" w:rsidP="00CB08D7">
            <w:pPr>
              <w:jc w:val="center"/>
            </w:pPr>
            <w:r>
              <w:t>5.</w:t>
            </w:r>
          </w:p>
        </w:tc>
        <w:tc>
          <w:tcPr>
            <w:tcW w:w="5954" w:type="dxa"/>
            <w:vAlign w:val="center"/>
          </w:tcPr>
          <w:p w14:paraId="0DCC2D57" w14:textId="44433961" w:rsidR="00FF04BD" w:rsidRPr="0011058F" w:rsidRDefault="00FF04BD" w:rsidP="00CB08D7">
            <w:pPr>
              <w:jc w:val="both"/>
            </w:pPr>
            <w:r w:rsidRPr="008E4E93">
              <w:rPr>
                <w:bCs/>
              </w:rPr>
              <w:t>Viešinimo stendų įrengimas</w:t>
            </w:r>
          </w:p>
        </w:tc>
        <w:tc>
          <w:tcPr>
            <w:tcW w:w="2976" w:type="dxa"/>
            <w:vAlign w:val="center"/>
          </w:tcPr>
          <w:p w14:paraId="6CF418DA" w14:textId="5F78141E" w:rsidR="00FF04BD" w:rsidRDefault="0066305B" w:rsidP="00CB08D7">
            <w:pPr>
              <w:jc w:val="center"/>
              <w:rPr>
                <w:i/>
                <w:iCs/>
                <w:highlight w:val="lightGray"/>
              </w:rPr>
            </w:pPr>
            <w:r>
              <w:rPr>
                <w:i/>
                <w:iCs/>
                <w:highlight w:val="lightGray"/>
              </w:rPr>
              <w:t>(įrašyti skaičiais</w:t>
            </w:r>
            <w:r>
              <w:rPr>
                <w:highlight w:val="lightGray"/>
              </w:rPr>
              <w:t>)</w:t>
            </w:r>
          </w:p>
        </w:tc>
      </w:tr>
      <w:tr w:rsidR="00CB7A16" w14:paraId="73D99120" w14:textId="77777777" w:rsidTr="003B696E">
        <w:tc>
          <w:tcPr>
            <w:tcW w:w="6658" w:type="dxa"/>
            <w:gridSpan w:val="2"/>
          </w:tcPr>
          <w:p w14:paraId="4C4860CF" w14:textId="287C2F08"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FB6D36C"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r w:rsidR="00CB7A16" w14:paraId="5C8B002C" w14:textId="77777777" w:rsidTr="003B696E">
        <w:tc>
          <w:tcPr>
            <w:tcW w:w="6658" w:type="dxa"/>
            <w:gridSpan w:val="2"/>
          </w:tcPr>
          <w:p w14:paraId="7CA16FFB" w14:textId="1D0580CC" w:rsidR="00CB7A16" w:rsidRPr="0062511A" w:rsidRDefault="00033F9C" w:rsidP="00CB08D7">
            <w:pPr>
              <w:jc w:val="right"/>
              <w:rPr>
                <w:b/>
              </w:rPr>
            </w:pPr>
            <w:r w:rsidRPr="00D313B2">
              <w:rPr>
                <w:b/>
              </w:rPr>
              <w:t>PVM (</w:t>
            </w:r>
            <w:r w:rsidRPr="000E5082">
              <w:rPr>
                <w:b/>
                <w:i/>
                <w:iCs/>
                <w:highlight w:val="lightGray"/>
              </w:rPr>
              <w:t xml:space="preserve">įrašyti </w:t>
            </w:r>
            <w:r w:rsidRPr="00864D38">
              <w:rPr>
                <w:b/>
                <w:i/>
                <w:iCs/>
                <w:highlight w:val="lightGray"/>
              </w:rPr>
              <w:t>tarifą skaičiais</w:t>
            </w:r>
            <w:r>
              <w:rPr>
                <w:b/>
              </w:rPr>
              <w:t xml:space="preserve"> </w:t>
            </w:r>
            <w:r>
              <w:rPr>
                <w:b/>
                <w:lang w:val="en-US"/>
              </w:rPr>
              <w:t>%</w:t>
            </w:r>
            <w:r w:rsidRPr="00D313B2">
              <w:rPr>
                <w:b/>
              </w:rPr>
              <w:t>)</w:t>
            </w:r>
            <w:r w:rsidRPr="00D313B2">
              <w:t xml:space="preserve"> </w:t>
            </w:r>
            <w:r w:rsidRPr="00D313B2">
              <w:rPr>
                <w:b/>
              </w:rPr>
              <w:t>Eur</w:t>
            </w:r>
            <w:r w:rsidR="00CB7A16" w:rsidRPr="006E4DCF">
              <w:rPr>
                <w:b/>
              </w:rPr>
              <w:t>:</w:t>
            </w:r>
          </w:p>
        </w:tc>
        <w:tc>
          <w:tcPr>
            <w:tcW w:w="2976" w:type="dxa"/>
          </w:tcPr>
          <w:p w14:paraId="5851FE06" w14:textId="77777777" w:rsidR="00CB7A16" w:rsidRDefault="00CB7A16" w:rsidP="00CB08D7">
            <w:pPr>
              <w:jc w:val="center"/>
              <w:rPr>
                <w:i/>
                <w:iCs/>
                <w:highlight w:val="lightGray"/>
              </w:rPr>
            </w:pPr>
            <w:r>
              <w:rPr>
                <w:i/>
                <w:iCs/>
                <w:highlight w:val="lightGray"/>
              </w:rPr>
              <w:t>(įrašyti skaičiais</w:t>
            </w:r>
            <w:r>
              <w:rPr>
                <w:highlight w:val="lightGray"/>
              </w:rPr>
              <w:t>)</w:t>
            </w:r>
          </w:p>
        </w:tc>
      </w:tr>
      <w:tr w:rsidR="00CB7A16" w14:paraId="7276D1E1" w14:textId="77777777" w:rsidTr="003B696E">
        <w:tc>
          <w:tcPr>
            <w:tcW w:w="6658" w:type="dxa"/>
            <w:gridSpan w:val="2"/>
          </w:tcPr>
          <w:p w14:paraId="5B928993" w14:textId="3F2519FA"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FB4B455"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bl>
    <w:p w14:paraId="01F78FE3" w14:textId="77777777" w:rsidR="002C5C55" w:rsidRDefault="002C5C55" w:rsidP="002C5C55">
      <w:pPr>
        <w:widowControl w:val="0"/>
        <w:ind w:firstLine="709"/>
        <w:rPr>
          <w:i/>
        </w:rPr>
      </w:pPr>
    </w:p>
    <w:tbl>
      <w:tblPr>
        <w:tblStyle w:val="Lentelstinklelis"/>
        <w:tblW w:w="9634" w:type="dxa"/>
        <w:tblLook w:val="04A0" w:firstRow="1" w:lastRow="0" w:firstColumn="1" w:lastColumn="0" w:noHBand="0" w:noVBand="1"/>
      </w:tblPr>
      <w:tblGrid>
        <w:gridCol w:w="6658"/>
        <w:gridCol w:w="2976"/>
      </w:tblGrid>
      <w:tr w:rsidR="002C5C55" w14:paraId="6A233B5B" w14:textId="77777777" w:rsidTr="001145AC">
        <w:tc>
          <w:tcPr>
            <w:tcW w:w="6658" w:type="dxa"/>
          </w:tcPr>
          <w:p w14:paraId="115799A3" w14:textId="77777777" w:rsidR="002C5C55" w:rsidRPr="0088735A" w:rsidRDefault="002C5C55" w:rsidP="00FB6D72">
            <w:pPr>
              <w:widowControl w:val="0"/>
              <w:jc w:val="both"/>
              <w:rPr>
                <w:b/>
              </w:rPr>
            </w:pPr>
            <w:bookmarkStart w:id="1" w:name="_Hlk120516996"/>
            <w:r>
              <w:rPr>
                <w:b/>
              </w:rPr>
              <w:t>Tiekėjo</w:t>
            </w:r>
            <w:r w:rsidRPr="0088735A">
              <w:rPr>
                <w:b/>
              </w:rPr>
              <w:t xml:space="preserve"> pelnas procentais</w:t>
            </w:r>
            <w:r>
              <w:rPr>
                <w:b/>
              </w:rPr>
              <w:t xml:space="preserve"> nuo pasiūlymo kainos Eur su PVM</w:t>
            </w:r>
            <w:r w:rsidRPr="0088735A">
              <w:rPr>
                <w:b/>
              </w:rPr>
              <w:t>:</w:t>
            </w:r>
            <w:bookmarkEnd w:id="1"/>
          </w:p>
        </w:tc>
        <w:tc>
          <w:tcPr>
            <w:tcW w:w="2976" w:type="dxa"/>
            <w:vAlign w:val="center"/>
          </w:tcPr>
          <w:p w14:paraId="68ADAF19" w14:textId="1952104B" w:rsidR="002C5C55" w:rsidRDefault="002C5C55" w:rsidP="007D2949">
            <w:pPr>
              <w:widowControl w:val="0"/>
              <w:jc w:val="center"/>
              <w:rPr>
                <w:i/>
              </w:rPr>
            </w:pPr>
            <w:r w:rsidRPr="0088735A">
              <w:rPr>
                <w:i/>
                <w:highlight w:val="lightGray"/>
              </w:rPr>
              <w:t>(</w:t>
            </w:r>
            <w:r>
              <w:rPr>
                <w:i/>
                <w:iCs/>
                <w:highlight w:val="lightGray"/>
              </w:rPr>
              <w:t>įrašyti tikslų skaičių</w:t>
            </w:r>
            <w:r w:rsidR="001145AC">
              <w:rPr>
                <w:i/>
                <w:iCs/>
                <w:highlight w:val="lightGray"/>
              </w:rPr>
              <w:t>**</w:t>
            </w:r>
            <w:r>
              <w:rPr>
                <w:i/>
                <w:iCs/>
                <w:highlight w:val="lightGray"/>
              </w:rPr>
              <w:t>*</w:t>
            </w:r>
            <w:r w:rsidRPr="0088735A">
              <w:rPr>
                <w:i/>
                <w:highlight w:val="lightGray"/>
              </w:rPr>
              <w:t>)</w:t>
            </w:r>
            <w:r>
              <w:rPr>
                <w:i/>
              </w:rPr>
              <w:t xml:space="preserve"> proc.</w:t>
            </w:r>
          </w:p>
        </w:tc>
      </w:tr>
    </w:tbl>
    <w:p w14:paraId="64A8F3C3" w14:textId="5DD90FB6" w:rsidR="002C5C55" w:rsidRDefault="00CF0041" w:rsidP="002C5C55">
      <w:pPr>
        <w:ind w:firstLine="709"/>
        <w:jc w:val="both"/>
        <w:rPr>
          <w:rFonts w:eastAsiaTheme="minorHAnsi"/>
          <w:i/>
          <w:iCs/>
        </w:rPr>
      </w:pPr>
      <w:r>
        <w:rPr>
          <w:i/>
          <w:iCs/>
          <w:color w:val="000000"/>
        </w:rPr>
        <w:t>**</w:t>
      </w:r>
      <w:r w:rsidR="002C5C55">
        <w:rPr>
          <w:i/>
          <w:iCs/>
          <w:color w:val="000000"/>
        </w:rPr>
        <w:t xml:space="preserve">*nurodomas pelno procento skaičius turi būti </w:t>
      </w:r>
      <w:r w:rsidR="002C5C55">
        <w:rPr>
          <w:i/>
          <w:iCs/>
        </w:rPr>
        <w:t>tikslus skaičius, pvz., 1 proc., 2,5 proc. N</w:t>
      </w:r>
      <w:r w:rsidR="002C5C55" w:rsidRPr="00F71E69">
        <w:rPr>
          <w:i/>
          <w:iCs/>
        </w:rPr>
        <w:t xml:space="preserve">egalima </w:t>
      </w:r>
      <w:r w:rsidR="002C5C55">
        <w:rPr>
          <w:i/>
          <w:iCs/>
        </w:rPr>
        <w:t>nurodyti intervalų (pvz. negalima nurodyti 1-2 proc.) ir vartoti sąvokų „</w:t>
      </w:r>
      <w:r w:rsidR="002C5C55" w:rsidRPr="00F71E69">
        <w:rPr>
          <w:i/>
          <w:iCs/>
        </w:rPr>
        <w:t>apie</w:t>
      </w:r>
      <w:r w:rsidR="002C5C55">
        <w:rPr>
          <w:i/>
          <w:iCs/>
        </w:rPr>
        <w:t xml:space="preserve">“ (pvz. negalima nurodyti apie 2 proc.), </w:t>
      </w:r>
      <w:r w:rsidR="002C5C55" w:rsidRPr="00F71E69">
        <w:rPr>
          <w:i/>
          <w:iCs/>
        </w:rPr>
        <w:t>,,nuo</w:t>
      </w:r>
      <w:r w:rsidR="002C5C55">
        <w:rPr>
          <w:i/>
          <w:iCs/>
        </w:rPr>
        <w:t xml:space="preserve">“ (pvz. negalima nurodyti nuo 2 proc.) </w:t>
      </w:r>
      <w:r w:rsidR="002C5C55" w:rsidRPr="00F71E69">
        <w:rPr>
          <w:i/>
          <w:iCs/>
        </w:rPr>
        <w:t>ar pan.</w:t>
      </w:r>
      <w:r w:rsidR="002C5C55">
        <w:rPr>
          <w:i/>
          <w:iCs/>
        </w:rPr>
        <w:t xml:space="preserve">, </w:t>
      </w:r>
      <w:r w:rsidR="002C5C55" w:rsidRPr="00F71E69">
        <w:rPr>
          <w:i/>
          <w:iCs/>
        </w:rPr>
        <w:t xml:space="preserve">dėl kurių kiltų abejonių dėl </w:t>
      </w:r>
      <w:r w:rsidR="002C5C55">
        <w:rPr>
          <w:i/>
          <w:iCs/>
        </w:rPr>
        <w:t xml:space="preserve">nurodytos reikšmės. </w:t>
      </w:r>
    </w:p>
    <w:p w14:paraId="4220BE4C" w14:textId="409C7AA6" w:rsidR="00693767" w:rsidRDefault="00693767" w:rsidP="00693767">
      <w:pPr>
        <w:widowControl w:val="0"/>
        <w:ind w:firstLine="709"/>
        <w:jc w:val="both"/>
        <w:rPr>
          <w:i/>
        </w:rPr>
      </w:pPr>
      <w:r w:rsidRPr="004E6D13">
        <w:rPr>
          <w:i/>
        </w:rPr>
        <w:t>Pastab</w:t>
      </w:r>
      <w:r>
        <w:rPr>
          <w:i/>
        </w:rPr>
        <w:t>os</w:t>
      </w:r>
      <w:r w:rsidRPr="004E6D13">
        <w:rPr>
          <w:i/>
        </w:rPr>
        <w:t>:</w:t>
      </w:r>
    </w:p>
    <w:p w14:paraId="7D313F66" w14:textId="77777777" w:rsidR="00693767" w:rsidRDefault="00693767" w:rsidP="00693767">
      <w:pPr>
        <w:widowControl w:val="0"/>
        <w:ind w:firstLine="709"/>
        <w:jc w:val="both"/>
        <w:rPr>
          <w:i/>
        </w:rPr>
      </w:pPr>
      <w:bookmarkStart w:id="2" w:name="_Hlk127263941"/>
      <w:r>
        <w:rPr>
          <w:i/>
        </w:rPr>
        <w:t xml:space="preserve">- </w:t>
      </w:r>
      <w:bookmarkEnd w:id="2"/>
      <w:r w:rsidRPr="004E6D13">
        <w:rPr>
          <w:i/>
        </w:rPr>
        <w:t>kainos pasiūlyme nurodomos paliekant du skaitmenis po kablelio;</w:t>
      </w:r>
    </w:p>
    <w:p w14:paraId="655A2B6E" w14:textId="77777777" w:rsidR="00693767" w:rsidRPr="004E6D13" w:rsidRDefault="00693767" w:rsidP="00693767">
      <w:pPr>
        <w:widowControl w:val="0"/>
        <w:ind w:firstLine="709"/>
        <w:jc w:val="both"/>
        <w:rPr>
          <w:i/>
        </w:rPr>
      </w:pPr>
      <w:r>
        <w:rPr>
          <w:i/>
        </w:rPr>
        <w:t xml:space="preserve">- </w:t>
      </w:r>
      <w:r w:rsidRPr="004E6D13">
        <w:rPr>
          <w:i/>
        </w:rPr>
        <w:t>bendra kaina turi atitikti jos sudėtinių dalių sumą;</w:t>
      </w:r>
    </w:p>
    <w:p w14:paraId="4F411312" w14:textId="77777777" w:rsidR="00693767" w:rsidRPr="004E6D13" w:rsidRDefault="00693767" w:rsidP="00693767">
      <w:pPr>
        <w:widowControl w:val="0"/>
        <w:ind w:firstLine="709"/>
        <w:jc w:val="both"/>
        <w:rPr>
          <w:i/>
        </w:rPr>
      </w:pPr>
      <w:r w:rsidRPr="004E6D13">
        <w:rPr>
          <w:i/>
        </w:rPr>
        <w:t>- tais atvejais, kai pagal galiojančius teisės aktus tiekėjui nereikia mokėti PVM, jis kainas nurodo be PVM ir nurodo priežastis, dėl kurių PVM nemoka.</w:t>
      </w:r>
    </w:p>
    <w:p w14:paraId="0E8579E6" w14:textId="5F0B9C58" w:rsidR="00693767" w:rsidRDefault="00693767" w:rsidP="00693767">
      <w:pPr>
        <w:widowControl w:val="0"/>
        <w:ind w:firstLine="709"/>
        <w:jc w:val="both"/>
        <w:rPr>
          <w:i/>
        </w:rPr>
      </w:pPr>
      <w:r w:rsidRPr="004E6D13">
        <w:rPr>
          <w:i/>
        </w:rPr>
        <w:lastRenderedPageBreak/>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3C70EA">
        <w:rPr>
          <w:i/>
        </w:rPr>
        <w:t>;</w:t>
      </w:r>
    </w:p>
    <w:p w14:paraId="5B79BB47" w14:textId="57594D6F" w:rsidR="003C70EA" w:rsidRDefault="003C70EA" w:rsidP="00693767">
      <w:pPr>
        <w:widowControl w:val="0"/>
        <w:ind w:firstLine="709"/>
        <w:jc w:val="both"/>
        <w:rPr>
          <w:b/>
          <w:i/>
          <w:iCs/>
        </w:rPr>
      </w:pPr>
      <w:r>
        <w:rPr>
          <w:i/>
        </w:rPr>
        <w:t xml:space="preserve">- </w:t>
      </w:r>
      <w:r w:rsidR="00483BDF">
        <w:rPr>
          <w:b/>
          <w:bCs/>
          <w:i/>
          <w:iCs/>
        </w:rPr>
        <w:t>t</w:t>
      </w:r>
      <w:r w:rsidR="00483BDF" w:rsidRPr="00483BDF">
        <w:rPr>
          <w:b/>
          <w:bCs/>
          <w:i/>
          <w:iCs/>
        </w:rPr>
        <w:t>echninio projekto 2018-06-28-TP T-16 dalyje 2018-06-28-TP-TS „Virtuvės gamybinių ir pagalbinių patalpų technologinė dalis“ numatyti virtuvės įrengimai šiuo pirkimu neperkami - Perkančiosios organizacijos jie bus perkami atskiru pirkimu</w:t>
      </w:r>
      <w:r w:rsidR="00483BDF" w:rsidRPr="00483BDF">
        <w:rPr>
          <w:b/>
          <w:i/>
          <w:iCs/>
        </w:rPr>
        <w:t>, todėl, teikiant pasiūlymą, jų įsivertinti nereikia</w:t>
      </w:r>
      <w:r w:rsidR="00854C7E">
        <w:rPr>
          <w:b/>
          <w:i/>
          <w:iCs/>
        </w:rPr>
        <w:t>;</w:t>
      </w:r>
    </w:p>
    <w:p w14:paraId="3F1B6028" w14:textId="72F58227" w:rsidR="00854C7E" w:rsidRPr="00854C7E" w:rsidRDefault="00854C7E" w:rsidP="00693767">
      <w:pPr>
        <w:widowControl w:val="0"/>
        <w:ind w:firstLine="709"/>
        <w:jc w:val="both"/>
        <w:rPr>
          <w:i/>
          <w:iCs/>
        </w:rPr>
      </w:pPr>
      <w:bookmarkStart w:id="3" w:name="_Hlk182923463"/>
      <w:r>
        <w:rPr>
          <w:b/>
          <w:bCs/>
        </w:rPr>
        <w:t xml:space="preserve">- </w:t>
      </w:r>
      <w:bookmarkEnd w:id="3"/>
      <w:r w:rsidR="001014DB" w:rsidRPr="001014DB">
        <w:rPr>
          <w:b/>
          <w:bCs/>
          <w:i/>
          <w:iCs/>
        </w:rPr>
        <w:t>ESO nuosavybės teise priklausančius elektros-dujų ir įrenginių suprojektuotus rangos darbus atlieka ESO paskirtas rangovas. Į pasiūlymo kainą šie darbai nevertinami</w:t>
      </w:r>
      <w:r>
        <w:rPr>
          <w:b/>
          <w:bCs/>
          <w:i/>
          <w:iCs/>
        </w:rPr>
        <w:t>.</w:t>
      </w:r>
    </w:p>
    <w:p w14:paraId="27AC3535" w14:textId="77777777" w:rsidR="00D0202A" w:rsidRDefault="00D0202A" w:rsidP="00BE3B87">
      <w:pPr>
        <w:widowControl w:val="0"/>
        <w:ind w:firstLine="709"/>
        <w:jc w:val="both"/>
        <w:rPr>
          <w:i/>
        </w:rPr>
      </w:pPr>
    </w:p>
    <w:p w14:paraId="3B2793D4" w14:textId="74BEABD5" w:rsidR="00BE3B87" w:rsidRPr="005B242D" w:rsidRDefault="00BE3B87" w:rsidP="00BE3B87">
      <w:pPr>
        <w:ind w:firstLine="720"/>
        <w:jc w:val="both"/>
        <w:rPr>
          <w:b/>
          <w:bCs/>
        </w:rPr>
      </w:pPr>
      <w:r w:rsidRPr="005B242D">
        <w:rPr>
          <w:b/>
          <w:bCs/>
        </w:rPr>
        <w:t>Mūsų siūlom</w:t>
      </w:r>
      <w:r w:rsidR="008707F5">
        <w:rPr>
          <w:b/>
          <w:bCs/>
        </w:rPr>
        <w:t>os</w:t>
      </w:r>
      <w:r w:rsidRPr="005B242D">
        <w:rPr>
          <w:b/>
          <w:bCs/>
        </w:rPr>
        <w:t xml:space="preserve"> </w:t>
      </w:r>
      <w:r>
        <w:rPr>
          <w:b/>
          <w:bCs/>
        </w:rPr>
        <w:t xml:space="preserve">ekonominio naudingumo </w:t>
      </w:r>
      <w:r w:rsidRPr="005B242D">
        <w:rPr>
          <w:b/>
          <w:bCs/>
        </w:rPr>
        <w:t>vertinimo kriterij</w:t>
      </w:r>
      <w:r w:rsidR="00B47B3D">
        <w:rPr>
          <w:b/>
          <w:bCs/>
        </w:rPr>
        <w:t>ų</w:t>
      </w:r>
      <w:r w:rsidRPr="005B242D">
        <w:rPr>
          <w:b/>
          <w:bCs/>
        </w:rPr>
        <w:t xml:space="preserve"> reikšmė</w:t>
      </w:r>
      <w:r w:rsidR="008707F5">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40"/>
        <w:gridCol w:w="4819"/>
      </w:tblGrid>
      <w:tr w:rsidR="00BE3B87" w:rsidRPr="005B242D" w14:paraId="135C7206" w14:textId="77777777" w:rsidTr="00643B06">
        <w:tc>
          <w:tcPr>
            <w:tcW w:w="675" w:type="dxa"/>
            <w:shd w:val="clear" w:color="auto" w:fill="F2F2F2"/>
            <w:vAlign w:val="center"/>
          </w:tcPr>
          <w:p w14:paraId="785F0062" w14:textId="77777777" w:rsidR="00BE3B87" w:rsidRPr="005B242D" w:rsidRDefault="00BE3B87" w:rsidP="00643B06">
            <w:pPr>
              <w:suppressAutoHyphens/>
              <w:jc w:val="center"/>
              <w:rPr>
                <w:b/>
              </w:rPr>
            </w:pPr>
            <w:r w:rsidRPr="005B242D">
              <w:rPr>
                <w:b/>
              </w:rPr>
              <w:t>Eil. Nr.</w:t>
            </w:r>
          </w:p>
        </w:tc>
        <w:tc>
          <w:tcPr>
            <w:tcW w:w="4140" w:type="dxa"/>
            <w:shd w:val="clear" w:color="auto" w:fill="F2F2F2"/>
            <w:vAlign w:val="center"/>
          </w:tcPr>
          <w:p w14:paraId="6F9E9DAB" w14:textId="2B09E279" w:rsidR="00BE3B87" w:rsidRPr="005B242D" w:rsidRDefault="00BE3B87" w:rsidP="00643B06">
            <w:pPr>
              <w:suppressAutoHyphens/>
              <w:jc w:val="center"/>
              <w:rPr>
                <w:b/>
              </w:rPr>
            </w:pPr>
            <w:r w:rsidRPr="005B242D">
              <w:rPr>
                <w:b/>
              </w:rPr>
              <w:t>Vertinimo kriterij</w:t>
            </w:r>
            <w:r w:rsidR="000429F6">
              <w:rPr>
                <w:b/>
              </w:rPr>
              <w:t>us</w:t>
            </w:r>
          </w:p>
        </w:tc>
        <w:tc>
          <w:tcPr>
            <w:tcW w:w="4819" w:type="dxa"/>
            <w:shd w:val="clear" w:color="auto" w:fill="F2F2F2"/>
            <w:vAlign w:val="center"/>
          </w:tcPr>
          <w:p w14:paraId="3313A2E1" w14:textId="77777777" w:rsidR="00BE3B87" w:rsidRPr="005B242D" w:rsidRDefault="00BE3B87" w:rsidP="00643B06">
            <w:pPr>
              <w:suppressAutoHyphens/>
              <w:jc w:val="center"/>
              <w:rPr>
                <w:b/>
              </w:rPr>
            </w:pPr>
            <w:r w:rsidRPr="005B242D">
              <w:rPr>
                <w:b/>
              </w:rPr>
              <w:t>Siūloma kriterijaus reikšmė</w:t>
            </w:r>
          </w:p>
        </w:tc>
      </w:tr>
      <w:tr w:rsidR="00BE3B87" w:rsidRPr="005B242D" w14:paraId="67B6930B" w14:textId="77777777" w:rsidTr="00F71E69">
        <w:tc>
          <w:tcPr>
            <w:tcW w:w="675" w:type="dxa"/>
            <w:vAlign w:val="center"/>
          </w:tcPr>
          <w:p w14:paraId="5C8F1350" w14:textId="77777777" w:rsidR="00BE3B87" w:rsidRPr="005B242D" w:rsidRDefault="00BE3B87" w:rsidP="00F71E69">
            <w:pPr>
              <w:suppressAutoHyphens/>
              <w:jc w:val="center"/>
            </w:pPr>
            <w:r w:rsidRPr="005B242D">
              <w:t>1.</w:t>
            </w:r>
          </w:p>
        </w:tc>
        <w:tc>
          <w:tcPr>
            <w:tcW w:w="4140" w:type="dxa"/>
          </w:tcPr>
          <w:p w14:paraId="3B135B60" w14:textId="1AD89D0B" w:rsidR="00FB54C4" w:rsidRDefault="00F71E69" w:rsidP="009B751F">
            <w:pPr>
              <w:widowControl w:val="0"/>
              <w:tabs>
                <w:tab w:val="left" w:pos="1134"/>
                <w:tab w:val="left" w:pos="1276"/>
                <w:tab w:val="left" w:pos="1418"/>
              </w:tabs>
              <w:contextualSpacing/>
              <w:jc w:val="both"/>
              <w:rPr>
                <w:bCs/>
              </w:rPr>
            </w:pPr>
            <w:r w:rsidRPr="006A55C6">
              <w:rPr>
                <w:b/>
              </w:rPr>
              <w:t xml:space="preserve">Papildoma statinio garantinio termino trukmė metais (G) – </w:t>
            </w:r>
            <w:r w:rsidRPr="006A55C6">
              <w:rPr>
                <w:bCs/>
              </w:rPr>
              <w:t>tiekėjo suteikiamas papildomas terminas, viršijantis minimalų teisės aktais nustatytą garantinį terminą (5 metus)</w:t>
            </w:r>
            <w:r w:rsidR="009B751F" w:rsidRPr="006A55C6">
              <w:rPr>
                <w:bCs/>
              </w:rPr>
              <w:t>.</w:t>
            </w:r>
            <w:r w:rsidR="009B751F">
              <w:rPr>
                <w:bCs/>
              </w:rPr>
              <w:t xml:space="preserve"> </w:t>
            </w:r>
          </w:p>
          <w:p w14:paraId="21A5E6EE" w14:textId="1D810B23" w:rsidR="00F3039D" w:rsidRPr="00F3039D" w:rsidRDefault="00F71E69" w:rsidP="009B751F">
            <w:pPr>
              <w:widowControl w:val="0"/>
              <w:tabs>
                <w:tab w:val="left" w:pos="1134"/>
                <w:tab w:val="left" w:pos="1276"/>
                <w:tab w:val="left" w:pos="1418"/>
              </w:tabs>
              <w:contextualSpacing/>
              <w:jc w:val="both"/>
              <w:rPr>
                <w:b/>
                <w:i/>
                <w:iCs/>
              </w:rPr>
            </w:pPr>
            <w:r w:rsidRPr="00F71E69">
              <w:rPr>
                <w:b/>
                <w:i/>
                <w:iCs/>
              </w:rPr>
              <w:t>Galimi trys papildomos statinio garantinio termino</w:t>
            </w:r>
            <w:r w:rsidRPr="00F71E69">
              <w:rPr>
                <w:i/>
                <w:iCs/>
              </w:rPr>
              <w:t xml:space="preserve"> </w:t>
            </w:r>
            <w:r w:rsidRPr="00F71E69">
              <w:rPr>
                <w:b/>
                <w:i/>
                <w:iCs/>
              </w:rPr>
              <w:t>trukmės variantai - 0 metų, 1 metai, 2 metai</w:t>
            </w:r>
            <w:r w:rsidRPr="00F71E69">
              <w:rPr>
                <w:bCs/>
                <w:i/>
                <w:iCs/>
              </w:rPr>
              <w:t xml:space="preserve">. Metų skaičius turi būti išreikštas sveiku skaičiumi, </w:t>
            </w:r>
            <w:r w:rsidRPr="00F71E69">
              <w:rPr>
                <w:i/>
                <w:iCs/>
              </w:rPr>
              <w:t>pvz., 1 metai, 2 metai. Tiekėjas turi aiškiai nurodyti siūlomą terminą, negalima vartoti sąvokų ,,apie x metus“, ,,nuo x metų“ ar pan., dėl kurių kiltų abejonių dėl tikrųjų tiekėjo ketinimų</w:t>
            </w:r>
            <w:r w:rsidR="009B751F" w:rsidRPr="00F71E69">
              <w:rPr>
                <w:b/>
                <w:i/>
                <w:iCs/>
              </w:rPr>
              <w:t>.</w:t>
            </w:r>
          </w:p>
        </w:tc>
        <w:tc>
          <w:tcPr>
            <w:tcW w:w="4819" w:type="dxa"/>
          </w:tcPr>
          <w:p w14:paraId="74990868" w14:textId="77777777" w:rsidR="00BE3B87" w:rsidRPr="005B242D" w:rsidRDefault="00BE3B87" w:rsidP="00643B06">
            <w:pPr>
              <w:jc w:val="center"/>
              <w:rPr>
                <w:b/>
              </w:rPr>
            </w:pPr>
          </w:p>
          <w:p w14:paraId="2DE476B8" w14:textId="77777777" w:rsidR="00BE3B87" w:rsidRPr="005B242D" w:rsidRDefault="00BE3B87" w:rsidP="00643B06">
            <w:pPr>
              <w:jc w:val="center"/>
              <w:rPr>
                <w:b/>
              </w:rPr>
            </w:pPr>
          </w:p>
          <w:p w14:paraId="30AB2AEA" w14:textId="77777777" w:rsidR="00BE3B87" w:rsidRPr="005B242D" w:rsidRDefault="00BE3B87" w:rsidP="00643B06">
            <w:pPr>
              <w:jc w:val="center"/>
              <w:rPr>
                <w:b/>
              </w:rPr>
            </w:pPr>
          </w:p>
          <w:p w14:paraId="319A2415" w14:textId="77777777" w:rsidR="00BE3B87" w:rsidRPr="005B242D" w:rsidRDefault="00BE3B87" w:rsidP="00643B06">
            <w:pPr>
              <w:jc w:val="center"/>
              <w:rPr>
                <w:b/>
              </w:rPr>
            </w:pPr>
            <w:r w:rsidRPr="005B242D">
              <w:rPr>
                <w:b/>
              </w:rPr>
              <w:t>.............. metai</w:t>
            </w:r>
          </w:p>
          <w:p w14:paraId="016701A4" w14:textId="77777777" w:rsidR="00BE3B87" w:rsidRPr="005B242D" w:rsidRDefault="00BE3B87" w:rsidP="00643B06">
            <w:pPr>
              <w:suppressAutoHyphens/>
              <w:jc w:val="center"/>
              <w:rPr>
                <w:i/>
                <w:iCs/>
              </w:rPr>
            </w:pPr>
            <w:r w:rsidRPr="005B242D">
              <w:rPr>
                <w:i/>
                <w:iCs/>
              </w:rPr>
              <w:t>(nurodomas metų skaičius</w:t>
            </w:r>
            <w:r>
              <w:rPr>
                <w:i/>
                <w:iCs/>
              </w:rPr>
              <w:t xml:space="preserve"> sveiku skaičiumi</w:t>
            </w:r>
            <w:r w:rsidRPr="005B242D">
              <w:rPr>
                <w:i/>
                <w:iCs/>
              </w:rPr>
              <w:t>)</w:t>
            </w:r>
          </w:p>
        </w:tc>
      </w:tr>
      <w:tr w:rsidR="00F71E69" w:rsidRPr="005B242D" w14:paraId="57090C34" w14:textId="77777777" w:rsidTr="00F71E69">
        <w:tc>
          <w:tcPr>
            <w:tcW w:w="675" w:type="dxa"/>
            <w:vAlign w:val="center"/>
          </w:tcPr>
          <w:p w14:paraId="61115602" w14:textId="79AEFAD6" w:rsidR="00F71E69" w:rsidRPr="005B242D" w:rsidRDefault="00F71E69" w:rsidP="00F71E69">
            <w:pPr>
              <w:suppressAutoHyphens/>
              <w:jc w:val="center"/>
            </w:pPr>
            <w:r>
              <w:t>2.</w:t>
            </w:r>
          </w:p>
        </w:tc>
        <w:tc>
          <w:tcPr>
            <w:tcW w:w="4140" w:type="dxa"/>
          </w:tcPr>
          <w:p w14:paraId="01939082" w14:textId="77777777" w:rsidR="00AE5DCF" w:rsidRPr="00AE5DCF" w:rsidRDefault="00AE5DCF" w:rsidP="00AE5DCF">
            <w:pPr>
              <w:tabs>
                <w:tab w:val="left" w:pos="1134"/>
              </w:tabs>
              <w:jc w:val="both"/>
              <w:rPr>
                <w:i/>
                <w:iCs/>
                <w:color w:val="FF0000"/>
              </w:rPr>
            </w:pPr>
            <w:bookmarkStart w:id="4" w:name="_Hlk161906853"/>
            <w:r w:rsidRPr="00AE5DCF">
              <w:rPr>
                <w:b/>
                <w:bCs/>
              </w:rPr>
              <w:t>Statinio statybos vadovo patirtis (</w:t>
            </w:r>
            <w:proofErr w:type="spellStart"/>
            <w:r w:rsidRPr="00AE5DCF">
              <w:rPr>
                <w:b/>
                <w:bCs/>
              </w:rPr>
              <w:t>StatV</w:t>
            </w:r>
            <w:proofErr w:type="spellEnd"/>
            <w:r w:rsidRPr="00AE5DCF">
              <w:rPr>
                <w:b/>
                <w:bCs/>
              </w:rPr>
              <w:t>)</w:t>
            </w:r>
            <w:r w:rsidRPr="00AE5DCF">
              <w:t xml:space="preserve"> </w:t>
            </w:r>
            <w:r w:rsidRPr="00AE5DCF">
              <w:rPr>
                <w:b/>
                <w:bCs/>
              </w:rPr>
              <w:t xml:space="preserve">–  </w:t>
            </w:r>
            <w:bookmarkEnd w:id="4"/>
            <w:r w:rsidRPr="00AE5DCF">
              <w:rPr>
                <w:color w:val="000000" w:themeColor="text1"/>
              </w:rPr>
              <w:t xml:space="preserve">balai skiriami už 1 (vieno) siūlomo statinio statybos vadovo, atitinkančio </w:t>
            </w:r>
            <w:r w:rsidRPr="004B4E46">
              <w:rPr>
                <w:color w:val="000000" w:themeColor="text1"/>
              </w:rPr>
              <w:t xml:space="preserve">konkurso sąlygų aprašo </w:t>
            </w:r>
            <w:r w:rsidRPr="004B4E46">
              <w:t>18.3 p. 1) pozicijai ypatingo statinio statybos vadovui nustatytą kvalifikacijos reikalavimą****,</w:t>
            </w:r>
            <w:r w:rsidRPr="00AE5DCF">
              <w:t xml:space="preserve"> per paskutinius 5 metus i</w:t>
            </w:r>
            <w:r w:rsidRPr="00AE5DCF">
              <w:rPr>
                <w:color w:val="000000" w:themeColor="text1"/>
              </w:rPr>
              <w:t xml:space="preserve">ki pasiūlymų pateikimo termino pabaigos įvykdytų (vadovautų) objektų (t. y. užbaigtų objektų) vertę, kuriuos vykdant specialistas ėjo </w:t>
            </w:r>
            <w:r w:rsidRPr="00AE5DCF">
              <w:t xml:space="preserve">ypatingojo statinio statybos vadovo pareigas ir kurių kiekvieno apimtyje buvo atlikti </w:t>
            </w:r>
            <w:r w:rsidRPr="00AE5DCF">
              <w:rPr>
                <w:b/>
                <w:bCs/>
              </w:rPr>
              <w:t xml:space="preserve">naujo statinio statybos ir (ar) statinio </w:t>
            </w:r>
            <w:r w:rsidRPr="00AE5DCF">
              <w:rPr>
                <w:b/>
                <w:bCs/>
                <w:color w:val="000000" w:themeColor="text1"/>
              </w:rPr>
              <w:t>rekonstravimo darbai</w:t>
            </w:r>
            <w:r w:rsidRPr="00AE5DCF">
              <w:rPr>
                <w:color w:val="000000" w:themeColor="text1"/>
              </w:rPr>
              <w:t xml:space="preserve"> (bet kuri iš šių statybos rūšių, kaip apibrėžta Lietuvos Respublikos statybos įstatyme) </w:t>
            </w:r>
            <w:r w:rsidRPr="00AE5DCF">
              <w:rPr>
                <w:b/>
                <w:bCs/>
                <w:color w:val="000000" w:themeColor="text1"/>
              </w:rPr>
              <w:t xml:space="preserve">statinių kategorijoje: ypatingieji statiniai, </w:t>
            </w:r>
            <w:r w:rsidRPr="00AE5DCF">
              <w:rPr>
                <w:b/>
                <w:bCs/>
              </w:rPr>
              <w:t xml:space="preserve">pastatai pagal paskirtį - gyvenamieji pastatai: pastatų paskirtis (daugiabučių ir (ar) įvairių socialinių grupių) ir (ar) pastatai pagal paskirtį - negyvenamieji pastatai: pastatų paskirtis (viešbučių ir (ar) </w:t>
            </w:r>
            <w:r w:rsidRPr="00AE5DCF">
              <w:rPr>
                <w:b/>
                <w:bCs/>
              </w:rPr>
              <w:lastRenderedPageBreak/>
              <w:t xml:space="preserve">administracinių, ir (ar) kultūros, ir (ar) mokslo, ir (ar) gydymo, ir (ar) sporto). </w:t>
            </w:r>
            <w:r w:rsidRPr="004B4E46">
              <w:rPr>
                <w:b/>
                <w:bCs/>
              </w:rPr>
              <w:t>****</w:t>
            </w:r>
            <w:r w:rsidRPr="004B4E46">
              <w:rPr>
                <w:i/>
                <w:iCs/>
              </w:rPr>
              <w:t>Šiai pozicijai siūlomas specialistas turi būti tas pats, kuris būtų siūlomas konkurso sąlygų aprašo 18.3 p. 1) pozicijai. Jeigu konkurso sąlygų aprašo 18.3 p. 1) pozicijai siūlomi du atskiri specialistai</w:t>
            </w:r>
            <w:r w:rsidRPr="00AE5DCF">
              <w:rPr>
                <w:i/>
                <w:iCs/>
              </w:rPr>
              <w:t xml:space="preserve">, patirčiai pagal nurodytą ekonominio naudingumo vertinimo kriterijų įvertinti tiekėjas turi siūlyti tą specialistą, kurio kvalifikacija atitinka statinio kategoriją – </w:t>
            </w:r>
            <w:r w:rsidRPr="00AE5DCF">
              <w:rPr>
                <w:rFonts w:eastAsiaTheme="minorHAnsi"/>
                <w:i/>
                <w:iCs/>
              </w:rPr>
              <w:t>ypatingasis statinys, pastatai pagal paskirtį - gyvenamieji pastatai, pastatų paskirtis: įvairių socialinių grupių.</w:t>
            </w:r>
          </w:p>
          <w:p w14:paraId="45CF290B" w14:textId="77777777" w:rsidR="003868D7" w:rsidRDefault="003868D7" w:rsidP="003868D7">
            <w:pPr>
              <w:pStyle w:val="Sraopastraipa"/>
              <w:tabs>
                <w:tab w:val="left" w:pos="1134"/>
              </w:tabs>
              <w:ind w:left="-10"/>
              <w:jc w:val="both"/>
              <w:rPr>
                <w:color w:val="000000" w:themeColor="text1"/>
                <w:sz w:val="24"/>
                <w:szCs w:val="24"/>
              </w:rPr>
            </w:pPr>
          </w:p>
          <w:p w14:paraId="5B4B8BE4" w14:textId="3DE2EDF2" w:rsidR="00AE5DCF" w:rsidRPr="004C1D86" w:rsidRDefault="00AE5DCF" w:rsidP="003868D7">
            <w:pPr>
              <w:pStyle w:val="Sraopastraipa"/>
              <w:tabs>
                <w:tab w:val="left" w:pos="1134"/>
              </w:tabs>
              <w:ind w:left="-10"/>
              <w:jc w:val="both"/>
              <w:rPr>
                <w:i/>
                <w:iCs/>
                <w:sz w:val="24"/>
                <w:szCs w:val="24"/>
              </w:rPr>
            </w:pPr>
            <w:r w:rsidRPr="00B12300">
              <w:rPr>
                <w:color w:val="000000" w:themeColor="text1"/>
                <w:sz w:val="24"/>
                <w:szCs w:val="24"/>
              </w:rPr>
              <w:t>Kriterijaus reikšmė skaičiuojama (balai suteikiami), kai tiekėjo siūlomas asmuo ypatingojo statinio statybos vadovo pareigas per paskutinius 5 metus iki pasiūlymų pateikimo termino pabaigos ėjo nuo statybos pradžios iki užbaigimo. Statybos darbų pradžia gali būti ir ankstesnė nei per paskutinius 5 metus iki pasiūlymų pateikimo termino pabaigos, tačiau objektas turi būti užbaigtas per paskutinius 5 metus iki pasiūlymų pateikimo termino pabaigos.</w:t>
            </w:r>
          </w:p>
          <w:p w14:paraId="6B9C556A" w14:textId="77777777" w:rsidR="003868D7" w:rsidRDefault="003868D7" w:rsidP="00AE5DCF">
            <w:pPr>
              <w:tabs>
                <w:tab w:val="left" w:pos="851"/>
              </w:tabs>
              <w:ind w:left="-10" w:firstLine="720"/>
              <w:jc w:val="both"/>
              <w:rPr>
                <w:b/>
                <w:bCs/>
              </w:rPr>
            </w:pPr>
          </w:p>
          <w:p w14:paraId="711D83CF" w14:textId="0B70CDCB" w:rsidR="00F71E69" w:rsidRPr="008B5ADB" w:rsidRDefault="00F71E69" w:rsidP="008B5ADB">
            <w:pPr>
              <w:jc w:val="both"/>
              <w:rPr>
                <w:b/>
              </w:rPr>
            </w:pPr>
          </w:p>
        </w:tc>
        <w:tc>
          <w:tcPr>
            <w:tcW w:w="4819" w:type="dxa"/>
          </w:tcPr>
          <w:p w14:paraId="48192B2F" w14:textId="3E28D2ED" w:rsidR="00247BBD" w:rsidRDefault="00247BBD" w:rsidP="00247BBD">
            <w:pPr>
              <w:widowControl w:val="0"/>
              <w:tabs>
                <w:tab w:val="left" w:pos="1080"/>
              </w:tabs>
              <w:contextualSpacing/>
              <w:jc w:val="both"/>
            </w:pPr>
            <w:r>
              <w:rPr>
                <w:b/>
                <w:bCs/>
              </w:rPr>
              <w:lastRenderedPageBreak/>
              <w:t>Specialisto v</w:t>
            </w:r>
            <w:r w:rsidRPr="00BD1135">
              <w:rPr>
                <w:b/>
                <w:bCs/>
              </w:rPr>
              <w:t>ardas, pavardė</w:t>
            </w:r>
            <w:r>
              <w:rPr>
                <w:b/>
                <w:bCs/>
              </w:rPr>
              <w:t xml:space="preserve"> - </w:t>
            </w:r>
            <w:r w:rsidRPr="00BD1135">
              <w:rPr>
                <w:highlight w:val="lightGray"/>
              </w:rPr>
              <w:t>(nurodyti)</w:t>
            </w:r>
            <w:r>
              <w:t>;</w:t>
            </w:r>
          </w:p>
          <w:p w14:paraId="5499D1F5" w14:textId="77777777" w:rsidR="00635738" w:rsidRDefault="00635738" w:rsidP="00D5637D">
            <w:pPr>
              <w:widowControl w:val="0"/>
              <w:tabs>
                <w:tab w:val="left" w:pos="1080"/>
              </w:tabs>
              <w:contextualSpacing/>
              <w:jc w:val="both"/>
              <w:rPr>
                <w:b/>
                <w:bCs/>
              </w:rPr>
            </w:pPr>
          </w:p>
          <w:p w14:paraId="546C7AAA" w14:textId="77777777" w:rsidR="00A02F0E" w:rsidRPr="009A0A82" w:rsidRDefault="00A02F0E" w:rsidP="00A02F0E">
            <w:pPr>
              <w:widowControl w:val="0"/>
              <w:tabs>
                <w:tab w:val="left" w:pos="1080"/>
              </w:tabs>
              <w:contextualSpacing/>
              <w:jc w:val="both"/>
            </w:pPr>
            <w:r>
              <w:rPr>
                <w:b/>
                <w:bCs/>
              </w:rPr>
              <w:t>S</w:t>
            </w:r>
            <w:r w:rsidRPr="009A0A82">
              <w:rPr>
                <w:b/>
                <w:bCs/>
              </w:rPr>
              <w:t>pecialist</w:t>
            </w:r>
            <w:r>
              <w:rPr>
                <w:b/>
                <w:bCs/>
              </w:rPr>
              <w:t>o</w:t>
            </w:r>
            <w:r w:rsidRPr="009A0A82">
              <w:rPr>
                <w:b/>
                <w:bCs/>
              </w:rPr>
              <w:t xml:space="preserve"> pasitelki</w:t>
            </w:r>
            <w:r>
              <w:rPr>
                <w:b/>
                <w:bCs/>
              </w:rPr>
              <w:t>mo pagrindas</w:t>
            </w:r>
            <w:r w:rsidRPr="009A0A82">
              <w:t>: (</w:t>
            </w:r>
            <w:r w:rsidRPr="009A0A82">
              <w:rPr>
                <w:i/>
                <w:iCs/>
                <w:highlight w:val="lightGray"/>
              </w:rPr>
              <w:t>nurodyti vieną iš žemiau pateiktų variantų</w:t>
            </w:r>
            <w:r w:rsidRPr="009A0A82">
              <w:rPr>
                <w:i/>
                <w:iCs/>
              </w:rPr>
              <w:t>)</w:t>
            </w:r>
          </w:p>
          <w:p w14:paraId="60AAB6FB" w14:textId="77777777" w:rsidR="00A02F0E" w:rsidRPr="009A0A82" w:rsidRDefault="00A02F0E" w:rsidP="00A02F0E">
            <w:pPr>
              <w:widowControl w:val="0"/>
              <w:tabs>
                <w:tab w:val="left" w:pos="1080"/>
              </w:tabs>
              <w:contextualSpacing/>
              <w:jc w:val="both"/>
              <w:rPr>
                <w:i/>
                <w:highlight w:val="lightGray"/>
              </w:rPr>
            </w:pPr>
            <w:r w:rsidRPr="009A0A82">
              <w:rPr>
                <w:i/>
                <w:highlight w:val="lightGray"/>
              </w:rPr>
              <w:t>(1) yra tiekėjo darbuotojas,</w:t>
            </w:r>
          </w:p>
          <w:p w14:paraId="103A9241" w14:textId="77777777" w:rsidR="00A02F0E" w:rsidRPr="009A0A82" w:rsidRDefault="00A02F0E" w:rsidP="00A02F0E">
            <w:pPr>
              <w:widowControl w:val="0"/>
              <w:tabs>
                <w:tab w:val="left" w:pos="1080"/>
              </w:tabs>
              <w:contextualSpacing/>
              <w:jc w:val="both"/>
              <w:rPr>
                <w:i/>
                <w:highlight w:val="lightGray"/>
              </w:rPr>
            </w:pPr>
            <w:r w:rsidRPr="009A0A82">
              <w:rPr>
                <w:i/>
                <w:highlight w:val="lightGray"/>
              </w:rPr>
              <w:t>(2) yra ūkio subjekto (nurodant pavadinimą), kurio pajėgumais (kvalifikacija) remiamasi, darbuotojas;</w:t>
            </w:r>
          </w:p>
          <w:p w14:paraId="32097DA3" w14:textId="77777777" w:rsidR="00A02F0E" w:rsidRPr="009A0A82" w:rsidRDefault="00A02F0E" w:rsidP="00A02F0E">
            <w:pPr>
              <w:widowControl w:val="0"/>
              <w:tabs>
                <w:tab w:val="left" w:pos="1080"/>
              </w:tabs>
              <w:contextualSpacing/>
              <w:jc w:val="both"/>
              <w:rPr>
                <w:i/>
                <w:highlight w:val="lightGray"/>
              </w:rPr>
            </w:pPr>
            <w:r w:rsidRPr="009A0A82">
              <w:rPr>
                <w:i/>
                <w:highlight w:val="lightGray"/>
              </w:rPr>
              <w:t>(3) planuojamas įdarbinti laimėjus konkursą (</w:t>
            </w:r>
            <w:proofErr w:type="spellStart"/>
            <w:r w:rsidRPr="009A0A82">
              <w:rPr>
                <w:i/>
                <w:highlight w:val="lightGray"/>
              </w:rPr>
              <w:t>kvazisubtiekėjas</w:t>
            </w:r>
            <w:proofErr w:type="spellEnd"/>
            <w:r w:rsidRPr="009A0A82">
              <w:rPr>
                <w:i/>
                <w:highlight w:val="lightGray"/>
              </w:rPr>
              <w:t xml:space="preserve">); </w:t>
            </w:r>
          </w:p>
          <w:p w14:paraId="5C0C1BBC" w14:textId="144625C4" w:rsidR="00247BBD" w:rsidRDefault="00A02F0E" w:rsidP="00A02F0E">
            <w:pPr>
              <w:widowControl w:val="0"/>
              <w:tabs>
                <w:tab w:val="left" w:pos="1080"/>
              </w:tabs>
              <w:jc w:val="both"/>
              <w:rPr>
                <w:i/>
                <w:sz w:val="20"/>
                <w:szCs w:val="20"/>
              </w:rPr>
            </w:pPr>
            <w:r w:rsidRPr="009A0A82">
              <w:rPr>
                <w:i/>
                <w:highlight w:val="lightGray"/>
              </w:rPr>
              <w:t>(4) yra pasitelkiamas kaip ūkio subjektas, kurio pajėgumais (kvalifikacija) remiamasi</w:t>
            </w:r>
            <w:r w:rsidR="00D5637D">
              <w:rPr>
                <w:i/>
                <w:sz w:val="20"/>
                <w:szCs w:val="20"/>
              </w:rPr>
              <w:t>.</w:t>
            </w:r>
          </w:p>
          <w:p w14:paraId="6223797D" w14:textId="05F88D7A" w:rsidR="00A02F0E" w:rsidRDefault="00A02F0E" w:rsidP="00A02F0E">
            <w:pPr>
              <w:widowControl w:val="0"/>
              <w:tabs>
                <w:tab w:val="left" w:pos="1080"/>
              </w:tabs>
              <w:jc w:val="both"/>
              <w:rPr>
                <w:i/>
                <w:sz w:val="20"/>
                <w:szCs w:val="20"/>
              </w:rPr>
            </w:pPr>
          </w:p>
          <w:p w14:paraId="6B3926C8" w14:textId="77777777" w:rsidR="00247BBD" w:rsidRPr="004F6072" w:rsidRDefault="00247BBD" w:rsidP="004F6072">
            <w:pPr>
              <w:widowControl w:val="0"/>
              <w:tabs>
                <w:tab w:val="left" w:pos="317"/>
              </w:tabs>
              <w:jc w:val="both"/>
              <w:rPr>
                <w:b/>
                <w:bCs/>
              </w:rPr>
            </w:pPr>
            <w:r w:rsidRPr="00E14AAA">
              <w:rPr>
                <w:b/>
                <w:bCs/>
                <w:u w:val="single"/>
              </w:rPr>
              <w:t xml:space="preserve">Su </w:t>
            </w:r>
            <w:r w:rsidRPr="004F6072">
              <w:rPr>
                <w:b/>
                <w:bCs/>
                <w:u w:val="single"/>
              </w:rPr>
              <w:t>pasiūlymu pateikiami</w:t>
            </w:r>
            <w:r w:rsidRPr="004F6072">
              <w:rPr>
                <w:b/>
                <w:bCs/>
              </w:rPr>
              <w:t xml:space="preserve"> dokumentai: </w:t>
            </w:r>
          </w:p>
          <w:p w14:paraId="49DF12C7" w14:textId="3B5EC4E4" w:rsidR="004F6072" w:rsidRPr="00C81E65" w:rsidRDefault="005700CE" w:rsidP="004F6072">
            <w:pPr>
              <w:pStyle w:val="Sraopastraipa"/>
              <w:numPr>
                <w:ilvl w:val="0"/>
                <w:numId w:val="8"/>
              </w:numPr>
              <w:tabs>
                <w:tab w:val="left" w:pos="317"/>
                <w:tab w:val="left" w:pos="1134"/>
              </w:tabs>
              <w:ind w:left="0" w:firstLine="0"/>
              <w:jc w:val="both"/>
              <w:rPr>
                <w:sz w:val="24"/>
                <w:szCs w:val="24"/>
              </w:rPr>
            </w:pPr>
            <w:r w:rsidRPr="00B67D59">
              <w:rPr>
                <w:sz w:val="24"/>
                <w:szCs w:val="24"/>
              </w:rPr>
              <w:t xml:space="preserve">Lietuvos Respublikos ir trečiųjų šalių piliečiams ir kitiems fiziniams asmenims (išskyrus užsienio šalies specialistus) SSVA (iki 2022-04-30 SPSC) išduoti kvalifikacijos atestatai ar užsienio šalies </w:t>
            </w:r>
            <w:r w:rsidRPr="004B4E46">
              <w:rPr>
                <w:sz w:val="24"/>
                <w:szCs w:val="24"/>
              </w:rPr>
              <w:t>specialistams išduoti teisės pripažinimo dokumentai*</w:t>
            </w:r>
            <w:r w:rsidR="001E5F85" w:rsidRPr="004B4E46">
              <w:rPr>
                <w:sz w:val="24"/>
                <w:szCs w:val="24"/>
              </w:rPr>
              <w:t>***</w:t>
            </w:r>
            <w:r w:rsidRPr="004B4E46">
              <w:rPr>
                <w:sz w:val="24"/>
                <w:szCs w:val="24"/>
              </w:rPr>
              <w:t>*,</w:t>
            </w:r>
            <w:r w:rsidRPr="00B67D59">
              <w:rPr>
                <w:sz w:val="24"/>
                <w:szCs w:val="24"/>
              </w:rPr>
              <w:t xml:space="preserve"> arba užsienio šalies specialistams išduoti dokumentai, patvirtinantys turimą kvalifikaciją kilmės šalyje, arba nuorodos į nacionalines duomenų bazes bet kurioje valstybėje narėje, </w:t>
            </w:r>
            <w:r w:rsidRPr="00B67D59">
              <w:rPr>
                <w:sz w:val="24"/>
                <w:szCs w:val="24"/>
              </w:rPr>
              <w:lastRenderedPageBreak/>
              <w:t xml:space="preserve">prie kurių </w:t>
            </w:r>
            <w:r w:rsidRPr="00B67D59">
              <w:rPr>
                <w:bCs/>
                <w:sz w:val="24"/>
                <w:szCs w:val="24"/>
              </w:rPr>
              <w:t>Perkančioji organizacija</w:t>
            </w:r>
            <w:r w:rsidRPr="00B67D59">
              <w:rPr>
                <w:sz w:val="24"/>
                <w:szCs w:val="24"/>
              </w:rPr>
              <w:t xml:space="preserve"> turės galimybę tiesiogiai ir neatlygintinai prisijungusi susipažinti su reikalaujamais dokumentais ir (ar) informacija</w:t>
            </w:r>
            <w:r w:rsidR="00E14AAA" w:rsidRPr="004F6072">
              <w:rPr>
                <w:sz w:val="24"/>
                <w:szCs w:val="24"/>
              </w:rPr>
              <w:t xml:space="preserve">. </w:t>
            </w:r>
            <w:r w:rsidR="004F6072" w:rsidRPr="004B4E46">
              <w:rPr>
                <w:sz w:val="24"/>
                <w:szCs w:val="24"/>
              </w:rPr>
              <w:t>*</w:t>
            </w:r>
            <w:r w:rsidR="00C81E65" w:rsidRPr="004B4E46">
              <w:rPr>
                <w:sz w:val="24"/>
                <w:szCs w:val="24"/>
              </w:rPr>
              <w:t>***</w:t>
            </w:r>
            <w:r w:rsidR="00E14AAA" w:rsidRPr="004B4E46">
              <w:rPr>
                <w:i/>
                <w:iCs/>
                <w:sz w:val="24"/>
                <w:szCs w:val="24"/>
              </w:rPr>
              <w:t>*Perkančioji organizacija nereikalauja pateikti nurodytų dokumentų, jeigu ji gali susipažinti</w:t>
            </w:r>
            <w:r w:rsidR="00E14AAA" w:rsidRPr="004F6072">
              <w:rPr>
                <w:i/>
                <w:iCs/>
                <w:sz w:val="24"/>
                <w:szCs w:val="24"/>
              </w:rPr>
              <w:t xml:space="preserve"> su šiais dokumentais ar informacija tiesiogiai ir neatlygintinai prisijungusi prie nacionalinės duomenų bazės. Šiuos duomenis </w:t>
            </w:r>
            <w:r w:rsidR="00E14AAA" w:rsidRPr="004F6072">
              <w:rPr>
                <w:i/>
                <w:iCs/>
                <w:sz w:val="24"/>
                <w:szCs w:val="24"/>
                <w:shd w:val="clear" w:color="auto" w:fill="FFFFFF"/>
              </w:rPr>
              <w:t xml:space="preserve">viešai prieinamuose registruose pasitikrina, užfiksuoja ir išsaugo pati </w:t>
            </w:r>
            <w:r w:rsidR="00E14AAA" w:rsidRPr="00C81E65">
              <w:rPr>
                <w:i/>
                <w:iCs/>
                <w:sz w:val="24"/>
                <w:szCs w:val="24"/>
                <w:shd w:val="clear" w:color="auto" w:fill="FFFFFF"/>
              </w:rPr>
              <w:t>Perkančioji organizacija</w:t>
            </w:r>
            <w:r w:rsidR="00E14AAA" w:rsidRPr="00C81E65">
              <w:rPr>
                <w:sz w:val="24"/>
                <w:szCs w:val="24"/>
              </w:rPr>
              <w:t>;</w:t>
            </w:r>
          </w:p>
          <w:p w14:paraId="35F7DC2D" w14:textId="459E4D6A" w:rsidR="004F6072" w:rsidRPr="004B4E46" w:rsidRDefault="00E14AAA" w:rsidP="004F6072">
            <w:pPr>
              <w:pStyle w:val="Sraopastraipa"/>
              <w:numPr>
                <w:ilvl w:val="0"/>
                <w:numId w:val="8"/>
              </w:numPr>
              <w:tabs>
                <w:tab w:val="left" w:pos="317"/>
                <w:tab w:val="left" w:pos="1134"/>
              </w:tabs>
              <w:ind w:left="0" w:firstLine="0"/>
              <w:jc w:val="both"/>
              <w:rPr>
                <w:sz w:val="24"/>
                <w:szCs w:val="24"/>
              </w:rPr>
            </w:pPr>
            <w:r w:rsidRPr="004B4E46">
              <w:rPr>
                <w:sz w:val="24"/>
                <w:szCs w:val="24"/>
              </w:rPr>
              <w:t xml:space="preserve">užpildytas siūlomo statinio statybos vadovo įvykdytų objektų sąrašas (toliau – Sąrašas), parengtas pagal konkurso sąlygų aprašo </w:t>
            </w:r>
            <w:r w:rsidR="00C81E65" w:rsidRPr="004B4E46">
              <w:rPr>
                <w:sz w:val="24"/>
                <w:szCs w:val="24"/>
              </w:rPr>
              <w:t>8</w:t>
            </w:r>
            <w:r w:rsidRPr="004B4E46">
              <w:rPr>
                <w:sz w:val="24"/>
                <w:szCs w:val="24"/>
              </w:rPr>
              <w:t xml:space="preserve"> priedą;</w:t>
            </w:r>
          </w:p>
          <w:p w14:paraId="75434FE7" w14:textId="77777777" w:rsidR="004F6072" w:rsidRPr="004F6072" w:rsidRDefault="00E14AAA" w:rsidP="004F6072">
            <w:pPr>
              <w:pStyle w:val="Sraopastraipa"/>
              <w:numPr>
                <w:ilvl w:val="0"/>
                <w:numId w:val="8"/>
              </w:numPr>
              <w:tabs>
                <w:tab w:val="left" w:pos="317"/>
                <w:tab w:val="left" w:pos="1134"/>
              </w:tabs>
              <w:ind w:left="0" w:firstLine="0"/>
              <w:jc w:val="both"/>
              <w:rPr>
                <w:sz w:val="24"/>
                <w:szCs w:val="24"/>
              </w:rPr>
            </w:pPr>
            <w:r w:rsidRPr="004F6072">
              <w:rPr>
                <w:sz w:val="24"/>
                <w:szCs w:val="24"/>
              </w:rPr>
              <w:t>statinio statybos vadovo paskyrimo į atitinkamas pareigas įsakymai ar kiti lygiaverčiai dokumentai, įrodantys, kad siūlomas specialistas tikrai ėjo nurodytas pareigas pagal Sąraše nurodytus objektus;</w:t>
            </w:r>
          </w:p>
          <w:p w14:paraId="5694A09F" w14:textId="362C163A" w:rsidR="004F6072" w:rsidRPr="005700CE" w:rsidRDefault="00E14AAA" w:rsidP="004F6072">
            <w:pPr>
              <w:pStyle w:val="Sraopastraipa"/>
              <w:numPr>
                <w:ilvl w:val="0"/>
                <w:numId w:val="8"/>
              </w:numPr>
              <w:tabs>
                <w:tab w:val="left" w:pos="317"/>
                <w:tab w:val="left" w:pos="1134"/>
              </w:tabs>
              <w:ind w:left="0" w:firstLine="0"/>
              <w:jc w:val="both"/>
              <w:rPr>
                <w:sz w:val="24"/>
                <w:szCs w:val="24"/>
              </w:rPr>
            </w:pPr>
            <w:r w:rsidRPr="004F6072">
              <w:rPr>
                <w:sz w:val="24"/>
                <w:szCs w:val="24"/>
              </w:rPr>
              <w:t>Sąraše nurodytų objektų statybų užbaigimą įrodantys dokumentai (deklaracija apie statybos užbaigimą ir (ar) statybos užbaigimo aktas, ir (ar) Rangovo užbaigtų statybos darbų perdavimo statytojui aktas ar pan.)</w:t>
            </w:r>
            <w:r w:rsidRPr="004F6072">
              <w:rPr>
                <w:color w:val="000000" w:themeColor="text1"/>
                <w:sz w:val="24"/>
                <w:szCs w:val="24"/>
              </w:rPr>
              <w:t>;</w:t>
            </w:r>
          </w:p>
          <w:p w14:paraId="14568A6C" w14:textId="2E32EBCE" w:rsidR="00F71E69" w:rsidRPr="004F6072" w:rsidRDefault="003C3835" w:rsidP="004F6072">
            <w:pPr>
              <w:pStyle w:val="Sraopastraipa"/>
              <w:numPr>
                <w:ilvl w:val="0"/>
                <w:numId w:val="8"/>
              </w:numPr>
              <w:tabs>
                <w:tab w:val="left" w:pos="317"/>
                <w:tab w:val="left" w:pos="1134"/>
              </w:tabs>
              <w:ind w:left="0" w:firstLine="0"/>
              <w:jc w:val="both"/>
            </w:pPr>
            <w:r w:rsidRPr="005F71F3">
              <w:rPr>
                <w:color w:val="000000" w:themeColor="text1"/>
                <w:sz w:val="24"/>
                <w:szCs w:val="24"/>
              </w:rPr>
              <w:t>objektų vertę (kainas) pagrindžiantys dokumentai (</w:t>
            </w:r>
            <w:r w:rsidRPr="005F71F3">
              <w:rPr>
                <w:sz w:val="24"/>
                <w:szCs w:val="24"/>
              </w:rPr>
              <w:t xml:space="preserve">atliktų darbų priėmimo – perdavimo aktai su įvardijama objekto verte ir (ar) patvirtintas užsakovo ir statytojo įkainotas darbų kiekių žiniaraštis (sąmata), ir (ar) užsakovo pažyma su įvardinta objekto verte, ir (ar) įvykdyto objekto </w:t>
            </w:r>
            <w:r w:rsidRPr="0099350B">
              <w:rPr>
                <w:sz w:val="24"/>
                <w:szCs w:val="24"/>
              </w:rPr>
              <w:t>rangos sutartis, įskaitant jos metu sudaryti papildomi susitarimai (jei tokie buvo sudaryti), kurioje (-</w:t>
            </w:r>
            <w:proofErr w:type="spellStart"/>
            <w:r w:rsidRPr="0099350B">
              <w:rPr>
                <w:sz w:val="24"/>
                <w:szCs w:val="24"/>
              </w:rPr>
              <w:t>iuose</w:t>
            </w:r>
            <w:proofErr w:type="spellEnd"/>
            <w:r w:rsidRPr="0099350B">
              <w:rPr>
                <w:sz w:val="24"/>
                <w:szCs w:val="24"/>
              </w:rPr>
              <w:t>) užfiksuota</w:t>
            </w:r>
            <w:r w:rsidRPr="005F71F3">
              <w:rPr>
                <w:sz w:val="24"/>
                <w:szCs w:val="24"/>
              </w:rPr>
              <w:t xml:space="preserve"> galutinė objekto vertė ar pan</w:t>
            </w:r>
            <w:r w:rsidR="00E14AAA" w:rsidRPr="004F6072">
              <w:rPr>
                <w:sz w:val="24"/>
                <w:szCs w:val="24"/>
              </w:rPr>
              <w:t>.).</w:t>
            </w:r>
          </w:p>
        </w:tc>
      </w:tr>
    </w:tbl>
    <w:p w14:paraId="43B558EA" w14:textId="77777777" w:rsidR="007879BC" w:rsidRPr="007879BC" w:rsidRDefault="00BE3B87" w:rsidP="007879BC">
      <w:pPr>
        <w:tabs>
          <w:tab w:val="left" w:pos="885"/>
          <w:tab w:val="left" w:pos="15484"/>
        </w:tabs>
        <w:ind w:right="111" w:firstLine="709"/>
        <w:jc w:val="both"/>
        <w:rPr>
          <w:bCs/>
          <w:i/>
        </w:rPr>
      </w:pPr>
      <w:r w:rsidRPr="001F0A23">
        <w:rPr>
          <w:i/>
        </w:rPr>
        <w:lastRenderedPageBreak/>
        <w:t xml:space="preserve">Pastaba: </w:t>
      </w:r>
      <w:r w:rsidR="00BE47ED" w:rsidRPr="000C0027">
        <w:rPr>
          <w:bCs/>
          <w:i/>
          <w:iCs/>
        </w:rPr>
        <w:t>nurodyti ekonominio naudingumo vertinimo kriterijai yra kokybės kriterijai, todėl dėl šių kriterijų vertinimo tiekėjo pateiktų dokumentų tikslinimas (naujos informacijos pateikimas) nėra galimas. Nurodytų ekonominio naudingumo vertinimo kriterijų vertinimas bus atliekamas pagal tiekėjų pasiūlymuose pateiktą informaciją ir</w:t>
      </w:r>
      <w:r w:rsidR="00BE47ED">
        <w:rPr>
          <w:bCs/>
          <w:i/>
          <w:iCs/>
        </w:rPr>
        <w:t xml:space="preserve"> (ar)</w:t>
      </w:r>
      <w:r w:rsidR="00BE47ED" w:rsidRPr="000C0027">
        <w:rPr>
          <w:bCs/>
          <w:i/>
          <w:iCs/>
        </w:rPr>
        <w:t xml:space="preserve"> kartu su pasiūlymu pateiktus/nurodytus informaciją patvirtinančius dokumentus</w:t>
      </w:r>
      <w:r w:rsidR="00BE47ED">
        <w:rPr>
          <w:bCs/>
          <w:i/>
          <w:iCs/>
        </w:rPr>
        <w:t>.</w:t>
      </w:r>
      <w:r w:rsidR="007879BC">
        <w:rPr>
          <w:bCs/>
          <w:i/>
          <w:iCs/>
        </w:rPr>
        <w:t xml:space="preserve"> </w:t>
      </w:r>
      <w:r w:rsidR="007879BC" w:rsidRPr="007879BC">
        <w:rPr>
          <w:bCs/>
          <w:i/>
        </w:rPr>
        <w:t>Jei tiekėjas neužpildys reikalaujamų kriterijų duomenų ar, teikiant pasiūlymą, nepateiks reikalaujamų dokumentų, tiekėjo pasiūlymas nebus atmetamas, tačiau tiekėjui bus skiriama 0 balų.</w:t>
      </w:r>
    </w:p>
    <w:p w14:paraId="1FBAF280" w14:textId="1F20E83E" w:rsidR="00BE47ED" w:rsidRPr="001F0A23" w:rsidRDefault="00BE47ED" w:rsidP="00BE3B87">
      <w:pPr>
        <w:tabs>
          <w:tab w:val="left" w:pos="1134"/>
          <w:tab w:val="left" w:pos="1276"/>
          <w:tab w:val="left" w:pos="1418"/>
        </w:tabs>
        <w:ind w:firstLine="709"/>
        <w:jc w:val="both"/>
        <w:rPr>
          <w:b/>
          <w:bCs/>
        </w:rPr>
      </w:pPr>
    </w:p>
    <w:p w14:paraId="69D04145" w14:textId="1EBCFB4D" w:rsidR="00BE3B87" w:rsidRPr="005B242D" w:rsidRDefault="00BE3B87" w:rsidP="00BE3B87">
      <w:pPr>
        <w:widowControl w:val="0"/>
        <w:ind w:firstLine="709"/>
        <w:jc w:val="both"/>
      </w:pPr>
      <w:r w:rsidRPr="00954CF3">
        <w:t>Teikdami šį pasiūlymą mes patvirtiname, kad siūlomi darbai</w:t>
      </w:r>
      <w:r w:rsidR="00D407B9" w:rsidRPr="00954CF3">
        <w:t xml:space="preserve">, įskaitant </w:t>
      </w:r>
      <w:r w:rsidR="00E2708F" w:rsidRPr="00954CF3">
        <w:rPr>
          <w:rFonts w:eastAsia="TimesNewRomanPS-BoldMT"/>
        </w:rPr>
        <w:t xml:space="preserve">darbo projekto </w:t>
      </w:r>
      <w:r w:rsidR="002A26F4">
        <w:rPr>
          <w:rFonts w:eastAsia="TimesNewRomanPS-BoldMT"/>
        </w:rPr>
        <w:t>parengimą</w:t>
      </w:r>
      <w:r w:rsidR="00D407B9" w:rsidRPr="00954CF3">
        <w:t xml:space="preserve">, </w:t>
      </w:r>
      <w:r w:rsidRPr="00954CF3">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C544F7A" w14:textId="77777777" w:rsidR="00DF4249" w:rsidRDefault="00DF4249" w:rsidP="00BE3B87">
      <w:pPr>
        <w:widowControl w:val="0"/>
        <w:ind w:firstLine="709"/>
        <w:jc w:val="both"/>
        <w:rPr>
          <w:bCs/>
        </w:rPr>
      </w:pPr>
    </w:p>
    <w:p w14:paraId="3844830E" w14:textId="1979A37C" w:rsidR="00BE3B87" w:rsidRDefault="00BE3B87" w:rsidP="00BE3B87">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6A818D4F" w14:textId="7681A0B4" w:rsidR="00DF4249" w:rsidRDefault="00DF4249" w:rsidP="00BE3B87">
      <w:pPr>
        <w:widowControl w:val="0"/>
        <w:ind w:firstLine="709"/>
        <w:jc w:val="both"/>
        <w:rPr>
          <w:b/>
        </w:rPr>
      </w:pPr>
    </w:p>
    <w:p w14:paraId="65FEFD91" w14:textId="77777777" w:rsidR="008E3323" w:rsidRDefault="008E3323" w:rsidP="00BE3B87">
      <w:pPr>
        <w:widowControl w:val="0"/>
        <w:ind w:firstLine="709"/>
        <w:jc w:val="both"/>
        <w:rPr>
          <w:b/>
        </w:rPr>
      </w:pPr>
    </w:p>
    <w:tbl>
      <w:tblPr>
        <w:tblW w:w="9639" w:type="dxa"/>
        <w:tblLayout w:type="fixed"/>
        <w:tblLook w:val="01E0" w:firstRow="1" w:lastRow="1" w:firstColumn="1" w:lastColumn="1" w:noHBand="0" w:noVBand="0"/>
      </w:tblPr>
      <w:tblGrid>
        <w:gridCol w:w="9639"/>
      </w:tblGrid>
      <w:tr w:rsidR="00BE3B87" w:rsidRPr="00031EB2" w14:paraId="2B40F3C3" w14:textId="77777777" w:rsidTr="00643B06">
        <w:trPr>
          <w:trHeight w:val="324"/>
        </w:trPr>
        <w:tc>
          <w:tcPr>
            <w:tcW w:w="9639" w:type="dxa"/>
          </w:tcPr>
          <w:p w14:paraId="27AD1387" w14:textId="238E44B1" w:rsidR="00BE3B87" w:rsidRPr="00031EB2" w:rsidRDefault="00BE3B87" w:rsidP="00643B06">
            <w:pPr>
              <w:widowControl w:val="0"/>
              <w:ind w:firstLine="605"/>
              <w:jc w:val="both"/>
            </w:pPr>
            <w:r w:rsidRPr="006219EC">
              <w:lastRenderedPageBreak/>
              <w:t xml:space="preserve">Ši teikiamame pasiūlyme </w:t>
            </w:r>
            <w:r w:rsidRPr="00A32126">
              <w:t xml:space="preserve">nurodyta informacija yra konfidenciali </w:t>
            </w:r>
            <w:r w:rsidRPr="00A32126">
              <w:rPr>
                <w:i/>
              </w:rPr>
              <w:t xml:space="preserve">(detaliau apie konfidencialią informaciją žiūrėti sąlygų </w:t>
            </w:r>
            <w:r w:rsidR="00112C17" w:rsidRPr="00A32126">
              <w:rPr>
                <w:i/>
              </w:rPr>
              <w:t>33</w:t>
            </w:r>
            <w:r w:rsidRPr="00A32126">
              <w:rPr>
                <w:i/>
              </w:rPr>
              <w:t xml:space="preserve"> p</w:t>
            </w:r>
            <w:r w:rsidR="00A309F6" w:rsidRPr="00A32126">
              <w:rPr>
                <w:i/>
              </w:rPr>
              <w:t>.</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BE3B87" w:rsidRPr="00031EB2" w14:paraId="3D2E5440" w14:textId="77777777" w:rsidTr="00643B0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2FAD5" w14:textId="77777777" w:rsidR="00BE3B87" w:rsidRPr="00031EB2" w:rsidRDefault="00BE3B87" w:rsidP="00643B0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DA095" w14:textId="77777777" w:rsidR="00BE3B87" w:rsidRPr="00031EB2" w:rsidRDefault="00BE3B87" w:rsidP="00643B0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60DA" w14:textId="77777777" w:rsidR="00BE3B87" w:rsidRPr="00031EB2" w:rsidRDefault="00BE3B87" w:rsidP="00643B06">
                  <w:pPr>
                    <w:widowControl w:val="0"/>
                    <w:jc w:val="center"/>
                  </w:pPr>
                  <w:r w:rsidRPr="00031EB2">
                    <w:t>Nurodytos konfidencialios informacijos pagrindimas (paaiškinimas, kuo remiantis nurodytas dokumentas ar jo dalis yra konfidencialūs)</w:t>
                  </w:r>
                </w:p>
              </w:tc>
            </w:tr>
            <w:tr w:rsidR="00BE3B87" w:rsidRPr="00031EB2" w14:paraId="6EBEF763" w14:textId="77777777" w:rsidTr="00643B06">
              <w:trPr>
                <w:trHeight w:val="158"/>
              </w:trPr>
              <w:tc>
                <w:tcPr>
                  <w:tcW w:w="560" w:type="dxa"/>
                  <w:tcBorders>
                    <w:top w:val="single" w:sz="4" w:space="0" w:color="auto"/>
                    <w:left w:val="single" w:sz="4" w:space="0" w:color="auto"/>
                    <w:bottom w:val="single" w:sz="4" w:space="0" w:color="auto"/>
                    <w:right w:val="single" w:sz="4" w:space="0" w:color="auto"/>
                  </w:tcBorders>
                </w:tcPr>
                <w:p w14:paraId="3562F8E9"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30F3DE6F"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16A90F5C" w14:textId="77777777" w:rsidR="00BE3B87" w:rsidRPr="00031EB2" w:rsidRDefault="00BE3B87" w:rsidP="00643B06">
                  <w:pPr>
                    <w:widowControl w:val="0"/>
                  </w:pPr>
                </w:p>
              </w:tc>
            </w:tr>
            <w:tr w:rsidR="00BE3B87" w:rsidRPr="00031EB2" w14:paraId="4FDCA827" w14:textId="77777777" w:rsidTr="00643B06">
              <w:trPr>
                <w:trHeight w:val="237"/>
              </w:trPr>
              <w:tc>
                <w:tcPr>
                  <w:tcW w:w="560" w:type="dxa"/>
                  <w:tcBorders>
                    <w:top w:val="single" w:sz="4" w:space="0" w:color="auto"/>
                    <w:left w:val="single" w:sz="4" w:space="0" w:color="auto"/>
                    <w:bottom w:val="single" w:sz="4" w:space="0" w:color="auto"/>
                    <w:right w:val="single" w:sz="4" w:space="0" w:color="auto"/>
                  </w:tcBorders>
                </w:tcPr>
                <w:p w14:paraId="2F258F4C"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4EF713AD"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77BAAF1B" w14:textId="77777777" w:rsidR="00BE3B87" w:rsidRPr="00031EB2" w:rsidRDefault="00BE3B87" w:rsidP="00643B06">
                  <w:pPr>
                    <w:widowControl w:val="0"/>
                  </w:pPr>
                </w:p>
              </w:tc>
            </w:tr>
          </w:tbl>
          <w:p w14:paraId="5F2BB80F" w14:textId="77777777" w:rsidR="00BE3B87" w:rsidRPr="00031EB2" w:rsidRDefault="00BE3B87" w:rsidP="00643B06">
            <w:pPr>
              <w:widowControl w:val="0"/>
            </w:pPr>
          </w:p>
        </w:tc>
      </w:tr>
    </w:tbl>
    <w:p w14:paraId="75D45149" w14:textId="77777777" w:rsidR="00BE3B87" w:rsidRPr="00031EB2" w:rsidRDefault="00BE3B87" w:rsidP="00BE3B87">
      <w:pPr>
        <w:widowControl w:val="0"/>
        <w:ind w:firstLine="709"/>
        <w:jc w:val="both"/>
      </w:pPr>
      <w:r w:rsidRPr="00031EB2">
        <w:rPr>
          <w:i/>
        </w:rPr>
        <w:t>Pastabos:</w:t>
      </w:r>
    </w:p>
    <w:p w14:paraId="6D3F485D" w14:textId="77777777" w:rsidR="00BE3B87" w:rsidRDefault="00BE3B87" w:rsidP="00BE3B87">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2FC818E3" w14:textId="77777777" w:rsidR="00BE3B87" w:rsidRDefault="00BE3B87" w:rsidP="00BE3B87">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6F951B" w14:textId="77777777" w:rsidR="00BE3B87" w:rsidRPr="00031EB2" w:rsidRDefault="00BE3B87" w:rsidP="00BE3B87">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5B80214" w14:textId="77777777" w:rsidR="00BE3B87" w:rsidRPr="00031EB2" w:rsidRDefault="00BE3B87" w:rsidP="00BE3B87">
      <w:pPr>
        <w:widowControl w:val="0"/>
      </w:pPr>
    </w:p>
    <w:p w14:paraId="4F3487DD" w14:textId="10404AA7" w:rsidR="00BE3B87" w:rsidRPr="00031EB2" w:rsidRDefault="00BE3B87" w:rsidP="00BE3B87">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konkurso sąlygų aprašo </w:t>
      </w:r>
      <w:r w:rsidR="001E43B4" w:rsidRPr="00A32126">
        <w:rPr>
          <w:i/>
        </w:rPr>
        <w:t>37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BE3B87" w:rsidRPr="00031EB2" w14:paraId="08121365" w14:textId="77777777" w:rsidTr="00643B06">
        <w:trPr>
          <w:trHeight w:val="602"/>
        </w:trPr>
        <w:tc>
          <w:tcPr>
            <w:tcW w:w="679" w:type="dxa"/>
            <w:shd w:val="clear" w:color="auto" w:fill="F2F2F2" w:themeFill="background1" w:themeFillShade="F2"/>
            <w:vAlign w:val="center"/>
          </w:tcPr>
          <w:p w14:paraId="2D4D17E1" w14:textId="77777777" w:rsidR="00BE3B87" w:rsidRPr="00031EB2" w:rsidRDefault="00BE3B87" w:rsidP="00643B06">
            <w:pPr>
              <w:widowControl w:val="0"/>
              <w:jc w:val="center"/>
            </w:pPr>
            <w:r w:rsidRPr="00031EB2">
              <w:t>Eil. Nr.</w:t>
            </w:r>
          </w:p>
        </w:tc>
        <w:tc>
          <w:tcPr>
            <w:tcW w:w="7118" w:type="dxa"/>
            <w:shd w:val="clear" w:color="auto" w:fill="F2F2F2" w:themeFill="background1" w:themeFillShade="F2"/>
            <w:vAlign w:val="center"/>
          </w:tcPr>
          <w:p w14:paraId="0199F07A" w14:textId="77777777" w:rsidR="00BE3B87" w:rsidRPr="00031EB2" w:rsidRDefault="00BE3B87" w:rsidP="00643B06">
            <w:pPr>
              <w:widowControl w:val="0"/>
              <w:jc w:val="center"/>
            </w:pPr>
            <w:r w:rsidRPr="00031EB2">
              <w:t>Pateiktų dokumentų pavadinimas</w:t>
            </w:r>
          </w:p>
        </w:tc>
        <w:tc>
          <w:tcPr>
            <w:tcW w:w="1842" w:type="dxa"/>
            <w:shd w:val="clear" w:color="auto" w:fill="F2F2F2" w:themeFill="background1" w:themeFillShade="F2"/>
            <w:vAlign w:val="center"/>
          </w:tcPr>
          <w:p w14:paraId="09AB34B7" w14:textId="77777777" w:rsidR="00BE3B87" w:rsidRPr="00031EB2" w:rsidRDefault="00BE3B87" w:rsidP="00643B06">
            <w:pPr>
              <w:widowControl w:val="0"/>
              <w:jc w:val="center"/>
            </w:pPr>
            <w:r w:rsidRPr="00031EB2">
              <w:t>Dokumento puslapių skaičius</w:t>
            </w:r>
          </w:p>
        </w:tc>
      </w:tr>
      <w:tr w:rsidR="00BE3B87" w:rsidRPr="00031EB2" w14:paraId="7771F1CA" w14:textId="77777777" w:rsidTr="00643B06">
        <w:trPr>
          <w:trHeight w:val="208"/>
        </w:trPr>
        <w:tc>
          <w:tcPr>
            <w:tcW w:w="679" w:type="dxa"/>
          </w:tcPr>
          <w:p w14:paraId="387ED089" w14:textId="77777777" w:rsidR="00BE3B87" w:rsidRPr="00031EB2" w:rsidRDefault="00BE3B87" w:rsidP="00643B06">
            <w:pPr>
              <w:widowControl w:val="0"/>
            </w:pPr>
          </w:p>
        </w:tc>
        <w:tc>
          <w:tcPr>
            <w:tcW w:w="7118" w:type="dxa"/>
          </w:tcPr>
          <w:p w14:paraId="7412FADC" w14:textId="77777777" w:rsidR="00BE3B87" w:rsidRPr="00031EB2" w:rsidRDefault="00BE3B87" w:rsidP="00643B06">
            <w:pPr>
              <w:widowControl w:val="0"/>
            </w:pPr>
          </w:p>
        </w:tc>
        <w:tc>
          <w:tcPr>
            <w:tcW w:w="1842" w:type="dxa"/>
          </w:tcPr>
          <w:p w14:paraId="172EBF6A" w14:textId="77777777" w:rsidR="00BE3B87" w:rsidRPr="00031EB2" w:rsidRDefault="00BE3B87" w:rsidP="00643B06">
            <w:pPr>
              <w:widowControl w:val="0"/>
            </w:pPr>
          </w:p>
        </w:tc>
      </w:tr>
      <w:tr w:rsidR="00BE3B87" w:rsidRPr="00031EB2" w14:paraId="1D4A08CB" w14:textId="77777777" w:rsidTr="00643B06">
        <w:trPr>
          <w:trHeight w:val="208"/>
        </w:trPr>
        <w:tc>
          <w:tcPr>
            <w:tcW w:w="679" w:type="dxa"/>
          </w:tcPr>
          <w:p w14:paraId="6955B9A2" w14:textId="77777777" w:rsidR="00BE3B87" w:rsidRPr="00031EB2" w:rsidRDefault="00BE3B87" w:rsidP="00643B06">
            <w:pPr>
              <w:widowControl w:val="0"/>
            </w:pPr>
          </w:p>
        </w:tc>
        <w:tc>
          <w:tcPr>
            <w:tcW w:w="7118" w:type="dxa"/>
          </w:tcPr>
          <w:p w14:paraId="18BF6162" w14:textId="77777777" w:rsidR="00BE3B87" w:rsidRPr="00031EB2" w:rsidRDefault="00BE3B87" w:rsidP="00643B06">
            <w:pPr>
              <w:widowControl w:val="0"/>
            </w:pPr>
          </w:p>
        </w:tc>
        <w:tc>
          <w:tcPr>
            <w:tcW w:w="1842" w:type="dxa"/>
          </w:tcPr>
          <w:p w14:paraId="0107A4CD" w14:textId="77777777" w:rsidR="00BE3B87" w:rsidRPr="00031EB2" w:rsidRDefault="00BE3B87" w:rsidP="00643B06">
            <w:pPr>
              <w:widowControl w:val="0"/>
            </w:pPr>
          </w:p>
        </w:tc>
      </w:tr>
    </w:tbl>
    <w:p w14:paraId="3C400FB1" w14:textId="77777777" w:rsidR="00BE3B87" w:rsidRPr="00031EB2" w:rsidRDefault="00BE3B87" w:rsidP="00BE3B87">
      <w:pPr>
        <w:widowControl w:val="0"/>
        <w:ind w:firstLine="709"/>
        <w:jc w:val="both"/>
      </w:pPr>
    </w:p>
    <w:p w14:paraId="00A6C445" w14:textId="74AE2EF8" w:rsidR="00BE3B87" w:rsidRPr="00031EB2" w:rsidRDefault="00021751" w:rsidP="00BE3B87">
      <w:pPr>
        <w:widowControl w:val="0"/>
        <w:ind w:firstLine="709"/>
        <w:jc w:val="both"/>
        <w:rPr>
          <w:b/>
        </w:rPr>
      </w:pPr>
      <w:r w:rsidRPr="007F1FE7">
        <w:rPr>
          <w:b/>
        </w:rPr>
        <w:t xml:space="preserve">Pasiūlymas galioja Perkančiosios organizacijos </w:t>
      </w:r>
      <w:r w:rsidRPr="007F1FE7">
        <w:rPr>
          <w:b/>
          <w:bCs/>
        </w:rPr>
        <w:t>pirkimo dokumentuose nurodyt</w:t>
      </w:r>
      <w:r w:rsidR="00517B71">
        <w:rPr>
          <w:b/>
          <w:bCs/>
        </w:rPr>
        <w:t>ą</w:t>
      </w:r>
      <w:r w:rsidRPr="007F1FE7">
        <w:rPr>
          <w:b/>
          <w:bCs/>
        </w:rPr>
        <w:t xml:space="preserve"> termin</w:t>
      </w:r>
      <w:r w:rsidR="00517B71">
        <w:rPr>
          <w:b/>
          <w:bCs/>
        </w:rPr>
        <w:t>ą</w:t>
      </w:r>
      <w:r w:rsidR="00BE3B87" w:rsidRPr="00E67172">
        <w:rPr>
          <w:bCs/>
        </w:rPr>
        <w:t>.</w:t>
      </w:r>
    </w:p>
    <w:p w14:paraId="2C76B1C7" w14:textId="77777777" w:rsidR="0041140F" w:rsidRDefault="0041140F" w:rsidP="00BE3B87">
      <w:pPr>
        <w:widowControl w:val="0"/>
        <w:ind w:firstLine="709"/>
        <w:jc w:val="both"/>
      </w:pPr>
    </w:p>
    <w:p w14:paraId="18C44776" w14:textId="44B7C737" w:rsidR="00BE3B87" w:rsidRDefault="00BE3B87" w:rsidP="00BE3B87">
      <w:pPr>
        <w:widowControl w:val="0"/>
        <w:ind w:firstLine="709"/>
        <w:jc w:val="both"/>
      </w:pPr>
      <w:r w:rsidRPr="00031EB2">
        <w:t>Pasirašydamas CVP IS priemonėmis pateiktą pasiūlymą, patvirtinu, kad dokumentų skaitmeninės kopijos ir elektroninėmis priemonėmis pateikti duomenys yra tikri.</w:t>
      </w:r>
    </w:p>
    <w:p w14:paraId="3CF63CC8" w14:textId="77777777" w:rsidR="00BE3B87" w:rsidRPr="00031EB2" w:rsidRDefault="00BE3B87" w:rsidP="00BE3B87">
      <w:pPr>
        <w:widowControl w:val="0"/>
        <w:ind w:firstLine="709"/>
        <w:jc w:val="both"/>
        <w:rPr>
          <w:b/>
        </w:rPr>
      </w:pPr>
    </w:p>
    <w:p w14:paraId="4D868B80" w14:textId="77777777" w:rsidR="00BE3B87" w:rsidRPr="00031EB2" w:rsidRDefault="00BE3B87" w:rsidP="00BE3B87">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BE3B87" w:rsidRPr="00031EB2" w14:paraId="3B113616" w14:textId="77777777" w:rsidTr="00643B06">
        <w:trPr>
          <w:trHeight w:val="68"/>
        </w:trPr>
        <w:tc>
          <w:tcPr>
            <w:tcW w:w="3544" w:type="dxa"/>
            <w:tcBorders>
              <w:top w:val="single" w:sz="4" w:space="0" w:color="auto"/>
              <w:left w:val="nil"/>
              <w:bottom w:val="nil"/>
              <w:right w:val="nil"/>
            </w:tcBorders>
            <w:vAlign w:val="center"/>
          </w:tcPr>
          <w:p w14:paraId="3DA2908E" w14:textId="77777777" w:rsidR="00BE3B87" w:rsidRPr="00031EB2" w:rsidRDefault="00BE3B87" w:rsidP="00643B06">
            <w:pPr>
              <w:widowControl w:val="0"/>
              <w:jc w:val="center"/>
              <w:rPr>
                <w:sz w:val="20"/>
                <w:szCs w:val="20"/>
              </w:rPr>
            </w:pPr>
            <w:r w:rsidRPr="00031EB2">
              <w:rPr>
                <w:sz w:val="20"/>
                <w:szCs w:val="20"/>
              </w:rPr>
              <w:t>(Tiekėjo arba jo įgalioto asmens pareigų pavadinimas</w:t>
            </w:r>
          </w:p>
        </w:tc>
        <w:tc>
          <w:tcPr>
            <w:tcW w:w="992" w:type="dxa"/>
            <w:vAlign w:val="center"/>
          </w:tcPr>
          <w:p w14:paraId="2090765F" w14:textId="77777777" w:rsidR="00BE3B87" w:rsidRPr="00031EB2" w:rsidRDefault="00BE3B87" w:rsidP="00643B06">
            <w:pPr>
              <w:widowControl w:val="0"/>
              <w:jc w:val="center"/>
              <w:rPr>
                <w:sz w:val="20"/>
                <w:szCs w:val="20"/>
              </w:rPr>
            </w:pPr>
          </w:p>
        </w:tc>
        <w:tc>
          <w:tcPr>
            <w:tcW w:w="1701" w:type="dxa"/>
            <w:tcBorders>
              <w:top w:val="single" w:sz="4" w:space="0" w:color="auto"/>
              <w:left w:val="nil"/>
              <w:bottom w:val="nil"/>
              <w:right w:val="nil"/>
            </w:tcBorders>
            <w:vAlign w:val="center"/>
          </w:tcPr>
          <w:p w14:paraId="6119EBBB" w14:textId="77777777" w:rsidR="00BE3B87" w:rsidRPr="00031EB2" w:rsidRDefault="00BE3B87" w:rsidP="00643B06">
            <w:pPr>
              <w:widowControl w:val="0"/>
              <w:jc w:val="center"/>
              <w:rPr>
                <w:sz w:val="20"/>
                <w:szCs w:val="20"/>
              </w:rPr>
            </w:pPr>
            <w:r w:rsidRPr="00031EB2">
              <w:rPr>
                <w:sz w:val="20"/>
                <w:szCs w:val="20"/>
              </w:rPr>
              <w:t>(Parašas)</w:t>
            </w:r>
          </w:p>
        </w:tc>
        <w:tc>
          <w:tcPr>
            <w:tcW w:w="650" w:type="dxa"/>
            <w:vAlign w:val="center"/>
          </w:tcPr>
          <w:p w14:paraId="3A75613E" w14:textId="77777777" w:rsidR="00BE3B87" w:rsidRPr="00031EB2" w:rsidRDefault="00BE3B87" w:rsidP="00643B06">
            <w:pPr>
              <w:widowControl w:val="0"/>
              <w:jc w:val="center"/>
              <w:rPr>
                <w:sz w:val="20"/>
                <w:szCs w:val="20"/>
              </w:rPr>
            </w:pPr>
          </w:p>
          <w:p w14:paraId="4420481D" w14:textId="77777777" w:rsidR="00BE3B87" w:rsidRPr="00031EB2" w:rsidRDefault="00BE3B87" w:rsidP="00643B06">
            <w:pPr>
              <w:widowControl w:val="0"/>
              <w:jc w:val="center"/>
              <w:rPr>
                <w:sz w:val="20"/>
                <w:szCs w:val="20"/>
              </w:rPr>
            </w:pPr>
          </w:p>
        </w:tc>
        <w:tc>
          <w:tcPr>
            <w:tcW w:w="2610" w:type="dxa"/>
            <w:tcBorders>
              <w:top w:val="single" w:sz="4" w:space="0" w:color="auto"/>
              <w:left w:val="nil"/>
              <w:bottom w:val="nil"/>
              <w:right w:val="nil"/>
            </w:tcBorders>
            <w:vAlign w:val="center"/>
          </w:tcPr>
          <w:p w14:paraId="257B4A0B" w14:textId="77777777" w:rsidR="00BE3B87" w:rsidRPr="00031EB2" w:rsidRDefault="00BE3B87" w:rsidP="00643B06">
            <w:pPr>
              <w:widowControl w:val="0"/>
              <w:jc w:val="center"/>
              <w:rPr>
                <w:sz w:val="20"/>
                <w:szCs w:val="20"/>
              </w:rPr>
            </w:pPr>
            <w:r w:rsidRPr="00031EB2">
              <w:rPr>
                <w:sz w:val="20"/>
                <w:szCs w:val="20"/>
              </w:rPr>
              <w:t>(Vardas ir pavardė)</w:t>
            </w:r>
          </w:p>
        </w:tc>
        <w:tc>
          <w:tcPr>
            <w:tcW w:w="236" w:type="dxa"/>
            <w:vAlign w:val="center"/>
          </w:tcPr>
          <w:p w14:paraId="05D442BE" w14:textId="77777777" w:rsidR="00BE3B87" w:rsidRPr="00031EB2" w:rsidRDefault="00BE3B87" w:rsidP="00643B06">
            <w:pPr>
              <w:widowControl w:val="0"/>
              <w:jc w:val="center"/>
              <w:rPr>
                <w:sz w:val="20"/>
                <w:szCs w:val="20"/>
              </w:rPr>
            </w:pPr>
          </w:p>
        </w:tc>
      </w:tr>
    </w:tbl>
    <w:p w14:paraId="3158C129" w14:textId="77777777" w:rsidR="00BE3B87" w:rsidRDefault="00BE3B87" w:rsidP="00A309F6">
      <w:pPr>
        <w:spacing w:after="200" w:line="276" w:lineRule="auto"/>
      </w:pPr>
    </w:p>
    <w:sectPr w:rsidR="00BE3B87" w:rsidSect="00464B1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E1F11" w14:textId="77777777" w:rsidR="00B6274A" w:rsidRDefault="00B6274A" w:rsidP="006775A5">
      <w:r>
        <w:separator/>
      </w:r>
    </w:p>
  </w:endnote>
  <w:endnote w:type="continuationSeparator" w:id="0">
    <w:p w14:paraId="0CDB73FE" w14:textId="77777777" w:rsidR="00B6274A" w:rsidRDefault="00B6274A" w:rsidP="0067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EE"/>
    <w:family w:val="auto"/>
    <w:notTrueType/>
    <w:pitch w:val="default"/>
    <w:sig w:usb0="00000005" w:usb1="00000000" w:usb2="00000000" w:usb3="00000000" w:csb0="0000008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1D612" w14:textId="77777777" w:rsidR="00B6274A" w:rsidRDefault="00B6274A" w:rsidP="006775A5">
      <w:r>
        <w:separator/>
      </w:r>
    </w:p>
  </w:footnote>
  <w:footnote w:type="continuationSeparator" w:id="0">
    <w:p w14:paraId="38EFDF84" w14:textId="77777777" w:rsidR="00B6274A" w:rsidRDefault="00B6274A" w:rsidP="0067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0731310"/>
      <w:docPartObj>
        <w:docPartGallery w:val="Page Numbers (Top of Page)"/>
        <w:docPartUnique/>
      </w:docPartObj>
    </w:sdtPr>
    <w:sdtContent>
      <w:p w14:paraId="03A14392" w14:textId="006919DA" w:rsidR="00464B1E" w:rsidRDefault="00464B1E">
        <w:pPr>
          <w:pStyle w:val="Antrats"/>
          <w:jc w:val="center"/>
        </w:pPr>
        <w:r>
          <w:fldChar w:fldCharType="begin"/>
        </w:r>
        <w:r>
          <w:instrText>PAGE   \* MERGEFORMAT</w:instrText>
        </w:r>
        <w:r>
          <w:fldChar w:fldCharType="separate"/>
        </w:r>
        <w:r>
          <w:t>2</w:t>
        </w:r>
        <w:r>
          <w:fldChar w:fldCharType="end"/>
        </w:r>
      </w:p>
    </w:sdtContent>
  </w:sdt>
  <w:p w14:paraId="0E3CE4E2" w14:textId="77777777" w:rsidR="00464B1E" w:rsidRDefault="00464B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FB58CC"/>
    <w:multiLevelType w:val="hybridMultilevel"/>
    <w:tmpl w:val="705AC72E"/>
    <w:lvl w:ilvl="0" w:tplc="EA6832DC">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732BA7"/>
    <w:multiLevelType w:val="hybridMultilevel"/>
    <w:tmpl w:val="1D14E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C30BE9"/>
    <w:multiLevelType w:val="hybridMultilevel"/>
    <w:tmpl w:val="0E58AF76"/>
    <w:lvl w:ilvl="0" w:tplc="D6BEBA8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5761862">
    <w:abstractNumId w:val="5"/>
  </w:num>
  <w:num w:numId="2" w16cid:durableId="1565289336">
    <w:abstractNumId w:val="6"/>
  </w:num>
  <w:num w:numId="3" w16cid:durableId="1968777909">
    <w:abstractNumId w:val="2"/>
  </w:num>
  <w:num w:numId="4" w16cid:durableId="782306578">
    <w:abstractNumId w:val="8"/>
  </w:num>
  <w:num w:numId="5" w16cid:durableId="456606283">
    <w:abstractNumId w:val="1"/>
  </w:num>
  <w:num w:numId="6" w16cid:durableId="1307003641">
    <w:abstractNumId w:val="3"/>
  </w:num>
  <w:num w:numId="7" w16cid:durableId="537475193">
    <w:abstractNumId w:val="0"/>
  </w:num>
  <w:num w:numId="8" w16cid:durableId="303509775">
    <w:abstractNumId w:val="7"/>
  </w:num>
  <w:num w:numId="9" w16cid:durableId="783304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7"/>
    <w:rsid w:val="00021751"/>
    <w:rsid w:val="0002299E"/>
    <w:rsid w:val="000302CF"/>
    <w:rsid w:val="00033F9C"/>
    <w:rsid w:val="000429F6"/>
    <w:rsid w:val="000772B2"/>
    <w:rsid w:val="0008784F"/>
    <w:rsid w:val="001014DB"/>
    <w:rsid w:val="0011058F"/>
    <w:rsid w:val="00112C17"/>
    <w:rsid w:val="001145AC"/>
    <w:rsid w:val="001363C8"/>
    <w:rsid w:val="00163B1B"/>
    <w:rsid w:val="00186CB5"/>
    <w:rsid w:val="001D14FB"/>
    <w:rsid w:val="001E2B0E"/>
    <w:rsid w:val="001E43B4"/>
    <w:rsid w:val="001E5F85"/>
    <w:rsid w:val="001F0A23"/>
    <w:rsid w:val="002018B6"/>
    <w:rsid w:val="00247BBD"/>
    <w:rsid w:val="00252DE6"/>
    <w:rsid w:val="00282091"/>
    <w:rsid w:val="00282260"/>
    <w:rsid w:val="002A26F4"/>
    <w:rsid w:val="002B1FF8"/>
    <w:rsid w:val="002C5C55"/>
    <w:rsid w:val="002C5E67"/>
    <w:rsid w:val="00306B92"/>
    <w:rsid w:val="00313883"/>
    <w:rsid w:val="00314FD0"/>
    <w:rsid w:val="00322AFD"/>
    <w:rsid w:val="003524C4"/>
    <w:rsid w:val="003775C2"/>
    <w:rsid w:val="003831BA"/>
    <w:rsid w:val="003868D7"/>
    <w:rsid w:val="003A12FE"/>
    <w:rsid w:val="003A489C"/>
    <w:rsid w:val="003B696E"/>
    <w:rsid w:val="003B6D00"/>
    <w:rsid w:val="003C3835"/>
    <w:rsid w:val="003C70EA"/>
    <w:rsid w:val="003C7799"/>
    <w:rsid w:val="003D787A"/>
    <w:rsid w:val="003E6DD2"/>
    <w:rsid w:val="0041140F"/>
    <w:rsid w:val="00416042"/>
    <w:rsid w:val="00416125"/>
    <w:rsid w:val="004304CC"/>
    <w:rsid w:val="00464B1E"/>
    <w:rsid w:val="00483BDF"/>
    <w:rsid w:val="004A7A51"/>
    <w:rsid w:val="004B4E46"/>
    <w:rsid w:val="004D0ED0"/>
    <w:rsid w:val="004F6072"/>
    <w:rsid w:val="005052A2"/>
    <w:rsid w:val="0051388F"/>
    <w:rsid w:val="00517B71"/>
    <w:rsid w:val="00556999"/>
    <w:rsid w:val="005700CE"/>
    <w:rsid w:val="00571E44"/>
    <w:rsid w:val="00581C8B"/>
    <w:rsid w:val="00582BD7"/>
    <w:rsid w:val="005A7BE6"/>
    <w:rsid w:val="00601B1E"/>
    <w:rsid w:val="00602F74"/>
    <w:rsid w:val="00604874"/>
    <w:rsid w:val="0060509F"/>
    <w:rsid w:val="00635738"/>
    <w:rsid w:val="00641A17"/>
    <w:rsid w:val="00652180"/>
    <w:rsid w:val="00660396"/>
    <w:rsid w:val="0066305B"/>
    <w:rsid w:val="006775A5"/>
    <w:rsid w:val="00693767"/>
    <w:rsid w:val="006D2EEA"/>
    <w:rsid w:val="006D4680"/>
    <w:rsid w:val="006E2EED"/>
    <w:rsid w:val="00711A1B"/>
    <w:rsid w:val="00712D96"/>
    <w:rsid w:val="007259F3"/>
    <w:rsid w:val="0074197D"/>
    <w:rsid w:val="00764448"/>
    <w:rsid w:val="00772341"/>
    <w:rsid w:val="0078499C"/>
    <w:rsid w:val="007879BC"/>
    <w:rsid w:val="0079363D"/>
    <w:rsid w:val="00794664"/>
    <w:rsid w:val="007E1B16"/>
    <w:rsid w:val="007F71ED"/>
    <w:rsid w:val="008007B1"/>
    <w:rsid w:val="00801D75"/>
    <w:rsid w:val="008270C1"/>
    <w:rsid w:val="00831E9C"/>
    <w:rsid w:val="0083247B"/>
    <w:rsid w:val="008420CE"/>
    <w:rsid w:val="00854C7E"/>
    <w:rsid w:val="00861E47"/>
    <w:rsid w:val="008707F5"/>
    <w:rsid w:val="008749CC"/>
    <w:rsid w:val="00875244"/>
    <w:rsid w:val="00876E8A"/>
    <w:rsid w:val="00884F7B"/>
    <w:rsid w:val="00886A8B"/>
    <w:rsid w:val="008B5703"/>
    <w:rsid w:val="008B5ADB"/>
    <w:rsid w:val="008C1BFA"/>
    <w:rsid w:val="008C7812"/>
    <w:rsid w:val="008D7624"/>
    <w:rsid w:val="008E3323"/>
    <w:rsid w:val="008F16FC"/>
    <w:rsid w:val="009137F2"/>
    <w:rsid w:val="0093772A"/>
    <w:rsid w:val="0093774D"/>
    <w:rsid w:val="009510EA"/>
    <w:rsid w:val="00954CF3"/>
    <w:rsid w:val="00957E47"/>
    <w:rsid w:val="009B5FED"/>
    <w:rsid w:val="009B751F"/>
    <w:rsid w:val="009D59C8"/>
    <w:rsid w:val="009F3A69"/>
    <w:rsid w:val="00A015E4"/>
    <w:rsid w:val="00A02F0E"/>
    <w:rsid w:val="00A21E2C"/>
    <w:rsid w:val="00A23A2D"/>
    <w:rsid w:val="00A246DE"/>
    <w:rsid w:val="00A3096A"/>
    <w:rsid w:val="00A309F6"/>
    <w:rsid w:val="00A32126"/>
    <w:rsid w:val="00A6087A"/>
    <w:rsid w:val="00A7214F"/>
    <w:rsid w:val="00A811A1"/>
    <w:rsid w:val="00A8209A"/>
    <w:rsid w:val="00AB5F02"/>
    <w:rsid w:val="00AC537D"/>
    <w:rsid w:val="00AE5DCF"/>
    <w:rsid w:val="00B47B3D"/>
    <w:rsid w:val="00B623D4"/>
    <w:rsid w:val="00B6274A"/>
    <w:rsid w:val="00B72A29"/>
    <w:rsid w:val="00B906DD"/>
    <w:rsid w:val="00B911C6"/>
    <w:rsid w:val="00B9306E"/>
    <w:rsid w:val="00BC6BA3"/>
    <w:rsid w:val="00BE3B87"/>
    <w:rsid w:val="00BE47ED"/>
    <w:rsid w:val="00C22DF4"/>
    <w:rsid w:val="00C44882"/>
    <w:rsid w:val="00C455D9"/>
    <w:rsid w:val="00C527F3"/>
    <w:rsid w:val="00C53135"/>
    <w:rsid w:val="00C6440F"/>
    <w:rsid w:val="00C64699"/>
    <w:rsid w:val="00C81E65"/>
    <w:rsid w:val="00C84238"/>
    <w:rsid w:val="00CA702C"/>
    <w:rsid w:val="00CB6F45"/>
    <w:rsid w:val="00CB7A16"/>
    <w:rsid w:val="00CD5BEF"/>
    <w:rsid w:val="00CE21FC"/>
    <w:rsid w:val="00CE5438"/>
    <w:rsid w:val="00CF0041"/>
    <w:rsid w:val="00CF6B5F"/>
    <w:rsid w:val="00D0202A"/>
    <w:rsid w:val="00D407B9"/>
    <w:rsid w:val="00D4367B"/>
    <w:rsid w:val="00D439B4"/>
    <w:rsid w:val="00D5637D"/>
    <w:rsid w:val="00DE4715"/>
    <w:rsid w:val="00DF4249"/>
    <w:rsid w:val="00E14AAA"/>
    <w:rsid w:val="00E2708F"/>
    <w:rsid w:val="00E27635"/>
    <w:rsid w:val="00E66AFA"/>
    <w:rsid w:val="00E80A9B"/>
    <w:rsid w:val="00EB314C"/>
    <w:rsid w:val="00EB326E"/>
    <w:rsid w:val="00F22066"/>
    <w:rsid w:val="00F3039D"/>
    <w:rsid w:val="00F376FD"/>
    <w:rsid w:val="00F37AB0"/>
    <w:rsid w:val="00F71E69"/>
    <w:rsid w:val="00F76AF7"/>
    <w:rsid w:val="00F823BB"/>
    <w:rsid w:val="00F96F44"/>
    <w:rsid w:val="00FB1D18"/>
    <w:rsid w:val="00FB54C4"/>
    <w:rsid w:val="00FB6D72"/>
    <w:rsid w:val="00FD5B7B"/>
    <w:rsid w:val="00FF04BD"/>
    <w:rsid w:val="00FF11E1"/>
    <w:rsid w:val="00FF4687"/>
    <w:rsid w:val="00FF7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7E73"/>
  <w15:chartTrackingRefBased/>
  <w15:docId w15:val="{1DC58EA9-FF79-422A-8DE8-049A4E6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B8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E3B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BE3B8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E3B8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E3B87"/>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53135"/>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53135"/>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6775A5"/>
    <w:pPr>
      <w:tabs>
        <w:tab w:val="center" w:pos="4819"/>
        <w:tab w:val="right" w:pos="9638"/>
      </w:tabs>
    </w:pPr>
  </w:style>
  <w:style w:type="character" w:customStyle="1" w:styleId="AntratsDiagrama">
    <w:name w:val="Antraštės Diagrama"/>
    <w:basedOn w:val="Numatytasispastraiposriftas"/>
    <w:link w:val="Antrats"/>
    <w:uiPriority w:val="99"/>
    <w:rsid w:val="006775A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75A5"/>
    <w:pPr>
      <w:tabs>
        <w:tab w:val="center" w:pos="4819"/>
        <w:tab w:val="right" w:pos="9638"/>
      </w:tabs>
    </w:pPr>
  </w:style>
  <w:style w:type="character" w:customStyle="1" w:styleId="PoratDiagrama">
    <w:name w:val="Poraštė Diagrama"/>
    <w:basedOn w:val="Numatytasispastraiposriftas"/>
    <w:link w:val="Porat"/>
    <w:uiPriority w:val="99"/>
    <w:rsid w:val="006775A5"/>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9F3A69"/>
    <w:rPr>
      <w:sz w:val="16"/>
      <w:szCs w:val="16"/>
    </w:rPr>
  </w:style>
  <w:style w:type="paragraph" w:styleId="Komentarotema">
    <w:name w:val="annotation subject"/>
    <w:basedOn w:val="Komentarotekstas"/>
    <w:next w:val="Komentarotekstas"/>
    <w:link w:val="KomentarotemaDiagrama"/>
    <w:uiPriority w:val="99"/>
    <w:semiHidden/>
    <w:unhideWhenUsed/>
    <w:rsid w:val="006D2EEA"/>
    <w:rPr>
      <w:rFonts w:eastAsia="Times New Roman"/>
      <w:b/>
      <w:bCs/>
    </w:rPr>
  </w:style>
  <w:style w:type="character" w:customStyle="1" w:styleId="KomentarotemaDiagrama">
    <w:name w:val="Komentaro tema Diagrama"/>
    <w:basedOn w:val="KomentarotekstasDiagrama"/>
    <w:link w:val="Komentarotema"/>
    <w:uiPriority w:val="99"/>
    <w:semiHidden/>
    <w:rsid w:val="006D2E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06628">
      <w:bodyDiv w:val="1"/>
      <w:marLeft w:val="0"/>
      <w:marRight w:val="0"/>
      <w:marTop w:val="0"/>
      <w:marBottom w:val="0"/>
      <w:divBdr>
        <w:top w:val="none" w:sz="0" w:space="0" w:color="auto"/>
        <w:left w:val="none" w:sz="0" w:space="0" w:color="auto"/>
        <w:bottom w:val="none" w:sz="0" w:space="0" w:color="auto"/>
        <w:right w:val="none" w:sz="0" w:space="0" w:color="auto"/>
      </w:divBdr>
    </w:div>
    <w:div w:id="46000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2096</Words>
  <Characters>11951</Characters>
  <Application>Microsoft Office Word</Application>
  <DocSecurity>0</DocSecurity>
  <Lines>99</Lines>
  <Paragraphs>28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Vilkaite</cp:lastModifiedBy>
  <cp:revision>309</cp:revision>
  <dcterms:created xsi:type="dcterms:W3CDTF">2024-01-11T09:44:00Z</dcterms:created>
  <dcterms:modified xsi:type="dcterms:W3CDTF">2024-12-10T18:11:00Z</dcterms:modified>
</cp:coreProperties>
</file>