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995F9" w14:textId="77777777" w:rsidR="00034FB2" w:rsidRDefault="00034FB2" w:rsidP="00596AAC">
      <w:pPr>
        <w:tabs>
          <w:tab w:val="center" w:pos="4986"/>
          <w:tab w:val="right" w:pos="9972"/>
        </w:tabs>
        <w:spacing w:line="360" w:lineRule="auto"/>
        <w:ind w:right="0"/>
        <w:jc w:val="center"/>
        <w:rPr>
          <w:b/>
          <w:caps/>
          <w:color w:val="000000"/>
          <w:sz w:val="24"/>
          <w:szCs w:val="24"/>
        </w:rPr>
      </w:pPr>
      <w:bookmarkStart w:id="0" w:name="_Toc336858699"/>
      <w:r>
        <w:rPr>
          <w:b/>
          <w:caps/>
          <w:color w:val="000000"/>
          <w:sz w:val="24"/>
          <w:szCs w:val="24"/>
        </w:rPr>
        <w:t>Flat</w:t>
      </w:r>
    </w:p>
    <w:p w14:paraId="7C52BF71" w14:textId="15485A36" w:rsidR="004010AA" w:rsidRPr="00596AAC" w:rsidRDefault="00CA64E2" w:rsidP="00596AAC">
      <w:pPr>
        <w:tabs>
          <w:tab w:val="center" w:pos="4986"/>
          <w:tab w:val="right" w:pos="9972"/>
        </w:tabs>
        <w:spacing w:line="360" w:lineRule="auto"/>
        <w:ind w:right="0"/>
        <w:jc w:val="center"/>
        <w:rPr>
          <w:b/>
          <w:caps/>
          <w:color w:val="000000"/>
          <w:sz w:val="24"/>
          <w:szCs w:val="24"/>
        </w:rPr>
      </w:pPr>
      <w:r w:rsidRPr="00596AAC">
        <w:rPr>
          <w:b/>
          <w:caps/>
          <w:color w:val="000000"/>
          <w:sz w:val="24"/>
          <w:szCs w:val="24"/>
        </w:rPr>
        <w:t>Techninės specifikacijos</w:t>
      </w:r>
    </w:p>
    <w:p w14:paraId="0D87587A" w14:textId="77777777" w:rsidR="004010AA" w:rsidRPr="00596AAC" w:rsidRDefault="004010AA" w:rsidP="00596AAC">
      <w:pPr>
        <w:tabs>
          <w:tab w:val="center" w:pos="4986"/>
          <w:tab w:val="right" w:pos="9972"/>
        </w:tabs>
        <w:spacing w:line="360" w:lineRule="auto"/>
        <w:ind w:right="0"/>
        <w:jc w:val="both"/>
        <w:rPr>
          <w:color w:val="000000"/>
          <w:sz w:val="24"/>
          <w:szCs w:val="24"/>
        </w:rPr>
        <w:sectPr w:rsidR="004010AA" w:rsidRPr="00596AAC" w:rsidSect="00BE3E87">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134" w:right="567" w:bottom="1134" w:left="1134" w:header="170" w:footer="210" w:gutter="0"/>
          <w:cols w:space="1296"/>
          <w:titlePg/>
          <w:docGrid w:linePitch="360"/>
        </w:sectPr>
      </w:pPr>
    </w:p>
    <w:bookmarkEnd w:id="0"/>
    <w:p w14:paraId="1C59EEB4" w14:textId="77777777" w:rsidR="0046329D" w:rsidRPr="0046329D" w:rsidRDefault="0046329D" w:rsidP="00F46394">
      <w:pPr>
        <w:pStyle w:val="Sraopastraipa"/>
        <w:numPr>
          <w:ilvl w:val="0"/>
          <w:numId w:val="56"/>
        </w:numPr>
        <w:spacing w:line="360" w:lineRule="auto"/>
        <w:ind w:left="0" w:right="0" w:hanging="357"/>
        <w:jc w:val="center"/>
        <w:rPr>
          <w:b/>
          <w:bCs/>
          <w:sz w:val="24"/>
          <w:szCs w:val="24"/>
        </w:rPr>
      </w:pPr>
      <w:r w:rsidRPr="0046329D">
        <w:rPr>
          <w:b/>
          <w:bCs/>
          <w:sz w:val="24"/>
          <w:szCs w:val="24"/>
        </w:rPr>
        <w:t>PARUOŠIAMIEJI DARBAI</w:t>
      </w:r>
    </w:p>
    <w:p w14:paraId="41273393" w14:textId="67FBEB70" w:rsidR="0046329D" w:rsidRPr="005939DD" w:rsidRDefault="0046329D" w:rsidP="00C34E2A">
      <w:pPr>
        <w:pStyle w:val="Sraopastraipa"/>
        <w:numPr>
          <w:ilvl w:val="1"/>
          <w:numId w:val="68"/>
        </w:numPr>
        <w:spacing w:line="360" w:lineRule="auto"/>
        <w:ind w:right="0"/>
        <w:jc w:val="center"/>
        <w:rPr>
          <w:b/>
          <w:bCs/>
          <w:sz w:val="24"/>
          <w:szCs w:val="24"/>
        </w:rPr>
      </w:pPr>
      <w:proofErr w:type="spellStart"/>
      <w:r w:rsidRPr="005939DD">
        <w:rPr>
          <w:b/>
          <w:bCs/>
          <w:sz w:val="24"/>
          <w:szCs w:val="24"/>
        </w:rPr>
        <w:t>Įvadas</w:t>
      </w:r>
      <w:proofErr w:type="spellEnd"/>
    </w:p>
    <w:p w14:paraId="17F2737C" w14:textId="7BB68F5C" w:rsidR="0046329D" w:rsidRPr="00F46394" w:rsidRDefault="0046329D" w:rsidP="00CD22B0">
      <w:pPr>
        <w:tabs>
          <w:tab w:val="left" w:pos="810"/>
        </w:tabs>
        <w:suppressAutoHyphens w:val="0"/>
        <w:spacing w:line="312" w:lineRule="auto"/>
        <w:ind w:right="0" w:firstLine="567"/>
        <w:jc w:val="both"/>
        <w:rPr>
          <w:sz w:val="24"/>
          <w:szCs w:val="24"/>
        </w:rPr>
      </w:pPr>
      <w:r w:rsidRPr="00F46394">
        <w:rPr>
          <w:sz w:val="24"/>
          <w:szCs w:val="24"/>
        </w:rPr>
        <w:t xml:space="preserve">Šiame TS skyriuje išdėstyti reikalavimai kelio rekonstravimo darbų pradžioje atliekamų paruošiamųjų darbų atlikimui, kontrolei ir priėmimui. </w:t>
      </w:r>
      <w:r w:rsidR="003A547A" w:rsidRPr="00F46394">
        <w:rPr>
          <w:sz w:val="24"/>
          <w:szCs w:val="24"/>
        </w:rPr>
        <w:t>KPT SDK 19 7 lentelę</w:t>
      </w:r>
    </w:p>
    <w:p w14:paraId="4B4510CC" w14:textId="77777777" w:rsidR="0046329D" w:rsidRPr="00F46394" w:rsidRDefault="0046329D" w:rsidP="00CD22B0">
      <w:pPr>
        <w:tabs>
          <w:tab w:val="left" w:pos="810"/>
        </w:tabs>
        <w:suppressAutoHyphens w:val="0"/>
        <w:spacing w:line="312" w:lineRule="auto"/>
        <w:ind w:right="0" w:firstLine="567"/>
        <w:jc w:val="both"/>
        <w:rPr>
          <w:sz w:val="24"/>
          <w:szCs w:val="24"/>
        </w:rPr>
      </w:pPr>
      <w:r w:rsidRPr="00F46394">
        <w:rPr>
          <w:sz w:val="24"/>
          <w:szCs w:val="24"/>
        </w:rPr>
        <w:t xml:space="preserve">Kelio </w:t>
      </w:r>
      <w:r w:rsidR="00D93686" w:rsidRPr="00F46394">
        <w:rPr>
          <w:sz w:val="24"/>
          <w:szCs w:val="24"/>
        </w:rPr>
        <w:t>kapitalinio remonto vietos</w:t>
      </w:r>
      <w:r w:rsidRPr="00F46394">
        <w:rPr>
          <w:sz w:val="24"/>
          <w:szCs w:val="24"/>
        </w:rPr>
        <w:t xml:space="preserve"> ruošimo metu rangovas privalo:</w:t>
      </w:r>
    </w:p>
    <w:p w14:paraId="33A23727" w14:textId="77777777" w:rsidR="0046329D" w:rsidRPr="00F46394" w:rsidRDefault="0046329D" w:rsidP="00CD22B0">
      <w:pPr>
        <w:pStyle w:val="Sraopastraipa"/>
        <w:numPr>
          <w:ilvl w:val="0"/>
          <w:numId w:val="57"/>
        </w:numPr>
        <w:tabs>
          <w:tab w:val="left" w:pos="810"/>
        </w:tabs>
        <w:spacing w:line="312" w:lineRule="auto"/>
        <w:ind w:left="0" w:right="0" w:firstLine="567"/>
        <w:rPr>
          <w:sz w:val="24"/>
          <w:szCs w:val="24"/>
        </w:rPr>
      </w:pPr>
      <w:proofErr w:type="spellStart"/>
      <w:r w:rsidRPr="00F46394">
        <w:rPr>
          <w:sz w:val="24"/>
          <w:szCs w:val="24"/>
        </w:rPr>
        <w:t>garantuoti</w:t>
      </w:r>
      <w:proofErr w:type="spellEnd"/>
      <w:r w:rsidRPr="00F46394">
        <w:rPr>
          <w:sz w:val="24"/>
          <w:szCs w:val="24"/>
        </w:rPr>
        <w:t xml:space="preserve"> </w:t>
      </w:r>
      <w:proofErr w:type="spellStart"/>
      <w:r w:rsidRPr="00F46394">
        <w:rPr>
          <w:sz w:val="24"/>
          <w:szCs w:val="24"/>
        </w:rPr>
        <w:t>statybvietės</w:t>
      </w:r>
      <w:proofErr w:type="spellEnd"/>
      <w:r w:rsidRPr="00F46394">
        <w:rPr>
          <w:sz w:val="24"/>
          <w:szCs w:val="24"/>
        </w:rPr>
        <w:t xml:space="preserve"> </w:t>
      </w:r>
      <w:proofErr w:type="spellStart"/>
      <w:r w:rsidRPr="00F46394">
        <w:rPr>
          <w:sz w:val="24"/>
          <w:szCs w:val="24"/>
        </w:rPr>
        <w:t>paviršiaus</w:t>
      </w:r>
      <w:proofErr w:type="spellEnd"/>
      <w:r w:rsidRPr="00F46394">
        <w:rPr>
          <w:sz w:val="24"/>
          <w:szCs w:val="24"/>
        </w:rPr>
        <w:t xml:space="preserve"> </w:t>
      </w:r>
      <w:proofErr w:type="spellStart"/>
      <w:r w:rsidRPr="00F46394">
        <w:rPr>
          <w:sz w:val="24"/>
          <w:szCs w:val="24"/>
        </w:rPr>
        <w:t>nusausinimą</w:t>
      </w:r>
      <w:proofErr w:type="spellEnd"/>
      <w:r w:rsidRPr="00F46394">
        <w:rPr>
          <w:sz w:val="24"/>
          <w:szCs w:val="24"/>
        </w:rPr>
        <w:t xml:space="preserve"> </w:t>
      </w:r>
      <w:proofErr w:type="spellStart"/>
      <w:r w:rsidRPr="00F46394">
        <w:rPr>
          <w:sz w:val="24"/>
          <w:szCs w:val="24"/>
        </w:rPr>
        <w:t>ir</w:t>
      </w:r>
      <w:proofErr w:type="spellEnd"/>
      <w:r w:rsidRPr="00F46394">
        <w:rPr>
          <w:sz w:val="24"/>
          <w:szCs w:val="24"/>
        </w:rPr>
        <w:t xml:space="preserve"> </w:t>
      </w:r>
      <w:proofErr w:type="spellStart"/>
      <w:r w:rsidRPr="00F46394">
        <w:rPr>
          <w:sz w:val="24"/>
          <w:szCs w:val="24"/>
        </w:rPr>
        <w:t>lietaus</w:t>
      </w:r>
      <w:proofErr w:type="spellEnd"/>
      <w:r w:rsidRPr="00F46394">
        <w:rPr>
          <w:sz w:val="24"/>
          <w:szCs w:val="24"/>
        </w:rPr>
        <w:t xml:space="preserve"> </w:t>
      </w:r>
      <w:proofErr w:type="spellStart"/>
      <w:r w:rsidRPr="00F46394">
        <w:rPr>
          <w:sz w:val="24"/>
          <w:szCs w:val="24"/>
        </w:rPr>
        <w:t>vandens</w:t>
      </w:r>
      <w:proofErr w:type="spellEnd"/>
      <w:r w:rsidRPr="00F46394">
        <w:rPr>
          <w:sz w:val="24"/>
          <w:szCs w:val="24"/>
        </w:rPr>
        <w:t xml:space="preserve"> </w:t>
      </w:r>
      <w:proofErr w:type="spellStart"/>
      <w:r w:rsidRPr="00F46394">
        <w:rPr>
          <w:sz w:val="24"/>
          <w:szCs w:val="24"/>
        </w:rPr>
        <w:t>nuleidimą</w:t>
      </w:r>
      <w:proofErr w:type="spellEnd"/>
      <w:r w:rsidRPr="00F46394">
        <w:rPr>
          <w:sz w:val="24"/>
          <w:szCs w:val="24"/>
        </w:rPr>
        <w:t>;</w:t>
      </w:r>
    </w:p>
    <w:p w14:paraId="712AB339" w14:textId="77777777" w:rsidR="0046329D" w:rsidRPr="00F46394" w:rsidRDefault="0046329D" w:rsidP="00CD22B0">
      <w:pPr>
        <w:pStyle w:val="Sraopastraipa"/>
        <w:numPr>
          <w:ilvl w:val="0"/>
          <w:numId w:val="57"/>
        </w:numPr>
        <w:tabs>
          <w:tab w:val="left" w:pos="810"/>
        </w:tabs>
        <w:spacing w:line="312" w:lineRule="auto"/>
        <w:ind w:left="0" w:right="0" w:firstLine="567"/>
        <w:rPr>
          <w:sz w:val="24"/>
          <w:szCs w:val="24"/>
        </w:rPr>
      </w:pPr>
      <w:proofErr w:type="spellStart"/>
      <w:r w:rsidRPr="00F46394">
        <w:rPr>
          <w:sz w:val="24"/>
          <w:szCs w:val="24"/>
        </w:rPr>
        <w:t>apsaugoti</w:t>
      </w:r>
      <w:proofErr w:type="spellEnd"/>
      <w:r w:rsidRPr="00F46394">
        <w:rPr>
          <w:sz w:val="24"/>
          <w:szCs w:val="24"/>
        </w:rPr>
        <w:t xml:space="preserve"> </w:t>
      </w:r>
      <w:proofErr w:type="spellStart"/>
      <w:r w:rsidRPr="00F46394">
        <w:rPr>
          <w:sz w:val="24"/>
          <w:szCs w:val="24"/>
        </w:rPr>
        <w:t>statybvietę</w:t>
      </w:r>
      <w:proofErr w:type="spellEnd"/>
      <w:r w:rsidRPr="00F46394">
        <w:rPr>
          <w:sz w:val="24"/>
          <w:szCs w:val="24"/>
        </w:rPr>
        <w:t xml:space="preserve"> </w:t>
      </w:r>
      <w:proofErr w:type="spellStart"/>
      <w:r w:rsidRPr="00F46394">
        <w:rPr>
          <w:sz w:val="24"/>
          <w:szCs w:val="24"/>
        </w:rPr>
        <w:t>nuo</w:t>
      </w:r>
      <w:proofErr w:type="spellEnd"/>
      <w:r w:rsidRPr="00F46394">
        <w:rPr>
          <w:sz w:val="24"/>
          <w:szCs w:val="24"/>
        </w:rPr>
        <w:t xml:space="preserve"> </w:t>
      </w:r>
      <w:proofErr w:type="spellStart"/>
      <w:r w:rsidRPr="00F46394">
        <w:rPr>
          <w:sz w:val="24"/>
          <w:szCs w:val="24"/>
        </w:rPr>
        <w:t>pavojingo</w:t>
      </w:r>
      <w:proofErr w:type="spellEnd"/>
      <w:r w:rsidRPr="00F46394">
        <w:rPr>
          <w:sz w:val="24"/>
          <w:szCs w:val="24"/>
        </w:rPr>
        <w:t xml:space="preserve"> </w:t>
      </w:r>
      <w:proofErr w:type="spellStart"/>
      <w:r w:rsidRPr="00F46394">
        <w:rPr>
          <w:sz w:val="24"/>
          <w:szCs w:val="24"/>
        </w:rPr>
        <w:t>požeminių</w:t>
      </w:r>
      <w:proofErr w:type="spellEnd"/>
      <w:r w:rsidRPr="00F46394">
        <w:rPr>
          <w:sz w:val="24"/>
          <w:szCs w:val="24"/>
        </w:rPr>
        <w:t xml:space="preserve"> </w:t>
      </w:r>
      <w:proofErr w:type="spellStart"/>
      <w:r w:rsidRPr="00F46394">
        <w:rPr>
          <w:sz w:val="24"/>
          <w:szCs w:val="24"/>
        </w:rPr>
        <w:t>vandenų</w:t>
      </w:r>
      <w:proofErr w:type="spellEnd"/>
      <w:r w:rsidRPr="00F46394">
        <w:rPr>
          <w:sz w:val="24"/>
          <w:szCs w:val="24"/>
        </w:rPr>
        <w:t xml:space="preserve"> </w:t>
      </w:r>
      <w:proofErr w:type="spellStart"/>
      <w:r w:rsidRPr="00F46394">
        <w:rPr>
          <w:sz w:val="24"/>
          <w:szCs w:val="24"/>
        </w:rPr>
        <w:t>poveikio</w:t>
      </w:r>
      <w:proofErr w:type="spellEnd"/>
      <w:r w:rsidRPr="00F46394">
        <w:rPr>
          <w:sz w:val="24"/>
          <w:szCs w:val="24"/>
        </w:rPr>
        <w:t xml:space="preserve">, </w:t>
      </w:r>
      <w:proofErr w:type="spellStart"/>
      <w:r w:rsidRPr="00F46394">
        <w:rPr>
          <w:sz w:val="24"/>
          <w:szCs w:val="24"/>
        </w:rPr>
        <w:t>pavasario</w:t>
      </w:r>
      <w:proofErr w:type="spellEnd"/>
      <w:r w:rsidRPr="00F46394">
        <w:rPr>
          <w:sz w:val="24"/>
          <w:szCs w:val="24"/>
        </w:rPr>
        <w:t xml:space="preserve"> </w:t>
      </w:r>
      <w:proofErr w:type="spellStart"/>
      <w:r w:rsidRPr="00F46394">
        <w:rPr>
          <w:sz w:val="24"/>
          <w:szCs w:val="24"/>
        </w:rPr>
        <w:t>polaidžio</w:t>
      </w:r>
      <w:proofErr w:type="spellEnd"/>
      <w:r w:rsidRPr="00F46394">
        <w:rPr>
          <w:sz w:val="24"/>
          <w:szCs w:val="24"/>
        </w:rPr>
        <w:t xml:space="preserve"> </w:t>
      </w:r>
      <w:proofErr w:type="spellStart"/>
      <w:r w:rsidRPr="00F46394">
        <w:rPr>
          <w:sz w:val="24"/>
          <w:szCs w:val="24"/>
        </w:rPr>
        <w:t>ir</w:t>
      </w:r>
      <w:proofErr w:type="spellEnd"/>
      <w:r w:rsidRPr="00F46394">
        <w:rPr>
          <w:sz w:val="24"/>
          <w:szCs w:val="24"/>
        </w:rPr>
        <w:t xml:space="preserve"> kt.;</w:t>
      </w:r>
    </w:p>
    <w:p w14:paraId="0E2A8CAB" w14:textId="77777777" w:rsidR="0046329D" w:rsidRPr="00F46394" w:rsidRDefault="0046329D" w:rsidP="00CD22B0">
      <w:pPr>
        <w:pStyle w:val="Sraopastraipa"/>
        <w:numPr>
          <w:ilvl w:val="0"/>
          <w:numId w:val="57"/>
        </w:numPr>
        <w:tabs>
          <w:tab w:val="left" w:pos="810"/>
        </w:tabs>
        <w:spacing w:line="312" w:lineRule="auto"/>
        <w:ind w:left="0" w:right="0" w:firstLine="567"/>
        <w:rPr>
          <w:sz w:val="24"/>
          <w:szCs w:val="24"/>
        </w:rPr>
      </w:pPr>
      <w:proofErr w:type="spellStart"/>
      <w:r w:rsidRPr="00F46394">
        <w:rPr>
          <w:sz w:val="24"/>
          <w:szCs w:val="24"/>
        </w:rPr>
        <w:t>vengti</w:t>
      </w:r>
      <w:proofErr w:type="spellEnd"/>
      <w:r w:rsidRPr="00F46394">
        <w:rPr>
          <w:sz w:val="24"/>
          <w:szCs w:val="24"/>
        </w:rPr>
        <w:t xml:space="preserve"> </w:t>
      </w:r>
      <w:proofErr w:type="spellStart"/>
      <w:r w:rsidRPr="00F46394">
        <w:rPr>
          <w:sz w:val="24"/>
          <w:szCs w:val="24"/>
        </w:rPr>
        <w:t>fizinių</w:t>
      </w:r>
      <w:proofErr w:type="spellEnd"/>
      <w:r w:rsidRPr="00F46394">
        <w:rPr>
          <w:sz w:val="24"/>
          <w:szCs w:val="24"/>
        </w:rPr>
        <w:t xml:space="preserve"> </w:t>
      </w:r>
      <w:proofErr w:type="spellStart"/>
      <w:r w:rsidRPr="00F46394">
        <w:rPr>
          <w:sz w:val="24"/>
          <w:szCs w:val="24"/>
        </w:rPr>
        <w:t>ir</w:t>
      </w:r>
      <w:proofErr w:type="spellEnd"/>
      <w:r w:rsidRPr="00F46394">
        <w:rPr>
          <w:sz w:val="24"/>
          <w:szCs w:val="24"/>
        </w:rPr>
        <w:t xml:space="preserve"> </w:t>
      </w:r>
      <w:proofErr w:type="spellStart"/>
      <w:r w:rsidRPr="00F46394">
        <w:rPr>
          <w:sz w:val="24"/>
          <w:szCs w:val="24"/>
        </w:rPr>
        <w:t>mechaninių</w:t>
      </w:r>
      <w:proofErr w:type="spellEnd"/>
      <w:r w:rsidRPr="00F46394">
        <w:rPr>
          <w:sz w:val="24"/>
          <w:szCs w:val="24"/>
        </w:rPr>
        <w:t xml:space="preserve"> </w:t>
      </w:r>
      <w:proofErr w:type="spellStart"/>
      <w:r w:rsidRPr="00F46394">
        <w:rPr>
          <w:sz w:val="24"/>
          <w:szCs w:val="24"/>
        </w:rPr>
        <w:t>žemės</w:t>
      </w:r>
      <w:proofErr w:type="spellEnd"/>
      <w:r w:rsidRPr="00F46394">
        <w:rPr>
          <w:sz w:val="24"/>
          <w:szCs w:val="24"/>
        </w:rPr>
        <w:t xml:space="preserve"> </w:t>
      </w:r>
      <w:proofErr w:type="spellStart"/>
      <w:r w:rsidRPr="00F46394">
        <w:rPr>
          <w:sz w:val="24"/>
          <w:szCs w:val="24"/>
        </w:rPr>
        <w:t>savybių</w:t>
      </w:r>
      <w:proofErr w:type="spellEnd"/>
      <w:r w:rsidRPr="00F46394">
        <w:rPr>
          <w:sz w:val="24"/>
          <w:szCs w:val="24"/>
        </w:rPr>
        <w:t xml:space="preserve"> </w:t>
      </w:r>
      <w:proofErr w:type="spellStart"/>
      <w:r w:rsidRPr="00F46394">
        <w:rPr>
          <w:sz w:val="24"/>
          <w:szCs w:val="24"/>
        </w:rPr>
        <w:t>pablogėjimo</w:t>
      </w:r>
      <w:proofErr w:type="spellEnd"/>
      <w:r w:rsidRPr="00F46394">
        <w:rPr>
          <w:sz w:val="24"/>
          <w:szCs w:val="24"/>
        </w:rPr>
        <w:t>;</w:t>
      </w:r>
    </w:p>
    <w:p w14:paraId="11633273" w14:textId="77777777" w:rsidR="0046329D" w:rsidRPr="00F46394" w:rsidRDefault="0046329D" w:rsidP="00CD22B0">
      <w:pPr>
        <w:pStyle w:val="Sraopastraipa"/>
        <w:numPr>
          <w:ilvl w:val="0"/>
          <w:numId w:val="57"/>
        </w:numPr>
        <w:tabs>
          <w:tab w:val="left" w:pos="810"/>
        </w:tabs>
        <w:spacing w:line="312" w:lineRule="auto"/>
        <w:ind w:left="0" w:right="0" w:firstLine="567"/>
        <w:rPr>
          <w:sz w:val="24"/>
          <w:szCs w:val="24"/>
        </w:rPr>
      </w:pPr>
      <w:proofErr w:type="spellStart"/>
      <w:r w:rsidRPr="00F46394">
        <w:rPr>
          <w:sz w:val="24"/>
          <w:szCs w:val="24"/>
        </w:rPr>
        <w:t>pašalinti</w:t>
      </w:r>
      <w:proofErr w:type="spellEnd"/>
      <w:r w:rsidRPr="00F46394">
        <w:rPr>
          <w:sz w:val="24"/>
          <w:szCs w:val="24"/>
        </w:rPr>
        <w:t xml:space="preserve"> </w:t>
      </w:r>
      <w:proofErr w:type="spellStart"/>
      <w:r w:rsidRPr="00F46394">
        <w:rPr>
          <w:sz w:val="24"/>
          <w:szCs w:val="24"/>
        </w:rPr>
        <w:t>viršutinį</w:t>
      </w:r>
      <w:proofErr w:type="spellEnd"/>
      <w:r w:rsidRPr="00F46394">
        <w:rPr>
          <w:sz w:val="24"/>
          <w:szCs w:val="24"/>
        </w:rPr>
        <w:t xml:space="preserve"> </w:t>
      </w:r>
      <w:proofErr w:type="spellStart"/>
      <w:r w:rsidRPr="00F46394">
        <w:rPr>
          <w:sz w:val="24"/>
          <w:szCs w:val="24"/>
        </w:rPr>
        <w:t>dirvožemio</w:t>
      </w:r>
      <w:proofErr w:type="spellEnd"/>
      <w:r w:rsidRPr="00F46394">
        <w:rPr>
          <w:sz w:val="24"/>
          <w:szCs w:val="24"/>
        </w:rPr>
        <w:t xml:space="preserve"> </w:t>
      </w:r>
      <w:proofErr w:type="spellStart"/>
      <w:r w:rsidRPr="00F46394">
        <w:rPr>
          <w:sz w:val="24"/>
          <w:szCs w:val="24"/>
        </w:rPr>
        <w:t>sluoksnį</w:t>
      </w:r>
      <w:proofErr w:type="spellEnd"/>
      <w:r w:rsidRPr="00F46394">
        <w:rPr>
          <w:sz w:val="24"/>
          <w:szCs w:val="24"/>
        </w:rPr>
        <w:t xml:space="preserve"> </w:t>
      </w:r>
      <w:proofErr w:type="spellStart"/>
      <w:r w:rsidRPr="00F46394">
        <w:rPr>
          <w:sz w:val="24"/>
          <w:szCs w:val="24"/>
        </w:rPr>
        <w:t>ir</w:t>
      </w:r>
      <w:proofErr w:type="spellEnd"/>
      <w:r w:rsidRPr="00F46394">
        <w:rPr>
          <w:sz w:val="24"/>
          <w:szCs w:val="24"/>
        </w:rPr>
        <w:t xml:space="preserve"> </w:t>
      </w:r>
      <w:proofErr w:type="spellStart"/>
      <w:r w:rsidRPr="00F46394">
        <w:rPr>
          <w:sz w:val="24"/>
          <w:szCs w:val="24"/>
        </w:rPr>
        <w:t>kitas</w:t>
      </w:r>
      <w:proofErr w:type="spellEnd"/>
      <w:r w:rsidRPr="00F46394">
        <w:rPr>
          <w:sz w:val="24"/>
          <w:szCs w:val="24"/>
        </w:rPr>
        <w:t xml:space="preserve"> </w:t>
      </w:r>
      <w:proofErr w:type="spellStart"/>
      <w:r w:rsidRPr="00F46394">
        <w:rPr>
          <w:sz w:val="24"/>
          <w:szCs w:val="24"/>
        </w:rPr>
        <w:t>netinkamas</w:t>
      </w:r>
      <w:proofErr w:type="spellEnd"/>
      <w:r w:rsidRPr="00F46394">
        <w:rPr>
          <w:sz w:val="24"/>
          <w:szCs w:val="24"/>
        </w:rPr>
        <w:t xml:space="preserve"> </w:t>
      </w:r>
      <w:proofErr w:type="spellStart"/>
      <w:r w:rsidRPr="00F46394">
        <w:rPr>
          <w:sz w:val="24"/>
          <w:szCs w:val="24"/>
        </w:rPr>
        <w:t>ar</w:t>
      </w:r>
      <w:proofErr w:type="spellEnd"/>
      <w:r w:rsidRPr="00F46394">
        <w:rPr>
          <w:sz w:val="24"/>
          <w:szCs w:val="24"/>
        </w:rPr>
        <w:t xml:space="preserve"> </w:t>
      </w:r>
      <w:proofErr w:type="spellStart"/>
      <w:r w:rsidRPr="00F46394">
        <w:rPr>
          <w:sz w:val="24"/>
          <w:szCs w:val="24"/>
        </w:rPr>
        <w:t>pavojingas</w:t>
      </w:r>
      <w:proofErr w:type="spellEnd"/>
      <w:r w:rsidRPr="00F46394">
        <w:rPr>
          <w:sz w:val="24"/>
          <w:szCs w:val="24"/>
        </w:rPr>
        <w:t xml:space="preserve"> </w:t>
      </w:r>
      <w:proofErr w:type="spellStart"/>
      <w:r w:rsidRPr="00F46394">
        <w:rPr>
          <w:sz w:val="24"/>
          <w:szCs w:val="24"/>
        </w:rPr>
        <w:t>medžiagas</w:t>
      </w:r>
      <w:proofErr w:type="spellEnd"/>
      <w:r w:rsidRPr="00F46394">
        <w:rPr>
          <w:sz w:val="24"/>
          <w:szCs w:val="24"/>
        </w:rPr>
        <w:t>;</w:t>
      </w:r>
    </w:p>
    <w:p w14:paraId="25930D57" w14:textId="77777777" w:rsidR="0046329D" w:rsidRPr="00F46394" w:rsidRDefault="0046329D" w:rsidP="00CD22B0">
      <w:pPr>
        <w:pStyle w:val="Sraopastraipa"/>
        <w:numPr>
          <w:ilvl w:val="0"/>
          <w:numId w:val="57"/>
        </w:numPr>
        <w:tabs>
          <w:tab w:val="left" w:pos="810"/>
        </w:tabs>
        <w:spacing w:line="312" w:lineRule="auto"/>
        <w:ind w:left="0" w:right="0" w:firstLine="567"/>
        <w:rPr>
          <w:sz w:val="24"/>
          <w:szCs w:val="24"/>
        </w:rPr>
      </w:pPr>
      <w:proofErr w:type="spellStart"/>
      <w:r w:rsidRPr="00F46394">
        <w:rPr>
          <w:sz w:val="24"/>
          <w:szCs w:val="24"/>
        </w:rPr>
        <w:t>iškirsti</w:t>
      </w:r>
      <w:proofErr w:type="spellEnd"/>
      <w:r w:rsidRPr="00F46394">
        <w:rPr>
          <w:sz w:val="24"/>
          <w:szCs w:val="24"/>
        </w:rPr>
        <w:t xml:space="preserve"> </w:t>
      </w:r>
      <w:proofErr w:type="spellStart"/>
      <w:r w:rsidRPr="00F46394">
        <w:rPr>
          <w:sz w:val="24"/>
          <w:szCs w:val="24"/>
        </w:rPr>
        <w:t>medžius</w:t>
      </w:r>
      <w:proofErr w:type="spellEnd"/>
      <w:r w:rsidRPr="00F46394">
        <w:rPr>
          <w:sz w:val="24"/>
          <w:szCs w:val="24"/>
        </w:rPr>
        <w:t xml:space="preserve"> </w:t>
      </w:r>
      <w:proofErr w:type="spellStart"/>
      <w:r w:rsidRPr="00F46394">
        <w:rPr>
          <w:sz w:val="24"/>
          <w:szCs w:val="24"/>
        </w:rPr>
        <w:t>ir</w:t>
      </w:r>
      <w:proofErr w:type="spellEnd"/>
      <w:r w:rsidRPr="00F46394">
        <w:rPr>
          <w:sz w:val="24"/>
          <w:szCs w:val="24"/>
        </w:rPr>
        <w:t xml:space="preserve"> </w:t>
      </w:r>
      <w:proofErr w:type="spellStart"/>
      <w:r w:rsidRPr="00F46394">
        <w:rPr>
          <w:sz w:val="24"/>
          <w:szCs w:val="24"/>
        </w:rPr>
        <w:t>pašalinti</w:t>
      </w:r>
      <w:proofErr w:type="spellEnd"/>
      <w:r w:rsidRPr="00F46394">
        <w:rPr>
          <w:sz w:val="24"/>
          <w:szCs w:val="24"/>
        </w:rPr>
        <w:t xml:space="preserve"> </w:t>
      </w:r>
      <w:proofErr w:type="spellStart"/>
      <w:r w:rsidRPr="00F46394">
        <w:rPr>
          <w:sz w:val="24"/>
          <w:szCs w:val="24"/>
        </w:rPr>
        <w:t>kelmus</w:t>
      </w:r>
      <w:proofErr w:type="spellEnd"/>
      <w:r w:rsidRPr="00F46394">
        <w:rPr>
          <w:sz w:val="24"/>
          <w:szCs w:val="24"/>
        </w:rPr>
        <w:t>;</w:t>
      </w:r>
    </w:p>
    <w:p w14:paraId="157398DA" w14:textId="77777777" w:rsidR="0046329D" w:rsidRPr="00F46394" w:rsidRDefault="0046329D" w:rsidP="00CD22B0">
      <w:pPr>
        <w:pStyle w:val="Sraopastraipa"/>
        <w:numPr>
          <w:ilvl w:val="0"/>
          <w:numId w:val="57"/>
        </w:numPr>
        <w:tabs>
          <w:tab w:val="left" w:pos="810"/>
        </w:tabs>
        <w:spacing w:line="312" w:lineRule="auto"/>
        <w:ind w:left="0" w:right="0" w:firstLine="567"/>
        <w:rPr>
          <w:sz w:val="24"/>
          <w:szCs w:val="24"/>
        </w:rPr>
      </w:pPr>
      <w:proofErr w:type="spellStart"/>
      <w:r w:rsidRPr="00F46394">
        <w:rPr>
          <w:sz w:val="24"/>
          <w:szCs w:val="24"/>
        </w:rPr>
        <w:t>atlikti</w:t>
      </w:r>
      <w:proofErr w:type="spellEnd"/>
      <w:r w:rsidRPr="00F46394">
        <w:rPr>
          <w:sz w:val="24"/>
          <w:szCs w:val="24"/>
        </w:rPr>
        <w:t xml:space="preserve"> </w:t>
      </w:r>
      <w:proofErr w:type="spellStart"/>
      <w:r w:rsidRPr="00F46394">
        <w:rPr>
          <w:sz w:val="24"/>
          <w:szCs w:val="24"/>
        </w:rPr>
        <w:t>visus</w:t>
      </w:r>
      <w:proofErr w:type="spellEnd"/>
      <w:r w:rsidRPr="00F46394">
        <w:rPr>
          <w:sz w:val="24"/>
          <w:szCs w:val="24"/>
        </w:rPr>
        <w:t xml:space="preserve"> </w:t>
      </w:r>
      <w:proofErr w:type="spellStart"/>
      <w:r w:rsidRPr="00F46394">
        <w:rPr>
          <w:sz w:val="24"/>
          <w:szCs w:val="24"/>
        </w:rPr>
        <w:t>reikalingus</w:t>
      </w:r>
      <w:proofErr w:type="spellEnd"/>
      <w:r w:rsidRPr="00F46394">
        <w:rPr>
          <w:sz w:val="24"/>
          <w:szCs w:val="24"/>
        </w:rPr>
        <w:t xml:space="preserve"> </w:t>
      </w:r>
      <w:proofErr w:type="spellStart"/>
      <w:r w:rsidRPr="00F46394">
        <w:rPr>
          <w:sz w:val="24"/>
          <w:szCs w:val="24"/>
        </w:rPr>
        <w:t>esamų</w:t>
      </w:r>
      <w:proofErr w:type="spellEnd"/>
      <w:r w:rsidRPr="00F46394">
        <w:rPr>
          <w:sz w:val="24"/>
          <w:szCs w:val="24"/>
        </w:rPr>
        <w:t xml:space="preserve"> </w:t>
      </w:r>
      <w:proofErr w:type="spellStart"/>
      <w:r w:rsidRPr="00F46394">
        <w:rPr>
          <w:sz w:val="24"/>
          <w:szCs w:val="24"/>
        </w:rPr>
        <w:t>statinių</w:t>
      </w:r>
      <w:proofErr w:type="spellEnd"/>
      <w:r w:rsidRPr="00F46394">
        <w:rPr>
          <w:sz w:val="24"/>
          <w:szCs w:val="24"/>
        </w:rPr>
        <w:t xml:space="preserve">, </w:t>
      </w:r>
      <w:proofErr w:type="spellStart"/>
      <w:r w:rsidRPr="00F46394">
        <w:rPr>
          <w:sz w:val="24"/>
          <w:szCs w:val="24"/>
        </w:rPr>
        <w:t>požeminių</w:t>
      </w:r>
      <w:proofErr w:type="spellEnd"/>
      <w:r w:rsidRPr="00F46394">
        <w:rPr>
          <w:sz w:val="24"/>
          <w:szCs w:val="24"/>
        </w:rPr>
        <w:t xml:space="preserve"> </w:t>
      </w:r>
      <w:proofErr w:type="spellStart"/>
      <w:r w:rsidRPr="00F46394">
        <w:rPr>
          <w:sz w:val="24"/>
          <w:szCs w:val="24"/>
        </w:rPr>
        <w:t>komunikacijų</w:t>
      </w:r>
      <w:proofErr w:type="spellEnd"/>
      <w:r w:rsidRPr="00F46394">
        <w:rPr>
          <w:sz w:val="24"/>
          <w:szCs w:val="24"/>
        </w:rPr>
        <w:t xml:space="preserve">, </w:t>
      </w:r>
      <w:proofErr w:type="spellStart"/>
      <w:r w:rsidRPr="00F46394">
        <w:rPr>
          <w:sz w:val="24"/>
          <w:szCs w:val="24"/>
        </w:rPr>
        <w:t>kelio</w:t>
      </w:r>
      <w:proofErr w:type="spellEnd"/>
      <w:r w:rsidRPr="00F46394">
        <w:rPr>
          <w:sz w:val="24"/>
          <w:szCs w:val="24"/>
        </w:rPr>
        <w:t xml:space="preserve"> </w:t>
      </w:r>
      <w:proofErr w:type="spellStart"/>
      <w:r w:rsidRPr="00F46394">
        <w:rPr>
          <w:sz w:val="24"/>
          <w:szCs w:val="24"/>
        </w:rPr>
        <w:t>dangos</w:t>
      </w:r>
      <w:proofErr w:type="spellEnd"/>
      <w:r w:rsidRPr="00F46394">
        <w:rPr>
          <w:sz w:val="24"/>
          <w:szCs w:val="24"/>
        </w:rPr>
        <w:t xml:space="preserve"> </w:t>
      </w:r>
      <w:proofErr w:type="spellStart"/>
      <w:r w:rsidRPr="00F46394">
        <w:rPr>
          <w:sz w:val="24"/>
          <w:szCs w:val="24"/>
        </w:rPr>
        <w:t>konstrukcijų</w:t>
      </w:r>
      <w:proofErr w:type="spellEnd"/>
      <w:r w:rsidRPr="00F46394">
        <w:rPr>
          <w:sz w:val="24"/>
          <w:szCs w:val="24"/>
        </w:rPr>
        <w:t xml:space="preserve"> </w:t>
      </w:r>
      <w:proofErr w:type="spellStart"/>
      <w:r w:rsidRPr="00F46394">
        <w:rPr>
          <w:sz w:val="24"/>
          <w:szCs w:val="24"/>
        </w:rPr>
        <w:t>ir</w:t>
      </w:r>
      <w:proofErr w:type="spellEnd"/>
      <w:r w:rsidRPr="00F46394">
        <w:rPr>
          <w:sz w:val="24"/>
          <w:szCs w:val="24"/>
        </w:rPr>
        <w:t xml:space="preserve"> </w:t>
      </w:r>
      <w:proofErr w:type="spellStart"/>
      <w:r w:rsidRPr="00F46394">
        <w:rPr>
          <w:sz w:val="24"/>
          <w:szCs w:val="24"/>
        </w:rPr>
        <w:t>kitų</w:t>
      </w:r>
      <w:proofErr w:type="spellEnd"/>
      <w:r w:rsidRPr="00F46394">
        <w:rPr>
          <w:sz w:val="24"/>
          <w:szCs w:val="24"/>
        </w:rPr>
        <w:t xml:space="preserve"> </w:t>
      </w:r>
      <w:proofErr w:type="spellStart"/>
      <w:r w:rsidRPr="00F46394">
        <w:rPr>
          <w:sz w:val="24"/>
          <w:szCs w:val="24"/>
        </w:rPr>
        <w:t>sutvirtintų</w:t>
      </w:r>
      <w:proofErr w:type="spellEnd"/>
      <w:r w:rsidRPr="00F46394">
        <w:rPr>
          <w:sz w:val="24"/>
          <w:szCs w:val="24"/>
        </w:rPr>
        <w:t xml:space="preserve"> </w:t>
      </w:r>
      <w:proofErr w:type="spellStart"/>
      <w:r w:rsidRPr="00F46394">
        <w:rPr>
          <w:sz w:val="24"/>
          <w:szCs w:val="24"/>
        </w:rPr>
        <w:t>plotų</w:t>
      </w:r>
      <w:proofErr w:type="spellEnd"/>
      <w:r w:rsidRPr="00F46394">
        <w:rPr>
          <w:sz w:val="24"/>
          <w:szCs w:val="24"/>
        </w:rPr>
        <w:t xml:space="preserve"> </w:t>
      </w:r>
      <w:proofErr w:type="spellStart"/>
      <w:r w:rsidRPr="00F46394">
        <w:rPr>
          <w:sz w:val="24"/>
          <w:szCs w:val="24"/>
        </w:rPr>
        <w:t>išardymo</w:t>
      </w:r>
      <w:proofErr w:type="spellEnd"/>
      <w:r w:rsidRPr="00F46394">
        <w:rPr>
          <w:sz w:val="24"/>
          <w:szCs w:val="24"/>
        </w:rPr>
        <w:t xml:space="preserve"> </w:t>
      </w:r>
      <w:proofErr w:type="spellStart"/>
      <w:r w:rsidRPr="00F46394">
        <w:rPr>
          <w:sz w:val="24"/>
          <w:szCs w:val="24"/>
        </w:rPr>
        <w:t>darbus</w:t>
      </w:r>
      <w:proofErr w:type="spellEnd"/>
      <w:r w:rsidRPr="00F46394">
        <w:rPr>
          <w:sz w:val="24"/>
          <w:szCs w:val="24"/>
        </w:rPr>
        <w:t>;</w:t>
      </w:r>
    </w:p>
    <w:p w14:paraId="0EBB994C" w14:textId="77777777" w:rsidR="0046329D" w:rsidRPr="00F46394" w:rsidRDefault="0046329D" w:rsidP="00CD22B0">
      <w:pPr>
        <w:pStyle w:val="Sraopastraipa"/>
        <w:numPr>
          <w:ilvl w:val="0"/>
          <w:numId w:val="57"/>
        </w:numPr>
        <w:tabs>
          <w:tab w:val="left" w:pos="810"/>
        </w:tabs>
        <w:spacing w:line="312" w:lineRule="auto"/>
        <w:ind w:left="0" w:right="0" w:firstLine="567"/>
        <w:rPr>
          <w:sz w:val="24"/>
          <w:szCs w:val="24"/>
        </w:rPr>
      </w:pPr>
      <w:proofErr w:type="spellStart"/>
      <w:r w:rsidRPr="00F46394">
        <w:rPr>
          <w:sz w:val="24"/>
          <w:szCs w:val="24"/>
        </w:rPr>
        <w:t>teisingu</w:t>
      </w:r>
      <w:proofErr w:type="spellEnd"/>
      <w:r w:rsidRPr="00F46394">
        <w:rPr>
          <w:sz w:val="24"/>
          <w:szCs w:val="24"/>
        </w:rPr>
        <w:t xml:space="preserve"> </w:t>
      </w:r>
      <w:proofErr w:type="spellStart"/>
      <w:r w:rsidRPr="00F46394">
        <w:rPr>
          <w:sz w:val="24"/>
          <w:szCs w:val="24"/>
        </w:rPr>
        <w:t>darbų</w:t>
      </w:r>
      <w:proofErr w:type="spellEnd"/>
      <w:r w:rsidRPr="00F46394">
        <w:rPr>
          <w:sz w:val="24"/>
          <w:szCs w:val="24"/>
        </w:rPr>
        <w:t xml:space="preserve"> </w:t>
      </w:r>
      <w:proofErr w:type="spellStart"/>
      <w:r w:rsidRPr="00F46394">
        <w:rPr>
          <w:sz w:val="24"/>
          <w:szCs w:val="24"/>
        </w:rPr>
        <w:t>organizavimu</w:t>
      </w:r>
      <w:proofErr w:type="spellEnd"/>
      <w:r w:rsidRPr="00F46394">
        <w:rPr>
          <w:sz w:val="24"/>
          <w:szCs w:val="24"/>
        </w:rPr>
        <w:t xml:space="preserve"> </w:t>
      </w:r>
      <w:proofErr w:type="spellStart"/>
      <w:r w:rsidRPr="00F46394">
        <w:rPr>
          <w:sz w:val="24"/>
          <w:szCs w:val="24"/>
        </w:rPr>
        <w:t>apsaugoti</w:t>
      </w:r>
      <w:proofErr w:type="spellEnd"/>
      <w:r w:rsidRPr="00F46394">
        <w:rPr>
          <w:sz w:val="24"/>
          <w:szCs w:val="24"/>
        </w:rPr>
        <w:t xml:space="preserve"> </w:t>
      </w:r>
      <w:proofErr w:type="spellStart"/>
      <w:r w:rsidRPr="00F46394">
        <w:rPr>
          <w:sz w:val="24"/>
          <w:szCs w:val="24"/>
        </w:rPr>
        <w:t>aplinką</w:t>
      </w:r>
      <w:proofErr w:type="spellEnd"/>
      <w:r w:rsidRPr="00F46394">
        <w:rPr>
          <w:sz w:val="24"/>
          <w:szCs w:val="24"/>
        </w:rPr>
        <w:t xml:space="preserve"> </w:t>
      </w:r>
      <w:proofErr w:type="spellStart"/>
      <w:r w:rsidRPr="00F46394">
        <w:rPr>
          <w:sz w:val="24"/>
          <w:szCs w:val="24"/>
        </w:rPr>
        <w:t>ir</w:t>
      </w:r>
      <w:proofErr w:type="spellEnd"/>
      <w:r w:rsidRPr="00F46394">
        <w:rPr>
          <w:sz w:val="24"/>
          <w:szCs w:val="24"/>
        </w:rPr>
        <w:t xml:space="preserve"> </w:t>
      </w:r>
      <w:proofErr w:type="spellStart"/>
      <w:r w:rsidRPr="00F46394">
        <w:rPr>
          <w:sz w:val="24"/>
          <w:szCs w:val="24"/>
        </w:rPr>
        <w:t>sumažinti</w:t>
      </w:r>
      <w:proofErr w:type="spellEnd"/>
      <w:r w:rsidRPr="00F46394">
        <w:rPr>
          <w:sz w:val="24"/>
          <w:szCs w:val="24"/>
        </w:rPr>
        <w:t xml:space="preserve"> </w:t>
      </w:r>
      <w:proofErr w:type="spellStart"/>
      <w:r w:rsidRPr="00F46394">
        <w:rPr>
          <w:sz w:val="24"/>
          <w:szCs w:val="24"/>
        </w:rPr>
        <w:t>triukšmą</w:t>
      </w:r>
      <w:proofErr w:type="spellEnd"/>
      <w:r w:rsidRPr="00F46394">
        <w:rPr>
          <w:sz w:val="24"/>
          <w:szCs w:val="24"/>
        </w:rPr>
        <w:t>;</w:t>
      </w:r>
    </w:p>
    <w:p w14:paraId="4DF4B1A1" w14:textId="77777777" w:rsidR="0046329D" w:rsidRPr="00F46394" w:rsidRDefault="0046329D" w:rsidP="00CD22B0">
      <w:pPr>
        <w:pStyle w:val="Sraopastraipa"/>
        <w:numPr>
          <w:ilvl w:val="0"/>
          <w:numId w:val="57"/>
        </w:numPr>
        <w:tabs>
          <w:tab w:val="left" w:pos="810"/>
        </w:tabs>
        <w:spacing w:line="312" w:lineRule="auto"/>
        <w:ind w:left="0" w:right="0" w:firstLine="567"/>
        <w:rPr>
          <w:sz w:val="24"/>
          <w:szCs w:val="24"/>
        </w:rPr>
      </w:pPr>
      <w:proofErr w:type="spellStart"/>
      <w:r w:rsidRPr="00F46394">
        <w:rPr>
          <w:sz w:val="24"/>
          <w:szCs w:val="24"/>
        </w:rPr>
        <w:t>pagal</w:t>
      </w:r>
      <w:proofErr w:type="spellEnd"/>
      <w:r w:rsidRPr="00F46394">
        <w:rPr>
          <w:sz w:val="24"/>
          <w:szCs w:val="24"/>
        </w:rPr>
        <w:t xml:space="preserve"> </w:t>
      </w:r>
      <w:proofErr w:type="spellStart"/>
      <w:r w:rsidRPr="00F46394">
        <w:rPr>
          <w:sz w:val="24"/>
          <w:szCs w:val="24"/>
        </w:rPr>
        <w:t>statybvietės</w:t>
      </w:r>
      <w:proofErr w:type="spellEnd"/>
      <w:r w:rsidRPr="00F46394">
        <w:rPr>
          <w:sz w:val="24"/>
          <w:szCs w:val="24"/>
        </w:rPr>
        <w:t xml:space="preserve"> </w:t>
      </w:r>
      <w:proofErr w:type="spellStart"/>
      <w:r w:rsidRPr="00F46394">
        <w:rPr>
          <w:sz w:val="24"/>
          <w:szCs w:val="24"/>
        </w:rPr>
        <w:t>ypatumus</w:t>
      </w:r>
      <w:proofErr w:type="spellEnd"/>
      <w:r w:rsidRPr="00F46394">
        <w:rPr>
          <w:sz w:val="24"/>
          <w:szCs w:val="24"/>
        </w:rPr>
        <w:t xml:space="preserve"> </w:t>
      </w:r>
      <w:proofErr w:type="spellStart"/>
      <w:r w:rsidRPr="00F46394">
        <w:rPr>
          <w:sz w:val="24"/>
          <w:szCs w:val="24"/>
        </w:rPr>
        <w:t>ir</w:t>
      </w:r>
      <w:proofErr w:type="spellEnd"/>
      <w:r w:rsidRPr="00F46394">
        <w:rPr>
          <w:sz w:val="24"/>
          <w:szCs w:val="24"/>
        </w:rPr>
        <w:t xml:space="preserve"> </w:t>
      </w:r>
      <w:proofErr w:type="spellStart"/>
      <w:r w:rsidRPr="00F46394">
        <w:rPr>
          <w:sz w:val="24"/>
          <w:szCs w:val="24"/>
        </w:rPr>
        <w:t>statybos</w:t>
      </w:r>
      <w:proofErr w:type="spellEnd"/>
      <w:r w:rsidRPr="00F46394">
        <w:rPr>
          <w:sz w:val="24"/>
          <w:szCs w:val="24"/>
        </w:rPr>
        <w:t xml:space="preserve"> </w:t>
      </w:r>
      <w:proofErr w:type="spellStart"/>
      <w:r w:rsidRPr="00F46394">
        <w:rPr>
          <w:sz w:val="24"/>
          <w:szCs w:val="24"/>
        </w:rPr>
        <w:t>darbų</w:t>
      </w:r>
      <w:proofErr w:type="spellEnd"/>
      <w:r w:rsidRPr="00F46394">
        <w:rPr>
          <w:sz w:val="24"/>
          <w:szCs w:val="24"/>
        </w:rPr>
        <w:t xml:space="preserve"> </w:t>
      </w:r>
      <w:proofErr w:type="spellStart"/>
      <w:r w:rsidRPr="00F46394">
        <w:rPr>
          <w:sz w:val="24"/>
          <w:szCs w:val="24"/>
        </w:rPr>
        <w:t>pobūdį</w:t>
      </w:r>
      <w:proofErr w:type="spellEnd"/>
      <w:r w:rsidRPr="00F46394">
        <w:rPr>
          <w:sz w:val="24"/>
          <w:szCs w:val="24"/>
        </w:rPr>
        <w:t xml:space="preserve"> </w:t>
      </w:r>
      <w:proofErr w:type="spellStart"/>
      <w:r w:rsidRPr="00F46394">
        <w:rPr>
          <w:sz w:val="24"/>
          <w:szCs w:val="24"/>
        </w:rPr>
        <w:t>atlikti</w:t>
      </w:r>
      <w:proofErr w:type="spellEnd"/>
      <w:r w:rsidRPr="00F46394">
        <w:rPr>
          <w:sz w:val="24"/>
          <w:szCs w:val="24"/>
        </w:rPr>
        <w:t xml:space="preserve"> </w:t>
      </w:r>
      <w:proofErr w:type="spellStart"/>
      <w:r w:rsidRPr="00F46394">
        <w:rPr>
          <w:sz w:val="24"/>
          <w:szCs w:val="24"/>
        </w:rPr>
        <w:t>visus</w:t>
      </w:r>
      <w:proofErr w:type="spellEnd"/>
      <w:r w:rsidRPr="00F46394">
        <w:rPr>
          <w:sz w:val="24"/>
          <w:szCs w:val="24"/>
        </w:rPr>
        <w:t xml:space="preserve"> </w:t>
      </w:r>
      <w:proofErr w:type="spellStart"/>
      <w:r w:rsidRPr="00F46394">
        <w:rPr>
          <w:sz w:val="24"/>
          <w:szCs w:val="24"/>
        </w:rPr>
        <w:t>kitus</w:t>
      </w:r>
      <w:proofErr w:type="spellEnd"/>
      <w:r w:rsidRPr="00F46394">
        <w:rPr>
          <w:sz w:val="24"/>
          <w:szCs w:val="24"/>
        </w:rPr>
        <w:t xml:space="preserve"> </w:t>
      </w:r>
      <w:proofErr w:type="spellStart"/>
      <w:r w:rsidRPr="00F46394">
        <w:rPr>
          <w:sz w:val="24"/>
          <w:szCs w:val="24"/>
        </w:rPr>
        <w:t>paruošiamuosius</w:t>
      </w:r>
      <w:proofErr w:type="spellEnd"/>
      <w:r w:rsidRPr="00F46394">
        <w:rPr>
          <w:sz w:val="24"/>
          <w:szCs w:val="24"/>
        </w:rPr>
        <w:t xml:space="preserve"> </w:t>
      </w:r>
      <w:proofErr w:type="spellStart"/>
      <w:r w:rsidRPr="00F46394">
        <w:rPr>
          <w:sz w:val="24"/>
          <w:szCs w:val="24"/>
        </w:rPr>
        <w:t>darbus</w:t>
      </w:r>
      <w:proofErr w:type="spellEnd"/>
      <w:r w:rsidRPr="00F46394">
        <w:rPr>
          <w:sz w:val="24"/>
          <w:szCs w:val="24"/>
        </w:rPr>
        <w:t>.</w:t>
      </w:r>
    </w:p>
    <w:p w14:paraId="3F4F5018" w14:textId="18EAC049" w:rsidR="0046329D" w:rsidRPr="005939DD" w:rsidRDefault="005939DD" w:rsidP="004F2DCB">
      <w:pPr>
        <w:spacing w:line="360" w:lineRule="auto"/>
        <w:ind w:right="0"/>
        <w:jc w:val="center"/>
        <w:rPr>
          <w:rFonts w:eastAsia="Calibri"/>
          <w:b/>
          <w:bCs/>
          <w:kern w:val="32"/>
          <w:sz w:val="24"/>
          <w:szCs w:val="24"/>
          <w:lang w:val="de-DE" w:eastAsia="de-DE"/>
        </w:rPr>
      </w:pPr>
      <w:r>
        <w:rPr>
          <w:b/>
          <w:bCs/>
          <w:sz w:val="24"/>
          <w:szCs w:val="24"/>
        </w:rPr>
        <w:t xml:space="preserve">1.2. </w:t>
      </w:r>
      <w:proofErr w:type="spellStart"/>
      <w:r w:rsidR="0046329D" w:rsidRPr="005939DD">
        <w:rPr>
          <w:rFonts w:eastAsia="Calibri"/>
          <w:b/>
          <w:bCs/>
          <w:kern w:val="32"/>
          <w:sz w:val="24"/>
          <w:szCs w:val="24"/>
          <w:lang w:val="de-DE" w:eastAsia="de-DE"/>
        </w:rPr>
        <w:t>Darbų</w:t>
      </w:r>
      <w:proofErr w:type="spellEnd"/>
      <w:r w:rsidR="0046329D" w:rsidRPr="005939DD">
        <w:rPr>
          <w:rFonts w:eastAsia="Calibri"/>
          <w:b/>
          <w:bCs/>
          <w:kern w:val="32"/>
          <w:sz w:val="24"/>
          <w:szCs w:val="24"/>
          <w:lang w:val="de-DE" w:eastAsia="de-DE"/>
        </w:rPr>
        <w:t xml:space="preserve"> </w:t>
      </w:r>
      <w:proofErr w:type="spellStart"/>
      <w:r w:rsidR="0046329D" w:rsidRPr="005939DD">
        <w:rPr>
          <w:rFonts w:eastAsia="Calibri"/>
          <w:b/>
          <w:bCs/>
          <w:kern w:val="32"/>
          <w:sz w:val="24"/>
          <w:szCs w:val="24"/>
          <w:lang w:val="de-DE" w:eastAsia="de-DE"/>
        </w:rPr>
        <w:t>atlikimas</w:t>
      </w:r>
      <w:proofErr w:type="spellEnd"/>
    </w:p>
    <w:p w14:paraId="60C0840E" w14:textId="1C76FE40" w:rsidR="0046329D" w:rsidRPr="004F2DCB" w:rsidRDefault="005939DD" w:rsidP="00F46394">
      <w:pPr>
        <w:spacing w:line="360" w:lineRule="auto"/>
        <w:ind w:right="0"/>
        <w:jc w:val="center"/>
        <w:rPr>
          <w:b/>
          <w:bCs/>
          <w:sz w:val="24"/>
          <w:szCs w:val="24"/>
        </w:rPr>
      </w:pPr>
      <w:r>
        <w:rPr>
          <w:b/>
          <w:bCs/>
          <w:sz w:val="24"/>
          <w:szCs w:val="24"/>
        </w:rPr>
        <w:t>1.</w:t>
      </w:r>
      <w:r w:rsidR="004F2DCB">
        <w:rPr>
          <w:b/>
          <w:bCs/>
          <w:sz w:val="24"/>
          <w:szCs w:val="24"/>
        </w:rPr>
        <w:t>2.1</w:t>
      </w:r>
      <w:r>
        <w:rPr>
          <w:b/>
          <w:bCs/>
          <w:sz w:val="24"/>
          <w:szCs w:val="24"/>
        </w:rPr>
        <w:t xml:space="preserve">. </w:t>
      </w:r>
      <w:r w:rsidR="00D93686" w:rsidRPr="004F2DCB">
        <w:rPr>
          <w:b/>
          <w:bCs/>
          <w:sz w:val="24"/>
          <w:szCs w:val="24"/>
        </w:rPr>
        <w:t>Geodeziniai</w:t>
      </w:r>
      <w:r w:rsidR="0046329D" w:rsidRPr="004F2DCB">
        <w:rPr>
          <w:b/>
          <w:bCs/>
          <w:sz w:val="24"/>
          <w:szCs w:val="24"/>
        </w:rPr>
        <w:t xml:space="preserve"> žymėjimo darba</w:t>
      </w:r>
      <w:r w:rsidR="00D93686" w:rsidRPr="004F2DCB">
        <w:rPr>
          <w:b/>
          <w:bCs/>
          <w:sz w:val="24"/>
          <w:szCs w:val="24"/>
        </w:rPr>
        <w:t>i</w:t>
      </w:r>
    </w:p>
    <w:p w14:paraId="5496F709" w14:textId="77777777" w:rsidR="0046329D" w:rsidRPr="0046329D" w:rsidRDefault="0046329D" w:rsidP="00CD22B0">
      <w:pPr>
        <w:suppressAutoHyphens w:val="0"/>
        <w:spacing w:line="312" w:lineRule="auto"/>
        <w:ind w:right="0" w:firstLine="567"/>
        <w:jc w:val="both"/>
        <w:rPr>
          <w:sz w:val="24"/>
          <w:szCs w:val="24"/>
        </w:rPr>
      </w:pPr>
      <w:r w:rsidRPr="0046329D">
        <w:rPr>
          <w:sz w:val="24"/>
          <w:szCs w:val="24"/>
        </w:rPr>
        <w:t>Reikalavimai geodeziniams žymėjimo darbams pagal ĮT ŽS 17 – Automobilių kelių žemės darbų atlikimo ir žemės sankasos įrengimo taisyklės ĮT ŽS 17, patvirtintos Lietuvos automobilių kelių direkcijos prie Susisiekimo ministerijos direktoriaus 2017 m. balandžio 3 d. įsakymu Nr. V-111 „Dėl automobilių kelių žemės darbų atlikimo ir žemės sankasos įrengimo taisyklių ĮT ŽS 17 patvirtinimo“ (toliau – ĮT ŽS 17), 1 priedą.</w:t>
      </w:r>
    </w:p>
    <w:p w14:paraId="3E8FE7F7" w14:textId="5802F76E" w:rsidR="0046329D" w:rsidRPr="005939DD" w:rsidRDefault="0046329D" w:rsidP="00C34E2A">
      <w:pPr>
        <w:pStyle w:val="Sraopastraipa"/>
        <w:numPr>
          <w:ilvl w:val="1"/>
          <w:numId w:val="69"/>
        </w:numPr>
        <w:spacing w:line="360" w:lineRule="auto"/>
        <w:ind w:right="0"/>
        <w:jc w:val="center"/>
        <w:rPr>
          <w:b/>
          <w:bCs/>
          <w:sz w:val="24"/>
          <w:szCs w:val="24"/>
        </w:rPr>
      </w:pPr>
      <w:proofErr w:type="spellStart"/>
      <w:r w:rsidRPr="005939DD">
        <w:rPr>
          <w:b/>
          <w:bCs/>
          <w:sz w:val="24"/>
          <w:szCs w:val="24"/>
        </w:rPr>
        <w:t>Vandens</w:t>
      </w:r>
      <w:proofErr w:type="spellEnd"/>
      <w:r w:rsidRPr="005939DD">
        <w:rPr>
          <w:b/>
          <w:bCs/>
          <w:sz w:val="24"/>
          <w:szCs w:val="24"/>
        </w:rPr>
        <w:t xml:space="preserve"> </w:t>
      </w:r>
      <w:proofErr w:type="spellStart"/>
      <w:r w:rsidRPr="005939DD">
        <w:rPr>
          <w:b/>
          <w:bCs/>
          <w:sz w:val="24"/>
          <w:szCs w:val="24"/>
        </w:rPr>
        <w:t>nuleidimas</w:t>
      </w:r>
      <w:proofErr w:type="spellEnd"/>
    </w:p>
    <w:p w14:paraId="31C2C473" w14:textId="77777777" w:rsidR="0046329D" w:rsidRDefault="0046329D" w:rsidP="00CD22B0">
      <w:pPr>
        <w:suppressAutoHyphens w:val="0"/>
        <w:spacing w:line="312" w:lineRule="auto"/>
        <w:ind w:right="0" w:firstLine="567"/>
        <w:jc w:val="both"/>
        <w:rPr>
          <w:sz w:val="24"/>
          <w:szCs w:val="24"/>
        </w:rPr>
      </w:pPr>
      <w:r w:rsidRPr="0046329D">
        <w:rPr>
          <w:sz w:val="24"/>
          <w:szCs w:val="24"/>
        </w:rPr>
        <w:t>Taikyti šių TS „Žemės darbų atlikimas ir žemės sankasos įrengimas“ skyriaus, „Vandens nuleidimas keliuose statybos darbų metu“ poskyrio reikalavimus.</w:t>
      </w:r>
    </w:p>
    <w:p w14:paraId="17F741D4" w14:textId="5F2523F0" w:rsidR="0046329D" w:rsidRPr="005939DD" w:rsidRDefault="0046329D" w:rsidP="00C34E2A">
      <w:pPr>
        <w:pStyle w:val="Sraopastraipa"/>
        <w:numPr>
          <w:ilvl w:val="1"/>
          <w:numId w:val="69"/>
        </w:numPr>
        <w:spacing w:before="40" w:line="360" w:lineRule="auto"/>
        <w:ind w:right="0"/>
        <w:jc w:val="center"/>
        <w:rPr>
          <w:b/>
          <w:bCs/>
          <w:sz w:val="24"/>
          <w:szCs w:val="24"/>
        </w:rPr>
      </w:pPr>
      <w:proofErr w:type="spellStart"/>
      <w:r w:rsidRPr="005939DD">
        <w:rPr>
          <w:b/>
          <w:bCs/>
          <w:sz w:val="24"/>
          <w:szCs w:val="24"/>
        </w:rPr>
        <w:t>Dirvožemio</w:t>
      </w:r>
      <w:proofErr w:type="spellEnd"/>
      <w:r w:rsidRPr="005939DD">
        <w:rPr>
          <w:b/>
          <w:bCs/>
          <w:sz w:val="24"/>
          <w:szCs w:val="24"/>
        </w:rPr>
        <w:t xml:space="preserve"> </w:t>
      </w:r>
      <w:proofErr w:type="spellStart"/>
      <w:r w:rsidRPr="005939DD">
        <w:rPr>
          <w:b/>
          <w:bCs/>
          <w:sz w:val="24"/>
          <w:szCs w:val="24"/>
        </w:rPr>
        <w:t>ir</w:t>
      </w:r>
      <w:proofErr w:type="spellEnd"/>
      <w:r w:rsidRPr="005939DD">
        <w:rPr>
          <w:b/>
          <w:bCs/>
          <w:sz w:val="24"/>
          <w:szCs w:val="24"/>
        </w:rPr>
        <w:t xml:space="preserve"> </w:t>
      </w:r>
      <w:proofErr w:type="spellStart"/>
      <w:r w:rsidRPr="005939DD">
        <w:rPr>
          <w:b/>
          <w:bCs/>
          <w:sz w:val="24"/>
          <w:szCs w:val="24"/>
        </w:rPr>
        <w:t>augmenijos</w:t>
      </w:r>
      <w:proofErr w:type="spellEnd"/>
      <w:r w:rsidRPr="005939DD">
        <w:rPr>
          <w:b/>
          <w:bCs/>
          <w:sz w:val="24"/>
          <w:szCs w:val="24"/>
        </w:rPr>
        <w:t xml:space="preserve"> </w:t>
      </w:r>
      <w:proofErr w:type="spellStart"/>
      <w:r w:rsidRPr="005939DD">
        <w:rPr>
          <w:b/>
          <w:bCs/>
          <w:sz w:val="24"/>
          <w:szCs w:val="24"/>
        </w:rPr>
        <w:t>atliekų</w:t>
      </w:r>
      <w:proofErr w:type="spellEnd"/>
      <w:r w:rsidRPr="005939DD">
        <w:rPr>
          <w:b/>
          <w:bCs/>
          <w:sz w:val="24"/>
          <w:szCs w:val="24"/>
        </w:rPr>
        <w:t xml:space="preserve"> </w:t>
      </w:r>
      <w:proofErr w:type="spellStart"/>
      <w:r w:rsidRPr="005939DD">
        <w:rPr>
          <w:b/>
          <w:bCs/>
          <w:sz w:val="24"/>
          <w:szCs w:val="24"/>
        </w:rPr>
        <w:t>pašalinimas</w:t>
      </w:r>
      <w:proofErr w:type="spellEnd"/>
    </w:p>
    <w:p w14:paraId="03A51186" w14:textId="77777777" w:rsidR="0046329D" w:rsidRPr="0046329D" w:rsidRDefault="0046329D" w:rsidP="00CD22B0">
      <w:pPr>
        <w:suppressAutoHyphens w:val="0"/>
        <w:spacing w:line="312" w:lineRule="auto"/>
        <w:ind w:right="0" w:firstLine="567"/>
        <w:jc w:val="both"/>
        <w:rPr>
          <w:sz w:val="24"/>
          <w:szCs w:val="24"/>
        </w:rPr>
      </w:pPr>
      <w:r w:rsidRPr="0046329D">
        <w:rPr>
          <w:sz w:val="24"/>
          <w:szCs w:val="24"/>
        </w:rPr>
        <w:t>Taikyti šių TS „Žemės darbų atlikimas ir žemės sankasos įrengimas“ skyriaus, „Dirvožemio darbai“ poskyrio reikalavimus.</w:t>
      </w:r>
    </w:p>
    <w:p w14:paraId="6E9DFB4C" w14:textId="77777777" w:rsidR="0046329D" w:rsidRPr="0046329D" w:rsidRDefault="0046329D" w:rsidP="00CD22B0">
      <w:pPr>
        <w:suppressAutoHyphens w:val="0"/>
        <w:spacing w:line="312" w:lineRule="auto"/>
        <w:ind w:right="0" w:firstLine="567"/>
        <w:jc w:val="both"/>
        <w:rPr>
          <w:sz w:val="24"/>
          <w:szCs w:val="24"/>
        </w:rPr>
      </w:pPr>
      <w:r w:rsidRPr="0046329D">
        <w:rPr>
          <w:sz w:val="24"/>
          <w:szCs w:val="24"/>
        </w:rPr>
        <w:lastRenderedPageBreak/>
        <w:t>Krūmai kurie projekte numatyti pašalinti, šalinami kartu su kelmais. Pjovimo, kirtimo atliekas, kelmus rekomenduojama išvežti į regiono atliekų tvarkymo centro žaliųjų atliekų kompostavimo aikštelę, ar susmulkinus paskleisti kartu su dirvožemiu. Rangovui pasirinkus smulkintos augmenijos paskleidimą kartu su dirvožemiu, rekomenduojama tai atlikti ant erozijai nejautrių plotų.</w:t>
      </w:r>
    </w:p>
    <w:p w14:paraId="3DBE8699" w14:textId="77777777" w:rsidR="0046329D" w:rsidRPr="0046329D" w:rsidRDefault="0046329D" w:rsidP="00CD22B0">
      <w:pPr>
        <w:suppressAutoHyphens w:val="0"/>
        <w:spacing w:line="312" w:lineRule="auto"/>
        <w:ind w:right="0" w:firstLine="567"/>
        <w:jc w:val="both"/>
        <w:rPr>
          <w:sz w:val="24"/>
          <w:szCs w:val="24"/>
        </w:rPr>
      </w:pPr>
      <w:r w:rsidRPr="0046329D">
        <w:rPr>
          <w:sz w:val="24"/>
          <w:szCs w:val="24"/>
        </w:rPr>
        <w:t>Dirvožemio ir augmenijos atliekų pašalinimo apimtys nurodytos projekto dokumentuose. Jeigu projekte nėra konkrečiai nurodyta kurioje vietoje augmenija privalo būti pašalinta, ar nėra nurodyta saugotinos augmenijos, tai šalinama visa augmenija trukdanti atlikti projekto įgyvendinimo darbus.</w:t>
      </w:r>
    </w:p>
    <w:p w14:paraId="513E7C50" w14:textId="77777777" w:rsidR="0046329D" w:rsidRPr="0046329D" w:rsidRDefault="0046329D" w:rsidP="00CD22B0">
      <w:pPr>
        <w:suppressAutoHyphens w:val="0"/>
        <w:spacing w:line="312" w:lineRule="auto"/>
        <w:ind w:right="0" w:firstLine="567"/>
        <w:jc w:val="both"/>
        <w:rPr>
          <w:sz w:val="24"/>
          <w:szCs w:val="24"/>
        </w:rPr>
      </w:pPr>
      <w:r w:rsidRPr="0046329D">
        <w:rPr>
          <w:sz w:val="24"/>
          <w:szCs w:val="24"/>
        </w:rPr>
        <w:t>Rangovas turi įsivertinti, kad augmenijos kiekiai dėl natūralaus prieaugio, ar kelio priežiūros darbų įtakos gali neatitikti projekte nurodytų kiekių.</w:t>
      </w:r>
    </w:p>
    <w:p w14:paraId="6533F602" w14:textId="3A47AEE5" w:rsidR="0046329D" w:rsidRPr="004F2DCB" w:rsidRDefault="005939DD" w:rsidP="00CD22B0">
      <w:pPr>
        <w:spacing w:before="40" w:line="360" w:lineRule="auto"/>
        <w:ind w:right="0"/>
        <w:jc w:val="center"/>
        <w:rPr>
          <w:b/>
          <w:bCs/>
          <w:sz w:val="24"/>
          <w:szCs w:val="24"/>
        </w:rPr>
      </w:pPr>
      <w:r>
        <w:rPr>
          <w:b/>
          <w:bCs/>
          <w:sz w:val="24"/>
          <w:szCs w:val="24"/>
        </w:rPr>
        <w:t>1.</w:t>
      </w:r>
      <w:r w:rsidR="004F2DCB">
        <w:rPr>
          <w:b/>
          <w:bCs/>
          <w:sz w:val="24"/>
          <w:szCs w:val="24"/>
        </w:rPr>
        <w:t>5.</w:t>
      </w:r>
      <w:r w:rsidR="0046329D" w:rsidRPr="004F2DCB">
        <w:rPr>
          <w:b/>
          <w:bCs/>
          <w:sz w:val="24"/>
          <w:szCs w:val="24"/>
        </w:rPr>
        <w:t>Medžių pašalinimas</w:t>
      </w:r>
    </w:p>
    <w:p w14:paraId="368993EF" w14:textId="77777777" w:rsidR="00F46394" w:rsidRPr="00F46394" w:rsidRDefault="00F46394" w:rsidP="00CD22B0">
      <w:pPr>
        <w:suppressAutoHyphens w:val="0"/>
        <w:spacing w:line="312" w:lineRule="auto"/>
        <w:ind w:right="0" w:firstLine="567"/>
        <w:jc w:val="both"/>
        <w:rPr>
          <w:sz w:val="24"/>
          <w:szCs w:val="24"/>
        </w:rPr>
      </w:pPr>
      <w:r w:rsidRPr="00F46394">
        <w:rPr>
          <w:sz w:val="24"/>
          <w:szCs w:val="24"/>
        </w:rPr>
        <w:t xml:space="preserve">Projekte numatoma šalinti medžius, kurie patenka į kelio remonto darbų zoną. Po remonto, kelio griovių ribose augančių ir nepašalintų medžių šaknys liktų pažeistos, tai lemtų medžio nudžiūvimą ir pavojų aplinkiniams bei eismo saugumui. Šalinami želdinių kiekiai, rūšys ir vieta pateikiami Šalinamų želdinių žiniaraštyje. </w:t>
      </w:r>
    </w:p>
    <w:p w14:paraId="56FCFB8F" w14:textId="77777777" w:rsidR="00F46394" w:rsidRPr="00F46394" w:rsidRDefault="00F46394" w:rsidP="00CD22B0">
      <w:pPr>
        <w:suppressAutoHyphens w:val="0"/>
        <w:spacing w:line="312" w:lineRule="auto"/>
        <w:ind w:right="0" w:firstLine="567"/>
        <w:jc w:val="both"/>
        <w:rPr>
          <w:sz w:val="24"/>
          <w:szCs w:val="24"/>
        </w:rPr>
      </w:pPr>
      <w:r w:rsidRPr="00F46394">
        <w:rPr>
          <w:sz w:val="24"/>
          <w:szCs w:val="24"/>
        </w:rPr>
        <w:t>Kelio juostos ribose esantys medžiai bei krūmai, patenkantys į kelio griovių ribas ir keliantys pavojų statinio konstrukcijai ir eismo saugai, šalinami:</w:t>
      </w:r>
    </w:p>
    <w:p w14:paraId="424B7E95" w14:textId="77777777" w:rsidR="00F46394" w:rsidRPr="00F46394" w:rsidRDefault="00F46394" w:rsidP="00CD22B0">
      <w:pPr>
        <w:suppressAutoHyphens w:val="0"/>
        <w:spacing w:line="312" w:lineRule="auto"/>
        <w:ind w:right="0" w:firstLine="567"/>
        <w:jc w:val="both"/>
        <w:rPr>
          <w:sz w:val="24"/>
          <w:szCs w:val="24"/>
        </w:rPr>
      </w:pPr>
      <w:r w:rsidRPr="00F46394">
        <w:rPr>
          <w:sz w:val="24"/>
          <w:szCs w:val="24"/>
        </w:rPr>
        <w:t>1. vadovaujantis Lietuvos Respublikos susisiekimo ministro 2008 m. gruodžio 23 d. įsakymu Nr. 3-507 (Lietuvos Respublikos susisiekimo ministro 2021 m. spalio 26 d. įsakymo Nr. 3-502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reikalavimais;</w:t>
      </w:r>
    </w:p>
    <w:p w14:paraId="6543E79A" w14:textId="77777777" w:rsidR="00F46394" w:rsidRPr="00F46394" w:rsidRDefault="00F46394" w:rsidP="00CD22B0">
      <w:pPr>
        <w:suppressAutoHyphens w:val="0"/>
        <w:spacing w:line="312" w:lineRule="auto"/>
        <w:ind w:right="0" w:firstLine="567"/>
        <w:jc w:val="both"/>
        <w:rPr>
          <w:sz w:val="24"/>
          <w:szCs w:val="24"/>
        </w:rPr>
      </w:pPr>
      <w:r w:rsidRPr="00F46394">
        <w:rPr>
          <w:sz w:val="24"/>
          <w:szCs w:val="24"/>
        </w:rPr>
        <w:t>2. rangovui raštu informavus teritorijos, kurioje numatoma vykdyti medžių ir krūmų šalinimo darbus, savivaldybės instituciją ir seniūniją.</w:t>
      </w:r>
    </w:p>
    <w:p w14:paraId="7918F81A" w14:textId="77777777" w:rsidR="00F46394" w:rsidRDefault="00F46394" w:rsidP="00CD22B0">
      <w:pPr>
        <w:suppressAutoHyphens w:val="0"/>
        <w:spacing w:line="312" w:lineRule="auto"/>
        <w:ind w:right="0" w:firstLine="567"/>
        <w:jc w:val="both"/>
        <w:rPr>
          <w:sz w:val="24"/>
          <w:szCs w:val="24"/>
        </w:rPr>
      </w:pPr>
      <w:r w:rsidRPr="00F46394">
        <w:rPr>
          <w:sz w:val="24"/>
          <w:szCs w:val="24"/>
        </w:rPr>
        <w:t xml:space="preserve">Dalis šalinamų medžių, remiantis Lietuvos Respublikos Vyriausybės 2008 m. kovo 12 d. nutarimu Dėl Kriterijų, kuriuos atitinkantys medžiai ir krūmai priskiriami saugotiniems želdiniams, patvirtinimo Nr. 206 (Lietuvos Respublikos Vyriausybės 2021 m. gruodžio 22 d. nutarimo Nr. 1101 redakcija), yra priskirti saugotiniems. </w:t>
      </w:r>
    </w:p>
    <w:p w14:paraId="4DF2F2A2" w14:textId="77777777" w:rsidR="00F46394" w:rsidRPr="00F46394" w:rsidRDefault="00F46394" w:rsidP="00CD22B0">
      <w:pPr>
        <w:suppressAutoHyphens w:val="0"/>
        <w:spacing w:line="312" w:lineRule="auto"/>
        <w:ind w:right="0" w:firstLine="567"/>
        <w:jc w:val="both"/>
        <w:rPr>
          <w:sz w:val="24"/>
          <w:szCs w:val="24"/>
        </w:rPr>
      </w:pPr>
      <w:r w:rsidRPr="00F46394">
        <w:rPr>
          <w:sz w:val="24"/>
          <w:szCs w:val="24"/>
        </w:rPr>
        <w:t>Saugotini medžiai, kurie Želdinių šalinimo žiniaraštyje nurodomi, kaip augantys esamo inžinerinio tinklo apsaugos zonoje, kertami be leidimo, remiantis Lietuvos Respublikos želdynų įstatymo 13 straipsnio 2 punkto 1 papunkčiu „...jie auga elektros tinklų, šilumos perdavimo tinklų, magistralinių dujotiekių ir naftotiekių (</w:t>
      </w:r>
      <w:proofErr w:type="spellStart"/>
      <w:r w:rsidRPr="00F46394">
        <w:rPr>
          <w:sz w:val="24"/>
          <w:szCs w:val="24"/>
        </w:rPr>
        <w:t>produktotiekių</w:t>
      </w:r>
      <w:proofErr w:type="spellEnd"/>
      <w:r w:rsidRPr="00F46394">
        <w:rPr>
          <w:sz w:val="24"/>
          <w:szCs w:val="24"/>
        </w:rPr>
        <w:t>) apsaugos zonose ir šiuos darbus atlieka, prieš darbų pradžią apie juos raštu informavę žemės, kurioje auga saugotini želdiniai, savininką ar valdytoją, elektros tinklus, šilumos tinklus, magistralinius dujotiekius ir naftotiekius (</w:t>
      </w:r>
      <w:proofErr w:type="spellStart"/>
      <w:r w:rsidRPr="00F46394">
        <w:rPr>
          <w:sz w:val="24"/>
          <w:szCs w:val="24"/>
        </w:rPr>
        <w:t>produktotiekius</w:t>
      </w:r>
      <w:proofErr w:type="spellEnd"/>
      <w:r w:rsidRPr="00F46394">
        <w:rPr>
          <w:sz w:val="24"/>
          <w:szCs w:val="24"/>
        </w:rPr>
        <w:t>) eksploatuojantys asmenys ar jų įgalioti tretieji asmenys“.</w:t>
      </w:r>
    </w:p>
    <w:p w14:paraId="3059A7CB" w14:textId="14197B0C" w:rsidR="005E6789" w:rsidRDefault="00F46394" w:rsidP="005D735D">
      <w:pPr>
        <w:suppressAutoHyphens w:val="0"/>
        <w:spacing w:line="312" w:lineRule="auto"/>
        <w:ind w:right="0" w:firstLine="567"/>
        <w:jc w:val="both"/>
        <w:rPr>
          <w:sz w:val="24"/>
          <w:szCs w:val="24"/>
        </w:rPr>
      </w:pPr>
      <w:r w:rsidRPr="00F46394">
        <w:rPr>
          <w:sz w:val="24"/>
          <w:szCs w:val="24"/>
        </w:rPr>
        <w:t>Kiti saugotini medžiai, šalinami gavus savivaldybės leidimą arba sprendimą šalinti želdinius, tačiau šiems medžiams atkuriamosios vertės kompensacija neskaičiuojama, remiantis Lietuvos Respublikos želdynų įstatymo 13 straipsnio 3 punkto 11 papunkčiu „...auga teritorijoje, kuri naudojama valstybinės reikšmės keliams eksploatuoti“</w:t>
      </w:r>
      <w:r w:rsidR="009E440B">
        <w:rPr>
          <w:sz w:val="24"/>
          <w:szCs w:val="24"/>
        </w:rPr>
        <w:t>.</w:t>
      </w:r>
    </w:p>
    <w:p w14:paraId="1F4A048B" w14:textId="77777777" w:rsidR="005D735D" w:rsidRPr="0046329D" w:rsidRDefault="005D735D" w:rsidP="00702638">
      <w:pPr>
        <w:suppressAutoHyphens w:val="0"/>
        <w:spacing w:line="312" w:lineRule="auto"/>
        <w:ind w:right="0"/>
        <w:jc w:val="both"/>
        <w:rPr>
          <w:sz w:val="24"/>
          <w:szCs w:val="24"/>
        </w:rPr>
      </w:pPr>
    </w:p>
    <w:p w14:paraId="018FE68F" w14:textId="3AB954A2" w:rsidR="0046329D" w:rsidRPr="004F2DCB" w:rsidRDefault="005939DD" w:rsidP="00F46394">
      <w:pPr>
        <w:spacing w:line="360" w:lineRule="auto"/>
        <w:ind w:right="0"/>
        <w:jc w:val="center"/>
        <w:rPr>
          <w:b/>
          <w:bCs/>
          <w:sz w:val="24"/>
          <w:szCs w:val="24"/>
        </w:rPr>
      </w:pPr>
      <w:r>
        <w:rPr>
          <w:b/>
          <w:bCs/>
          <w:sz w:val="24"/>
          <w:szCs w:val="24"/>
        </w:rPr>
        <w:lastRenderedPageBreak/>
        <w:t>1.</w:t>
      </w:r>
      <w:r w:rsidR="004F2DCB">
        <w:rPr>
          <w:b/>
          <w:bCs/>
          <w:sz w:val="24"/>
          <w:szCs w:val="24"/>
        </w:rPr>
        <w:t>6.</w:t>
      </w:r>
      <w:r w:rsidR="0046329D" w:rsidRPr="004F2DCB">
        <w:rPr>
          <w:b/>
          <w:bCs/>
          <w:sz w:val="24"/>
          <w:szCs w:val="24"/>
        </w:rPr>
        <w:t>Senų dangų ir kitų sutvirtintų vietų išardymas</w:t>
      </w:r>
    </w:p>
    <w:p w14:paraId="088CA371" w14:textId="77777777" w:rsidR="0046329D" w:rsidRDefault="0046329D" w:rsidP="00CD22B0">
      <w:pPr>
        <w:suppressAutoHyphens w:val="0"/>
        <w:spacing w:line="312" w:lineRule="auto"/>
        <w:ind w:right="0" w:firstLine="567"/>
        <w:jc w:val="both"/>
        <w:rPr>
          <w:sz w:val="24"/>
          <w:szCs w:val="24"/>
        </w:rPr>
      </w:pPr>
      <w:r w:rsidRPr="0046329D">
        <w:rPr>
          <w:sz w:val="24"/>
          <w:szCs w:val="24"/>
        </w:rPr>
        <w:t>Senos dangos ir kitos sutvirtintos vietos turi būti išardytos statybvietės ruošimo metu. Atliekamos medžiagos turi būti sandėliuojamos,</w:t>
      </w:r>
      <w:r w:rsidR="009A139F">
        <w:rPr>
          <w:sz w:val="24"/>
          <w:szCs w:val="24"/>
        </w:rPr>
        <w:t xml:space="preserve"> </w:t>
      </w:r>
      <w:r w:rsidR="009A139F" w:rsidRPr="009A139F">
        <w:rPr>
          <w:sz w:val="24"/>
          <w:szCs w:val="24"/>
        </w:rPr>
        <w:t>išvežamos į užsakovo</w:t>
      </w:r>
      <w:r w:rsidR="009A139F">
        <w:rPr>
          <w:sz w:val="24"/>
          <w:szCs w:val="24"/>
        </w:rPr>
        <w:t xml:space="preserve"> </w:t>
      </w:r>
      <w:r w:rsidR="009A139F" w:rsidRPr="009A139F">
        <w:rPr>
          <w:sz w:val="24"/>
          <w:szCs w:val="24"/>
        </w:rPr>
        <w:t>nurodytą vietą</w:t>
      </w:r>
      <w:r w:rsidRPr="0046329D">
        <w:rPr>
          <w:sz w:val="24"/>
          <w:szCs w:val="24"/>
        </w:rPr>
        <w:t xml:space="preserve"> ar gavus Inžinieriaus leidimą, panaudotos kitiems statybos darbams, jei šių medžiagų panaudojimas nenumatytas projekte. </w:t>
      </w:r>
    </w:p>
    <w:p w14:paraId="1666CEF7" w14:textId="745BE1EB" w:rsidR="009B5645" w:rsidRPr="004F2DCB" w:rsidRDefault="005939DD" w:rsidP="00CD22B0">
      <w:pPr>
        <w:spacing w:before="40" w:line="360" w:lineRule="auto"/>
        <w:ind w:right="0"/>
        <w:jc w:val="center"/>
        <w:rPr>
          <w:b/>
          <w:bCs/>
          <w:sz w:val="24"/>
          <w:szCs w:val="24"/>
        </w:rPr>
      </w:pPr>
      <w:r>
        <w:rPr>
          <w:b/>
          <w:bCs/>
          <w:sz w:val="24"/>
          <w:szCs w:val="24"/>
        </w:rPr>
        <w:t>1.</w:t>
      </w:r>
      <w:r w:rsidR="004F2DCB">
        <w:rPr>
          <w:b/>
          <w:bCs/>
          <w:sz w:val="24"/>
          <w:szCs w:val="24"/>
        </w:rPr>
        <w:t>7.</w:t>
      </w:r>
      <w:r w:rsidR="009B5645" w:rsidRPr="004F2DCB">
        <w:rPr>
          <w:b/>
          <w:bCs/>
          <w:sz w:val="24"/>
          <w:szCs w:val="24"/>
        </w:rPr>
        <w:t>Griovimai</w:t>
      </w:r>
    </w:p>
    <w:p w14:paraId="011E9F75" w14:textId="77777777" w:rsidR="009B5645" w:rsidRPr="009B5645" w:rsidRDefault="009B5645" w:rsidP="00CD22B0">
      <w:pPr>
        <w:suppressAutoHyphens w:val="0"/>
        <w:spacing w:line="312" w:lineRule="auto"/>
        <w:ind w:right="0" w:firstLine="567"/>
        <w:jc w:val="both"/>
        <w:rPr>
          <w:sz w:val="24"/>
          <w:szCs w:val="24"/>
        </w:rPr>
      </w:pPr>
      <w:r w:rsidRPr="009B5645">
        <w:rPr>
          <w:sz w:val="24"/>
          <w:szCs w:val="24"/>
        </w:rPr>
        <w:t>Griovimų apimtys nurodytos sąnaudų kiekių žiniaraščiuose.</w:t>
      </w:r>
    </w:p>
    <w:p w14:paraId="0ED7EC70" w14:textId="36151C21" w:rsidR="003216E5" w:rsidRDefault="009B5645" w:rsidP="00CD22B0">
      <w:pPr>
        <w:suppressAutoHyphens w:val="0"/>
        <w:spacing w:line="312" w:lineRule="auto"/>
        <w:ind w:right="0" w:firstLine="567"/>
        <w:jc w:val="both"/>
        <w:rPr>
          <w:sz w:val="24"/>
          <w:szCs w:val="24"/>
        </w:rPr>
      </w:pPr>
      <w:r w:rsidRPr="009B5645">
        <w:rPr>
          <w:sz w:val="24"/>
          <w:szCs w:val="24"/>
        </w:rPr>
        <w:t>Statybvietės ruošimo metu atliekami esamų statinių ir konstrukcijų kelio zonoje griovimai</w:t>
      </w:r>
      <w:r>
        <w:rPr>
          <w:sz w:val="24"/>
          <w:szCs w:val="24"/>
        </w:rPr>
        <w:t xml:space="preserve"> (</w:t>
      </w:r>
      <w:r w:rsidRPr="009B5645">
        <w:rPr>
          <w:sz w:val="24"/>
          <w:szCs w:val="24"/>
        </w:rPr>
        <w:t>gelžbetoninės pralaidos</w:t>
      </w:r>
      <w:r>
        <w:rPr>
          <w:sz w:val="24"/>
          <w:szCs w:val="24"/>
        </w:rPr>
        <w:t>)</w:t>
      </w:r>
      <w:r w:rsidRPr="009B5645">
        <w:rPr>
          <w:sz w:val="24"/>
          <w:szCs w:val="24"/>
        </w:rPr>
        <w:t>. Atliekamos medžiagos išvežamos į regiono didžiųjų atliekų ir antrinių</w:t>
      </w:r>
      <w:r>
        <w:rPr>
          <w:sz w:val="24"/>
          <w:szCs w:val="24"/>
        </w:rPr>
        <w:t xml:space="preserve"> </w:t>
      </w:r>
      <w:r w:rsidRPr="009B5645">
        <w:rPr>
          <w:sz w:val="24"/>
          <w:szCs w:val="24"/>
        </w:rPr>
        <w:t>žaliavų priėmimo aikštelę rangovo pasirinktu atstumu.</w:t>
      </w:r>
    </w:p>
    <w:p w14:paraId="0C9644DE" w14:textId="77777777" w:rsidR="009B5645" w:rsidRDefault="009B5645" w:rsidP="00CD22B0">
      <w:pPr>
        <w:suppressAutoHyphens w:val="0"/>
        <w:spacing w:line="312" w:lineRule="auto"/>
        <w:ind w:right="0" w:firstLine="567"/>
        <w:jc w:val="both"/>
        <w:rPr>
          <w:sz w:val="24"/>
          <w:szCs w:val="24"/>
        </w:rPr>
      </w:pPr>
      <w:r w:rsidRPr="009B5645">
        <w:rPr>
          <w:sz w:val="24"/>
          <w:szCs w:val="24"/>
        </w:rPr>
        <w:t>Statybvietės ruošimo metu atliekami taip pat atliekami esamų konstrukcijų kelio zonoje</w:t>
      </w:r>
      <w:r>
        <w:rPr>
          <w:sz w:val="24"/>
          <w:szCs w:val="24"/>
        </w:rPr>
        <w:t xml:space="preserve"> </w:t>
      </w:r>
      <w:r w:rsidRPr="009B5645">
        <w:rPr>
          <w:sz w:val="24"/>
          <w:szCs w:val="24"/>
        </w:rPr>
        <w:t>demontavimo darbai – esamų kelio ženklų, plastmasinių signalinių stulpelių demontavimas. Išardyti</w:t>
      </w:r>
      <w:r>
        <w:rPr>
          <w:sz w:val="24"/>
          <w:szCs w:val="24"/>
        </w:rPr>
        <w:t xml:space="preserve"> </w:t>
      </w:r>
      <w:r w:rsidRPr="009B5645">
        <w:rPr>
          <w:sz w:val="24"/>
          <w:szCs w:val="24"/>
        </w:rPr>
        <w:t xml:space="preserve">kelio ženklai ir signaliniai stulpeliai turi būti perduodami į </w:t>
      </w:r>
      <w:r>
        <w:rPr>
          <w:sz w:val="24"/>
          <w:szCs w:val="24"/>
        </w:rPr>
        <w:t>U</w:t>
      </w:r>
      <w:r w:rsidRPr="009B5645">
        <w:rPr>
          <w:sz w:val="24"/>
          <w:szCs w:val="24"/>
        </w:rPr>
        <w:t>žsakovo nurodyt</w:t>
      </w:r>
      <w:r>
        <w:rPr>
          <w:sz w:val="24"/>
          <w:szCs w:val="24"/>
        </w:rPr>
        <w:t>ą</w:t>
      </w:r>
      <w:r w:rsidRPr="009B5645">
        <w:rPr>
          <w:sz w:val="24"/>
          <w:szCs w:val="24"/>
        </w:rPr>
        <w:t xml:space="preserve"> artimiausią</w:t>
      </w:r>
      <w:r>
        <w:rPr>
          <w:sz w:val="24"/>
          <w:szCs w:val="24"/>
        </w:rPr>
        <w:t xml:space="preserve"> </w:t>
      </w:r>
      <w:r w:rsidRPr="009B5645">
        <w:rPr>
          <w:sz w:val="24"/>
          <w:szCs w:val="24"/>
        </w:rPr>
        <w:t>sandėliavimo vietą.</w:t>
      </w:r>
    </w:p>
    <w:p w14:paraId="7BDCBA82" w14:textId="378DF845" w:rsidR="0046329D" w:rsidRPr="004F2DCB" w:rsidRDefault="005939DD" w:rsidP="00CD22B0">
      <w:pPr>
        <w:spacing w:before="40" w:line="360" w:lineRule="auto"/>
        <w:ind w:right="0"/>
        <w:jc w:val="center"/>
        <w:rPr>
          <w:b/>
          <w:bCs/>
          <w:sz w:val="24"/>
          <w:szCs w:val="24"/>
        </w:rPr>
      </w:pPr>
      <w:r>
        <w:rPr>
          <w:b/>
          <w:bCs/>
          <w:sz w:val="24"/>
          <w:szCs w:val="24"/>
        </w:rPr>
        <w:t>1.</w:t>
      </w:r>
      <w:r w:rsidR="004F2DCB">
        <w:rPr>
          <w:b/>
          <w:bCs/>
          <w:sz w:val="24"/>
          <w:szCs w:val="24"/>
        </w:rPr>
        <w:t>8.</w:t>
      </w:r>
      <w:r w:rsidR="0046329D" w:rsidRPr="004F2DCB">
        <w:rPr>
          <w:b/>
          <w:bCs/>
          <w:sz w:val="24"/>
          <w:szCs w:val="24"/>
        </w:rPr>
        <w:t>Išardytų medžiagų pašalinimas</w:t>
      </w:r>
    </w:p>
    <w:p w14:paraId="5DEC0077" w14:textId="77777777" w:rsidR="009B5645" w:rsidRPr="009B5645" w:rsidRDefault="009B5645" w:rsidP="00CD22B0">
      <w:pPr>
        <w:tabs>
          <w:tab w:val="left" w:pos="810"/>
        </w:tabs>
        <w:suppressAutoHyphens w:val="0"/>
        <w:spacing w:line="312" w:lineRule="auto"/>
        <w:ind w:right="0" w:firstLine="567"/>
        <w:jc w:val="both"/>
        <w:rPr>
          <w:sz w:val="24"/>
          <w:szCs w:val="24"/>
        </w:rPr>
      </w:pPr>
      <w:r w:rsidRPr="009B5645">
        <w:rPr>
          <w:sz w:val="24"/>
          <w:szCs w:val="24"/>
        </w:rPr>
        <w:t>Kelio kapitalinio remonto darbų metu susidarys statybinės – griovimo atliekos</w:t>
      </w:r>
      <w:r>
        <w:rPr>
          <w:sz w:val="24"/>
          <w:szCs w:val="24"/>
        </w:rPr>
        <w:t>.</w:t>
      </w:r>
    </w:p>
    <w:p w14:paraId="41DABD28" w14:textId="64C28871" w:rsidR="009B5645" w:rsidRPr="009B5645" w:rsidRDefault="009B5645" w:rsidP="00CD22B0">
      <w:pPr>
        <w:tabs>
          <w:tab w:val="left" w:pos="810"/>
        </w:tabs>
        <w:suppressAutoHyphens w:val="0"/>
        <w:spacing w:line="312" w:lineRule="auto"/>
        <w:ind w:right="0" w:firstLine="567"/>
        <w:jc w:val="both"/>
        <w:rPr>
          <w:sz w:val="24"/>
          <w:szCs w:val="24"/>
        </w:rPr>
      </w:pPr>
      <w:r w:rsidRPr="009B5645">
        <w:rPr>
          <w:sz w:val="24"/>
          <w:szCs w:val="24"/>
        </w:rPr>
        <w:t xml:space="preserve">Vykdant </w:t>
      </w:r>
      <w:r w:rsidR="00D4027C" w:rsidRPr="00D4027C">
        <w:rPr>
          <w:sz w:val="24"/>
          <w:szCs w:val="24"/>
        </w:rPr>
        <w:t>Keli</w:t>
      </w:r>
      <w:r w:rsidR="00D4027C">
        <w:rPr>
          <w:sz w:val="24"/>
          <w:szCs w:val="24"/>
        </w:rPr>
        <w:t>o</w:t>
      </w:r>
      <w:r w:rsidR="00D4027C" w:rsidRPr="00D4027C">
        <w:rPr>
          <w:sz w:val="24"/>
          <w:szCs w:val="24"/>
        </w:rPr>
        <w:t xml:space="preserve"> Nr. 5212 Pilaitė–</w:t>
      </w:r>
      <w:proofErr w:type="spellStart"/>
      <w:r w:rsidR="00D4027C" w:rsidRPr="00D4027C">
        <w:rPr>
          <w:sz w:val="24"/>
          <w:szCs w:val="24"/>
        </w:rPr>
        <w:t>Čekoniškės</w:t>
      </w:r>
      <w:proofErr w:type="spellEnd"/>
      <w:r w:rsidR="00D4027C" w:rsidRPr="00D4027C">
        <w:rPr>
          <w:sz w:val="24"/>
          <w:szCs w:val="24"/>
        </w:rPr>
        <w:t xml:space="preserve">–Sudervė ruožo nuo 4,143 iki 6,303 km </w:t>
      </w:r>
      <w:r w:rsidR="00152B23" w:rsidRPr="00152B23">
        <w:rPr>
          <w:sz w:val="24"/>
          <w:szCs w:val="24"/>
        </w:rPr>
        <w:t xml:space="preserve">kapitalinio remonto </w:t>
      </w:r>
      <w:r w:rsidRPr="009B5645">
        <w:rPr>
          <w:sz w:val="24"/>
          <w:szCs w:val="24"/>
        </w:rPr>
        <w:t>darbus</w:t>
      </w:r>
      <w:r w:rsidR="00152B23">
        <w:rPr>
          <w:sz w:val="24"/>
          <w:szCs w:val="24"/>
        </w:rPr>
        <w:t xml:space="preserve"> </w:t>
      </w:r>
      <w:r w:rsidRPr="009B5645">
        <w:rPr>
          <w:sz w:val="24"/>
          <w:szCs w:val="24"/>
        </w:rPr>
        <w:t>susidarančios medžiagos, kurios nenaudojamos projekte ir</w:t>
      </w:r>
      <w:r w:rsidR="00152B23">
        <w:rPr>
          <w:sz w:val="24"/>
          <w:szCs w:val="24"/>
        </w:rPr>
        <w:t xml:space="preserve"> </w:t>
      </w:r>
      <w:r w:rsidRPr="009B5645">
        <w:rPr>
          <w:sz w:val="24"/>
          <w:szCs w:val="24"/>
        </w:rPr>
        <w:t xml:space="preserve">kurios gali būti panaudotos pakartotinai, turi būti gabenamos į </w:t>
      </w:r>
      <w:r w:rsidR="00152B23">
        <w:rPr>
          <w:sz w:val="24"/>
          <w:szCs w:val="24"/>
        </w:rPr>
        <w:t>U</w:t>
      </w:r>
      <w:r w:rsidRPr="009B5645">
        <w:rPr>
          <w:sz w:val="24"/>
          <w:szCs w:val="24"/>
        </w:rPr>
        <w:t>žsakovo nurodytas sandėliavimo vietas ne</w:t>
      </w:r>
      <w:r w:rsidR="00152B23">
        <w:rPr>
          <w:sz w:val="24"/>
          <w:szCs w:val="24"/>
        </w:rPr>
        <w:t xml:space="preserve"> </w:t>
      </w:r>
      <w:r w:rsidRPr="009B5645">
        <w:rPr>
          <w:sz w:val="24"/>
          <w:szCs w:val="24"/>
        </w:rPr>
        <w:t>didesniu nei 50 km atstumu.</w:t>
      </w:r>
    </w:p>
    <w:p w14:paraId="7F977EE5" w14:textId="77777777" w:rsidR="009B5645" w:rsidRPr="009B5645" w:rsidRDefault="009B5645" w:rsidP="00CD22B0">
      <w:pPr>
        <w:tabs>
          <w:tab w:val="left" w:pos="810"/>
        </w:tabs>
        <w:suppressAutoHyphens w:val="0"/>
        <w:spacing w:line="312" w:lineRule="auto"/>
        <w:ind w:right="0" w:firstLine="567"/>
        <w:jc w:val="both"/>
        <w:rPr>
          <w:sz w:val="24"/>
          <w:szCs w:val="24"/>
        </w:rPr>
      </w:pPr>
      <w:r w:rsidRPr="009B5645">
        <w:rPr>
          <w:sz w:val="24"/>
          <w:szCs w:val="24"/>
        </w:rPr>
        <w:t>Medžiagos, kurios turi būti gabenamos į sandėliavimo vietas:</w:t>
      </w:r>
    </w:p>
    <w:p w14:paraId="71EC0F73" w14:textId="77777777" w:rsidR="009B5645" w:rsidRPr="00152B23" w:rsidRDefault="009B5645" w:rsidP="00CD22B0">
      <w:pPr>
        <w:pStyle w:val="Sraopastraipa"/>
        <w:numPr>
          <w:ilvl w:val="0"/>
          <w:numId w:val="58"/>
        </w:numPr>
        <w:tabs>
          <w:tab w:val="left" w:pos="810"/>
        </w:tabs>
        <w:spacing w:line="312" w:lineRule="auto"/>
        <w:ind w:left="0" w:right="0" w:firstLine="567"/>
        <w:rPr>
          <w:sz w:val="24"/>
          <w:szCs w:val="24"/>
        </w:rPr>
      </w:pPr>
      <w:proofErr w:type="spellStart"/>
      <w:r w:rsidRPr="00152B23">
        <w:rPr>
          <w:sz w:val="24"/>
          <w:szCs w:val="24"/>
        </w:rPr>
        <w:t>Metalo</w:t>
      </w:r>
      <w:proofErr w:type="spellEnd"/>
      <w:r w:rsidRPr="00152B23">
        <w:rPr>
          <w:sz w:val="24"/>
          <w:szCs w:val="24"/>
        </w:rPr>
        <w:t xml:space="preserve"> </w:t>
      </w:r>
      <w:proofErr w:type="spellStart"/>
      <w:r w:rsidRPr="00152B23">
        <w:rPr>
          <w:sz w:val="24"/>
          <w:szCs w:val="24"/>
        </w:rPr>
        <w:t>gaminiai</w:t>
      </w:r>
      <w:proofErr w:type="spellEnd"/>
      <w:r w:rsidRPr="00152B23">
        <w:rPr>
          <w:sz w:val="24"/>
          <w:szCs w:val="24"/>
        </w:rPr>
        <w:t xml:space="preserve"> (</w:t>
      </w:r>
      <w:proofErr w:type="spellStart"/>
      <w:r w:rsidRPr="00152B23">
        <w:rPr>
          <w:sz w:val="24"/>
          <w:szCs w:val="24"/>
        </w:rPr>
        <w:t>neužteršti</w:t>
      </w:r>
      <w:proofErr w:type="spellEnd"/>
      <w:r w:rsidRPr="00152B23">
        <w:rPr>
          <w:sz w:val="24"/>
          <w:szCs w:val="24"/>
        </w:rPr>
        <w:t xml:space="preserve"> </w:t>
      </w:r>
      <w:proofErr w:type="spellStart"/>
      <w:r w:rsidRPr="00152B23">
        <w:rPr>
          <w:sz w:val="24"/>
          <w:szCs w:val="24"/>
        </w:rPr>
        <w:t>betonu</w:t>
      </w:r>
      <w:proofErr w:type="spellEnd"/>
      <w:r w:rsidRPr="00152B23">
        <w:rPr>
          <w:sz w:val="24"/>
          <w:szCs w:val="24"/>
        </w:rPr>
        <w:t xml:space="preserve"> </w:t>
      </w:r>
      <w:proofErr w:type="spellStart"/>
      <w:r w:rsidRPr="00152B23">
        <w:rPr>
          <w:sz w:val="24"/>
          <w:szCs w:val="24"/>
        </w:rPr>
        <w:t>ir</w:t>
      </w:r>
      <w:proofErr w:type="spellEnd"/>
      <w:r w:rsidRPr="00152B23">
        <w:rPr>
          <w:sz w:val="24"/>
          <w:szCs w:val="24"/>
        </w:rPr>
        <w:t xml:space="preserve"> kt. </w:t>
      </w:r>
      <w:proofErr w:type="spellStart"/>
      <w:r w:rsidRPr="00152B23">
        <w:rPr>
          <w:sz w:val="24"/>
          <w:szCs w:val="24"/>
        </w:rPr>
        <w:t>medžiagomis</w:t>
      </w:r>
      <w:proofErr w:type="spellEnd"/>
      <w:r w:rsidRPr="00152B23">
        <w:rPr>
          <w:sz w:val="24"/>
          <w:szCs w:val="24"/>
        </w:rPr>
        <w:t xml:space="preserve">): </w:t>
      </w:r>
      <w:proofErr w:type="spellStart"/>
      <w:r w:rsidRPr="00152B23">
        <w:rPr>
          <w:sz w:val="24"/>
          <w:szCs w:val="24"/>
        </w:rPr>
        <w:t>kelio</w:t>
      </w:r>
      <w:proofErr w:type="spellEnd"/>
      <w:r w:rsidRPr="00152B23">
        <w:rPr>
          <w:sz w:val="24"/>
          <w:szCs w:val="24"/>
        </w:rPr>
        <w:t xml:space="preserve"> </w:t>
      </w:r>
      <w:proofErr w:type="spellStart"/>
      <w:r w:rsidRPr="00152B23">
        <w:rPr>
          <w:sz w:val="24"/>
          <w:szCs w:val="24"/>
        </w:rPr>
        <w:t>ženklai</w:t>
      </w:r>
      <w:proofErr w:type="spellEnd"/>
      <w:r w:rsidRPr="00152B23">
        <w:rPr>
          <w:sz w:val="24"/>
          <w:szCs w:val="24"/>
        </w:rPr>
        <w:t>,</w:t>
      </w:r>
      <w:r w:rsidR="00152B23" w:rsidRPr="00152B23">
        <w:rPr>
          <w:sz w:val="24"/>
          <w:szCs w:val="24"/>
        </w:rPr>
        <w:t xml:space="preserve"> </w:t>
      </w:r>
      <w:proofErr w:type="spellStart"/>
      <w:r w:rsidRPr="00152B23">
        <w:rPr>
          <w:sz w:val="24"/>
          <w:szCs w:val="24"/>
        </w:rPr>
        <w:t>kelio</w:t>
      </w:r>
      <w:proofErr w:type="spellEnd"/>
      <w:r w:rsidRPr="00152B23">
        <w:rPr>
          <w:sz w:val="24"/>
          <w:szCs w:val="24"/>
        </w:rPr>
        <w:t xml:space="preserve"> </w:t>
      </w:r>
      <w:proofErr w:type="spellStart"/>
      <w:r w:rsidRPr="00152B23">
        <w:rPr>
          <w:sz w:val="24"/>
          <w:szCs w:val="24"/>
        </w:rPr>
        <w:t>ženklų</w:t>
      </w:r>
      <w:proofErr w:type="spellEnd"/>
      <w:r w:rsidRPr="00152B23">
        <w:rPr>
          <w:sz w:val="24"/>
          <w:szCs w:val="24"/>
        </w:rPr>
        <w:t xml:space="preserve"> </w:t>
      </w:r>
      <w:proofErr w:type="spellStart"/>
      <w:r w:rsidRPr="00152B23">
        <w:rPr>
          <w:sz w:val="24"/>
          <w:szCs w:val="24"/>
        </w:rPr>
        <w:t>atramos</w:t>
      </w:r>
      <w:proofErr w:type="spellEnd"/>
      <w:r w:rsidR="00152B23">
        <w:rPr>
          <w:sz w:val="24"/>
          <w:szCs w:val="24"/>
        </w:rPr>
        <w:t>;</w:t>
      </w:r>
    </w:p>
    <w:p w14:paraId="08199D27" w14:textId="77777777" w:rsidR="009B5645" w:rsidRDefault="009B5645" w:rsidP="00CD22B0">
      <w:pPr>
        <w:pStyle w:val="Sraopastraipa"/>
        <w:numPr>
          <w:ilvl w:val="0"/>
          <w:numId w:val="58"/>
        </w:numPr>
        <w:tabs>
          <w:tab w:val="left" w:pos="810"/>
        </w:tabs>
        <w:spacing w:line="312" w:lineRule="auto"/>
        <w:ind w:left="0" w:right="0" w:firstLine="567"/>
        <w:rPr>
          <w:sz w:val="24"/>
          <w:szCs w:val="24"/>
        </w:rPr>
      </w:pPr>
      <w:proofErr w:type="spellStart"/>
      <w:r w:rsidRPr="00152B23">
        <w:rPr>
          <w:sz w:val="24"/>
          <w:szCs w:val="24"/>
        </w:rPr>
        <w:t>Mediena</w:t>
      </w:r>
      <w:proofErr w:type="spellEnd"/>
      <w:r w:rsidRPr="00152B23">
        <w:rPr>
          <w:sz w:val="24"/>
          <w:szCs w:val="24"/>
        </w:rPr>
        <w:t xml:space="preserve"> (</w:t>
      </w:r>
      <w:proofErr w:type="spellStart"/>
      <w:r w:rsidRPr="00152B23">
        <w:rPr>
          <w:sz w:val="24"/>
          <w:szCs w:val="24"/>
        </w:rPr>
        <w:t>išskyrus</w:t>
      </w:r>
      <w:proofErr w:type="spellEnd"/>
      <w:r w:rsidRPr="00152B23">
        <w:rPr>
          <w:sz w:val="24"/>
          <w:szCs w:val="24"/>
        </w:rPr>
        <w:t xml:space="preserve"> </w:t>
      </w:r>
      <w:proofErr w:type="spellStart"/>
      <w:r w:rsidRPr="00152B23">
        <w:rPr>
          <w:sz w:val="24"/>
          <w:szCs w:val="24"/>
        </w:rPr>
        <w:t>menkavertę</w:t>
      </w:r>
      <w:proofErr w:type="spellEnd"/>
      <w:r w:rsidRPr="00152B23">
        <w:rPr>
          <w:sz w:val="24"/>
          <w:szCs w:val="24"/>
        </w:rPr>
        <w:t xml:space="preserve"> </w:t>
      </w:r>
      <w:proofErr w:type="spellStart"/>
      <w:r w:rsidRPr="00152B23">
        <w:rPr>
          <w:sz w:val="24"/>
          <w:szCs w:val="24"/>
        </w:rPr>
        <w:t>medieną</w:t>
      </w:r>
      <w:proofErr w:type="spellEnd"/>
      <w:r w:rsidRPr="00152B23">
        <w:rPr>
          <w:sz w:val="24"/>
          <w:szCs w:val="24"/>
        </w:rPr>
        <w:t xml:space="preserve">, </w:t>
      </w:r>
      <w:proofErr w:type="spellStart"/>
      <w:r w:rsidRPr="00152B23">
        <w:rPr>
          <w:sz w:val="24"/>
          <w:szCs w:val="24"/>
        </w:rPr>
        <w:t>krūmus</w:t>
      </w:r>
      <w:proofErr w:type="spellEnd"/>
      <w:r w:rsidRPr="00152B23">
        <w:rPr>
          <w:sz w:val="24"/>
          <w:szCs w:val="24"/>
        </w:rPr>
        <w:t xml:space="preserve">, </w:t>
      </w:r>
      <w:proofErr w:type="spellStart"/>
      <w:r w:rsidRPr="00152B23">
        <w:rPr>
          <w:sz w:val="24"/>
          <w:szCs w:val="24"/>
        </w:rPr>
        <w:t>šakas</w:t>
      </w:r>
      <w:proofErr w:type="spellEnd"/>
      <w:r w:rsidRPr="00152B23">
        <w:rPr>
          <w:sz w:val="24"/>
          <w:szCs w:val="24"/>
        </w:rPr>
        <w:t xml:space="preserve"> </w:t>
      </w:r>
      <w:proofErr w:type="spellStart"/>
      <w:r w:rsidRPr="00152B23">
        <w:rPr>
          <w:sz w:val="24"/>
          <w:szCs w:val="24"/>
        </w:rPr>
        <w:t>ir</w:t>
      </w:r>
      <w:proofErr w:type="spellEnd"/>
      <w:r w:rsidRPr="00152B23">
        <w:rPr>
          <w:sz w:val="24"/>
          <w:szCs w:val="24"/>
        </w:rPr>
        <w:t xml:space="preserve"> </w:t>
      </w:r>
      <w:proofErr w:type="spellStart"/>
      <w:r w:rsidRPr="00152B23">
        <w:rPr>
          <w:sz w:val="24"/>
          <w:szCs w:val="24"/>
        </w:rPr>
        <w:t>kelmus</w:t>
      </w:r>
      <w:proofErr w:type="spellEnd"/>
      <w:r w:rsidRPr="00152B23">
        <w:rPr>
          <w:sz w:val="24"/>
          <w:szCs w:val="24"/>
        </w:rPr>
        <w:t xml:space="preserve">) </w:t>
      </w:r>
      <w:proofErr w:type="spellStart"/>
      <w:r w:rsidRPr="00152B23">
        <w:rPr>
          <w:sz w:val="24"/>
          <w:szCs w:val="24"/>
        </w:rPr>
        <w:t>turi</w:t>
      </w:r>
      <w:proofErr w:type="spellEnd"/>
      <w:r w:rsidRPr="00152B23">
        <w:rPr>
          <w:sz w:val="24"/>
          <w:szCs w:val="24"/>
        </w:rPr>
        <w:t xml:space="preserve"> </w:t>
      </w:r>
      <w:proofErr w:type="spellStart"/>
      <w:r w:rsidRPr="00152B23">
        <w:rPr>
          <w:sz w:val="24"/>
          <w:szCs w:val="24"/>
        </w:rPr>
        <w:t>būti</w:t>
      </w:r>
      <w:proofErr w:type="spellEnd"/>
      <w:r w:rsidRPr="00152B23">
        <w:rPr>
          <w:sz w:val="24"/>
          <w:szCs w:val="24"/>
        </w:rPr>
        <w:t xml:space="preserve"> </w:t>
      </w:r>
      <w:proofErr w:type="spellStart"/>
      <w:r w:rsidRPr="00152B23">
        <w:rPr>
          <w:sz w:val="24"/>
          <w:szCs w:val="24"/>
        </w:rPr>
        <w:t>sandėliuojama</w:t>
      </w:r>
      <w:proofErr w:type="spellEnd"/>
      <w:r w:rsidR="00152B23" w:rsidRPr="00152B23">
        <w:rPr>
          <w:sz w:val="24"/>
          <w:szCs w:val="24"/>
        </w:rPr>
        <w:t xml:space="preserve"> </w:t>
      </w:r>
      <w:proofErr w:type="spellStart"/>
      <w:r w:rsidRPr="00152B23">
        <w:rPr>
          <w:sz w:val="24"/>
          <w:szCs w:val="24"/>
        </w:rPr>
        <w:t>statybvietėje</w:t>
      </w:r>
      <w:proofErr w:type="spellEnd"/>
      <w:r w:rsidRPr="00152B23">
        <w:rPr>
          <w:sz w:val="24"/>
          <w:szCs w:val="24"/>
        </w:rPr>
        <w:t xml:space="preserve"> </w:t>
      </w:r>
      <w:proofErr w:type="spellStart"/>
      <w:r w:rsidRPr="00152B23">
        <w:rPr>
          <w:sz w:val="24"/>
          <w:szCs w:val="24"/>
        </w:rPr>
        <w:t>iki</w:t>
      </w:r>
      <w:proofErr w:type="spellEnd"/>
      <w:r w:rsidRPr="00152B23">
        <w:rPr>
          <w:sz w:val="24"/>
          <w:szCs w:val="24"/>
        </w:rPr>
        <w:t xml:space="preserve"> </w:t>
      </w:r>
      <w:proofErr w:type="spellStart"/>
      <w:r w:rsidRPr="00152B23">
        <w:rPr>
          <w:sz w:val="24"/>
          <w:szCs w:val="24"/>
        </w:rPr>
        <w:t>bus</w:t>
      </w:r>
      <w:proofErr w:type="spellEnd"/>
      <w:r w:rsidRPr="00152B23">
        <w:rPr>
          <w:sz w:val="24"/>
          <w:szCs w:val="24"/>
        </w:rPr>
        <w:t xml:space="preserve"> </w:t>
      </w:r>
      <w:proofErr w:type="spellStart"/>
      <w:r w:rsidR="00152B23" w:rsidRPr="00152B23">
        <w:rPr>
          <w:sz w:val="24"/>
          <w:szCs w:val="24"/>
        </w:rPr>
        <w:t>Užsakovo</w:t>
      </w:r>
      <w:proofErr w:type="spellEnd"/>
      <w:r w:rsidRPr="00152B23">
        <w:rPr>
          <w:sz w:val="24"/>
          <w:szCs w:val="24"/>
        </w:rPr>
        <w:t xml:space="preserve"> </w:t>
      </w:r>
      <w:proofErr w:type="spellStart"/>
      <w:r w:rsidRPr="00152B23">
        <w:rPr>
          <w:sz w:val="24"/>
          <w:szCs w:val="24"/>
        </w:rPr>
        <w:t>parduota</w:t>
      </w:r>
      <w:proofErr w:type="spellEnd"/>
      <w:r w:rsidRPr="00152B23">
        <w:rPr>
          <w:sz w:val="24"/>
          <w:szCs w:val="24"/>
        </w:rPr>
        <w:t xml:space="preserve"> </w:t>
      </w:r>
      <w:proofErr w:type="spellStart"/>
      <w:r w:rsidRPr="00152B23">
        <w:rPr>
          <w:sz w:val="24"/>
          <w:szCs w:val="24"/>
        </w:rPr>
        <w:t>aukciono</w:t>
      </w:r>
      <w:proofErr w:type="spellEnd"/>
      <w:r w:rsidRPr="00152B23">
        <w:rPr>
          <w:sz w:val="24"/>
          <w:szCs w:val="24"/>
        </w:rPr>
        <w:t xml:space="preserve"> </w:t>
      </w:r>
      <w:proofErr w:type="spellStart"/>
      <w:r w:rsidRPr="00152B23">
        <w:rPr>
          <w:sz w:val="24"/>
          <w:szCs w:val="24"/>
        </w:rPr>
        <w:t>būdu</w:t>
      </w:r>
      <w:proofErr w:type="spellEnd"/>
      <w:r w:rsidRPr="00152B23">
        <w:rPr>
          <w:sz w:val="24"/>
          <w:szCs w:val="24"/>
        </w:rPr>
        <w:t xml:space="preserve">. </w:t>
      </w:r>
      <w:proofErr w:type="spellStart"/>
      <w:r w:rsidRPr="00152B23">
        <w:rPr>
          <w:sz w:val="24"/>
          <w:szCs w:val="24"/>
        </w:rPr>
        <w:t>Rangovas</w:t>
      </w:r>
      <w:proofErr w:type="spellEnd"/>
      <w:r w:rsidRPr="00152B23">
        <w:rPr>
          <w:sz w:val="24"/>
          <w:szCs w:val="24"/>
        </w:rPr>
        <w:t xml:space="preserve"> </w:t>
      </w:r>
      <w:proofErr w:type="spellStart"/>
      <w:r w:rsidRPr="00152B23">
        <w:rPr>
          <w:sz w:val="24"/>
          <w:szCs w:val="24"/>
        </w:rPr>
        <w:t>tvarkingai</w:t>
      </w:r>
      <w:proofErr w:type="spellEnd"/>
      <w:r w:rsidRPr="00152B23">
        <w:rPr>
          <w:sz w:val="24"/>
          <w:szCs w:val="24"/>
        </w:rPr>
        <w:t xml:space="preserve"> </w:t>
      </w:r>
      <w:proofErr w:type="spellStart"/>
      <w:r w:rsidRPr="00152B23">
        <w:rPr>
          <w:sz w:val="24"/>
          <w:szCs w:val="24"/>
        </w:rPr>
        <w:t>susandėliavęs</w:t>
      </w:r>
      <w:proofErr w:type="spellEnd"/>
      <w:r w:rsidR="00152B23" w:rsidRPr="00152B23">
        <w:rPr>
          <w:sz w:val="24"/>
          <w:szCs w:val="24"/>
        </w:rPr>
        <w:t xml:space="preserve"> </w:t>
      </w:r>
      <w:proofErr w:type="spellStart"/>
      <w:r w:rsidRPr="00152B23">
        <w:rPr>
          <w:sz w:val="24"/>
          <w:szCs w:val="24"/>
        </w:rPr>
        <w:t>medieną</w:t>
      </w:r>
      <w:proofErr w:type="spellEnd"/>
      <w:r w:rsidRPr="00152B23">
        <w:rPr>
          <w:sz w:val="24"/>
          <w:szCs w:val="24"/>
        </w:rPr>
        <w:t xml:space="preserve"> (</w:t>
      </w:r>
      <w:proofErr w:type="spellStart"/>
      <w:r w:rsidRPr="00152B23">
        <w:rPr>
          <w:sz w:val="24"/>
          <w:szCs w:val="24"/>
        </w:rPr>
        <w:t>medžių</w:t>
      </w:r>
      <w:proofErr w:type="spellEnd"/>
      <w:r w:rsidRPr="00152B23">
        <w:rPr>
          <w:sz w:val="24"/>
          <w:szCs w:val="24"/>
        </w:rPr>
        <w:t xml:space="preserve"> </w:t>
      </w:r>
      <w:proofErr w:type="spellStart"/>
      <w:r w:rsidRPr="00152B23">
        <w:rPr>
          <w:sz w:val="24"/>
          <w:szCs w:val="24"/>
        </w:rPr>
        <w:t>kamienus</w:t>
      </w:r>
      <w:proofErr w:type="spellEnd"/>
      <w:r w:rsidRPr="00152B23">
        <w:rPr>
          <w:sz w:val="24"/>
          <w:szCs w:val="24"/>
        </w:rPr>
        <w:t xml:space="preserve">) </w:t>
      </w:r>
      <w:proofErr w:type="spellStart"/>
      <w:r w:rsidRPr="00152B23">
        <w:rPr>
          <w:sz w:val="24"/>
          <w:szCs w:val="24"/>
        </w:rPr>
        <w:t>nedelsiant</w:t>
      </w:r>
      <w:proofErr w:type="spellEnd"/>
      <w:r w:rsidRPr="00152B23">
        <w:rPr>
          <w:sz w:val="24"/>
          <w:szCs w:val="24"/>
        </w:rPr>
        <w:t xml:space="preserve"> </w:t>
      </w:r>
      <w:proofErr w:type="spellStart"/>
      <w:r w:rsidRPr="00152B23">
        <w:rPr>
          <w:sz w:val="24"/>
          <w:szCs w:val="24"/>
        </w:rPr>
        <w:t>apie</w:t>
      </w:r>
      <w:proofErr w:type="spellEnd"/>
      <w:r w:rsidRPr="00152B23">
        <w:rPr>
          <w:sz w:val="24"/>
          <w:szCs w:val="24"/>
        </w:rPr>
        <w:t xml:space="preserve"> </w:t>
      </w:r>
      <w:proofErr w:type="spellStart"/>
      <w:r w:rsidRPr="00152B23">
        <w:rPr>
          <w:sz w:val="24"/>
          <w:szCs w:val="24"/>
        </w:rPr>
        <w:t>tai</w:t>
      </w:r>
      <w:proofErr w:type="spellEnd"/>
      <w:r w:rsidRPr="00152B23">
        <w:rPr>
          <w:sz w:val="24"/>
          <w:szCs w:val="24"/>
        </w:rPr>
        <w:t xml:space="preserve"> </w:t>
      </w:r>
      <w:proofErr w:type="spellStart"/>
      <w:r w:rsidRPr="00152B23">
        <w:rPr>
          <w:sz w:val="24"/>
          <w:szCs w:val="24"/>
        </w:rPr>
        <w:t>informuoja</w:t>
      </w:r>
      <w:proofErr w:type="spellEnd"/>
      <w:r w:rsidRPr="00152B23">
        <w:rPr>
          <w:sz w:val="24"/>
          <w:szCs w:val="24"/>
        </w:rPr>
        <w:t xml:space="preserve"> Kelių </w:t>
      </w:r>
      <w:proofErr w:type="spellStart"/>
      <w:r w:rsidRPr="00152B23">
        <w:rPr>
          <w:sz w:val="24"/>
          <w:szCs w:val="24"/>
        </w:rPr>
        <w:t>direkciją</w:t>
      </w:r>
      <w:proofErr w:type="spellEnd"/>
      <w:r w:rsidRPr="00152B23">
        <w:rPr>
          <w:sz w:val="24"/>
          <w:szCs w:val="24"/>
        </w:rPr>
        <w:t xml:space="preserve">, </w:t>
      </w:r>
      <w:proofErr w:type="spellStart"/>
      <w:r w:rsidRPr="00152B23">
        <w:rPr>
          <w:sz w:val="24"/>
          <w:szCs w:val="24"/>
        </w:rPr>
        <w:t>nurodydamas</w:t>
      </w:r>
      <w:proofErr w:type="spellEnd"/>
      <w:r w:rsidRPr="00152B23">
        <w:rPr>
          <w:sz w:val="24"/>
          <w:szCs w:val="24"/>
        </w:rPr>
        <w:t xml:space="preserve"> </w:t>
      </w:r>
      <w:proofErr w:type="spellStart"/>
      <w:r w:rsidRPr="00152B23">
        <w:rPr>
          <w:sz w:val="24"/>
          <w:szCs w:val="24"/>
        </w:rPr>
        <w:t>kiekį</w:t>
      </w:r>
      <w:proofErr w:type="spellEnd"/>
      <w:r w:rsidR="00152B23" w:rsidRPr="00152B23">
        <w:rPr>
          <w:sz w:val="24"/>
          <w:szCs w:val="24"/>
        </w:rPr>
        <w:t xml:space="preserve"> </w:t>
      </w:r>
      <w:proofErr w:type="spellStart"/>
      <w:r w:rsidRPr="00152B23">
        <w:rPr>
          <w:sz w:val="24"/>
          <w:szCs w:val="24"/>
        </w:rPr>
        <w:t>erdmetriais</w:t>
      </w:r>
      <w:proofErr w:type="spellEnd"/>
      <w:r w:rsidRPr="00152B23">
        <w:rPr>
          <w:sz w:val="24"/>
          <w:szCs w:val="24"/>
        </w:rPr>
        <w:t xml:space="preserve"> </w:t>
      </w:r>
      <w:proofErr w:type="spellStart"/>
      <w:r w:rsidRPr="00152B23">
        <w:rPr>
          <w:sz w:val="24"/>
          <w:szCs w:val="24"/>
        </w:rPr>
        <w:t>arba</w:t>
      </w:r>
      <w:proofErr w:type="spellEnd"/>
      <w:r w:rsidRPr="00152B23">
        <w:rPr>
          <w:sz w:val="24"/>
          <w:szCs w:val="24"/>
        </w:rPr>
        <w:t xml:space="preserve"> </w:t>
      </w:r>
      <w:proofErr w:type="spellStart"/>
      <w:r w:rsidRPr="00152B23">
        <w:rPr>
          <w:sz w:val="24"/>
          <w:szCs w:val="24"/>
        </w:rPr>
        <w:t>kietmetriais</w:t>
      </w:r>
      <w:proofErr w:type="spellEnd"/>
      <w:r w:rsidRPr="00152B23">
        <w:rPr>
          <w:sz w:val="24"/>
          <w:szCs w:val="24"/>
        </w:rPr>
        <w:t xml:space="preserve">, o </w:t>
      </w:r>
      <w:proofErr w:type="spellStart"/>
      <w:r w:rsidR="00152B23" w:rsidRPr="00152B23">
        <w:rPr>
          <w:sz w:val="24"/>
          <w:szCs w:val="24"/>
        </w:rPr>
        <w:t>Užsakovas</w:t>
      </w:r>
      <w:proofErr w:type="spellEnd"/>
      <w:r w:rsidRPr="00152B23">
        <w:rPr>
          <w:sz w:val="24"/>
          <w:szCs w:val="24"/>
        </w:rPr>
        <w:t xml:space="preserve"> </w:t>
      </w:r>
      <w:proofErr w:type="spellStart"/>
      <w:r w:rsidRPr="00152B23">
        <w:rPr>
          <w:sz w:val="24"/>
          <w:szCs w:val="24"/>
        </w:rPr>
        <w:t>įsipareigoja</w:t>
      </w:r>
      <w:proofErr w:type="spellEnd"/>
      <w:r w:rsidRPr="00152B23">
        <w:rPr>
          <w:sz w:val="24"/>
          <w:szCs w:val="24"/>
        </w:rPr>
        <w:t xml:space="preserve"> </w:t>
      </w:r>
      <w:proofErr w:type="spellStart"/>
      <w:r w:rsidRPr="00152B23">
        <w:rPr>
          <w:sz w:val="24"/>
          <w:szCs w:val="24"/>
        </w:rPr>
        <w:t>medieną</w:t>
      </w:r>
      <w:proofErr w:type="spellEnd"/>
      <w:r w:rsidRPr="00152B23">
        <w:rPr>
          <w:sz w:val="24"/>
          <w:szCs w:val="24"/>
        </w:rPr>
        <w:t xml:space="preserve"> (</w:t>
      </w:r>
      <w:proofErr w:type="spellStart"/>
      <w:r w:rsidRPr="00152B23">
        <w:rPr>
          <w:sz w:val="24"/>
          <w:szCs w:val="24"/>
        </w:rPr>
        <w:t>medžių</w:t>
      </w:r>
      <w:proofErr w:type="spellEnd"/>
      <w:r w:rsidRPr="00152B23">
        <w:rPr>
          <w:sz w:val="24"/>
          <w:szCs w:val="24"/>
        </w:rPr>
        <w:t xml:space="preserve"> </w:t>
      </w:r>
      <w:proofErr w:type="spellStart"/>
      <w:r w:rsidRPr="00152B23">
        <w:rPr>
          <w:sz w:val="24"/>
          <w:szCs w:val="24"/>
        </w:rPr>
        <w:t>kamienus</w:t>
      </w:r>
      <w:proofErr w:type="spellEnd"/>
      <w:r w:rsidRPr="00152B23">
        <w:rPr>
          <w:sz w:val="24"/>
          <w:szCs w:val="24"/>
        </w:rPr>
        <w:t xml:space="preserve">) </w:t>
      </w:r>
      <w:proofErr w:type="spellStart"/>
      <w:r w:rsidRPr="00152B23">
        <w:rPr>
          <w:sz w:val="24"/>
          <w:szCs w:val="24"/>
        </w:rPr>
        <w:t>parduoti</w:t>
      </w:r>
      <w:proofErr w:type="spellEnd"/>
      <w:r w:rsidR="00152B23" w:rsidRPr="00152B23">
        <w:rPr>
          <w:sz w:val="24"/>
          <w:szCs w:val="24"/>
        </w:rPr>
        <w:t xml:space="preserve"> </w:t>
      </w:r>
      <w:proofErr w:type="spellStart"/>
      <w:r w:rsidRPr="00152B23">
        <w:rPr>
          <w:sz w:val="24"/>
          <w:szCs w:val="24"/>
        </w:rPr>
        <w:t>aukcione</w:t>
      </w:r>
      <w:proofErr w:type="spellEnd"/>
      <w:r w:rsidRPr="00152B23">
        <w:rPr>
          <w:sz w:val="24"/>
          <w:szCs w:val="24"/>
        </w:rPr>
        <w:t xml:space="preserve"> per </w:t>
      </w:r>
      <w:proofErr w:type="spellStart"/>
      <w:r w:rsidRPr="00152B23">
        <w:rPr>
          <w:sz w:val="24"/>
          <w:szCs w:val="24"/>
        </w:rPr>
        <w:t>tris</w:t>
      </w:r>
      <w:proofErr w:type="spellEnd"/>
      <w:r w:rsidRPr="00152B23">
        <w:rPr>
          <w:sz w:val="24"/>
          <w:szCs w:val="24"/>
        </w:rPr>
        <w:t xml:space="preserve"> </w:t>
      </w:r>
      <w:proofErr w:type="spellStart"/>
      <w:r w:rsidRPr="00152B23">
        <w:rPr>
          <w:sz w:val="24"/>
          <w:szCs w:val="24"/>
        </w:rPr>
        <w:t>mėnesius</w:t>
      </w:r>
      <w:proofErr w:type="spellEnd"/>
      <w:r w:rsidR="00152B23">
        <w:rPr>
          <w:sz w:val="24"/>
          <w:szCs w:val="24"/>
        </w:rPr>
        <w:t>;</w:t>
      </w:r>
    </w:p>
    <w:p w14:paraId="59AE83B5" w14:textId="77777777" w:rsidR="00152B23" w:rsidRPr="0046329D" w:rsidRDefault="00152B23" w:rsidP="00CD22B0">
      <w:pPr>
        <w:pStyle w:val="Sraopastraipa"/>
        <w:numPr>
          <w:ilvl w:val="0"/>
          <w:numId w:val="58"/>
        </w:numPr>
        <w:tabs>
          <w:tab w:val="left" w:pos="810"/>
        </w:tabs>
        <w:spacing w:line="312" w:lineRule="auto"/>
        <w:ind w:left="0" w:right="0" w:firstLine="567"/>
        <w:rPr>
          <w:sz w:val="24"/>
          <w:szCs w:val="24"/>
        </w:rPr>
      </w:pPr>
      <w:proofErr w:type="spellStart"/>
      <w:r w:rsidRPr="0046329D">
        <w:rPr>
          <w:sz w:val="24"/>
          <w:szCs w:val="24"/>
        </w:rPr>
        <w:t>Betono</w:t>
      </w:r>
      <w:proofErr w:type="spellEnd"/>
      <w:r w:rsidRPr="0046329D">
        <w:rPr>
          <w:sz w:val="24"/>
          <w:szCs w:val="24"/>
        </w:rPr>
        <w:t xml:space="preserve"> </w:t>
      </w:r>
      <w:proofErr w:type="spellStart"/>
      <w:r w:rsidRPr="0046329D">
        <w:rPr>
          <w:sz w:val="24"/>
          <w:szCs w:val="24"/>
        </w:rPr>
        <w:t>ir</w:t>
      </w:r>
      <w:proofErr w:type="spellEnd"/>
      <w:r w:rsidRPr="0046329D">
        <w:rPr>
          <w:sz w:val="24"/>
          <w:szCs w:val="24"/>
        </w:rPr>
        <w:t xml:space="preserve"> </w:t>
      </w:r>
      <w:proofErr w:type="spellStart"/>
      <w:r w:rsidRPr="0046329D">
        <w:rPr>
          <w:sz w:val="24"/>
          <w:szCs w:val="24"/>
        </w:rPr>
        <w:t>gelžbetonio</w:t>
      </w:r>
      <w:proofErr w:type="spellEnd"/>
      <w:r w:rsidRPr="0046329D">
        <w:rPr>
          <w:sz w:val="24"/>
          <w:szCs w:val="24"/>
        </w:rPr>
        <w:t xml:space="preserve"> </w:t>
      </w:r>
      <w:proofErr w:type="spellStart"/>
      <w:r w:rsidRPr="0046329D">
        <w:rPr>
          <w:sz w:val="24"/>
          <w:szCs w:val="24"/>
        </w:rPr>
        <w:t>gaminiai</w:t>
      </w:r>
      <w:proofErr w:type="spellEnd"/>
      <w:r w:rsidRPr="0046329D">
        <w:rPr>
          <w:sz w:val="24"/>
          <w:szCs w:val="24"/>
        </w:rPr>
        <w:t xml:space="preserve"> (</w:t>
      </w:r>
      <w:proofErr w:type="spellStart"/>
      <w:r w:rsidRPr="0046329D">
        <w:rPr>
          <w:sz w:val="24"/>
          <w:szCs w:val="24"/>
        </w:rPr>
        <w:t>tik</w:t>
      </w:r>
      <w:proofErr w:type="spellEnd"/>
      <w:r w:rsidRPr="0046329D">
        <w:rPr>
          <w:sz w:val="24"/>
          <w:szCs w:val="24"/>
        </w:rPr>
        <w:t xml:space="preserve"> </w:t>
      </w:r>
      <w:proofErr w:type="spellStart"/>
      <w:r w:rsidRPr="0046329D">
        <w:rPr>
          <w:sz w:val="24"/>
          <w:szCs w:val="24"/>
        </w:rPr>
        <w:t>nepažeisti</w:t>
      </w:r>
      <w:proofErr w:type="spellEnd"/>
      <w:r w:rsidRPr="0046329D">
        <w:rPr>
          <w:sz w:val="24"/>
          <w:szCs w:val="24"/>
        </w:rPr>
        <w:t xml:space="preserve"> </w:t>
      </w:r>
      <w:proofErr w:type="spellStart"/>
      <w:r w:rsidRPr="0046329D">
        <w:rPr>
          <w:sz w:val="24"/>
          <w:szCs w:val="24"/>
        </w:rPr>
        <w:t>mechaniškai</w:t>
      </w:r>
      <w:proofErr w:type="spellEnd"/>
      <w:r w:rsidRPr="0046329D">
        <w:rPr>
          <w:sz w:val="24"/>
          <w:szCs w:val="24"/>
        </w:rPr>
        <w:t xml:space="preserve"> </w:t>
      </w:r>
      <w:proofErr w:type="spellStart"/>
      <w:r w:rsidRPr="0046329D">
        <w:rPr>
          <w:sz w:val="24"/>
          <w:szCs w:val="24"/>
        </w:rPr>
        <w:t>ir</w:t>
      </w:r>
      <w:proofErr w:type="spellEnd"/>
      <w:r w:rsidRPr="0046329D">
        <w:rPr>
          <w:sz w:val="24"/>
          <w:szCs w:val="24"/>
        </w:rPr>
        <w:t xml:space="preserve"> </w:t>
      </w:r>
      <w:proofErr w:type="spellStart"/>
      <w:r w:rsidRPr="0046329D">
        <w:rPr>
          <w:sz w:val="24"/>
          <w:szCs w:val="24"/>
        </w:rPr>
        <w:t>tinkami</w:t>
      </w:r>
      <w:proofErr w:type="spellEnd"/>
      <w:r w:rsidRPr="0046329D">
        <w:rPr>
          <w:sz w:val="24"/>
          <w:szCs w:val="24"/>
        </w:rPr>
        <w:t xml:space="preserve"> </w:t>
      </w:r>
      <w:proofErr w:type="spellStart"/>
      <w:r w:rsidRPr="0046329D">
        <w:rPr>
          <w:sz w:val="24"/>
          <w:szCs w:val="24"/>
        </w:rPr>
        <w:t>naudoti</w:t>
      </w:r>
      <w:proofErr w:type="spellEnd"/>
      <w:r w:rsidRPr="0046329D">
        <w:rPr>
          <w:sz w:val="24"/>
          <w:szCs w:val="24"/>
        </w:rPr>
        <w:t xml:space="preserve">): </w:t>
      </w:r>
      <w:proofErr w:type="spellStart"/>
      <w:r w:rsidRPr="0046329D">
        <w:rPr>
          <w:sz w:val="24"/>
          <w:szCs w:val="24"/>
        </w:rPr>
        <w:t>pralaidos</w:t>
      </w:r>
      <w:proofErr w:type="spellEnd"/>
      <w:r w:rsidRPr="0046329D">
        <w:rPr>
          <w:sz w:val="24"/>
          <w:szCs w:val="24"/>
        </w:rPr>
        <w:t xml:space="preserve">, </w:t>
      </w:r>
      <w:proofErr w:type="spellStart"/>
      <w:r w:rsidRPr="0046329D">
        <w:rPr>
          <w:sz w:val="24"/>
          <w:szCs w:val="24"/>
        </w:rPr>
        <w:t>trinkelės</w:t>
      </w:r>
      <w:proofErr w:type="spellEnd"/>
      <w:r w:rsidRPr="0046329D">
        <w:rPr>
          <w:sz w:val="24"/>
          <w:szCs w:val="24"/>
        </w:rPr>
        <w:t xml:space="preserve">, </w:t>
      </w:r>
      <w:proofErr w:type="spellStart"/>
      <w:r w:rsidRPr="0046329D">
        <w:rPr>
          <w:sz w:val="24"/>
          <w:szCs w:val="24"/>
        </w:rPr>
        <w:t>plytelės</w:t>
      </w:r>
      <w:proofErr w:type="spellEnd"/>
      <w:r w:rsidRPr="0046329D">
        <w:rPr>
          <w:sz w:val="24"/>
          <w:szCs w:val="24"/>
        </w:rPr>
        <w:t xml:space="preserve">, </w:t>
      </w:r>
      <w:proofErr w:type="spellStart"/>
      <w:r w:rsidRPr="0046329D">
        <w:rPr>
          <w:sz w:val="24"/>
          <w:szCs w:val="24"/>
        </w:rPr>
        <w:t>bordiūrai</w:t>
      </w:r>
      <w:proofErr w:type="spellEnd"/>
      <w:r w:rsidRPr="0046329D">
        <w:rPr>
          <w:sz w:val="24"/>
          <w:szCs w:val="24"/>
        </w:rPr>
        <w:t xml:space="preserve"> </w:t>
      </w:r>
      <w:proofErr w:type="spellStart"/>
      <w:r w:rsidRPr="0046329D">
        <w:rPr>
          <w:sz w:val="24"/>
          <w:szCs w:val="24"/>
        </w:rPr>
        <w:t>ir</w:t>
      </w:r>
      <w:proofErr w:type="spellEnd"/>
      <w:r w:rsidRPr="0046329D">
        <w:rPr>
          <w:sz w:val="24"/>
          <w:szCs w:val="24"/>
        </w:rPr>
        <w:t xml:space="preserve"> kt.;</w:t>
      </w:r>
    </w:p>
    <w:p w14:paraId="16FFACD8" w14:textId="77777777" w:rsidR="00152B23" w:rsidRPr="00152B23" w:rsidRDefault="00152B23" w:rsidP="00CD22B0">
      <w:pPr>
        <w:pStyle w:val="Sraopastraipa"/>
        <w:numPr>
          <w:ilvl w:val="0"/>
          <w:numId w:val="58"/>
        </w:numPr>
        <w:tabs>
          <w:tab w:val="left" w:pos="810"/>
        </w:tabs>
        <w:spacing w:line="312" w:lineRule="auto"/>
        <w:ind w:left="0" w:right="0" w:firstLine="567"/>
        <w:rPr>
          <w:sz w:val="24"/>
          <w:szCs w:val="24"/>
        </w:rPr>
      </w:pPr>
      <w:proofErr w:type="spellStart"/>
      <w:r w:rsidRPr="0046329D">
        <w:rPr>
          <w:sz w:val="24"/>
          <w:szCs w:val="24"/>
        </w:rPr>
        <w:t>Plastiko</w:t>
      </w:r>
      <w:proofErr w:type="spellEnd"/>
      <w:r w:rsidRPr="0046329D">
        <w:rPr>
          <w:sz w:val="24"/>
          <w:szCs w:val="24"/>
        </w:rPr>
        <w:t xml:space="preserve"> </w:t>
      </w:r>
      <w:proofErr w:type="spellStart"/>
      <w:r w:rsidRPr="0046329D">
        <w:rPr>
          <w:sz w:val="24"/>
          <w:szCs w:val="24"/>
        </w:rPr>
        <w:t>gaminiai</w:t>
      </w:r>
      <w:proofErr w:type="spellEnd"/>
      <w:r w:rsidRPr="0046329D">
        <w:rPr>
          <w:sz w:val="24"/>
          <w:szCs w:val="24"/>
        </w:rPr>
        <w:t xml:space="preserve"> (</w:t>
      </w:r>
      <w:proofErr w:type="spellStart"/>
      <w:r w:rsidRPr="0046329D">
        <w:rPr>
          <w:sz w:val="24"/>
          <w:szCs w:val="24"/>
        </w:rPr>
        <w:t>tik</w:t>
      </w:r>
      <w:proofErr w:type="spellEnd"/>
      <w:r w:rsidRPr="0046329D">
        <w:rPr>
          <w:sz w:val="24"/>
          <w:szCs w:val="24"/>
        </w:rPr>
        <w:t xml:space="preserve"> </w:t>
      </w:r>
      <w:proofErr w:type="spellStart"/>
      <w:r w:rsidRPr="0046329D">
        <w:rPr>
          <w:sz w:val="24"/>
          <w:szCs w:val="24"/>
        </w:rPr>
        <w:t>nepažeisti</w:t>
      </w:r>
      <w:proofErr w:type="spellEnd"/>
      <w:r w:rsidRPr="0046329D">
        <w:rPr>
          <w:sz w:val="24"/>
          <w:szCs w:val="24"/>
        </w:rPr>
        <w:t xml:space="preserve"> </w:t>
      </w:r>
      <w:proofErr w:type="spellStart"/>
      <w:r w:rsidRPr="0046329D">
        <w:rPr>
          <w:sz w:val="24"/>
          <w:szCs w:val="24"/>
        </w:rPr>
        <w:t>mechaniškai</w:t>
      </w:r>
      <w:proofErr w:type="spellEnd"/>
      <w:r w:rsidRPr="0046329D">
        <w:rPr>
          <w:sz w:val="24"/>
          <w:szCs w:val="24"/>
        </w:rPr>
        <w:t xml:space="preserve"> </w:t>
      </w:r>
      <w:proofErr w:type="spellStart"/>
      <w:r w:rsidRPr="0046329D">
        <w:rPr>
          <w:sz w:val="24"/>
          <w:szCs w:val="24"/>
        </w:rPr>
        <w:t>ir</w:t>
      </w:r>
      <w:proofErr w:type="spellEnd"/>
      <w:r w:rsidRPr="0046329D">
        <w:rPr>
          <w:sz w:val="24"/>
          <w:szCs w:val="24"/>
        </w:rPr>
        <w:t xml:space="preserve"> </w:t>
      </w:r>
      <w:proofErr w:type="spellStart"/>
      <w:r w:rsidRPr="0046329D">
        <w:rPr>
          <w:sz w:val="24"/>
          <w:szCs w:val="24"/>
        </w:rPr>
        <w:t>tinkami</w:t>
      </w:r>
      <w:proofErr w:type="spellEnd"/>
      <w:r w:rsidRPr="0046329D">
        <w:rPr>
          <w:sz w:val="24"/>
          <w:szCs w:val="24"/>
        </w:rPr>
        <w:t xml:space="preserve"> </w:t>
      </w:r>
      <w:proofErr w:type="spellStart"/>
      <w:r w:rsidRPr="0046329D">
        <w:rPr>
          <w:sz w:val="24"/>
          <w:szCs w:val="24"/>
        </w:rPr>
        <w:t>naudoti</w:t>
      </w:r>
      <w:proofErr w:type="spellEnd"/>
      <w:r w:rsidRPr="0046329D">
        <w:rPr>
          <w:sz w:val="24"/>
          <w:szCs w:val="24"/>
        </w:rPr>
        <w:t xml:space="preserve">): </w:t>
      </w:r>
      <w:proofErr w:type="spellStart"/>
      <w:r w:rsidRPr="0046329D">
        <w:rPr>
          <w:sz w:val="24"/>
          <w:szCs w:val="24"/>
        </w:rPr>
        <w:t>signaliniai</w:t>
      </w:r>
      <w:proofErr w:type="spellEnd"/>
      <w:r w:rsidRPr="0046329D">
        <w:rPr>
          <w:sz w:val="24"/>
          <w:szCs w:val="24"/>
        </w:rPr>
        <w:t xml:space="preserve"> </w:t>
      </w:r>
      <w:proofErr w:type="spellStart"/>
      <w:r w:rsidRPr="0046329D">
        <w:rPr>
          <w:sz w:val="24"/>
          <w:szCs w:val="24"/>
        </w:rPr>
        <w:t>stulpeliai</w:t>
      </w:r>
      <w:proofErr w:type="spellEnd"/>
      <w:r w:rsidRPr="0046329D">
        <w:rPr>
          <w:sz w:val="24"/>
          <w:szCs w:val="24"/>
        </w:rPr>
        <w:t xml:space="preserve">, </w:t>
      </w:r>
      <w:proofErr w:type="spellStart"/>
      <w:r w:rsidRPr="0046329D">
        <w:rPr>
          <w:sz w:val="24"/>
          <w:szCs w:val="24"/>
        </w:rPr>
        <w:t>pralaidos</w:t>
      </w:r>
      <w:proofErr w:type="spellEnd"/>
      <w:r w:rsidRPr="0046329D">
        <w:rPr>
          <w:sz w:val="24"/>
          <w:szCs w:val="24"/>
        </w:rPr>
        <w:t xml:space="preserve"> </w:t>
      </w:r>
      <w:proofErr w:type="spellStart"/>
      <w:r w:rsidRPr="0046329D">
        <w:rPr>
          <w:sz w:val="24"/>
          <w:szCs w:val="24"/>
        </w:rPr>
        <w:t>ir</w:t>
      </w:r>
      <w:proofErr w:type="spellEnd"/>
      <w:r w:rsidRPr="0046329D">
        <w:rPr>
          <w:sz w:val="24"/>
          <w:szCs w:val="24"/>
        </w:rPr>
        <w:t xml:space="preserve"> kt.</w:t>
      </w:r>
    </w:p>
    <w:p w14:paraId="69969822" w14:textId="77777777" w:rsidR="009B5645" w:rsidRDefault="009B5645" w:rsidP="00CD22B0">
      <w:pPr>
        <w:tabs>
          <w:tab w:val="left" w:pos="810"/>
        </w:tabs>
        <w:suppressAutoHyphens w:val="0"/>
        <w:spacing w:line="312" w:lineRule="auto"/>
        <w:ind w:right="0" w:firstLine="567"/>
        <w:jc w:val="both"/>
        <w:rPr>
          <w:sz w:val="24"/>
          <w:szCs w:val="24"/>
        </w:rPr>
      </w:pPr>
      <w:r w:rsidRPr="009B5645">
        <w:rPr>
          <w:sz w:val="24"/>
          <w:szCs w:val="24"/>
        </w:rPr>
        <w:t>Kitos, nepaminėtos medžiagos, kurios gali būti panaudotos pakartotinai, gali būti</w:t>
      </w:r>
      <w:r w:rsidR="00152B23">
        <w:rPr>
          <w:sz w:val="24"/>
          <w:szCs w:val="24"/>
        </w:rPr>
        <w:t xml:space="preserve"> </w:t>
      </w:r>
      <w:r w:rsidRPr="009B5645">
        <w:rPr>
          <w:sz w:val="24"/>
          <w:szCs w:val="24"/>
        </w:rPr>
        <w:t xml:space="preserve">gabenamos į sandėliavimo vietas tik suderinus su </w:t>
      </w:r>
      <w:r w:rsidR="00152B23">
        <w:rPr>
          <w:sz w:val="24"/>
          <w:szCs w:val="24"/>
        </w:rPr>
        <w:t>Užsakovu</w:t>
      </w:r>
      <w:r w:rsidRPr="009B5645">
        <w:rPr>
          <w:sz w:val="24"/>
          <w:szCs w:val="24"/>
        </w:rPr>
        <w:t>.</w:t>
      </w:r>
    </w:p>
    <w:p w14:paraId="51573CFF" w14:textId="457835A4" w:rsidR="0046329D" w:rsidRPr="004F2DCB" w:rsidRDefault="005939DD" w:rsidP="00CD22B0">
      <w:pPr>
        <w:spacing w:before="40" w:line="360" w:lineRule="auto"/>
        <w:ind w:right="0"/>
        <w:jc w:val="center"/>
        <w:rPr>
          <w:b/>
          <w:bCs/>
          <w:sz w:val="24"/>
          <w:szCs w:val="24"/>
        </w:rPr>
      </w:pPr>
      <w:r>
        <w:rPr>
          <w:b/>
          <w:bCs/>
          <w:sz w:val="24"/>
          <w:szCs w:val="24"/>
        </w:rPr>
        <w:t>1.</w:t>
      </w:r>
      <w:r w:rsidR="004F2DCB">
        <w:rPr>
          <w:b/>
          <w:bCs/>
          <w:sz w:val="24"/>
          <w:szCs w:val="24"/>
        </w:rPr>
        <w:t>9.</w:t>
      </w:r>
      <w:r w:rsidR="0046329D" w:rsidRPr="004F2DCB">
        <w:rPr>
          <w:b/>
          <w:bCs/>
          <w:sz w:val="24"/>
          <w:szCs w:val="24"/>
        </w:rPr>
        <w:t>Grįžtamosios medžiagos</w:t>
      </w:r>
    </w:p>
    <w:p w14:paraId="1ACBEB04" w14:textId="726D95B0" w:rsidR="0046329D" w:rsidRPr="0046329D" w:rsidRDefault="00152B23" w:rsidP="00CD22B0">
      <w:pPr>
        <w:suppressAutoHyphens w:val="0"/>
        <w:spacing w:line="312" w:lineRule="auto"/>
        <w:ind w:right="0" w:firstLine="567"/>
        <w:jc w:val="both"/>
        <w:rPr>
          <w:sz w:val="24"/>
          <w:szCs w:val="24"/>
        </w:rPr>
      </w:pPr>
      <w:r w:rsidRPr="00152B23">
        <w:rPr>
          <w:sz w:val="24"/>
          <w:szCs w:val="24"/>
        </w:rPr>
        <w:t>Darbų vykdymo metu nepanaudotos frezuoto asfalto granulės, išardyta skalda, žvyras, žvyro ir</w:t>
      </w:r>
      <w:r>
        <w:rPr>
          <w:sz w:val="24"/>
          <w:szCs w:val="24"/>
        </w:rPr>
        <w:t xml:space="preserve"> </w:t>
      </w:r>
      <w:r w:rsidRPr="00152B23">
        <w:rPr>
          <w:sz w:val="24"/>
          <w:szCs w:val="24"/>
        </w:rPr>
        <w:t>skaldos mišinys, nesurištasis mineralinių medžiagų mišinys, grindinio akmenys (neužteršti gruntu)</w:t>
      </w:r>
      <w:r>
        <w:rPr>
          <w:sz w:val="24"/>
          <w:szCs w:val="24"/>
        </w:rPr>
        <w:t xml:space="preserve"> </w:t>
      </w:r>
      <w:r w:rsidRPr="00152B23">
        <w:rPr>
          <w:sz w:val="24"/>
          <w:szCs w:val="24"/>
        </w:rPr>
        <w:t xml:space="preserve">yra laikomi grįžtamosiomis medžiagomis. </w:t>
      </w:r>
      <w:r w:rsidRPr="00996430">
        <w:rPr>
          <w:sz w:val="24"/>
          <w:szCs w:val="24"/>
        </w:rPr>
        <w:t>Projekte numatyta</w:t>
      </w:r>
      <w:r w:rsidR="00AC4AB1">
        <w:rPr>
          <w:sz w:val="24"/>
          <w:szCs w:val="24"/>
        </w:rPr>
        <w:t xml:space="preserve"> </w:t>
      </w:r>
      <w:r w:rsidRPr="00996430">
        <w:rPr>
          <w:sz w:val="24"/>
          <w:szCs w:val="24"/>
        </w:rPr>
        <w:t>grįžtamų medžiagų</w:t>
      </w:r>
      <w:r w:rsidR="00AC4AB1">
        <w:rPr>
          <w:sz w:val="24"/>
          <w:szCs w:val="24"/>
        </w:rPr>
        <w:t xml:space="preserve">: frezuoto asfalto granulės – </w:t>
      </w:r>
      <w:r w:rsidR="00147E59">
        <w:rPr>
          <w:sz w:val="24"/>
          <w:szCs w:val="24"/>
        </w:rPr>
        <w:t>2218</w:t>
      </w:r>
      <w:r w:rsidR="00AC4AB1">
        <w:rPr>
          <w:sz w:val="24"/>
          <w:szCs w:val="24"/>
        </w:rPr>
        <w:t xml:space="preserve"> t</w:t>
      </w:r>
      <w:r w:rsidRPr="00996430">
        <w:rPr>
          <w:sz w:val="24"/>
          <w:szCs w:val="24"/>
        </w:rPr>
        <w:t>.</w:t>
      </w:r>
    </w:p>
    <w:p w14:paraId="1C03ACE8" w14:textId="6A85B791" w:rsidR="0046329D" w:rsidRPr="004F2DCB" w:rsidRDefault="005939DD" w:rsidP="00F17E98">
      <w:pPr>
        <w:spacing w:line="360" w:lineRule="auto"/>
        <w:ind w:right="0"/>
        <w:jc w:val="center"/>
        <w:rPr>
          <w:b/>
          <w:bCs/>
          <w:sz w:val="24"/>
          <w:szCs w:val="24"/>
        </w:rPr>
      </w:pPr>
      <w:r>
        <w:rPr>
          <w:b/>
          <w:bCs/>
          <w:sz w:val="24"/>
          <w:szCs w:val="24"/>
        </w:rPr>
        <w:t>1.</w:t>
      </w:r>
      <w:r w:rsidR="004F2DCB">
        <w:rPr>
          <w:b/>
          <w:bCs/>
          <w:sz w:val="24"/>
          <w:szCs w:val="24"/>
        </w:rPr>
        <w:t>10.</w:t>
      </w:r>
      <w:r w:rsidR="0046329D" w:rsidRPr="004F2DCB">
        <w:rPr>
          <w:b/>
          <w:bCs/>
          <w:sz w:val="24"/>
          <w:szCs w:val="24"/>
        </w:rPr>
        <w:t>Statybinės atliekos</w:t>
      </w:r>
    </w:p>
    <w:p w14:paraId="1B4C63DD" w14:textId="12DA655F" w:rsidR="005D735D" w:rsidRPr="0046329D" w:rsidRDefault="0046329D" w:rsidP="00702638">
      <w:pPr>
        <w:suppressAutoHyphens w:val="0"/>
        <w:spacing w:line="312" w:lineRule="auto"/>
        <w:ind w:right="0" w:firstLine="567"/>
        <w:jc w:val="both"/>
        <w:rPr>
          <w:sz w:val="24"/>
          <w:szCs w:val="24"/>
        </w:rPr>
      </w:pPr>
      <w:r w:rsidRPr="0046329D">
        <w:rPr>
          <w:sz w:val="24"/>
          <w:szCs w:val="24"/>
        </w:rPr>
        <w:t>Visos medžiagos, nepatenkančios į statybinių ir (ar) grįžtamųjų medžiagų sąrašą ir (ar) kurių neįmanoma panaudoti antrą kartą, kaip atliekos turi būti sutvarkomos rangovo pagal galiojančius aplinkos apsaugos reikalavimus (rangovas privalo įsivertinti visas su tvarkymu susijusias utilizavimo išlaidas).</w:t>
      </w:r>
    </w:p>
    <w:p w14:paraId="516307EE" w14:textId="77777777" w:rsidR="00702638" w:rsidRDefault="00702638" w:rsidP="00F17E98">
      <w:pPr>
        <w:spacing w:line="360" w:lineRule="auto"/>
        <w:ind w:right="0"/>
        <w:jc w:val="center"/>
        <w:rPr>
          <w:b/>
          <w:bCs/>
          <w:sz w:val="24"/>
          <w:szCs w:val="24"/>
        </w:rPr>
      </w:pPr>
    </w:p>
    <w:p w14:paraId="10CAA153" w14:textId="01FFE78F" w:rsidR="0046329D" w:rsidRPr="004F2DCB" w:rsidRDefault="005939DD" w:rsidP="00F17E98">
      <w:pPr>
        <w:spacing w:line="360" w:lineRule="auto"/>
        <w:ind w:right="0"/>
        <w:jc w:val="center"/>
        <w:rPr>
          <w:b/>
          <w:bCs/>
          <w:sz w:val="24"/>
          <w:szCs w:val="24"/>
        </w:rPr>
      </w:pPr>
      <w:r>
        <w:rPr>
          <w:b/>
          <w:bCs/>
          <w:sz w:val="24"/>
          <w:szCs w:val="24"/>
        </w:rPr>
        <w:lastRenderedPageBreak/>
        <w:t>1.</w:t>
      </w:r>
      <w:r w:rsidR="004F2DCB">
        <w:rPr>
          <w:b/>
          <w:bCs/>
          <w:sz w:val="24"/>
          <w:szCs w:val="24"/>
        </w:rPr>
        <w:t>11.</w:t>
      </w:r>
      <w:r w:rsidR="0046329D" w:rsidRPr="004F2DCB">
        <w:rPr>
          <w:b/>
          <w:bCs/>
          <w:sz w:val="24"/>
          <w:szCs w:val="24"/>
        </w:rPr>
        <w:t>Darbų priėmimas</w:t>
      </w:r>
    </w:p>
    <w:p w14:paraId="489B99E2" w14:textId="409747CB" w:rsidR="0046329D" w:rsidRPr="0046329D" w:rsidRDefault="0046329D" w:rsidP="00CD22B0">
      <w:pPr>
        <w:suppressAutoHyphens w:val="0"/>
        <w:spacing w:line="312" w:lineRule="auto"/>
        <w:ind w:right="0" w:firstLine="567"/>
        <w:jc w:val="both"/>
        <w:rPr>
          <w:sz w:val="24"/>
          <w:szCs w:val="24"/>
        </w:rPr>
      </w:pPr>
      <w:r w:rsidRPr="0046329D">
        <w:rPr>
          <w:sz w:val="24"/>
          <w:szCs w:val="24"/>
        </w:rPr>
        <w:t>Tikrinant išardymo darbus, turi būti patikrintas jų atitikimas projektui: ar iš statybvietės pašalintos visos projekte nurodytos medžiagos ir požeminių konstrukcijų elementai, ar gruntas sutankintas. Po tranšėjų užpylimo turi būti atlikta žemės paviršiaus ir požeminių komunikacijų tinklų geodezinė nuotrauka ir nustatomos tikrosios žemės darbų apimtys.</w:t>
      </w:r>
    </w:p>
    <w:p w14:paraId="146B5DCD" w14:textId="77777777" w:rsidR="0046329D" w:rsidRDefault="0046329D" w:rsidP="00CD22B0">
      <w:pPr>
        <w:suppressAutoHyphens w:val="0"/>
        <w:spacing w:line="312" w:lineRule="auto"/>
        <w:ind w:right="0" w:firstLine="567"/>
        <w:jc w:val="both"/>
        <w:rPr>
          <w:sz w:val="24"/>
          <w:szCs w:val="24"/>
        </w:rPr>
      </w:pPr>
      <w:r w:rsidRPr="0046329D">
        <w:rPr>
          <w:sz w:val="24"/>
          <w:szCs w:val="24"/>
        </w:rPr>
        <w:t>Perduodant vamzdynus, turi būti nustatytas jų tikrasis gylis. Rangovas turi pateikti priėmimo procedūros reikalaujamus atitinkamos valdžios instancijos pasirašytus dokumentus.</w:t>
      </w:r>
    </w:p>
    <w:p w14:paraId="75FA4E1F" w14:textId="77777777" w:rsidR="007F55F4" w:rsidRPr="00DA4ED8" w:rsidRDefault="007F55F4" w:rsidP="00CD22B0">
      <w:pPr>
        <w:pStyle w:val="Sraopastraipa"/>
        <w:numPr>
          <w:ilvl w:val="0"/>
          <w:numId w:val="56"/>
        </w:numPr>
        <w:spacing w:before="40" w:line="360" w:lineRule="auto"/>
        <w:ind w:left="357" w:right="0" w:hanging="357"/>
        <w:jc w:val="center"/>
        <w:rPr>
          <w:b/>
          <w:bCs/>
          <w:sz w:val="24"/>
          <w:szCs w:val="24"/>
        </w:rPr>
      </w:pPr>
      <w:r w:rsidRPr="00DA4ED8">
        <w:rPr>
          <w:b/>
          <w:bCs/>
          <w:sz w:val="24"/>
          <w:szCs w:val="24"/>
        </w:rPr>
        <w:t>ŽEMĖS DARBŲ ATLIKIMAS IR ŽEMĖS SANKASOS ĮRENGIMAS</w:t>
      </w:r>
    </w:p>
    <w:p w14:paraId="1E93F480" w14:textId="557896EB" w:rsidR="007F55F4" w:rsidRPr="005939DD" w:rsidRDefault="005939DD" w:rsidP="005939DD">
      <w:pPr>
        <w:spacing w:line="360" w:lineRule="auto"/>
        <w:ind w:left="360" w:right="0"/>
        <w:jc w:val="center"/>
        <w:rPr>
          <w:b/>
          <w:bCs/>
          <w:sz w:val="24"/>
          <w:szCs w:val="24"/>
        </w:rPr>
      </w:pPr>
      <w:r>
        <w:rPr>
          <w:b/>
          <w:bCs/>
          <w:sz w:val="24"/>
          <w:szCs w:val="24"/>
        </w:rPr>
        <w:t>2.1.</w:t>
      </w:r>
      <w:r w:rsidR="007F55F4" w:rsidRPr="005939DD">
        <w:rPr>
          <w:b/>
          <w:bCs/>
          <w:sz w:val="24"/>
          <w:szCs w:val="24"/>
        </w:rPr>
        <w:t>Įvadas</w:t>
      </w:r>
    </w:p>
    <w:p w14:paraId="2D178215" w14:textId="77777777" w:rsidR="007F55F4" w:rsidRPr="007F55F4" w:rsidRDefault="007F55F4" w:rsidP="00CD22B0">
      <w:pPr>
        <w:suppressAutoHyphens w:val="0"/>
        <w:spacing w:line="312" w:lineRule="auto"/>
        <w:ind w:right="0" w:firstLine="567"/>
        <w:jc w:val="both"/>
        <w:rPr>
          <w:sz w:val="24"/>
          <w:szCs w:val="24"/>
        </w:rPr>
      </w:pPr>
      <w:r w:rsidRPr="007F55F4">
        <w:rPr>
          <w:sz w:val="24"/>
          <w:szCs w:val="24"/>
        </w:rPr>
        <w:t>Šiame TS skyriuje pateikti reikalavimai kelio žemės darbų atlikimui ir žemės sankasos įrengimui. Be šiame skyriuje pateiktų reikalavimų, taip pat galioja ir kiti reikalavimai nurodyti Automobilių kelių žemės darbų atlikimo ir žemės sankasos įrengimo taisyklėse ĮT ŽS 17.</w:t>
      </w:r>
    </w:p>
    <w:p w14:paraId="79E62037" w14:textId="76335211" w:rsidR="007F55F4" w:rsidRPr="003D157B" w:rsidRDefault="003D157B" w:rsidP="003D157B">
      <w:pPr>
        <w:spacing w:before="40" w:line="360" w:lineRule="auto"/>
        <w:ind w:left="360" w:right="0"/>
        <w:jc w:val="center"/>
        <w:rPr>
          <w:b/>
          <w:bCs/>
          <w:sz w:val="24"/>
          <w:szCs w:val="24"/>
        </w:rPr>
      </w:pPr>
      <w:r>
        <w:rPr>
          <w:b/>
          <w:bCs/>
          <w:sz w:val="24"/>
          <w:szCs w:val="24"/>
        </w:rPr>
        <w:t>2.2.</w:t>
      </w:r>
      <w:r w:rsidR="007F55F4" w:rsidRPr="003D157B">
        <w:rPr>
          <w:b/>
          <w:bCs/>
          <w:sz w:val="24"/>
          <w:szCs w:val="24"/>
        </w:rPr>
        <w:t>Bendrieji reikalavimai</w:t>
      </w:r>
    </w:p>
    <w:p w14:paraId="0C6ECDDA" w14:textId="2213DB1D" w:rsidR="007F55F4" w:rsidRPr="003D157B" w:rsidRDefault="003D157B" w:rsidP="003D157B">
      <w:pPr>
        <w:spacing w:line="360" w:lineRule="auto"/>
        <w:ind w:left="360" w:right="0"/>
        <w:jc w:val="center"/>
        <w:rPr>
          <w:b/>
          <w:bCs/>
          <w:sz w:val="24"/>
          <w:szCs w:val="24"/>
        </w:rPr>
      </w:pPr>
      <w:r>
        <w:rPr>
          <w:b/>
          <w:bCs/>
          <w:sz w:val="24"/>
          <w:szCs w:val="24"/>
        </w:rPr>
        <w:t>2.2.1.</w:t>
      </w:r>
      <w:r w:rsidR="007F55F4" w:rsidRPr="003D157B">
        <w:rPr>
          <w:b/>
          <w:bCs/>
          <w:sz w:val="24"/>
          <w:szCs w:val="24"/>
        </w:rPr>
        <w:t>Parengiamieji ir lydimieji darbai</w:t>
      </w:r>
    </w:p>
    <w:p w14:paraId="11DBDF04" w14:textId="77777777" w:rsidR="007F55F4" w:rsidRPr="007F55F4" w:rsidRDefault="007F55F4" w:rsidP="00CD22B0">
      <w:pPr>
        <w:suppressAutoHyphens w:val="0"/>
        <w:spacing w:line="312" w:lineRule="auto"/>
        <w:ind w:right="0" w:firstLine="567"/>
        <w:jc w:val="both"/>
        <w:rPr>
          <w:sz w:val="24"/>
          <w:szCs w:val="24"/>
          <w:lang w:eastAsia="en-US"/>
        </w:rPr>
      </w:pPr>
      <w:r w:rsidRPr="007F55F4">
        <w:rPr>
          <w:sz w:val="24"/>
          <w:szCs w:val="24"/>
          <w:lang w:eastAsia="en-US"/>
        </w:rPr>
        <w:t>Užsakovas turi įvertinti ir nustatyti kelio tiesimo (statybos) vietą ir jos būklę. Rekomenduojama, kad tiekėjai taip pat susipažintų su kelio tiesimo vietove.</w:t>
      </w:r>
    </w:p>
    <w:p w14:paraId="3B07667C" w14:textId="77777777" w:rsidR="007F55F4" w:rsidRPr="007F55F4" w:rsidRDefault="007F55F4" w:rsidP="00CD22B0">
      <w:pPr>
        <w:suppressAutoHyphens w:val="0"/>
        <w:spacing w:line="312" w:lineRule="auto"/>
        <w:ind w:right="0" w:firstLine="567"/>
        <w:jc w:val="both"/>
        <w:rPr>
          <w:sz w:val="24"/>
          <w:szCs w:val="24"/>
          <w:lang w:eastAsia="en-US"/>
        </w:rPr>
      </w:pPr>
      <w:r w:rsidRPr="007F55F4">
        <w:rPr>
          <w:sz w:val="24"/>
          <w:szCs w:val="24"/>
          <w:lang w:eastAsia="en-US"/>
        </w:rPr>
        <w:t>Jei teikiant alternatyvų pasiūlymą būtina įvertinti kelio tiesimo (statybos) vietos sąlygas, tai yra tiekėjo atsakomybė.</w:t>
      </w:r>
    </w:p>
    <w:p w14:paraId="25F36835" w14:textId="77777777" w:rsidR="002909B1" w:rsidRDefault="007F55F4" w:rsidP="00CD22B0">
      <w:pPr>
        <w:suppressAutoHyphens w:val="0"/>
        <w:spacing w:line="312" w:lineRule="auto"/>
        <w:ind w:right="0" w:firstLine="567"/>
        <w:jc w:val="both"/>
        <w:rPr>
          <w:sz w:val="24"/>
          <w:szCs w:val="24"/>
          <w:lang w:eastAsia="en-US"/>
        </w:rPr>
      </w:pPr>
      <w:r w:rsidRPr="007F55F4">
        <w:rPr>
          <w:sz w:val="24"/>
          <w:szCs w:val="24"/>
          <w:lang w:eastAsia="en-US"/>
        </w:rPr>
        <w:t>Rangovas privalo susipažinti su vietovės sąlygomis.</w:t>
      </w:r>
    </w:p>
    <w:p w14:paraId="05F185D6" w14:textId="77777777" w:rsidR="007F55F4" w:rsidRPr="007F55F4" w:rsidRDefault="007F55F4" w:rsidP="00CD22B0">
      <w:pPr>
        <w:suppressAutoHyphens w:val="0"/>
        <w:spacing w:line="312" w:lineRule="auto"/>
        <w:ind w:right="0" w:firstLine="567"/>
        <w:jc w:val="both"/>
        <w:rPr>
          <w:sz w:val="24"/>
          <w:szCs w:val="24"/>
          <w:lang w:eastAsia="en-US"/>
        </w:rPr>
      </w:pPr>
      <w:r w:rsidRPr="007F55F4">
        <w:rPr>
          <w:sz w:val="24"/>
          <w:szCs w:val="24"/>
          <w:lang w:eastAsia="en-US"/>
        </w:rPr>
        <w:t xml:space="preserve">Statybvietėje ir už jos ribų esantys </w:t>
      </w:r>
      <w:proofErr w:type="spellStart"/>
      <w:r w:rsidRPr="007F55F4">
        <w:rPr>
          <w:sz w:val="24"/>
          <w:szCs w:val="24"/>
          <w:lang w:eastAsia="en-US"/>
        </w:rPr>
        <w:t>šurfai</w:t>
      </w:r>
      <w:proofErr w:type="spellEnd"/>
      <w:r w:rsidRPr="007F55F4">
        <w:rPr>
          <w:sz w:val="24"/>
          <w:szCs w:val="24"/>
          <w:lang w:eastAsia="en-US"/>
        </w:rPr>
        <w:t xml:space="preserve"> gali būti pašalinami tik suderinus su užsakovu.</w:t>
      </w:r>
    </w:p>
    <w:p w14:paraId="1DA80849" w14:textId="77777777" w:rsidR="007F55F4" w:rsidRPr="007F55F4" w:rsidRDefault="007F55F4" w:rsidP="00CD22B0">
      <w:pPr>
        <w:suppressAutoHyphens w:val="0"/>
        <w:spacing w:line="312" w:lineRule="auto"/>
        <w:ind w:right="0" w:firstLine="567"/>
        <w:jc w:val="both"/>
        <w:rPr>
          <w:sz w:val="24"/>
          <w:szCs w:val="24"/>
          <w:lang w:eastAsia="en-US"/>
        </w:rPr>
      </w:pPr>
      <w:proofErr w:type="spellStart"/>
      <w:r w:rsidRPr="007F55F4">
        <w:rPr>
          <w:sz w:val="24"/>
          <w:szCs w:val="24"/>
          <w:lang w:eastAsia="en-US"/>
        </w:rPr>
        <w:t>Šurfai</w:t>
      </w:r>
      <w:proofErr w:type="spellEnd"/>
      <w:r w:rsidRPr="007F55F4">
        <w:rPr>
          <w:sz w:val="24"/>
          <w:szCs w:val="24"/>
          <w:lang w:eastAsia="en-US"/>
        </w:rPr>
        <w:t xml:space="preserve"> po statiniu ir jame turi būti taip užpilami ir sutankinami, kad būtų įvykdyti ĮT ŽS 17 VIII skyriaus antrajame skirsnyje nurodyti reikalavimai.</w:t>
      </w:r>
    </w:p>
    <w:p w14:paraId="52528C12" w14:textId="77777777" w:rsidR="007F55F4" w:rsidRPr="007F55F4" w:rsidRDefault="007F55F4" w:rsidP="00CD22B0">
      <w:pPr>
        <w:suppressAutoHyphens w:val="0"/>
        <w:spacing w:line="312" w:lineRule="auto"/>
        <w:ind w:right="0" w:firstLine="567"/>
        <w:jc w:val="both"/>
        <w:rPr>
          <w:sz w:val="24"/>
          <w:szCs w:val="24"/>
          <w:lang w:eastAsia="en-US"/>
        </w:rPr>
      </w:pPr>
      <w:r w:rsidRPr="007F55F4">
        <w:rPr>
          <w:sz w:val="24"/>
          <w:szCs w:val="24"/>
          <w:lang w:eastAsia="en-US"/>
        </w:rPr>
        <w:t>Statybos darbams naudojami plotai visą laikotarpį turi būti laikomi tvarkingos būklės. Reikia pasirūpinti, kad nebūtų pažeidžiami besiribojantys plotai ir statiniai, taip pat želdiniai.</w:t>
      </w:r>
    </w:p>
    <w:p w14:paraId="43D4672E" w14:textId="16099616" w:rsidR="007F55F4" w:rsidRPr="003D157B" w:rsidRDefault="003D157B" w:rsidP="003D157B">
      <w:pPr>
        <w:spacing w:before="60" w:line="360" w:lineRule="auto"/>
        <w:ind w:left="360" w:right="0"/>
        <w:jc w:val="center"/>
        <w:rPr>
          <w:b/>
          <w:bCs/>
          <w:sz w:val="24"/>
          <w:szCs w:val="24"/>
        </w:rPr>
      </w:pPr>
      <w:r>
        <w:rPr>
          <w:b/>
          <w:bCs/>
          <w:sz w:val="24"/>
          <w:szCs w:val="24"/>
        </w:rPr>
        <w:t>2.3.</w:t>
      </w:r>
      <w:r w:rsidR="007F55F4" w:rsidRPr="003D157B">
        <w:rPr>
          <w:b/>
          <w:bCs/>
          <w:sz w:val="24"/>
          <w:szCs w:val="24"/>
        </w:rPr>
        <w:t>Statybinės medžiagos</w:t>
      </w:r>
    </w:p>
    <w:p w14:paraId="468724FB" w14:textId="77777777" w:rsidR="007F55F4" w:rsidRPr="007F55F4" w:rsidRDefault="007F55F4" w:rsidP="00CD22B0">
      <w:pPr>
        <w:tabs>
          <w:tab w:val="left" w:pos="810"/>
        </w:tabs>
        <w:suppressAutoHyphens w:val="0"/>
        <w:spacing w:line="312" w:lineRule="auto"/>
        <w:ind w:right="0" w:firstLine="567"/>
        <w:jc w:val="both"/>
        <w:rPr>
          <w:sz w:val="24"/>
          <w:szCs w:val="24"/>
          <w:lang w:eastAsia="en-US"/>
        </w:rPr>
      </w:pPr>
      <w:r w:rsidRPr="007F55F4">
        <w:rPr>
          <w:sz w:val="24"/>
          <w:szCs w:val="24"/>
          <w:lang w:eastAsia="en-US"/>
        </w:rPr>
        <w:t>Žemės sankasai įrengti naudojama:</w:t>
      </w:r>
    </w:p>
    <w:p w14:paraId="49A27FC8" w14:textId="77777777" w:rsidR="007F55F4" w:rsidRDefault="007F55F4" w:rsidP="00CD22B0">
      <w:pPr>
        <w:pStyle w:val="Sraopastraipa"/>
        <w:numPr>
          <w:ilvl w:val="0"/>
          <w:numId w:val="59"/>
        </w:numPr>
        <w:tabs>
          <w:tab w:val="left" w:pos="810"/>
        </w:tabs>
        <w:spacing w:line="312" w:lineRule="auto"/>
        <w:ind w:left="0" w:right="0" w:firstLine="567"/>
        <w:rPr>
          <w:sz w:val="24"/>
          <w:szCs w:val="24"/>
          <w:lang w:eastAsia="en-US"/>
        </w:rPr>
      </w:pPr>
      <w:proofErr w:type="spellStart"/>
      <w:r w:rsidRPr="00A00773">
        <w:rPr>
          <w:sz w:val="24"/>
          <w:szCs w:val="24"/>
          <w:lang w:eastAsia="en-US"/>
        </w:rPr>
        <w:t>gruntai</w:t>
      </w:r>
      <w:proofErr w:type="spellEnd"/>
      <w:r w:rsidRPr="00A00773">
        <w:rPr>
          <w:sz w:val="24"/>
          <w:szCs w:val="24"/>
          <w:lang w:eastAsia="en-US"/>
        </w:rPr>
        <w:t xml:space="preserve"> </w:t>
      </w:r>
      <w:proofErr w:type="spellStart"/>
      <w:r w:rsidRPr="00A00773">
        <w:rPr>
          <w:sz w:val="24"/>
          <w:szCs w:val="24"/>
          <w:lang w:eastAsia="en-US"/>
        </w:rPr>
        <w:t>ir</w:t>
      </w:r>
      <w:proofErr w:type="spellEnd"/>
      <w:r w:rsidRPr="00A00773">
        <w:rPr>
          <w:sz w:val="24"/>
          <w:szCs w:val="24"/>
          <w:lang w:eastAsia="en-US"/>
        </w:rPr>
        <w:t xml:space="preserve"> </w:t>
      </w:r>
      <w:proofErr w:type="spellStart"/>
      <w:r w:rsidRPr="00A00773">
        <w:rPr>
          <w:sz w:val="24"/>
          <w:szCs w:val="24"/>
          <w:lang w:eastAsia="en-US"/>
        </w:rPr>
        <w:t>uolienos</w:t>
      </w:r>
      <w:proofErr w:type="spellEnd"/>
      <w:r w:rsidRPr="00A00773">
        <w:rPr>
          <w:sz w:val="24"/>
          <w:szCs w:val="24"/>
          <w:lang w:eastAsia="en-US"/>
        </w:rPr>
        <w:t>;</w:t>
      </w:r>
    </w:p>
    <w:p w14:paraId="7A0D0A3F" w14:textId="77777777" w:rsidR="00A00773" w:rsidRPr="00A00773" w:rsidRDefault="00A00773" w:rsidP="00CD22B0">
      <w:pPr>
        <w:pStyle w:val="Sraopastraipa"/>
        <w:numPr>
          <w:ilvl w:val="0"/>
          <w:numId w:val="59"/>
        </w:numPr>
        <w:tabs>
          <w:tab w:val="left" w:pos="810"/>
        </w:tabs>
        <w:spacing w:line="312" w:lineRule="auto"/>
        <w:ind w:left="0" w:right="0" w:firstLine="567"/>
        <w:rPr>
          <w:sz w:val="24"/>
          <w:szCs w:val="24"/>
          <w:lang w:eastAsia="en-US"/>
        </w:rPr>
      </w:pPr>
      <w:proofErr w:type="spellStart"/>
      <w:r>
        <w:rPr>
          <w:sz w:val="24"/>
          <w:szCs w:val="24"/>
          <w:lang w:eastAsia="en-US"/>
        </w:rPr>
        <w:t>statybinės</w:t>
      </w:r>
      <w:proofErr w:type="spellEnd"/>
      <w:r>
        <w:rPr>
          <w:sz w:val="24"/>
          <w:szCs w:val="24"/>
          <w:lang w:eastAsia="en-US"/>
        </w:rPr>
        <w:t xml:space="preserve"> </w:t>
      </w:r>
      <w:proofErr w:type="spellStart"/>
      <w:r>
        <w:rPr>
          <w:sz w:val="24"/>
          <w:szCs w:val="24"/>
          <w:lang w:eastAsia="en-US"/>
        </w:rPr>
        <w:t>medžiagos</w:t>
      </w:r>
      <w:proofErr w:type="spellEnd"/>
      <w:r>
        <w:rPr>
          <w:sz w:val="24"/>
          <w:szCs w:val="24"/>
          <w:lang w:eastAsia="en-US"/>
        </w:rPr>
        <w:t>;</w:t>
      </w:r>
    </w:p>
    <w:p w14:paraId="614F16FC" w14:textId="77777777" w:rsidR="007F55F4" w:rsidRDefault="007F55F4" w:rsidP="00CD22B0">
      <w:pPr>
        <w:pStyle w:val="Sraopastraipa"/>
        <w:numPr>
          <w:ilvl w:val="0"/>
          <w:numId w:val="59"/>
        </w:numPr>
        <w:tabs>
          <w:tab w:val="left" w:pos="810"/>
        </w:tabs>
        <w:spacing w:line="312" w:lineRule="auto"/>
        <w:ind w:left="0" w:right="0" w:firstLine="567"/>
        <w:rPr>
          <w:sz w:val="24"/>
          <w:szCs w:val="24"/>
          <w:lang w:eastAsia="en-US"/>
        </w:rPr>
      </w:pPr>
      <w:proofErr w:type="spellStart"/>
      <w:r w:rsidRPr="00A00773">
        <w:rPr>
          <w:sz w:val="24"/>
          <w:szCs w:val="24"/>
          <w:lang w:eastAsia="en-US"/>
        </w:rPr>
        <w:t>geosintetika</w:t>
      </w:r>
      <w:proofErr w:type="spellEnd"/>
      <w:r w:rsidRPr="00A00773">
        <w:rPr>
          <w:sz w:val="24"/>
          <w:szCs w:val="24"/>
          <w:lang w:eastAsia="en-US"/>
        </w:rPr>
        <w:t>;</w:t>
      </w:r>
    </w:p>
    <w:p w14:paraId="3231A461" w14:textId="77777777" w:rsidR="00A00773" w:rsidRPr="00A00773" w:rsidRDefault="00A00773" w:rsidP="00CD22B0">
      <w:pPr>
        <w:pStyle w:val="Sraopastraipa"/>
        <w:numPr>
          <w:ilvl w:val="0"/>
          <w:numId w:val="59"/>
        </w:numPr>
        <w:tabs>
          <w:tab w:val="left" w:pos="810"/>
        </w:tabs>
        <w:spacing w:line="312" w:lineRule="auto"/>
        <w:ind w:left="0" w:right="0" w:firstLine="567"/>
        <w:rPr>
          <w:sz w:val="24"/>
          <w:szCs w:val="24"/>
          <w:lang w:eastAsia="en-US"/>
        </w:rPr>
      </w:pPr>
      <w:proofErr w:type="spellStart"/>
      <w:r>
        <w:rPr>
          <w:sz w:val="24"/>
          <w:szCs w:val="24"/>
          <w:lang w:eastAsia="en-US"/>
        </w:rPr>
        <w:t>rišikliai</w:t>
      </w:r>
      <w:proofErr w:type="spellEnd"/>
      <w:r>
        <w:rPr>
          <w:sz w:val="24"/>
          <w:szCs w:val="24"/>
          <w:lang w:eastAsia="en-US"/>
        </w:rPr>
        <w:t>;</w:t>
      </w:r>
    </w:p>
    <w:p w14:paraId="357BE71E" w14:textId="77777777" w:rsidR="007F55F4" w:rsidRPr="00A00773" w:rsidRDefault="007F55F4" w:rsidP="00CD22B0">
      <w:pPr>
        <w:pStyle w:val="Sraopastraipa"/>
        <w:numPr>
          <w:ilvl w:val="0"/>
          <w:numId w:val="59"/>
        </w:numPr>
        <w:tabs>
          <w:tab w:val="left" w:pos="810"/>
        </w:tabs>
        <w:spacing w:line="312" w:lineRule="auto"/>
        <w:ind w:left="0" w:right="0" w:firstLine="567"/>
        <w:rPr>
          <w:sz w:val="24"/>
          <w:szCs w:val="24"/>
          <w:lang w:eastAsia="en-US"/>
        </w:rPr>
      </w:pPr>
      <w:proofErr w:type="spellStart"/>
      <w:r w:rsidRPr="00A00773">
        <w:rPr>
          <w:sz w:val="24"/>
          <w:szCs w:val="24"/>
          <w:lang w:eastAsia="en-US"/>
        </w:rPr>
        <w:t>vandens</w:t>
      </w:r>
      <w:proofErr w:type="spellEnd"/>
      <w:r w:rsidRPr="00A00773">
        <w:rPr>
          <w:sz w:val="24"/>
          <w:szCs w:val="24"/>
          <w:lang w:eastAsia="en-US"/>
        </w:rPr>
        <w:t xml:space="preserve"> </w:t>
      </w:r>
      <w:proofErr w:type="spellStart"/>
      <w:r w:rsidRPr="00A00773">
        <w:rPr>
          <w:sz w:val="24"/>
          <w:szCs w:val="24"/>
          <w:lang w:eastAsia="en-US"/>
        </w:rPr>
        <w:t>nuleidimo</w:t>
      </w:r>
      <w:proofErr w:type="spellEnd"/>
      <w:r w:rsidRPr="00A00773">
        <w:rPr>
          <w:sz w:val="24"/>
          <w:szCs w:val="24"/>
          <w:lang w:eastAsia="en-US"/>
        </w:rPr>
        <w:t xml:space="preserve">, </w:t>
      </w:r>
      <w:proofErr w:type="spellStart"/>
      <w:r w:rsidRPr="00A00773">
        <w:rPr>
          <w:sz w:val="24"/>
          <w:szCs w:val="24"/>
          <w:lang w:eastAsia="en-US"/>
        </w:rPr>
        <w:t>drenavimo</w:t>
      </w:r>
      <w:proofErr w:type="spellEnd"/>
      <w:r w:rsidRPr="00A00773">
        <w:rPr>
          <w:sz w:val="24"/>
          <w:szCs w:val="24"/>
          <w:lang w:eastAsia="en-US"/>
        </w:rPr>
        <w:t xml:space="preserve">, </w:t>
      </w:r>
      <w:proofErr w:type="spellStart"/>
      <w:r w:rsidRPr="00A00773">
        <w:rPr>
          <w:sz w:val="24"/>
          <w:szCs w:val="24"/>
          <w:lang w:eastAsia="en-US"/>
        </w:rPr>
        <w:t>filtravimo</w:t>
      </w:r>
      <w:proofErr w:type="spellEnd"/>
      <w:r w:rsidRPr="00A00773">
        <w:rPr>
          <w:sz w:val="24"/>
          <w:szCs w:val="24"/>
          <w:lang w:eastAsia="en-US"/>
        </w:rPr>
        <w:t xml:space="preserve">, </w:t>
      </w:r>
      <w:proofErr w:type="spellStart"/>
      <w:r w:rsidRPr="00A00773">
        <w:rPr>
          <w:sz w:val="24"/>
          <w:szCs w:val="24"/>
          <w:lang w:eastAsia="en-US"/>
        </w:rPr>
        <w:t>hidroizoliavimo</w:t>
      </w:r>
      <w:proofErr w:type="spellEnd"/>
      <w:r w:rsidRPr="00A00773">
        <w:rPr>
          <w:sz w:val="24"/>
          <w:szCs w:val="24"/>
          <w:lang w:eastAsia="en-US"/>
        </w:rPr>
        <w:t xml:space="preserve"> bei </w:t>
      </w:r>
      <w:proofErr w:type="spellStart"/>
      <w:r w:rsidRPr="00A00773">
        <w:rPr>
          <w:sz w:val="24"/>
          <w:szCs w:val="24"/>
          <w:lang w:eastAsia="en-US"/>
        </w:rPr>
        <w:t>kitos</w:t>
      </w:r>
      <w:proofErr w:type="spellEnd"/>
      <w:r w:rsidRPr="00A00773">
        <w:rPr>
          <w:sz w:val="24"/>
          <w:szCs w:val="24"/>
          <w:lang w:eastAsia="en-US"/>
        </w:rPr>
        <w:t xml:space="preserve"> </w:t>
      </w:r>
      <w:proofErr w:type="spellStart"/>
      <w:r w:rsidRPr="00A00773">
        <w:rPr>
          <w:sz w:val="24"/>
          <w:szCs w:val="24"/>
          <w:lang w:eastAsia="en-US"/>
        </w:rPr>
        <w:t>medžiagos</w:t>
      </w:r>
      <w:proofErr w:type="spellEnd"/>
      <w:r w:rsidRPr="00A00773">
        <w:rPr>
          <w:sz w:val="24"/>
          <w:szCs w:val="24"/>
          <w:lang w:eastAsia="en-US"/>
        </w:rPr>
        <w:t xml:space="preserve">, </w:t>
      </w:r>
      <w:proofErr w:type="spellStart"/>
      <w:r w:rsidRPr="00A00773">
        <w:rPr>
          <w:sz w:val="24"/>
          <w:szCs w:val="24"/>
          <w:lang w:eastAsia="en-US"/>
        </w:rPr>
        <w:t>reikalingos</w:t>
      </w:r>
      <w:proofErr w:type="spellEnd"/>
      <w:r w:rsidRPr="00A00773">
        <w:rPr>
          <w:sz w:val="24"/>
          <w:szCs w:val="24"/>
          <w:lang w:eastAsia="en-US"/>
        </w:rPr>
        <w:t xml:space="preserve"> </w:t>
      </w:r>
      <w:proofErr w:type="spellStart"/>
      <w:r w:rsidRPr="00A00773">
        <w:rPr>
          <w:sz w:val="24"/>
          <w:szCs w:val="24"/>
          <w:lang w:eastAsia="en-US"/>
        </w:rPr>
        <w:t>kai</w:t>
      </w:r>
      <w:proofErr w:type="spellEnd"/>
      <w:r w:rsidRPr="00A00773">
        <w:rPr>
          <w:sz w:val="24"/>
          <w:szCs w:val="24"/>
          <w:lang w:eastAsia="en-US"/>
        </w:rPr>
        <w:t xml:space="preserve"> </w:t>
      </w:r>
      <w:proofErr w:type="spellStart"/>
      <w:r w:rsidRPr="00A00773">
        <w:rPr>
          <w:sz w:val="24"/>
          <w:szCs w:val="24"/>
          <w:lang w:eastAsia="en-US"/>
        </w:rPr>
        <w:t>kuriems</w:t>
      </w:r>
      <w:proofErr w:type="spellEnd"/>
      <w:r w:rsidRPr="00A00773">
        <w:rPr>
          <w:sz w:val="24"/>
          <w:szCs w:val="24"/>
          <w:lang w:eastAsia="en-US"/>
        </w:rPr>
        <w:t xml:space="preserve"> </w:t>
      </w:r>
      <w:proofErr w:type="spellStart"/>
      <w:r w:rsidRPr="00A00773">
        <w:rPr>
          <w:sz w:val="24"/>
          <w:szCs w:val="24"/>
          <w:lang w:eastAsia="en-US"/>
        </w:rPr>
        <w:t>darbams</w:t>
      </w:r>
      <w:proofErr w:type="spellEnd"/>
      <w:r w:rsidRPr="00A00773">
        <w:rPr>
          <w:sz w:val="24"/>
          <w:szCs w:val="24"/>
          <w:lang w:eastAsia="en-US"/>
        </w:rPr>
        <w:t>.</w:t>
      </w:r>
    </w:p>
    <w:p w14:paraId="6D5E477B" w14:textId="7FAB3936" w:rsidR="007F55F4" w:rsidRPr="003D157B" w:rsidRDefault="003D157B" w:rsidP="003D157B">
      <w:pPr>
        <w:spacing w:line="360" w:lineRule="auto"/>
        <w:ind w:left="360" w:right="0"/>
        <w:jc w:val="center"/>
        <w:rPr>
          <w:b/>
          <w:bCs/>
          <w:sz w:val="24"/>
          <w:szCs w:val="24"/>
        </w:rPr>
      </w:pPr>
      <w:r>
        <w:rPr>
          <w:b/>
          <w:bCs/>
          <w:sz w:val="24"/>
          <w:szCs w:val="24"/>
        </w:rPr>
        <w:t>2.4.</w:t>
      </w:r>
      <w:r w:rsidR="007F55F4" w:rsidRPr="003D157B">
        <w:rPr>
          <w:b/>
          <w:bCs/>
          <w:sz w:val="24"/>
          <w:szCs w:val="24"/>
        </w:rPr>
        <w:t>Darbų atlikimas</w:t>
      </w:r>
    </w:p>
    <w:p w14:paraId="54E934DD" w14:textId="77777777" w:rsidR="007F55F4" w:rsidRPr="007F55F4" w:rsidRDefault="007F55F4" w:rsidP="00CD22B0">
      <w:pPr>
        <w:suppressAutoHyphens w:val="0"/>
        <w:spacing w:line="312" w:lineRule="auto"/>
        <w:ind w:right="0" w:firstLine="567"/>
        <w:jc w:val="both"/>
        <w:rPr>
          <w:sz w:val="24"/>
          <w:szCs w:val="24"/>
          <w:lang w:eastAsia="en-US"/>
        </w:rPr>
      </w:pPr>
      <w:r w:rsidRPr="007F55F4">
        <w:rPr>
          <w:sz w:val="24"/>
          <w:szCs w:val="24"/>
          <w:lang w:eastAsia="en-US"/>
        </w:rPr>
        <w:t>Žemės darbai, vandens drenavimo ir nuleidimo darbai turi būti atliekami laikantis visų darbų saugos reikalavimų.</w:t>
      </w:r>
    </w:p>
    <w:p w14:paraId="119DF3CE" w14:textId="77777777" w:rsidR="007F55F4" w:rsidRPr="007F55F4" w:rsidRDefault="007F55F4" w:rsidP="00CD22B0">
      <w:pPr>
        <w:suppressAutoHyphens w:val="0"/>
        <w:spacing w:line="312" w:lineRule="auto"/>
        <w:ind w:right="0" w:firstLine="567"/>
        <w:jc w:val="both"/>
        <w:rPr>
          <w:sz w:val="24"/>
          <w:szCs w:val="24"/>
          <w:lang w:eastAsia="en-US"/>
        </w:rPr>
      </w:pPr>
      <w:r w:rsidRPr="007F55F4">
        <w:rPr>
          <w:sz w:val="24"/>
          <w:szCs w:val="24"/>
          <w:lang w:eastAsia="en-US"/>
        </w:rPr>
        <w:t>Atliekant žemės darbus ypatingose zonose</w:t>
      </w:r>
      <w:r w:rsidR="00F440C5">
        <w:rPr>
          <w:sz w:val="24"/>
          <w:szCs w:val="24"/>
          <w:lang w:eastAsia="en-US"/>
        </w:rPr>
        <w:t xml:space="preserve"> (</w:t>
      </w:r>
      <w:r w:rsidRPr="007F55F4">
        <w:rPr>
          <w:sz w:val="24"/>
          <w:szCs w:val="24"/>
          <w:lang w:eastAsia="en-US"/>
        </w:rPr>
        <w:t>saugomų vandenų ar kultūros paveldo apsaugos teritorijose</w:t>
      </w:r>
      <w:r w:rsidR="00F440C5">
        <w:rPr>
          <w:sz w:val="24"/>
          <w:szCs w:val="24"/>
          <w:lang w:eastAsia="en-US"/>
        </w:rPr>
        <w:t xml:space="preserve"> ir pan.)</w:t>
      </w:r>
      <w:r w:rsidRPr="007F55F4">
        <w:rPr>
          <w:sz w:val="24"/>
          <w:szCs w:val="24"/>
          <w:lang w:eastAsia="en-US"/>
        </w:rPr>
        <w:t>, turi būti laikomasi projekte nurodytų atitinkamų techninių reglamentų nuostatų.</w:t>
      </w:r>
    </w:p>
    <w:p w14:paraId="739EE06D" w14:textId="708B1BF8" w:rsidR="007F55F4" w:rsidRPr="003D157B" w:rsidRDefault="003D157B" w:rsidP="003D157B">
      <w:pPr>
        <w:spacing w:before="60" w:line="360" w:lineRule="auto"/>
        <w:ind w:left="360" w:right="0"/>
        <w:jc w:val="center"/>
        <w:rPr>
          <w:b/>
          <w:bCs/>
          <w:sz w:val="24"/>
          <w:szCs w:val="24"/>
        </w:rPr>
      </w:pPr>
      <w:r>
        <w:rPr>
          <w:b/>
          <w:bCs/>
          <w:sz w:val="24"/>
          <w:szCs w:val="24"/>
        </w:rPr>
        <w:t>2.5.</w:t>
      </w:r>
      <w:r w:rsidR="007F55F4" w:rsidRPr="003D157B">
        <w:rPr>
          <w:b/>
          <w:bCs/>
          <w:sz w:val="24"/>
          <w:szCs w:val="24"/>
        </w:rPr>
        <w:t>Bandymai</w:t>
      </w:r>
    </w:p>
    <w:p w14:paraId="675094DF" w14:textId="1D0600EE" w:rsidR="005E6789" w:rsidRPr="007F55F4" w:rsidRDefault="007F55F4" w:rsidP="00702638">
      <w:pPr>
        <w:suppressAutoHyphens w:val="0"/>
        <w:spacing w:line="360" w:lineRule="auto"/>
        <w:ind w:right="0" w:firstLine="567"/>
        <w:jc w:val="both"/>
        <w:rPr>
          <w:sz w:val="24"/>
          <w:szCs w:val="24"/>
          <w:lang w:eastAsia="en-US"/>
        </w:rPr>
      </w:pPr>
      <w:r w:rsidRPr="007F55F4">
        <w:rPr>
          <w:sz w:val="24"/>
          <w:szCs w:val="24"/>
          <w:lang w:eastAsia="en-US"/>
        </w:rPr>
        <w:t>Pagal ĮT ŽS 17, V skyriaus, ketvirtąjį skirsnį ir/arba užsakovo reikalavimus.</w:t>
      </w:r>
    </w:p>
    <w:p w14:paraId="02CE8861" w14:textId="7D0EE75A" w:rsidR="007F55F4" w:rsidRPr="003D157B" w:rsidRDefault="003D157B" w:rsidP="003D157B">
      <w:pPr>
        <w:spacing w:line="360" w:lineRule="auto"/>
        <w:ind w:left="360" w:right="0"/>
        <w:jc w:val="center"/>
        <w:rPr>
          <w:b/>
          <w:bCs/>
          <w:sz w:val="24"/>
          <w:szCs w:val="24"/>
        </w:rPr>
      </w:pPr>
      <w:r>
        <w:rPr>
          <w:b/>
          <w:bCs/>
          <w:sz w:val="24"/>
          <w:szCs w:val="24"/>
        </w:rPr>
        <w:lastRenderedPageBreak/>
        <w:t>2.6.</w:t>
      </w:r>
      <w:r w:rsidR="007F55F4" w:rsidRPr="003D157B">
        <w:rPr>
          <w:b/>
          <w:bCs/>
          <w:sz w:val="24"/>
          <w:szCs w:val="24"/>
        </w:rPr>
        <w:t>Darbų priėmimas</w:t>
      </w:r>
    </w:p>
    <w:p w14:paraId="48529D4C" w14:textId="77777777" w:rsidR="007F55F4" w:rsidRPr="007F55F4" w:rsidRDefault="007F55F4" w:rsidP="00C25334">
      <w:pPr>
        <w:suppressAutoHyphens w:val="0"/>
        <w:spacing w:line="360" w:lineRule="auto"/>
        <w:ind w:right="0" w:firstLine="567"/>
        <w:jc w:val="both"/>
        <w:rPr>
          <w:sz w:val="24"/>
          <w:szCs w:val="24"/>
          <w:lang w:eastAsia="en-US"/>
        </w:rPr>
      </w:pPr>
      <w:r w:rsidRPr="007F55F4">
        <w:rPr>
          <w:sz w:val="24"/>
          <w:szCs w:val="24"/>
          <w:lang w:eastAsia="en-US"/>
        </w:rPr>
        <w:t>Pagal ĮT ŽS 17, V skyriaus, penktąjį skirsnį ir/arba užsakovo reikalavimus.</w:t>
      </w:r>
    </w:p>
    <w:p w14:paraId="24693EF6" w14:textId="27459227" w:rsidR="007F55F4" w:rsidRPr="003D157B" w:rsidRDefault="003D157B" w:rsidP="003D157B">
      <w:pPr>
        <w:spacing w:line="360" w:lineRule="auto"/>
        <w:ind w:left="360" w:right="0"/>
        <w:jc w:val="center"/>
        <w:rPr>
          <w:b/>
          <w:bCs/>
          <w:sz w:val="24"/>
          <w:szCs w:val="24"/>
        </w:rPr>
      </w:pPr>
      <w:r>
        <w:rPr>
          <w:b/>
          <w:bCs/>
          <w:sz w:val="24"/>
          <w:szCs w:val="24"/>
        </w:rPr>
        <w:t>2.7.</w:t>
      </w:r>
      <w:r w:rsidR="007F55F4" w:rsidRPr="003D157B">
        <w:rPr>
          <w:b/>
          <w:bCs/>
          <w:sz w:val="24"/>
          <w:szCs w:val="24"/>
        </w:rPr>
        <w:t>Defektų valdymas</w:t>
      </w:r>
    </w:p>
    <w:p w14:paraId="74A11F62" w14:textId="77777777" w:rsidR="007F55F4" w:rsidRPr="007F55F4" w:rsidRDefault="007F55F4" w:rsidP="00C25334">
      <w:pPr>
        <w:suppressAutoHyphens w:val="0"/>
        <w:spacing w:line="360" w:lineRule="auto"/>
        <w:ind w:right="0" w:firstLine="567"/>
        <w:jc w:val="both"/>
        <w:rPr>
          <w:sz w:val="24"/>
          <w:szCs w:val="24"/>
          <w:lang w:eastAsia="en-US"/>
        </w:rPr>
      </w:pPr>
      <w:r w:rsidRPr="007F55F4">
        <w:rPr>
          <w:sz w:val="24"/>
          <w:szCs w:val="24"/>
          <w:lang w:eastAsia="en-US"/>
        </w:rPr>
        <w:t>Pagal ĮT ŽS 17, V skyriaus, šeštąjį skirsnį ir/arba užsakovo reikalavimus.</w:t>
      </w:r>
    </w:p>
    <w:p w14:paraId="643DDF65" w14:textId="32225FC2" w:rsidR="007F55F4" w:rsidRPr="003D157B" w:rsidRDefault="003D157B" w:rsidP="003D157B">
      <w:pPr>
        <w:spacing w:line="360" w:lineRule="auto"/>
        <w:ind w:left="360" w:right="0"/>
        <w:jc w:val="center"/>
        <w:rPr>
          <w:b/>
          <w:bCs/>
          <w:sz w:val="24"/>
          <w:szCs w:val="24"/>
        </w:rPr>
      </w:pPr>
      <w:r>
        <w:rPr>
          <w:b/>
          <w:bCs/>
          <w:sz w:val="24"/>
          <w:szCs w:val="24"/>
        </w:rPr>
        <w:t>2.8.</w:t>
      </w:r>
      <w:r w:rsidR="007F55F4" w:rsidRPr="003D157B">
        <w:rPr>
          <w:b/>
          <w:bCs/>
          <w:sz w:val="24"/>
          <w:szCs w:val="24"/>
        </w:rPr>
        <w:t>Garantiniai terminai</w:t>
      </w:r>
    </w:p>
    <w:p w14:paraId="34B01C01" w14:textId="77777777" w:rsidR="007F55F4" w:rsidRPr="007F55F4" w:rsidRDefault="007F55F4" w:rsidP="00C25334">
      <w:pPr>
        <w:suppressAutoHyphens w:val="0"/>
        <w:spacing w:line="360" w:lineRule="auto"/>
        <w:ind w:right="0" w:firstLine="567"/>
        <w:jc w:val="both"/>
        <w:rPr>
          <w:sz w:val="24"/>
          <w:szCs w:val="24"/>
          <w:lang w:eastAsia="en-US"/>
        </w:rPr>
      </w:pPr>
      <w:r w:rsidRPr="007F55F4">
        <w:rPr>
          <w:sz w:val="24"/>
          <w:szCs w:val="24"/>
          <w:lang w:eastAsia="en-US"/>
        </w:rPr>
        <w:t>Pagal ĮT ŽS 17, V skyriaus, septintąjį skirsnį ir/arba užsakovo reikalavimus.</w:t>
      </w:r>
    </w:p>
    <w:p w14:paraId="632F24EF" w14:textId="2EED298B" w:rsidR="007F55F4" w:rsidRPr="003D157B" w:rsidRDefault="003D157B" w:rsidP="003D157B">
      <w:pPr>
        <w:spacing w:line="360" w:lineRule="auto"/>
        <w:ind w:left="360" w:right="0"/>
        <w:jc w:val="center"/>
        <w:rPr>
          <w:b/>
          <w:bCs/>
          <w:sz w:val="24"/>
          <w:szCs w:val="24"/>
        </w:rPr>
      </w:pPr>
      <w:r>
        <w:rPr>
          <w:b/>
          <w:bCs/>
          <w:sz w:val="24"/>
          <w:szCs w:val="24"/>
        </w:rPr>
        <w:t>2.9.</w:t>
      </w:r>
      <w:r w:rsidR="007F55F4" w:rsidRPr="003D157B">
        <w:rPr>
          <w:b/>
          <w:bCs/>
          <w:sz w:val="24"/>
          <w:szCs w:val="24"/>
        </w:rPr>
        <w:t>Atsiskaitymas už atliktus darbus</w:t>
      </w:r>
    </w:p>
    <w:p w14:paraId="22A8C51C" w14:textId="77777777" w:rsidR="007F55F4" w:rsidRPr="007F55F4" w:rsidRDefault="007F55F4" w:rsidP="00C25334">
      <w:pPr>
        <w:suppressAutoHyphens w:val="0"/>
        <w:spacing w:line="360" w:lineRule="auto"/>
        <w:ind w:right="0" w:firstLine="567"/>
        <w:jc w:val="both"/>
        <w:rPr>
          <w:sz w:val="24"/>
          <w:szCs w:val="24"/>
          <w:lang w:eastAsia="en-US"/>
        </w:rPr>
      </w:pPr>
      <w:r w:rsidRPr="007F55F4">
        <w:rPr>
          <w:sz w:val="24"/>
          <w:szCs w:val="24"/>
          <w:lang w:eastAsia="en-US"/>
        </w:rPr>
        <w:t>Pagal ĮT ŽS 17, V skyriaus, aštuntąjį skirsnį ir/arba užsakovo reikalavimus.</w:t>
      </w:r>
    </w:p>
    <w:p w14:paraId="3F9E864F" w14:textId="4D9828AF" w:rsidR="007F55F4" w:rsidRPr="003D157B" w:rsidRDefault="003D157B" w:rsidP="003D157B">
      <w:pPr>
        <w:spacing w:line="360" w:lineRule="auto"/>
        <w:ind w:left="360" w:right="0"/>
        <w:jc w:val="center"/>
        <w:rPr>
          <w:b/>
          <w:bCs/>
          <w:sz w:val="24"/>
          <w:szCs w:val="24"/>
        </w:rPr>
      </w:pPr>
      <w:r>
        <w:rPr>
          <w:b/>
          <w:bCs/>
          <w:sz w:val="24"/>
          <w:szCs w:val="24"/>
        </w:rPr>
        <w:t>2.10.</w:t>
      </w:r>
      <w:r w:rsidR="007F55F4" w:rsidRPr="003D157B">
        <w:rPr>
          <w:b/>
          <w:bCs/>
          <w:sz w:val="24"/>
          <w:szCs w:val="24"/>
        </w:rPr>
        <w:t>Gruntai, uolienos ir kitos statybinės medžiagos</w:t>
      </w:r>
    </w:p>
    <w:p w14:paraId="3F9354F3" w14:textId="57780447" w:rsidR="007F55F4" w:rsidRPr="003D157B" w:rsidRDefault="003D157B" w:rsidP="003D157B">
      <w:pPr>
        <w:spacing w:line="360" w:lineRule="auto"/>
        <w:ind w:left="360" w:right="0"/>
        <w:jc w:val="center"/>
        <w:rPr>
          <w:b/>
          <w:bCs/>
          <w:sz w:val="24"/>
          <w:szCs w:val="24"/>
        </w:rPr>
      </w:pPr>
      <w:r>
        <w:rPr>
          <w:b/>
          <w:bCs/>
          <w:sz w:val="24"/>
          <w:szCs w:val="24"/>
        </w:rPr>
        <w:t>2.11.</w:t>
      </w:r>
      <w:r w:rsidR="007F55F4" w:rsidRPr="003D157B">
        <w:rPr>
          <w:b/>
          <w:bCs/>
          <w:sz w:val="24"/>
          <w:szCs w:val="24"/>
        </w:rPr>
        <w:t>Gruntai, uolienos, statybinės medžiagos ir lengvosios statybinės medžiagos</w:t>
      </w:r>
    </w:p>
    <w:p w14:paraId="122EB65D" w14:textId="77777777" w:rsidR="007F55F4" w:rsidRDefault="007F55F4" w:rsidP="00C25334">
      <w:pPr>
        <w:suppressAutoHyphens w:val="0"/>
        <w:spacing w:line="360" w:lineRule="auto"/>
        <w:ind w:right="0" w:firstLine="567"/>
        <w:jc w:val="both"/>
        <w:rPr>
          <w:sz w:val="24"/>
          <w:szCs w:val="24"/>
          <w:lang w:eastAsia="en-US"/>
        </w:rPr>
      </w:pPr>
      <w:r w:rsidRPr="007F55F4">
        <w:rPr>
          <w:sz w:val="24"/>
          <w:szCs w:val="24"/>
          <w:lang w:eastAsia="en-US"/>
        </w:rPr>
        <w:t>Pagal ĮT ŽS 17, VII skyriaus, pirmąjį, antrąjį, ketvirtąjį skirsnius.</w:t>
      </w:r>
    </w:p>
    <w:p w14:paraId="2516B739" w14:textId="102673FF" w:rsidR="007F55F4" w:rsidRPr="004F2DCB" w:rsidRDefault="003D157B" w:rsidP="00C25334">
      <w:pPr>
        <w:spacing w:line="360" w:lineRule="auto"/>
        <w:ind w:right="0"/>
        <w:jc w:val="center"/>
        <w:rPr>
          <w:b/>
          <w:bCs/>
          <w:sz w:val="24"/>
          <w:szCs w:val="24"/>
        </w:rPr>
      </w:pPr>
      <w:r>
        <w:rPr>
          <w:b/>
          <w:bCs/>
          <w:sz w:val="24"/>
          <w:szCs w:val="24"/>
        </w:rPr>
        <w:t>2.12.</w:t>
      </w:r>
      <w:r w:rsidR="007F55F4" w:rsidRPr="004F2DCB">
        <w:rPr>
          <w:b/>
          <w:bCs/>
          <w:sz w:val="24"/>
          <w:szCs w:val="24"/>
        </w:rPr>
        <w:t>Iškasos ir pylimai</w:t>
      </w:r>
    </w:p>
    <w:p w14:paraId="737FCA57" w14:textId="1C21E747" w:rsidR="007F55F4" w:rsidRPr="004F2DCB" w:rsidRDefault="003D157B" w:rsidP="00C25334">
      <w:pPr>
        <w:spacing w:line="360" w:lineRule="auto"/>
        <w:ind w:right="0"/>
        <w:jc w:val="center"/>
        <w:rPr>
          <w:b/>
          <w:bCs/>
          <w:sz w:val="24"/>
          <w:szCs w:val="24"/>
        </w:rPr>
      </w:pPr>
      <w:r>
        <w:rPr>
          <w:b/>
          <w:bCs/>
          <w:sz w:val="24"/>
          <w:szCs w:val="24"/>
        </w:rPr>
        <w:t>2.12.1.</w:t>
      </w:r>
      <w:r w:rsidR="007F55F4" w:rsidRPr="004F2DCB">
        <w:rPr>
          <w:b/>
          <w:bCs/>
          <w:sz w:val="24"/>
          <w:szCs w:val="24"/>
        </w:rPr>
        <w:t>Kasimas ir pakrovimas</w:t>
      </w:r>
    </w:p>
    <w:p w14:paraId="08825422" w14:textId="3F44B06D" w:rsidR="007F55F4" w:rsidRPr="004F2DCB" w:rsidRDefault="003D157B" w:rsidP="004F2DCB">
      <w:pPr>
        <w:spacing w:line="360" w:lineRule="auto"/>
        <w:ind w:right="0"/>
        <w:jc w:val="center"/>
        <w:rPr>
          <w:b/>
          <w:bCs/>
          <w:sz w:val="24"/>
          <w:szCs w:val="24"/>
        </w:rPr>
      </w:pPr>
      <w:r>
        <w:rPr>
          <w:b/>
          <w:bCs/>
          <w:sz w:val="24"/>
          <w:szCs w:val="24"/>
        </w:rPr>
        <w:t>2.12.1.1.</w:t>
      </w:r>
      <w:r w:rsidR="007F55F4" w:rsidRPr="004F2DCB">
        <w:rPr>
          <w:b/>
          <w:bCs/>
          <w:sz w:val="24"/>
          <w:szCs w:val="24"/>
        </w:rPr>
        <w:t>Bendrosios nuostatos</w:t>
      </w:r>
    </w:p>
    <w:p w14:paraId="0AE25ED1" w14:textId="3229B244" w:rsidR="007F55F4" w:rsidRDefault="007F55F4" w:rsidP="00CD22B0">
      <w:pPr>
        <w:suppressAutoHyphens w:val="0"/>
        <w:spacing w:line="312" w:lineRule="auto"/>
        <w:ind w:right="0" w:firstLine="567"/>
        <w:jc w:val="both"/>
        <w:rPr>
          <w:sz w:val="24"/>
          <w:szCs w:val="24"/>
          <w:lang w:eastAsia="en-US"/>
        </w:rPr>
      </w:pPr>
      <w:r w:rsidRPr="007F55F4">
        <w:rPr>
          <w:sz w:val="24"/>
          <w:szCs w:val="24"/>
          <w:lang w:eastAsia="en-US"/>
        </w:rPr>
        <w:t>Gruntai ir uolienos taip atskiriamos, pakraunamos, pervežamos ir įrengimo vietoje ar tarpiniame sandėlyje išpilamos taip, kad nebūtų pakenkta jų statybinėms savybėms. Jei iškasant pasitaiko gruntai, uolienos ar kitos skirtingo tinkamumo medžiagos ir jei jų panaudojimas turi būti skirtingas, tai jos atskiriamos ir toliau naudojamos atskirai.</w:t>
      </w:r>
    </w:p>
    <w:p w14:paraId="295C2FD3" w14:textId="51D3DDFA" w:rsidR="007F55F4" w:rsidRPr="004F2DCB" w:rsidRDefault="003D157B" w:rsidP="00CD22B0">
      <w:pPr>
        <w:spacing w:before="60" w:line="360" w:lineRule="auto"/>
        <w:ind w:right="0"/>
        <w:jc w:val="center"/>
        <w:rPr>
          <w:b/>
          <w:bCs/>
          <w:sz w:val="24"/>
          <w:szCs w:val="24"/>
        </w:rPr>
      </w:pPr>
      <w:r>
        <w:rPr>
          <w:b/>
          <w:bCs/>
          <w:sz w:val="24"/>
          <w:szCs w:val="24"/>
        </w:rPr>
        <w:t>2.12.2</w:t>
      </w:r>
      <w:r w:rsidR="004F2DCB">
        <w:rPr>
          <w:b/>
          <w:bCs/>
          <w:sz w:val="24"/>
          <w:szCs w:val="24"/>
        </w:rPr>
        <w:t>.</w:t>
      </w:r>
      <w:r w:rsidR="007F55F4" w:rsidRPr="004F2DCB">
        <w:rPr>
          <w:b/>
          <w:bCs/>
          <w:sz w:val="24"/>
          <w:szCs w:val="24"/>
        </w:rPr>
        <w:t>Transportavimas</w:t>
      </w:r>
    </w:p>
    <w:p w14:paraId="50A37875" w14:textId="77777777" w:rsidR="007F55F4" w:rsidRPr="007F55F4" w:rsidRDefault="007F55F4" w:rsidP="00CD22B0">
      <w:pPr>
        <w:suppressAutoHyphens w:val="0"/>
        <w:spacing w:line="312" w:lineRule="auto"/>
        <w:ind w:right="0" w:firstLine="567"/>
        <w:jc w:val="both"/>
        <w:rPr>
          <w:sz w:val="24"/>
          <w:szCs w:val="24"/>
          <w:lang w:eastAsia="en-US"/>
        </w:rPr>
      </w:pPr>
      <w:r w:rsidRPr="007F55F4">
        <w:rPr>
          <w:sz w:val="24"/>
          <w:szCs w:val="24"/>
          <w:lang w:eastAsia="en-US"/>
        </w:rPr>
        <w:t>Grunto transportavimo metodus, technologinių procesų seką nustato, mechanizmus parenka rangovai pagal savo kompetenciją, kurią apibrėžia jų taikomos statybos taisyklės. Rangovų taikomos statybos taisyklės neturi prieštarauti ĮT ŽS 17 taisyklių nurodymams.</w:t>
      </w:r>
    </w:p>
    <w:p w14:paraId="2A51134C" w14:textId="0991EDCC" w:rsidR="007F55F4" w:rsidRPr="004F2DCB" w:rsidRDefault="003D157B" w:rsidP="00CD22B0">
      <w:pPr>
        <w:spacing w:before="60" w:line="360" w:lineRule="auto"/>
        <w:ind w:right="0"/>
        <w:jc w:val="center"/>
        <w:rPr>
          <w:b/>
          <w:bCs/>
          <w:sz w:val="24"/>
          <w:szCs w:val="24"/>
        </w:rPr>
      </w:pPr>
      <w:r>
        <w:rPr>
          <w:b/>
          <w:bCs/>
          <w:sz w:val="24"/>
          <w:szCs w:val="24"/>
        </w:rPr>
        <w:t>2.12.3</w:t>
      </w:r>
      <w:r w:rsidR="004F2DCB">
        <w:rPr>
          <w:b/>
          <w:bCs/>
          <w:sz w:val="24"/>
          <w:szCs w:val="24"/>
        </w:rPr>
        <w:t>.</w:t>
      </w:r>
      <w:r w:rsidR="007F55F4" w:rsidRPr="004F2DCB">
        <w:rPr>
          <w:b/>
          <w:bCs/>
          <w:sz w:val="24"/>
          <w:szCs w:val="24"/>
        </w:rPr>
        <w:t>Įrengimas ir sutankinimas</w:t>
      </w:r>
    </w:p>
    <w:p w14:paraId="035E0894" w14:textId="77777777" w:rsidR="007F55F4" w:rsidRPr="007F55F4" w:rsidRDefault="007F55F4" w:rsidP="00C25334">
      <w:pPr>
        <w:suppressAutoHyphens w:val="0"/>
        <w:spacing w:line="360" w:lineRule="auto"/>
        <w:ind w:right="0" w:firstLine="567"/>
        <w:jc w:val="both"/>
        <w:rPr>
          <w:sz w:val="24"/>
          <w:szCs w:val="24"/>
          <w:lang w:eastAsia="en-US"/>
        </w:rPr>
      </w:pPr>
      <w:r w:rsidRPr="007F55F4">
        <w:rPr>
          <w:sz w:val="24"/>
          <w:szCs w:val="24"/>
          <w:lang w:eastAsia="en-US"/>
        </w:rPr>
        <w:t>Pagal ĮT ŽS 17, VIII skyriaus, antrąjį skirsnį.</w:t>
      </w:r>
    </w:p>
    <w:p w14:paraId="497BD18F" w14:textId="4E1EB4DE" w:rsidR="007F55F4" w:rsidRPr="004F2DCB" w:rsidRDefault="003D157B" w:rsidP="00C25334">
      <w:pPr>
        <w:spacing w:line="360" w:lineRule="auto"/>
        <w:ind w:right="0"/>
        <w:jc w:val="center"/>
        <w:rPr>
          <w:b/>
          <w:bCs/>
          <w:sz w:val="24"/>
          <w:szCs w:val="24"/>
        </w:rPr>
      </w:pPr>
      <w:r>
        <w:rPr>
          <w:b/>
          <w:bCs/>
          <w:sz w:val="24"/>
          <w:szCs w:val="24"/>
        </w:rPr>
        <w:t>2.13</w:t>
      </w:r>
      <w:r w:rsidR="004F2DCB">
        <w:rPr>
          <w:b/>
          <w:bCs/>
          <w:sz w:val="24"/>
          <w:szCs w:val="24"/>
        </w:rPr>
        <w:t>.</w:t>
      </w:r>
      <w:r w:rsidR="007F55F4" w:rsidRPr="004F2DCB">
        <w:rPr>
          <w:b/>
          <w:bCs/>
          <w:sz w:val="24"/>
          <w:szCs w:val="24"/>
        </w:rPr>
        <w:t>Žemės sankasos viršus</w:t>
      </w:r>
    </w:p>
    <w:p w14:paraId="2E2332D7" w14:textId="77777777" w:rsidR="007F55F4" w:rsidRPr="007F55F4" w:rsidRDefault="007F55F4" w:rsidP="00C25334">
      <w:pPr>
        <w:suppressAutoHyphens w:val="0"/>
        <w:spacing w:line="360" w:lineRule="auto"/>
        <w:ind w:right="0" w:firstLine="567"/>
        <w:jc w:val="both"/>
        <w:rPr>
          <w:sz w:val="24"/>
          <w:szCs w:val="24"/>
          <w:lang w:eastAsia="en-US"/>
        </w:rPr>
      </w:pPr>
      <w:r w:rsidRPr="007F55F4">
        <w:rPr>
          <w:sz w:val="24"/>
          <w:szCs w:val="24"/>
          <w:lang w:eastAsia="en-US"/>
        </w:rPr>
        <w:t>Pagal ĮT ŽS 17, VIII skyriaus, trečiąjį skirsnį.</w:t>
      </w:r>
    </w:p>
    <w:p w14:paraId="17623E6C" w14:textId="259B0ED7" w:rsidR="007F55F4" w:rsidRPr="004F2DCB" w:rsidRDefault="003D157B" w:rsidP="00C25334">
      <w:pPr>
        <w:spacing w:line="360" w:lineRule="auto"/>
        <w:ind w:right="0"/>
        <w:jc w:val="center"/>
        <w:rPr>
          <w:b/>
          <w:bCs/>
          <w:sz w:val="24"/>
          <w:szCs w:val="24"/>
        </w:rPr>
      </w:pPr>
      <w:r>
        <w:rPr>
          <w:b/>
          <w:bCs/>
          <w:sz w:val="24"/>
          <w:szCs w:val="24"/>
        </w:rPr>
        <w:t>2.14</w:t>
      </w:r>
      <w:r w:rsidR="004F2DCB">
        <w:rPr>
          <w:b/>
          <w:bCs/>
          <w:sz w:val="24"/>
          <w:szCs w:val="24"/>
        </w:rPr>
        <w:t>.</w:t>
      </w:r>
      <w:r w:rsidR="007F55F4" w:rsidRPr="004F2DCB">
        <w:rPr>
          <w:b/>
          <w:bCs/>
          <w:sz w:val="24"/>
          <w:szCs w:val="24"/>
        </w:rPr>
        <w:t>Deformacijos modulis</w:t>
      </w:r>
    </w:p>
    <w:p w14:paraId="2F016052" w14:textId="77777777" w:rsidR="007F55F4" w:rsidRPr="007F55F4" w:rsidRDefault="007F55F4" w:rsidP="00CD22B0">
      <w:pPr>
        <w:suppressAutoHyphens w:val="0"/>
        <w:spacing w:line="312" w:lineRule="auto"/>
        <w:ind w:right="0" w:firstLine="567"/>
        <w:jc w:val="both"/>
        <w:rPr>
          <w:sz w:val="24"/>
          <w:szCs w:val="24"/>
          <w:lang w:eastAsia="en-US"/>
        </w:rPr>
      </w:pPr>
      <w:r w:rsidRPr="007F55F4">
        <w:rPr>
          <w:sz w:val="24"/>
          <w:szCs w:val="24"/>
          <w:lang w:eastAsia="en-US"/>
        </w:rPr>
        <w:t>Jeigu pagal statybos sutartį yra atliekami ir žemės darbai, ir dangos konstrukcijos įrengimo darbai, tai prieš pat dangos konstrukcijos sluoksnių įrengimą turi būti įvykdyti reikalavimai nurodyti ĮT ŽS 17, VIII skyriaus, ketvirtajame skirsnyje.</w:t>
      </w:r>
    </w:p>
    <w:p w14:paraId="62D8EE46" w14:textId="51A7D9ED" w:rsidR="007F55F4" w:rsidRPr="004F2DCB" w:rsidRDefault="003D157B" w:rsidP="00CD22B0">
      <w:pPr>
        <w:spacing w:before="60" w:line="360" w:lineRule="auto"/>
        <w:ind w:right="0"/>
        <w:jc w:val="center"/>
        <w:rPr>
          <w:b/>
          <w:bCs/>
          <w:sz w:val="24"/>
          <w:szCs w:val="24"/>
        </w:rPr>
      </w:pPr>
      <w:r>
        <w:rPr>
          <w:b/>
          <w:bCs/>
          <w:sz w:val="24"/>
          <w:szCs w:val="24"/>
        </w:rPr>
        <w:t>2.15</w:t>
      </w:r>
      <w:r w:rsidR="004F2DCB">
        <w:rPr>
          <w:b/>
          <w:bCs/>
          <w:sz w:val="24"/>
          <w:szCs w:val="24"/>
        </w:rPr>
        <w:t>.</w:t>
      </w:r>
      <w:r w:rsidR="007F55F4" w:rsidRPr="004F2DCB">
        <w:rPr>
          <w:b/>
          <w:bCs/>
          <w:sz w:val="24"/>
          <w:szCs w:val="24"/>
        </w:rPr>
        <w:t>Vandens nuleidimas keliuose statybos darbų metu</w:t>
      </w:r>
    </w:p>
    <w:p w14:paraId="3739CE05" w14:textId="77777777" w:rsidR="007F55F4" w:rsidRPr="007F55F4" w:rsidRDefault="007F55F4" w:rsidP="00CD22B0">
      <w:pPr>
        <w:suppressAutoHyphens w:val="0"/>
        <w:spacing w:line="312" w:lineRule="auto"/>
        <w:ind w:right="0" w:firstLine="567"/>
        <w:jc w:val="both"/>
        <w:rPr>
          <w:sz w:val="24"/>
          <w:szCs w:val="24"/>
          <w:lang w:eastAsia="en-US"/>
        </w:rPr>
      </w:pPr>
      <w:r w:rsidRPr="007F55F4">
        <w:rPr>
          <w:sz w:val="24"/>
          <w:szCs w:val="24"/>
          <w:lang w:eastAsia="en-US"/>
        </w:rPr>
        <w:t xml:space="preserve">Rangovai, atlikdami žemės sankasos įrengimo darbus, privalo rūpintis nuolatiniu vandens nuleidimu, kad nebūtų padaroma žala. Visose žemės sankasos įrengimo stadijose vandens nuleidimo darbai ir reikalingos apsisaugojimo nuo vandens priemonės priklauso pagalbiniams darbams. </w:t>
      </w:r>
    </w:p>
    <w:p w14:paraId="2D280502" w14:textId="6622F2A4" w:rsidR="005D735D" w:rsidRPr="007F55F4" w:rsidRDefault="007F55F4" w:rsidP="00702638">
      <w:pPr>
        <w:suppressAutoHyphens w:val="0"/>
        <w:spacing w:line="312" w:lineRule="auto"/>
        <w:ind w:right="0" w:firstLine="567"/>
        <w:jc w:val="both"/>
        <w:rPr>
          <w:sz w:val="24"/>
          <w:szCs w:val="24"/>
          <w:lang w:eastAsia="en-US"/>
        </w:rPr>
      </w:pPr>
      <w:r w:rsidRPr="007F55F4">
        <w:rPr>
          <w:sz w:val="24"/>
          <w:szCs w:val="24"/>
          <w:lang w:eastAsia="en-US"/>
        </w:rPr>
        <w:t>Bendrieji reikalavimai vandens nuvedimui nurodyti Automobilių kelių vandens nuleidimo sistemų projektavimo taisyklių KPT VNS 16 (toliau – KPT VNS 16) XII skyriuje ir ĮT ŽS 17 VIII skyriaus, penktajame skirsnyje.</w:t>
      </w:r>
    </w:p>
    <w:p w14:paraId="2CFDCBF5" w14:textId="6F304AC7" w:rsidR="007F55F4" w:rsidRPr="004F2DCB" w:rsidRDefault="003D157B" w:rsidP="00CD22B0">
      <w:pPr>
        <w:spacing w:before="60" w:line="360" w:lineRule="auto"/>
        <w:ind w:right="0"/>
        <w:jc w:val="center"/>
        <w:rPr>
          <w:b/>
          <w:bCs/>
          <w:sz w:val="24"/>
          <w:szCs w:val="24"/>
        </w:rPr>
      </w:pPr>
      <w:r>
        <w:rPr>
          <w:b/>
          <w:bCs/>
          <w:sz w:val="24"/>
          <w:szCs w:val="24"/>
        </w:rPr>
        <w:lastRenderedPageBreak/>
        <w:t>2.16</w:t>
      </w:r>
      <w:r w:rsidR="004F2DCB">
        <w:rPr>
          <w:b/>
          <w:bCs/>
          <w:sz w:val="24"/>
          <w:szCs w:val="24"/>
        </w:rPr>
        <w:t>.</w:t>
      </w:r>
      <w:r w:rsidR="007F55F4" w:rsidRPr="004F2DCB">
        <w:rPr>
          <w:b/>
          <w:bCs/>
          <w:sz w:val="24"/>
          <w:szCs w:val="24"/>
        </w:rPr>
        <w:t>Kelkraščiai</w:t>
      </w:r>
    </w:p>
    <w:p w14:paraId="1F8647FA" w14:textId="77777777" w:rsidR="007F55F4" w:rsidRPr="007F55F4" w:rsidRDefault="007F55F4" w:rsidP="00B61D38">
      <w:pPr>
        <w:suppressAutoHyphens w:val="0"/>
        <w:spacing w:line="336" w:lineRule="auto"/>
        <w:ind w:right="0" w:firstLine="567"/>
        <w:jc w:val="both"/>
        <w:rPr>
          <w:sz w:val="24"/>
          <w:szCs w:val="24"/>
          <w:lang w:eastAsia="en-US"/>
        </w:rPr>
      </w:pPr>
      <w:r w:rsidRPr="007F55F4">
        <w:rPr>
          <w:sz w:val="24"/>
          <w:szCs w:val="24"/>
          <w:lang w:eastAsia="en-US"/>
        </w:rPr>
        <w:t>Pagal ĮT ŽS 17, VIII skyriaus, šeštąjį skirsnį.</w:t>
      </w:r>
    </w:p>
    <w:p w14:paraId="7D8410B7" w14:textId="5B600C8E" w:rsidR="007F55F4" w:rsidRPr="004F2DCB" w:rsidRDefault="003D157B" w:rsidP="00C25334">
      <w:pPr>
        <w:spacing w:line="360" w:lineRule="auto"/>
        <w:ind w:right="0"/>
        <w:jc w:val="center"/>
        <w:rPr>
          <w:b/>
          <w:bCs/>
          <w:sz w:val="24"/>
          <w:szCs w:val="24"/>
        </w:rPr>
      </w:pPr>
      <w:r>
        <w:rPr>
          <w:b/>
          <w:bCs/>
          <w:sz w:val="24"/>
          <w:szCs w:val="24"/>
        </w:rPr>
        <w:t>2.17</w:t>
      </w:r>
      <w:r w:rsidR="004F2DCB">
        <w:rPr>
          <w:b/>
          <w:bCs/>
          <w:sz w:val="24"/>
          <w:szCs w:val="24"/>
        </w:rPr>
        <w:t>.</w:t>
      </w:r>
      <w:r w:rsidR="007F55F4" w:rsidRPr="004F2DCB">
        <w:rPr>
          <w:b/>
          <w:bCs/>
          <w:sz w:val="24"/>
          <w:szCs w:val="24"/>
        </w:rPr>
        <w:t>Darbų atlikimas šaltuoju metų laiku</w:t>
      </w:r>
    </w:p>
    <w:p w14:paraId="4E8246F3" w14:textId="77777777" w:rsidR="007F55F4" w:rsidRPr="007F55F4" w:rsidRDefault="007F55F4" w:rsidP="00B61D38">
      <w:pPr>
        <w:suppressAutoHyphens w:val="0"/>
        <w:spacing w:line="336" w:lineRule="auto"/>
        <w:ind w:right="0" w:firstLine="567"/>
        <w:jc w:val="both"/>
        <w:rPr>
          <w:sz w:val="24"/>
          <w:szCs w:val="24"/>
          <w:lang w:eastAsia="en-US"/>
        </w:rPr>
      </w:pPr>
      <w:r w:rsidRPr="007F55F4">
        <w:rPr>
          <w:sz w:val="24"/>
          <w:szCs w:val="24"/>
          <w:lang w:eastAsia="en-US"/>
        </w:rPr>
        <w:t>Pagal ĮT ŽS 17, VIII skyriaus, septintąjį skirsnį.</w:t>
      </w:r>
    </w:p>
    <w:p w14:paraId="76E8A586" w14:textId="41E201B3" w:rsidR="007F55F4" w:rsidRPr="004F2DCB" w:rsidRDefault="003D157B" w:rsidP="00C25334">
      <w:pPr>
        <w:spacing w:line="360" w:lineRule="auto"/>
        <w:ind w:right="0"/>
        <w:jc w:val="center"/>
        <w:rPr>
          <w:b/>
          <w:bCs/>
          <w:sz w:val="24"/>
          <w:szCs w:val="24"/>
        </w:rPr>
      </w:pPr>
      <w:r>
        <w:rPr>
          <w:b/>
          <w:bCs/>
          <w:sz w:val="24"/>
          <w:szCs w:val="24"/>
        </w:rPr>
        <w:t>2.18</w:t>
      </w:r>
      <w:r w:rsidR="004F2DCB">
        <w:rPr>
          <w:b/>
          <w:bCs/>
          <w:sz w:val="24"/>
          <w:szCs w:val="24"/>
        </w:rPr>
        <w:t>.</w:t>
      </w:r>
      <w:r w:rsidR="007F55F4" w:rsidRPr="004F2DCB">
        <w:rPr>
          <w:b/>
          <w:bCs/>
          <w:sz w:val="24"/>
          <w:szCs w:val="24"/>
        </w:rPr>
        <w:t>Dirvožemio darbai</w:t>
      </w:r>
    </w:p>
    <w:p w14:paraId="5623104C" w14:textId="77777777" w:rsidR="007F55F4" w:rsidRPr="007F55F4" w:rsidRDefault="00DA4B1D" w:rsidP="00B61D38">
      <w:pPr>
        <w:suppressAutoHyphens w:val="0"/>
        <w:spacing w:line="336" w:lineRule="auto"/>
        <w:ind w:right="0" w:firstLine="567"/>
        <w:jc w:val="both"/>
        <w:rPr>
          <w:sz w:val="24"/>
          <w:szCs w:val="24"/>
          <w:lang w:eastAsia="en-US"/>
        </w:rPr>
      </w:pPr>
      <w:r>
        <w:rPr>
          <w:sz w:val="24"/>
          <w:szCs w:val="24"/>
          <w:lang w:eastAsia="en-US"/>
        </w:rPr>
        <w:t>Pagal</w:t>
      </w:r>
      <w:r w:rsidR="007F55F4" w:rsidRPr="007F55F4">
        <w:rPr>
          <w:sz w:val="24"/>
          <w:szCs w:val="24"/>
          <w:lang w:eastAsia="en-US"/>
        </w:rPr>
        <w:t xml:space="preserve"> ĮT ŽS 17, IX skyri</w:t>
      </w:r>
      <w:r>
        <w:rPr>
          <w:sz w:val="24"/>
          <w:szCs w:val="24"/>
          <w:lang w:eastAsia="en-US"/>
        </w:rPr>
        <w:t>ų</w:t>
      </w:r>
      <w:r w:rsidR="007F55F4" w:rsidRPr="007F55F4">
        <w:rPr>
          <w:sz w:val="24"/>
          <w:szCs w:val="24"/>
          <w:lang w:eastAsia="en-US"/>
        </w:rPr>
        <w:t>.</w:t>
      </w:r>
    </w:p>
    <w:p w14:paraId="1A350EF3" w14:textId="1FDA098E" w:rsidR="007F55F4" w:rsidRPr="004F2DCB" w:rsidRDefault="003D157B" w:rsidP="00C25334">
      <w:pPr>
        <w:spacing w:line="360" w:lineRule="auto"/>
        <w:ind w:right="0"/>
        <w:jc w:val="center"/>
        <w:rPr>
          <w:b/>
          <w:bCs/>
          <w:sz w:val="24"/>
          <w:szCs w:val="24"/>
        </w:rPr>
      </w:pPr>
      <w:r>
        <w:rPr>
          <w:b/>
          <w:bCs/>
          <w:sz w:val="24"/>
          <w:szCs w:val="24"/>
        </w:rPr>
        <w:t>2.19</w:t>
      </w:r>
      <w:r w:rsidR="004F2DCB">
        <w:rPr>
          <w:b/>
          <w:bCs/>
          <w:sz w:val="24"/>
          <w:szCs w:val="24"/>
        </w:rPr>
        <w:t>.</w:t>
      </w:r>
      <w:r w:rsidR="007F55F4" w:rsidRPr="004F2DCB">
        <w:rPr>
          <w:b/>
          <w:bCs/>
          <w:sz w:val="24"/>
          <w:szCs w:val="24"/>
        </w:rPr>
        <w:t>Šlaitai</w:t>
      </w:r>
    </w:p>
    <w:p w14:paraId="008B43DE" w14:textId="75B8D353" w:rsidR="007F55F4" w:rsidRDefault="00DA4B1D" w:rsidP="00C25334">
      <w:pPr>
        <w:suppressAutoHyphens w:val="0"/>
        <w:spacing w:line="360" w:lineRule="auto"/>
        <w:ind w:right="0" w:firstLine="567"/>
        <w:jc w:val="both"/>
        <w:rPr>
          <w:sz w:val="24"/>
          <w:szCs w:val="24"/>
          <w:lang w:eastAsia="en-US"/>
        </w:rPr>
      </w:pPr>
      <w:r>
        <w:rPr>
          <w:sz w:val="24"/>
          <w:szCs w:val="24"/>
          <w:lang w:eastAsia="en-US"/>
        </w:rPr>
        <w:t>Š</w:t>
      </w:r>
      <w:r w:rsidR="007F55F4" w:rsidRPr="007F55F4">
        <w:rPr>
          <w:sz w:val="24"/>
          <w:szCs w:val="24"/>
          <w:lang w:eastAsia="en-US"/>
        </w:rPr>
        <w:t>laitų įrengimo, sutvirtinimo, apsaugos nuo erozijos ir kitos priemonės pateiktos ĮT ŽS 17, X skyriuje.</w:t>
      </w:r>
    </w:p>
    <w:p w14:paraId="79B748FA" w14:textId="7160AE13" w:rsidR="007F55F4" w:rsidRPr="004F2DCB" w:rsidRDefault="004F2DCB" w:rsidP="00C25334">
      <w:pPr>
        <w:spacing w:line="360" w:lineRule="auto"/>
        <w:ind w:left="357" w:right="0"/>
        <w:jc w:val="center"/>
        <w:rPr>
          <w:b/>
          <w:bCs/>
          <w:sz w:val="24"/>
          <w:szCs w:val="24"/>
        </w:rPr>
      </w:pPr>
      <w:r>
        <w:rPr>
          <w:b/>
          <w:bCs/>
          <w:sz w:val="24"/>
          <w:szCs w:val="24"/>
        </w:rPr>
        <w:t>2</w:t>
      </w:r>
      <w:r w:rsidR="003D157B">
        <w:rPr>
          <w:b/>
          <w:bCs/>
          <w:sz w:val="24"/>
          <w:szCs w:val="24"/>
        </w:rPr>
        <w:t>.20</w:t>
      </w:r>
      <w:r>
        <w:rPr>
          <w:b/>
          <w:bCs/>
          <w:sz w:val="24"/>
          <w:szCs w:val="24"/>
        </w:rPr>
        <w:t>.</w:t>
      </w:r>
      <w:r w:rsidR="007F55F4" w:rsidRPr="004F2DCB">
        <w:rPr>
          <w:b/>
          <w:bCs/>
          <w:sz w:val="24"/>
          <w:szCs w:val="24"/>
        </w:rPr>
        <w:t>Drenavimo įrenginiai ir filtruojantys sluoksniai</w:t>
      </w:r>
    </w:p>
    <w:p w14:paraId="07779AE8" w14:textId="77777777" w:rsidR="007F55F4" w:rsidRPr="007F55F4" w:rsidRDefault="00DA4B1D" w:rsidP="00B61D38">
      <w:pPr>
        <w:suppressAutoHyphens w:val="0"/>
        <w:spacing w:line="336" w:lineRule="auto"/>
        <w:ind w:right="0" w:firstLine="567"/>
        <w:jc w:val="both"/>
        <w:rPr>
          <w:sz w:val="24"/>
          <w:szCs w:val="24"/>
          <w:lang w:eastAsia="en-US"/>
        </w:rPr>
      </w:pPr>
      <w:r>
        <w:rPr>
          <w:sz w:val="24"/>
          <w:szCs w:val="24"/>
          <w:lang w:eastAsia="en-US"/>
        </w:rPr>
        <w:t xml:space="preserve">Pagal </w:t>
      </w:r>
      <w:r w:rsidR="007F55F4" w:rsidRPr="007F55F4">
        <w:rPr>
          <w:sz w:val="24"/>
          <w:szCs w:val="24"/>
          <w:lang w:eastAsia="en-US"/>
        </w:rPr>
        <w:t>ĮT ŽS 17, XII skyri</w:t>
      </w:r>
      <w:r>
        <w:rPr>
          <w:sz w:val="24"/>
          <w:szCs w:val="24"/>
          <w:lang w:eastAsia="en-US"/>
        </w:rPr>
        <w:t>ų</w:t>
      </w:r>
      <w:r w:rsidR="007F55F4" w:rsidRPr="007F55F4">
        <w:rPr>
          <w:sz w:val="24"/>
          <w:szCs w:val="24"/>
          <w:lang w:eastAsia="en-US"/>
        </w:rPr>
        <w:t>.</w:t>
      </w:r>
    </w:p>
    <w:p w14:paraId="127E6D82" w14:textId="29C6E9C2" w:rsidR="007F55F4" w:rsidRPr="004F2DCB" w:rsidRDefault="004F2DCB" w:rsidP="00C25334">
      <w:pPr>
        <w:spacing w:line="360" w:lineRule="auto"/>
        <w:ind w:right="0"/>
        <w:jc w:val="center"/>
        <w:rPr>
          <w:b/>
          <w:bCs/>
          <w:sz w:val="24"/>
          <w:szCs w:val="24"/>
        </w:rPr>
      </w:pPr>
      <w:r>
        <w:rPr>
          <w:b/>
          <w:bCs/>
          <w:sz w:val="24"/>
          <w:szCs w:val="24"/>
        </w:rPr>
        <w:t>2</w:t>
      </w:r>
      <w:r w:rsidR="003D157B">
        <w:rPr>
          <w:b/>
          <w:bCs/>
          <w:sz w:val="24"/>
          <w:szCs w:val="24"/>
        </w:rPr>
        <w:t>.21.</w:t>
      </w:r>
      <w:r w:rsidR="007F55F4" w:rsidRPr="004F2DCB">
        <w:rPr>
          <w:b/>
          <w:bCs/>
          <w:sz w:val="24"/>
          <w:szCs w:val="24"/>
        </w:rPr>
        <w:t>Pamatų duobės, vandens pralaidų ir inžinerinių tinklų tranšėjos</w:t>
      </w:r>
    </w:p>
    <w:p w14:paraId="173BC2AF" w14:textId="25D0BE6D" w:rsidR="007F55F4" w:rsidRPr="004F2DCB" w:rsidRDefault="003D157B" w:rsidP="00C25334">
      <w:pPr>
        <w:spacing w:line="360" w:lineRule="auto"/>
        <w:ind w:right="0"/>
        <w:jc w:val="center"/>
        <w:rPr>
          <w:b/>
          <w:bCs/>
          <w:sz w:val="24"/>
          <w:szCs w:val="24"/>
        </w:rPr>
      </w:pPr>
      <w:r>
        <w:rPr>
          <w:b/>
          <w:bCs/>
          <w:sz w:val="24"/>
          <w:szCs w:val="24"/>
        </w:rPr>
        <w:t>2.21.1.</w:t>
      </w:r>
      <w:r w:rsidR="007F55F4" w:rsidRPr="004F2DCB">
        <w:rPr>
          <w:b/>
          <w:bCs/>
          <w:sz w:val="24"/>
          <w:szCs w:val="24"/>
        </w:rPr>
        <w:t>Bendrosios nuostatos</w:t>
      </w:r>
    </w:p>
    <w:p w14:paraId="6AA87EBA" w14:textId="77777777" w:rsidR="007F55F4" w:rsidRPr="007F55F4" w:rsidRDefault="007F55F4" w:rsidP="00B61D38">
      <w:pPr>
        <w:suppressAutoHyphens w:val="0"/>
        <w:spacing w:line="336" w:lineRule="auto"/>
        <w:ind w:right="0" w:firstLine="567"/>
        <w:jc w:val="both"/>
        <w:rPr>
          <w:sz w:val="24"/>
          <w:szCs w:val="24"/>
          <w:lang w:eastAsia="en-US"/>
        </w:rPr>
      </w:pPr>
      <w:r w:rsidRPr="007F55F4">
        <w:rPr>
          <w:sz w:val="24"/>
          <w:szCs w:val="24"/>
          <w:lang w:eastAsia="en-US"/>
        </w:rPr>
        <w:t>Pagal ĮT ŽS 17, XIII skyriaus, pirmąjį skirsnį.</w:t>
      </w:r>
    </w:p>
    <w:p w14:paraId="5D128687" w14:textId="09447460" w:rsidR="007F55F4" w:rsidRPr="004F2DCB" w:rsidRDefault="004F2DCB" w:rsidP="00C25334">
      <w:pPr>
        <w:spacing w:line="360" w:lineRule="auto"/>
        <w:ind w:right="0"/>
        <w:jc w:val="center"/>
        <w:rPr>
          <w:b/>
          <w:bCs/>
          <w:sz w:val="24"/>
          <w:szCs w:val="24"/>
        </w:rPr>
      </w:pPr>
      <w:r>
        <w:rPr>
          <w:b/>
          <w:bCs/>
          <w:sz w:val="24"/>
          <w:szCs w:val="24"/>
        </w:rPr>
        <w:t>2</w:t>
      </w:r>
      <w:r w:rsidR="003D157B">
        <w:rPr>
          <w:b/>
          <w:bCs/>
          <w:sz w:val="24"/>
          <w:szCs w:val="24"/>
        </w:rPr>
        <w:t>.22</w:t>
      </w:r>
      <w:r>
        <w:rPr>
          <w:b/>
          <w:bCs/>
          <w:sz w:val="24"/>
          <w:szCs w:val="24"/>
        </w:rPr>
        <w:t>.</w:t>
      </w:r>
      <w:r w:rsidR="007F55F4" w:rsidRPr="004F2DCB">
        <w:rPr>
          <w:b/>
          <w:bCs/>
          <w:sz w:val="24"/>
          <w:szCs w:val="24"/>
        </w:rPr>
        <w:t>Vandens pralaidų užpylimas</w:t>
      </w:r>
    </w:p>
    <w:p w14:paraId="2ABFC488" w14:textId="77777777" w:rsidR="007F55F4" w:rsidRDefault="007F55F4" w:rsidP="00B61D38">
      <w:pPr>
        <w:suppressAutoHyphens w:val="0"/>
        <w:spacing w:line="336" w:lineRule="auto"/>
        <w:ind w:right="0" w:firstLine="567"/>
        <w:jc w:val="both"/>
        <w:rPr>
          <w:sz w:val="24"/>
          <w:szCs w:val="24"/>
          <w:lang w:eastAsia="en-US"/>
        </w:rPr>
      </w:pPr>
      <w:r w:rsidRPr="007F55F4">
        <w:rPr>
          <w:sz w:val="24"/>
          <w:szCs w:val="24"/>
          <w:lang w:eastAsia="en-US"/>
        </w:rPr>
        <w:t>Pagal ĮT ŽS 17, XIII skyriaus, antrąjį skirsnį.</w:t>
      </w:r>
    </w:p>
    <w:p w14:paraId="19E366EE" w14:textId="5DFAD524" w:rsidR="007F55F4" w:rsidRPr="004F2DCB" w:rsidRDefault="004F2DCB" w:rsidP="00C25334">
      <w:pPr>
        <w:spacing w:line="360" w:lineRule="auto"/>
        <w:ind w:right="0"/>
        <w:jc w:val="center"/>
        <w:rPr>
          <w:b/>
          <w:bCs/>
          <w:sz w:val="24"/>
          <w:szCs w:val="24"/>
        </w:rPr>
      </w:pPr>
      <w:r>
        <w:rPr>
          <w:b/>
          <w:bCs/>
          <w:sz w:val="24"/>
          <w:szCs w:val="24"/>
        </w:rPr>
        <w:t>2</w:t>
      </w:r>
      <w:r w:rsidR="003D157B">
        <w:rPr>
          <w:b/>
          <w:bCs/>
          <w:sz w:val="24"/>
          <w:szCs w:val="24"/>
        </w:rPr>
        <w:t>.23</w:t>
      </w:r>
      <w:r>
        <w:rPr>
          <w:b/>
          <w:bCs/>
          <w:sz w:val="24"/>
          <w:szCs w:val="24"/>
        </w:rPr>
        <w:t>.</w:t>
      </w:r>
      <w:r w:rsidR="007F55F4" w:rsidRPr="004F2DCB">
        <w:rPr>
          <w:b/>
          <w:bCs/>
          <w:sz w:val="24"/>
          <w:szCs w:val="24"/>
        </w:rPr>
        <w:t>Įrengimas ir sutankinimas</w:t>
      </w:r>
    </w:p>
    <w:p w14:paraId="43F083EA" w14:textId="77777777" w:rsidR="007F55F4" w:rsidRPr="007F55F4" w:rsidRDefault="007F55F4" w:rsidP="00B61D38">
      <w:pPr>
        <w:suppressAutoHyphens w:val="0"/>
        <w:spacing w:line="336" w:lineRule="auto"/>
        <w:ind w:right="0" w:firstLine="567"/>
        <w:jc w:val="both"/>
        <w:rPr>
          <w:sz w:val="24"/>
          <w:szCs w:val="24"/>
          <w:lang w:eastAsia="en-US"/>
        </w:rPr>
      </w:pPr>
      <w:r w:rsidRPr="007F55F4">
        <w:rPr>
          <w:sz w:val="24"/>
          <w:szCs w:val="24"/>
          <w:lang w:eastAsia="en-US"/>
        </w:rPr>
        <w:t>Pagal ĮT ŽS 17, XIII skyriaus, ketvirtąjį skirsnį.</w:t>
      </w:r>
    </w:p>
    <w:p w14:paraId="7D017E79" w14:textId="698C215B" w:rsidR="007F55F4" w:rsidRPr="004F2DCB" w:rsidRDefault="004F2DCB" w:rsidP="00C25334">
      <w:pPr>
        <w:spacing w:line="360" w:lineRule="auto"/>
        <w:ind w:right="0"/>
        <w:jc w:val="center"/>
        <w:rPr>
          <w:b/>
          <w:bCs/>
          <w:sz w:val="24"/>
          <w:szCs w:val="24"/>
        </w:rPr>
      </w:pPr>
      <w:r>
        <w:rPr>
          <w:b/>
          <w:bCs/>
          <w:sz w:val="24"/>
          <w:szCs w:val="24"/>
        </w:rPr>
        <w:t>2</w:t>
      </w:r>
      <w:r w:rsidR="003D157B">
        <w:rPr>
          <w:b/>
          <w:bCs/>
          <w:sz w:val="24"/>
          <w:szCs w:val="24"/>
        </w:rPr>
        <w:t>.24</w:t>
      </w:r>
      <w:r>
        <w:rPr>
          <w:b/>
          <w:bCs/>
          <w:sz w:val="24"/>
          <w:szCs w:val="24"/>
        </w:rPr>
        <w:t>.</w:t>
      </w:r>
      <w:r w:rsidR="007F55F4" w:rsidRPr="004F2DCB">
        <w:rPr>
          <w:b/>
          <w:bCs/>
          <w:sz w:val="24"/>
          <w:szCs w:val="24"/>
        </w:rPr>
        <w:t>Reikalavimai sutankinimui</w:t>
      </w:r>
    </w:p>
    <w:p w14:paraId="3D5DD953" w14:textId="28985015" w:rsidR="007F55F4" w:rsidRDefault="007F55F4" w:rsidP="00B61D38">
      <w:pPr>
        <w:suppressAutoHyphens w:val="0"/>
        <w:spacing w:line="336" w:lineRule="auto"/>
        <w:ind w:right="0" w:firstLine="567"/>
        <w:jc w:val="both"/>
        <w:rPr>
          <w:sz w:val="24"/>
          <w:szCs w:val="24"/>
          <w:lang w:eastAsia="en-US"/>
        </w:rPr>
      </w:pPr>
      <w:r w:rsidRPr="007F55F4">
        <w:rPr>
          <w:sz w:val="24"/>
          <w:szCs w:val="24"/>
          <w:lang w:eastAsia="en-US"/>
        </w:rPr>
        <w:t>Pagal ĮT ŽS 17, XIII skyriaus, penktąjį skirsnį.</w:t>
      </w:r>
    </w:p>
    <w:p w14:paraId="5467183F" w14:textId="30D4121B" w:rsidR="007F55F4" w:rsidRPr="004F2DCB" w:rsidRDefault="004F2DCB" w:rsidP="00C25334">
      <w:pPr>
        <w:spacing w:line="360" w:lineRule="auto"/>
        <w:ind w:right="0"/>
        <w:jc w:val="center"/>
        <w:rPr>
          <w:b/>
          <w:bCs/>
          <w:sz w:val="24"/>
          <w:szCs w:val="24"/>
        </w:rPr>
      </w:pPr>
      <w:r>
        <w:rPr>
          <w:b/>
          <w:bCs/>
          <w:sz w:val="24"/>
          <w:szCs w:val="24"/>
        </w:rPr>
        <w:t>2</w:t>
      </w:r>
      <w:r w:rsidR="003D157B">
        <w:rPr>
          <w:b/>
          <w:bCs/>
          <w:sz w:val="24"/>
          <w:szCs w:val="24"/>
        </w:rPr>
        <w:t>.25</w:t>
      </w:r>
      <w:r>
        <w:rPr>
          <w:b/>
          <w:bCs/>
          <w:sz w:val="24"/>
          <w:szCs w:val="24"/>
        </w:rPr>
        <w:t>.</w:t>
      </w:r>
      <w:r w:rsidR="007F55F4" w:rsidRPr="004F2DCB">
        <w:rPr>
          <w:b/>
          <w:bCs/>
          <w:sz w:val="24"/>
          <w:szCs w:val="24"/>
        </w:rPr>
        <w:t>Kelio statinių užpylimas</w:t>
      </w:r>
    </w:p>
    <w:p w14:paraId="36D7117E" w14:textId="2632668B" w:rsidR="009C4D74" w:rsidRPr="007F55F4" w:rsidRDefault="009171D5" w:rsidP="00B61D38">
      <w:pPr>
        <w:suppressAutoHyphens w:val="0"/>
        <w:spacing w:line="336" w:lineRule="auto"/>
        <w:ind w:right="0" w:firstLine="567"/>
        <w:jc w:val="both"/>
        <w:rPr>
          <w:sz w:val="24"/>
          <w:szCs w:val="24"/>
          <w:lang w:eastAsia="en-US"/>
        </w:rPr>
      </w:pPr>
      <w:r>
        <w:rPr>
          <w:sz w:val="24"/>
          <w:szCs w:val="24"/>
          <w:lang w:eastAsia="en-US"/>
        </w:rPr>
        <w:t>Pagal</w:t>
      </w:r>
      <w:r w:rsidR="007F55F4" w:rsidRPr="007F55F4">
        <w:rPr>
          <w:sz w:val="24"/>
          <w:szCs w:val="24"/>
          <w:lang w:eastAsia="en-US"/>
        </w:rPr>
        <w:t xml:space="preserve"> ĮT ŽS 17, XIV skyri</w:t>
      </w:r>
      <w:r>
        <w:rPr>
          <w:sz w:val="24"/>
          <w:szCs w:val="24"/>
          <w:lang w:eastAsia="en-US"/>
        </w:rPr>
        <w:t>ų</w:t>
      </w:r>
      <w:r w:rsidR="007F55F4" w:rsidRPr="007F55F4">
        <w:rPr>
          <w:sz w:val="24"/>
          <w:szCs w:val="24"/>
          <w:lang w:eastAsia="en-US"/>
        </w:rPr>
        <w:t>.</w:t>
      </w:r>
    </w:p>
    <w:p w14:paraId="0D6E2E26" w14:textId="48DFD33E" w:rsidR="007F55F4" w:rsidRPr="004F2DCB" w:rsidRDefault="004F2DCB" w:rsidP="00C25334">
      <w:pPr>
        <w:spacing w:line="360" w:lineRule="auto"/>
        <w:ind w:right="0"/>
        <w:jc w:val="center"/>
        <w:rPr>
          <w:b/>
          <w:bCs/>
          <w:sz w:val="24"/>
          <w:szCs w:val="24"/>
        </w:rPr>
      </w:pPr>
      <w:r>
        <w:rPr>
          <w:b/>
          <w:bCs/>
          <w:sz w:val="24"/>
          <w:szCs w:val="24"/>
        </w:rPr>
        <w:t>2</w:t>
      </w:r>
      <w:r w:rsidR="003D157B">
        <w:rPr>
          <w:b/>
          <w:bCs/>
          <w:sz w:val="24"/>
          <w:szCs w:val="24"/>
        </w:rPr>
        <w:t>.26</w:t>
      </w:r>
      <w:r>
        <w:rPr>
          <w:b/>
          <w:bCs/>
          <w:sz w:val="24"/>
          <w:szCs w:val="24"/>
        </w:rPr>
        <w:t>.</w:t>
      </w:r>
      <w:r w:rsidR="007F55F4" w:rsidRPr="004F2DCB">
        <w:rPr>
          <w:b/>
          <w:bCs/>
          <w:sz w:val="24"/>
          <w:szCs w:val="24"/>
        </w:rPr>
        <w:t>Gruntų apdorojimas panaudojant rišiklius</w:t>
      </w:r>
    </w:p>
    <w:p w14:paraId="56ED1450" w14:textId="77777777" w:rsidR="007F55F4" w:rsidRDefault="007F55F4" w:rsidP="00CD22B0">
      <w:pPr>
        <w:suppressAutoHyphens w:val="0"/>
        <w:spacing w:line="312" w:lineRule="auto"/>
        <w:ind w:right="0" w:firstLine="567"/>
        <w:jc w:val="both"/>
        <w:rPr>
          <w:sz w:val="24"/>
          <w:szCs w:val="24"/>
          <w:lang w:eastAsia="en-US"/>
        </w:rPr>
      </w:pPr>
      <w:r w:rsidRPr="007F55F4">
        <w:rPr>
          <w:sz w:val="24"/>
          <w:szCs w:val="24"/>
          <w:lang w:eastAsia="en-US"/>
        </w:rPr>
        <w:t>Gruntų apdorojimo panaudojant rišiklius skyrius apima taikymą, darbų atlikimą, gruntus ir kitas statybines medžiagas, rišiklius bei darbams atlikti taikomus reikalavimus. Išvardinti poskyriai turi atitikti ĮT ŽS 17, XVI skyriaus, pirmojo, antrojo, trečiojo ir ketvirtojo skirsnio reikalavimus.</w:t>
      </w:r>
    </w:p>
    <w:p w14:paraId="603116DB" w14:textId="76A25B92" w:rsidR="007F55F4" w:rsidRPr="004F2DCB" w:rsidRDefault="003D157B" w:rsidP="00CD22B0">
      <w:pPr>
        <w:spacing w:before="60" w:line="360" w:lineRule="auto"/>
        <w:ind w:right="0"/>
        <w:jc w:val="center"/>
        <w:rPr>
          <w:b/>
          <w:bCs/>
          <w:sz w:val="24"/>
          <w:szCs w:val="24"/>
        </w:rPr>
      </w:pPr>
      <w:r>
        <w:rPr>
          <w:b/>
          <w:bCs/>
          <w:sz w:val="24"/>
          <w:szCs w:val="24"/>
        </w:rPr>
        <w:t>2.27</w:t>
      </w:r>
      <w:r w:rsidR="004F2DCB">
        <w:rPr>
          <w:b/>
          <w:bCs/>
          <w:sz w:val="24"/>
          <w:szCs w:val="24"/>
        </w:rPr>
        <w:t>.</w:t>
      </w:r>
      <w:r w:rsidR="007F55F4" w:rsidRPr="004F2DCB">
        <w:rPr>
          <w:b/>
          <w:bCs/>
          <w:sz w:val="24"/>
          <w:szCs w:val="24"/>
        </w:rPr>
        <w:t>Priemonės, skirtos mažos laikomosios gebos žemės sankasai pagerinti</w:t>
      </w:r>
    </w:p>
    <w:p w14:paraId="5646A893" w14:textId="258C6693" w:rsidR="007F55F4" w:rsidRPr="004F2DCB" w:rsidRDefault="003D157B" w:rsidP="00C25334">
      <w:pPr>
        <w:spacing w:line="360" w:lineRule="auto"/>
        <w:ind w:right="0"/>
        <w:jc w:val="center"/>
        <w:rPr>
          <w:b/>
          <w:bCs/>
          <w:sz w:val="24"/>
          <w:szCs w:val="24"/>
        </w:rPr>
      </w:pPr>
      <w:r>
        <w:rPr>
          <w:b/>
          <w:bCs/>
          <w:sz w:val="24"/>
          <w:szCs w:val="24"/>
        </w:rPr>
        <w:t>2.27.1.</w:t>
      </w:r>
      <w:r w:rsidR="007F55F4" w:rsidRPr="004F2DCB">
        <w:rPr>
          <w:b/>
          <w:bCs/>
          <w:sz w:val="24"/>
          <w:szCs w:val="24"/>
        </w:rPr>
        <w:t>Pagrindinės nuostatos</w:t>
      </w:r>
    </w:p>
    <w:p w14:paraId="6FBDE126" w14:textId="77777777" w:rsidR="007F55F4" w:rsidRPr="007F55F4" w:rsidRDefault="007F55F4" w:rsidP="00B61D38">
      <w:pPr>
        <w:suppressAutoHyphens w:val="0"/>
        <w:spacing w:line="336" w:lineRule="auto"/>
        <w:ind w:right="0" w:firstLine="567"/>
        <w:jc w:val="both"/>
        <w:rPr>
          <w:sz w:val="24"/>
          <w:szCs w:val="24"/>
          <w:lang w:eastAsia="en-US"/>
        </w:rPr>
      </w:pPr>
      <w:r w:rsidRPr="007F55F4">
        <w:rPr>
          <w:sz w:val="24"/>
          <w:szCs w:val="24"/>
          <w:lang w:eastAsia="en-US"/>
        </w:rPr>
        <w:t>Pagal ĮT ŽS 17, XVII skyriaus, pirmąjį skirsnį.</w:t>
      </w:r>
    </w:p>
    <w:p w14:paraId="62734F29" w14:textId="2E39FC66" w:rsidR="007F55F4" w:rsidRPr="004F2DCB" w:rsidRDefault="003D157B" w:rsidP="00C25334">
      <w:pPr>
        <w:spacing w:line="360" w:lineRule="auto"/>
        <w:ind w:right="0"/>
        <w:jc w:val="center"/>
        <w:rPr>
          <w:b/>
          <w:bCs/>
          <w:sz w:val="24"/>
          <w:szCs w:val="24"/>
        </w:rPr>
      </w:pPr>
      <w:r>
        <w:rPr>
          <w:b/>
          <w:bCs/>
          <w:sz w:val="24"/>
          <w:szCs w:val="24"/>
        </w:rPr>
        <w:t>2.27.2</w:t>
      </w:r>
      <w:r w:rsidR="004F2DCB">
        <w:rPr>
          <w:b/>
          <w:bCs/>
          <w:sz w:val="24"/>
          <w:szCs w:val="24"/>
        </w:rPr>
        <w:t>.</w:t>
      </w:r>
      <w:r w:rsidR="007F55F4" w:rsidRPr="004F2DCB">
        <w:rPr>
          <w:b/>
          <w:bCs/>
          <w:sz w:val="24"/>
          <w:szCs w:val="24"/>
        </w:rPr>
        <w:t>Gruntų pagerinimas mechaniniu būdu</w:t>
      </w:r>
    </w:p>
    <w:p w14:paraId="7CB0C882" w14:textId="77777777" w:rsidR="007F55F4" w:rsidRPr="007F55F4" w:rsidRDefault="007F55F4" w:rsidP="00B61D38">
      <w:pPr>
        <w:suppressAutoHyphens w:val="0"/>
        <w:spacing w:line="336" w:lineRule="auto"/>
        <w:ind w:right="0" w:firstLine="567"/>
        <w:jc w:val="both"/>
        <w:rPr>
          <w:sz w:val="24"/>
          <w:szCs w:val="24"/>
          <w:lang w:eastAsia="en-US"/>
        </w:rPr>
      </w:pPr>
      <w:r w:rsidRPr="007F55F4">
        <w:rPr>
          <w:sz w:val="24"/>
          <w:szCs w:val="24"/>
          <w:lang w:eastAsia="en-US"/>
        </w:rPr>
        <w:t>Pagal ĮT ŽS 17, XVII skyriaus, antrąjį skirsnį.</w:t>
      </w:r>
    </w:p>
    <w:p w14:paraId="250923A8" w14:textId="22B30D81" w:rsidR="007F55F4" w:rsidRPr="004F2DCB" w:rsidRDefault="003D157B" w:rsidP="00C25334">
      <w:pPr>
        <w:spacing w:line="360" w:lineRule="auto"/>
        <w:ind w:right="0"/>
        <w:jc w:val="center"/>
        <w:rPr>
          <w:b/>
          <w:bCs/>
          <w:sz w:val="24"/>
          <w:szCs w:val="24"/>
        </w:rPr>
      </w:pPr>
      <w:r>
        <w:rPr>
          <w:b/>
          <w:bCs/>
          <w:sz w:val="24"/>
          <w:szCs w:val="24"/>
        </w:rPr>
        <w:t>2.27.3</w:t>
      </w:r>
      <w:r w:rsidR="004F2DCB">
        <w:rPr>
          <w:b/>
          <w:bCs/>
          <w:sz w:val="24"/>
          <w:szCs w:val="24"/>
        </w:rPr>
        <w:t>.</w:t>
      </w:r>
      <w:r w:rsidR="007F55F4" w:rsidRPr="004F2DCB">
        <w:rPr>
          <w:b/>
          <w:bCs/>
          <w:sz w:val="24"/>
          <w:szCs w:val="24"/>
        </w:rPr>
        <w:t>Metodai ant mažos laikomosios gebos grunto</w:t>
      </w:r>
    </w:p>
    <w:p w14:paraId="6AA9A464" w14:textId="77777777" w:rsidR="007F55F4" w:rsidRPr="007F55F4" w:rsidRDefault="009171D5" w:rsidP="00B61D38">
      <w:pPr>
        <w:suppressAutoHyphens w:val="0"/>
        <w:spacing w:line="336" w:lineRule="auto"/>
        <w:ind w:right="0" w:firstLine="567"/>
        <w:jc w:val="both"/>
        <w:rPr>
          <w:sz w:val="24"/>
          <w:szCs w:val="24"/>
          <w:lang w:eastAsia="en-US"/>
        </w:rPr>
      </w:pPr>
      <w:r>
        <w:rPr>
          <w:sz w:val="24"/>
          <w:szCs w:val="24"/>
          <w:lang w:eastAsia="en-US"/>
        </w:rPr>
        <w:t xml:space="preserve">Pagal </w:t>
      </w:r>
      <w:r w:rsidR="007F55F4" w:rsidRPr="007F55F4">
        <w:rPr>
          <w:sz w:val="24"/>
          <w:szCs w:val="24"/>
          <w:lang w:eastAsia="en-US"/>
        </w:rPr>
        <w:t>ĮT ŽS 17, XVII skyriaus, treči</w:t>
      </w:r>
      <w:r>
        <w:rPr>
          <w:sz w:val="24"/>
          <w:szCs w:val="24"/>
          <w:lang w:eastAsia="en-US"/>
        </w:rPr>
        <w:t>ąjį</w:t>
      </w:r>
      <w:r w:rsidR="007F55F4" w:rsidRPr="007F55F4">
        <w:rPr>
          <w:sz w:val="24"/>
          <w:szCs w:val="24"/>
          <w:lang w:eastAsia="en-US"/>
        </w:rPr>
        <w:t xml:space="preserve"> skirsn</w:t>
      </w:r>
      <w:r>
        <w:rPr>
          <w:sz w:val="24"/>
          <w:szCs w:val="24"/>
          <w:lang w:eastAsia="en-US"/>
        </w:rPr>
        <w:t>į</w:t>
      </w:r>
      <w:r w:rsidR="007F55F4" w:rsidRPr="007F55F4">
        <w:rPr>
          <w:sz w:val="24"/>
          <w:szCs w:val="24"/>
          <w:lang w:eastAsia="en-US"/>
        </w:rPr>
        <w:t>.</w:t>
      </w:r>
    </w:p>
    <w:p w14:paraId="091491A8" w14:textId="523EE5CF" w:rsidR="007F55F4" w:rsidRPr="004F2DCB" w:rsidRDefault="003D157B" w:rsidP="00C25334">
      <w:pPr>
        <w:spacing w:line="360" w:lineRule="auto"/>
        <w:ind w:right="0"/>
        <w:jc w:val="center"/>
        <w:rPr>
          <w:b/>
          <w:bCs/>
          <w:sz w:val="24"/>
          <w:szCs w:val="24"/>
        </w:rPr>
      </w:pPr>
      <w:r>
        <w:rPr>
          <w:b/>
          <w:bCs/>
          <w:sz w:val="24"/>
          <w:szCs w:val="24"/>
        </w:rPr>
        <w:t>2.28</w:t>
      </w:r>
      <w:r w:rsidR="004F2DCB">
        <w:rPr>
          <w:b/>
          <w:bCs/>
          <w:sz w:val="24"/>
          <w:szCs w:val="24"/>
        </w:rPr>
        <w:t>.</w:t>
      </w:r>
      <w:r w:rsidR="007F55F4" w:rsidRPr="004F2DCB">
        <w:rPr>
          <w:b/>
          <w:bCs/>
          <w:sz w:val="24"/>
          <w:szCs w:val="24"/>
        </w:rPr>
        <w:t>Bandymai pasiektai kokybei nustatyti</w:t>
      </w:r>
    </w:p>
    <w:p w14:paraId="7524A123" w14:textId="17744F0A" w:rsidR="007F55F4" w:rsidRPr="004F2DCB" w:rsidRDefault="003D157B" w:rsidP="00C25334">
      <w:pPr>
        <w:spacing w:line="360" w:lineRule="auto"/>
        <w:ind w:right="0"/>
        <w:jc w:val="center"/>
        <w:rPr>
          <w:b/>
          <w:bCs/>
          <w:sz w:val="24"/>
          <w:szCs w:val="24"/>
        </w:rPr>
      </w:pPr>
      <w:r>
        <w:rPr>
          <w:b/>
          <w:bCs/>
          <w:sz w:val="24"/>
          <w:szCs w:val="24"/>
        </w:rPr>
        <w:t>2.28.1.</w:t>
      </w:r>
      <w:r w:rsidR="007F55F4" w:rsidRPr="004F2DCB">
        <w:rPr>
          <w:b/>
          <w:bCs/>
          <w:sz w:val="24"/>
          <w:szCs w:val="24"/>
        </w:rPr>
        <w:t>Bendrosios nuostatos</w:t>
      </w:r>
    </w:p>
    <w:p w14:paraId="1946A405" w14:textId="77777777" w:rsidR="007F55F4" w:rsidRDefault="007F55F4" w:rsidP="00B61D38">
      <w:pPr>
        <w:suppressAutoHyphens w:val="0"/>
        <w:spacing w:line="336" w:lineRule="auto"/>
        <w:ind w:right="0" w:firstLine="567"/>
        <w:jc w:val="both"/>
        <w:rPr>
          <w:sz w:val="24"/>
          <w:szCs w:val="24"/>
          <w:lang w:eastAsia="en-US"/>
        </w:rPr>
      </w:pPr>
      <w:r w:rsidRPr="007F55F4">
        <w:rPr>
          <w:sz w:val="24"/>
          <w:szCs w:val="24"/>
          <w:lang w:eastAsia="en-US"/>
        </w:rPr>
        <w:t>Pagal ĮT ŽS 17, XVIII skyriaus, pirmąjį skirsnį.</w:t>
      </w:r>
    </w:p>
    <w:p w14:paraId="460F014C" w14:textId="02D9FFD2" w:rsidR="007F55F4" w:rsidRPr="004F2DCB" w:rsidRDefault="003D157B" w:rsidP="00B61D38">
      <w:pPr>
        <w:spacing w:line="360" w:lineRule="auto"/>
        <w:ind w:right="0"/>
        <w:jc w:val="center"/>
        <w:rPr>
          <w:b/>
          <w:bCs/>
          <w:sz w:val="24"/>
          <w:szCs w:val="24"/>
        </w:rPr>
      </w:pPr>
      <w:r>
        <w:rPr>
          <w:b/>
          <w:bCs/>
          <w:sz w:val="24"/>
          <w:szCs w:val="24"/>
        </w:rPr>
        <w:t>2.28.2</w:t>
      </w:r>
      <w:r w:rsidR="004F2DCB">
        <w:rPr>
          <w:b/>
          <w:bCs/>
          <w:sz w:val="24"/>
          <w:szCs w:val="24"/>
        </w:rPr>
        <w:t>.</w:t>
      </w:r>
      <w:r w:rsidR="007F55F4" w:rsidRPr="004F2DCB">
        <w:rPr>
          <w:b/>
          <w:bCs/>
          <w:sz w:val="24"/>
          <w:szCs w:val="24"/>
        </w:rPr>
        <w:t>Sutankinimo savybių tikrinimo metodai</w:t>
      </w:r>
    </w:p>
    <w:p w14:paraId="48B1A444" w14:textId="77777777" w:rsidR="007F55F4" w:rsidRPr="007F55F4" w:rsidRDefault="007F55F4" w:rsidP="00B61D38">
      <w:pPr>
        <w:suppressAutoHyphens w:val="0"/>
        <w:spacing w:line="336" w:lineRule="auto"/>
        <w:ind w:right="0" w:firstLine="567"/>
        <w:jc w:val="both"/>
        <w:rPr>
          <w:sz w:val="24"/>
          <w:szCs w:val="24"/>
          <w:lang w:eastAsia="en-US"/>
        </w:rPr>
      </w:pPr>
      <w:r w:rsidRPr="007F55F4">
        <w:rPr>
          <w:sz w:val="24"/>
          <w:szCs w:val="24"/>
          <w:lang w:eastAsia="en-US"/>
        </w:rPr>
        <w:lastRenderedPageBreak/>
        <w:t>Pagal ĮT ŽS 17, XVIII skyriaus, antrąjį skirsnį.</w:t>
      </w:r>
    </w:p>
    <w:p w14:paraId="61F78E81" w14:textId="6C23D6F1" w:rsidR="007F55F4" w:rsidRPr="004F2DCB" w:rsidRDefault="003D157B" w:rsidP="00C25334">
      <w:pPr>
        <w:spacing w:line="360" w:lineRule="auto"/>
        <w:ind w:right="0"/>
        <w:jc w:val="center"/>
        <w:rPr>
          <w:b/>
          <w:bCs/>
          <w:sz w:val="24"/>
          <w:szCs w:val="24"/>
        </w:rPr>
      </w:pPr>
      <w:r>
        <w:rPr>
          <w:b/>
          <w:bCs/>
          <w:sz w:val="24"/>
          <w:szCs w:val="24"/>
        </w:rPr>
        <w:t>2.28.3</w:t>
      </w:r>
      <w:r w:rsidR="004F2DCB">
        <w:rPr>
          <w:b/>
          <w:bCs/>
          <w:sz w:val="24"/>
          <w:szCs w:val="24"/>
        </w:rPr>
        <w:t>.</w:t>
      </w:r>
      <w:r w:rsidR="007F55F4" w:rsidRPr="004F2DCB">
        <w:rPr>
          <w:b/>
          <w:bCs/>
          <w:sz w:val="24"/>
          <w:szCs w:val="24"/>
        </w:rPr>
        <w:t>Bandymų metodai sutankinimo rodikliui nustatyti</w:t>
      </w:r>
    </w:p>
    <w:p w14:paraId="7122E7D7" w14:textId="77777777" w:rsidR="007F55F4" w:rsidRPr="007F55F4" w:rsidRDefault="007F55F4" w:rsidP="00B61D38">
      <w:pPr>
        <w:suppressAutoHyphens w:val="0"/>
        <w:spacing w:line="336" w:lineRule="auto"/>
        <w:ind w:right="0" w:firstLine="567"/>
        <w:jc w:val="both"/>
        <w:rPr>
          <w:sz w:val="24"/>
          <w:szCs w:val="24"/>
          <w:lang w:eastAsia="en-US"/>
        </w:rPr>
      </w:pPr>
      <w:r w:rsidRPr="007F55F4">
        <w:rPr>
          <w:sz w:val="24"/>
          <w:szCs w:val="24"/>
          <w:lang w:eastAsia="en-US"/>
        </w:rPr>
        <w:t>Pagal ĮT ŽS 17, XVIII skyriaus, trečiąjį skirsnį.</w:t>
      </w:r>
    </w:p>
    <w:p w14:paraId="63252268" w14:textId="2B75D002" w:rsidR="007F55F4" w:rsidRPr="004F2DCB" w:rsidRDefault="003D157B" w:rsidP="00C25334">
      <w:pPr>
        <w:spacing w:line="360" w:lineRule="auto"/>
        <w:ind w:right="0"/>
        <w:jc w:val="center"/>
        <w:rPr>
          <w:b/>
          <w:bCs/>
          <w:sz w:val="24"/>
          <w:szCs w:val="24"/>
        </w:rPr>
      </w:pPr>
      <w:r>
        <w:rPr>
          <w:b/>
          <w:bCs/>
          <w:sz w:val="24"/>
          <w:szCs w:val="24"/>
        </w:rPr>
        <w:t>2.28.4</w:t>
      </w:r>
      <w:r w:rsidR="004F2DCB">
        <w:rPr>
          <w:b/>
          <w:bCs/>
          <w:sz w:val="24"/>
          <w:szCs w:val="24"/>
        </w:rPr>
        <w:t>.</w:t>
      </w:r>
      <w:r w:rsidR="007F55F4" w:rsidRPr="004F2DCB">
        <w:rPr>
          <w:b/>
          <w:bCs/>
          <w:sz w:val="24"/>
          <w:szCs w:val="24"/>
        </w:rPr>
        <w:t>Deformacijos modulio, profilio padėties ir lygumo bandymas</w:t>
      </w:r>
    </w:p>
    <w:p w14:paraId="22A5E100" w14:textId="77777777" w:rsidR="007F55F4" w:rsidRPr="007F55F4" w:rsidRDefault="007F55F4" w:rsidP="00B61D38">
      <w:pPr>
        <w:suppressAutoHyphens w:val="0"/>
        <w:spacing w:line="336" w:lineRule="auto"/>
        <w:ind w:right="0" w:firstLine="567"/>
        <w:jc w:val="both"/>
        <w:rPr>
          <w:sz w:val="24"/>
          <w:szCs w:val="24"/>
          <w:lang w:eastAsia="en-US"/>
        </w:rPr>
      </w:pPr>
      <w:r w:rsidRPr="007F55F4">
        <w:rPr>
          <w:sz w:val="24"/>
          <w:szCs w:val="24"/>
          <w:lang w:eastAsia="en-US"/>
        </w:rPr>
        <w:t>Pagal ĮT ŽS 17, XVIII skyriaus, ketvirtąjį skirsnį.</w:t>
      </w:r>
    </w:p>
    <w:p w14:paraId="50B58215" w14:textId="0828F657" w:rsidR="007F55F4" w:rsidRPr="004F2DCB" w:rsidRDefault="003D157B" w:rsidP="00C25334">
      <w:pPr>
        <w:spacing w:line="360" w:lineRule="auto"/>
        <w:ind w:right="0"/>
        <w:jc w:val="center"/>
        <w:rPr>
          <w:b/>
          <w:bCs/>
          <w:sz w:val="24"/>
          <w:szCs w:val="24"/>
        </w:rPr>
      </w:pPr>
      <w:r>
        <w:rPr>
          <w:b/>
          <w:bCs/>
          <w:sz w:val="24"/>
          <w:szCs w:val="24"/>
        </w:rPr>
        <w:t>2.28.5</w:t>
      </w:r>
      <w:r w:rsidR="004F2DCB">
        <w:rPr>
          <w:b/>
          <w:bCs/>
          <w:sz w:val="24"/>
          <w:szCs w:val="24"/>
        </w:rPr>
        <w:t>.</w:t>
      </w:r>
      <w:r w:rsidR="007F55F4" w:rsidRPr="004F2DCB">
        <w:rPr>
          <w:b/>
          <w:bCs/>
          <w:sz w:val="24"/>
          <w:szCs w:val="24"/>
        </w:rPr>
        <w:t>Apdorotų gruntų bandymai</w:t>
      </w:r>
    </w:p>
    <w:p w14:paraId="5E4C4B99" w14:textId="77777777" w:rsidR="007F55F4" w:rsidRPr="007F55F4" w:rsidRDefault="007F55F4" w:rsidP="00B61D38">
      <w:pPr>
        <w:suppressAutoHyphens w:val="0"/>
        <w:spacing w:line="336" w:lineRule="auto"/>
        <w:ind w:right="0" w:firstLine="567"/>
        <w:jc w:val="both"/>
        <w:rPr>
          <w:sz w:val="24"/>
          <w:szCs w:val="24"/>
          <w:lang w:eastAsia="en-US"/>
        </w:rPr>
      </w:pPr>
      <w:r w:rsidRPr="007F55F4">
        <w:rPr>
          <w:sz w:val="24"/>
          <w:szCs w:val="24"/>
          <w:lang w:eastAsia="en-US"/>
        </w:rPr>
        <w:t>Pagal ĮT ŽS 17, XVIII skyriaus, penktąjį skirsnį.</w:t>
      </w:r>
    </w:p>
    <w:p w14:paraId="2FFD22F8" w14:textId="2F3E3E68" w:rsidR="007F55F4" w:rsidRPr="004F2DCB" w:rsidRDefault="003D157B" w:rsidP="00C25334">
      <w:pPr>
        <w:spacing w:line="360" w:lineRule="auto"/>
        <w:ind w:right="0"/>
        <w:jc w:val="center"/>
        <w:rPr>
          <w:b/>
          <w:bCs/>
          <w:sz w:val="24"/>
          <w:szCs w:val="24"/>
        </w:rPr>
      </w:pPr>
      <w:r>
        <w:rPr>
          <w:b/>
          <w:bCs/>
          <w:sz w:val="24"/>
          <w:szCs w:val="24"/>
        </w:rPr>
        <w:t>2.28.6</w:t>
      </w:r>
      <w:r w:rsidR="004F2DCB">
        <w:rPr>
          <w:b/>
          <w:bCs/>
          <w:sz w:val="24"/>
          <w:szCs w:val="24"/>
        </w:rPr>
        <w:t>.</w:t>
      </w:r>
      <w:r w:rsidR="007F55F4" w:rsidRPr="004F2DCB">
        <w:rPr>
          <w:b/>
          <w:bCs/>
          <w:sz w:val="24"/>
          <w:szCs w:val="24"/>
        </w:rPr>
        <w:t>Bandymai užpylus statinius</w:t>
      </w:r>
    </w:p>
    <w:p w14:paraId="1D335DA3" w14:textId="77777777" w:rsidR="007F55F4" w:rsidRPr="007F55F4" w:rsidRDefault="007F55F4" w:rsidP="00B61D38">
      <w:pPr>
        <w:suppressAutoHyphens w:val="0"/>
        <w:spacing w:line="336" w:lineRule="auto"/>
        <w:ind w:right="0" w:firstLine="567"/>
        <w:jc w:val="both"/>
        <w:rPr>
          <w:sz w:val="24"/>
          <w:szCs w:val="24"/>
          <w:lang w:eastAsia="en-US"/>
        </w:rPr>
      </w:pPr>
      <w:r w:rsidRPr="007F55F4">
        <w:rPr>
          <w:sz w:val="24"/>
          <w:szCs w:val="24"/>
          <w:lang w:eastAsia="en-US"/>
        </w:rPr>
        <w:t>Pagal ĮT ŽS 17, XVIII skyriaus, šeštąjį skirsnį.</w:t>
      </w:r>
    </w:p>
    <w:p w14:paraId="569BEC03" w14:textId="42D9368F" w:rsidR="007F55F4" w:rsidRPr="004F2DCB" w:rsidRDefault="003D157B" w:rsidP="00C25334">
      <w:pPr>
        <w:spacing w:line="360" w:lineRule="auto"/>
        <w:ind w:right="0"/>
        <w:jc w:val="center"/>
        <w:rPr>
          <w:b/>
          <w:bCs/>
          <w:sz w:val="24"/>
          <w:szCs w:val="24"/>
        </w:rPr>
      </w:pPr>
      <w:r>
        <w:rPr>
          <w:b/>
          <w:bCs/>
          <w:sz w:val="24"/>
          <w:szCs w:val="24"/>
        </w:rPr>
        <w:t>2.28.7</w:t>
      </w:r>
      <w:r w:rsidR="004F2DCB">
        <w:rPr>
          <w:b/>
          <w:bCs/>
          <w:sz w:val="24"/>
          <w:szCs w:val="24"/>
        </w:rPr>
        <w:t>.</w:t>
      </w:r>
      <w:r w:rsidR="007F55F4" w:rsidRPr="004F2DCB">
        <w:rPr>
          <w:b/>
          <w:bCs/>
          <w:sz w:val="24"/>
          <w:szCs w:val="24"/>
        </w:rPr>
        <w:t>Kiti bandymo metodai</w:t>
      </w:r>
    </w:p>
    <w:p w14:paraId="36BA18F7" w14:textId="77777777" w:rsidR="007F55F4" w:rsidRPr="007F55F4" w:rsidRDefault="007F55F4" w:rsidP="00B61D38">
      <w:pPr>
        <w:suppressAutoHyphens w:val="0"/>
        <w:spacing w:line="336" w:lineRule="auto"/>
        <w:ind w:right="0" w:firstLine="567"/>
        <w:jc w:val="both"/>
        <w:rPr>
          <w:sz w:val="24"/>
          <w:szCs w:val="24"/>
          <w:lang w:eastAsia="en-US"/>
        </w:rPr>
      </w:pPr>
      <w:r w:rsidRPr="007F55F4">
        <w:rPr>
          <w:sz w:val="24"/>
          <w:szCs w:val="24"/>
          <w:lang w:eastAsia="en-US"/>
        </w:rPr>
        <w:t>Pagal ĮT ŽS 17, XVIII skyriaus, septintąjį skirsnį.</w:t>
      </w:r>
    </w:p>
    <w:p w14:paraId="1C5C8876" w14:textId="4D2C004C" w:rsidR="007F55F4" w:rsidRPr="004F2DCB" w:rsidRDefault="003D157B" w:rsidP="00C25334">
      <w:pPr>
        <w:spacing w:line="360" w:lineRule="auto"/>
        <w:ind w:right="0"/>
        <w:jc w:val="center"/>
        <w:rPr>
          <w:b/>
          <w:bCs/>
          <w:sz w:val="24"/>
          <w:szCs w:val="24"/>
        </w:rPr>
      </w:pPr>
      <w:r>
        <w:rPr>
          <w:b/>
          <w:bCs/>
          <w:sz w:val="24"/>
          <w:szCs w:val="24"/>
        </w:rPr>
        <w:t>2.28.8</w:t>
      </w:r>
      <w:r w:rsidR="004F2DCB">
        <w:rPr>
          <w:b/>
          <w:bCs/>
          <w:sz w:val="24"/>
          <w:szCs w:val="24"/>
        </w:rPr>
        <w:t>.</w:t>
      </w:r>
      <w:r w:rsidR="007F55F4" w:rsidRPr="004F2DCB">
        <w:rPr>
          <w:b/>
          <w:bCs/>
          <w:sz w:val="24"/>
          <w:szCs w:val="24"/>
        </w:rPr>
        <w:t>Kokybės užtikrinimo dokumentai</w:t>
      </w:r>
    </w:p>
    <w:p w14:paraId="24EBCA58" w14:textId="77777777" w:rsidR="007F55F4" w:rsidRDefault="007F55F4" w:rsidP="00B61D38">
      <w:pPr>
        <w:suppressAutoHyphens w:val="0"/>
        <w:spacing w:line="336" w:lineRule="auto"/>
        <w:ind w:right="0" w:firstLine="567"/>
        <w:jc w:val="both"/>
        <w:rPr>
          <w:sz w:val="24"/>
          <w:szCs w:val="24"/>
          <w:lang w:eastAsia="en-US"/>
        </w:rPr>
      </w:pPr>
      <w:r w:rsidRPr="007F55F4">
        <w:rPr>
          <w:sz w:val="24"/>
          <w:szCs w:val="24"/>
          <w:lang w:eastAsia="en-US"/>
        </w:rPr>
        <w:t>Pagal ĮT ŽS 17, XIX skyrių.</w:t>
      </w:r>
    </w:p>
    <w:p w14:paraId="44AFD320" w14:textId="573C0F0F" w:rsidR="00281B50" w:rsidRPr="00281B50" w:rsidRDefault="00281B50" w:rsidP="00C25334">
      <w:pPr>
        <w:pStyle w:val="Sraopastraipa"/>
        <w:numPr>
          <w:ilvl w:val="0"/>
          <w:numId w:val="56"/>
        </w:numPr>
        <w:suppressLineNumbers/>
        <w:spacing w:line="360" w:lineRule="auto"/>
        <w:ind w:right="0"/>
        <w:jc w:val="center"/>
        <w:rPr>
          <w:b/>
          <w:sz w:val="24"/>
        </w:rPr>
      </w:pPr>
      <w:r>
        <w:rPr>
          <w:b/>
          <w:bCs/>
          <w:caps/>
          <w:sz w:val="24"/>
          <w:szCs w:val="24"/>
        </w:rPr>
        <w:t xml:space="preserve">skyrius. </w:t>
      </w:r>
      <w:r w:rsidRPr="00281B50">
        <w:rPr>
          <w:b/>
          <w:sz w:val="24"/>
        </w:rPr>
        <w:t>DRENAŽAS</w:t>
      </w:r>
    </w:p>
    <w:p w14:paraId="28434580" w14:textId="72D7D5FD" w:rsidR="00281B50" w:rsidRPr="003D157B" w:rsidRDefault="00281B50" w:rsidP="00C34E2A">
      <w:pPr>
        <w:pStyle w:val="Sraopastraipa"/>
        <w:numPr>
          <w:ilvl w:val="1"/>
          <w:numId w:val="70"/>
        </w:numPr>
        <w:suppressLineNumbers/>
        <w:spacing w:line="360" w:lineRule="auto"/>
        <w:ind w:right="0"/>
        <w:jc w:val="center"/>
        <w:rPr>
          <w:b/>
          <w:sz w:val="24"/>
        </w:rPr>
      </w:pPr>
      <w:proofErr w:type="spellStart"/>
      <w:r w:rsidRPr="003D157B">
        <w:rPr>
          <w:b/>
          <w:sz w:val="24"/>
        </w:rPr>
        <w:t>Įvadas</w:t>
      </w:r>
      <w:proofErr w:type="spellEnd"/>
    </w:p>
    <w:p w14:paraId="37CDFA65" w14:textId="77777777" w:rsidR="00281B50" w:rsidRPr="00281B50" w:rsidRDefault="00281B50" w:rsidP="00CD22B0">
      <w:pPr>
        <w:spacing w:line="312" w:lineRule="auto"/>
        <w:ind w:right="57" w:firstLine="539"/>
        <w:jc w:val="both"/>
        <w:rPr>
          <w:sz w:val="24"/>
        </w:rPr>
      </w:pPr>
      <w:bookmarkStart w:id="1" w:name="_Hlk62134679"/>
      <w:r w:rsidRPr="00281B50">
        <w:rPr>
          <w:sz w:val="24"/>
        </w:rPr>
        <w:t>Šiame TS skyriuje pateikti reikalavimai drenažo įrengimo darbams, šių darbų kontrolei ir priėmimui.</w:t>
      </w:r>
    </w:p>
    <w:p w14:paraId="740BC5B0" w14:textId="77777777" w:rsidR="00281B50" w:rsidRPr="00281B50" w:rsidRDefault="00281B50" w:rsidP="00CD22B0">
      <w:pPr>
        <w:spacing w:line="312" w:lineRule="auto"/>
        <w:ind w:right="57" w:firstLine="539"/>
        <w:jc w:val="both"/>
        <w:rPr>
          <w:sz w:val="24"/>
        </w:rPr>
      </w:pPr>
      <w:r w:rsidRPr="00281B50">
        <w:rPr>
          <w:sz w:val="24"/>
        </w:rPr>
        <w:t>Darbai vykdomi vadovaujantis „Automobilių kelių vandens nuleidimo sistemų projektavimo taisyklių KPT VNS 16“.</w:t>
      </w:r>
    </w:p>
    <w:p w14:paraId="02ABD858" w14:textId="0FA62916" w:rsidR="00281B50" w:rsidRPr="003D157B" w:rsidRDefault="00281B50" w:rsidP="00C34E2A">
      <w:pPr>
        <w:pStyle w:val="Sraopastraipa"/>
        <w:numPr>
          <w:ilvl w:val="1"/>
          <w:numId w:val="70"/>
        </w:numPr>
        <w:suppressLineNumbers/>
        <w:spacing w:line="360" w:lineRule="auto"/>
        <w:ind w:right="0"/>
        <w:jc w:val="center"/>
        <w:rPr>
          <w:b/>
          <w:sz w:val="24"/>
        </w:rPr>
      </w:pPr>
      <w:bookmarkStart w:id="2" w:name="bookmark71"/>
      <w:bookmarkEnd w:id="1"/>
      <w:proofErr w:type="spellStart"/>
      <w:r w:rsidRPr="003D157B">
        <w:rPr>
          <w:b/>
          <w:sz w:val="24"/>
        </w:rPr>
        <w:t>Drenažo</w:t>
      </w:r>
      <w:proofErr w:type="spellEnd"/>
      <w:r w:rsidRPr="003D157B">
        <w:rPr>
          <w:b/>
          <w:sz w:val="24"/>
        </w:rPr>
        <w:t xml:space="preserve"> </w:t>
      </w:r>
      <w:proofErr w:type="spellStart"/>
      <w:r w:rsidRPr="003D157B">
        <w:rPr>
          <w:b/>
          <w:sz w:val="24"/>
        </w:rPr>
        <w:t>klojimas</w:t>
      </w:r>
      <w:bookmarkEnd w:id="2"/>
      <w:proofErr w:type="spellEnd"/>
    </w:p>
    <w:p w14:paraId="15974E8F" w14:textId="77777777" w:rsidR="00281B50" w:rsidRPr="00281B50" w:rsidRDefault="00281B50" w:rsidP="00CD22B0">
      <w:pPr>
        <w:tabs>
          <w:tab w:val="left" w:pos="990"/>
        </w:tabs>
        <w:spacing w:line="312" w:lineRule="auto"/>
        <w:ind w:right="57" w:firstLine="539"/>
        <w:jc w:val="both"/>
        <w:rPr>
          <w:sz w:val="24"/>
        </w:rPr>
      </w:pPr>
      <w:r w:rsidRPr="00281B50">
        <w:rPr>
          <w:sz w:val="24"/>
        </w:rPr>
        <w:t>PVC vamzdžiai naudojami drenažo sistemose turi būti ne prastesnių savybių nei:</w:t>
      </w:r>
    </w:p>
    <w:p w14:paraId="68AD8C55" w14:textId="77777777" w:rsidR="00281B50" w:rsidRPr="00281B50" w:rsidRDefault="00281B50" w:rsidP="00CD22B0">
      <w:pPr>
        <w:tabs>
          <w:tab w:val="left" w:pos="990"/>
        </w:tabs>
        <w:spacing w:line="312" w:lineRule="auto"/>
        <w:ind w:right="57" w:firstLine="539"/>
        <w:jc w:val="both"/>
        <w:rPr>
          <w:sz w:val="24"/>
        </w:rPr>
      </w:pPr>
      <w:r w:rsidRPr="00281B50">
        <w:rPr>
          <w:sz w:val="24"/>
        </w:rPr>
        <w:t>Vamzdžio tipas – gofruotas, perforuotas;</w:t>
      </w:r>
    </w:p>
    <w:p w14:paraId="64ED7530" w14:textId="77777777" w:rsidR="00281B50" w:rsidRPr="00281B50" w:rsidRDefault="00281B50" w:rsidP="00CD22B0">
      <w:pPr>
        <w:tabs>
          <w:tab w:val="left" w:pos="990"/>
        </w:tabs>
        <w:spacing w:line="312" w:lineRule="auto"/>
        <w:ind w:right="57" w:firstLine="539"/>
        <w:jc w:val="both"/>
        <w:rPr>
          <w:sz w:val="24"/>
        </w:rPr>
      </w:pPr>
      <w:r w:rsidRPr="00281B50">
        <w:rPr>
          <w:sz w:val="24"/>
        </w:rPr>
        <w:t>Žaliava – PVC;</w:t>
      </w:r>
    </w:p>
    <w:p w14:paraId="04B5AA40" w14:textId="77777777" w:rsidR="00281B50" w:rsidRPr="00281B50" w:rsidRDefault="00281B50" w:rsidP="00CD22B0">
      <w:pPr>
        <w:tabs>
          <w:tab w:val="left" w:pos="990"/>
        </w:tabs>
        <w:spacing w:line="312" w:lineRule="auto"/>
        <w:ind w:right="57" w:firstLine="539"/>
        <w:jc w:val="both"/>
        <w:rPr>
          <w:sz w:val="24"/>
        </w:rPr>
      </w:pPr>
      <w:r w:rsidRPr="00281B50">
        <w:rPr>
          <w:sz w:val="24"/>
        </w:rPr>
        <w:t>Nominalus vidaus/išorės diametras – 160/145;</w:t>
      </w:r>
    </w:p>
    <w:p w14:paraId="48511DBC" w14:textId="77777777" w:rsidR="00281B50" w:rsidRPr="00281B50" w:rsidRDefault="00281B50" w:rsidP="00CD22B0">
      <w:pPr>
        <w:tabs>
          <w:tab w:val="left" w:pos="990"/>
        </w:tabs>
        <w:spacing w:line="312" w:lineRule="auto"/>
        <w:ind w:right="57" w:firstLine="539"/>
        <w:jc w:val="both"/>
        <w:rPr>
          <w:sz w:val="24"/>
        </w:rPr>
      </w:pPr>
      <w:r w:rsidRPr="00281B50">
        <w:rPr>
          <w:sz w:val="24"/>
        </w:rPr>
        <w:t>Standumo klasė – SN4;</w:t>
      </w:r>
    </w:p>
    <w:p w14:paraId="6AEE8FE2" w14:textId="77777777" w:rsidR="00281B50" w:rsidRPr="00281B50" w:rsidRDefault="00281B50" w:rsidP="00CD22B0">
      <w:pPr>
        <w:tabs>
          <w:tab w:val="left" w:pos="990"/>
        </w:tabs>
        <w:spacing w:line="312" w:lineRule="auto"/>
        <w:ind w:right="57" w:firstLine="539"/>
        <w:jc w:val="both"/>
        <w:rPr>
          <w:sz w:val="24"/>
        </w:rPr>
      </w:pPr>
      <w:r w:rsidRPr="00281B50">
        <w:rPr>
          <w:sz w:val="24"/>
        </w:rPr>
        <w:t>Filtro tipas gamykliniam vamzdžio apvyniojimui – kokoso plaušas.</w:t>
      </w:r>
    </w:p>
    <w:p w14:paraId="5D12C218" w14:textId="77777777" w:rsidR="00281B50" w:rsidRPr="00281B50" w:rsidRDefault="00281B50" w:rsidP="00CD22B0">
      <w:pPr>
        <w:tabs>
          <w:tab w:val="left" w:pos="990"/>
        </w:tabs>
        <w:spacing w:line="312" w:lineRule="auto"/>
        <w:ind w:right="57" w:firstLine="539"/>
        <w:jc w:val="both"/>
        <w:rPr>
          <w:sz w:val="24"/>
        </w:rPr>
      </w:pPr>
      <w:r w:rsidRPr="00281B50">
        <w:rPr>
          <w:sz w:val="24"/>
        </w:rPr>
        <w:t>Drenažo įrengimo darbai turi atitikti ST 188710638.06:2004 V skyriaus VI skirsnio reikalavimus.</w:t>
      </w:r>
    </w:p>
    <w:p w14:paraId="33ACE943" w14:textId="77777777" w:rsidR="00281B50" w:rsidRPr="00281B50" w:rsidRDefault="00281B50" w:rsidP="00CD22B0">
      <w:pPr>
        <w:tabs>
          <w:tab w:val="left" w:pos="990"/>
        </w:tabs>
        <w:spacing w:line="312" w:lineRule="auto"/>
        <w:ind w:right="57" w:firstLine="539"/>
        <w:jc w:val="both"/>
        <w:rPr>
          <w:sz w:val="24"/>
        </w:rPr>
      </w:pPr>
      <w:r w:rsidRPr="00281B50">
        <w:rPr>
          <w:sz w:val="24"/>
        </w:rPr>
        <w:t>Drenažo linijos turi būti rengiamos pagal projekte nurodytą jų padėtį plane ir išilginiame profilyje, naudojant numatytas medžiagas ir gaminius.</w:t>
      </w:r>
    </w:p>
    <w:p w14:paraId="0B7D8151" w14:textId="77777777" w:rsidR="00281B50" w:rsidRPr="00281B50" w:rsidRDefault="00281B50" w:rsidP="00CD22B0">
      <w:pPr>
        <w:tabs>
          <w:tab w:val="left" w:pos="990"/>
        </w:tabs>
        <w:spacing w:line="312" w:lineRule="auto"/>
        <w:ind w:right="57" w:firstLine="539"/>
        <w:jc w:val="both"/>
        <w:rPr>
          <w:sz w:val="24"/>
        </w:rPr>
      </w:pPr>
      <w:r w:rsidRPr="00281B50">
        <w:rPr>
          <w:sz w:val="24"/>
        </w:rPr>
        <w:t>PVC gofruoti 160/145 mm skersmens drenažo vamzdžiai su kokoso plaušos filtru paklojami ant 0,10 m storio drenuojančio sluoksnio. Drenažas užpilamas šalčiui nejautria medžiaga.</w:t>
      </w:r>
    </w:p>
    <w:p w14:paraId="68D6A8F6" w14:textId="77777777" w:rsidR="00281B50" w:rsidRPr="00281B50" w:rsidRDefault="00281B50" w:rsidP="00CD22B0">
      <w:pPr>
        <w:tabs>
          <w:tab w:val="left" w:pos="990"/>
        </w:tabs>
        <w:spacing w:line="312" w:lineRule="auto"/>
        <w:ind w:right="57" w:firstLine="539"/>
        <w:jc w:val="both"/>
        <w:rPr>
          <w:sz w:val="24"/>
        </w:rPr>
      </w:pPr>
      <w:r w:rsidRPr="00281B50">
        <w:rPr>
          <w:sz w:val="24"/>
        </w:rPr>
        <w:t>Įrengiami gofruoti plastikiniai 425 mm skersmens drenažo šuliniai su dugnais bei ketiniais dangčiais.</w:t>
      </w:r>
    </w:p>
    <w:p w14:paraId="0E1CC97A" w14:textId="77777777" w:rsidR="00281B50" w:rsidRPr="00281B50" w:rsidRDefault="00281B50" w:rsidP="00CD22B0">
      <w:pPr>
        <w:tabs>
          <w:tab w:val="left" w:pos="990"/>
        </w:tabs>
        <w:spacing w:line="312" w:lineRule="auto"/>
        <w:ind w:right="57" w:firstLine="539"/>
        <w:jc w:val="both"/>
        <w:rPr>
          <w:sz w:val="24"/>
        </w:rPr>
      </w:pPr>
      <w:r w:rsidRPr="00281B50">
        <w:rPr>
          <w:sz w:val="24"/>
        </w:rPr>
        <w:t>Gofruotuose plastikiniuose šuliniuose išpjaunamos: 160 mm skersmens skylės bei įdedami guminiai įdėklai drenažo vamzdžių pajungimui.</w:t>
      </w:r>
    </w:p>
    <w:p w14:paraId="211F6019" w14:textId="3B97AA08" w:rsidR="00702638" w:rsidRDefault="00281B50" w:rsidP="00702638">
      <w:pPr>
        <w:tabs>
          <w:tab w:val="left" w:pos="990"/>
        </w:tabs>
        <w:spacing w:line="312" w:lineRule="auto"/>
        <w:ind w:right="57" w:firstLine="539"/>
        <w:jc w:val="both"/>
        <w:rPr>
          <w:sz w:val="24"/>
        </w:rPr>
      </w:pPr>
      <w:r w:rsidRPr="00281B50">
        <w:rPr>
          <w:sz w:val="24"/>
        </w:rPr>
        <w:t>Siekiant, kad nebūtų pažeisti drenažo linijų vamzdžiai, transporto eismas ant neužpiltų gruntu drenažo linijų neturi būti leidžiamas.</w:t>
      </w:r>
    </w:p>
    <w:p w14:paraId="58CA7982" w14:textId="77777777" w:rsidR="00281B50" w:rsidRPr="00281B50" w:rsidRDefault="00281B50" w:rsidP="00C34E2A">
      <w:pPr>
        <w:numPr>
          <w:ilvl w:val="1"/>
          <w:numId w:val="70"/>
        </w:numPr>
        <w:suppressLineNumbers/>
        <w:suppressAutoHyphens w:val="0"/>
        <w:spacing w:line="360" w:lineRule="auto"/>
        <w:ind w:left="1003" w:right="0" w:hanging="357"/>
        <w:jc w:val="center"/>
        <w:rPr>
          <w:b/>
          <w:sz w:val="24"/>
        </w:rPr>
      </w:pPr>
      <w:bookmarkStart w:id="3" w:name="bookmark72"/>
      <w:r w:rsidRPr="00281B50">
        <w:rPr>
          <w:b/>
          <w:sz w:val="24"/>
        </w:rPr>
        <w:t>Drenažo žiotys</w:t>
      </w:r>
      <w:bookmarkEnd w:id="3"/>
    </w:p>
    <w:p w14:paraId="6AA44B6A" w14:textId="77777777" w:rsidR="00281B50" w:rsidRPr="00281B50" w:rsidRDefault="00281B50" w:rsidP="00CD22B0">
      <w:pPr>
        <w:spacing w:line="312" w:lineRule="auto"/>
        <w:ind w:right="57" w:firstLine="539"/>
        <w:jc w:val="both"/>
        <w:rPr>
          <w:sz w:val="24"/>
        </w:rPr>
      </w:pPr>
      <w:r w:rsidRPr="00281B50">
        <w:rPr>
          <w:sz w:val="24"/>
        </w:rPr>
        <w:lastRenderedPageBreak/>
        <w:t>Kelio nusausinimo ir drenažo sistemų žiočių konstrukcijos, kai vanduo patenka į aplinką, turi būti įrengtos pagal projektą. Betonas turi atitikti standartų keliamus reikalavimus. Žiočių padėtis aukščio atžvilgiu turi būti virš aukščiausio vandens lygio ar, atskirais atvejais, virš vyraujančio vandens lygio.</w:t>
      </w:r>
    </w:p>
    <w:p w14:paraId="408A6968" w14:textId="4A2CABC1" w:rsidR="00E54125" w:rsidRDefault="00281B50" w:rsidP="00E54125">
      <w:pPr>
        <w:spacing w:line="312" w:lineRule="auto"/>
        <w:ind w:right="57" w:firstLine="539"/>
        <w:jc w:val="both"/>
        <w:rPr>
          <w:sz w:val="24"/>
        </w:rPr>
      </w:pPr>
      <w:r w:rsidRPr="00281B50">
        <w:rPr>
          <w:sz w:val="24"/>
        </w:rPr>
        <w:t>Išleidimo į griovį ar pylimo padą vietose sutvirtinamas sankasos šlaitas lauko akmenų grindiniu, įrengtu ant betono pagrindo.</w:t>
      </w:r>
      <w:r w:rsidR="006038EC">
        <w:rPr>
          <w:sz w:val="24"/>
        </w:rPr>
        <w:t xml:space="preserve"> </w:t>
      </w:r>
    </w:p>
    <w:p w14:paraId="16C035C9" w14:textId="48ED79F2" w:rsidR="00E54125" w:rsidRPr="00E54125" w:rsidRDefault="00E54125" w:rsidP="00E54125">
      <w:pPr>
        <w:spacing w:line="312" w:lineRule="auto"/>
        <w:ind w:right="57" w:firstLine="539"/>
        <w:jc w:val="both"/>
        <w:rPr>
          <w:sz w:val="24"/>
          <w:highlight w:val="yellow"/>
        </w:rPr>
      </w:pPr>
      <w:r w:rsidRPr="00E54125">
        <w:rPr>
          <w:sz w:val="24"/>
          <w:highlight w:val="yellow"/>
        </w:rPr>
        <w:t>PP vamzdžiai. Šio tipo vamzdžiai naudojami drenažo sistemose. Vamzdžiai turi atitikti žiedo standumą SN8 pagal standartą LST EN ISO 9969 ar jam lygiaverčio standarto.</w:t>
      </w:r>
    </w:p>
    <w:p w14:paraId="669986EF" w14:textId="2A388C4A" w:rsidR="006038EC" w:rsidRPr="00281B50" w:rsidRDefault="00E54125" w:rsidP="00E54125">
      <w:pPr>
        <w:spacing w:line="312" w:lineRule="auto"/>
        <w:ind w:right="57" w:firstLine="539"/>
        <w:jc w:val="both"/>
        <w:rPr>
          <w:sz w:val="24"/>
        </w:rPr>
      </w:pPr>
      <w:r w:rsidRPr="00E54125">
        <w:rPr>
          <w:sz w:val="24"/>
          <w:highlight w:val="yellow"/>
        </w:rPr>
        <w:t>Vamzdžiai turi būti atsparūs smūgiams prie -10 0C pagal LST EN 1411 ir ant vamzdžio atspausdintas tai patvirtinantis ledo kristalo (snaigės) žymėjimas. PP vamzdžiai turi atitikti RF30 žiedinio lankstumo klasę pagal DIN EN ISO 19368 (30% deformacija be pažeidimų).</w:t>
      </w:r>
    </w:p>
    <w:p w14:paraId="35DB7F78" w14:textId="165338E3" w:rsidR="00281B50" w:rsidRPr="00281B50" w:rsidRDefault="00281B50" w:rsidP="00C34E2A">
      <w:pPr>
        <w:numPr>
          <w:ilvl w:val="1"/>
          <w:numId w:val="70"/>
        </w:numPr>
        <w:suppressLineNumbers/>
        <w:suppressAutoHyphens w:val="0"/>
        <w:spacing w:line="360" w:lineRule="auto"/>
        <w:ind w:left="1003" w:right="0" w:hanging="357"/>
        <w:jc w:val="center"/>
        <w:rPr>
          <w:b/>
          <w:sz w:val="24"/>
        </w:rPr>
      </w:pPr>
      <w:bookmarkStart w:id="4" w:name="bookmark61"/>
      <w:r w:rsidRPr="00281B50">
        <w:rPr>
          <w:b/>
          <w:sz w:val="24"/>
        </w:rPr>
        <w:t xml:space="preserve">PVC drenažo apžiūros bei </w:t>
      </w:r>
      <w:r w:rsidR="00264691">
        <w:rPr>
          <w:b/>
          <w:sz w:val="24"/>
        </w:rPr>
        <w:t>pakelės paviršinio drenažo</w:t>
      </w:r>
      <w:r w:rsidRPr="00281B50">
        <w:rPr>
          <w:b/>
          <w:sz w:val="24"/>
        </w:rPr>
        <w:t xml:space="preserve"> šulinėliai</w:t>
      </w:r>
      <w:bookmarkEnd w:id="4"/>
    </w:p>
    <w:p w14:paraId="40B5E2DB" w14:textId="77777777" w:rsidR="00281B50" w:rsidRPr="00281B50" w:rsidRDefault="00281B50" w:rsidP="00CD22B0">
      <w:pPr>
        <w:spacing w:line="312" w:lineRule="auto"/>
        <w:ind w:right="57" w:firstLine="539"/>
        <w:jc w:val="both"/>
        <w:rPr>
          <w:sz w:val="24"/>
        </w:rPr>
      </w:pPr>
      <w:r w:rsidRPr="00281B50">
        <w:rPr>
          <w:sz w:val="24"/>
          <w:lang w:eastAsia="lt-LT" w:bidi="lt-LT"/>
        </w:rPr>
        <w:t>Šulinių įrengimui turi būti naudojami patentuoti iš vidaus ir išorės gofruoti tamprūs PVC vamzdžiai, kad būtų užtikrintas sukibimas su užpilamu gruntu.</w:t>
      </w:r>
    </w:p>
    <w:p w14:paraId="1CCCB13F" w14:textId="77777777" w:rsidR="00281B50" w:rsidRPr="00281B50" w:rsidRDefault="00281B50" w:rsidP="00CD22B0">
      <w:pPr>
        <w:spacing w:line="312" w:lineRule="auto"/>
        <w:ind w:right="57" w:firstLine="539"/>
        <w:jc w:val="both"/>
        <w:rPr>
          <w:sz w:val="24"/>
        </w:rPr>
      </w:pPr>
      <w:r w:rsidRPr="00281B50">
        <w:rPr>
          <w:sz w:val="24"/>
          <w:lang w:eastAsia="lt-LT" w:bidi="lt-LT"/>
        </w:rPr>
        <w:t xml:space="preserve">Šuliniai rengiami su </w:t>
      </w:r>
      <w:proofErr w:type="spellStart"/>
      <w:r w:rsidRPr="00281B50">
        <w:rPr>
          <w:sz w:val="24"/>
          <w:lang w:eastAsia="lt-LT" w:bidi="lt-LT"/>
        </w:rPr>
        <w:t>sėsdinimo</w:t>
      </w:r>
      <w:proofErr w:type="spellEnd"/>
      <w:r w:rsidRPr="00281B50">
        <w:rPr>
          <w:sz w:val="24"/>
          <w:lang w:eastAsia="lt-LT" w:bidi="lt-LT"/>
        </w:rPr>
        <w:t xml:space="preserve"> dalimi, PVC dugnais ir su movomis plastikiniams vamzdžiams prijungti.</w:t>
      </w:r>
    </w:p>
    <w:p w14:paraId="73B86E83" w14:textId="77777777" w:rsidR="00281B50" w:rsidRPr="00281B50" w:rsidRDefault="00281B50" w:rsidP="00CD22B0">
      <w:pPr>
        <w:spacing w:line="312" w:lineRule="auto"/>
        <w:ind w:right="57" w:firstLine="539"/>
        <w:jc w:val="both"/>
        <w:rPr>
          <w:sz w:val="24"/>
        </w:rPr>
      </w:pPr>
      <w:r w:rsidRPr="00281B50">
        <w:rPr>
          <w:sz w:val="24"/>
          <w:lang w:eastAsia="lt-LT" w:bidi="lt-LT"/>
        </w:rPr>
        <w:t>Dangčio tipas parenkamas priklausomai nuo vietos, kur montuojamas gofruotas šulinys.</w:t>
      </w:r>
    </w:p>
    <w:p w14:paraId="05749360" w14:textId="77777777" w:rsidR="00281B50" w:rsidRPr="00281B50" w:rsidRDefault="00281B50" w:rsidP="00CD22B0">
      <w:pPr>
        <w:spacing w:line="312" w:lineRule="auto"/>
        <w:ind w:right="57" w:firstLine="539"/>
        <w:jc w:val="both"/>
        <w:rPr>
          <w:sz w:val="24"/>
        </w:rPr>
      </w:pPr>
      <w:r w:rsidRPr="00281B50">
        <w:rPr>
          <w:sz w:val="24"/>
          <w:lang w:eastAsia="lt-LT" w:bidi="lt-LT"/>
        </w:rPr>
        <w:t xml:space="preserve">Dangčiai turi būti užrakinami, </w:t>
      </w:r>
      <w:proofErr w:type="spellStart"/>
      <w:r w:rsidRPr="00281B50">
        <w:rPr>
          <w:sz w:val="24"/>
          <w:lang w:eastAsia="lt-LT" w:bidi="lt-LT"/>
        </w:rPr>
        <w:t>markiruoti</w:t>
      </w:r>
      <w:proofErr w:type="spellEnd"/>
      <w:r w:rsidRPr="00281B50">
        <w:rPr>
          <w:sz w:val="24"/>
          <w:lang w:eastAsia="lt-LT" w:bidi="lt-LT"/>
        </w:rPr>
        <w:t xml:space="preserve"> ir atitikti LST EN 124-6 arba lygiaverčio standarto reikalavimus. Dangčiai jungiami kartu su teleskopiniu vamzdžiu, kuris montuojamas į gofruotus vamzdžius. Tarp jų įdedamas guminis sandarinimo žiedas, kuris sutepamas silikono tepalu. Dangčio aukštis reguliuojamas.</w:t>
      </w:r>
    </w:p>
    <w:p w14:paraId="6446800C" w14:textId="317ED34E" w:rsidR="00281B50" w:rsidRPr="00281B50" w:rsidRDefault="00281B50" w:rsidP="00CD22B0">
      <w:pPr>
        <w:spacing w:line="312" w:lineRule="auto"/>
        <w:ind w:right="57" w:firstLine="539"/>
        <w:jc w:val="both"/>
        <w:rPr>
          <w:sz w:val="24"/>
        </w:rPr>
      </w:pPr>
      <w:r w:rsidRPr="00281B50">
        <w:rPr>
          <w:sz w:val="24"/>
          <w:lang w:eastAsia="lt-LT" w:bidi="lt-LT"/>
        </w:rPr>
        <w:t xml:space="preserve">Šuliniai, išdėstyti ne transporto judėjimo vietose, turi būti pritaikyti lengvo transporto eismui ir atlaikyti </w:t>
      </w:r>
      <w:r w:rsidR="00520810">
        <w:rPr>
          <w:sz w:val="24"/>
          <w:szCs w:val="24"/>
        </w:rPr>
        <w:t>ne mažiau kaip</w:t>
      </w:r>
      <w:r w:rsidR="00520810" w:rsidRPr="00281B50">
        <w:rPr>
          <w:sz w:val="24"/>
          <w:lang w:eastAsia="lt-LT" w:bidi="lt-LT"/>
        </w:rPr>
        <w:t xml:space="preserve"> </w:t>
      </w:r>
      <w:r w:rsidRPr="00281B50">
        <w:rPr>
          <w:sz w:val="24"/>
          <w:lang w:eastAsia="lt-LT" w:bidi="lt-LT"/>
        </w:rPr>
        <w:t>12,5 tonų laikiną apkrovą.</w:t>
      </w:r>
    </w:p>
    <w:p w14:paraId="7FAB32B5" w14:textId="511C6056" w:rsidR="00281B50" w:rsidRPr="00281B50" w:rsidRDefault="00281B50" w:rsidP="00CD22B0">
      <w:pPr>
        <w:spacing w:line="312" w:lineRule="auto"/>
        <w:ind w:right="57" w:firstLine="539"/>
        <w:jc w:val="both"/>
        <w:rPr>
          <w:sz w:val="24"/>
        </w:rPr>
      </w:pPr>
      <w:r w:rsidRPr="00281B50">
        <w:rPr>
          <w:sz w:val="24"/>
          <w:lang w:eastAsia="lt-LT" w:bidi="lt-LT"/>
        </w:rPr>
        <w:t>Visos šulinio elementų jungimo vietos sandarinamos sandarinimo žiedais bei specialiomis tarpinėmis, apsaugančiomis nuo gruntinio vandens prasisunkimo į nuotekų tinklus ir nuo nutekamojo vandens prasisunkimo į gruntą. Visos šulinių jungtys turi atlaikyti</w:t>
      </w:r>
      <w:r w:rsidR="00520810">
        <w:rPr>
          <w:sz w:val="24"/>
          <w:lang w:eastAsia="lt-LT" w:bidi="lt-LT"/>
        </w:rPr>
        <w:t xml:space="preserve"> </w:t>
      </w:r>
      <w:r w:rsidR="00520810">
        <w:rPr>
          <w:sz w:val="24"/>
          <w:szCs w:val="24"/>
        </w:rPr>
        <w:t>ne mažiau kaip</w:t>
      </w:r>
      <w:r w:rsidRPr="00281B50">
        <w:rPr>
          <w:sz w:val="24"/>
          <w:lang w:eastAsia="lt-LT" w:bidi="lt-LT"/>
        </w:rPr>
        <w:t xml:space="preserve"> 0,5 bar slėgį. Šuliniai turi prisiderinti prie grunto pokyčių esant temperatūros svyravimams.</w:t>
      </w:r>
    </w:p>
    <w:p w14:paraId="65C54E9A" w14:textId="77777777" w:rsidR="00281B50" w:rsidRPr="00281B50" w:rsidRDefault="00281B50" w:rsidP="00CD22B0">
      <w:pPr>
        <w:spacing w:line="312" w:lineRule="auto"/>
        <w:ind w:right="57" w:firstLine="539"/>
        <w:jc w:val="both"/>
        <w:rPr>
          <w:sz w:val="24"/>
          <w:lang w:eastAsia="lt-LT" w:bidi="lt-LT"/>
        </w:rPr>
      </w:pPr>
      <w:r w:rsidRPr="00281B50">
        <w:rPr>
          <w:sz w:val="24"/>
          <w:lang w:eastAsia="lt-LT" w:bidi="lt-LT"/>
        </w:rPr>
        <w:t>Plastikiniai šuliniai turi atitikti LST EN 13598-2 arba lygiaverčio standarto reikalavimus, tam pateikiamos tai patvirtinančios gamintojo atitikties deklaracijos</w:t>
      </w:r>
    </w:p>
    <w:p w14:paraId="5D6545BB" w14:textId="77777777" w:rsidR="00281B50" w:rsidRPr="00281B50" w:rsidRDefault="00281B50" w:rsidP="00C34E2A">
      <w:pPr>
        <w:numPr>
          <w:ilvl w:val="1"/>
          <w:numId w:val="70"/>
        </w:numPr>
        <w:suppressLineNumbers/>
        <w:suppressAutoHyphens w:val="0"/>
        <w:spacing w:before="60" w:line="360" w:lineRule="auto"/>
        <w:ind w:left="1003" w:right="0" w:hanging="357"/>
        <w:jc w:val="center"/>
        <w:rPr>
          <w:b/>
          <w:sz w:val="24"/>
        </w:rPr>
      </w:pPr>
      <w:bookmarkStart w:id="5" w:name="bookmark62"/>
      <w:r w:rsidRPr="00281B50">
        <w:rPr>
          <w:b/>
          <w:sz w:val="24"/>
        </w:rPr>
        <w:t>Šulinių dangčiai</w:t>
      </w:r>
      <w:bookmarkEnd w:id="5"/>
    </w:p>
    <w:p w14:paraId="11310455" w14:textId="77777777" w:rsidR="00281B50" w:rsidRPr="00281B50" w:rsidRDefault="00281B50" w:rsidP="00CD22B0">
      <w:pPr>
        <w:spacing w:line="312" w:lineRule="auto"/>
        <w:ind w:right="57" w:firstLine="539"/>
        <w:jc w:val="both"/>
        <w:rPr>
          <w:sz w:val="24"/>
        </w:rPr>
      </w:pPr>
      <w:r w:rsidRPr="00281B50">
        <w:rPr>
          <w:sz w:val="24"/>
        </w:rPr>
        <w:t>Visi naudojami šulinių dangčiai turi atitikti normatyviniuose dokumentuose išdėstytus reikalavimus - LST EN 124-1-LST EN 124-6 arba lygiaverčius standartus.</w:t>
      </w:r>
    </w:p>
    <w:p w14:paraId="207FEBDA" w14:textId="6B282906" w:rsidR="00281B50" w:rsidRPr="00281B50" w:rsidRDefault="00281B50" w:rsidP="00CD22B0">
      <w:pPr>
        <w:spacing w:line="312" w:lineRule="auto"/>
        <w:ind w:right="57" w:firstLine="539"/>
        <w:jc w:val="both"/>
        <w:rPr>
          <w:sz w:val="24"/>
        </w:rPr>
      </w:pPr>
      <w:r w:rsidRPr="00281B50">
        <w:rPr>
          <w:sz w:val="24"/>
        </w:rPr>
        <w:t>PVC 425 mm</w:t>
      </w:r>
      <w:r w:rsidR="00264691">
        <w:rPr>
          <w:sz w:val="24"/>
        </w:rPr>
        <w:t xml:space="preserve"> ir 315 mm</w:t>
      </w:r>
      <w:r w:rsidRPr="00281B50">
        <w:rPr>
          <w:sz w:val="24"/>
        </w:rPr>
        <w:t xml:space="preserve"> skersmens šulinėliams (ne važiuojamojoje dalyje) naudojami ketiniai dangčiai. </w:t>
      </w:r>
    </w:p>
    <w:p w14:paraId="6687BBCC" w14:textId="01D21602" w:rsidR="00281B50" w:rsidRPr="00281B50" w:rsidRDefault="00281B50" w:rsidP="00CD22B0">
      <w:pPr>
        <w:spacing w:line="312" w:lineRule="auto"/>
        <w:ind w:right="57" w:firstLine="539"/>
        <w:jc w:val="both"/>
        <w:rPr>
          <w:sz w:val="24"/>
        </w:rPr>
      </w:pPr>
      <w:r w:rsidRPr="00281B50">
        <w:rPr>
          <w:sz w:val="24"/>
        </w:rPr>
        <w:t>Šuliniams rengiamos ketinės grotelės (apkrovų klasė B125) su teleskopiniu adapteriu</w:t>
      </w:r>
      <w:r w:rsidR="005D735D">
        <w:rPr>
          <w:sz w:val="24"/>
        </w:rPr>
        <w:t>.</w:t>
      </w:r>
    </w:p>
    <w:p w14:paraId="003C6465" w14:textId="77777777" w:rsidR="00281B50" w:rsidRPr="00281B50" w:rsidRDefault="00281B50" w:rsidP="00CD22B0">
      <w:pPr>
        <w:spacing w:line="312" w:lineRule="auto"/>
        <w:ind w:right="57" w:firstLine="539"/>
        <w:jc w:val="both"/>
        <w:rPr>
          <w:sz w:val="24"/>
        </w:rPr>
      </w:pPr>
      <w:r w:rsidRPr="00281B50">
        <w:rPr>
          <w:sz w:val="24"/>
        </w:rPr>
        <w:t>Ketinį šulinio dangtį (LST EN 124-2 arba lygiavertis) sudaro rėmas ir dangtis. Asfalto dangoje įrengtų šulinių dangčiai turi būti viename lygyje su asfalto danga.</w:t>
      </w:r>
    </w:p>
    <w:p w14:paraId="27E41DA8" w14:textId="77777777" w:rsidR="00281B50" w:rsidRPr="00281B50" w:rsidRDefault="00281B50" w:rsidP="00C34E2A">
      <w:pPr>
        <w:numPr>
          <w:ilvl w:val="1"/>
          <w:numId w:val="70"/>
        </w:numPr>
        <w:suppressLineNumbers/>
        <w:suppressAutoHyphens w:val="0"/>
        <w:spacing w:before="60" w:line="360" w:lineRule="auto"/>
        <w:ind w:left="1003" w:right="0" w:hanging="357"/>
        <w:jc w:val="center"/>
        <w:rPr>
          <w:b/>
          <w:sz w:val="24"/>
        </w:rPr>
      </w:pPr>
      <w:bookmarkStart w:id="6" w:name="bookmark74"/>
      <w:r w:rsidRPr="00281B50">
        <w:rPr>
          <w:b/>
          <w:sz w:val="24"/>
        </w:rPr>
        <w:t>Tranšėjų užpylimas</w:t>
      </w:r>
      <w:bookmarkEnd w:id="6"/>
    </w:p>
    <w:p w14:paraId="75527AE4" w14:textId="77777777" w:rsidR="00281B50" w:rsidRPr="00281B50" w:rsidRDefault="00281B50" w:rsidP="00CD22B0">
      <w:pPr>
        <w:spacing w:line="312" w:lineRule="auto"/>
        <w:ind w:right="57" w:firstLine="539"/>
        <w:jc w:val="both"/>
        <w:rPr>
          <w:sz w:val="24"/>
        </w:rPr>
      </w:pPr>
      <w:r w:rsidRPr="00281B50">
        <w:rPr>
          <w:sz w:val="24"/>
        </w:rPr>
        <w:t xml:space="preserve">Tranšėjų užpylimas turi atitikti ST 188710638.06:2004 V skyriaus VII skirsnio reikalavimus. Drenažo tranšėjos turi būti užpilamos tik smėliu arba žvyru. Didžiausias dalelių dydis 8 mm. </w:t>
      </w:r>
      <w:r w:rsidRPr="00281B50">
        <w:rPr>
          <w:sz w:val="24"/>
        </w:rPr>
        <w:lastRenderedPageBreak/>
        <w:t>Neleidžiama naudoti organinių priemaišų turintį gruntą, dirvožemį, molį ir įvairias sunkias medžiagas. Gruntas turi būti užpilamas apytikriai 150 mm storio sluoksniais ir sutankinamas.</w:t>
      </w:r>
    </w:p>
    <w:p w14:paraId="0719B7B3" w14:textId="2EFFB4D3" w:rsidR="00702638" w:rsidRDefault="00281B50" w:rsidP="00702638">
      <w:pPr>
        <w:spacing w:line="312" w:lineRule="auto"/>
        <w:ind w:right="57" w:firstLine="539"/>
        <w:jc w:val="both"/>
        <w:rPr>
          <w:sz w:val="24"/>
        </w:rPr>
      </w:pPr>
      <w:r w:rsidRPr="00281B50">
        <w:rPr>
          <w:sz w:val="24"/>
        </w:rPr>
        <w:t>Užpildžius tranšėją visi kiti sluoksniai turi būti klojami po techninio prižiūrėtojo patvirtinimo.</w:t>
      </w:r>
    </w:p>
    <w:p w14:paraId="3EBCF0F6" w14:textId="77777777" w:rsidR="005E4454" w:rsidRPr="005E4454" w:rsidRDefault="005E4454" w:rsidP="00C34E2A">
      <w:pPr>
        <w:numPr>
          <w:ilvl w:val="1"/>
          <w:numId w:val="70"/>
        </w:numPr>
        <w:suppressLineNumbers/>
        <w:suppressAutoHyphens w:val="0"/>
        <w:spacing w:before="60" w:line="360" w:lineRule="auto"/>
        <w:ind w:left="1003" w:right="0" w:hanging="357"/>
        <w:jc w:val="center"/>
        <w:rPr>
          <w:b/>
          <w:sz w:val="24"/>
        </w:rPr>
      </w:pPr>
      <w:r w:rsidRPr="005E4454">
        <w:rPr>
          <w:b/>
          <w:sz w:val="24"/>
        </w:rPr>
        <w:t>Latakų įrengimas</w:t>
      </w:r>
    </w:p>
    <w:p w14:paraId="256EB27A" w14:textId="77777777" w:rsidR="005E4454" w:rsidRPr="009A75ED" w:rsidRDefault="005E4454" w:rsidP="00CD22B0">
      <w:pPr>
        <w:spacing w:line="312" w:lineRule="auto"/>
        <w:ind w:right="57" w:firstLine="539"/>
        <w:jc w:val="both"/>
        <w:rPr>
          <w:sz w:val="24"/>
          <w:highlight w:val="yellow"/>
        </w:rPr>
      </w:pPr>
      <w:r w:rsidRPr="009A75ED">
        <w:rPr>
          <w:sz w:val="24"/>
          <w:highlight w:val="yellow"/>
        </w:rPr>
        <w:t>Vandens latakai turi atitikti LST EN 1340 arba lygiaverčio ir Automobilių kelių trinkelių, plokščių ir kitų medžiagų techninių reikalavimų aprašo TRA TRINKELĖS 14 XIV skyriaus reikalavimus.</w:t>
      </w:r>
    </w:p>
    <w:p w14:paraId="22C1B1F0" w14:textId="60B35BF1" w:rsidR="005E4454" w:rsidRPr="009A75ED" w:rsidRDefault="005E4454" w:rsidP="00CD22B0">
      <w:pPr>
        <w:spacing w:line="312" w:lineRule="auto"/>
        <w:ind w:right="57" w:firstLine="539"/>
        <w:jc w:val="both"/>
        <w:rPr>
          <w:sz w:val="24"/>
          <w:highlight w:val="yellow"/>
        </w:rPr>
      </w:pPr>
      <w:r w:rsidRPr="009A75ED">
        <w:rPr>
          <w:sz w:val="24"/>
          <w:highlight w:val="yellow"/>
        </w:rPr>
        <w:t>Vandens latakai įrengiami vadovaujantis Automobilių kelių dangos konstrukcijos iš trinkelių ir plokščių įrengimo taisyklėmis ĮT TRINKELĖS 14, o taisyklės taikomos kartu su Automobilių kelių trinkelių, plokščių ir kitų medžiagų techninių reikalavimų aprašu TRA TRINKELĖS 14 ir Automobilių kelių dangos konstrukcijos iš trinkelių ir plokščių įrengimo metodiniais nurodymais MN TRINKELĖS 14.</w:t>
      </w:r>
    </w:p>
    <w:p w14:paraId="4186689E" w14:textId="30B330C0" w:rsidR="00AD0071" w:rsidRPr="009A75ED" w:rsidRDefault="00AD0071" w:rsidP="00AD0071">
      <w:pPr>
        <w:spacing w:line="312" w:lineRule="auto"/>
        <w:ind w:right="57" w:firstLine="539"/>
        <w:jc w:val="both"/>
        <w:rPr>
          <w:b/>
          <w:bCs/>
          <w:sz w:val="24"/>
          <w:highlight w:val="yellow"/>
        </w:rPr>
      </w:pPr>
      <w:r w:rsidRPr="009A75ED">
        <w:rPr>
          <w:b/>
          <w:bCs/>
          <w:sz w:val="24"/>
          <w:highlight w:val="yellow"/>
        </w:rPr>
        <w:t>Latakai LE</w:t>
      </w:r>
      <w:r w:rsidR="002E397C" w:rsidRPr="009A75ED">
        <w:rPr>
          <w:b/>
          <w:bCs/>
          <w:sz w:val="24"/>
          <w:highlight w:val="yellow"/>
        </w:rPr>
        <w:t>3</w:t>
      </w:r>
      <w:r w:rsidRPr="009A75ED">
        <w:rPr>
          <w:b/>
          <w:bCs/>
          <w:sz w:val="24"/>
          <w:highlight w:val="yellow"/>
        </w:rPr>
        <w:t>-24</w:t>
      </w:r>
    </w:p>
    <w:p w14:paraId="11C1EA6F" w14:textId="4015BF0B" w:rsidR="00AD0071" w:rsidRPr="009A75ED" w:rsidRDefault="00AD0071" w:rsidP="00AD0071">
      <w:pPr>
        <w:spacing w:line="312" w:lineRule="auto"/>
        <w:ind w:right="57" w:firstLine="539"/>
        <w:jc w:val="both"/>
        <w:rPr>
          <w:sz w:val="24"/>
          <w:highlight w:val="yellow"/>
        </w:rPr>
      </w:pPr>
      <w:r w:rsidRPr="009A75ED">
        <w:rPr>
          <w:sz w:val="24"/>
          <w:highlight w:val="yellow"/>
        </w:rPr>
        <w:t>Latakai turi atitikti LST EN 1340 (arba lygiaverčio) reikalavimus. Latako matmenys ilgis 400mm, plotis 500 mm, aukštis 240 mm. Latakai įrengiami ant C20/25 arba stipresnės klasės betono pagrindo.</w:t>
      </w:r>
    </w:p>
    <w:p w14:paraId="707CE7AC" w14:textId="787A8B0F" w:rsidR="002E397C" w:rsidRPr="009A75ED" w:rsidRDefault="002E397C" w:rsidP="002E397C">
      <w:pPr>
        <w:spacing w:line="312" w:lineRule="auto"/>
        <w:ind w:right="57" w:firstLine="539"/>
        <w:jc w:val="both"/>
        <w:rPr>
          <w:b/>
          <w:bCs/>
          <w:sz w:val="24"/>
          <w:highlight w:val="yellow"/>
        </w:rPr>
      </w:pPr>
      <w:r w:rsidRPr="009A75ED">
        <w:rPr>
          <w:b/>
          <w:bCs/>
          <w:sz w:val="24"/>
          <w:highlight w:val="yellow"/>
        </w:rPr>
        <w:t>Latakai LE2-10</w:t>
      </w:r>
    </w:p>
    <w:p w14:paraId="02D0B6B6" w14:textId="13C3C6EA" w:rsidR="002E397C" w:rsidRPr="009A75ED" w:rsidRDefault="002E397C" w:rsidP="002E397C">
      <w:pPr>
        <w:spacing w:line="312" w:lineRule="auto"/>
        <w:ind w:right="57" w:firstLine="539"/>
        <w:jc w:val="both"/>
        <w:rPr>
          <w:sz w:val="24"/>
          <w:highlight w:val="yellow"/>
        </w:rPr>
      </w:pPr>
      <w:r w:rsidRPr="009A75ED">
        <w:rPr>
          <w:sz w:val="24"/>
          <w:highlight w:val="yellow"/>
        </w:rPr>
        <w:t>Latakai turi atitikti LST EN 1340 (arba lygiaverčio) reikalavimus. Latako matmenys ilgis 300mm, plotis 200 mm, aukštis 100 mm. Latakai įrengiami ant C20/25 arba stipresnės klasės betono pagrindo.</w:t>
      </w:r>
    </w:p>
    <w:p w14:paraId="7F643BE5" w14:textId="77777777" w:rsidR="00281B50" w:rsidRPr="009A75ED" w:rsidRDefault="00281B50" w:rsidP="00C34E2A">
      <w:pPr>
        <w:numPr>
          <w:ilvl w:val="1"/>
          <w:numId w:val="70"/>
        </w:numPr>
        <w:suppressLineNumbers/>
        <w:suppressAutoHyphens w:val="0"/>
        <w:spacing w:before="60" w:line="360" w:lineRule="auto"/>
        <w:ind w:left="1003" w:right="0" w:hanging="357"/>
        <w:jc w:val="center"/>
        <w:rPr>
          <w:b/>
          <w:sz w:val="24"/>
        </w:rPr>
      </w:pPr>
      <w:r w:rsidRPr="009A75ED">
        <w:rPr>
          <w:b/>
          <w:sz w:val="24"/>
        </w:rPr>
        <w:t>Darbų priėmimas</w:t>
      </w:r>
    </w:p>
    <w:p w14:paraId="435AB501" w14:textId="77777777" w:rsidR="00281B50" w:rsidRPr="00281B50" w:rsidRDefault="00281B50" w:rsidP="00C34E2A">
      <w:pPr>
        <w:numPr>
          <w:ilvl w:val="2"/>
          <w:numId w:val="70"/>
        </w:numPr>
        <w:suppressLineNumbers/>
        <w:suppressAutoHyphens w:val="0"/>
        <w:spacing w:line="360" w:lineRule="auto"/>
        <w:ind w:left="1650" w:right="0"/>
        <w:jc w:val="center"/>
        <w:rPr>
          <w:b/>
          <w:sz w:val="24"/>
        </w:rPr>
      </w:pPr>
      <w:bookmarkStart w:id="7" w:name="bookmark76"/>
      <w:proofErr w:type="spellStart"/>
      <w:r w:rsidRPr="00281B50">
        <w:rPr>
          <w:b/>
          <w:sz w:val="24"/>
        </w:rPr>
        <w:t>Leistinieji</w:t>
      </w:r>
      <w:proofErr w:type="spellEnd"/>
      <w:r w:rsidRPr="00281B50">
        <w:rPr>
          <w:b/>
          <w:sz w:val="24"/>
        </w:rPr>
        <w:t xml:space="preserve"> nuokrypiai</w:t>
      </w:r>
      <w:bookmarkEnd w:id="7"/>
    </w:p>
    <w:p w14:paraId="09DEC819" w14:textId="77777777" w:rsidR="00281B50" w:rsidRPr="00281B50" w:rsidRDefault="00281B50" w:rsidP="00CD22B0">
      <w:pPr>
        <w:spacing w:line="312" w:lineRule="auto"/>
        <w:ind w:right="57" w:firstLine="539"/>
        <w:jc w:val="both"/>
        <w:rPr>
          <w:sz w:val="24"/>
        </w:rPr>
      </w:pPr>
      <w:r w:rsidRPr="00281B50">
        <w:rPr>
          <w:sz w:val="24"/>
        </w:rPr>
        <w:t>Pagrindiniai leistini tranšėjos dugno aukščio nuokrypiai pateikti ST 188710638.06:2004 V skyriaus VII skirsnyje. Šulinėliams atvirose teritorijose taikomi aukščio nuokrypiai ±50 mm.</w:t>
      </w:r>
    </w:p>
    <w:p w14:paraId="42AF2DAA" w14:textId="77777777" w:rsidR="00281B50" w:rsidRPr="00281B50" w:rsidRDefault="00281B50" w:rsidP="00C34E2A">
      <w:pPr>
        <w:numPr>
          <w:ilvl w:val="1"/>
          <w:numId w:val="70"/>
        </w:numPr>
        <w:suppressLineNumbers/>
        <w:suppressAutoHyphens w:val="0"/>
        <w:spacing w:before="60" w:line="360" w:lineRule="auto"/>
        <w:ind w:left="1003" w:right="0" w:hanging="357"/>
        <w:jc w:val="center"/>
        <w:rPr>
          <w:b/>
          <w:sz w:val="24"/>
        </w:rPr>
      </w:pPr>
      <w:bookmarkStart w:id="8" w:name="bookmark77"/>
      <w:r w:rsidRPr="00281B50">
        <w:rPr>
          <w:b/>
          <w:sz w:val="24"/>
        </w:rPr>
        <w:t>Darbų priėmimas</w:t>
      </w:r>
      <w:bookmarkEnd w:id="8"/>
    </w:p>
    <w:p w14:paraId="5577B0A4" w14:textId="77777777" w:rsidR="00281B50" w:rsidRPr="00281B50" w:rsidRDefault="00281B50" w:rsidP="00CD22B0">
      <w:pPr>
        <w:spacing w:line="312" w:lineRule="auto"/>
        <w:ind w:right="57" w:firstLine="539"/>
        <w:jc w:val="both"/>
        <w:rPr>
          <w:sz w:val="24"/>
        </w:rPr>
      </w:pPr>
      <w:r w:rsidRPr="00281B50">
        <w:rPr>
          <w:sz w:val="24"/>
        </w:rPr>
        <w:t>Numatomų užpilti konstrukcijų darbai, nurodant žemės paviršiaus aukščius, turi būti prieš užpylimą priimti.</w:t>
      </w:r>
    </w:p>
    <w:p w14:paraId="6BC07445" w14:textId="77777777" w:rsidR="00281B50" w:rsidRPr="00281B50" w:rsidRDefault="00281B50" w:rsidP="00CD22B0">
      <w:pPr>
        <w:spacing w:line="312" w:lineRule="auto"/>
        <w:ind w:right="57" w:firstLine="539"/>
        <w:jc w:val="both"/>
        <w:rPr>
          <w:sz w:val="24"/>
        </w:rPr>
      </w:pPr>
      <w:r w:rsidRPr="00281B50">
        <w:rPr>
          <w:sz w:val="24"/>
        </w:rPr>
        <w:t>Konstrukcijos ar jų dalys, ruošiamos statybos darbų vietoje, turi būti pateiktos priėmimui nustatytu laiku. Be to, rangovas turi pateikti projekto pakeitimų brėžinių originalus, bet kuriam technologinio proceso etapui taikytą dokumentaciją, įskaitant jų darbo ir priežiūros instrukcijas.</w:t>
      </w:r>
    </w:p>
    <w:p w14:paraId="51395C19" w14:textId="77777777" w:rsidR="00281B50" w:rsidRPr="001D0B6D" w:rsidRDefault="00281B50" w:rsidP="00CD22B0">
      <w:pPr>
        <w:spacing w:line="312" w:lineRule="auto"/>
        <w:ind w:right="57" w:firstLine="539"/>
        <w:jc w:val="both"/>
        <w:rPr>
          <w:color w:val="000000"/>
          <w:sz w:val="24"/>
        </w:rPr>
      </w:pPr>
      <w:r w:rsidRPr="00281B50">
        <w:rPr>
          <w:sz w:val="24"/>
        </w:rPr>
        <w:t>Prieš priėmimą rangovas, naudojant LAS07 sistemą, turi atlikti drenažo tinklų matavimus, iš anksto pranešus Inžinieriui arba jo atstovui.</w:t>
      </w:r>
    </w:p>
    <w:p w14:paraId="208F0D9D" w14:textId="77777777" w:rsidR="00281B50" w:rsidRPr="00281B50" w:rsidRDefault="00281B50" w:rsidP="00C34E2A">
      <w:pPr>
        <w:numPr>
          <w:ilvl w:val="1"/>
          <w:numId w:val="70"/>
        </w:numPr>
        <w:suppressLineNumbers/>
        <w:suppressAutoHyphens w:val="0"/>
        <w:spacing w:line="360" w:lineRule="auto"/>
        <w:ind w:left="1003" w:right="0" w:hanging="357"/>
        <w:jc w:val="center"/>
        <w:rPr>
          <w:b/>
          <w:sz w:val="24"/>
        </w:rPr>
      </w:pPr>
      <w:r w:rsidRPr="00281B50">
        <w:rPr>
          <w:b/>
          <w:sz w:val="24"/>
        </w:rPr>
        <w:t>Standartai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49"/>
        <w:gridCol w:w="8366"/>
      </w:tblGrid>
      <w:tr w:rsidR="00281B50" w:rsidRPr="00281B50" w14:paraId="51E90BBB" w14:textId="77777777" w:rsidTr="005D735D">
        <w:trPr>
          <w:trHeight w:val="20"/>
        </w:trPr>
        <w:tc>
          <w:tcPr>
            <w:tcW w:w="905" w:type="pct"/>
          </w:tcPr>
          <w:p w14:paraId="2B0A1468" w14:textId="77777777" w:rsidR="00281B50" w:rsidRPr="00281B50" w:rsidRDefault="00281B50" w:rsidP="00281B50">
            <w:pPr>
              <w:ind w:right="0"/>
              <w:jc w:val="both"/>
              <w:rPr>
                <w:kern w:val="28"/>
                <w:szCs w:val="24"/>
                <w:lang w:eastAsia="en-US"/>
              </w:rPr>
            </w:pPr>
            <w:r w:rsidRPr="00281B50">
              <w:rPr>
                <w:kern w:val="28"/>
                <w:szCs w:val="24"/>
                <w:lang w:eastAsia="en-US"/>
              </w:rPr>
              <w:t>LST EN 1849</w:t>
            </w:r>
          </w:p>
        </w:tc>
        <w:tc>
          <w:tcPr>
            <w:tcW w:w="4095" w:type="pct"/>
          </w:tcPr>
          <w:p w14:paraId="3CBDA17D" w14:textId="77777777" w:rsidR="00281B50" w:rsidRPr="00281B50" w:rsidRDefault="00281B50" w:rsidP="00281B50">
            <w:pPr>
              <w:ind w:right="0"/>
              <w:jc w:val="both"/>
              <w:rPr>
                <w:kern w:val="28"/>
                <w:szCs w:val="24"/>
                <w:lang w:eastAsia="en-US"/>
              </w:rPr>
            </w:pPr>
            <w:r w:rsidRPr="00281B50">
              <w:rPr>
                <w:kern w:val="28"/>
                <w:szCs w:val="24"/>
                <w:shd w:val="clear" w:color="auto" w:fill="FFFFFF"/>
                <w:lang w:eastAsia="en-US"/>
              </w:rPr>
              <w:t>Lanksčiosios hidroizoliacinės juostos. Storio ir vienetinio ploto masės nustatymas. 1 dalis. Bituminės hidroizoliacinės stogų juostos</w:t>
            </w:r>
          </w:p>
        </w:tc>
      </w:tr>
      <w:tr w:rsidR="00281B50" w:rsidRPr="00281B50" w14:paraId="71CD555B" w14:textId="77777777" w:rsidTr="005D735D">
        <w:trPr>
          <w:trHeight w:val="20"/>
        </w:trPr>
        <w:tc>
          <w:tcPr>
            <w:tcW w:w="905" w:type="pct"/>
          </w:tcPr>
          <w:p w14:paraId="7473DE2C" w14:textId="77777777" w:rsidR="00281B50" w:rsidRPr="00281B50" w:rsidRDefault="00281B50" w:rsidP="00281B50">
            <w:pPr>
              <w:ind w:right="0"/>
              <w:jc w:val="both"/>
              <w:rPr>
                <w:kern w:val="28"/>
                <w:szCs w:val="24"/>
                <w:lang w:eastAsia="en-US"/>
              </w:rPr>
            </w:pPr>
            <w:r w:rsidRPr="00281B50">
              <w:rPr>
                <w:kern w:val="28"/>
                <w:szCs w:val="24"/>
                <w:lang w:eastAsia="lt-LT" w:bidi="lt-LT"/>
              </w:rPr>
              <w:t>LST EN 124</w:t>
            </w:r>
          </w:p>
        </w:tc>
        <w:tc>
          <w:tcPr>
            <w:tcW w:w="4095" w:type="pct"/>
          </w:tcPr>
          <w:p w14:paraId="1C1F24A3" w14:textId="77777777" w:rsidR="00281B50" w:rsidRPr="00281B50" w:rsidRDefault="00281B50" w:rsidP="00281B50">
            <w:pPr>
              <w:ind w:right="0"/>
              <w:jc w:val="both"/>
              <w:rPr>
                <w:kern w:val="28"/>
                <w:szCs w:val="24"/>
                <w:shd w:val="clear" w:color="auto" w:fill="FFFFFF"/>
                <w:lang w:eastAsia="en-US"/>
              </w:rPr>
            </w:pPr>
            <w:r w:rsidRPr="00281B50">
              <w:rPr>
                <w:kern w:val="28"/>
                <w:szCs w:val="24"/>
                <w:shd w:val="clear" w:color="auto" w:fill="FFFFFF"/>
                <w:lang w:eastAsia="en-US"/>
              </w:rPr>
              <w:t>Transporto eismo ir pėsčiųjų zonų lietaus šulinėlių ir apžiūros šulinių liukai</w:t>
            </w:r>
          </w:p>
        </w:tc>
      </w:tr>
      <w:tr w:rsidR="00281B50" w:rsidRPr="00281B50" w14:paraId="383AE348" w14:textId="77777777" w:rsidTr="005D735D">
        <w:trPr>
          <w:trHeight w:val="20"/>
        </w:trPr>
        <w:tc>
          <w:tcPr>
            <w:tcW w:w="905" w:type="pct"/>
            <w:vAlign w:val="center"/>
          </w:tcPr>
          <w:p w14:paraId="6D508396" w14:textId="77777777" w:rsidR="00281B50" w:rsidRPr="00281B50" w:rsidRDefault="00281B50" w:rsidP="00281B50">
            <w:pPr>
              <w:ind w:right="0"/>
              <w:jc w:val="both"/>
              <w:rPr>
                <w:kern w:val="28"/>
                <w:szCs w:val="24"/>
                <w:lang w:eastAsia="en-US"/>
              </w:rPr>
            </w:pPr>
            <w:r w:rsidRPr="00281B50">
              <w:rPr>
                <w:kern w:val="28"/>
                <w:szCs w:val="24"/>
                <w:lang w:eastAsia="en-US"/>
              </w:rPr>
              <w:t>LST EN 14151</w:t>
            </w:r>
          </w:p>
        </w:tc>
        <w:tc>
          <w:tcPr>
            <w:tcW w:w="4095" w:type="pct"/>
          </w:tcPr>
          <w:p w14:paraId="44D4F153" w14:textId="77777777" w:rsidR="00281B50" w:rsidRPr="00281B50" w:rsidRDefault="00281B50" w:rsidP="00281B50">
            <w:pPr>
              <w:ind w:right="0"/>
              <w:jc w:val="both"/>
              <w:rPr>
                <w:kern w:val="28"/>
                <w:szCs w:val="24"/>
                <w:lang w:eastAsia="en-US"/>
              </w:rPr>
            </w:pPr>
            <w:proofErr w:type="spellStart"/>
            <w:r w:rsidRPr="00281B50">
              <w:rPr>
                <w:kern w:val="28"/>
                <w:szCs w:val="24"/>
                <w:shd w:val="clear" w:color="auto" w:fill="FFFFFF"/>
                <w:lang w:eastAsia="en-US"/>
              </w:rPr>
              <w:t>Geosintetika</w:t>
            </w:r>
            <w:proofErr w:type="spellEnd"/>
            <w:r w:rsidRPr="00281B50">
              <w:rPr>
                <w:kern w:val="28"/>
                <w:szCs w:val="24"/>
                <w:shd w:val="clear" w:color="auto" w:fill="FFFFFF"/>
                <w:lang w:eastAsia="en-US"/>
              </w:rPr>
              <w:t>. Duobimo stiprio nustatymas</w:t>
            </w:r>
          </w:p>
        </w:tc>
      </w:tr>
      <w:tr w:rsidR="00281B50" w:rsidRPr="00281B50" w14:paraId="1F873FD1" w14:textId="77777777" w:rsidTr="005D735D">
        <w:trPr>
          <w:trHeight w:val="20"/>
        </w:trPr>
        <w:tc>
          <w:tcPr>
            <w:tcW w:w="905" w:type="pct"/>
            <w:vAlign w:val="center"/>
          </w:tcPr>
          <w:p w14:paraId="462E0ABC" w14:textId="77777777" w:rsidR="00281B50" w:rsidRPr="00281B50" w:rsidRDefault="00281B50" w:rsidP="00281B50">
            <w:pPr>
              <w:ind w:right="0"/>
              <w:jc w:val="both"/>
              <w:rPr>
                <w:kern w:val="28"/>
                <w:szCs w:val="24"/>
                <w:lang w:eastAsia="en-US"/>
              </w:rPr>
            </w:pPr>
            <w:r w:rsidRPr="00281B50">
              <w:rPr>
                <w:kern w:val="28"/>
                <w:szCs w:val="24"/>
                <w:lang w:eastAsia="en-US"/>
              </w:rPr>
              <w:t>LST EN ISO 12236</w:t>
            </w:r>
          </w:p>
        </w:tc>
        <w:tc>
          <w:tcPr>
            <w:tcW w:w="4095" w:type="pct"/>
          </w:tcPr>
          <w:p w14:paraId="6F5EB65F" w14:textId="77777777" w:rsidR="00281B50" w:rsidRPr="00281B50" w:rsidRDefault="00281B50" w:rsidP="00281B50">
            <w:pPr>
              <w:ind w:right="0"/>
              <w:jc w:val="both"/>
              <w:rPr>
                <w:kern w:val="28"/>
                <w:szCs w:val="24"/>
                <w:lang w:eastAsia="en-US"/>
              </w:rPr>
            </w:pPr>
            <w:proofErr w:type="spellStart"/>
            <w:r w:rsidRPr="00281B50">
              <w:rPr>
                <w:kern w:val="28"/>
                <w:szCs w:val="24"/>
                <w:shd w:val="clear" w:color="auto" w:fill="FFFFFF"/>
                <w:lang w:eastAsia="en-US"/>
              </w:rPr>
              <w:t>Geosintetika</w:t>
            </w:r>
            <w:proofErr w:type="spellEnd"/>
            <w:r w:rsidRPr="00281B50">
              <w:rPr>
                <w:kern w:val="28"/>
                <w:szCs w:val="24"/>
                <w:shd w:val="clear" w:color="auto" w:fill="FFFFFF"/>
                <w:lang w:eastAsia="en-US"/>
              </w:rPr>
              <w:t>. Statinis pradūrimo bandymas (CBR bandymas) </w:t>
            </w:r>
          </w:p>
        </w:tc>
      </w:tr>
      <w:tr w:rsidR="00281B50" w:rsidRPr="00281B50" w14:paraId="6B818061" w14:textId="77777777" w:rsidTr="005D735D">
        <w:trPr>
          <w:trHeight w:val="20"/>
        </w:trPr>
        <w:tc>
          <w:tcPr>
            <w:tcW w:w="905" w:type="pct"/>
            <w:vAlign w:val="center"/>
          </w:tcPr>
          <w:p w14:paraId="22A7FE95" w14:textId="77777777" w:rsidR="00281B50" w:rsidRPr="00281B50" w:rsidRDefault="00281B50" w:rsidP="00281B50">
            <w:pPr>
              <w:ind w:right="0"/>
              <w:jc w:val="both"/>
              <w:rPr>
                <w:kern w:val="28"/>
                <w:szCs w:val="24"/>
                <w:lang w:eastAsia="en-US"/>
              </w:rPr>
            </w:pPr>
            <w:r w:rsidRPr="00281B50">
              <w:rPr>
                <w:kern w:val="28"/>
                <w:szCs w:val="24"/>
                <w:lang w:eastAsia="en-US"/>
              </w:rPr>
              <w:t xml:space="preserve">LST EN </w:t>
            </w:r>
            <w:smartTag w:uri="urn:schemas-microsoft-com:office:smarttags" w:element="stockticker">
              <w:r w:rsidRPr="00281B50">
                <w:rPr>
                  <w:kern w:val="28"/>
                  <w:szCs w:val="24"/>
                  <w:lang w:eastAsia="en-US"/>
                </w:rPr>
                <w:t>ISO</w:t>
              </w:r>
            </w:smartTag>
            <w:r w:rsidRPr="00281B50">
              <w:rPr>
                <w:kern w:val="28"/>
                <w:szCs w:val="24"/>
                <w:lang w:eastAsia="en-US"/>
              </w:rPr>
              <w:t xml:space="preserve"> 13433</w:t>
            </w:r>
          </w:p>
        </w:tc>
        <w:tc>
          <w:tcPr>
            <w:tcW w:w="4095" w:type="pct"/>
          </w:tcPr>
          <w:p w14:paraId="21DE62D0" w14:textId="77777777" w:rsidR="00281B50" w:rsidRPr="00281B50" w:rsidRDefault="00281B50" w:rsidP="00281B50">
            <w:pPr>
              <w:ind w:right="0"/>
              <w:jc w:val="both"/>
              <w:rPr>
                <w:kern w:val="28"/>
                <w:szCs w:val="24"/>
                <w:lang w:eastAsia="en-US"/>
              </w:rPr>
            </w:pPr>
            <w:proofErr w:type="spellStart"/>
            <w:r w:rsidRPr="00281B50">
              <w:rPr>
                <w:kern w:val="28"/>
                <w:szCs w:val="24"/>
                <w:shd w:val="clear" w:color="auto" w:fill="FFFFFF"/>
                <w:lang w:eastAsia="en-US"/>
              </w:rPr>
              <w:t>Geosintetika</w:t>
            </w:r>
            <w:proofErr w:type="spellEnd"/>
            <w:r w:rsidRPr="00281B50">
              <w:rPr>
                <w:kern w:val="28"/>
                <w:szCs w:val="24"/>
                <w:shd w:val="clear" w:color="auto" w:fill="FFFFFF"/>
                <w:lang w:eastAsia="en-US"/>
              </w:rPr>
              <w:t>. Dinaminis prakirtimo bandymas (kūgio kritimo bandymas)</w:t>
            </w:r>
          </w:p>
        </w:tc>
      </w:tr>
      <w:tr w:rsidR="00281B50" w:rsidRPr="00281B50" w14:paraId="14B91CAB" w14:textId="77777777" w:rsidTr="005D735D">
        <w:trPr>
          <w:trHeight w:val="20"/>
        </w:trPr>
        <w:tc>
          <w:tcPr>
            <w:tcW w:w="905" w:type="pct"/>
          </w:tcPr>
          <w:p w14:paraId="6226F9A1" w14:textId="77777777" w:rsidR="00281B50" w:rsidRPr="00281B50" w:rsidRDefault="00281B50" w:rsidP="00281B50">
            <w:pPr>
              <w:ind w:right="0"/>
              <w:jc w:val="both"/>
              <w:rPr>
                <w:kern w:val="28"/>
                <w:szCs w:val="24"/>
                <w:lang w:eastAsia="en-US"/>
              </w:rPr>
            </w:pPr>
            <w:r w:rsidRPr="00281B50">
              <w:rPr>
                <w:kern w:val="28"/>
                <w:szCs w:val="24"/>
                <w:lang w:eastAsia="en-US"/>
              </w:rPr>
              <w:t>LST EN ISO 11058</w:t>
            </w:r>
          </w:p>
        </w:tc>
        <w:tc>
          <w:tcPr>
            <w:tcW w:w="4095" w:type="pct"/>
          </w:tcPr>
          <w:p w14:paraId="0C438104" w14:textId="77777777" w:rsidR="00281B50" w:rsidRPr="00281B50" w:rsidRDefault="00281B50" w:rsidP="00281B50">
            <w:pPr>
              <w:ind w:right="0"/>
              <w:jc w:val="both"/>
              <w:rPr>
                <w:kern w:val="28"/>
                <w:szCs w:val="24"/>
                <w:lang w:eastAsia="en-US"/>
              </w:rPr>
            </w:pPr>
            <w:r w:rsidRPr="00281B50">
              <w:rPr>
                <w:kern w:val="28"/>
                <w:szCs w:val="24"/>
                <w:shd w:val="clear" w:color="auto" w:fill="FFFFFF"/>
                <w:lang w:eastAsia="en-US"/>
              </w:rPr>
              <w:t>Geotekstilė ir su geotekstile susiję gaminiai. Pralaidumo vandeniui statmenai plokštumai charakteristikų nustatymas be apkrovos</w:t>
            </w:r>
          </w:p>
        </w:tc>
      </w:tr>
      <w:tr w:rsidR="00281B50" w:rsidRPr="00281B50" w14:paraId="55F3895C" w14:textId="77777777" w:rsidTr="005D735D">
        <w:trPr>
          <w:trHeight w:val="20"/>
        </w:trPr>
        <w:tc>
          <w:tcPr>
            <w:tcW w:w="905" w:type="pct"/>
          </w:tcPr>
          <w:p w14:paraId="1C8D9807" w14:textId="77777777" w:rsidR="00281B50" w:rsidRPr="00281B50" w:rsidRDefault="00281B50" w:rsidP="00281B50">
            <w:pPr>
              <w:ind w:right="0"/>
              <w:jc w:val="both"/>
              <w:rPr>
                <w:kern w:val="28"/>
                <w:szCs w:val="24"/>
                <w:lang w:eastAsia="en-US"/>
              </w:rPr>
            </w:pPr>
            <w:r w:rsidRPr="00281B50">
              <w:rPr>
                <w:kern w:val="28"/>
                <w:szCs w:val="24"/>
                <w:lang w:eastAsia="en-US"/>
              </w:rPr>
              <w:t>LST EN 13249</w:t>
            </w:r>
          </w:p>
        </w:tc>
        <w:tc>
          <w:tcPr>
            <w:tcW w:w="4095" w:type="pct"/>
          </w:tcPr>
          <w:p w14:paraId="7F0DF817" w14:textId="77777777" w:rsidR="00281B50" w:rsidRPr="00281B50" w:rsidRDefault="00281B50" w:rsidP="00281B50">
            <w:pPr>
              <w:ind w:right="0"/>
              <w:jc w:val="both"/>
              <w:rPr>
                <w:kern w:val="28"/>
                <w:szCs w:val="24"/>
                <w:lang w:eastAsia="en-US"/>
              </w:rPr>
            </w:pPr>
            <w:r w:rsidRPr="00281B50">
              <w:rPr>
                <w:kern w:val="28"/>
                <w:szCs w:val="24"/>
                <w:shd w:val="clear" w:color="auto" w:fill="FFFFFF"/>
                <w:lang w:eastAsia="en-US"/>
              </w:rPr>
              <w:t>Geotekstilė ir su geotekstile susiję gaminiai. Būtinosios charakteristikos naudojant keliams tiesti ir kitoms eismo zonoms įrengti (išskyrus geležinkelius ir asfalto sluoksnį)</w:t>
            </w:r>
          </w:p>
        </w:tc>
      </w:tr>
      <w:tr w:rsidR="00281B50" w:rsidRPr="00281B50" w14:paraId="698D0F30" w14:textId="77777777" w:rsidTr="005D735D">
        <w:trPr>
          <w:trHeight w:val="20"/>
        </w:trPr>
        <w:tc>
          <w:tcPr>
            <w:tcW w:w="905" w:type="pct"/>
          </w:tcPr>
          <w:p w14:paraId="7AE963C3" w14:textId="77777777" w:rsidR="00281B50" w:rsidRPr="00281B50" w:rsidRDefault="00281B50" w:rsidP="00281B50">
            <w:pPr>
              <w:ind w:right="0"/>
              <w:jc w:val="both"/>
              <w:rPr>
                <w:kern w:val="28"/>
                <w:szCs w:val="24"/>
                <w:lang w:eastAsia="en-US"/>
              </w:rPr>
            </w:pPr>
            <w:r w:rsidRPr="00281B50">
              <w:rPr>
                <w:kern w:val="28"/>
                <w:szCs w:val="24"/>
                <w:lang w:eastAsia="en-US"/>
              </w:rPr>
              <w:t xml:space="preserve">LST 1331:2015 </w:t>
            </w:r>
          </w:p>
        </w:tc>
        <w:tc>
          <w:tcPr>
            <w:tcW w:w="4095" w:type="pct"/>
          </w:tcPr>
          <w:p w14:paraId="66A52BC5" w14:textId="77777777" w:rsidR="00281B50" w:rsidRPr="00281B50" w:rsidRDefault="00281B50" w:rsidP="00281B50">
            <w:pPr>
              <w:ind w:right="0"/>
              <w:jc w:val="both"/>
              <w:rPr>
                <w:kern w:val="28"/>
                <w:szCs w:val="24"/>
                <w:lang w:eastAsia="en-US"/>
              </w:rPr>
            </w:pPr>
            <w:r w:rsidRPr="00281B50">
              <w:rPr>
                <w:kern w:val="28"/>
                <w:szCs w:val="24"/>
                <w:lang w:eastAsia="en-US"/>
              </w:rPr>
              <w:t>Gruntai, skirti keliams ir jų statiniams. Klasifikacija</w:t>
            </w:r>
          </w:p>
        </w:tc>
      </w:tr>
      <w:tr w:rsidR="00281B50" w:rsidRPr="00281B50" w14:paraId="7F2DA10C" w14:textId="77777777" w:rsidTr="005D735D">
        <w:trPr>
          <w:trHeight w:val="20"/>
        </w:trPr>
        <w:tc>
          <w:tcPr>
            <w:tcW w:w="905" w:type="pct"/>
            <w:hideMark/>
          </w:tcPr>
          <w:p w14:paraId="638C907B" w14:textId="77777777" w:rsidR="00281B50" w:rsidRPr="00281B50" w:rsidRDefault="00281B50" w:rsidP="00281B50">
            <w:pPr>
              <w:ind w:right="0"/>
              <w:jc w:val="both"/>
              <w:rPr>
                <w:kern w:val="28"/>
                <w:szCs w:val="24"/>
                <w:lang w:eastAsia="en-US"/>
              </w:rPr>
            </w:pPr>
            <w:r w:rsidRPr="00281B50">
              <w:rPr>
                <w:kern w:val="28"/>
                <w:szCs w:val="24"/>
                <w:lang w:eastAsia="en-US"/>
              </w:rPr>
              <w:t>LST 1360.1:1995</w:t>
            </w:r>
          </w:p>
        </w:tc>
        <w:tc>
          <w:tcPr>
            <w:tcW w:w="4095" w:type="pct"/>
            <w:hideMark/>
          </w:tcPr>
          <w:p w14:paraId="228FBC0A" w14:textId="77777777" w:rsidR="00281B50" w:rsidRPr="00281B50" w:rsidRDefault="00281B50" w:rsidP="00281B50">
            <w:pPr>
              <w:ind w:right="0"/>
              <w:jc w:val="both"/>
              <w:rPr>
                <w:kern w:val="28"/>
                <w:szCs w:val="24"/>
                <w:lang w:eastAsia="en-US"/>
              </w:rPr>
            </w:pPr>
            <w:r w:rsidRPr="00281B50">
              <w:rPr>
                <w:kern w:val="28"/>
                <w:szCs w:val="24"/>
                <w:lang w:eastAsia="en-US"/>
              </w:rPr>
              <w:t>Automobilių kelių gruntai. Bandymo metodai. Granuliometrinės sudėties nustatymas.</w:t>
            </w:r>
          </w:p>
        </w:tc>
      </w:tr>
      <w:tr w:rsidR="00281B50" w:rsidRPr="00281B50" w14:paraId="477F62DF" w14:textId="77777777" w:rsidTr="005D735D">
        <w:trPr>
          <w:trHeight w:val="20"/>
        </w:trPr>
        <w:tc>
          <w:tcPr>
            <w:tcW w:w="905" w:type="pct"/>
            <w:hideMark/>
          </w:tcPr>
          <w:p w14:paraId="14884C43" w14:textId="77777777" w:rsidR="00281B50" w:rsidRPr="00281B50" w:rsidRDefault="00281B50" w:rsidP="00281B50">
            <w:pPr>
              <w:ind w:right="0"/>
              <w:jc w:val="both"/>
              <w:rPr>
                <w:kern w:val="28"/>
                <w:szCs w:val="24"/>
                <w:lang w:eastAsia="en-US"/>
              </w:rPr>
            </w:pPr>
            <w:r w:rsidRPr="00281B50">
              <w:rPr>
                <w:kern w:val="28"/>
                <w:szCs w:val="24"/>
                <w:lang w:eastAsia="en-US"/>
              </w:rPr>
              <w:t>LST 1360.5:1995</w:t>
            </w:r>
          </w:p>
        </w:tc>
        <w:tc>
          <w:tcPr>
            <w:tcW w:w="4095" w:type="pct"/>
            <w:hideMark/>
          </w:tcPr>
          <w:p w14:paraId="4BE26667" w14:textId="77777777" w:rsidR="00281B50" w:rsidRPr="00281B50" w:rsidRDefault="00281B50" w:rsidP="00281B50">
            <w:pPr>
              <w:ind w:right="0"/>
              <w:jc w:val="both"/>
              <w:rPr>
                <w:kern w:val="28"/>
                <w:szCs w:val="24"/>
                <w:lang w:eastAsia="en-US"/>
              </w:rPr>
            </w:pPr>
            <w:r w:rsidRPr="00281B50">
              <w:rPr>
                <w:kern w:val="28"/>
                <w:szCs w:val="24"/>
                <w:lang w:eastAsia="en-US"/>
              </w:rPr>
              <w:t>Automobilių kelių gruntai. Bandymo metodai. Bandymas štampu.</w:t>
            </w:r>
          </w:p>
        </w:tc>
      </w:tr>
    </w:tbl>
    <w:p w14:paraId="7D00DC99" w14:textId="77777777" w:rsidR="00281B50" w:rsidRDefault="00281B50" w:rsidP="00281B50">
      <w:pPr>
        <w:spacing w:line="320" w:lineRule="exact"/>
        <w:ind w:left="227" w:right="57" w:firstLine="567"/>
        <w:jc w:val="both"/>
        <w:rPr>
          <w:sz w:val="24"/>
        </w:rPr>
      </w:pPr>
      <w:r w:rsidRPr="00281B50">
        <w:rPr>
          <w:sz w:val="24"/>
        </w:rPr>
        <w:lastRenderedPageBreak/>
        <w:tab/>
        <w:t>Be šių standartų gali būti taikomi ir kiti juos atitinkantys lygiaverčiai standartai.</w:t>
      </w:r>
    </w:p>
    <w:p w14:paraId="107AD84B" w14:textId="77777777" w:rsidR="00702638" w:rsidRDefault="00702638" w:rsidP="00281B50">
      <w:pPr>
        <w:spacing w:line="320" w:lineRule="exact"/>
        <w:ind w:left="227" w:right="57" w:firstLine="567"/>
        <w:jc w:val="both"/>
        <w:rPr>
          <w:sz w:val="24"/>
        </w:rPr>
      </w:pPr>
    </w:p>
    <w:p w14:paraId="4D6BF659" w14:textId="77777777" w:rsidR="00702638" w:rsidRDefault="00702638" w:rsidP="00281B50">
      <w:pPr>
        <w:spacing w:line="320" w:lineRule="exact"/>
        <w:ind w:left="227" w:right="57" w:firstLine="567"/>
        <w:jc w:val="both"/>
        <w:rPr>
          <w:sz w:val="24"/>
        </w:rPr>
      </w:pPr>
    </w:p>
    <w:p w14:paraId="251BE6C0" w14:textId="77777777" w:rsidR="00281B50" w:rsidRPr="00281B50" w:rsidRDefault="00281B50" w:rsidP="00C34E2A">
      <w:pPr>
        <w:numPr>
          <w:ilvl w:val="1"/>
          <w:numId w:val="70"/>
        </w:numPr>
        <w:suppressLineNumbers/>
        <w:suppressAutoHyphens w:val="0"/>
        <w:spacing w:before="80" w:line="360" w:lineRule="auto"/>
        <w:ind w:left="1003" w:right="0" w:hanging="357"/>
        <w:jc w:val="center"/>
        <w:rPr>
          <w:b/>
          <w:sz w:val="24"/>
        </w:rPr>
      </w:pPr>
      <w:r w:rsidRPr="00281B50">
        <w:rPr>
          <w:b/>
          <w:sz w:val="24"/>
        </w:rPr>
        <w:t>Kiti normatyviniai statybos techniniai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33"/>
        <w:gridCol w:w="8082"/>
      </w:tblGrid>
      <w:tr w:rsidR="00281B50" w:rsidRPr="00281B50" w14:paraId="791AB79A" w14:textId="77777777" w:rsidTr="009E440B">
        <w:trPr>
          <w:trHeight w:val="20"/>
        </w:trPr>
        <w:tc>
          <w:tcPr>
            <w:tcW w:w="1044" w:type="pct"/>
            <w:hideMark/>
          </w:tcPr>
          <w:p w14:paraId="3A700F52" w14:textId="77777777" w:rsidR="00281B50" w:rsidRPr="00281B50" w:rsidRDefault="00281B50" w:rsidP="00281B50">
            <w:pPr>
              <w:ind w:right="0"/>
              <w:jc w:val="both"/>
              <w:rPr>
                <w:kern w:val="28"/>
                <w:szCs w:val="24"/>
                <w:lang w:eastAsia="en-US"/>
              </w:rPr>
            </w:pPr>
            <w:r w:rsidRPr="00281B50">
              <w:rPr>
                <w:kern w:val="28"/>
                <w:szCs w:val="24"/>
                <w:lang w:eastAsia="en-US"/>
              </w:rPr>
              <w:t>KPT VNS 16</w:t>
            </w:r>
          </w:p>
        </w:tc>
        <w:tc>
          <w:tcPr>
            <w:tcW w:w="3956" w:type="pct"/>
            <w:hideMark/>
          </w:tcPr>
          <w:p w14:paraId="78087FC6" w14:textId="77777777" w:rsidR="00281B50" w:rsidRPr="00281B50" w:rsidRDefault="00281B50" w:rsidP="00281B50">
            <w:pPr>
              <w:ind w:right="0"/>
              <w:jc w:val="both"/>
              <w:rPr>
                <w:kern w:val="28"/>
                <w:szCs w:val="24"/>
                <w:lang w:eastAsia="en-US"/>
              </w:rPr>
            </w:pPr>
            <w:r w:rsidRPr="00281B50">
              <w:rPr>
                <w:kern w:val="28"/>
                <w:szCs w:val="24"/>
                <w:lang w:eastAsia="en-US"/>
              </w:rPr>
              <w:t>Automobilių kelių vandens nuleidimo sistemų projektavimo taisyklės</w:t>
            </w:r>
          </w:p>
        </w:tc>
      </w:tr>
      <w:tr w:rsidR="00281B50" w:rsidRPr="00281B50" w14:paraId="593AC15B" w14:textId="77777777" w:rsidTr="009E440B">
        <w:trPr>
          <w:trHeight w:val="20"/>
        </w:trPr>
        <w:tc>
          <w:tcPr>
            <w:tcW w:w="1044" w:type="pct"/>
            <w:vAlign w:val="center"/>
          </w:tcPr>
          <w:p w14:paraId="110285B6" w14:textId="77777777" w:rsidR="00281B50" w:rsidRPr="00281B50" w:rsidRDefault="00281B50" w:rsidP="00281B50">
            <w:pPr>
              <w:ind w:right="0"/>
              <w:jc w:val="both"/>
              <w:rPr>
                <w:kern w:val="28"/>
                <w:szCs w:val="24"/>
                <w:lang w:eastAsia="en-US"/>
              </w:rPr>
            </w:pPr>
            <w:r w:rsidRPr="00281B50">
              <w:rPr>
                <w:kern w:val="28"/>
                <w:szCs w:val="24"/>
                <w:lang w:eastAsia="en-US"/>
              </w:rPr>
              <w:t>TRA GEOSINT ŽD 13</w:t>
            </w:r>
          </w:p>
        </w:tc>
        <w:tc>
          <w:tcPr>
            <w:tcW w:w="3956" w:type="pct"/>
            <w:vAlign w:val="center"/>
          </w:tcPr>
          <w:p w14:paraId="28D046D9" w14:textId="77777777" w:rsidR="00281B50" w:rsidRPr="00281B50" w:rsidRDefault="00281B50" w:rsidP="00281B50">
            <w:pPr>
              <w:ind w:right="0"/>
              <w:jc w:val="both"/>
              <w:rPr>
                <w:kern w:val="28"/>
                <w:szCs w:val="24"/>
                <w:lang w:eastAsia="en-US"/>
              </w:rPr>
            </w:pPr>
            <w:proofErr w:type="spellStart"/>
            <w:r w:rsidRPr="00281B50">
              <w:rPr>
                <w:color w:val="000000"/>
                <w:kern w:val="28"/>
                <w:szCs w:val="24"/>
                <w:lang w:eastAsia="en-US"/>
              </w:rPr>
              <w:t>Geostintetikos</w:t>
            </w:r>
            <w:proofErr w:type="spellEnd"/>
            <w:r w:rsidRPr="00281B50">
              <w:rPr>
                <w:color w:val="000000"/>
                <w:kern w:val="28"/>
                <w:szCs w:val="24"/>
                <w:lang w:eastAsia="en-US"/>
              </w:rPr>
              <w:t>, naudojamos žemės darbams keliuose, techninių reikalavimų aprašas</w:t>
            </w:r>
          </w:p>
        </w:tc>
      </w:tr>
      <w:tr w:rsidR="00281B50" w:rsidRPr="00281B50" w14:paraId="53FA4C57" w14:textId="77777777" w:rsidTr="009E440B">
        <w:trPr>
          <w:trHeight w:val="20"/>
        </w:trPr>
        <w:tc>
          <w:tcPr>
            <w:tcW w:w="1044" w:type="pct"/>
            <w:vAlign w:val="center"/>
          </w:tcPr>
          <w:p w14:paraId="3E18A7AF" w14:textId="77777777" w:rsidR="00281B50" w:rsidRPr="00281B50" w:rsidRDefault="00281B50" w:rsidP="00281B50">
            <w:pPr>
              <w:ind w:right="0"/>
              <w:jc w:val="both"/>
              <w:rPr>
                <w:kern w:val="28"/>
                <w:szCs w:val="24"/>
                <w:lang w:eastAsia="en-US"/>
              </w:rPr>
            </w:pPr>
            <w:r w:rsidRPr="00281B50">
              <w:rPr>
                <w:kern w:val="28"/>
                <w:szCs w:val="24"/>
                <w:shd w:val="clear" w:color="auto" w:fill="FFFFFF"/>
                <w:lang w:eastAsia="en-US"/>
              </w:rPr>
              <w:t> MN GEOSINT ŽD 13</w:t>
            </w:r>
          </w:p>
        </w:tc>
        <w:tc>
          <w:tcPr>
            <w:tcW w:w="3956" w:type="pct"/>
            <w:vAlign w:val="center"/>
          </w:tcPr>
          <w:p w14:paraId="52E5C66E" w14:textId="77777777" w:rsidR="00281B50" w:rsidRPr="00281B50" w:rsidRDefault="00281B50" w:rsidP="00281B50">
            <w:pPr>
              <w:ind w:right="0"/>
              <w:jc w:val="both"/>
              <w:rPr>
                <w:kern w:val="28"/>
                <w:szCs w:val="24"/>
                <w:lang w:eastAsia="en-US"/>
              </w:rPr>
            </w:pPr>
            <w:proofErr w:type="spellStart"/>
            <w:r w:rsidRPr="00281B50">
              <w:rPr>
                <w:color w:val="000000"/>
                <w:kern w:val="28"/>
                <w:szCs w:val="24"/>
                <w:lang w:eastAsia="en-US"/>
              </w:rPr>
              <w:t>Geosintetikos</w:t>
            </w:r>
            <w:proofErr w:type="spellEnd"/>
            <w:r w:rsidRPr="00281B50">
              <w:rPr>
                <w:color w:val="000000"/>
                <w:kern w:val="28"/>
                <w:szCs w:val="24"/>
                <w:lang w:eastAsia="en-US"/>
              </w:rPr>
              <w:t>, naudojamos žemės darbams keliuose, metodiniai nurodymai</w:t>
            </w:r>
          </w:p>
        </w:tc>
      </w:tr>
    </w:tbl>
    <w:p w14:paraId="714F639D" w14:textId="77777777" w:rsidR="005E6789" w:rsidRPr="00B61D38" w:rsidRDefault="005E6789" w:rsidP="005D735D">
      <w:pPr>
        <w:ind w:right="0"/>
        <w:rPr>
          <w:b/>
          <w:bCs/>
          <w:sz w:val="24"/>
          <w:szCs w:val="24"/>
        </w:rPr>
      </w:pPr>
    </w:p>
    <w:p w14:paraId="04BE63A5" w14:textId="72F33FC0" w:rsidR="00E510D9" w:rsidRPr="000462B4" w:rsidRDefault="00281B50" w:rsidP="00B61D38">
      <w:pPr>
        <w:pStyle w:val="Sraopastraipa"/>
        <w:numPr>
          <w:ilvl w:val="0"/>
          <w:numId w:val="56"/>
        </w:numPr>
        <w:spacing w:before="120" w:line="360" w:lineRule="auto"/>
        <w:ind w:left="924" w:right="0" w:hanging="357"/>
        <w:jc w:val="center"/>
        <w:rPr>
          <w:b/>
          <w:bCs/>
          <w:sz w:val="24"/>
          <w:szCs w:val="24"/>
        </w:rPr>
      </w:pPr>
      <w:r w:rsidRPr="000462B4">
        <w:rPr>
          <w:b/>
          <w:bCs/>
          <w:caps/>
          <w:sz w:val="24"/>
          <w:szCs w:val="24"/>
        </w:rPr>
        <w:t xml:space="preserve">skyrius. </w:t>
      </w:r>
      <w:r w:rsidR="003C6B83" w:rsidRPr="000462B4">
        <w:rPr>
          <w:b/>
          <w:bCs/>
          <w:sz w:val="24"/>
          <w:szCs w:val="24"/>
        </w:rPr>
        <w:t>VANDENS NU</w:t>
      </w:r>
      <w:r w:rsidR="0019101B" w:rsidRPr="000462B4">
        <w:rPr>
          <w:b/>
          <w:bCs/>
          <w:sz w:val="24"/>
          <w:szCs w:val="24"/>
        </w:rPr>
        <w:t>VEDIMAS</w:t>
      </w:r>
    </w:p>
    <w:p w14:paraId="170163F8" w14:textId="14EF1581" w:rsidR="0019101B" w:rsidRPr="000462B4" w:rsidRDefault="0019101B" w:rsidP="00C34E2A">
      <w:pPr>
        <w:pStyle w:val="Sraopastraipa"/>
        <w:numPr>
          <w:ilvl w:val="1"/>
          <w:numId w:val="71"/>
        </w:numPr>
        <w:spacing w:line="360" w:lineRule="auto"/>
        <w:ind w:right="0"/>
        <w:jc w:val="center"/>
        <w:rPr>
          <w:b/>
          <w:bCs/>
          <w:sz w:val="24"/>
          <w:szCs w:val="24"/>
        </w:rPr>
      </w:pPr>
      <w:proofErr w:type="spellStart"/>
      <w:r w:rsidRPr="000462B4">
        <w:rPr>
          <w:b/>
          <w:bCs/>
          <w:sz w:val="24"/>
          <w:szCs w:val="24"/>
        </w:rPr>
        <w:t>Įvadas</w:t>
      </w:r>
      <w:proofErr w:type="spellEnd"/>
    </w:p>
    <w:p w14:paraId="2B64EF52" w14:textId="77777777" w:rsidR="0019101B" w:rsidRPr="000462B4" w:rsidRDefault="0019101B" w:rsidP="00CD22B0">
      <w:pPr>
        <w:suppressAutoHyphens w:val="0"/>
        <w:spacing w:line="312" w:lineRule="auto"/>
        <w:ind w:right="0" w:firstLine="567"/>
        <w:jc w:val="both"/>
        <w:rPr>
          <w:sz w:val="24"/>
          <w:szCs w:val="24"/>
          <w:lang w:eastAsia="en-US"/>
        </w:rPr>
      </w:pPr>
      <w:r w:rsidRPr="000462B4">
        <w:rPr>
          <w:sz w:val="24"/>
          <w:szCs w:val="24"/>
          <w:lang w:eastAsia="en-US"/>
        </w:rPr>
        <w:t>Šiame TS skyriuje pateikti reikalavimai kelių vandens pralaidų, drenažo, taip pat žemės sankasoje rengiamų požeminių komunikacijų vamzdžių medžiagoms, pralaidų ir vamzdynų įrengimo darbams, šių darbų kontrolei ir priėmimui.</w:t>
      </w:r>
    </w:p>
    <w:p w14:paraId="5A3DE88A" w14:textId="77777777" w:rsidR="00D57342" w:rsidRPr="000462B4" w:rsidRDefault="0019101B" w:rsidP="00CD22B0">
      <w:pPr>
        <w:suppressAutoHyphens w:val="0"/>
        <w:spacing w:line="312" w:lineRule="auto"/>
        <w:ind w:right="0" w:firstLine="567"/>
        <w:jc w:val="both"/>
        <w:rPr>
          <w:sz w:val="24"/>
          <w:szCs w:val="24"/>
          <w:lang w:eastAsia="en-US"/>
        </w:rPr>
      </w:pPr>
      <w:r w:rsidRPr="000462B4">
        <w:rPr>
          <w:sz w:val="24"/>
          <w:szCs w:val="24"/>
          <w:lang w:eastAsia="en-US"/>
        </w:rPr>
        <w:t>Inžinerinių tinklų įrengimas bei rekonstravimas sprendžiami atskirai ir į šių TS dalį neįtraukti.</w:t>
      </w:r>
    </w:p>
    <w:p w14:paraId="140EE87A" w14:textId="13E753D1" w:rsidR="0019101B" w:rsidRPr="000462B4" w:rsidRDefault="0019101B" w:rsidP="00C34E2A">
      <w:pPr>
        <w:pStyle w:val="Sraopastraipa"/>
        <w:numPr>
          <w:ilvl w:val="1"/>
          <w:numId w:val="71"/>
        </w:numPr>
        <w:spacing w:line="360" w:lineRule="auto"/>
        <w:ind w:right="0"/>
        <w:jc w:val="center"/>
        <w:rPr>
          <w:b/>
          <w:bCs/>
          <w:sz w:val="24"/>
          <w:szCs w:val="24"/>
        </w:rPr>
      </w:pPr>
      <w:proofErr w:type="spellStart"/>
      <w:r w:rsidRPr="000462B4">
        <w:rPr>
          <w:b/>
          <w:bCs/>
          <w:sz w:val="24"/>
          <w:szCs w:val="24"/>
        </w:rPr>
        <w:t>Medžiagos</w:t>
      </w:r>
      <w:proofErr w:type="spellEnd"/>
    </w:p>
    <w:p w14:paraId="1579EF2E" w14:textId="772E6344" w:rsidR="0019101B" w:rsidRPr="000462B4" w:rsidRDefault="0019101B" w:rsidP="00C34E2A">
      <w:pPr>
        <w:pStyle w:val="Sraopastraipa"/>
        <w:numPr>
          <w:ilvl w:val="2"/>
          <w:numId w:val="71"/>
        </w:numPr>
        <w:spacing w:line="360" w:lineRule="auto"/>
        <w:ind w:right="0"/>
        <w:jc w:val="center"/>
        <w:rPr>
          <w:b/>
          <w:bCs/>
          <w:sz w:val="24"/>
          <w:szCs w:val="24"/>
        </w:rPr>
      </w:pPr>
      <w:proofErr w:type="spellStart"/>
      <w:r w:rsidRPr="000462B4">
        <w:rPr>
          <w:b/>
          <w:bCs/>
          <w:sz w:val="24"/>
          <w:szCs w:val="24"/>
        </w:rPr>
        <w:t>Metaliniai</w:t>
      </w:r>
      <w:proofErr w:type="spellEnd"/>
      <w:r w:rsidRPr="000462B4">
        <w:rPr>
          <w:b/>
          <w:bCs/>
          <w:sz w:val="24"/>
          <w:szCs w:val="24"/>
        </w:rPr>
        <w:t xml:space="preserve"> </w:t>
      </w:r>
      <w:proofErr w:type="spellStart"/>
      <w:r w:rsidRPr="000462B4">
        <w:rPr>
          <w:b/>
          <w:bCs/>
          <w:sz w:val="24"/>
          <w:szCs w:val="24"/>
        </w:rPr>
        <w:t>vamzdžiai</w:t>
      </w:r>
      <w:proofErr w:type="spellEnd"/>
    </w:p>
    <w:p w14:paraId="01D97754" w14:textId="77777777" w:rsidR="0019101B" w:rsidRPr="000462B4" w:rsidRDefault="0019101B" w:rsidP="00CD22B0">
      <w:pPr>
        <w:suppressAutoHyphens w:val="0"/>
        <w:spacing w:line="312" w:lineRule="auto"/>
        <w:ind w:right="0" w:firstLine="567"/>
        <w:jc w:val="both"/>
        <w:rPr>
          <w:sz w:val="24"/>
          <w:szCs w:val="24"/>
          <w:lang w:eastAsia="en-US"/>
        </w:rPr>
      </w:pPr>
      <w:r w:rsidRPr="000462B4">
        <w:rPr>
          <w:sz w:val="24"/>
          <w:szCs w:val="24"/>
          <w:lang w:eastAsia="en-US"/>
        </w:rPr>
        <w:t>Metaliniai vamzdžiai turi atitikti projekto reikalavimus, taip pat kitų normatyvinių dokumentų ir standartų, užtikrinančių ne žemesnę kokybę, reikalavimus.</w:t>
      </w:r>
    </w:p>
    <w:p w14:paraId="0EC38D29" w14:textId="77777777" w:rsidR="0019101B" w:rsidRPr="000462B4" w:rsidRDefault="0019101B" w:rsidP="00CD22B0">
      <w:pPr>
        <w:suppressAutoHyphens w:val="0"/>
        <w:spacing w:line="312" w:lineRule="auto"/>
        <w:ind w:right="0" w:firstLine="567"/>
        <w:jc w:val="both"/>
        <w:rPr>
          <w:sz w:val="24"/>
          <w:szCs w:val="24"/>
          <w:lang w:eastAsia="en-US"/>
        </w:rPr>
      </w:pPr>
      <w:r w:rsidRPr="000462B4">
        <w:rPr>
          <w:sz w:val="24"/>
          <w:szCs w:val="24"/>
          <w:lang w:eastAsia="en-US"/>
        </w:rPr>
        <w:t>Vamzdžiai turi būti apsaugoti nuo korozijos, užtikrinant numatytą jų tarnavimo laiką.</w:t>
      </w:r>
    </w:p>
    <w:p w14:paraId="7F0B27D9" w14:textId="77777777" w:rsidR="0019101B" w:rsidRPr="000462B4" w:rsidRDefault="0019101B" w:rsidP="00CD22B0">
      <w:pPr>
        <w:suppressAutoHyphens w:val="0"/>
        <w:spacing w:line="312" w:lineRule="auto"/>
        <w:ind w:right="0" w:firstLine="567"/>
        <w:jc w:val="both"/>
        <w:rPr>
          <w:sz w:val="24"/>
          <w:szCs w:val="24"/>
          <w:lang w:eastAsia="en-US"/>
        </w:rPr>
      </w:pPr>
      <w:r w:rsidRPr="000462B4">
        <w:rPr>
          <w:sz w:val="24"/>
          <w:szCs w:val="24"/>
          <w:lang w:eastAsia="en-US"/>
        </w:rPr>
        <w:t xml:space="preserve">Plieninių spirališkai gofruotų pralaidų parametrai turi atitikti </w:t>
      </w:r>
      <w:r w:rsidR="00474AC8" w:rsidRPr="000462B4">
        <w:rPr>
          <w:sz w:val="24"/>
          <w:szCs w:val="24"/>
          <w:lang w:eastAsia="en-US"/>
        </w:rPr>
        <w:t>1</w:t>
      </w:r>
      <w:r w:rsidRPr="000462B4">
        <w:rPr>
          <w:sz w:val="24"/>
          <w:szCs w:val="24"/>
          <w:lang w:eastAsia="en-US"/>
        </w:rPr>
        <w:t xml:space="preserve"> lentelėje pateiktus reikalavimus.</w:t>
      </w:r>
    </w:p>
    <w:p w14:paraId="6A04AB63" w14:textId="77777777" w:rsidR="0019101B" w:rsidRPr="000462B4" w:rsidRDefault="0019101B" w:rsidP="00B17A30">
      <w:pPr>
        <w:suppressAutoHyphens w:val="0"/>
        <w:ind w:right="0" w:firstLine="567"/>
        <w:jc w:val="both"/>
        <w:rPr>
          <w:sz w:val="10"/>
          <w:szCs w:val="10"/>
          <w:lang w:eastAsia="en-US"/>
        </w:rPr>
      </w:pPr>
    </w:p>
    <w:p w14:paraId="3941DCE9" w14:textId="77777777" w:rsidR="008C79C9" w:rsidRPr="000462B4" w:rsidRDefault="00474AC8" w:rsidP="00B17A30">
      <w:pPr>
        <w:suppressAutoHyphens w:val="0"/>
        <w:ind w:right="0" w:firstLine="567"/>
        <w:jc w:val="both"/>
        <w:rPr>
          <w:sz w:val="24"/>
          <w:szCs w:val="24"/>
          <w:lang w:eastAsia="en-US"/>
        </w:rPr>
      </w:pPr>
      <w:r w:rsidRPr="000462B4">
        <w:rPr>
          <w:sz w:val="24"/>
          <w:szCs w:val="24"/>
          <w:lang w:eastAsia="en-US"/>
        </w:rPr>
        <w:t>1</w:t>
      </w:r>
      <w:r w:rsidR="0019101B" w:rsidRPr="000462B4">
        <w:rPr>
          <w:sz w:val="24"/>
          <w:szCs w:val="24"/>
          <w:lang w:eastAsia="en-US"/>
        </w:rPr>
        <w:t xml:space="preserve"> lentelė. Plieninėms spirališkai gofruotoms pralaidoms naudojamų vamzdžių </w:t>
      </w:r>
      <w:r w:rsidR="00FC4CE9" w:rsidRPr="000462B4">
        <w:rPr>
          <w:sz w:val="24"/>
          <w:szCs w:val="24"/>
          <w:lang w:eastAsia="en-US"/>
        </w:rPr>
        <w:t>reikalavimai</w:t>
      </w:r>
    </w:p>
    <w:tbl>
      <w:tblPr>
        <w:tblStyle w:val="Lentelstinklelis"/>
        <w:tblW w:w="0" w:type="auto"/>
        <w:tblLook w:val="04A0" w:firstRow="1" w:lastRow="0" w:firstColumn="1" w:lastColumn="0" w:noHBand="0" w:noVBand="1"/>
      </w:tblPr>
      <w:tblGrid>
        <w:gridCol w:w="2802"/>
        <w:gridCol w:w="7619"/>
      </w:tblGrid>
      <w:tr w:rsidR="008C79C9" w:rsidRPr="000462B4" w14:paraId="47635CDF" w14:textId="77777777" w:rsidTr="005D735D">
        <w:trPr>
          <w:trHeight w:val="170"/>
        </w:trPr>
        <w:tc>
          <w:tcPr>
            <w:tcW w:w="10421" w:type="dxa"/>
            <w:gridSpan w:val="2"/>
          </w:tcPr>
          <w:p w14:paraId="2EC49A62" w14:textId="77777777" w:rsidR="008C79C9" w:rsidRPr="000462B4" w:rsidRDefault="008C79C9" w:rsidP="00B61D38">
            <w:pPr>
              <w:ind w:right="-57"/>
              <w:rPr>
                <w:sz w:val="23"/>
                <w:szCs w:val="23"/>
                <w:lang w:eastAsia="en-US"/>
              </w:rPr>
            </w:pPr>
            <w:r w:rsidRPr="000462B4">
              <w:rPr>
                <w:sz w:val="23"/>
                <w:szCs w:val="23"/>
                <w:lang w:eastAsia="en-US"/>
              </w:rPr>
              <w:t>Plieninės gofruotos pralaidos segmentų techniniai parametrai</w:t>
            </w:r>
          </w:p>
        </w:tc>
      </w:tr>
      <w:tr w:rsidR="008C79C9" w:rsidRPr="000462B4" w14:paraId="3C121A14" w14:textId="77777777" w:rsidTr="005D735D">
        <w:trPr>
          <w:trHeight w:val="170"/>
        </w:trPr>
        <w:tc>
          <w:tcPr>
            <w:tcW w:w="2802" w:type="dxa"/>
          </w:tcPr>
          <w:p w14:paraId="49EEA47D" w14:textId="77777777" w:rsidR="008C79C9" w:rsidRPr="000462B4" w:rsidRDefault="008C79C9" w:rsidP="00B61D38">
            <w:pPr>
              <w:ind w:right="-57"/>
              <w:rPr>
                <w:sz w:val="23"/>
                <w:szCs w:val="23"/>
                <w:lang w:eastAsia="en-US"/>
              </w:rPr>
            </w:pPr>
            <w:r w:rsidRPr="000462B4">
              <w:rPr>
                <w:sz w:val="23"/>
                <w:szCs w:val="23"/>
                <w:lang w:eastAsia="en-US"/>
              </w:rPr>
              <w:t>Plieninio lakšto storis</w:t>
            </w:r>
          </w:p>
        </w:tc>
        <w:tc>
          <w:tcPr>
            <w:tcW w:w="7619" w:type="dxa"/>
          </w:tcPr>
          <w:p w14:paraId="63292234" w14:textId="77777777" w:rsidR="008C79C9" w:rsidRPr="000462B4" w:rsidRDefault="008C79C9" w:rsidP="00B61D38">
            <w:pPr>
              <w:ind w:right="-57"/>
              <w:rPr>
                <w:sz w:val="23"/>
                <w:szCs w:val="23"/>
                <w:lang w:eastAsia="en-US"/>
              </w:rPr>
            </w:pPr>
            <w:r w:rsidRPr="000462B4">
              <w:rPr>
                <w:sz w:val="23"/>
                <w:szCs w:val="23"/>
                <w:lang w:eastAsia="en-US"/>
              </w:rPr>
              <w:t>≥ 2,00 mm</w:t>
            </w:r>
          </w:p>
        </w:tc>
      </w:tr>
      <w:tr w:rsidR="008C79C9" w:rsidRPr="000462B4" w14:paraId="7D78A742" w14:textId="77777777" w:rsidTr="005D735D">
        <w:trPr>
          <w:trHeight w:val="170"/>
        </w:trPr>
        <w:tc>
          <w:tcPr>
            <w:tcW w:w="2802" w:type="dxa"/>
          </w:tcPr>
          <w:p w14:paraId="1D7F4E67" w14:textId="77777777" w:rsidR="008C79C9" w:rsidRPr="000462B4" w:rsidRDefault="008C79C9" w:rsidP="00B61D38">
            <w:pPr>
              <w:ind w:right="-57"/>
              <w:rPr>
                <w:sz w:val="23"/>
                <w:szCs w:val="23"/>
                <w:lang w:eastAsia="en-US"/>
              </w:rPr>
            </w:pPr>
            <w:r w:rsidRPr="000462B4">
              <w:rPr>
                <w:sz w:val="23"/>
                <w:szCs w:val="23"/>
                <w:lang w:eastAsia="en-US"/>
              </w:rPr>
              <w:t>Plieno klasė</w:t>
            </w:r>
          </w:p>
        </w:tc>
        <w:tc>
          <w:tcPr>
            <w:tcW w:w="7619" w:type="dxa"/>
          </w:tcPr>
          <w:p w14:paraId="37EF96CA" w14:textId="77777777" w:rsidR="008C79C9" w:rsidRPr="000462B4" w:rsidRDefault="008C79C9" w:rsidP="00B61D38">
            <w:pPr>
              <w:ind w:right="-57"/>
              <w:rPr>
                <w:sz w:val="23"/>
                <w:szCs w:val="23"/>
                <w:lang w:eastAsia="en-US"/>
              </w:rPr>
            </w:pPr>
            <w:r w:rsidRPr="000462B4">
              <w:rPr>
                <w:sz w:val="23"/>
                <w:szCs w:val="23"/>
                <w:lang w:eastAsia="en-US"/>
              </w:rPr>
              <w:t>≥ S250 GD</w:t>
            </w:r>
          </w:p>
        </w:tc>
      </w:tr>
      <w:tr w:rsidR="008C79C9" w:rsidRPr="000462B4" w14:paraId="0049D0E3" w14:textId="77777777" w:rsidTr="005D735D">
        <w:trPr>
          <w:trHeight w:val="170"/>
        </w:trPr>
        <w:tc>
          <w:tcPr>
            <w:tcW w:w="2802" w:type="dxa"/>
          </w:tcPr>
          <w:p w14:paraId="18B5940D" w14:textId="77777777" w:rsidR="008C79C9" w:rsidRPr="000462B4" w:rsidRDefault="008C79C9" w:rsidP="00B61D38">
            <w:pPr>
              <w:rPr>
                <w:sz w:val="23"/>
                <w:szCs w:val="23"/>
                <w:lang w:eastAsia="en-US"/>
              </w:rPr>
            </w:pPr>
            <w:r w:rsidRPr="000462B4">
              <w:rPr>
                <w:sz w:val="23"/>
                <w:szCs w:val="23"/>
                <w:lang w:eastAsia="en-US"/>
              </w:rPr>
              <w:t>Pralaidos segmentų ir apkabų antikorozinė danga</w:t>
            </w:r>
          </w:p>
        </w:tc>
        <w:tc>
          <w:tcPr>
            <w:tcW w:w="7619" w:type="dxa"/>
          </w:tcPr>
          <w:p w14:paraId="08FD80FB" w14:textId="77777777" w:rsidR="008C79C9" w:rsidRPr="000462B4" w:rsidRDefault="008C79C9" w:rsidP="00B61D38">
            <w:pPr>
              <w:rPr>
                <w:sz w:val="23"/>
                <w:szCs w:val="23"/>
                <w:lang w:eastAsia="en-US"/>
              </w:rPr>
            </w:pPr>
            <w:r w:rsidRPr="000462B4">
              <w:rPr>
                <w:sz w:val="23"/>
                <w:szCs w:val="23"/>
                <w:lang w:eastAsia="en-US"/>
              </w:rPr>
              <w:t>Plieninis lakštas iš abiejų pusių turi būti padengtas cinko ir polimerine danga. Bendras abiejų lakšto pusių cinko dangos storis ≥ 510 g/m2 (Z600) pagal LST EN 10346 standarto reikalavimus. Polimerinės dangos storis ≥ 250 µm atitinka LST EN 10169 standarto reikalavimus.</w:t>
            </w:r>
          </w:p>
        </w:tc>
      </w:tr>
      <w:tr w:rsidR="008C79C9" w:rsidRPr="000462B4" w14:paraId="73D255E5" w14:textId="77777777" w:rsidTr="005D735D">
        <w:trPr>
          <w:trHeight w:val="170"/>
        </w:trPr>
        <w:tc>
          <w:tcPr>
            <w:tcW w:w="2802" w:type="dxa"/>
          </w:tcPr>
          <w:p w14:paraId="2ADF54AE" w14:textId="77777777" w:rsidR="008C79C9" w:rsidRPr="000462B4" w:rsidRDefault="008C79C9" w:rsidP="00B61D38">
            <w:pPr>
              <w:rPr>
                <w:sz w:val="23"/>
                <w:szCs w:val="23"/>
                <w:lang w:eastAsia="en-US"/>
              </w:rPr>
            </w:pPr>
            <w:r w:rsidRPr="000462B4">
              <w:rPr>
                <w:sz w:val="23"/>
                <w:szCs w:val="23"/>
                <w:lang w:eastAsia="en-US"/>
              </w:rPr>
              <w:t>Gofro bangos ilgis ir aukštis</w:t>
            </w:r>
          </w:p>
        </w:tc>
        <w:tc>
          <w:tcPr>
            <w:tcW w:w="7619" w:type="dxa"/>
          </w:tcPr>
          <w:p w14:paraId="54C0643D" w14:textId="77777777" w:rsidR="008C79C9" w:rsidRPr="000462B4" w:rsidRDefault="008C79C9" w:rsidP="00B61D38">
            <w:pPr>
              <w:rPr>
                <w:sz w:val="23"/>
                <w:szCs w:val="23"/>
                <w:lang w:eastAsia="en-US"/>
              </w:rPr>
            </w:pPr>
            <w:r w:rsidRPr="000462B4">
              <w:rPr>
                <w:sz w:val="23"/>
                <w:szCs w:val="23"/>
                <w:lang w:eastAsia="en-US"/>
              </w:rPr>
              <w:t>≥ 68 x 13 mm</w:t>
            </w:r>
          </w:p>
        </w:tc>
      </w:tr>
      <w:tr w:rsidR="008C79C9" w:rsidRPr="000462B4" w14:paraId="2ADEDFE3" w14:textId="77777777" w:rsidTr="005D735D">
        <w:trPr>
          <w:trHeight w:val="170"/>
        </w:trPr>
        <w:tc>
          <w:tcPr>
            <w:tcW w:w="2802" w:type="dxa"/>
          </w:tcPr>
          <w:p w14:paraId="673614F2" w14:textId="77777777" w:rsidR="008C79C9" w:rsidRPr="000462B4" w:rsidRDefault="008C79C9" w:rsidP="00B61D38">
            <w:pPr>
              <w:rPr>
                <w:sz w:val="23"/>
                <w:szCs w:val="23"/>
                <w:lang w:eastAsia="en-US"/>
              </w:rPr>
            </w:pPr>
            <w:r w:rsidRPr="000462B4">
              <w:rPr>
                <w:sz w:val="23"/>
                <w:szCs w:val="23"/>
                <w:lang w:eastAsia="en-US"/>
              </w:rPr>
              <w:t>Vidinis skersmuo</w:t>
            </w:r>
          </w:p>
        </w:tc>
        <w:tc>
          <w:tcPr>
            <w:tcW w:w="7619" w:type="dxa"/>
          </w:tcPr>
          <w:p w14:paraId="20CE7157" w14:textId="77777777" w:rsidR="008C79C9" w:rsidRPr="000462B4" w:rsidRDefault="008C79C9" w:rsidP="00B61D38">
            <w:pPr>
              <w:rPr>
                <w:sz w:val="23"/>
                <w:szCs w:val="23"/>
                <w:lang w:eastAsia="en-US"/>
              </w:rPr>
            </w:pPr>
            <w:r w:rsidRPr="000462B4">
              <w:rPr>
                <w:sz w:val="23"/>
                <w:szCs w:val="23"/>
                <w:lang w:eastAsia="en-US"/>
              </w:rPr>
              <w:t>D1000 mm ir D1200 mm</w:t>
            </w:r>
          </w:p>
        </w:tc>
      </w:tr>
      <w:tr w:rsidR="008C79C9" w:rsidRPr="000462B4" w14:paraId="25889B37" w14:textId="77777777" w:rsidTr="005D735D">
        <w:trPr>
          <w:trHeight w:val="170"/>
        </w:trPr>
        <w:tc>
          <w:tcPr>
            <w:tcW w:w="10421" w:type="dxa"/>
            <w:gridSpan w:val="2"/>
          </w:tcPr>
          <w:p w14:paraId="433FD3AB" w14:textId="77777777" w:rsidR="008C79C9" w:rsidRPr="000462B4" w:rsidRDefault="008C79C9" w:rsidP="00B61D38">
            <w:pPr>
              <w:rPr>
                <w:sz w:val="23"/>
                <w:szCs w:val="23"/>
                <w:lang w:eastAsia="en-US"/>
              </w:rPr>
            </w:pPr>
            <w:r w:rsidRPr="000462B4">
              <w:rPr>
                <w:sz w:val="23"/>
                <w:szCs w:val="23"/>
                <w:lang w:eastAsia="en-US"/>
              </w:rPr>
              <w:t>Kiti reikalavimai:</w:t>
            </w:r>
          </w:p>
          <w:p w14:paraId="02A8168D" w14:textId="77777777" w:rsidR="008C79C9" w:rsidRPr="000462B4" w:rsidRDefault="008C79C9" w:rsidP="00C34E2A">
            <w:pPr>
              <w:pStyle w:val="Sraopastraipa"/>
              <w:numPr>
                <w:ilvl w:val="0"/>
                <w:numId w:val="66"/>
              </w:numPr>
              <w:spacing w:line="240" w:lineRule="auto"/>
              <w:ind w:right="0"/>
              <w:rPr>
                <w:rFonts w:eastAsia="Times New Roman"/>
                <w:kern w:val="0"/>
                <w:sz w:val="23"/>
                <w:szCs w:val="23"/>
                <w:lang w:val="lt-LT" w:eastAsia="en-US"/>
              </w:rPr>
            </w:pPr>
            <w:r w:rsidRPr="000462B4">
              <w:rPr>
                <w:rFonts w:eastAsia="Times New Roman"/>
                <w:kern w:val="0"/>
                <w:sz w:val="23"/>
                <w:szCs w:val="23"/>
                <w:lang w:val="lt-LT" w:eastAsia="en-US"/>
              </w:rPr>
              <w:t>Pralaidos segmentai turi būti sujungiami apkabomis pagal gamintojo numatytą apkabų tipo technologiją;</w:t>
            </w:r>
          </w:p>
          <w:p w14:paraId="0575C105" w14:textId="77777777" w:rsidR="008C79C9" w:rsidRPr="000462B4" w:rsidRDefault="008C79C9" w:rsidP="00C34E2A">
            <w:pPr>
              <w:pStyle w:val="Sraopastraipa"/>
              <w:numPr>
                <w:ilvl w:val="0"/>
                <w:numId w:val="66"/>
              </w:numPr>
              <w:spacing w:line="240" w:lineRule="auto"/>
              <w:ind w:right="0"/>
              <w:rPr>
                <w:rFonts w:eastAsia="Times New Roman"/>
                <w:kern w:val="0"/>
                <w:sz w:val="23"/>
                <w:szCs w:val="23"/>
                <w:lang w:val="lt-LT" w:eastAsia="en-US"/>
              </w:rPr>
            </w:pPr>
            <w:r w:rsidRPr="000462B4">
              <w:rPr>
                <w:rFonts w:eastAsia="Times New Roman"/>
                <w:kern w:val="0"/>
                <w:sz w:val="23"/>
                <w:szCs w:val="23"/>
                <w:lang w:val="lt-LT" w:eastAsia="en-US"/>
              </w:rPr>
              <w:t>Pralaidų segmentai ir apkabos turi būti gaminamos ir sertifikuojamos pagal LST EN 1090-1 bei LST EN 1090-2 standartų reikalavimus bei ženklinamos CE ženklu pagal ES reglamento Nr. 305/2011 reikalavimus. Gamybos kokybė turi atitikti EXC2 klasę;</w:t>
            </w:r>
          </w:p>
          <w:p w14:paraId="117A8D3A" w14:textId="77777777" w:rsidR="008C79C9" w:rsidRPr="000462B4" w:rsidRDefault="008C79C9" w:rsidP="00C34E2A">
            <w:pPr>
              <w:pStyle w:val="Sraopastraipa"/>
              <w:numPr>
                <w:ilvl w:val="0"/>
                <w:numId w:val="66"/>
              </w:numPr>
              <w:spacing w:line="240" w:lineRule="auto"/>
              <w:ind w:right="0"/>
              <w:rPr>
                <w:rFonts w:eastAsia="Times New Roman"/>
                <w:kern w:val="0"/>
                <w:sz w:val="23"/>
                <w:szCs w:val="23"/>
                <w:lang w:val="lt-LT" w:eastAsia="en-US"/>
              </w:rPr>
            </w:pPr>
            <w:r w:rsidRPr="000462B4">
              <w:rPr>
                <w:rFonts w:eastAsia="Times New Roman"/>
                <w:kern w:val="0"/>
                <w:sz w:val="23"/>
                <w:szCs w:val="23"/>
                <w:lang w:val="lt-LT" w:eastAsia="en-US"/>
              </w:rPr>
              <w:t>Jei nenurodyta kitaip, plieninių gofruotų pralaidų transportavimas, sandėliavimas ir montavimas turi būti atliekamas pagal gamintojo reikalavimus.</w:t>
            </w:r>
          </w:p>
        </w:tc>
      </w:tr>
    </w:tbl>
    <w:p w14:paraId="58A646C5" w14:textId="77777777" w:rsidR="009E440B" w:rsidRPr="000462B4" w:rsidRDefault="009E440B" w:rsidP="009E440B">
      <w:pPr>
        <w:spacing w:before="40" w:line="360" w:lineRule="auto"/>
        <w:ind w:right="0"/>
        <w:rPr>
          <w:b/>
          <w:bCs/>
          <w:sz w:val="24"/>
          <w:szCs w:val="24"/>
        </w:rPr>
      </w:pPr>
    </w:p>
    <w:p w14:paraId="00EA5BF7" w14:textId="36B2EDE7" w:rsidR="008A6E17" w:rsidRPr="00264691" w:rsidRDefault="008A6E17" w:rsidP="00C34E2A">
      <w:pPr>
        <w:pStyle w:val="Sraopastraipa"/>
        <w:numPr>
          <w:ilvl w:val="2"/>
          <w:numId w:val="71"/>
        </w:numPr>
        <w:spacing w:before="60" w:line="360" w:lineRule="auto"/>
        <w:ind w:right="0"/>
        <w:jc w:val="center"/>
        <w:rPr>
          <w:b/>
          <w:bCs/>
          <w:sz w:val="24"/>
          <w:szCs w:val="24"/>
        </w:rPr>
      </w:pPr>
      <w:proofErr w:type="spellStart"/>
      <w:r w:rsidRPr="00264691">
        <w:rPr>
          <w:b/>
          <w:bCs/>
          <w:sz w:val="24"/>
          <w:szCs w:val="24"/>
        </w:rPr>
        <w:t>Geosintetinės</w:t>
      </w:r>
      <w:proofErr w:type="spellEnd"/>
      <w:r w:rsidRPr="00264691">
        <w:rPr>
          <w:b/>
          <w:bCs/>
          <w:sz w:val="24"/>
          <w:szCs w:val="24"/>
        </w:rPr>
        <w:t xml:space="preserve"> </w:t>
      </w:r>
      <w:proofErr w:type="spellStart"/>
      <w:r w:rsidRPr="00264691">
        <w:rPr>
          <w:b/>
          <w:bCs/>
          <w:sz w:val="24"/>
          <w:szCs w:val="24"/>
        </w:rPr>
        <w:t>medžiagos</w:t>
      </w:r>
      <w:proofErr w:type="spellEnd"/>
    </w:p>
    <w:p w14:paraId="39D6D57E" w14:textId="77777777" w:rsidR="008A6E17" w:rsidRPr="00264691" w:rsidRDefault="008A6E17" w:rsidP="00CD22B0">
      <w:pPr>
        <w:suppressAutoHyphens w:val="0"/>
        <w:spacing w:line="312" w:lineRule="auto"/>
        <w:ind w:right="0" w:firstLine="567"/>
        <w:jc w:val="both"/>
        <w:rPr>
          <w:sz w:val="24"/>
          <w:szCs w:val="24"/>
          <w:lang w:eastAsia="en-US"/>
        </w:rPr>
      </w:pPr>
      <w:proofErr w:type="spellStart"/>
      <w:r w:rsidRPr="00264691">
        <w:rPr>
          <w:sz w:val="24"/>
          <w:szCs w:val="24"/>
          <w:lang w:eastAsia="en-US"/>
        </w:rPr>
        <w:t>Geosintetinių</w:t>
      </w:r>
      <w:proofErr w:type="spellEnd"/>
      <w:r w:rsidRPr="00264691">
        <w:rPr>
          <w:sz w:val="24"/>
          <w:szCs w:val="24"/>
          <w:lang w:eastAsia="en-US"/>
        </w:rPr>
        <w:t xml:space="preserve"> medžiagų naudojimas pateiktas statybos taisyklių ST 188710638.07:2004 „Automobilių kelių metalinių ir plastikinių vandens pralaidų kartotiniai konstrukciniai sprendiniai“ V skirsnyje ir norminiame dokumente TRA GEOSINT ŽD 13 „</w:t>
      </w:r>
      <w:proofErr w:type="spellStart"/>
      <w:r w:rsidRPr="00264691">
        <w:rPr>
          <w:sz w:val="24"/>
          <w:szCs w:val="24"/>
          <w:lang w:eastAsia="en-US"/>
        </w:rPr>
        <w:t>Geosintetikos</w:t>
      </w:r>
      <w:proofErr w:type="spellEnd"/>
      <w:r w:rsidRPr="00264691">
        <w:rPr>
          <w:sz w:val="24"/>
          <w:szCs w:val="24"/>
          <w:lang w:eastAsia="en-US"/>
        </w:rPr>
        <w:t xml:space="preserve"> naudojamos žemės darbams keliuose, techninių reikalavimų aprašas“.</w:t>
      </w:r>
    </w:p>
    <w:p w14:paraId="01C9168C" w14:textId="77777777" w:rsidR="00FC4CE9" w:rsidRPr="00264691" w:rsidRDefault="008A6E17" w:rsidP="00CD22B0">
      <w:pPr>
        <w:suppressAutoHyphens w:val="0"/>
        <w:spacing w:line="312" w:lineRule="auto"/>
        <w:ind w:right="0" w:firstLine="567"/>
        <w:jc w:val="both"/>
        <w:rPr>
          <w:sz w:val="24"/>
          <w:szCs w:val="24"/>
          <w:lang w:eastAsia="en-US"/>
        </w:rPr>
      </w:pPr>
      <w:r w:rsidRPr="00264691">
        <w:rPr>
          <w:sz w:val="24"/>
          <w:szCs w:val="24"/>
          <w:lang w:eastAsia="en-US"/>
        </w:rPr>
        <w:lastRenderedPageBreak/>
        <w:t xml:space="preserve">Šioje </w:t>
      </w:r>
      <w:proofErr w:type="spellStart"/>
      <w:r w:rsidRPr="00264691">
        <w:rPr>
          <w:sz w:val="24"/>
          <w:szCs w:val="24"/>
          <w:lang w:eastAsia="en-US"/>
        </w:rPr>
        <w:t>geosintetinių</w:t>
      </w:r>
      <w:proofErr w:type="spellEnd"/>
      <w:r w:rsidRPr="00264691">
        <w:rPr>
          <w:sz w:val="24"/>
          <w:szCs w:val="24"/>
          <w:lang w:eastAsia="en-US"/>
        </w:rPr>
        <w:t xml:space="preserve"> medžiagų TS dalyje išdėstyti </w:t>
      </w:r>
      <w:proofErr w:type="spellStart"/>
      <w:r w:rsidRPr="00264691">
        <w:rPr>
          <w:sz w:val="24"/>
          <w:szCs w:val="24"/>
          <w:lang w:eastAsia="en-US"/>
        </w:rPr>
        <w:t>geosintetikos</w:t>
      </w:r>
      <w:proofErr w:type="spellEnd"/>
      <w:r w:rsidRPr="00264691">
        <w:rPr>
          <w:sz w:val="24"/>
          <w:szCs w:val="24"/>
          <w:lang w:eastAsia="en-US"/>
        </w:rPr>
        <w:t xml:space="preserve"> reikalavimai, įrengiant vandens pralaidas ir kitas vandens nuleidimo ar surinkimo sistemas, nurodant funkcijas, taikymo sritis, nurodymus medžiagoms parinkti ir darbams atlikti. Kokybės užtikrinimo bandymai nurodyti MN GEOSINT ŽD 13. Medžiagų transportavimui, saugojimui ir įrengimo technologijai naudoti gaminių aprašus su gamintojo rekomendacijomis.</w:t>
      </w:r>
    </w:p>
    <w:p w14:paraId="1A72BAA6" w14:textId="4E6DAB26" w:rsidR="008A6E17" w:rsidRPr="00264691" w:rsidRDefault="008A6E17" w:rsidP="00C34E2A">
      <w:pPr>
        <w:pStyle w:val="Sraopastraipa"/>
        <w:numPr>
          <w:ilvl w:val="2"/>
          <w:numId w:val="71"/>
        </w:numPr>
        <w:spacing w:line="360" w:lineRule="auto"/>
        <w:ind w:right="0"/>
        <w:jc w:val="center"/>
        <w:rPr>
          <w:b/>
          <w:bCs/>
          <w:sz w:val="24"/>
          <w:szCs w:val="24"/>
        </w:rPr>
      </w:pPr>
      <w:proofErr w:type="spellStart"/>
      <w:r w:rsidRPr="00264691">
        <w:rPr>
          <w:b/>
          <w:bCs/>
          <w:sz w:val="24"/>
          <w:szCs w:val="24"/>
        </w:rPr>
        <w:t>Geomembrana</w:t>
      </w:r>
      <w:proofErr w:type="spellEnd"/>
      <w:r w:rsidRPr="00264691">
        <w:rPr>
          <w:b/>
          <w:bCs/>
          <w:sz w:val="24"/>
          <w:szCs w:val="24"/>
        </w:rPr>
        <w:t xml:space="preserve"> </w:t>
      </w:r>
      <w:proofErr w:type="spellStart"/>
      <w:r w:rsidRPr="00264691">
        <w:rPr>
          <w:b/>
          <w:bCs/>
          <w:sz w:val="24"/>
          <w:szCs w:val="24"/>
        </w:rPr>
        <w:t>pagrindo</w:t>
      </w:r>
      <w:proofErr w:type="spellEnd"/>
      <w:r w:rsidRPr="00264691">
        <w:rPr>
          <w:b/>
          <w:bCs/>
          <w:sz w:val="24"/>
          <w:szCs w:val="24"/>
        </w:rPr>
        <w:t xml:space="preserve"> </w:t>
      </w:r>
      <w:proofErr w:type="spellStart"/>
      <w:r w:rsidRPr="00264691">
        <w:rPr>
          <w:b/>
          <w:bCs/>
          <w:sz w:val="24"/>
          <w:szCs w:val="24"/>
        </w:rPr>
        <w:t>zonos</w:t>
      </w:r>
      <w:proofErr w:type="spellEnd"/>
      <w:r w:rsidRPr="00264691">
        <w:rPr>
          <w:b/>
          <w:bCs/>
          <w:sz w:val="24"/>
          <w:szCs w:val="24"/>
        </w:rPr>
        <w:t xml:space="preserve"> </w:t>
      </w:r>
      <w:proofErr w:type="spellStart"/>
      <w:r w:rsidRPr="00264691">
        <w:rPr>
          <w:b/>
          <w:bCs/>
          <w:sz w:val="24"/>
          <w:szCs w:val="24"/>
        </w:rPr>
        <w:t>apsaugai</w:t>
      </w:r>
      <w:proofErr w:type="spellEnd"/>
      <w:r w:rsidRPr="00264691">
        <w:rPr>
          <w:b/>
          <w:bCs/>
          <w:sz w:val="24"/>
          <w:szCs w:val="24"/>
        </w:rPr>
        <w:t xml:space="preserve"> </w:t>
      </w:r>
      <w:proofErr w:type="spellStart"/>
      <w:r w:rsidRPr="00264691">
        <w:rPr>
          <w:b/>
          <w:bCs/>
          <w:sz w:val="24"/>
          <w:szCs w:val="24"/>
        </w:rPr>
        <w:t>po</w:t>
      </w:r>
      <w:proofErr w:type="spellEnd"/>
      <w:r w:rsidRPr="00264691">
        <w:rPr>
          <w:b/>
          <w:bCs/>
          <w:sz w:val="24"/>
          <w:szCs w:val="24"/>
        </w:rPr>
        <w:t xml:space="preserve"> </w:t>
      </w:r>
      <w:proofErr w:type="spellStart"/>
      <w:r w:rsidRPr="00264691">
        <w:rPr>
          <w:b/>
          <w:bCs/>
          <w:sz w:val="24"/>
          <w:szCs w:val="24"/>
        </w:rPr>
        <w:t>pralaidos</w:t>
      </w:r>
      <w:proofErr w:type="spellEnd"/>
      <w:r w:rsidRPr="00264691">
        <w:rPr>
          <w:b/>
          <w:bCs/>
          <w:sz w:val="24"/>
          <w:szCs w:val="24"/>
        </w:rPr>
        <w:t xml:space="preserve"> </w:t>
      </w:r>
      <w:proofErr w:type="spellStart"/>
      <w:r w:rsidRPr="00264691">
        <w:rPr>
          <w:b/>
          <w:bCs/>
          <w:sz w:val="24"/>
          <w:szCs w:val="24"/>
        </w:rPr>
        <w:t>antgaliais</w:t>
      </w:r>
      <w:proofErr w:type="spellEnd"/>
    </w:p>
    <w:p w14:paraId="3E6F3837" w14:textId="77777777" w:rsidR="008A6E17" w:rsidRPr="00264691" w:rsidRDefault="008A6E17" w:rsidP="00CD22B0">
      <w:pPr>
        <w:suppressAutoHyphens w:val="0"/>
        <w:spacing w:line="312" w:lineRule="auto"/>
        <w:ind w:right="0" w:firstLine="567"/>
        <w:jc w:val="both"/>
        <w:rPr>
          <w:sz w:val="24"/>
          <w:szCs w:val="24"/>
          <w:lang w:eastAsia="en-US"/>
        </w:rPr>
      </w:pPr>
      <w:proofErr w:type="spellStart"/>
      <w:r w:rsidRPr="00264691">
        <w:rPr>
          <w:sz w:val="24"/>
          <w:szCs w:val="24"/>
          <w:lang w:eastAsia="en-US"/>
        </w:rPr>
        <w:t>Geomembrana</w:t>
      </w:r>
      <w:proofErr w:type="spellEnd"/>
      <w:r w:rsidRPr="00264691">
        <w:rPr>
          <w:sz w:val="24"/>
          <w:szCs w:val="24"/>
          <w:lang w:eastAsia="en-US"/>
        </w:rPr>
        <w:t xml:space="preserve"> naudojama apsaugoti šalčiui atsparų sluoksnį po pralaidos antgaliais. </w:t>
      </w:r>
    </w:p>
    <w:p w14:paraId="7D52184D" w14:textId="62A6BB2B" w:rsidR="00866E1C" w:rsidRPr="00702638" w:rsidRDefault="008A6E17" w:rsidP="00702638">
      <w:pPr>
        <w:suppressAutoHyphens w:val="0"/>
        <w:spacing w:line="312" w:lineRule="auto"/>
        <w:ind w:right="0" w:firstLine="567"/>
        <w:jc w:val="both"/>
        <w:rPr>
          <w:sz w:val="24"/>
          <w:szCs w:val="24"/>
          <w:lang w:eastAsia="en-US"/>
        </w:rPr>
      </w:pPr>
      <w:r w:rsidRPr="00264691">
        <w:rPr>
          <w:sz w:val="24"/>
          <w:szCs w:val="24"/>
          <w:lang w:eastAsia="en-US"/>
        </w:rPr>
        <w:t xml:space="preserve">Pagrindinės gaminio savybės nurodytos </w:t>
      </w:r>
      <w:r w:rsidR="00474AC8" w:rsidRPr="00264691">
        <w:rPr>
          <w:sz w:val="24"/>
          <w:szCs w:val="24"/>
          <w:lang w:eastAsia="en-US"/>
        </w:rPr>
        <w:t>2</w:t>
      </w:r>
      <w:r w:rsidRPr="00264691">
        <w:rPr>
          <w:sz w:val="24"/>
          <w:szCs w:val="24"/>
          <w:lang w:eastAsia="en-US"/>
        </w:rPr>
        <w:t xml:space="preserve"> lentelėje.</w:t>
      </w:r>
    </w:p>
    <w:p w14:paraId="517B46D2" w14:textId="77777777" w:rsidR="00866E1C" w:rsidRPr="00264691" w:rsidRDefault="00474AC8" w:rsidP="00B17A30">
      <w:pPr>
        <w:suppressAutoHyphens w:val="0"/>
        <w:ind w:right="0" w:firstLine="567"/>
        <w:jc w:val="both"/>
        <w:rPr>
          <w:sz w:val="24"/>
          <w:szCs w:val="24"/>
          <w:lang w:eastAsia="en-US"/>
        </w:rPr>
      </w:pPr>
      <w:r w:rsidRPr="00264691">
        <w:rPr>
          <w:sz w:val="24"/>
          <w:szCs w:val="24"/>
          <w:lang w:eastAsia="en-US"/>
        </w:rPr>
        <w:t>2</w:t>
      </w:r>
      <w:r w:rsidR="00866E1C" w:rsidRPr="00264691">
        <w:rPr>
          <w:sz w:val="24"/>
          <w:szCs w:val="24"/>
          <w:lang w:eastAsia="en-US"/>
        </w:rPr>
        <w:t xml:space="preserve"> lentelė. Pagrindinės </w:t>
      </w:r>
      <w:proofErr w:type="spellStart"/>
      <w:r w:rsidR="00866E1C" w:rsidRPr="00264691">
        <w:rPr>
          <w:sz w:val="24"/>
          <w:szCs w:val="24"/>
          <w:lang w:eastAsia="en-US"/>
        </w:rPr>
        <w:t>geomembranos</w:t>
      </w:r>
      <w:proofErr w:type="spellEnd"/>
      <w:r w:rsidR="00866E1C" w:rsidRPr="00264691">
        <w:rPr>
          <w:sz w:val="24"/>
          <w:szCs w:val="24"/>
          <w:lang w:eastAsia="en-US"/>
        </w:rPr>
        <w:t xml:space="preserve"> savybės</w:t>
      </w:r>
    </w:p>
    <w:tbl>
      <w:tblPr>
        <w:tblW w:w="10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3058"/>
        <w:gridCol w:w="7309"/>
      </w:tblGrid>
      <w:tr w:rsidR="00866E1C" w:rsidRPr="00264691" w14:paraId="1B2184F2" w14:textId="77777777" w:rsidTr="005D735D">
        <w:trPr>
          <w:trHeight w:val="20"/>
          <w:jc w:val="center"/>
        </w:trPr>
        <w:tc>
          <w:tcPr>
            <w:tcW w:w="3058" w:type="dxa"/>
            <w:tcBorders>
              <w:top w:val="single" w:sz="4" w:space="0" w:color="auto"/>
            </w:tcBorders>
            <w:vAlign w:val="center"/>
          </w:tcPr>
          <w:p w14:paraId="0158C215" w14:textId="77777777" w:rsidR="00866E1C" w:rsidRPr="00264691" w:rsidRDefault="00866E1C" w:rsidP="00B17A30">
            <w:pPr>
              <w:spacing w:line="280" w:lineRule="exact"/>
            </w:pPr>
            <w:r w:rsidRPr="00264691">
              <w:t>Plotinis tankis</w:t>
            </w:r>
          </w:p>
        </w:tc>
        <w:tc>
          <w:tcPr>
            <w:tcW w:w="7309" w:type="dxa"/>
            <w:tcBorders>
              <w:top w:val="single" w:sz="4" w:space="0" w:color="auto"/>
            </w:tcBorders>
            <w:vAlign w:val="center"/>
          </w:tcPr>
          <w:p w14:paraId="451A404C" w14:textId="77777777" w:rsidR="00866E1C" w:rsidRPr="00264691" w:rsidRDefault="00866E1C" w:rsidP="00B17A30">
            <w:pPr>
              <w:spacing w:line="280" w:lineRule="exact"/>
            </w:pPr>
            <w:r w:rsidRPr="00264691">
              <w:t>Nurodo gamintojas pagal LST EN 1849-2 arba lygiavertį standartą.</w:t>
            </w:r>
          </w:p>
        </w:tc>
      </w:tr>
      <w:tr w:rsidR="00866E1C" w:rsidRPr="00264691" w14:paraId="0384248C" w14:textId="77777777" w:rsidTr="005D735D">
        <w:trPr>
          <w:trHeight w:val="20"/>
          <w:jc w:val="center"/>
        </w:trPr>
        <w:tc>
          <w:tcPr>
            <w:tcW w:w="3058" w:type="dxa"/>
            <w:vAlign w:val="center"/>
          </w:tcPr>
          <w:p w14:paraId="6FF5F4FA" w14:textId="77777777" w:rsidR="00866E1C" w:rsidRPr="00264691" w:rsidRDefault="00866E1C" w:rsidP="00B17A30">
            <w:pPr>
              <w:spacing w:line="280" w:lineRule="exact"/>
            </w:pPr>
            <w:r w:rsidRPr="00264691">
              <w:t>Storis</w:t>
            </w:r>
          </w:p>
        </w:tc>
        <w:tc>
          <w:tcPr>
            <w:tcW w:w="7309" w:type="dxa"/>
            <w:vAlign w:val="center"/>
          </w:tcPr>
          <w:p w14:paraId="49C41C72" w14:textId="6600FDF6" w:rsidR="00866E1C" w:rsidRPr="00264691" w:rsidRDefault="003F77E6" w:rsidP="00B17A30">
            <w:pPr>
              <w:spacing w:line="280" w:lineRule="exact"/>
            </w:pPr>
            <w:r w:rsidRPr="00264691">
              <w:t>Ne mažesnis nei</w:t>
            </w:r>
            <w:r w:rsidR="00866E1C" w:rsidRPr="00264691">
              <w:t xml:space="preserve"> 2,</w:t>
            </w:r>
            <w:r w:rsidRPr="00264691">
              <w:t>5</w:t>
            </w:r>
            <w:r w:rsidR="00866E1C" w:rsidRPr="00264691">
              <w:t xml:space="preserve"> mm (reikalavimas taikomas 5 % apatiniam storio kvantiliui).</w:t>
            </w:r>
          </w:p>
        </w:tc>
      </w:tr>
      <w:tr w:rsidR="00866E1C" w:rsidRPr="00264691" w14:paraId="38966517" w14:textId="77777777" w:rsidTr="005D735D">
        <w:trPr>
          <w:trHeight w:val="20"/>
          <w:jc w:val="center"/>
        </w:trPr>
        <w:tc>
          <w:tcPr>
            <w:tcW w:w="3058" w:type="dxa"/>
            <w:vAlign w:val="center"/>
          </w:tcPr>
          <w:p w14:paraId="7F7ACE3F" w14:textId="77777777" w:rsidR="00866E1C" w:rsidRPr="00264691" w:rsidRDefault="00866E1C" w:rsidP="00B17A30">
            <w:pPr>
              <w:spacing w:line="280" w:lineRule="exact"/>
            </w:pPr>
            <w:r w:rsidRPr="00264691">
              <w:t>Atsparumas statiniam pradūrimui</w:t>
            </w:r>
          </w:p>
        </w:tc>
        <w:tc>
          <w:tcPr>
            <w:tcW w:w="7309" w:type="dxa"/>
            <w:vAlign w:val="center"/>
          </w:tcPr>
          <w:p w14:paraId="25473A5A" w14:textId="77777777" w:rsidR="00866E1C" w:rsidRPr="00264691" w:rsidRDefault="00866E1C" w:rsidP="00B17A30">
            <w:pPr>
              <w:spacing w:line="280" w:lineRule="exact"/>
            </w:pPr>
            <w:r w:rsidRPr="00264691">
              <w:t>Nurodo gamintojas pagal LST EN ISO 12236 arba lygiavertį standartą.</w:t>
            </w:r>
          </w:p>
        </w:tc>
      </w:tr>
      <w:tr w:rsidR="00866E1C" w:rsidRPr="00264691" w14:paraId="6FFCE505" w14:textId="77777777" w:rsidTr="005D735D">
        <w:trPr>
          <w:trHeight w:val="20"/>
          <w:jc w:val="center"/>
        </w:trPr>
        <w:tc>
          <w:tcPr>
            <w:tcW w:w="3058" w:type="dxa"/>
            <w:vAlign w:val="center"/>
          </w:tcPr>
          <w:p w14:paraId="7CB0E763" w14:textId="77777777" w:rsidR="00866E1C" w:rsidRPr="00264691" w:rsidRDefault="00866E1C" w:rsidP="00B17A30">
            <w:pPr>
              <w:spacing w:line="280" w:lineRule="exact"/>
            </w:pPr>
            <w:r w:rsidRPr="00264691">
              <w:t>Stipris tempiant</w:t>
            </w:r>
          </w:p>
        </w:tc>
        <w:tc>
          <w:tcPr>
            <w:tcW w:w="7309" w:type="dxa"/>
            <w:vAlign w:val="center"/>
          </w:tcPr>
          <w:p w14:paraId="29A9BE79" w14:textId="77777777" w:rsidR="00866E1C" w:rsidRPr="00264691" w:rsidRDefault="00866E1C" w:rsidP="00B17A30">
            <w:pPr>
              <w:spacing w:line="280" w:lineRule="exact"/>
            </w:pPr>
            <w:r w:rsidRPr="00264691">
              <w:t>Nurodo gamintojas pagal LST EN ISO 527-1, 527-3</w:t>
            </w:r>
            <w:r w:rsidRPr="00264691">
              <w:rPr>
                <w:vertAlign w:val="superscript"/>
              </w:rPr>
              <w:t xml:space="preserve"> </w:t>
            </w:r>
            <w:r w:rsidRPr="00264691">
              <w:t>arba lygiaverčius standartus.</w:t>
            </w:r>
          </w:p>
        </w:tc>
      </w:tr>
      <w:tr w:rsidR="00866E1C" w:rsidRPr="00264691" w14:paraId="48371677" w14:textId="77777777" w:rsidTr="005D735D">
        <w:trPr>
          <w:trHeight w:val="20"/>
          <w:jc w:val="center"/>
        </w:trPr>
        <w:tc>
          <w:tcPr>
            <w:tcW w:w="3058" w:type="dxa"/>
            <w:vAlign w:val="center"/>
          </w:tcPr>
          <w:p w14:paraId="53EAF271" w14:textId="77777777" w:rsidR="00866E1C" w:rsidRPr="00264691" w:rsidRDefault="00866E1C" w:rsidP="00B17A30">
            <w:pPr>
              <w:spacing w:line="280" w:lineRule="exact"/>
            </w:pPr>
            <w:r w:rsidRPr="00264691">
              <w:t>Pailgėjimas esant didžiausiai apkrovai</w:t>
            </w:r>
          </w:p>
        </w:tc>
        <w:tc>
          <w:tcPr>
            <w:tcW w:w="7309" w:type="dxa"/>
            <w:vAlign w:val="center"/>
          </w:tcPr>
          <w:p w14:paraId="7763BC2E" w14:textId="77777777" w:rsidR="00866E1C" w:rsidRPr="00264691" w:rsidRDefault="00866E1C" w:rsidP="00B17A30">
            <w:pPr>
              <w:spacing w:line="280" w:lineRule="exact"/>
            </w:pPr>
            <w:r w:rsidRPr="00264691">
              <w:t>Nurodo gamintojas pagal LST EN ISO 527-1, 527-3 arba lygiaverčius standartus.</w:t>
            </w:r>
          </w:p>
        </w:tc>
      </w:tr>
      <w:tr w:rsidR="00866E1C" w:rsidRPr="00264691" w14:paraId="76A83C5F" w14:textId="77777777" w:rsidTr="005D735D">
        <w:trPr>
          <w:trHeight w:val="20"/>
          <w:jc w:val="center"/>
        </w:trPr>
        <w:tc>
          <w:tcPr>
            <w:tcW w:w="3058" w:type="dxa"/>
            <w:vAlign w:val="center"/>
          </w:tcPr>
          <w:p w14:paraId="0465A07C" w14:textId="77777777" w:rsidR="00866E1C" w:rsidRPr="00264691" w:rsidRDefault="00866E1C" w:rsidP="00B17A30">
            <w:pPr>
              <w:spacing w:line="280" w:lineRule="exact"/>
            </w:pPr>
            <w:r w:rsidRPr="00264691">
              <w:t>Cheminio senėjimo atsparumas</w:t>
            </w:r>
          </w:p>
        </w:tc>
        <w:tc>
          <w:tcPr>
            <w:tcW w:w="7309" w:type="dxa"/>
            <w:vAlign w:val="center"/>
          </w:tcPr>
          <w:p w14:paraId="49CA72F0" w14:textId="77777777" w:rsidR="00866E1C" w:rsidRPr="00264691" w:rsidRDefault="00866E1C" w:rsidP="00B17A30">
            <w:pPr>
              <w:spacing w:line="280" w:lineRule="exact"/>
              <w:rPr>
                <w:b/>
              </w:rPr>
            </w:pPr>
            <w:r w:rsidRPr="00264691">
              <w:t>Eksploatacijos laikas yra ne trumpesnis nei 25 metai, natūraliuose gruntuose, kai aplinkinė terpė (4 ≤ pH ≤ 9).</w:t>
            </w:r>
          </w:p>
        </w:tc>
      </w:tr>
      <w:tr w:rsidR="00866E1C" w:rsidRPr="00264691" w14:paraId="4BB67E63" w14:textId="77777777" w:rsidTr="005D735D">
        <w:trPr>
          <w:trHeight w:val="20"/>
          <w:jc w:val="center"/>
        </w:trPr>
        <w:tc>
          <w:tcPr>
            <w:tcW w:w="3058" w:type="dxa"/>
            <w:vAlign w:val="center"/>
          </w:tcPr>
          <w:p w14:paraId="2F210AE3" w14:textId="77777777" w:rsidR="00866E1C" w:rsidRPr="00264691" w:rsidRDefault="00866E1C" w:rsidP="00B17A30">
            <w:pPr>
              <w:spacing w:line="280" w:lineRule="exact"/>
            </w:pPr>
            <w:r w:rsidRPr="00264691">
              <w:t>Atmosferos poveikio atsparumas</w:t>
            </w:r>
          </w:p>
        </w:tc>
        <w:tc>
          <w:tcPr>
            <w:tcW w:w="7309" w:type="dxa"/>
            <w:vAlign w:val="center"/>
          </w:tcPr>
          <w:p w14:paraId="21AB8267" w14:textId="77777777" w:rsidR="00866E1C" w:rsidRPr="00264691" w:rsidRDefault="00866E1C" w:rsidP="00B17A30">
            <w:pPr>
              <w:spacing w:line="280" w:lineRule="exact"/>
            </w:pPr>
            <w:r w:rsidRPr="00264691">
              <w:t>Pagal MN GEOSINT ŽD 13 IX skyriaus IV skirsnio 425 punkto 6 lentelės reikalavimus, bei gamintojo rekomendacijas.</w:t>
            </w:r>
          </w:p>
        </w:tc>
      </w:tr>
    </w:tbl>
    <w:p w14:paraId="331B750E" w14:textId="77777777" w:rsidR="00866E1C" w:rsidRPr="00264691" w:rsidRDefault="00866E1C" w:rsidP="00B17A30">
      <w:pPr>
        <w:suppressAutoHyphens w:val="0"/>
        <w:ind w:right="0" w:firstLine="567"/>
        <w:jc w:val="both"/>
        <w:rPr>
          <w:sz w:val="10"/>
          <w:szCs w:val="10"/>
          <w:lang w:eastAsia="en-US"/>
        </w:rPr>
      </w:pPr>
    </w:p>
    <w:p w14:paraId="3F6672CD" w14:textId="38180B5E" w:rsidR="00866E1C" w:rsidRPr="00264691" w:rsidRDefault="00866E1C" w:rsidP="00C34E2A">
      <w:pPr>
        <w:pStyle w:val="Sraopastraipa"/>
        <w:numPr>
          <w:ilvl w:val="2"/>
          <w:numId w:val="71"/>
        </w:numPr>
        <w:spacing w:line="360" w:lineRule="auto"/>
        <w:ind w:right="0"/>
        <w:jc w:val="center"/>
        <w:rPr>
          <w:b/>
          <w:bCs/>
          <w:sz w:val="24"/>
          <w:szCs w:val="24"/>
        </w:rPr>
      </w:pPr>
      <w:proofErr w:type="spellStart"/>
      <w:r w:rsidRPr="00264691">
        <w:rPr>
          <w:b/>
          <w:bCs/>
          <w:sz w:val="24"/>
          <w:szCs w:val="24"/>
        </w:rPr>
        <w:t>Neaustinė</w:t>
      </w:r>
      <w:proofErr w:type="spellEnd"/>
      <w:r w:rsidRPr="00264691">
        <w:rPr>
          <w:b/>
          <w:bCs/>
          <w:sz w:val="24"/>
          <w:szCs w:val="24"/>
        </w:rPr>
        <w:t xml:space="preserve"> </w:t>
      </w:r>
      <w:proofErr w:type="spellStart"/>
      <w:r w:rsidRPr="00264691">
        <w:rPr>
          <w:b/>
          <w:bCs/>
          <w:sz w:val="24"/>
          <w:szCs w:val="24"/>
        </w:rPr>
        <w:t>geotekstilė</w:t>
      </w:r>
      <w:proofErr w:type="spellEnd"/>
    </w:p>
    <w:p w14:paraId="584EFEB5" w14:textId="77777777" w:rsidR="00866E1C" w:rsidRPr="00264691" w:rsidRDefault="00866E1C" w:rsidP="00CD22B0">
      <w:pPr>
        <w:suppressAutoHyphens w:val="0"/>
        <w:spacing w:line="312" w:lineRule="auto"/>
        <w:ind w:right="0" w:firstLine="567"/>
        <w:jc w:val="both"/>
        <w:rPr>
          <w:sz w:val="24"/>
          <w:szCs w:val="24"/>
          <w:lang w:eastAsia="en-US"/>
        </w:rPr>
      </w:pPr>
      <w:r w:rsidRPr="00264691">
        <w:rPr>
          <w:sz w:val="24"/>
          <w:szCs w:val="24"/>
          <w:lang w:eastAsia="en-US"/>
        </w:rPr>
        <w:t xml:space="preserve">Neaustinė geotekstilė naudojama įgilintai pralaidos antgalio zonai iškloti tuo pačiu apsaugant pralaidos </w:t>
      </w:r>
      <w:proofErr w:type="spellStart"/>
      <w:r w:rsidRPr="00264691">
        <w:rPr>
          <w:sz w:val="24"/>
          <w:szCs w:val="24"/>
          <w:lang w:eastAsia="en-US"/>
        </w:rPr>
        <w:t>geomembraną</w:t>
      </w:r>
      <w:proofErr w:type="spellEnd"/>
      <w:r w:rsidRPr="00264691">
        <w:rPr>
          <w:sz w:val="24"/>
          <w:szCs w:val="24"/>
          <w:lang w:eastAsia="en-US"/>
        </w:rPr>
        <w:t xml:space="preserve"> (kai ją numatyta įrengti) nuo grunto svorio poveikio, arba kaip gruntus atskirianti medžiaga pralaidos užpilo prizmei apsaugoti, metalinių pralaidų antikorozinių dangų apsaugai nuo mechaninių pažeidimų montavimo, transportavimo metu, plastikinių bei metalinių pralaidų apsaugai nuo grunto išplovimo ties apkabomis.</w:t>
      </w:r>
    </w:p>
    <w:p w14:paraId="149CF431" w14:textId="1FF02446" w:rsidR="00866E1C" w:rsidRPr="00702638" w:rsidRDefault="00866E1C" w:rsidP="00702638">
      <w:pPr>
        <w:suppressAutoHyphens w:val="0"/>
        <w:spacing w:line="312" w:lineRule="auto"/>
        <w:ind w:right="0" w:firstLine="567"/>
        <w:jc w:val="both"/>
        <w:rPr>
          <w:sz w:val="24"/>
          <w:szCs w:val="24"/>
          <w:lang w:eastAsia="en-US"/>
        </w:rPr>
      </w:pPr>
      <w:r w:rsidRPr="00264691">
        <w:rPr>
          <w:sz w:val="24"/>
          <w:szCs w:val="24"/>
          <w:lang w:eastAsia="en-US"/>
        </w:rPr>
        <w:t xml:space="preserve">Pagrindinės gaminio savybės nurodytos </w:t>
      </w:r>
      <w:r w:rsidR="00474AC8" w:rsidRPr="00264691">
        <w:rPr>
          <w:sz w:val="24"/>
          <w:szCs w:val="24"/>
          <w:lang w:eastAsia="en-US"/>
        </w:rPr>
        <w:t>3</w:t>
      </w:r>
      <w:r w:rsidRPr="00264691">
        <w:rPr>
          <w:sz w:val="24"/>
          <w:szCs w:val="24"/>
          <w:lang w:eastAsia="en-US"/>
        </w:rPr>
        <w:t xml:space="preserve"> lentelėje.</w:t>
      </w:r>
    </w:p>
    <w:p w14:paraId="6450AFA6" w14:textId="77777777" w:rsidR="00866E1C" w:rsidRPr="00264691" w:rsidRDefault="00474AC8" w:rsidP="00B17A30">
      <w:pPr>
        <w:suppressAutoHyphens w:val="0"/>
        <w:ind w:right="0" w:firstLine="567"/>
        <w:jc w:val="both"/>
        <w:rPr>
          <w:sz w:val="24"/>
          <w:szCs w:val="24"/>
          <w:lang w:eastAsia="en-US"/>
        </w:rPr>
      </w:pPr>
      <w:r w:rsidRPr="00264691">
        <w:rPr>
          <w:sz w:val="24"/>
          <w:szCs w:val="24"/>
          <w:lang w:eastAsia="en-US"/>
        </w:rPr>
        <w:t>3</w:t>
      </w:r>
      <w:r w:rsidR="00866E1C" w:rsidRPr="00264691">
        <w:rPr>
          <w:sz w:val="24"/>
          <w:szCs w:val="24"/>
          <w:lang w:eastAsia="en-US"/>
        </w:rPr>
        <w:t xml:space="preserve"> lentelė. Pagrindinės geotekstilės savybės</w:t>
      </w:r>
    </w:p>
    <w:tbl>
      <w:tblPr>
        <w:tblW w:w="10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3192"/>
        <w:gridCol w:w="6874"/>
      </w:tblGrid>
      <w:tr w:rsidR="00866E1C" w:rsidRPr="00264691" w14:paraId="30B2B101" w14:textId="77777777" w:rsidTr="005D735D">
        <w:trPr>
          <w:trHeight w:val="20"/>
          <w:jc w:val="center"/>
        </w:trPr>
        <w:tc>
          <w:tcPr>
            <w:tcW w:w="3192" w:type="dxa"/>
            <w:tcBorders>
              <w:top w:val="single" w:sz="4" w:space="0" w:color="auto"/>
            </w:tcBorders>
            <w:vAlign w:val="center"/>
          </w:tcPr>
          <w:p w14:paraId="066F67D2" w14:textId="77777777" w:rsidR="00866E1C" w:rsidRPr="00264691" w:rsidRDefault="00866E1C" w:rsidP="00B17A30">
            <w:pPr>
              <w:spacing w:line="280" w:lineRule="exact"/>
            </w:pPr>
            <w:r w:rsidRPr="00264691">
              <w:t>Plotinis tankis</w:t>
            </w:r>
          </w:p>
        </w:tc>
        <w:tc>
          <w:tcPr>
            <w:tcW w:w="6874" w:type="dxa"/>
            <w:tcBorders>
              <w:top w:val="single" w:sz="4" w:space="0" w:color="auto"/>
            </w:tcBorders>
          </w:tcPr>
          <w:p w14:paraId="7AEEA812" w14:textId="77777777" w:rsidR="00866E1C" w:rsidRPr="00264691" w:rsidRDefault="00866E1C" w:rsidP="00B17A30">
            <w:pPr>
              <w:spacing w:line="280" w:lineRule="exact"/>
              <w:jc w:val="center"/>
            </w:pPr>
            <w:r w:rsidRPr="00264691">
              <w:t>GRK 3 klasė (≥ 150 g/m</w:t>
            </w:r>
            <w:r w:rsidRPr="00264691">
              <w:rPr>
                <w:vertAlign w:val="superscript"/>
              </w:rPr>
              <w:t>2</w:t>
            </w:r>
            <w:r w:rsidRPr="00264691">
              <w:t>)</w:t>
            </w:r>
          </w:p>
        </w:tc>
      </w:tr>
      <w:tr w:rsidR="00866E1C" w:rsidRPr="00264691" w14:paraId="7FAF00D7" w14:textId="77777777" w:rsidTr="005D735D">
        <w:trPr>
          <w:trHeight w:val="20"/>
          <w:jc w:val="center"/>
        </w:trPr>
        <w:tc>
          <w:tcPr>
            <w:tcW w:w="3192" w:type="dxa"/>
            <w:vAlign w:val="center"/>
          </w:tcPr>
          <w:p w14:paraId="523D2D95" w14:textId="77777777" w:rsidR="00866E1C" w:rsidRPr="00264691" w:rsidRDefault="00866E1C" w:rsidP="00B17A30">
            <w:pPr>
              <w:spacing w:line="280" w:lineRule="exact"/>
            </w:pPr>
            <w:r w:rsidRPr="00264691">
              <w:t>Storis</w:t>
            </w:r>
          </w:p>
        </w:tc>
        <w:tc>
          <w:tcPr>
            <w:tcW w:w="6874" w:type="dxa"/>
          </w:tcPr>
          <w:p w14:paraId="100A8C24" w14:textId="77777777" w:rsidR="00866E1C" w:rsidRPr="00264691" w:rsidRDefault="00866E1C" w:rsidP="00B17A30">
            <w:pPr>
              <w:spacing w:line="280" w:lineRule="exact"/>
              <w:jc w:val="center"/>
            </w:pPr>
            <w:r w:rsidRPr="00264691">
              <w:t>—</w:t>
            </w:r>
          </w:p>
        </w:tc>
      </w:tr>
      <w:tr w:rsidR="00866E1C" w:rsidRPr="00264691" w14:paraId="599A1371" w14:textId="77777777" w:rsidTr="005D735D">
        <w:trPr>
          <w:trHeight w:val="20"/>
          <w:jc w:val="center"/>
        </w:trPr>
        <w:tc>
          <w:tcPr>
            <w:tcW w:w="3192" w:type="dxa"/>
            <w:vAlign w:val="center"/>
          </w:tcPr>
          <w:p w14:paraId="77C0280C" w14:textId="77777777" w:rsidR="00866E1C" w:rsidRPr="00264691" w:rsidRDefault="00866E1C" w:rsidP="00B17A30">
            <w:pPr>
              <w:spacing w:line="280" w:lineRule="exact"/>
            </w:pPr>
            <w:r w:rsidRPr="00264691">
              <w:t>Atsparumas statiniam pradūrimui</w:t>
            </w:r>
          </w:p>
        </w:tc>
        <w:tc>
          <w:tcPr>
            <w:tcW w:w="6874" w:type="dxa"/>
          </w:tcPr>
          <w:p w14:paraId="21CD3C96" w14:textId="77777777" w:rsidR="00866E1C" w:rsidRPr="00264691" w:rsidRDefault="00866E1C" w:rsidP="00B17A30">
            <w:pPr>
              <w:spacing w:line="280" w:lineRule="exact"/>
              <w:jc w:val="center"/>
            </w:pPr>
            <w:r w:rsidRPr="00264691">
              <w:t xml:space="preserve">GRK 3 klasė (≥ 1,5 </w:t>
            </w:r>
            <w:proofErr w:type="spellStart"/>
            <w:r w:rsidRPr="00264691">
              <w:t>kN</w:t>
            </w:r>
            <w:proofErr w:type="spellEnd"/>
            <w:r w:rsidRPr="00264691">
              <w:t>)</w:t>
            </w:r>
          </w:p>
        </w:tc>
      </w:tr>
      <w:tr w:rsidR="00866E1C" w:rsidRPr="00264691" w14:paraId="6A3B6262" w14:textId="77777777" w:rsidTr="005D735D">
        <w:trPr>
          <w:trHeight w:val="20"/>
          <w:jc w:val="center"/>
        </w:trPr>
        <w:tc>
          <w:tcPr>
            <w:tcW w:w="3192" w:type="dxa"/>
            <w:vAlign w:val="center"/>
          </w:tcPr>
          <w:p w14:paraId="06E8C4CC" w14:textId="77777777" w:rsidR="00866E1C" w:rsidRPr="00264691" w:rsidRDefault="00866E1C" w:rsidP="00B17A30">
            <w:pPr>
              <w:spacing w:line="280" w:lineRule="exact"/>
            </w:pPr>
            <w:r w:rsidRPr="00264691">
              <w:t>Stipris tempiant</w:t>
            </w:r>
          </w:p>
        </w:tc>
        <w:tc>
          <w:tcPr>
            <w:tcW w:w="6874" w:type="dxa"/>
          </w:tcPr>
          <w:p w14:paraId="2AD28B6B" w14:textId="77777777" w:rsidR="00866E1C" w:rsidRPr="00264691" w:rsidRDefault="00866E1C" w:rsidP="00B17A30">
            <w:pPr>
              <w:spacing w:line="280" w:lineRule="exact"/>
              <w:jc w:val="center"/>
            </w:pPr>
            <w:r w:rsidRPr="00264691">
              <w:t>GRK 3 klasė</w:t>
            </w:r>
          </w:p>
        </w:tc>
      </w:tr>
      <w:tr w:rsidR="00866E1C" w:rsidRPr="00264691" w14:paraId="7C5D25FB" w14:textId="77777777" w:rsidTr="005D735D">
        <w:trPr>
          <w:trHeight w:val="20"/>
          <w:jc w:val="center"/>
        </w:trPr>
        <w:tc>
          <w:tcPr>
            <w:tcW w:w="3192" w:type="dxa"/>
            <w:vAlign w:val="center"/>
          </w:tcPr>
          <w:p w14:paraId="033A33A1" w14:textId="77777777" w:rsidR="00866E1C" w:rsidRPr="00264691" w:rsidRDefault="00866E1C" w:rsidP="00B17A30">
            <w:pPr>
              <w:spacing w:line="280" w:lineRule="exact"/>
            </w:pPr>
            <w:r w:rsidRPr="00264691">
              <w:t>Sugadinimas instaliuojant</w:t>
            </w:r>
          </w:p>
        </w:tc>
        <w:tc>
          <w:tcPr>
            <w:tcW w:w="6874" w:type="dxa"/>
          </w:tcPr>
          <w:p w14:paraId="6ADB5BC9" w14:textId="77777777" w:rsidR="00866E1C" w:rsidRPr="00264691" w:rsidRDefault="00866E1C" w:rsidP="00B17A30">
            <w:pPr>
              <w:spacing w:line="280" w:lineRule="exact"/>
              <w:jc w:val="center"/>
            </w:pPr>
            <w:r w:rsidRPr="00264691">
              <w:t>GRK 3 klasė</w:t>
            </w:r>
          </w:p>
        </w:tc>
      </w:tr>
      <w:tr w:rsidR="00866E1C" w:rsidRPr="00264691" w14:paraId="28C010B7" w14:textId="77777777" w:rsidTr="005D735D">
        <w:trPr>
          <w:trHeight w:val="20"/>
          <w:jc w:val="center"/>
        </w:trPr>
        <w:tc>
          <w:tcPr>
            <w:tcW w:w="3192" w:type="dxa"/>
            <w:vAlign w:val="center"/>
          </w:tcPr>
          <w:p w14:paraId="1C86F79C" w14:textId="77777777" w:rsidR="00866E1C" w:rsidRPr="00264691" w:rsidRDefault="00866E1C" w:rsidP="00B17A30">
            <w:pPr>
              <w:spacing w:line="280" w:lineRule="exact"/>
            </w:pPr>
            <w:r w:rsidRPr="00264691">
              <w:t>Būdingasis kiaurymės matmuo</w:t>
            </w:r>
          </w:p>
        </w:tc>
        <w:tc>
          <w:tcPr>
            <w:tcW w:w="6874" w:type="dxa"/>
          </w:tcPr>
          <w:p w14:paraId="00D5E508" w14:textId="77777777" w:rsidR="00866E1C" w:rsidRPr="00264691" w:rsidRDefault="00866E1C" w:rsidP="00B17A30">
            <w:pPr>
              <w:spacing w:line="280" w:lineRule="exact"/>
              <w:jc w:val="center"/>
            </w:pPr>
            <w:r w:rsidRPr="00264691">
              <w:t>(0,06 mm ≤ pasirinktas O</w:t>
            </w:r>
            <w:r w:rsidRPr="00264691">
              <w:rPr>
                <w:vertAlign w:val="subscript"/>
              </w:rPr>
              <w:t>90</w:t>
            </w:r>
            <w:r w:rsidRPr="00264691">
              <w:t xml:space="preserve"> ≤ 0,13 mm)</w:t>
            </w:r>
          </w:p>
        </w:tc>
      </w:tr>
      <w:tr w:rsidR="00866E1C" w:rsidRPr="00264691" w14:paraId="6E299AA7" w14:textId="77777777" w:rsidTr="005D735D">
        <w:trPr>
          <w:trHeight w:val="20"/>
          <w:jc w:val="center"/>
        </w:trPr>
        <w:tc>
          <w:tcPr>
            <w:tcW w:w="3192" w:type="dxa"/>
            <w:vAlign w:val="center"/>
          </w:tcPr>
          <w:p w14:paraId="6B4E07C8" w14:textId="77777777" w:rsidR="00866E1C" w:rsidRPr="00264691" w:rsidRDefault="00866E1C" w:rsidP="00B17A30">
            <w:pPr>
              <w:spacing w:line="280" w:lineRule="exact"/>
            </w:pPr>
            <w:r w:rsidRPr="00264691">
              <w:t>Pralaidumas vandeniui</w:t>
            </w:r>
          </w:p>
        </w:tc>
        <w:tc>
          <w:tcPr>
            <w:tcW w:w="6874" w:type="dxa"/>
          </w:tcPr>
          <w:p w14:paraId="2B8D7E0E" w14:textId="77777777" w:rsidR="00866E1C" w:rsidRPr="00264691" w:rsidRDefault="00866E1C" w:rsidP="00B17A30">
            <w:pPr>
              <w:spacing w:line="280" w:lineRule="exact"/>
              <w:jc w:val="center"/>
            </w:pPr>
            <w:r w:rsidRPr="00264691">
              <w:t>(k</w:t>
            </w:r>
            <w:r w:rsidRPr="00264691">
              <w:rPr>
                <w:vertAlign w:val="subscript"/>
              </w:rPr>
              <w:t xml:space="preserve">V,5% </w:t>
            </w:r>
            <w:r w:rsidRPr="00264691">
              <w:t>≥ 1·10</w:t>
            </w:r>
            <w:r w:rsidRPr="00264691">
              <w:rPr>
                <w:vertAlign w:val="superscript"/>
              </w:rPr>
              <w:t>-4</w:t>
            </w:r>
            <w:r w:rsidRPr="00264691">
              <w:t xml:space="preserve"> m/s)</w:t>
            </w:r>
          </w:p>
        </w:tc>
      </w:tr>
      <w:tr w:rsidR="00866E1C" w:rsidRPr="00264691" w14:paraId="68652E0D" w14:textId="77777777" w:rsidTr="005D735D">
        <w:trPr>
          <w:trHeight w:val="20"/>
          <w:jc w:val="center"/>
        </w:trPr>
        <w:tc>
          <w:tcPr>
            <w:tcW w:w="3192" w:type="dxa"/>
            <w:vAlign w:val="center"/>
          </w:tcPr>
          <w:p w14:paraId="4D1EE204" w14:textId="77777777" w:rsidR="00866E1C" w:rsidRPr="00264691" w:rsidRDefault="00866E1C" w:rsidP="00B17A30">
            <w:pPr>
              <w:spacing w:line="280" w:lineRule="exact"/>
            </w:pPr>
            <w:r w:rsidRPr="00264691">
              <w:t>Cheminio senėjimo atsparumas</w:t>
            </w:r>
          </w:p>
        </w:tc>
        <w:tc>
          <w:tcPr>
            <w:tcW w:w="6874" w:type="dxa"/>
          </w:tcPr>
          <w:p w14:paraId="34D19C47" w14:textId="77777777" w:rsidR="00866E1C" w:rsidRPr="00264691" w:rsidRDefault="00866E1C" w:rsidP="00B17A30">
            <w:pPr>
              <w:spacing w:line="280" w:lineRule="exact"/>
              <w:jc w:val="center"/>
            </w:pPr>
            <w:r w:rsidRPr="00264691">
              <w:t>Eksploatacijos laikas yra ne trumpesnis nei 25 metai, natūraliuose gruntuose, kai aplinkinė terpė (4 ≤ pH ≤ 9).</w:t>
            </w:r>
          </w:p>
        </w:tc>
      </w:tr>
      <w:tr w:rsidR="00866E1C" w:rsidRPr="00264691" w14:paraId="13CA17BB" w14:textId="77777777" w:rsidTr="005D735D">
        <w:trPr>
          <w:trHeight w:val="20"/>
          <w:jc w:val="center"/>
        </w:trPr>
        <w:tc>
          <w:tcPr>
            <w:tcW w:w="3192" w:type="dxa"/>
            <w:vAlign w:val="center"/>
          </w:tcPr>
          <w:p w14:paraId="0CA495E6" w14:textId="77777777" w:rsidR="00866E1C" w:rsidRPr="00264691" w:rsidRDefault="00866E1C" w:rsidP="00B17A30">
            <w:pPr>
              <w:spacing w:line="280" w:lineRule="exact"/>
            </w:pPr>
            <w:r w:rsidRPr="00264691">
              <w:t>Atmosferos poveikio atsparumas</w:t>
            </w:r>
          </w:p>
        </w:tc>
        <w:tc>
          <w:tcPr>
            <w:tcW w:w="6874" w:type="dxa"/>
          </w:tcPr>
          <w:p w14:paraId="21173E9F" w14:textId="77777777" w:rsidR="00866E1C" w:rsidRPr="00264691" w:rsidRDefault="00866E1C" w:rsidP="00B17A30">
            <w:pPr>
              <w:spacing w:line="280" w:lineRule="exact"/>
              <w:jc w:val="center"/>
            </w:pPr>
            <w:r w:rsidRPr="00264691">
              <w:t>Pagal MN GEOSINT ŽD 13 IX skyriaus IV skirsnio 425 punkto 6 lentelės reikalavimus, bei gamintojo rekomendacijas.</w:t>
            </w:r>
          </w:p>
        </w:tc>
      </w:tr>
    </w:tbl>
    <w:p w14:paraId="2B4B3B7C" w14:textId="60FCBA47" w:rsidR="0037789A" w:rsidRPr="000462B4" w:rsidRDefault="0037789A" w:rsidP="00CD22B0">
      <w:pPr>
        <w:suppressAutoHyphens w:val="0"/>
        <w:spacing w:line="312" w:lineRule="auto"/>
        <w:ind w:right="0" w:firstLine="567"/>
        <w:jc w:val="both"/>
        <w:rPr>
          <w:sz w:val="24"/>
          <w:szCs w:val="24"/>
          <w:highlight w:val="yellow"/>
          <w:lang w:eastAsia="en-US"/>
        </w:rPr>
      </w:pPr>
    </w:p>
    <w:p w14:paraId="54E5BD1F" w14:textId="68EA037E" w:rsidR="004B4503" w:rsidRPr="00264691" w:rsidRDefault="00AD0071" w:rsidP="00C34E2A">
      <w:pPr>
        <w:pStyle w:val="Sraopastraipa"/>
        <w:numPr>
          <w:ilvl w:val="2"/>
          <w:numId w:val="71"/>
        </w:numPr>
        <w:spacing w:line="360" w:lineRule="auto"/>
        <w:ind w:right="0"/>
        <w:jc w:val="center"/>
        <w:rPr>
          <w:b/>
          <w:bCs/>
          <w:sz w:val="24"/>
          <w:szCs w:val="24"/>
        </w:rPr>
      </w:pPr>
      <w:proofErr w:type="spellStart"/>
      <w:r w:rsidRPr="00264691">
        <w:rPr>
          <w:b/>
          <w:bCs/>
          <w:sz w:val="24"/>
          <w:szCs w:val="24"/>
        </w:rPr>
        <w:t>G</w:t>
      </w:r>
      <w:r w:rsidR="004B4503" w:rsidRPr="00264691">
        <w:rPr>
          <w:b/>
          <w:bCs/>
          <w:sz w:val="24"/>
          <w:szCs w:val="24"/>
        </w:rPr>
        <w:t>riovių</w:t>
      </w:r>
      <w:proofErr w:type="spellEnd"/>
      <w:r w:rsidR="004B4503" w:rsidRPr="00264691">
        <w:rPr>
          <w:b/>
          <w:bCs/>
          <w:sz w:val="24"/>
          <w:szCs w:val="24"/>
        </w:rPr>
        <w:t xml:space="preserve"> </w:t>
      </w:r>
      <w:proofErr w:type="spellStart"/>
      <w:r w:rsidR="004B4503" w:rsidRPr="00264691">
        <w:rPr>
          <w:b/>
          <w:bCs/>
          <w:sz w:val="24"/>
          <w:szCs w:val="24"/>
        </w:rPr>
        <w:t>ir</w:t>
      </w:r>
      <w:proofErr w:type="spellEnd"/>
      <w:r w:rsidR="004B4503" w:rsidRPr="00264691">
        <w:rPr>
          <w:b/>
          <w:bCs/>
          <w:sz w:val="24"/>
          <w:szCs w:val="24"/>
        </w:rPr>
        <w:t xml:space="preserve"> </w:t>
      </w:r>
      <w:proofErr w:type="spellStart"/>
      <w:r w:rsidR="004B4503" w:rsidRPr="00264691">
        <w:rPr>
          <w:b/>
          <w:bCs/>
          <w:sz w:val="24"/>
          <w:szCs w:val="24"/>
        </w:rPr>
        <w:t>šlaitų</w:t>
      </w:r>
      <w:proofErr w:type="spellEnd"/>
      <w:r w:rsidR="004B4503" w:rsidRPr="00264691">
        <w:rPr>
          <w:b/>
          <w:bCs/>
          <w:sz w:val="24"/>
          <w:szCs w:val="24"/>
        </w:rPr>
        <w:t xml:space="preserve"> </w:t>
      </w:r>
      <w:proofErr w:type="spellStart"/>
      <w:r w:rsidR="004B4503" w:rsidRPr="00264691">
        <w:rPr>
          <w:b/>
          <w:bCs/>
          <w:sz w:val="24"/>
          <w:szCs w:val="24"/>
        </w:rPr>
        <w:t>tv</w:t>
      </w:r>
      <w:r w:rsidR="00264691" w:rsidRPr="00264691">
        <w:rPr>
          <w:b/>
          <w:bCs/>
          <w:sz w:val="24"/>
          <w:szCs w:val="24"/>
        </w:rPr>
        <w:t>i</w:t>
      </w:r>
      <w:r w:rsidR="004B4503" w:rsidRPr="00264691">
        <w:rPr>
          <w:b/>
          <w:bCs/>
          <w:sz w:val="24"/>
          <w:szCs w:val="24"/>
        </w:rPr>
        <w:t>rtinimui</w:t>
      </w:r>
      <w:proofErr w:type="spellEnd"/>
      <w:r w:rsidR="004B4503" w:rsidRPr="00264691">
        <w:rPr>
          <w:b/>
          <w:bCs/>
          <w:sz w:val="24"/>
          <w:szCs w:val="24"/>
        </w:rPr>
        <w:t xml:space="preserve">, </w:t>
      </w:r>
      <w:proofErr w:type="spellStart"/>
      <w:r w:rsidR="004B4503" w:rsidRPr="00264691">
        <w:rPr>
          <w:b/>
          <w:bCs/>
          <w:sz w:val="24"/>
          <w:szCs w:val="24"/>
        </w:rPr>
        <w:t>betoniniai</w:t>
      </w:r>
      <w:proofErr w:type="spellEnd"/>
      <w:r w:rsidR="004B4503" w:rsidRPr="00264691">
        <w:rPr>
          <w:b/>
          <w:bCs/>
          <w:sz w:val="24"/>
          <w:szCs w:val="24"/>
        </w:rPr>
        <w:t xml:space="preserve"> </w:t>
      </w:r>
      <w:proofErr w:type="spellStart"/>
      <w:r w:rsidR="00B74154" w:rsidRPr="00264691">
        <w:rPr>
          <w:b/>
          <w:bCs/>
          <w:sz w:val="24"/>
          <w:szCs w:val="24"/>
        </w:rPr>
        <w:t>ir</w:t>
      </w:r>
      <w:proofErr w:type="spellEnd"/>
      <w:r w:rsidR="00B74154" w:rsidRPr="00264691">
        <w:rPr>
          <w:b/>
          <w:bCs/>
          <w:sz w:val="24"/>
          <w:szCs w:val="24"/>
        </w:rPr>
        <w:t xml:space="preserve"> </w:t>
      </w:r>
      <w:proofErr w:type="spellStart"/>
      <w:r w:rsidR="00B74154" w:rsidRPr="00264691">
        <w:rPr>
          <w:b/>
          <w:bCs/>
          <w:sz w:val="24"/>
          <w:szCs w:val="24"/>
        </w:rPr>
        <w:t>polimerbetonio</w:t>
      </w:r>
      <w:proofErr w:type="spellEnd"/>
      <w:r w:rsidR="00B74154" w:rsidRPr="00264691">
        <w:rPr>
          <w:b/>
          <w:bCs/>
          <w:sz w:val="24"/>
          <w:szCs w:val="24"/>
        </w:rPr>
        <w:t xml:space="preserve"> </w:t>
      </w:r>
      <w:proofErr w:type="spellStart"/>
      <w:r w:rsidR="004B4503" w:rsidRPr="00264691">
        <w:rPr>
          <w:b/>
          <w:bCs/>
          <w:sz w:val="24"/>
          <w:szCs w:val="24"/>
        </w:rPr>
        <w:t>latakai</w:t>
      </w:r>
      <w:proofErr w:type="spellEnd"/>
    </w:p>
    <w:p w14:paraId="0C952123" w14:textId="1D73A8C4" w:rsidR="004B4503" w:rsidRPr="00264691" w:rsidRDefault="00B74154" w:rsidP="00CD22B0">
      <w:pPr>
        <w:suppressAutoHyphens w:val="0"/>
        <w:spacing w:line="312" w:lineRule="auto"/>
        <w:ind w:right="0" w:firstLine="567"/>
        <w:jc w:val="both"/>
        <w:rPr>
          <w:sz w:val="24"/>
          <w:szCs w:val="24"/>
          <w:lang w:eastAsia="en-US"/>
        </w:rPr>
      </w:pPr>
      <w:r w:rsidRPr="00264691">
        <w:rPr>
          <w:i/>
          <w:iCs/>
          <w:sz w:val="24"/>
          <w:szCs w:val="24"/>
          <w:lang w:eastAsia="en-US"/>
        </w:rPr>
        <w:t>Betoniniai.</w:t>
      </w:r>
      <w:r w:rsidRPr="00264691">
        <w:rPr>
          <w:sz w:val="24"/>
          <w:szCs w:val="24"/>
          <w:lang w:eastAsia="en-US"/>
        </w:rPr>
        <w:t xml:space="preserve"> </w:t>
      </w:r>
      <w:proofErr w:type="spellStart"/>
      <w:r w:rsidR="004B4503" w:rsidRPr="00264691">
        <w:rPr>
          <w:sz w:val="24"/>
          <w:szCs w:val="24"/>
          <w:lang w:eastAsia="en-US"/>
        </w:rPr>
        <w:t>Monolitnis</w:t>
      </w:r>
      <w:proofErr w:type="spellEnd"/>
      <w:r w:rsidR="004B4503" w:rsidRPr="00264691">
        <w:rPr>
          <w:sz w:val="24"/>
          <w:szCs w:val="24"/>
          <w:lang w:eastAsia="en-US"/>
        </w:rPr>
        <w:t xml:space="preserve"> betonas, skirtas griovių dugno ir šlaitų tvirtinimui numatomas ne mažesnės kaip C12/15 klasės, turi atitikti ST 188710638.07:2004 keliamus reikalavimus.</w:t>
      </w:r>
    </w:p>
    <w:p w14:paraId="18601222" w14:textId="7CC90C5D" w:rsidR="002B45F1" w:rsidRPr="00264691" w:rsidRDefault="00A207B5" w:rsidP="00CD22B0">
      <w:pPr>
        <w:suppressAutoHyphens w:val="0"/>
        <w:spacing w:line="312" w:lineRule="auto"/>
        <w:ind w:right="0" w:firstLine="567"/>
        <w:jc w:val="both"/>
        <w:rPr>
          <w:sz w:val="24"/>
          <w:szCs w:val="24"/>
          <w:lang w:eastAsia="en-US"/>
        </w:rPr>
      </w:pPr>
      <w:r w:rsidRPr="00264691">
        <w:rPr>
          <w:sz w:val="24"/>
          <w:szCs w:val="24"/>
          <w:lang w:eastAsia="en-US"/>
        </w:rPr>
        <w:t xml:space="preserve">Betoniniai latakai, skirti paviršinio vandens surinkimui ir nuvedimui </w:t>
      </w:r>
      <w:r w:rsidR="002B45F1" w:rsidRPr="00264691">
        <w:rPr>
          <w:sz w:val="24"/>
          <w:szCs w:val="24"/>
          <w:lang w:eastAsia="en-US"/>
        </w:rPr>
        <w:t>iš lietaus surinkimo šulinėlių</w:t>
      </w:r>
      <w:r w:rsidRPr="00264691">
        <w:rPr>
          <w:sz w:val="24"/>
          <w:szCs w:val="24"/>
          <w:lang w:eastAsia="en-US"/>
        </w:rPr>
        <w:t>, turi būti</w:t>
      </w:r>
      <w:r w:rsidR="002B45F1" w:rsidRPr="00264691">
        <w:rPr>
          <w:sz w:val="24"/>
          <w:szCs w:val="24"/>
          <w:lang w:eastAsia="en-US"/>
        </w:rPr>
        <w:t xml:space="preserve"> </w:t>
      </w:r>
      <w:r w:rsidRPr="00264691">
        <w:rPr>
          <w:sz w:val="24"/>
          <w:szCs w:val="24"/>
          <w:lang w:eastAsia="en-US"/>
        </w:rPr>
        <w:t>pagaminti iš betono. Betono klasė ne žemesnė kaip C 25/30.</w:t>
      </w:r>
      <w:r w:rsidR="002B45F1" w:rsidRPr="00264691">
        <w:rPr>
          <w:sz w:val="24"/>
          <w:szCs w:val="24"/>
          <w:lang w:eastAsia="en-US"/>
        </w:rPr>
        <w:t xml:space="preserve"> Latakai turi tenkinti Automobilių </w:t>
      </w:r>
      <w:r w:rsidR="002B45F1" w:rsidRPr="00264691">
        <w:rPr>
          <w:sz w:val="24"/>
          <w:szCs w:val="24"/>
          <w:lang w:eastAsia="en-US"/>
        </w:rPr>
        <w:lastRenderedPageBreak/>
        <w:t>kelių trinkelių, plokščių ir kitų medžiagų techninių reikalavimų aprašo TRA TRINKELĖS 14 reikalavimus.</w:t>
      </w:r>
      <w:r w:rsidR="00B74154" w:rsidRPr="00264691">
        <w:rPr>
          <w:sz w:val="24"/>
          <w:szCs w:val="24"/>
          <w:lang w:eastAsia="en-US"/>
        </w:rPr>
        <w:t xml:space="preserve"> </w:t>
      </w:r>
      <w:r w:rsidR="002B45F1" w:rsidRPr="00264691">
        <w:rPr>
          <w:sz w:val="24"/>
          <w:szCs w:val="24"/>
          <w:lang w:eastAsia="en-US"/>
        </w:rPr>
        <w:t>Po betoniniais blokais ir latakais naudojamo betono marke – ne mažesnė kaip C12/15.</w:t>
      </w:r>
    </w:p>
    <w:p w14:paraId="73B9E714" w14:textId="36BAD3F2" w:rsidR="00B74154" w:rsidRPr="00264691" w:rsidRDefault="00B74154" w:rsidP="00B74154">
      <w:pPr>
        <w:widowControl w:val="0"/>
        <w:spacing w:line="360" w:lineRule="auto"/>
        <w:ind w:right="-57" w:firstLine="540"/>
        <w:jc w:val="both"/>
        <w:rPr>
          <w:sz w:val="24"/>
          <w:szCs w:val="24"/>
          <w:lang w:eastAsia="en-US"/>
        </w:rPr>
      </w:pPr>
      <w:proofErr w:type="spellStart"/>
      <w:r w:rsidRPr="00264691">
        <w:rPr>
          <w:i/>
          <w:iCs/>
          <w:sz w:val="24"/>
          <w:szCs w:val="24"/>
          <w:lang w:eastAsia="en-US"/>
        </w:rPr>
        <w:t>Polimerbetonio</w:t>
      </w:r>
      <w:proofErr w:type="spellEnd"/>
      <w:r w:rsidRPr="00264691">
        <w:rPr>
          <w:i/>
          <w:iCs/>
          <w:sz w:val="24"/>
          <w:szCs w:val="24"/>
          <w:lang w:eastAsia="en-US"/>
        </w:rPr>
        <w:t>.</w:t>
      </w:r>
      <w:r w:rsidRPr="00264691">
        <w:rPr>
          <w:sz w:val="24"/>
          <w:szCs w:val="24"/>
          <w:lang w:eastAsia="en-US"/>
        </w:rPr>
        <w:t xml:space="preserve"> Latakų korpusas pagamintas iš </w:t>
      </w:r>
      <w:proofErr w:type="spellStart"/>
      <w:r w:rsidRPr="00264691">
        <w:rPr>
          <w:sz w:val="24"/>
          <w:szCs w:val="24"/>
          <w:lang w:eastAsia="en-US"/>
        </w:rPr>
        <w:t>polimerbetonio</w:t>
      </w:r>
      <w:proofErr w:type="spellEnd"/>
      <w:r w:rsidRPr="00264691">
        <w:rPr>
          <w:sz w:val="24"/>
          <w:szCs w:val="24"/>
          <w:lang w:eastAsia="en-US"/>
        </w:rPr>
        <w:t>, su ketaus grotelėmis. Sandarinama pagal LST EN 1433 arba lygiavertį.</w:t>
      </w:r>
    </w:p>
    <w:p w14:paraId="3DE2D809" w14:textId="78ACB265" w:rsidR="00B74154" w:rsidRPr="00264691" w:rsidRDefault="00B74154" w:rsidP="00B74154">
      <w:pPr>
        <w:widowControl w:val="0"/>
        <w:spacing w:line="360" w:lineRule="auto"/>
        <w:ind w:firstLine="540"/>
        <w:jc w:val="both"/>
        <w:rPr>
          <w:sz w:val="24"/>
          <w:szCs w:val="24"/>
          <w:lang w:eastAsia="en-US"/>
        </w:rPr>
      </w:pPr>
      <w:r w:rsidRPr="00264691">
        <w:rPr>
          <w:sz w:val="24"/>
          <w:szCs w:val="24"/>
          <w:lang w:eastAsia="en-US"/>
        </w:rPr>
        <w:t xml:space="preserve">Latako su grotelėmis parametrai: aukštis </w:t>
      </w:r>
      <w:r w:rsidR="00BB5DB3" w:rsidRPr="00264691">
        <w:rPr>
          <w:sz w:val="24"/>
          <w:szCs w:val="24"/>
          <w:lang w:eastAsia="en-US"/>
        </w:rPr>
        <w:t>80</w:t>
      </w:r>
      <w:r w:rsidRPr="00264691">
        <w:rPr>
          <w:sz w:val="24"/>
          <w:szCs w:val="24"/>
          <w:lang w:eastAsia="en-US"/>
        </w:rPr>
        <w:t>mm, plotis 1</w:t>
      </w:r>
      <w:r w:rsidR="00BB5DB3" w:rsidRPr="00264691">
        <w:rPr>
          <w:sz w:val="24"/>
          <w:szCs w:val="24"/>
          <w:lang w:eastAsia="en-US"/>
        </w:rPr>
        <w:t>35</w:t>
      </w:r>
      <w:r w:rsidRPr="00264691">
        <w:rPr>
          <w:sz w:val="24"/>
          <w:szCs w:val="24"/>
          <w:lang w:eastAsia="en-US"/>
        </w:rPr>
        <w:t xml:space="preserve"> mm. Latako grotelės turi būti pagamintos iš kaliojo ketaus.</w:t>
      </w:r>
    </w:p>
    <w:p w14:paraId="4286AF28" w14:textId="77777777" w:rsidR="00B74154" w:rsidRPr="00264691" w:rsidRDefault="00B74154" w:rsidP="00B74154">
      <w:pPr>
        <w:widowControl w:val="0"/>
        <w:spacing w:line="360" w:lineRule="auto"/>
        <w:ind w:firstLine="540"/>
        <w:jc w:val="both"/>
        <w:rPr>
          <w:sz w:val="24"/>
          <w:szCs w:val="24"/>
          <w:lang w:eastAsia="en-US"/>
        </w:rPr>
      </w:pPr>
      <w:r w:rsidRPr="00264691">
        <w:rPr>
          <w:sz w:val="24"/>
          <w:szCs w:val="24"/>
          <w:lang w:eastAsia="en-US"/>
        </w:rPr>
        <w:t>Latakų cheminis atsparumas: atsparūs naftos produktų, keliams naudojamų druskų cheminiam poveikiui.</w:t>
      </w:r>
    </w:p>
    <w:p w14:paraId="43FA5BDC" w14:textId="77777777" w:rsidR="00B74154" w:rsidRPr="00264691" w:rsidRDefault="00B74154" w:rsidP="00B74154">
      <w:pPr>
        <w:widowControl w:val="0"/>
        <w:spacing w:line="360" w:lineRule="auto"/>
        <w:ind w:firstLine="540"/>
        <w:jc w:val="both"/>
        <w:rPr>
          <w:sz w:val="24"/>
          <w:szCs w:val="24"/>
          <w:lang w:eastAsia="en-US"/>
        </w:rPr>
      </w:pPr>
      <w:r w:rsidRPr="00264691">
        <w:rPr>
          <w:sz w:val="24"/>
          <w:szCs w:val="24"/>
          <w:lang w:eastAsia="en-US"/>
        </w:rPr>
        <w:t>Latakai turi atitikti LST EN1433 normos reikalavimus ir turi būti priskiriami D400 apkrovų klasei. Grotelės turi atitikti LST EN1433 normos reikalavimus.</w:t>
      </w:r>
    </w:p>
    <w:p w14:paraId="38A45B73" w14:textId="09C6C09B" w:rsidR="00005626" w:rsidRPr="00264691" w:rsidRDefault="00005626" w:rsidP="00C34E2A">
      <w:pPr>
        <w:pStyle w:val="Sraopastraipa"/>
        <w:numPr>
          <w:ilvl w:val="1"/>
          <w:numId w:val="71"/>
        </w:numPr>
        <w:spacing w:line="360" w:lineRule="auto"/>
        <w:ind w:right="0"/>
        <w:jc w:val="center"/>
        <w:rPr>
          <w:b/>
          <w:bCs/>
          <w:sz w:val="24"/>
          <w:szCs w:val="24"/>
        </w:rPr>
      </w:pPr>
      <w:proofErr w:type="spellStart"/>
      <w:r w:rsidRPr="00264691">
        <w:rPr>
          <w:b/>
          <w:bCs/>
          <w:sz w:val="24"/>
          <w:szCs w:val="24"/>
        </w:rPr>
        <w:t>Darbų</w:t>
      </w:r>
      <w:proofErr w:type="spellEnd"/>
      <w:r w:rsidRPr="00264691">
        <w:rPr>
          <w:b/>
          <w:bCs/>
          <w:sz w:val="24"/>
          <w:szCs w:val="24"/>
        </w:rPr>
        <w:t xml:space="preserve"> </w:t>
      </w:r>
      <w:proofErr w:type="spellStart"/>
      <w:r w:rsidRPr="00264691">
        <w:rPr>
          <w:b/>
          <w:bCs/>
          <w:sz w:val="24"/>
          <w:szCs w:val="24"/>
        </w:rPr>
        <w:t>atlikimas</w:t>
      </w:r>
      <w:proofErr w:type="spellEnd"/>
    </w:p>
    <w:p w14:paraId="14550DFE" w14:textId="3AAF1FDF" w:rsidR="00606632" w:rsidRPr="00264691" w:rsidRDefault="00606632" w:rsidP="00C34E2A">
      <w:pPr>
        <w:pStyle w:val="Sraopastraipa"/>
        <w:numPr>
          <w:ilvl w:val="2"/>
          <w:numId w:val="71"/>
        </w:numPr>
        <w:spacing w:line="360" w:lineRule="auto"/>
        <w:ind w:right="0"/>
        <w:jc w:val="center"/>
        <w:rPr>
          <w:b/>
          <w:bCs/>
          <w:sz w:val="24"/>
          <w:szCs w:val="24"/>
        </w:rPr>
      </w:pPr>
      <w:proofErr w:type="spellStart"/>
      <w:r w:rsidRPr="00264691">
        <w:rPr>
          <w:b/>
          <w:bCs/>
          <w:sz w:val="24"/>
          <w:szCs w:val="24"/>
        </w:rPr>
        <w:t>Vandens</w:t>
      </w:r>
      <w:proofErr w:type="spellEnd"/>
      <w:r w:rsidRPr="00264691">
        <w:rPr>
          <w:b/>
          <w:bCs/>
          <w:sz w:val="24"/>
          <w:szCs w:val="24"/>
        </w:rPr>
        <w:t xml:space="preserve"> </w:t>
      </w:r>
      <w:proofErr w:type="spellStart"/>
      <w:r w:rsidRPr="00264691">
        <w:rPr>
          <w:b/>
          <w:bCs/>
          <w:sz w:val="24"/>
          <w:szCs w:val="24"/>
        </w:rPr>
        <w:t>pralaidų</w:t>
      </w:r>
      <w:proofErr w:type="spellEnd"/>
      <w:r w:rsidRPr="00264691">
        <w:rPr>
          <w:b/>
          <w:bCs/>
          <w:sz w:val="24"/>
          <w:szCs w:val="24"/>
        </w:rPr>
        <w:t xml:space="preserve"> </w:t>
      </w:r>
      <w:proofErr w:type="spellStart"/>
      <w:r w:rsidRPr="00264691">
        <w:rPr>
          <w:b/>
          <w:bCs/>
          <w:sz w:val="24"/>
          <w:szCs w:val="24"/>
        </w:rPr>
        <w:t>transportavimas</w:t>
      </w:r>
      <w:proofErr w:type="spellEnd"/>
      <w:r w:rsidRPr="00264691">
        <w:rPr>
          <w:b/>
          <w:bCs/>
          <w:sz w:val="24"/>
          <w:szCs w:val="24"/>
        </w:rPr>
        <w:t xml:space="preserve"> </w:t>
      </w:r>
      <w:proofErr w:type="spellStart"/>
      <w:r w:rsidRPr="00264691">
        <w:rPr>
          <w:b/>
          <w:bCs/>
          <w:sz w:val="24"/>
          <w:szCs w:val="24"/>
        </w:rPr>
        <w:t>ir</w:t>
      </w:r>
      <w:proofErr w:type="spellEnd"/>
      <w:r w:rsidRPr="00264691">
        <w:rPr>
          <w:b/>
          <w:bCs/>
          <w:sz w:val="24"/>
          <w:szCs w:val="24"/>
        </w:rPr>
        <w:t xml:space="preserve"> </w:t>
      </w:r>
      <w:proofErr w:type="spellStart"/>
      <w:r w:rsidRPr="00264691">
        <w:rPr>
          <w:b/>
          <w:bCs/>
          <w:sz w:val="24"/>
          <w:szCs w:val="24"/>
        </w:rPr>
        <w:t>sandėliavimas</w:t>
      </w:r>
      <w:proofErr w:type="spellEnd"/>
    </w:p>
    <w:p w14:paraId="1E067A21" w14:textId="77777777" w:rsidR="00606632" w:rsidRPr="00264691" w:rsidRDefault="00606632" w:rsidP="00CD22B0">
      <w:pPr>
        <w:suppressAutoHyphens w:val="0"/>
        <w:spacing w:line="312" w:lineRule="auto"/>
        <w:ind w:right="0" w:firstLine="567"/>
        <w:jc w:val="both"/>
        <w:rPr>
          <w:sz w:val="24"/>
          <w:szCs w:val="24"/>
          <w:lang w:eastAsia="en-US"/>
        </w:rPr>
      </w:pPr>
      <w:r w:rsidRPr="00264691">
        <w:rPr>
          <w:sz w:val="24"/>
          <w:szCs w:val="24"/>
          <w:lang w:eastAsia="en-US"/>
        </w:rPr>
        <w:t xml:space="preserve">Vamzdžių, kurie yra išsikišę už transporto priemonės gabaritų, pervežimą reguliuoja Kelių eismo taisyklės. </w:t>
      </w:r>
    </w:p>
    <w:p w14:paraId="798807F2" w14:textId="77777777" w:rsidR="00606632" w:rsidRPr="00264691" w:rsidRDefault="00606632" w:rsidP="00CD22B0">
      <w:pPr>
        <w:suppressAutoHyphens w:val="0"/>
        <w:spacing w:line="312" w:lineRule="auto"/>
        <w:ind w:right="0" w:firstLine="567"/>
        <w:jc w:val="both"/>
        <w:rPr>
          <w:sz w:val="24"/>
          <w:szCs w:val="24"/>
          <w:lang w:eastAsia="en-US"/>
        </w:rPr>
      </w:pPr>
      <w:r w:rsidRPr="00264691">
        <w:rPr>
          <w:sz w:val="24"/>
          <w:szCs w:val="24"/>
          <w:lang w:eastAsia="en-US"/>
        </w:rPr>
        <w:t xml:space="preserve">Vamzdžius būtina transportuoti pagal pateiktus gamintojo reikalavimus. </w:t>
      </w:r>
    </w:p>
    <w:p w14:paraId="72A5C573" w14:textId="77777777" w:rsidR="00606632" w:rsidRPr="00264691" w:rsidRDefault="00606632" w:rsidP="00CD22B0">
      <w:pPr>
        <w:suppressAutoHyphens w:val="0"/>
        <w:spacing w:line="312" w:lineRule="auto"/>
        <w:ind w:right="0" w:firstLine="567"/>
        <w:jc w:val="both"/>
        <w:rPr>
          <w:sz w:val="24"/>
          <w:szCs w:val="24"/>
          <w:lang w:eastAsia="en-US"/>
        </w:rPr>
      </w:pPr>
      <w:r w:rsidRPr="00264691">
        <w:rPr>
          <w:sz w:val="24"/>
          <w:szCs w:val="24"/>
          <w:lang w:eastAsia="en-US"/>
        </w:rPr>
        <w:t>Esant pažaidoms, jas būtina sutvarkyti pagal gamintojo nurodymus, ar pakeisti naujais. Jei transportuojant pralaidas yra pažeidžiamos dangos, jos privalo būti suremontuotos.</w:t>
      </w:r>
    </w:p>
    <w:p w14:paraId="5C94B467" w14:textId="77777777" w:rsidR="00606632" w:rsidRPr="00264691" w:rsidRDefault="00606632" w:rsidP="00CD22B0">
      <w:pPr>
        <w:suppressAutoHyphens w:val="0"/>
        <w:spacing w:line="312" w:lineRule="auto"/>
        <w:ind w:right="0" w:firstLine="567"/>
        <w:jc w:val="both"/>
        <w:rPr>
          <w:sz w:val="24"/>
          <w:szCs w:val="24"/>
          <w:lang w:eastAsia="en-US"/>
        </w:rPr>
      </w:pPr>
      <w:r w:rsidRPr="00264691">
        <w:rPr>
          <w:sz w:val="24"/>
          <w:szCs w:val="24"/>
          <w:lang w:eastAsia="en-US"/>
        </w:rPr>
        <w:t>Atsižvelgiant į vamzdžių specifines savybes, reikia laikytis šių papildomų reikalavimų:</w:t>
      </w:r>
    </w:p>
    <w:p w14:paraId="4FD9B559" w14:textId="77777777" w:rsidR="00606632" w:rsidRPr="00264691" w:rsidRDefault="00606632" w:rsidP="00CD22B0">
      <w:pPr>
        <w:suppressAutoHyphens w:val="0"/>
        <w:spacing w:line="312" w:lineRule="auto"/>
        <w:ind w:right="0" w:firstLine="567"/>
        <w:jc w:val="both"/>
        <w:rPr>
          <w:sz w:val="24"/>
          <w:szCs w:val="24"/>
          <w:lang w:eastAsia="en-US"/>
        </w:rPr>
      </w:pPr>
      <w:r w:rsidRPr="00264691">
        <w:rPr>
          <w:sz w:val="24"/>
          <w:szCs w:val="24"/>
          <w:lang w:eastAsia="en-US"/>
        </w:rPr>
        <w:t>Vamzdžius reikia vežti tik turinčiais kėbulą sunkvežimiais arba automobiliais, su šoninėmis atramomis, atstumas tarp kuriu siekia 2 metrus, o vamzdžiai gali būti išlindę už automobilio kėbulo ne daugiau kaip 1 metrą.</w:t>
      </w:r>
    </w:p>
    <w:p w14:paraId="6E0F00AE" w14:textId="77777777" w:rsidR="00606632" w:rsidRPr="00264691" w:rsidRDefault="00606632" w:rsidP="00CD22B0">
      <w:pPr>
        <w:suppressAutoHyphens w:val="0"/>
        <w:spacing w:line="312" w:lineRule="auto"/>
        <w:ind w:right="0" w:firstLine="567"/>
        <w:jc w:val="both"/>
        <w:rPr>
          <w:sz w:val="24"/>
          <w:szCs w:val="24"/>
          <w:lang w:eastAsia="en-US"/>
        </w:rPr>
      </w:pPr>
      <w:r w:rsidRPr="00264691">
        <w:rPr>
          <w:sz w:val="24"/>
          <w:szCs w:val="24"/>
          <w:lang w:eastAsia="en-US"/>
        </w:rPr>
        <w:t>Jeigu yra pervežami pavieniai vamzdžiai, tai juos kraunant i krūvas automobilyje, reikia laikytis tų pačiu taisyklių, kaip ir sandėliuojant. Vamzdžių krūvos aukštis automobilyje neturi viršyti automobilio borto aukščio daugiau kaip 1 m. Laisvai kraunami vamzdžiai turi būti apsaugoti gofruotu kartonu ar lentelėmis nuo subraižymo bei surišti grandinėmis, sutvirtinančiomis šonines atramas.</w:t>
      </w:r>
    </w:p>
    <w:p w14:paraId="5099FBE3" w14:textId="77777777" w:rsidR="00606632" w:rsidRPr="00264691" w:rsidRDefault="00606632" w:rsidP="00CD22B0">
      <w:pPr>
        <w:suppressAutoHyphens w:val="0"/>
        <w:spacing w:line="312" w:lineRule="auto"/>
        <w:ind w:right="0" w:firstLine="567"/>
        <w:jc w:val="both"/>
        <w:rPr>
          <w:sz w:val="24"/>
          <w:szCs w:val="24"/>
          <w:lang w:eastAsia="en-US"/>
        </w:rPr>
      </w:pPr>
      <w:r w:rsidRPr="00264691">
        <w:rPr>
          <w:sz w:val="24"/>
          <w:szCs w:val="24"/>
          <w:lang w:eastAsia="en-US"/>
        </w:rPr>
        <w:t>Transportavimo, sandėliavimo ir montavimo metu pažeista antikorozinė danga privalo būti atstatoma pagal gamintojo rekomendacijas tam, kad būtų užtikrinta ne prastesnę nei gamykloje pagaminto gaminio kokybė.</w:t>
      </w:r>
    </w:p>
    <w:p w14:paraId="3E6103DD" w14:textId="77777777" w:rsidR="0098149F" w:rsidRPr="00264691" w:rsidRDefault="0098149F" w:rsidP="00CD22B0">
      <w:pPr>
        <w:suppressAutoHyphens w:val="0"/>
        <w:spacing w:line="312" w:lineRule="auto"/>
        <w:ind w:right="0" w:firstLine="567"/>
        <w:jc w:val="both"/>
        <w:rPr>
          <w:sz w:val="24"/>
          <w:szCs w:val="24"/>
          <w:lang w:eastAsia="en-US"/>
        </w:rPr>
      </w:pPr>
      <w:r w:rsidRPr="00264691">
        <w:rPr>
          <w:sz w:val="24"/>
          <w:szCs w:val="24"/>
          <w:lang w:eastAsia="en-US"/>
        </w:rPr>
        <w:t>Pagrindinė taisyklė vamzdžių sandėliavimui: vamzdžiai turi būti saugomi originaliame gamykliniame įpakavime.</w:t>
      </w:r>
    </w:p>
    <w:p w14:paraId="2ADE0B4E" w14:textId="77777777" w:rsidR="0098149F" w:rsidRPr="00264691" w:rsidRDefault="0098149F" w:rsidP="00CD22B0">
      <w:pPr>
        <w:suppressAutoHyphens w:val="0"/>
        <w:spacing w:line="312" w:lineRule="auto"/>
        <w:ind w:right="0" w:firstLine="567"/>
        <w:jc w:val="both"/>
        <w:rPr>
          <w:sz w:val="24"/>
          <w:szCs w:val="24"/>
          <w:lang w:eastAsia="en-US"/>
        </w:rPr>
      </w:pPr>
      <w:r w:rsidRPr="00264691">
        <w:rPr>
          <w:sz w:val="24"/>
          <w:szCs w:val="24"/>
          <w:lang w:eastAsia="en-US"/>
        </w:rPr>
        <w:t>Pavienių vamzdžių sandėliavimas:</w:t>
      </w:r>
    </w:p>
    <w:p w14:paraId="236476E5" w14:textId="77777777" w:rsidR="0098149F" w:rsidRPr="00264691" w:rsidRDefault="0098149F" w:rsidP="00CD22B0">
      <w:pPr>
        <w:suppressAutoHyphens w:val="0"/>
        <w:spacing w:line="312" w:lineRule="auto"/>
        <w:ind w:right="0" w:firstLine="567"/>
        <w:jc w:val="both"/>
        <w:rPr>
          <w:sz w:val="24"/>
          <w:szCs w:val="24"/>
          <w:lang w:eastAsia="en-US"/>
        </w:rPr>
      </w:pPr>
      <w:r w:rsidRPr="00264691">
        <w:rPr>
          <w:sz w:val="24"/>
          <w:szCs w:val="24"/>
          <w:lang w:eastAsia="en-US"/>
        </w:rPr>
        <w:t>Vamzdžiai sukraunami i krūvas ant ne siauresnių, kaip 10 cm, ir ne plonesnių, kaip 2,5 cm padėklų. Rekomenduojamas sandėliuojamų pavienių vamzdžiu krūvos aukštis 1,5 m. Kraunant vamzdžius sluoksnius reikia atskirti mediniais tarpikliais. Vertikaliomis atramomis iš šonų krūva apsaugoma nuo atsitiktinio vamzdžių nuslydimo.</w:t>
      </w:r>
    </w:p>
    <w:p w14:paraId="6031F493" w14:textId="77777777" w:rsidR="0098149F" w:rsidRPr="00264691" w:rsidRDefault="0098149F" w:rsidP="00CD22B0">
      <w:pPr>
        <w:suppressAutoHyphens w:val="0"/>
        <w:spacing w:line="312" w:lineRule="auto"/>
        <w:ind w:right="0" w:firstLine="567"/>
        <w:jc w:val="both"/>
        <w:rPr>
          <w:sz w:val="24"/>
          <w:szCs w:val="24"/>
          <w:lang w:eastAsia="en-US"/>
        </w:rPr>
      </w:pPr>
      <w:r w:rsidRPr="00264691">
        <w:rPr>
          <w:sz w:val="24"/>
          <w:szCs w:val="24"/>
          <w:lang w:eastAsia="en-US"/>
        </w:rPr>
        <w:t>Jeigu sandėliuojami vamzdžiai per 12 mėnesių nebus sumontuoti, juos reikia apdengti nepermatoma plėvele iš PVC ar PE arba uždengti stogu, siekiant apsaugoti nuo ultravioletinių spindulių poveikio. Uždengti reikia taip, kad laisvai cirkuliuotų oras. Galimas vamzdžių spalvos pasikeitimas dėl saulės spindulių poveikio nereiškia jų atsparumo sumažėjimo.</w:t>
      </w:r>
    </w:p>
    <w:p w14:paraId="77808CE2" w14:textId="77777777" w:rsidR="0098149F" w:rsidRPr="00264691" w:rsidRDefault="0098149F" w:rsidP="00CD22B0">
      <w:pPr>
        <w:suppressAutoHyphens w:val="0"/>
        <w:spacing w:line="312" w:lineRule="auto"/>
        <w:ind w:right="0" w:firstLine="567"/>
        <w:jc w:val="both"/>
        <w:rPr>
          <w:sz w:val="24"/>
          <w:szCs w:val="24"/>
          <w:lang w:eastAsia="en-US"/>
        </w:rPr>
      </w:pPr>
      <w:r w:rsidRPr="00264691">
        <w:rPr>
          <w:sz w:val="24"/>
          <w:szCs w:val="24"/>
          <w:lang w:eastAsia="en-US"/>
        </w:rPr>
        <w:lastRenderedPageBreak/>
        <w:t>Atskirus vamzdžius iškrauti arba pernešti galima rankomis arba keltuvu ar krautuvu, o supakuotus vamzdžius krauti į krūvas galima krautuvu arba kranu.</w:t>
      </w:r>
    </w:p>
    <w:p w14:paraId="19A9A002" w14:textId="77777777" w:rsidR="00606632" w:rsidRPr="00264691" w:rsidRDefault="0098149F" w:rsidP="00CD22B0">
      <w:pPr>
        <w:suppressAutoHyphens w:val="0"/>
        <w:spacing w:line="312" w:lineRule="auto"/>
        <w:ind w:right="0" w:firstLine="567"/>
        <w:jc w:val="both"/>
        <w:rPr>
          <w:sz w:val="24"/>
          <w:szCs w:val="24"/>
          <w:lang w:eastAsia="en-US"/>
        </w:rPr>
      </w:pPr>
      <w:r w:rsidRPr="00264691">
        <w:rPr>
          <w:sz w:val="24"/>
          <w:szCs w:val="24"/>
          <w:lang w:eastAsia="en-US"/>
        </w:rPr>
        <w:t xml:space="preserve">Tam reikia naudoti ne metalinius lynus, o juostas arba </w:t>
      </w:r>
      <w:proofErr w:type="spellStart"/>
      <w:r w:rsidRPr="00264691">
        <w:rPr>
          <w:sz w:val="24"/>
          <w:szCs w:val="24"/>
          <w:lang w:eastAsia="en-US"/>
        </w:rPr>
        <w:t>traversą</w:t>
      </w:r>
      <w:proofErr w:type="spellEnd"/>
      <w:r w:rsidRPr="00264691">
        <w:rPr>
          <w:sz w:val="24"/>
          <w:szCs w:val="24"/>
          <w:lang w:eastAsia="en-US"/>
        </w:rPr>
        <w:t xml:space="preserve"> su dviguba pakaba iš minkšto lyno. Juostos arba </w:t>
      </w:r>
      <w:proofErr w:type="spellStart"/>
      <w:r w:rsidRPr="00264691">
        <w:rPr>
          <w:sz w:val="24"/>
          <w:szCs w:val="24"/>
          <w:lang w:eastAsia="en-US"/>
        </w:rPr>
        <w:t>traversas</w:t>
      </w:r>
      <w:proofErr w:type="spellEnd"/>
      <w:r w:rsidRPr="00264691">
        <w:rPr>
          <w:sz w:val="24"/>
          <w:szCs w:val="24"/>
          <w:lang w:eastAsia="en-US"/>
        </w:rPr>
        <w:t xml:space="preserve"> tvirtinamos medinio skersinio paviršiuje.</w:t>
      </w:r>
    </w:p>
    <w:p w14:paraId="1B6C2167" w14:textId="77777777" w:rsidR="00606632" w:rsidRPr="00264691" w:rsidRDefault="00606632" w:rsidP="00CD22B0">
      <w:pPr>
        <w:suppressAutoHyphens w:val="0"/>
        <w:spacing w:line="312" w:lineRule="auto"/>
        <w:ind w:right="0" w:firstLine="567"/>
        <w:jc w:val="both"/>
        <w:rPr>
          <w:sz w:val="24"/>
          <w:szCs w:val="24"/>
          <w:lang w:eastAsia="en-US"/>
        </w:rPr>
      </w:pPr>
      <w:r w:rsidRPr="00264691">
        <w:rPr>
          <w:sz w:val="24"/>
          <w:szCs w:val="24"/>
          <w:lang w:eastAsia="en-US"/>
        </w:rPr>
        <w:t>Rangovas privalo vadovautis tiekėjo pateiktomis</w:t>
      </w:r>
      <w:r w:rsidR="0098149F" w:rsidRPr="00264691">
        <w:rPr>
          <w:sz w:val="24"/>
          <w:szCs w:val="24"/>
          <w:lang w:eastAsia="en-US"/>
        </w:rPr>
        <w:t xml:space="preserve"> transportavimo, sandėliavimo ir</w:t>
      </w:r>
      <w:r w:rsidRPr="00264691">
        <w:rPr>
          <w:sz w:val="24"/>
          <w:szCs w:val="24"/>
          <w:lang w:eastAsia="en-US"/>
        </w:rPr>
        <w:t xml:space="preserve"> montavimo instrukcijomis.</w:t>
      </w:r>
    </w:p>
    <w:p w14:paraId="20B2D7F4" w14:textId="12F89DA6" w:rsidR="005A4D58" w:rsidRPr="00264691" w:rsidRDefault="005A4D58" w:rsidP="00C34E2A">
      <w:pPr>
        <w:pStyle w:val="Sraopastraipa"/>
        <w:numPr>
          <w:ilvl w:val="2"/>
          <w:numId w:val="71"/>
        </w:numPr>
        <w:spacing w:line="360" w:lineRule="auto"/>
        <w:ind w:right="0"/>
        <w:jc w:val="center"/>
        <w:rPr>
          <w:b/>
          <w:bCs/>
          <w:sz w:val="24"/>
          <w:szCs w:val="24"/>
        </w:rPr>
      </w:pPr>
      <w:proofErr w:type="spellStart"/>
      <w:r w:rsidRPr="00264691">
        <w:rPr>
          <w:b/>
          <w:bCs/>
          <w:sz w:val="24"/>
          <w:szCs w:val="24"/>
        </w:rPr>
        <w:t>Vandens</w:t>
      </w:r>
      <w:proofErr w:type="spellEnd"/>
      <w:r w:rsidRPr="00264691">
        <w:rPr>
          <w:b/>
          <w:bCs/>
          <w:sz w:val="24"/>
          <w:szCs w:val="24"/>
        </w:rPr>
        <w:t xml:space="preserve"> </w:t>
      </w:r>
      <w:proofErr w:type="spellStart"/>
      <w:r w:rsidRPr="00264691">
        <w:rPr>
          <w:b/>
          <w:bCs/>
          <w:sz w:val="24"/>
          <w:szCs w:val="24"/>
        </w:rPr>
        <w:t>pralaidų</w:t>
      </w:r>
      <w:proofErr w:type="spellEnd"/>
      <w:r w:rsidRPr="00264691">
        <w:rPr>
          <w:b/>
          <w:bCs/>
          <w:sz w:val="24"/>
          <w:szCs w:val="24"/>
        </w:rPr>
        <w:t xml:space="preserve"> </w:t>
      </w:r>
      <w:proofErr w:type="spellStart"/>
      <w:r w:rsidRPr="00264691">
        <w:rPr>
          <w:b/>
          <w:bCs/>
          <w:sz w:val="24"/>
          <w:szCs w:val="24"/>
        </w:rPr>
        <w:t>ir</w:t>
      </w:r>
      <w:proofErr w:type="spellEnd"/>
      <w:r w:rsidRPr="00264691">
        <w:rPr>
          <w:b/>
          <w:bCs/>
          <w:sz w:val="24"/>
          <w:szCs w:val="24"/>
        </w:rPr>
        <w:t xml:space="preserve"> </w:t>
      </w:r>
      <w:proofErr w:type="spellStart"/>
      <w:r w:rsidRPr="00264691">
        <w:rPr>
          <w:b/>
          <w:bCs/>
          <w:sz w:val="24"/>
          <w:szCs w:val="24"/>
        </w:rPr>
        <w:t>inžinerinių</w:t>
      </w:r>
      <w:proofErr w:type="spellEnd"/>
      <w:r w:rsidRPr="00264691">
        <w:rPr>
          <w:b/>
          <w:bCs/>
          <w:sz w:val="24"/>
          <w:szCs w:val="24"/>
        </w:rPr>
        <w:t xml:space="preserve"> </w:t>
      </w:r>
      <w:proofErr w:type="spellStart"/>
      <w:r w:rsidRPr="00264691">
        <w:rPr>
          <w:b/>
          <w:bCs/>
          <w:sz w:val="24"/>
          <w:szCs w:val="24"/>
        </w:rPr>
        <w:t>tinklų</w:t>
      </w:r>
      <w:proofErr w:type="spellEnd"/>
      <w:r w:rsidRPr="00264691">
        <w:rPr>
          <w:b/>
          <w:bCs/>
          <w:sz w:val="24"/>
          <w:szCs w:val="24"/>
        </w:rPr>
        <w:t xml:space="preserve"> </w:t>
      </w:r>
      <w:proofErr w:type="spellStart"/>
      <w:r w:rsidRPr="00264691">
        <w:rPr>
          <w:b/>
          <w:bCs/>
          <w:sz w:val="24"/>
          <w:szCs w:val="24"/>
        </w:rPr>
        <w:t>tranšėjos</w:t>
      </w:r>
      <w:proofErr w:type="spellEnd"/>
    </w:p>
    <w:p w14:paraId="08137FDD" w14:textId="77777777" w:rsidR="00005626" w:rsidRPr="00264691" w:rsidRDefault="005A4D58" w:rsidP="00CD22B0">
      <w:pPr>
        <w:suppressAutoHyphens w:val="0"/>
        <w:spacing w:line="312" w:lineRule="auto"/>
        <w:ind w:right="0" w:firstLine="567"/>
        <w:jc w:val="both"/>
        <w:rPr>
          <w:sz w:val="24"/>
          <w:szCs w:val="24"/>
          <w:lang w:eastAsia="en-US"/>
        </w:rPr>
      </w:pPr>
      <w:r w:rsidRPr="00264691">
        <w:rPr>
          <w:sz w:val="24"/>
          <w:szCs w:val="24"/>
          <w:lang w:eastAsia="en-US"/>
        </w:rPr>
        <w:t>Šis skirsnis apima bendrąsias nuostatas, vandens pralaidų užpylimą, statybines medžiagas, įrengimą ir sutankinimą, bei reikalavimus sutankinimui. Pamatų duobės, vandens pralaidų ir vamzdynų tranšėjos turi būti rengiamos pagal ĮT ŽS 17 XIII skyriaus reikalavimus.</w:t>
      </w:r>
    </w:p>
    <w:p w14:paraId="6F1CFB0D" w14:textId="6FC56E14" w:rsidR="005A4D58" w:rsidRPr="00264691" w:rsidRDefault="005A4D58" w:rsidP="00C34E2A">
      <w:pPr>
        <w:pStyle w:val="Sraopastraipa"/>
        <w:numPr>
          <w:ilvl w:val="2"/>
          <w:numId w:val="71"/>
        </w:numPr>
        <w:spacing w:before="60" w:line="360" w:lineRule="auto"/>
        <w:ind w:right="0"/>
        <w:jc w:val="center"/>
        <w:rPr>
          <w:b/>
          <w:bCs/>
          <w:sz w:val="24"/>
          <w:szCs w:val="24"/>
        </w:rPr>
      </w:pPr>
      <w:proofErr w:type="spellStart"/>
      <w:r w:rsidRPr="00264691">
        <w:rPr>
          <w:b/>
          <w:bCs/>
          <w:sz w:val="24"/>
          <w:szCs w:val="24"/>
        </w:rPr>
        <w:t>Vandens</w:t>
      </w:r>
      <w:proofErr w:type="spellEnd"/>
      <w:r w:rsidRPr="00264691">
        <w:rPr>
          <w:b/>
          <w:bCs/>
          <w:sz w:val="24"/>
          <w:szCs w:val="24"/>
        </w:rPr>
        <w:t xml:space="preserve"> </w:t>
      </w:r>
      <w:proofErr w:type="spellStart"/>
      <w:r w:rsidRPr="00264691">
        <w:rPr>
          <w:b/>
          <w:bCs/>
          <w:sz w:val="24"/>
          <w:szCs w:val="24"/>
        </w:rPr>
        <w:t>pralaidų</w:t>
      </w:r>
      <w:proofErr w:type="spellEnd"/>
      <w:r w:rsidRPr="00264691">
        <w:rPr>
          <w:b/>
          <w:bCs/>
          <w:sz w:val="24"/>
          <w:szCs w:val="24"/>
        </w:rPr>
        <w:t xml:space="preserve"> </w:t>
      </w:r>
      <w:proofErr w:type="spellStart"/>
      <w:r w:rsidRPr="00264691">
        <w:rPr>
          <w:b/>
          <w:bCs/>
          <w:sz w:val="24"/>
          <w:szCs w:val="24"/>
        </w:rPr>
        <w:t>antgalių</w:t>
      </w:r>
      <w:proofErr w:type="spellEnd"/>
      <w:r w:rsidRPr="00264691">
        <w:rPr>
          <w:b/>
          <w:bCs/>
          <w:sz w:val="24"/>
          <w:szCs w:val="24"/>
        </w:rPr>
        <w:t xml:space="preserve"> </w:t>
      </w:r>
      <w:proofErr w:type="spellStart"/>
      <w:r w:rsidRPr="00264691">
        <w:rPr>
          <w:b/>
          <w:bCs/>
          <w:sz w:val="24"/>
          <w:szCs w:val="24"/>
        </w:rPr>
        <w:t>pamatai</w:t>
      </w:r>
      <w:proofErr w:type="spellEnd"/>
    </w:p>
    <w:p w14:paraId="45D823A6" w14:textId="77777777" w:rsidR="005A4D58" w:rsidRPr="00264691" w:rsidRDefault="005A4D58" w:rsidP="00CD22B0">
      <w:pPr>
        <w:suppressAutoHyphens w:val="0"/>
        <w:spacing w:line="312" w:lineRule="auto"/>
        <w:ind w:right="0" w:firstLine="567"/>
        <w:jc w:val="both"/>
        <w:rPr>
          <w:sz w:val="24"/>
          <w:szCs w:val="24"/>
          <w:lang w:eastAsia="en-US"/>
        </w:rPr>
      </w:pPr>
      <w:r w:rsidRPr="00264691">
        <w:rPr>
          <w:sz w:val="24"/>
          <w:szCs w:val="24"/>
          <w:lang w:eastAsia="en-US"/>
        </w:rPr>
        <w:t>Pralaidų įtekamųjų ir ištekamųjų antgalių pamatų tipas – šalčiui atsparus gruntas, parinktas vadovaujantis rekomendacijomis pateiktomis ST 188710638.07:2004.</w:t>
      </w:r>
    </w:p>
    <w:p w14:paraId="0FDC6FF3" w14:textId="77777777" w:rsidR="005A4D58" w:rsidRPr="00264691" w:rsidRDefault="005A4D58" w:rsidP="00CD22B0">
      <w:pPr>
        <w:suppressAutoHyphens w:val="0"/>
        <w:spacing w:line="312" w:lineRule="auto"/>
        <w:ind w:right="0" w:firstLine="567"/>
        <w:jc w:val="both"/>
        <w:rPr>
          <w:sz w:val="24"/>
          <w:szCs w:val="24"/>
          <w:lang w:eastAsia="en-US"/>
        </w:rPr>
      </w:pPr>
      <w:r w:rsidRPr="00264691">
        <w:rPr>
          <w:sz w:val="24"/>
          <w:szCs w:val="24"/>
          <w:lang w:eastAsia="en-US"/>
        </w:rPr>
        <w:t xml:space="preserve">Pralaidų antgaliai montuojami ant šalčiui atsparaus grunto pagrindo su polimerinės </w:t>
      </w:r>
      <w:proofErr w:type="spellStart"/>
      <w:r w:rsidRPr="00264691">
        <w:rPr>
          <w:sz w:val="24"/>
          <w:szCs w:val="24"/>
          <w:lang w:eastAsia="en-US"/>
        </w:rPr>
        <w:t>geosintetinės</w:t>
      </w:r>
      <w:proofErr w:type="spellEnd"/>
      <w:r w:rsidRPr="00264691">
        <w:rPr>
          <w:sz w:val="24"/>
          <w:szCs w:val="24"/>
          <w:lang w:eastAsia="en-US"/>
        </w:rPr>
        <w:t xml:space="preserve"> užtvara. </w:t>
      </w:r>
    </w:p>
    <w:p w14:paraId="68FBBB0D" w14:textId="6004FA85" w:rsidR="005E6789" w:rsidRPr="00264691" w:rsidRDefault="005A4D58" w:rsidP="005D735D">
      <w:pPr>
        <w:suppressAutoHyphens w:val="0"/>
        <w:spacing w:line="312" w:lineRule="auto"/>
        <w:ind w:right="0" w:firstLine="567"/>
        <w:jc w:val="both"/>
        <w:rPr>
          <w:sz w:val="24"/>
          <w:szCs w:val="24"/>
          <w:lang w:eastAsia="en-US"/>
        </w:rPr>
      </w:pPr>
      <w:r w:rsidRPr="00264691">
        <w:rPr>
          <w:sz w:val="24"/>
          <w:szCs w:val="24"/>
          <w:lang w:eastAsia="en-US"/>
        </w:rPr>
        <w:t xml:space="preserve">Rengiant polimerines </w:t>
      </w:r>
      <w:proofErr w:type="spellStart"/>
      <w:r w:rsidRPr="00264691">
        <w:rPr>
          <w:sz w:val="24"/>
          <w:szCs w:val="24"/>
          <w:lang w:eastAsia="en-US"/>
        </w:rPr>
        <w:t>geosintetines</w:t>
      </w:r>
      <w:proofErr w:type="spellEnd"/>
      <w:r w:rsidRPr="00264691">
        <w:rPr>
          <w:sz w:val="24"/>
          <w:szCs w:val="24"/>
          <w:lang w:eastAsia="en-US"/>
        </w:rPr>
        <w:t xml:space="preserve"> užtvaras vadovautis MN GEOSINT ŽD 13 VI skyriaus VIII skirsnio reikalavimais.</w:t>
      </w:r>
    </w:p>
    <w:p w14:paraId="48A615AC" w14:textId="456D7BC5" w:rsidR="005A4D58" w:rsidRPr="00264691" w:rsidRDefault="00A85870" w:rsidP="00C34E2A">
      <w:pPr>
        <w:pStyle w:val="Sraopastraipa"/>
        <w:numPr>
          <w:ilvl w:val="2"/>
          <w:numId w:val="71"/>
        </w:numPr>
        <w:spacing w:line="360" w:lineRule="auto"/>
        <w:ind w:right="0"/>
        <w:jc w:val="center"/>
        <w:rPr>
          <w:b/>
          <w:bCs/>
          <w:sz w:val="24"/>
          <w:szCs w:val="24"/>
        </w:rPr>
      </w:pPr>
      <w:proofErr w:type="spellStart"/>
      <w:r w:rsidRPr="00264691">
        <w:rPr>
          <w:b/>
          <w:bCs/>
          <w:sz w:val="24"/>
          <w:szCs w:val="24"/>
        </w:rPr>
        <w:t>Vandens</w:t>
      </w:r>
      <w:proofErr w:type="spellEnd"/>
      <w:r w:rsidRPr="00264691">
        <w:rPr>
          <w:b/>
          <w:bCs/>
          <w:sz w:val="24"/>
          <w:szCs w:val="24"/>
        </w:rPr>
        <w:t xml:space="preserve"> </w:t>
      </w:r>
      <w:proofErr w:type="spellStart"/>
      <w:r w:rsidRPr="00264691">
        <w:rPr>
          <w:b/>
          <w:bCs/>
          <w:sz w:val="24"/>
          <w:szCs w:val="24"/>
        </w:rPr>
        <w:t>pralaidų</w:t>
      </w:r>
      <w:proofErr w:type="spellEnd"/>
      <w:r w:rsidRPr="00264691">
        <w:rPr>
          <w:b/>
          <w:bCs/>
          <w:sz w:val="24"/>
          <w:szCs w:val="24"/>
        </w:rPr>
        <w:t xml:space="preserve"> </w:t>
      </w:r>
      <w:proofErr w:type="spellStart"/>
      <w:r w:rsidRPr="00264691">
        <w:rPr>
          <w:b/>
          <w:bCs/>
          <w:sz w:val="24"/>
          <w:szCs w:val="24"/>
        </w:rPr>
        <w:t>vamzdžių</w:t>
      </w:r>
      <w:proofErr w:type="spellEnd"/>
      <w:r w:rsidRPr="00264691">
        <w:rPr>
          <w:b/>
          <w:bCs/>
          <w:sz w:val="24"/>
          <w:szCs w:val="24"/>
        </w:rPr>
        <w:t xml:space="preserve"> </w:t>
      </w:r>
      <w:proofErr w:type="spellStart"/>
      <w:r w:rsidRPr="00264691">
        <w:rPr>
          <w:b/>
          <w:bCs/>
          <w:sz w:val="24"/>
          <w:szCs w:val="24"/>
        </w:rPr>
        <w:t>sujungimas</w:t>
      </w:r>
      <w:proofErr w:type="spellEnd"/>
    </w:p>
    <w:p w14:paraId="269A5615" w14:textId="77777777" w:rsidR="005A4D58" w:rsidRPr="00264691" w:rsidRDefault="005A4D58" w:rsidP="00CD22B0">
      <w:pPr>
        <w:suppressAutoHyphens w:val="0"/>
        <w:spacing w:line="312" w:lineRule="auto"/>
        <w:ind w:right="0" w:firstLine="567"/>
        <w:jc w:val="both"/>
        <w:rPr>
          <w:sz w:val="24"/>
          <w:szCs w:val="24"/>
          <w:lang w:eastAsia="en-US"/>
        </w:rPr>
      </w:pPr>
      <w:r w:rsidRPr="00264691">
        <w:rPr>
          <w:sz w:val="24"/>
          <w:szCs w:val="24"/>
          <w:lang w:eastAsia="en-US"/>
        </w:rPr>
        <w:t>Metalinės ir plastikinės vandens pralaidos turi būti surenkamos pagal gamintojo pateiktas rekomendacijas. Atskiros vamzdžių sekcijos turi būti sujungiamos apkabomis pagal statybos taisyklių ST 188710638.07:2004 „Automobilių kelių metalinių ir plastikinių vandens pralaidų kartotiniai konstrukciniai sprendiniai“ reikalavimus. Metalinių pralaidų jungiančios apkabos turi būti pagamintos iš tokios pat kokybės ir storio plieno, kaip ir pats vamzdis. Sandūros ilgis turi sudaryti mažiausiai 40 proc. vamzdžio skersmens, bet ne mažiau kaip 300 mm. Tiek metalinių, tiek plastikinių pralaidų apkabos apgaubiamos neaustine geotekstile. Plastikinės pralaidos gali būti ir movinio tipo su elastingais sandarinimo žiedais. Movinėms plastikinių pralaidų sandūroms su elastingais sandarinimo žiedais geotekstilė nenaudojama.</w:t>
      </w:r>
    </w:p>
    <w:p w14:paraId="09E51B01" w14:textId="42F576C6" w:rsidR="00A85870" w:rsidRPr="00264691" w:rsidRDefault="00A85870" w:rsidP="00C34E2A">
      <w:pPr>
        <w:pStyle w:val="Sraopastraipa"/>
        <w:numPr>
          <w:ilvl w:val="2"/>
          <w:numId w:val="71"/>
        </w:numPr>
        <w:spacing w:line="360" w:lineRule="auto"/>
        <w:ind w:right="0"/>
        <w:jc w:val="center"/>
        <w:rPr>
          <w:b/>
          <w:bCs/>
          <w:sz w:val="24"/>
          <w:szCs w:val="24"/>
        </w:rPr>
      </w:pPr>
      <w:proofErr w:type="spellStart"/>
      <w:r w:rsidRPr="00264691">
        <w:rPr>
          <w:b/>
          <w:bCs/>
          <w:sz w:val="24"/>
          <w:szCs w:val="24"/>
        </w:rPr>
        <w:t>Šlaitų</w:t>
      </w:r>
      <w:proofErr w:type="spellEnd"/>
      <w:r w:rsidRPr="00264691">
        <w:rPr>
          <w:b/>
          <w:bCs/>
          <w:sz w:val="24"/>
          <w:szCs w:val="24"/>
        </w:rPr>
        <w:t xml:space="preserve"> </w:t>
      </w:r>
      <w:proofErr w:type="spellStart"/>
      <w:r w:rsidRPr="00264691">
        <w:rPr>
          <w:b/>
          <w:bCs/>
          <w:sz w:val="24"/>
          <w:szCs w:val="24"/>
        </w:rPr>
        <w:t>ir</w:t>
      </w:r>
      <w:proofErr w:type="spellEnd"/>
      <w:r w:rsidRPr="00264691">
        <w:rPr>
          <w:b/>
          <w:bCs/>
          <w:sz w:val="24"/>
          <w:szCs w:val="24"/>
        </w:rPr>
        <w:t xml:space="preserve"> </w:t>
      </w:r>
      <w:proofErr w:type="spellStart"/>
      <w:r w:rsidRPr="00264691">
        <w:rPr>
          <w:b/>
          <w:bCs/>
          <w:sz w:val="24"/>
          <w:szCs w:val="24"/>
        </w:rPr>
        <w:t>vagos</w:t>
      </w:r>
      <w:proofErr w:type="spellEnd"/>
      <w:r w:rsidRPr="00264691">
        <w:rPr>
          <w:b/>
          <w:bCs/>
          <w:sz w:val="24"/>
          <w:szCs w:val="24"/>
        </w:rPr>
        <w:t xml:space="preserve"> </w:t>
      </w:r>
      <w:proofErr w:type="spellStart"/>
      <w:r w:rsidRPr="00264691">
        <w:rPr>
          <w:b/>
          <w:bCs/>
          <w:sz w:val="24"/>
          <w:szCs w:val="24"/>
        </w:rPr>
        <w:t>tvirtinimas</w:t>
      </w:r>
      <w:proofErr w:type="spellEnd"/>
      <w:r w:rsidRPr="00264691">
        <w:rPr>
          <w:b/>
          <w:bCs/>
          <w:sz w:val="24"/>
          <w:szCs w:val="24"/>
        </w:rPr>
        <w:t xml:space="preserve"> </w:t>
      </w:r>
      <w:proofErr w:type="spellStart"/>
      <w:r w:rsidRPr="00264691">
        <w:rPr>
          <w:b/>
          <w:bCs/>
          <w:sz w:val="24"/>
          <w:szCs w:val="24"/>
        </w:rPr>
        <w:t>prie</w:t>
      </w:r>
      <w:proofErr w:type="spellEnd"/>
      <w:r w:rsidRPr="00264691">
        <w:rPr>
          <w:b/>
          <w:bCs/>
          <w:sz w:val="24"/>
          <w:szCs w:val="24"/>
        </w:rPr>
        <w:t xml:space="preserve"> </w:t>
      </w:r>
      <w:proofErr w:type="spellStart"/>
      <w:r w:rsidRPr="00264691">
        <w:rPr>
          <w:b/>
          <w:bCs/>
          <w:sz w:val="24"/>
          <w:szCs w:val="24"/>
        </w:rPr>
        <w:t>pralaidų</w:t>
      </w:r>
      <w:proofErr w:type="spellEnd"/>
    </w:p>
    <w:p w14:paraId="39AC4E84" w14:textId="77777777" w:rsidR="004B4503" w:rsidRPr="00264691" w:rsidRDefault="004B4503" w:rsidP="00CD22B0">
      <w:pPr>
        <w:spacing w:line="312" w:lineRule="auto"/>
        <w:ind w:right="0" w:firstLine="629"/>
        <w:jc w:val="both"/>
        <w:rPr>
          <w:sz w:val="24"/>
          <w:szCs w:val="24"/>
          <w:lang w:eastAsia="en-US"/>
        </w:rPr>
      </w:pPr>
      <w:r w:rsidRPr="00264691">
        <w:rPr>
          <w:sz w:val="24"/>
          <w:szCs w:val="24"/>
          <w:lang w:eastAsia="en-US"/>
        </w:rPr>
        <w:t xml:space="preserve">Prie vandens pralaidų įtekamojo ir ištekamojo antgalių pylimų šlaitai ir griovių dugnas bei šlaitai tvirtinami pagal ST 188710638.07:2004. Projekte numatytas </w:t>
      </w:r>
      <w:proofErr w:type="spellStart"/>
      <w:r w:rsidRPr="00264691">
        <w:rPr>
          <w:sz w:val="24"/>
          <w:szCs w:val="24"/>
          <w:lang w:eastAsia="en-US"/>
        </w:rPr>
        <w:t>tvrtinimas</w:t>
      </w:r>
      <w:proofErr w:type="spellEnd"/>
      <w:r w:rsidRPr="00264691">
        <w:rPr>
          <w:sz w:val="24"/>
          <w:szCs w:val="24"/>
          <w:lang w:eastAsia="en-US"/>
        </w:rPr>
        <w:t xml:space="preserve"> pagal statybos taisyklių ST 188710638.07:2004 I tvirtinimo būdą. Kitą metalinių ir plastikinių pralaidų ties antgaliais tvirtinimo būdą rangovas gali pasirinkti pagal ST 188710638.07:2004 nurodytus tvirtinimo variantus, tačiau papildomos išlaidos, kitiems </w:t>
      </w:r>
      <w:proofErr w:type="spellStart"/>
      <w:r w:rsidRPr="00264691">
        <w:rPr>
          <w:sz w:val="24"/>
          <w:szCs w:val="24"/>
          <w:lang w:eastAsia="en-US"/>
        </w:rPr>
        <w:t>tvritinimo</w:t>
      </w:r>
      <w:proofErr w:type="spellEnd"/>
      <w:r w:rsidRPr="00264691">
        <w:rPr>
          <w:sz w:val="24"/>
          <w:szCs w:val="24"/>
          <w:lang w:eastAsia="en-US"/>
        </w:rPr>
        <w:t xml:space="preserve"> būdams, projekte nenumatomos. Rangovas jas įsivertina pats.</w:t>
      </w:r>
    </w:p>
    <w:p w14:paraId="224CEE6E" w14:textId="77777777" w:rsidR="004B4503" w:rsidRPr="00264691" w:rsidRDefault="004B4503" w:rsidP="00CD22B0">
      <w:pPr>
        <w:spacing w:line="312" w:lineRule="auto"/>
        <w:ind w:right="0" w:firstLine="629"/>
        <w:jc w:val="both"/>
        <w:rPr>
          <w:sz w:val="24"/>
          <w:szCs w:val="24"/>
          <w:lang w:eastAsia="en-US"/>
        </w:rPr>
      </w:pPr>
      <w:r w:rsidRPr="00264691">
        <w:rPr>
          <w:sz w:val="24"/>
          <w:szCs w:val="24"/>
          <w:lang w:eastAsia="en-US"/>
        </w:rPr>
        <w:t>Nuovažose ir sankryžose rengiamų vandens pralaidų tvirtinimo būdai ir darbų kiekiai nurodyti ST 188710638.07:2004.</w:t>
      </w:r>
    </w:p>
    <w:p w14:paraId="7C7511AB" w14:textId="52A90A5B" w:rsidR="00872B9D" w:rsidRPr="00264691" w:rsidRDefault="00872B9D" w:rsidP="00C34E2A">
      <w:pPr>
        <w:pStyle w:val="Sraopastraipa"/>
        <w:numPr>
          <w:ilvl w:val="1"/>
          <w:numId w:val="71"/>
        </w:numPr>
        <w:spacing w:line="360" w:lineRule="auto"/>
        <w:ind w:right="0"/>
        <w:jc w:val="center"/>
        <w:rPr>
          <w:b/>
          <w:bCs/>
          <w:sz w:val="24"/>
          <w:szCs w:val="24"/>
        </w:rPr>
      </w:pPr>
      <w:proofErr w:type="spellStart"/>
      <w:r w:rsidRPr="00264691">
        <w:rPr>
          <w:b/>
          <w:bCs/>
          <w:sz w:val="24"/>
          <w:szCs w:val="24"/>
        </w:rPr>
        <w:t>Darbų</w:t>
      </w:r>
      <w:proofErr w:type="spellEnd"/>
      <w:r w:rsidRPr="00264691">
        <w:rPr>
          <w:b/>
          <w:bCs/>
          <w:sz w:val="24"/>
          <w:szCs w:val="24"/>
        </w:rPr>
        <w:t xml:space="preserve"> </w:t>
      </w:r>
      <w:proofErr w:type="spellStart"/>
      <w:r w:rsidRPr="00264691">
        <w:rPr>
          <w:b/>
          <w:bCs/>
          <w:sz w:val="24"/>
          <w:szCs w:val="24"/>
        </w:rPr>
        <w:t>priėmimas</w:t>
      </w:r>
      <w:proofErr w:type="spellEnd"/>
    </w:p>
    <w:p w14:paraId="3233C7EE" w14:textId="77777777" w:rsidR="00872B9D" w:rsidRPr="00264691" w:rsidRDefault="00872B9D" w:rsidP="00CD22B0">
      <w:pPr>
        <w:suppressAutoHyphens w:val="0"/>
        <w:spacing w:line="312" w:lineRule="auto"/>
        <w:ind w:right="0" w:firstLine="567"/>
        <w:jc w:val="both"/>
        <w:rPr>
          <w:sz w:val="24"/>
          <w:szCs w:val="24"/>
          <w:lang w:eastAsia="en-US"/>
        </w:rPr>
      </w:pPr>
      <w:r w:rsidRPr="00264691">
        <w:rPr>
          <w:sz w:val="24"/>
          <w:szCs w:val="24"/>
          <w:lang w:eastAsia="en-US"/>
        </w:rPr>
        <w:t>Numatomų užpilti konstrukcijų darbai, nurodant žemės paviršiaus aukščius, turi būti prieš užpylimą priimti.</w:t>
      </w:r>
    </w:p>
    <w:p w14:paraId="0789C437" w14:textId="77777777" w:rsidR="00872B9D" w:rsidRPr="00264691" w:rsidRDefault="00872B9D" w:rsidP="00CD22B0">
      <w:pPr>
        <w:suppressAutoHyphens w:val="0"/>
        <w:spacing w:line="312" w:lineRule="auto"/>
        <w:ind w:right="0" w:firstLine="567"/>
        <w:jc w:val="both"/>
        <w:rPr>
          <w:sz w:val="24"/>
          <w:szCs w:val="24"/>
          <w:lang w:eastAsia="en-US"/>
        </w:rPr>
      </w:pPr>
      <w:r w:rsidRPr="00264691">
        <w:rPr>
          <w:sz w:val="24"/>
          <w:szCs w:val="24"/>
          <w:lang w:eastAsia="en-US"/>
        </w:rPr>
        <w:lastRenderedPageBreak/>
        <w:t>Konstrukcijos ar jų dalys, ruošiamos statybos darbų vietoje, turi būti pateiktos priėmimui nustatytu laiku. Be to, rangovas turi pateikti projekto pakeitimų brėžinių originalus, bet kuriam technologinio proceso etapui taikytą dokumentaciją, įskaitant jų darbo ir priežiūros instrukcijas.</w:t>
      </w:r>
    </w:p>
    <w:p w14:paraId="4B3921C9" w14:textId="77777777" w:rsidR="00872B9D" w:rsidRDefault="00872B9D" w:rsidP="00CD22B0">
      <w:pPr>
        <w:suppressAutoHyphens w:val="0"/>
        <w:spacing w:line="312" w:lineRule="auto"/>
        <w:ind w:right="0" w:firstLine="567"/>
        <w:jc w:val="both"/>
        <w:rPr>
          <w:sz w:val="24"/>
          <w:szCs w:val="24"/>
          <w:lang w:eastAsia="en-US"/>
        </w:rPr>
      </w:pPr>
      <w:r w:rsidRPr="00264691">
        <w:rPr>
          <w:sz w:val="24"/>
          <w:szCs w:val="24"/>
          <w:lang w:eastAsia="en-US"/>
        </w:rPr>
        <w:t>Prieš priėmimą rangovas, naudojant Lietuvos valstybinę aukščių sistemą LAS07, turi atlikti vamzdynų, drenažo ir kitų tinklų matavimus, iš anksto pranešus Inžinieriui arba jo atstovui.</w:t>
      </w:r>
    </w:p>
    <w:p w14:paraId="3476B39A" w14:textId="77777777" w:rsidR="00702638" w:rsidRDefault="00702638" w:rsidP="008C6B2E">
      <w:pPr>
        <w:spacing w:before="80" w:line="360" w:lineRule="auto"/>
        <w:ind w:left="567" w:right="0"/>
        <w:jc w:val="center"/>
        <w:rPr>
          <w:b/>
          <w:bCs/>
          <w:caps/>
          <w:sz w:val="24"/>
          <w:szCs w:val="24"/>
        </w:rPr>
      </w:pPr>
    </w:p>
    <w:p w14:paraId="6A06B288" w14:textId="671890C5" w:rsidR="00A76A49" w:rsidRPr="00161EF6" w:rsidRDefault="00281B50" w:rsidP="008C6B2E">
      <w:pPr>
        <w:spacing w:before="80" w:line="360" w:lineRule="auto"/>
        <w:ind w:left="567" w:right="0"/>
        <w:jc w:val="center"/>
        <w:rPr>
          <w:b/>
          <w:bCs/>
          <w:caps/>
          <w:sz w:val="24"/>
          <w:szCs w:val="24"/>
        </w:rPr>
      </w:pPr>
      <w:r>
        <w:rPr>
          <w:b/>
          <w:bCs/>
          <w:caps/>
          <w:sz w:val="24"/>
          <w:szCs w:val="24"/>
        </w:rPr>
        <w:t>5</w:t>
      </w:r>
      <w:r w:rsidR="00A76A49">
        <w:rPr>
          <w:b/>
          <w:bCs/>
          <w:caps/>
          <w:sz w:val="24"/>
          <w:szCs w:val="24"/>
        </w:rPr>
        <w:t xml:space="preserve">. skyrius. </w:t>
      </w:r>
      <w:r w:rsidR="00A76A49" w:rsidRPr="00161EF6">
        <w:rPr>
          <w:b/>
          <w:bCs/>
          <w:caps/>
          <w:sz w:val="24"/>
          <w:szCs w:val="24"/>
        </w:rPr>
        <w:t>Kelių pragrindai</w:t>
      </w:r>
    </w:p>
    <w:p w14:paraId="1DFBFE80" w14:textId="6F8AB448" w:rsidR="00A76A49" w:rsidRPr="00FF3302" w:rsidRDefault="003D157B" w:rsidP="00A76A49">
      <w:pPr>
        <w:shd w:val="clear" w:color="auto" w:fill="FFFFFF"/>
        <w:spacing w:before="53" w:line="274" w:lineRule="exact"/>
        <w:ind w:right="0" w:firstLine="391"/>
        <w:jc w:val="center"/>
        <w:rPr>
          <w:b/>
          <w:bCs/>
          <w:spacing w:val="-2"/>
          <w:sz w:val="24"/>
          <w:szCs w:val="24"/>
        </w:rPr>
      </w:pPr>
      <w:r>
        <w:rPr>
          <w:b/>
          <w:bCs/>
          <w:spacing w:val="-2"/>
          <w:sz w:val="24"/>
          <w:szCs w:val="24"/>
        </w:rPr>
        <w:t xml:space="preserve">5.1. </w:t>
      </w:r>
      <w:r w:rsidR="00A76A49" w:rsidRPr="00FF3302">
        <w:rPr>
          <w:b/>
          <w:bCs/>
          <w:spacing w:val="-2"/>
          <w:sz w:val="24"/>
          <w:szCs w:val="24"/>
        </w:rPr>
        <w:t>Įvadas</w:t>
      </w:r>
    </w:p>
    <w:p w14:paraId="675F27F9" w14:textId="77777777" w:rsidR="00A76A49" w:rsidRPr="00E93511" w:rsidRDefault="00A76A49" w:rsidP="00CD22B0">
      <w:pPr>
        <w:shd w:val="clear" w:color="auto" w:fill="FFFFFF"/>
        <w:spacing w:before="53" w:line="312" w:lineRule="auto"/>
        <w:ind w:right="0" w:firstLine="539"/>
        <w:jc w:val="both"/>
        <w:rPr>
          <w:spacing w:val="-1"/>
          <w:sz w:val="24"/>
          <w:szCs w:val="24"/>
        </w:rPr>
      </w:pPr>
      <w:r w:rsidRPr="00E93511">
        <w:rPr>
          <w:sz w:val="24"/>
          <w:szCs w:val="24"/>
        </w:rPr>
        <w:t xml:space="preserve">Skyrius parengtas pagal galiojančių Lietuvos standartų (LST), techninių reikalavimų reglamento </w:t>
      </w:r>
      <w:r w:rsidRPr="00E93511">
        <w:rPr>
          <w:spacing w:val="5"/>
          <w:sz w:val="24"/>
          <w:szCs w:val="24"/>
        </w:rPr>
        <w:t xml:space="preserve">KTR 1.01:2008 „Automobilių keliai" (toliau KTR 1.01:2008), </w:t>
      </w:r>
      <w:r w:rsidRPr="00A913E9">
        <w:rPr>
          <w:color w:val="000000"/>
          <w:spacing w:val="-1"/>
          <w:sz w:val="24"/>
          <w:szCs w:val="24"/>
        </w:rPr>
        <w:t>TRA UŽPILDAI 19</w:t>
      </w:r>
      <w:r w:rsidRPr="00E93511">
        <w:rPr>
          <w:spacing w:val="5"/>
          <w:sz w:val="24"/>
          <w:szCs w:val="24"/>
        </w:rPr>
        <w:t xml:space="preserve"> „</w:t>
      </w:r>
      <w:r w:rsidRPr="00A913E9">
        <w:rPr>
          <w:color w:val="000000"/>
          <w:spacing w:val="-1"/>
          <w:sz w:val="24"/>
          <w:szCs w:val="24"/>
        </w:rPr>
        <w:t>Automobilių kelių užpildų techninių reikalavimų aprašas</w:t>
      </w:r>
      <w:r w:rsidRPr="00A913E9">
        <w:rPr>
          <w:spacing w:val="2"/>
          <w:sz w:val="24"/>
          <w:szCs w:val="24"/>
        </w:rPr>
        <w:t xml:space="preserve"> </w:t>
      </w:r>
      <w:r w:rsidRPr="00E93511">
        <w:rPr>
          <w:spacing w:val="2"/>
          <w:sz w:val="24"/>
          <w:szCs w:val="24"/>
        </w:rPr>
        <w:t xml:space="preserve">" (toliau </w:t>
      </w:r>
      <w:r w:rsidRPr="00A913E9">
        <w:rPr>
          <w:color w:val="000000"/>
          <w:spacing w:val="-1"/>
          <w:sz w:val="24"/>
          <w:szCs w:val="24"/>
        </w:rPr>
        <w:t>TRA UŽPILDAI 19</w:t>
      </w:r>
      <w:r w:rsidRPr="00E93511">
        <w:rPr>
          <w:spacing w:val="2"/>
          <w:sz w:val="24"/>
          <w:szCs w:val="24"/>
        </w:rPr>
        <w:t xml:space="preserve">), </w:t>
      </w:r>
      <w:r>
        <w:rPr>
          <w:spacing w:val="7"/>
          <w:sz w:val="24"/>
          <w:szCs w:val="24"/>
        </w:rPr>
        <w:t>TRA SBR 19</w:t>
      </w:r>
      <w:r w:rsidRPr="00E93511">
        <w:rPr>
          <w:spacing w:val="7"/>
          <w:sz w:val="24"/>
          <w:szCs w:val="24"/>
        </w:rPr>
        <w:t xml:space="preserve"> „Automobilių kelių </w:t>
      </w:r>
      <w:r w:rsidRPr="00E93511">
        <w:rPr>
          <w:spacing w:val="-1"/>
          <w:sz w:val="24"/>
          <w:szCs w:val="24"/>
        </w:rPr>
        <w:t xml:space="preserve">mineralinių medžiagų mišinių, naudojamų sluoksniams be rišiklių, techninių reikalavimų aprašas" (toliau </w:t>
      </w:r>
      <w:r>
        <w:rPr>
          <w:spacing w:val="7"/>
          <w:sz w:val="24"/>
          <w:szCs w:val="24"/>
        </w:rPr>
        <w:t>TRA SBR 19</w:t>
      </w:r>
      <w:r w:rsidRPr="00E93511">
        <w:rPr>
          <w:spacing w:val="7"/>
          <w:sz w:val="24"/>
          <w:szCs w:val="24"/>
        </w:rPr>
        <w:t xml:space="preserve">), </w:t>
      </w:r>
      <w:r>
        <w:rPr>
          <w:spacing w:val="7"/>
          <w:sz w:val="24"/>
          <w:szCs w:val="24"/>
        </w:rPr>
        <w:t>ĮT SBR 19</w:t>
      </w:r>
      <w:r w:rsidRPr="00E93511">
        <w:rPr>
          <w:spacing w:val="7"/>
          <w:sz w:val="24"/>
          <w:szCs w:val="24"/>
        </w:rPr>
        <w:t xml:space="preserve"> „Automobilių kelių dangos konstrukcijos sluoksnių be rišiklių įrengimo  </w:t>
      </w:r>
      <w:r w:rsidRPr="00E93511">
        <w:rPr>
          <w:spacing w:val="10"/>
          <w:sz w:val="24"/>
          <w:szCs w:val="24"/>
        </w:rPr>
        <w:t xml:space="preserve">taisyklės" (toliau </w:t>
      </w:r>
      <w:r>
        <w:rPr>
          <w:spacing w:val="10"/>
          <w:sz w:val="24"/>
          <w:szCs w:val="24"/>
        </w:rPr>
        <w:t>ĮT SBR 19</w:t>
      </w:r>
      <w:r w:rsidRPr="00E93511">
        <w:rPr>
          <w:spacing w:val="10"/>
          <w:sz w:val="24"/>
          <w:szCs w:val="24"/>
        </w:rPr>
        <w:t xml:space="preserve">) ir kitų </w:t>
      </w:r>
      <w:r w:rsidRPr="00E93511">
        <w:rPr>
          <w:spacing w:val="-1"/>
          <w:sz w:val="24"/>
          <w:szCs w:val="24"/>
        </w:rPr>
        <w:t>normatyvinių statybos techninių dokumentų reikalavimus.</w:t>
      </w:r>
    </w:p>
    <w:p w14:paraId="2EC8A6CA" w14:textId="625711E4" w:rsidR="005E6789" w:rsidRPr="00E93511" w:rsidRDefault="00A76A49" w:rsidP="005D735D">
      <w:pPr>
        <w:shd w:val="clear" w:color="auto" w:fill="FFFFFF"/>
        <w:spacing w:before="53" w:line="312" w:lineRule="auto"/>
        <w:ind w:right="0" w:firstLine="539"/>
        <w:jc w:val="both"/>
        <w:rPr>
          <w:sz w:val="24"/>
          <w:szCs w:val="24"/>
        </w:rPr>
      </w:pPr>
      <w:r w:rsidRPr="00E93511">
        <w:rPr>
          <w:spacing w:val="2"/>
          <w:sz w:val="24"/>
          <w:szCs w:val="24"/>
        </w:rPr>
        <w:t xml:space="preserve">Šiame TS skyriuje išdėstyti reikalavimai kelių pagrindų sluoksnių medžiagoms ir jų mišiniams, šių </w:t>
      </w:r>
      <w:r w:rsidRPr="00E93511">
        <w:rPr>
          <w:sz w:val="24"/>
          <w:szCs w:val="24"/>
        </w:rPr>
        <w:t>medžiagų ir mišinių paruošimui, pagrindų sluoksnių įrengimui, darbų kontrolei ir priėmimui.</w:t>
      </w:r>
    </w:p>
    <w:p w14:paraId="17BB8F74" w14:textId="48588951" w:rsidR="00A76A49" w:rsidRPr="00F85F5F" w:rsidRDefault="003D157B" w:rsidP="005D735D">
      <w:pPr>
        <w:keepNext/>
        <w:spacing w:before="240" w:line="360" w:lineRule="auto"/>
        <w:ind w:right="0"/>
        <w:jc w:val="center"/>
        <w:rPr>
          <w:b/>
          <w:bCs/>
          <w:sz w:val="24"/>
          <w:szCs w:val="24"/>
        </w:rPr>
      </w:pPr>
      <w:r>
        <w:rPr>
          <w:b/>
          <w:bCs/>
          <w:sz w:val="24"/>
          <w:szCs w:val="24"/>
        </w:rPr>
        <w:t xml:space="preserve">5.2. </w:t>
      </w:r>
      <w:r w:rsidR="00A76A49" w:rsidRPr="00F85F5F">
        <w:rPr>
          <w:b/>
          <w:bCs/>
          <w:sz w:val="24"/>
          <w:szCs w:val="24"/>
        </w:rPr>
        <w:t>Darbų atlikimas</w:t>
      </w:r>
    </w:p>
    <w:p w14:paraId="117B0FAA" w14:textId="2B15D4D6" w:rsidR="00A76A49" w:rsidRPr="00F85F5F" w:rsidRDefault="00A76A49" w:rsidP="00CD22B0">
      <w:pPr>
        <w:tabs>
          <w:tab w:val="left" w:pos="1134"/>
        </w:tabs>
        <w:spacing w:line="312" w:lineRule="auto"/>
        <w:ind w:right="0" w:firstLine="539"/>
        <w:jc w:val="both"/>
        <w:rPr>
          <w:sz w:val="24"/>
          <w:szCs w:val="24"/>
        </w:rPr>
      </w:pPr>
      <w:r w:rsidRPr="00F85F5F">
        <w:rPr>
          <w:sz w:val="24"/>
          <w:szCs w:val="24"/>
        </w:rPr>
        <w:t>Pradedant sutankinimo darbus rangovas bandomajame ruože įrodo, kad naudojant pasirinktą darbo metodą pasiekiami darbų apraše sutankinimui taikomi reikalavimai. Jeigu šie reikalavimai nėra įvykdomi, rangovas turi pakeisti darbo metodą.</w:t>
      </w:r>
    </w:p>
    <w:p w14:paraId="39149AEA" w14:textId="76227BDD" w:rsidR="00A76A49" w:rsidRPr="00F85F5F" w:rsidRDefault="00A76A49" w:rsidP="00CD22B0">
      <w:pPr>
        <w:tabs>
          <w:tab w:val="left" w:pos="1134"/>
        </w:tabs>
        <w:spacing w:line="312" w:lineRule="auto"/>
        <w:ind w:right="0" w:firstLine="539"/>
        <w:jc w:val="both"/>
        <w:rPr>
          <w:sz w:val="24"/>
          <w:szCs w:val="24"/>
        </w:rPr>
      </w:pPr>
      <w:r w:rsidRPr="00F85F5F">
        <w:rPr>
          <w:sz w:val="24"/>
          <w:szCs w:val="24"/>
        </w:rPr>
        <w:t>Kai pylimo pagrindas statesnis už 1 :5</w:t>
      </w:r>
      <w:r w:rsidR="008C6B2E" w:rsidRPr="00F85F5F">
        <w:rPr>
          <w:sz w:val="24"/>
          <w:szCs w:val="24"/>
        </w:rPr>
        <w:t> </w:t>
      </w:r>
      <w:r w:rsidRPr="00F85F5F">
        <w:rPr>
          <w:sz w:val="24"/>
          <w:szCs w:val="24"/>
        </w:rPr>
        <w:t xml:space="preserve"> ir tikimasi nuošliaužų, tai pylimo stabilumui užtikrinti, numatant pakopų įrengimą arba kitų tos pačios paskirties priemonių taikymą (pavyzdžiui, armavimą </w:t>
      </w:r>
      <w:proofErr w:type="spellStart"/>
      <w:r w:rsidRPr="00F85F5F">
        <w:rPr>
          <w:sz w:val="24"/>
          <w:szCs w:val="24"/>
        </w:rPr>
        <w:t>geotinklais</w:t>
      </w:r>
      <w:proofErr w:type="spellEnd"/>
      <w:r w:rsidRPr="00F85F5F">
        <w:rPr>
          <w:sz w:val="24"/>
          <w:szCs w:val="24"/>
        </w:rPr>
        <w:t>), turi būti Užsakovo ir rangovų bendras suderinimas. Jeigu tokie darbai nenumatyti techniniame projekte, tai jie laikomi nenumatytais darbais.</w:t>
      </w:r>
    </w:p>
    <w:p w14:paraId="6687D8A6" w14:textId="608B0B0D" w:rsidR="00A76A49" w:rsidRPr="00F85F5F" w:rsidRDefault="00A76A49" w:rsidP="00CD22B0">
      <w:pPr>
        <w:tabs>
          <w:tab w:val="left" w:pos="1134"/>
        </w:tabs>
        <w:spacing w:line="312" w:lineRule="auto"/>
        <w:ind w:right="0" w:firstLine="539"/>
        <w:jc w:val="both"/>
        <w:rPr>
          <w:sz w:val="24"/>
          <w:szCs w:val="24"/>
        </w:rPr>
      </w:pPr>
      <w:r w:rsidRPr="00F85F5F">
        <w:rPr>
          <w:sz w:val="24"/>
          <w:szCs w:val="24"/>
        </w:rPr>
        <w:t>Pakopos turi būti rengiamos ne žemesnės kaip 0,6 m ir ne siauresnės kaip 2,0 m, o jų viršutinės plokštumos turi būti su mažu (1–2 %) nuolydžiu į išorinę pusę.</w:t>
      </w:r>
    </w:p>
    <w:p w14:paraId="048F49C0" w14:textId="3F508DA5" w:rsidR="00A76A49" w:rsidRPr="00F85F5F" w:rsidRDefault="00A76A49" w:rsidP="00CD22B0">
      <w:pPr>
        <w:tabs>
          <w:tab w:val="left" w:pos="1134"/>
        </w:tabs>
        <w:spacing w:line="312" w:lineRule="auto"/>
        <w:ind w:right="0" w:firstLine="539"/>
        <w:jc w:val="both"/>
        <w:rPr>
          <w:sz w:val="24"/>
          <w:szCs w:val="24"/>
        </w:rPr>
      </w:pPr>
      <w:r w:rsidRPr="00F85F5F">
        <w:rPr>
          <w:sz w:val="24"/>
          <w:szCs w:val="24"/>
        </w:rPr>
        <w:t>Gruntai sluoksniais yra skleidžiami visame pylimo plotyje ir tolygiai sutankinami.</w:t>
      </w:r>
    </w:p>
    <w:p w14:paraId="080CFE61" w14:textId="71A49E26" w:rsidR="00A76A49" w:rsidRPr="00F85F5F" w:rsidRDefault="00A76A49" w:rsidP="00CD22B0">
      <w:pPr>
        <w:tabs>
          <w:tab w:val="left" w:pos="1134"/>
        </w:tabs>
        <w:spacing w:line="312" w:lineRule="auto"/>
        <w:ind w:right="0" w:firstLine="539"/>
        <w:jc w:val="both"/>
        <w:rPr>
          <w:sz w:val="24"/>
          <w:szCs w:val="24"/>
        </w:rPr>
      </w:pPr>
      <w:r w:rsidRPr="00F85F5F">
        <w:rPr>
          <w:sz w:val="24"/>
          <w:szCs w:val="24"/>
        </w:rPr>
        <w:t>Šlaito sritis turi būti rūpestingai įrengiama pagal vieną iš šių metodų:</w:t>
      </w:r>
    </w:p>
    <w:p w14:paraId="7587887B" w14:textId="0A933ACB" w:rsidR="00A76A49" w:rsidRPr="00F85F5F" w:rsidRDefault="00A76A49" w:rsidP="00CD22B0">
      <w:pPr>
        <w:tabs>
          <w:tab w:val="left" w:pos="1134"/>
        </w:tabs>
        <w:spacing w:line="312" w:lineRule="auto"/>
        <w:ind w:right="0" w:firstLine="539"/>
        <w:jc w:val="both"/>
        <w:rPr>
          <w:sz w:val="24"/>
          <w:szCs w:val="24"/>
        </w:rPr>
      </w:pPr>
      <w:r w:rsidRPr="00F85F5F">
        <w:rPr>
          <w:sz w:val="24"/>
          <w:szCs w:val="24"/>
        </w:rPr>
        <w:t>Pylimas, atsižvelgiant į aukštį, abiejose pusėse pilamas mažiausiai 1 m platesnis negu numatyta projekte ir per visą plotį sutankinamas. Vėliau perteklinio pločio gruntas saugant šlaitą nuimamas ir gali būti naudojamas pylimo papėdės suapvalinimui ar tolesniam pylimo pylimui.</w:t>
      </w:r>
    </w:p>
    <w:p w14:paraId="6B8BCE31" w14:textId="7A6F4AD2" w:rsidR="00A76A49" w:rsidRPr="00F85F5F" w:rsidRDefault="00A76A49" w:rsidP="00CD22B0">
      <w:pPr>
        <w:tabs>
          <w:tab w:val="left" w:pos="1134"/>
        </w:tabs>
        <w:spacing w:line="312" w:lineRule="auto"/>
        <w:ind w:right="0" w:firstLine="539"/>
        <w:jc w:val="both"/>
        <w:rPr>
          <w:sz w:val="24"/>
          <w:szCs w:val="24"/>
        </w:rPr>
      </w:pPr>
      <w:r w:rsidRPr="00F85F5F">
        <w:rPr>
          <w:sz w:val="24"/>
          <w:szCs w:val="24"/>
        </w:rPr>
        <w:t>Šlaitas įrengtas pagal projekto nurodymus sutankinamas tiesiog naudojant tam tikslui tinkamą sutankinimo techniką ir darbo metodą.</w:t>
      </w:r>
    </w:p>
    <w:p w14:paraId="6D722336" w14:textId="692255CD" w:rsidR="00A76A49" w:rsidRPr="00F85F5F" w:rsidRDefault="00A76A49" w:rsidP="00CD22B0">
      <w:pPr>
        <w:tabs>
          <w:tab w:val="left" w:pos="1134"/>
        </w:tabs>
        <w:spacing w:line="312" w:lineRule="auto"/>
        <w:ind w:right="0" w:firstLine="539"/>
        <w:jc w:val="both"/>
        <w:rPr>
          <w:sz w:val="24"/>
          <w:szCs w:val="24"/>
        </w:rPr>
      </w:pPr>
      <w:r w:rsidRPr="00F85F5F">
        <w:rPr>
          <w:sz w:val="24"/>
          <w:szCs w:val="24"/>
        </w:rPr>
        <w:t>Užpylimo aukštis išorinėje, mažiausiai 2 m pločio šlaito srityje, sumažinamas, o gruntas sutankinamas naudojant šiai kraštinei sričiai tinkamą sutankinimo techniką.</w:t>
      </w:r>
    </w:p>
    <w:p w14:paraId="4EBDC0BB" w14:textId="49B35FE4" w:rsidR="00A76A49" w:rsidRPr="00F85F5F" w:rsidRDefault="00A76A49" w:rsidP="00CD22B0">
      <w:pPr>
        <w:tabs>
          <w:tab w:val="left" w:pos="1134"/>
        </w:tabs>
        <w:spacing w:line="312" w:lineRule="auto"/>
        <w:ind w:right="0" w:firstLine="539"/>
        <w:jc w:val="both"/>
        <w:rPr>
          <w:sz w:val="24"/>
          <w:szCs w:val="24"/>
        </w:rPr>
      </w:pPr>
      <w:r w:rsidRPr="00F85F5F">
        <w:rPr>
          <w:sz w:val="24"/>
          <w:szCs w:val="24"/>
        </w:rPr>
        <w:t>Įrengimo ir sutankinimo darbai derinami prie oro sąlygų ir laikinai nutraukiami, kai statybinės techninės priemonės nėra pakankamos, kad būtų įvykdomi nustatyti techniniai reikalavimai.</w:t>
      </w:r>
    </w:p>
    <w:p w14:paraId="6097B859" w14:textId="00FA9C0E" w:rsidR="00A76A49" w:rsidRDefault="00A76A49" w:rsidP="00CD22B0">
      <w:pPr>
        <w:tabs>
          <w:tab w:val="left" w:pos="1134"/>
        </w:tabs>
        <w:spacing w:line="312" w:lineRule="auto"/>
        <w:ind w:right="0" w:firstLine="539"/>
        <w:jc w:val="both"/>
        <w:rPr>
          <w:sz w:val="24"/>
          <w:szCs w:val="24"/>
        </w:rPr>
      </w:pPr>
      <w:r w:rsidRPr="00F85F5F">
        <w:rPr>
          <w:sz w:val="24"/>
          <w:szCs w:val="24"/>
        </w:rPr>
        <w:t xml:space="preserve">Gruntai, kurių sudėtyje yra per didelis vandens kiekis ir kurių negalima sutankinti pagal reikalavimus, negali būti naudojami. Jų vandens kiekis sumažinamas taikant aeravimą, džiovinimą, </w:t>
      </w:r>
      <w:r w:rsidRPr="00F85F5F">
        <w:rPr>
          <w:sz w:val="24"/>
          <w:szCs w:val="24"/>
        </w:rPr>
        <w:lastRenderedPageBreak/>
        <w:t>frezavimą ar pridedant tinkamų vandenį surišančių medžiagų, tam kad būtų pasiektas VIII skyriaus antrajame skirsnyje nurodytas sutankinimo reikalavimas. Kitais atvejais jie turi būti pakeičiami tinkamais gruntais ar kelių tiesimo medžiagomis</w:t>
      </w:r>
      <w:r w:rsidR="008C6B2E">
        <w:rPr>
          <w:sz w:val="24"/>
          <w:szCs w:val="24"/>
        </w:rPr>
        <w:t>.</w:t>
      </w:r>
    </w:p>
    <w:p w14:paraId="4EBD467B" w14:textId="77777777" w:rsidR="00702638" w:rsidRDefault="00702638" w:rsidP="00CD22B0">
      <w:pPr>
        <w:tabs>
          <w:tab w:val="left" w:pos="1134"/>
        </w:tabs>
        <w:spacing w:line="312" w:lineRule="auto"/>
        <w:ind w:right="0" w:firstLine="539"/>
        <w:jc w:val="both"/>
        <w:rPr>
          <w:sz w:val="24"/>
          <w:szCs w:val="24"/>
        </w:rPr>
      </w:pPr>
    </w:p>
    <w:p w14:paraId="4A83E622" w14:textId="77777777" w:rsidR="00702638" w:rsidRDefault="00702638" w:rsidP="00CD22B0">
      <w:pPr>
        <w:tabs>
          <w:tab w:val="left" w:pos="1134"/>
        </w:tabs>
        <w:spacing w:line="312" w:lineRule="auto"/>
        <w:ind w:right="0" w:firstLine="539"/>
        <w:jc w:val="both"/>
        <w:rPr>
          <w:sz w:val="24"/>
          <w:szCs w:val="24"/>
        </w:rPr>
      </w:pPr>
    </w:p>
    <w:p w14:paraId="0457A8A5" w14:textId="77777777" w:rsidR="00702638" w:rsidRDefault="00702638" w:rsidP="00CD22B0">
      <w:pPr>
        <w:tabs>
          <w:tab w:val="left" w:pos="1134"/>
        </w:tabs>
        <w:spacing w:line="312" w:lineRule="auto"/>
        <w:ind w:right="0" w:firstLine="539"/>
        <w:jc w:val="both"/>
        <w:rPr>
          <w:sz w:val="24"/>
          <w:szCs w:val="24"/>
        </w:rPr>
      </w:pPr>
    </w:p>
    <w:p w14:paraId="3D3D16E0" w14:textId="77777777" w:rsidR="00702638" w:rsidRPr="00F85F5F" w:rsidRDefault="00702638" w:rsidP="00CD22B0">
      <w:pPr>
        <w:tabs>
          <w:tab w:val="left" w:pos="1134"/>
        </w:tabs>
        <w:spacing w:line="312" w:lineRule="auto"/>
        <w:ind w:right="0" w:firstLine="539"/>
        <w:jc w:val="both"/>
        <w:rPr>
          <w:sz w:val="24"/>
          <w:szCs w:val="24"/>
        </w:rPr>
      </w:pPr>
    </w:p>
    <w:p w14:paraId="6B942A81" w14:textId="6D290AC8" w:rsidR="00702638" w:rsidRPr="00702638" w:rsidRDefault="003D157B" w:rsidP="00702638">
      <w:pPr>
        <w:spacing w:before="60" w:line="360" w:lineRule="auto"/>
        <w:ind w:right="0"/>
        <w:jc w:val="center"/>
        <w:rPr>
          <w:b/>
          <w:sz w:val="24"/>
          <w:szCs w:val="24"/>
        </w:rPr>
      </w:pPr>
      <w:r>
        <w:rPr>
          <w:b/>
          <w:sz w:val="24"/>
          <w:szCs w:val="24"/>
        </w:rPr>
        <w:t xml:space="preserve">5.3. </w:t>
      </w:r>
      <w:r w:rsidR="00A76A49" w:rsidRPr="00F85F5F">
        <w:rPr>
          <w:b/>
          <w:sz w:val="24"/>
          <w:szCs w:val="24"/>
        </w:rPr>
        <w:t>Reikalavimai užpildams, naudojamiems sluoksniams be rišiklių</w:t>
      </w:r>
    </w:p>
    <w:p w14:paraId="5CAC7E3F" w14:textId="66A1E327" w:rsidR="00702638" w:rsidRPr="00F85F5F" w:rsidRDefault="00A76A49" w:rsidP="00702638">
      <w:pPr>
        <w:ind w:right="0" w:firstLine="540"/>
        <w:rPr>
          <w:sz w:val="24"/>
          <w:szCs w:val="24"/>
        </w:rPr>
      </w:pPr>
      <w:r w:rsidRPr="00F85F5F">
        <w:rPr>
          <w:sz w:val="24"/>
          <w:szCs w:val="24"/>
        </w:rPr>
        <w:t>AŠAS ir ŠNS naudojami gruntai turi atitikti atsparumo šalčiui reikalavimus:</w:t>
      </w:r>
    </w:p>
    <w:tbl>
      <w:tblPr>
        <w:tblW w:w="10238" w:type="dxa"/>
        <w:tblInd w:w="8" w:type="dxa"/>
        <w:tblLayout w:type="fixed"/>
        <w:tblCellMar>
          <w:left w:w="40" w:type="dxa"/>
          <w:right w:w="40" w:type="dxa"/>
        </w:tblCellMar>
        <w:tblLook w:val="0000" w:firstRow="0" w:lastRow="0" w:firstColumn="0" w:lastColumn="0" w:noHBand="0" w:noVBand="0"/>
      </w:tblPr>
      <w:tblGrid>
        <w:gridCol w:w="977"/>
        <w:gridCol w:w="5151"/>
        <w:gridCol w:w="4110"/>
      </w:tblGrid>
      <w:tr w:rsidR="00A76A49" w:rsidRPr="00F85F5F" w14:paraId="18A4E44B" w14:textId="77777777" w:rsidTr="005D735D">
        <w:trPr>
          <w:cantSplit/>
          <w:trHeight w:val="20"/>
          <w:tblHeader/>
        </w:trPr>
        <w:tc>
          <w:tcPr>
            <w:tcW w:w="1023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55C3F16D" w14:textId="77777777" w:rsidR="00A76A49" w:rsidRPr="00F85F5F" w:rsidRDefault="00A76A49" w:rsidP="00A76A49">
            <w:pPr>
              <w:ind w:right="0"/>
              <w:rPr>
                <w:sz w:val="4"/>
                <w:szCs w:val="4"/>
              </w:rPr>
            </w:pPr>
          </w:p>
          <w:p w14:paraId="5911BDA2" w14:textId="77777777" w:rsidR="00A76A49" w:rsidRPr="00F85F5F" w:rsidRDefault="00A76A49" w:rsidP="00A76A49">
            <w:pPr>
              <w:widowControl w:val="0"/>
              <w:shd w:val="clear" w:color="auto" w:fill="FFFFFF"/>
              <w:ind w:right="0"/>
              <w:jc w:val="center"/>
            </w:pPr>
            <w:r w:rsidRPr="00F85F5F">
              <w:rPr>
                <w:b/>
                <w:bCs/>
              </w:rPr>
              <w:t>Užpildų savybės ir kategorijos</w:t>
            </w:r>
          </w:p>
        </w:tc>
      </w:tr>
      <w:tr w:rsidR="00A76A49" w:rsidRPr="00F85F5F" w14:paraId="3E5F18B8" w14:textId="77777777" w:rsidTr="005D735D">
        <w:trPr>
          <w:cantSplit/>
          <w:trHeight w:val="20"/>
          <w:tblHeader/>
        </w:trPr>
        <w:tc>
          <w:tcPr>
            <w:tcW w:w="977" w:type="dxa"/>
            <w:tcBorders>
              <w:top w:val="single" w:sz="4" w:space="0" w:color="auto"/>
              <w:left w:val="single" w:sz="4" w:space="0" w:color="auto"/>
              <w:bottom w:val="single" w:sz="4" w:space="0" w:color="auto"/>
              <w:right w:val="single" w:sz="4" w:space="0" w:color="auto"/>
            </w:tcBorders>
            <w:shd w:val="clear" w:color="auto" w:fill="FFFFFF"/>
            <w:vAlign w:val="center"/>
          </w:tcPr>
          <w:p w14:paraId="08D6CF11" w14:textId="77777777" w:rsidR="00A76A49" w:rsidRPr="00F85F5F" w:rsidRDefault="00A76A49" w:rsidP="00A76A49">
            <w:pPr>
              <w:ind w:right="0"/>
              <w:rPr>
                <w:sz w:val="4"/>
                <w:szCs w:val="4"/>
              </w:rPr>
            </w:pPr>
          </w:p>
          <w:p w14:paraId="33D26D08" w14:textId="77777777" w:rsidR="00A76A49" w:rsidRPr="00F85F5F" w:rsidRDefault="00A76A49" w:rsidP="00A76A49">
            <w:pPr>
              <w:widowControl w:val="0"/>
              <w:shd w:val="clear" w:color="auto" w:fill="FFFFFF"/>
              <w:ind w:right="0"/>
              <w:jc w:val="center"/>
            </w:pPr>
            <w:r w:rsidRPr="00F85F5F">
              <w:rPr>
                <w:b/>
                <w:bCs/>
              </w:rPr>
              <w:t>Aprašo punktas</w:t>
            </w:r>
          </w:p>
        </w:tc>
        <w:tc>
          <w:tcPr>
            <w:tcW w:w="5151" w:type="dxa"/>
            <w:tcBorders>
              <w:top w:val="single" w:sz="4" w:space="0" w:color="auto"/>
              <w:left w:val="single" w:sz="4" w:space="0" w:color="auto"/>
              <w:bottom w:val="single" w:sz="4" w:space="0" w:color="auto"/>
              <w:right w:val="single" w:sz="4" w:space="0" w:color="auto"/>
              <w:tl2br w:val="single" w:sz="4" w:space="0" w:color="auto"/>
            </w:tcBorders>
            <w:shd w:val="clear" w:color="auto" w:fill="FFFFFF"/>
            <w:vAlign w:val="center"/>
          </w:tcPr>
          <w:p w14:paraId="2AADAC0A" w14:textId="77777777" w:rsidR="00A76A49" w:rsidRPr="00F85F5F" w:rsidRDefault="00A76A49" w:rsidP="00A76A49">
            <w:pPr>
              <w:ind w:right="0"/>
              <w:rPr>
                <w:sz w:val="4"/>
                <w:szCs w:val="4"/>
              </w:rPr>
            </w:pPr>
          </w:p>
          <w:p w14:paraId="63ADD731" w14:textId="77777777" w:rsidR="00A76A49" w:rsidRPr="00F85F5F" w:rsidRDefault="00A76A49" w:rsidP="00A76A49">
            <w:pPr>
              <w:widowControl w:val="0"/>
              <w:shd w:val="clear" w:color="auto" w:fill="FFFFFF"/>
              <w:ind w:right="0"/>
              <w:jc w:val="right"/>
              <w:rPr>
                <w:b/>
                <w:bCs/>
              </w:rPr>
            </w:pPr>
            <w:r w:rsidRPr="00F85F5F">
              <w:rPr>
                <w:b/>
                <w:bCs/>
              </w:rPr>
              <w:t>Sluoksnis</w:t>
            </w:r>
          </w:p>
          <w:p w14:paraId="763FF581" w14:textId="77777777" w:rsidR="00A76A49" w:rsidRPr="00F85F5F" w:rsidRDefault="00A76A49" w:rsidP="00A76A49">
            <w:pPr>
              <w:widowControl w:val="0"/>
              <w:shd w:val="clear" w:color="auto" w:fill="FFFFFF"/>
              <w:ind w:right="0"/>
            </w:pPr>
            <w:r w:rsidRPr="00F85F5F">
              <w:rPr>
                <w:b/>
                <w:bCs/>
              </w:rPr>
              <w:t>Eksploatacinė savybė</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14:paraId="0EBA5911" w14:textId="77777777" w:rsidR="00A76A49" w:rsidRPr="00F85F5F" w:rsidRDefault="00A76A49" w:rsidP="00A76A49">
            <w:pPr>
              <w:ind w:right="0"/>
              <w:rPr>
                <w:sz w:val="4"/>
                <w:szCs w:val="4"/>
              </w:rPr>
            </w:pPr>
          </w:p>
          <w:p w14:paraId="1DF796C0" w14:textId="77777777" w:rsidR="00A76A49" w:rsidRPr="00F85F5F" w:rsidRDefault="00A76A49" w:rsidP="00A76A49">
            <w:pPr>
              <w:widowControl w:val="0"/>
              <w:shd w:val="clear" w:color="auto" w:fill="FFFFFF"/>
              <w:ind w:right="0"/>
              <w:jc w:val="center"/>
            </w:pPr>
            <w:r w:rsidRPr="00F85F5F">
              <w:rPr>
                <w:b/>
                <w:bCs/>
              </w:rPr>
              <w:t>Apsauginis šalčiui atsparus sluoksnis (AŠAS), šalčiui nejautrių medžiagų sluoksnis (ŠNS)</w:t>
            </w:r>
          </w:p>
        </w:tc>
      </w:tr>
      <w:tr w:rsidR="00A76A49" w:rsidRPr="00F85F5F" w14:paraId="19F11F93" w14:textId="77777777" w:rsidTr="005D735D">
        <w:trPr>
          <w:cantSplit/>
          <w:trHeight w:val="20"/>
        </w:trPr>
        <w:tc>
          <w:tcPr>
            <w:tcW w:w="977" w:type="dxa"/>
            <w:tcBorders>
              <w:top w:val="single" w:sz="4" w:space="0" w:color="auto"/>
              <w:left w:val="single" w:sz="4" w:space="0" w:color="auto"/>
              <w:bottom w:val="single" w:sz="4" w:space="0" w:color="auto"/>
              <w:right w:val="single" w:sz="4" w:space="0" w:color="auto"/>
            </w:tcBorders>
            <w:shd w:val="clear" w:color="auto" w:fill="FFFFFF"/>
          </w:tcPr>
          <w:p w14:paraId="0E23608B" w14:textId="77777777" w:rsidR="00A76A49" w:rsidRPr="00CD22B0" w:rsidRDefault="00A76A49" w:rsidP="00CD22B0">
            <w:pPr>
              <w:widowControl w:val="0"/>
              <w:shd w:val="clear" w:color="auto" w:fill="FFFFFF"/>
              <w:ind w:right="0"/>
              <w:jc w:val="center"/>
              <w:rPr>
                <w:sz w:val="21"/>
                <w:szCs w:val="21"/>
              </w:rPr>
            </w:pPr>
            <w:r w:rsidRPr="00CD22B0">
              <w:rPr>
                <w:sz w:val="21"/>
                <w:szCs w:val="21"/>
              </w:rPr>
              <w:t>13</w:t>
            </w:r>
            <w:r w:rsidRPr="00CD22B0">
              <w:rPr>
                <w:bCs/>
                <w:sz w:val="21"/>
                <w:szCs w:val="21"/>
              </w:rPr>
              <w:t>.</w:t>
            </w:r>
          </w:p>
        </w:tc>
        <w:tc>
          <w:tcPr>
            <w:tcW w:w="5151" w:type="dxa"/>
            <w:tcBorders>
              <w:top w:val="single" w:sz="4" w:space="0" w:color="auto"/>
              <w:left w:val="single" w:sz="4" w:space="0" w:color="auto"/>
              <w:bottom w:val="single" w:sz="4" w:space="0" w:color="auto"/>
              <w:right w:val="single" w:sz="4" w:space="0" w:color="auto"/>
            </w:tcBorders>
            <w:shd w:val="clear" w:color="auto" w:fill="FFFFFF"/>
          </w:tcPr>
          <w:p w14:paraId="486C88FE" w14:textId="77777777" w:rsidR="00A76A49" w:rsidRPr="00CD22B0" w:rsidRDefault="00A76A49" w:rsidP="00A76A49">
            <w:pPr>
              <w:widowControl w:val="0"/>
              <w:shd w:val="clear" w:color="auto" w:fill="FFFFFF"/>
              <w:ind w:right="0"/>
              <w:rPr>
                <w:sz w:val="21"/>
                <w:szCs w:val="21"/>
              </w:rPr>
            </w:pPr>
            <w:r w:rsidRPr="00CD22B0">
              <w:rPr>
                <w:bCs/>
                <w:sz w:val="21"/>
                <w:szCs w:val="21"/>
              </w:rPr>
              <w:t xml:space="preserve">Medžiagos </w:t>
            </w:r>
            <w:proofErr w:type="spellStart"/>
            <w:r w:rsidRPr="00CD22B0">
              <w:rPr>
                <w:bCs/>
                <w:sz w:val="21"/>
                <w:szCs w:val="21"/>
              </w:rPr>
              <w:t>petrografinis</w:t>
            </w:r>
            <w:proofErr w:type="spellEnd"/>
            <w:r w:rsidRPr="00CD22B0">
              <w:rPr>
                <w:bCs/>
                <w:sz w:val="21"/>
                <w:szCs w:val="21"/>
              </w:rPr>
              <w:t xml:space="preserve"> aprašymas</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14:paraId="7E5B91B1" w14:textId="77777777" w:rsidR="00A76A49" w:rsidRPr="00CD22B0" w:rsidRDefault="00A76A49" w:rsidP="00CD22B0">
            <w:pPr>
              <w:widowControl w:val="0"/>
              <w:shd w:val="clear" w:color="auto" w:fill="FFFFFF"/>
              <w:ind w:right="0"/>
              <w:jc w:val="center"/>
              <w:rPr>
                <w:sz w:val="21"/>
                <w:szCs w:val="21"/>
              </w:rPr>
            </w:pPr>
            <w:r w:rsidRPr="00CD22B0">
              <w:rPr>
                <w:sz w:val="21"/>
                <w:szCs w:val="21"/>
              </w:rPr>
              <w:t>Deklaruojama</w:t>
            </w:r>
          </w:p>
        </w:tc>
      </w:tr>
      <w:tr w:rsidR="00A76A49" w:rsidRPr="00F85F5F" w14:paraId="4FE94899" w14:textId="77777777" w:rsidTr="005D735D">
        <w:trPr>
          <w:cantSplit/>
          <w:trHeight w:val="20"/>
        </w:trPr>
        <w:tc>
          <w:tcPr>
            <w:tcW w:w="977" w:type="dxa"/>
            <w:tcBorders>
              <w:top w:val="single" w:sz="4" w:space="0" w:color="auto"/>
              <w:left w:val="single" w:sz="4" w:space="0" w:color="auto"/>
              <w:bottom w:val="single" w:sz="4" w:space="0" w:color="auto"/>
              <w:right w:val="single" w:sz="4" w:space="0" w:color="auto"/>
            </w:tcBorders>
            <w:shd w:val="clear" w:color="auto" w:fill="FFFFFF"/>
          </w:tcPr>
          <w:p w14:paraId="2454131E" w14:textId="77777777" w:rsidR="00A76A49" w:rsidRPr="00CD22B0" w:rsidRDefault="00A76A49" w:rsidP="00CD22B0">
            <w:pPr>
              <w:widowControl w:val="0"/>
              <w:shd w:val="clear" w:color="auto" w:fill="FFFFFF"/>
              <w:ind w:right="0"/>
              <w:jc w:val="center"/>
              <w:rPr>
                <w:sz w:val="21"/>
                <w:szCs w:val="21"/>
              </w:rPr>
            </w:pPr>
            <w:r w:rsidRPr="00CD22B0">
              <w:rPr>
                <w:bCs/>
                <w:sz w:val="21"/>
                <w:szCs w:val="21"/>
              </w:rPr>
              <w:t>16.</w:t>
            </w:r>
          </w:p>
        </w:tc>
        <w:tc>
          <w:tcPr>
            <w:tcW w:w="5151" w:type="dxa"/>
            <w:tcBorders>
              <w:top w:val="single" w:sz="4" w:space="0" w:color="auto"/>
              <w:left w:val="single" w:sz="4" w:space="0" w:color="auto"/>
              <w:bottom w:val="single" w:sz="4" w:space="0" w:color="auto"/>
              <w:right w:val="single" w:sz="4" w:space="0" w:color="auto"/>
            </w:tcBorders>
            <w:shd w:val="clear" w:color="auto" w:fill="FFFFFF"/>
          </w:tcPr>
          <w:p w14:paraId="42C4CA10" w14:textId="77777777" w:rsidR="00A76A49" w:rsidRPr="00CD22B0" w:rsidRDefault="00A76A49" w:rsidP="00A76A49">
            <w:pPr>
              <w:widowControl w:val="0"/>
              <w:shd w:val="clear" w:color="auto" w:fill="FFFFFF"/>
              <w:ind w:right="0"/>
              <w:rPr>
                <w:sz w:val="21"/>
                <w:szCs w:val="21"/>
              </w:rPr>
            </w:pPr>
            <w:r w:rsidRPr="00CD22B0">
              <w:rPr>
                <w:bCs/>
                <w:sz w:val="21"/>
                <w:szCs w:val="21"/>
              </w:rPr>
              <w:t>Dalelių sausasis tankis</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14:paraId="211579AB" w14:textId="77777777" w:rsidR="00A76A49" w:rsidRPr="00CD22B0" w:rsidRDefault="00A76A49" w:rsidP="00CD22B0">
            <w:pPr>
              <w:widowControl w:val="0"/>
              <w:shd w:val="clear" w:color="auto" w:fill="FFFFFF"/>
              <w:ind w:right="0"/>
              <w:jc w:val="center"/>
              <w:rPr>
                <w:sz w:val="21"/>
                <w:szCs w:val="21"/>
              </w:rPr>
            </w:pPr>
            <w:r w:rsidRPr="00CD22B0">
              <w:rPr>
                <w:sz w:val="21"/>
                <w:szCs w:val="21"/>
              </w:rPr>
              <w:t>Deklaruojama</w:t>
            </w:r>
          </w:p>
        </w:tc>
      </w:tr>
      <w:tr w:rsidR="00A76A49" w:rsidRPr="00F85F5F" w14:paraId="5AA286A6" w14:textId="77777777" w:rsidTr="005D735D">
        <w:trPr>
          <w:cantSplit/>
          <w:trHeight w:val="20"/>
        </w:trPr>
        <w:tc>
          <w:tcPr>
            <w:tcW w:w="977" w:type="dxa"/>
            <w:tcBorders>
              <w:top w:val="single" w:sz="4" w:space="0" w:color="auto"/>
              <w:left w:val="single" w:sz="4" w:space="0" w:color="auto"/>
              <w:bottom w:val="single" w:sz="4" w:space="0" w:color="auto"/>
              <w:right w:val="single" w:sz="4" w:space="0" w:color="auto"/>
            </w:tcBorders>
            <w:shd w:val="clear" w:color="auto" w:fill="FFFFFF"/>
          </w:tcPr>
          <w:p w14:paraId="75BE8200" w14:textId="77777777" w:rsidR="00A76A49" w:rsidRPr="00CD22B0" w:rsidRDefault="00A76A49" w:rsidP="00CD22B0">
            <w:pPr>
              <w:widowControl w:val="0"/>
              <w:shd w:val="clear" w:color="auto" w:fill="FFFFFF"/>
              <w:ind w:right="0"/>
              <w:jc w:val="center"/>
              <w:rPr>
                <w:sz w:val="21"/>
                <w:szCs w:val="21"/>
              </w:rPr>
            </w:pPr>
            <w:r w:rsidRPr="00CD22B0">
              <w:rPr>
                <w:bCs/>
                <w:sz w:val="21"/>
                <w:szCs w:val="21"/>
              </w:rPr>
              <w:t>26.</w:t>
            </w:r>
          </w:p>
        </w:tc>
        <w:tc>
          <w:tcPr>
            <w:tcW w:w="92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9E229B" w14:textId="77777777" w:rsidR="00A76A49" w:rsidRPr="00CD22B0" w:rsidRDefault="00A76A49" w:rsidP="00A76A49">
            <w:pPr>
              <w:widowControl w:val="0"/>
              <w:shd w:val="clear" w:color="auto" w:fill="FFFFFF"/>
              <w:ind w:right="0"/>
              <w:rPr>
                <w:sz w:val="21"/>
                <w:szCs w:val="21"/>
              </w:rPr>
            </w:pPr>
            <w:r w:rsidRPr="00CD22B0">
              <w:rPr>
                <w:bCs/>
                <w:sz w:val="21"/>
                <w:szCs w:val="21"/>
              </w:rPr>
              <w:t>Granuliometrinė sudėtis</w:t>
            </w:r>
          </w:p>
        </w:tc>
      </w:tr>
      <w:tr w:rsidR="00A76A49" w:rsidRPr="00F85F5F" w14:paraId="2816819B" w14:textId="77777777" w:rsidTr="005D735D">
        <w:trPr>
          <w:cantSplit/>
          <w:trHeight w:val="20"/>
        </w:trPr>
        <w:tc>
          <w:tcPr>
            <w:tcW w:w="977" w:type="dxa"/>
            <w:tcBorders>
              <w:top w:val="single" w:sz="4" w:space="0" w:color="auto"/>
              <w:left w:val="single" w:sz="4" w:space="0" w:color="auto"/>
              <w:bottom w:val="single" w:sz="4" w:space="0" w:color="auto"/>
              <w:right w:val="single" w:sz="4" w:space="0" w:color="auto"/>
            </w:tcBorders>
            <w:shd w:val="clear" w:color="auto" w:fill="FFFFFF"/>
          </w:tcPr>
          <w:p w14:paraId="330018B3" w14:textId="77777777" w:rsidR="00A76A49" w:rsidRPr="00CD22B0" w:rsidRDefault="00A76A49" w:rsidP="00CD22B0">
            <w:pPr>
              <w:ind w:right="0"/>
              <w:jc w:val="center"/>
              <w:rPr>
                <w:sz w:val="21"/>
                <w:szCs w:val="21"/>
              </w:rPr>
            </w:pPr>
          </w:p>
        </w:tc>
        <w:tc>
          <w:tcPr>
            <w:tcW w:w="5151" w:type="dxa"/>
            <w:tcBorders>
              <w:top w:val="single" w:sz="4" w:space="0" w:color="auto"/>
              <w:left w:val="single" w:sz="4" w:space="0" w:color="auto"/>
              <w:bottom w:val="single" w:sz="4" w:space="0" w:color="auto"/>
              <w:right w:val="single" w:sz="4" w:space="0" w:color="auto"/>
            </w:tcBorders>
            <w:shd w:val="clear" w:color="auto" w:fill="FFFFFF"/>
            <w:vAlign w:val="center"/>
          </w:tcPr>
          <w:p w14:paraId="25C0586E" w14:textId="77777777" w:rsidR="00A76A49" w:rsidRPr="00F85F5F" w:rsidRDefault="00A76A49" w:rsidP="00A76A49">
            <w:pPr>
              <w:ind w:right="0"/>
              <w:rPr>
                <w:sz w:val="4"/>
                <w:szCs w:val="4"/>
              </w:rPr>
            </w:pPr>
          </w:p>
          <w:p w14:paraId="5F0D3FC9" w14:textId="77777777" w:rsidR="00A76A49" w:rsidRPr="00CD22B0" w:rsidRDefault="00A76A49" w:rsidP="00A76A49">
            <w:pPr>
              <w:widowControl w:val="0"/>
              <w:shd w:val="clear" w:color="auto" w:fill="FFFFFF"/>
              <w:ind w:right="0"/>
              <w:rPr>
                <w:sz w:val="21"/>
                <w:szCs w:val="21"/>
              </w:rPr>
            </w:pPr>
            <w:r w:rsidRPr="00CD22B0">
              <w:rPr>
                <w:sz w:val="21"/>
                <w:szCs w:val="21"/>
              </w:rPr>
              <w:t>užpildo stambumas pagal 4 lentelę</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14:paraId="1A54FB55" w14:textId="77777777" w:rsidR="00A76A49" w:rsidRPr="00F85F5F" w:rsidRDefault="00A76A49" w:rsidP="00A76A49">
            <w:pPr>
              <w:ind w:right="0"/>
              <w:rPr>
                <w:sz w:val="4"/>
                <w:szCs w:val="4"/>
              </w:rPr>
            </w:pPr>
          </w:p>
          <w:p w14:paraId="1520FC10" w14:textId="46A5D478" w:rsidR="00A76A49" w:rsidRPr="009E440B" w:rsidRDefault="00A76A49" w:rsidP="009E440B">
            <w:pPr>
              <w:widowControl w:val="0"/>
              <w:shd w:val="clear" w:color="auto" w:fill="FFFFFF"/>
              <w:ind w:right="0"/>
              <w:jc w:val="center"/>
              <w:rPr>
                <w:sz w:val="21"/>
                <w:szCs w:val="21"/>
              </w:rPr>
            </w:pPr>
            <w:r w:rsidRPr="00CD22B0">
              <w:rPr>
                <w:i/>
                <w:sz w:val="21"/>
                <w:szCs w:val="21"/>
              </w:rPr>
              <w:t>G</w:t>
            </w:r>
            <w:r w:rsidRPr="00CD22B0">
              <w:rPr>
                <w:sz w:val="21"/>
                <w:szCs w:val="21"/>
                <w:vertAlign w:val="subscript"/>
              </w:rPr>
              <w:t>F</w:t>
            </w:r>
            <w:r w:rsidRPr="00CD22B0">
              <w:rPr>
                <w:sz w:val="21"/>
                <w:szCs w:val="21"/>
              </w:rPr>
              <w:t>85 (32–33 eilutės),</w:t>
            </w:r>
            <w:r w:rsidR="009E440B">
              <w:rPr>
                <w:sz w:val="21"/>
                <w:szCs w:val="21"/>
              </w:rPr>
              <w:t xml:space="preserve"> </w:t>
            </w:r>
            <w:r w:rsidRPr="00CD22B0">
              <w:rPr>
                <w:i/>
                <w:sz w:val="21"/>
                <w:szCs w:val="21"/>
              </w:rPr>
              <w:t>G</w:t>
            </w:r>
            <w:r w:rsidRPr="00CD22B0">
              <w:rPr>
                <w:sz w:val="21"/>
                <w:szCs w:val="21"/>
                <w:vertAlign w:val="subscript"/>
              </w:rPr>
              <w:t>F</w:t>
            </w:r>
            <w:r w:rsidRPr="00CD22B0">
              <w:rPr>
                <w:sz w:val="21"/>
                <w:szCs w:val="21"/>
              </w:rPr>
              <w:t>80 (34 eilutė),</w:t>
            </w:r>
          </w:p>
          <w:p w14:paraId="2D72A849" w14:textId="77777777" w:rsidR="00A76A49" w:rsidRPr="00F85F5F" w:rsidRDefault="00A76A49" w:rsidP="00A76A49">
            <w:pPr>
              <w:ind w:right="0"/>
              <w:rPr>
                <w:sz w:val="4"/>
                <w:szCs w:val="4"/>
              </w:rPr>
            </w:pPr>
          </w:p>
          <w:p w14:paraId="22AED462" w14:textId="77777777" w:rsidR="00A76A49" w:rsidRPr="00CD22B0" w:rsidRDefault="00A76A49" w:rsidP="00A76A49">
            <w:pPr>
              <w:widowControl w:val="0"/>
              <w:shd w:val="clear" w:color="auto" w:fill="FFFFFF"/>
              <w:ind w:right="0"/>
              <w:jc w:val="center"/>
              <w:rPr>
                <w:sz w:val="21"/>
                <w:szCs w:val="21"/>
              </w:rPr>
            </w:pPr>
            <w:r w:rsidRPr="00CD22B0">
              <w:rPr>
                <w:i/>
                <w:iCs/>
                <w:sz w:val="21"/>
                <w:szCs w:val="21"/>
              </w:rPr>
              <w:t>G</w:t>
            </w:r>
            <w:r w:rsidRPr="00CD22B0">
              <w:rPr>
                <w:sz w:val="21"/>
                <w:szCs w:val="21"/>
                <w:vertAlign w:val="subscript"/>
              </w:rPr>
              <w:t>C</w:t>
            </w:r>
            <w:r w:rsidRPr="00CD22B0">
              <w:rPr>
                <w:sz w:val="21"/>
                <w:szCs w:val="21"/>
              </w:rPr>
              <w:t>80/20 (35–51 eilutės)</w:t>
            </w:r>
          </w:p>
        </w:tc>
      </w:tr>
      <w:tr w:rsidR="00A76A49" w:rsidRPr="00F85F5F" w14:paraId="27B18604" w14:textId="77777777" w:rsidTr="005D735D">
        <w:trPr>
          <w:cantSplit/>
          <w:trHeight w:val="20"/>
        </w:trPr>
        <w:tc>
          <w:tcPr>
            <w:tcW w:w="977" w:type="dxa"/>
            <w:tcBorders>
              <w:top w:val="single" w:sz="4" w:space="0" w:color="auto"/>
              <w:left w:val="single" w:sz="4" w:space="0" w:color="auto"/>
              <w:bottom w:val="single" w:sz="4" w:space="0" w:color="auto"/>
              <w:right w:val="single" w:sz="4" w:space="0" w:color="auto"/>
            </w:tcBorders>
            <w:shd w:val="clear" w:color="auto" w:fill="FFFFFF"/>
          </w:tcPr>
          <w:p w14:paraId="22CFACE0" w14:textId="77777777" w:rsidR="00A76A49" w:rsidRPr="00CD22B0" w:rsidRDefault="00A76A49" w:rsidP="00CD22B0">
            <w:pPr>
              <w:ind w:right="0"/>
              <w:jc w:val="center"/>
              <w:rPr>
                <w:sz w:val="21"/>
                <w:szCs w:val="21"/>
              </w:rPr>
            </w:pPr>
          </w:p>
        </w:tc>
        <w:tc>
          <w:tcPr>
            <w:tcW w:w="5151" w:type="dxa"/>
            <w:tcBorders>
              <w:top w:val="single" w:sz="4" w:space="0" w:color="auto"/>
              <w:left w:val="single" w:sz="4" w:space="0" w:color="auto"/>
              <w:bottom w:val="single" w:sz="4" w:space="0" w:color="auto"/>
              <w:right w:val="single" w:sz="4" w:space="0" w:color="auto"/>
            </w:tcBorders>
            <w:shd w:val="clear" w:color="auto" w:fill="FFFFFF"/>
          </w:tcPr>
          <w:p w14:paraId="1427C6C7" w14:textId="77777777" w:rsidR="00A76A49" w:rsidRPr="00F85F5F" w:rsidRDefault="00A76A49" w:rsidP="00A76A49">
            <w:pPr>
              <w:ind w:right="0"/>
              <w:rPr>
                <w:sz w:val="4"/>
                <w:szCs w:val="4"/>
              </w:rPr>
            </w:pPr>
          </w:p>
          <w:p w14:paraId="550169A7" w14:textId="77777777" w:rsidR="00A76A49" w:rsidRPr="00CD22B0" w:rsidRDefault="00A76A49" w:rsidP="00A76A49">
            <w:pPr>
              <w:widowControl w:val="0"/>
              <w:shd w:val="clear" w:color="auto" w:fill="FFFFFF"/>
              <w:ind w:right="0"/>
              <w:rPr>
                <w:sz w:val="21"/>
                <w:szCs w:val="21"/>
              </w:rPr>
            </w:pPr>
            <w:r w:rsidRPr="00CD22B0">
              <w:rPr>
                <w:sz w:val="21"/>
                <w:szCs w:val="21"/>
              </w:rPr>
              <w:t>stambiųjų užpildų mišinys pagal 5 lentelę</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14:paraId="323F0FB3" w14:textId="77777777" w:rsidR="00A76A49" w:rsidRPr="00F85F5F" w:rsidRDefault="00A76A49" w:rsidP="00A76A49">
            <w:pPr>
              <w:ind w:right="0"/>
              <w:rPr>
                <w:sz w:val="4"/>
                <w:szCs w:val="4"/>
              </w:rPr>
            </w:pPr>
          </w:p>
          <w:p w14:paraId="706682B6" w14:textId="31CF600E" w:rsidR="00A76A49" w:rsidRPr="009E440B" w:rsidRDefault="00A76A49" w:rsidP="009E440B">
            <w:pPr>
              <w:widowControl w:val="0"/>
              <w:shd w:val="clear" w:color="auto" w:fill="FFFFFF"/>
              <w:ind w:right="0"/>
              <w:jc w:val="center"/>
              <w:rPr>
                <w:sz w:val="21"/>
                <w:szCs w:val="21"/>
              </w:rPr>
            </w:pPr>
            <w:r w:rsidRPr="00CD22B0">
              <w:rPr>
                <w:i/>
                <w:sz w:val="21"/>
                <w:szCs w:val="21"/>
              </w:rPr>
              <w:t>G</w:t>
            </w:r>
            <w:r w:rsidRPr="00CD22B0">
              <w:rPr>
                <w:sz w:val="21"/>
                <w:szCs w:val="21"/>
                <w:vertAlign w:val="subscript"/>
              </w:rPr>
              <w:t>C</w:t>
            </w:r>
            <w:r w:rsidRPr="00CD22B0">
              <w:rPr>
                <w:sz w:val="21"/>
                <w:szCs w:val="21"/>
              </w:rPr>
              <w:t>90/20,</w:t>
            </w:r>
            <w:r w:rsidR="009E440B">
              <w:rPr>
                <w:sz w:val="21"/>
                <w:szCs w:val="21"/>
              </w:rPr>
              <w:t xml:space="preserve"> </w:t>
            </w:r>
            <w:r w:rsidRPr="00CD22B0">
              <w:rPr>
                <w:i/>
                <w:sz w:val="21"/>
                <w:szCs w:val="21"/>
              </w:rPr>
              <w:t>GT</w:t>
            </w:r>
            <w:r w:rsidRPr="00CD22B0">
              <w:rPr>
                <w:sz w:val="21"/>
                <w:szCs w:val="21"/>
                <w:vertAlign w:val="subscript"/>
              </w:rPr>
              <w:t>C</w:t>
            </w:r>
            <w:r w:rsidRPr="00CD22B0">
              <w:rPr>
                <w:sz w:val="21"/>
                <w:szCs w:val="21"/>
              </w:rPr>
              <w:t xml:space="preserve">20/15; </w:t>
            </w:r>
            <w:r w:rsidRPr="00CD22B0">
              <w:rPr>
                <w:i/>
                <w:sz w:val="21"/>
                <w:szCs w:val="21"/>
              </w:rPr>
              <w:t>GT</w:t>
            </w:r>
            <w:r w:rsidRPr="00CD22B0">
              <w:rPr>
                <w:sz w:val="21"/>
                <w:szCs w:val="21"/>
                <w:vertAlign w:val="subscript"/>
              </w:rPr>
              <w:t>C</w:t>
            </w:r>
            <w:r w:rsidRPr="00CD22B0">
              <w:rPr>
                <w:sz w:val="21"/>
                <w:szCs w:val="21"/>
              </w:rPr>
              <w:t>20/17,5</w:t>
            </w:r>
          </w:p>
        </w:tc>
      </w:tr>
      <w:tr w:rsidR="00A76A49" w:rsidRPr="00F85F5F" w14:paraId="70D51871" w14:textId="77777777" w:rsidTr="005D735D">
        <w:trPr>
          <w:cantSplit/>
          <w:trHeight w:val="20"/>
        </w:trPr>
        <w:tc>
          <w:tcPr>
            <w:tcW w:w="977" w:type="dxa"/>
            <w:tcBorders>
              <w:top w:val="single" w:sz="4" w:space="0" w:color="auto"/>
              <w:left w:val="single" w:sz="4" w:space="0" w:color="auto"/>
              <w:bottom w:val="single" w:sz="4" w:space="0" w:color="auto"/>
              <w:right w:val="single" w:sz="4" w:space="0" w:color="auto"/>
            </w:tcBorders>
            <w:shd w:val="clear" w:color="auto" w:fill="FFFFFF"/>
          </w:tcPr>
          <w:p w14:paraId="200726D2" w14:textId="77777777" w:rsidR="00A76A49" w:rsidRPr="00CD22B0" w:rsidRDefault="00A76A49" w:rsidP="00CD22B0">
            <w:pPr>
              <w:ind w:right="0"/>
              <w:jc w:val="center"/>
              <w:rPr>
                <w:sz w:val="21"/>
                <w:szCs w:val="21"/>
              </w:rPr>
            </w:pPr>
          </w:p>
        </w:tc>
        <w:tc>
          <w:tcPr>
            <w:tcW w:w="5151" w:type="dxa"/>
            <w:tcBorders>
              <w:top w:val="single" w:sz="4" w:space="0" w:color="auto"/>
              <w:left w:val="single" w:sz="4" w:space="0" w:color="auto"/>
              <w:bottom w:val="single" w:sz="4" w:space="0" w:color="auto"/>
              <w:right w:val="single" w:sz="4" w:space="0" w:color="auto"/>
            </w:tcBorders>
            <w:shd w:val="clear" w:color="auto" w:fill="FFFFFF"/>
          </w:tcPr>
          <w:p w14:paraId="4D690681" w14:textId="77777777" w:rsidR="00A76A49" w:rsidRPr="00F85F5F" w:rsidRDefault="00A76A49" w:rsidP="00A76A49">
            <w:pPr>
              <w:ind w:right="0"/>
              <w:rPr>
                <w:sz w:val="4"/>
                <w:szCs w:val="4"/>
              </w:rPr>
            </w:pPr>
          </w:p>
          <w:p w14:paraId="512B4FE4" w14:textId="77777777" w:rsidR="00A76A49" w:rsidRPr="00CD22B0" w:rsidRDefault="00A76A49" w:rsidP="00A76A49">
            <w:pPr>
              <w:widowControl w:val="0"/>
              <w:shd w:val="clear" w:color="auto" w:fill="FFFFFF"/>
              <w:ind w:right="0"/>
              <w:rPr>
                <w:sz w:val="21"/>
                <w:szCs w:val="21"/>
              </w:rPr>
            </w:pPr>
            <w:r w:rsidRPr="00CD22B0">
              <w:rPr>
                <w:sz w:val="21"/>
                <w:szCs w:val="21"/>
              </w:rPr>
              <w:t>granuliometrinės sudėties nuokrypiai pagal 6 lentelę</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14:paraId="05A4AD2E" w14:textId="77777777" w:rsidR="00A76A49" w:rsidRPr="00F85F5F" w:rsidRDefault="00A76A49" w:rsidP="00A76A49">
            <w:pPr>
              <w:ind w:right="0"/>
              <w:rPr>
                <w:sz w:val="4"/>
                <w:szCs w:val="4"/>
              </w:rPr>
            </w:pPr>
          </w:p>
          <w:p w14:paraId="19947EE7" w14:textId="77777777" w:rsidR="00A76A49" w:rsidRPr="00CD22B0" w:rsidRDefault="00A76A49" w:rsidP="00A76A49">
            <w:pPr>
              <w:widowControl w:val="0"/>
              <w:shd w:val="clear" w:color="auto" w:fill="FFFFFF"/>
              <w:ind w:right="0"/>
              <w:jc w:val="center"/>
              <w:rPr>
                <w:sz w:val="21"/>
                <w:szCs w:val="21"/>
              </w:rPr>
            </w:pPr>
            <w:r w:rsidRPr="00CD22B0">
              <w:rPr>
                <w:i/>
                <w:sz w:val="21"/>
                <w:szCs w:val="21"/>
              </w:rPr>
              <w:t>GT</w:t>
            </w:r>
            <w:r w:rsidRPr="00CD22B0">
              <w:rPr>
                <w:sz w:val="21"/>
                <w:szCs w:val="21"/>
                <w:vertAlign w:val="subscript"/>
              </w:rPr>
              <w:t>A</w:t>
            </w:r>
            <w:r w:rsidRPr="00CD22B0">
              <w:rPr>
                <w:sz w:val="21"/>
                <w:szCs w:val="21"/>
              </w:rPr>
              <w:t xml:space="preserve">NR; </w:t>
            </w:r>
            <w:r w:rsidRPr="00CD22B0">
              <w:rPr>
                <w:i/>
                <w:sz w:val="21"/>
                <w:szCs w:val="21"/>
              </w:rPr>
              <w:t>GT</w:t>
            </w:r>
            <w:r w:rsidRPr="00CD22B0">
              <w:rPr>
                <w:sz w:val="21"/>
                <w:szCs w:val="21"/>
                <w:vertAlign w:val="subscript"/>
              </w:rPr>
              <w:t>F</w:t>
            </w:r>
            <w:r w:rsidRPr="00CD22B0">
              <w:rPr>
                <w:sz w:val="21"/>
                <w:szCs w:val="21"/>
              </w:rPr>
              <w:t>NR</w:t>
            </w:r>
          </w:p>
        </w:tc>
      </w:tr>
      <w:tr w:rsidR="00A76A49" w:rsidRPr="00F85F5F" w14:paraId="510E7233" w14:textId="77777777" w:rsidTr="005D735D">
        <w:trPr>
          <w:cantSplit/>
          <w:trHeight w:val="20"/>
        </w:trPr>
        <w:tc>
          <w:tcPr>
            <w:tcW w:w="977" w:type="dxa"/>
            <w:tcBorders>
              <w:top w:val="single" w:sz="4" w:space="0" w:color="auto"/>
              <w:left w:val="single" w:sz="4" w:space="0" w:color="auto"/>
              <w:bottom w:val="single" w:sz="4" w:space="0" w:color="auto"/>
              <w:right w:val="single" w:sz="4" w:space="0" w:color="auto"/>
            </w:tcBorders>
            <w:shd w:val="clear" w:color="auto" w:fill="FFFFFF"/>
          </w:tcPr>
          <w:p w14:paraId="349E46A5" w14:textId="77777777" w:rsidR="00A76A49" w:rsidRPr="00CD22B0" w:rsidRDefault="00A76A49" w:rsidP="00CD22B0">
            <w:pPr>
              <w:widowControl w:val="0"/>
              <w:shd w:val="clear" w:color="auto" w:fill="FFFFFF"/>
              <w:ind w:right="0"/>
              <w:jc w:val="center"/>
              <w:rPr>
                <w:sz w:val="21"/>
                <w:szCs w:val="21"/>
              </w:rPr>
            </w:pPr>
            <w:r w:rsidRPr="00CD22B0">
              <w:rPr>
                <w:sz w:val="21"/>
                <w:szCs w:val="21"/>
              </w:rPr>
              <w:t>30</w:t>
            </w:r>
            <w:r w:rsidRPr="00CD22B0">
              <w:rPr>
                <w:bCs/>
                <w:sz w:val="21"/>
                <w:szCs w:val="21"/>
              </w:rPr>
              <w:t>.</w:t>
            </w:r>
          </w:p>
        </w:tc>
        <w:tc>
          <w:tcPr>
            <w:tcW w:w="9261" w:type="dxa"/>
            <w:gridSpan w:val="2"/>
            <w:tcBorders>
              <w:top w:val="single" w:sz="4" w:space="0" w:color="auto"/>
              <w:left w:val="single" w:sz="4" w:space="0" w:color="auto"/>
              <w:bottom w:val="single" w:sz="4" w:space="0" w:color="auto"/>
              <w:right w:val="single" w:sz="4" w:space="0" w:color="auto"/>
            </w:tcBorders>
            <w:shd w:val="clear" w:color="auto" w:fill="FFFFFF"/>
          </w:tcPr>
          <w:p w14:paraId="3708FB6A" w14:textId="77777777" w:rsidR="00A76A49" w:rsidRPr="00F85F5F" w:rsidRDefault="00A76A49" w:rsidP="00A76A49">
            <w:pPr>
              <w:ind w:right="0"/>
              <w:rPr>
                <w:sz w:val="4"/>
                <w:szCs w:val="4"/>
              </w:rPr>
            </w:pPr>
          </w:p>
          <w:p w14:paraId="6EA1D251" w14:textId="77777777" w:rsidR="00A76A49" w:rsidRPr="00CD22B0" w:rsidRDefault="00A76A49" w:rsidP="00A76A49">
            <w:pPr>
              <w:widowControl w:val="0"/>
              <w:shd w:val="clear" w:color="auto" w:fill="FFFFFF"/>
              <w:ind w:right="0"/>
              <w:rPr>
                <w:sz w:val="21"/>
                <w:szCs w:val="21"/>
              </w:rPr>
            </w:pPr>
            <w:r w:rsidRPr="00CD22B0">
              <w:rPr>
                <w:bCs/>
                <w:sz w:val="21"/>
                <w:szCs w:val="21"/>
              </w:rPr>
              <w:t>Smulkiųjų dalelių kiekis</w:t>
            </w:r>
          </w:p>
        </w:tc>
      </w:tr>
      <w:tr w:rsidR="00A76A49" w:rsidRPr="00F85F5F" w14:paraId="70300EEB" w14:textId="77777777" w:rsidTr="005D735D">
        <w:trPr>
          <w:cantSplit/>
          <w:trHeight w:val="20"/>
        </w:trPr>
        <w:tc>
          <w:tcPr>
            <w:tcW w:w="977" w:type="dxa"/>
            <w:tcBorders>
              <w:top w:val="single" w:sz="4" w:space="0" w:color="auto"/>
              <w:left w:val="single" w:sz="4" w:space="0" w:color="auto"/>
              <w:bottom w:val="single" w:sz="4" w:space="0" w:color="auto"/>
              <w:right w:val="single" w:sz="4" w:space="0" w:color="auto"/>
            </w:tcBorders>
            <w:shd w:val="clear" w:color="auto" w:fill="FFFFFF"/>
          </w:tcPr>
          <w:p w14:paraId="57FEB89D" w14:textId="77777777" w:rsidR="00A76A49" w:rsidRPr="00CD22B0" w:rsidRDefault="00A76A49" w:rsidP="00CD22B0">
            <w:pPr>
              <w:ind w:right="0"/>
              <w:jc w:val="center"/>
              <w:rPr>
                <w:sz w:val="21"/>
                <w:szCs w:val="21"/>
              </w:rPr>
            </w:pPr>
          </w:p>
        </w:tc>
        <w:tc>
          <w:tcPr>
            <w:tcW w:w="5151" w:type="dxa"/>
            <w:tcBorders>
              <w:top w:val="single" w:sz="4" w:space="0" w:color="auto"/>
              <w:left w:val="single" w:sz="4" w:space="0" w:color="auto"/>
              <w:bottom w:val="single" w:sz="4" w:space="0" w:color="auto"/>
              <w:right w:val="single" w:sz="4" w:space="0" w:color="auto"/>
            </w:tcBorders>
            <w:shd w:val="clear" w:color="auto" w:fill="FFFFFF"/>
          </w:tcPr>
          <w:p w14:paraId="61FD441D" w14:textId="77777777" w:rsidR="00A76A49" w:rsidRPr="00F85F5F" w:rsidRDefault="00A76A49" w:rsidP="00A76A49">
            <w:pPr>
              <w:ind w:right="0"/>
              <w:rPr>
                <w:sz w:val="4"/>
                <w:szCs w:val="4"/>
              </w:rPr>
            </w:pPr>
          </w:p>
          <w:p w14:paraId="4C2AE7A6" w14:textId="77777777" w:rsidR="00A76A49" w:rsidRPr="00CD22B0" w:rsidRDefault="00A76A49" w:rsidP="00A76A49">
            <w:pPr>
              <w:widowControl w:val="0"/>
              <w:shd w:val="clear" w:color="auto" w:fill="FFFFFF"/>
              <w:ind w:right="0"/>
              <w:rPr>
                <w:sz w:val="21"/>
                <w:szCs w:val="21"/>
              </w:rPr>
            </w:pPr>
            <w:r w:rsidRPr="00CD22B0">
              <w:rPr>
                <w:sz w:val="21"/>
                <w:szCs w:val="21"/>
              </w:rPr>
              <w:t>frakcijos nuo 0/2 iki 0/5 pagal 7 lentelę</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14:paraId="2505A05A" w14:textId="77777777" w:rsidR="00A76A49" w:rsidRPr="00F85F5F" w:rsidRDefault="00A76A49" w:rsidP="00A76A49">
            <w:pPr>
              <w:ind w:right="0"/>
              <w:rPr>
                <w:sz w:val="4"/>
                <w:szCs w:val="4"/>
              </w:rPr>
            </w:pPr>
          </w:p>
          <w:p w14:paraId="63E55663" w14:textId="77777777" w:rsidR="00A76A49" w:rsidRPr="00CD22B0" w:rsidRDefault="00A76A49" w:rsidP="00A76A49">
            <w:pPr>
              <w:widowControl w:val="0"/>
              <w:shd w:val="clear" w:color="auto" w:fill="FFFFFF"/>
              <w:ind w:right="0"/>
              <w:jc w:val="center"/>
              <w:rPr>
                <w:sz w:val="21"/>
                <w:szCs w:val="21"/>
              </w:rPr>
            </w:pPr>
            <w:proofErr w:type="spellStart"/>
            <w:r w:rsidRPr="00CD22B0">
              <w:rPr>
                <w:i/>
                <w:iCs/>
                <w:sz w:val="21"/>
                <w:szCs w:val="21"/>
              </w:rPr>
              <w:t>f</w:t>
            </w:r>
            <w:r w:rsidRPr="00CD22B0">
              <w:rPr>
                <w:sz w:val="21"/>
                <w:szCs w:val="21"/>
                <w:vertAlign w:val="subscript"/>
              </w:rPr>
              <w:t>deklaruojama</w:t>
            </w:r>
            <w:proofErr w:type="spellEnd"/>
            <w:r w:rsidRPr="00CD22B0">
              <w:rPr>
                <w:sz w:val="21"/>
                <w:szCs w:val="21"/>
              </w:rPr>
              <w:t xml:space="preserve"> (3 eilutė)</w:t>
            </w:r>
          </w:p>
        </w:tc>
      </w:tr>
      <w:tr w:rsidR="00A76A49" w:rsidRPr="00F85F5F" w14:paraId="5CF2A8AF" w14:textId="77777777" w:rsidTr="005D735D">
        <w:trPr>
          <w:cantSplit/>
          <w:trHeight w:val="20"/>
        </w:trPr>
        <w:tc>
          <w:tcPr>
            <w:tcW w:w="977" w:type="dxa"/>
            <w:tcBorders>
              <w:top w:val="single" w:sz="4" w:space="0" w:color="auto"/>
              <w:left w:val="single" w:sz="4" w:space="0" w:color="auto"/>
              <w:bottom w:val="single" w:sz="4" w:space="0" w:color="auto"/>
              <w:right w:val="single" w:sz="4" w:space="0" w:color="auto"/>
            </w:tcBorders>
            <w:shd w:val="clear" w:color="auto" w:fill="FFFFFF"/>
          </w:tcPr>
          <w:p w14:paraId="264C2D4B" w14:textId="77777777" w:rsidR="00A76A49" w:rsidRPr="00CD22B0" w:rsidRDefault="00A76A49" w:rsidP="00CD22B0">
            <w:pPr>
              <w:ind w:right="0"/>
              <w:jc w:val="center"/>
              <w:rPr>
                <w:sz w:val="21"/>
                <w:szCs w:val="21"/>
              </w:rPr>
            </w:pPr>
          </w:p>
        </w:tc>
        <w:tc>
          <w:tcPr>
            <w:tcW w:w="5151" w:type="dxa"/>
            <w:tcBorders>
              <w:top w:val="single" w:sz="4" w:space="0" w:color="auto"/>
              <w:left w:val="single" w:sz="4" w:space="0" w:color="auto"/>
              <w:bottom w:val="single" w:sz="4" w:space="0" w:color="auto"/>
              <w:right w:val="single" w:sz="4" w:space="0" w:color="auto"/>
            </w:tcBorders>
            <w:shd w:val="clear" w:color="auto" w:fill="FFFFFF"/>
          </w:tcPr>
          <w:p w14:paraId="53724A52" w14:textId="77777777" w:rsidR="00A76A49" w:rsidRPr="00F85F5F" w:rsidRDefault="00A76A49" w:rsidP="00A76A49">
            <w:pPr>
              <w:ind w:right="0"/>
              <w:rPr>
                <w:sz w:val="4"/>
                <w:szCs w:val="4"/>
              </w:rPr>
            </w:pPr>
          </w:p>
          <w:p w14:paraId="629A0ED8" w14:textId="77777777" w:rsidR="00A76A49" w:rsidRPr="00CD22B0" w:rsidRDefault="00A76A49" w:rsidP="00A76A49">
            <w:pPr>
              <w:widowControl w:val="0"/>
              <w:shd w:val="clear" w:color="auto" w:fill="FFFFFF"/>
              <w:ind w:right="0"/>
              <w:rPr>
                <w:sz w:val="21"/>
                <w:szCs w:val="21"/>
              </w:rPr>
            </w:pPr>
            <w:r w:rsidRPr="00CD22B0">
              <w:rPr>
                <w:sz w:val="21"/>
                <w:szCs w:val="21"/>
              </w:rPr>
              <w:t>frakcijos nuo 2/4 iki 32/63 pagal 7 lentelę</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14:paraId="4B385341" w14:textId="77777777" w:rsidR="00A76A49" w:rsidRPr="00F85F5F" w:rsidRDefault="00A76A49" w:rsidP="00A76A49">
            <w:pPr>
              <w:ind w:right="0"/>
              <w:rPr>
                <w:sz w:val="4"/>
                <w:szCs w:val="4"/>
              </w:rPr>
            </w:pPr>
          </w:p>
          <w:p w14:paraId="4ADEB5D6" w14:textId="77777777" w:rsidR="00A76A49" w:rsidRPr="00CD22B0" w:rsidRDefault="00A76A49" w:rsidP="00A76A49">
            <w:pPr>
              <w:widowControl w:val="0"/>
              <w:shd w:val="clear" w:color="auto" w:fill="FFFFFF"/>
              <w:ind w:right="0"/>
              <w:jc w:val="center"/>
              <w:rPr>
                <w:sz w:val="21"/>
                <w:szCs w:val="21"/>
              </w:rPr>
            </w:pPr>
            <w:r w:rsidRPr="00CD22B0">
              <w:rPr>
                <w:bCs/>
                <w:i/>
                <w:iCs/>
                <w:sz w:val="21"/>
                <w:szCs w:val="21"/>
              </w:rPr>
              <w:t>f</w:t>
            </w:r>
            <w:r w:rsidRPr="00CD22B0">
              <w:rPr>
                <w:bCs/>
                <w:sz w:val="21"/>
                <w:szCs w:val="21"/>
                <w:vertAlign w:val="subscript"/>
              </w:rPr>
              <w:t>4</w:t>
            </w:r>
            <w:r w:rsidRPr="00CD22B0">
              <w:rPr>
                <w:bCs/>
                <w:sz w:val="21"/>
                <w:szCs w:val="21"/>
              </w:rPr>
              <w:t xml:space="preserve"> (8 eilutė)</w:t>
            </w:r>
          </w:p>
        </w:tc>
      </w:tr>
      <w:tr w:rsidR="00A76A49" w:rsidRPr="00F85F5F" w14:paraId="456B30A1" w14:textId="77777777" w:rsidTr="005D735D">
        <w:trPr>
          <w:cantSplit/>
          <w:trHeight w:val="20"/>
        </w:trPr>
        <w:tc>
          <w:tcPr>
            <w:tcW w:w="977" w:type="dxa"/>
            <w:tcBorders>
              <w:top w:val="single" w:sz="4" w:space="0" w:color="auto"/>
              <w:left w:val="single" w:sz="4" w:space="0" w:color="auto"/>
              <w:bottom w:val="single" w:sz="4" w:space="0" w:color="auto"/>
              <w:right w:val="single" w:sz="4" w:space="0" w:color="auto"/>
            </w:tcBorders>
            <w:shd w:val="clear" w:color="auto" w:fill="FFFFFF"/>
          </w:tcPr>
          <w:p w14:paraId="3FA58C8C" w14:textId="77777777" w:rsidR="00A76A49" w:rsidRPr="00CD22B0" w:rsidRDefault="00A76A49" w:rsidP="00CD22B0">
            <w:pPr>
              <w:widowControl w:val="0"/>
              <w:shd w:val="clear" w:color="auto" w:fill="FFFFFF"/>
              <w:ind w:right="0"/>
              <w:jc w:val="center"/>
              <w:rPr>
                <w:sz w:val="21"/>
                <w:szCs w:val="21"/>
              </w:rPr>
            </w:pPr>
            <w:r w:rsidRPr="00CD22B0">
              <w:rPr>
                <w:bCs/>
                <w:sz w:val="21"/>
                <w:szCs w:val="21"/>
              </w:rPr>
              <w:t>37.</w:t>
            </w:r>
          </w:p>
        </w:tc>
        <w:tc>
          <w:tcPr>
            <w:tcW w:w="5151" w:type="dxa"/>
            <w:tcBorders>
              <w:top w:val="single" w:sz="4" w:space="0" w:color="auto"/>
              <w:left w:val="single" w:sz="4" w:space="0" w:color="auto"/>
              <w:bottom w:val="single" w:sz="4" w:space="0" w:color="auto"/>
              <w:right w:val="single" w:sz="4" w:space="0" w:color="auto"/>
            </w:tcBorders>
            <w:shd w:val="clear" w:color="auto" w:fill="FFFFFF"/>
          </w:tcPr>
          <w:p w14:paraId="4D0DB7F7" w14:textId="77777777" w:rsidR="00A76A49" w:rsidRPr="00F85F5F" w:rsidRDefault="00A76A49" w:rsidP="00A76A49">
            <w:pPr>
              <w:ind w:right="0"/>
              <w:rPr>
                <w:sz w:val="4"/>
                <w:szCs w:val="4"/>
              </w:rPr>
            </w:pPr>
          </w:p>
          <w:p w14:paraId="22576828" w14:textId="77777777" w:rsidR="00A76A49" w:rsidRPr="00CD22B0" w:rsidRDefault="00A76A49" w:rsidP="00A76A49">
            <w:pPr>
              <w:widowControl w:val="0"/>
              <w:shd w:val="clear" w:color="auto" w:fill="FFFFFF"/>
              <w:ind w:right="0"/>
              <w:rPr>
                <w:sz w:val="21"/>
                <w:szCs w:val="21"/>
              </w:rPr>
            </w:pPr>
            <w:r w:rsidRPr="00CD22B0">
              <w:rPr>
                <w:bCs/>
                <w:sz w:val="21"/>
                <w:szCs w:val="21"/>
              </w:rPr>
              <w:t>Stambiojo užpildo ir užpildų mišinio dalelių forma</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14:paraId="0E438FD1" w14:textId="77777777" w:rsidR="00A76A49" w:rsidRPr="00F85F5F" w:rsidRDefault="00A76A49" w:rsidP="00A76A49">
            <w:pPr>
              <w:ind w:right="0"/>
              <w:rPr>
                <w:sz w:val="4"/>
                <w:szCs w:val="4"/>
              </w:rPr>
            </w:pPr>
          </w:p>
          <w:p w14:paraId="50F0EAC4" w14:textId="77777777" w:rsidR="00A76A49" w:rsidRPr="00CD22B0" w:rsidRDefault="00A76A49" w:rsidP="00A76A49">
            <w:pPr>
              <w:widowControl w:val="0"/>
              <w:shd w:val="clear" w:color="auto" w:fill="FFFFFF"/>
              <w:ind w:right="0"/>
              <w:jc w:val="center"/>
              <w:rPr>
                <w:sz w:val="21"/>
                <w:szCs w:val="21"/>
              </w:rPr>
            </w:pPr>
            <w:r w:rsidRPr="00CD22B0">
              <w:rPr>
                <w:bCs/>
                <w:i/>
                <w:iCs/>
                <w:sz w:val="21"/>
                <w:szCs w:val="21"/>
              </w:rPr>
              <w:t>SI</w:t>
            </w:r>
            <w:r w:rsidRPr="00CD22B0">
              <w:rPr>
                <w:bCs/>
                <w:sz w:val="21"/>
                <w:szCs w:val="21"/>
                <w:vertAlign w:val="subscript"/>
              </w:rPr>
              <w:t>55</w:t>
            </w:r>
            <w:r w:rsidRPr="00CD22B0">
              <w:rPr>
                <w:bCs/>
                <w:i/>
                <w:iCs/>
                <w:sz w:val="21"/>
                <w:szCs w:val="21"/>
              </w:rPr>
              <w:t xml:space="preserve"> </w:t>
            </w:r>
            <w:r w:rsidRPr="00CD22B0">
              <w:rPr>
                <w:bCs/>
                <w:iCs/>
                <w:sz w:val="21"/>
                <w:szCs w:val="21"/>
              </w:rPr>
              <w:t xml:space="preserve">arba </w:t>
            </w:r>
            <w:r w:rsidRPr="00CD22B0">
              <w:rPr>
                <w:bCs/>
                <w:i/>
                <w:iCs/>
                <w:sz w:val="21"/>
                <w:szCs w:val="21"/>
              </w:rPr>
              <w:t>FI</w:t>
            </w:r>
            <w:r w:rsidRPr="00CD22B0">
              <w:rPr>
                <w:bCs/>
                <w:sz w:val="21"/>
                <w:szCs w:val="21"/>
                <w:vertAlign w:val="subscript"/>
              </w:rPr>
              <w:t>50</w:t>
            </w:r>
          </w:p>
        </w:tc>
      </w:tr>
      <w:tr w:rsidR="00A76A49" w:rsidRPr="00F85F5F" w14:paraId="29F18626" w14:textId="77777777" w:rsidTr="005D735D">
        <w:trPr>
          <w:cantSplit/>
          <w:trHeight w:val="20"/>
        </w:trPr>
        <w:tc>
          <w:tcPr>
            <w:tcW w:w="977" w:type="dxa"/>
            <w:tcBorders>
              <w:top w:val="single" w:sz="4" w:space="0" w:color="auto"/>
              <w:left w:val="single" w:sz="4" w:space="0" w:color="auto"/>
              <w:bottom w:val="single" w:sz="4" w:space="0" w:color="auto"/>
              <w:right w:val="single" w:sz="4" w:space="0" w:color="auto"/>
            </w:tcBorders>
            <w:shd w:val="clear" w:color="auto" w:fill="FFFFFF"/>
          </w:tcPr>
          <w:p w14:paraId="659688B5" w14:textId="77777777" w:rsidR="00A76A49" w:rsidRPr="00CD22B0" w:rsidRDefault="00A76A49" w:rsidP="00CD22B0">
            <w:pPr>
              <w:widowControl w:val="0"/>
              <w:shd w:val="clear" w:color="auto" w:fill="FFFFFF"/>
              <w:ind w:right="0"/>
              <w:jc w:val="center"/>
              <w:rPr>
                <w:sz w:val="21"/>
                <w:szCs w:val="21"/>
              </w:rPr>
            </w:pPr>
            <w:r w:rsidRPr="00CD22B0">
              <w:rPr>
                <w:bCs/>
                <w:sz w:val="21"/>
                <w:szCs w:val="21"/>
              </w:rPr>
              <w:t>40.</w:t>
            </w:r>
          </w:p>
        </w:tc>
        <w:tc>
          <w:tcPr>
            <w:tcW w:w="5151" w:type="dxa"/>
            <w:tcBorders>
              <w:top w:val="single" w:sz="4" w:space="0" w:color="auto"/>
              <w:left w:val="single" w:sz="4" w:space="0" w:color="auto"/>
              <w:bottom w:val="single" w:sz="4" w:space="0" w:color="auto"/>
              <w:right w:val="single" w:sz="4" w:space="0" w:color="auto"/>
            </w:tcBorders>
            <w:shd w:val="clear" w:color="auto" w:fill="FFFFFF"/>
          </w:tcPr>
          <w:p w14:paraId="5B076EA1" w14:textId="77777777" w:rsidR="00A76A49" w:rsidRPr="00F85F5F" w:rsidRDefault="00A76A49" w:rsidP="00A76A49">
            <w:pPr>
              <w:ind w:right="0"/>
              <w:rPr>
                <w:sz w:val="4"/>
                <w:szCs w:val="4"/>
              </w:rPr>
            </w:pPr>
          </w:p>
          <w:p w14:paraId="472BFF63" w14:textId="77777777" w:rsidR="00A76A49" w:rsidRPr="00CD22B0" w:rsidRDefault="00A76A49" w:rsidP="00A76A49">
            <w:pPr>
              <w:widowControl w:val="0"/>
              <w:shd w:val="clear" w:color="auto" w:fill="FFFFFF"/>
              <w:ind w:right="0"/>
              <w:rPr>
                <w:sz w:val="21"/>
                <w:szCs w:val="21"/>
              </w:rPr>
            </w:pPr>
            <w:r w:rsidRPr="00CD22B0">
              <w:rPr>
                <w:bCs/>
                <w:sz w:val="21"/>
                <w:szCs w:val="21"/>
              </w:rPr>
              <w:t>Trupintųjų ir skaldytųjų dalelių santykinis kiekis stambiajame užpilde ir užpildų mišinyje</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14:paraId="7DF15E31" w14:textId="77777777" w:rsidR="00A76A49" w:rsidRPr="00F85F5F" w:rsidRDefault="00A76A49" w:rsidP="00A76A49">
            <w:pPr>
              <w:ind w:right="0"/>
              <w:rPr>
                <w:sz w:val="4"/>
                <w:szCs w:val="4"/>
              </w:rPr>
            </w:pPr>
          </w:p>
          <w:p w14:paraId="2FB766DA" w14:textId="77777777" w:rsidR="00A76A49" w:rsidRPr="00CD22B0" w:rsidRDefault="00A76A49" w:rsidP="00A76A49">
            <w:pPr>
              <w:widowControl w:val="0"/>
              <w:shd w:val="clear" w:color="auto" w:fill="FFFFFF"/>
              <w:ind w:right="0"/>
              <w:jc w:val="center"/>
              <w:rPr>
                <w:sz w:val="21"/>
                <w:szCs w:val="21"/>
              </w:rPr>
            </w:pPr>
            <w:r w:rsidRPr="00CD22B0">
              <w:rPr>
                <w:i/>
                <w:iCs/>
                <w:sz w:val="21"/>
                <w:szCs w:val="21"/>
              </w:rPr>
              <w:t>C</w:t>
            </w:r>
            <w:r w:rsidRPr="00CD22B0">
              <w:rPr>
                <w:bCs/>
                <w:sz w:val="21"/>
                <w:szCs w:val="21"/>
                <w:vertAlign w:val="subscript"/>
              </w:rPr>
              <w:t>NR</w:t>
            </w:r>
          </w:p>
        </w:tc>
      </w:tr>
      <w:tr w:rsidR="00A76A49" w:rsidRPr="00F85F5F" w14:paraId="5E18D55E" w14:textId="77777777" w:rsidTr="005D735D">
        <w:trPr>
          <w:cantSplit/>
          <w:trHeight w:val="20"/>
        </w:trPr>
        <w:tc>
          <w:tcPr>
            <w:tcW w:w="977" w:type="dxa"/>
            <w:tcBorders>
              <w:top w:val="single" w:sz="4" w:space="0" w:color="auto"/>
              <w:left w:val="single" w:sz="4" w:space="0" w:color="auto"/>
              <w:bottom w:val="single" w:sz="4" w:space="0" w:color="auto"/>
              <w:right w:val="single" w:sz="4" w:space="0" w:color="auto"/>
            </w:tcBorders>
            <w:shd w:val="clear" w:color="auto" w:fill="FFFFFF"/>
          </w:tcPr>
          <w:p w14:paraId="67767EBE" w14:textId="77777777" w:rsidR="00A76A49" w:rsidRPr="00CD22B0" w:rsidRDefault="00A76A49" w:rsidP="00CD22B0">
            <w:pPr>
              <w:widowControl w:val="0"/>
              <w:shd w:val="clear" w:color="auto" w:fill="FFFFFF"/>
              <w:ind w:right="0"/>
              <w:jc w:val="center"/>
              <w:rPr>
                <w:sz w:val="21"/>
                <w:szCs w:val="21"/>
              </w:rPr>
            </w:pPr>
            <w:r w:rsidRPr="00CD22B0">
              <w:rPr>
                <w:bCs/>
                <w:sz w:val="21"/>
                <w:szCs w:val="21"/>
              </w:rPr>
              <w:t>44.</w:t>
            </w:r>
          </w:p>
        </w:tc>
        <w:tc>
          <w:tcPr>
            <w:tcW w:w="5151" w:type="dxa"/>
            <w:tcBorders>
              <w:top w:val="single" w:sz="4" w:space="0" w:color="auto"/>
              <w:left w:val="single" w:sz="4" w:space="0" w:color="auto"/>
              <w:bottom w:val="single" w:sz="4" w:space="0" w:color="auto"/>
              <w:right w:val="single" w:sz="4" w:space="0" w:color="auto"/>
            </w:tcBorders>
            <w:shd w:val="clear" w:color="auto" w:fill="FFFFFF"/>
          </w:tcPr>
          <w:p w14:paraId="47E93FE6" w14:textId="77777777" w:rsidR="00A76A49" w:rsidRPr="00F85F5F" w:rsidRDefault="00A76A49" w:rsidP="00A76A49">
            <w:pPr>
              <w:ind w:right="0"/>
              <w:rPr>
                <w:sz w:val="4"/>
                <w:szCs w:val="4"/>
              </w:rPr>
            </w:pPr>
          </w:p>
          <w:p w14:paraId="5A454494" w14:textId="77777777" w:rsidR="00A76A49" w:rsidRPr="00CD22B0" w:rsidRDefault="00A76A49" w:rsidP="00A76A49">
            <w:pPr>
              <w:widowControl w:val="0"/>
              <w:shd w:val="clear" w:color="auto" w:fill="FFFFFF"/>
              <w:ind w:right="0"/>
              <w:rPr>
                <w:sz w:val="21"/>
                <w:szCs w:val="21"/>
              </w:rPr>
            </w:pPr>
            <w:r w:rsidRPr="00CD22B0">
              <w:rPr>
                <w:bCs/>
                <w:sz w:val="21"/>
                <w:szCs w:val="21"/>
              </w:rPr>
              <w:t>Stambiojo užpildo ir užpildų mišinio atsparumas trupinimui</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14:paraId="2E64BC6E" w14:textId="77777777" w:rsidR="00A76A49" w:rsidRPr="00F85F5F" w:rsidRDefault="00A76A49" w:rsidP="00A76A49">
            <w:pPr>
              <w:ind w:right="0"/>
              <w:rPr>
                <w:sz w:val="4"/>
                <w:szCs w:val="4"/>
              </w:rPr>
            </w:pPr>
          </w:p>
          <w:p w14:paraId="699D998E" w14:textId="77777777" w:rsidR="00A76A49" w:rsidRPr="00CD22B0" w:rsidRDefault="00A76A49" w:rsidP="00A76A49">
            <w:pPr>
              <w:widowControl w:val="0"/>
              <w:shd w:val="clear" w:color="auto" w:fill="FFFFFF"/>
              <w:ind w:right="0"/>
              <w:jc w:val="center"/>
              <w:rPr>
                <w:sz w:val="21"/>
                <w:szCs w:val="21"/>
              </w:rPr>
            </w:pPr>
            <w:r w:rsidRPr="00CD22B0">
              <w:rPr>
                <w:i/>
                <w:sz w:val="21"/>
                <w:szCs w:val="21"/>
              </w:rPr>
              <w:t>LA</w:t>
            </w:r>
            <w:r w:rsidRPr="00CD22B0">
              <w:rPr>
                <w:sz w:val="21"/>
                <w:szCs w:val="21"/>
                <w:vertAlign w:val="subscript"/>
              </w:rPr>
              <w:t>NR</w:t>
            </w:r>
            <w:r w:rsidRPr="00CD22B0">
              <w:rPr>
                <w:sz w:val="21"/>
                <w:szCs w:val="21"/>
              </w:rPr>
              <w:t xml:space="preserve"> arba </w:t>
            </w:r>
            <w:r w:rsidRPr="00CD22B0">
              <w:rPr>
                <w:i/>
                <w:sz w:val="21"/>
                <w:szCs w:val="21"/>
              </w:rPr>
              <w:t>SZ</w:t>
            </w:r>
            <w:r w:rsidRPr="00CD22B0">
              <w:rPr>
                <w:sz w:val="21"/>
                <w:szCs w:val="21"/>
                <w:vertAlign w:val="subscript"/>
              </w:rPr>
              <w:t>NR</w:t>
            </w:r>
          </w:p>
        </w:tc>
      </w:tr>
      <w:tr w:rsidR="00A76A49" w:rsidRPr="00F85F5F" w14:paraId="034E6F55" w14:textId="77777777" w:rsidTr="005D735D">
        <w:trPr>
          <w:cantSplit/>
          <w:trHeight w:val="20"/>
        </w:trPr>
        <w:tc>
          <w:tcPr>
            <w:tcW w:w="977" w:type="dxa"/>
            <w:tcBorders>
              <w:top w:val="single" w:sz="4" w:space="0" w:color="auto"/>
              <w:left w:val="single" w:sz="4" w:space="0" w:color="auto"/>
              <w:bottom w:val="single" w:sz="4" w:space="0" w:color="auto"/>
              <w:right w:val="single" w:sz="4" w:space="0" w:color="auto"/>
            </w:tcBorders>
            <w:shd w:val="clear" w:color="auto" w:fill="FFFFFF"/>
          </w:tcPr>
          <w:p w14:paraId="19D6164D" w14:textId="77777777" w:rsidR="00A76A49" w:rsidRPr="00CD22B0" w:rsidRDefault="00A76A49" w:rsidP="00CD22B0">
            <w:pPr>
              <w:widowControl w:val="0"/>
              <w:shd w:val="clear" w:color="auto" w:fill="FFFFFF"/>
              <w:ind w:right="0"/>
              <w:jc w:val="center"/>
              <w:rPr>
                <w:sz w:val="21"/>
                <w:szCs w:val="21"/>
              </w:rPr>
            </w:pPr>
            <w:r w:rsidRPr="00CD22B0">
              <w:rPr>
                <w:bCs/>
                <w:sz w:val="21"/>
                <w:szCs w:val="21"/>
              </w:rPr>
              <w:t>51.</w:t>
            </w:r>
          </w:p>
        </w:tc>
        <w:tc>
          <w:tcPr>
            <w:tcW w:w="5151" w:type="dxa"/>
            <w:tcBorders>
              <w:top w:val="single" w:sz="4" w:space="0" w:color="auto"/>
              <w:left w:val="single" w:sz="4" w:space="0" w:color="auto"/>
              <w:bottom w:val="single" w:sz="4" w:space="0" w:color="auto"/>
              <w:right w:val="single" w:sz="4" w:space="0" w:color="auto"/>
            </w:tcBorders>
            <w:shd w:val="clear" w:color="auto" w:fill="FFFFFF"/>
          </w:tcPr>
          <w:p w14:paraId="4522579F" w14:textId="77777777" w:rsidR="00A76A49" w:rsidRPr="00F85F5F" w:rsidRDefault="00A76A49" w:rsidP="00A76A49">
            <w:pPr>
              <w:ind w:right="0"/>
              <w:rPr>
                <w:sz w:val="4"/>
                <w:szCs w:val="4"/>
              </w:rPr>
            </w:pPr>
          </w:p>
          <w:p w14:paraId="51884BD2" w14:textId="77777777" w:rsidR="00A76A49" w:rsidRPr="00CD22B0" w:rsidRDefault="00A76A49" w:rsidP="00A76A49">
            <w:pPr>
              <w:widowControl w:val="0"/>
              <w:shd w:val="clear" w:color="auto" w:fill="FFFFFF"/>
              <w:ind w:right="0"/>
              <w:rPr>
                <w:sz w:val="21"/>
                <w:szCs w:val="21"/>
              </w:rPr>
            </w:pPr>
            <w:r w:rsidRPr="00CD22B0">
              <w:rPr>
                <w:bCs/>
                <w:sz w:val="21"/>
                <w:szCs w:val="21"/>
              </w:rPr>
              <w:t xml:space="preserve">Vandens </w:t>
            </w:r>
            <w:proofErr w:type="spellStart"/>
            <w:r w:rsidRPr="00CD22B0">
              <w:rPr>
                <w:bCs/>
                <w:sz w:val="21"/>
                <w:szCs w:val="21"/>
              </w:rPr>
              <w:t>įmirkio</w:t>
            </w:r>
            <w:proofErr w:type="spellEnd"/>
            <w:r w:rsidRPr="00CD22B0">
              <w:rPr>
                <w:bCs/>
                <w:sz w:val="21"/>
                <w:szCs w:val="21"/>
              </w:rPr>
              <w:t xml:space="preserve"> vertė</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14:paraId="74D1A80E" w14:textId="77777777" w:rsidR="00A76A49" w:rsidRPr="00F85F5F" w:rsidRDefault="00A76A49" w:rsidP="00A76A49">
            <w:pPr>
              <w:ind w:right="0"/>
              <w:rPr>
                <w:sz w:val="4"/>
                <w:szCs w:val="4"/>
              </w:rPr>
            </w:pPr>
          </w:p>
          <w:p w14:paraId="2A290917" w14:textId="77777777" w:rsidR="00A76A49" w:rsidRPr="00CD22B0" w:rsidRDefault="00A76A49" w:rsidP="00A76A49">
            <w:pPr>
              <w:widowControl w:val="0"/>
              <w:shd w:val="clear" w:color="auto" w:fill="FFFFFF"/>
              <w:ind w:right="0"/>
              <w:jc w:val="center"/>
              <w:rPr>
                <w:sz w:val="21"/>
                <w:szCs w:val="21"/>
              </w:rPr>
            </w:pPr>
            <w:r w:rsidRPr="00CD22B0">
              <w:rPr>
                <w:i/>
                <w:iCs/>
                <w:sz w:val="21"/>
                <w:szCs w:val="21"/>
              </w:rPr>
              <w:t>W</w:t>
            </w:r>
            <w:r w:rsidRPr="00CD22B0">
              <w:rPr>
                <w:sz w:val="21"/>
                <w:szCs w:val="21"/>
                <w:vertAlign w:val="subscript"/>
              </w:rPr>
              <w:t>cm</w:t>
            </w:r>
            <w:r w:rsidRPr="00CD22B0">
              <w:rPr>
                <w:sz w:val="21"/>
                <w:szCs w:val="21"/>
              </w:rPr>
              <w:t xml:space="preserve">0,5 arba </w:t>
            </w:r>
            <w:r w:rsidRPr="00CD22B0">
              <w:rPr>
                <w:i/>
                <w:sz w:val="21"/>
                <w:szCs w:val="21"/>
              </w:rPr>
              <w:t>WA</w:t>
            </w:r>
            <w:r w:rsidRPr="00CD22B0">
              <w:rPr>
                <w:sz w:val="21"/>
                <w:szCs w:val="21"/>
                <w:vertAlign w:val="subscript"/>
              </w:rPr>
              <w:t>24</w:t>
            </w:r>
            <w:r w:rsidRPr="00CD22B0">
              <w:rPr>
                <w:sz w:val="21"/>
                <w:szCs w:val="21"/>
              </w:rPr>
              <w:t>1</w:t>
            </w:r>
          </w:p>
        </w:tc>
      </w:tr>
      <w:tr w:rsidR="00A76A49" w:rsidRPr="00F85F5F" w14:paraId="40F24D7A" w14:textId="77777777" w:rsidTr="005D735D">
        <w:trPr>
          <w:cantSplit/>
          <w:trHeight w:val="20"/>
        </w:trPr>
        <w:tc>
          <w:tcPr>
            <w:tcW w:w="977" w:type="dxa"/>
            <w:tcBorders>
              <w:top w:val="single" w:sz="4" w:space="0" w:color="auto"/>
              <w:left w:val="single" w:sz="4" w:space="0" w:color="auto"/>
              <w:bottom w:val="single" w:sz="4" w:space="0" w:color="auto"/>
              <w:right w:val="single" w:sz="4" w:space="0" w:color="auto"/>
            </w:tcBorders>
            <w:shd w:val="clear" w:color="auto" w:fill="FFFFFF"/>
          </w:tcPr>
          <w:p w14:paraId="09B1808F" w14:textId="77777777" w:rsidR="00A76A49" w:rsidRPr="00CD22B0" w:rsidRDefault="00A76A49" w:rsidP="00CD22B0">
            <w:pPr>
              <w:widowControl w:val="0"/>
              <w:shd w:val="clear" w:color="auto" w:fill="FFFFFF"/>
              <w:ind w:right="0"/>
              <w:jc w:val="center"/>
              <w:rPr>
                <w:sz w:val="21"/>
                <w:szCs w:val="21"/>
              </w:rPr>
            </w:pPr>
            <w:r w:rsidRPr="00CD22B0">
              <w:rPr>
                <w:bCs/>
                <w:sz w:val="21"/>
                <w:szCs w:val="21"/>
              </w:rPr>
              <w:t>55.</w:t>
            </w:r>
          </w:p>
        </w:tc>
        <w:tc>
          <w:tcPr>
            <w:tcW w:w="5151" w:type="dxa"/>
            <w:tcBorders>
              <w:top w:val="single" w:sz="4" w:space="0" w:color="auto"/>
              <w:left w:val="single" w:sz="4" w:space="0" w:color="auto"/>
              <w:bottom w:val="single" w:sz="4" w:space="0" w:color="auto"/>
              <w:right w:val="single" w:sz="4" w:space="0" w:color="auto"/>
            </w:tcBorders>
            <w:shd w:val="clear" w:color="auto" w:fill="FFFFFF"/>
          </w:tcPr>
          <w:p w14:paraId="799D9CED" w14:textId="77777777" w:rsidR="00A76A49" w:rsidRPr="00F85F5F" w:rsidRDefault="00A76A49" w:rsidP="00A76A49">
            <w:pPr>
              <w:ind w:right="0"/>
              <w:rPr>
                <w:sz w:val="4"/>
                <w:szCs w:val="4"/>
              </w:rPr>
            </w:pPr>
          </w:p>
          <w:p w14:paraId="2E9A2C08" w14:textId="77777777" w:rsidR="00A76A49" w:rsidRPr="00CD22B0" w:rsidRDefault="00A76A49" w:rsidP="00A76A49">
            <w:pPr>
              <w:widowControl w:val="0"/>
              <w:shd w:val="clear" w:color="auto" w:fill="FFFFFF"/>
              <w:ind w:right="0"/>
              <w:rPr>
                <w:sz w:val="21"/>
                <w:szCs w:val="21"/>
              </w:rPr>
            </w:pPr>
            <w:r w:rsidRPr="00CD22B0">
              <w:rPr>
                <w:bCs/>
                <w:sz w:val="21"/>
                <w:szCs w:val="21"/>
              </w:rPr>
              <w:t>Atsparumas šaldymui ir atšildymui</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14:paraId="6B97F32A" w14:textId="77777777" w:rsidR="00A76A49" w:rsidRPr="00F85F5F" w:rsidRDefault="00A76A49" w:rsidP="00A76A49">
            <w:pPr>
              <w:ind w:right="0"/>
              <w:rPr>
                <w:sz w:val="4"/>
                <w:szCs w:val="4"/>
              </w:rPr>
            </w:pPr>
          </w:p>
          <w:p w14:paraId="3F587E4E" w14:textId="77777777" w:rsidR="00A76A49" w:rsidRPr="00CD22B0" w:rsidRDefault="00A76A49" w:rsidP="00A76A49">
            <w:pPr>
              <w:widowControl w:val="0"/>
              <w:shd w:val="clear" w:color="auto" w:fill="FFFFFF"/>
              <w:ind w:right="0"/>
              <w:jc w:val="center"/>
              <w:rPr>
                <w:sz w:val="21"/>
                <w:szCs w:val="21"/>
              </w:rPr>
            </w:pPr>
            <w:r w:rsidRPr="00CD22B0">
              <w:rPr>
                <w:bCs/>
                <w:i/>
                <w:iCs/>
                <w:sz w:val="21"/>
                <w:szCs w:val="21"/>
              </w:rPr>
              <w:t>F</w:t>
            </w:r>
            <w:r w:rsidRPr="00CD22B0">
              <w:rPr>
                <w:bCs/>
                <w:sz w:val="21"/>
                <w:szCs w:val="21"/>
                <w:vertAlign w:val="subscript"/>
              </w:rPr>
              <w:t>4</w:t>
            </w:r>
            <w:r w:rsidRPr="00CD22B0">
              <w:rPr>
                <w:bCs/>
                <w:sz w:val="21"/>
                <w:szCs w:val="21"/>
              </w:rPr>
              <w:t xml:space="preserve">; </w:t>
            </w:r>
            <w:proofErr w:type="spellStart"/>
            <w:r w:rsidRPr="00CD22B0">
              <w:rPr>
                <w:bCs/>
                <w:i/>
                <w:sz w:val="21"/>
                <w:szCs w:val="21"/>
              </w:rPr>
              <w:t>F</w:t>
            </w:r>
            <w:r w:rsidRPr="00CD22B0">
              <w:rPr>
                <w:bCs/>
                <w:sz w:val="21"/>
                <w:szCs w:val="21"/>
                <w:vertAlign w:val="subscript"/>
              </w:rPr>
              <w:t>deklaruojama</w:t>
            </w:r>
            <w:proofErr w:type="spellEnd"/>
            <w:r w:rsidRPr="00CD22B0">
              <w:rPr>
                <w:bCs/>
                <w:sz w:val="21"/>
                <w:szCs w:val="21"/>
                <w:vertAlign w:val="superscript"/>
              </w:rPr>
              <w:t xml:space="preserve"> 3), 4)</w:t>
            </w:r>
          </w:p>
        </w:tc>
      </w:tr>
      <w:tr w:rsidR="00A76A49" w:rsidRPr="00F85F5F" w14:paraId="31DA52DE" w14:textId="77777777" w:rsidTr="005D735D">
        <w:trPr>
          <w:cantSplit/>
          <w:trHeight w:val="20"/>
        </w:trPr>
        <w:tc>
          <w:tcPr>
            <w:tcW w:w="977" w:type="dxa"/>
            <w:tcBorders>
              <w:top w:val="single" w:sz="4" w:space="0" w:color="auto"/>
              <w:left w:val="single" w:sz="4" w:space="0" w:color="auto"/>
              <w:bottom w:val="single" w:sz="4" w:space="0" w:color="auto"/>
              <w:right w:val="single" w:sz="4" w:space="0" w:color="auto"/>
            </w:tcBorders>
            <w:shd w:val="clear" w:color="auto" w:fill="FFFFFF"/>
          </w:tcPr>
          <w:p w14:paraId="69F2D524" w14:textId="77777777" w:rsidR="00A76A49" w:rsidRPr="00CD22B0" w:rsidRDefault="00A76A49" w:rsidP="00CD22B0">
            <w:pPr>
              <w:widowControl w:val="0"/>
              <w:shd w:val="clear" w:color="auto" w:fill="FFFFFF"/>
              <w:ind w:right="0"/>
              <w:jc w:val="center"/>
              <w:rPr>
                <w:sz w:val="21"/>
                <w:szCs w:val="21"/>
              </w:rPr>
            </w:pPr>
            <w:r w:rsidRPr="00CD22B0">
              <w:rPr>
                <w:bCs/>
                <w:sz w:val="21"/>
                <w:szCs w:val="21"/>
              </w:rPr>
              <w:t>62.</w:t>
            </w:r>
          </w:p>
        </w:tc>
        <w:tc>
          <w:tcPr>
            <w:tcW w:w="5151" w:type="dxa"/>
            <w:tcBorders>
              <w:top w:val="single" w:sz="4" w:space="0" w:color="auto"/>
              <w:left w:val="single" w:sz="4" w:space="0" w:color="auto"/>
              <w:bottom w:val="single" w:sz="4" w:space="0" w:color="auto"/>
              <w:right w:val="single" w:sz="4" w:space="0" w:color="auto"/>
            </w:tcBorders>
            <w:shd w:val="clear" w:color="auto" w:fill="FFFFFF"/>
          </w:tcPr>
          <w:p w14:paraId="23E7AD2E" w14:textId="77777777" w:rsidR="00A76A49" w:rsidRPr="00F85F5F" w:rsidRDefault="00A76A49" w:rsidP="00A76A49">
            <w:pPr>
              <w:ind w:right="0"/>
              <w:rPr>
                <w:sz w:val="4"/>
                <w:szCs w:val="4"/>
              </w:rPr>
            </w:pPr>
          </w:p>
          <w:p w14:paraId="09EB9528" w14:textId="77777777" w:rsidR="00A76A49" w:rsidRPr="00CD22B0" w:rsidRDefault="00A76A49" w:rsidP="00A76A49">
            <w:pPr>
              <w:widowControl w:val="0"/>
              <w:shd w:val="clear" w:color="auto" w:fill="FFFFFF"/>
              <w:ind w:right="0"/>
              <w:rPr>
                <w:sz w:val="21"/>
                <w:szCs w:val="21"/>
              </w:rPr>
            </w:pPr>
            <w:r w:rsidRPr="00CD22B0">
              <w:rPr>
                <w:bCs/>
                <w:sz w:val="21"/>
                <w:szCs w:val="21"/>
              </w:rPr>
              <w:t>Bazalto „</w:t>
            </w:r>
            <w:proofErr w:type="spellStart"/>
            <w:r w:rsidRPr="00CD22B0">
              <w:rPr>
                <w:bCs/>
                <w:sz w:val="21"/>
                <w:szCs w:val="21"/>
              </w:rPr>
              <w:t>Sonnenbrand</w:t>
            </w:r>
            <w:proofErr w:type="spellEnd"/>
            <w:r w:rsidRPr="00CD22B0">
              <w:rPr>
                <w:bCs/>
                <w:sz w:val="21"/>
                <w:szCs w:val="21"/>
              </w:rPr>
              <w:t>“ ženklai</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14:paraId="2DC5D209" w14:textId="77777777" w:rsidR="00A76A49" w:rsidRPr="00F85F5F" w:rsidRDefault="00A76A49" w:rsidP="00A76A49">
            <w:pPr>
              <w:ind w:right="0"/>
              <w:rPr>
                <w:sz w:val="4"/>
                <w:szCs w:val="4"/>
              </w:rPr>
            </w:pPr>
          </w:p>
          <w:p w14:paraId="19176715" w14:textId="77777777" w:rsidR="00A76A49" w:rsidRPr="00CD22B0" w:rsidRDefault="00A76A49" w:rsidP="00A76A49">
            <w:pPr>
              <w:widowControl w:val="0"/>
              <w:shd w:val="clear" w:color="auto" w:fill="FFFFFF"/>
              <w:ind w:right="0"/>
              <w:jc w:val="center"/>
              <w:rPr>
                <w:sz w:val="21"/>
                <w:szCs w:val="21"/>
              </w:rPr>
            </w:pPr>
            <w:r w:rsidRPr="00CD22B0">
              <w:rPr>
                <w:bCs/>
                <w:i/>
                <w:iCs/>
                <w:sz w:val="21"/>
                <w:szCs w:val="21"/>
              </w:rPr>
              <w:t>SB</w:t>
            </w:r>
            <w:r w:rsidRPr="00CD22B0">
              <w:rPr>
                <w:bCs/>
                <w:iCs/>
                <w:sz w:val="21"/>
                <w:szCs w:val="21"/>
                <w:vertAlign w:val="subscript"/>
              </w:rPr>
              <w:t>SZ</w:t>
            </w:r>
            <w:r w:rsidRPr="00CD22B0">
              <w:rPr>
                <w:bCs/>
                <w:iCs/>
                <w:sz w:val="21"/>
                <w:szCs w:val="21"/>
              </w:rPr>
              <w:t xml:space="preserve"> arba </w:t>
            </w:r>
            <w:r w:rsidRPr="00CD22B0">
              <w:rPr>
                <w:bCs/>
                <w:i/>
                <w:iCs/>
                <w:sz w:val="21"/>
                <w:szCs w:val="21"/>
              </w:rPr>
              <w:t>SB</w:t>
            </w:r>
            <w:r w:rsidRPr="00CD22B0">
              <w:rPr>
                <w:bCs/>
                <w:iCs/>
                <w:sz w:val="21"/>
                <w:szCs w:val="21"/>
                <w:vertAlign w:val="subscript"/>
              </w:rPr>
              <w:t>LA</w:t>
            </w:r>
          </w:p>
        </w:tc>
      </w:tr>
      <w:tr w:rsidR="00A76A49" w:rsidRPr="00F85F5F" w14:paraId="3AB1D776" w14:textId="77777777" w:rsidTr="005D735D">
        <w:trPr>
          <w:cantSplit/>
          <w:trHeight w:val="20"/>
        </w:trPr>
        <w:tc>
          <w:tcPr>
            <w:tcW w:w="977" w:type="dxa"/>
            <w:tcBorders>
              <w:top w:val="single" w:sz="4" w:space="0" w:color="auto"/>
              <w:left w:val="single" w:sz="4" w:space="0" w:color="auto"/>
              <w:bottom w:val="single" w:sz="4" w:space="0" w:color="auto"/>
              <w:right w:val="single" w:sz="4" w:space="0" w:color="auto"/>
            </w:tcBorders>
            <w:shd w:val="clear" w:color="auto" w:fill="FFFFFF"/>
          </w:tcPr>
          <w:p w14:paraId="51D07188" w14:textId="77777777" w:rsidR="00A76A49" w:rsidRPr="00CD22B0" w:rsidRDefault="00A76A49" w:rsidP="00CD22B0">
            <w:pPr>
              <w:widowControl w:val="0"/>
              <w:shd w:val="clear" w:color="auto" w:fill="FFFFFF"/>
              <w:ind w:right="0"/>
              <w:jc w:val="center"/>
              <w:rPr>
                <w:bCs/>
                <w:sz w:val="21"/>
                <w:szCs w:val="21"/>
              </w:rPr>
            </w:pPr>
            <w:r w:rsidRPr="00CD22B0">
              <w:rPr>
                <w:bCs/>
                <w:sz w:val="21"/>
                <w:szCs w:val="21"/>
              </w:rPr>
              <w:t>66.</w:t>
            </w:r>
          </w:p>
        </w:tc>
        <w:tc>
          <w:tcPr>
            <w:tcW w:w="5151" w:type="dxa"/>
            <w:tcBorders>
              <w:top w:val="single" w:sz="4" w:space="0" w:color="auto"/>
              <w:left w:val="single" w:sz="4" w:space="0" w:color="auto"/>
              <w:bottom w:val="single" w:sz="4" w:space="0" w:color="auto"/>
              <w:right w:val="single" w:sz="4" w:space="0" w:color="auto"/>
            </w:tcBorders>
            <w:shd w:val="clear" w:color="auto" w:fill="FFFFFF"/>
          </w:tcPr>
          <w:p w14:paraId="44A06013" w14:textId="77777777" w:rsidR="00A76A49" w:rsidRPr="00F85F5F" w:rsidRDefault="00A76A49" w:rsidP="00A76A49">
            <w:pPr>
              <w:ind w:right="0"/>
              <w:rPr>
                <w:sz w:val="4"/>
                <w:szCs w:val="4"/>
              </w:rPr>
            </w:pPr>
          </w:p>
          <w:p w14:paraId="5792816F" w14:textId="77777777" w:rsidR="00A76A49" w:rsidRPr="00CD22B0" w:rsidRDefault="00A76A49" w:rsidP="00A76A49">
            <w:pPr>
              <w:widowControl w:val="0"/>
              <w:shd w:val="clear" w:color="auto" w:fill="FFFFFF"/>
              <w:ind w:right="0"/>
              <w:rPr>
                <w:bCs/>
                <w:sz w:val="21"/>
                <w:szCs w:val="21"/>
              </w:rPr>
            </w:pPr>
            <w:r w:rsidRPr="00CD22B0">
              <w:rPr>
                <w:bCs/>
                <w:sz w:val="21"/>
                <w:szCs w:val="21"/>
              </w:rPr>
              <w:t>Tūrio stabilumas</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14:paraId="2A7C5292" w14:textId="77777777" w:rsidR="00A76A49" w:rsidRPr="00F85F5F" w:rsidRDefault="00A76A49" w:rsidP="00A76A49">
            <w:pPr>
              <w:ind w:right="0"/>
              <w:rPr>
                <w:sz w:val="4"/>
                <w:szCs w:val="4"/>
              </w:rPr>
            </w:pPr>
          </w:p>
          <w:p w14:paraId="23A637A7" w14:textId="1F97D288" w:rsidR="00A76A49" w:rsidRPr="00CD22B0" w:rsidRDefault="00A76A49" w:rsidP="008C6B2E">
            <w:pPr>
              <w:widowControl w:val="0"/>
              <w:shd w:val="clear" w:color="auto" w:fill="FFFFFF"/>
              <w:ind w:right="0"/>
              <w:jc w:val="center"/>
              <w:rPr>
                <w:sz w:val="21"/>
                <w:szCs w:val="21"/>
              </w:rPr>
            </w:pPr>
            <w:r w:rsidRPr="00CD22B0">
              <w:rPr>
                <w:bCs/>
                <w:iCs/>
                <w:sz w:val="21"/>
                <w:szCs w:val="21"/>
              </w:rPr>
              <w:t>pagal 65–67 punktus</w:t>
            </w:r>
            <w:r w:rsidRPr="00CD22B0">
              <w:rPr>
                <w:bCs/>
                <w:iCs/>
                <w:sz w:val="21"/>
                <w:szCs w:val="21"/>
                <w:vertAlign w:val="superscript"/>
              </w:rPr>
              <w:t xml:space="preserve"> 3)</w:t>
            </w:r>
          </w:p>
        </w:tc>
      </w:tr>
      <w:tr w:rsidR="00A76A49" w:rsidRPr="00F85F5F" w14:paraId="41312A31" w14:textId="77777777" w:rsidTr="005D735D">
        <w:trPr>
          <w:cantSplit/>
          <w:trHeight w:val="20"/>
        </w:trPr>
        <w:tc>
          <w:tcPr>
            <w:tcW w:w="10238" w:type="dxa"/>
            <w:gridSpan w:val="3"/>
            <w:tcBorders>
              <w:top w:val="single" w:sz="4" w:space="0" w:color="auto"/>
              <w:left w:val="single" w:sz="4" w:space="0" w:color="auto"/>
              <w:bottom w:val="single" w:sz="4" w:space="0" w:color="auto"/>
              <w:right w:val="single" w:sz="4" w:space="0" w:color="auto"/>
            </w:tcBorders>
            <w:shd w:val="clear" w:color="auto" w:fill="FFFFFF"/>
          </w:tcPr>
          <w:p w14:paraId="53A3A2E2" w14:textId="77777777" w:rsidR="00A76A49" w:rsidRPr="00F85F5F" w:rsidRDefault="00A76A49" w:rsidP="00A76A49">
            <w:pPr>
              <w:widowControl w:val="0"/>
              <w:shd w:val="clear" w:color="auto" w:fill="FFFFFF"/>
              <w:ind w:right="0"/>
              <w:rPr>
                <w:sz w:val="20"/>
              </w:rPr>
            </w:pPr>
            <w:r w:rsidRPr="00F85F5F">
              <w:rPr>
                <w:sz w:val="20"/>
                <w:vertAlign w:val="superscript"/>
              </w:rPr>
              <w:t>3)</w:t>
            </w:r>
            <w:r w:rsidRPr="00F85F5F">
              <w:rPr>
                <w:sz w:val="20"/>
              </w:rPr>
              <w:t xml:space="preserve"> galioja tik atliekų deginimo įrenginiuose ir bendro atliekų deginimo įrenginiuose susidarančiam šlakui;</w:t>
            </w:r>
          </w:p>
          <w:p w14:paraId="47AC89D9" w14:textId="77777777" w:rsidR="00A76A49" w:rsidRPr="00F85F5F" w:rsidRDefault="00A76A49" w:rsidP="00A76A49">
            <w:pPr>
              <w:widowControl w:val="0"/>
              <w:shd w:val="clear" w:color="auto" w:fill="FFFFFF"/>
              <w:ind w:right="0"/>
              <w:rPr>
                <w:sz w:val="20"/>
              </w:rPr>
            </w:pPr>
            <w:r w:rsidRPr="00F85F5F">
              <w:rPr>
                <w:sz w:val="20"/>
                <w:vertAlign w:val="superscript"/>
              </w:rPr>
              <w:t>4)</w:t>
            </w:r>
            <w:r w:rsidRPr="00F85F5F">
              <w:rPr>
                <w:sz w:val="20"/>
              </w:rPr>
              <w:t xml:space="preserve"> galioja tik perdirbtam užpildui.</w:t>
            </w:r>
          </w:p>
        </w:tc>
      </w:tr>
    </w:tbl>
    <w:p w14:paraId="40018769" w14:textId="088A55D1" w:rsidR="00A76A49" w:rsidRPr="00F85F5F" w:rsidRDefault="003D157B" w:rsidP="00AD0071">
      <w:pPr>
        <w:keepNext/>
        <w:spacing w:before="120" w:line="360" w:lineRule="auto"/>
        <w:ind w:right="0"/>
        <w:jc w:val="center"/>
        <w:rPr>
          <w:b/>
          <w:bCs/>
          <w:sz w:val="24"/>
          <w:szCs w:val="24"/>
        </w:rPr>
      </w:pPr>
      <w:r>
        <w:rPr>
          <w:b/>
          <w:bCs/>
          <w:sz w:val="24"/>
          <w:szCs w:val="24"/>
        </w:rPr>
        <w:t xml:space="preserve">5.4. </w:t>
      </w:r>
      <w:r w:rsidR="00A76A49" w:rsidRPr="00F85F5F">
        <w:rPr>
          <w:b/>
          <w:bCs/>
          <w:sz w:val="24"/>
          <w:szCs w:val="24"/>
        </w:rPr>
        <w:t>Nesurištieji mišiniai ir gruntai, skirti AŠAS ir ŠNS</w:t>
      </w:r>
    </w:p>
    <w:p w14:paraId="15B48F9A" w14:textId="76767261" w:rsidR="00A76A49" w:rsidRPr="00F85F5F" w:rsidRDefault="003D157B" w:rsidP="008C6B2E">
      <w:pPr>
        <w:keepNext/>
        <w:spacing w:line="360" w:lineRule="auto"/>
        <w:ind w:right="0"/>
        <w:jc w:val="center"/>
        <w:rPr>
          <w:b/>
          <w:bCs/>
          <w:sz w:val="24"/>
          <w:szCs w:val="24"/>
        </w:rPr>
      </w:pPr>
      <w:r>
        <w:rPr>
          <w:b/>
          <w:bCs/>
          <w:sz w:val="24"/>
          <w:szCs w:val="24"/>
        </w:rPr>
        <w:t xml:space="preserve">5.4.1. </w:t>
      </w:r>
      <w:r w:rsidR="00A76A49" w:rsidRPr="00F85F5F">
        <w:rPr>
          <w:b/>
          <w:bCs/>
          <w:sz w:val="24"/>
          <w:szCs w:val="24"/>
        </w:rPr>
        <w:t>Bendrosios nuostatos</w:t>
      </w:r>
    </w:p>
    <w:p w14:paraId="53B50819" w14:textId="77777777" w:rsidR="00A76A49" w:rsidRPr="00F85F5F" w:rsidRDefault="00A76A49" w:rsidP="00CD22B0">
      <w:pPr>
        <w:tabs>
          <w:tab w:val="left" w:pos="810"/>
        </w:tabs>
        <w:spacing w:line="312" w:lineRule="auto"/>
        <w:ind w:right="0" w:firstLine="540"/>
        <w:jc w:val="both"/>
        <w:rPr>
          <w:sz w:val="24"/>
          <w:szCs w:val="24"/>
        </w:rPr>
      </w:pPr>
      <w:r w:rsidRPr="00F85F5F">
        <w:rPr>
          <w:sz w:val="24"/>
          <w:szCs w:val="24"/>
        </w:rPr>
        <w:t>Nesurištiesiems mišiniams ir gruntams galioja šie bendrieji reikalavimai:</w:t>
      </w:r>
    </w:p>
    <w:p w14:paraId="6304917A" w14:textId="77777777" w:rsidR="00A76A49" w:rsidRPr="00F85F5F" w:rsidRDefault="00A76A49" w:rsidP="00CD22B0">
      <w:pPr>
        <w:tabs>
          <w:tab w:val="left" w:pos="810"/>
        </w:tabs>
        <w:spacing w:line="312" w:lineRule="auto"/>
        <w:ind w:right="0" w:firstLine="540"/>
        <w:jc w:val="both"/>
        <w:rPr>
          <w:sz w:val="24"/>
          <w:szCs w:val="24"/>
        </w:rPr>
      </w:pPr>
      <w:r w:rsidRPr="00F85F5F">
        <w:rPr>
          <w:b/>
          <w:sz w:val="24"/>
          <w:szCs w:val="24"/>
        </w:rPr>
        <w:tab/>
      </w:r>
      <w:r w:rsidRPr="00F85F5F">
        <w:rPr>
          <w:sz w:val="24"/>
          <w:szCs w:val="24"/>
        </w:rPr>
        <w:t>ŠNS ir AŠAS apatinei daliai gali būti naudojami:</w:t>
      </w:r>
    </w:p>
    <w:p w14:paraId="414DF2D3" w14:textId="77777777" w:rsidR="00A76A49" w:rsidRPr="00F85F5F" w:rsidRDefault="00A76A49" w:rsidP="00CD22B0">
      <w:pPr>
        <w:tabs>
          <w:tab w:val="left" w:pos="810"/>
        </w:tabs>
        <w:spacing w:line="312" w:lineRule="auto"/>
        <w:ind w:right="0" w:firstLine="539"/>
        <w:jc w:val="both"/>
        <w:rPr>
          <w:spacing w:val="-4"/>
          <w:sz w:val="24"/>
          <w:szCs w:val="24"/>
        </w:rPr>
      </w:pPr>
      <w:r w:rsidRPr="00F85F5F">
        <w:rPr>
          <w:spacing w:val="-4"/>
          <w:sz w:val="24"/>
          <w:szCs w:val="24"/>
        </w:rPr>
        <w:t>–</w:t>
      </w:r>
      <w:r w:rsidRPr="00F85F5F">
        <w:rPr>
          <w:spacing w:val="-4"/>
          <w:sz w:val="24"/>
          <w:szCs w:val="24"/>
        </w:rPr>
        <w:tab/>
        <w:t>užpildai – 0/2, 0/4 ir 0/5;</w:t>
      </w:r>
    </w:p>
    <w:p w14:paraId="66696C01" w14:textId="77777777" w:rsidR="00A76A49" w:rsidRPr="00F85F5F" w:rsidRDefault="00A76A49" w:rsidP="00CD22B0">
      <w:pPr>
        <w:tabs>
          <w:tab w:val="left" w:pos="810"/>
        </w:tabs>
        <w:spacing w:line="312" w:lineRule="auto"/>
        <w:ind w:right="0" w:firstLine="539"/>
        <w:jc w:val="both"/>
        <w:rPr>
          <w:spacing w:val="-4"/>
          <w:sz w:val="24"/>
          <w:szCs w:val="24"/>
        </w:rPr>
      </w:pPr>
      <w:r w:rsidRPr="00F85F5F">
        <w:rPr>
          <w:spacing w:val="-4"/>
          <w:sz w:val="24"/>
          <w:szCs w:val="24"/>
        </w:rPr>
        <w:t>–</w:t>
      </w:r>
      <w:r w:rsidRPr="00F85F5F">
        <w:rPr>
          <w:spacing w:val="-4"/>
          <w:sz w:val="24"/>
          <w:szCs w:val="24"/>
        </w:rPr>
        <w:tab/>
        <w:t>nesurištieji mišiniai –0/5, 0/8, 0/11, 0/16, 0/22, 0/32, 0/45, 0/56 ir 0/63;</w:t>
      </w:r>
    </w:p>
    <w:p w14:paraId="75615D05" w14:textId="77777777" w:rsidR="00A76A49" w:rsidRPr="00F85F5F" w:rsidRDefault="00A76A49" w:rsidP="00CD22B0">
      <w:pPr>
        <w:tabs>
          <w:tab w:val="left" w:pos="810"/>
        </w:tabs>
        <w:spacing w:line="312" w:lineRule="auto"/>
        <w:ind w:right="0" w:firstLine="539"/>
        <w:jc w:val="both"/>
        <w:rPr>
          <w:sz w:val="24"/>
          <w:szCs w:val="24"/>
        </w:rPr>
      </w:pPr>
      <w:r w:rsidRPr="00F85F5F">
        <w:rPr>
          <w:sz w:val="24"/>
          <w:szCs w:val="24"/>
        </w:rPr>
        <w:t>–</w:t>
      </w:r>
      <w:r w:rsidRPr="00F85F5F">
        <w:rPr>
          <w:sz w:val="24"/>
          <w:szCs w:val="24"/>
        </w:rPr>
        <w:tab/>
      </w:r>
      <w:r w:rsidRPr="00F85F5F">
        <w:rPr>
          <w:spacing w:val="-4"/>
          <w:sz w:val="24"/>
          <w:szCs w:val="24"/>
        </w:rPr>
        <w:t>gruntai</w:t>
      </w:r>
      <w:r w:rsidRPr="00F85F5F">
        <w:rPr>
          <w:sz w:val="24"/>
          <w:szCs w:val="24"/>
        </w:rPr>
        <w:t xml:space="preserve"> pagal standartą LST 1331 [5.15] – ŽB, ŽG, ŽP, SB, SG ir SP.</w:t>
      </w:r>
    </w:p>
    <w:p w14:paraId="333A6FEB" w14:textId="77777777" w:rsidR="00A76A49" w:rsidRPr="00F85F5F" w:rsidRDefault="00A76A49" w:rsidP="00CD22B0">
      <w:pPr>
        <w:tabs>
          <w:tab w:val="left" w:pos="810"/>
        </w:tabs>
        <w:spacing w:line="312" w:lineRule="auto"/>
        <w:ind w:right="0" w:firstLine="539"/>
        <w:jc w:val="both"/>
        <w:rPr>
          <w:sz w:val="24"/>
          <w:szCs w:val="24"/>
        </w:rPr>
      </w:pPr>
      <w:r w:rsidRPr="00F85F5F">
        <w:rPr>
          <w:b/>
          <w:sz w:val="24"/>
          <w:szCs w:val="24"/>
        </w:rPr>
        <w:tab/>
      </w:r>
      <w:r w:rsidRPr="00F85F5F">
        <w:rPr>
          <w:sz w:val="24"/>
          <w:szCs w:val="24"/>
        </w:rPr>
        <w:t>AŠAS viršutinei 20 cm daliai gali būti naudojami:</w:t>
      </w:r>
    </w:p>
    <w:p w14:paraId="63E461CF" w14:textId="77777777" w:rsidR="00A76A49" w:rsidRPr="00F85F5F" w:rsidRDefault="00A76A49" w:rsidP="00CD22B0">
      <w:pPr>
        <w:tabs>
          <w:tab w:val="left" w:pos="810"/>
        </w:tabs>
        <w:spacing w:line="312" w:lineRule="auto"/>
        <w:ind w:right="0" w:firstLine="539"/>
        <w:jc w:val="both"/>
        <w:rPr>
          <w:spacing w:val="-4"/>
          <w:sz w:val="24"/>
          <w:szCs w:val="24"/>
        </w:rPr>
      </w:pPr>
      <w:r w:rsidRPr="00F85F5F">
        <w:rPr>
          <w:spacing w:val="-4"/>
          <w:sz w:val="24"/>
          <w:szCs w:val="24"/>
        </w:rPr>
        <w:t>–</w:t>
      </w:r>
      <w:r w:rsidRPr="00F85F5F">
        <w:rPr>
          <w:spacing w:val="-4"/>
          <w:sz w:val="24"/>
          <w:szCs w:val="24"/>
        </w:rPr>
        <w:tab/>
        <w:t>užpildai – 0/5;</w:t>
      </w:r>
    </w:p>
    <w:p w14:paraId="4B89416D" w14:textId="77777777" w:rsidR="00A76A49" w:rsidRPr="00F85F5F" w:rsidRDefault="00A76A49" w:rsidP="00CD22B0">
      <w:pPr>
        <w:tabs>
          <w:tab w:val="left" w:pos="810"/>
        </w:tabs>
        <w:spacing w:line="312" w:lineRule="auto"/>
        <w:ind w:right="0" w:firstLine="539"/>
        <w:jc w:val="both"/>
        <w:rPr>
          <w:spacing w:val="-4"/>
          <w:sz w:val="24"/>
          <w:szCs w:val="24"/>
        </w:rPr>
      </w:pPr>
      <w:r w:rsidRPr="00F85F5F">
        <w:rPr>
          <w:spacing w:val="-4"/>
          <w:sz w:val="24"/>
          <w:szCs w:val="24"/>
        </w:rPr>
        <w:t>–</w:t>
      </w:r>
      <w:r w:rsidRPr="00F85F5F">
        <w:rPr>
          <w:spacing w:val="-4"/>
          <w:sz w:val="24"/>
          <w:szCs w:val="24"/>
        </w:rPr>
        <w:tab/>
        <w:t>nesurištieji mišiniai – 0/5, 0/8, 0/11, 0/16, 0/22, 0/32, 0/45, 0/56 ir 0/63;</w:t>
      </w:r>
    </w:p>
    <w:p w14:paraId="6B9FDCC5" w14:textId="77777777" w:rsidR="00A76A49" w:rsidRDefault="00A76A49" w:rsidP="00CD22B0">
      <w:pPr>
        <w:tabs>
          <w:tab w:val="left" w:pos="810"/>
        </w:tabs>
        <w:spacing w:line="312" w:lineRule="auto"/>
        <w:ind w:firstLine="539"/>
        <w:jc w:val="both"/>
        <w:rPr>
          <w:sz w:val="24"/>
          <w:szCs w:val="24"/>
        </w:rPr>
      </w:pPr>
      <w:r w:rsidRPr="00F85F5F">
        <w:rPr>
          <w:sz w:val="24"/>
          <w:szCs w:val="24"/>
        </w:rPr>
        <w:t>–</w:t>
      </w:r>
      <w:r w:rsidRPr="00F85F5F">
        <w:rPr>
          <w:sz w:val="24"/>
          <w:szCs w:val="24"/>
        </w:rPr>
        <w:tab/>
      </w:r>
      <w:r w:rsidRPr="00F85F5F">
        <w:rPr>
          <w:spacing w:val="-4"/>
          <w:sz w:val="24"/>
          <w:szCs w:val="24"/>
        </w:rPr>
        <w:t>gruntai</w:t>
      </w:r>
      <w:r w:rsidRPr="00F85F5F">
        <w:rPr>
          <w:sz w:val="24"/>
          <w:szCs w:val="24"/>
        </w:rPr>
        <w:t xml:space="preserve"> pagal standartą LST 1331 [5.15] – ŽG ir ŽP.</w:t>
      </w:r>
    </w:p>
    <w:p w14:paraId="6EE55A2A" w14:textId="77777777" w:rsidR="00A76A49" w:rsidRPr="00CD22B0" w:rsidRDefault="00A76A49" w:rsidP="008C6B2E">
      <w:pPr>
        <w:tabs>
          <w:tab w:val="left" w:pos="1134"/>
        </w:tabs>
        <w:spacing w:line="360" w:lineRule="auto"/>
        <w:jc w:val="both"/>
        <w:rPr>
          <w:sz w:val="6"/>
          <w:szCs w:val="6"/>
        </w:rPr>
      </w:pPr>
    </w:p>
    <w:p w14:paraId="6FC0ECF9" w14:textId="77777777" w:rsidR="00A76A49" w:rsidRPr="00F85F5F" w:rsidRDefault="00A76A49" w:rsidP="00CD22B0">
      <w:pPr>
        <w:shd w:val="clear" w:color="auto" w:fill="FFFFFF"/>
        <w:spacing w:before="53" w:line="312" w:lineRule="auto"/>
        <w:ind w:right="0" w:firstLine="540"/>
        <w:jc w:val="both"/>
        <w:rPr>
          <w:sz w:val="24"/>
          <w:szCs w:val="24"/>
        </w:rPr>
      </w:pPr>
      <w:r w:rsidRPr="00F85F5F">
        <w:rPr>
          <w:color w:val="000000"/>
          <w:sz w:val="24"/>
          <w:szCs w:val="24"/>
        </w:rPr>
        <w:lastRenderedPageBreak/>
        <w:t>Kelkraščių užpylimo ir sutvirtinimo medžiagos turi atitikti ĮT SRB 19 reikalavimus.</w:t>
      </w:r>
      <w:r w:rsidRPr="00F85F5F">
        <w:rPr>
          <w:sz w:val="24"/>
          <w:szCs w:val="24"/>
        </w:rPr>
        <w:t xml:space="preserve"> Mažiausias kiekvieno įrengto ir sutankinto sluoksnio(-</w:t>
      </w:r>
      <w:proofErr w:type="spellStart"/>
      <w:r w:rsidRPr="00F85F5F">
        <w:rPr>
          <w:sz w:val="24"/>
          <w:szCs w:val="24"/>
        </w:rPr>
        <w:t>ių</w:t>
      </w:r>
      <w:proofErr w:type="spellEnd"/>
      <w:r w:rsidRPr="00F85F5F">
        <w:rPr>
          <w:sz w:val="24"/>
          <w:szCs w:val="24"/>
        </w:rPr>
        <w:t>) storis priklausomai nuo stambiausio grūdelio turi būti:</w:t>
      </w:r>
    </w:p>
    <w:p w14:paraId="57500611" w14:textId="77777777" w:rsidR="00A76A49" w:rsidRPr="00F85F5F" w:rsidRDefault="00A76A49" w:rsidP="00CD22B0">
      <w:pPr>
        <w:widowControl w:val="0"/>
        <w:shd w:val="clear" w:color="auto" w:fill="FFFFFF"/>
        <w:spacing w:line="312" w:lineRule="auto"/>
        <w:ind w:right="-57" w:firstLine="539"/>
        <w:jc w:val="both"/>
        <w:rPr>
          <w:sz w:val="24"/>
          <w:szCs w:val="24"/>
        </w:rPr>
      </w:pPr>
      <w:r w:rsidRPr="00F85F5F">
        <w:rPr>
          <w:sz w:val="24"/>
          <w:szCs w:val="24"/>
        </w:rPr>
        <w:t>– 3 cm, esant stambiausiam grūdeliui iki 11 mm;</w:t>
      </w:r>
    </w:p>
    <w:p w14:paraId="34058C86" w14:textId="77777777" w:rsidR="00A76A49" w:rsidRPr="00F85F5F" w:rsidRDefault="00A76A49" w:rsidP="00CD22B0">
      <w:pPr>
        <w:widowControl w:val="0"/>
        <w:shd w:val="clear" w:color="auto" w:fill="FFFFFF"/>
        <w:spacing w:line="312" w:lineRule="auto"/>
        <w:ind w:right="-57" w:firstLine="539"/>
        <w:jc w:val="both"/>
        <w:rPr>
          <w:sz w:val="24"/>
          <w:szCs w:val="24"/>
        </w:rPr>
      </w:pPr>
      <w:r w:rsidRPr="00F85F5F">
        <w:rPr>
          <w:sz w:val="24"/>
          <w:szCs w:val="24"/>
        </w:rPr>
        <w:t>– 5 cm, esant stambiausiam grūdeliui iki 16 mm;</w:t>
      </w:r>
    </w:p>
    <w:p w14:paraId="53ECBC0F" w14:textId="77777777" w:rsidR="00A76A49" w:rsidRPr="00F85F5F" w:rsidRDefault="00A76A49" w:rsidP="00CD22B0">
      <w:pPr>
        <w:widowControl w:val="0"/>
        <w:shd w:val="clear" w:color="auto" w:fill="FFFFFF"/>
        <w:spacing w:line="312" w:lineRule="auto"/>
        <w:ind w:right="-57" w:firstLine="539"/>
        <w:jc w:val="both"/>
        <w:rPr>
          <w:sz w:val="24"/>
          <w:szCs w:val="24"/>
        </w:rPr>
      </w:pPr>
      <w:r w:rsidRPr="00F85F5F">
        <w:rPr>
          <w:sz w:val="24"/>
          <w:szCs w:val="24"/>
        </w:rPr>
        <w:t>– 7 cm, esant stambiausiam grūdeliui iki 22 mm;</w:t>
      </w:r>
    </w:p>
    <w:p w14:paraId="3BF75AF3" w14:textId="77777777" w:rsidR="00A76A49" w:rsidRPr="00F85F5F" w:rsidRDefault="00A76A49" w:rsidP="00CD22B0">
      <w:pPr>
        <w:widowControl w:val="0"/>
        <w:shd w:val="clear" w:color="auto" w:fill="FFFFFF"/>
        <w:spacing w:line="312" w:lineRule="auto"/>
        <w:ind w:right="-57" w:firstLine="539"/>
        <w:jc w:val="both"/>
        <w:rPr>
          <w:sz w:val="24"/>
          <w:szCs w:val="24"/>
        </w:rPr>
      </w:pPr>
      <w:r w:rsidRPr="00F85F5F">
        <w:rPr>
          <w:sz w:val="24"/>
          <w:szCs w:val="24"/>
        </w:rPr>
        <w:t>– 12 cm, esant stambiausiam grūdeliui iki 32 mm.</w:t>
      </w:r>
    </w:p>
    <w:p w14:paraId="56A8B0AE" w14:textId="19D8A926" w:rsidR="00AD0071" w:rsidRDefault="00A76A49" w:rsidP="009E440B">
      <w:pPr>
        <w:suppressAutoHyphens w:val="0"/>
        <w:spacing w:line="312" w:lineRule="auto"/>
        <w:ind w:right="0" w:firstLine="540"/>
        <w:jc w:val="both"/>
        <w:rPr>
          <w:sz w:val="24"/>
          <w:szCs w:val="24"/>
          <w:lang w:eastAsia="en-US"/>
        </w:rPr>
      </w:pPr>
      <w:r>
        <w:rPr>
          <w:sz w:val="24"/>
          <w:szCs w:val="24"/>
          <w:lang w:eastAsia="en-US"/>
        </w:rPr>
        <w:t>Pagrindo sluoksniams naudojamos medžiagos:</w:t>
      </w:r>
    </w:p>
    <w:p w14:paraId="0D0BA99A" w14:textId="77777777" w:rsidR="00702638" w:rsidRPr="00C6397A" w:rsidRDefault="00702638" w:rsidP="009E440B">
      <w:pPr>
        <w:suppressAutoHyphens w:val="0"/>
        <w:spacing w:line="312" w:lineRule="auto"/>
        <w:ind w:right="0" w:firstLine="540"/>
        <w:jc w:val="both"/>
        <w:rPr>
          <w:sz w:val="24"/>
          <w:szCs w:val="24"/>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1"/>
        <w:gridCol w:w="7345"/>
      </w:tblGrid>
      <w:tr w:rsidR="00A76A49" w:rsidRPr="008C6B2E" w14:paraId="4A9AAD31" w14:textId="77777777" w:rsidTr="005D735D">
        <w:trPr>
          <w:trHeight w:val="20"/>
          <w:jc w:val="center"/>
        </w:trPr>
        <w:tc>
          <w:tcPr>
            <w:tcW w:w="2811" w:type="dxa"/>
          </w:tcPr>
          <w:p w14:paraId="231BA111" w14:textId="77777777" w:rsidR="00A76A49" w:rsidRPr="00CD22B0" w:rsidRDefault="00A76A49" w:rsidP="00A76A49">
            <w:pPr>
              <w:widowControl w:val="0"/>
              <w:jc w:val="center"/>
              <w:rPr>
                <w:kern w:val="28"/>
                <w:position w:val="-16"/>
                <w:sz w:val="23"/>
                <w:szCs w:val="23"/>
              </w:rPr>
            </w:pPr>
            <w:r w:rsidRPr="00CD22B0">
              <w:rPr>
                <w:kern w:val="28"/>
                <w:position w:val="-16"/>
                <w:sz w:val="23"/>
                <w:szCs w:val="23"/>
              </w:rPr>
              <w:t>Pagrindo sluoksnis</w:t>
            </w:r>
          </w:p>
        </w:tc>
        <w:tc>
          <w:tcPr>
            <w:tcW w:w="7345" w:type="dxa"/>
          </w:tcPr>
          <w:p w14:paraId="75FECA10" w14:textId="77777777" w:rsidR="00A76A49" w:rsidRPr="00CD22B0" w:rsidRDefault="00A76A49" w:rsidP="00A76A49">
            <w:pPr>
              <w:widowControl w:val="0"/>
              <w:jc w:val="center"/>
              <w:rPr>
                <w:kern w:val="28"/>
                <w:position w:val="-16"/>
                <w:sz w:val="23"/>
                <w:szCs w:val="23"/>
              </w:rPr>
            </w:pPr>
            <w:r w:rsidRPr="00CD22B0">
              <w:rPr>
                <w:kern w:val="28"/>
                <w:position w:val="-16"/>
                <w:sz w:val="23"/>
                <w:szCs w:val="23"/>
              </w:rPr>
              <w:t>Mišinys</w:t>
            </w:r>
          </w:p>
        </w:tc>
      </w:tr>
      <w:tr w:rsidR="00A76A49" w:rsidRPr="008C6B2E" w14:paraId="145084FB" w14:textId="77777777" w:rsidTr="005D735D">
        <w:trPr>
          <w:trHeight w:val="20"/>
          <w:jc w:val="center"/>
        </w:trPr>
        <w:tc>
          <w:tcPr>
            <w:tcW w:w="2811" w:type="dxa"/>
          </w:tcPr>
          <w:p w14:paraId="2AF30180" w14:textId="77777777" w:rsidR="00A76A49" w:rsidRPr="00CD22B0" w:rsidRDefault="00A76A49" w:rsidP="00A76A49">
            <w:pPr>
              <w:widowControl w:val="0"/>
              <w:jc w:val="both"/>
              <w:rPr>
                <w:kern w:val="28"/>
                <w:position w:val="-16"/>
                <w:sz w:val="23"/>
                <w:szCs w:val="23"/>
              </w:rPr>
            </w:pPr>
            <w:r w:rsidRPr="00CD22B0">
              <w:rPr>
                <w:kern w:val="28"/>
                <w:position w:val="-16"/>
                <w:sz w:val="23"/>
                <w:szCs w:val="23"/>
              </w:rPr>
              <w:t>Skaldos pagrindo sluoksnis</w:t>
            </w:r>
          </w:p>
        </w:tc>
        <w:tc>
          <w:tcPr>
            <w:tcW w:w="7345" w:type="dxa"/>
          </w:tcPr>
          <w:p w14:paraId="478D5707" w14:textId="5E90253E" w:rsidR="00A76A49" w:rsidRPr="00CD22B0" w:rsidRDefault="00A76A49" w:rsidP="0097073B">
            <w:pPr>
              <w:widowControl w:val="0"/>
              <w:jc w:val="both"/>
              <w:rPr>
                <w:kern w:val="28"/>
                <w:position w:val="-16"/>
                <w:sz w:val="23"/>
                <w:szCs w:val="23"/>
              </w:rPr>
            </w:pPr>
            <w:r w:rsidRPr="00CD22B0">
              <w:rPr>
                <w:kern w:val="28"/>
                <w:position w:val="-16"/>
                <w:sz w:val="23"/>
                <w:szCs w:val="23"/>
              </w:rPr>
              <w:t>Nesurištasis mineralinių medžiagų mišinys 0/45</w:t>
            </w:r>
            <w:r w:rsidR="0097073B" w:rsidRPr="00CD22B0">
              <w:rPr>
                <w:kern w:val="28"/>
                <w:position w:val="-16"/>
                <w:sz w:val="23"/>
                <w:szCs w:val="23"/>
              </w:rPr>
              <w:t>(gatvės važiuojamoje dalyje frezuoto asfalto granulių naudojimas, įrengiant naują nesurištųjų mineralinių medžiagų mišinį. Šie darbai turi būti atliekami vadovaujantis TRA UŽPILDAI 19 1 priedo reikalavimais)</w:t>
            </w:r>
          </w:p>
        </w:tc>
      </w:tr>
      <w:tr w:rsidR="00A76A49" w:rsidRPr="008C6B2E" w14:paraId="7AE95C52" w14:textId="77777777" w:rsidTr="005D735D">
        <w:trPr>
          <w:trHeight w:val="20"/>
          <w:jc w:val="center"/>
        </w:trPr>
        <w:tc>
          <w:tcPr>
            <w:tcW w:w="2811" w:type="dxa"/>
          </w:tcPr>
          <w:p w14:paraId="700A5810" w14:textId="77777777" w:rsidR="00A76A49" w:rsidRPr="00CD22B0" w:rsidRDefault="00A76A49" w:rsidP="00A76A49">
            <w:pPr>
              <w:widowControl w:val="0"/>
              <w:jc w:val="both"/>
              <w:rPr>
                <w:kern w:val="28"/>
                <w:position w:val="-16"/>
                <w:sz w:val="23"/>
                <w:szCs w:val="23"/>
              </w:rPr>
            </w:pPr>
            <w:r w:rsidRPr="00CD22B0">
              <w:rPr>
                <w:kern w:val="28"/>
                <w:position w:val="-16"/>
                <w:sz w:val="23"/>
                <w:szCs w:val="23"/>
              </w:rPr>
              <w:t>Žvyro pagrindo sluoksnis</w:t>
            </w:r>
          </w:p>
        </w:tc>
        <w:tc>
          <w:tcPr>
            <w:tcW w:w="7345" w:type="dxa"/>
          </w:tcPr>
          <w:p w14:paraId="57E15792" w14:textId="1BB30618" w:rsidR="00A76A49" w:rsidRPr="00CD22B0" w:rsidRDefault="00A76A49" w:rsidP="00A76A49">
            <w:pPr>
              <w:widowControl w:val="0"/>
              <w:jc w:val="both"/>
              <w:rPr>
                <w:kern w:val="28"/>
                <w:position w:val="-16"/>
                <w:sz w:val="23"/>
                <w:szCs w:val="23"/>
              </w:rPr>
            </w:pPr>
            <w:r w:rsidRPr="00CD22B0">
              <w:rPr>
                <w:kern w:val="28"/>
                <w:position w:val="-16"/>
                <w:sz w:val="23"/>
                <w:szCs w:val="23"/>
              </w:rPr>
              <w:t>Nesurištasis mineralinių medžiagų mišinys 0/</w:t>
            </w:r>
            <w:r w:rsidR="002E0AD4" w:rsidRPr="00CD22B0">
              <w:rPr>
                <w:kern w:val="28"/>
                <w:position w:val="-16"/>
                <w:sz w:val="23"/>
                <w:szCs w:val="23"/>
              </w:rPr>
              <w:t>45</w:t>
            </w:r>
            <w:r w:rsidR="0097073B" w:rsidRPr="00CD22B0">
              <w:rPr>
                <w:kern w:val="28"/>
                <w:position w:val="-16"/>
                <w:sz w:val="23"/>
                <w:szCs w:val="23"/>
              </w:rPr>
              <w:t>(gatvės važiuojamoje dalyje frezuoto asfalto granulių naudojimas, įrengiant naują nesurištųjų mineralinių medžiagų mišinį. Šie darbai turi būti atliekami vadovaujantis TRA UŽPILDAI 19 1 priedo reikalavimais)</w:t>
            </w:r>
          </w:p>
        </w:tc>
      </w:tr>
    </w:tbl>
    <w:p w14:paraId="65879F49" w14:textId="77777777" w:rsidR="00A76A49" w:rsidRPr="00CD22B0" w:rsidRDefault="00A76A49" w:rsidP="00A76A49">
      <w:pPr>
        <w:widowControl w:val="0"/>
        <w:jc w:val="both"/>
        <w:rPr>
          <w:kern w:val="28"/>
          <w:position w:val="-16"/>
          <w:sz w:val="12"/>
          <w:szCs w:val="10"/>
        </w:rPr>
      </w:pPr>
    </w:p>
    <w:p w14:paraId="1EF6AA22" w14:textId="77777777" w:rsidR="00A76A49" w:rsidRPr="00BF2E88" w:rsidRDefault="00A76A49" w:rsidP="009C4D74">
      <w:pPr>
        <w:widowControl w:val="0"/>
        <w:ind w:firstLine="540"/>
        <w:jc w:val="both"/>
        <w:rPr>
          <w:kern w:val="28"/>
          <w:position w:val="-16"/>
          <w:sz w:val="24"/>
          <w:szCs w:val="24"/>
        </w:rPr>
      </w:pPr>
      <w:r w:rsidRPr="00BF2E88">
        <w:rPr>
          <w:kern w:val="28"/>
          <w:position w:val="-16"/>
          <w:sz w:val="24"/>
          <w:szCs w:val="24"/>
        </w:rPr>
        <w:t xml:space="preserve">Kelkraščių </w:t>
      </w:r>
      <w:r>
        <w:rPr>
          <w:kern w:val="28"/>
          <w:position w:val="-16"/>
          <w:sz w:val="24"/>
          <w:szCs w:val="24"/>
        </w:rPr>
        <w:t>užpylimo</w:t>
      </w:r>
      <w:r w:rsidRPr="00BF2E88">
        <w:rPr>
          <w:kern w:val="28"/>
          <w:position w:val="-16"/>
          <w:sz w:val="24"/>
          <w:szCs w:val="24"/>
        </w:rPr>
        <w:t xml:space="preserve"> medžiagos</w:t>
      </w:r>
      <w:r>
        <w:rPr>
          <w:kern w:val="28"/>
          <w:position w:val="-16"/>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4"/>
        <w:gridCol w:w="6981"/>
      </w:tblGrid>
      <w:tr w:rsidR="00A76A49" w:rsidRPr="00BF2E88" w14:paraId="54BA2C55" w14:textId="77777777" w:rsidTr="00A76A49">
        <w:trPr>
          <w:jc w:val="center"/>
        </w:trPr>
        <w:tc>
          <w:tcPr>
            <w:tcW w:w="3014" w:type="dxa"/>
          </w:tcPr>
          <w:p w14:paraId="77E9A26E" w14:textId="77777777" w:rsidR="00A76A49" w:rsidRPr="00BF2E88" w:rsidRDefault="00A76A49" w:rsidP="00A76A49">
            <w:pPr>
              <w:widowControl w:val="0"/>
              <w:jc w:val="both"/>
              <w:rPr>
                <w:kern w:val="28"/>
                <w:position w:val="-16"/>
                <w:sz w:val="24"/>
                <w:szCs w:val="24"/>
              </w:rPr>
            </w:pPr>
            <w:r w:rsidRPr="00BF2E88">
              <w:rPr>
                <w:kern w:val="28"/>
                <w:position w:val="-16"/>
                <w:sz w:val="24"/>
                <w:szCs w:val="24"/>
              </w:rPr>
              <w:t xml:space="preserve">Kelkraščių </w:t>
            </w:r>
            <w:r>
              <w:rPr>
                <w:kern w:val="28"/>
                <w:position w:val="-16"/>
                <w:sz w:val="24"/>
                <w:szCs w:val="24"/>
              </w:rPr>
              <w:t>užpylimas</w:t>
            </w:r>
          </w:p>
        </w:tc>
        <w:tc>
          <w:tcPr>
            <w:tcW w:w="6981" w:type="dxa"/>
          </w:tcPr>
          <w:p w14:paraId="59094C1F" w14:textId="77777777" w:rsidR="00A76A49" w:rsidRPr="00BF2E88" w:rsidRDefault="00A76A49" w:rsidP="00A76A49">
            <w:pPr>
              <w:widowControl w:val="0"/>
              <w:jc w:val="both"/>
              <w:rPr>
                <w:kern w:val="28"/>
                <w:position w:val="-16"/>
                <w:sz w:val="24"/>
                <w:szCs w:val="24"/>
              </w:rPr>
            </w:pPr>
            <w:r w:rsidRPr="00E237D8">
              <w:rPr>
                <w:kern w:val="28"/>
                <w:position w:val="-16"/>
                <w:sz w:val="24"/>
                <w:szCs w:val="24"/>
              </w:rPr>
              <w:t>Gruntai pagal LST 1331 ŽB, ŽG, ŽP, ŽD, ŽM, SB, SG, SP, SD, SM</w:t>
            </w:r>
          </w:p>
        </w:tc>
      </w:tr>
    </w:tbl>
    <w:p w14:paraId="0543A860" w14:textId="77777777" w:rsidR="00A76A49" w:rsidRPr="00CD22B0" w:rsidRDefault="00A76A49" w:rsidP="00A76A49">
      <w:pPr>
        <w:ind w:right="0"/>
        <w:rPr>
          <w:sz w:val="20"/>
          <w:szCs w:val="20"/>
        </w:rPr>
      </w:pPr>
    </w:p>
    <w:p w14:paraId="0F9F2925" w14:textId="2345517D" w:rsidR="00A76A49" w:rsidRPr="00F85F5F" w:rsidRDefault="00A76A49" w:rsidP="00CD22B0">
      <w:pPr>
        <w:spacing w:line="312" w:lineRule="auto"/>
        <w:ind w:right="0" w:firstLine="539"/>
        <w:jc w:val="both"/>
        <w:rPr>
          <w:sz w:val="24"/>
          <w:szCs w:val="24"/>
        </w:rPr>
      </w:pPr>
      <w:r w:rsidRPr="00F85F5F">
        <w:rPr>
          <w:sz w:val="24"/>
          <w:szCs w:val="24"/>
        </w:rPr>
        <w:t>Pagal standartą LST EN 933-1 [5.7] nustatyta nesurištųjų mišinių, naudojamų AŠAS viršutinei 20 cm storio daliai įrengti, granuliometrinė sudėtis turi atitikti  lentelėje pateiktus reikalavimus:</w:t>
      </w:r>
    </w:p>
    <w:p w14:paraId="67FA21BE" w14:textId="77777777" w:rsidR="00A76A49" w:rsidRPr="008C6B2E" w:rsidRDefault="00A76A49" w:rsidP="00A76A49">
      <w:pPr>
        <w:ind w:right="0"/>
        <w:rPr>
          <w:sz w:val="16"/>
          <w:szCs w:val="16"/>
        </w:rPr>
      </w:pPr>
    </w:p>
    <w:p w14:paraId="01ED63CC" w14:textId="77777777" w:rsidR="00A76A49" w:rsidRPr="00F85F5F" w:rsidRDefault="00A76A49" w:rsidP="00A76A49">
      <w:pPr>
        <w:keepNext/>
        <w:tabs>
          <w:tab w:val="left" w:pos="284"/>
          <w:tab w:val="left" w:pos="1134"/>
        </w:tabs>
        <w:ind w:right="0"/>
        <w:jc w:val="both"/>
        <w:rPr>
          <w:b/>
          <w:szCs w:val="24"/>
        </w:rPr>
      </w:pPr>
      <w:r w:rsidRPr="00F85F5F">
        <w:tab/>
      </w:r>
      <w:r w:rsidRPr="00F85F5F">
        <w:rPr>
          <w:b/>
          <w:bCs/>
          <w:szCs w:val="24"/>
        </w:rPr>
        <w:t>Reikalavimai nesurištųjų mišinių granuliometrinei sudėčiai</w:t>
      </w:r>
    </w:p>
    <w:tbl>
      <w:tblPr>
        <w:tblW w:w="96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 w:type="dxa"/>
          <w:right w:w="10" w:type="dxa"/>
        </w:tblCellMar>
        <w:tblLook w:val="04A0" w:firstRow="1" w:lastRow="0" w:firstColumn="1" w:lastColumn="0" w:noHBand="0" w:noVBand="1"/>
      </w:tblPr>
      <w:tblGrid>
        <w:gridCol w:w="1294"/>
        <w:gridCol w:w="836"/>
        <w:gridCol w:w="836"/>
        <w:gridCol w:w="835"/>
        <w:gridCol w:w="835"/>
        <w:gridCol w:w="834"/>
        <w:gridCol w:w="834"/>
        <w:gridCol w:w="834"/>
        <w:gridCol w:w="834"/>
        <w:gridCol w:w="834"/>
        <w:gridCol w:w="834"/>
      </w:tblGrid>
      <w:tr w:rsidR="00A76A49" w:rsidRPr="00F85F5F" w14:paraId="2FAD93AE" w14:textId="77777777" w:rsidTr="005D735D">
        <w:trPr>
          <w:cantSplit/>
          <w:trHeight w:val="20"/>
          <w:jc w:val="center"/>
        </w:trPr>
        <w:tc>
          <w:tcPr>
            <w:tcW w:w="1293" w:type="dxa"/>
            <w:vMerge w:val="restart"/>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14:paraId="0B1A408F" w14:textId="77777777" w:rsidR="00A76A49" w:rsidRPr="00F85F5F" w:rsidRDefault="00A76A49" w:rsidP="00A76A49">
            <w:pPr>
              <w:ind w:right="0"/>
              <w:rPr>
                <w:sz w:val="4"/>
                <w:szCs w:val="4"/>
              </w:rPr>
            </w:pPr>
          </w:p>
          <w:p w14:paraId="092B7151" w14:textId="77777777" w:rsidR="00A76A49" w:rsidRPr="00F85F5F" w:rsidRDefault="00A76A49" w:rsidP="00A76A49">
            <w:pPr>
              <w:keepNext/>
              <w:widowControl w:val="0"/>
              <w:shd w:val="clear" w:color="auto" w:fill="FFFFFF"/>
              <w:ind w:right="0"/>
              <w:jc w:val="center"/>
            </w:pPr>
            <w:r w:rsidRPr="00F85F5F">
              <w:rPr>
                <w:b/>
                <w:bCs/>
              </w:rPr>
              <w:t>Nesurištasis mišinys</w:t>
            </w:r>
          </w:p>
        </w:tc>
        <w:tc>
          <w:tcPr>
            <w:tcW w:w="8344" w:type="dxa"/>
            <w:gridSpan w:val="10"/>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62A6DFD8" w14:textId="77777777" w:rsidR="00A76A49" w:rsidRPr="00F85F5F" w:rsidRDefault="00A76A49" w:rsidP="00A76A49">
            <w:pPr>
              <w:ind w:right="0"/>
              <w:rPr>
                <w:sz w:val="4"/>
                <w:szCs w:val="4"/>
              </w:rPr>
            </w:pPr>
          </w:p>
          <w:p w14:paraId="36E65197" w14:textId="77777777" w:rsidR="00A76A49" w:rsidRPr="00F85F5F" w:rsidRDefault="00A76A49" w:rsidP="00A76A49">
            <w:pPr>
              <w:keepNext/>
              <w:widowControl w:val="0"/>
              <w:shd w:val="clear" w:color="auto" w:fill="FFFFFF"/>
              <w:ind w:right="0"/>
              <w:jc w:val="center"/>
              <w:rPr>
                <w:b/>
                <w:bCs/>
              </w:rPr>
            </w:pPr>
            <w:r w:rsidRPr="00F85F5F">
              <w:rPr>
                <w:b/>
                <w:bCs/>
              </w:rPr>
              <w:t>Pro sietą (mm) prabyrančių dalelių kiekis,</w:t>
            </w:r>
          </w:p>
          <w:p w14:paraId="3CD4E4EC" w14:textId="77777777" w:rsidR="00A76A49" w:rsidRPr="00F85F5F" w:rsidRDefault="00A76A49" w:rsidP="00A76A49">
            <w:pPr>
              <w:ind w:right="0"/>
              <w:rPr>
                <w:sz w:val="4"/>
                <w:szCs w:val="4"/>
              </w:rPr>
            </w:pPr>
          </w:p>
          <w:p w14:paraId="4E5F0E1F" w14:textId="77777777" w:rsidR="00A76A49" w:rsidRPr="00F85F5F" w:rsidRDefault="00A76A49" w:rsidP="00A76A49">
            <w:pPr>
              <w:keepNext/>
              <w:widowControl w:val="0"/>
              <w:shd w:val="clear" w:color="auto" w:fill="FFFFFF"/>
              <w:ind w:right="0"/>
              <w:jc w:val="center"/>
            </w:pPr>
            <w:r w:rsidRPr="00F85F5F">
              <w:rPr>
                <w:b/>
                <w:bCs/>
              </w:rPr>
              <w:t>masės %</w:t>
            </w:r>
          </w:p>
        </w:tc>
      </w:tr>
      <w:tr w:rsidR="00A76A49" w:rsidRPr="00F85F5F" w14:paraId="4F572A06" w14:textId="77777777" w:rsidTr="005D735D">
        <w:trPr>
          <w:cantSplit/>
          <w:trHeight w:val="20"/>
          <w:jc w:val="center"/>
        </w:trPr>
        <w:tc>
          <w:tcPr>
            <w:tcW w:w="1293" w:type="dxa"/>
            <w:vMerge/>
            <w:tcBorders>
              <w:top w:val="single" w:sz="6" w:space="0" w:color="auto"/>
              <w:left w:val="single" w:sz="6" w:space="0" w:color="auto"/>
              <w:bottom w:val="single" w:sz="6" w:space="0" w:color="auto"/>
              <w:right w:val="single" w:sz="6" w:space="0" w:color="auto"/>
            </w:tcBorders>
            <w:vAlign w:val="center"/>
            <w:hideMark/>
          </w:tcPr>
          <w:p w14:paraId="31073A93" w14:textId="77777777" w:rsidR="00A76A49" w:rsidRPr="00F85F5F" w:rsidRDefault="00A76A49" w:rsidP="00A76A49">
            <w:pPr>
              <w:ind w:right="0"/>
              <w:rPr>
                <w:lang w:val="en-US"/>
              </w:rPr>
            </w:pPr>
          </w:p>
        </w:tc>
        <w:tc>
          <w:tcPr>
            <w:tcW w:w="835"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7D5EF45D" w14:textId="77777777" w:rsidR="00A76A49" w:rsidRPr="00F85F5F" w:rsidRDefault="00A76A49" w:rsidP="00A76A49">
            <w:pPr>
              <w:ind w:right="0"/>
              <w:rPr>
                <w:sz w:val="4"/>
                <w:szCs w:val="4"/>
              </w:rPr>
            </w:pPr>
          </w:p>
          <w:p w14:paraId="3ED18141" w14:textId="77777777" w:rsidR="00A76A49" w:rsidRPr="00F85F5F" w:rsidRDefault="00A76A49" w:rsidP="00A76A49">
            <w:pPr>
              <w:keepNext/>
              <w:widowControl w:val="0"/>
              <w:shd w:val="clear" w:color="auto" w:fill="FFFFFF"/>
              <w:ind w:right="0"/>
              <w:jc w:val="center"/>
              <w:rPr>
                <w:lang w:val="en-US"/>
              </w:rPr>
            </w:pPr>
            <w:r w:rsidRPr="00F85F5F">
              <w:rPr>
                <w:b/>
                <w:bCs/>
                <w:lang w:val="en-US"/>
              </w:rPr>
              <w:t>0,5</w:t>
            </w:r>
          </w:p>
        </w:tc>
        <w:tc>
          <w:tcPr>
            <w:tcW w:w="835"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065882FE" w14:textId="77777777" w:rsidR="00A76A49" w:rsidRPr="00F85F5F" w:rsidRDefault="00A76A49" w:rsidP="00A76A49">
            <w:pPr>
              <w:ind w:right="0"/>
              <w:rPr>
                <w:sz w:val="4"/>
                <w:szCs w:val="4"/>
              </w:rPr>
            </w:pPr>
          </w:p>
          <w:p w14:paraId="0CA5FEBA" w14:textId="77777777" w:rsidR="00A76A49" w:rsidRPr="00F85F5F" w:rsidRDefault="00A76A49" w:rsidP="00A76A49">
            <w:pPr>
              <w:keepNext/>
              <w:widowControl w:val="0"/>
              <w:shd w:val="clear" w:color="auto" w:fill="FFFFFF"/>
              <w:ind w:right="0"/>
              <w:jc w:val="center"/>
              <w:rPr>
                <w:lang w:val="en-US"/>
              </w:rPr>
            </w:pPr>
            <w:r w:rsidRPr="00F85F5F">
              <w:rPr>
                <w:b/>
                <w:bCs/>
                <w:lang w:val="en-US"/>
              </w:rPr>
              <w:t>1</w:t>
            </w:r>
          </w:p>
        </w:tc>
        <w:tc>
          <w:tcPr>
            <w:tcW w:w="835"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5729DEBD" w14:textId="77777777" w:rsidR="00A76A49" w:rsidRPr="00F85F5F" w:rsidRDefault="00A76A49" w:rsidP="00A76A49">
            <w:pPr>
              <w:ind w:right="0"/>
              <w:rPr>
                <w:sz w:val="4"/>
                <w:szCs w:val="4"/>
              </w:rPr>
            </w:pPr>
          </w:p>
          <w:p w14:paraId="7C52E933" w14:textId="77777777" w:rsidR="00A76A49" w:rsidRPr="00F85F5F" w:rsidRDefault="00A76A49" w:rsidP="00A76A49">
            <w:pPr>
              <w:keepNext/>
              <w:widowControl w:val="0"/>
              <w:shd w:val="clear" w:color="auto" w:fill="FFFFFF"/>
              <w:ind w:right="0"/>
              <w:jc w:val="center"/>
              <w:rPr>
                <w:lang w:val="en-US"/>
              </w:rPr>
            </w:pPr>
            <w:r w:rsidRPr="00F85F5F">
              <w:rPr>
                <w:b/>
                <w:bCs/>
                <w:lang w:val="en-US"/>
              </w:rPr>
              <w:t>2</w:t>
            </w:r>
          </w:p>
        </w:tc>
        <w:tc>
          <w:tcPr>
            <w:tcW w:w="835"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13C942FD" w14:textId="77777777" w:rsidR="00A76A49" w:rsidRPr="00F85F5F" w:rsidRDefault="00A76A49" w:rsidP="00A76A49">
            <w:pPr>
              <w:ind w:right="0"/>
              <w:rPr>
                <w:sz w:val="4"/>
                <w:szCs w:val="4"/>
              </w:rPr>
            </w:pPr>
          </w:p>
          <w:p w14:paraId="2B1BA852" w14:textId="77777777" w:rsidR="00A76A49" w:rsidRPr="00F85F5F" w:rsidRDefault="00A76A49" w:rsidP="00A76A49">
            <w:pPr>
              <w:keepNext/>
              <w:widowControl w:val="0"/>
              <w:shd w:val="clear" w:color="auto" w:fill="FFFFFF"/>
              <w:ind w:right="0"/>
              <w:jc w:val="center"/>
              <w:rPr>
                <w:lang w:val="en-US"/>
              </w:rPr>
            </w:pPr>
            <w:r w:rsidRPr="00F85F5F">
              <w:rPr>
                <w:b/>
                <w:bCs/>
                <w:lang w:val="en-US"/>
              </w:rPr>
              <w:t>4</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5F152568" w14:textId="77777777" w:rsidR="00A76A49" w:rsidRPr="00F85F5F" w:rsidRDefault="00A76A49" w:rsidP="00A76A49">
            <w:pPr>
              <w:ind w:right="0"/>
              <w:rPr>
                <w:sz w:val="4"/>
                <w:szCs w:val="4"/>
              </w:rPr>
            </w:pPr>
          </w:p>
          <w:p w14:paraId="4948FBE5" w14:textId="77777777" w:rsidR="00A76A49" w:rsidRPr="00F85F5F" w:rsidRDefault="00A76A49" w:rsidP="00A76A49">
            <w:pPr>
              <w:keepNext/>
              <w:widowControl w:val="0"/>
              <w:shd w:val="clear" w:color="auto" w:fill="FFFFFF"/>
              <w:ind w:right="0"/>
              <w:jc w:val="center"/>
              <w:rPr>
                <w:lang w:val="en-US"/>
              </w:rPr>
            </w:pPr>
            <w:r w:rsidRPr="00F85F5F">
              <w:rPr>
                <w:b/>
                <w:bCs/>
                <w:lang w:val="en-US"/>
              </w:rPr>
              <w:t>5,6</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0FF4565D" w14:textId="77777777" w:rsidR="00A76A49" w:rsidRPr="00F85F5F" w:rsidRDefault="00A76A49" w:rsidP="00A76A49">
            <w:pPr>
              <w:ind w:right="0"/>
              <w:rPr>
                <w:sz w:val="4"/>
                <w:szCs w:val="4"/>
              </w:rPr>
            </w:pPr>
          </w:p>
          <w:p w14:paraId="2BA1DCEB" w14:textId="77777777" w:rsidR="00A76A49" w:rsidRPr="00F85F5F" w:rsidRDefault="00A76A49" w:rsidP="00A76A49">
            <w:pPr>
              <w:keepNext/>
              <w:widowControl w:val="0"/>
              <w:shd w:val="clear" w:color="auto" w:fill="FFFFFF"/>
              <w:ind w:right="0"/>
              <w:jc w:val="center"/>
              <w:rPr>
                <w:lang w:val="en-US"/>
              </w:rPr>
            </w:pPr>
            <w:r w:rsidRPr="00F85F5F">
              <w:rPr>
                <w:b/>
                <w:bCs/>
                <w:lang w:val="en-US"/>
              </w:rPr>
              <w:t>8</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7BA4E082" w14:textId="77777777" w:rsidR="00A76A49" w:rsidRPr="00F85F5F" w:rsidRDefault="00A76A49" w:rsidP="00A76A49">
            <w:pPr>
              <w:ind w:right="0"/>
              <w:rPr>
                <w:sz w:val="4"/>
                <w:szCs w:val="4"/>
              </w:rPr>
            </w:pPr>
          </w:p>
          <w:p w14:paraId="7F45E3D1" w14:textId="77777777" w:rsidR="00A76A49" w:rsidRPr="00F85F5F" w:rsidRDefault="00A76A49" w:rsidP="00A76A49">
            <w:pPr>
              <w:keepNext/>
              <w:widowControl w:val="0"/>
              <w:shd w:val="clear" w:color="auto" w:fill="FFFFFF"/>
              <w:ind w:right="0"/>
              <w:jc w:val="center"/>
              <w:rPr>
                <w:lang w:val="en-US"/>
              </w:rPr>
            </w:pPr>
            <w:r w:rsidRPr="00F85F5F">
              <w:rPr>
                <w:b/>
                <w:bCs/>
                <w:lang w:val="en-US"/>
              </w:rPr>
              <w:t>11,2</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3741CE39" w14:textId="77777777" w:rsidR="00A76A49" w:rsidRPr="00F85F5F" w:rsidRDefault="00A76A49" w:rsidP="00A76A49">
            <w:pPr>
              <w:ind w:right="0"/>
              <w:rPr>
                <w:sz w:val="4"/>
                <w:szCs w:val="4"/>
              </w:rPr>
            </w:pPr>
          </w:p>
          <w:p w14:paraId="72913FF0" w14:textId="77777777" w:rsidR="00A76A49" w:rsidRPr="00F85F5F" w:rsidRDefault="00A76A49" w:rsidP="00A76A49">
            <w:pPr>
              <w:keepNext/>
              <w:widowControl w:val="0"/>
              <w:shd w:val="clear" w:color="auto" w:fill="FFFFFF"/>
              <w:ind w:right="0"/>
              <w:jc w:val="center"/>
              <w:rPr>
                <w:lang w:val="en-US"/>
              </w:rPr>
            </w:pPr>
            <w:r w:rsidRPr="00F85F5F">
              <w:rPr>
                <w:b/>
                <w:bCs/>
                <w:lang w:val="en-US"/>
              </w:rPr>
              <w:t>16</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494ED538" w14:textId="77777777" w:rsidR="00A76A49" w:rsidRPr="00F85F5F" w:rsidRDefault="00A76A49" w:rsidP="00A76A49">
            <w:pPr>
              <w:ind w:right="0"/>
              <w:rPr>
                <w:sz w:val="4"/>
                <w:szCs w:val="4"/>
              </w:rPr>
            </w:pPr>
          </w:p>
          <w:p w14:paraId="7056A912" w14:textId="77777777" w:rsidR="00A76A49" w:rsidRPr="00F85F5F" w:rsidRDefault="00A76A49" w:rsidP="00A76A49">
            <w:pPr>
              <w:keepNext/>
              <w:widowControl w:val="0"/>
              <w:shd w:val="clear" w:color="auto" w:fill="FFFFFF"/>
              <w:ind w:right="0"/>
              <w:jc w:val="center"/>
              <w:rPr>
                <w:lang w:val="en-US"/>
              </w:rPr>
            </w:pPr>
            <w:r w:rsidRPr="00F85F5F">
              <w:rPr>
                <w:b/>
                <w:bCs/>
                <w:lang w:val="en-US"/>
              </w:rPr>
              <w:t>22,4</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47A10EAD" w14:textId="77777777" w:rsidR="00A76A49" w:rsidRPr="00F85F5F" w:rsidRDefault="00A76A49" w:rsidP="00A76A49">
            <w:pPr>
              <w:ind w:right="0"/>
              <w:rPr>
                <w:sz w:val="4"/>
                <w:szCs w:val="4"/>
              </w:rPr>
            </w:pPr>
          </w:p>
          <w:p w14:paraId="08BCD57F" w14:textId="77777777" w:rsidR="00A76A49" w:rsidRPr="00F85F5F" w:rsidRDefault="00A76A49" w:rsidP="00A76A49">
            <w:pPr>
              <w:keepNext/>
              <w:widowControl w:val="0"/>
              <w:shd w:val="clear" w:color="auto" w:fill="FFFFFF"/>
              <w:ind w:right="0"/>
              <w:jc w:val="center"/>
              <w:rPr>
                <w:lang w:val="en-US"/>
              </w:rPr>
            </w:pPr>
            <w:r w:rsidRPr="00F85F5F">
              <w:rPr>
                <w:b/>
                <w:bCs/>
                <w:lang w:val="en-US"/>
              </w:rPr>
              <w:t>31,5</w:t>
            </w:r>
          </w:p>
        </w:tc>
      </w:tr>
      <w:tr w:rsidR="00A76A49" w:rsidRPr="00F85F5F" w14:paraId="05E28AF6" w14:textId="77777777" w:rsidTr="005D735D">
        <w:trPr>
          <w:cantSplit/>
          <w:trHeight w:val="20"/>
          <w:jc w:val="center"/>
        </w:trPr>
        <w:tc>
          <w:tcPr>
            <w:tcW w:w="1293"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5DF40D8E" w14:textId="77777777" w:rsidR="00A76A49" w:rsidRPr="00F85F5F" w:rsidRDefault="00A76A49" w:rsidP="00A76A49">
            <w:pPr>
              <w:ind w:right="0"/>
              <w:rPr>
                <w:sz w:val="4"/>
                <w:szCs w:val="4"/>
              </w:rPr>
            </w:pPr>
          </w:p>
          <w:p w14:paraId="76B8F792" w14:textId="77777777" w:rsidR="00A76A49" w:rsidRPr="00F85F5F" w:rsidRDefault="00A76A49" w:rsidP="00A76A49">
            <w:pPr>
              <w:keepNext/>
              <w:widowControl w:val="0"/>
              <w:shd w:val="clear" w:color="auto" w:fill="FFFFFF"/>
              <w:ind w:right="0"/>
              <w:jc w:val="center"/>
              <w:rPr>
                <w:bCs/>
                <w:lang w:val="en-US"/>
              </w:rPr>
            </w:pPr>
            <w:r w:rsidRPr="00F85F5F">
              <w:rPr>
                <w:bCs/>
                <w:lang w:val="en-US"/>
              </w:rPr>
              <w:t>0/5</w:t>
            </w:r>
          </w:p>
        </w:tc>
        <w:tc>
          <w:tcPr>
            <w:tcW w:w="835"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30FE86F7" w14:textId="77777777" w:rsidR="00A76A49" w:rsidRPr="00F85F5F" w:rsidRDefault="00A76A49" w:rsidP="00A76A49">
            <w:pPr>
              <w:ind w:right="0"/>
              <w:rPr>
                <w:sz w:val="4"/>
                <w:szCs w:val="4"/>
              </w:rPr>
            </w:pPr>
          </w:p>
          <w:p w14:paraId="2F8C6D00" w14:textId="77777777" w:rsidR="00A76A49" w:rsidRPr="00F85F5F" w:rsidRDefault="00A76A49" w:rsidP="00A76A49">
            <w:pPr>
              <w:keepNext/>
              <w:widowControl w:val="0"/>
              <w:shd w:val="clear" w:color="auto" w:fill="FFFFFF"/>
              <w:ind w:right="0"/>
              <w:jc w:val="center"/>
              <w:rPr>
                <w:bCs/>
                <w:lang w:val="en-US"/>
              </w:rPr>
            </w:pPr>
            <w:r w:rsidRPr="00F85F5F">
              <w:rPr>
                <w:bCs/>
                <w:lang w:val="en-US"/>
              </w:rPr>
              <w:t>15-75</w:t>
            </w:r>
          </w:p>
        </w:tc>
        <w:tc>
          <w:tcPr>
            <w:tcW w:w="835"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393E667A" w14:textId="77777777" w:rsidR="00A76A49" w:rsidRPr="00F85F5F" w:rsidRDefault="00A76A49" w:rsidP="00A76A49">
            <w:pPr>
              <w:ind w:right="0"/>
              <w:rPr>
                <w:sz w:val="4"/>
                <w:szCs w:val="4"/>
              </w:rPr>
            </w:pPr>
          </w:p>
          <w:p w14:paraId="29EE291E" w14:textId="77777777" w:rsidR="00A76A49" w:rsidRPr="00F85F5F" w:rsidRDefault="00A76A49" w:rsidP="00A76A49">
            <w:pPr>
              <w:keepNext/>
              <w:widowControl w:val="0"/>
              <w:shd w:val="clear" w:color="auto" w:fill="FFFFFF"/>
              <w:ind w:right="0"/>
              <w:jc w:val="center"/>
              <w:rPr>
                <w:bCs/>
                <w:lang w:val="en-US"/>
              </w:rPr>
            </w:pPr>
            <w:r w:rsidRPr="00F85F5F">
              <w:rPr>
                <w:bCs/>
                <w:lang w:val="en-US"/>
              </w:rPr>
              <w:t>NR</w:t>
            </w:r>
          </w:p>
        </w:tc>
        <w:tc>
          <w:tcPr>
            <w:tcW w:w="835"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30AC32B9" w14:textId="77777777" w:rsidR="00A76A49" w:rsidRPr="00F85F5F" w:rsidRDefault="00A76A49" w:rsidP="00A76A49">
            <w:pPr>
              <w:ind w:right="0"/>
              <w:rPr>
                <w:sz w:val="4"/>
                <w:szCs w:val="4"/>
              </w:rPr>
            </w:pPr>
          </w:p>
          <w:p w14:paraId="5922C057" w14:textId="77777777" w:rsidR="00A76A49" w:rsidRPr="00F85F5F" w:rsidRDefault="00A76A49" w:rsidP="00A76A49">
            <w:pPr>
              <w:keepNext/>
              <w:widowControl w:val="0"/>
              <w:shd w:val="clear" w:color="auto" w:fill="FFFFFF"/>
              <w:ind w:right="0"/>
              <w:jc w:val="center"/>
              <w:rPr>
                <w:bCs/>
                <w:lang w:val="en-US"/>
              </w:rPr>
            </w:pPr>
            <w:r w:rsidRPr="00F85F5F">
              <w:rPr>
                <w:bCs/>
                <w:lang w:val="en-US"/>
              </w:rPr>
              <w:t>47-87</w:t>
            </w:r>
          </w:p>
        </w:tc>
        <w:tc>
          <w:tcPr>
            <w:tcW w:w="835"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2539C158" w14:textId="77777777" w:rsidR="00A76A49" w:rsidRPr="00F85F5F" w:rsidRDefault="00A76A49" w:rsidP="00A76A49">
            <w:pPr>
              <w:ind w:right="0"/>
              <w:rPr>
                <w:sz w:val="4"/>
                <w:szCs w:val="4"/>
              </w:rPr>
            </w:pPr>
          </w:p>
          <w:p w14:paraId="33BB0A7C" w14:textId="77777777" w:rsidR="00A76A49" w:rsidRPr="00F85F5F" w:rsidRDefault="00A76A49" w:rsidP="00A76A49">
            <w:pPr>
              <w:keepNext/>
              <w:widowControl w:val="0"/>
              <w:shd w:val="clear" w:color="auto" w:fill="FFFFFF"/>
              <w:ind w:right="0"/>
              <w:jc w:val="center"/>
              <w:rPr>
                <w:bCs/>
                <w:lang w:val="en-US"/>
              </w:rPr>
            </w:pPr>
            <w:r w:rsidRPr="00F85F5F">
              <w:rPr>
                <w:bCs/>
                <w:lang w:val="en-US"/>
              </w:rPr>
              <w:t>NR</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298E15C2" w14:textId="77777777" w:rsidR="00A76A49" w:rsidRPr="00F85F5F" w:rsidRDefault="00A76A49" w:rsidP="00A76A49">
            <w:pPr>
              <w:ind w:right="0"/>
              <w:rPr>
                <w:sz w:val="4"/>
                <w:szCs w:val="4"/>
              </w:rPr>
            </w:pPr>
          </w:p>
          <w:p w14:paraId="4AE57DBB" w14:textId="77777777" w:rsidR="00A76A49" w:rsidRPr="00F85F5F" w:rsidRDefault="00A76A49" w:rsidP="00A76A49">
            <w:pPr>
              <w:keepNext/>
              <w:widowControl w:val="0"/>
              <w:shd w:val="clear" w:color="auto" w:fill="FFFFFF"/>
              <w:ind w:right="0"/>
              <w:jc w:val="center"/>
              <w:rPr>
                <w:bCs/>
                <w:lang w:val="en-US"/>
              </w:rPr>
            </w:pPr>
            <w:r w:rsidRPr="00F85F5F">
              <w:rPr>
                <w:bCs/>
                <w:lang w:val="en-US"/>
              </w:rPr>
              <w:t>NR</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611548FF" w14:textId="77777777" w:rsidR="00A76A49" w:rsidRPr="00F85F5F" w:rsidRDefault="00A76A49" w:rsidP="00A76A49">
            <w:pPr>
              <w:ind w:right="0"/>
              <w:rPr>
                <w:sz w:val="4"/>
                <w:szCs w:val="4"/>
              </w:rPr>
            </w:pPr>
          </w:p>
          <w:p w14:paraId="089E4538" w14:textId="77777777" w:rsidR="00A76A49" w:rsidRPr="00F85F5F" w:rsidRDefault="00A76A49" w:rsidP="00A76A49">
            <w:pPr>
              <w:keepNext/>
              <w:widowControl w:val="0"/>
              <w:shd w:val="clear" w:color="auto" w:fill="FFFFFF"/>
              <w:ind w:right="0"/>
              <w:jc w:val="center"/>
              <w:rPr>
                <w:bCs/>
                <w:lang w:val="en-US"/>
              </w:rPr>
            </w:pPr>
            <w:r w:rsidRPr="00F85F5F">
              <w:rPr>
                <w:bCs/>
                <w:lang w:val="en-US"/>
              </w:rPr>
              <w:t>NR</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3AD21C02" w14:textId="77777777" w:rsidR="00A76A49" w:rsidRPr="00F85F5F" w:rsidRDefault="00A76A49" w:rsidP="00A76A49">
            <w:pPr>
              <w:ind w:right="0"/>
              <w:rPr>
                <w:sz w:val="4"/>
                <w:szCs w:val="4"/>
              </w:rPr>
            </w:pPr>
          </w:p>
          <w:p w14:paraId="29894814" w14:textId="77777777" w:rsidR="00A76A49" w:rsidRPr="00F85F5F" w:rsidRDefault="00A76A49" w:rsidP="00A76A49">
            <w:pPr>
              <w:keepNext/>
              <w:widowControl w:val="0"/>
              <w:shd w:val="clear" w:color="auto" w:fill="FFFFFF"/>
              <w:ind w:right="0"/>
              <w:jc w:val="center"/>
              <w:rPr>
                <w:bCs/>
                <w:lang w:val="en-US"/>
              </w:rPr>
            </w:pPr>
            <w:r w:rsidRPr="00F85F5F">
              <w:rPr>
                <w:bCs/>
                <w:lang w:val="en-US"/>
              </w:rPr>
              <w:t>NR</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129EE875" w14:textId="77777777" w:rsidR="00A76A49" w:rsidRPr="00F85F5F" w:rsidRDefault="00A76A49" w:rsidP="00A76A49">
            <w:pPr>
              <w:ind w:right="0"/>
              <w:rPr>
                <w:sz w:val="4"/>
                <w:szCs w:val="4"/>
              </w:rPr>
            </w:pPr>
          </w:p>
          <w:p w14:paraId="75488507" w14:textId="77777777" w:rsidR="00A76A49" w:rsidRPr="00F85F5F" w:rsidRDefault="00A76A49" w:rsidP="00A76A49">
            <w:pPr>
              <w:keepNext/>
              <w:widowControl w:val="0"/>
              <w:shd w:val="clear" w:color="auto" w:fill="FFFFFF"/>
              <w:ind w:right="0"/>
              <w:jc w:val="center"/>
              <w:rPr>
                <w:bCs/>
                <w:lang w:val="en-US"/>
              </w:rPr>
            </w:pPr>
            <w:r w:rsidRPr="00F85F5F">
              <w:rPr>
                <w:bCs/>
                <w:lang w:val="en-US"/>
              </w:rPr>
              <w:t>NR</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7A24440B" w14:textId="77777777" w:rsidR="00A76A49" w:rsidRPr="00F85F5F" w:rsidRDefault="00A76A49" w:rsidP="00A76A49">
            <w:pPr>
              <w:ind w:right="0"/>
              <w:rPr>
                <w:sz w:val="4"/>
                <w:szCs w:val="4"/>
              </w:rPr>
            </w:pPr>
          </w:p>
          <w:p w14:paraId="5C53466A" w14:textId="77777777" w:rsidR="00A76A49" w:rsidRPr="00F85F5F" w:rsidRDefault="00A76A49" w:rsidP="00A76A49">
            <w:pPr>
              <w:keepNext/>
              <w:widowControl w:val="0"/>
              <w:shd w:val="clear" w:color="auto" w:fill="FFFFFF"/>
              <w:ind w:right="0"/>
              <w:jc w:val="center"/>
              <w:rPr>
                <w:bCs/>
                <w:lang w:val="en-US"/>
              </w:rPr>
            </w:pPr>
            <w:r w:rsidRPr="00F85F5F">
              <w:rPr>
                <w:bCs/>
                <w:lang w:val="en-US"/>
              </w:rPr>
              <w:t>NR</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01C14A6C" w14:textId="77777777" w:rsidR="00A76A49" w:rsidRPr="00F85F5F" w:rsidRDefault="00A76A49" w:rsidP="00A76A49">
            <w:pPr>
              <w:ind w:right="0"/>
              <w:rPr>
                <w:sz w:val="4"/>
                <w:szCs w:val="4"/>
              </w:rPr>
            </w:pPr>
          </w:p>
          <w:p w14:paraId="6F50B2A6" w14:textId="77777777" w:rsidR="00A76A49" w:rsidRPr="00F85F5F" w:rsidRDefault="00A76A49" w:rsidP="00A76A49">
            <w:pPr>
              <w:keepNext/>
              <w:widowControl w:val="0"/>
              <w:shd w:val="clear" w:color="auto" w:fill="FFFFFF"/>
              <w:ind w:right="0"/>
              <w:jc w:val="center"/>
              <w:rPr>
                <w:bCs/>
                <w:lang w:val="en-US"/>
              </w:rPr>
            </w:pPr>
            <w:r w:rsidRPr="00F85F5F">
              <w:rPr>
                <w:bCs/>
                <w:lang w:val="en-US"/>
              </w:rPr>
              <w:t>NR</w:t>
            </w:r>
          </w:p>
        </w:tc>
      </w:tr>
      <w:tr w:rsidR="00A76A49" w:rsidRPr="00F85F5F" w14:paraId="05B97E01" w14:textId="77777777" w:rsidTr="005D735D">
        <w:trPr>
          <w:cantSplit/>
          <w:trHeight w:val="20"/>
          <w:jc w:val="center"/>
        </w:trPr>
        <w:tc>
          <w:tcPr>
            <w:tcW w:w="1293"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5EF9C520" w14:textId="77777777" w:rsidR="00A76A49" w:rsidRPr="00F85F5F" w:rsidRDefault="00A76A49" w:rsidP="00A76A49">
            <w:pPr>
              <w:ind w:right="0"/>
              <w:rPr>
                <w:sz w:val="4"/>
                <w:szCs w:val="4"/>
              </w:rPr>
            </w:pPr>
          </w:p>
          <w:p w14:paraId="2F0C3A96" w14:textId="77777777" w:rsidR="00A76A49" w:rsidRPr="00F85F5F" w:rsidRDefault="00A76A49" w:rsidP="00A76A49">
            <w:pPr>
              <w:keepNext/>
              <w:widowControl w:val="0"/>
              <w:shd w:val="clear" w:color="auto" w:fill="FFFFFF"/>
              <w:ind w:right="0"/>
              <w:jc w:val="center"/>
              <w:rPr>
                <w:lang w:val="en-US"/>
              </w:rPr>
            </w:pPr>
            <w:r w:rsidRPr="00F85F5F">
              <w:rPr>
                <w:bCs/>
                <w:lang w:val="en-US"/>
              </w:rPr>
              <w:t>0/8</w:t>
            </w:r>
          </w:p>
        </w:tc>
        <w:tc>
          <w:tcPr>
            <w:tcW w:w="835"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03305DCB" w14:textId="77777777" w:rsidR="00A76A49" w:rsidRPr="00F85F5F" w:rsidRDefault="00A76A49" w:rsidP="00A76A49">
            <w:pPr>
              <w:ind w:right="0"/>
              <w:rPr>
                <w:sz w:val="4"/>
                <w:szCs w:val="4"/>
              </w:rPr>
            </w:pPr>
          </w:p>
          <w:p w14:paraId="718AEB4B"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5"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79717F13" w14:textId="77777777" w:rsidR="00A76A49" w:rsidRPr="00F85F5F" w:rsidRDefault="00A76A49" w:rsidP="00A76A49">
            <w:pPr>
              <w:ind w:right="0"/>
              <w:rPr>
                <w:sz w:val="4"/>
                <w:szCs w:val="4"/>
              </w:rPr>
            </w:pPr>
          </w:p>
          <w:p w14:paraId="12250327" w14:textId="77777777" w:rsidR="00A76A49" w:rsidRPr="00F85F5F" w:rsidRDefault="00A76A49" w:rsidP="00A76A49">
            <w:pPr>
              <w:keepNext/>
              <w:widowControl w:val="0"/>
              <w:shd w:val="clear" w:color="auto" w:fill="FFFFFF"/>
              <w:ind w:right="0"/>
              <w:jc w:val="center"/>
              <w:rPr>
                <w:lang w:val="en-US"/>
              </w:rPr>
            </w:pPr>
            <w:r w:rsidRPr="00F85F5F">
              <w:rPr>
                <w:bCs/>
                <w:lang w:val="en-US"/>
              </w:rPr>
              <w:t>15–75</w:t>
            </w:r>
          </w:p>
        </w:tc>
        <w:tc>
          <w:tcPr>
            <w:tcW w:w="835"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30F69D66" w14:textId="77777777" w:rsidR="00A76A49" w:rsidRPr="00F85F5F" w:rsidRDefault="00A76A49" w:rsidP="00A76A49">
            <w:pPr>
              <w:ind w:right="0"/>
              <w:rPr>
                <w:sz w:val="4"/>
                <w:szCs w:val="4"/>
              </w:rPr>
            </w:pPr>
          </w:p>
          <w:p w14:paraId="00012EAC"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5"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48681D14" w14:textId="77777777" w:rsidR="00A76A49" w:rsidRPr="00F85F5F" w:rsidRDefault="00A76A49" w:rsidP="00A76A49">
            <w:pPr>
              <w:ind w:right="0"/>
              <w:rPr>
                <w:sz w:val="4"/>
                <w:szCs w:val="4"/>
              </w:rPr>
            </w:pPr>
          </w:p>
          <w:p w14:paraId="5D3062A1" w14:textId="77777777" w:rsidR="00A76A49" w:rsidRPr="00F85F5F" w:rsidRDefault="00A76A49" w:rsidP="00A76A49">
            <w:pPr>
              <w:keepNext/>
              <w:widowControl w:val="0"/>
              <w:shd w:val="clear" w:color="auto" w:fill="FFFFFF"/>
              <w:ind w:right="0"/>
              <w:jc w:val="center"/>
              <w:rPr>
                <w:lang w:val="en-US"/>
              </w:rPr>
            </w:pPr>
            <w:r w:rsidRPr="00F85F5F">
              <w:rPr>
                <w:bCs/>
                <w:lang w:val="en-US"/>
              </w:rPr>
              <w:t>47–87</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2444A470" w14:textId="77777777" w:rsidR="00A76A49" w:rsidRPr="00F85F5F" w:rsidRDefault="00A76A49" w:rsidP="00A76A49">
            <w:pPr>
              <w:ind w:right="0"/>
              <w:rPr>
                <w:sz w:val="4"/>
                <w:szCs w:val="4"/>
              </w:rPr>
            </w:pPr>
          </w:p>
          <w:p w14:paraId="78653061"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5CFDF551" w14:textId="77777777" w:rsidR="00A76A49" w:rsidRPr="00F85F5F" w:rsidRDefault="00A76A49" w:rsidP="00A76A49">
            <w:pPr>
              <w:ind w:right="0"/>
              <w:rPr>
                <w:sz w:val="4"/>
                <w:szCs w:val="4"/>
              </w:rPr>
            </w:pPr>
          </w:p>
          <w:p w14:paraId="15B91CD7"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7994139B" w14:textId="77777777" w:rsidR="00A76A49" w:rsidRPr="00F85F5F" w:rsidRDefault="00A76A49" w:rsidP="00A76A49">
            <w:pPr>
              <w:ind w:right="0"/>
              <w:rPr>
                <w:sz w:val="4"/>
                <w:szCs w:val="4"/>
              </w:rPr>
            </w:pPr>
          </w:p>
          <w:p w14:paraId="40C127A8"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4D1B25BB" w14:textId="77777777" w:rsidR="00A76A49" w:rsidRPr="00F85F5F" w:rsidRDefault="00A76A49" w:rsidP="00A76A49">
            <w:pPr>
              <w:ind w:right="0"/>
              <w:rPr>
                <w:sz w:val="4"/>
                <w:szCs w:val="4"/>
              </w:rPr>
            </w:pPr>
          </w:p>
          <w:p w14:paraId="25835EA3"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3BD255AD" w14:textId="77777777" w:rsidR="00A76A49" w:rsidRPr="00F85F5F" w:rsidRDefault="00A76A49" w:rsidP="00A76A49">
            <w:pPr>
              <w:ind w:right="0"/>
              <w:rPr>
                <w:sz w:val="4"/>
                <w:szCs w:val="4"/>
              </w:rPr>
            </w:pPr>
          </w:p>
          <w:p w14:paraId="0F2DAC1C"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663074FA" w14:textId="77777777" w:rsidR="00A76A49" w:rsidRPr="00F85F5F" w:rsidRDefault="00A76A49" w:rsidP="00A76A49">
            <w:pPr>
              <w:ind w:right="0"/>
              <w:rPr>
                <w:sz w:val="4"/>
                <w:szCs w:val="4"/>
              </w:rPr>
            </w:pPr>
          </w:p>
          <w:p w14:paraId="6C048D9C"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r>
      <w:tr w:rsidR="00A76A49" w:rsidRPr="00F85F5F" w14:paraId="4CB098D4" w14:textId="77777777" w:rsidTr="005D735D">
        <w:trPr>
          <w:cantSplit/>
          <w:trHeight w:val="20"/>
          <w:jc w:val="center"/>
        </w:trPr>
        <w:tc>
          <w:tcPr>
            <w:tcW w:w="1293"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3823A83B" w14:textId="77777777" w:rsidR="00A76A49" w:rsidRPr="00F85F5F" w:rsidRDefault="00A76A49" w:rsidP="00A76A49">
            <w:pPr>
              <w:ind w:right="0"/>
              <w:rPr>
                <w:sz w:val="4"/>
                <w:szCs w:val="4"/>
              </w:rPr>
            </w:pPr>
          </w:p>
          <w:p w14:paraId="4AF9BE4B" w14:textId="77777777" w:rsidR="00A76A49" w:rsidRPr="00F85F5F" w:rsidRDefault="00A76A49" w:rsidP="00A76A49">
            <w:pPr>
              <w:keepNext/>
              <w:widowControl w:val="0"/>
              <w:shd w:val="clear" w:color="auto" w:fill="FFFFFF"/>
              <w:ind w:right="0"/>
              <w:jc w:val="center"/>
              <w:rPr>
                <w:lang w:val="en-US"/>
              </w:rPr>
            </w:pPr>
            <w:r w:rsidRPr="00F85F5F">
              <w:rPr>
                <w:bCs/>
                <w:lang w:val="en-US"/>
              </w:rPr>
              <w:t>0/11</w:t>
            </w:r>
          </w:p>
        </w:tc>
        <w:tc>
          <w:tcPr>
            <w:tcW w:w="835"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6A061B6F" w14:textId="77777777" w:rsidR="00A76A49" w:rsidRPr="00F85F5F" w:rsidRDefault="00A76A49" w:rsidP="00A76A49">
            <w:pPr>
              <w:ind w:right="0"/>
              <w:rPr>
                <w:sz w:val="4"/>
                <w:szCs w:val="4"/>
              </w:rPr>
            </w:pPr>
          </w:p>
          <w:p w14:paraId="07576983"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5"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3F77878E" w14:textId="77777777" w:rsidR="00A76A49" w:rsidRPr="00F85F5F" w:rsidRDefault="00A76A49" w:rsidP="00A76A49">
            <w:pPr>
              <w:ind w:right="0"/>
              <w:rPr>
                <w:sz w:val="4"/>
                <w:szCs w:val="4"/>
              </w:rPr>
            </w:pPr>
          </w:p>
          <w:p w14:paraId="67981891" w14:textId="77777777" w:rsidR="00A76A49" w:rsidRPr="00F85F5F" w:rsidRDefault="00A76A49" w:rsidP="00A76A49">
            <w:pPr>
              <w:keepNext/>
              <w:widowControl w:val="0"/>
              <w:shd w:val="clear" w:color="auto" w:fill="FFFFFF"/>
              <w:ind w:right="0"/>
              <w:jc w:val="center"/>
              <w:rPr>
                <w:lang w:val="en-US"/>
              </w:rPr>
            </w:pPr>
            <w:r w:rsidRPr="00F85F5F">
              <w:rPr>
                <w:bCs/>
                <w:lang w:val="en-US"/>
              </w:rPr>
              <w:t>15–75</w:t>
            </w:r>
          </w:p>
        </w:tc>
        <w:tc>
          <w:tcPr>
            <w:tcW w:w="835"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50F3658A" w14:textId="77777777" w:rsidR="00A76A49" w:rsidRPr="00F85F5F" w:rsidRDefault="00A76A49" w:rsidP="00A76A49">
            <w:pPr>
              <w:ind w:right="0"/>
              <w:rPr>
                <w:sz w:val="4"/>
                <w:szCs w:val="4"/>
              </w:rPr>
            </w:pPr>
          </w:p>
          <w:p w14:paraId="248B4A6F"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5"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0EB33C00" w14:textId="77777777" w:rsidR="00A76A49" w:rsidRPr="00F85F5F" w:rsidRDefault="00A76A49" w:rsidP="00A76A49">
            <w:pPr>
              <w:ind w:right="0"/>
              <w:rPr>
                <w:sz w:val="4"/>
                <w:szCs w:val="4"/>
              </w:rPr>
            </w:pPr>
          </w:p>
          <w:p w14:paraId="0D117DE8"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7317DFB5" w14:textId="77777777" w:rsidR="00A76A49" w:rsidRPr="00F85F5F" w:rsidRDefault="00A76A49" w:rsidP="00A76A49">
            <w:pPr>
              <w:ind w:right="0"/>
              <w:rPr>
                <w:sz w:val="4"/>
                <w:szCs w:val="4"/>
              </w:rPr>
            </w:pPr>
          </w:p>
          <w:p w14:paraId="75EE05F5" w14:textId="77777777" w:rsidR="00A76A49" w:rsidRPr="00F85F5F" w:rsidRDefault="00A76A49" w:rsidP="00A76A49">
            <w:pPr>
              <w:keepNext/>
              <w:widowControl w:val="0"/>
              <w:shd w:val="clear" w:color="auto" w:fill="FFFFFF"/>
              <w:ind w:right="0"/>
              <w:jc w:val="center"/>
              <w:rPr>
                <w:lang w:val="en-US"/>
              </w:rPr>
            </w:pPr>
            <w:r w:rsidRPr="00F85F5F">
              <w:rPr>
                <w:bCs/>
                <w:lang w:val="en-US"/>
              </w:rPr>
              <w:t>47–87</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476774BA" w14:textId="77777777" w:rsidR="00A76A49" w:rsidRPr="00F85F5F" w:rsidRDefault="00A76A49" w:rsidP="00A76A49">
            <w:pPr>
              <w:ind w:right="0"/>
              <w:rPr>
                <w:sz w:val="4"/>
                <w:szCs w:val="4"/>
              </w:rPr>
            </w:pPr>
          </w:p>
          <w:p w14:paraId="66F5CCA0"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7EB7F3C8" w14:textId="77777777" w:rsidR="00A76A49" w:rsidRPr="00F85F5F" w:rsidRDefault="00A76A49" w:rsidP="00A76A49">
            <w:pPr>
              <w:ind w:right="0"/>
              <w:rPr>
                <w:sz w:val="4"/>
                <w:szCs w:val="4"/>
              </w:rPr>
            </w:pPr>
          </w:p>
          <w:p w14:paraId="721041CE"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74B9694E" w14:textId="77777777" w:rsidR="00A76A49" w:rsidRPr="00F85F5F" w:rsidRDefault="00A76A49" w:rsidP="00A76A49">
            <w:pPr>
              <w:ind w:right="0"/>
              <w:rPr>
                <w:sz w:val="4"/>
                <w:szCs w:val="4"/>
              </w:rPr>
            </w:pPr>
          </w:p>
          <w:p w14:paraId="0809BDB7"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78BFCA01" w14:textId="77777777" w:rsidR="00A76A49" w:rsidRPr="00F85F5F" w:rsidRDefault="00A76A49" w:rsidP="00A76A49">
            <w:pPr>
              <w:ind w:right="0"/>
              <w:rPr>
                <w:sz w:val="4"/>
                <w:szCs w:val="4"/>
              </w:rPr>
            </w:pPr>
          </w:p>
          <w:p w14:paraId="70B56EDD"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7B6B00B4" w14:textId="77777777" w:rsidR="00A76A49" w:rsidRPr="00F85F5F" w:rsidRDefault="00A76A49" w:rsidP="00A76A49">
            <w:pPr>
              <w:ind w:right="0"/>
              <w:rPr>
                <w:sz w:val="4"/>
                <w:szCs w:val="4"/>
              </w:rPr>
            </w:pPr>
          </w:p>
          <w:p w14:paraId="5306F34C"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r>
      <w:tr w:rsidR="00A76A49" w:rsidRPr="00F85F5F" w14:paraId="4E99ACF9" w14:textId="77777777" w:rsidTr="005D735D">
        <w:trPr>
          <w:cantSplit/>
          <w:trHeight w:val="20"/>
          <w:jc w:val="center"/>
        </w:trPr>
        <w:tc>
          <w:tcPr>
            <w:tcW w:w="1293"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2DE3DE46" w14:textId="77777777" w:rsidR="00A76A49" w:rsidRPr="00F85F5F" w:rsidRDefault="00A76A49" w:rsidP="00A76A49">
            <w:pPr>
              <w:ind w:right="0"/>
              <w:rPr>
                <w:sz w:val="4"/>
                <w:szCs w:val="4"/>
              </w:rPr>
            </w:pPr>
          </w:p>
          <w:p w14:paraId="19D2F46E" w14:textId="77777777" w:rsidR="00A76A49" w:rsidRPr="00F85F5F" w:rsidRDefault="00A76A49" w:rsidP="00A76A49">
            <w:pPr>
              <w:keepNext/>
              <w:widowControl w:val="0"/>
              <w:shd w:val="clear" w:color="auto" w:fill="FFFFFF"/>
              <w:ind w:right="0"/>
              <w:jc w:val="center"/>
              <w:rPr>
                <w:lang w:val="en-US"/>
              </w:rPr>
            </w:pPr>
            <w:r w:rsidRPr="00F85F5F">
              <w:rPr>
                <w:bCs/>
                <w:lang w:val="en-US"/>
              </w:rPr>
              <w:t>0/16</w:t>
            </w:r>
          </w:p>
        </w:tc>
        <w:tc>
          <w:tcPr>
            <w:tcW w:w="835"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4CF7E100" w14:textId="77777777" w:rsidR="00A76A49" w:rsidRPr="00F85F5F" w:rsidRDefault="00A76A49" w:rsidP="00A76A49">
            <w:pPr>
              <w:ind w:right="0"/>
              <w:rPr>
                <w:sz w:val="4"/>
                <w:szCs w:val="4"/>
              </w:rPr>
            </w:pPr>
          </w:p>
          <w:p w14:paraId="5C7F89F3"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5"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23DC1E06" w14:textId="77777777" w:rsidR="00A76A49" w:rsidRPr="00F85F5F" w:rsidRDefault="00A76A49" w:rsidP="00A76A49">
            <w:pPr>
              <w:ind w:right="0"/>
              <w:rPr>
                <w:sz w:val="4"/>
                <w:szCs w:val="4"/>
              </w:rPr>
            </w:pPr>
          </w:p>
          <w:p w14:paraId="4E78917D" w14:textId="77777777" w:rsidR="00A76A49" w:rsidRPr="00F85F5F" w:rsidRDefault="00A76A49" w:rsidP="00A76A49">
            <w:pPr>
              <w:keepNext/>
              <w:widowControl w:val="0"/>
              <w:shd w:val="clear" w:color="auto" w:fill="FFFFFF"/>
              <w:ind w:right="0"/>
              <w:jc w:val="center"/>
              <w:rPr>
                <w:lang w:val="en-US"/>
              </w:rPr>
            </w:pPr>
            <w:r w:rsidRPr="00F85F5F">
              <w:rPr>
                <w:bCs/>
                <w:lang w:val="en-US"/>
              </w:rPr>
              <w:t>15–75</w:t>
            </w:r>
          </w:p>
        </w:tc>
        <w:tc>
          <w:tcPr>
            <w:tcW w:w="835"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027242ED" w14:textId="77777777" w:rsidR="00A76A49" w:rsidRPr="00F85F5F" w:rsidRDefault="00A76A49" w:rsidP="00A76A49">
            <w:pPr>
              <w:ind w:right="0"/>
              <w:rPr>
                <w:sz w:val="4"/>
                <w:szCs w:val="4"/>
              </w:rPr>
            </w:pPr>
          </w:p>
          <w:p w14:paraId="747E41C1"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5"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2AAD8A25" w14:textId="77777777" w:rsidR="00A76A49" w:rsidRPr="00F85F5F" w:rsidRDefault="00A76A49" w:rsidP="00A76A49">
            <w:pPr>
              <w:ind w:right="0"/>
              <w:rPr>
                <w:sz w:val="4"/>
                <w:szCs w:val="4"/>
              </w:rPr>
            </w:pPr>
          </w:p>
          <w:p w14:paraId="5E996FC0"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3F610F70" w14:textId="77777777" w:rsidR="00A76A49" w:rsidRPr="00F85F5F" w:rsidRDefault="00A76A49" w:rsidP="00A76A49">
            <w:pPr>
              <w:ind w:right="0"/>
              <w:rPr>
                <w:sz w:val="4"/>
                <w:szCs w:val="4"/>
              </w:rPr>
            </w:pPr>
          </w:p>
          <w:p w14:paraId="099A0ABE"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759AC056" w14:textId="77777777" w:rsidR="00A76A49" w:rsidRPr="00F85F5F" w:rsidRDefault="00A76A49" w:rsidP="00A76A49">
            <w:pPr>
              <w:ind w:right="0"/>
              <w:rPr>
                <w:sz w:val="4"/>
                <w:szCs w:val="4"/>
              </w:rPr>
            </w:pPr>
          </w:p>
          <w:p w14:paraId="4CD18E9D" w14:textId="77777777" w:rsidR="00A76A49" w:rsidRPr="00F85F5F" w:rsidRDefault="00A76A49" w:rsidP="00A76A49">
            <w:pPr>
              <w:keepNext/>
              <w:widowControl w:val="0"/>
              <w:shd w:val="clear" w:color="auto" w:fill="FFFFFF"/>
              <w:ind w:right="0"/>
              <w:jc w:val="center"/>
              <w:rPr>
                <w:lang w:val="en-US"/>
              </w:rPr>
            </w:pPr>
            <w:r w:rsidRPr="00F85F5F">
              <w:rPr>
                <w:bCs/>
                <w:lang w:val="en-US"/>
              </w:rPr>
              <w:t>47–87</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1E59021E" w14:textId="77777777" w:rsidR="00A76A49" w:rsidRPr="00F85F5F" w:rsidRDefault="00A76A49" w:rsidP="00A76A49">
            <w:pPr>
              <w:ind w:right="0"/>
              <w:rPr>
                <w:sz w:val="4"/>
                <w:szCs w:val="4"/>
              </w:rPr>
            </w:pPr>
          </w:p>
          <w:p w14:paraId="57B2EDA6"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0653CE5A" w14:textId="77777777" w:rsidR="00A76A49" w:rsidRPr="00F85F5F" w:rsidRDefault="00A76A49" w:rsidP="00A76A49">
            <w:pPr>
              <w:ind w:right="0"/>
              <w:rPr>
                <w:sz w:val="4"/>
                <w:szCs w:val="4"/>
              </w:rPr>
            </w:pPr>
          </w:p>
          <w:p w14:paraId="58200C64"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60882CEC" w14:textId="77777777" w:rsidR="00A76A49" w:rsidRPr="00F85F5F" w:rsidRDefault="00A76A49" w:rsidP="00A76A49">
            <w:pPr>
              <w:ind w:right="0"/>
              <w:rPr>
                <w:sz w:val="4"/>
                <w:szCs w:val="4"/>
              </w:rPr>
            </w:pPr>
          </w:p>
          <w:p w14:paraId="63303658"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4BA1BB4A" w14:textId="77777777" w:rsidR="00A76A49" w:rsidRPr="00F85F5F" w:rsidRDefault="00A76A49" w:rsidP="00A76A49">
            <w:pPr>
              <w:ind w:right="0"/>
              <w:rPr>
                <w:sz w:val="4"/>
                <w:szCs w:val="4"/>
              </w:rPr>
            </w:pPr>
          </w:p>
          <w:p w14:paraId="169AE040"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r>
      <w:tr w:rsidR="00A76A49" w:rsidRPr="00F85F5F" w14:paraId="7992C438" w14:textId="77777777" w:rsidTr="005D735D">
        <w:trPr>
          <w:cantSplit/>
          <w:trHeight w:val="20"/>
          <w:jc w:val="center"/>
        </w:trPr>
        <w:tc>
          <w:tcPr>
            <w:tcW w:w="1293"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788DAF5C" w14:textId="77777777" w:rsidR="00A76A49" w:rsidRPr="00F85F5F" w:rsidRDefault="00A76A49" w:rsidP="00A76A49">
            <w:pPr>
              <w:ind w:right="0"/>
              <w:rPr>
                <w:sz w:val="4"/>
                <w:szCs w:val="4"/>
              </w:rPr>
            </w:pPr>
          </w:p>
          <w:p w14:paraId="6E8D53A1" w14:textId="77777777" w:rsidR="00A76A49" w:rsidRPr="00F85F5F" w:rsidRDefault="00A76A49" w:rsidP="00A76A49">
            <w:pPr>
              <w:keepNext/>
              <w:widowControl w:val="0"/>
              <w:shd w:val="clear" w:color="auto" w:fill="FFFFFF"/>
              <w:ind w:right="0"/>
              <w:jc w:val="center"/>
              <w:rPr>
                <w:lang w:val="en-US"/>
              </w:rPr>
            </w:pPr>
            <w:r w:rsidRPr="00F85F5F">
              <w:rPr>
                <w:bCs/>
                <w:lang w:val="en-US"/>
              </w:rPr>
              <w:t>0/22</w:t>
            </w:r>
          </w:p>
        </w:tc>
        <w:tc>
          <w:tcPr>
            <w:tcW w:w="835"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3ECE4764" w14:textId="77777777" w:rsidR="00A76A49" w:rsidRPr="00F85F5F" w:rsidRDefault="00A76A49" w:rsidP="00A76A49">
            <w:pPr>
              <w:ind w:right="0"/>
              <w:rPr>
                <w:sz w:val="4"/>
                <w:szCs w:val="4"/>
              </w:rPr>
            </w:pPr>
          </w:p>
          <w:p w14:paraId="0A95A392"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5"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29B0BC28" w14:textId="77777777" w:rsidR="00A76A49" w:rsidRPr="00F85F5F" w:rsidRDefault="00A76A49" w:rsidP="00A76A49">
            <w:pPr>
              <w:ind w:right="0"/>
              <w:rPr>
                <w:sz w:val="4"/>
                <w:szCs w:val="4"/>
              </w:rPr>
            </w:pPr>
          </w:p>
          <w:p w14:paraId="7C2F1322" w14:textId="77777777" w:rsidR="00A76A49" w:rsidRPr="00F85F5F" w:rsidRDefault="00A76A49" w:rsidP="00A76A49">
            <w:pPr>
              <w:keepNext/>
              <w:widowControl w:val="0"/>
              <w:shd w:val="clear" w:color="auto" w:fill="FFFFFF"/>
              <w:ind w:right="0"/>
              <w:jc w:val="center"/>
              <w:rPr>
                <w:lang w:val="en-US"/>
              </w:rPr>
            </w:pPr>
            <w:r w:rsidRPr="00F85F5F">
              <w:rPr>
                <w:bCs/>
                <w:lang w:val="en-US"/>
              </w:rPr>
              <w:t>15–75</w:t>
            </w:r>
          </w:p>
        </w:tc>
        <w:tc>
          <w:tcPr>
            <w:tcW w:w="835"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34FDFFEE" w14:textId="77777777" w:rsidR="00A76A49" w:rsidRPr="00F85F5F" w:rsidRDefault="00A76A49" w:rsidP="00A76A49">
            <w:pPr>
              <w:ind w:right="0"/>
              <w:rPr>
                <w:sz w:val="4"/>
                <w:szCs w:val="4"/>
              </w:rPr>
            </w:pPr>
          </w:p>
          <w:p w14:paraId="0F501B9D"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5"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0F401AD3" w14:textId="77777777" w:rsidR="00A76A49" w:rsidRPr="00F85F5F" w:rsidRDefault="00A76A49" w:rsidP="00A76A49">
            <w:pPr>
              <w:ind w:right="0"/>
              <w:rPr>
                <w:sz w:val="4"/>
                <w:szCs w:val="4"/>
              </w:rPr>
            </w:pPr>
          </w:p>
          <w:p w14:paraId="2951BA64"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3F684879" w14:textId="77777777" w:rsidR="00A76A49" w:rsidRPr="00F85F5F" w:rsidRDefault="00A76A49" w:rsidP="00A76A49">
            <w:pPr>
              <w:ind w:right="0"/>
              <w:rPr>
                <w:sz w:val="4"/>
                <w:szCs w:val="4"/>
              </w:rPr>
            </w:pPr>
          </w:p>
          <w:p w14:paraId="1EB12200"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0C721DE3" w14:textId="77777777" w:rsidR="00A76A49" w:rsidRPr="00F85F5F" w:rsidRDefault="00A76A49" w:rsidP="00A76A49">
            <w:pPr>
              <w:ind w:right="0"/>
              <w:rPr>
                <w:sz w:val="4"/>
                <w:szCs w:val="4"/>
              </w:rPr>
            </w:pPr>
          </w:p>
          <w:p w14:paraId="10F156AC"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1596C9B9" w14:textId="77777777" w:rsidR="00A76A49" w:rsidRPr="00F85F5F" w:rsidRDefault="00A76A49" w:rsidP="00A76A49">
            <w:pPr>
              <w:ind w:right="0"/>
              <w:rPr>
                <w:sz w:val="4"/>
                <w:szCs w:val="4"/>
              </w:rPr>
            </w:pPr>
          </w:p>
          <w:p w14:paraId="54C56B63" w14:textId="77777777" w:rsidR="00A76A49" w:rsidRPr="00F85F5F" w:rsidRDefault="00A76A49" w:rsidP="00A76A49">
            <w:pPr>
              <w:keepNext/>
              <w:widowControl w:val="0"/>
              <w:shd w:val="clear" w:color="auto" w:fill="FFFFFF"/>
              <w:ind w:right="0"/>
              <w:jc w:val="center"/>
              <w:rPr>
                <w:lang w:val="en-US"/>
              </w:rPr>
            </w:pPr>
            <w:r w:rsidRPr="00F85F5F">
              <w:rPr>
                <w:bCs/>
                <w:lang w:val="en-US"/>
              </w:rPr>
              <w:t>47–87</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34B5A31C" w14:textId="77777777" w:rsidR="00A76A49" w:rsidRPr="00F85F5F" w:rsidRDefault="00A76A49" w:rsidP="00A76A49">
            <w:pPr>
              <w:ind w:right="0"/>
              <w:rPr>
                <w:sz w:val="4"/>
                <w:szCs w:val="4"/>
              </w:rPr>
            </w:pPr>
          </w:p>
          <w:p w14:paraId="373F4376"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110BDAFD" w14:textId="77777777" w:rsidR="00A76A49" w:rsidRPr="00F85F5F" w:rsidRDefault="00A76A49" w:rsidP="00A76A49">
            <w:pPr>
              <w:ind w:right="0"/>
              <w:rPr>
                <w:sz w:val="4"/>
                <w:szCs w:val="4"/>
              </w:rPr>
            </w:pPr>
          </w:p>
          <w:p w14:paraId="0EDCDC94"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4A06C3E0" w14:textId="77777777" w:rsidR="00A76A49" w:rsidRPr="00F85F5F" w:rsidRDefault="00A76A49" w:rsidP="00A76A49">
            <w:pPr>
              <w:ind w:right="0"/>
              <w:rPr>
                <w:sz w:val="4"/>
                <w:szCs w:val="4"/>
              </w:rPr>
            </w:pPr>
          </w:p>
          <w:p w14:paraId="0095455D"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r>
      <w:tr w:rsidR="00A76A49" w:rsidRPr="00F85F5F" w14:paraId="029EBCFD" w14:textId="77777777" w:rsidTr="005D735D">
        <w:trPr>
          <w:cantSplit/>
          <w:trHeight w:val="20"/>
          <w:jc w:val="center"/>
        </w:trPr>
        <w:tc>
          <w:tcPr>
            <w:tcW w:w="1293"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0E7E8478" w14:textId="77777777" w:rsidR="00A76A49" w:rsidRPr="00F85F5F" w:rsidRDefault="00A76A49" w:rsidP="00A76A49">
            <w:pPr>
              <w:ind w:right="0"/>
              <w:rPr>
                <w:sz w:val="4"/>
                <w:szCs w:val="4"/>
              </w:rPr>
            </w:pPr>
          </w:p>
          <w:p w14:paraId="26ACB2CE" w14:textId="77777777" w:rsidR="00A76A49" w:rsidRPr="00F85F5F" w:rsidRDefault="00A76A49" w:rsidP="00A76A49">
            <w:pPr>
              <w:keepNext/>
              <w:widowControl w:val="0"/>
              <w:shd w:val="clear" w:color="auto" w:fill="FFFFFF"/>
              <w:ind w:right="0"/>
              <w:jc w:val="center"/>
              <w:rPr>
                <w:lang w:val="en-US"/>
              </w:rPr>
            </w:pPr>
            <w:r w:rsidRPr="00F85F5F">
              <w:rPr>
                <w:bCs/>
                <w:lang w:val="en-US"/>
              </w:rPr>
              <w:t>0/32</w:t>
            </w:r>
          </w:p>
        </w:tc>
        <w:tc>
          <w:tcPr>
            <w:tcW w:w="835"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4A54600D" w14:textId="77777777" w:rsidR="00A76A49" w:rsidRPr="00F85F5F" w:rsidRDefault="00A76A49" w:rsidP="00A76A49">
            <w:pPr>
              <w:ind w:right="0"/>
              <w:rPr>
                <w:sz w:val="4"/>
                <w:szCs w:val="4"/>
              </w:rPr>
            </w:pPr>
          </w:p>
          <w:p w14:paraId="21F5BD0C"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5"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6B624588" w14:textId="77777777" w:rsidR="00A76A49" w:rsidRPr="00F85F5F" w:rsidRDefault="00A76A49" w:rsidP="00A76A49">
            <w:pPr>
              <w:ind w:right="0"/>
              <w:rPr>
                <w:sz w:val="4"/>
                <w:szCs w:val="4"/>
              </w:rPr>
            </w:pPr>
          </w:p>
          <w:p w14:paraId="341259E2"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5"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3F0F0719" w14:textId="77777777" w:rsidR="00A76A49" w:rsidRPr="00F85F5F" w:rsidRDefault="00A76A49" w:rsidP="00A76A49">
            <w:pPr>
              <w:ind w:right="0"/>
              <w:rPr>
                <w:sz w:val="4"/>
                <w:szCs w:val="4"/>
              </w:rPr>
            </w:pPr>
          </w:p>
          <w:p w14:paraId="3E90154F" w14:textId="77777777" w:rsidR="00A76A49" w:rsidRPr="00F85F5F" w:rsidRDefault="00A76A49" w:rsidP="00A76A49">
            <w:pPr>
              <w:keepNext/>
              <w:widowControl w:val="0"/>
              <w:shd w:val="clear" w:color="auto" w:fill="FFFFFF"/>
              <w:ind w:right="0"/>
              <w:jc w:val="center"/>
              <w:rPr>
                <w:lang w:val="en-US"/>
              </w:rPr>
            </w:pPr>
            <w:r w:rsidRPr="00F85F5F">
              <w:rPr>
                <w:bCs/>
                <w:lang w:val="en-US"/>
              </w:rPr>
              <w:t>15–75</w:t>
            </w:r>
          </w:p>
        </w:tc>
        <w:tc>
          <w:tcPr>
            <w:tcW w:w="835"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388E5FA0" w14:textId="77777777" w:rsidR="00A76A49" w:rsidRPr="00F85F5F" w:rsidRDefault="00A76A49" w:rsidP="00A76A49">
            <w:pPr>
              <w:ind w:right="0"/>
              <w:rPr>
                <w:sz w:val="4"/>
                <w:szCs w:val="4"/>
              </w:rPr>
            </w:pPr>
          </w:p>
          <w:p w14:paraId="48F7547E"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537137AB" w14:textId="77777777" w:rsidR="00A76A49" w:rsidRPr="00F85F5F" w:rsidRDefault="00A76A49" w:rsidP="00A76A49">
            <w:pPr>
              <w:ind w:right="0"/>
              <w:rPr>
                <w:sz w:val="4"/>
                <w:szCs w:val="4"/>
              </w:rPr>
            </w:pPr>
          </w:p>
          <w:p w14:paraId="3971896B"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53B18FBB" w14:textId="77777777" w:rsidR="00A76A49" w:rsidRPr="00F85F5F" w:rsidRDefault="00A76A49" w:rsidP="00A76A49">
            <w:pPr>
              <w:ind w:right="0"/>
              <w:rPr>
                <w:sz w:val="4"/>
                <w:szCs w:val="4"/>
              </w:rPr>
            </w:pPr>
          </w:p>
          <w:p w14:paraId="5DE3EC2C"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0BE83BC3" w14:textId="77777777" w:rsidR="00A76A49" w:rsidRPr="00F85F5F" w:rsidRDefault="00A76A49" w:rsidP="00A76A49">
            <w:pPr>
              <w:ind w:right="0"/>
              <w:rPr>
                <w:sz w:val="4"/>
                <w:szCs w:val="4"/>
              </w:rPr>
            </w:pPr>
          </w:p>
          <w:p w14:paraId="67497144"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078B3E35" w14:textId="77777777" w:rsidR="00A76A49" w:rsidRPr="00F85F5F" w:rsidRDefault="00A76A49" w:rsidP="00A76A49">
            <w:pPr>
              <w:ind w:right="0"/>
              <w:rPr>
                <w:sz w:val="4"/>
                <w:szCs w:val="4"/>
              </w:rPr>
            </w:pPr>
          </w:p>
          <w:p w14:paraId="03DE3E71" w14:textId="77777777" w:rsidR="00A76A49" w:rsidRPr="00F85F5F" w:rsidRDefault="00A76A49" w:rsidP="00A76A49">
            <w:pPr>
              <w:keepNext/>
              <w:widowControl w:val="0"/>
              <w:shd w:val="clear" w:color="auto" w:fill="FFFFFF"/>
              <w:ind w:right="0"/>
              <w:jc w:val="center"/>
              <w:rPr>
                <w:lang w:val="en-US"/>
              </w:rPr>
            </w:pPr>
            <w:r w:rsidRPr="00F85F5F">
              <w:rPr>
                <w:bCs/>
                <w:lang w:val="en-US"/>
              </w:rPr>
              <w:t>47–87</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000E1799" w14:textId="77777777" w:rsidR="00A76A49" w:rsidRPr="00F85F5F" w:rsidRDefault="00A76A49" w:rsidP="00A76A49">
            <w:pPr>
              <w:ind w:right="0"/>
              <w:rPr>
                <w:sz w:val="4"/>
                <w:szCs w:val="4"/>
              </w:rPr>
            </w:pPr>
          </w:p>
          <w:p w14:paraId="37ABF1F1"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5A6D8E95" w14:textId="77777777" w:rsidR="00A76A49" w:rsidRPr="00F85F5F" w:rsidRDefault="00A76A49" w:rsidP="00A76A49">
            <w:pPr>
              <w:ind w:right="0"/>
              <w:rPr>
                <w:sz w:val="4"/>
                <w:szCs w:val="4"/>
              </w:rPr>
            </w:pPr>
          </w:p>
          <w:p w14:paraId="3803BE0D"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r>
      <w:tr w:rsidR="00A76A49" w:rsidRPr="00F85F5F" w14:paraId="13DF6579" w14:textId="77777777" w:rsidTr="005D735D">
        <w:trPr>
          <w:cantSplit/>
          <w:trHeight w:val="20"/>
          <w:jc w:val="center"/>
        </w:trPr>
        <w:tc>
          <w:tcPr>
            <w:tcW w:w="1293"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1EC4D53C" w14:textId="77777777" w:rsidR="00A76A49" w:rsidRPr="00F85F5F" w:rsidRDefault="00A76A49" w:rsidP="00A76A49">
            <w:pPr>
              <w:ind w:right="0"/>
              <w:rPr>
                <w:sz w:val="4"/>
                <w:szCs w:val="4"/>
              </w:rPr>
            </w:pPr>
          </w:p>
          <w:p w14:paraId="00350F6F" w14:textId="77777777" w:rsidR="00A76A49" w:rsidRPr="00F85F5F" w:rsidRDefault="00A76A49" w:rsidP="00A76A49">
            <w:pPr>
              <w:keepNext/>
              <w:widowControl w:val="0"/>
              <w:shd w:val="clear" w:color="auto" w:fill="FFFFFF"/>
              <w:ind w:right="0"/>
              <w:jc w:val="center"/>
              <w:rPr>
                <w:lang w:val="en-US"/>
              </w:rPr>
            </w:pPr>
            <w:r w:rsidRPr="00F85F5F">
              <w:rPr>
                <w:bCs/>
                <w:lang w:val="en-US"/>
              </w:rPr>
              <w:t>0/45</w:t>
            </w:r>
          </w:p>
        </w:tc>
        <w:tc>
          <w:tcPr>
            <w:tcW w:w="835"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0E9DB506" w14:textId="77777777" w:rsidR="00A76A49" w:rsidRPr="00F85F5F" w:rsidRDefault="00A76A49" w:rsidP="00A76A49">
            <w:pPr>
              <w:ind w:right="0"/>
              <w:rPr>
                <w:sz w:val="4"/>
                <w:szCs w:val="4"/>
              </w:rPr>
            </w:pPr>
          </w:p>
          <w:p w14:paraId="5336544A"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5"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664C6A10" w14:textId="77777777" w:rsidR="00A76A49" w:rsidRPr="00F85F5F" w:rsidRDefault="00A76A49" w:rsidP="00A76A49">
            <w:pPr>
              <w:ind w:right="0"/>
              <w:rPr>
                <w:sz w:val="4"/>
                <w:szCs w:val="4"/>
              </w:rPr>
            </w:pPr>
          </w:p>
          <w:p w14:paraId="1C8DC94C"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5"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06702827" w14:textId="77777777" w:rsidR="00A76A49" w:rsidRPr="00F85F5F" w:rsidRDefault="00A76A49" w:rsidP="00A76A49">
            <w:pPr>
              <w:ind w:right="0"/>
              <w:rPr>
                <w:sz w:val="4"/>
                <w:szCs w:val="4"/>
              </w:rPr>
            </w:pPr>
          </w:p>
          <w:p w14:paraId="17C114D8" w14:textId="77777777" w:rsidR="00A76A49" w:rsidRPr="00F85F5F" w:rsidRDefault="00A76A49" w:rsidP="00A76A49">
            <w:pPr>
              <w:keepNext/>
              <w:widowControl w:val="0"/>
              <w:shd w:val="clear" w:color="auto" w:fill="FFFFFF"/>
              <w:ind w:right="0"/>
              <w:jc w:val="center"/>
              <w:rPr>
                <w:lang w:val="en-US"/>
              </w:rPr>
            </w:pPr>
            <w:r w:rsidRPr="00F85F5F">
              <w:rPr>
                <w:bCs/>
                <w:lang w:val="en-US"/>
              </w:rPr>
              <w:t>15–75</w:t>
            </w:r>
          </w:p>
        </w:tc>
        <w:tc>
          <w:tcPr>
            <w:tcW w:w="835"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6549708B" w14:textId="77777777" w:rsidR="00A76A49" w:rsidRPr="00F85F5F" w:rsidRDefault="00A76A49" w:rsidP="00A76A49">
            <w:pPr>
              <w:ind w:right="0"/>
              <w:rPr>
                <w:sz w:val="4"/>
                <w:szCs w:val="4"/>
              </w:rPr>
            </w:pPr>
          </w:p>
          <w:p w14:paraId="4D6F68AD"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460F8911" w14:textId="77777777" w:rsidR="00A76A49" w:rsidRPr="00F85F5F" w:rsidRDefault="00A76A49" w:rsidP="00A76A49">
            <w:pPr>
              <w:ind w:right="0"/>
              <w:rPr>
                <w:sz w:val="4"/>
                <w:szCs w:val="4"/>
              </w:rPr>
            </w:pPr>
          </w:p>
          <w:p w14:paraId="5D0A314F"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6B127F42" w14:textId="77777777" w:rsidR="00A76A49" w:rsidRPr="00F85F5F" w:rsidRDefault="00A76A49" w:rsidP="00A76A49">
            <w:pPr>
              <w:ind w:right="0"/>
              <w:rPr>
                <w:sz w:val="4"/>
                <w:szCs w:val="4"/>
              </w:rPr>
            </w:pPr>
          </w:p>
          <w:p w14:paraId="3FA905D5"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525183C9" w14:textId="77777777" w:rsidR="00A76A49" w:rsidRPr="00F85F5F" w:rsidRDefault="00A76A49" w:rsidP="00A76A49">
            <w:pPr>
              <w:ind w:right="0"/>
              <w:rPr>
                <w:sz w:val="4"/>
                <w:szCs w:val="4"/>
              </w:rPr>
            </w:pPr>
          </w:p>
          <w:p w14:paraId="1C3993D5"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67E915BD" w14:textId="77777777" w:rsidR="00A76A49" w:rsidRPr="00F85F5F" w:rsidRDefault="00A76A49" w:rsidP="00A76A49">
            <w:pPr>
              <w:ind w:right="0"/>
              <w:rPr>
                <w:sz w:val="4"/>
                <w:szCs w:val="4"/>
              </w:rPr>
            </w:pPr>
          </w:p>
          <w:p w14:paraId="73F3D8CF"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6CD185A4" w14:textId="77777777" w:rsidR="00A76A49" w:rsidRPr="00F85F5F" w:rsidRDefault="00A76A49" w:rsidP="00A76A49">
            <w:pPr>
              <w:ind w:right="0"/>
              <w:rPr>
                <w:sz w:val="4"/>
                <w:szCs w:val="4"/>
              </w:rPr>
            </w:pPr>
          </w:p>
          <w:p w14:paraId="3D00DBF0" w14:textId="77777777" w:rsidR="00A76A49" w:rsidRPr="00F85F5F" w:rsidRDefault="00A76A49" w:rsidP="00A76A49">
            <w:pPr>
              <w:keepNext/>
              <w:widowControl w:val="0"/>
              <w:shd w:val="clear" w:color="auto" w:fill="FFFFFF"/>
              <w:ind w:right="0"/>
              <w:jc w:val="center"/>
              <w:rPr>
                <w:lang w:val="en-US"/>
              </w:rPr>
            </w:pPr>
            <w:r w:rsidRPr="00F85F5F">
              <w:rPr>
                <w:bCs/>
                <w:lang w:val="en-US"/>
              </w:rPr>
              <w:t>47–87</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65026DA9" w14:textId="77777777" w:rsidR="00A76A49" w:rsidRPr="00F85F5F" w:rsidRDefault="00A76A49" w:rsidP="00A76A49">
            <w:pPr>
              <w:ind w:right="0"/>
              <w:rPr>
                <w:sz w:val="4"/>
                <w:szCs w:val="4"/>
              </w:rPr>
            </w:pPr>
          </w:p>
          <w:p w14:paraId="2935E6AE"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r>
      <w:tr w:rsidR="00A76A49" w:rsidRPr="00F85F5F" w14:paraId="1739F3F2" w14:textId="77777777" w:rsidTr="005D735D">
        <w:trPr>
          <w:cantSplit/>
          <w:trHeight w:val="20"/>
          <w:jc w:val="center"/>
        </w:trPr>
        <w:tc>
          <w:tcPr>
            <w:tcW w:w="1293"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7C4498A3" w14:textId="77777777" w:rsidR="00A76A49" w:rsidRPr="00F85F5F" w:rsidRDefault="00A76A49" w:rsidP="00A76A49">
            <w:pPr>
              <w:ind w:right="0"/>
              <w:rPr>
                <w:sz w:val="4"/>
                <w:szCs w:val="4"/>
              </w:rPr>
            </w:pPr>
          </w:p>
          <w:p w14:paraId="6EA0A291" w14:textId="77777777" w:rsidR="00A76A49" w:rsidRPr="00F85F5F" w:rsidRDefault="00A76A49" w:rsidP="00A76A49">
            <w:pPr>
              <w:keepNext/>
              <w:widowControl w:val="0"/>
              <w:shd w:val="clear" w:color="auto" w:fill="FFFFFF"/>
              <w:ind w:right="0"/>
              <w:jc w:val="center"/>
              <w:rPr>
                <w:lang w:val="en-US"/>
              </w:rPr>
            </w:pPr>
            <w:r w:rsidRPr="00F85F5F">
              <w:rPr>
                <w:bCs/>
                <w:lang w:val="en-US"/>
              </w:rPr>
              <w:t>0/56</w:t>
            </w:r>
          </w:p>
        </w:tc>
        <w:tc>
          <w:tcPr>
            <w:tcW w:w="835"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23899089" w14:textId="77777777" w:rsidR="00A76A49" w:rsidRPr="00F85F5F" w:rsidRDefault="00A76A49" w:rsidP="00A76A49">
            <w:pPr>
              <w:ind w:right="0"/>
              <w:rPr>
                <w:sz w:val="4"/>
                <w:szCs w:val="4"/>
              </w:rPr>
            </w:pPr>
          </w:p>
          <w:p w14:paraId="6F7A94FC"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5"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4CB270BF" w14:textId="77777777" w:rsidR="00A76A49" w:rsidRPr="00F85F5F" w:rsidRDefault="00A76A49" w:rsidP="00A76A49">
            <w:pPr>
              <w:ind w:right="0"/>
              <w:rPr>
                <w:sz w:val="4"/>
                <w:szCs w:val="4"/>
              </w:rPr>
            </w:pPr>
          </w:p>
          <w:p w14:paraId="749C2A1F"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5"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2608E631" w14:textId="77777777" w:rsidR="00A76A49" w:rsidRPr="00F85F5F" w:rsidRDefault="00A76A49" w:rsidP="00A76A49">
            <w:pPr>
              <w:ind w:right="0"/>
              <w:rPr>
                <w:sz w:val="4"/>
                <w:szCs w:val="4"/>
              </w:rPr>
            </w:pPr>
          </w:p>
          <w:p w14:paraId="3E73B440"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5"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77D6DBE8" w14:textId="77777777" w:rsidR="00A76A49" w:rsidRPr="00F85F5F" w:rsidRDefault="00A76A49" w:rsidP="00A76A49">
            <w:pPr>
              <w:ind w:right="0"/>
              <w:rPr>
                <w:sz w:val="4"/>
                <w:szCs w:val="4"/>
              </w:rPr>
            </w:pPr>
          </w:p>
          <w:p w14:paraId="08BF3943" w14:textId="77777777" w:rsidR="00A76A49" w:rsidRPr="00F85F5F" w:rsidRDefault="00A76A49" w:rsidP="00A76A49">
            <w:pPr>
              <w:keepNext/>
              <w:widowControl w:val="0"/>
              <w:shd w:val="clear" w:color="auto" w:fill="FFFFFF"/>
              <w:ind w:right="0"/>
              <w:jc w:val="center"/>
              <w:rPr>
                <w:lang w:val="en-US"/>
              </w:rPr>
            </w:pPr>
            <w:r w:rsidRPr="00F85F5F">
              <w:rPr>
                <w:bCs/>
                <w:lang w:val="en-US"/>
              </w:rPr>
              <w:t>15–75</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2B047B0F" w14:textId="77777777" w:rsidR="00A76A49" w:rsidRPr="00F85F5F" w:rsidRDefault="00A76A49" w:rsidP="00A76A49">
            <w:pPr>
              <w:ind w:right="0"/>
              <w:rPr>
                <w:sz w:val="4"/>
                <w:szCs w:val="4"/>
              </w:rPr>
            </w:pPr>
          </w:p>
          <w:p w14:paraId="65F1BF5F"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06477FF3" w14:textId="77777777" w:rsidR="00A76A49" w:rsidRPr="00F85F5F" w:rsidRDefault="00A76A49" w:rsidP="00A76A49">
            <w:pPr>
              <w:ind w:right="0"/>
              <w:rPr>
                <w:sz w:val="4"/>
                <w:szCs w:val="4"/>
              </w:rPr>
            </w:pPr>
          </w:p>
          <w:p w14:paraId="000437FE"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3CE4ACEB" w14:textId="77777777" w:rsidR="00A76A49" w:rsidRPr="00F85F5F" w:rsidRDefault="00A76A49" w:rsidP="00A76A49">
            <w:pPr>
              <w:ind w:right="0"/>
              <w:rPr>
                <w:sz w:val="4"/>
                <w:szCs w:val="4"/>
              </w:rPr>
            </w:pPr>
          </w:p>
          <w:p w14:paraId="2BCA7C34"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120BAD83" w14:textId="77777777" w:rsidR="00A76A49" w:rsidRPr="00F85F5F" w:rsidRDefault="00A76A49" w:rsidP="00A76A49">
            <w:pPr>
              <w:ind w:right="0"/>
              <w:rPr>
                <w:sz w:val="4"/>
                <w:szCs w:val="4"/>
              </w:rPr>
            </w:pPr>
          </w:p>
          <w:p w14:paraId="650C2D2A"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1F2D9567" w14:textId="77777777" w:rsidR="00A76A49" w:rsidRPr="00F85F5F" w:rsidRDefault="00A76A49" w:rsidP="00A76A49">
            <w:pPr>
              <w:ind w:right="0"/>
              <w:rPr>
                <w:sz w:val="4"/>
                <w:szCs w:val="4"/>
              </w:rPr>
            </w:pPr>
          </w:p>
          <w:p w14:paraId="32C94E89"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6FD6A77F" w14:textId="77777777" w:rsidR="00A76A49" w:rsidRPr="00F85F5F" w:rsidRDefault="00A76A49" w:rsidP="00A76A49">
            <w:pPr>
              <w:ind w:right="0"/>
              <w:rPr>
                <w:sz w:val="4"/>
                <w:szCs w:val="4"/>
              </w:rPr>
            </w:pPr>
          </w:p>
          <w:p w14:paraId="18E4A927" w14:textId="77777777" w:rsidR="00A76A49" w:rsidRPr="00F85F5F" w:rsidRDefault="00A76A49" w:rsidP="00A76A49">
            <w:pPr>
              <w:keepNext/>
              <w:widowControl w:val="0"/>
              <w:shd w:val="clear" w:color="auto" w:fill="FFFFFF"/>
              <w:ind w:right="0"/>
              <w:jc w:val="center"/>
              <w:rPr>
                <w:lang w:val="en-US"/>
              </w:rPr>
            </w:pPr>
            <w:r w:rsidRPr="00F85F5F">
              <w:rPr>
                <w:bCs/>
                <w:lang w:val="en-US"/>
              </w:rPr>
              <w:t>47–87</w:t>
            </w:r>
          </w:p>
        </w:tc>
      </w:tr>
      <w:tr w:rsidR="00A76A49" w:rsidRPr="00F85F5F" w14:paraId="6B7D40C3" w14:textId="77777777" w:rsidTr="005D735D">
        <w:trPr>
          <w:cantSplit/>
          <w:trHeight w:val="20"/>
          <w:jc w:val="center"/>
        </w:trPr>
        <w:tc>
          <w:tcPr>
            <w:tcW w:w="1293"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255035ED" w14:textId="77777777" w:rsidR="00A76A49" w:rsidRPr="00F85F5F" w:rsidRDefault="00A76A49" w:rsidP="00A76A49">
            <w:pPr>
              <w:ind w:right="0"/>
              <w:rPr>
                <w:sz w:val="4"/>
                <w:szCs w:val="4"/>
              </w:rPr>
            </w:pPr>
          </w:p>
          <w:p w14:paraId="1131829E" w14:textId="77777777" w:rsidR="00A76A49" w:rsidRPr="00F85F5F" w:rsidRDefault="00A76A49" w:rsidP="00A76A49">
            <w:pPr>
              <w:keepNext/>
              <w:widowControl w:val="0"/>
              <w:shd w:val="clear" w:color="auto" w:fill="FFFFFF"/>
              <w:ind w:right="0"/>
              <w:jc w:val="center"/>
              <w:rPr>
                <w:lang w:val="en-US"/>
              </w:rPr>
            </w:pPr>
            <w:r w:rsidRPr="00F85F5F">
              <w:rPr>
                <w:bCs/>
                <w:lang w:val="en-US"/>
              </w:rPr>
              <w:t>0/63</w:t>
            </w:r>
          </w:p>
        </w:tc>
        <w:tc>
          <w:tcPr>
            <w:tcW w:w="835"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336C9FBF" w14:textId="77777777" w:rsidR="00A76A49" w:rsidRPr="00F85F5F" w:rsidRDefault="00A76A49" w:rsidP="00A76A49">
            <w:pPr>
              <w:ind w:right="0"/>
              <w:rPr>
                <w:sz w:val="4"/>
                <w:szCs w:val="4"/>
              </w:rPr>
            </w:pPr>
          </w:p>
          <w:p w14:paraId="69392CA3"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5"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517269A4" w14:textId="77777777" w:rsidR="00A76A49" w:rsidRPr="00F85F5F" w:rsidRDefault="00A76A49" w:rsidP="00A76A49">
            <w:pPr>
              <w:ind w:right="0"/>
              <w:rPr>
                <w:sz w:val="4"/>
                <w:szCs w:val="4"/>
              </w:rPr>
            </w:pPr>
          </w:p>
          <w:p w14:paraId="2D4B9F28"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5"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49258E8F" w14:textId="77777777" w:rsidR="00A76A49" w:rsidRPr="00F85F5F" w:rsidRDefault="00A76A49" w:rsidP="00A76A49">
            <w:pPr>
              <w:ind w:right="0"/>
              <w:rPr>
                <w:sz w:val="4"/>
                <w:szCs w:val="4"/>
              </w:rPr>
            </w:pPr>
          </w:p>
          <w:p w14:paraId="40DAD34C"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5"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25E8F22A" w14:textId="77777777" w:rsidR="00A76A49" w:rsidRPr="00F85F5F" w:rsidRDefault="00A76A49" w:rsidP="00A76A49">
            <w:pPr>
              <w:ind w:right="0"/>
              <w:rPr>
                <w:sz w:val="4"/>
                <w:szCs w:val="4"/>
              </w:rPr>
            </w:pPr>
          </w:p>
          <w:p w14:paraId="749EE9C8" w14:textId="77777777" w:rsidR="00A76A49" w:rsidRPr="00F85F5F" w:rsidRDefault="00A76A49" w:rsidP="00A76A49">
            <w:pPr>
              <w:keepNext/>
              <w:widowControl w:val="0"/>
              <w:shd w:val="clear" w:color="auto" w:fill="FFFFFF"/>
              <w:ind w:right="0"/>
              <w:jc w:val="center"/>
              <w:rPr>
                <w:lang w:val="en-US"/>
              </w:rPr>
            </w:pPr>
            <w:r w:rsidRPr="00F85F5F">
              <w:rPr>
                <w:bCs/>
                <w:lang w:val="en-US"/>
              </w:rPr>
              <w:t>15–75</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0F7B8429" w14:textId="77777777" w:rsidR="00A76A49" w:rsidRPr="00F85F5F" w:rsidRDefault="00A76A49" w:rsidP="00A76A49">
            <w:pPr>
              <w:ind w:right="0"/>
              <w:rPr>
                <w:sz w:val="4"/>
                <w:szCs w:val="4"/>
              </w:rPr>
            </w:pPr>
          </w:p>
          <w:p w14:paraId="1089DEF5"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143B0A1D" w14:textId="77777777" w:rsidR="00A76A49" w:rsidRPr="00F85F5F" w:rsidRDefault="00A76A49" w:rsidP="00A76A49">
            <w:pPr>
              <w:ind w:right="0"/>
              <w:rPr>
                <w:sz w:val="4"/>
                <w:szCs w:val="4"/>
              </w:rPr>
            </w:pPr>
          </w:p>
          <w:p w14:paraId="37FFBB59"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68C323BD" w14:textId="77777777" w:rsidR="00A76A49" w:rsidRPr="00F85F5F" w:rsidRDefault="00A76A49" w:rsidP="00A76A49">
            <w:pPr>
              <w:ind w:right="0"/>
              <w:rPr>
                <w:sz w:val="4"/>
                <w:szCs w:val="4"/>
              </w:rPr>
            </w:pPr>
          </w:p>
          <w:p w14:paraId="213F04C5"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09A6BDC1" w14:textId="77777777" w:rsidR="00A76A49" w:rsidRPr="00F85F5F" w:rsidRDefault="00A76A49" w:rsidP="00A76A49">
            <w:pPr>
              <w:ind w:right="0"/>
              <w:rPr>
                <w:sz w:val="4"/>
                <w:szCs w:val="4"/>
              </w:rPr>
            </w:pPr>
          </w:p>
          <w:p w14:paraId="5CCA53D4"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58FEC721" w14:textId="77777777" w:rsidR="00A76A49" w:rsidRPr="00F85F5F" w:rsidRDefault="00A76A49" w:rsidP="00A76A49">
            <w:pPr>
              <w:ind w:right="0"/>
              <w:rPr>
                <w:sz w:val="4"/>
                <w:szCs w:val="4"/>
              </w:rPr>
            </w:pPr>
          </w:p>
          <w:p w14:paraId="412A1208" w14:textId="77777777" w:rsidR="00A76A49" w:rsidRPr="00F85F5F" w:rsidRDefault="00A76A49" w:rsidP="00A76A49">
            <w:pPr>
              <w:keepNext/>
              <w:widowControl w:val="0"/>
              <w:shd w:val="clear" w:color="auto" w:fill="FFFFFF"/>
              <w:ind w:right="0"/>
              <w:jc w:val="center"/>
              <w:rPr>
                <w:lang w:val="en-US"/>
              </w:rPr>
            </w:pPr>
            <w:r w:rsidRPr="00F85F5F">
              <w:rPr>
                <w:bCs/>
                <w:lang w:val="en-US"/>
              </w:rPr>
              <w:t>NR</w:t>
            </w:r>
          </w:p>
        </w:tc>
        <w:tc>
          <w:tcPr>
            <w:tcW w:w="83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06029CF8" w14:textId="77777777" w:rsidR="00A76A49" w:rsidRPr="00F85F5F" w:rsidRDefault="00A76A49" w:rsidP="00A76A49">
            <w:pPr>
              <w:ind w:right="0"/>
              <w:rPr>
                <w:sz w:val="4"/>
                <w:szCs w:val="4"/>
              </w:rPr>
            </w:pPr>
          </w:p>
          <w:p w14:paraId="2D4C8453" w14:textId="77777777" w:rsidR="00A76A49" w:rsidRPr="00F85F5F" w:rsidRDefault="00A76A49" w:rsidP="00A76A49">
            <w:pPr>
              <w:keepNext/>
              <w:widowControl w:val="0"/>
              <w:shd w:val="clear" w:color="auto" w:fill="FFFFFF"/>
              <w:ind w:right="0"/>
              <w:jc w:val="center"/>
              <w:rPr>
                <w:lang w:val="en-US"/>
              </w:rPr>
            </w:pPr>
            <w:r w:rsidRPr="00F85F5F">
              <w:rPr>
                <w:bCs/>
                <w:lang w:val="en-US"/>
              </w:rPr>
              <w:t>47–87</w:t>
            </w:r>
          </w:p>
        </w:tc>
      </w:tr>
    </w:tbl>
    <w:p w14:paraId="427258EF" w14:textId="5CBD2060" w:rsidR="00A76A49" w:rsidRPr="00F85F5F" w:rsidRDefault="00A76A49" w:rsidP="008C6B2E">
      <w:pPr>
        <w:keepNext/>
        <w:spacing w:line="360" w:lineRule="auto"/>
        <w:ind w:right="0"/>
        <w:jc w:val="center"/>
        <w:rPr>
          <w:b/>
          <w:sz w:val="24"/>
          <w:szCs w:val="24"/>
        </w:rPr>
      </w:pPr>
      <w:r w:rsidRPr="00F85F5F">
        <w:rPr>
          <w:sz w:val="24"/>
          <w:szCs w:val="24"/>
        </w:rPr>
        <w:tab/>
      </w:r>
      <w:r w:rsidR="00576362">
        <w:rPr>
          <w:sz w:val="24"/>
          <w:szCs w:val="24"/>
        </w:rPr>
        <w:t xml:space="preserve">5.4.2. </w:t>
      </w:r>
      <w:r w:rsidRPr="00F85F5F">
        <w:rPr>
          <w:b/>
          <w:bCs/>
          <w:sz w:val="24"/>
          <w:szCs w:val="24"/>
        </w:rPr>
        <w:t>Pralaidumas vandeniui</w:t>
      </w:r>
    </w:p>
    <w:p w14:paraId="748CDCE4" w14:textId="63FA783A" w:rsidR="00A76A49" w:rsidRPr="00F85F5F" w:rsidRDefault="00A76A49" w:rsidP="00CD22B0">
      <w:pPr>
        <w:tabs>
          <w:tab w:val="left" w:pos="1134"/>
        </w:tabs>
        <w:spacing w:line="312" w:lineRule="auto"/>
        <w:ind w:right="0" w:firstLine="539"/>
        <w:jc w:val="both"/>
        <w:rPr>
          <w:sz w:val="24"/>
          <w:szCs w:val="24"/>
        </w:rPr>
      </w:pPr>
      <w:r w:rsidRPr="00F85F5F">
        <w:rPr>
          <w:sz w:val="24"/>
          <w:szCs w:val="24"/>
        </w:rPr>
        <w:t xml:space="preserve">Nesurištųjų mišinių ir gruntų pralaidumas vandeniui, nustatytas pagal standartą LST EN ISO 17892-11 [5.14] prie reikalaujamo sutankinimo rodiklio </w:t>
      </w:r>
      <w:r w:rsidRPr="00F85F5F">
        <w:rPr>
          <w:i/>
          <w:sz w:val="24"/>
          <w:szCs w:val="24"/>
        </w:rPr>
        <w:t>D</w:t>
      </w:r>
      <w:r w:rsidRPr="00F85F5F">
        <w:rPr>
          <w:sz w:val="24"/>
          <w:szCs w:val="24"/>
          <w:vertAlign w:val="subscript"/>
        </w:rPr>
        <w:t>PR</w:t>
      </w:r>
      <w:r w:rsidRPr="00F85F5F">
        <w:rPr>
          <w:sz w:val="24"/>
          <w:szCs w:val="24"/>
        </w:rPr>
        <w:t xml:space="preserve"> atsižvelgiant į kelio kategoriją turi atitikti šiuos reikalavimus:</w:t>
      </w:r>
    </w:p>
    <w:p w14:paraId="5B031322" w14:textId="376E5646" w:rsidR="00A76A49" w:rsidRPr="00F85F5F" w:rsidRDefault="00A76A49" w:rsidP="00CD22B0">
      <w:pPr>
        <w:tabs>
          <w:tab w:val="left" w:pos="1134"/>
        </w:tabs>
        <w:spacing w:line="312" w:lineRule="auto"/>
        <w:ind w:right="0" w:firstLine="539"/>
        <w:jc w:val="both"/>
        <w:rPr>
          <w:sz w:val="24"/>
          <w:szCs w:val="24"/>
        </w:rPr>
      </w:pPr>
      <w:r w:rsidRPr="00F85F5F">
        <w:rPr>
          <w:sz w:val="24"/>
          <w:szCs w:val="24"/>
        </w:rPr>
        <w:t xml:space="preserve">AM ir I kategorijos keliuose pralaidumo vandeniui koeficientas – </w:t>
      </w:r>
      <w:r w:rsidRPr="00F85F5F">
        <w:rPr>
          <w:i/>
          <w:iCs/>
          <w:sz w:val="24"/>
          <w:szCs w:val="24"/>
        </w:rPr>
        <w:t>k</w:t>
      </w:r>
      <w:r w:rsidRPr="00F85F5F">
        <w:rPr>
          <w:sz w:val="24"/>
          <w:szCs w:val="24"/>
          <w:vertAlign w:val="subscript"/>
        </w:rPr>
        <w:t>10</w:t>
      </w:r>
      <w:r w:rsidRPr="00F85F5F">
        <w:rPr>
          <w:i/>
          <w:iCs/>
          <w:sz w:val="24"/>
          <w:szCs w:val="24"/>
        </w:rPr>
        <w:t> </w:t>
      </w:r>
      <w:r w:rsidRPr="00F85F5F">
        <w:rPr>
          <w:sz w:val="24"/>
          <w:szCs w:val="24"/>
        </w:rPr>
        <w:sym w:font="Symbol" w:char="F0B3"/>
      </w:r>
      <w:r w:rsidRPr="00F85F5F">
        <w:rPr>
          <w:sz w:val="24"/>
          <w:szCs w:val="24"/>
        </w:rPr>
        <w:t> 2,0 </w:t>
      </w:r>
      <w:r w:rsidRPr="00F85F5F">
        <w:rPr>
          <w:sz w:val="24"/>
          <w:szCs w:val="24"/>
        </w:rPr>
        <w:sym w:font="Symbol" w:char="F0B4"/>
      </w:r>
      <w:r w:rsidRPr="00F85F5F">
        <w:rPr>
          <w:sz w:val="24"/>
          <w:szCs w:val="24"/>
        </w:rPr>
        <w:t> 10</w:t>
      </w:r>
      <w:r w:rsidRPr="00F85F5F">
        <w:rPr>
          <w:sz w:val="24"/>
          <w:szCs w:val="24"/>
          <w:vertAlign w:val="superscript"/>
        </w:rPr>
        <w:t>–5</w:t>
      </w:r>
      <w:r w:rsidRPr="00F85F5F">
        <w:rPr>
          <w:sz w:val="24"/>
          <w:szCs w:val="24"/>
        </w:rPr>
        <w:t> m/s;</w:t>
      </w:r>
    </w:p>
    <w:p w14:paraId="2001E661" w14:textId="6D3C4746" w:rsidR="00A76A49" w:rsidRPr="00F85F5F" w:rsidRDefault="00A76A49" w:rsidP="00CD22B0">
      <w:pPr>
        <w:tabs>
          <w:tab w:val="left" w:pos="1134"/>
        </w:tabs>
        <w:spacing w:line="312" w:lineRule="auto"/>
        <w:ind w:right="0" w:firstLine="539"/>
        <w:jc w:val="both"/>
        <w:rPr>
          <w:sz w:val="24"/>
          <w:szCs w:val="24"/>
        </w:rPr>
      </w:pPr>
      <w:r w:rsidRPr="00F85F5F">
        <w:rPr>
          <w:sz w:val="24"/>
          <w:szCs w:val="24"/>
        </w:rPr>
        <w:t xml:space="preserve">II–IV kategorijos keliuose pralaidumo vandeniui koeficientas – </w:t>
      </w:r>
      <w:r w:rsidRPr="00F85F5F">
        <w:rPr>
          <w:i/>
          <w:iCs/>
          <w:sz w:val="24"/>
          <w:szCs w:val="24"/>
        </w:rPr>
        <w:t>k</w:t>
      </w:r>
      <w:r w:rsidRPr="00F85F5F">
        <w:rPr>
          <w:sz w:val="24"/>
          <w:szCs w:val="24"/>
          <w:vertAlign w:val="subscript"/>
        </w:rPr>
        <w:t>10</w:t>
      </w:r>
      <w:r w:rsidRPr="00F85F5F">
        <w:rPr>
          <w:sz w:val="24"/>
          <w:szCs w:val="24"/>
        </w:rPr>
        <w:t> </w:t>
      </w:r>
      <w:r w:rsidRPr="00F85F5F">
        <w:rPr>
          <w:sz w:val="24"/>
          <w:szCs w:val="24"/>
        </w:rPr>
        <w:sym w:font="Symbol" w:char="F0B3"/>
      </w:r>
      <w:r w:rsidRPr="00F85F5F">
        <w:rPr>
          <w:sz w:val="24"/>
          <w:szCs w:val="24"/>
        </w:rPr>
        <w:t> 1,5 </w:t>
      </w:r>
      <w:r w:rsidRPr="00F85F5F">
        <w:rPr>
          <w:sz w:val="24"/>
          <w:szCs w:val="24"/>
        </w:rPr>
        <w:sym w:font="Symbol" w:char="F0B4"/>
      </w:r>
      <w:r w:rsidRPr="00F85F5F">
        <w:rPr>
          <w:sz w:val="24"/>
          <w:szCs w:val="24"/>
        </w:rPr>
        <w:t> 10</w:t>
      </w:r>
      <w:r w:rsidRPr="00F85F5F">
        <w:rPr>
          <w:sz w:val="24"/>
          <w:szCs w:val="24"/>
          <w:vertAlign w:val="superscript"/>
        </w:rPr>
        <w:t>–5</w:t>
      </w:r>
      <w:r w:rsidRPr="00F85F5F">
        <w:rPr>
          <w:sz w:val="24"/>
          <w:szCs w:val="24"/>
        </w:rPr>
        <w:t> m/s;</w:t>
      </w:r>
    </w:p>
    <w:p w14:paraId="03EFE7B7" w14:textId="03C02C2D" w:rsidR="00A76A49" w:rsidRPr="00F85F5F" w:rsidRDefault="00A76A49" w:rsidP="00CD22B0">
      <w:pPr>
        <w:tabs>
          <w:tab w:val="left" w:pos="1134"/>
        </w:tabs>
        <w:spacing w:line="312" w:lineRule="auto"/>
        <w:ind w:right="0" w:firstLine="539"/>
        <w:jc w:val="both"/>
        <w:rPr>
          <w:spacing w:val="-2"/>
          <w:sz w:val="24"/>
          <w:szCs w:val="24"/>
        </w:rPr>
      </w:pPr>
      <w:r w:rsidRPr="00F85F5F">
        <w:rPr>
          <w:spacing w:val="-2"/>
          <w:sz w:val="24"/>
          <w:szCs w:val="24"/>
        </w:rPr>
        <w:t xml:space="preserve">V ir žemesnės kategorijos keliuose pralaidumo vandeniui koeficientas – </w:t>
      </w:r>
      <w:r w:rsidRPr="00F85F5F">
        <w:rPr>
          <w:i/>
          <w:iCs/>
          <w:spacing w:val="-2"/>
          <w:sz w:val="24"/>
          <w:szCs w:val="24"/>
        </w:rPr>
        <w:t>k</w:t>
      </w:r>
      <w:r w:rsidRPr="00F85F5F">
        <w:rPr>
          <w:spacing w:val="-2"/>
          <w:sz w:val="24"/>
          <w:szCs w:val="24"/>
          <w:vertAlign w:val="subscript"/>
        </w:rPr>
        <w:t>10</w:t>
      </w:r>
      <w:r w:rsidRPr="00F85F5F">
        <w:rPr>
          <w:spacing w:val="-2"/>
          <w:sz w:val="24"/>
          <w:szCs w:val="24"/>
        </w:rPr>
        <w:t> </w:t>
      </w:r>
      <w:r w:rsidRPr="00F85F5F">
        <w:rPr>
          <w:spacing w:val="-2"/>
          <w:sz w:val="24"/>
          <w:szCs w:val="24"/>
        </w:rPr>
        <w:sym w:font="Symbol" w:char="F0B3"/>
      </w:r>
      <w:r w:rsidRPr="00F85F5F">
        <w:rPr>
          <w:spacing w:val="-2"/>
          <w:sz w:val="24"/>
          <w:szCs w:val="24"/>
        </w:rPr>
        <w:t> 1,0 </w:t>
      </w:r>
      <w:r w:rsidRPr="00F85F5F">
        <w:rPr>
          <w:spacing w:val="-2"/>
          <w:sz w:val="24"/>
          <w:szCs w:val="24"/>
        </w:rPr>
        <w:sym w:font="Symbol" w:char="F0B4"/>
      </w:r>
      <w:r w:rsidRPr="00F85F5F">
        <w:rPr>
          <w:spacing w:val="-2"/>
          <w:sz w:val="24"/>
          <w:szCs w:val="24"/>
        </w:rPr>
        <w:t> 10</w:t>
      </w:r>
      <w:r w:rsidRPr="00F85F5F">
        <w:rPr>
          <w:spacing w:val="-2"/>
          <w:sz w:val="24"/>
          <w:szCs w:val="24"/>
          <w:vertAlign w:val="superscript"/>
        </w:rPr>
        <w:t>–5</w:t>
      </w:r>
      <w:r w:rsidRPr="00F85F5F">
        <w:rPr>
          <w:spacing w:val="-2"/>
          <w:sz w:val="24"/>
          <w:szCs w:val="24"/>
        </w:rPr>
        <w:t> m/s;</w:t>
      </w:r>
    </w:p>
    <w:p w14:paraId="7BBEE53E" w14:textId="6BB246AA" w:rsidR="00A76A49" w:rsidRPr="00F85F5F" w:rsidRDefault="00576362" w:rsidP="00CD22B0">
      <w:pPr>
        <w:keepNext/>
        <w:spacing w:before="60" w:line="360" w:lineRule="auto"/>
        <w:ind w:right="0"/>
        <w:jc w:val="center"/>
        <w:rPr>
          <w:b/>
          <w:bCs/>
          <w:sz w:val="24"/>
          <w:szCs w:val="24"/>
        </w:rPr>
      </w:pPr>
      <w:r>
        <w:rPr>
          <w:b/>
          <w:bCs/>
          <w:sz w:val="24"/>
          <w:szCs w:val="24"/>
        </w:rPr>
        <w:lastRenderedPageBreak/>
        <w:t xml:space="preserve">5.4.3. </w:t>
      </w:r>
      <w:r w:rsidR="00A76A49" w:rsidRPr="00F85F5F">
        <w:rPr>
          <w:b/>
          <w:bCs/>
          <w:sz w:val="24"/>
          <w:szCs w:val="24"/>
        </w:rPr>
        <w:t>Deformacijos modulis</w:t>
      </w:r>
    </w:p>
    <w:p w14:paraId="312E02FA" w14:textId="2F65A599" w:rsidR="00A76A49" w:rsidRPr="003A6CDE" w:rsidRDefault="00A76A49" w:rsidP="00CD22B0">
      <w:pPr>
        <w:tabs>
          <w:tab w:val="left" w:pos="3570"/>
        </w:tabs>
        <w:spacing w:line="312" w:lineRule="auto"/>
        <w:ind w:right="0" w:firstLine="539"/>
        <w:jc w:val="both"/>
        <w:rPr>
          <w:sz w:val="24"/>
          <w:szCs w:val="24"/>
        </w:rPr>
      </w:pPr>
      <w:r w:rsidRPr="003A6CDE">
        <w:rPr>
          <w:bCs/>
          <w:sz w:val="24"/>
          <w:szCs w:val="24"/>
        </w:rPr>
        <w:t>A</w:t>
      </w:r>
      <w:r w:rsidRPr="003A6CDE">
        <w:rPr>
          <w:sz w:val="24"/>
          <w:szCs w:val="24"/>
        </w:rPr>
        <w:t xml:space="preserve">tliekant </w:t>
      </w:r>
      <w:r w:rsidR="003A6CDE">
        <w:rPr>
          <w:sz w:val="24"/>
          <w:szCs w:val="24"/>
        </w:rPr>
        <w:t xml:space="preserve">kelio </w:t>
      </w:r>
      <w:r w:rsidRPr="003A6CDE">
        <w:rPr>
          <w:sz w:val="24"/>
          <w:szCs w:val="24"/>
        </w:rPr>
        <w:t>konstrukcijos įrengimo darbus, turi būti įvykdyti  šie deformacijos modulio reikalavimai:</w:t>
      </w:r>
    </w:p>
    <w:p w14:paraId="4D350916" w14:textId="52FAF667" w:rsidR="00A76A49" w:rsidRPr="00F85F5F" w:rsidRDefault="003A6CDE" w:rsidP="00CD22B0">
      <w:pPr>
        <w:tabs>
          <w:tab w:val="left" w:pos="3570"/>
        </w:tabs>
        <w:spacing w:line="312" w:lineRule="auto"/>
        <w:ind w:right="0" w:firstLine="539"/>
        <w:jc w:val="both"/>
        <w:rPr>
          <w:sz w:val="24"/>
          <w:szCs w:val="24"/>
        </w:rPr>
      </w:pPr>
      <w:r w:rsidRPr="003A6CDE">
        <w:rPr>
          <w:sz w:val="24"/>
          <w:szCs w:val="24"/>
        </w:rPr>
        <w:t>Žemės sankasai - E</w:t>
      </w:r>
      <w:r w:rsidRPr="003A6CDE">
        <w:rPr>
          <w:sz w:val="24"/>
          <w:szCs w:val="24"/>
          <w:vertAlign w:val="subscript"/>
        </w:rPr>
        <w:t>v2</w:t>
      </w:r>
      <w:r w:rsidRPr="003A6CDE">
        <w:rPr>
          <w:sz w:val="24"/>
          <w:szCs w:val="24"/>
        </w:rPr>
        <w:t>= 45 MN/m</w:t>
      </w:r>
      <w:r w:rsidRPr="003A6CDE">
        <w:rPr>
          <w:sz w:val="24"/>
          <w:szCs w:val="24"/>
          <w:vertAlign w:val="superscript"/>
        </w:rPr>
        <w:t>2</w:t>
      </w:r>
      <w:r w:rsidRPr="003A6CDE">
        <w:rPr>
          <w:sz w:val="24"/>
          <w:szCs w:val="24"/>
        </w:rPr>
        <w:t xml:space="preserve">; </w:t>
      </w:r>
      <w:r>
        <w:rPr>
          <w:sz w:val="24"/>
          <w:szCs w:val="24"/>
        </w:rPr>
        <w:t>a</w:t>
      </w:r>
      <w:r w:rsidRPr="003A6CDE">
        <w:rPr>
          <w:sz w:val="24"/>
          <w:szCs w:val="24"/>
        </w:rPr>
        <w:t xml:space="preserve">psauginis </w:t>
      </w:r>
      <w:r w:rsidRPr="003A6CDE">
        <w:rPr>
          <w:rFonts w:hint="eastAsia"/>
          <w:sz w:val="24"/>
          <w:szCs w:val="24"/>
        </w:rPr>
        <w:t>š</w:t>
      </w:r>
      <w:r w:rsidRPr="003A6CDE">
        <w:rPr>
          <w:sz w:val="24"/>
          <w:szCs w:val="24"/>
        </w:rPr>
        <w:t>al</w:t>
      </w:r>
      <w:r w:rsidRPr="003A6CDE">
        <w:rPr>
          <w:rFonts w:hint="eastAsia"/>
          <w:sz w:val="24"/>
          <w:szCs w:val="24"/>
        </w:rPr>
        <w:t>č</w:t>
      </w:r>
      <w:r w:rsidRPr="003A6CDE">
        <w:rPr>
          <w:sz w:val="24"/>
          <w:szCs w:val="24"/>
        </w:rPr>
        <w:t>iui atsparus sluoksnis - E</w:t>
      </w:r>
      <w:r w:rsidRPr="003A6CDE">
        <w:rPr>
          <w:sz w:val="24"/>
          <w:szCs w:val="24"/>
          <w:vertAlign w:val="subscript"/>
        </w:rPr>
        <w:t>v2</w:t>
      </w:r>
      <w:r w:rsidRPr="003A6CDE">
        <w:rPr>
          <w:sz w:val="24"/>
          <w:szCs w:val="24"/>
        </w:rPr>
        <w:t>= 100 MN/m</w:t>
      </w:r>
      <w:r w:rsidRPr="003A6CDE">
        <w:rPr>
          <w:sz w:val="24"/>
          <w:szCs w:val="24"/>
          <w:vertAlign w:val="superscript"/>
        </w:rPr>
        <w:t>2</w:t>
      </w:r>
      <w:r w:rsidRPr="003A6CDE">
        <w:rPr>
          <w:sz w:val="24"/>
          <w:szCs w:val="24"/>
        </w:rPr>
        <w:t xml:space="preserve"> ir Skaldos pagrindo sluoksnis i</w:t>
      </w:r>
      <w:r w:rsidRPr="003A6CDE">
        <w:rPr>
          <w:rFonts w:hint="eastAsia"/>
          <w:sz w:val="24"/>
          <w:szCs w:val="24"/>
        </w:rPr>
        <w:t>š</w:t>
      </w:r>
      <w:r w:rsidRPr="003A6CDE">
        <w:rPr>
          <w:sz w:val="24"/>
          <w:szCs w:val="24"/>
        </w:rPr>
        <w:t xml:space="preserve"> nesuri</w:t>
      </w:r>
      <w:r w:rsidRPr="003A6CDE">
        <w:rPr>
          <w:rFonts w:hint="eastAsia"/>
          <w:sz w:val="24"/>
          <w:szCs w:val="24"/>
        </w:rPr>
        <w:t>š</w:t>
      </w:r>
      <w:r w:rsidRPr="003A6CDE">
        <w:rPr>
          <w:sz w:val="24"/>
          <w:szCs w:val="24"/>
        </w:rPr>
        <w:t>t</w:t>
      </w:r>
      <w:r w:rsidRPr="003A6CDE">
        <w:rPr>
          <w:rFonts w:hint="eastAsia"/>
          <w:sz w:val="24"/>
          <w:szCs w:val="24"/>
        </w:rPr>
        <w:t>ų</w:t>
      </w:r>
      <w:r w:rsidRPr="003A6CDE">
        <w:rPr>
          <w:sz w:val="24"/>
          <w:szCs w:val="24"/>
        </w:rPr>
        <w:t xml:space="preserve"> mineralini</w:t>
      </w:r>
      <w:r w:rsidRPr="003A6CDE">
        <w:rPr>
          <w:rFonts w:hint="eastAsia"/>
          <w:sz w:val="24"/>
          <w:szCs w:val="24"/>
        </w:rPr>
        <w:t>ų</w:t>
      </w:r>
      <w:r w:rsidRPr="003A6CDE">
        <w:rPr>
          <w:sz w:val="24"/>
          <w:szCs w:val="24"/>
        </w:rPr>
        <w:t xml:space="preserve"> med</w:t>
      </w:r>
      <w:r w:rsidRPr="003A6CDE">
        <w:rPr>
          <w:rFonts w:hint="eastAsia"/>
          <w:sz w:val="24"/>
          <w:szCs w:val="24"/>
        </w:rPr>
        <w:t>ž</w:t>
      </w:r>
      <w:r w:rsidRPr="003A6CDE">
        <w:rPr>
          <w:sz w:val="24"/>
          <w:szCs w:val="24"/>
        </w:rPr>
        <w:t>iag</w:t>
      </w:r>
      <w:r w:rsidRPr="003A6CDE">
        <w:rPr>
          <w:rFonts w:hint="eastAsia"/>
          <w:sz w:val="24"/>
          <w:szCs w:val="24"/>
        </w:rPr>
        <w:t>ų</w:t>
      </w:r>
      <w:r w:rsidRPr="003A6CDE">
        <w:rPr>
          <w:sz w:val="24"/>
          <w:szCs w:val="24"/>
        </w:rPr>
        <w:t xml:space="preserve"> mi</w:t>
      </w:r>
      <w:r w:rsidRPr="003A6CDE">
        <w:rPr>
          <w:rFonts w:hint="eastAsia"/>
          <w:sz w:val="24"/>
          <w:szCs w:val="24"/>
        </w:rPr>
        <w:t>š</w:t>
      </w:r>
      <w:r w:rsidRPr="003A6CDE">
        <w:rPr>
          <w:sz w:val="24"/>
          <w:szCs w:val="24"/>
        </w:rPr>
        <w:t>inio 0/45: E</w:t>
      </w:r>
      <w:r w:rsidRPr="003A6CDE">
        <w:rPr>
          <w:sz w:val="24"/>
          <w:szCs w:val="24"/>
          <w:vertAlign w:val="subscript"/>
        </w:rPr>
        <w:t>v2</w:t>
      </w:r>
      <w:r w:rsidRPr="003A6CDE">
        <w:rPr>
          <w:sz w:val="24"/>
          <w:szCs w:val="24"/>
        </w:rPr>
        <w:t>= 150 MN/m</w:t>
      </w:r>
      <w:r w:rsidRPr="003A6CDE">
        <w:rPr>
          <w:sz w:val="24"/>
          <w:szCs w:val="24"/>
          <w:vertAlign w:val="superscript"/>
        </w:rPr>
        <w:t>2</w:t>
      </w:r>
      <w:r w:rsidRPr="003A6CDE">
        <w:rPr>
          <w:sz w:val="24"/>
          <w:szCs w:val="24"/>
        </w:rPr>
        <w:t>.</w:t>
      </w:r>
    </w:p>
    <w:p w14:paraId="3892E4A5" w14:textId="2B7ACC9D" w:rsidR="00A76A49" w:rsidRPr="00F85F5F" w:rsidRDefault="00576362" w:rsidP="00CD22B0">
      <w:pPr>
        <w:keepNext/>
        <w:spacing w:before="60" w:line="360" w:lineRule="auto"/>
        <w:ind w:right="0"/>
        <w:jc w:val="center"/>
        <w:rPr>
          <w:b/>
          <w:sz w:val="24"/>
          <w:szCs w:val="24"/>
        </w:rPr>
      </w:pPr>
      <w:r>
        <w:rPr>
          <w:b/>
          <w:bCs/>
          <w:sz w:val="24"/>
          <w:szCs w:val="24"/>
        </w:rPr>
        <w:t xml:space="preserve">5.5. </w:t>
      </w:r>
      <w:r w:rsidR="00A76A49" w:rsidRPr="00F85F5F">
        <w:rPr>
          <w:b/>
          <w:bCs/>
          <w:sz w:val="24"/>
          <w:szCs w:val="24"/>
        </w:rPr>
        <w:t>Vidinės kontrolės bandymų rūšys ir apimtys</w:t>
      </w:r>
    </w:p>
    <w:p w14:paraId="02C5726E" w14:textId="5FFC8D88" w:rsidR="00A76A49" w:rsidRPr="00F85F5F" w:rsidRDefault="00A76A49" w:rsidP="00CD22B0">
      <w:pPr>
        <w:tabs>
          <w:tab w:val="left" w:pos="1134"/>
        </w:tabs>
        <w:spacing w:line="312" w:lineRule="auto"/>
        <w:ind w:right="0" w:firstLine="539"/>
        <w:jc w:val="both"/>
        <w:rPr>
          <w:sz w:val="24"/>
          <w:szCs w:val="24"/>
        </w:rPr>
      </w:pPr>
      <w:r w:rsidRPr="00F85F5F">
        <w:rPr>
          <w:sz w:val="24"/>
          <w:szCs w:val="24"/>
        </w:rPr>
        <w:t>Užbaigus įrengti AŠAS, ŠNS, SPS ir ŽPS, turi būti atlikti šie bandymai:</w:t>
      </w:r>
    </w:p>
    <w:p w14:paraId="4ACDE4C2" w14:textId="72F31B31" w:rsidR="00A76A49" w:rsidRPr="00CD22B0" w:rsidRDefault="00A76A49" w:rsidP="00CD22B0">
      <w:pPr>
        <w:tabs>
          <w:tab w:val="left" w:pos="1134"/>
        </w:tabs>
        <w:spacing w:line="312" w:lineRule="auto"/>
        <w:ind w:right="0" w:firstLine="539"/>
        <w:jc w:val="both"/>
        <w:rPr>
          <w:sz w:val="24"/>
          <w:szCs w:val="24"/>
        </w:rPr>
      </w:pPr>
      <w:r w:rsidRPr="00F85F5F">
        <w:rPr>
          <w:sz w:val="24"/>
          <w:szCs w:val="24"/>
        </w:rPr>
        <w:t>profilio atitiktis projekte nurodytam:</w:t>
      </w:r>
    </w:p>
    <w:tbl>
      <w:tblPr>
        <w:tblW w:w="10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3"/>
        <w:gridCol w:w="2953"/>
        <w:gridCol w:w="547"/>
        <w:gridCol w:w="822"/>
        <w:gridCol w:w="2074"/>
      </w:tblGrid>
      <w:tr w:rsidR="00A76A49" w:rsidRPr="00F85F5F" w14:paraId="56D40B67" w14:textId="77777777" w:rsidTr="009E440B">
        <w:trPr>
          <w:trHeight w:val="614"/>
          <w:jc w:val="center"/>
        </w:trPr>
        <w:tc>
          <w:tcPr>
            <w:tcW w:w="3763" w:type="dxa"/>
            <w:tcBorders>
              <w:top w:val="single" w:sz="4" w:space="0" w:color="auto"/>
              <w:left w:val="single" w:sz="4" w:space="0" w:color="auto"/>
              <w:bottom w:val="single" w:sz="4" w:space="0" w:color="auto"/>
              <w:right w:val="single" w:sz="4" w:space="0" w:color="auto"/>
              <w:tl2br w:val="single" w:sz="4" w:space="0" w:color="auto"/>
            </w:tcBorders>
            <w:tcMar>
              <w:top w:w="0" w:type="dxa"/>
              <w:left w:w="0" w:type="dxa"/>
              <w:bottom w:w="0" w:type="dxa"/>
              <w:right w:w="0" w:type="dxa"/>
            </w:tcMar>
            <w:vAlign w:val="center"/>
          </w:tcPr>
          <w:p w14:paraId="57CDB7EC" w14:textId="77777777" w:rsidR="00A76A49" w:rsidRPr="00CD22B0" w:rsidRDefault="00A76A49" w:rsidP="00A76A49">
            <w:pPr>
              <w:keepNext/>
              <w:ind w:right="0"/>
              <w:jc w:val="right"/>
              <w:rPr>
                <w:b/>
                <w:bCs/>
                <w:color w:val="000000"/>
                <w:sz w:val="21"/>
                <w:szCs w:val="21"/>
              </w:rPr>
            </w:pPr>
            <w:r w:rsidRPr="00CD22B0">
              <w:rPr>
                <w:b/>
                <w:bCs/>
                <w:color w:val="000000"/>
                <w:sz w:val="21"/>
                <w:szCs w:val="21"/>
              </w:rPr>
              <w:t>Pagrindo sluoksnis be rišiklių</w:t>
            </w:r>
          </w:p>
          <w:p w14:paraId="0A15C396" w14:textId="77777777" w:rsidR="00A76A49" w:rsidRPr="00CD22B0" w:rsidRDefault="00A76A49" w:rsidP="00A76A49">
            <w:pPr>
              <w:keepNext/>
              <w:ind w:right="0"/>
              <w:rPr>
                <w:b/>
                <w:bCs/>
                <w:color w:val="000000"/>
                <w:sz w:val="20"/>
                <w:szCs w:val="20"/>
              </w:rPr>
            </w:pPr>
          </w:p>
          <w:p w14:paraId="7FFD05B7" w14:textId="77777777" w:rsidR="00A76A49" w:rsidRPr="00CD22B0" w:rsidRDefault="00A76A49" w:rsidP="00A76A49">
            <w:pPr>
              <w:keepNext/>
              <w:ind w:right="0"/>
              <w:rPr>
                <w:b/>
                <w:bCs/>
                <w:color w:val="000000"/>
                <w:sz w:val="21"/>
                <w:szCs w:val="21"/>
              </w:rPr>
            </w:pPr>
            <w:r w:rsidRPr="00CD22B0">
              <w:rPr>
                <w:b/>
                <w:bCs/>
                <w:color w:val="000000"/>
                <w:sz w:val="21"/>
                <w:szCs w:val="21"/>
              </w:rPr>
              <w:t>Bandymų rūšys</w:t>
            </w:r>
          </w:p>
        </w:tc>
        <w:tc>
          <w:tcPr>
            <w:tcW w:w="295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8D12E79" w14:textId="77777777" w:rsidR="00A76A49" w:rsidRPr="00CD22B0" w:rsidRDefault="00A76A49" w:rsidP="00A76A49">
            <w:pPr>
              <w:keepNext/>
              <w:ind w:right="0"/>
              <w:jc w:val="center"/>
              <w:rPr>
                <w:b/>
                <w:bCs/>
                <w:color w:val="000000"/>
                <w:sz w:val="21"/>
                <w:szCs w:val="21"/>
              </w:rPr>
            </w:pPr>
            <w:r w:rsidRPr="00CD22B0">
              <w:rPr>
                <w:b/>
                <w:bCs/>
                <w:color w:val="000000"/>
                <w:sz w:val="21"/>
                <w:szCs w:val="21"/>
              </w:rPr>
              <w:t xml:space="preserve">Bandymų ir matavimų kiekis </w:t>
            </w:r>
            <w:r w:rsidRPr="00CD22B0">
              <w:rPr>
                <w:color w:val="000000"/>
                <w:sz w:val="21"/>
                <w:szCs w:val="21"/>
                <w:vertAlign w:val="superscript"/>
              </w:rPr>
              <w:t>1) 2)</w:t>
            </w:r>
          </w:p>
        </w:tc>
        <w:tc>
          <w:tcPr>
            <w:tcW w:w="54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BF0AE7F" w14:textId="77777777" w:rsidR="00A76A49" w:rsidRPr="00CD22B0" w:rsidRDefault="00A76A49" w:rsidP="00A76A49">
            <w:pPr>
              <w:keepNext/>
              <w:ind w:right="0"/>
              <w:jc w:val="center"/>
              <w:rPr>
                <w:b/>
                <w:bCs/>
                <w:color w:val="000000"/>
                <w:sz w:val="21"/>
                <w:szCs w:val="21"/>
              </w:rPr>
            </w:pPr>
            <w:r w:rsidRPr="00CD22B0">
              <w:rPr>
                <w:b/>
                <w:bCs/>
                <w:color w:val="000000"/>
                <w:sz w:val="21"/>
                <w:szCs w:val="21"/>
              </w:rPr>
              <w:t>AŠAS</w:t>
            </w:r>
          </w:p>
        </w:tc>
        <w:tc>
          <w:tcPr>
            <w:tcW w:w="82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B633678" w14:textId="77777777" w:rsidR="00A76A49" w:rsidRPr="00CD22B0" w:rsidRDefault="00A76A49" w:rsidP="00A76A49">
            <w:pPr>
              <w:keepNext/>
              <w:ind w:right="0"/>
              <w:jc w:val="center"/>
              <w:rPr>
                <w:b/>
                <w:bCs/>
                <w:color w:val="000000"/>
                <w:sz w:val="21"/>
                <w:szCs w:val="21"/>
              </w:rPr>
            </w:pPr>
            <w:r w:rsidRPr="00CD22B0">
              <w:rPr>
                <w:b/>
                <w:bCs/>
                <w:color w:val="000000"/>
                <w:sz w:val="21"/>
                <w:szCs w:val="21"/>
              </w:rPr>
              <w:t>ŠNS</w:t>
            </w:r>
          </w:p>
        </w:tc>
        <w:tc>
          <w:tcPr>
            <w:tcW w:w="20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82D8F03" w14:textId="77777777" w:rsidR="00A76A49" w:rsidRPr="00CD22B0" w:rsidRDefault="00A76A49" w:rsidP="00A76A49">
            <w:pPr>
              <w:keepNext/>
              <w:ind w:right="0"/>
              <w:jc w:val="center"/>
              <w:rPr>
                <w:b/>
                <w:bCs/>
                <w:color w:val="000000"/>
                <w:sz w:val="21"/>
                <w:szCs w:val="21"/>
              </w:rPr>
            </w:pPr>
            <w:r w:rsidRPr="00CD22B0">
              <w:rPr>
                <w:b/>
                <w:bCs/>
                <w:color w:val="000000"/>
                <w:sz w:val="21"/>
                <w:szCs w:val="21"/>
              </w:rPr>
              <w:t>Kelkraščio viršutinis sluoksnis</w:t>
            </w:r>
          </w:p>
        </w:tc>
      </w:tr>
      <w:tr w:rsidR="00A76A49" w:rsidRPr="00F85F5F" w14:paraId="2B76CD1C" w14:textId="77777777" w:rsidTr="009E440B">
        <w:trPr>
          <w:jc w:val="center"/>
        </w:trPr>
        <w:tc>
          <w:tcPr>
            <w:tcW w:w="8085" w:type="dxa"/>
            <w:gridSpan w:val="4"/>
            <w:tcBorders>
              <w:top w:val="single" w:sz="4" w:space="0" w:color="auto"/>
              <w:left w:val="single" w:sz="4" w:space="0" w:color="auto"/>
              <w:bottom w:val="single" w:sz="4" w:space="0" w:color="auto"/>
              <w:right w:val="single" w:sz="4" w:space="0" w:color="auto"/>
            </w:tcBorders>
            <w:hideMark/>
          </w:tcPr>
          <w:p w14:paraId="1FC659CB" w14:textId="77777777" w:rsidR="00A76A49" w:rsidRPr="00F85F5F" w:rsidRDefault="00A76A49" w:rsidP="00A76A49">
            <w:pPr>
              <w:keepNext/>
              <w:ind w:right="0"/>
              <w:rPr>
                <w:b/>
                <w:bCs/>
                <w:color w:val="000000"/>
              </w:rPr>
            </w:pPr>
            <w:r w:rsidRPr="00F85F5F">
              <w:rPr>
                <w:b/>
                <w:bCs/>
                <w:color w:val="000000"/>
              </w:rPr>
              <w:t>1. Įrengtas sluoksnis</w:t>
            </w:r>
          </w:p>
        </w:tc>
        <w:tc>
          <w:tcPr>
            <w:tcW w:w="2074" w:type="dxa"/>
            <w:tcBorders>
              <w:top w:val="single" w:sz="4" w:space="0" w:color="auto"/>
              <w:left w:val="single" w:sz="4" w:space="0" w:color="auto"/>
              <w:bottom w:val="single" w:sz="4" w:space="0" w:color="auto"/>
              <w:right w:val="single" w:sz="4" w:space="0" w:color="auto"/>
            </w:tcBorders>
          </w:tcPr>
          <w:p w14:paraId="176F7F64" w14:textId="77777777" w:rsidR="00A76A49" w:rsidRPr="00F85F5F" w:rsidRDefault="00A76A49" w:rsidP="00A76A49">
            <w:pPr>
              <w:keepNext/>
              <w:ind w:right="0"/>
              <w:rPr>
                <w:b/>
                <w:bCs/>
                <w:color w:val="000000"/>
              </w:rPr>
            </w:pPr>
          </w:p>
        </w:tc>
      </w:tr>
      <w:tr w:rsidR="00A76A49" w:rsidRPr="00F85F5F" w14:paraId="1894D27F" w14:textId="77777777" w:rsidTr="009E440B">
        <w:trPr>
          <w:jc w:val="center"/>
        </w:trPr>
        <w:tc>
          <w:tcPr>
            <w:tcW w:w="3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7A78457" w14:textId="77777777" w:rsidR="00A76A49" w:rsidRPr="00CD22B0" w:rsidRDefault="00A76A49" w:rsidP="00A76A49">
            <w:pPr>
              <w:keepNext/>
              <w:ind w:right="0"/>
              <w:rPr>
                <w:bCs/>
                <w:color w:val="000000"/>
                <w:sz w:val="21"/>
                <w:szCs w:val="21"/>
              </w:rPr>
            </w:pPr>
            <w:r w:rsidRPr="00CD22B0">
              <w:rPr>
                <w:bCs/>
                <w:color w:val="000000"/>
                <w:sz w:val="21"/>
                <w:szCs w:val="21"/>
              </w:rPr>
              <w:t>1.1. Aukštis</w:t>
            </w:r>
          </w:p>
        </w:tc>
        <w:tc>
          <w:tcPr>
            <w:tcW w:w="295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08CB6ED" w14:textId="77777777" w:rsidR="00A76A49" w:rsidRPr="00CD22B0" w:rsidRDefault="00A76A49" w:rsidP="00A76A49">
            <w:pPr>
              <w:keepNext/>
              <w:ind w:right="0"/>
              <w:jc w:val="center"/>
              <w:rPr>
                <w:bCs/>
                <w:color w:val="000000"/>
                <w:sz w:val="21"/>
                <w:szCs w:val="21"/>
              </w:rPr>
            </w:pPr>
            <w:r w:rsidRPr="00CD22B0">
              <w:rPr>
                <w:bCs/>
                <w:color w:val="000000"/>
                <w:sz w:val="21"/>
                <w:szCs w:val="21"/>
              </w:rPr>
              <w:t>ne rečiau kaip kas 50 m</w:t>
            </w:r>
          </w:p>
        </w:tc>
        <w:tc>
          <w:tcPr>
            <w:tcW w:w="54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1527A36" w14:textId="77777777" w:rsidR="00A76A49" w:rsidRPr="00CD22B0" w:rsidRDefault="00A76A49" w:rsidP="00A76A49">
            <w:pPr>
              <w:keepNext/>
              <w:ind w:right="0"/>
              <w:jc w:val="center"/>
              <w:rPr>
                <w:bCs/>
                <w:color w:val="000000"/>
                <w:sz w:val="21"/>
                <w:szCs w:val="21"/>
              </w:rPr>
            </w:pPr>
            <w:r w:rsidRPr="00CD22B0">
              <w:rPr>
                <w:bCs/>
                <w:color w:val="000000"/>
                <w:sz w:val="21"/>
                <w:szCs w:val="21"/>
              </w:rPr>
              <w:t>×</w:t>
            </w:r>
          </w:p>
        </w:tc>
        <w:tc>
          <w:tcPr>
            <w:tcW w:w="82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4275AD6" w14:textId="77777777" w:rsidR="00A76A49" w:rsidRPr="00CD22B0" w:rsidRDefault="00A76A49" w:rsidP="00A76A49">
            <w:pPr>
              <w:keepNext/>
              <w:ind w:right="0"/>
              <w:jc w:val="center"/>
              <w:rPr>
                <w:bCs/>
                <w:color w:val="000000"/>
                <w:sz w:val="21"/>
                <w:szCs w:val="21"/>
              </w:rPr>
            </w:pPr>
            <w:r w:rsidRPr="00CD22B0">
              <w:rPr>
                <w:bCs/>
                <w:color w:val="000000"/>
                <w:sz w:val="21"/>
                <w:szCs w:val="21"/>
              </w:rPr>
              <w:t>×</w:t>
            </w:r>
          </w:p>
        </w:tc>
        <w:tc>
          <w:tcPr>
            <w:tcW w:w="20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4D488E6" w14:textId="77777777" w:rsidR="00A76A49" w:rsidRPr="00CD22B0" w:rsidRDefault="00A76A49" w:rsidP="00A76A49">
            <w:pPr>
              <w:keepNext/>
              <w:ind w:right="0"/>
              <w:jc w:val="center"/>
              <w:rPr>
                <w:bCs/>
                <w:color w:val="000000"/>
                <w:sz w:val="21"/>
                <w:szCs w:val="21"/>
              </w:rPr>
            </w:pPr>
            <w:r w:rsidRPr="00CD22B0">
              <w:rPr>
                <w:bCs/>
                <w:color w:val="000000"/>
                <w:sz w:val="21"/>
                <w:szCs w:val="21"/>
              </w:rPr>
              <w:t>×</w:t>
            </w:r>
          </w:p>
        </w:tc>
      </w:tr>
      <w:tr w:rsidR="00A76A49" w:rsidRPr="00F85F5F" w14:paraId="57682CAA" w14:textId="77777777" w:rsidTr="009E440B">
        <w:trPr>
          <w:jc w:val="center"/>
        </w:trPr>
        <w:tc>
          <w:tcPr>
            <w:tcW w:w="3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05C1E31" w14:textId="77777777" w:rsidR="00A76A49" w:rsidRPr="00CD22B0" w:rsidRDefault="00A76A49" w:rsidP="00A76A49">
            <w:pPr>
              <w:keepNext/>
              <w:ind w:right="0"/>
              <w:rPr>
                <w:bCs/>
                <w:color w:val="000000"/>
                <w:sz w:val="21"/>
                <w:szCs w:val="21"/>
              </w:rPr>
            </w:pPr>
            <w:r w:rsidRPr="00CD22B0">
              <w:rPr>
                <w:bCs/>
                <w:color w:val="000000"/>
                <w:sz w:val="21"/>
                <w:szCs w:val="21"/>
              </w:rPr>
              <w:t>1.2. Skersinis nuolydis</w:t>
            </w:r>
          </w:p>
        </w:tc>
        <w:tc>
          <w:tcPr>
            <w:tcW w:w="295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8FEFF4B" w14:textId="77777777" w:rsidR="00A76A49" w:rsidRPr="00CD22B0" w:rsidRDefault="00A76A49" w:rsidP="00A76A49">
            <w:pPr>
              <w:keepNext/>
              <w:ind w:right="0"/>
              <w:jc w:val="center"/>
              <w:rPr>
                <w:bCs/>
                <w:color w:val="000000"/>
                <w:sz w:val="21"/>
                <w:szCs w:val="21"/>
              </w:rPr>
            </w:pPr>
            <w:r w:rsidRPr="00CD22B0">
              <w:rPr>
                <w:bCs/>
                <w:color w:val="000000"/>
                <w:sz w:val="21"/>
                <w:szCs w:val="21"/>
              </w:rPr>
              <w:t>ne rečiau kaip kas 50 m</w:t>
            </w:r>
          </w:p>
        </w:tc>
        <w:tc>
          <w:tcPr>
            <w:tcW w:w="54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9948A48" w14:textId="77777777" w:rsidR="00A76A49" w:rsidRPr="00CD22B0" w:rsidRDefault="00A76A49" w:rsidP="00A76A49">
            <w:pPr>
              <w:keepNext/>
              <w:ind w:right="0"/>
              <w:jc w:val="center"/>
              <w:rPr>
                <w:bCs/>
                <w:color w:val="000000"/>
                <w:sz w:val="21"/>
                <w:szCs w:val="21"/>
              </w:rPr>
            </w:pPr>
            <w:r w:rsidRPr="00CD22B0">
              <w:rPr>
                <w:bCs/>
                <w:color w:val="000000"/>
                <w:sz w:val="21"/>
                <w:szCs w:val="21"/>
              </w:rPr>
              <w:t>×</w:t>
            </w:r>
          </w:p>
        </w:tc>
        <w:tc>
          <w:tcPr>
            <w:tcW w:w="82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289C22D" w14:textId="77777777" w:rsidR="00A76A49" w:rsidRPr="00CD22B0" w:rsidRDefault="00A76A49" w:rsidP="00A76A49">
            <w:pPr>
              <w:keepNext/>
              <w:ind w:right="0"/>
              <w:jc w:val="center"/>
              <w:rPr>
                <w:bCs/>
                <w:color w:val="000000"/>
                <w:sz w:val="21"/>
                <w:szCs w:val="21"/>
              </w:rPr>
            </w:pPr>
            <w:r w:rsidRPr="00CD22B0">
              <w:rPr>
                <w:bCs/>
                <w:color w:val="000000"/>
                <w:sz w:val="21"/>
                <w:szCs w:val="21"/>
              </w:rPr>
              <w:t>×</w:t>
            </w:r>
          </w:p>
        </w:tc>
        <w:tc>
          <w:tcPr>
            <w:tcW w:w="20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9EAFFE7" w14:textId="77777777" w:rsidR="00A76A49" w:rsidRPr="00CD22B0" w:rsidRDefault="00A76A49" w:rsidP="00A76A49">
            <w:pPr>
              <w:keepNext/>
              <w:ind w:right="0"/>
              <w:jc w:val="center"/>
              <w:rPr>
                <w:bCs/>
                <w:color w:val="000000"/>
                <w:sz w:val="21"/>
                <w:szCs w:val="21"/>
              </w:rPr>
            </w:pPr>
            <w:r w:rsidRPr="00CD22B0">
              <w:rPr>
                <w:bCs/>
                <w:color w:val="000000"/>
                <w:sz w:val="21"/>
                <w:szCs w:val="21"/>
              </w:rPr>
              <w:t>×</w:t>
            </w:r>
          </w:p>
        </w:tc>
      </w:tr>
      <w:tr w:rsidR="00A76A49" w:rsidRPr="00F85F5F" w14:paraId="31E4AA2F" w14:textId="77777777" w:rsidTr="009E440B">
        <w:trPr>
          <w:jc w:val="center"/>
        </w:trPr>
        <w:tc>
          <w:tcPr>
            <w:tcW w:w="3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286573D" w14:textId="77777777" w:rsidR="00A76A49" w:rsidRPr="00CD22B0" w:rsidRDefault="00A76A49" w:rsidP="00A76A49">
            <w:pPr>
              <w:keepNext/>
              <w:ind w:right="0"/>
              <w:rPr>
                <w:bCs/>
                <w:color w:val="000000"/>
                <w:sz w:val="21"/>
                <w:szCs w:val="21"/>
              </w:rPr>
            </w:pPr>
            <w:r w:rsidRPr="00CD22B0">
              <w:rPr>
                <w:bCs/>
                <w:color w:val="000000"/>
                <w:sz w:val="21"/>
                <w:szCs w:val="21"/>
              </w:rPr>
              <w:t>1.3. Plotis</w:t>
            </w:r>
          </w:p>
        </w:tc>
        <w:tc>
          <w:tcPr>
            <w:tcW w:w="295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6CDA511" w14:textId="77777777" w:rsidR="00A76A49" w:rsidRPr="00CD22B0" w:rsidRDefault="00A76A49" w:rsidP="00A76A49">
            <w:pPr>
              <w:keepNext/>
              <w:ind w:right="0"/>
              <w:jc w:val="center"/>
              <w:rPr>
                <w:bCs/>
                <w:color w:val="000000"/>
                <w:sz w:val="21"/>
                <w:szCs w:val="21"/>
              </w:rPr>
            </w:pPr>
            <w:r w:rsidRPr="00CD22B0">
              <w:rPr>
                <w:bCs/>
                <w:color w:val="000000"/>
                <w:sz w:val="21"/>
                <w:szCs w:val="21"/>
              </w:rPr>
              <w:t>ne rečiau kaip kas 50 m</w:t>
            </w:r>
          </w:p>
        </w:tc>
        <w:tc>
          <w:tcPr>
            <w:tcW w:w="54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A4231DA" w14:textId="77777777" w:rsidR="00A76A49" w:rsidRPr="00CD22B0" w:rsidRDefault="00A76A49" w:rsidP="00A76A49">
            <w:pPr>
              <w:keepNext/>
              <w:ind w:right="0"/>
              <w:jc w:val="center"/>
              <w:rPr>
                <w:bCs/>
                <w:color w:val="000000"/>
                <w:sz w:val="21"/>
                <w:szCs w:val="21"/>
              </w:rPr>
            </w:pPr>
            <w:r w:rsidRPr="00CD22B0">
              <w:rPr>
                <w:bCs/>
                <w:color w:val="000000"/>
                <w:sz w:val="21"/>
                <w:szCs w:val="21"/>
              </w:rPr>
              <w:t>×</w:t>
            </w:r>
          </w:p>
        </w:tc>
        <w:tc>
          <w:tcPr>
            <w:tcW w:w="82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87F4644" w14:textId="77777777" w:rsidR="00A76A49" w:rsidRPr="00CD22B0" w:rsidRDefault="00A76A49" w:rsidP="00A76A49">
            <w:pPr>
              <w:keepNext/>
              <w:ind w:right="0"/>
              <w:jc w:val="center"/>
              <w:rPr>
                <w:bCs/>
                <w:color w:val="000000"/>
                <w:sz w:val="21"/>
                <w:szCs w:val="21"/>
              </w:rPr>
            </w:pPr>
            <w:r w:rsidRPr="00CD22B0">
              <w:rPr>
                <w:bCs/>
                <w:color w:val="000000"/>
                <w:sz w:val="21"/>
                <w:szCs w:val="21"/>
              </w:rPr>
              <w:t>×</w:t>
            </w:r>
          </w:p>
        </w:tc>
        <w:tc>
          <w:tcPr>
            <w:tcW w:w="20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5B7A93F" w14:textId="77777777" w:rsidR="00A76A49" w:rsidRPr="00CD22B0" w:rsidRDefault="00A76A49" w:rsidP="00A76A49">
            <w:pPr>
              <w:keepNext/>
              <w:ind w:right="0"/>
              <w:jc w:val="center"/>
              <w:rPr>
                <w:bCs/>
                <w:color w:val="000000"/>
                <w:sz w:val="21"/>
                <w:szCs w:val="21"/>
              </w:rPr>
            </w:pPr>
            <w:r w:rsidRPr="00CD22B0">
              <w:rPr>
                <w:bCs/>
                <w:color w:val="000000"/>
                <w:sz w:val="21"/>
                <w:szCs w:val="21"/>
              </w:rPr>
              <w:t>×</w:t>
            </w:r>
          </w:p>
        </w:tc>
      </w:tr>
      <w:tr w:rsidR="00A76A49" w:rsidRPr="00F85F5F" w14:paraId="4991C5FB" w14:textId="77777777" w:rsidTr="009E440B">
        <w:trPr>
          <w:jc w:val="center"/>
        </w:trPr>
        <w:tc>
          <w:tcPr>
            <w:tcW w:w="3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C618DD0" w14:textId="77777777" w:rsidR="00A76A49" w:rsidRPr="00CD22B0" w:rsidRDefault="00A76A49" w:rsidP="00A76A49">
            <w:pPr>
              <w:keepNext/>
              <w:ind w:right="0"/>
              <w:rPr>
                <w:bCs/>
                <w:color w:val="000000"/>
                <w:sz w:val="21"/>
                <w:szCs w:val="21"/>
              </w:rPr>
            </w:pPr>
            <w:r w:rsidRPr="00CD22B0">
              <w:rPr>
                <w:bCs/>
                <w:color w:val="000000"/>
                <w:sz w:val="21"/>
                <w:szCs w:val="21"/>
              </w:rPr>
              <w:t>1.4. Lygumas skersine ir išilgine kryptimis</w:t>
            </w:r>
          </w:p>
        </w:tc>
        <w:tc>
          <w:tcPr>
            <w:tcW w:w="295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58A3C01" w14:textId="77777777" w:rsidR="00A76A49" w:rsidRPr="00CD22B0" w:rsidRDefault="00A76A49" w:rsidP="00A76A49">
            <w:pPr>
              <w:keepNext/>
              <w:ind w:right="0"/>
              <w:jc w:val="center"/>
              <w:rPr>
                <w:bCs/>
                <w:color w:val="000000"/>
                <w:sz w:val="21"/>
                <w:szCs w:val="21"/>
              </w:rPr>
            </w:pPr>
            <w:r w:rsidRPr="00CD22B0">
              <w:rPr>
                <w:bCs/>
                <w:color w:val="000000"/>
                <w:sz w:val="21"/>
                <w:szCs w:val="21"/>
              </w:rPr>
              <w:t>ne rečiau kaip kas 50 m</w:t>
            </w:r>
          </w:p>
        </w:tc>
        <w:tc>
          <w:tcPr>
            <w:tcW w:w="54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32CCB3B" w14:textId="77777777" w:rsidR="00A76A49" w:rsidRPr="00CD22B0" w:rsidRDefault="00A76A49" w:rsidP="00A76A49">
            <w:pPr>
              <w:keepNext/>
              <w:ind w:right="0"/>
              <w:jc w:val="center"/>
              <w:rPr>
                <w:bCs/>
                <w:color w:val="000000"/>
                <w:sz w:val="21"/>
                <w:szCs w:val="21"/>
              </w:rPr>
            </w:pPr>
            <w:r w:rsidRPr="00CD22B0">
              <w:rPr>
                <w:bCs/>
                <w:color w:val="000000"/>
                <w:sz w:val="21"/>
                <w:szCs w:val="21"/>
              </w:rPr>
              <w:t>×</w:t>
            </w:r>
          </w:p>
        </w:tc>
        <w:tc>
          <w:tcPr>
            <w:tcW w:w="82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87D5A3F" w14:textId="77777777" w:rsidR="00A76A49" w:rsidRPr="00CD22B0" w:rsidRDefault="00A76A49" w:rsidP="00A76A49">
            <w:pPr>
              <w:keepNext/>
              <w:ind w:right="0"/>
              <w:jc w:val="center"/>
              <w:rPr>
                <w:bCs/>
                <w:color w:val="000000"/>
                <w:sz w:val="21"/>
                <w:szCs w:val="21"/>
              </w:rPr>
            </w:pPr>
            <w:r w:rsidRPr="00CD22B0">
              <w:rPr>
                <w:bCs/>
                <w:color w:val="000000"/>
                <w:sz w:val="21"/>
                <w:szCs w:val="21"/>
              </w:rPr>
              <w:t>×</w:t>
            </w:r>
          </w:p>
        </w:tc>
        <w:tc>
          <w:tcPr>
            <w:tcW w:w="20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BFBE520" w14:textId="77777777" w:rsidR="00A76A49" w:rsidRPr="00CD22B0" w:rsidRDefault="00A76A49" w:rsidP="00A76A49">
            <w:pPr>
              <w:keepNext/>
              <w:ind w:right="0"/>
              <w:jc w:val="center"/>
              <w:rPr>
                <w:bCs/>
                <w:color w:val="000000"/>
                <w:sz w:val="21"/>
                <w:szCs w:val="21"/>
              </w:rPr>
            </w:pPr>
          </w:p>
        </w:tc>
      </w:tr>
      <w:tr w:rsidR="00A76A49" w:rsidRPr="00F85F5F" w14:paraId="569BD816" w14:textId="77777777" w:rsidTr="009E440B">
        <w:trPr>
          <w:jc w:val="center"/>
        </w:trPr>
        <w:tc>
          <w:tcPr>
            <w:tcW w:w="3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865015A" w14:textId="77777777" w:rsidR="00A76A49" w:rsidRPr="00CD22B0" w:rsidRDefault="00A76A49" w:rsidP="00A76A49">
            <w:pPr>
              <w:keepNext/>
              <w:ind w:right="0"/>
              <w:rPr>
                <w:bCs/>
                <w:color w:val="000000"/>
                <w:sz w:val="21"/>
                <w:szCs w:val="21"/>
              </w:rPr>
            </w:pPr>
            <w:r w:rsidRPr="00CD22B0">
              <w:rPr>
                <w:bCs/>
                <w:color w:val="000000"/>
                <w:sz w:val="21"/>
                <w:szCs w:val="21"/>
              </w:rPr>
              <w:t>1.5. Storis</w:t>
            </w:r>
          </w:p>
        </w:tc>
        <w:tc>
          <w:tcPr>
            <w:tcW w:w="295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5F1CB5C" w14:textId="77777777" w:rsidR="00A76A49" w:rsidRPr="00CD22B0" w:rsidRDefault="00A76A49" w:rsidP="00A76A49">
            <w:pPr>
              <w:keepNext/>
              <w:ind w:right="0"/>
              <w:jc w:val="center"/>
              <w:rPr>
                <w:bCs/>
                <w:color w:val="000000"/>
                <w:sz w:val="21"/>
                <w:szCs w:val="21"/>
              </w:rPr>
            </w:pPr>
            <w:r w:rsidRPr="00CD22B0">
              <w:rPr>
                <w:bCs/>
                <w:color w:val="000000"/>
                <w:sz w:val="21"/>
                <w:szCs w:val="21"/>
              </w:rPr>
              <w:t>ne rečiau kaip kas 50 m</w:t>
            </w:r>
          </w:p>
        </w:tc>
        <w:tc>
          <w:tcPr>
            <w:tcW w:w="54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8137764" w14:textId="77777777" w:rsidR="00A76A49" w:rsidRPr="00CD22B0" w:rsidRDefault="00A76A49" w:rsidP="00A76A49">
            <w:pPr>
              <w:keepNext/>
              <w:ind w:right="0"/>
              <w:jc w:val="center"/>
              <w:rPr>
                <w:bCs/>
                <w:color w:val="000000"/>
                <w:sz w:val="21"/>
                <w:szCs w:val="21"/>
              </w:rPr>
            </w:pPr>
            <w:r w:rsidRPr="00CD22B0">
              <w:rPr>
                <w:bCs/>
                <w:color w:val="000000"/>
                <w:sz w:val="21"/>
                <w:szCs w:val="21"/>
              </w:rPr>
              <w:t>×</w:t>
            </w:r>
          </w:p>
        </w:tc>
        <w:tc>
          <w:tcPr>
            <w:tcW w:w="82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DD8118A" w14:textId="77777777" w:rsidR="00A76A49" w:rsidRPr="00CD22B0" w:rsidRDefault="00A76A49" w:rsidP="00A76A49">
            <w:pPr>
              <w:keepNext/>
              <w:ind w:right="0"/>
              <w:jc w:val="center"/>
              <w:rPr>
                <w:bCs/>
                <w:color w:val="000000"/>
                <w:sz w:val="21"/>
                <w:szCs w:val="21"/>
              </w:rPr>
            </w:pPr>
            <w:r w:rsidRPr="00CD22B0">
              <w:rPr>
                <w:bCs/>
                <w:color w:val="000000"/>
                <w:sz w:val="21"/>
                <w:szCs w:val="21"/>
              </w:rPr>
              <w:t>×</w:t>
            </w:r>
          </w:p>
        </w:tc>
        <w:tc>
          <w:tcPr>
            <w:tcW w:w="20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525CFA5" w14:textId="77777777" w:rsidR="00A76A49" w:rsidRPr="00CD22B0" w:rsidRDefault="00A76A49" w:rsidP="00A76A49">
            <w:pPr>
              <w:keepNext/>
              <w:ind w:right="0"/>
              <w:jc w:val="center"/>
              <w:rPr>
                <w:bCs/>
                <w:color w:val="000000"/>
                <w:sz w:val="21"/>
                <w:szCs w:val="21"/>
              </w:rPr>
            </w:pPr>
            <w:r w:rsidRPr="00CD22B0">
              <w:rPr>
                <w:bCs/>
                <w:color w:val="000000"/>
                <w:sz w:val="21"/>
                <w:szCs w:val="21"/>
              </w:rPr>
              <w:t>×</w:t>
            </w:r>
          </w:p>
        </w:tc>
      </w:tr>
      <w:tr w:rsidR="00A76A49" w:rsidRPr="00F85F5F" w14:paraId="68331545" w14:textId="77777777" w:rsidTr="009E440B">
        <w:trPr>
          <w:jc w:val="center"/>
        </w:trPr>
        <w:tc>
          <w:tcPr>
            <w:tcW w:w="3763"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3BDBA74" w14:textId="77777777" w:rsidR="00A76A49" w:rsidRPr="00CD22B0" w:rsidRDefault="00A76A49" w:rsidP="00A76A49">
            <w:pPr>
              <w:keepNext/>
              <w:ind w:right="0"/>
              <w:rPr>
                <w:bCs/>
                <w:color w:val="000000"/>
                <w:sz w:val="21"/>
                <w:szCs w:val="21"/>
              </w:rPr>
            </w:pPr>
            <w:r w:rsidRPr="00CD22B0">
              <w:rPr>
                <w:bCs/>
                <w:color w:val="000000"/>
                <w:sz w:val="21"/>
                <w:szCs w:val="21"/>
              </w:rPr>
              <w:t>1.6. Granuliometrinė sudėtis ir smulkiųjų dalelių kiekis</w:t>
            </w:r>
          </w:p>
        </w:tc>
        <w:tc>
          <w:tcPr>
            <w:tcW w:w="295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0A6D4A7" w14:textId="77777777" w:rsidR="00A76A49" w:rsidRPr="00CD22B0" w:rsidRDefault="00A76A49" w:rsidP="00A76A49">
            <w:pPr>
              <w:keepNext/>
              <w:ind w:right="0"/>
              <w:jc w:val="center"/>
              <w:rPr>
                <w:bCs/>
                <w:color w:val="000000"/>
                <w:sz w:val="21"/>
                <w:szCs w:val="21"/>
              </w:rPr>
            </w:pPr>
            <w:r w:rsidRPr="00CD22B0">
              <w:rPr>
                <w:bCs/>
                <w:color w:val="000000"/>
                <w:sz w:val="21"/>
                <w:szCs w:val="21"/>
              </w:rPr>
              <w:t>1 ėminys kiekvieniems 2000 m</w:t>
            </w:r>
            <w:r w:rsidRPr="00CD22B0">
              <w:rPr>
                <w:bCs/>
                <w:color w:val="000000"/>
                <w:sz w:val="21"/>
                <w:szCs w:val="21"/>
                <w:vertAlign w:val="superscript"/>
              </w:rPr>
              <w:t>2</w:t>
            </w:r>
          </w:p>
        </w:tc>
        <w:tc>
          <w:tcPr>
            <w:tcW w:w="54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B38BC58" w14:textId="77777777" w:rsidR="00A76A49" w:rsidRPr="00CD22B0" w:rsidRDefault="00A76A49" w:rsidP="00A76A49">
            <w:pPr>
              <w:keepNext/>
              <w:ind w:right="0"/>
              <w:jc w:val="center"/>
              <w:rPr>
                <w:bCs/>
                <w:color w:val="000000"/>
                <w:sz w:val="21"/>
                <w:szCs w:val="21"/>
              </w:rPr>
            </w:pPr>
            <w:r w:rsidRPr="00CD22B0">
              <w:rPr>
                <w:bCs/>
                <w:color w:val="000000"/>
                <w:sz w:val="21"/>
                <w:szCs w:val="21"/>
              </w:rPr>
              <w:t>×</w:t>
            </w:r>
          </w:p>
        </w:tc>
        <w:tc>
          <w:tcPr>
            <w:tcW w:w="82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A9E6637" w14:textId="77777777" w:rsidR="00A76A49" w:rsidRPr="00CD22B0" w:rsidRDefault="00A76A49" w:rsidP="00A76A49">
            <w:pPr>
              <w:keepNext/>
              <w:ind w:right="0"/>
              <w:jc w:val="center"/>
              <w:rPr>
                <w:bCs/>
                <w:color w:val="000000"/>
                <w:sz w:val="21"/>
                <w:szCs w:val="21"/>
              </w:rPr>
            </w:pPr>
            <w:r w:rsidRPr="00CD22B0">
              <w:rPr>
                <w:bCs/>
                <w:color w:val="000000"/>
                <w:sz w:val="21"/>
                <w:szCs w:val="21"/>
              </w:rPr>
              <w:t>×</w:t>
            </w:r>
          </w:p>
        </w:tc>
        <w:tc>
          <w:tcPr>
            <w:tcW w:w="20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9C43BB3" w14:textId="77777777" w:rsidR="00A76A49" w:rsidRPr="00CD22B0" w:rsidRDefault="00A76A49" w:rsidP="00A76A49">
            <w:pPr>
              <w:keepNext/>
              <w:ind w:right="0"/>
              <w:jc w:val="center"/>
              <w:rPr>
                <w:bCs/>
                <w:color w:val="000000"/>
                <w:sz w:val="21"/>
                <w:szCs w:val="21"/>
              </w:rPr>
            </w:pPr>
          </w:p>
        </w:tc>
      </w:tr>
      <w:tr w:rsidR="00A76A49" w:rsidRPr="00F85F5F" w14:paraId="72A91355" w14:textId="77777777" w:rsidTr="009E440B">
        <w:trPr>
          <w:jc w:val="center"/>
        </w:trPr>
        <w:tc>
          <w:tcPr>
            <w:tcW w:w="3763" w:type="dxa"/>
            <w:vMerge/>
            <w:tcBorders>
              <w:top w:val="single" w:sz="4" w:space="0" w:color="auto"/>
              <w:left w:val="single" w:sz="4" w:space="0" w:color="auto"/>
              <w:bottom w:val="single" w:sz="4" w:space="0" w:color="auto"/>
              <w:right w:val="single" w:sz="4" w:space="0" w:color="auto"/>
            </w:tcBorders>
            <w:vAlign w:val="center"/>
            <w:hideMark/>
          </w:tcPr>
          <w:p w14:paraId="0AC3F0B4" w14:textId="77777777" w:rsidR="00A76A49" w:rsidRPr="00CD22B0" w:rsidRDefault="00A76A49" w:rsidP="00A76A49">
            <w:pPr>
              <w:ind w:right="0"/>
              <w:rPr>
                <w:bCs/>
                <w:color w:val="000000"/>
                <w:sz w:val="21"/>
                <w:szCs w:val="21"/>
              </w:rPr>
            </w:pPr>
          </w:p>
        </w:tc>
        <w:tc>
          <w:tcPr>
            <w:tcW w:w="295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9F5EDCE" w14:textId="77777777" w:rsidR="00A76A49" w:rsidRPr="00CD22B0" w:rsidRDefault="00A76A49" w:rsidP="00A76A49">
            <w:pPr>
              <w:keepNext/>
              <w:ind w:right="0"/>
              <w:jc w:val="center"/>
              <w:rPr>
                <w:bCs/>
                <w:color w:val="000000"/>
                <w:sz w:val="21"/>
                <w:szCs w:val="21"/>
              </w:rPr>
            </w:pPr>
            <w:r w:rsidRPr="00CD22B0">
              <w:rPr>
                <w:bCs/>
                <w:color w:val="000000"/>
                <w:sz w:val="21"/>
                <w:szCs w:val="21"/>
              </w:rPr>
              <w:t>1 ėminys kiekvieniems 1000 m</w:t>
            </w:r>
            <w:r w:rsidRPr="00CD22B0">
              <w:rPr>
                <w:bCs/>
                <w:color w:val="000000"/>
                <w:sz w:val="21"/>
                <w:szCs w:val="21"/>
                <w:vertAlign w:val="superscript"/>
              </w:rPr>
              <w:t>2</w:t>
            </w:r>
          </w:p>
        </w:tc>
        <w:tc>
          <w:tcPr>
            <w:tcW w:w="54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AB0A519" w14:textId="77777777" w:rsidR="00A76A49" w:rsidRPr="00CD22B0" w:rsidRDefault="00A76A49" w:rsidP="00A76A49">
            <w:pPr>
              <w:keepNext/>
              <w:ind w:right="0"/>
              <w:jc w:val="center"/>
              <w:rPr>
                <w:bCs/>
                <w:color w:val="000000"/>
                <w:sz w:val="21"/>
                <w:szCs w:val="21"/>
              </w:rPr>
            </w:pPr>
          </w:p>
        </w:tc>
        <w:tc>
          <w:tcPr>
            <w:tcW w:w="82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5BA5878" w14:textId="77777777" w:rsidR="00A76A49" w:rsidRPr="00CD22B0" w:rsidRDefault="00A76A49" w:rsidP="00A76A49">
            <w:pPr>
              <w:keepNext/>
              <w:ind w:right="0"/>
              <w:jc w:val="center"/>
              <w:rPr>
                <w:bCs/>
                <w:color w:val="000000"/>
                <w:sz w:val="21"/>
                <w:szCs w:val="21"/>
              </w:rPr>
            </w:pPr>
          </w:p>
        </w:tc>
        <w:tc>
          <w:tcPr>
            <w:tcW w:w="20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8E0C9C3" w14:textId="77777777" w:rsidR="00A76A49" w:rsidRPr="00CD22B0" w:rsidRDefault="00A76A49" w:rsidP="00A76A49">
            <w:pPr>
              <w:keepNext/>
              <w:ind w:right="0"/>
              <w:jc w:val="center"/>
              <w:rPr>
                <w:bCs/>
                <w:color w:val="000000"/>
                <w:sz w:val="21"/>
                <w:szCs w:val="21"/>
              </w:rPr>
            </w:pPr>
            <w:r w:rsidRPr="00CD22B0">
              <w:rPr>
                <w:bCs/>
                <w:color w:val="000000"/>
                <w:sz w:val="21"/>
                <w:szCs w:val="21"/>
              </w:rPr>
              <w:t>×</w:t>
            </w:r>
          </w:p>
        </w:tc>
      </w:tr>
      <w:tr w:rsidR="00A76A49" w:rsidRPr="00F85F5F" w14:paraId="54462F47" w14:textId="77777777" w:rsidTr="009E440B">
        <w:trPr>
          <w:jc w:val="center"/>
        </w:trPr>
        <w:tc>
          <w:tcPr>
            <w:tcW w:w="3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B578762" w14:textId="77777777" w:rsidR="00A76A49" w:rsidRPr="00CD22B0" w:rsidRDefault="00A76A49" w:rsidP="00A76A49">
            <w:pPr>
              <w:keepNext/>
              <w:ind w:right="0"/>
              <w:rPr>
                <w:bCs/>
                <w:color w:val="000000"/>
                <w:sz w:val="21"/>
                <w:szCs w:val="21"/>
              </w:rPr>
            </w:pPr>
            <w:r w:rsidRPr="00CD22B0">
              <w:rPr>
                <w:bCs/>
                <w:color w:val="000000"/>
                <w:sz w:val="21"/>
                <w:szCs w:val="21"/>
              </w:rPr>
              <w:t>1.7. Pralaidumas vandeniui</w:t>
            </w:r>
          </w:p>
        </w:tc>
        <w:tc>
          <w:tcPr>
            <w:tcW w:w="295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7F19CD5" w14:textId="77777777" w:rsidR="00A76A49" w:rsidRPr="00CD22B0" w:rsidRDefault="00A76A49" w:rsidP="00A76A49">
            <w:pPr>
              <w:keepNext/>
              <w:ind w:right="0"/>
              <w:jc w:val="center"/>
              <w:rPr>
                <w:bCs/>
                <w:color w:val="000000"/>
                <w:sz w:val="21"/>
                <w:szCs w:val="21"/>
              </w:rPr>
            </w:pPr>
            <w:r w:rsidRPr="00CD22B0">
              <w:rPr>
                <w:bCs/>
                <w:color w:val="000000"/>
                <w:sz w:val="21"/>
                <w:szCs w:val="21"/>
              </w:rPr>
              <w:t>1 ėminys kiekvieniems 2000 m</w:t>
            </w:r>
            <w:r w:rsidRPr="00CD22B0">
              <w:rPr>
                <w:bCs/>
                <w:color w:val="000000"/>
                <w:sz w:val="21"/>
                <w:szCs w:val="21"/>
                <w:vertAlign w:val="superscript"/>
              </w:rPr>
              <w:t>2</w:t>
            </w:r>
          </w:p>
        </w:tc>
        <w:tc>
          <w:tcPr>
            <w:tcW w:w="54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B1A763E" w14:textId="77777777" w:rsidR="00A76A49" w:rsidRPr="00CD22B0" w:rsidRDefault="00A76A49" w:rsidP="00A76A49">
            <w:pPr>
              <w:keepNext/>
              <w:ind w:right="0"/>
              <w:jc w:val="center"/>
              <w:rPr>
                <w:bCs/>
                <w:color w:val="000000"/>
                <w:sz w:val="21"/>
                <w:szCs w:val="21"/>
              </w:rPr>
            </w:pPr>
            <w:r w:rsidRPr="00CD22B0">
              <w:rPr>
                <w:bCs/>
                <w:color w:val="000000"/>
                <w:sz w:val="21"/>
                <w:szCs w:val="21"/>
              </w:rPr>
              <w:t>×</w:t>
            </w:r>
          </w:p>
        </w:tc>
        <w:tc>
          <w:tcPr>
            <w:tcW w:w="82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136DA59" w14:textId="77777777" w:rsidR="00A76A49" w:rsidRPr="00CD22B0" w:rsidRDefault="00A76A49" w:rsidP="00A76A49">
            <w:pPr>
              <w:keepNext/>
              <w:ind w:right="0"/>
              <w:jc w:val="center"/>
              <w:rPr>
                <w:bCs/>
                <w:color w:val="000000"/>
                <w:sz w:val="21"/>
                <w:szCs w:val="21"/>
              </w:rPr>
            </w:pPr>
            <w:r w:rsidRPr="00CD22B0">
              <w:rPr>
                <w:bCs/>
                <w:color w:val="000000"/>
                <w:sz w:val="21"/>
                <w:szCs w:val="21"/>
              </w:rPr>
              <w:t>×</w:t>
            </w:r>
          </w:p>
        </w:tc>
        <w:tc>
          <w:tcPr>
            <w:tcW w:w="20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0638085" w14:textId="77777777" w:rsidR="00A76A49" w:rsidRPr="00CD22B0" w:rsidRDefault="00A76A49" w:rsidP="00A76A49">
            <w:pPr>
              <w:keepNext/>
              <w:ind w:right="0"/>
              <w:jc w:val="center"/>
              <w:rPr>
                <w:bCs/>
                <w:color w:val="000000"/>
                <w:sz w:val="21"/>
                <w:szCs w:val="21"/>
              </w:rPr>
            </w:pPr>
          </w:p>
        </w:tc>
      </w:tr>
      <w:tr w:rsidR="00A76A49" w:rsidRPr="00F85F5F" w14:paraId="3F3240D1" w14:textId="77777777" w:rsidTr="009E440B">
        <w:trPr>
          <w:jc w:val="center"/>
        </w:trPr>
        <w:tc>
          <w:tcPr>
            <w:tcW w:w="3763"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390A324" w14:textId="77777777" w:rsidR="00A76A49" w:rsidRPr="00CD22B0" w:rsidRDefault="00A76A49" w:rsidP="00A76A49">
            <w:pPr>
              <w:keepNext/>
              <w:ind w:right="0"/>
              <w:rPr>
                <w:bCs/>
                <w:color w:val="000000"/>
                <w:sz w:val="21"/>
                <w:szCs w:val="21"/>
              </w:rPr>
            </w:pPr>
            <w:r w:rsidRPr="00CD22B0">
              <w:rPr>
                <w:bCs/>
                <w:color w:val="000000"/>
                <w:sz w:val="21"/>
                <w:szCs w:val="21"/>
              </w:rPr>
              <w:t>1.8. Sutankinimo rodiklis</w:t>
            </w:r>
          </w:p>
        </w:tc>
        <w:tc>
          <w:tcPr>
            <w:tcW w:w="295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ECF6894" w14:textId="77777777" w:rsidR="00A76A49" w:rsidRPr="00CD22B0" w:rsidRDefault="00A76A49" w:rsidP="00A76A49">
            <w:pPr>
              <w:keepNext/>
              <w:ind w:right="0"/>
              <w:jc w:val="center"/>
              <w:rPr>
                <w:bCs/>
                <w:color w:val="000000"/>
                <w:sz w:val="21"/>
                <w:szCs w:val="21"/>
              </w:rPr>
            </w:pPr>
            <w:r w:rsidRPr="00CD22B0">
              <w:rPr>
                <w:bCs/>
                <w:color w:val="000000"/>
                <w:sz w:val="21"/>
                <w:szCs w:val="21"/>
              </w:rPr>
              <w:t>1 ėminys arba 1 matavimas kiekvieniems 1500 m</w:t>
            </w:r>
            <w:r w:rsidRPr="00CD22B0">
              <w:rPr>
                <w:bCs/>
                <w:color w:val="000000"/>
                <w:sz w:val="21"/>
                <w:szCs w:val="21"/>
                <w:vertAlign w:val="superscript"/>
              </w:rPr>
              <w:t>2</w:t>
            </w:r>
          </w:p>
        </w:tc>
        <w:tc>
          <w:tcPr>
            <w:tcW w:w="54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5EBE10F" w14:textId="77777777" w:rsidR="00A76A49" w:rsidRPr="00CD22B0" w:rsidRDefault="00A76A49" w:rsidP="00A76A49">
            <w:pPr>
              <w:keepNext/>
              <w:ind w:right="0"/>
              <w:jc w:val="center"/>
              <w:rPr>
                <w:bCs/>
                <w:color w:val="000000"/>
                <w:sz w:val="21"/>
                <w:szCs w:val="21"/>
              </w:rPr>
            </w:pPr>
            <w:r w:rsidRPr="00CD22B0">
              <w:rPr>
                <w:bCs/>
                <w:color w:val="000000"/>
                <w:sz w:val="21"/>
                <w:szCs w:val="21"/>
              </w:rPr>
              <w:t>×</w:t>
            </w:r>
          </w:p>
        </w:tc>
        <w:tc>
          <w:tcPr>
            <w:tcW w:w="82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52600D8" w14:textId="77777777" w:rsidR="00A76A49" w:rsidRPr="00CD22B0" w:rsidRDefault="00A76A49" w:rsidP="00A76A49">
            <w:pPr>
              <w:keepNext/>
              <w:ind w:right="0"/>
              <w:jc w:val="center"/>
              <w:rPr>
                <w:bCs/>
                <w:color w:val="000000"/>
                <w:sz w:val="21"/>
                <w:szCs w:val="21"/>
              </w:rPr>
            </w:pPr>
            <w:r w:rsidRPr="00CD22B0">
              <w:rPr>
                <w:bCs/>
                <w:color w:val="000000"/>
                <w:sz w:val="21"/>
                <w:szCs w:val="21"/>
              </w:rPr>
              <w:t>×</w:t>
            </w:r>
          </w:p>
        </w:tc>
        <w:tc>
          <w:tcPr>
            <w:tcW w:w="20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DFB5D2C" w14:textId="77777777" w:rsidR="00A76A49" w:rsidRPr="00CD22B0" w:rsidRDefault="00A76A49" w:rsidP="00A76A49">
            <w:pPr>
              <w:keepNext/>
              <w:ind w:right="0"/>
              <w:jc w:val="center"/>
              <w:rPr>
                <w:bCs/>
                <w:color w:val="000000"/>
                <w:sz w:val="21"/>
                <w:szCs w:val="21"/>
              </w:rPr>
            </w:pPr>
          </w:p>
        </w:tc>
      </w:tr>
      <w:tr w:rsidR="00A76A49" w:rsidRPr="00F85F5F" w14:paraId="5513BB81" w14:textId="77777777" w:rsidTr="009E440B">
        <w:trPr>
          <w:jc w:val="center"/>
        </w:trPr>
        <w:tc>
          <w:tcPr>
            <w:tcW w:w="3763" w:type="dxa"/>
            <w:vMerge/>
            <w:tcBorders>
              <w:top w:val="single" w:sz="4" w:space="0" w:color="auto"/>
              <w:left w:val="single" w:sz="4" w:space="0" w:color="auto"/>
              <w:bottom w:val="single" w:sz="4" w:space="0" w:color="auto"/>
              <w:right w:val="single" w:sz="4" w:space="0" w:color="auto"/>
            </w:tcBorders>
            <w:vAlign w:val="center"/>
            <w:hideMark/>
          </w:tcPr>
          <w:p w14:paraId="05ED77FB" w14:textId="77777777" w:rsidR="00A76A49" w:rsidRPr="00CD22B0" w:rsidRDefault="00A76A49" w:rsidP="00A76A49">
            <w:pPr>
              <w:ind w:right="0"/>
              <w:rPr>
                <w:bCs/>
                <w:color w:val="000000"/>
                <w:sz w:val="21"/>
                <w:szCs w:val="21"/>
              </w:rPr>
            </w:pPr>
          </w:p>
        </w:tc>
        <w:tc>
          <w:tcPr>
            <w:tcW w:w="295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2209ACD" w14:textId="77777777" w:rsidR="00A76A49" w:rsidRPr="00CD22B0" w:rsidRDefault="00A76A49" w:rsidP="00A76A49">
            <w:pPr>
              <w:keepNext/>
              <w:ind w:right="0"/>
              <w:jc w:val="center"/>
              <w:rPr>
                <w:bCs/>
                <w:color w:val="000000"/>
                <w:sz w:val="21"/>
                <w:szCs w:val="21"/>
              </w:rPr>
            </w:pPr>
            <w:r w:rsidRPr="00CD22B0">
              <w:rPr>
                <w:bCs/>
                <w:color w:val="000000"/>
                <w:sz w:val="21"/>
                <w:szCs w:val="21"/>
              </w:rPr>
              <w:t>1 ėminys arba 1 matavimas ne rečiau kaip kas 200 m</w:t>
            </w:r>
          </w:p>
        </w:tc>
        <w:tc>
          <w:tcPr>
            <w:tcW w:w="54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7DF49F2" w14:textId="77777777" w:rsidR="00A76A49" w:rsidRPr="00CD22B0" w:rsidRDefault="00A76A49" w:rsidP="00A76A49">
            <w:pPr>
              <w:keepNext/>
              <w:ind w:right="0"/>
              <w:jc w:val="center"/>
              <w:rPr>
                <w:bCs/>
                <w:color w:val="000000"/>
                <w:sz w:val="21"/>
                <w:szCs w:val="21"/>
              </w:rPr>
            </w:pPr>
          </w:p>
        </w:tc>
        <w:tc>
          <w:tcPr>
            <w:tcW w:w="82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C24877C" w14:textId="77777777" w:rsidR="00A76A49" w:rsidRPr="00CD22B0" w:rsidRDefault="00A76A49" w:rsidP="00A76A49">
            <w:pPr>
              <w:keepNext/>
              <w:ind w:right="0"/>
              <w:jc w:val="center"/>
              <w:rPr>
                <w:bCs/>
                <w:color w:val="000000"/>
                <w:sz w:val="21"/>
                <w:szCs w:val="21"/>
              </w:rPr>
            </w:pPr>
          </w:p>
        </w:tc>
        <w:tc>
          <w:tcPr>
            <w:tcW w:w="20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06E5DDC" w14:textId="77777777" w:rsidR="00A76A49" w:rsidRPr="00CD22B0" w:rsidRDefault="00A76A49" w:rsidP="00A76A49">
            <w:pPr>
              <w:keepNext/>
              <w:ind w:right="0"/>
              <w:jc w:val="center"/>
              <w:rPr>
                <w:bCs/>
                <w:color w:val="000000"/>
                <w:sz w:val="21"/>
                <w:szCs w:val="21"/>
              </w:rPr>
            </w:pPr>
            <w:r w:rsidRPr="00CD22B0">
              <w:rPr>
                <w:bCs/>
                <w:color w:val="000000"/>
                <w:sz w:val="21"/>
                <w:szCs w:val="21"/>
              </w:rPr>
              <w:t>×</w:t>
            </w:r>
          </w:p>
        </w:tc>
      </w:tr>
      <w:tr w:rsidR="00A76A49" w:rsidRPr="00F85F5F" w14:paraId="54CF3931" w14:textId="77777777" w:rsidTr="009E440B">
        <w:trPr>
          <w:jc w:val="center"/>
        </w:trPr>
        <w:tc>
          <w:tcPr>
            <w:tcW w:w="376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10D23FE" w14:textId="77777777" w:rsidR="00A76A49" w:rsidRPr="00CD22B0" w:rsidRDefault="00A76A49" w:rsidP="00A76A49">
            <w:pPr>
              <w:keepNext/>
              <w:ind w:right="0"/>
              <w:rPr>
                <w:bCs/>
                <w:color w:val="000000"/>
                <w:sz w:val="21"/>
                <w:szCs w:val="21"/>
              </w:rPr>
            </w:pPr>
            <w:r w:rsidRPr="00CD22B0">
              <w:rPr>
                <w:bCs/>
                <w:color w:val="000000"/>
                <w:sz w:val="21"/>
                <w:szCs w:val="21"/>
              </w:rPr>
              <w:t>1.9. Deformacijos modulis</w:t>
            </w:r>
          </w:p>
        </w:tc>
        <w:tc>
          <w:tcPr>
            <w:tcW w:w="295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02AC934" w14:textId="77777777" w:rsidR="00A76A49" w:rsidRPr="00CD22B0" w:rsidRDefault="00A76A49" w:rsidP="00A76A49">
            <w:pPr>
              <w:keepNext/>
              <w:ind w:right="0"/>
              <w:jc w:val="center"/>
              <w:rPr>
                <w:bCs/>
                <w:color w:val="000000"/>
                <w:sz w:val="21"/>
                <w:szCs w:val="21"/>
              </w:rPr>
            </w:pPr>
            <w:r w:rsidRPr="00CD22B0">
              <w:rPr>
                <w:bCs/>
                <w:color w:val="000000"/>
                <w:sz w:val="21"/>
                <w:szCs w:val="21"/>
              </w:rPr>
              <w:t>1 matavimas kiekvieniems 1500 m</w:t>
            </w:r>
            <w:r w:rsidRPr="00CD22B0">
              <w:rPr>
                <w:bCs/>
                <w:color w:val="000000"/>
                <w:sz w:val="21"/>
                <w:szCs w:val="21"/>
                <w:vertAlign w:val="superscript"/>
              </w:rPr>
              <w:t>2</w:t>
            </w:r>
          </w:p>
        </w:tc>
        <w:tc>
          <w:tcPr>
            <w:tcW w:w="54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475822B" w14:textId="77777777" w:rsidR="00A76A49" w:rsidRPr="00CD22B0" w:rsidRDefault="00A76A49" w:rsidP="00A76A49">
            <w:pPr>
              <w:keepNext/>
              <w:ind w:right="0"/>
              <w:jc w:val="center"/>
              <w:rPr>
                <w:bCs/>
                <w:color w:val="000000"/>
                <w:sz w:val="21"/>
                <w:szCs w:val="21"/>
              </w:rPr>
            </w:pPr>
            <w:r w:rsidRPr="00CD22B0">
              <w:rPr>
                <w:bCs/>
                <w:color w:val="000000"/>
                <w:sz w:val="21"/>
                <w:szCs w:val="21"/>
              </w:rPr>
              <w:t>×</w:t>
            </w:r>
          </w:p>
        </w:tc>
        <w:tc>
          <w:tcPr>
            <w:tcW w:w="82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B0F80E4" w14:textId="77777777" w:rsidR="00A76A49" w:rsidRPr="00CD22B0" w:rsidRDefault="00A76A49" w:rsidP="00A76A49">
            <w:pPr>
              <w:keepNext/>
              <w:ind w:right="0"/>
              <w:jc w:val="center"/>
              <w:rPr>
                <w:bCs/>
                <w:color w:val="000000"/>
                <w:sz w:val="21"/>
                <w:szCs w:val="21"/>
              </w:rPr>
            </w:pPr>
          </w:p>
        </w:tc>
        <w:tc>
          <w:tcPr>
            <w:tcW w:w="20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CD0796E" w14:textId="77777777" w:rsidR="00A76A49" w:rsidRPr="00CD22B0" w:rsidRDefault="00A76A49" w:rsidP="00A76A49">
            <w:pPr>
              <w:keepNext/>
              <w:ind w:right="0"/>
              <w:jc w:val="center"/>
              <w:rPr>
                <w:bCs/>
                <w:color w:val="000000"/>
                <w:sz w:val="21"/>
                <w:szCs w:val="21"/>
              </w:rPr>
            </w:pPr>
          </w:p>
        </w:tc>
      </w:tr>
      <w:tr w:rsidR="00A76A49" w:rsidRPr="00F85F5F" w14:paraId="1D4C81F8" w14:textId="77777777" w:rsidTr="009E440B">
        <w:trPr>
          <w:trHeight w:val="3023"/>
          <w:jc w:val="center"/>
        </w:trPr>
        <w:tc>
          <w:tcPr>
            <w:tcW w:w="10159" w:type="dxa"/>
            <w:gridSpan w:val="5"/>
            <w:tcBorders>
              <w:top w:val="single" w:sz="4" w:space="0" w:color="auto"/>
              <w:left w:val="single" w:sz="4" w:space="0" w:color="auto"/>
              <w:bottom w:val="single" w:sz="4" w:space="0" w:color="auto"/>
              <w:right w:val="single" w:sz="4" w:space="0" w:color="auto"/>
            </w:tcBorders>
            <w:hideMark/>
          </w:tcPr>
          <w:p w14:paraId="2CD1EA8A" w14:textId="77777777" w:rsidR="00A76A49" w:rsidRPr="00F85F5F" w:rsidRDefault="00A76A49" w:rsidP="00A76A49">
            <w:pPr>
              <w:keepNext/>
              <w:ind w:right="0"/>
              <w:jc w:val="both"/>
              <w:rPr>
                <w:sz w:val="20"/>
              </w:rPr>
            </w:pPr>
            <w:r w:rsidRPr="00F85F5F">
              <w:rPr>
                <w:sz w:val="20"/>
                <w:vertAlign w:val="superscript"/>
              </w:rPr>
              <w:t xml:space="preserve">1) </w:t>
            </w:r>
            <w:r w:rsidRPr="00F85F5F">
              <w:rPr>
                <w:sz w:val="20"/>
              </w:rPr>
              <w:t>Kai kelio ruožo, kuriame vykdomi darbai, ilgis arba plotas yra mažesnis kaip nurodytas mažiausias kontrolinis plotas ėminiui paimti ar matavimui atlikti, tai matavimai atliekami ir ėminiai imami nurodyta mažiausia apimtimi.</w:t>
            </w:r>
          </w:p>
          <w:p w14:paraId="0C1F6C87" w14:textId="77777777" w:rsidR="00A76A49" w:rsidRPr="00F85F5F" w:rsidRDefault="00A76A49" w:rsidP="00A76A49">
            <w:pPr>
              <w:keepNext/>
              <w:ind w:right="0"/>
              <w:jc w:val="both"/>
              <w:rPr>
                <w:sz w:val="20"/>
              </w:rPr>
            </w:pPr>
            <w:r w:rsidRPr="00F85F5F">
              <w:rPr>
                <w:sz w:val="20"/>
              </w:rPr>
              <w:t>Pavyzdys Nr.1: kelio ruožo ilgis − 200 m, SPS plotis − 4 m, plotas − 800m</w:t>
            </w:r>
            <w:r w:rsidRPr="00F85F5F">
              <w:rPr>
                <w:sz w:val="20"/>
                <w:vertAlign w:val="superscript"/>
              </w:rPr>
              <w:t>2</w:t>
            </w:r>
            <w:r w:rsidRPr="00F85F5F">
              <w:rPr>
                <w:sz w:val="20"/>
              </w:rPr>
              <w:t>. Reikalavimas granuliometrinės sudėties ir smulkiųjų dalelių kiekio tyrimui − ne mažiau kaip vienas ėminys kiekvieniems 2000 m</w:t>
            </w:r>
            <w:r w:rsidRPr="00F85F5F">
              <w:rPr>
                <w:sz w:val="20"/>
                <w:vertAlign w:val="superscript"/>
              </w:rPr>
              <w:t>2</w:t>
            </w:r>
            <w:r w:rsidRPr="00F85F5F">
              <w:rPr>
                <w:sz w:val="20"/>
              </w:rPr>
              <w:t>. Vadinasi turi būti paimtas bent vienas ėminys. Pavyzdys. Nr.2: kelio ruožo ilgis − 450 m, SPS plotis − 8 m, plotas − 3600m</w:t>
            </w:r>
            <w:r w:rsidRPr="00F85F5F">
              <w:rPr>
                <w:sz w:val="20"/>
                <w:vertAlign w:val="superscript"/>
              </w:rPr>
              <w:t>2</w:t>
            </w:r>
            <w:r w:rsidRPr="00F85F5F">
              <w:rPr>
                <w:sz w:val="20"/>
              </w:rPr>
              <w:t>. Reikalavimas granuliometrinės sudėties ir smulkiųjų dalelių kiekio tyrimui - ne mažiau kaip vienas ėminys kiekvieniems 2000 m</w:t>
            </w:r>
            <w:r w:rsidRPr="00F85F5F">
              <w:rPr>
                <w:sz w:val="20"/>
                <w:vertAlign w:val="superscript"/>
              </w:rPr>
              <w:t>2</w:t>
            </w:r>
            <w:r w:rsidRPr="00F85F5F">
              <w:rPr>
                <w:sz w:val="20"/>
              </w:rPr>
              <w:t>. Vadinasi turi būti paimti bent du ėminiai.</w:t>
            </w:r>
          </w:p>
          <w:p w14:paraId="2C9339F5" w14:textId="77777777" w:rsidR="00A76A49" w:rsidRPr="00F85F5F" w:rsidRDefault="00A76A49" w:rsidP="00A76A49">
            <w:pPr>
              <w:keepNext/>
              <w:ind w:right="0"/>
              <w:jc w:val="both"/>
              <w:rPr>
                <w:sz w:val="20"/>
              </w:rPr>
            </w:pPr>
            <w:r w:rsidRPr="00F85F5F">
              <w:rPr>
                <w:sz w:val="20"/>
              </w:rPr>
              <w:t>Visais atvejais negali būti priduodamas nei vienas nepatikrintas plotas, t. y. priduodant mažais plotais, jie visais atvejais turi būti patikrinti vidinės kontrolės ir kontroliniais bandymais.</w:t>
            </w:r>
          </w:p>
          <w:p w14:paraId="27232759" w14:textId="77777777" w:rsidR="00A76A49" w:rsidRPr="00F85F5F" w:rsidRDefault="00A76A49" w:rsidP="00A76A49">
            <w:pPr>
              <w:keepNext/>
              <w:ind w:right="0"/>
              <w:jc w:val="both"/>
              <w:rPr>
                <w:sz w:val="20"/>
              </w:rPr>
            </w:pPr>
            <w:r w:rsidRPr="00F85F5F">
              <w:rPr>
                <w:sz w:val="20"/>
                <w:vertAlign w:val="superscript"/>
              </w:rPr>
              <w:t xml:space="preserve">2) </w:t>
            </w:r>
            <w:r w:rsidRPr="00F85F5F">
              <w:rPr>
                <w:sz w:val="20"/>
              </w:rPr>
              <w:t>Platinant kelio pagrindo sluoksnius be rišiklių, nurodytas plotas, kuriam taikomas mažiausias ėminių ar matavimų skaičius, dalinamas iš dviejų. Tokiu atveju nurodyti ėminių ar matavimų kiekiai taikomi dvigubai mažesniam plotui.</w:t>
            </w:r>
          </w:p>
          <w:p w14:paraId="0AA955C8" w14:textId="77777777" w:rsidR="00A76A49" w:rsidRPr="00F85F5F" w:rsidRDefault="00A76A49" w:rsidP="00A76A49">
            <w:pPr>
              <w:keepNext/>
              <w:ind w:right="0"/>
              <w:jc w:val="both"/>
              <w:rPr>
                <w:sz w:val="20"/>
              </w:rPr>
            </w:pPr>
            <w:r w:rsidRPr="00F85F5F">
              <w:rPr>
                <w:sz w:val="20"/>
              </w:rPr>
              <w:t>Pavyzdys: reikalavimas SPS granuliometrinės sudėties ir smulkiųjų dalelių kiekio tyrimui yra ne mažiau kaip vienas ėminys kiekvieniems 2000 m</w:t>
            </w:r>
            <w:r w:rsidRPr="00F85F5F">
              <w:rPr>
                <w:sz w:val="20"/>
                <w:vertAlign w:val="superscript"/>
              </w:rPr>
              <w:t>2</w:t>
            </w:r>
            <w:r w:rsidRPr="00F85F5F">
              <w:rPr>
                <w:sz w:val="20"/>
              </w:rPr>
              <w:t>. Pagrindo sluoksnių be rišiklių platinimo atveju, šis reikalavimas bus taikomas dvigubai mažesniam plotui, t. y. ne mažiau kaip vienas ėminys kiekvieniems 1000 m</w:t>
            </w:r>
            <w:r w:rsidRPr="00F85F5F">
              <w:rPr>
                <w:sz w:val="20"/>
                <w:vertAlign w:val="superscript"/>
              </w:rPr>
              <w:t>2</w:t>
            </w:r>
            <w:r w:rsidRPr="00F85F5F">
              <w:rPr>
                <w:sz w:val="20"/>
              </w:rPr>
              <w:t>.</w:t>
            </w:r>
          </w:p>
        </w:tc>
      </w:tr>
    </w:tbl>
    <w:p w14:paraId="2283D4DD" w14:textId="4D0C4428" w:rsidR="00A76A49" w:rsidRPr="00F85F5F" w:rsidRDefault="00576362" w:rsidP="003D1838">
      <w:pPr>
        <w:keepNext/>
        <w:spacing w:before="80" w:line="360" w:lineRule="auto"/>
        <w:ind w:right="0"/>
        <w:jc w:val="center"/>
        <w:outlineLvl w:val="2"/>
        <w:rPr>
          <w:b/>
          <w:bCs/>
          <w:sz w:val="24"/>
          <w:szCs w:val="24"/>
        </w:rPr>
      </w:pPr>
      <w:r>
        <w:rPr>
          <w:b/>
          <w:bCs/>
          <w:sz w:val="24"/>
          <w:szCs w:val="24"/>
        </w:rPr>
        <w:t xml:space="preserve">5.6. </w:t>
      </w:r>
      <w:proofErr w:type="spellStart"/>
      <w:r w:rsidR="00A76A49" w:rsidRPr="00F85F5F">
        <w:rPr>
          <w:b/>
          <w:bCs/>
          <w:sz w:val="24"/>
          <w:szCs w:val="24"/>
        </w:rPr>
        <w:t>Leistinieji</w:t>
      </w:r>
      <w:proofErr w:type="spellEnd"/>
      <w:r w:rsidR="00A76A49" w:rsidRPr="00F85F5F">
        <w:rPr>
          <w:b/>
          <w:bCs/>
          <w:sz w:val="24"/>
          <w:szCs w:val="24"/>
        </w:rPr>
        <w:t xml:space="preserve"> nuokrypiai</w:t>
      </w:r>
    </w:p>
    <w:p w14:paraId="5A7F448E" w14:textId="14C0648D" w:rsidR="00A76A49" w:rsidRPr="003D1838" w:rsidRDefault="00A76A49" w:rsidP="00CD22B0">
      <w:pPr>
        <w:suppressAutoHyphens w:val="0"/>
        <w:spacing w:line="312" w:lineRule="auto"/>
        <w:ind w:right="0" w:firstLine="567"/>
        <w:jc w:val="both"/>
        <w:rPr>
          <w:bCs/>
          <w:sz w:val="24"/>
          <w:szCs w:val="24"/>
          <w:lang w:eastAsia="lt-LT"/>
        </w:rPr>
      </w:pPr>
      <w:r w:rsidRPr="00FD4FE7">
        <w:rPr>
          <w:bCs/>
          <w:sz w:val="24"/>
          <w:szCs w:val="24"/>
          <w:lang w:eastAsia="lt-LT"/>
        </w:rPr>
        <w:t xml:space="preserve">Apsauginio šalčiui atsparaus sluoksnio aukščiai neturi nukrypti nuo projektinių daugiau kaip </w:t>
      </w:r>
      <w:r w:rsidRPr="00FD4FE7">
        <w:rPr>
          <w:bCs/>
          <w:sz w:val="24"/>
          <w:szCs w:val="24"/>
          <w:lang w:eastAsia="lt-LT"/>
        </w:rPr>
        <w:sym w:font="Symbol" w:char="F0B1"/>
      </w:r>
      <w:r w:rsidRPr="00FD4FE7">
        <w:rPr>
          <w:bCs/>
          <w:sz w:val="24"/>
          <w:szCs w:val="24"/>
          <w:lang w:eastAsia="lt-LT"/>
        </w:rPr>
        <w:t xml:space="preserve"> 4 cm; skersiniai nuolydžiai – daugiau kaip </w:t>
      </w:r>
      <w:r w:rsidRPr="00FD4FE7">
        <w:rPr>
          <w:bCs/>
          <w:sz w:val="24"/>
          <w:szCs w:val="24"/>
          <w:lang w:eastAsia="lt-LT"/>
        </w:rPr>
        <w:sym w:font="Symbol" w:char="F0B1"/>
      </w:r>
      <w:r w:rsidRPr="00FD4FE7">
        <w:rPr>
          <w:bCs/>
          <w:sz w:val="24"/>
          <w:szCs w:val="24"/>
          <w:lang w:eastAsia="lt-LT"/>
        </w:rPr>
        <w:t xml:space="preserve"> 0,5 %; sluoksnio plotis – daugiau kaip </w:t>
      </w:r>
      <w:r w:rsidRPr="00FD4FE7">
        <w:rPr>
          <w:bCs/>
          <w:sz w:val="24"/>
          <w:szCs w:val="24"/>
          <w:lang w:eastAsia="lt-LT"/>
        </w:rPr>
        <w:sym w:font="Symbol" w:char="F0B1"/>
      </w:r>
      <w:r w:rsidRPr="00FD4FE7">
        <w:rPr>
          <w:bCs/>
          <w:sz w:val="24"/>
          <w:szCs w:val="24"/>
          <w:lang w:eastAsia="lt-LT"/>
        </w:rPr>
        <w:t xml:space="preserve"> 10 cm; sluoksnio storis ne daugiau kaip15 % mažesnis už projektinį. </w:t>
      </w:r>
    </w:p>
    <w:p w14:paraId="469507C1" w14:textId="2F899EF0" w:rsidR="00A76A49" w:rsidRDefault="00576362" w:rsidP="003D1838">
      <w:pPr>
        <w:shd w:val="clear" w:color="auto" w:fill="FFFFFF"/>
        <w:tabs>
          <w:tab w:val="left" w:pos="-709"/>
        </w:tabs>
        <w:spacing w:before="53" w:line="360" w:lineRule="auto"/>
        <w:ind w:left="391" w:right="0"/>
        <w:jc w:val="center"/>
        <w:rPr>
          <w:b/>
          <w:bCs/>
          <w:spacing w:val="-1"/>
          <w:sz w:val="24"/>
          <w:szCs w:val="24"/>
        </w:rPr>
      </w:pPr>
      <w:r>
        <w:rPr>
          <w:b/>
          <w:bCs/>
          <w:spacing w:val="-1"/>
          <w:sz w:val="24"/>
          <w:szCs w:val="24"/>
        </w:rPr>
        <w:t xml:space="preserve">5.7. </w:t>
      </w:r>
      <w:r w:rsidR="00A76A49">
        <w:rPr>
          <w:b/>
          <w:bCs/>
          <w:spacing w:val="-1"/>
          <w:sz w:val="24"/>
          <w:szCs w:val="24"/>
        </w:rPr>
        <w:t>Reikalavimai pagrindo sluoksniui</w:t>
      </w:r>
    </w:p>
    <w:p w14:paraId="543FCF8A" w14:textId="77777777" w:rsidR="00A76A49" w:rsidRPr="00CC7E55" w:rsidRDefault="00A76A49" w:rsidP="00CD22B0">
      <w:pPr>
        <w:tabs>
          <w:tab w:val="left" w:pos="1134"/>
        </w:tabs>
        <w:spacing w:line="312" w:lineRule="auto"/>
        <w:ind w:right="-57" w:firstLine="567"/>
        <w:jc w:val="both"/>
        <w:rPr>
          <w:spacing w:val="-1"/>
          <w:sz w:val="24"/>
          <w:szCs w:val="24"/>
        </w:rPr>
      </w:pPr>
      <w:r w:rsidRPr="00CC7E55">
        <w:rPr>
          <w:spacing w:val="-1"/>
          <w:sz w:val="24"/>
          <w:szCs w:val="24"/>
        </w:rPr>
        <w:t xml:space="preserve">Pagrindo sluoksniai rengiami prisilaikant ĮT SBR 19 išdėstytų reikalavimų. </w:t>
      </w:r>
    </w:p>
    <w:p w14:paraId="2F09C52A" w14:textId="77777777" w:rsidR="00A76A49" w:rsidRPr="00CC7E55" w:rsidRDefault="00A76A49" w:rsidP="00CD22B0">
      <w:pPr>
        <w:tabs>
          <w:tab w:val="left" w:pos="1134"/>
        </w:tabs>
        <w:spacing w:line="312" w:lineRule="auto"/>
        <w:ind w:right="-57" w:firstLine="567"/>
        <w:jc w:val="both"/>
        <w:rPr>
          <w:sz w:val="24"/>
          <w:szCs w:val="24"/>
        </w:rPr>
      </w:pPr>
      <w:r w:rsidRPr="00CC7E55">
        <w:rPr>
          <w:sz w:val="24"/>
          <w:szCs w:val="24"/>
        </w:rPr>
        <w:t xml:space="preserve">Sutankinimo rodikliui </w:t>
      </w:r>
      <w:proofErr w:type="spellStart"/>
      <w:r w:rsidRPr="00CC7E55">
        <w:rPr>
          <w:i/>
          <w:iCs/>
          <w:sz w:val="24"/>
          <w:szCs w:val="24"/>
        </w:rPr>
        <w:t>D</w:t>
      </w:r>
      <w:r w:rsidRPr="00CC7E55">
        <w:rPr>
          <w:iCs/>
          <w:sz w:val="24"/>
          <w:szCs w:val="24"/>
          <w:vertAlign w:val="subscript"/>
        </w:rPr>
        <w:t>Pr</w:t>
      </w:r>
      <w:proofErr w:type="spellEnd"/>
      <w:r w:rsidRPr="00CC7E55">
        <w:rPr>
          <w:iCs/>
          <w:sz w:val="24"/>
          <w:szCs w:val="24"/>
        </w:rPr>
        <w:t xml:space="preserve"> </w:t>
      </w:r>
      <w:r w:rsidRPr="00CC7E55">
        <w:rPr>
          <w:sz w:val="24"/>
          <w:szCs w:val="24"/>
        </w:rPr>
        <w:t xml:space="preserve">ir deformacijos moduliui </w:t>
      </w:r>
      <w:r w:rsidRPr="00CC7E55">
        <w:rPr>
          <w:i/>
          <w:iCs/>
          <w:sz w:val="24"/>
          <w:szCs w:val="24"/>
        </w:rPr>
        <w:t>E</w:t>
      </w:r>
      <w:r w:rsidRPr="00CC7E55">
        <w:rPr>
          <w:iCs/>
          <w:sz w:val="24"/>
          <w:szCs w:val="24"/>
          <w:vertAlign w:val="subscript"/>
        </w:rPr>
        <w:t>V2</w:t>
      </w:r>
      <w:r w:rsidRPr="00CC7E55">
        <w:rPr>
          <w:iCs/>
          <w:sz w:val="24"/>
          <w:szCs w:val="24"/>
        </w:rPr>
        <w:t xml:space="preserve"> </w:t>
      </w:r>
      <w:r w:rsidRPr="00CC7E55">
        <w:rPr>
          <w:sz w:val="24"/>
          <w:szCs w:val="24"/>
        </w:rPr>
        <w:t>taikomi šie reikalavimai:</w:t>
      </w:r>
    </w:p>
    <w:p w14:paraId="24DDA28B" w14:textId="77777777" w:rsidR="00A76A49" w:rsidRPr="00CC7E55" w:rsidRDefault="00A76A49" w:rsidP="00CD22B0">
      <w:pPr>
        <w:tabs>
          <w:tab w:val="left" w:pos="1134"/>
        </w:tabs>
        <w:spacing w:line="312" w:lineRule="auto"/>
        <w:ind w:right="-57" w:firstLine="567"/>
        <w:jc w:val="both"/>
        <w:rPr>
          <w:sz w:val="24"/>
          <w:szCs w:val="24"/>
        </w:rPr>
      </w:pPr>
      <w:r w:rsidRPr="00CC7E55">
        <w:rPr>
          <w:sz w:val="24"/>
          <w:szCs w:val="24"/>
        </w:rPr>
        <w:t xml:space="preserve">sutankinimo rodiklis </w:t>
      </w:r>
      <w:proofErr w:type="spellStart"/>
      <w:r w:rsidRPr="00CC7E55">
        <w:rPr>
          <w:i/>
          <w:iCs/>
          <w:sz w:val="24"/>
          <w:szCs w:val="24"/>
        </w:rPr>
        <w:t>D</w:t>
      </w:r>
      <w:r w:rsidRPr="00CC7E55">
        <w:rPr>
          <w:iCs/>
          <w:sz w:val="24"/>
          <w:szCs w:val="24"/>
          <w:vertAlign w:val="subscript"/>
        </w:rPr>
        <w:t>Pr</w:t>
      </w:r>
      <w:proofErr w:type="spellEnd"/>
      <w:r w:rsidRPr="00CC7E55">
        <w:rPr>
          <w:iCs/>
          <w:sz w:val="24"/>
          <w:szCs w:val="24"/>
        </w:rPr>
        <w:t xml:space="preserve"> </w:t>
      </w:r>
      <w:r w:rsidRPr="00CC7E55">
        <w:rPr>
          <w:sz w:val="24"/>
          <w:szCs w:val="24"/>
        </w:rPr>
        <w:t>turi būti ≥ 103 %.</w:t>
      </w:r>
    </w:p>
    <w:p w14:paraId="65B17082" w14:textId="77777777" w:rsidR="00A76A49" w:rsidRPr="00CC7E55" w:rsidRDefault="00A76A49" w:rsidP="00CD22B0">
      <w:pPr>
        <w:tabs>
          <w:tab w:val="left" w:pos="1134"/>
        </w:tabs>
        <w:spacing w:line="312" w:lineRule="auto"/>
        <w:ind w:right="-57" w:firstLine="567"/>
        <w:jc w:val="both"/>
        <w:rPr>
          <w:sz w:val="24"/>
          <w:szCs w:val="24"/>
        </w:rPr>
      </w:pPr>
      <w:r w:rsidRPr="00CC7E55">
        <w:rPr>
          <w:sz w:val="24"/>
          <w:szCs w:val="24"/>
        </w:rPr>
        <w:t xml:space="preserve">SPS ir ŽPS sluoksnio sutankinimo rodiklis </w:t>
      </w:r>
      <w:proofErr w:type="spellStart"/>
      <w:r w:rsidRPr="00CC7E55">
        <w:rPr>
          <w:i/>
          <w:sz w:val="24"/>
          <w:szCs w:val="24"/>
        </w:rPr>
        <w:t>D</w:t>
      </w:r>
      <w:r w:rsidRPr="00CC7E55">
        <w:rPr>
          <w:sz w:val="24"/>
          <w:szCs w:val="24"/>
          <w:vertAlign w:val="subscript"/>
        </w:rPr>
        <w:t>Pr</w:t>
      </w:r>
      <w:proofErr w:type="spellEnd"/>
      <w:r w:rsidRPr="00CC7E55">
        <w:rPr>
          <w:sz w:val="24"/>
          <w:szCs w:val="24"/>
        </w:rPr>
        <w:t xml:space="preserve"> gali būti įvertintas netiesiogiai, t. y. pagal deformacijos modulių santykį </w:t>
      </w:r>
      <w:r w:rsidRPr="00CC7E55">
        <w:rPr>
          <w:i/>
          <w:sz w:val="24"/>
          <w:szCs w:val="24"/>
        </w:rPr>
        <w:t>E</w:t>
      </w:r>
      <w:r w:rsidRPr="00CC7E55">
        <w:rPr>
          <w:sz w:val="24"/>
          <w:szCs w:val="24"/>
          <w:vertAlign w:val="subscript"/>
        </w:rPr>
        <w:t>V2</w:t>
      </w:r>
      <w:r w:rsidRPr="00CC7E55">
        <w:rPr>
          <w:sz w:val="24"/>
          <w:szCs w:val="24"/>
        </w:rPr>
        <w:t>/</w:t>
      </w:r>
      <w:r w:rsidRPr="00CC7E55">
        <w:rPr>
          <w:i/>
          <w:sz w:val="24"/>
          <w:szCs w:val="24"/>
        </w:rPr>
        <w:t>E</w:t>
      </w:r>
      <w:r w:rsidRPr="00CC7E55">
        <w:rPr>
          <w:sz w:val="24"/>
          <w:szCs w:val="24"/>
          <w:vertAlign w:val="subscript"/>
        </w:rPr>
        <w:t>V1</w:t>
      </w:r>
      <w:r w:rsidRPr="00CC7E55">
        <w:rPr>
          <w:sz w:val="24"/>
          <w:szCs w:val="24"/>
        </w:rPr>
        <w:t xml:space="preserve">, nustatytą pagal standartą LST 1360-5 [6.24] taikant statinio </w:t>
      </w:r>
      <w:r w:rsidRPr="00CC7E55">
        <w:rPr>
          <w:sz w:val="24"/>
          <w:szCs w:val="24"/>
        </w:rPr>
        <w:lastRenderedPageBreak/>
        <w:t xml:space="preserve">apkrovimo plokšte bandymą. Esant reikalaujamai sutankinimo rodiklio </w:t>
      </w:r>
      <w:proofErr w:type="spellStart"/>
      <w:r w:rsidRPr="00CC7E55">
        <w:rPr>
          <w:i/>
          <w:sz w:val="24"/>
          <w:szCs w:val="24"/>
        </w:rPr>
        <w:t>D</w:t>
      </w:r>
      <w:r w:rsidRPr="00CC7E55">
        <w:rPr>
          <w:iCs/>
          <w:sz w:val="24"/>
          <w:szCs w:val="24"/>
          <w:vertAlign w:val="subscript"/>
        </w:rPr>
        <w:t>Pr</w:t>
      </w:r>
      <w:proofErr w:type="spellEnd"/>
      <w:r w:rsidRPr="00CC7E55">
        <w:rPr>
          <w:sz w:val="24"/>
          <w:szCs w:val="24"/>
        </w:rPr>
        <w:t xml:space="preserve"> ≥ 103 % vertei, deformacijos modulių santykio </w:t>
      </w:r>
      <w:r w:rsidRPr="00CC7E55">
        <w:rPr>
          <w:i/>
          <w:iCs/>
          <w:sz w:val="24"/>
          <w:szCs w:val="24"/>
        </w:rPr>
        <w:t>E</w:t>
      </w:r>
      <w:r w:rsidRPr="00CC7E55">
        <w:rPr>
          <w:iCs/>
          <w:sz w:val="24"/>
          <w:szCs w:val="24"/>
          <w:vertAlign w:val="subscript"/>
        </w:rPr>
        <w:t>V2</w:t>
      </w:r>
      <w:r w:rsidRPr="00CC7E55">
        <w:rPr>
          <w:iCs/>
          <w:sz w:val="24"/>
          <w:szCs w:val="24"/>
        </w:rPr>
        <w:t>/</w:t>
      </w:r>
      <w:r w:rsidRPr="00CC7E55">
        <w:rPr>
          <w:i/>
          <w:iCs/>
          <w:sz w:val="24"/>
          <w:szCs w:val="24"/>
        </w:rPr>
        <w:t>E</w:t>
      </w:r>
      <w:r w:rsidRPr="00CC7E55">
        <w:rPr>
          <w:iCs/>
          <w:sz w:val="24"/>
          <w:szCs w:val="24"/>
          <w:vertAlign w:val="subscript"/>
        </w:rPr>
        <w:t>V1</w:t>
      </w:r>
      <w:r w:rsidRPr="00CC7E55">
        <w:rPr>
          <w:iCs/>
          <w:sz w:val="24"/>
          <w:szCs w:val="24"/>
        </w:rPr>
        <w:t xml:space="preserve"> vertė </w:t>
      </w:r>
      <w:r w:rsidRPr="00CC7E55">
        <w:rPr>
          <w:sz w:val="24"/>
          <w:szCs w:val="24"/>
        </w:rPr>
        <w:t xml:space="preserve">turi būti ≤ 2,2; </w:t>
      </w:r>
    </w:p>
    <w:p w14:paraId="6336060A" w14:textId="77777777" w:rsidR="00A76A49" w:rsidRDefault="00A76A49" w:rsidP="00CD22B0">
      <w:pPr>
        <w:tabs>
          <w:tab w:val="left" w:pos="1134"/>
        </w:tabs>
        <w:spacing w:line="312" w:lineRule="auto"/>
        <w:ind w:right="-57" w:firstLine="567"/>
        <w:jc w:val="both"/>
        <w:rPr>
          <w:sz w:val="24"/>
          <w:szCs w:val="24"/>
        </w:rPr>
      </w:pPr>
      <w:r w:rsidRPr="00CC7E55">
        <w:rPr>
          <w:sz w:val="24"/>
          <w:szCs w:val="24"/>
        </w:rPr>
        <w:t xml:space="preserve">pagal kelių projektavimo taisykles KPT SDK 19 [6.7] skaldos pagrindo deformacijos modulio </w:t>
      </w:r>
      <w:r w:rsidRPr="00CC7E55">
        <w:rPr>
          <w:i/>
          <w:iCs/>
          <w:sz w:val="24"/>
          <w:szCs w:val="24"/>
        </w:rPr>
        <w:t>E</w:t>
      </w:r>
      <w:r w:rsidRPr="00CC7E55">
        <w:rPr>
          <w:sz w:val="24"/>
          <w:szCs w:val="24"/>
          <w:vertAlign w:val="subscript"/>
        </w:rPr>
        <w:t>v2</w:t>
      </w:r>
      <w:r w:rsidRPr="00CC7E55">
        <w:rPr>
          <w:sz w:val="24"/>
          <w:szCs w:val="24"/>
        </w:rPr>
        <w:t xml:space="preserve"> vertė = 120 MN/m</w:t>
      </w:r>
      <w:r w:rsidRPr="00CC7E55">
        <w:rPr>
          <w:sz w:val="24"/>
          <w:szCs w:val="24"/>
          <w:vertAlign w:val="superscript"/>
        </w:rPr>
        <w:t>2</w:t>
      </w:r>
    </w:p>
    <w:p w14:paraId="2A928D2B" w14:textId="04C2DAA3" w:rsidR="00A76A49" w:rsidRPr="00E93511" w:rsidRDefault="00576362" w:rsidP="003D1838">
      <w:pPr>
        <w:shd w:val="clear" w:color="auto" w:fill="FFFFFF"/>
        <w:spacing w:line="360" w:lineRule="auto"/>
        <w:ind w:right="0" w:firstLine="391"/>
        <w:jc w:val="center"/>
        <w:rPr>
          <w:b/>
          <w:bCs/>
          <w:spacing w:val="-1"/>
          <w:sz w:val="24"/>
          <w:szCs w:val="24"/>
        </w:rPr>
      </w:pPr>
      <w:r>
        <w:rPr>
          <w:b/>
          <w:bCs/>
          <w:spacing w:val="-1"/>
          <w:sz w:val="24"/>
          <w:szCs w:val="24"/>
        </w:rPr>
        <w:t>5.8.</w:t>
      </w:r>
      <w:r w:rsidR="00A76A49" w:rsidRPr="00E93511">
        <w:rPr>
          <w:b/>
          <w:bCs/>
          <w:spacing w:val="-1"/>
          <w:sz w:val="24"/>
          <w:szCs w:val="24"/>
        </w:rPr>
        <w:t xml:space="preserve"> Pagrindo sluoksnių bandymai</w:t>
      </w:r>
    </w:p>
    <w:p w14:paraId="533E74CD" w14:textId="6FC30182" w:rsidR="00A76A49" w:rsidRDefault="00576362" w:rsidP="003D1838">
      <w:pPr>
        <w:shd w:val="clear" w:color="auto" w:fill="FFFFFF"/>
        <w:spacing w:line="360" w:lineRule="auto"/>
        <w:ind w:right="0" w:firstLine="391"/>
        <w:jc w:val="center"/>
        <w:rPr>
          <w:b/>
          <w:bCs/>
          <w:sz w:val="24"/>
          <w:szCs w:val="24"/>
        </w:rPr>
      </w:pPr>
      <w:r>
        <w:rPr>
          <w:b/>
          <w:bCs/>
          <w:sz w:val="24"/>
          <w:szCs w:val="24"/>
        </w:rPr>
        <w:t>5.8.1.</w:t>
      </w:r>
      <w:r w:rsidR="00A76A49" w:rsidRPr="00E93511">
        <w:rPr>
          <w:b/>
          <w:bCs/>
          <w:sz w:val="24"/>
          <w:szCs w:val="24"/>
        </w:rPr>
        <w:t xml:space="preserve"> Nesurištųjų medžiagų pagrindo sluoksnių bandymai</w:t>
      </w:r>
    </w:p>
    <w:p w14:paraId="7443385F" w14:textId="56B012DA" w:rsidR="00A76A49" w:rsidRDefault="00A76A49" w:rsidP="00CD22B0">
      <w:pPr>
        <w:shd w:val="clear" w:color="auto" w:fill="FFFFFF"/>
        <w:spacing w:line="312" w:lineRule="auto"/>
        <w:ind w:right="0" w:firstLine="629"/>
        <w:jc w:val="both"/>
        <w:rPr>
          <w:spacing w:val="-2"/>
          <w:sz w:val="24"/>
          <w:szCs w:val="24"/>
        </w:rPr>
      </w:pPr>
      <w:r w:rsidRPr="00E93511">
        <w:rPr>
          <w:spacing w:val="8"/>
          <w:sz w:val="24"/>
          <w:szCs w:val="24"/>
        </w:rPr>
        <w:t xml:space="preserve">Nesurištųjų medžiagų pagrindo sluoksnių bandymai turi  atitikti  ĮT  SBR </w:t>
      </w:r>
      <w:r>
        <w:rPr>
          <w:spacing w:val="8"/>
          <w:sz w:val="24"/>
          <w:szCs w:val="24"/>
        </w:rPr>
        <w:t>19</w:t>
      </w:r>
      <w:r w:rsidRPr="00E93511">
        <w:rPr>
          <w:spacing w:val="8"/>
          <w:sz w:val="24"/>
          <w:szCs w:val="24"/>
        </w:rPr>
        <w:t xml:space="preserve">  ir </w:t>
      </w:r>
      <w:r w:rsidRPr="00A913E9">
        <w:rPr>
          <w:color w:val="000000"/>
          <w:spacing w:val="-1"/>
          <w:sz w:val="24"/>
          <w:szCs w:val="24"/>
        </w:rPr>
        <w:t>TRA UŽPILDAI 19</w:t>
      </w:r>
      <w:r w:rsidRPr="00E93511">
        <w:rPr>
          <w:spacing w:val="5"/>
          <w:sz w:val="24"/>
          <w:szCs w:val="24"/>
        </w:rPr>
        <w:t xml:space="preserve"> </w:t>
      </w:r>
      <w:r>
        <w:rPr>
          <w:spacing w:val="-2"/>
          <w:sz w:val="24"/>
          <w:szCs w:val="24"/>
        </w:rPr>
        <w:t>reikalavimus</w:t>
      </w:r>
      <w:r w:rsidR="00AD0071">
        <w:rPr>
          <w:spacing w:val="-2"/>
          <w:sz w:val="24"/>
          <w:szCs w:val="24"/>
        </w:rPr>
        <w:t>.</w:t>
      </w:r>
    </w:p>
    <w:p w14:paraId="2E1A18FD" w14:textId="444FFFE3" w:rsidR="00A76A49" w:rsidRDefault="00576362" w:rsidP="005E6789">
      <w:pPr>
        <w:widowControl w:val="0"/>
        <w:shd w:val="clear" w:color="auto" w:fill="FFFFFF"/>
        <w:suppressAutoHyphens w:val="0"/>
        <w:autoSpaceDE w:val="0"/>
        <w:autoSpaceDN w:val="0"/>
        <w:adjustRightInd w:val="0"/>
        <w:spacing w:line="274" w:lineRule="exact"/>
        <w:ind w:left="391" w:right="0"/>
        <w:jc w:val="center"/>
        <w:rPr>
          <w:b/>
          <w:bCs/>
          <w:spacing w:val="-1"/>
          <w:sz w:val="24"/>
          <w:szCs w:val="24"/>
        </w:rPr>
      </w:pPr>
      <w:r>
        <w:rPr>
          <w:b/>
          <w:bCs/>
          <w:spacing w:val="-1"/>
          <w:sz w:val="24"/>
          <w:szCs w:val="24"/>
        </w:rPr>
        <w:t>5.8.2.</w:t>
      </w:r>
      <w:r w:rsidR="00A76A49">
        <w:rPr>
          <w:b/>
          <w:bCs/>
          <w:spacing w:val="-1"/>
          <w:sz w:val="24"/>
          <w:szCs w:val="24"/>
        </w:rPr>
        <w:t xml:space="preserve"> </w:t>
      </w:r>
      <w:proofErr w:type="spellStart"/>
      <w:r w:rsidR="00A76A49" w:rsidRPr="00E93511">
        <w:rPr>
          <w:b/>
          <w:bCs/>
          <w:spacing w:val="-1"/>
          <w:sz w:val="24"/>
          <w:szCs w:val="24"/>
        </w:rPr>
        <w:t>Leistinieji</w:t>
      </w:r>
      <w:proofErr w:type="spellEnd"/>
      <w:r w:rsidR="00A76A49" w:rsidRPr="00E93511">
        <w:rPr>
          <w:b/>
          <w:bCs/>
          <w:spacing w:val="-1"/>
          <w:sz w:val="24"/>
          <w:szCs w:val="24"/>
        </w:rPr>
        <w:t xml:space="preserve"> nuokrypiai</w:t>
      </w:r>
    </w:p>
    <w:p w14:paraId="5571985C" w14:textId="77777777" w:rsidR="00A76A49" w:rsidRDefault="00A76A49" w:rsidP="00A76A49">
      <w:pPr>
        <w:shd w:val="clear" w:color="auto" w:fill="FFFFFF"/>
        <w:spacing w:before="53" w:line="274" w:lineRule="exact"/>
        <w:ind w:right="0" w:firstLine="391"/>
        <w:jc w:val="both"/>
        <w:rPr>
          <w:bCs/>
          <w:spacing w:val="-1"/>
          <w:sz w:val="24"/>
          <w:szCs w:val="24"/>
        </w:rPr>
      </w:pPr>
      <w:proofErr w:type="spellStart"/>
      <w:r w:rsidRPr="004C0C31">
        <w:rPr>
          <w:spacing w:val="-1"/>
          <w:sz w:val="24"/>
          <w:szCs w:val="24"/>
        </w:rPr>
        <w:t>Leistinieji</w:t>
      </w:r>
      <w:proofErr w:type="spellEnd"/>
      <w:r w:rsidRPr="004C0C31">
        <w:rPr>
          <w:spacing w:val="-1"/>
          <w:sz w:val="24"/>
          <w:szCs w:val="24"/>
        </w:rPr>
        <w:t xml:space="preserve"> nuokrypiai nurodyti lente</w:t>
      </w:r>
      <w:r w:rsidRPr="004C0C31">
        <w:rPr>
          <w:bCs/>
          <w:spacing w:val="-1"/>
          <w:sz w:val="24"/>
          <w:szCs w:val="24"/>
        </w:rPr>
        <w:t>lėje: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8"/>
        <w:gridCol w:w="2410"/>
        <w:gridCol w:w="4355"/>
      </w:tblGrid>
      <w:tr w:rsidR="00A76A49" w:rsidRPr="0036194F" w14:paraId="5B497B05" w14:textId="77777777" w:rsidTr="009E440B">
        <w:trPr>
          <w:jc w:val="center"/>
        </w:trPr>
        <w:tc>
          <w:tcPr>
            <w:tcW w:w="2798" w:type="dxa"/>
            <w:vAlign w:val="center"/>
          </w:tcPr>
          <w:p w14:paraId="01EEDE43" w14:textId="77777777" w:rsidR="00A76A49" w:rsidRPr="0036194F" w:rsidRDefault="00A76A49" w:rsidP="00A76A49">
            <w:pPr>
              <w:widowControl w:val="0"/>
              <w:jc w:val="both"/>
              <w:rPr>
                <w:kern w:val="28"/>
                <w:szCs w:val="20"/>
              </w:rPr>
            </w:pPr>
            <w:r w:rsidRPr="0036194F">
              <w:rPr>
                <w:kern w:val="28"/>
                <w:szCs w:val="20"/>
              </w:rPr>
              <w:t>Pagrindo sluoksnis</w:t>
            </w:r>
          </w:p>
        </w:tc>
        <w:tc>
          <w:tcPr>
            <w:tcW w:w="2410" w:type="dxa"/>
            <w:vAlign w:val="center"/>
          </w:tcPr>
          <w:p w14:paraId="43D165D7" w14:textId="77777777" w:rsidR="00A76A49" w:rsidRPr="0036194F" w:rsidRDefault="00A76A49" w:rsidP="00A76A49">
            <w:pPr>
              <w:widowControl w:val="0"/>
              <w:jc w:val="both"/>
              <w:rPr>
                <w:kern w:val="28"/>
                <w:szCs w:val="20"/>
              </w:rPr>
            </w:pPr>
            <w:r w:rsidRPr="0036194F">
              <w:rPr>
                <w:kern w:val="28"/>
                <w:szCs w:val="20"/>
              </w:rPr>
              <w:t>Kontrolinis parametras</w:t>
            </w:r>
          </w:p>
        </w:tc>
        <w:tc>
          <w:tcPr>
            <w:tcW w:w="4355" w:type="dxa"/>
          </w:tcPr>
          <w:p w14:paraId="533CB71B" w14:textId="77777777" w:rsidR="00A76A49" w:rsidRPr="0036194F" w:rsidRDefault="00A76A49" w:rsidP="00A76A49">
            <w:pPr>
              <w:widowControl w:val="0"/>
              <w:jc w:val="both"/>
              <w:rPr>
                <w:kern w:val="28"/>
                <w:szCs w:val="20"/>
              </w:rPr>
            </w:pPr>
            <w:r w:rsidRPr="0036194F">
              <w:rPr>
                <w:kern w:val="28"/>
                <w:szCs w:val="20"/>
              </w:rPr>
              <w:t>Nuokrypis</w:t>
            </w:r>
          </w:p>
        </w:tc>
      </w:tr>
      <w:tr w:rsidR="00A76A49" w:rsidRPr="0036194F" w14:paraId="13AC9D62" w14:textId="77777777" w:rsidTr="009E440B">
        <w:trPr>
          <w:trHeight w:val="725"/>
          <w:jc w:val="center"/>
        </w:trPr>
        <w:tc>
          <w:tcPr>
            <w:tcW w:w="2798" w:type="dxa"/>
          </w:tcPr>
          <w:p w14:paraId="2D016475" w14:textId="77777777" w:rsidR="00A76A49" w:rsidRPr="0036194F" w:rsidRDefault="00A76A49" w:rsidP="00A76A49">
            <w:pPr>
              <w:widowControl w:val="0"/>
              <w:jc w:val="both"/>
              <w:rPr>
                <w:kern w:val="28"/>
                <w:szCs w:val="20"/>
              </w:rPr>
            </w:pPr>
            <w:r w:rsidRPr="0036194F">
              <w:rPr>
                <w:kern w:val="28"/>
                <w:szCs w:val="20"/>
              </w:rPr>
              <w:t>Apsauginis šalčiui atsparus sluoksnis</w:t>
            </w:r>
          </w:p>
        </w:tc>
        <w:tc>
          <w:tcPr>
            <w:tcW w:w="2410" w:type="dxa"/>
          </w:tcPr>
          <w:p w14:paraId="297796BA" w14:textId="77777777" w:rsidR="00A76A49" w:rsidRPr="0036194F" w:rsidRDefault="00A76A49" w:rsidP="00A76A49">
            <w:pPr>
              <w:widowControl w:val="0"/>
              <w:jc w:val="both"/>
              <w:rPr>
                <w:kern w:val="28"/>
                <w:szCs w:val="20"/>
              </w:rPr>
            </w:pPr>
            <w:r w:rsidRPr="0036194F">
              <w:rPr>
                <w:kern w:val="28"/>
                <w:szCs w:val="20"/>
              </w:rPr>
              <w:t xml:space="preserve">Aukščiai </w:t>
            </w:r>
          </w:p>
          <w:p w14:paraId="6BDE1637" w14:textId="77777777" w:rsidR="00A76A49" w:rsidRPr="0036194F" w:rsidRDefault="00A76A49" w:rsidP="00A76A49">
            <w:pPr>
              <w:widowControl w:val="0"/>
              <w:jc w:val="both"/>
              <w:rPr>
                <w:kern w:val="28"/>
                <w:szCs w:val="20"/>
              </w:rPr>
            </w:pPr>
            <w:r w:rsidRPr="0036194F">
              <w:rPr>
                <w:kern w:val="28"/>
                <w:szCs w:val="20"/>
              </w:rPr>
              <w:t>Skersiniai nuolydžiai</w:t>
            </w:r>
          </w:p>
          <w:p w14:paraId="4207221C" w14:textId="77777777" w:rsidR="00A76A49" w:rsidRPr="0036194F" w:rsidRDefault="00A76A49" w:rsidP="00A76A49">
            <w:pPr>
              <w:widowControl w:val="0"/>
              <w:jc w:val="both"/>
              <w:rPr>
                <w:kern w:val="28"/>
                <w:szCs w:val="20"/>
              </w:rPr>
            </w:pPr>
            <w:r w:rsidRPr="0036194F">
              <w:rPr>
                <w:kern w:val="28"/>
                <w:szCs w:val="20"/>
              </w:rPr>
              <w:t xml:space="preserve">Sluoksnio plotis </w:t>
            </w:r>
          </w:p>
          <w:p w14:paraId="26B455D4" w14:textId="77777777" w:rsidR="00A76A49" w:rsidRPr="0036194F" w:rsidRDefault="00A76A49" w:rsidP="00A76A49">
            <w:pPr>
              <w:widowControl w:val="0"/>
              <w:jc w:val="both"/>
              <w:rPr>
                <w:kern w:val="28"/>
                <w:szCs w:val="20"/>
              </w:rPr>
            </w:pPr>
            <w:r w:rsidRPr="0036194F">
              <w:rPr>
                <w:kern w:val="28"/>
                <w:szCs w:val="20"/>
              </w:rPr>
              <w:t>Sluoksnio storis</w:t>
            </w:r>
          </w:p>
        </w:tc>
        <w:tc>
          <w:tcPr>
            <w:tcW w:w="4355" w:type="dxa"/>
          </w:tcPr>
          <w:p w14:paraId="6F4D6EB2" w14:textId="77777777" w:rsidR="00A76A49" w:rsidRPr="0036194F" w:rsidRDefault="00A76A49" w:rsidP="00A76A49">
            <w:pPr>
              <w:widowControl w:val="0"/>
              <w:jc w:val="both"/>
              <w:rPr>
                <w:kern w:val="28"/>
                <w:szCs w:val="20"/>
              </w:rPr>
            </w:pPr>
            <w:r w:rsidRPr="0036194F">
              <w:rPr>
                <w:kern w:val="28"/>
                <w:szCs w:val="20"/>
              </w:rPr>
              <w:sym w:font="Symbol" w:char="F0B1"/>
            </w:r>
            <w:r>
              <w:rPr>
                <w:kern w:val="28"/>
                <w:szCs w:val="20"/>
              </w:rPr>
              <w:t> 2</w:t>
            </w:r>
            <w:r w:rsidRPr="0036194F">
              <w:rPr>
                <w:kern w:val="28"/>
                <w:szCs w:val="20"/>
              </w:rPr>
              <w:t> cm</w:t>
            </w:r>
          </w:p>
          <w:p w14:paraId="089C83DA" w14:textId="77777777" w:rsidR="00A76A49" w:rsidRPr="0036194F" w:rsidRDefault="00A76A49" w:rsidP="00A76A49">
            <w:pPr>
              <w:widowControl w:val="0"/>
              <w:jc w:val="both"/>
              <w:rPr>
                <w:kern w:val="28"/>
                <w:szCs w:val="20"/>
              </w:rPr>
            </w:pPr>
            <w:r w:rsidRPr="0036194F">
              <w:rPr>
                <w:kern w:val="28"/>
                <w:szCs w:val="20"/>
              </w:rPr>
              <w:sym w:font="Symbol" w:char="F0B1"/>
            </w:r>
            <w:r w:rsidRPr="0036194F">
              <w:rPr>
                <w:kern w:val="28"/>
                <w:szCs w:val="20"/>
              </w:rPr>
              <w:t xml:space="preserve"> 0,5 %</w:t>
            </w:r>
          </w:p>
          <w:p w14:paraId="777AE5EF" w14:textId="77777777" w:rsidR="00A76A49" w:rsidRPr="0036194F" w:rsidRDefault="00A76A49" w:rsidP="00A76A49">
            <w:pPr>
              <w:widowControl w:val="0"/>
              <w:jc w:val="both"/>
              <w:rPr>
                <w:kern w:val="28"/>
                <w:szCs w:val="20"/>
              </w:rPr>
            </w:pPr>
            <w:r w:rsidRPr="0036194F">
              <w:rPr>
                <w:kern w:val="28"/>
                <w:szCs w:val="20"/>
              </w:rPr>
              <w:sym w:font="Symbol" w:char="F0B1"/>
            </w:r>
            <w:r w:rsidRPr="0036194F">
              <w:rPr>
                <w:kern w:val="28"/>
                <w:szCs w:val="20"/>
              </w:rPr>
              <w:t xml:space="preserve"> 10 cm</w:t>
            </w:r>
          </w:p>
          <w:p w14:paraId="40D3F451" w14:textId="77777777" w:rsidR="00A76A49" w:rsidRPr="004B18F7" w:rsidRDefault="00A76A49" w:rsidP="00A76A49">
            <w:pPr>
              <w:widowControl w:val="0"/>
              <w:jc w:val="both"/>
              <w:rPr>
                <w:kern w:val="28"/>
                <w:szCs w:val="20"/>
              </w:rPr>
            </w:pPr>
            <w:r w:rsidRPr="004B18F7">
              <w:rPr>
                <w:kern w:val="28"/>
                <w:szCs w:val="20"/>
              </w:rPr>
              <w:t xml:space="preserve">1) atskirųjų verčių vidurkis neturi būti daugiau kaip 2,0 cm mažesnis už projekte (sutartyje) nurodytą storį (žr. </w:t>
            </w:r>
            <w:r>
              <w:rPr>
                <w:kern w:val="28"/>
                <w:szCs w:val="20"/>
              </w:rPr>
              <w:t>ĮT SBR 19</w:t>
            </w:r>
            <w:r w:rsidRPr="004B18F7">
              <w:rPr>
                <w:kern w:val="28"/>
                <w:szCs w:val="20"/>
              </w:rPr>
              <w:t xml:space="preserve"> 59.2 papunktį);</w:t>
            </w:r>
          </w:p>
          <w:p w14:paraId="1E508FE2" w14:textId="77777777" w:rsidR="00A76A49" w:rsidRPr="0036194F" w:rsidRDefault="00A76A49" w:rsidP="00A76A49">
            <w:pPr>
              <w:widowControl w:val="0"/>
              <w:jc w:val="both"/>
              <w:rPr>
                <w:kern w:val="28"/>
                <w:szCs w:val="20"/>
              </w:rPr>
            </w:pPr>
            <w:r w:rsidRPr="004B18F7">
              <w:rPr>
                <w:kern w:val="28"/>
                <w:szCs w:val="20"/>
              </w:rPr>
              <w:t xml:space="preserve">2) nė viena atskiroji sluoksnio storio vertė neturi būti daugiau kaip 3,0 cm mažesnė už projekte (sutartyje) nurodytą sluoksnio storį ir ne mažesnė už mažiausią </w:t>
            </w:r>
            <w:proofErr w:type="spellStart"/>
            <w:r w:rsidRPr="004B18F7">
              <w:rPr>
                <w:kern w:val="28"/>
                <w:szCs w:val="20"/>
              </w:rPr>
              <w:t>leistinąjį</w:t>
            </w:r>
            <w:proofErr w:type="spellEnd"/>
            <w:r w:rsidRPr="004B18F7">
              <w:rPr>
                <w:kern w:val="28"/>
                <w:szCs w:val="20"/>
              </w:rPr>
              <w:t xml:space="preserve"> storį (žr. </w:t>
            </w:r>
            <w:r>
              <w:rPr>
                <w:kern w:val="28"/>
                <w:szCs w:val="20"/>
              </w:rPr>
              <w:t>ĮT SBR 19</w:t>
            </w:r>
            <w:r w:rsidRPr="004B18F7">
              <w:rPr>
                <w:kern w:val="28"/>
                <w:szCs w:val="20"/>
              </w:rPr>
              <w:t xml:space="preserve"> 15 punktą)</w:t>
            </w:r>
          </w:p>
        </w:tc>
      </w:tr>
      <w:tr w:rsidR="00A76A49" w:rsidRPr="0036194F" w14:paraId="6790C4FD" w14:textId="77777777" w:rsidTr="009E440B">
        <w:trPr>
          <w:jc w:val="center"/>
        </w:trPr>
        <w:tc>
          <w:tcPr>
            <w:tcW w:w="2798" w:type="dxa"/>
          </w:tcPr>
          <w:p w14:paraId="601E68A1" w14:textId="77777777" w:rsidR="00A76A49" w:rsidRPr="0036194F" w:rsidRDefault="00A76A49" w:rsidP="00A76A49">
            <w:pPr>
              <w:widowControl w:val="0"/>
              <w:jc w:val="both"/>
              <w:rPr>
                <w:kern w:val="28"/>
                <w:szCs w:val="20"/>
              </w:rPr>
            </w:pPr>
            <w:r>
              <w:rPr>
                <w:kern w:val="28"/>
                <w:szCs w:val="20"/>
              </w:rPr>
              <w:t>S</w:t>
            </w:r>
            <w:r w:rsidRPr="0036194F">
              <w:rPr>
                <w:kern w:val="28"/>
                <w:szCs w:val="20"/>
              </w:rPr>
              <w:t>kaldos pagrindų sluoksniai</w:t>
            </w:r>
          </w:p>
        </w:tc>
        <w:tc>
          <w:tcPr>
            <w:tcW w:w="2410" w:type="dxa"/>
          </w:tcPr>
          <w:p w14:paraId="09A0D2E4" w14:textId="77777777" w:rsidR="00A76A49" w:rsidRPr="0036194F" w:rsidRDefault="00A76A49" w:rsidP="00A76A49">
            <w:pPr>
              <w:widowControl w:val="0"/>
              <w:jc w:val="both"/>
              <w:rPr>
                <w:kern w:val="28"/>
                <w:szCs w:val="20"/>
              </w:rPr>
            </w:pPr>
            <w:r w:rsidRPr="0036194F">
              <w:rPr>
                <w:kern w:val="28"/>
                <w:szCs w:val="20"/>
              </w:rPr>
              <w:t xml:space="preserve">Aukščiai </w:t>
            </w:r>
          </w:p>
          <w:p w14:paraId="79C7259A" w14:textId="77777777" w:rsidR="00A76A49" w:rsidRPr="0036194F" w:rsidRDefault="00A76A49" w:rsidP="00A76A49">
            <w:pPr>
              <w:widowControl w:val="0"/>
              <w:jc w:val="both"/>
              <w:rPr>
                <w:kern w:val="28"/>
                <w:szCs w:val="20"/>
              </w:rPr>
            </w:pPr>
            <w:r w:rsidRPr="0036194F">
              <w:rPr>
                <w:kern w:val="28"/>
                <w:szCs w:val="20"/>
              </w:rPr>
              <w:t>Skersiniai nuolydžiai</w:t>
            </w:r>
          </w:p>
          <w:p w14:paraId="67FA8EA9" w14:textId="77777777" w:rsidR="00A76A49" w:rsidRPr="0036194F" w:rsidRDefault="00A76A49" w:rsidP="00A76A49">
            <w:pPr>
              <w:widowControl w:val="0"/>
              <w:jc w:val="both"/>
              <w:rPr>
                <w:kern w:val="28"/>
                <w:szCs w:val="20"/>
              </w:rPr>
            </w:pPr>
            <w:r w:rsidRPr="0036194F">
              <w:rPr>
                <w:kern w:val="28"/>
                <w:szCs w:val="20"/>
              </w:rPr>
              <w:t xml:space="preserve">Sluoksnio plotis </w:t>
            </w:r>
          </w:p>
        </w:tc>
        <w:tc>
          <w:tcPr>
            <w:tcW w:w="4355" w:type="dxa"/>
          </w:tcPr>
          <w:p w14:paraId="123FE435" w14:textId="77777777" w:rsidR="00A76A49" w:rsidRPr="0036194F" w:rsidRDefault="00A76A49" w:rsidP="00A76A49">
            <w:pPr>
              <w:widowControl w:val="0"/>
              <w:jc w:val="both"/>
              <w:rPr>
                <w:kern w:val="28"/>
                <w:szCs w:val="20"/>
              </w:rPr>
            </w:pPr>
            <w:r w:rsidRPr="0036194F">
              <w:rPr>
                <w:kern w:val="28"/>
                <w:szCs w:val="20"/>
              </w:rPr>
              <w:sym w:font="Symbol" w:char="F0B1"/>
            </w:r>
            <w:r w:rsidRPr="0036194F">
              <w:rPr>
                <w:kern w:val="28"/>
                <w:szCs w:val="20"/>
              </w:rPr>
              <w:t> </w:t>
            </w:r>
            <w:r>
              <w:rPr>
                <w:kern w:val="28"/>
                <w:szCs w:val="20"/>
              </w:rPr>
              <w:t>2</w:t>
            </w:r>
            <w:r w:rsidRPr="0036194F">
              <w:rPr>
                <w:kern w:val="28"/>
                <w:szCs w:val="20"/>
              </w:rPr>
              <w:t> cm</w:t>
            </w:r>
          </w:p>
          <w:p w14:paraId="38226D91" w14:textId="77777777" w:rsidR="00A76A49" w:rsidRPr="0036194F" w:rsidRDefault="00A76A49" w:rsidP="00A76A49">
            <w:pPr>
              <w:widowControl w:val="0"/>
              <w:jc w:val="both"/>
              <w:rPr>
                <w:kern w:val="28"/>
                <w:szCs w:val="20"/>
              </w:rPr>
            </w:pPr>
            <w:r w:rsidRPr="0036194F">
              <w:rPr>
                <w:kern w:val="28"/>
                <w:szCs w:val="20"/>
              </w:rPr>
              <w:sym w:font="Symbol" w:char="F0B1"/>
            </w:r>
            <w:r w:rsidRPr="0036194F">
              <w:rPr>
                <w:kern w:val="28"/>
                <w:szCs w:val="20"/>
              </w:rPr>
              <w:t xml:space="preserve"> 0,5 %</w:t>
            </w:r>
          </w:p>
          <w:p w14:paraId="1BD222E1" w14:textId="77777777" w:rsidR="00A76A49" w:rsidRPr="0036194F" w:rsidRDefault="00A76A49" w:rsidP="00A76A49">
            <w:pPr>
              <w:widowControl w:val="0"/>
              <w:jc w:val="both"/>
              <w:rPr>
                <w:kern w:val="28"/>
                <w:szCs w:val="20"/>
              </w:rPr>
            </w:pPr>
            <w:r w:rsidRPr="0036194F">
              <w:rPr>
                <w:kern w:val="28"/>
                <w:szCs w:val="20"/>
              </w:rPr>
              <w:sym w:font="Symbol" w:char="F0B1"/>
            </w:r>
            <w:r w:rsidRPr="0036194F">
              <w:rPr>
                <w:kern w:val="28"/>
                <w:szCs w:val="20"/>
              </w:rPr>
              <w:t xml:space="preserve"> 10 cm</w:t>
            </w:r>
          </w:p>
        </w:tc>
      </w:tr>
      <w:tr w:rsidR="00A76A49" w:rsidRPr="0036194F" w14:paraId="38690413" w14:textId="77777777" w:rsidTr="009E440B">
        <w:trPr>
          <w:jc w:val="center"/>
        </w:trPr>
        <w:tc>
          <w:tcPr>
            <w:tcW w:w="2798" w:type="dxa"/>
          </w:tcPr>
          <w:p w14:paraId="37E2010B" w14:textId="77777777" w:rsidR="00A76A49" w:rsidRPr="0036194F" w:rsidRDefault="00A76A49" w:rsidP="00A76A49">
            <w:pPr>
              <w:widowControl w:val="0"/>
              <w:jc w:val="both"/>
              <w:rPr>
                <w:kern w:val="28"/>
                <w:szCs w:val="20"/>
              </w:rPr>
            </w:pPr>
            <w:r>
              <w:rPr>
                <w:kern w:val="28"/>
                <w:szCs w:val="20"/>
              </w:rPr>
              <w:t>S</w:t>
            </w:r>
            <w:r w:rsidRPr="0036194F">
              <w:rPr>
                <w:kern w:val="28"/>
                <w:szCs w:val="20"/>
              </w:rPr>
              <w:t>kaldos pagrindų sluoksniai</w:t>
            </w:r>
          </w:p>
          <w:p w14:paraId="744EC262" w14:textId="77777777" w:rsidR="00A76A49" w:rsidRPr="0036194F" w:rsidRDefault="00A76A49" w:rsidP="00A76A49">
            <w:pPr>
              <w:widowControl w:val="0"/>
              <w:jc w:val="both"/>
              <w:rPr>
                <w:kern w:val="28"/>
                <w:szCs w:val="20"/>
              </w:rPr>
            </w:pPr>
          </w:p>
        </w:tc>
        <w:tc>
          <w:tcPr>
            <w:tcW w:w="2410" w:type="dxa"/>
          </w:tcPr>
          <w:p w14:paraId="0C841D12" w14:textId="77777777" w:rsidR="00A76A49" w:rsidRPr="0036194F" w:rsidRDefault="00A76A49" w:rsidP="00A76A49">
            <w:pPr>
              <w:widowControl w:val="0"/>
              <w:jc w:val="both"/>
              <w:rPr>
                <w:kern w:val="28"/>
                <w:szCs w:val="20"/>
              </w:rPr>
            </w:pPr>
            <w:r w:rsidRPr="0036194F">
              <w:rPr>
                <w:kern w:val="28"/>
                <w:szCs w:val="20"/>
              </w:rPr>
              <w:t>Pagrindo lygumas (pagal 3 m liniuotės prošvaisą)</w:t>
            </w:r>
          </w:p>
        </w:tc>
        <w:tc>
          <w:tcPr>
            <w:tcW w:w="4355" w:type="dxa"/>
          </w:tcPr>
          <w:p w14:paraId="435BEB91" w14:textId="77777777" w:rsidR="00A76A49" w:rsidRPr="0036194F" w:rsidRDefault="00A76A49" w:rsidP="00A76A49">
            <w:pPr>
              <w:widowControl w:val="0"/>
              <w:jc w:val="both"/>
              <w:rPr>
                <w:kern w:val="28"/>
                <w:szCs w:val="20"/>
              </w:rPr>
            </w:pPr>
            <w:r w:rsidRPr="0036194F">
              <w:rPr>
                <w:kern w:val="28"/>
                <w:szCs w:val="20"/>
              </w:rPr>
              <w:t>20 mm</w:t>
            </w:r>
          </w:p>
        </w:tc>
      </w:tr>
      <w:tr w:rsidR="00A76A49" w:rsidRPr="0036194F" w14:paraId="315A1888" w14:textId="77777777" w:rsidTr="009E440B">
        <w:trPr>
          <w:jc w:val="center"/>
        </w:trPr>
        <w:tc>
          <w:tcPr>
            <w:tcW w:w="2798" w:type="dxa"/>
          </w:tcPr>
          <w:p w14:paraId="2FCE240C" w14:textId="77777777" w:rsidR="00A76A49" w:rsidRPr="0036194F" w:rsidRDefault="00A76A49" w:rsidP="00A76A49">
            <w:pPr>
              <w:widowControl w:val="0"/>
              <w:jc w:val="both"/>
              <w:rPr>
                <w:kern w:val="28"/>
                <w:szCs w:val="20"/>
              </w:rPr>
            </w:pPr>
            <w:r>
              <w:rPr>
                <w:kern w:val="28"/>
                <w:szCs w:val="20"/>
              </w:rPr>
              <w:t>S</w:t>
            </w:r>
            <w:r w:rsidRPr="0036194F">
              <w:rPr>
                <w:kern w:val="28"/>
                <w:szCs w:val="20"/>
              </w:rPr>
              <w:t>kaldos pagrindų sluoksniai</w:t>
            </w:r>
          </w:p>
        </w:tc>
        <w:tc>
          <w:tcPr>
            <w:tcW w:w="2410" w:type="dxa"/>
          </w:tcPr>
          <w:p w14:paraId="12499D5B" w14:textId="77777777" w:rsidR="00A76A49" w:rsidRPr="0036194F" w:rsidRDefault="00A76A49" w:rsidP="00A76A49">
            <w:pPr>
              <w:widowControl w:val="0"/>
              <w:jc w:val="both"/>
              <w:rPr>
                <w:kern w:val="28"/>
                <w:szCs w:val="20"/>
              </w:rPr>
            </w:pPr>
            <w:r w:rsidRPr="0036194F">
              <w:rPr>
                <w:kern w:val="28"/>
                <w:szCs w:val="20"/>
              </w:rPr>
              <w:t>Sluoksnio storis</w:t>
            </w:r>
          </w:p>
        </w:tc>
        <w:tc>
          <w:tcPr>
            <w:tcW w:w="4355" w:type="dxa"/>
          </w:tcPr>
          <w:p w14:paraId="2D2659FE" w14:textId="77777777" w:rsidR="00A76A49" w:rsidRPr="00F83AFD" w:rsidRDefault="00A76A49" w:rsidP="00A76A49">
            <w:pPr>
              <w:widowControl w:val="0"/>
              <w:jc w:val="both"/>
              <w:rPr>
                <w:kern w:val="28"/>
                <w:szCs w:val="20"/>
              </w:rPr>
            </w:pPr>
            <w:r w:rsidRPr="00F83AFD">
              <w:rPr>
                <w:kern w:val="28"/>
                <w:szCs w:val="20"/>
              </w:rPr>
              <w:t xml:space="preserve">1) atskirųjų verčių vidurkis neturi būti daugiau kaip 1,0 cm mažesnis už projekte (sutartyje) nurodytą storį (žr. </w:t>
            </w:r>
            <w:r>
              <w:rPr>
                <w:kern w:val="28"/>
                <w:szCs w:val="20"/>
              </w:rPr>
              <w:t>ĮT SBR 19</w:t>
            </w:r>
            <w:r w:rsidRPr="00F83AFD">
              <w:rPr>
                <w:kern w:val="28"/>
                <w:szCs w:val="20"/>
              </w:rPr>
              <w:t xml:space="preserve"> 75.2 papunktį);</w:t>
            </w:r>
          </w:p>
          <w:p w14:paraId="33572603" w14:textId="77777777" w:rsidR="00A76A49" w:rsidRPr="0036194F" w:rsidRDefault="00A76A49" w:rsidP="00A76A49">
            <w:pPr>
              <w:widowControl w:val="0"/>
              <w:jc w:val="both"/>
              <w:rPr>
                <w:kern w:val="28"/>
                <w:szCs w:val="20"/>
              </w:rPr>
            </w:pPr>
            <w:r w:rsidRPr="00F83AFD">
              <w:rPr>
                <w:kern w:val="28"/>
                <w:szCs w:val="20"/>
              </w:rPr>
              <w:t xml:space="preserve">2) nė viena atskiroji sluoksnio storio vertė neturi būti daugiau kaip 2,0 cm mažesnė už projekte (sutartyje) nurodytą sluoksnio storį ir ne mažesnė už mažiausią </w:t>
            </w:r>
            <w:proofErr w:type="spellStart"/>
            <w:r w:rsidRPr="00F83AFD">
              <w:rPr>
                <w:kern w:val="28"/>
                <w:szCs w:val="20"/>
              </w:rPr>
              <w:t>leistinąjį</w:t>
            </w:r>
            <w:proofErr w:type="spellEnd"/>
            <w:r w:rsidRPr="00F83AFD">
              <w:rPr>
                <w:kern w:val="28"/>
                <w:szCs w:val="20"/>
              </w:rPr>
              <w:t xml:space="preserve"> storį (žr. </w:t>
            </w:r>
            <w:r>
              <w:rPr>
                <w:kern w:val="28"/>
                <w:szCs w:val="20"/>
              </w:rPr>
              <w:t>ĮT SBR 19</w:t>
            </w:r>
            <w:r w:rsidRPr="00F83AFD">
              <w:rPr>
                <w:kern w:val="28"/>
                <w:szCs w:val="20"/>
              </w:rPr>
              <w:t xml:space="preserve"> 65 punktą)</w:t>
            </w:r>
          </w:p>
        </w:tc>
      </w:tr>
    </w:tbl>
    <w:p w14:paraId="686BF245" w14:textId="77777777" w:rsidR="00A76A49" w:rsidRPr="003D1838" w:rsidRDefault="00A76A49" w:rsidP="003D1838">
      <w:pPr>
        <w:shd w:val="clear" w:color="auto" w:fill="FFFFFF"/>
        <w:spacing w:before="53"/>
        <w:ind w:right="0"/>
        <w:rPr>
          <w:b/>
          <w:bCs/>
          <w:spacing w:val="-1"/>
          <w:sz w:val="10"/>
          <w:szCs w:val="10"/>
        </w:rPr>
      </w:pPr>
    </w:p>
    <w:p w14:paraId="103A2B3E" w14:textId="592CCD13" w:rsidR="00A76A49" w:rsidRPr="00E93511" w:rsidRDefault="00576362" w:rsidP="003D1838">
      <w:pPr>
        <w:shd w:val="clear" w:color="auto" w:fill="FFFFFF"/>
        <w:spacing w:before="53" w:line="360" w:lineRule="auto"/>
        <w:ind w:right="0" w:firstLine="391"/>
        <w:jc w:val="center"/>
      </w:pPr>
      <w:r>
        <w:rPr>
          <w:b/>
          <w:bCs/>
          <w:spacing w:val="-1"/>
          <w:sz w:val="24"/>
          <w:szCs w:val="24"/>
        </w:rPr>
        <w:t>5.9.</w:t>
      </w:r>
      <w:r w:rsidR="00A76A49" w:rsidRPr="00E93511">
        <w:rPr>
          <w:b/>
          <w:bCs/>
          <w:spacing w:val="-1"/>
          <w:sz w:val="24"/>
          <w:szCs w:val="24"/>
        </w:rPr>
        <w:t xml:space="preserve"> Darbų priėmimas</w:t>
      </w:r>
    </w:p>
    <w:p w14:paraId="2299ABC3" w14:textId="3AD8305E" w:rsidR="00A76A49" w:rsidRDefault="00A76A49" w:rsidP="00CD22B0">
      <w:pPr>
        <w:shd w:val="clear" w:color="auto" w:fill="FFFFFF"/>
        <w:spacing w:line="312" w:lineRule="auto"/>
        <w:ind w:right="0" w:firstLine="629"/>
        <w:jc w:val="both"/>
        <w:rPr>
          <w:sz w:val="24"/>
          <w:szCs w:val="24"/>
        </w:rPr>
      </w:pPr>
      <w:r w:rsidRPr="00E93511">
        <w:rPr>
          <w:spacing w:val="1"/>
          <w:sz w:val="24"/>
          <w:szCs w:val="24"/>
        </w:rPr>
        <w:t xml:space="preserve">Užbaigtų pagrindo sluoksnių priėmimas atliekamas pagal  </w:t>
      </w:r>
      <w:r>
        <w:rPr>
          <w:spacing w:val="1"/>
          <w:sz w:val="24"/>
          <w:szCs w:val="24"/>
        </w:rPr>
        <w:t>ĮT SBR 19</w:t>
      </w:r>
      <w:r w:rsidRPr="00E93511">
        <w:rPr>
          <w:spacing w:val="1"/>
          <w:sz w:val="24"/>
          <w:szCs w:val="24"/>
        </w:rPr>
        <w:t xml:space="preserve"> </w:t>
      </w:r>
      <w:r w:rsidRPr="00E93511">
        <w:rPr>
          <w:sz w:val="24"/>
          <w:szCs w:val="24"/>
        </w:rPr>
        <w:t xml:space="preserve">reikalavimus. </w:t>
      </w:r>
      <w:r>
        <w:rPr>
          <w:sz w:val="24"/>
          <w:szCs w:val="24"/>
        </w:rPr>
        <w:t>Įrengto ir sutankinto sluoksnio storis nustatomas remiantis Automobilių kelių dangos konstrukcijos sluoksnių storio nustatymo metodiniais nurodymais MN SSN 15.</w:t>
      </w:r>
    </w:p>
    <w:p w14:paraId="68894E55" w14:textId="2BE4CDE4" w:rsidR="00A76A49" w:rsidRPr="00BC62E5" w:rsidRDefault="00576362" w:rsidP="005E6789">
      <w:pPr>
        <w:widowControl w:val="0"/>
        <w:shd w:val="clear" w:color="auto" w:fill="FFFFFF"/>
        <w:autoSpaceDE w:val="0"/>
        <w:autoSpaceDN w:val="0"/>
        <w:adjustRightInd w:val="0"/>
        <w:spacing w:line="360" w:lineRule="auto"/>
        <w:ind w:right="0"/>
        <w:jc w:val="center"/>
        <w:rPr>
          <w:b/>
          <w:sz w:val="24"/>
          <w:szCs w:val="24"/>
        </w:rPr>
      </w:pPr>
      <w:r>
        <w:rPr>
          <w:b/>
          <w:sz w:val="24"/>
          <w:szCs w:val="24"/>
        </w:rPr>
        <w:t xml:space="preserve">5.10. </w:t>
      </w:r>
      <w:r w:rsidR="00A76A49" w:rsidRPr="00BC62E5">
        <w:rPr>
          <w:b/>
          <w:sz w:val="24"/>
          <w:szCs w:val="24"/>
        </w:rPr>
        <w:t>Standartai</w:t>
      </w:r>
    </w:p>
    <w:p w14:paraId="67B3F721" w14:textId="77777777" w:rsidR="00A76A49" w:rsidRPr="00E93511" w:rsidRDefault="00A76A49" w:rsidP="00C34E2A">
      <w:pPr>
        <w:numPr>
          <w:ilvl w:val="0"/>
          <w:numId w:val="63"/>
        </w:numPr>
        <w:tabs>
          <w:tab w:val="left" w:pos="-284"/>
          <w:tab w:val="left" w:pos="900"/>
        </w:tabs>
        <w:suppressAutoHyphens w:val="0"/>
        <w:spacing w:line="312" w:lineRule="auto"/>
        <w:ind w:left="0" w:right="0" w:firstLine="629"/>
        <w:jc w:val="both"/>
        <w:rPr>
          <w:sz w:val="24"/>
          <w:szCs w:val="24"/>
        </w:rPr>
      </w:pPr>
      <w:r w:rsidRPr="00E93511">
        <w:rPr>
          <w:sz w:val="24"/>
          <w:szCs w:val="24"/>
        </w:rPr>
        <w:t xml:space="preserve">LST EN 933-1:2002 „Užpildų geometrinių savybių nustatymo metodai. 1 dalis. Granuliometrinės sudėties nustatymas. Sijojimo metodas“ su keitiniu: </w:t>
      </w:r>
    </w:p>
    <w:p w14:paraId="7E1C9E80" w14:textId="77777777" w:rsidR="00A76A49" w:rsidRPr="00E93511" w:rsidRDefault="00A76A49" w:rsidP="00C34E2A">
      <w:pPr>
        <w:numPr>
          <w:ilvl w:val="0"/>
          <w:numId w:val="63"/>
        </w:numPr>
        <w:tabs>
          <w:tab w:val="left" w:pos="-284"/>
          <w:tab w:val="left" w:pos="900"/>
        </w:tabs>
        <w:suppressAutoHyphens w:val="0"/>
        <w:spacing w:line="312" w:lineRule="auto"/>
        <w:ind w:left="0" w:right="0" w:firstLine="629"/>
        <w:jc w:val="both"/>
        <w:rPr>
          <w:sz w:val="24"/>
          <w:szCs w:val="24"/>
        </w:rPr>
      </w:pPr>
      <w:r w:rsidRPr="00E93511">
        <w:rPr>
          <w:sz w:val="24"/>
          <w:szCs w:val="24"/>
        </w:rPr>
        <w:t>LST EN 933-1:2002/A1:2005 „Užpildų geometrinių savybių nustatymo metodai. 1 dalis. Granuliometrinės sudėties nustatymas. Sijojimo metodas“;</w:t>
      </w:r>
    </w:p>
    <w:p w14:paraId="2AF99BD2" w14:textId="77777777" w:rsidR="00A76A49" w:rsidRPr="00E93511" w:rsidRDefault="00A76A49" w:rsidP="00C34E2A">
      <w:pPr>
        <w:numPr>
          <w:ilvl w:val="0"/>
          <w:numId w:val="63"/>
        </w:numPr>
        <w:tabs>
          <w:tab w:val="left" w:pos="-284"/>
          <w:tab w:val="left" w:pos="900"/>
        </w:tabs>
        <w:suppressAutoHyphens w:val="0"/>
        <w:spacing w:line="312" w:lineRule="auto"/>
        <w:ind w:left="0" w:right="0" w:firstLine="629"/>
        <w:jc w:val="both"/>
        <w:rPr>
          <w:sz w:val="24"/>
          <w:szCs w:val="24"/>
        </w:rPr>
      </w:pPr>
      <w:r w:rsidRPr="00E93511">
        <w:rPr>
          <w:sz w:val="24"/>
          <w:szCs w:val="24"/>
        </w:rPr>
        <w:t xml:space="preserve">LST 1331:2002 „Automobilių kelių gruntai. </w:t>
      </w:r>
      <w:proofErr w:type="spellStart"/>
      <w:r w:rsidRPr="00E93511">
        <w:rPr>
          <w:sz w:val="24"/>
          <w:szCs w:val="24"/>
          <w:lang w:val="de-DE"/>
        </w:rPr>
        <w:t>Klasifikacija</w:t>
      </w:r>
      <w:proofErr w:type="spellEnd"/>
      <w:r w:rsidRPr="00E93511">
        <w:rPr>
          <w:sz w:val="24"/>
          <w:szCs w:val="24"/>
          <w:lang w:val="de-DE"/>
        </w:rPr>
        <w:t>“;</w:t>
      </w:r>
    </w:p>
    <w:p w14:paraId="44DBA2ED" w14:textId="77777777" w:rsidR="00A76A49" w:rsidRPr="00BA0963" w:rsidRDefault="00A76A49" w:rsidP="00C34E2A">
      <w:pPr>
        <w:numPr>
          <w:ilvl w:val="0"/>
          <w:numId w:val="63"/>
        </w:numPr>
        <w:tabs>
          <w:tab w:val="left" w:pos="-284"/>
          <w:tab w:val="left" w:pos="900"/>
        </w:tabs>
        <w:suppressAutoHyphens w:val="0"/>
        <w:spacing w:line="312" w:lineRule="auto"/>
        <w:ind w:left="0" w:right="0" w:firstLine="629"/>
        <w:jc w:val="both"/>
        <w:rPr>
          <w:sz w:val="24"/>
          <w:szCs w:val="24"/>
        </w:rPr>
      </w:pPr>
      <w:r w:rsidRPr="00BA0963">
        <w:rPr>
          <w:sz w:val="24"/>
          <w:szCs w:val="24"/>
        </w:rPr>
        <w:t>LST EN 13285:2006 „Nesurištieji mišiniai. Reikalavimai“;</w:t>
      </w:r>
    </w:p>
    <w:p w14:paraId="39063D8F" w14:textId="77777777" w:rsidR="00A76A49" w:rsidRPr="00BA0963" w:rsidRDefault="00A76A49" w:rsidP="00C34E2A">
      <w:pPr>
        <w:numPr>
          <w:ilvl w:val="0"/>
          <w:numId w:val="63"/>
        </w:numPr>
        <w:tabs>
          <w:tab w:val="left" w:pos="-284"/>
          <w:tab w:val="left" w:pos="900"/>
        </w:tabs>
        <w:suppressAutoHyphens w:val="0"/>
        <w:spacing w:line="312" w:lineRule="auto"/>
        <w:ind w:left="0" w:right="0" w:firstLine="629"/>
        <w:jc w:val="both"/>
        <w:rPr>
          <w:sz w:val="24"/>
          <w:szCs w:val="24"/>
        </w:rPr>
      </w:pPr>
      <w:r w:rsidRPr="00BA0963">
        <w:rPr>
          <w:sz w:val="24"/>
          <w:szCs w:val="24"/>
        </w:rPr>
        <w:lastRenderedPageBreak/>
        <w:t>LST EN 13286-1:2003</w:t>
      </w:r>
      <w:r w:rsidRPr="00BA0963">
        <w:rPr>
          <w:b/>
          <w:bCs/>
          <w:sz w:val="24"/>
          <w:szCs w:val="24"/>
        </w:rPr>
        <w:t> </w:t>
      </w:r>
      <w:r w:rsidRPr="00BA0963">
        <w:rPr>
          <w:sz w:val="24"/>
          <w:szCs w:val="24"/>
        </w:rPr>
        <w:t>„</w:t>
      </w:r>
      <w:r w:rsidRPr="00BA0963">
        <w:rPr>
          <w:bCs/>
          <w:sz w:val="24"/>
          <w:szCs w:val="24"/>
        </w:rPr>
        <w:t xml:space="preserve">Birieji </w:t>
      </w:r>
      <w:r w:rsidRPr="00BA0963">
        <w:rPr>
          <w:sz w:val="24"/>
          <w:szCs w:val="24"/>
        </w:rPr>
        <w:t>ir hidrauliniais rišikliais sujungti mišiniai. 1 dalis. Laboratoriniai sausojo tankio ir drėgnio nustatymo metodai. Įvadas, bendrieji reikalavimai ir ėminių ėmimas“;</w:t>
      </w:r>
    </w:p>
    <w:p w14:paraId="3F745A29" w14:textId="77777777" w:rsidR="00A76A49" w:rsidRPr="0029085C" w:rsidRDefault="00A76A49" w:rsidP="00C34E2A">
      <w:pPr>
        <w:numPr>
          <w:ilvl w:val="0"/>
          <w:numId w:val="63"/>
        </w:numPr>
        <w:shd w:val="clear" w:color="auto" w:fill="FFFFFF"/>
        <w:tabs>
          <w:tab w:val="left" w:pos="-284"/>
          <w:tab w:val="num" w:pos="0"/>
          <w:tab w:val="left" w:pos="900"/>
        </w:tabs>
        <w:suppressAutoHyphens w:val="0"/>
        <w:spacing w:line="312" w:lineRule="auto"/>
        <w:ind w:left="0" w:right="0" w:firstLine="629"/>
        <w:jc w:val="both"/>
        <w:rPr>
          <w:sz w:val="24"/>
          <w:szCs w:val="24"/>
        </w:rPr>
      </w:pPr>
      <w:r w:rsidRPr="00E93511">
        <w:rPr>
          <w:bCs/>
          <w:sz w:val="24"/>
          <w:szCs w:val="24"/>
        </w:rPr>
        <w:t xml:space="preserve">LST EN 13286-2:2004 „Birieji </w:t>
      </w:r>
      <w:r w:rsidRPr="00E93511">
        <w:rPr>
          <w:sz w:val="24"/>
          <w:szCs w:val="24"/>
        </w:rPr>
        <w:t>ir hidrauliniais rišikliais sujungti mišiniai. 2 dalis. Laboratorinia</w:t>
      </w:r>
      <w:r w:rsidRPr="0029085C">
        <w:rPr>
          <w:sz w:val="24"/>
          <w:szCs w:val="24"/>
        </w:rPr>
        <w:t xml:space="preserve">i sausojo tankio ir drėgnio nustatymo metodai. </w:t>
      </w:r>
      <w:proofErr w:type="spellStart"/>
      <w:r w:rsidRPr="0029085C">
        <w:rPr>
          <w:sz w:val="24"/>
          <w:szCs w:val="24"/>
        </w:rPr>
        <w:t>Proktoro</w:t>
      </w:r>
      <w:proofErr w:type="spellEnd"/>
      <w:r w:rsidRPr="0029085C">
        <w:rPr>
          <w:sz w:val="24"/>
          <w:szCs w:val="24"/>
        </w:rPr>
        <w:t xml:space="preserve"> tankinimas“;</w:t>
      </w:r>
    </w:p>
    <w:p w14:paraId="6DB3AE1C" w14:textId="77777777" w:rsidR="00A76A49" w:rsidRPr="0029085C" w:rsidRDefault="00A76A49" w:rsidP="00C34E2A">
      <w:pPr>
        <w:numPr>
          <w:ilvl w:val="0"/>
          <w:numId w:val="63"/>
        </w:numPr>
        <w:shd w:val="clear" w:color="auto" w:fill="FFFFFF"/>
        <w:tabs>
          <w:tab w:val="left" w:pos="-284"/>
          <w:tab w:val="num" w:pos="0"/>
          <w:tab w:val="left" w:pos="900"/>
        </w:tabs>
        <w:suppressAutoHyphens w:val="0"/>
        <w:spacing w:line="312" w:lineRule="auto"/>
        <w:ind w:left="0" w:right="0" w:firstLine="629"/>
        <w:jc w:val="both"/>
        <w:rPr>
          <w:sz w:val="24"/>
          <w:szCs w:val="24"/>
        </w:rPr>
      </w:pPr>
      <w:r w:rsidRPr="00E93511">
        <w:rPr>
          <w:sz w:val="24"/>
          <w:szCs w:val="24"/>
        </w:rPr>
        <w:t>LST CEN ISO/TS 17892-11:2005 „Geotechniniai tyrinėjimai ir bandymai. Laboratoriniai grunto</w:t>
      </w:r>
      <w:r>
        <w:rPr>
          <w:sz w:val="24"/>
          <w:szCs w:val="24"/>
        </w:rPr>
        <w:t xml:space="preserve"> </w:t>
      </w:r>
      <w:r w:rsidRPr="0029085C">
        <w:rPr>
          <w:sz w:val="24"/>
          <w:szCs w:val="24"/>
        </w:rPr>
        <w:t>bandymai. 11 dalis. Pralaidumo vandeniui nustatymas esant pastoviam ir kintančiam.</w:t>
      </w:r>
    </w:p>
    <w:p w14:paraId="212B527F" w14:textId="77777777" w:rsidR="00A76A49" w:rsidRDefault="00A76A49" w:rsidP="00CD22B0">
      <w:pPr>
        <w:shd w:val="clear" w:color="auto" w:fill="FFFFFF"/>
        <w:tabs>
          <w:tab w:val="num" w:pos="0"/>
          <w:tab w:val="left" w:pos="379"/>
          <w:tab w:val="left" w:pos="709"/>
          <w:tab w:val="left" w:pos="900"/>
        </w:tabs>
        <w:spacing w:line="312" w:lineRule="auto"/>
        <w:ind w:right="0" w:firstLine="629"/>
        <w:jc w:val="both"/>
        <w:rPr>
          <w:sz w:val="24"/>
          <w:szCs w:val="24"/>
        </w:rPr>
      </w:pPr>
      <w:r w:rsidRPr="00E93511">
        <w:rPr>
          <w:sz w:val="24"/>
          <w:szCs w:val="24"/>
        </w:rPr>
        <w:t>Be šių standartų gali būti taikomi ir kiti juos atitinkantys lygiaverčiai standartai.</w:t>
      </w:r>
    </w:p>
    <w:p w14:paraId="644A780B" w14:textId="77777777" w:rsidR="00A76A49" w:rsidRPr="00BC62E5" w:rsidRDefault="00A76A49" w:rsidP="00CD22B0">
      <w:pPr>
        <w:shd w:val="clear" w:color="auto" w:fill="FFFFFF"/>
        <w:spacing w:before="60" w:line="360" w:lineRule="auto"/>
        <w:ind w:right="0"/>
        <w:jc w:val="center"/>
        <w:rPr>
          <w:b/>
          <w:bCs/>
          <w:spacing w:val="-1"/>
          <w:sz w:val="24"/>
          <w:szCs w:val="24"/>
        </w:rPr>
      </w:pPr>
      <w:r>
        <w:rPr>
          <w:b/>
          <w:bCs/>
          <w:spacing w:val="-1"/>
          <w:sz w:val="24"/>
          <w:szCs w:val="24"/>
        </w:rPr>
        <w:t>5.</w:t>
      </w:r>
      <w:r w:rsidRPr="00BC62E5">
        <w:rPr>
          <w:b/>
          <w:bCs/>
          <w:spacing w:val="-1"/>
          <w:sz w:val="24"/>
          <w:szCs w:val="24"/>
        </w:rPr>
        <w:t>Kiti normatyviniai statybos techniniai dokumentai</w:t>
      </w:r>
    </w:p>
    <w:p w14:paraId="5B99CD87" w14:textId="00809C7A" w:rsidR="00A76A49" w:rsidRPr="00E93511" w:rsidRDefault="00A76A49" w:rsidP="003D1838">
      <w:pPr>
        <w:shd w:val="clear" w:color="auto" w:fill="FFFFFF"/>
        <w:spacing w:line="360" w:lineRule="auto"/>
        <w:ind w:right="0" w:firstLine="391"/>
        <w:jc w:val="both"/>
        <w:rPr>
          <w:spacing w:val="-1"/>
          <w:sz w:val="24"/>
          <w:szCs w:val="24"/>
        </w:rPr>
      </w:pPr>
      <w:r w:rsidRPr="00E93511">
        <w:rPr>
          <w:b/>
          <w:bCs/>
          <w:spacing w:val="5"/>
          <w:sz w:val="24"/>
          <w:szCs w:val="24"/>
        </w:rPr>
        <w:t xml:space="preserve">l. KTR 1.01:2008     </w:t>
      </w:r>
      <w:r>
        <w:rPr>
          <w:b/>
          <w:bCs/>
          <w:spacing w:val="5"/>
          <w:sz w:val="24"/>
          <w:szCs w:val="24"/>
        </w:rPr>
        <w:t xml:space="preserve">      </w:t>
      </w:r>
      <w:r w:rsidRPr="00E93511">
        <w:rPr>
          <w:b/>
          <w:bCs/>
          <w:spacing w:val="5"/>
          <w:sz w:val="24"/>
          <w:szCs w:val="24"/>
        </w:rPr>
        <w:t xml:space="preserve"> </w:t>
      </w:r>
      <w:r w:rsidRPr="00E93511">
        <w:rPr>
          <w:spacing w:val="-1"/>
          <w:sz w:val="24"/>
          <w:szCs w:val="24"/>
        </w:rPr>
        <w:t>Automobilių keliai.</w:t>
      </w:r>
    </w:p>
    <w:p w14:paraId="366E9C92" w14:textId="77777777" w:rsidR="00A76A49" w:rsidRDefault="00A76A49" w:rsidP="003D1838">
      <w:pPr>
        <w:shd w:val="clear" w:color="auto" w:fill="FFFFFF"/>
        <w:spacing w:line="360" w:lineRule="auto"/>
        <w:ind w:right="0" w:firstLine="391"/>
        <w:jc w:val="both"/>
        <w:rPr>
          <w:sz w:val="24"/>
          <w:szCs w:val="24"/>
        </w:rPr>
      </w:pPr>
      <w:r w:rsidRPr="00E93511">
        <w:rPr>
          <w:b/>
          <w:bCs/>
          <w:spacing w:val="16"/>
          <w:sz w:val="24"/>
          <w:szCs w:val="24"/>
        </w:rPr>
        <w:t>2.</w:t>
      </w:r>
      <w:r>
        <w:rPr>
          <w:b/>
          <w:bCs/>
          <w:spacing w:val="16"/>
          <w:sz w:val="24"/>
          <w:szCs w:val="24"/>
        </w:rPr>
        <w:t>TRA SBR 19</w:t>
      </w:r>
      <w:r w:rsidRPr="00E93511">
        <w:rPr>
          <w:b/>
          <w:bCs/>
          <w:spacing w:val="16"/>
          <w:sz w:val="24"/>
          <w:szCs w:val="24"/>
        </w:rPr>
        <w:t xml:space="preserve">  </w:t>
      </w:r>
      <w:r>
        <w:rPr>
          <w:b/>
          <w:bCs/>
          <w:spacing w:val="16"/>
          <w:sz w:val="24"/>
          <w:szCs w:val="24"/>
        </w:rPr>
        <w:t xml:space="preserve">    </w:t>
      </w:r>
      <w:r w:rsidRPr="00E93511">
        <w:rPr>
          <w:b/>
          <w:bCs/>
          <w:spacing w:val="16"/>
          <w:sz w:val="24"/>
          <w:szCs w:val="24"/>
        </w:rPr>
        <w:t xml:space="preserve"> </w:t>
      </w:r>
      <w:r>
        <w:rPr>
          <w:b/>
          <w:bCs/>
          <w:spacing w:val="16"/>
          <w:sz w:val="24"/>
          <w:szCs w:val="24"/>
        </w:rPr>
        <w:t xml:space="preserve">     </w:t>
      </w:r>
      <w:r w:rsidRPr="00E93511">
        <w:rPr>
          <w:sz w:val="24"/>
          <w:szCs w:val="24"/>
        </w:rPr>
        <w:t xml:space="preserve">Automobilių kelių mineralinių medžiagų mišinių, naudojamų sluoksniams </w:t>
      </w:r>
      <w:r>
        <w:rPr>
          <w:sz w:val="24"/>
          <w:szCs w:val="24"/>
        </w:rPr>
        <w:t xml:space="preserve"> </w:t>
      </w:r>
    </w:p>
    <w:p w14:paraId="4C794F6D" w14:textId="77777777" w:rsidR="00A76A49" w:rsidRDefault="00A76A49" w:rsidP="003D1838">
      <w:pPr>
        <w:shd w:val="clear" w:color="auto" w:fill="FFFFFF"/>
        <w:spacing w:line="360" w:lineRule="auto"/>
        <w:ind w:right="0" w:firstLine="391"/>
        <w:jc w:val="both"/>
        <w:rPr>
          <w:sz w:val="24"/>
          <w:szCs w:val="24"/>
        </w:rPr>
      </w:pPr>
      <w:r>
        <w:rPr>
          <w:sz w:val="24"/>
          <w:szCs w:val="24"/>
        </w:rPr>
        <w:t xml:space="preserve">                                             </w:t>
      </w:r>
      <w:r w:rsidRPr="00E93511">
        <w:rPr>
          <w:sz w:val="24"/>
          <w:szCs w:val="24"/>
        </w:rPr>
        <w:t>be</w:t>
      </w:r>
      <w:r>
        <w:rPr>
          <w:sz w:val="24"/>
          <w:szCs w:val="24"/>
        </w:rPr>
        <w:t xml:space="preserve"> </w:t>
      </w:r>
      <w:r w:rsidRPr="00E93511">
        <w:rPr>
          <w:sz w:val="24"/>
          <w:szCs w:val="24"/>
        </w:rPr>
        <w:t>rišiklių, techninių reikalavimų aprašas.</w:t>
      </w:r>
    </w:p>
    <w:p w14:paraId="64E8DFE3" w14:textId="77777777" w:rsidR="00A76A49" w:rsidRDefault="00A76A49" w:rsidP="003D1838">
      <w:pPr>
        <w:shd w:val="clear" w:color="auto" w:fill="FFFFFF"/>
        <w:spacing w:line="360" w:lineRule="auto"/>
        <w:ind w:right="0" w:firstLine="391"/>
        <w:jc w:val="both"/>
        <w:rPr>
          <w:b/>
          <w:bCs/>
          <w:spacing w:val="-1"/>
          <w:sz w:val="24"/>
          <w:szCs w:val="24"/>
        </w:rPr>
      </w:pPr>
      <w:r>
        <w:rPr>
          <w:b/>
          <w:bCs/>
          <w:spacing w:val="-1"/>
          <w:sz w:val="24"/>
          <w:szCs w:val="24"/>
        </w:rPr>
        <w:t>3</w:t>
      </w:r>
      <w:r w:rsidRPr="00E93511">
        <w:rPr>
          <w:b/>
          <w:bCs/>
          <w:spacing w:val="-1"/>
          <w:sz w:val="24"/>
          <w:szCs w:val="24"/>
        </w:rPr>
        <w:t xml:space="preserve">. </w:t>
      </w:r>
      <w:r w:rsidRPr="00A913E9">
        <w:rPr>
          <w:b/>
          <w:color w:val="000000"/>
          <w:spacing w:val="-1"/>
          <w:sz w:val="24"/>
          <w:szCs w:val="24"/>
        </w:rPr>
        <w:t>TRA UŽPILDAI 19</w:t>
      </w:r>
      <w:r w:rsidRPr="00E93511">
        <w:rPr>
          <w:spacing w:val="5"/>
          <w:sz w:val="24"/>
          <w:szCs w:val="24"/>
        </w:rPr>
        <w:t xml:space="preserve"> </w:t>
      </w:r>
      <w:r>
        <w:rPr>
          <w:b/>
          <w:bCs/>
          <w:spacing w:val="-1"/>
          <w:sz w:val="24"/>
          <w:szCs w:val="24"/>
        </w:rPr>
        <w:t xml:space="preserve">   </w:t>
      </w:r>
      <w:r w:rsidRPr="00E93511">
        <w:rPr>
          <w:b/>
          <w:bCs/>
          <w:spacing w:val="-1"/>
          <w:sz w:val="24"/>
          <w:szCs w:val="24"/>
        </w:rPr>
        <w:t xml:space="preserve">  </w:t>
      </w:r>
      <w:r w:rsidRPr="00A913E9">
        <w:rPr>
          <w:color w:val="000000"/>
          <w:spacing w:val="-1"/>
          <w:sz w:val="24"/>
          <w:szCs w:val="24"/>
        </w:rPr>
        <w:t>Automobilių kelių užpildų techninių reikalavimų aprašas</w:t>
      </w:r>
      <w:r>
        <w:rPr>
          <w:b/>
          <w:bCs/>
          <w:spacing w:val="-1"/>
          <w:sz w:val="24"/>
          <w:szCs w:val="24"/>
        </w:rPr>
        <w:t xml:space="preserve"> </w:t>
      </w:r>
    </w:p>
    <w:p w14:paraId="54E1F8C1" w14:textId="77777777" w:rsidR="00A76A49" w:rsidRPr="00E93511" w:rsidRDefault="00A76A49" w:rsidP="003D1838">
      <w:pPr>
        <w:shd w:val="clear" w:color="auto" w:fill="FFFFFF"/>
        <w:spacing w:line="360" w:lineRule="auto"/>
        <w:ind w:right="0" w:firstLine="391"/>
        <w:jc w:val="both"/>
        <w:rPr>
          <w:sz w:val="24"/>
          <w:szCs w:val="24"/>
        </w:rPr>
      </w:pPr>
      <w:r>
        <w:rPr>
          <w:b/>
          <w:bCs/>
          <w:spacing w:val="-1"/>
          <w:sz w:val="24"/>
          <w:szCs w:val="24"/>
        </w:rPr>
        <w:t xml:space="preserve">4. ĮT SBR 19  </w:t>
      </w:r>
      <w:r w:rsidRPr="00E93511">
        <w:rPr>
          <w:b/>
          <w:bCs/>
          <w:spacing w:val="-1"/>
          <w:sz w:val="24"/>
          <w:szCs w:val="24"/>
        </w:rPr>
        <w:t xml:space="preserve">        </w:t>
      </w:r>
      <w:r>
        <w:rPr>
          <w:b/>
          <w:bCs/>
          <w:spacing w:val="-1"/>
          <w:sz w:val="24"/>
          <w:szCs w:val="24"/>
        </w:rPr>
        <w:t xml:space="preserve">  </w:t>
      </w:r>
      <w:r w:rsidRPr="00E93511">
        <w:rPr>
          <w:sz w:val="24"/>
          <w:szCs w:val="24"/>
        </w:rPr>
        <w:t xml:space="preserve">Automobilių kelių dangos konstrukcijos sluoksnių be rišiklių įrengimo </w:t>
      </w:r>
      <w:r>
        <w:rPr>
          <w:sz w:val="24"/>
          <w:szCs w:val="24"/>
        </w:rPr>
        <w:t>taisyklės.</w:t>
      </w:r>
    </w:p>
    <w:p w14:paraId="285C2D9B" w14:textId="2194C6C1" w:rsidR="002A594B" w:rsidRPr="00A76A49" w:rsidRDefault="00281B50" w:rsidP="005D735D">
      <w:pPr>
        <w:spacing w:before="240" w:line="360" w:lineRule="auto"/>
        <w:ind w:right="0"/>
        <w:jc w:val="center"/>
        <w:rPr>
          <w:b/>
          <w:bCs/>
          <w:caps/>
          <w:sz w:val="24"/>
          <w:szCs w:val="24"/>
        </w:rPr>
      </w:pPr>
      <w:r>
        <w:rPr>
          <w:b/>
          <w:bCs/>
          <w:caps/>
          <w:sz w:val="24"/>
          <w:szCs w:val="24"/>
        </w:rPr>
        <w:t>6.</w:t>
      </w:r>
      <w:r w:rsidRPr="00281B50">
        <w:rPr>
          <w:b/>
          <w:bCs/>
          <w:caps/>
          <w:sz w:val="24"/>
          <w:szCs w:val="24"/>
        </w:rPr>
        <w:t xml:space="preserve"> </w:t>
      </w:r>
      <w:r>
        <w:rPr>
          <w:b/>
          <w:bCs/>
          <w:caps/>
          <w:sz w:val="24"/>
          <w:szCs w:val="24"/>
        </w:rPr>
        <w:t>skyrius</w:t>
      </w:r>
      <w:r w:rsidR="00A76A49">
        <w:rPr>
          <w:b/>
          <w:bCs/>
          <w:caps/>
          <w:sz w:val="24"/>
          <w:szCs w:val="24"/>
        </w:rPr>
        <w:t>.</w:t>
      </w:r>
      <w:r>
        <w:rPr>
          <w:b/>
          <w:bCs/>
          <w:caps/>
          <w:sz w:val="24"/>
          <w:szCs w:val="24"/>
        </w:rPr>
        <w:t xml:space="preserve"> </w:t>
      </w:r>
      <w:r w:rsidR="002A594B" w:rsidRPr="00A76A49">
        <w:rPr>
          <w:b/>
          <w:bCs/>
          <w:caps/>
          <w:sz w:val="24"/>
          <w:szCs w:val="24"/>
        </w:rPr>
        <w:t>Dangos</w:t>
      </w:r>
    </w:p>
    <w:p w14:paraId="734E6B59" w14:textId="1DC6E3A8" w:rsidR="002A594B" w:rsidRPr="00576362" w:rsidRDefault="002A594B" w:rsidP="00C34E2A">
      <w:pPr>
        <w:pStyle w:val="Sraopastraipa"/>
        <w:numPr>
          <w:ilvl w:val="1"/>
          <w:numId w:val="72"/>
        </w:numPr>
        <w:spacing w:line="360" w:lineRule="auto"/>
        <w:ind w:left="0" w:right="0" w:firstLine="0"/>
        <w:mirrorIndents/>
        <w:jc w:val="center"/>
        <w:rPr>
          <w:b/>
          <w:bCs/>
          <w:sz w:val="24"/>
          <w:szCs w:val="24"/>
        </w:rPr>
      </w:pPr>
      <w:proofErr w:type="spellStart"/>
      <w:r w:rsidRPr="00576362">
        <w:rPr>
          <w:b/>
          <w:bCs/>
          <w:sz w:val="24"/>
          <w:szCs w:val="24"/>
        </w:rPr>
        <w:t>Įvadas</w:t>
      </w:r>
      <w:proofErr w:type="spellEnd"/>
    </w:p>
    <w:p w14:paraId="22791F95" w14:textId="77777777" w:rsidR="002A594B" w:rsidRDefault="002A594B" w:rsidP="003D1838">
      <w:pPr>
        <w:suppressAutoHyphens w:val="0"/>
        <w:spacing w:line="360" w:lineRule="auto"/>
        <w:ind w:right="0" w:firstLine="567"/>
        <w:mirrorIndents/>
        <w:jc w:val="both"/>
        <w:rPr>
          <w:sz w:val="24"/>
          <w:szCs w:val="24"/>
          <w:lang w:eastAsia="en-US"/>
        </w:rPr>
      </w:pPr>
      <w:r>
        <w:rPr>
          <w:sz w:val="24"/>
          <w:szCs w:val="24"/>
          <w:lang w:eastAsia="en-US"/>
        </w:rPr>
        <w:t>Šiame skyriuje</w:t>
      </w:r>
      <w:r w:rsidRPr="002A594B">
        <w:rPr>
          <w:sz w:val="24"/>
          <w:szCs w:val="24"/>
          <w:lang w:eastAsia="en-US"/>
        </w:rPr>
        <w:t xml:space="preserve"> pateikti reikalavimai asfalto dangų medžiagoms ir jų mišiniams, mišinių paruošimui, dangų paklojimui, darbų kontrolei ir priėmimui. </w:t>
      </w:r>
    </w:p>
    <w:p w14:paraId="1BBD607C" w14:textId="447750E0" w:rsidR="002A594B" w:rsidRPr="00576362" w:rsidRDefault="002A594B" w:rsidP="00C34E2A">
      <w:pPr>
        <w:pStyle w:val="Sraopastraipa"/>
        <w:numPr>
          <w:ilvl w:val="1"/>
          <w:numId w:val="72"/>
        </w:numPr>
        <w:spacing w:line="360" w:lineRule="auto"/>
        <w:ind w:left="0" w:right="0" w:firstLine="0"/>
        <w:mirrorIndents/>
        <w:jc w:val="center"/>
        <w:rPr>
          <w:b/>
          <w:bCs/>
          <w:sz w:val="24"/>
          <w:szCs w:val="24"/>
        </w:rPr>
      </w:pPr>
      <w:proofErr w:type="spellStart"/>
      <w:r w:rsidRPr="00576362">
        <w:rPr>
          <w:b/>
          <w:bCs/>
          <w:sz w:val="24"/>
          <w:szCs w:val="24"/>
        </w:rPr>
        <w:t>Medžiagos</w:t>
      </w:r>
      <w:proofErr w:type="spellEnd"/>
      <w:r w:rsidRPr="00576362">
        <w:rPr>
          <w:b/>
          <w:bCs/>
          <w:sz w:val="24"/>
          <w:szCs w:val="24"/>
        </w:rPr>
        <w:t xml:space="preserve"> </w:t>
      </w:r>
      <w:proofErr w:type="spellStart"/>
      <w:r w:rsidRPr="00576362">
        <w:rPr>
          <w:b/>
          <w:bCs/>
          <w:sz w:val="24"/>
          <w:szCs w:val="24"/>
        </w:rPr>
        <w:t>ir</w:t>
      </w:r>
      <w:proofErr w:type="spellEnd"/>
      <w:r w:rsidRPr="00576362">
        <w:rPr>
          <w:b/>
          <w:bCs/>
          <w:sz w:val="24"/>
          <w:szCs w:val="24"/>
        </w:rPr>
        <w:t xml:space="preserve"> </w:t>
      </w:r>
      <w:proofErr w:type="spellStart"/>
      <w:r w:rsidRPr="00576362">
        <w:rPr>
          <w:b/>
          <w:bCs/>
          <w:sz w:val="24"/>
          <w:szCs w:val="24"/>
        </w:rPr>
        <w:t>jų</w:t>
      </w:r>
      <w:proofErr w:type="spellEnd"/>
      <w:r w:rsidRPr="00576362">
        <w:rPr>
          <w:b/>
          <w:bCs/>
          <w:sz w:val="24"/>
          <w:szCs w:val="24"/>
        </w:rPr>
        <w:t xml:space="preserve"> </w:t>
      </w:r>
      <w:proofErr w:type="spellStart"/>
      <w:r w:rsidRPr="00576362">
        <w:rPr>
          <w:b/>
          <w:bCs/>
          <w:sz w:val="24"/>
          <w:szCs w:val="24"/>
        </w:rPr>
        <w:t>mišiniai</w:t>
      </w:r>
      <w:proofErr w:type="spellEnd"/>
    </w:p>
    <w:p w14:paraId="4B2B4838" w14:textId="0996833F" w:rsidR="002A594B" w:rsidRPr="00576362" w:rsidRDefault="00576362" w:rsidP="00576362">
      <w:pPr>
        <w:spacing w:line="360" w:lineRule="auto"/>
        <w:ind w:right="0"/>
        <w:mirrorIndents/>
        <w:jc w:val="center"/>
        <w:rPr>
          <w:b/>
          <w:bCs/>
          <w:sz w:val="24"/>
          <w:szCs w:val="24"/>
        </w:rPr>
      </w:pPr>
      <w:bookmarkStart w:id="9" w:name="_Toc265565955"/>
      <w:bookmarkStart w:id="10" w:name="_Toc506892227"/>
      <w:r>
        <w:rPr>
          <w:b/>
          <w:bCs/>
          <w:sz w:val="24"/>
          <w:szCs w:val="24"/>
        </w:rPr>
        <w:t xml:space="preserve">6.2.1. </w:t>
      </w:r>
      <w:r w:rsidR="002A594B" w:rsidRPr="00576362">
        <w:rPr>
          <w:b/>
          <w:bCs/>
          <w:sz w:val="24"/>
          <w:szCs w:val="24"/>
        </w:rPr>
        <w:t>Medžiagos</w:t>
      </w:r>
      <w:bookmarkEnd w:id="9"/>
    </w:p>
    <w:p w14:paraId="567E57A5" w14:textId="110DE2FE" w:rsidR="002A594B" w:rsidRPr="002A594B" w:rsidRDefault="002A594B" w:rsidP="003D1838">
      <w:pPr>
        <w:suppressAutoHyphens w:val="0"/>
        <w:spacing w:line="360" w:lineRule="auto"/>
        <w:ind w:right="0" w:firstLine="567"/>
        <w:mirrorIndents/>
        <w:jc w:val="both"/>
        <w:rPr>
          <w:sz w:val="24"/>
          <w:szCs w:val="24"/>
          <w:lang w:eastAsia="en-US"/>
        </w:rPr>
      </w:pPr>
      <w:r w:rsidRPr="002A594B">
        <w:rPr>
          <w:sz w:val="24"/>
          <w:szCs w:val="24"/>
          <w:lang w:eastAsia="en-US"/>
        </w:rPr>
        <w:t xml:space="preserve">Asfalto dangos sluoksniams vartojamos mineralinės ir rišamosios medžiagos turi atitikti TRA </w:t>
      </w:r>
      <w:r w:rsidR="009F4CF4">
        <w:rPr>
          <w:sz w:val="24"/>
          <w:szCs w:val="24"/>
          <w:lang w:eastAsia="en-US"/>
        </w:rPr>
        <w:t>UŽPILDAI 19</w:t>
      </w:r>
      <w:r w:rsidRPr="002A594B">
        <w:rPr>
          <w:sz w:val="24"/>
          <w:szCs w:val="24"/>
          <w:lang w:eastAsia="en-US"/>
        </w:rPr>
        <w:t xml:space="preserve"> ir TRA BITUMAS </w:t>
      </w:r>
      <w:r w:rsidR="00123813">
        <w:rPr>
          <w:sz w:val="24"/>
          <w:szCs w:val="24"/>
          <w:lang w:eastAsia="en-US"/>
        </w:rPr>
        <w:t>23</w:t>
      </w:r>
      <w:r w:rsidRPr="002A594B">
        <w:rPr>
          <w:sz w:val="24"/>
          <w:szCs w:val="24"/>
          <w:lang w:eastAsia="en-US"/>
        </w:rPr>
        <w:t xml:space="preserve"> reikalavimus.</w:t>
      </w:r>
    </w:p>
    <w:p w14:paraId="47F543D6" w14:textId="4D58D0F9" w:rsidR="002A594B" w:rsidRPr="008E6395" w:rsidRDefault="008E6395" w:rsidP="008E6395">
      <w:pPr>
        <w:spacing w:line="360" w:lineRule="auto"/>
        <w:ind w:right="0"/>
        <w:mirrorIndents/>
        <w:jc w:val="center"/>
        <w:rPr>
          <w:b/>
          <w:bCs/>
          <w:sz w:val="24"/>
          <w:szCs w:val="24"/>
        </w:rPr>
      </w:pPr>
      <w:r>
        <w:rPr>
          <w:b/>
          <w:bCs/>
          <w:sz w:val="24"/>
          <w:szCs w:val="24"/>
        </w:rPr>
        <w:t xml:space="preserve">6.2.1.1. </w:t>
      </w:r>
      <w:r w:rsidR="002A594B" w:rsidRPr="008E6395">
        <w:rPr>
          <w:b/>
          <w:bCs/>
          <w:sz w:val="24"/>
          <w:szCs w:val="24"/>
        </w:rPr>
        <w:t>Mineralinės medžiagos</w:t>
      </w:r>
      <w:bookmarkEnd w:id="10"/>
    </w:p>
    <w:p w14:paraId="27383BFD" w14:textId="77777777" w:rsidR="002A594B" w:rsidRPr="002A594B" w:rsidRDefault="002A594B" w:rsidP="003D1838">
      <w:pPr>
        <w:suppressAutoHyphens w:val="0"/>
        <w:spacing w:line="360" w:lineRule="auto"/>
        <w:ind w:right="0" w:firstLine="567"/>
        <w:mirrorIndents/>
        <w:jc w:val="both"/>
        <w:rPr>
          <w:sz w:val="24"/>
          <w:szCs w:val="24"/>
          <w:lang w:eastAsia="en-US"/>
        </w:rPr>
      </w:pPr>
      <w:r w:rsidRPr="002A594B">
        <w:rPr>
          <w:sz w:val="24"/>
          <w:szCs w:val="24"/>
          <w:lang w:eastAsia="en-US"/>
        </w:rPr>
        <w:t xml:space="preserve">Mineralinės medžiagos turi atitikti TRA </w:t>
      </w:r>
      <w:r w:rsidR="009F4CF4">
        <w:rPr>
          <w:sz w:val="24"/>
          <w:szCs w:val="24"/>
          <w:lang w:eastAsia="en-US"/>
        </w:rPr>
        <w:t>UŽPILDAI 19</w:t>
      </w:r>
      <w:r w:rsidRPr="002A594B">
        <w:rPr>
          <w:sz w:val="24"/>
          <w:szCs w:val="24"/>
          <w:lang w:eastAsia="en-US"/>
        </w:rPr>
        <w:t xml:space="preserve"> reikalavimus. </w:t>
      </w:r>
    </w:p>
    <w:p w14:paraId="33622B2F" w14:textId="3318325C" w:rsidR="002A594B" w:rsidRPr="008E6395" w:rsidRDefault="002A594B" w:rsidP="00C34E2A">
      <w:pPr>
        <w:pStyle w:val="Sraopastraipa"/>
        <w:numPr>
          <w:ilvl w:val="3"/>
          <w:numId w:val="73"/>
        </w:numPr>
        <w:spacing w:line="360" w:lineRule="auto"/>
        <w:ind w:right="0"/>
        <w:mirrorIndents/>
        <w:jc w:val="center"/>
        <w:rPr>
          <w:b/>
          <w:bCs/>
          <w:sz w:val="24"/>
          <w:szCs w:val="24"/>
        </w:rPr>
      </w:pPr>
      <w:bookmarkStart w:id="11" w:name="_Toc506892228"/>
      <w:proofErr w:type="spellStart"/>
      <w:r w:rsidRPr="008E6395">
        <w:rPr>
          <w:b/>
          <w:bCs/>
          <w:sz w:val="24"/>
          <w:szCs w:val="24"/>
        </w:rPr>
        <w:t>Rišamosios</w:t>
      </w:r>
      <w:proofErr w:type="spellEnd"/>
      <w:r w:rsidRPr="008E6395">
        <w:rPr>
          <w:b/>
          <w:bCs/>
          <w:sz w:val="24"/>
          <w:szCs w:val="24"/>
        </w:rPr>
        <w:t xml:space="preserve"> </w:t>
      </w:r>
      <w:proofErr w:type="spellStart"/>
      <w:r w:rsidRPr="008E6395">
        <w:rPr>
          <w:b/>
          <w:bCs/>
          <w:sz w:val="24"/>
          <w:szCs w:val="24"/>
        </w:rPr>
        <w:t>medžiagos</w:t>
      </w:r>
      <w:bookmarkEnd w:id="11"/>
      <w:proofErr w:type="spellEnd"/>
    </w:p>
    <w:p w14:paraId="581F6E7C" w14:textId="0D9B854F" w:rsidR="002A594B" w:rsidRPr="002A594B" w:rsidRDefault="00123813" w:rsidP="003D1838">
      <w:pPr>
        <w:suppressAutoHyphens w:val="0"/>
        <w:spacing w:line="360" w:lineRule="auto"/>
        <w:ind w:right="0" w:firstLine="567"/>
        <w:mirrorIndents/>
        <w:jc w:val="both"/>
        <w:rPr>
          <w:sz w:val="24"/>
          <w:szCs w:val="24"/>
          <w:lang w:eastAsia="en-US"/>
        </w:rPr>
      </w:pPr>
      <w:r w:rsidRPr="00123813">
        <w:rPr>
          <w:sz w:val="24"/>
          <w:szCs w:val="24"/>
          <w:lang w:eastAsia="en-US"/>
        </w:rPr>
        <w:t>Pagal Automobilių kelių bitumų ir polimerais modifikuotų bitumų techninių reikalavimų aprašo TRA BITUMAS 23 reikalavimus</w:t>
      </w:r>
      <w:r w:rsidR="002A594B" w:rsidRPr="002A594B">
        <w:rPr>
          <w:sz w:val="24"/>
          <w:szCs w:val="24"/>
          <w:lang w:eastAsia="en-US"/>
        </w:rPr>
        <w:t>.</w:t>
      </w:r>
    </w:p>
    <w:p w14:paraId="48DE5EAB" w14:textId="051C6CA0" w:rsidR="002A594B" w:rsidRPr="008E6395" w:rsidRDefault="002A594B" w:rsidP="00C34E2A">
      <w:pPr>
        <w:pStyle w:val="Sraopastraipa"/>
        <w:numPr>
          <w:ilvl w:val="3"/>
          <w:numId w:val="73"/>
        </w:numPr>
        <w:spacing w:line="360" w:lineRule="auto"/>
        <w:ind w:right="0"/>
        <w:mirrorIndents/>
        <w:jc w:val="center"/>
        <w:rPr>
          <w:b/>
          <w:bCs/>
          <w:sz w:val="24"/>
          <w:szCs w:val="24"/>
        </w:rPr>
      </w:pPr>
      <w:bookmarkStart w:id="12" w:name="_Toc265565956"/>
      <w:bookmarkStart w:id="13" w:name="_Toc485012870"/>
      <w:bookmarkStart w:id="14" w:name="_Toc506892229"/>
      <w:proofErr w:type="spellStart"/>
      <w:r w:rsidRPr="008E6395">
        <w:rPr>
          <w:b/>
          <w:bCs/>
          <w:sz w:val="24"/>
          <w:szCs w:val="24"/>
        </w:rPr>
        <w:t>Asfalto</w:t>
      </w:r>
      <w:proofErr w:type="spellEnd"/>
      <w:r w:rsidRPr="008E6395">
        <w:rPr>
          <w:b/>
          <w:bCs/>
          <w:sz w:val="24"/>
          <w:szCs w:val="24"/>
        </w:rPr>
        <w:t xml:space="preserve"> </w:t>
      </w:r>
      <w:proofErr w:type="spellStart"/>
      <w:r w:rsidRPr="008E6395">
        <w:rPr>
          <w:b/>
          <w:bCs/>
          <w:sz w:val="24"/>
          <w:szCs w:val="24"/>
        </w:rPr>
        <w:t>mišiniai</w:t>
      </w:r>
      <w:bookmarkEnd w:id="12"/>
      <w:proofErr w:type="spellEnd"/>
    </w:p>
    <w:p w14:paraId="15E294E0" w14:textId="411F5AED" w:rsidR="002A594B" w:rsidRDefault="002A594B" w:rsidP="003D1838">
      <w:pPr>
        <w:suppressAutoHyphens w:val="0"/>
        <w:spacing w:line="360" w:lineRule="auto"/>
        <w:ind w:right="0" w:firstLine="567"/>
        <w:mirrorIndents/>
        <w:jc w:val="both"/>
        <w:rPr>
          <w:sz w:val="24"/>
          <w:szCs w:val="24"/>
          <w:lang w:eastAsia="en-US"/>
        </w:rPr>
      </w:pPr>
      <w:r w:rsidRPr="002A594B">
        <w:rPr>
          <w:sz w:val="24"/>
          <w:szCs w:val="24"/>
          <w:lang w:eastAsia="en-US"/>
        </w:rPr>
        <w:t xml:space="preserve">Asfalto mišiniai turi atitikti TRA ASFALTAS 08 ir TRA </w:t>
      </w:r>
      <w:r w:rsidR="009F4CF4">
        <w:rPr>
          <w:sz w:val="24"/>
          <w:szCs w:val="24"/>
          <w:lang w:eastAsia="en-US"/>
        </w:rPr>
        <w:t>UŽPILDAI 19</w:t>
      </w:r>
      <w:r w:rsidRPr="002A594B">
        <w:rPr>
          <w:sz w:val="24"/>
          <w:szCs w:val="24"/>
          <w:lang w:eastAsia="en-US"/>
        </w:rPr>
        <w:t xml:space="preserve"> reikalavimus.</w:t>
      </w:r>
      <w:r w:rsidR="00202418" w:rsidRPr="00202418">
        <w:rPr>
          <w:sz w:val="24"/>
          <w:szCs w:val="24"/>
          <w:lang w:eastAsia="en-US"/>
        </w:rPr>
        <w:t xml:space="preserve"> Reikalavimai naudojamiems asfalto mišiniams pateikti lentelėje.</w:t>
      </w:r>
    </w:p>
    <w:p w14:paraId="0ED8B471" w14:textId="71E24249" w:rsidR="00FC3445" w:rsidRDefault="00FC3445" w:rsidP="00FC3445">
      <w:pPr>
        <w:suppressAutoHyphens w:val="0"/>
        <w:ind w:right="0" w:firstLine="567"/>
        <w:mirrorIndents/>
        <w:jc w:val="both"/>
        <w:rPr>
          <w:sz w:val="24"/>
          <w:szCs w:val="24"/>
          <w:lang w:eastAsia="en-US"/>
        </w:rPr>
      </w:pPr>
      <w:r w:rsidRPr="009B0652">
        <w:rPr>
          <w:sz w:val="24"/>
          <w:szCs w:val="24"/>
          <w:lang w:eastAsia="en-US"/>
        </w:rPr>
        <w:t>Reikalavimai asfa</w:t>
      </w:r>
      <w:r>
        <w:rPr>
          <w:sz w:val="24"/>
          <w:szCs w:val="24"/>
          <w:lang w:eastAsia="en-US"/>
        </w:rPr>
        <w:t>lto pagrindo sluoksniui:</w:t>
      </w:r>
    </w:p>
    <w:tbl>
      <w:tblPr>
        <w:tblW w:w="9639" w:type="dxa"/>
        <w:jc w:val="center"/>
        <w:tblLayout w:type="fixed"/>
        <w:tblCellMar>
          <w:left w:w="40" w:type="dxa"/>
          <w:right w:w="40" w:type="dxa"/>
        </w:tblCellMar>
        <w:tblLook w:val="0000" w:firstRow="0" w:lastRow="0" w:firstColumn="0" w:lastColumn="0" w:noHBand="0" w:noVBand="0"/>
      </w:tblPr>
      <w:tblGrid>
        <w:gridCol w:w="4679"/>
        <w:gridCol w:w="1134"/>
        <w:gridCol w:w="1275"/>
        <w:gridCol w:w="2551"/>
      </w:tblGrid>
      <w:tr w:rsidR="00FC3445" w:rsidRPr="009E440B" w14:paraId="33790BD9" w14:textId="77777777" w:rsidTr="009E440B">
        <w:trPr>
          <w:cantSplit/>
          <w:trHeight w:val="23"/>
          <w:tblHeader/>
          <w:jc w:val="center"/>
        </w:trPr>
        <w:tc>
          <w:tcPr>
            <w:tcW w:w="4679" w:type="dxa"/>
            <w:tcBorders>
              <w:top w:val="single" w:sz="12" w:space="0" w:color="auto"/>
              <w:left w:val="single" w:sz="12" w:space="0" w:color="auto"/>
              <w:bottom w:val="single" w:sz="12" w:space="0" w:color="auto"/>
              <w:right w:val="single" w:sz="6" w:space="0" w:color="auto"/>
            </w:tcBorders>
            <w:shd w:val="clear" w:color="auto" w:fill="FFFFFF"/>
            <w:vAlign w:val="center"/>
          </w:tcPr>
          <w:p w14:paraId="2A8EFDFD" w14:textId="77777777" w:rsidR="00FC3445" w:rsidRPr="009E440B" w:rsidRDefault="00FC3445" w:rsidP="00BA548F">
            <w:pPr>
              <w:widowControl w:val="0"/>
              <w:shd w:val="clear" w:color="auto" w:fill="FFFFFF"/>
              <w:rPr>
                <w:sz w:val="20"/>
                <w:szCs w:val="20"/>
              </w:rPr>
            </w:pPr>
            <w:r w:rsidRPr="009E440B">
              <w:rPr>
                <w:b/>
                <w:bCs/>
                <w:sz w:val="20"/>
                <w:szCs w:val="20"/>
              </w:rPr>
              <w:t>Pavadinimas</w:t>
            </w:r>
          </w:p>
        </w:tc>
        <w:tc>
          <w:tcPr>
            <w:tcW w:w="1134" w:type="dxa"/>
            <w:tcBorders>
              <w:top w:val="single" w:sz="12" w:space="0" w:color="auto"/>
              <w:left w:val="single" w:sz="6" w:space="0" w:color="auto"/>
              <w:bottom w:val="single" w:sz="12" w:space="0" w:color="auto"/>
              <w:right w:val="single" w:sz="6" w:space="0" w:color="auto"/>
            </w:tcBorders>
            <w:shd w:val="clear" w:color="auto" w:fill="FFFFFF"/>
            <w:vAlign w:val="center"/>
          </w:tcPr>
          <w:p w14:paraId="4AB28975" w14:textId="77777777" w:rsidR="00FC3445" w:rsidRPr="009E440B" w:rsidRDefault="00FC3445" w:rsidP="00BA548F">
            <w:pPr>
              <w:widowControl w:val="0"/>
              <w:shd w:val="clear" w:color="auto" w:fill="FFFFFF"/>
              <w:jc w:val="center"/>
              <w:rPr>
                <w:sz w:val="20"/>
                <w:szCs w:val="20"/>
              </w:rPr>
            </w:pPr>
            <w:r w:rsidRPr="009E440B">
              <w:rPr>
                <w:sz w:val="20"/>
                <w:szCs w:val="20"/>
              </w:rPr>
              <w:t>Kategorija</w:t>
            </w:r>
          </w:p>
        </w:tc>
        <w:tc>
          <w:tcPr>
            <w:tcW w:w="1275" w:type="dxa"/>
            <w:tcBorders>
              <w:top w:val="single" w:sz="12" w:space="0" w:color="auto"/>
              <w:left w:val="single" w:sz="6" w:space="0" w:color="auto"/>
              <w:bottom w:val="single" w:sz="12" w:space="0" w:color="auto"/>
              <w:right w:val="single" w:sz="12" w:space="0" w:color="auto"/>
            </w:tcBorders>
            <w:shd w:val="clear" w:color="auto" w:fill="FFFFFF"/>
            <w:vAlign w:val="center"/>
          </w:tcPr>
          <w:p w14:paraId="3E503056" w14:textId="77777777" w:rsidR="00FC3445" w:rsidRPr="009E440B" w:rsidRDefault="00FC3445" w:rsidP="00BA548F">
            <w:pPr>
              <w:widowControl w:val="0"/>
              <w:shd w:val="clear" w:color="auto" w:fill="FFFFFF"/>
              <w:jc w:val="center"/>
              <w:rPr>
                <w:sz w:val="20"/>
                <w:szCs w:val="20"/>
              </w:rPr>
            </w:pPr>
            <w:r w:rsidRPr="009E440B">
              <w:rPr>
                <w:sz w:val="20"/>
                <w:szCs w:val="20"/>
              </w:rPr>
              <w:t>Mato vienetas</w:t>
            </w:r>
          </w:p>
        </w:tc>
        <w:tc>
          <w:tcPr>
            <w:tcW w:w="2551" w:type="dxa"/>
            <w:tcBorders>
              <w:top w:val="single" w:sz="12" w:space="0" w:color="auto"/>
              <w:left w:val="single" w:sz="12" w:space="0" w:color="auto"/>
              <w:bottom w:val="single" w:sz="12" w:space="0" w:color="auto"/>
              <w:right w:val="single" w:sz="6" w:space="0" w:color="auto"/>
            </w:tcBorders>
            <w:shd w:val="clear" w:color="auto" w:fill="FFFFFF"/>
            <w:vAlign w:val="center"/>
          </w:tcPr>
          <w:p w14:paraId="255B1D20" w14:textId="77777777" w:rsidR="00FC3445" w:rsidRPr="009E440B" w:rsidRDefault="00FC3445" w:rsidP="00BA548F">
            <w:pPr>
              <w:widowControl w:val="0"/>
              <w:shd w:val="clear" w:color="auto" w:fill="FFFFFF"/>
              <w:jc w:val="center"/>
              <w:rPr>
                <w:sz w:val="20"/>
                <w:szCs w:val="20"/>
              </w:rPr>
            </w:pPr>
            <w:r w:rsidRPr="009E440B">
              <w:rPr>
                <w:b/>
                <w:bCs/>
                <w:sz w:val="20"/>
                <w:szCs w:val="20"/>
              </w:rPr>
              <w:t>AC32 PS</w:t>
            </w:r>
          </w:p>
        </w:tc>
      </w:tr>
      <w:tr w:rsidR="00FC3445" w:rsidRPr="009E440B" w14:paraId="26009E79" w14:textId="77777777" w:rsidTr="009E440B">
        <w:trPr>
          <w:cantSplit/>
          <w:trHeight w:val="23"/>
          <w:jc w:val="center"/>
        </w:trPr>
        <w:tc>
          <w:tcPr>
            <w:tcW w:w="4679" w:type="dxa"/>
            <w:tcBorders>
              <w:top w:val="single" w:sz="12" w:space="0" w:color="auto"/>
              <w:left w:val="single" w:sz="12" w:space="0" w:color="auto"/>
              <w:bottom w:val="nil"/>
              <w:right w:val="single" w:sz="6" w:space="0" w:color="auto"/>
            </w:tcBorders>
            <w:shd w:val="clear" w:color="auto" w:fill="FFFFFF"/>
          </w:tcPr>
          <w:p w14:paraId="45C858A7" w14:textId="77777777" w:rsidR="00FC3445" w:rsidRPr="009E440B" w:rsidRDefault="00FC3445" w:rsidP="00BA548F">
            <w:pPr>
              <w:widowControl w:val="0"/>
              <w:shd w:val="clear" w:color="auto" w:fill="FFFFFF"/>
              <w:rPr>
                <w:sz w:val="20"/>
                <w:szCs w:val="20"/>
              </w:rPr>
            </w:pPr>
            <w:r w:rsidRPr="009E440B">
              <w:rPr>
                <w:b/>
                <w:bCs/>
                <w:sz w:val="20"/>
                <w:szCs w:val="20"/>
              </w:rPr>
              <w:t>Medžiagos</w:t>
            </w:r>
          </w:p>
        </w:tc>
        <w:tc>
          <w:tcPr>
            <w:tcW w:w="1134" w:type="dxa"/>
            <w:tcBorders>
              <w:top w:val="single" w:sz="12" w:space="0" w:color="auto"/>
              <w:left w:val="single" w:sz="6" w:space="0" w:color="auto"/>
              <w:bottom w:val="nil"/>
              <w:right w:val="single" w:sz="6" w:space="0" w:color="auto"/>
            </w:tcBorders>
            <w:shd w:val="clear" w:color="auto" w:fill="FFFFFF"/>
            <w:vAlign w:val="center"/>
          </w:tcPr>
          <w:p w14:paraId="31FDC9D2" w14:textId="77777777" w:rsidR="00FC3445" w:rsidRPr="009E440B" w:rsidRDefault="00FC3445" w:rsidP="00BA548F">
            <w:pPr>
              <w:widowControl w:val="0"/>
              <w:shd w:val="clear" w:color="auto" w:fill="FFFFFF"/>
              <w:jc w:val="center"/>
              <w:rPr>
                <w:sz w:val="20"/>
                <w:szCs w:val="20"/>
              </w:rPr>
            </w:pPr>
          </w:p>
        </w:tc>
        <w:tc>
          <w:tcPr>
            <w:tcW w:w="1275" w:type="dxa"/>
            <w:tcBorders>
              <w:top w:val="single" w:sz="12" w:space="0" w:color="auto"/>
              <w:left w:val="single" w:sz="6" w:space="0" w:color="auto"/>
              <w:bottom w:val="nil"/>
              <w:right w:val="single" w:sz="12" w:space="0" w:color="auto"/>
            </w:tcBorders>
            <w:shd w:val="clear" w:color="auto" w:fill="FFFFFF"/>
            <w:vAlign w:val="center"/>
          </w:tcPr>
          <w:p w14:paraId="70345E3E" w14:textId="77777777" w:rsidR="00FC3445" w:rsidRPr="009E440B" w:rsidRDefault="00FC3445" w:rsidP="00BA548F">
            <w:pPr>
              <w:widowControl w:val="0"/>
              <w:shd w:val="clear" w:color="auto" w:fill="FFFFFF"/>
              <w:jc w:val="center"/>
              <w:rPr>
                <w:sz w:val="20"/>
                <w:szCs w:val="20"/>
              </w:rPr>
            </w:pPr>
          </w:p>
        </w:tc>
        <w:tc>
          <w:tcPr>
            <w:tcW w:w="2551" w:type="dxa"/>
            <w:tcBorders>
              <w:top w:val="single" w:sz="12" w:space="0" w:color="auto"/>
              <w:left w:val="single" w:sz="12" w:space="0" w:color="auto"/>
              <w:bottom w:val="nil"/>
              <w:right w:val="single" w:sz="6" w:space="0" w:color="auto"/>
            </w:tcBorders>
            <w:shd w:val="clear" w:color="auto" w:fill="FFFFFF"/>
            <w:vAlign w:val="center"/>
          </w:tcPr>
          <w:p w14:paraId="24107260" w14:textId="77777777" w:rsidR="00FC3445" w:rsidRPr="009E440B" w:rsidRDefault="00FC3445" w:rsidP="00BA548F">
            <w:pPr>
              <w:widowControl w:val="0"/>
              <w:shd w:val="clear" w:color="auto" w:fill="FFFFFF"/>
              <w:jc w:val="center"/>
              <w:rPr>
                <w:sz w:val="20"/>
                <w:szCs w:val="20"/>
              </w:rPr>
            </w:pPr>
          </w:p>
        </w:tc>
      </w:tr>
      <w:tr w:rsidR="00FC3445" w:rsidRPr="009E440B" w14:paraId="338DBCEE" w14:textId="77777777" w:rsidTr="009E440B">
        <w:trPr>
          <w:cantSplit/>
          <w:trHeight w:val="80"/>
          <w:jc w:val="center"/>
        </w:trPr>
        <w:tc>
          <w:tcPr>
            <w:tcW w:w="4679" w:type="dxa"/>
            <w:tcBorders>
              <w:top w:val="nil"/>
              <w:left w:val="single" w:sz="12" w:space="0" w:color="auto"/>
              <w:bottom w:val="nil"/>
              <w:right w:val="single" w:sz="6" w:space="0" w:color="auto"/>
            </w:tcBorders>
            <w:shd w:val="clear" w:color="auto" w:fill="FFFFFF"/>
          </w:tcPr>
          <w:p w14:paraId="00CC5A62" w14:textId="77777777" w:rsidR="00FC3445" w:rsidRPr="009E440B" w:rsidRDefault="00FC3445" w:rsidP="00BA548F">
            <w:pPr>
              <w:widowControl w:val="0"/>
              <w:shd w:val="clear" w:color="auto" w:fill="FFFFFF"/>
              <w:ind w:left="80"/>
              <w:rPr>
                <w:sz w:val="20"/>
                <w:szCs w:val="20"/>
              </w:rPr>
            </w:pPr>
            <w:r w:rsidRPr="009E440B">
              <w:rPr>
                <w:sz w:val="20"/>
                <w:szCs w:val="20"/>
              </w:rPr>
              <w:t>Mineralinės medžiagos:</w:t>
            </w:r>
          </w:p>
        </w:tc>
        <w:tc>
          <w:tcPr>
            <w:tcW w:w="1134" w:type="dxa"/>
            <w:tcBorders>
              <w:top w:val="nil"/>
              <w:left w:val="single" w:sz="6" w:space="0" w:color="auto"/>
              <w:bottom w:val="nil"/>
              <w:right w:val="single" w:sz="6" w:space="0" w:color="auto"/>
            </w:tcBorders>
            <w:shd w:val="clear" w:color="auto" w:fill="FFFFFF"/>
            <w:vAlign w:val="center"/>
          </w:tcPr>
          <w:p w14:paraId="3AB40D96" w14:textId="77777777" w:rsidR="00FC3445" w:rsidRPr="009E440B" w:rsidRDefault="00FC3445" w:rsidP="00BA548F">
            <w:pPr>
              <w:widowControl w:val="0"/>
              <w:shd w:val="clear" w:color="auto" w:fill="FFFFFF"/>
              <w:jc w:val="center"/>
              <w:rPr>
                <w:sz w:val="20"/>
                <w:szCs w:val="20"/>
              </w:rPr>
            </w:pPr>
          </w:p>
        </w:tc>
        <w:tc>
          <w:tcPr>
            <w:tcW w:w="1275" w:type="dxa"/>
            <w:tcBorders>
              <w:top w:val="nil"/>
              <w:left w:val="single" w:sz="6" w:space="0" w:color="auto"/>
              <w:bottom w:val="nil"/>
              <w:right w:val="single" w:sz="12" w:space="0" w:color="auto"/>
            </w:tcBorders>
            <w:shd w:val="clear" w:color="auto" w:fill="FFFFFF"/>
            <w:vAlign w:val="center"/>
          </w:tcPr>
          <w:p w14:paraId="2879FEDF" w14:textId="77777777" w:rsidR="00FC3445" w:rsidRPr="009E440B" w:rsidRDefault="00FC3445" w:rsidP="00BA548F">
            <w:pPr>
              <w:widowControl w:val="0"/>
              <w:shd w:val="clear" w:color="auto" w:fill="FFFFFF"/>
              <w:jc w:val="center"/>
              <w:rPr>
                <w:sz w:val="20"/>
                <w:szCs w:val="20"/>
              </w:rPr>
            </w:pPr>
          </w:p>
        </w:tc>
        <w:tc>
          <w:tcPr>
            <w:tcW w:w="2551" w:type="dxa"/>
            <w:tcBorders>
              <w:top w:val="nil"/>
              <w:left w:val="single" w:sz="12" w:space="0" w:color="auto"/>
              <w:bottom w:val="nil"/>
              <w:right w:val="single" w:sz="6" w:space="0" w:color="auto"/>
            </w:tcBorders>
            <w:shd w:val="clear" w:color="auto" w:fill="FFFFFF"/>
            <w:vAlign w:val="center"/>
          </w:tcPr>
          <w:p w14:paraId="6B338BF9" w14:textId="77777777" w:rsidR="00FC3445" w:rsidRPr="009E440B" w:rsidRDefault="00FC3445" w:rsidP="00BA548F">
            <w:pPr>
              <w:widowControl w:val="0"/>
              <w:shd w:val="clear" w:color="auto" w:fill="FFFFFF"/>
              <w:jc w:val="center"/>
              <w:rPr>
                <w:sz w:val="20"/>
                <w:szCs w:val="20"/>
              </w:rPr>
            </w:pPr>
          </w:p>
        </w:tc>
      </w:tr>
      <w:tr w:rsidR="00FC3445" w:rsidRPr="009E440B" w14:paraId="1CC6D15F" w14:textId="77777777" w:rsidTr="009E440B">
        <w:trPr>
          <w:cantSplit/>
          <w:trHeight w:val="23"/>
          <w:jc w:val="center"/>
        </w:trPr>
        <w:tc>
          <w:tcPr>
            <w:tcW w:w="4679" w:type="dxa"/>
            <w:tcBorders>
              <w:top w:val="nil"/>
              <w:left w:val="single" w:sz="12" w:space="0" w:color="auto"/>
              <w:bottom w:val="nil"/>
              <w:right w:val="single" w:sz="6" w:space="0" w:color="auto"/>
            </w:tcBorders>
            <w:shd w:val="clear" w:color="auto" w:fill="FFFFFF"/>
          </w:tcPr>
          <w:p w14:paraId="5F95B879" w14:textId="77777777" w:rsidR="00FC3445" w:rsidRPr="009E440B" w:rsidRDefault="00FC3445" w:rsidP="00BA548F">
            <w:pPr>
              <w:widowControl w:val="0"/>
              <w:shd w:val="clear" w:color="auto" w:fill="FFFFFF"/>
              <w:ind w:left="200"/>
              <w:rPr>
                <w:sz w:val="20"/>
                <w:szCs w:val="20"/>
              </w:rPr>
            </w:pPr>
            <w:r w:rsidRPr="009E440B">
              <w:rPr>
                <w:sz w:val="20"/>
                <w:szCs w:val="20"/>
              </w:rPr>
              <w:t>aptrupėjusio ir skelto paviršiaus dalelių procentas</w:t>
            </w:r>
          </w:p>
        </w:tc>
        <w:tc>
          <w:tcPr>
            <w:tcW w:w="1134" w:type="dxa"/>
            <w:tcBorders>
              <w:top w:val="nil"/>
              <w:left w:val="single" w:sz="6" w:space="0" w:color="auto"/>
              <w:bottom w:val="nil"/>
              <w:right w:val="single" w:sz="6" w:space="0" w:color="auto"/>
            </w:tcBorders>
            <w:shd w:val="clear" w:color="auto" w:fill="FFFFFF"/>
            <w:vAlign w:val="center"/>
          </w:tcPr>
          <w:p w14:paraId="0DD2D4C6" w14:textId="77777777" w:rsidR="00FC3445" w:rsidRPr="009E440B" w:rsidRDefault="00FC3445" w:rsidP="00BA548F">
            <w:pPr>
              <w:widowControl w:val="0"/>
              <w:shd w:val="clear" w:color="auto" w:fill="FFFFFF"/>
              <w:jc w:val="center"/>
              <w:rPr>
                <w:sz w:val="20"/>
                <w:szCs w:val="20"/>
              </w:rPr>
            </w:pPr>
            <w:r w:rsidRPr="009E440B">
              <w:rPr>
                <w:i/>
                <w:iCs/>
                <w:sz w:val="20"/>
                <w:szCs w:val="20"/>
              </w:rPr>
              <w:t>C</w:t>
            </w:r>
          </w:p>
        </w:tc>
        <w:tc>
          <w:tcPr>
            <w:tcW w:w="1275" w:type="dxa"/>
            <w:tcBorders>
              <w:top w:val="nil"/>
              <w:left w:val="single" w:sz="6" w:space="0" w:color="auto"/>
              <w:bottom w:val="nil"/>
              <w:right w:val="single" w:sz="12" w:space="0" w:color="auto"/>
            </w:tcBorders>
            <w:shd w:val="clear" w:color="auto" w:fill="FFFFFF"/>
            <w:vAlign w:val="center"/>
          </w:tcPr>
          <w:p w14:paraId="6C396919" w14:textId="77777777" w:rsidR="00FC3445" w:rsidRPr="009E440B" w:rsidRDefault="00FC3445" w:rsidP="00BA548F">
            <w:pPr>
              <w:widowControl w:val="0"/>
              <w:shd w:val="clear" w:color="auto" w:fill="FFFFFF"/>
              <w:jc w:val="center"/>
              <w:rPr>
                <w:sz w:val="20"/>
                <w:szCs w:val="20"/>
              </w:rPr>
            </w:pPr>
          </w:p>
        </w:tc>
        <w:tc>
          <w:tcPr>
            <w:tcW w:w="2551" w:type="dxa"/>
            <w:tcBorders>
              <w:top w:val="nil"/>
              <w:left w:val="single" w:sz="12" w:space="0" w:color="auto"/>
              <w:bottom w:val="nil"/>
              <w:right w:val="single" w:sz="6" w:space="0" w:color="auto"/>
            </w:tcBorders>
            <w:shd w:val="clear" w:color="auto" w:fill="FFFFFF"/>
            <w:vAlign w:val="center"/>
          </w:tcPr>
          <w:p w14:paraId="7181D49F" w14:textId="77777777" w:rsidR="00FC3445" w:rsidRPr="009E440B" w:rsidRDefault="00FC3445" w:rsidP="00BA548F">
            <w:pPr>
              <w:widowControl w:val="0"/>
              <w:shd w:val="clear" w:color="auto" w:fill="FFFFFF"/>
              <w:jc w:val="center"/>
              <w:rPr>
                <w:sz w:val="20"/>
                <w:szCs w:val="20"/>
              </w:rPr>
            </w:pPr>
            <w:r w:rsidRPr="009E440B">
              <w:rPr>
                <w:i/>
                <w:sz w:val="20"/>
                <w:szCs w:val="20"/>
              </w:rPr>
              <w:t>C</w:t>
            </w:r>
            <w:r w:rsidRPr="009E440B">
              <w:rPr>
                <w:sz w:val="20"/>
                <w:szCs w:val="20"/>
                <w:vertAlign w:val="subscript"/>
              </w:rPr>
              <w:t>50/30</w:t>
            </w:r>
          </w:p>
        </w:tc>
      </w:tr>
      <w:tr w:rsidR="00FC3445" w:rsidRPr="009E440B" w14:paraId="2C672047" w14:textId="77777777" w:rsidTr="009E440B">
        <w:trPr>
          <w:cantSplit/>
          <w:trHeight w:val="23"/>
          <w:jc w:val="center"/>
        </w:trPr>
        <w:tc>
          <w:tcPr>
            <w:tcW w:w="4679" w:type="dxa"/>
            <w:tcBorders>
              <w:top w:val="nil"/>
              <w:left w:val="single" w:sz="12" w:space="0" w:color="auto"/>
              <w:bottom w:val="nil"/>
              <w:right w:val="single" w:sz="6" w:space="0" w:color="auto"/>
            </w:tcBorders>
            <w:shd w:val="clear" w:color="auto" w:fill="FFFFFF"/>
          </w:tcPr>
          <w:p w14:paraId="125AFBDC" w14:textId="77777777" w:rsidR="00FC3445" w:rsidRPr="009E440B" w:rsidRDefault="00FC3445" w:rsidP="00BA548F">
            <w:pPr>
              <w:widowControl w:val="0"/>
              <w:shd w:val="clear" w:color="auto" w:fill="FFFFFF"/>
              <w:ind w:left="200"/>
              <w:rPr>
                <w:sz w:val="20"/>
                <w:szCs w:val="20"/>
              </w:rPr>
            </w:pPr>
            <w:r w:rsidRPr="009E440B">
              <w:rPr>
                <w:sz w:val="20"/>
                <w:szCs w:val="20"/>
              </w:rPr>
              <w:t>bendras aptakumo (birumo) koeficientas frakcijai 0,063/2</w:t>
            </w:r>
          </w:p>
        </w:tc>
        <w:tc>
          <w:tcPr>
            <w:tcW w:w="1134" w:type="dxa"/>
            <w:tcBorders>
              <w:top w:val="nil"/>
              <w:left w:val="single" w:sz="6" w:space="0" w:color="auto"/>
              <w:bottom w:val="nil"/>
              <w:right w:val="single" w:sz="6" w:space="0" w:color="auto"/>
            </w:tcBorders>
            <w:shd w:val="clear" w:color="auto" w:fill="FFFFFF"/>
            <w:vAlign w:val="center"/>
          </w:tcPr>
          <w:p w14:paraId="477CF24D" w14:textId="77777777" w:rsidR="00FC3445" w:rsidRPr="009E440B" w:rsidRDefault="00FC3445" w:rsidP="00BA548F">
            <w:pPr>
              <w:widowControl w:val="0"/>
              <w:shd w:val="clear" w:color="auto" w:fill="FFFFFF"/>
              <w:jc w:val="center"/>
              <w:rPr>
                <w:sz w:val="20"/>
                <w:szCs w:val="20"/>
              </w:rPr>
            </w:pPr>
          </w:p>
        </w:tc>
        <w:tc>
          <w:tcPr>
            <w:tcW w:w="1275" w:type="dxa"/>
            <w:tcBorders>
              <w:top w:val="nil"/>
              <w:left w:val="single" w:sz="6" w:space="0" w:color="auto"/>
              <w:bottom w:val="nil"/>
              <w:right w:val="single" w:sz="12" w:space="0" w:color="auto"/>
            </w:tcBorders>
            <w:shd w:val="clear" w:color="auto" w:fill="FFFFFF"/>
            <w:vAlign w:val="center"/>
          </w:tcPr>
          <w:p w14:paraId="1F684379" w14:textId="77777777" w:rsidR="00FC3445" w:rsidRPr="009E440B" w:rsidRDefault="00FC3445" w:rsidP="00BA548F">
            <w:pPr>
              <w:widowControl w:val="0"/>
              <w:shd w:val="clear" w:color="auto" w:fill="FFFFFF"/>
              <w:jc w:val="center"/>
              <w:rPr>
                <w:sz w:val="20"/>
                <w:szCs w:val="20"/>
              </w:rPr>
            </w:pPr>
            <w:r w:rsidRPr="009E440B">
              <w:rPr>
                <w:sz w:val="20"/>
                <w:szCs w:val="20"/>
              </w:rPr>
              <w:t>s</w:t>
            </w:r>
          </w:p>
        </w:tc>
        <w:tc>
          <w:tcPr>
            <w:tcW w:w="2551" w:type="dxa"/>
            <w:tcBorders>
              <w:top w:val="nil"/>
              <w:left w:val="single" w:sz="12" w:space="0" w:color="auto"/>
              <w:bottom w:val="nil"/>
              <w:right w:val="single" w:sz="6" w:space="0" w:color="auto"/>
            </w:tcBorders>
            <w:shd w:val="clear" w:color="auto" w:fill="FFFFFF"/>
            <w:vAlign w:val="center"/>
          </w:tcPr>
          <w:p w14:paraId="7DF14814" w14:textId="77777777" w:rsidR="00FC3445" w:rsidRPr="009E440B" w:rsidRDefault="00FC3445" w:rsidP="00BA548F">
            <w:pPr>
              <w:widowControl w:val="0"/>
              <w:shd w:val="clear" w:color="auto" w:fill="FFFFFF"/>
              <w:jc w:val="center"/>
              <w:rPr>
                <w:sz w:val="20"/>
                <w:szCs w:val="20"/>
              </w:rPr>
            </w:pPr>
            <w:r w:rsidRPr="009E440B">
              <w:rPr>
                <w:sz w:val="20"/>
                <w:szCs w:val="20"/>
              </w:rPr>
              <w:t>≥30</w:t>
            </w:r>
          </w:p>
        </w:tc>
      </w:tr>
      <w:tr w:rsidR="00FC3445" w:rsidRPr="009E440B" w14:paraId="13ED970C" w14:textId="77777777" w:rsidTr="009E440B">
        <w:trPr>
          <w:cantSplit/>
          <w:trHeight w:val="510"/>
          <w:jc w:val="center"/>
        </w:trPr>
        <w:tc>
          <w:tcPr>
            <w:tcW w:w="4679" w:type="dxa"/>
            <w:tcBorders>
              <w:top w:val="nil"/>
              <w:left w:val="single" w:sz="12" w:space="0" w:color="auto"/>
              <w:bottom w:val="single" w:sz="12" w:space="0" w:color="auto"/>
              <w:right w:val="single" w:sz="6" w:space="0" w:color="auto"/>
            </w:tcBorders>
            <w:shd w:val="clear" w:color="auto" w:fill="FFFFFF"/>
          </w:tcPr>
          <w:p w14:paraId="0B4E04C2" w14:textId="77777777" w:rsidR="00FC3445" w:rsidRPr="009E440B" w:rsidRDefault="00FC3445" w:rsidP="00BA548F">
            <w:pPr>
              <w:widowControl w:val="0"/>
              <w:shd w:val="clear" w:color="auto" w:fill="FFFFFF"/>
              <w:ind w:left="80"/>
              <w:rPr>
                <w:sz w:val="20"/>
                <w:szCs w:val="20"/>
              </w:rPr>
            </w:pPr>
            <w:r w:rsidRPr="009E440B">
              <w:rPr>
                <w:sz w:val="20"/>
                <w:szCs w:val="20"/>
              </w:rPr>
              <w:t>Rišiklis, rūšis ir markė</w:t>
            </w:r>
          </w:p>
        </w:tc>
        <w:tc>
          <w:tcPr>
            <w:tcW w:w="1134" w:type="dxa"/>
            <w:tcBorders>
              <w:top w:val="nil"/>
              <w:left w:val="single" w:sz="6" w:space="0" w:color="auto"/>
              <w:bottom w:val="single" w:sz="12" w:space="0" w:color="auto"/>
              <w:right w:val="single" w:sz="6" w:space="0" w:color="auto"/>
            </w:tcBorders>
            <w:shd w:val="clear" w:color="auto" w:fill="FFFFFF"/>
            <w:vAlign w:val="center"/>
          </w:tcPr>
          <w:p w14:paraId="4B194C76" w14:textId="77777777" w:rsidR="00FC3445" w:rsidRPr="009E440B" w:rsidRDefault="00FC3445" w:rsidP="00BA548F">
            <w:pPr>
              <w:widowControl w:val="0"/>
              <w:shd w:val="clear" w:color="auto" w:fill="FFFFFF"/>
              <w:jc w:val="center"/>
              <w:rPr>
                <w:sz w:val="20"/>
                <w:szCs w:val="20"/>
              </w:rPr>
            </w:pPr>
          </w:p>
        </w:tc>
        <w:tc>
          <w:tcPr>
            <w:tcW w:w="1275" w:type="dxa"/>
            <w:tcBorders>
              <w:top w:val="nil"/>
              <w:left w:val="single" w:sz="6" w:space="0" w:color="auto"/>
              <w:bottom w:val="single" w:sz="12" w:space="0" w:color="auto"/>
              <w:right w:val="single" w:sz="12" w:space="0" w:color="auto"/>
            </w:tcBorders>
            <w:shd w:val="clear" w:color="auto" w:fill="FFFFFF"/>
            <w:vAlign w:val="center"/>
          </w:tcPr>
          <w:p w14:paraId="2497175F" w14:textId="77777777" w:rsidR="00FC3445" w:rsidRPr="009E440B" w:rsidRDefault="00FC3445" w:rsidP="00BA548F">
            <w:pPr>
              <w:widowControl w:val="0"/>
              <w:shd w:val="clear" w:color="auto" w:fill="FFFFFF"/>
              <w:jc w:val="center"/>
              <w:rPr>
                <w:sz w:val="20"/>
                <w:szCs w:val="20"/>
              </w:rPr>
            </w:pPr>
          </w:p>
        </w:tc>
        <w:tc>
          <w:tcPr>
            <w:tcW w:w="2551" w:type="dxa"/>
            <w:tcBorders>
              <w:top w:val="nil"/>
              <w:left w:val="single" w:sz="12" w:space="0" w:color="auto"/>
              <w:bottom w:val="single" w:sz="12" w:space="0" w:color="auto"/>
              <w:right w:val="single" w:sz="6" w:space="0" w:color="auto"/>
            </w:tcBorders>
            <w:shd w:val="clear" w:color="auto" w:fill="FFFFFF"/>
            <w:vAlign w:val="center"/>
          </w:tcPr>
          <w:p w14:paraId="53685C72" w14:textId="77777777" w:rsidR="00FC3445" w:rsidRPr="009E440B" w:rsidRDefault="00FC3445" w:rsidP="00BA548F">
            <w:pPr>
              <w:widowControl w:val="0"/>
              <w:shd w:val="clear" w:color="auto" w:fill="FFFFFF"/>
              <w:jc w:val="center"/>
              <w:rPr>
                <w:sz w:val="20"/>
                <w:szCs w:val="20"/>
              </w:rPr>
            </w:pPr>
            <w:r w:rsidRPr="009E440B">
              <w:rPr>
                <w:sz w:val="20"/>
                <w:szCs w:val="20"/>
              </w:rPr>
              <w:t>50/70;</w:t>
            </w:r>
          </w:p>
          <w:p w14:paraId="65AF5F72" w14:textId="77777777" w:rsidR="00FC3445" w:rsidRPr="009E440B" w:rsidRDefault="00FC3445" w:rsidP="00BA548F">
            <w:pPr>
              <w:widowControl w:val="0"/>
              <w:shd w:val="clear" w:color="auto" w:fill="FFFFFF"/>
              <w:jc w:val="center"/>
              <w:rPr>
                <w:sz w:val="20"/>
                <w:szCs w:val="20"/>
              </w:rPr>
            </w:pPr>
            <w:r w:rsidRPr="009E440B">
              <w:rPr>
                <w:sz w:val="20"/>
                <w:szCs w:val="20"/>
              </w:rPr>
              <w:t>(35/50)</w:t>
            </w:r>
          </w:p>
        </w:tc>
      </w:tr>
      <w:tr w:rsidR="00FC3445" w:rsidRPr="009E440B" w14:paraId="3566CA3E" w14:textId="77777777" w:rsidTr="009E440B">
        <w:trPr>
          <w:cantSplit/>
          <w:trHeight w:val="23"/>
          <w:jc w:val="center"/>
        </w:trPr>
        <w:tc>
          <w:tcPr>
            <w:tcW w:w="4679" w:type="dxa"/>
            <w:tcBorders>
              <w:top w:val="single" w:sz="12" w:space="0" w:color="auto"/>
              <w:left w:val="single" w:sz="12" w:space="0" w:color="auto"/>
              <w:bottom w:val="nil"/>
              <w:right w:val="single" w:sz="6" w:space="0" w:color="auto"/>
            </w:tcBorders>
            <w:shd w:val="clear" w:color="auto" w:fill="FFFFFF"/>
          </w:tcPr>
          <w:p w14:paraId="1CC859CA" w14:textId="77777777" w:rsidR="00FC3445" w:rsidRPr="009E440B" w:rsidRDefault="00FC3445" w:rsidP="00BA548F">
            <w:pPr>
              <w:widowControl w:val="0"/>
              <w:shd w:val="clear" w:color="auto" w:fill="FFFFFF"/>
              <w:rPr>
                <w:sz w:val="20"/>
                <w:szCs w:val="20"/>
              </w:rPr>
            </w:pPr>
            <w:r w:rsidRPr="009E440B">
              <w:rPr>
                <w:b/>
                <w:bCs/>
                <w:sz w:val="20"/>
                <w:szCs w:val="20"/>
              </w:rPr>
              <w:t>Asfalto mišinio sudėtis</w:t>
            </w:r>
          </w:p>
        </w:tc>
        <w:tc>
          <w:tcPr>
            <w:tcW w:w="1134" w:type="dxa"/>
            <w:tcBorders>
              <w:top w:val="single" w:sz="12" w:space="0" w:color="auto"/>
              <w:left w:val="single" w:sz="6" w:space="0" w:color="auto"/>
              <w:bottom w:val="nil"/>
              <w:right w:val="single" w:sz="6" w:space="0" w:color="auto"/>
            </w:tcBorders>
            <w:shd w:val="clear" w:color="auto" w:fill="FFFFFF"/>
            <w:vAlign w:val="center"/>
          </w:tcPr>
          <w:p w14:paraId="4D295739" w14:textId="77777777" w:rsidR="00FC3445" w:rsidRPr="009E440B" w:rsidRDefault="00FC3445" w:rsidP="00BA548F">
            <w:pPr>
              <w:widowControl w:val="0"/>
              <w:shd w:val="clear" w:color="auto" w:fill="FFFFFF"/>
              <w:jc w:val="center"/>
              <w:rPr>
                <w:sz w:val="20"/>
                <w:szCs w:val="20"/>
              </w:rPr>
            </w:pPr>
          </w:p>
        </w:tc>
        <w:tc>
          <w:tcPr>
            <w:tcW w:w="1275" w:type="dxa"/>
            <w:tcBorders>
              <w:top w:val="single" w:sz="12" w:space="0" w:color="auto"/>
              <w:left w:val="single" w:sz="6" w:space="0" w:color="auto"/>
              <w:bottom w:val="nil"/>
              <w:right w:val="single" w:sz="12" w:space="0" w:color="auto"/>
            </w:tcBorders>
            <w:shd w:val="clear" w:color="auto" w:fill="FFFFFF"/>
            <w:vAlign w:val="center"/>
          </w:tcPr>
          <w:p w14:paraId="4604126E" w14:textId="77777777" w:rsidR="00FC3445" w:rsidRPr="009E440B" w:rsidRDefault="00FC3445" w:rsidP="00BA548F">
            <w:pPr>
              <w:widowControl w:val="0"/>
              <w:shd w:val="clear" w:color="auto" w:fill="FFFFFF"/>
              <w:jc w:val="center"/>
              <w:rPr>
                <w:sz w:val="20"/>
                <w:szCs w:val="20"/>
              </w:rPr>
            </w:pPr>
          </w:p>
        </w:tc>
        <w:tc>
          <w:tcPr>
            <w:tcW w:w="2551" w:type="dxa"/>
            <w:tcBorders>
              <w:top w:val="single" w:sz="12" w:space="0" w:color="auto"/>
              <w:left w:val="single" w:sz="12" w:space="0" w:color="auto"/>
              <w:bottom w:val="nil"/>
              <w:right w:val="single" w:sz="6" w:space="0" w:color="auto"/>
            </w:tcBorders>
            <w:shd w:val="clear" w:color="auto" w:fill="FFFFFF"/>
            <w:vAlign w:val="center"/>
          </w:tcPr>
          <w:p w14:paraId="2543CEF1" w14:textId="77777777" w:rsidR="00FC3445" w:rsidRPr="009E440B" w:rsidRDefault="00FC3445" w:rsidP="00BA548F">
            <w:pPr>
              <w:widowControl w:val="0"/>
              <w:shd w:val="clear" w:color="auto" w:fill="FFFFFF"/>
              <w:jc w:val="center"/>
              <w:rPr>
                <w:sz w:val="20"/>
                <w:szCs w:val="20"/>
              </w:rPr>
            </w:pPr>
          </w:p>
        </w:tc>
      </w:tr>
      <w:tr w:rsidR="00FC3445" w:rsidRPr="009E440B" w14:paraId="698E9083" w14:textId="77777777" w:rsidTr="009E440B">
        <w:trPr>
          <w:cantSplit/>
          <w:trHeight w:val="23"/>
          <w:jc w:val="center"/>
        </w:trPr>
        <w:tc>
          <w:tcPr>
            <w:tcW w:w="4679" w:type="dxa"/>
            <w:tcBorders>
              <w:top w:val="nil"/>
              <w:left w:val="single" w:sz="12" w:space="0" w:color="auto"/>
              <w:bottom w:val="nil"/>
              <w:right w:val="single" w:sz="6" w:space="0" w:color="auto"/>
            </w:tcBorders>
            <w:shd w:val="clear" w:color="auto" w:fill="FFFFFF"/>
          </w:tcPr>
          <w:p w14:paraId="43698C6F" w14:textId="77777777" w:rsidR="00FC3445" w:rsidRPr="009E440B" w:rsidRDefault="00FC3445" w:rsidP="00BA548F">
            <w:pPr>
              <w:widowControl w:val="0"/>
              <w:shd w:val="clear" w:color="auto" w:fill="FFFFFF"/>
              <w:ind w:left="80"/>
              <w:rPr>
                <w:sz w:val="20"/>
                <w:szCs w:val="20"/>
              </w:rPr>
            </w:pPr>
            <w:r w:rsidRPr="009E440B">
              <w:rPr>
                <w:sz w:val="20"/>
                <w:szCs w:val="20"/>
              </w:rPr>
              <w:t>Mineralinių medžiagų mišinys:</w:t>
            </w:r>
          </w:p>
        </w:tc>
        <w:tc>
          <w:tcPr>
            <w:tcW w:w="1134" w:type="dxa"/>
            <w:tcBorders>
              <w:top w:val="nil"/>
              <w:left w:val="single" w:sz="6" w:space="0" w:color="auto"/>
              <w:bottom w:val="nil"/>
              <w:right w:val="single" w:sz="6" w:space="0" w:color="auto"/>
            </w:tcBorders>
            <w:shd w:val="clear" w:color="auto" w:fill="FFFFFF"/>
            <w:vAlign w:val="center"/>
          </w:tcPr>
          <w:p w14:paraId="433D44FB" w14:textId="77777777" w:rsidR="00FC3445" w:rsidRPr="009E440B" w:rsidRDefault="00FC3445" w:rsidP="00BA548F">
            <w:pPr>
              <w:widowControl w:val="0"/>
              <w:shd w:val="clear" w:color="auto" w:fill="FFFFFF"/>
              <w:jc w:val="center"/>
              <w:rPr>
                <w:sz w:val="20"/>
                <w:szCs w:val="20"/>
              </w:rPr>
            </w:pPr>
          </w:p>
        </w:tc>
        <w:tc>
          <w:tcPr>
            <w:tcW w:w="1275" w:type="dxa"/>
            <w:tcBorders>
              <w:top w:val="nil"/>
              <w:left w:val="single" w:sz="6" w:space="0" w:color="auto"/>
              <w:bottom w:val="nil"/>
              <w:right w:val="single" w:sz="12" w:space="0" w:color="auto"/>
            </w:tcBorders>
            <w:shd w:val="clear" w:color="auto" w:fill="FFFFFF"/>
            <w:vAlign w:val="center"/>
          </w:tcPr>
          <w:p w14:paraId="208C360A" w14:textId="77777777" w:rsidR="00FC3445" w:rsidRPr="009E440B" w:rsidRDefault="00FC3445" w:rsidP="00BA548F">
            <w:pPr>
              <w:widowControl w:val="0"/>
              <w:shd w:val="clear" w:color="auto" w:fill="FFFFFF"/>
              <w:jc w:val="center"/>
              <w:rPr>
                <w:sz w:val="20"/>
                <w:szCs w:val="20"/>
              </w:rPr>
            </w:pPr>
          </w:p>
        </w:tc>
        <w:tc>
          <w:tcPr>
            <w:tcW w:w="2551" w:type="dxa"/>
            <w:tcBorders>
              <w:top w:val="nil"/>
              <w:left w:val="single" w:sz="12" w:space="0" w:color="auto"/>
              <w:bottom w:val="nil"/>
              <w:right w:val="single" w:sz="6" w:space="0" w:color="auto"/>
            </w:tcBorders>
            <w:shd w:val="clear" w:color="auto" w:fill="FFFFFF"/>
            <w:vAlign w:val="center"/>
          </w:tcPr>
          <w:p w14:paraId="3E01E3D7" w14:textId="77777777" w:rsidR="00FC3445" w:rsidRPr="009E440B" w:rsidRDefault="00FC3445" w:rsidP="00BA548F">
            <w:pPr>
              <w:widowControl w:val="0"/>
              <w:shd w:val="clear" w:color="auto" w:fill="FFFFFF"/>
              <w:jc w:val="center"/>
              <w:rPr>
                <w:sz w:val="20"/>
                <w:szCs w:val="20"/>
              </w:rPr>
            </w:pPr>
          </w:p>
        </w:tc>
      </w:tr>
      <w:tr w:rsidR="00FC3445" w:rsidRPr="009E440B" w14:paraId="59B6DA98" w14:textId="77777777" w:rsidTr="009E440B">
        <w:trPr>
          <w:cantSplit/>
          <w:trHeight w:val="23"/>
          <w:jc w:val="center"/>
        </w:trPr>
        <w:tc>
          <w:tcPr>
            <w:tcW w:w="4679" w:type="dxa"/>
            <w:tcBorders>
              <w:top w:val="nil"/>
              <w:left w:val="single" w:sz="12" w:space="0" w:color="auto"/>
              <w:bottom w:val="nil"/>
              <w:right w:val="single" w:sz="6" w:space="0" w:color="auto"/>
            </w:tcBorders>
            <w:shd w:val="clear" w:color="auto" w:fill="FFFFFF"/>
          </w:tcPr>
          <w:p w14:paraId="1D4AD087" w14:textId="77777777" w:rsidR="00FC3445" w:rsidRPr="009E440B" w:rsidRDefault="00FC3445" w:rsidP="00BA548F">
            <w:pPr>
              <w:widowControl w:val="0"/>
              <w:shd w:val="clear" w:color="auto" w:fill="FFFFFF"/>
              <w:ind w:left="200"/>
              <w:rPr>
                <w:sz w:val="20"/>
                <w:szCs w:val="20"/>
              </w:rPr>
            </w:pPr>
            <w:r w:rsidRPr="009E440B">
              <w:rPr>
                <w:sz w:val="20"/>
                <w:szCs w:val="20"/>
              </w:rPr>
              <w:t>išbiros per sietus</w:t>
            </w:r>
          </w:p>
        </w:tc>
        <w:tc>
          <w:tcPr>
            <w:tcW w:w="1134" w:type="dxa"/>
            <w:tcBorders>
              <w:top w:val="nil"/>
              <w:left w:val="single" w:sz="6" w:space="0" w:color="auto"/>
              <w:bottom w:val="nil"/>
              <w:right w:val="single" w:sz="6" w:space="0" w:color="auto"/>
            </w:tcBorders>
            <w:shd w:val="clear" w:color="auto" w:fill="FFFFFF"/>
            <w:vAlign w:val="center"/>
          </w:tcPr>
          <w:p w14:paraId="5A2E83D6" w14:textId="77777777" w:rsidR="00FC3445" w:rsidRPr="009E440B" w:rsidRDefault="00FC3445" w:rsidP="00BA548F">
            <w:pPr>
              <w:widowControl w:val="0"/>
              <w:shd w:val="clear" w:color="auto" w:fill="FFFFFF"/>
              <w:jc w:val="center"/>
              <w:rPr>
                <w:sz w:val="20"/>
                <w:szCs w:val="20"/>
              </w:rPr>
            </w:pPr>
          </w:p>
        </w:tc>
        <w:tc>
          <w:tcPr>
            <w:tcW w:w="1275" w:type="dxa"/>
            <w:tcBorders>
              <w:top w:val="nil"/>
              <w:left w:val="single" w:sz="6" w:space="0" w:color="auto"/>
              <w:bottom w:val="nil"/>
              <w:right w:val="single" w:sz="12" w:space="0" w:color="auto"/>
            </w:tcBorders>
            <w:shd w:val="clear" w:color="auto" w:fill="FFFFFF"/>
            <w:vAlign w:val="center"/>
          </w:tcPr>
          <w:p w14:paraId="45849CCE" w14:textId="77777777" w:rsidR="00FC3445" w:rsidRPr="009E440B" w:rsidRDefault="00FC3445" w:rsidP="00BA548F">
            <w:pPr>
              <w:widowControl w:val="0"/>
              <w:shd w:val="clear" w:color="auto" w:fill="FFFFFF"/>
              <w:jc w:val="center"/>
              <w:rPr>
                <w:sz w:val="20"/>
                <w:szCs w:val="20"/>
              </w:rPr>
            </w:pPr>
          </w:p>
        </w:tc>
        <w:tc>
          <w:tcPr>
            <w:tcW w:w="2551" w:type="dxa"/>
            <w:tcBorders>
              <w:top w:val="nil"/>
              <w:left w:val="single" w:sz="12" w:space="0" w:color="auto"/>
              <w:bottom w:val="nil"/>
              <w:right w:val="single" w:sz="6" w:space="0" w:color="auto"/>
            </w:tcBorders>
            <w:shd w:val="clear" w:color="auto" w:fill="FFFFFF"/>
            <w:vAlign w:val="center"/>
          </w:tcPr>
          <w:p w14:paraId="0B80728A" w14:textId="77777777" w:rsidR="00FC3445" w:rsidRPr="009E440B" w:rsidRDefault="00FC3445" w:rsidP="00BA548F">
            <w:pPr>
              <w:widowControl w:val="0"/>
              <w:shd w:val="clear" w:color="auto" w:fill="FFFFFF"/>
              <w:jc w:val="center"/>
              <w:rPr>
                <w:sz w:val="20"/>
                <w:szCs w:val="20"/>
              </w:rPr>
            </w:pPr>
          </w:p>
        </w:tc>
      </w:tr>
      <w:tr w:rsidR="00FC3445" w:rsidRPr="009E440B" w14:paraId="390949B7" w14:textId="77777777" w:rsidTr="009E440B">
        <w:trPr>
          <w:cantSplit/>
          <w:trHeight w:val="23"/>
          <w:jc w:val="center"/>
        </w:trPr>
        <w:tc>
          <w:tcPr>
            <w:tcW w:w="4679" w:type="dxa"/>
            <w:tcBorders>
              <w:top w:val="nil"/>
              <w:left w:val="single" w:sz="12" w:space="0" w:color="auto"/>
              <w:bottom w:val="nil"/>
              <w:right w:val="single" w:sz="6" w:space="0" w:color="auto"/>
            </w:tcBorders>
            <w:shd w:val="clear" w:color="auto" w:fill="FFFFFF"/>
            <w:vAlign w:val="center"/>
          </w:tcPr>
          <w:p w14:paraId="56ECD77A" w14:textId="77777777" w:rsidR="00FC3445" w:rsidRPr="009E440B" w:rsidRDefault="00FC3445" w:rsidP="00BA548F">
            <w:pPr>
              <w:widowControl w:val="0"/>
              <w:shd w:val="clear" w:color="auto" w:fill="FFFFFF"/>
              <w:jc w:val="right"/>
              <w:rPr>
                <w:sz w:val="20"/>
                <w:szCs w:val="20"/>
              </w:rPr>
            </w:pPr>
            <w:r w:rsidRPr="009E440B">
              <w:rPr>
                <w:sz w:val="20"/>
                <w:szCs w:val="20"/>
              </w:rPr>
              <w:lastRenderedPageBreak/>
              <w:t>45 mm</w:t>
            </w:r>
          </w:p>
        </w:tc>
        <w:tc>
          <w:tcPr>
            <w:tcW w:w="1134" w:type="dxa"/>
            <w:tcBorders>
              <w:top w:val="nil"/>
              <w:left w:val="single" w:sz="6" w:space="0" w:color="auto"/>
              <w:bottom w:val="nil"/>
              <w:right w:val="single" w:sz="6" w:space="0" w:color="auto"/>
            </w:tcBorders>
            <w:shd w:val="clear" w:color="auto" w:fill="FFFFFF"/>
            <w:vAlign w:val="center"/>
          </w:tcPr>
          <w:p w14:paraId="5713507D" w14:textId="77777777" w:rsidR="00FC3445" w:rsidRPr="009E440B" w:rsidRDefault="00FC3445" w:rsidP="00BA548F">
            <w:pPr>
              <w:widowControl w:val="0"/>
              <w:shd w:val="clear" w:color="auto" w:fill="FFFFFF"/>
              <w:jc w:val="center"/>
              <w:rPr>
                <w:sz w:val="20"/>
                <w:szCs w:val="20"/>
              </w:rPr>
            </w:pPr>
          </w:p>
        </w:tc>
        <w:tc>
          <w:tcPr>
            <w:tcW w:w="1275" w:type="dxa"/>
            <w:tcBorders>
              <w:top w:val="nil"/>
              <w:left w:val="single" w:sz="6" w:space="0" w:color="auto"/>
              <w:bottom w:val="nil"/>
              <w:right w:val="single" w:sz="12" w:space="0" w:color="auto"/>
            </w:tcBorders>
            <w:shd w:val="clear" w:color="auto" w:fill="FFFFFF"/>
            <w:vAlign w:val="center"/>
          </w:tcPr>
          <w:p w14:paraId="1B03BE34" w14:textId="77777777" w:rsidR="00FC3445" w:rsidRPr="009E440B" w:rsidRDefault="00FC3445" w:rsidP="00BA548F">
            <w:pPr>
              <w:widowControl w:val="0"/>
              <w:shd w:val="clear" w:color="auto" w:fill="FFFFFF"/>
              <w:jc w:val="center"/>
              <w:rPr>
                <w:sz w:val="20"/>
                <w:szCs w:val="20"/>
              </w:rPr>
            </w:pPr>
            <w:r w:rsidRPr="009E440B">
              <w:rPr>
                <w:sz w:val="20"/>
                <w:szCs w:val="20"/>
              </w:rPr>
              <w:t>masės %</w:t>
            </w:r>
          </w:p>
        </w:tc>
        <w:tc>
          <w:tcPr>
            <w:tcW w:w="2551" w:type="dxa"/>
            <w:tcBorders>
              <w:top w:val="nil"/>
              <w:left w:val="single" w:sz="12" w:space="0" w:color="auto"/>
              <w:bottom w:val="nil"/>
              <w:right w:val="single" w:sz="6" w:space="0" w:color="auto"/>
            </w:tcBorders>
            <w:shd w:val="clear" w:color="auto" w:fill="FFFFFF"/>
            <w:vAlign w:val="center"/>
          </w:tcPr>
          <w:p w14:paraId="79A48EDA" w14:textId="77777777" w:rsidR="00FC3445" w:rsidRPr="009E440B" w:rsidRDefault="00FC3445" w:rsidP="00BA548F">
            <w:pPr>
              <w:widowControl w:val="0"/>
              <w:shd w:val="clear" w:color="auto" w:fill="FFFFFF"/>
              <w:jc w:val="center"/>
              <w:rPr>
                <w:sz w:val="20"/>
                <w:szCs w:val="20"/>
              </w:rPr>
            </w:pPr>
            <w:r w:rsidRPr="009E440B">
              <w:rPr>
                <w:sz w:val="20"/>
                <w:szCs w:val="20"/>
              </w:rPr>
              <w:t>100</w:t>
            </w:r>
          </w:p>
        </w:tc>
      </w:tr>
      <w:tr w:rsidR="00FC3445" w:rsidRPr="009E440B" w14:paraId="41E119CA" w14:textId="77777777" w:rsidTr="009E440B">
        <w:trPr>
          <w:cantSplit/>
          <w:trHeight w:val="23"/>
          <w:jc w:val="center"/>
        </w:trPr>
        <w:tc>
          <w:tcPr>
            <w:tcW w:w="4679" w:type="dxa"/>
            <w:tcBorders>
              <w:top w:val="nil"/>
              <w:left w:val="single" w:sz="12" w:space="0" w:color="auto"/>
              <w:bottom w:val="nil"/>
              <w:right w:val="single" w:sz="6" w:space="0" w:color="auto"/>
            </w:tcBorders>
            <w:shd w:val="clear" w:color="auto" w:fill="FFFFFF"/>
            <w:vAlign w:val="center"/>
          </w:tcPr>
          <w:p w14:paraId="345DC986" w14:textId="77777777" w:rsidR="00FC3445" w:rsidRPr="009E440B" w:rsidRDefault="00FC3445" w:rsidP="00BA548F">
            <w:pPr>
              <w:widowControl w:val="0"/>
              <w:shd w:val="clear" w:color="auto" w:fill="FFFFFF"/>
              <w:jc w:val="right"/>
              <w:rPr>
                <w:sz w:val="20"/>
                <w:szCs w:val="20"/>
              </w:rPr>
            </w:pPr>
            <w:r w:rsidRPr="009E440B">
              <w:rPr>
                <w:sz w:val="20"/>
                <w:szCs w:val="20"/>
              </w:rPr>
              <w:t>31,5 mm</w:t>
            </w:r>
          </w:p>
        </w:tc>
        <w:tc>
          <w:tcPr>
            <w:tcW w:w="1134" w:type="dxa"/>
            <w:tcBorders>
              <w:top w:val="nil"/>
              <w:left w:val="single" w:sz="6" w:space="0" w:color="auto"/>
              <w:bottom w:val="nil"/>
              <w:right w:val="single" w:sz="6" w:space="0" w:color="auto"/>
            </w:tcBorders>
            <w:shd w:val="clear" w:color="auto" w:fill="FFFFFF"/>
            <w:vAlign w:val="center"/>
          </w:tcPr>
          <w:p w14:paraId="0D08DD91" w14:textId="77777777" w:rsidR="00FC3445" w:rsidRPr="009E440B" w:rsidRDefault="00FC3445" w:rsidP="00BA548F">
            <w:pPr>
              <w:widowControl w:val="0"/>
              <w:shd w:val="clear" w:color="auto" w:fill="FFFFFF"/>
              <w:jc w:val="center"/>
              <w:rPr>
                <w:sz w:val="20"/>
                <w:szCs w:val="20"/>
              </w:rPr>
            </w:pPr>
          </w:p>
        </w:tc>
        <w:tc>
          <w:tcPr>
            <w:tcW w:w="1275" w:type="dxa"/>
            <w:tcBorders>
              <w:top w:val="nil"/>
              <w:left w:val="single" w:sz="6" w:space="0" w:color="auto"/>
              <w:bottom w:val="nil"/>
              <w:right w:val="single" w:sz="12" w:space="0" w:color="auto"/>
            </w:tcBorders>
            <w:shd w:val="clear" w:color="auto" w:fill="FFFFFF"/>
            <w:vAlign w:val="center"/>
          </w:tcPr>
          <w:p w14:paraId="2828CCE2" w14:textId="77777777" w:rsidR="00FC3445" w:rsidRPr="009E440B" w:rsidRDefault="00FC3445" w:rsidP="00BA548F">
            <w:pPr>
              <w:widowControl w:val="0"/>
              <w:shd w:val="clear" w:color="auto" w:fill="FFFFFF"/>
              <w:jc w:val="center"/>
              <w:rPr>
                <w:sz w:val="20"/>
                <w:szCs w:val="20"/>
              </w:rPr>
            </w:pPr>
            <w:r w:rsidRPr="009E440B">
              <w:rPr>
                <w:sz w:val="20"/>
                <w:szCs w:val="20"/>
              </w:rPr>
              <w:t>masės %</w:t>
            </w:r>
          </w:p>
        </w:tc>
        <w:tc>
          <w:tcPr>
            <w:tcW w:w="2551" w:type="dxa"/>
            <w:tcBorders>
              <w:top w:val="nil"/>
              <w:left w:val="single" w:sz="12" w:space="0" w:color="auto"/>
              <w:bottom w:val="nil"/>
              <w:right w:val="single" w:sz="6" w:space="0" w:color="auto"/>
            </w:tcBorders>
            <w:shd w:val="clear" w:color="auto" w:fill="FFFFFF"/>
            <w:vAlign w:val="center"/>
          </w:tcPr>
          <w:p w14:paraId="4048BF56" w14:textId="77777777" w:rsidR="00FC3445" w:rsidRPr="009E440B" w:rsidRDefault="00FC3445" w:rsidP="00BA548F">
            <w:pPr>
              <w:widowControl w:val="0"/>
              <w:shd w:val="clear" w:color="auto" w:fill="FFFFFF"/>
              <w:jc w:val="center"/>
              <w:rPr>
                <w:sz w:val="20"/>
                <w:szCs w:val="20"/>
              </w:rPr>
            </w:pPr>
            <w:r w:rsidRPr="009E440B">
              <w:rPr>
                <w:sz w:val="20"/>
                <w:szCs w:val="20"/>
              </w:rPr>
              <w:t>90–100</w:t>
            </w:r>
          </w:p>
        </w:tc>
      </w:tr>
      <w:tr w:rsidR="00FC3445" w:rsidRPr="009E440B" w14:paraId="7E576A10" w14:textId="77777777" w:rsidTr="009E440B">
        <w:trPr>
          <w:cantSplit/>
          <w:trHeight w:val="23"/>
          <w:jc w:val="center"/>
        </w:trPr>
        <w:tc>
          <w:tcPr>
            <w:tcW w:w="4679" w:type="dxa"/>
            <w:tcBorders>
              <w:top w:val="nil"/>
              <w:left w:val="single" w:sz="12" w:space="0" w:color="auto"/>
              <w:bottom w:val="nil"/>
              <w:right w:val="single" w:sz="6" w:space="0" w:color="auto"/>
            </w:tcBorders>
            <w:shd w:val="clear" w:color="auto" w:fill="FFFFFF"/>
            <w:vAlign w:val="center"/>
          </w:tcPr>
          <w:p w14:paraId="73A72229" w14:textId="77777777" w:rsidR="00FC3445" w:rsidRPr="009E440B" w:rsidRDefault="00FC3445" w:rsidP="00BA548F">
            <w:pPr>
              <w:widowControl w:val="0"/>
              <w:shd w:val="clear" w:color="auto" w:fill="FFFFFF"/>
              <w:jc w:val="right"/>
              <w:rPr>
                <w:sz w:val="20"/>
                <w:szCs w:val="20"/>
              </w:rPr>
            </w:pPr>
            <w:r w:rsidRPr="009E440B">
              <w:rPr>
                <w:sz w:val="20"/>
                <w:szCs w:val="20"/>
              </w:rPr>
              <w:t>22,4 mm</w:t>
            </w:r>
          </w:p>
        </w:tc>
        <w:tc>
          <w:tcPr>
            <w:tcW w:w="1134" w:type="dxa"/>
            <w:tcBorders>
              <w:top w:val="nil"/>
              <w:left w:val="single" w:sz="6" w:space="0" w:color="auto"/>
              <w:bottom w:val="nil"/>
              <w:right w:val="single" w:sz="6" w:space="0" w:color="auto"/>
            </w:tcBorders>
            <w:shd w:val="clear" w:color="auto" w:fill="FFFFFF"/>
            <w:vAlign w:val="center"/>
          </w:tcPr>
          <w:p w14:paraId="6DD67F8B" w14:textId="77777777" w:rsidR="00FC3445" w:rsidRPr="009E440B" w:rsidRDefault="00FC3445" w:rsidP="00BA548F">
            <w:pPr>
              <w:widowControl w:val="0"/>
              <w:shd w:val="clear" w:color="auto" w:fill="FFFFFF"/>
              <w:jc w:val="center"/>
              <w:rPr>
                <w:sz w:val="20"/>
                <w:szCs w:val="20"/>
              </w:rPr>
            </w:pPr>
          </w:p>
        </w:tc>
        <w:tc>
          <w:tcPr>
            <w:tcW w:w="1275" w:type="dxa"/>
            <w:tcBorders>
              <w:top w:val="nil"/>
              <w:left w:val="single" w:sz="6" w:space="0" w:color="auto"/>
              <w:bottom w:val="nil"/>
              <w:right w:val="single" w:sz="12" w:space="0" w:color="auto"/>
            </w:tcBorders>
            <w:shd w:val="clear" w:color="auto" w:fill="FFFFFF"/>
            <w:vAlign w:val="center"/>
          </w:tcPr>
          <w:p w14:paraId="58E7F30D" w14:textId="77777777" w:rsidR="00FC3445" w:rsidRPr="009E440B" w:rsidRDefault="00FC3445" w:rsidP="00BA548F">
            <w:pPr>
              <w:widowControl w:val="0"/>
              <w:shd w:val="clear" w:color="auto" w:fill="FFFFFF"/>
              <w:jc w:val="center"/>
              <w:rPr>
                <w:sz w:val="20"/>
                <w:szCs w:val="20"/>
              </w:rPr>
            </w:pPr>
            <w:r w:rsidRPr="009E440B">
              <w:rPr>
                <w:sz w:val="20"/>
                <w:szCs w:val="20"/>
              </w:rPr>
              <w:t>masės %</w:t>
            </w:r>
          </w:p>
        </w:tc>
        <w:tc>
          <w:tcPr>
            <w:tcW w:w="2551" w:type="dxa"/>
            <w:tcBorders>
              <w:top w:val="nil"/>
              <w:left w:val="single" w:sz="12" w:space="0" w:color="auto"/>
              <w:bottom w:val="nil"/>
              <w:right w:val="single" w:sz="6" w:space="0" w:color="auto"/>
            </w:tcBorders>
            <w:shd w:val="clear" w:color="auto" w:fill="FFFFFF"/>
            <w:vAlign w:val="center"/>
          </w:tcPr>
          <w:p w14:paraId="556427CB" w14:textId="77777777" w:rsidR="00FC3445" w:rsidRPr="009E440B" w:rsidRDefault="00FC3445" w:rsidP="00BA548F">
            <w:pPr>
              <w:widowControl w:val="0"/>
              <w:shd w:val="clear" w:color="auto" w:fill="FFFFFF"/>
              <w:jc w:val="center"/>
              <w:rPr>
                <w:sz w:val="20"/>
                <w:szCs w:val="20"/>
              </w:rPr>
            </w:pPr>
            <w:r w:rsidRPr="009E440B">
              <w:rPr>
                <w:sz w:val="20"/>
                <w:szCs w:val="20"/>
              </w:rPr>
              <w:t>75–90</w:t>
            </w:r>
          </w:p>
        </w:tc>
      </w:tr>
      <w:tr w:rsidR="00FC3445" w:rsidRPr="009E440B" w14:paraId="7DC3551A" w14:textId="77777777" w:rsidTr="009E440B">
        <w:trPr>
          <w:cantSplit/>
          <w:trHeight w:val="23"/>
          <w:jc w:val="center"/>
        </w:trPr>
        <w:tc>
          <w:tcPr>
            <w:tcW w:w="4679" w:type="dxa"/>
            <w:tcBorders>
              <w:top w:val="nil"/>
              <w:left w:val="single" w:sz="12" w:space="0" w:color="auto"/>
              <w:bottom w:val="nil"/>
              <w:right w:val="single" w:sz="6" w:space="0" w:color="auto"/>
            </w:tcBorders>
            <w:shd w:val="clear" w:color="auto" w:fill="FFFFFF"/>
            <w:vAlign w:val="center"/>
          </w:tcPr>
          <w:p w14:paraId="7A8CE76A" w14:textId="77777777" w:rsidR="00FC3445" w:rsidRPr="009E440B" w:rsidRDefault="00FC3445" w:rsidP="00BA548F">
            <w:pPr>
              <w:widowControl w:val="0"/>
              <w:shd w:val="clear" w:color="auto" w:fill="FFFFFF"/>
              <w:jc w:val="right"/>
              <w:rPr>
                <w:sz w:val="20"/>
                <w:szCs w:val="20"/>
              </w:rPr>
            </w:pPr>
            <w:r w:rsidRPr="009E440B">
              <w:rPr>
                <w:sz w:val="20"/>
                <w:szCs w:val="20"/>
              </w:rPr>
              <w:t>16 mm</w:t>
            </w:r>
          </w:p>
        </w:tc>
        <w:tc>
          <w:tcPr>
            <w:tcW w:w="1134" w:type="dxa"/>
            <w:tcBorders>
              <w:top w:val="nil"/>
              <w:left w:val="single" w:sz="6" w:space="0" w:color="auto"/>
              <w:bottom w:val="nil"/>
              <w:right w:val="single" w:sz="6" w:space="0" w:color="auto"/>
            </w:tcBorders>
            <w:shd w:val="clear" w:color="auto" w:fill="FFFFFF"/>
            <w:vAlign w:val="center"/>
          </w:tcPr>
          <w:p w14:paraId="0A96B43D" w14:textId="77777777" w:rsidR="00FC3445" w:rsidRPr="009E440B" w:rsidRDefault="00FC3445" w:rsidP="00BA548F">
            <w:pPr>
              <w:widowControl w:val="0"/>
              <w:shd w:val="clear" w:color="auto" w:fill="FFFFFF"/>
              <w:jc w:val="center"/>
              <w:rPr>
                <w:sz w:val="20"/>
                <w:szCs w:val="20"/>
              </w:rPr>
            </w:pPr>
          </w:p>
        </w:tc>
        <w:tc>
          <w:tcPr>
            <w:tcW w:w="1275" w:type="dxa"/>
            <w:tcBorders>
              <w:top w:val="nil"/>
              <w:left w:val="single" w:sz="6" w:space="0" w:color="auto"/>
              <w:bottom w:val="nil"/>
              <w:right w:val="single" w:sz="12" w:space="0" w:color="auto"/>
            </w:tcBorders>
            <w:shd w:val="clear" w:color="auto" w:fill="FFFFFF"/>
            <w:vAlign w:val="center"/>
          </w:tcPr>
          <w:p w14:paraId="528D3CD5" w14:textId="77777777" w:rsidR="00FC3445" w:rsidRPr="009E440B" w:rsidRDefault="00FC3445" w:rsidP="00BA548F">
            <w:pPr>
              <w:widowControl w:val="0"/>
              <w:shd w:val="clear" w:color="auto" w:fill="FFFFFF"/>
              <w:jc w:val="center"/>
              <w:rPr>
                <w:sz w:val="20"/>
                <w:szCs w:val="20"/>
              </w:rPr>
            </w:pPr>
            <w:r w:rsidRPr="009E440B">
              <w:rPr>
                <w:sz w:val="20"/>
                <w:szCs w:val="20"/>
              </w:rPr>
              <w:t>masės %</w:t>
            </w:r>
          </w:p>
        </w:tc>
        <w:tc>
          <w:tcPr>
            <w:tcW w:w="2551" w:type="dxa"/>
            <w:tcBorders>
              <w:top w:val="nil"/>
              <w:left w:val="single" w:sz="12" w:space="0" w:color="auto"/>
              <w:bottom w:val="nil"/>
              <w:right w:val="single" w:sz="6" w:space="0" w:color="auto"/>
            </w:tcBorders>
            <w:shd w:val="clear" w:color="auto" w:fill="FFFFFF"/>
            <w:vAlign w:val="center"/>
          </w:tcPr>
          <w:p w14:paraId="0F63ABD2" w14:textId="77777777" w:rsidR="00FC3445" w:rsidRPr="009E440B" w:rsidRDefault="00FC3445" w:rsidP="00BA548F">
            <w:pPr>
              <w:widowControl w:val="0"/>
              <w:shd w:val="clear" w:color="auto" w:fill="FFFFFF"/>
              <w:jc w:val="center"/>
              <w:rPr>
                <w:sz w:val="20"/>
                <w:szCs w:val="20"/>
              </w:rPr>
            </w:pPr>
          </w:p>
        </w:tc>
      </w:tr>
      <w:tr w:rsidR="00FC3445" w:rsidRPr="009E440B" w14:paraId="52682D9F" w14:textId="77777777" w:rsidTr="009E440B">
        <w:trPr>
          <w:cantSplit/>
          <w:trHeight w:val="23"/>
          <w:jc w:val="center"/>
        </w:trPr>
        <w:tc>
          <w:tcPr>
            <w:tcW w:w="4679" w:type="dxa"/>
            <w:tcBorders>
              <w:top w:val="nil"/>
              <w:left w:val="single" w:sz="12" w:space="0" w:color="auto"/>
              <w:bottom w:val="nil"/>
              <w:right w:val="single" w:sz="6" w:space="0" w:color="auto"/>
            </w:tcBorders>
            <w:shd w:val="clear" w:color="auto" w:fill="FFFFFF"/>
            <w:vAlign w:val="center"/>
          </w:tcPr>
          <w:p w14:paraId="49A4C107" w14:textId="77777777" w:rsidR="00FC3445" w:rsidRPr="009E440B" w:rsidRDefault="00FC3445" w:rsidP="00BA548F">
            <w:pPr>
              <w:widowControl w:val="0"/>
              <w:shd w:val="clear" w:color="auto" w:fill="FFFFFF"/>
              <w:jc w:val="right"/>
              <w:rPr>
                <w:sz w:val="20"/>
                <w:szCs w:val="20"/>
              </w:rPr>
            </w:pPr>
            <w:r w:rsidRPr="009E440B">
              <w:rPr>
                <w:sz w:val="20"/>
                <w:szCs w:val="20"/>
              </w:rPr>
              <w:t>11,2 mm</w:t>
            </w:r>
          </w:p>
        </w:tc>
        <w:tc>
          <w:tcPr>
            <w:tcW w:w="1134" w:type="dxa"/>
            <w:tcBorders>
              <w:top w:val="nil"/>
              <w:left w:val="single" w:sz="6" w:space="0" w:color="auto"/>
              <w:bottom w:val="nil"/>
              <w:right w:val="single" w:sz="6" w:space="0" w:color="auto"/>
            </w:tcBorders>
            <w:shd w:val="clear" w:color="auto" w:fill="FFFFFF"/>
            <w:vAlign w:val="center"/>
          </w:tcPr>
          <w:p w14:paraId="508E09AD" w14:textId="77777777" w:rsidR="00FC3445" w:rsidRPr="009E440B" w:rsidRDefault="00FC3445" w:rsidP="00BA548F">
            <w:pPr>
              <w:widowControl w:val="0"/>
              <w:shd w:val="clear" w:color="auto" w:fill="FFFFFF"/>
              <w:jc w:val="center"/>
              <w:rPr>
                <w:sz w:val="20"/>
                <w:szCs w:val="20"/>
              </w:rPr>
            </w:pPr>
          </w:p>
        </w:tc>
        <w:tc>
          <w:tcPr>
            <w:tcW w:w="1275" w:type="dxa"/>
            <w:tcBorders>
              <w:top w:val="nil"/>
              <w:left w:val="single" w:sz="6" w:space="0" w:color="auto"/>
              <w:bottom w:val="nil"/>
              <w:right w:val="single" w:sz="12" w:space="0" w:color="auto"/>
            </w:tcBorders>
            <w:shd w:val="clear" w:color="auto" w:fill="FFFFFF"/>
            <w:vAlign w:val="center"/>
          </w:tcPr>
          <w:p w14:paraId="74160D68" w14:textId="77777777" w:rsidR="00FC3445" w:rsidRPr="009E440B" w:rsidRDefault="00FC3445" w:rsidP="00BA548F">
            <w:pPr>
              <w:widowControl w:val="0"/>
              <w:shd w:val="clear" w:color="auto" w:fill="FFFFFF"/>
              <w:jc w:val="center"/>
              <w:rPr>
                <w:sz w:val="20"/>
                <w:szCs w:val="20"/>
              </w:rPr>
            </w:pPr>
            <w:r w:rsidRPr="009E440B">
              <w:rPr>
                <w:sz w:val="20"/>
                <w:szCs w:val="20"/>
              </w:rPr>
              <w:t>masės %</w:t>
            </w:r>
          </w:p>
        </w:tc>
        <w:tc>
          <w:tcPr>
            <w:tcW w:w="2551" w:type="dxa"/>
            <w:tcBorders>
              <w:top w:val="nil"/>
              <w:left w:val="single" w:sz="12" w:space="0" w:color="auto"/>
              <w:bottom w:val="nil"/>
              <w:right w:val="single" w:sz="6" w:space="0" w:color="auto"/>
            </w:tcBorders>
            <w:shd w:val="clear" w:color="auto" w:fill="FFFFFF"/>
            <w:vAlign w:val="center"/>
          </w:tcPr>
          <w:p w14:paraId="0D0D4DA3" w14:textId="77777777" w:rsidR="00FC3445" w:rsidRPr="009E440B" w:rsidRDefault="00FC3445" w:rsidP="00BA548F">
            <w:pPr>
              <w:widowControl w:val="0"/>
              <w:shd w:val="clear" w:color="auto" w:fill="FFFFFF"/>
              <w:jc w:val="center"/>
              <w:rPr>
                <w:sz w:val="20"/>
                <w:szCs w:val="20"/>
              </w:rPr>
            </w:pPr>
          </w:p>
        </w:tc>
      </w:tr>
      <w:tr w:rsidR="00FC3445" w:rsidRPr="009E440B" w14:paraId="3F9BB747" w14:textId="77777777" w:rsidTr="009E440B">
        <w:trPr>
          <w:cantSplit/>
          <w:trHeight w:val="23"/>
          <w:jc w:val="center"/>
        </w:trPr>
        <w:tc>
          <w:tcPr>
            <w:tcW w:w="4679" w:type="dxa"/>
            <w:tcBorders>
              <w:top w:val="nil"/>
              <w:left w:val="single" w:sz="12" w:space="0" w:color="auto"/>
              <w:bottom w:val="nil"/>
              <w:right w:val="single" w:sz="6" w:space="0" w:color="auto"/>
            </w:tcBorders>
            <w:shd w:val="clear" w:color="auto" w:fill="FFFFFF"/>
            <w:vAlign w:val="center"/>
          </w:tcPr>
          <w:p w14:paraId="01AB0A93" w14:textId="77777777" w:rsidR="00FC3445" w:rsidRPr="009E440B" w:rsidRDefault="00FC3445" w:rsidP="00BA548F">
            <w:pPr>
              <w:widowControl w:val="0"/>
              <w:shd w:val="clear" w:color="auto" w:fill="FFFFFF"/>
              <w:jc w:val="right"/>
              <w:rPr>
                <w:sz w:val="20"/>
                <w:szCs w:val="20"/>
              </w:rPr>
            </w:pPr>
            <w:r w:rsidRPr="009E440B">
              <w:rPr>
                <w:sz w:val="20"/>
                <w:szCs w:val="20"/>
              </w:rPr>
              <w:t>2 mm</w:t>
            </w:r>
          </w:p>
        </w:tc>
        <w:tc>
          <w:tcPr>
            <w:tcW w:w="1134" w:type="dxa"/>
            <w:tcBorders>
              <w:top w:val="nil"/>
              <w:left w:val="single" w:sz="6" w:space="0" w:color="auto"/>
              <w:bottom w:val="nil"/>
              <w:right w:val="single" w:sz="6" w:space="0" w:color="auto"/>
            </w:tcBorders>
            <w:shd w:val="clear" w:color="auto" w:fill="FFFFFF"/>
            <w:vAlign w:val="center"/>
          </w:tcPr>
          <w:p w14:paraId="19C16CC4" w14:textId="77777777" w:rsidR="00FC3445" w:rsidRPr="009E440B" w:rsidRDefault="00FC3445" w:rsidP="00BA548F">
            <w:pPr>
              <w:widowControl w:val="0"/>
              <w:shd w:val="clear" w:color="auto" w:fill="FFFFFF"/>
              <w:jc w:val="center"/>
              <w:rPr>
                <w:sz w:val="20"/>
                <w:szCs w:val="20"/>
              </w:rPr>
            </w:pPr>
          </w:p>
        </w:tc>
        <w:tc>
          <w:tcPr>
            <w:tcW w:w="1275" w:type="dxa"/>
            <w:tcBorders>
              <w:top w:val="nil"/>
              <w:left w:val="single" w:sz="6" w:space="0" w:color="auto"/>
              <w:bottom w:val="nil"/>
              <w:right w:val="single" w:sz="12" w:space="0" w:color="auto"/>
            </w:tcBorders>
            <w:shd w:val="clear" w:color="auto" w:fill="FFFFFF"/>
            <w:vAlign w:val="center"/>
          </w:tcPr>
          <w:p w14:paraId="2C7659FF" w14:textId="77777777" w:rsidR="00FC3445" w:rsidRPr="009E440B" w:rsidRDefault="00FC3445" w:rsidP="00BA548F">
            <w:pPr>
              <w:widowControl w:val="0"/>
              <w:shd w:val="clear" w:color="auto" w:fill="FFFFFF"/>
              <w:jc w:val="center"/>
              <w:rPr>
                <w:sz w:val="20"/>
                <w:szCs w:val="20"/>
              </w:rPr>
            </w:pPr>
            <w:r w:rsidRPr="009E440B">
              <w:rPr>
                <w:sz w:val="20"/>
                <w:szCs w:val="20"/>
              </w:rPr>
              <w:t>masės %</w:t>
            </w:r>
          </w:p>
        </w:tc>
        <w:tc>
          <w:tcPr>
            <w:tcW w:w="2551" w:type="dxa"/>
            <w:tcBorders>
              <w:top w:val="nil"/>
              <w:left w:val="single" w:sz="12" w:space="0" w:color="auto"/>
              <w:bottom w:val="nil"/>
              <w:right w:val="single" w:sz="6" w:space="0" w:color="auto"/>
            </w:tcBorders>
            <w:shd w:val="clear" w:color="auto" w:fill="FFFFFF"/>
            <w:vAlign w:val="center"/>
          </w:tcPr>
          <w:p w14:paraId="53675E5B" w14:textId="77777777" w:rsidR="00FC3445" w:rsidRPr="009E440B" w:rsidRDefault="00FC3445" w:rsidP="00BA548F">
            <w:pPr>
              <w:widowControl w:val="0"/>
              <w:shd w:val="clear" w:color="auto" w:fill="FFFFFF"/>
              <w:jc w:val="center"/>
              <w:rPr>
                <w:sz w:val="20"/>
                <w:szCs w:val="20"/>
              </w:rPr>
            </w:pPr>
            <w:r w:rsidRPr="009E440B">
              <w:rPr>
                <w:sz w:val="20"/>
                <w:szCs w:val="20"/>
              </w:rPr>
              <w:t>25–40</w:t>
            </w:r>
          </w:p>
        </w:tc>
      </w:tr>
      <w:tr w:rsidR="00FC3445" w:rsidRPr="009E440B" w14:paraId="170DC27D" w14:textId="77777777" w:rsidTr="009E440B">
        <w:trPr>
          <w:cantSplit/>
          <w:trHeight w:val="23"/>
          <w:jc w:val="center"/>
        </w:trPr>
        <w:tc>
          <w:tcPr>
            <w:tcW w:w="4679" w:type="dxa"/>
            <w:tcBorders>
              <w:top w:val="nil"/>
              <w:left w:val="single" w:sz="12" w:space="0" w:color="auto"/>
              <w:bottom w:val="nil"/>
              <w:right w:val="single" w:sz="6" w:space="0" w:color="auto"/>
            </w:tcBorders>
            <w:shd w:val="clear" w:color="auto" w:fill="FFFFFF"/>
            <w:vAlign w:val="center"/>
          </w:tcPr>
          <w:p w14:paraId="53D3000D" w14:textId="77777777" w:rsidR="00FC3445" w:rsidRPr="009E440B" w:rsidRDefault="00FC3445" w:rsidP="00BA548F">
            <w:pPr>
              <w:widowControl w:val="0"/>
              <w:shd w:val="clear" w:color="auto" w:fill="FFFFFF"/>
              <w:jc w:val="right"/>
              <w:rPr>
                <w:sz w:val="20"/>
                <w:szCs w:val="20"/>
              </w:rPr>
            </w:pPr>
            <w:r w:rsidRPr="009E440B">
              <w:rPr>
                <w:sz w:val="20"/>
                <w:szCs w:val="20"/>
              </w:rPr>
              <w:t>0,125 mm</w:t>
            </w:r>
          </w:p>
        </w:tc>
        <w:tc>
          <w:tcPr>
            <w:tcW w:w="1134" w:type="dxa"/>
            <w:tcBorders>
              <w:top w:val="nil"/>
              <w:left w:val="single" w:sz="6" w:space="0" w:color="auto"/>
              <w:bottom w:val="nil"/>
              <w:right w:val="single" w:sz="6" w:space="0" w:color="auto"/>
            </w:tcBorders>
            <w:shd w:val="clear" w:color="auto" w:fill="FFFFFF"/>
            <w:vAlign w:val="center"/>
          </w:tcPr>
          <w:p w14:paraId="60B5C3B8" w14:textId="77777777" w:rsidR="00FC3445" w:rsidRPr="009E440B" w:rsidRDefault="00FC3445" w:rsidP="00BA548F">
            <w:pPr>
              <w:widowControl w:val="0"/>
              <w:shd w:val="clear" w:color="auto" w:fill="FFFFFF"/>
              <w:jc w:val="center"/>
              <w:rPr>
                <w:sz w:val="20"/>
                <w:szCs w:val="20"/>
              </w:rPr>
            </w:pPr>
          </w:p>
        </w:tc>
        <w:tc>
          <w:tcPr>
            <w:tcW w:w="1275" w:type="dxa"/>
            <w:tcBorders>
              <w:top w:val="nil"/>
              <w:left w:val="single" w:sz="6" w:space="0" w:color="auto"/>
              <w:bottom w:val="nil"/>
              <w:right w:val="single" w:sz="12" w:space="0" w:color="auto"/>
            </w:tcBorders>
            <w:shd w:val="clear" w:color="auto" w:fill="FFFFFF"/>
            <w:vAlign w:val="center"/>
          </w:tcPr>
          <w:p w14:paraId="3822513F" w14:textId="77777777" w:rsidR="00FC3445" w:rsidRPr="009E440B" w:rsidRDefault="00FC3445" w:rsidP="00BA548F">
            <w:pPr>
              <w:widowControl w:val="0"/>
              <w:shd w:val="clear" w:color="auto" w:fill="FFFFFF"/>
              <w:jc w:val="center"/>
              <w:rPr>
                <w:sz w:val="20"/>
                <w:szCs w:val="20"/>
              </w:rPr>
            </w:pPr>
            <w:r w:rsidRPr="009E440B">
              <w:rPr>
                <w:sz w:val="20"/>
                <w:szCs w:val="20"/>
              </w:rPr>
              <w:t>masės %</w:t>
            </w:r>
          </w:p>
        </w:tc>
        <w:tc>
          <w:tcPr>
            <w:tcW w:w="2551" w:type="dxa"/>
            <w:tcBorders>
              <w:top w:val="nil"/>
              <w:left w:val="single" w:sz="12" w:space="0" w:color="auto"/>
              <w:bottom w:val="nil"/>
              <w:right w:val="single" w:sz="6" w:space="0" w:color="auto"/>
            </w:tcBorders>
            <w:shd w:val="clear" w:color="auto" w:fill="FFFFFF"/>
            <w:vAlign w:val="center"/>
          </w:tcPr>
          <w:p w14:paraId="1793AAD7" w14:textId="77777777" w:rsidR="00FC3445" w:rsidRPr="009E440B" w:rsidRDefault="00FC3445" w:rsidP="00BA548F">
            <w:pPr>
              <w:widowControl w:val="0"/>
              <w:shd w:val="clear" w:color="auto" w:fill="FFFFFF"/>
              <w:jc w:val="center"/>
              <w:rPr>
                <w:sz w:val="20"/>
                <w:szCs w:val="20"/>
              </w:rPr>
            </w:pPr>
            <w:r w:rsidRPr="009E440B">
              <w:rPr>
                <w:sz w:val="20"/>
                <w:szCs w:val="20"/>
              </w:rPr>
              <w:t>4–14</w:t>
            </w:r>
          </w:p>
        </w:tc>
      </w:tr>
      <w:tr w:rsidR="00FC3445" w:rsidRPr="009E440B" w14:paraId="7837FED7" w14:textId="77777777" w:rsidTr="009E440B">
        <w:trPr>
          <w:cantSplit/>
          <w:trHeight w:val="23"/>
          <w:jc w:val="center"/>
        </w:trPr>
        <w:tc>
          <w:tcPr>
            <w:tcW w:w="4679" w:type="dxa"/>
            <w:tcBorders>
              <w:top w:val="nil"/>
              <w:left w:val="single" w:sz="12" w:space="0" w:color="auto"/>
              <w:bottom w:val="nil"/>
              <w:right w:val="single" w:sz="6" w:space="0" w:color="auto"/>
            </w:tcBorders>
            <w:shd w:val="clear" w:color="auto" w:fill="FFFFFF"/>
            <w:vAlign w:val="center"/>
          </w:tcPr>
          <w:p w14:paraId="05EAFAB9" w14:textId="77777777" w:rsidR="00FC3445" w:rsidRPr="009E440B" w:rsidRDefault="00FC3445" w:rsidP="00BA548F">
            <w:pPr>
              <w:widowControl w:val="0"/>
              <w:shd w:val="clear" w:color="auto" w:fill="FFFFFF"/>
              <w:jc w:val="right"/>
              <w:rPr>
                <w:sz w:val="20"/>
                <w:szCs w:val="20"/>
              </w:rPr>
            </w:pPr>
            <w:r w:rsidRPr="009E440B">
              <w:rPr>
                <w:sz w:val="20"/>
                <w:szCs w:val="20"/>
              </w:rPr>
              <w:t>0,063 mm</w:t>
            </w:r>
          </w:p>
        </w:tc>
        <w:tc>
          <w:tcPr>
            <w:tcW w:w="1134" w:type="dxa"/>
            <w:tcBorders>
              <w:top w:val="nil"/>
              <w:left w:val="single" w:sz="6" w:space="0" w:color="auto"/>
              <w:bottom w:val="nil"/>
              <w:right w:val="single" w:sz="6" w:space="0" w:color="auto"/>
            </w:tcBorders>
            <w:shd w:val="clear" w:color="auto" w:fill="FFFFFF"/>
            <w:vAlign w:val="center"/>
          </w:tcPr>
          <w:p w14:paraId="22A13F5C" w14:textId="77777777" w:rsidR="00FC3445" w:rsidRPr="009E440B" w:rsidRDefault="00FC3445" w:rsidP="00BA548F">
            <w:pPr>
              <w:widowControl w:val="0"/>
              <w:shd w:val="clear" w:color="auto" w:fill="FFFFFF"/>
              <w:jc w:val="center"/>
              <w:rPr>
                <w:sz w:val="20"/>
                <w:szCs w:val="20"/>
              </w:rPr>
            </w:pPr>
          </w:p>
        </w:tc>
        <w:tc>
          <w:tcPr>
            <w:tcW w:w="1275" w:type="dxa"/>
            <w:tcBorders>
              <w:top w:val="nil"/>
              <w:left w:val="single" w:sz="6" w:space="0" w:color="auto"/>
              <w:bottom w:val="nil"/>
              <w:right w:val="single" w:sz="12" w:space="0" w:color="auto"/>
            </w:tcBorders>
            <w:shd w:val="clear" w:color="auto" w:fill="FFFFFF"/>
            <w:vAlign w:val="center"/>
          </w:tcPr>
          <w:p w14:paraId="1F087016" w14:textId="77777777" w:rsidR="00FC3445" w:rsidRPr="009E440B" w:rsidRDefault="00FC3445" w:rsidP="00BA548F">
            <w:pPr>
              <w:widowControl w:val="0"/>
              <w:shd w:val="clear" w:color="auto" w:fill="FFFFFF"/>
              <w:jc w:val="center"/>
              <w:rPr>
                <w:sz w:val="20"/>
                <w:szCs w:val="20"/>
              </w:rPr>
            </w:pPr>
            <w:r w:rsidRPr="009E440B">
              <w:rPr>
                <w:sz w:val="20"/>
                <w:szCs w:val="20"/>
              </w:rPr>
              <w:t>masės %</w:t>
            </w:r>
          </w:p>
        </w:tc>
        <w:tc>
          <w:tcPr>
            <w:tcW w:w="2551" w:type="dxa"/>
            <w:tcBorders>
              <w:top w:val="nil"/>
              <w:left w:val="single" w:sz="12" w:space="0" w:color="auto"/>
              <w:bottom w:val="nil"/>
              <w:right w:val="single" w:sz="6" w:space="0" w:color="auto"/>
            </w:tcBorders>
            <w:shd w:val="clear" w:color="auto" w:fill="FFFFFF"/>
            <w:vAlign w:val="center"/>
          </w:tcPr>
          <w:p w14:paraId="21C0B04B" w14:textId="77777777" w:rsidR="00FC3445" w:rsidRPr="009E440B" w:rsidRDefault="00FC3445" w:rsidP="00BA548F">
            <w:pPr>
              <w:widowControl w:val="0"/>
              <w:shd w:val="clear" w:color="auto" w:fill="FFFFFF"/>
              <w:jc w:val="center"/>
              <w:rPr>
                <w:sz w:val="20"/>
                <w:szCs w:val="20"/>
              </w:rPr>
            </w:pPr>
            <w:r w:rsidRPr="009E440B">
              <w:rPr>
                <w:sz w:val="20"/>
                <w:szCs w:val="20"/>
              </w:rPr>
              <w:t>2–9</w:t>
            </w:r>
          </w:p>
        </w:tc>
      </w:tr>
      <w:tr w:rsidR="00FC3445" w:rsidRPr="009E440B" w14:paraId="1977AC68" w14:textId="77777777" w:rsidTr="009E440B">
        <w:trPr>
          <w:cantSplit/>
          <w:trHeight w:val="23"/>
          <w:jc w:val="center"/>
        </w:trPr>
        <w:tc>
          <w:tcPr>
            <w:tcW w:w="4679" w:type="dxa"/>
            <w:tcBorders>
              <w:top w:val="nil"/>
              <w:left w:val="single" w:sz="12" w:space="0" w:color="auto"/>
              <w:bottom w:val="single" w:sz="12" w:space="0" w:color="auto"/>
              <w:right w:val="single" w:sz="6" w:space="0" w:color="auto"/>
            </w:tcBorders>
            <w:shd w:val="clear" w:color="auto" w:fill="FFFFFF"/>
          </w:tcPr>
          <w:p w14:paraId="173876E5" w14:textId="77777777" w:rsidR="00FC3445" w:rsidRPr="009E440B" w:rsidRDefault="00FC3445" w:rsidP="00BA548F">
            <w:pPr>
              <w:widowControl w:val="0"/>
              <w:shd w:val="clear" w:color="auto" w:fill="FFFFFF"/>
              <w:ind w:left="80"/>
              <w:rPr>
                <w:sz w:val="20"/>
                <w:szCs w:val="20"/>
              </w:rPr>
            </w:pPr>
            <w:r w:rsidRPr="009E440B">
              <w:rPr>
                <w:sz w:val="20"/>
                <w:szCs w:val="20"/>
              </w:rPr>
              <w:t>Mažiausias rišiklio kiekis</w:t>
            </w:r>
          </w:p>
        </w:tc>
        <w:tc>
          <w:tcPr>
            <w:tcW w:w="1134" w:type="dxa"/>
            <w:tcBorders>
              <w:top w:val="nil"/>
              <w:left w:val="single" w:sz="6" w:space="0" w:color="auto"/>
              <w:bottom w:val="single" w:sz="12" w:space="0" w:color="auto"/>
              <w:right w:val="single" w:sz="6" w:space="0" w:color="auto"/>
            </w:tcBorders>
            <w:shd w:val="clear" w:color="auto" w:fill="FFFFFF"/>
            <w:vAlign w:val="center"/>
          </w:tcPr>
          <w:p w14:paraId="6C35DB2C" w14:textId="77777777" w:rsidR="00FC3445" w:rsidRPr="009E440B" w:rsidRDefault="00FC3445" w:rsidP="00BA548F">
            <w:pPr>
              <w:widowControl w:val="0"/>
              <w:shd w:val="clear" w:color="auto" w:fill="FFFFFF"/>
              <w:jc w:val="center"/>
              <w:rPr>
                <w:sz w:val="20"/>
                <w:szCs w:val="20"/>
              </w:rPr>
            </w:pPr>
            <w:proofErr w:type="spellStart"/>
            <w:r w:rsidRPr="009E440B">
              <w:rPr>
                <w:i/>
                <w:iCs/>
                <w:sz w:val="20"/>
                <w:szCs w:val="20"/>
              </w:rPr>
              <w:t>B</w:t>
            </w:r>
            <w:r w:rsidRPr="009E440B">
              <w:rPr>
                <w:i/>
                <w:iCs/>
                <w:sz w:val="20"/>
                <w:szCs w:val="20"/>
                <w:vertAlign w:val="subscript"/>
              </w:rPr>
              <w:t>min</w:t>
            </w:r>
            <w:proofErr w:type="spellEnd"/>
          </w:p>
        </w:tc>
        <w:tc>
          <w:tcPr>
            <w:tcW w:w="1275" w:type="dxa"/>
            <w:tcBorders>
              <w:top w:val="nil"/>
              <w:left w:val="single" w:sz="6" w:space="0" w:color="auto"/>
              <w:bottom w:val="single" w:sz="12" w:space="0" w:color="auto"/>
              <w:right w:val="single" w:sz="12" w:space="0" w:color="auto"/>
            </w:tcBorders>
            <w:shd w:val="clear" w:color="auto" w:fill="FFFFFF"/>
            <w:vAlign w:val="center"/>
          </w:tcPr>
          <w:p w14:paraId="692618B9" w14:textId="77777777" w:rsidR="00FC3445" w:rsidRPr="009E440B" w:rsidRDefault="00FC3445" w:rsidP="00BA548F">
            <w:pPr>
              <w:widowControl w:val="0"/>
              <w:shd w:val="clear" w:color="auto" w:fill="FFFFFF"/>
              <w:jc w:val="center"/>
              <w:rPr>
                <w:sz w:val="20"/>
                <w:szCs w:val="20"/>
              </w:rPr>
            </w:pPr>
          </w:p>
        </w:tc>
        <w:tc>
          <w:tcPr>
            <w:tcW w:w="2551" w:type="dxa"/>
            <w:tcBorders>
              <w:top w:val="nil"/>
              <w:left w:val="single" w:sz="12" w:space="0" w:color="auto"/>
              <w:bottom w:val="single" w:sz="12" w:space="0" w:color="auto"/>
              <w:right w:val="single" w:sz="6" w:space="0" w:color="auto"/>
            </w:tcBorders>
            <w:shd w:val="clear" w:color="auto" w:fill="FFFFFF"/>
            <w:vAlign w:val="center"/>
          </w:tcPr>
          <w:p w14:paraId="758F6737" w14:textId="77777777" w:rsidR="00FC3445" w:rsidRPr="009E440B" w:rsidRDefault="00FC3445" w:rsidP="00BA548F">
            <w:pPr>
              <w:widowControl w:val="0"/>
              <w:shd w:val="clear" w:color="auto" w:fill="FFFFFF"/>
              <w:jc w:val="center"/>
              <w:rPr>
                <w:sz w:val="20"/>
                <w:szCs w:val="20"/>
              </w:rPr>
            </w:pPr>
            <w:proofErr w:type="spellStart"/>
            <w:r w:rsidRPr="009E440B">
              <w:rPr>
                <w:i/>
                <w:iCs/>
                <w:sz w:val="20"/>
                <w:szCs w:val="20"/>
              </w:rPr>
              <w:t>B</w:t>
            </w:r>
            <w:r w:rsidRPr="009E440B">
              <w:rPr>
                <w:sz w:val="20"/>
                <w:szCs w:val="20"/>
                <w:vertAlign w:val="subscript"/>
              </w:rPr>
              <w:t>min</w:t>
            </w:r>
            <w:proofErr w:type="spellEnd"/>
            <w:r w:rsidRPr="009E440B">
              <w:rPr>
                <w:i/>
                <w:iCs/>
                <w:sz w:val="20"/>
                <w:szCs w:val="20"/>
                <w:vertAlign w:val="subscript"/>
              </w:rPr>
              <w:t xml:space="preserve"> </w:t>
            </w:r>
            <w:r w:rsidRPr="009E440B">
              <w:rPr>
                <w:sz w:val="20"/>
                <w:szCs w:val="20"/>
                <w:vertAlign w:val="subscript"/>
              </w:rPr>
              <w:t>3,8</w:t>
            </w:r>
          </w:p>
        </w:tc>
      </w:tr>
      <w:tr w:rsidR="00FC3445" w:rsidRPr="009E440B" w14:paraId="74C3053A" w14:textId="77777777" w:rsidTr="009E440B">
        <w:trPr>
          <w:cantSplit/>
          <w:trHeight w:val="23"/>
          <w:jc w:val="center"/>
        </w:trPr>
        <w:tc>
          <w:tcPr>
            <w:tcW w:w="4679" w:type="dxa"/>
            <w:tcBorders>
              <w:top w:val="single" w:sz="12" w:space="0" w:color="auto"/>
              <w:left w:val="single" w:sz="12" w:space="0" w:color="auto"/>
              <w:bottom w:val="nil"/>
              <w:right w:val="single" w:sz="6" w:space="0" w:color="auto"/>
            </w:tcBorders>
            <w:shd w:val="clear" w:color="auto" w:fill="FFFFFF"/>
          </w:tcPr>
          <w:p w14:paraId="1F1DDC56" w14:textId="77777777" w:rsidR="00FC3445" w:rsidRPr="009E440B" w:rsidRDefault="00FC3445" w:rsidP="00BA548F">
            <w:pPr>
              <w:widowControl w:val="0"/>
              <w:shd w:val="clear" w:color="auto" w:fill="FFFFFF"/>
              <w:rPr>
                <w:sz w:val="20"/>
                <w:szCs w:val="20"/>
              </w:rPr>
            </w:pPr>
            <w:r w:rsidRPr="009E440B">
              <w:rPr>
                <w:b/>
                <w:bCs/>
                <w:sz w:val="20"/>
                <w:szCs w:val="20"/>
              </w:rPr>
              <w:t>Asfalto mišinys</w:t>
            </w:r>
          </w:p>
        </w:tc>
        <w:tc>
          <w:tcPr>
            <w:tcW w:w="1134" w:type="dxa"/>
            <w:tcBorders>
              <w:top w:val="single" w:sz="12" w:space="0" w:color="auto"/>
              <w:left w:val="single" w:sz="6" w:space="0" w:color="auto"/>
              <w:bottom w:val="nil"/>
              <w:right w:val="single" w:sz="6" w:space="0" w:color="auto"/>
            </w:tcBorders>
            <w:shd w:val="clear" w:color="auto" w:fill="FFFFFF"/>
            <w:vAlign w:val="center"/>
          </w:tcPr>
          <w:p w14:paraId="579A9ED1" w14:textId="77777777" w:rsidR="00FC3445" w:rsidRPr="009E440B" w:rsidRDefault="00FC3445" w:rsidP="00BA548F">
            <w:pPr>
              <w:widowControl w:val="0"/>
              <w:shd w:val="clear" w:color="auto" w:fill="FFFFFF"/>
              <w:jc w:val="center"/>
              <w:rPr>
                <w:sz w:val="20"/>
                <w:szCs w:val="20"/>
              </w:rPr>
            </w:pPr>
          </w:p>
        </w:tc>
        <w:tc>
          <w:tcPr>
            <w:tcW w:w="1275" w:type="dxa"/>
            <w:tcBorders>
              <w:top w:val="single" w:sz="12" w:space="0" w:color="auto"/>
              <w:left w:val="single" w:sz="6" w:space="0" w:color="auto"/>
              <w:bottom w:val="nil"/>
              <w:right w:val="single" w:sz="12" w:space="0" w:color="auto"/>
            </w:tcBorders>
            <w:shd w:val="clear" w:color="auto" w:fill="FFFFFF"/>
            <w:vAlign w:val="center"/>
          </w:tcPr>
          <w:p w14:paraId="61CB8E04" w14:textId="77777777" w:rsidR="00FC3445" w:rsidRPr="009E440B" w:rsidRDefault="00FC3445" w:rsidP="00BA548F">
            <w:pPr>
              <w:widowControl w:val="0"/>
              <w:shd w:val="clear" w:color="auto" w:fill="FFFFFF"/>
              <w:jc w:val="center"/>
              <w:rPr>
                <w:sz w:val="20"/>
                <w:szCs w:val="20"/>
              </w:rPr>
            </w:pPr>
          </w:p>
        </w:tc>
        <w:tc>
          <w:tcPr>
            <w:tcW w:w="2551" w:type="dxa"/>
            <w:tcBorders>
              <w:top w:val="single" w:sz="12" w:space="0" w:color="auto"/>
              <w:left w:val="single" w:sz="12" w:space="0" w:color="auto"/>
              <w:bottom w:val="nil"/>
              <w:right w:val="single" w:sz="6" w:space="0" w:color="auto"/>
            </w:tcBorders>
            <w:shd w:val="clear" w:color="auto" w:fill="FFFFFF"/>
            <w:vAlign w:val="center"/>
          </w:tcPr>
          <w:p w14:paraId="59142457" w14:textId="77777777" w:rsidR="00FC3445" w:rsidRPr="009E440B" w:rsidRDefault="00FC3445" w:rsidP="00BA548F">
            <w:pPr>
              <w:widowControl w:val="0"/>
              <w:shd w:val="clear" w:color="auto" w:fill="FFFFFF"/>
              <w:jc w:val="center"/>
              <w:rPr>
                <w:sz w:val="20"/>
                <w:szCs w:val="20"/>
              </w:rPr>
            </w:pPr>
          </w:p>
        </w:tc>
      </w:tr>
      <w:tr w:rsidR="00FC3445" w:rsidRPr="009E440B" w14:paraId="436DE2A0" w14:textId="77777777" w:rsidTr="009E440B">
        <w:trPr>
          <w:cantSplit/>
          <w:trHeight w:val="23"/>
          <w:jc w:val="center"/>
        </w:trPr>
        <w:tc>
          <w:tcPr>
            <w:tcW w:w="4679" w:type="dxa"/>
            <w:tcBorders>
              <w:top w:val="nil"/>
              <w:left w:val="single" w:sz="12" w:space="0" w:color="auto"/>
              <w:bottom w:val="nil"/>
              <w:right w:val="single" w:sz="6" w:space="0" w:color="auto"/>
            </w:tcBorders>
            <w:shd w:val="clear" w:color="auto" w:fill="FFFFFF"/>
          </w:tcPr>
          <w:p w14:paraId="78AC8A49" w14:textId="77777777" w:rsidR="00FC3445" w:rsidRPr="009E440B" w:rsidRDefault="00FC3445" w:rsidP="00BA548F">
            <w:pPr>
              <w:widowControl w:val="0"/>
              <w:shd w:val="clear" w:color="auto" w:fill="FFFFFF"/>
              <w:ind w:left="80"/>
              <w:rPr>
                <w:sz w:val="20"/>
                <w:szCs w:val="20"/>
              </w:rPr>
            </w:pPr>
            <w:r w:rsidRPr="009E440B">
              <w:rPr>
                <w:sz w:val="20"/>
                <w:szCs w:val="20"/>
              </w:rPr>
              <w:t>Mažiausias oro tuštymių kiekis</w:t>
            </w:r>
          </w:p>
        </w:tc>
        <w:tc>
          <w:tcPr>
            <w:tcW w:w="1134" w:type="dxa"/>
            <w:tcBorders>
              <w:top w:val="nil"/>
              <w:left w:val="single" w:sz="6" w:space="0" w:color="auto"/>
              <w:bottom w:val="nil"/>
              <w:right w:val="single" w:sz="6" w:space="0" w:color="auto"/>
            </w:tcBorders>
            <w:shd w:val="clear" w:color="auto" w:fill="FFFFFF"/>
            <w:vAlign w:val="center"/>
          </w:tcPr>
          <w:p w14:paraId="0E421B6B" w14:textId="77777777" w:rsidR="00FC3445" w:rsidRPr="009E440B" w:rsidRDefault="00FC3445" w:rsidP="00BA548F">
            <w:pPr>
              <w:widowControl w:val="0"/>
              <w:shd w:val="clear" w:color="auto" w:fill="FFFFFF"/>
              <w:jc w:val="center"/>
              <w:rPr>
                <w:sz w:val="20"/>
                <w:szCs w:val="20"/>
              </w:rPr>
            </w:pPr>
            <w:proofErr w:type="spellStart"/>
            <w:r w:rsidRPr="009E440B">
              <w:rPr>
                <w:i/>
                <w:sz w:val="20"/>
                <w:szCs w:val="20"/>
              </w:rPr>
              <w:t>V</w:t>
            </w:r>
            <w:r w:rsidRPr="009E440B">
              <w:rPr>
                <w:sz w:val="20"/>
                <w:szCs w:val="20"/>
                <w:vertAlign w:val="subscript"/>
              </w:rPr>
              <w:t>min</w:t>
            </w:r>
            <w:proofErr w:type="spellEnd"/>
          </w:p>
        </w:tc>
        <w:tc>
          <w:tcPr>
            <w:tcW w:w="1275" w:type="dxa"/>
            <w:tcBorders>
              <w:top w:val="nil"/>
              <w:left w:val="single" w:sz="6" w:space="0" w:color="auto"/>
              <w:bottom w:val="nil"/>
              <w:right w:val="single" w:sz="12" w:space="0" w:color="auto"/>
            </w:tcBorders>
            <w:shd w:val="clear" w:color="auto" w:fill="FFFFFF"/>
            <w:vAlign w:val="center"/>
          </w:tcPr>
          <w:p w14:paraId="192285F4" w14:textId="77777777" w:rsidR="00FC3445" w:rsidRPr="009E440B" w:rsidRDefault="00FC3445" w:rsidP="00BA548F">
            <w:pPr>
              <w:widowControl w:val="0"/>
              <w:shd w:val="clear" w:color="auto" w:fill="FFFFFF"/>
              <w:jc w:val="center"/>
              <w:rPr>
                <w:sz w:val="20"/>
                <w:szCs w:val="20"/>
              </w:rPr>
            </w:pPr>
          </w:p>
        </w:tc>
        <w:tc>
          <w:tcPr>
            <w:tcW w:w="2551" w:type="dxa"/>
            <w:tcBorders>
              <w:top w:val="nil"/>
              <w:left w:val="single" w:sz="12" w:space="0" w:color="auto"/>
              <w:bottom w:val="nil"/>
              <w:right w:val="single" w:sz="6" w:space="0" w:color="auto"/>
            </w:tcBorders>
            <w:shd w:val="clear" w:color="auto" w:fill="FFFFFF"/>
            <w:vAlign w:val="center"/>
          </w:tcPr>
          <w:p w14:paraId="5C79B050" w14:textId="77777777" w:rsidR="00FC3445" w:rsidRPr="009E440B" w:rsidRDefault="00FC3445" w:rsidP="00BA548F">
            <w:pPr>
              <w:widowControl w:val="0"/>
              <w:shd w:val="clear" w:color="auto" w:fill="FFFFFF"/>
              <w:jc w:val="center"/>
              <w:rPr>
                <w:sz w:val="20"/>
                <w:szCs w:val="20"/>
              </w:rPr>
            </w:pPr>
            <w:proofErr w:type="spellStart"/>
            <w:r w:rsidRPr="009E440B">
              <w:rPr>
                <w:i/>
                <w:iCs/>
                <w:sz w:val="20"/>
                <w:szCs w:val="20"/>
              </w:rPr>
              <w:t>V</w:t>
            </w:r>
            <w:r w:rsidRPr="009E440B">
              <w:rPr>
                <w:sz w:val="20"/>
                <w:szCs w:val="20"/>
                <w:vertAlign w:val="subscript"/>
              </w:rPr>
              <w:t>min</w:t>
            </w:r>
            <w:proofErr w:type="spellEnd"/>
            <w:r w:rsidRPr="009E440B">
              <w:rPr>
                <w:i/>
                <w:iCs/>
                <w:sz w:val="20"/>
                <w:szCs w:val="20"/>
                <w:vertAlign w:val="subscript"/>
              </w:rPr>
              <w:t xml:space="preserve"> </w:t>
            </w:r>
            <w:r w:rsidRPr="009E440B">
              <w:rPr>
                <w:sz w:val="20"/>
                <w:szCs w:val="20"/>
                <w:vertAlign w:val="subscript"/>
              </w:rPr>
              <w:t>5,0</w:t>
            </w:r>
          </w:p>
        </w:tc>
      </w:tr>
      <w:tr w:rsidR="00FC3445" w:rsidRPr="009E440B" w14:paraId="63DD7051" w14:textId="77777777" w:rsidTr="009E440B">
        <w:trPr>
          <w:cantSplit/>
          <w:trHeight w:val="23"/>
          <w:jc w:val="center"/>
        </w:trPr>
        <w:tc>
          <w:tcPr>
            <w:tcW w:w="4679" w:type="dxa"/>
            <w:tcBorders>
              <w:top w:val="nil"/>
              <w:left w:val="single" w:sz="12" w:space="0" w:color="auto"/>
              <w:bottom w:val="single" w:sz="12" w:space="0" w:color="auto"/>
              <w:right w:val="single" w:sz="6" w:space="0" w:color="auto"/>
            </w:tcBorders>
            <w:shd w:val="clear" w:color="auto" w:fill="FFFFFF"/>
          </w:tcPr>
          <w:p w14:paraId="699BEDBD" w14:textId="77777777" w:rsidR="00FC3445" w:rsidRPr="009E440B" w:rsidRDefault="00FC3445" w:rsidP="00BA548F">
            <w:pPr>
              <w:widowControl w:val="0"/>
              <w:shd w:val="clear" w:color="auto" w:fill="FFFFFF"/>
              <w:ind w:left="80"/>
              <w:rPr>
                <w:sz w:val="20"/>
                <w:szCs w:val="20"/>
              </w:rPr>
            </w:pPr>
            <w:r w:rsidRPr="009E440B">
              <w:rPr>
                <w:sz w:val="20"/>
                <w:szCs w:val="20"/>
              </w:rPr>
              <w:t>Didžiausias oro tuštymių kiekis</w:t>
            </w:r>
          </w:p>
        </w:tc>
        <w:tc>
          <w:tcPr>
            <w:tcW w:w="1134" w:type="dxa"/>
            <w:tcBorders>
              <w:top w:val="nil"/>
              <w:left w:val="single" w:sz="6" w:space="0" w:color="auto"/>
              <w:bottom w:val="single" w:sz="12" w:space="0" w:color="auto"/>
              <w:right w:val="single" w:sz="6" w:space="0" w:color="auto"/>
            </w:tcBorders>
            <w:shd w:val="clear" w:color="auto" w:fill="FFFFFF"/>
            <w:vAlign w:val="center"/>
          </w:tcPr>
          <w:p w14:paraId="1DFC4ECB" w14:textId="77777777" w:rsidR="00FC3445" w:rsidRPr="009E440B" w:rsidRDefault="00FC3445" w:rsidP="00BA548F">
            <w:pPr>
              <w:widowControl w:val="0"/>
              <w:shd w:val="clear" w:color="auto" w:fill="FFFFFF"/>
              <w:jc w:val="center"/>
              <w:rPr>
                <w:sz w:val="20"/>
                <w:szCs w:val="20"/>
              </w:rPr>
            </w:pPr>
            <w:proofErr w:type="spellStart"/>
            <w:r w:rsidRPr="009E440B">
              <w:rPr>
                <w:i/>
                <w:iCs/>
                <w:sz w:val="20"/>
                <w:szCs w:val="20"/>
              </w:rPr>
              <w:t>V</w:t>
            </w:r>
            <w:r w:rsidRPr="009E440B">
              <w:rPr>
                <w:sz w:val="20"/>
                <w:szCs w:val="20"/>
                <w:vertAlign w:val="subscript"/>
              </w:rPr>
              <w:t>max</w:t>
            </w:r>
            <w:proofErr w:type="spellEnd"/>
          </w:p>
        </w:tc>
        <w:tc>
          <w:tcPr>
            <w:tcW w:w="1275" w:type="dxa"/>
            <w:tcBorders>
              <w:top w:val="nil"/>
              <w:left w:val="single" w:sz="6" w:space="0" w:color="auto"/>
              <w:bottom w:val="single" w:sz="12" w:space="0" w:color="auto"/>
              <w:right w:val="single" w:sz="12" w:space="0" w:color="auto"/>
            </w:tcBorders>
            <w:shd w:val="clear" w:color="auto" w:fill="FFFFFF"/>
            <w:vAlign w:val="center"/>
          </w:tcPr>
          <w:p w14:paraId="73678122" w14:textId="77777777" w:rsidR="00FC3445" w:rsidRPr="009E440B" w:rsidRDefault="00FC3445" w:rsidP="00BA548F">
            <w:pPr>
              <w:widowControl w:val="0"/>
              <w:shd w:val="clear" w:color="auto" w:fill="FFFFFF"/>
              <w:jc w:val="center"/>
              <w:rPr>
                <w:sz w:val="20"/>
                <w:szCs w:val="20"/>
              </w:rPr>
            </w:pPr>
          </w:p>
        </w:tc>
        <w:tc>
          <w:tcPr>
            <w:tcW w:w="2551" w:type="dxa"/>
            <w:tcBorders>
              <w:top w:val="nil"/>
              <w:left w:val="single" w:sz="12" w:space="0" w:color="auto"/>
              <w:bottom w:val="single" w:sz="12" w:space="0" w:color="auto"/>
              <w:right w:val="single" w:sz="6" w:space="0" w:color="auto"/>
            </w:tcBorders>
            <w:shd w:val="clear" w:color="auto" w:fill="FFFFFF"/>
            <w:vAlign w:val="center"/>
          </w:tcPr>
          <w:p w14:paraId="64D1E8D0" w14:textId="77777777" w:rsidR="00FC3445" w:rsidRPr="009E440B" w:rsidRDefault="00FC3445" w:rsidP="00BA548F">
            <w:pPr>
              <w:widowControl w:val="0"/>
              <w:shd w:val="clear" w:color="auto" w:fill="FFFFFF"/>
              <w:jc w:val="center"/>
              <w:rPr>
                <w:sz w:val="20"/>
                <w:szCs w:val="20"/>
              </w:rPr>
            </w:pPr>
            <w:proofErr w:type="spellStart"/>
            <w:r w:rsidRPr="009E440B">
              <w:rPr>
                <w:i/>
                <w:iCs/>
                <w:sz w:val="20"/>
                <w:szCs w:val="20"/>
              </w:rPr>
              <w:t>V</w:t>
            </w:r>
            <w:r w:rsidRPr="009E440B">
              <w:rPr>
                <w:sz w:val="20"/>
                <w:szCs w:val="20"/>
                <w:vertAlign w:val="subscript"/>
              </w:rPr>
              <w:t>max</w:t>
            </w:r>
            <w:proofErr w:type="spellEnd"/>
            <w:r w:rsidRPr="009E440B">
              <w:rPr>
                <w:sz w:val="20"/>
                <w:szCs w:val="20"/>
                <w:vertAlign w:val="subscript"/>
              </w:rPr>
              <w:t xml:space="preserve"> 10,0</w:t>
            </w:r>
          </w:p>
        </w:tc>
      </w:tr>
      <w:tr w:rsidR="00FC3445" w:rsidRPr="009E440B" w14:paraId="4EC7351A" w14:textId="77777777" w:rsidTr="00FC3445">
        <w:trPr>
          <w:cantSplit/>
          <w:trHeight w:val="464"/>
          <w:jc w:val="center"/>
        </w:trPr>
        <w:tc>
          <w:tcPr>
            <w:tcW w:w="9639" w:type="dxa"/>
            <w:gridSpan w:val="4"/>
            <w:tcBorders>
              <w:top w:val="single" w:sz="12" w:space="0" w:color="auto"/>
              <w:left w:val="single" w:sz="12" w:space="0" w:color="auto"/>
              <w:bottom w:val="single" w:sz="12" w:space="0" w:color="auto"/>
              <w:right w:val="single" w:sz="12" w:space="0" w:color="auto"/>
            </w:tcBorders>
            <w:shd w:val="clear" w:color="auto" w:fill="FFFFFF"/>
            <w:vAlign w:val="center"/>
          </w:tcPr>
          <w:p w14:paraId="412ABDD3" w14:textId="77777777" w:rsidR="00FC3445" w:rsidRPr="009E440B" w:rsidRDefault="00FC3445" w:rsidP="00BA548F">
            <w:pPr>
              <w:widowControl w:val="0"/>
              <w:shd w:val="clear" w:color="auto" w:fill="FFFFFF"/>
              <w:rPr>
                <w:sz w:val="20"/>
                <w:szCs w:val="20"/>
              </w:rPr>
            </w:pPr>
            <w:r w:rsidRPr="009E440B">
              <w:rPr>
                <w:sz w:val="20"/>
                <w:szCs w:val="20"/>
                <w:vertAlign w:val="superscript"/>
              </w:rPr>
              <w:t xml:space="preserve">1) </w:t>
            </w:r>
            <w:r w:rsidRPr="009E440B">
              <w:rPr>
                <w:sz w:val="20"/>
                <w:szCs w:val="20"/>
              </w:rPr>
              <w:t>tik išlyginamiesiems sluoksniams</w:t>
            </w:r>
          </w:p>
          <w:p w14:paraId="1FC11ECC" w14:textId="77777777" w:rsidR="00FC3445" w:rsidRPr="009E440B" w:rsidRDefault="00FC3445" w:rsidP="00BA548F">
            <w:pPr>
              <w:widowControl w:val="0"/>
              <w:shd w:val="clear" w:color="auto" w:fill="FFFFFF"/>
              <w:rPr>
                <w:sz w:val="20"/>
                <w:szCs w:val="20"/>
              </w:rPr>
            </w:pPr>
            <w:r w:rsidRPr="009E440B">
              <w:rPr>
                <w:sz w:val="20"/>
                <w:szCs w:val="20"/>
              </w:rPr>
              <w:t>(...) – tik ypatingais atvejais</w:t>
            </w:r>
          </w:p>
        </w:tc>
      </w:tr>
    </w:tbl>
    <w:p w14:paraId="4B4CFABD" w14:textId="77777777" w:rsidR="00FC3445" w:rsidRPr="003D1838" w:rsidRDefault="00FC3445" w:rsidP="009264D9">
      <w:pPr>
        <w:suppressAutoHyphens w:val="0"/>
        <w:ind w:right="0"/>
        <w:mirrorIndents/>
        <w:jc w:val="both"/>
        <w:rPr>
          <w:sz w:val="2"/>
          <w:szCs w:val="2"/>
          <w:lang w:eastAsia="en-US"/>
        </w:rPr>
      </w:pPr>
    </w:p>
    <w:tbl>
      <w:tblPr>
        <w:tblpPr w:leftFromText="180" w:rightFromText="180" w:vertAnchor="text" w:horzAnchor="margin" w:tblpXSpec="center" w:tblpY="582"/>
        <w:tblW w:w="9851" w:type="dxa"/>
        <w:tblLayout w:type="fixed"/>
        <w:tblCellMar>
          <w:left w:w="70" w:type="dxa"/>
          <w:right w:w="70" w:type="dxa"/>
        </w:tblCellMar>
        <w:tblLook w:val="0000" w:firstRow="0" w:lastRow="0" w:firstColumn="0" w:lastColumn="0" w:noHBand="0" w:noVBand="0"/>
      </w:tblPr>
      <w:tblGrid>
        <w:gridCol w:w="4748"/>
        <w:gridCol w:w="1134"/>
        <w:gridCol w:w="1276"/>
        <w:gridCol w:w="2693"/>
      </w:tblGrid>
      <w:tr w:rsidR="00FC3445" w14:paraId="5480D3F2" w14:textId="77777777" w:rsidTr="009E440B">
        <w:trPr>
          <w:cantSplit/>
          <w:trHeight w:val="431"/>
        </w:trPr>
        <w:tc>
          <w:tcPr>
            <w:tcW w:w="4748" w:type="dxa"/>
            <w:tcBorders>
              <w:top w:val="single" w:sz="12" w:space="0" w:color="auto"/>
              <w:left w:val="single" w:sz="12" w:space="0" w:color="auto"/>
              <w:bottom w:val="single" w:sz="12" w:space="0" w:color="auto"/>
              <w:right w:val="single" w:sz="4" w:space="0" w:color="auto"/>
            </w:tcBorders>
            <w:vAlign w:val="center"/>
          </w:tcPr>
          <w:p w14:paraId="633C0BC2" w14:textId="77777777" w:rsidR="00FC3445" w:rsidRDefault="00FC3445" w:rsidP="00BA548F">
            <w:pPr>
              <w:keepNext/>
              <w:rPr>
                <w:b/>
                <w:sz w:val="20"/>
                <w:lang w:eastAsia="lt-LT"/>
              </w:rPr>
            </w:pPr>
            <w:r>
              <w:rPr>
                <w:b/>
                <w:sz w:val="20"/>
                <w:lang w:eastAsia="lt-LT"/>
              </w:rPr>
              <w:t>Pavadinimas</w:t>
            </w:r>
          </w:p>
        </w:tc>
        <w:tc>
          <w:tcPr>
            <w:tcW w:w="1134" w:type="dxa"/>
            <w:tcBorders>
              <w:top w:val="single" w:sz="12" w:space="0" w:color="auto"/>
              <w:left w:val="single" w:sz="4" w:space="0" w:color="auto"/>
              <w:bottom w:val="single" w:sz="12" w:space="0" w:color="auto"/>
              <w:right w:val="single" w:sz="4" w:space="0" w:color="auto"/>
            </w:tcBorders>
            <w:vAlign w:val="center"/>
          </w:tcPr>
          <w:p w14:paraId="119C0F49" w14:textId="00D9A486" w:rsidR="00FC3445" w:rsidRDefault="00FC3445" w:rsidP="00BA548F">
            <w:pPr>
              <w:keepNext/>
              <w:jc w:val="center"/>
              <w:rPr>
                <w:sz w:val="20"/>
                <w:lang w:eastAsia="lt-LT"/>
              </w:rPr>
            </w:pPr>
            <w:r>
              <w:rPr>
                <w:sz w:val="20"/>
                <w:lang w:eastAsia="lt-LT"/>
              </w:rPr>
              <w:t>Kategorija</w:t>
            </w:r>
          </w:p>
        </w:tc>
        <w:tc>
          <w:tcPr>
            <w:tcW w:w="1276" w:type="dxa"/>
            <w:tcBorders>
              <w:top w:val="single" w:sz="12" w:space="0" w:color="auto"/>
              <w:left w:val="single" w:sz="4" w:space="0" w:color="auto"/>
              <w:bottom w:val="single" w:sz="12" w:space="0" w:color="auto"/>
              <w:right w:val="single" w:sz="12" w:space="0" w:color="auto"/>
            </w:tcBorders>
            <w:vAlign w:val="center"/>
          </w:tcPr>
          <w:p w14:paraId="2B031606" w14:textId="77777777" w:rsidR="00FC3445" w:rsidRDefault="00FC3445" w:rsidP="00BA548F">
            <w:pPr>
              <w:keepNext/>
              <w:jc w:val="center"/>
              <w:rPr>
                <w:sz w:val="20"/>
                <w:lang w:eastAsia="lt-LT"/>
              </w:rPr>
            </w:pPr>
            <w:r>
              <w:rPr>
                <w:sz w:val="20"/>
                <w:lang w:eastAsia="lt-LT"/>
              </w:rPr>
              <w:t>Mato vienetas</w:t>
            </w:r>
          </w:p>
        </w:tc>
        <w:tc>
          <w:tcPr>
            <w:tcW w:w="2693" w:type="dxa"/>
            <w:tcBorders>
              <w:top w:val="single" w:sz="12" w:space="0" w:color="auto"/>
              <w:left w:val="single" w:sz="4" w:space="0" w:color="auto"/>
              <w:bottom w:val="single" w:sz="12" w:space="0" w:color="auto"/>
              <w:right w:val="single" w:sz="4" w:space="0" w:color="auto"/>
            </w:tcBorders>
            <w:vAlign w:val="center"/>
          </w:tcPr>
          <w:p w14:paraId="3070A7FE" w14:textId="77777777" w:rsidR="00FC3445" w:rsidRDefault="00FC3445" w:rsidP="00BA548F">
            <w:pPr>
              <w:keepNext/>
              <w:jc w:val="center"/>
              <w:rPr>
                <w:b/>
                <w:sz w:val="20"/>
                <w:lang w:val="fr-FR" w:eastAsia="lt-LT"/>
              </w:rPr>
            </w:pPr>
            <w:r>
              <w:rPr>
                <w:b/>
                <w:sz w:val="20"/>
                <w:lang w:val="fr-FR" w:eastAsia="lt-LT"/>
              </w:rPr>
              <w:t>AC 16</w:t>
            </w:r>
          </w:p>
          <w:p w14:paraId="6CE97D82" w14:textId="77777777" w:rsidR="00FC3445" w:rsidRDefault="00FC3445" w:rsidP="00BA548F">
            <w:pPr>
              <w:keepNext/>
              <w:jc w:val="center"/>
              <w:rPr>
                <w:b/>
                <w:sz w:val="20"/>
                <w:lang w:val="fr-FR" w:eastAsia="lt-LT"/>
              </w:rPr>
            </w:pPr>
            <w:r>
              <w:rPr>
                <w:b/>
                <w:sz w:val="20"/>
                <w:lang w:val="fr-FR" w:eastAsia="lt-LT"/>
              </w:rPr>
              <w:t>AS</w:t>
            </w:r>
          </w:p>
        </w:tc>
      </w:tr>
      <w:tr w:rsidR="00FC3445" w14:paraId="1C806294" w14:textId="77777777" w:rsidTr="009E440B">
        <w:trPr>
          <w:cantSplit/>
          <w:trHeight w:val="185"/>
        </w:trPr>
        <w:tc>
          <w:tcPr>
            <w:tcW w:w="4748" w:type="dxa"/>
            <w:tcBorders>
              <w:top w:val="single" w:sz="12" w:space="0" w:color="auto"/>
              <w:left w:val="single" w:sz="12" w:space="0" w:color="auto"/>
              <w:right w:val="single" w:sz="4" w:space="0" w:color="auto"/>
            </w:tcBorders>
            <w:vAlign w:val="bottom"/>
          </w:tcPr>
          <w:p w14:paraId="6D4FBE28" w14:textId="77777777" w:rsidR="00FC3445" w:rsidRDefault="00FC3445" w:rsidP="00BA548F">
            <w:pPr>
              <w:keepNext/>
              <w:rPr>
                <w:b/>
                <w:sz w:val="20"/>
                <w:lang w:eastAsia="lt-LT"/>
              </w:rPr>
            </w:pPr>
            <w:r>
              <w:rPr>
                <w:b/>
                <w:sz w:val="20"/>
                <w:lang w:eastAsia="lt-LT"/>
              </w:rPr>
              <w:t>Medžiagos</w:t>
            </w:r>
          </w:p>
        </w:tc>
        <w:tc>
          <w:tcPr>
            <w:tcW w:w="1134" w:type="dxa"/>
            <w:tcBorders>
              <w:top w:val="single" w:sz="12" w:space="0" w:color="auto"/>
              <w:left w:val="single" w:sz="4" w:space="0" w:color="auto"/>
              <w:right w:val="single" w:sz="4" w:space="0" w:color="auto"/>
            </w:tcBorders>
            <w:vAlign w:val="bottom"/>
          </w:tcPr>
          <w:p w14:paraId="273EFD2B" w14:textId="77777777" w:rsidR="00FC3445" w:rsidRDefault="00FC3445" w:rsidP="00BA548F">
            <w:pPr>
              <w:keepNext/>
              <w:jc w:val="center"/>
              <w:rPr>
                <w:sz w:val="20"/>
                <w:lang w:eastAsia="lt-LT"/>
              </w:rPr>
            </w:pPr>
          </w:p>
        </w:tc>
        <w:tc>
          <w:tcPr>
            <w:tcW w:w="1276" w:type="dxa"/>
            <w:tcBorders>
              <w:top w:val="single" w:sz="12" w:space="0" w:color="auto"/>
              <w:left w:val="single" w:sz="4" w:space="0" w:color="auto"/>
              <w:right w:val="single" w:sz="12" w:space="0" w:color="auto"/>
            </w:tcBorders>
            <w:vAlign w:val="bottom"/>
          </w:tcPr>
          <w:p w14:paraId="36831F2E" w14:textId="77777777" w:rsidR="00FC3445" w:rsidRDefault="00FC3445" w:rsidP="00BA548F">
            <w:pPr>
              <w:keepNext/>
              <w:jc w:val="center"/>
              <w:rPr>
                <w:sz w:val="20"/>
                <w:lang w:eastAsia="lt-LT"/>
              </w:rPr>
            </w:pPr>
          </w:p>
        </w:tc>
        <w:tc>
          <w:tcPr>
            <w:tcW w:w="2693" w:type="dxa"/>
            <w:tcBorders>
              <w:top w:val="single" w:sz="12" w:space="0" w:color="auto"/>
              <w:left w:val="single" w:sz="4" w:space="0" w:color="auto"/>
              <w:right w:val="single" w:sz="4" w:space="0" w:color="auto"/>
            </w:tcBorders>
            <w:vAlign w:val="bottom"/>
          </w:tcPr>
          <w:p w14:paraId="5F500944" w14:textId="77777777" w:rsidR="00FC3445" w:rsidRDefault="00FC3445" w:rsidP="00BA548F">
            <w:pPr>
              <w:keepNext/>
              <w:jc w:val="center"/>
              <w:rPr>
                <w:sz w:val="20"/>
                <w:lang w:eastAsia="lt-LT"/>
              </w:rPr>
            </w:pPr>
          </w:p>
        </w:tc>
      </w:tr>
      <w:tr w:rsidR="00FC3445" w14:paraId="2B85CEBE" w14:textId="77777777" w:rsidTr="009E440B">
        <w:trPr>
          <w:cantSplit/>
          <w:trHeight w:hRule="exact" w:val="260"/>
        </w:trPr>
        <w:tc>
          <w:tcPr>
            <w:tcW w:w="4748" w:type="dxa"/>
            <w:tcBorders>
              <w:left w:val="single" w:sz="12" w:space="0" w:color="auto"/>
              <w:right w:val="single" w:sz="4" w:space="0" w:color="auto"/>
            </w:tcBorders>
            <w:vAlign w:val="center"/>
          </w:tcPr>
          <w:p w14:paraId="04527853" w14:textId="77777777" w:rsidR="00FC3445" w:rsidRDefault="00FC3445" w:rsidP="00BA548F">
            <w:pPr>
              <w:keepNext/>
              <w:tabs>
                <w:tab w:val="left" w:pos="72"/>
              </w:tabs>
              <w:ind w:firstLine="72"/>
              <w:rPr>
                <w:sz w:val="20"/>
                <w:lang w:eastAsia="lt-LT"/>
              </w:rPr>
            </w:pPr>
            <w:r>
              <w:rPr>
                <w:sz w:val="20"/>
                <w:lang w:eastAsia="lt-LT"/>
              </w:rPr>
              <w:t>Mineralinės medžiagos:</w:t>
            </w:r>
          </w:p>
        </w:tc>
        <w:tc>
          <w:tcPr>
            <w:tcW w:w="1134" w:type="dxa"/>
            <w:tcBorders>
              <w:left w:val="single" w:sz="4" w:space="0" w:color="auto"/>
              <w:right w:val="single" w:sz="4" w:space="0" w:color="auto"/>
            </w:tcBorders>
            <w:vAlign w:val="center"/>
          </w:tcPr>
          <w:p w14:paraId="6ADEB03D" w14:textId="77777777" w:rsidR="00FC3445" w:rsidRDefault="00FC3445" w:rsidP="00BA548F">
            <w:pPr>
              <w:keepNext/>
              <w:jc w:val="center"/>
              <w:rPr>
                <w:sz w:val="20"/>
                <w:lang w:eastAsia="lt-LT"/>
              </w:rPr>
            </w:pPr>
          </w:p>
        </w:tc>
        <w:tc>
          <w:tcPr>
            <w:tcW w:w="1276" w:type="dxa"/>
            <w:tcBorders>
              <w:left w:val="single" w:sz="4" w:space="0" w:color="auto"/>
              <w:right w:val="single" w:sz="12" w:space="0" w:color="auto"/>
            </w:tcBorders>
            <w:vAlign w:val="center"/>
          </w:tcPr>
          <w:p w14:paraId="7C1BF4D0" w14:textId="77777777" w:rsidR="00FC3445" w:rsidRDefault="00FC3445" w:rsidP="00BA548F">
            <w:pPr>
              <w:keepNext/>
              <w:jc w:val="center"/>
              <w:rPr>
                <w:sz w:val="20"/>
                <w:lang w:eastAsia="lt-LT"/>
              </w:rPr>
            </w:pPr>
          </w:p>
        </w:tc>
        <w:tc>
          <w:tcPr>
            <w:tcW w:w="2693" w:type="dxa"/>
            <w:tcBorders>
              <w:left w:val="single" w:sz="4" w:space="0" w:color="auto"/>
              <w:right w:val="single" w:sz="4" w:space="0" w:color="auto"/>
            </w:tcBorders>
            <w:vAlign w:val="center"/>
          </w:tcPr>
          <w:p w14:paraId="578BDC0D" w14:textId="77777777" w:rsidR="00FC3445" w:rsidRDefault="00FC3445" w:rsidP="00BA548F">
            <w:pPr>
              <w:keepNext/>
              <w:jc w:val="center"/>
              <w:rPr>
                <w:sz w:val="20"/>
                <w:lang w:eastAsia="lt-LT"/>
              </w:rPr>
            </w:pPr>
          </w:p>
        </w:tc>
      </w:tr>
      <w:tr w:rsidR="00FC3445" w14:paraId="13CEEEA0" w14:textId="77777777" w:rsidTr="009E440B">
        <w:trPr>
          <w:cantSplit/>
          <w:trHeight w:val="240"/>
        </w:trPr>
        <w:tc>
          <w:tcPr>
            <w:tcW w:w="4748" w:type="dxa"/>
            <w:tcBorders>
              <w:left w:val="single" w:sz="12" w:space="0" w:color="auto"/>
              <w:right w:val="single" w:sz="4" w:space="0" w:color="auto"/>
            </w:tcBorders>
          </w:tcPr>
          <w:p w14:paraId="475917B4" w14:textId="77777777" w:rsidR="00FC3445" w:rsidRDefault="00FC3445" w:rsidP="00BA548F">
            <w:pPr>
              <w:keepNext/>
              <w:tabs>
                <w:tab w:val="left" w:pos="213"/>
              </w:tabs>
              <w:ind w:left="213" w:firstLine="213"/>
              <w:rPr>
                <w:sz w:val="20"/>
                <w:lang w:eastAsia="lt-LT"/>
              </w:rPr>
            </w:pPr>
            <w:r>
              <w:rPr>
                <w:sz w:val="20"/>
                <w:lang w:eastAsia="lt-LT"/>
              </w:rPr>
              <w:t>aptrupėjusio ir skelto paviršiaus dalelių procentas</w:t>
            </w:r>
          </w:p>
        </w:tc>
        <w:tc>
          <w:tcPr>
            <w:tcW w:w="1134" w:type="dxa"/>
            <w:tcBorders>
              <w:left w:val="single" w:sz="4" w:space="0" w:color="auto"/>
              <w:right w:val="single" w:sz="4" w:space="0" w:color="auto"/>
            </w:tcBorders>
            <w:vAlign w:val="center"/>
          </w:tcPr>
          <w:p w14:paraId="3FEF3593" w14:textId="77777777" w:rsidR="00FC3445" w:rsidRDefault="00FC3445" w:rsidP="00BA548F">
            <w:pPr>
              <w:keepNext/>
              <w:jc w:val="center"/>
              <w:rPr>
                <w:i/>
                <w:sz w:val="20"/>
                <w:lang w:eastAsia="lt-LT"/>
              </w:rPr>
            </w:pPr>
            <w:r>
              <w:rPr>
                <w:i/>
                <w:sz w:val="20"/>
                <w:lang w:eastAsia="lt-LT"/>
              </w:rPr>
              <w:t>C</w:t>
            </w:r>
          </w:p>
        </w:tc>
        <w:tc>
          <w:tcPr>
            <w:tcW w:w="1276" w:type="dxa"/>
            <w:tcBorders>
              <w:left w:val="single" w:sz="4" w:space="0" w:color="auto"/>
              <w:right w:val="single" w:sz="12" w:space="0" w:color="auto"/>
            </w:tcBorders>
            <w:vAlign w:val="center"/>
          </w:tcPr>
          <w:p w14:paraId="56E7126E" w14:textId="77777777" w:rsidR="00FC3445" w:rsidRDefault="00FC3445" w:rsidP="00BA548F">
            <w:pPr>
              <w:keepNext/>
              <w:jc w:val="center"/>
              <w:rPr>
                <w:sz w:val="20"/>
                <w:lang w:eastAsia="lt-LT"/>
              </w:rPr>
            </w:pPr>
          </w:p>
        </w:tc>
        <w:tc>
          <w:tcPr>
            <w:tcW w:w="2693" w:type="dxa"/>
            <w:tcBorders>
              <w:left w:val="single" w:sz="4" w:space="0" w:color="auto"/>
              <w:right w:val="single" w:sz="4" w:space="0" w:color="auto"/>
            </w:tcBorders>
            <w:vAlign w:val="center"/>
          </w:tcPr>
          <w:p w14:paraId="79BAF17B" w14:textId="77777777" w:rsidR="00FC3445" w:rsidRDefault="00FC3445" w:rsidP="00BA548F">
            <w:pPr>
              <w:jc w:val="center"/>
              <w:rPr>
                <w:sz w:val="20"/>
                <w:lang w:val="de-DE" w:eastAsia="lt-LT"/>
              </w:rPr>
            </w:pPr>
            <w:r>
              <w:rPr>
                <w:i/>
                <w:sz w:val="20"/>
                <w:lang w:val="de-DE" w:eastAsia="lt-LT"/>
              </w:rPr>
              <w:t>C</w:t>
            </w:r>
            <w:r>
              <w:rPr>
                <w:sz w:val="20"/>
                <w:vertAlign w:val="subscript"/>
                <w:lang w:val="de-DE" w:eastAsia="lt-LT"/>
              </w:rPr>
              <w:t>100/0</w:t>
            </w:r>
            <w:r>
              <w:rPr>
                <w:sz w:val="20"/>
                <w:vertAlign w:val="superscript"/>
                <w:lang w:eastAsia="lt-LT"/>
              </w:rPr>
              <w:t>2)</w:t>
            </w:r>
          </w:p>
        </w:tc>
      </w:tr>
      <w:tr w:rsidR="00FC3445" w14:paraId="0014BBE4" w14:textId="77777777" w:rsidTr="009E440B">
        <w:trPr>
          <w:cantSplit/>
          <w:trHeight w:val="240"/>
        </w:trPr>
        <w:tc>
          <w:tcPr>
            <w:tcW w:w="4748" w:type="dxa"/>
            <w:tcBorders>
              <w:left w:val="single" w:sz="12" w:space="0" w:color="auto"/>
              <w:right w:val="single" w:sz="4" w:space="0" w:color="auto"/>
            </w:tcBorders>
          </w:tcPr>
          <w:p w14:paraId="04A53C2E" w14:textId="77777777" w:rsidR="00FC3445" w:rsidRDefault="00FC3445" w:rsidP="00BA548F">
            <w:pPr>
              <w:keepNext/>
              <w:tabs>
                <w:tab w:val="left" w:pos="213"/>
              </w:tabs>
              <w:ind w:left="213" w:firstLine="213"/>
              <w:rPr>
                <w:sz w:val="20"/>
                <w:lang w:eastAsia="lt-LT"/>
              </w:rPr>
            </w:pPr>
            <w:r>
              <w:rPr>
                <w:sz w:val="20"/>
                <w:lang w:eastAsia="lt-LT"/>
              </w:rPr>
              <w:t>atsparumas trupinimui</w:t>
            </w:r>
          </w:p>
        </w:tc>
        <w:tc>
          <w:tcPr>
            <w:tcW w:w="1134" w:type="dxa"/>
            <w:tcBorders>
              <w:left w:val="single" w:sz="4" w:space="0" w:color="auto"/>
              <w:right w:val="single" w:sz="4" w:space="0" w:color="auto"/>
            </w:tcBorders>
            <w:vAlign w:val="center"/>
          </w:tcPr>
          <w:p w14:paraId="52027233" w14:textId="77777777" w:rsidR="00FC3445" w:rsidRDefault="00FC3445" w:rsidP="00BA548F">
            <w:pPr>
              <w:keepNext/>
              <w:jc w:val="center"/>
              <w:rPr>
                <w:i/>
                <w:sz w:val="20"/>
                <w:lang w:eastAsia="lt-LT"/>
              </w:rPr>
            </w:pPr>
            <w:r>
              <w:rPr>
                <w:i/>
                <w:sz w:val="20"/>
                <w:lang w:eastAsia="lt-LT"/>
              </w:rPr>
              <w:t>SZ/LA</w:t>
            </w:r>
          </w:p>
        </w:tc>
        <w:tc>
          <w:tcPr>
            <w:tcW w:w="1276" w:type="dxa"/>
            <w:tcBorders>
              <w:left w:val="single" w:sz="4" w:space="0" w:color="auto"/>
              <w:right w:val="single" w:sz="12" w:space="0" w:color="auto"/>
            </w:tcBorders>
            <w:vAlign w:val="center"/>
          </w:tcPr>
          <w:p w14:paraId="42E3DEED" w14:textId="77777777" w:rsidR="00FC3445" w:rsidRDefault="00FC3445" w:rsidP="00BA548F">
            <w:pPr>
              <w:keepNext/>
              <w:jc w:val="center"/>
              <w:rPr>
                <w:sz w:val="20"/>
                <w:lang w:eastAsia="lt-LT"/>
              </w:rPr>
            </w:pPr>
          </w:p>
        </w:tc>
        <w:tc>
          <w:tcPr>
            <w:tcW w:w="2693" w:type="dxa"/>
            <w:tcBorders>
              <w:left w:val="single" w:sz="4" w:space="0" w:color="auto"/>
              <w:right w:val="single" w:sz="4" w:space="0" w:color="auto"/>
            </w:tcBorders>
            <w:vAlign w:val="center"/>
          </w:tcPr>
          <w:p w14:paraId="3AEC001E" w14:textId="77777777" w:rsidR="00FC3445" w:rsidRDefault="00FC3445" w:rsidP="00BA548F">
            <w:pPr>
              <w:jc w:val="center"/>
              <w:rPr>
                <w:i/>
                <w:sz w:val="20"/>
                <w:lang w:val="de-DE" w:eastAsia="lt-LT"/>
              </w:rPr>
            </w:pPr>
            <w:r>
              <w:rPr>
                <w:i/>
                <w:sz w:val="20"/>
                <w:lang w:val="de-DE" w:eastAsia="lt-LT"/>
              </w:rPr>
              <w:t>SZ</w:t>
            </w:r>
            <w:r>
              <w:rPr>
                <w:sz w:val="20"/>
                <w:vertAlign w:val="subscript"/>
                <w:lang w:val="de-DE" w:eastAsia="lt-LT"/>
              </w:rPr>
              <w:t>18</w:t>
            </w:r>
            <w:r>
              <w:rPr>
                <w:sz w:val="20"/>
                <w:lang w:val="de-DE" w:eastAsia="lt-LT"/>
              </w:rPr>
              <w:t>/</w:t>
            </w:r>
            <w:r>
              <w:rPr>
                <w:i/>
                <w:sz w:val="20"/>
                <w:lang w:val="de-DE" w:eastAsia="lt-LT"/>
              </w:rPr>
              <w:t>LA</w:t>
            </w:r>
            <w:r>
              <w:rPr>
                <w:sz w:val="20"/>
                <w:vertAlign w:val="subscript"/>
                <w:lang w:val="de-DE" w:eastAsia="lt-LT"/>
              </w:rPr>
              <w:t>20</w:t>
            </w:r>
            <w:r>
              <w:rPr>
                <w:i/>
                <w:sz w:val="20"/>
                <w:lang w:val="de-DE" w:eastAsia="lt-LT"/>
              </w:rPr>
              <w:t>;</w:t>
            </w:r>
          </w:p>
          <w:p w14:paraId="0ACD4675" w14:textId="77777777" w:rsidR="00FC3445" w:rsidRDefault="00FC3445" w:rsidP="00BA548F">
            <w:pPr>
              <w:jc w:val="center"/>
              <w:rPr>
                <w:sz w:val="20"/>
                <w:lang w:val="de-DE" w:eastAsia="lt-LT"/>
              </w:rPr>
            </w:pPr>
            <w:r>
              <w:rPr>
                <w:i/>
                <w:sz w:val="20"/>
                <w:lang w:val="de-DE" w:eastAsia="lt-LT"/>
              </w:rPr>
              <w:t>SZ</w:t>
            </w:r>
            <w:r>
              <w:rPr>
                <w:sz w:val="20"/>
                <w:vertAlign w:val="subscript"/>
                <w:lang w:val="de-DE" w:eastAsia="lt-LT"/>
              </w:rPr>
              <w:t>22</w:t>
            </w:r>
            <w:r>
              <w:rPr>
                <w:sz w:val="20"/>
                <w:lang w:val="de-DE" w:eastAsia="lt-LT"/>
              </w:rPr>
              <w:t>/</w:t>
            </w:r>
            <w:r>
              <w:rPr>
                <w:i/>
                <w:sz w:val="20"/>
                <w:lang w:val="de-DE" w:eastAsia="lt-LT"/>
              </w:rPr>
              <w:t>LA</w:t>
            </w:r>
            <w:r>
              <w:rPr>
                <w:sz w:val="20"/>
                <w:vertAlign w:val="subscript"/>
                <w:lang w:val="de-DE" w:eastAsia="lt-LT"/>
              </w:rPr>
              <w:t>25</w:t>
            </w:r>
            <w:r>
              <w:rPr>
                <w:sz w:val="20"/>
                <w:vertAlign w:val="superscript"/>
                <w:lang w:eastAsia="lt-LT"/>
              </w:rPr>
              <w:t>3)</w:t>
            </w:r>
          </w:p>
        </w:tc>
      </w:tr>
      <w:tr w:rsidR="00FC3445" w14:paraId="5E73651D" w14:textId="77777777" w:rsidTr="009E440B">
        <w:trPr>
          <w:cantSplit/>
          <w:trHeight w:val="240"/>
        </w:trPr>
        <w:tc>
          <w:tcPr>
            <w:tcW w:w="4748" w:type="dxa"/>
            <w:tcBorders>
              <w:left w:val="single" w:sz="12" w:space="0" w:color="auto"/>
              <w:right w:val="single" w:sz="4" w:space="0" w:color="auto"/>
            </w:tcBorders>
            <w:vAlign w:val="center"/>
          </w:tcPr>
          <w:p w14:paraId="3678D4F3" w14:textId="77777777" w:rsidR="00FC3445" w:rsidRDefault="00FC3445" w:rsidP="00BA548F">
            <w:pPr>
              <w:keepNext/>
              <w:tabs>
                <w:tab w:val="left" w:pos="213"/>
              </w:tabs>
              <w:ind w:left="213" w:firstLine="213"/>
              <w:rPr>
                <w:rFonts w:cs="Tahoma"/>
                <w:sz w:val="20"/>
                <w:lang w:eastAsia="lt-LT"/>
              </w:rPr>
            </w:pPr>
            <w:r>
              <w:rPr>
                <w:rFonts w:cs="Tahoma"/>
                <w:sz w:val="20"/>
                <w:lang w:eastAsia="lt-LT"/>
              </w:rPr>
              <w:t>bendras aptakumo (birumo) koeficientas frakcijai 0,063/2</w:t>
            </w:r>
          </w:p>
        </w:tc>
        <w:tc>
          <w:tcPr>
            <w:tcW w:w="1134" w:type="dxa"/>
            <w:tcBorders>
              <w:left w:val="single" w:sz="4" w:space="0" w:color="auto"/>
              <w:right w:val="single" w:sz="4" w:space="0" w:color="auto"/>
            </w:tcBorders>
            <w:vAlign w:val="center"/>
          </w:tcPr>
          <w:p w14:paraId="548E2DD1" w14:textId="77777777" w:rsidR="00FC3445" w:rsidRDefault="00FC3445" w:rsidP="00BA548F">
            <w:pPr>
              <w:keepNext/>
              <w:jc w:val="center"/>
              <w:rPr>
                <w:i/>
                <w:sz w:val="20"/>
                <w:lang w:eastAsia="lt-LT"/>
              </w:rPr>
            </w:pPr>
          </w:p>
        </w:tc>
        <w:tc>
          <w:tcPr>
            <w:tcW w:w="1276" w:type="dxa"/>
            <w:tcBorders>
              <w:left w:val="single" w:sz="4" w:space="0" w:color="auto"/>
              <w:right w:val="single" w:sz="12" w:space="0" w:color="auto"/>
            </w:tcBorders>
            <w:vAlign w:val="center"/>
          </w:tcPr>
          <w:p w14:paraId="6D809399" w14:textId="77777777" w:rsidR="00FC3445" w:rsidRDefault="00FC3445" w:rsidP="00BA548F">
            <w:pPr>
              <w:keepNext/>
              <w:jc w:val="center"/>
              <w:rPr>
                <w:sz w:val="20"/>
                <w:lang w:eastAsia="lt-LT"/>
              </w:rPr>
            </w:pPr>
            <w:r>
              <w:rPr>
                <w:sz w:val="20"/>
                <w:lang w:eastAsia="lt-LT"/>
              </w:rPr>
              <w:t>s</w:t>
            </w:r>
          </w:p>
        </w:tc>
        <w:tc>
          <w:tcPr>
            <w:tcW w:w="2693" w:type="dxa"/>
            <w:tcBorders>
              <w:left w:val="single" w:sz="4" w:space="0" w:color="auto"/>
              <w:right w:val="single" w:sz="4" w:space="0" w:color="auto"/>
            </w:tcBorders>
            <w:vAlign w:val="center"/>
          </w:tcPr>
          <w:p w14:paraId="78AB4B44" w14:textId="77777777" w:rsidR="00FC3445" w:rsidRDefault="00FC3445" w:rsidP="00BA548F">
            <w:pPr>
              <w:keepNext/>
              <w:jc w:val="center"/>
              <w:rPr>
                <w:sz w:val="20"/>
                <w:lang w:eastAsia="lt-LT"/>
              </w:rPr>
            </w:pPr>
            <w:r>
              <w:rPr>
                <w:sz w:val="20"/>
                <w:lang w:eastAsia="lt-LT"/>
              </w:rPr>
              <w:sym w:font="Symbol" w:char="F0B3"/>
            </w:r>
            <w:r>
              <w:rPr>
                <w:sz w:val="20"/>
                <w:lang w:eastAsia="lt-LT"/>
              </w:rPr>
              <w:t xml:space="preserve"> 35</w:t>
            </w:r>
          </w:p>
        </w:tc>
      </w:tr>
      <w:tr w:rsidR="00FC3445" w14:paraId="593423A0" w14:textId="77777777" w:rsidTr="009E440B">
        <w:trPr>
          <w:cantSplit/>
          <w:trHeight w:hRule="exact" w:val="200"/>
        </w:trPr>
        <w:tc>
          <w:tcPr>
            <w:tcW w:w="4748" w:type="dxa"/>
            <w:tcBorders>
              <w:left w:val="single" w:sz="12" w:space="0" w:color="auto"/>
              <w:right w:val="single" w:sz="4" w:space="0" w:color="auto"/>
            </w:tcBorders>
            <w:vAlign w:val="center"/>
          </w:tcPr>
          <w:p w14:paraId="0BFAFBA8" w14:textId="77777777" w:rsidR="00FC3445" w:rsidRDefault="00FC3445" w:rsidP="00BA548F">
            <w:pPr>
              <w:keepNext/>
              <w:tabs>
                <w:tab w:val="left" w:pos="213"/>
              </w:tabs>
              <w:rPr>
                <w:rFonts w:cs="Tahoma"/>
                <w:sz w:val="20"/>
                <w:lang w:eastAsia="lt-LT"/>
              </w:rPr>
            </w:pPr>
          </w:p>
        </w:tc>
        <w:tc>
          <w:tcPr>
            <w:tcW w:w="1134" w:type="dxa"/>
            <w:tcBorders>
              <w:left w:val="single" w:sz="4" w:space="0" w:color="auto"/>
              <w:right w:val="single" w:sz="4" w:space="0" w:color="auto"/>
            </w:tcBorders>
            <w:vAlign w:val="center"/>
          </w:tcPr>
          <w:p w14:paraId="369501A5" w14:textId="77777777" w:rsidR="00FC3445" w:rsidRDefault="00FC3445" w:rsidP="00BA548F">
            <w:pPr>
              <w:keepNext/>
              <w:jc w:val="center"/>
              <w:rPr>
                <w:sz w:val="20"/>
                <w:lang w:eastAsia="lt-LT"/>
              </w:rPr>
            </w:pPr>
          </w:p>
        </w:tc>
        <w:tc>
          <w:tcPr>
            <w:tcW w:w="1276" w:type="dxa"/>
            <w:tcBorders>
              <w:left w:val="single" w:sz="4" w:space="0" w:color="auto"/>
              <w:right w:val="single" w:sz="12" w:space="0" w:color="auto"/>
            </w:tcBorders>
            <w:vAlign w:val="center"/>
          </w:tcPr>
          <w:p w14:paraId="0D6CF7D4" w14:textId="77777777" w:rsidR="00FC3445" w:rsidRDefault="00FC3445" w:rsidP="00BA548F">
            <w:pPr>
              <w:keepNext/>
              <w:jc w:val="center"/>
              <w:rPr>
                <w:sz w:val="20"/>
                <w:lang w:eastAsia="lt-LT"/>
              </w:rPr>
            </w:pPr>
          </w:p>
        </w:tc>
        <w:tc>
          <w:tcPr>
            <w:tcW w:w="2693" w:type="dxa"/>
            <w:tcBorders>
              <w:left w:val="single" w:sz="4" w:space="0" w:color="auto"/>
              <w:right w:val="single" w:sz="4" w:space="0" w:color="auto"/>
            </w:tcBorders>
            <w:vAlign w:val="center"/>
          </w:tcPr>
          <w:p w14:paraId="286C2E2C" w14:textId="77777777" w:rsidR="00FC3445" w:rsidRDefault="00FC3445" w:rsidP="00BA548F">
            <w:pPr>
              <w:keepNext/>
              <w:jc w:val="center"/>
              <w:rPr>
                <w:sz w:val="20"/>
                <w:lang w:eastAsia="lt-LT"/>
              </w:rPr>
            </w:pPr>
          </w:p>
        </w:tc>
      </w:tr>
      <w:tr w:rsidR="00FC3445" w14:paraId="6B775414" w14:textId="77777777" w:rsidTr="009E440B">
        <w:trPr>
          <w:cantSplit/>
          <w:trHeight w:val="260"/>
        </w:trPr>
        <w:tc>
          <w:tcPr>
            <w:tcW w:w="4748" w:type="dxa"/>
            <w:tcBorders>
              <w:left w:val="single" w:sz="12" w:space="0" w:color="auto"/>
              <w:bottom w:val="single" w:sz="12" w:space="0" w:color="auto"/>
              <w:right w:val="single" w:sz="4" w:space="0" w:color="auto"/>
            </w:tcBorders>
          </w:tcPr>
          <w:p w14:paraId="4047A291" w14:textId="77777777" w:rsidR="00FC3445" w:rsidRDefault="00FC3445" w:rsidP="00BA548F">
            <w:pPr>
              <w:keepNext/>
              <w:tabs>
                <w:tab w:val="left" w:pos="72"/>
              </w:tabs>
              <w:ind w:firstLine="72"/>
              <w:rPr>
                <w:color w:val="000000"/>
                <w:sz w:val="20"/>
                <w:lang w:eastAsia="lt-LT"/>
              </w:rPr>
            </w:pPr>
            <w:r>
              <w:rPr>
                <w:color w:val="000000"/>
                <w:sz w:val="20"/>
                <w:lang w:eastAsia="lt-LT"/>
              </w:rPr>
              <w:t>Rišiklis, rūšis ir markė</w:t>
            </w:r>
          </w:p>
        </w:tc>
        <w:tc>
          <w:tcPr>
            <w:tcW w:w="1134" w:type="dxa"/>
            <w:tcBorders>
              <w:left w:val="single" w:sz="4" w:space="0" w:color="auto"/>
              <w:bottom w:val="single" w:sz="12" w:space="0" w:color="auto"/>
              <w:right w:val="single" w:sz="4" w:space="0" w:color="auto"/>
            </w:tcBorders>
          </w:tcPr>
          <w:p w14:paraId="17346EAB" w14:textId="77777777" w:rsidR="00FC3445" w:rsidRDefault="00FC3445" w:rsidP="00BA548F">
            <w:pPr>
              <w:keepNext/>
              <w:jc w:val="center"/>
              <w:rPr>
                <w:sz w:val="20"/>
                <w:lang w:eastAsia="lt-LT"/>
              </w:rPr>
            </w:pPr>
          </w:p>
        </w:tc>
        <w:tc>
          <w:tcPr>
            <w:tcW w:w="1276" w:type="dxa"/>
            <w:tcBorders>
              <w:left w:val="single" w:sz="4" w:space="0" w:color="auto"/>
              <w:bottom w:val="single" w:sz="12" w:space="0" w:color="auto"/>
              <w:right w:val="single" w:sz="12" w:space="0" w:color="auto"/>
            </w:tcBorders>
          </w:tcPr>
          <w:p w14:paraId="51864F5E" w14:textId="77777777" w:rsidR="00FC3445" w:rsidRDefault="00FC3445" w:rsidP="00BA548F">
            <w:pPr>
              <w:keepNext/>
              <w:jc w:val="center"/>
              <w:rPr>
                <w:sz w:val="20"/>
                <w:lang w:eastAsia="lt-LT"/>
              </w:rPr>
            </w:pPr>
          </w:p>
        </w:tc>
        <w:tc>
          <w:tcPr>
            <w:tcW w:w="2693" w:type="dxa"/>
            <w:tcBorders>
              <w:left w:val="single" w:sz="4" w:space="0" w:color="auto"/>
              <w:bottom w:val="single" w:sz="12" w:space="0" w:color="auto"/>
              <w:right w:val="single" w:sz="4" w:space="0" w:color="auto"/>
            </w:tcBorders>
          </w:tcPr>
          <w:p w14:paraId="289F9A4C" w14:textId="77777777" w:rsidR="00FC3445" w:rsidRDefault="00FC3445" w:rsidP="00BA548F">
            <w:pPr>
              <w:jc w:val="center"/>
              <w:rPr>
                <w:color w:val="000000"/>
                <w:sz w:val="16"/>
                <w:szCs w:val="16"/>
                <w:lang w:eastAsia="lt-LT"/>
              </w:rPr>
            </w:pPr>
            <w:r>
              <w:rPr>
                <w:color w:val="000000"/>
                <w:sz w:val="16"/>
                <w:szCs w:val="16"/>
                <w:lang w:eastAsia="lt-LT"/>
              </w:rPr>
              <w:t>PMB 25/55-60</w:t>
            </w:r>
          </w:p>
          <w:p w14:paraId="0DEF2496" w14:textId="77777777" w:rsidR="00FC3445" w:rsidRDefault="00FC3445" w:rsidP="00BA548F">
            <w:pPr>
              <w:jc w:val="center"/>
              <w:rPr>
                <w:color w:val="000000"/>
                <w:sz w:val="16"/>
                <w:szCs w:val="16"/>
                <w:lang w:eastAsia="lt-LT"/>
              </w:rPr>
            </w:pPr>
            <w:r>
              <w:rPr>
                <w:color w:val="000000"/>
                <w:sz w:val="16"/>
                <w:szCs w:val="16"/>
                <w:lang w:eastAsia="lt-LT"/>
              </w:rPr>
              <w:t>50/70</w:t>
            </w:r>
          </w:p>
          <w:p w14:paraId="2A5B5334" w14:textId="77777777" w:rsidR="00FC3445" w:rsidRDefault="00FC3445" w:rsidP="00BA548F">
            <w:pPr>
              <w:jc w:val="center"/>
              <w:rPr>
                <w:color w:val="000000"/>
                <w:sz w:val="16"/>
                <w:szCs w:val="16"/>
                <w:lang w:eastAsia="lt-LT"/>
              </w:rPr>
            </w:pPr>
            <w:r>
              <w:rPr>
                <w:color w:val="000000"/>
                <w:sz w:val="16"/>
                <w:szCs w:val="16"/>
                <w:lang w:eastAsia="lt-LT"/>
              </w:rPr>
              <w:t>(PMB 45/80-55)</w:t>
            </w:r>
          </w:p>
          <w:p w14:paraId="0C93BB06" w14:textId="77777777" w:rsidR="00FC3445" w:rsidRDefault="00FC3445" w:rsidP="00BA548F">
            <w:pPr>
              <w:jc w:val="center"/>
              <w:rPr>
                <w:color w:val="000000"/>
                <w:sz w:val="16"/>
                <w:szCs w:val="16"/>
                <w:lang w:eastAsia="lt-LT"/>
              </w:rPr>
            </w:pPr>
            <w:r>
              <w:rPr>
                <w:color w:val="000000"/>
                <w:sz w:val="16"/>
                <w:szCs w:val="16"/>
                <w:lang w:eastAsia="lt-LT"/>
              </w:rPr>
              <w:t>(PMB 10/40-65)</w:t>
            </w:r>
          </w:p>
          <w:p w14:paraId="1A7A9373" w14:textId="77777777" w:rsidR="00FC3445" w:rsidRDefault="00FC3445" w:rsidP="00BA548F">
            <w:pPr>
              <w:jc w:val="center"/>
              <w:rPr>
                <w:color w:val="000000"/>
                <w:sz w:val="16"/>
                <w:szCs w:val="16"/>
                <w:lang w:eastAsia="lt-LT"/>
              </w:rPr>
            </w:pPr>
            <w:r>
              <w:rPr>
                <w:color w:val="000000"/>
                <w:sz w:val="16"/>
                <w:szCs w:val="16"/>
                <w:lang w:eastAsia="lt-LT"/>
              </w:rPr>
              <w:t>(35/50)</w:t>
            </w:r>
          </w:p>
        </w:tc>
      </w:tr>
      <w:tr w:rsidR="00FC3445" w14:paraId="6F13472B" w14:textId="77777777" w:rsidTr="009E440B">
        <w:trPr>
          <w:cantSplit/>
          <w:trHeight w:val="301"/>
        </w:trPr>
        <w:tc>
          <w:tcPr>
            <w:tcW w:w="4748" w:type="dxa"/>
            <w:tcBorders>
              <w:top w:val="single" w:sz="12" w:space="0" w:color="auto"/>
              <w:left w:val="single" w:sz="12" w:space="0" w:color="auto"/>
              <w:right w:val="single" w:sz="4" w:space="0" w:color="auto"/>
            </w:tcBorders>
            <w:vAlign w:val="bottom"/>
          </w:tcPr>
          <w:p w14:paraId="5BE17109" w14:textId="77777777" w:rsidR="00FC3445" w:rsidRDefault="00FC3445" w:rsidP="00BA548F">
            <w:pPr>
              <w:keepNext/>
              <w:rPr>
                <w:b/>
                <w:sz w:val="20"/>
                <w:lang w:eastAsia="lt-LT"/>
              </w:rPr>
            </w:pPr>
            <w:r>
              <w:rPr>
                <w:b/>
                <w:sz w:val="20"/>
                <w:lang w:eastAsia="lt-LT"/>
              </w:rPr>
              <w:t>Asfalto mišinio sudėtis</w:t>
            </w:r>
          </w:p>
        </w:tc>
        <w:tc>
          <w:tcPr>
            <w:tcW w:w="1134" w:type="dxa"/>
            <w:tcBorders>
              <w:top w:val="single" w:sz="12" w:space="0" w:color="auto"/>
              <w:left w:val="single" w:sz="4" w:space="0" w:color="auto"/>
              <w:right w:val="single" w:sz="4" w:space="0" w:color="auto"/>
            </w:tcBorders>
            <w:vAlign w:val="bottom"/>
          </w:tcPr>
          <w:p w14:paraId="72BA4427" w14:textId="77777777" w:rsidR="00FC3445" w:rsidRDefault="00FC3445" w:rsidP="00BA548F">
            <w:pPr>
              <w:keepNext/>
              <w:jc w:val="center"/>
              <w:rPr>
                <w:sz w:val="20"/>
                <w:lang w:eastAsia="lt-LT"/>
              </w:rPr>
            </w:pPr>
          </w:p>
        </w:tc>
        <w:tc>
          <w:tcPr>
            <w:tcW w:w="1276" w:type="dxa"/>
            <w:tcBorders>
              <w:top w:val="single" w:sz="12" w:space="0" w:color="auto"/>
              <w:left w:val="single" w:sz="4" w:space="0" w:color="auto"/>
              <w:right w:val="single" w:sz="12" w:space="0" w:color="auto"/>
            </w:tcBorders>
            <w:vAlign w:val="bottom"/>
          </w:tcPr>
          <w:p w14:paraId="6ED57CDC" w14:textId="77777777" w:rsidR="00FC3445" w:rsidRDefault="00FC3445" w:rsidP="00BA548F">
            <w:pPr>
              <w:keepNext/>
              <w:jc w:val="center"/>
              <w:rPr>
                <w:sz w:val="20"/>
                <w:lang w:eastAsia="lt-LT"/>
              </w:rPr>
            </w:pPr>
          </w:p>
        </w:tc>
        <w:tc>
          <w:tcPr>
            <w:tcW w:w="2693" w:type="dxa"/>
            <w:tcBorders>
              <w:top w:val="single" w:sz="12" w:space="0" w:color="auto"/>
              <w:left w:val="single" w:sz="4" w:space="0" w:color="auto"/>
              <w:right w:val="single" w:sz="4" w:space="0" w:color="auto"/>
            </w:tcBorders>
            <w:vAlign w:val="bottom"/>
          </w:tcPr>
          <w:p w14:paraId="0F23E4F5" w14:textId="77777777" w:rsidR="00FC3445" w:rsidRDefault="00FC3445" w:rsidP="00BA548F">
            <w:pPr>
              <w:keepNext/>
              <w:jc w:val="center"/>
              <w:rPr>
                <w:sz w:val="20"/>
                <w:lang w:eastAsia="lt-LT"/>
              </w:rPr>
            </w:pPr>
          </w:p>
        </w:tc>
      </w:tr>
      <w:tr w:rsidR="00FC3445" w14:paraId="5B98126D" w14:textId="77777777" w:rsidTr="009E440B">
        <w:trPr>
          <w:cantSplit/>
          <w:trHeight w:hRule="exact" w:val="260"/>
        </w:trPr>
        <w:tc>
          <w:tcPr>
            <w:tcW w:w="4748" w:type="dxa"/>
            <w:tcBorders>
              <w:left w:val="single" w:sz="12" w:space="0" w:color="auto"/>
              <w:right w:val="single" w:sz="4" w:space="0" w:color="auto"/>
            </w:tcBorders>
            <w:vAlign w:val="center"/>
          </w:tcPr>
          <w:p w14:paraId="519E375A" w14:textId="77777777" w:rsidR="00FC3445" w:rsidRDefault="00FC3445" w:rsidP="00BA548F">
            <w:pPr>
              <w:keepNext/>
              <w:tabs>
                <w:tab w:val="left" w:pos="72"/>
                <w:tab w:val="left" w:pos="355"/>
              </w:tabs>
              <w:ind w:firstLine="72"/>
              <w:rPr>
                <w:sz w:val="20"/>
                <w:lang w:eastAsia="lt-LT"/>
              </w:rPr>
            </w:pPr>
            <w:r>
              <w:rPr>
                <w:sz w:val="20"/>
                <w:lang w:eastAsia="lt-LT"/>
              </w:rPr>
              <w:t>Mineralinių medžiagų mišinys:</w:t>
            </w:r>
          </w:p>
        </w:tc>
        <w:tc>
          <w:tcPr>
            <w:tcW w:w="1134" w:type="dxa"/>
            <w:tcBorders>
              <w:left w:val="single" w:sz="4" w:space="0" w:color="auto"/>
              <w:right w:val="single" w:sz="4" w:space="0" w:color="auto"/>
            </w:tcBorders>
            <w:vAlign w:val="center"/>
          </w:tcPr>
          <w:p w14:paraId="3DBE65EA" w14:textId="77777777" w:rsidR="00FC3445" w:rsidRDefault="00FC3445" w:rsidP="00BA548F">
            <w:pPr>
              <w:keepNext/>
              <w:jc w:val="center"/>
              <w:rPr>
                <w:sz w:val="20"/>
                <w:lang w:eastAsia="lt-LT"/>
              </w:rPr>
            </w:pPr>
          </w:p>
        </w:tc>
        <w:tc>
          <w:tcPr>
            <w:tcW w:w="1276" w:type="dxa"/>
            <w:tcBorders>
              <w:left w:val="single" w:sz="4" w:space="0" w:color="auto"/>
              <w:right w:val="single" w:sz="12" w:space="0" w:color="auto"/>
            </w:tcBorders>
            <w:vAlign w:val="center"/>
          </w:tcPr>
          <w:p w14:paraId="4C58A344" w14:textId="77777777" w:rsidR="00FC3445" w:rsidRDefault="00FC3445" w:rsidP="00BA548F">
            <w:pPr>
              <w:keepNext/>
              <w:jc w:val="center"/>
              <w:rPr>
                <w:sz w:val="20"/>
                <w:lang w:eastAsia="lt-LT"/>
              </w:rPr>
            </w:pPr>
          </w:p>
        </w:tc>
        <w:tc>
          <w:tcPr>
            <w:tcW w:w="2693" w:type="dxa"/>
            <w:tcBorders>
              <w:left w:val="single" w:sz="4" w:space="0" w:color="auto"/>
              <w:right w:val="single" w:sz="4" w:space="0" w:color="auto"/>
            </w:tcBorders>
            <w:vAlign w:val="center"/>
          </w:tcPr>
          <w:p w14:paraId="7F7C38B2" w14:textId="77777777" w:rsidR="00FC3445" w:rsidRDefault="00FC3445" w:rsidP="00BA548F">
            <w:pPr>
              <w:keepNext/>
              <w:jc w:val="center"/>
              <w:rPr>
                <w:sz w:val="20"/>
                <w:lang w:eastAsia="lt-LT"/>
              </w:rPr>
            </w:pPr>
          </w:p>
        </w:tc>
      </w:tr>
      <w:tr w:rsidR="00FC3445" w14:paraId="066C8040" w14:textId="77777777" w:rsidTr="009E440B">
        <w:trPr>
          <w:cantSplit/>
          <w:trHeight w:hRule="exact" w:val="200"/>
        </w:trPr>
        <w:tc>
          <w:tcPr>
            <w:tcW w:w="4748" w:type="dxa"/>
            <w:tcBorders>
              <w:left w:val="single" w:sz="12" w:space="0" w:color="auto"/>
              <w:right w:val="single" w:sz="4" w:space="0" w:color="auto"/>
            </w:tcBorders>
            <w:vAlign w:val="center"/>
          </w:tcPr>
          <w:p w14:paraId="7407D2E9" w14:textId="77777777" w:rsidR="00FC3445" w:rsidRDefault="00FC3445" w:rsidP="00BA548F">
            <w:pPr>
              <w:keepNext/>
              <w:tabs>
                <w:tab w:val="left" w:pos="213"/>
              </w:tabs>
              <w:ind w:firstLine="213"/>
              <w:rPr>
                <w:rFonts w:cs="Tahoma"/>
                <w:sz w:val="20"/>
                <w:lang w:eastAsia="lt-LT"/>
              </w:rPr>
            </w:pPr>
            <w:r>
              <w:rPr>
                <w:rFonts w:cs="Tahoma"/>
                <w:sz w:val="20"/>
                <w:lang w:eastAsia="lt-LT"/>
              </w:rPr>
              <w:t>išbiros per sietus</w:t>
            </w:r>
          </w:p>
        </w:tc>
        <w:tc>
          <w:tcPr>
            <w:tcW w:w="1134" w:type="dxa"/>
            <w:tcBorders>
              <w:left w:val="single" w:sz="4" w:space="0" w:color="auto"/>
              <w:right w:val="single" w:sz="4" w:space="0" w:color="auto"/>
            </w:tcBorders>
            <w:vAlign w:val="center"/>
          </w:tcPr>
          <w:p w14:paraId="6B332363" w14:textId="77777777" w:rsidR="00FC3445" w:rsidRDefault="00FC3445" w:rsidP="00BA548F">
            <w:pPr>
              <w:keepNext/>
              <w:jc w:val="center"/>
              <w:rPr>
                <w:sz w:val="20"/>
                <w:lang w:eastAsia="lt-LT"/>
              </w:rPr>
            </w:pPr>
          </w:p>
        </w:tc>
        <w:tc>
          <w:tcPr>
            <w:tcW w:w="1276" w:type="dxa"/>
            <w:tcBorders>
              <w:left w:val="single" w:sz="4" w:space="0" w:color="auto"/>
              <w:right w:val="single" w:sz="12" w:space="0" w:color="auto"/>
            </w:tcBorders>
            <w:vAlign w:val="center"/>
          </w:tcPr>
          <w:p w14:paraId="23E178CA" w14:textId="77777777" w:rsidR="00FC3445" w:rsidRDefault="00FC3445" w:rsidP="00BA548F">
            <w:pPr>
              <w:keepNext/>
              <w:jc w:val="center"/>
              <w:rPr>
                <w:sz w:val="20"/>
                <w:lang w:eastAsia="lt-LT"/>
              </w:rPr>
            </w:pPr>
          </w:p>
        </w:tc>
        <w:tc>
          <w:tcPr>
            <w:tcW w:w="2693" w:type="dxa"/>
            <w:tcBorders>
              <w:left w:val="single" w:sz="4" w:space="0" w:color="auto"/>
              <w:right w:val="single" w:sz="4" w:space="0" w:color="auto"/>
            </w:tcBorders>
            <w:vAlign w:val="center"/>
          </w:tcPr>
          <w:p w14:paraId="1BE39F8C" w14:textId="77777777" w:rsidR="00FC3445" w:rsidRDefault="00FC3445" w:rsidP="00BA548F">
            <w:pPr>
              <w:keepNext/>
              <w:jc w:val="center"/>
              <w:rPr>
                <w:sz w:val="20"/>
                <w:lang w:eastAsia="lt-LT"/>
              </w:rPr>
            </w:pPr>
          </w:p>
        </w:tc>
      </w:tr>
      <w:tr w:rsidR="00FC3445" w14:paraId="18EE0C02" w14:textId="77777777" w:rsidTr="009E440B">
        <w:trPr>
          <w:cantSplit/>
          <w:trHeight w:hRule="exact" w:val="200"/>
        </w:trPr>
        <w:tc>
          <w:tcPr>
            <w:tcW w:w="4748" w:type="dxa"/>
            <w:tcBorders>
              <w:left w:val="single" w:sz="12" w:space="0" w:color="auto"/>
              <w:right w:val="single" w:sz="4" w:space="0" w:color="auto"/>
            </w:tcBorders>
            <w:vAlign w:val="center"/>
          </w:tcPr>
          <w:p w14:paraId="0B80C82F" w14:textId="77777777" w:rsidR="00FC3445" w:rsidRDefault="00FC3445" w:rsidP="00BA548F">
            <w:pPr>
              <w:keepNext/>
              <w:jc w:val="right"/>
              <w:rPr>
                <w:color w:val="000000"/>
                <w:sz w:val="20"/>
                <w:lang w:eastAsia="lt-LT"/>
              </w:rPr>
            </w:pPr>
            <w:r>
              <w:rPr>
                <w:color w:val="000000"/>
                <w:sz w:val="20"/>
                <w:lang w:eastAsia="lt-LT"/>
              </w:rPr>
              <w:t>31,5 mm</w:t>
            </w:r>
          </w:p>
        </w:tc>
        <w:tc>
          <w:tcPr>
            <w:tcW w:w="1134" w:type="dxa"/>
            <w:tcBorders>
              <w:left w:val="single" w:sz="4" w:space="0" w:color="auto"/>
              <w:right w:val="single" w:sz="4" w:space="0" w:color="auto"/>
            </w:tcBorders>
            <w:vAlign w:val="center"/>
          </w:tcPr>
          <w:p w14:paraId="668C57A3" w14:textId="77777777" w:rsidR="00FC3445" w:rsidRDefault="00FC3445" w:rsidP="00BA548F">
            <w:pPr>
              <w:keepNext/>
              <w:jc w:val="center"/>
              <w:rPr>
                <w:sz w:val="20"/>
                <w:lang w:eastAsia="lt-LT"/>
              </w:rPr>
            </w:pPr>
          </w:p>
        </w:tc>
        <w:tc>
          <w:tcPr>
            <w:tcW w:w="1276" w:type="dxa"/>
            <w:tcBorders>
              <w:left w:val="single" w:sz="4" w:space="0" w:color="auto"/>
              <w:right w:val="single" w:sz="12" w:space="0" w:color="auto"/>
            </w:tcBorders>
            <w:vAlign w:val="center"/>
          </w:tcPr>
          <w:p w14:paraId="310AFAA2" w14:textId="77777777" w:rsidR="00FC3445" w:rsidRDefault="00FC3445" w:rsidP="00BA548F">
            <w:pPr>
              <w:keepNext/>
              <w:jc w:val="center"/>
              <w:rPr>
                <w:sz w:val="20"/>
                <w:lang w:eastAsia="lt-LT"/>
              </w:rPr>
            </w:pPr>
            <w:r>
              <w:rPr>
                <w:sz w:val="20"/>
                <w:lang w:eastAsia="lt-LT"/>
              </w:rPr>
              <w:t>masės %</w:t>
            </w:r>
          </w:p>
        </w:tc>
        <w:tc>
          <w:tcPr>
            <w:tcW w:w="2693" w:type="dxa"/>
            <w:tcBorders>
              <w:left w:val="single" w:sz="4" w:space="0" w:color="auto"/>
              <w:right w:val="single" w:sz="4" w:space="0" w:color="auto"/>
            </w:tcBorders>
            <w:vAlign w:val="center"/>
          </w:tcPr>
          <w:p w14:paraId="0D3DDA58" w14:textId="77777777" w:rsidR="00FC3445" w:rsidRDefault="00FC3445" w:rsidP="00BA548F">
            <w:pPr>
              <w:jc w:val="center"/>
              <w:rPr>
                <w:sz w:val="20"/>
                <w:lang w:eastAsia="lt-LT"/>
              </w:rPr>
            </w:pPr>
          </w:p>
        </w:tc>
      </w:tr>
      <w:tr w:rsidR="00FC3445" w14:paraId="1AF3033A" w14:textId="77777777" w:rsidTr="009E440B">
        <w:trPr>
          <w:cantSplit/>
          <w:trHeight w:hRule="exact" w:val="200"/>
        </w:trPr>
        <w:tc>
          <w:tcPr>
            <w:tcW w:w="4748" w:type="dxa"/>
            <w:tcBorders>
              <w:left w:val="single" w:sz="12" w:space="0" w:color="auto"/>
              <w:right w:val="single" w:sz="4" w:space="0" w:color="auto"/>
            </w:tcBorders>
            <w:vAlign w:val="center"/>
          </w:tcPr>
          <w:p w14:paraId="7F4F5861" w14:textId="77777777" w:rsidR="00FC3445" w:rsidRDefault="00FC3445" w:rsidP="00BA548F">
            <w:pPr>
              <w:keepNext/>
              <w:jc w:val="right"/>
              <w:rPr>
                <w:color w:val="000000"/>
                <w:sz w:val="20"/>
                <w:lang w:eastAsia="lt-LT"/>
              </w:rPr>
            </w:pPr>
            <w:r>
              <w:rPr>
                <w:color w:val="000000"/>
                <w:sz w:val="20"/>
                <w:lang w:eastAsia="lt-LT"/>
              </w:rPr>
              <w:t>22,4 mm</w:t>
            </w:r>
          </w:p>
        </w:tc>
        <w:tc>
          <w:tcPr>
            <w:tcW w:w="1134" w:type="dxa"/>
            <w:tcBorders>
              <w:left w:val="single" w:sz="4" w:space="0" w:color="auto"/>
              <w:right w:val="single" w:sz="4" w:space="0" w:color="auto"/>
            </w:tcBorders>
            <w:vAlign w:val="center"/>
          </w:tcPr>
          <w:p w14:paraId="21FE6F29" w14:textId="77777777" w:rsidR="00FC3445" w:rsidRDefault="00FC3445" w:rsidP="00BA548F">
            <w:pPr>
              <w:keepNext/>
              <w:jc w:val="center"/>
              <w:rPr>
                <w:sz w:val="20"/>
                <w:lang w:eastAsia="lt-LT"/>
              </w:rPr>
            </w:pPr>
          </w:p>
        </w:tc>
        <w:tc>
          <w:tcPr>
            <w:tcW w:w="1276" w:type="dxa"/>
            <w:tcBorders>
              <w:left w:val="single" w:sz="4" w:space="0" w:color="auto"/>
              <w:right w:val="single" w:sz="12" w:space="0" w:color="auto"/>
            </w:tcBorders>
            <w:vAlign w:val="center"/>
          </w:tcPr>
          <w:p w14:paraId="38FB3D5B" w14:textId="77777777" w:rsidR="00FC3445" w:rsidRDefault="00FC3445" w:rsidP="00BA548F">
            <w:pPr>
              <w:keepNext/>
              <w:jc w:val="center"/>
              <w:rPr>
                <w:sz w:val="20"/>
                <w:lang w:eastAsia="lt-LT"/>
              </w:rPr>
            </w:pPr>
            <w:r>
              <w:rPr>
                <w:sz w:val="20"/>
                <w:lang w:eastAsia="lt-LT"/>
              </w:rPr>
              <w:t>masės %</w:t>
            </w:r>
          </w:p>
        </w:tc>
        <w:tc>
          <w:tcPr>
            <w:tcW w:w="2693" w:type="dxa"/>
            <w:tcBorders>
              <w:left w:val="single" w:sz="4" w:space="0" w:color="auto"/>
              <w:right w:val="single" w:sz="4" w:space="0" w:color="auto"/>
            </w:tcBorders>
            <w:vAlign w:val="center"/>
          </w:tcPr>
          <w:p w14:paraId="196D8E26" w14:textId="77777777" w:rsidR="00FC3445" w:rsidRDefault="00FC3445" w:rsidP="00BA548F">
            <w:pPr>
              <w:jc w:val="center"/>
              <w:rPr>
                <w:sz w:val="20"/>
                <w:lang w:eastAsia="lt-LT"/>
              </w:rPr>
            </w:pPr>
            <w:r>
              <w:rPr>
                <w:sz w:val="20"/>
                <w:lang w:eastAsia="lt-LT"/>
              </w:rPr>
              <w:t>100</w:t>
            </w:r>
          </w:p>
        </w:tc>
      </w:tr>
      <w:tr w:rsidR="00FC3445" w14:paraId="3C687481" w14:textId="77777777" w:rsidTr="009E440B">
        <w:trPr>
          <w:cantSplit/>
          <w:trHeight w:hRule="exact" w:val="200"/>
        </w:trPr>
        <w:tc>
          <w:tcPr>
            <w:tcW w:w="4748" w:type="dxa"/>
            <w:tcBorders>
              <w:left w:val="single" w:sz="12" w:space="0" w:color="auto"/>
              <w:right w:val="single" w:sz="4" w:space="0" w:color="auto"/>
            </w:tcBorders>
            <w:vAlign w:val="center"/>
          </w:tcPr>
          <w:p w14:paraId="77CF7D1E" w14:textId="77777777" w:rsidR="00FC3445" w:rsidRDefault="00FC3445" w:rsidP="00BA548F">
            <w:pPr>
              <w:keepNext/>
              <w:jc w:val="right"/>
              <w:rPr>
                <w:color w:val="000000"/>
                <w:sz w:val="20"/>
                <w:lang w:eastAsia="lt-LT"/>
              </w:rPr>
            </w:pPr>
            <w:r>
              <w:rPr>
                <w:color w:val="000000"/>
                <w:sz w:val="20"/>
                <w:lang w:eastAsia="lt-LT"/>
              </w:rPr>
              <w:t>16 mm</w:t>
            </w:r>
          </w:p>
        </w:tc>
        <w:tc>
          <w:tcPr>
            <w:tcW w:w="1134" w:type="dxa"/>
            <w:tcBorders>
              <w:left w:val="single" w:sz="4" w:space="0" w:color="auto"/>
              <w:right w:val="single" w:sz="4" w:space="0" w:color="auto"/>
            </w:tcBorders>
            <w:vAlign w:val="center"/>
          </w:tcPr>
          <w:p w14:paraId="6DFFD8D0" w14:textId="77777777" w:rsidR="00FC3445" w:rsidRDefault="00FC3445" w:rsidP="00BA548F">
            <w:pPr>
              <w:keepNext/>
              <w:jc w:val="center"/>
              <w:rPr>
                <w:sz w:val="20"/>
                <w:lang w:eastAsia="lt-LT"/>
              </w:rPr>
            </w:pPr>
          </w:p>
        </w:tc>
        <w:tc>
          <w:tcPr>
            <w:tcW w:w="1276" w:type="dxa"/>
            <w:tcBorders>
              <w:left w:val="single" w:sz="4" w:space="0" w:color="auto"/>
              <w:right w:val="single" w:sz="12" w:space="0" w:color="auto"/>
            </w:tcBorders>
          </w:tcPr>
          <w:p w14:paraId="0B2D9994" w14:textId="77777777" w:rsidR="00FC3445" w:rsidRDefault="00FC3445" w:rsidP="00BA548F">
            <w:pPr>
              <w:jc w:val="center"/>
              <w:rPr>
                <w:sz w:val="20"/>
                <w:lang w:eastAsia="lt-LT"/>
              </w:rPr>
            </w:pPr>
            <w:r>
              <w:rPr>
                <w:sz w:val="20"/>
                <w:lang w:eastAsia="lt-LT"/>
              </w:rPr>
              <w:t>masės %</w:t>
            </w:r>
          </w:p>
        </w:tc>
        <w:tc>
          <w:tcPr>
            <w:tcW w:w="2693" w:type="dxa"/>
            <w:tcBorders>
              <w:left w:val="single" w:sz="4" w:space="0" w:color="auto"/>
              <w:right w:val="single" w:sz="4" w:space="0" w:color="auto"/>
            </w:tcBorders>
            <w:vAlign w:val="center"/>
          </w:tcPr>
          <w:p w14:paraId="6F697989" w14:textId="77777777" w:rsidR="00FC3445" w:rsidRDefault="00FC3445" w:rsidP="00BA548F">
            <w:pPr>
              <w:jc w:val="center"/>
              <w:rPr>
                <w:sz w:val="20"/>
                <w:lang w:eastAsia="lt-LT"/>
              </w:rPr>
            </w:pPr>
            <w:r>
              <w:rPr>
                <w:sz w:val="20"/>
                <w:lang w:eastAsia="lt-LT"/>
              </w:rPr>
              <w:t>90–100</w:t>
            </w:r>
          </w:p>
        </w:tc>
      </w:tr>
      <w:tr w:rsidR="00FC3445" w14:paraId="483AA9D6" w14:textId="77777777" w:rsidTr="009E440B">
        <w:trPr>
          <w:cantSplit/>
          <w:trHeight w:hRule="exact" w:val="200"/>
        </w:trPr>
        <w:tc>
          <w:tcPr>
            <w:tcW w:w="4748" w:type="dxa"/>
            <w:tcBorders>
              <w:left w:val="single" w:sz="12" w:space="0" w:color="auto"/>
              <w:right w:val="single" w:sz="4" w:space="0" w:color="auto"/>
            </w:tcBorders>
            <w:vAlign w:val="center"/>
          </w:tcPr>
          <w:p w14:paraId="0E4A5CE5" w14:textId="77777777" w:rsidR="00FC3445" w:rsidRDefault="00FC3445" w:rsidP="00BA548F">
            <w:pPr>
              <w:keepNext/>
              <w:jc w:val="right"/>
              <w:rPr>
                <w:color w:val="000000"/>
                <w:sz w:val="20"/>
                <w:lang w:eastAsia="lt-LT"/>
              </w:rPr>
            </w:pPr>
            <w:r>
              <w:rPr>
                <w:color w:val="000000"/>
                <w:sz w:val="20"/>
                <w:lang w:eastAsia="lt-LT"/>
              </w:rPr>
              <w:t>11,2 mm</w:t>
            </w:r>
          </w:p>
        </w:tc>
        <w:tc>
          <w:tcPr>
            <w:tcW w:w="1134" w:type="dxa"/>
            <w:tcBorders>
              <w:left w:val="single" w:sz="4" w:space="0" w:color="auto"/>
              <w:right w:val="single" w:sz="4" w:space="0" w:color="auto"/>
            </w:tcBorders>
            <w:vAlign w:val="center"/>
          </w:tcPr>
          <w:p w14:paraId="55DA8379" w14:textId="77777777" w:rsidR="00FC3445" w:rsidRDefault="00FC3445" w:rsidP="00BA548F">
            <w:pPr>
              <w:keepNext/>
              <w:jc w:val="center"/>
              <w:rPr>
                <w:sz w:val="20"/>
                <w:lang w:eastAsia="lt-LT"/>
              </w:rPr>
            </w:pPr>
          </w:p>
        </w:tc>
        <w:tc>
          <w:tcPr>
            <w:tcW w:w="1276" w:type="dxa"/>
            <w:tcBorders>
              <w:left w:val="single" w:sz="4" w:space="0" w:color="auto"/>
              <w:right w:val="single" w:sz="12" w:space="0" w:color="auto"/>
            </w:tcBorders>
          </w:tcPr>
          <w:p w14:paraId="3AF2A155" w14:textId="77777777" w:rsidR="00FC3445" w:rsidRDefault="00FC3445" w:rsidP="00BA548F">
            <w:pPr>
              <w:jc w:val="center"/>
              <w:rPr>
                <w:sz w:val="20"/>
                <w:lang w:eastAsia="lt-LT"/>
              </w:rPr>
            </w:pPr>
            <w:r>
              <w:rPr>
                <w:sz w:val="20"/>
                <w:lang w:eastAsia="lt-LT"/>
              </w:rPr>
              <w:t>masės %</w:t>
            </w:r>
          </w:p>
        </w:tc>
        <w:tc>
          <w:tcPr>
            <w:tcW w:w="2693" w:type="dxa"/>
            <w:tcBorders>
              <w:left w:val="single" w:sz="4" w:space="0" w:color="auto"/>
              <w:right w:val="single" w:sz="4" w:space="0" w:color="auto"/>
            </w:tcBorders>
            <w:vAlign w:val="center"/>
          </w:tcPr>
          <w:p w14:paraId="092414B2" w14:textId="77777777" w:rsidR="00FC3445" w:rsidRDefault="00FC3445" w:rsidP="00BA548F">
            <w:pPr>
              <w:jc w:val="center"/>
              <w:rPr>
                <w:sz w:val="20"/>
                <w:lang w:eastAsia="lt-LT"/>
              </w:rPr>
            </w:pPr>
            <w:r>
              <w:rPr>
                <w:sz w:val="20"/>
                <w:lang w:eastAsia="lt-LT"/>
              </w:rPr>
              <w:t>65–80</w:t>
            </w:r>
          </w:p>
        </w:tc>
      </w:tr>
      <w:tr w:rsidR="00FC3445" w14:paraId="7F043738" w14:textId="77777777" w:rsidTr="009E440B">
        <w:trPr>
          <w:cantSplit/>
          <w:trHeight w:hRule="exact" w:val="200"/>
        </w:trPr>
        <w:tc>
          <w:tcPr>
            <w:tcW w:w="4748" w:type="dxa"/>
            <w:tcBorders>
              <w:left w:val="single" w:sz="12" w:space="0" w:color="auto"/>
              <w:right w:val="single" w:sz="4" w:space="0" w:color="auto"/>
            </w:tcBorders>
            <w:vAlign w:val="center"/>
          </w:tcPr>
          <w:p w14:paraId="0D9240ED" w14:textId="77777777" w:rsidR="00FC3445" w:rsidRDefault="00FC3445" w:rsidP="00BA548F">
            <w:pPr>
              <w:keepNext/>
              <w:jc w:val="right"/>
              <w:rPr>
                <w:color w:val="000000"/>
                <w:sz w:val="20"/>
                <w:lang w:eastAsia="lt-LT"/>
              </w:rPr>
            </w:pPr>
            <w:r>
              <w:rPr>
                <w:color w:val="000000"/>
                <w:sz w:val="20"/>
                <w:lang w:eastAsia="lt-LT"/>
              </w:rPr>
              <w:t>8 mm</w:t>
            </w:r>
          </w:p>
        </w:tc>
        <w:tc>
          <w:tcPr>
            <w:tcW w:w="1134" w:type="dxa"/>
            <w:tcBorders>
              <w:left w:val="single" w:sz="4" w:space="0" w:color="auto"/>
              <w:right w:val="single" w:sz="4" w:space="0" w:color="auto"/>
            </w:tcBorders>
            <w:vAlign w:val="center"/>
          </w:tcPr>
          <w:p w14:paraId="3ED170D5" w14:textId="77777777" w:rsidR="00FC3445" w:rsidRDefault="00FC3445" w:rsidP="00BA548F">
            <w:pPr>
              <w:keepNext/>
              <w:jc w:val="center"/>
              <w:rPr>
                <w:sz w:val="20"/>
                <w:lang w:eastAsia="lt-LT"/>
              </w:rPr>
            </w:pPr>
          </w:p>
        </w:tc>
        <w:tc>
          <w:tcPr>
            <w:tcW w:w="1276" w:type="dxa"/>
            <w:tcBorders>
              <w:left w:val="single" w:sz="4" w:space="0" w:color="auto"/>
              <w:right w:val="single" w:sz="12" w:space="0" w:color="auto"/>
            </w:tcBorders>
          </w:tcPr>
          <w:p w14:paraId="03E25FB8" w14:textId="77777777" w:rsidR="00FC3445" w:rsidRDefault="00FC3445" w:rsidP="00BA548F">
            <w:pPr>
              <w:jc w:val="center"/>
              <w:rPr>
                <w:sz w:val="20"/>
                <w:lang w:eastAsia="lt-LT"/>
              </w:rPr>
            </w:pPr>
            <w:r>
              <w:rPr>
                <w:sz w:val="20"/>
                <w:lang w:eastAsia="lt-LT"/>
              </w:rPr>
              <w:t>masės %</w:t>
            </w:r>
          </w:p>
        </w:tc>
        <w:tc>
          <w:tcPr>
            <w:tcW w:w="2693" w:type="dxa"/>
            <w:tcBorders>
              <w:left w:val="single" w:sz="4" w:space="0" w:color="auto"/>
              <w:right w:val="single" w:sz="4" w:space="0" w:color="auto"/>
            </w:tcBorders>
            <w:vAlign w:val="center"/>
          </w:tcPr>
          <w:p w14:paraId="1E7EBC22" w14:textId="77777777" w:rsidR="00FC3445" w:rsidRDefault="00FC3445" w:rsidP="00BA548F">
            <w:pPr>
              <w:jc w:val="center"/>
              <w:rPr>
                <w:sz w:val="20"/>
                <w:lang w:eastAsia="lt-LT"/>
              </w:rPr>
            </w:pPr>
          </w:p>
        </w:tc>
      </w:tr>
      <w:tr w:rsidR="00FC3445" w14:paraId="7E698658" w14:textId="77777777" w:rsidTr="009E440B">
        <w:trPr>
          <w:cantSplit/>
          <w:trHeight w:hRule="exact" w:val="200"/>
        </w:trPr>
        <w:tc>
          <w:tcPr>
            <w:tcW w:w="4748" w:type="dxa"/>
            <w:tcBorders>
              <w:left w:val="single" w:sz="12" w:space="0" w:color="auto"/>
              <w:right w:val="single" w:sz="4" w:space="0" w:color="auto"/>
            </w:tcBorders>
            <w:vAlign w:val="center"/>
          </w:tcPr>
          <w:p w14:paraId="5FC75B80" w14:textId="77777777" w:rsidR="00FC3445" w:rsidRDefault="00FC3445" w:rsidP="00BA548F">
            <w:pPr>
              <w:keepNext/>
              <w:jc w:val="right"/>
              <w:rPr>
                <w:color w:val="000000"/>
                <w:sz w:val="20"/>
                <w:lang w:eastAsia="lt-LT"/>
              </w:rPr>
            </w:pPr>
            <w:r>
              <w:rPr>
                <w:color w:val="000000"/>
                <w:sz w:val="20"/>
                <w:lang w:eastAsia="lt-LT"/>
              </w:rPr>
              <w:t>2 mm</w:t>
            </w:r>
          </w:p>
        </w:tc>
        <w:tc>
          <w:tcPr>
            <w:tcW w:w="1134" w:type="dxa"/>
            <w:tcBorders>
              <w:left w:val="single" w:sz="4" w:space="0" w:color="auto"/>
              <w:right w:val="single" w:sz="4" w:space="0" w:color="auto"/>
            </w:tcBorders>
            <w:vAlign w:val="center"/>
          </w:tcPr>
          <w:p w14:paraId="7E0E1696" w14:textId="77777777" w:rsidR="00FC3445" w:rsidRDefault="00FC3445" w:rsidP="00BA548F">
            <w:pPr>
              <w:keepNext/>
              <w:jc w:val="center"/>
              <w:rPr>
                <w:sz w:val="20"/>
                <w:lang w:eastAsia="lt-LT"/>
              </w:rPr>
            </w:pPr>
          </w:p>
        </w:tc>
        <w:tc>
          <w:tcPr>
            <w:tcW w:w="1276" w:type="dxa"/>
            <w:tcBorders>
              <w:left w:val="single" w:sz="4" w:space="0" w:color="auto"/>
              <w:right w:val="single" w:sz="12" w:space="0" w:color="auto"/>
            </w:tcBorders>
          </w:tcPr>
          <w:p w14:paraId="7D857791" w14:textId="77777777" w:rsidR="00FC3445" w:rsidRDefault="00FC3445" w:rsidP="00BA548F">
            <w:pPr>
              <w:jc w:val="center"/>
              <w:rPr>
                <w:sz w:val="20"/>
                <w:lang w:eastAsia="lt-LT"/>
              </w:rPr>
            </w:pPr>
            <w:r>
              <w:rPr>
                <w:sz w:val="20"/>
                <w:lang w:eastAsia="lt-LT"/>
              </w:rPr>
              <w:t>masės %</w:t>
            </w:r>
          </w:p>
        </w:tc>
        <w:tc>
          <w:tcPr>
            <w:tcW w:w="2693" w:type="dxa"/>
            <w:tcBorders>
              <w:left w:val="single" w:sz="4" w:space="0" w:color="auto"/>
              <w:right w:val="single" w:sz="4" w:space="0" w:color="auto"/>
            </w:tcBorders>
            <w:vAlign w:val="center"/>
          </w:tcPr>
          <w:p w14:paraId="0448F848" w14:textId="77777777" w:rsidR="00FC3445" w:rsidRDefault="00FC3445" w:rsidP="00BA548F">
            <w:pPr>
              <w:jc w:val="center"/>
              <w:rPr>
                <w:sz w:val="20"/>
                <w:lang w:eastAsia="lt-LT"/>
              </w:rPr>
            </w:pPr>
            <w:r>
              <w:rPr>
                <w:sz w:val="20"/>
                <w:lang w:eastAsia="lt-LT"/>
              </w:rPr>
              <w:t>25–30</w:t>
            </w:r>
          </w:p>
        </w:tc>
      </w:tr>
      <w:tr w:rsidR="00FC3445" w14:paraId="1A3B8338" w14:textId="77777777" w:rsidTr="009E440B">
        <w:trPr>
          <w:cantSplit/>
          <w:trHeight w:hRule="exact" w:val="200"/>
        </w:trPr>
        <w:tc>
          <w:tcPr>
            <w:tcW w:w="4748" w:type="dxa"/>
            <w:tcBorders>
              <w:left w:val="single" w:sz="12" w:space="0" w:color="auto"/>
              <w:right w:val="single" w:sz="4" w:space="0" w:color="auto"/>
            </w:tcBorders>
            <w:vAlign w:val="center"/>
          </w:tcPr>
          <w:p w14:paraId="3153D3E8" w14:textId="77777777" w:rsidR="00FC3445" w:rsidRDefault="00FC3445" w:rsidP="00BA548F">
            <w:pPr>
              <w:keepNext/>
              <w:jc w:val="right"/>
              <w:rPr>
                <w:color w:val="000000"/>
                <w:sz w:val="20"/>
                <w:lang w:eastAsia="lt-LT"/>
              </w:rPr>
            </w:pPr>
            <w:r>
              <w:rPr>
                <w:color w:val="000000"/>
                <w:sz w:val="20"/>
                <w:lang w:eastAsia="lt-LT"/>
              </w:rPr>
              <w:t>0,125 mm</w:t>
            </w:r>
          </w:p>
        </w:tc>
        <w:tc>
          <w:tcPr>
            <w:tcW w:w="1134" w:type="dxa"/>
            <w:tcBorders>
              <w:left w:val="single" w:sz="4" w:space="0" w:color="auto"/>
              <w:right w:val="single" w:sz="4" w:space="0" w:color="auto"/>
            </w:tcBorders>
            <w:vAlign w:val="center"/>
          </w:tcPr>
          <w:p w14:paraId="77F54185" w14:textId="77777777" w:rsidR="00FC3445" w:rsidRDefault="00FC3445" w:rsidP="00BA548F">
            <w:pPr>
              <w:keepNext/>
              <w:jc w:val="center"/>
              <w:rPr>
                <w:sz w:val="20"/>
                <w:lang w:eastAsia="lt-LT"/>
              </w:rPr>
            </w:pPr>
          </w:p>
        </w:tc>
        <w:tc>
          <w:tcPr>
            <w:tcW w:w="1276" w:type="dxa"/>
            <w:tcBorders>
              <w:left w:val="single" w:sz="4" w:space="0" w:color="auto"/>
              <w:right w:val="single" w:sz="12" w:space="0" w:color="auto"/>
            </w:tcBorders>
          </w:tcPr>
          <w:p w14:paraId="16DF8E25" w14:textId="77777777" w:rsidR="00FC3445" w:rsidRDefault="00FC3445" w:rsidP="00BA548F">
            <w:pPr>
              <w:jc w:val="center"/>
              <w:rPr>
                <w:sz w:val="20"/>
                <w:lang w:eastAsia="lt-LT"/>
              </w:rPr>
            </w:pPr>
            <w:r>
              <w:rPr>
                <w:sz w:val="20"/>
                <w:lang w:eastAsia="lt-LT"/>
              </w:rPr>
              <w:t>masės %</w:t>
            </w:r>
          </w:p>
        </w:tc>
        <w:tc>
          <w:tcPr>
            <w:tcW w:w="2693" w:type="dxa"/>
            <w:tcBorders>
              <w:left w:val="single" w:sz="4" w:space="0" w:color="auto"/>
              <w:right w:val="single" w:sz="4" w:space="0" w:color="auto"/>
            </w:tcBorders>
            <w:vAlign w:val="center"/>
          </w:tcPr>
          <w:p w14:paraId="195CDA9D" w14:textId="77777777" w:rsidR="00FC3445" w:rsidRDefault="00FC3445" w:rsidP="00BA548F">
            <w:pPr>
              <w:jc w:val="center"/>
              <w:rPr>
                <w:sz w:val="20"/>
                <w:lang w:eastAsia="lt-LT"/>
              </w:rPr>
            </w:pPr>
            <w:r>
              <w:rPr>
                <w:sz w:val="20"/>
                <w:lang w:eastAsia="lt-LT"/>
              </w:rPr>
              <w:t>5–10</w:t>
            </w:r>
          </w:p>
        </w:tc>
      </w:tr>
      <w:tr w:rsidR="00FC3445" w14:paraId="7F22CEEE" w14:textId="77777777" w:rsidTr="009E440B">
        <w:trPr>
          <w:cantSplit/>
          <w:trHeight w:hRule="exact" w:val="200"/>
        </w:trPr>
        <w:tc>
          <w:tcPr>
            <w:tcW w:w="4748" w:type="dxa"/>
            <w:tcBorders>
              <w:left w:val="single" w:sz="12" w:space="0" w:color="auto"/>
              <w:right w:val="single" w:sz="4" w:space="0" w:color="auto"/>
            </w:tcBorders>
            <w:vAlign w:val="center"/>
          </w:tcPr>
          <w:p w14:paraId="7825A813" w14:textId="77777777" w:rsidR="00FC3445" w:rsidRDefault="00FC3445" w:rsidP="00BA548F">
            <w:pPr>
              <w:keepNext/>
              <w:jc w:val="right"/>
              <w:rPr>
                <w:color w:val="000000"/>
                <w:sz w:val="20"/>
                <w:lang w:eastAsia="lt-LT"/>
              </w:rPr>
            </w:pPr>
            <w:r>
              <w:rPr>
                <w:color w:val="000000"/>
                <w:sz w:val="20"/>
                <w:lang w:eastAsia="lt-LT"/>
              </w:rPr>
              <w:t>0,063 mm</w:t>
            </w:r>
          </w:p>
        </w:tc>
        <w:tc>
          <w:tcPr>
            <w:tcW w:w="1134" w:type="dxa"/>
            <w:tcBorders>
              <w:left w:val="single" w:sz="4" w:space="0" w:color="auto"/>
              <w:right w:val="single" w:sz="4" w:space="0" w:color="auto"/>
            </w:tcBorders>
            <w:vAlign w:val="center"/>
          </w:tcPr>
          <w:p w14:paraId="57ADCB99" w14:textId="77777777" w:rsidR="00FC3445" w:rsidRDefault="00FC3445" w:rsidP="00BA548F">
            <w:pPr>
              <w:keepNext/>
              <w:jc w:val="center"/>
              <w:rPr>
                <w:sz w:val="20"/>
                <w:lang w:eastAsia="lt-LT"/>
              </w:rPr>
            </w:pPr>
          </w:p>
        </w:tc>
        <w:tc>
          <w:tcPr>
            <w:tcW w:w="1276" w:type="dxa"/>
            <w:tcBorders>
              <w:left w:val="single" w:sz="4" w:space="0" w:color="auto"/>
              <w:right w:val="single" w:sz="12" w:space="0" w:color="auto"/>
            </w:tcBorders>
          </w:tcPr>
          <w:p w14:paraId="41689F99" w14:textId="77777777" w:rsidR="00FC3445" w:rsidRDefault="00FC3445" w:rsidP="00BA548F">
            <w:pPr>
              <w:jc w:val="center"/>
              <w:rPr>
                <w:sz w:val="20"/>
                <w:lang w:eastAsia="lt-LT"/>
              </w:rPr>
            </w:pPr>
            <w:r>
              <w:rPr>
                <w:sz w:val="20"/>
                <w:lang w:eastAsia="lt-LT"/>
              </w:rPr>
              <w:t>masės %</w:t>
            </w:r>
          </w:p>
        </w:tc>
        <w:tc>
          <w:tcPr>
            <w:tcW w:w="2693" w:type="dxa"/>
            <w:tcBorders>
              <w:left w:val="single" w:sz="4" w:space="0" w:color="auto"/>
              <w:right w:val="single" w:sz="4" w:space="0" w:color="auto"/>
            </w:tcBorders>
            <w:vAlign w:val="center"/>
          </w:tcPr>
          <w:p w14:paraId="65BF8373" w14:textId="77777777" w:rsidR="00FC3445" w:rsidRDefault="00FC3445" w:rsidP="00BA548F">
            <w:pPr>
              <w:jc w:val="center"/>
              <w:rPr>
                <w:sz w:val="20"/>
                <w:lang w:eastAsia="lt-LT"/>
              </w:rPr>
            </w:pPr>
            <w:r>
              <w:rPr>
                <w:sz w:val="20"/>
                <w:lang w:eastAsia="lt-LT"/>
              </w:rPr>
              <w:t>3–7</w:t>
            </w:r>
          </w:p>
        </w:tc>
      </w:tr>
      <w:tr w:rsidR="00FC3445" w14:paraId="6DDAC843" w14:textId="77777777" w:rsidTr="009E440B">
        <w:trPr>
          <w:cantSplit/>
          <w:trHeight w:hRule="exact" w:val="200"/>
        </w:trPr>
        <w:tc>
          <w:tcPr>
            <w:tcW w:w="4748" w:type="dxa"/>
            <w:tcBorders>
              <w:left w:val="single" w:sz="12" w:space="0" w:color="auto"/>
              <w:right w:val="single" w:sz="4" w:space="0" w:color="auto"/>
            </w:tcBorders>
          </w:tcPr>
          <w:p w14:paraId="75697FD6" w14:textId="77777777" w:rsidR="00FC3445" w:rsidRDefault="00FC3445" w:rsidP="00BA548F">
            <w:pPr>
              <w:keepNext/>
              <w:rPr>
                <w:color w:val="000000"/>
                <w:sz w:val="20"/>
                <w:lang w:eastAsia="lt-LT"/>
              </w:rPr>
            </w:pPr>
          </w:p>
        </w:tc>
        <w:tc>
          <w:tcPr>
            <w:tcW w:w="1134" w:type="dxa"/>
            <w:tcBorders>
              <w:left w:val="single" w:sz="4" w:space="0" w:color="auto"/>
              <w:right w:val="single" w:sz="4" w:space="0" w:color="auto"/>
            </w:tcBorders>
          </w:tcPr>
          <w:p w14:paraId="6B5A2CDA" w14:textId="77777777" w:rsidR="00FC3445" w:rsidRDefault="00FC3445" w:rsidP="00BA548F">
            <w:pPr>
              <w:keepNext/>
              <w:jc w:val="center"/>
              <w:rPr>
                <w:sz w:val="20"/>
                <w:lang w:eastAsia="lt-LT"/>
              </w:rPr>
            </w:pPr>
          </w:p>
        </w:tc>
        <w:tc>
          <w:tcPr>
            <w:tcW w:w="1276" w:type="dxa"/>
            <w:tcBorders>
              <w:left w:val="single" w:sz="4" w:space="0" w:color="auto"/>
              <w:right w:val="single" w:sz="12" w:space="0" w:color="auto"/>
            </w:tcBorders>
          </w:tcPr>
          <w:p w14:paraId="7D7787A0" w14:textId="77777777" w:rsidR="00FC3445" w:rsidRDefault="00FC3445" w:rsidP="00BA548F">
            <w:pPr>
              <w:keepNext/>
              <w:jc w:val="center"/>
              <w:rPr>
                <w:sz w:val="20"/>
                <w:lang w:eastAsia="lt-LT"/>
              </w:rPr>
            </w:pPr>
          </w:p>
        </w:tc>
        <w:tc>
          <w:tcPr>
            <w:tcW w:w="2693" w:type="dxa"/>
            <w:tcBorders>
              <w:left w:val="single" w:sz="4" w:space="0" w:color="auto"/>
              <w:right w:val="single" w:sz="4" w:space="0" w:color="auto"/>
            </w:tcBorders>
            <w:vAlign w:val="center"/>
          </w:tcPr>
          <w:p w14:paraId="6D9AFCA2" w14:textId="77777777" w:rsidR="00FC3445" w:rsidRDefault="00FC3445" w:rsidP="00BA548F">
            <w:pPr>
              <w:keepNext/>
              <w:jc w:val="center"/>
              <w:rPr>
                <w:sz w:val="20"/>
                <w:lang w:eastAsia="lt-LT"/>
              </w:rPr>
            </w:pPr>
          </w:p>
        </w:tc>
      </w:tr>
      <w:tr w:rsidR="00FC3445" w14:paraId="04218FE8" w14:textId="77777777" w:rsidTr="009E440B">
        <w:trPr>
          <w:cantSplit/>
          <w:trHeight w:hRule="exact" w:val="260"/>
        </w:trPr>
        <w:tc>
          <w:tcPr>
            <w:tcW w:w="4748" w:type="dxa"/>
            <w:tcBorders>
              <w:left w:val="single" w:sz="12" w:space="0" w:color="auto"/>
              <w:bottom w:val="single" w:sz="12" w:space="0" w:color="auto"/>
              <w:right w:val="single" w:sz="4" w:space="0" w:color="auto"/>
            </w:tcBorders>
            <w:vAlign w:val="center"/>
          </w:tcPr>
          <w:p w14:paraId="7D41A474" w14:textId="77777777" w:rsidR="00FC3445" w:rsidRDefault="00FC3445" w:rsidP="00BA548F">
            <w:pPr>
              <w:keepNext/>
              <w:tabs>
                <w:tab w:val="left" w:pos="72"/>
              </w:tabs>
              <w:ind w:firstLine="72"/>
              <w:rPr>
                <w:sz w:val="20"/>
                <w:lang w:eastAsia="lt-LT"/>
              </w:rPr>
            </w:pPr>
            <w:r>
              <w:rPr>
                <w:sz w:val="20"/>
                <w:lang w:eastAsia="lt-LT"/>
              </w:rPr>
              <w:t>Mažiausias rišiklio kiekis</w:t>
            </w:r>
          </w:p>
        </w:tc>
        <w:tc>
          <w:tcPr>
            <w:tcW w:w="1134" w:type="dxa"/>
            <w:tcBorders>
              <w:left w:val="single" w:sz="4" w:space="0" w:color="auto"/>
              <w:bottom w:val="single" w:sz="12" w:space="0" w:color="auto"/>
              <w:right w:val="single" w:sz="4" w:space="0" w:color="auto"/>
            </w:tcBorders>
            <w:vAlign w:val="center"/>
          </w:tcPr>
          <w:p w14:paraId="5A4EE88E" w14:textId="77777777" w:rsidR="00FC3445" w:rsidRDefault="00FC3445" w:rsidP="00BA548F">
            <w:pPr>
              <w:keepNext/>
              <w:jc w:val="center"/>
              <w:rPr>
                <w:i/>
                <w:sz w:val="20"/>
                <w:lang w:eastAsia="lt-LT"/>
              </w:rPr>
            </w:pPr>
            <w:proofErr w:type="spellStart"/>
            <w:r>
              <w:rPr>
                <w:i/>
                <w:sz w:val="20"/>
                <w:lang w:eastAsia="lt-LT"/>
              </w:rPr>
              <w:t>B</w:t>
            </w:r>
            <w:r>
              <w:rPr>
                <w:sz w:val="20"/>
                <w:vertAlign w:val="subscript"/>
                <w:lang w:eastAsia="lt-LT"/>
              </w:rPr>
              <w:t>min</w:t>
            </w:r>
            <w:proofErr w:type="spellEnd"/>
          </w:p>
        </w:tc>
        <w:tc>
          <w:tcPr>
            <w:tcW w:w="1276" w:type="dxa"/>
            <w:tcBorders>
              <w:left w:val="single" w:sz="4" w:space="0" w:color="auto"/>
              <w:bottom w:val="single" w:sz="12" w:space="0" w:color="auto"/>
              <w:right w:val="single" w:sz="12" w:space="0" w:color="auto"/>
            </w:tcBorders>
            <w:vAlign w:val="center"/>
          </w:tcPr>
          <w:p w14:paraId="203C7784" w14:textId="77777777" w:rsidR="00FC3445" w:rsidRDefault="00FC3445" w:rsidP="00BA548F">
            <w:pPr>
              <w:keepNext/>
              <w:jc w:val="center"/>
              <w:rPr>
                <w:sz w:val="20"/>
                <w:lang w:eastAsia="lt-LT"/>
              </w:rPr>
            </w:pPr>
          </w:p>
        </w:tc>
        <w:tc>
          <w:tcPr>
            <w:tcW w:w="2693" w:type="dxa"/>
            <w:tcBorders>
              <w:left w:val="single" w:sz="4" w:space="0" w:color="auto"/>
              <w:bottom w:val="single" w:sz="12" w:space="0" w:color="auto"/>
              <w:right w:val="single" w:sz="4" w:space="0" w:color="auto"/>
            </w:tcBorders>
            <w:vAlign w:val="center"/>
          </w:tcPr>
          <w:p w14:paraId="4AC1B3F5" w14:textId="77777777" w:rsidR="00FC3445" w:rsidRDefault="00FC3445" w:rsidP="00BA548F">
            <w:pPr>
              <w:keepNext/>
              <w:jc w:val="center"/>
              <w:rPr>
                <w:sz w:val="20"/>
                <w:lang w:eastAsia="lt-LT"/>
              </w:rPr>
            </w:pPr>
            <w:proofErr w:type="spellStart"/>
            <w:r>
              <w:rPr>
                <w:i/>
                <w:sz w:val="20"/>
                <w:lang w:eastAsia="lt-LT"/>
              </w:rPr>
              <w:t>B</w:t>
            </w:r>
            <w:r>
              <w:rPr>
                <w:sz w:val="20"/>
                <w:vertAlign w:val="subscript"/>
                <w:lang w:eastAsia="lt-LT"/>
              </w:rPr>
              <w:t>min</w:t>
            </w:r>
            <w:proofErr w:type="spellEnd"/>
            <w:r>
              <w:rPr>
                <w:sz w:val="20"/>
                <w:vertAlign w:val="subscript"/>
                <w:lang w:eastAsia="lt-LT"/>
              </w:rPr>
              <w:t xml:space="preserve"> 4,2</w:t>
            </w:r>
          </w:p>
        </w:tc>
      </w:tr>
      <w:tr w:rsidR="00FC3445" w14:paraId="6E7073E3" w14:textId="77777777" w:rsidTr="009E440B">
        <w:trPr>
          <w:cantSplit/>
          <w:trHeight w:val="269"/>
        </w:trPr>
        <w:tc>
          <w:tcPr>
            <w:tcW w:w="4748" w:type="dxa"/>
            <w:tcBorders>
              <w:top w:val="single" w:sz="12" w:space="0" w:color="auto"/>
              <w:left w:val="single" w:sz="12" w:space="0" w:color="auto"/>
              <w:right w:val="single" w:sz="4" w:space="0" w:color="auto"/>
            </w:tcBorders>
            <w:vAlign w:val="bottom"/>
          </w:tcPr>
          <w:p w14:paraId="169A58DA" w14:textId="77777777" w:rsidR="00FC3445" w:rsidRDefault="00FC3445" w:rsidP="00BA548F">
            <w:pPr>
              <w:keepNext/>
              <w:rPr>
                <w:b/>
                <w:sz w:val="20"/>
                <w:lang w:eastAsia="lt-LT"/>
              </w:rPr>
            </w:pPr>
            <w:r>
              <w:rPr>
                <w:b/>
                <w:sz w:val="20"/>
                <w:lang w:eastAsia="lt-LT"/>
              </w:rPr>
              <w:t>Asfalto mišinys</w:t>
            </w:r>
          </w:p>
        </w:tc>
        <w:tc>
          <w:tcPr>
            <w:tcW w:w="1134" w:type="dxa"/>
            <w:tcBorders>
              <w:top w:val="single" w:sz="12" w:space="0" w:color="auto"/>
              <w:left w:val="single" w:sz="4" w:space="0" w:color="auto"/>
              <w:right w:val="single" w:sz="4" w:space="0" w:color="auto"/>
            </w:tcBorders>
            <w:vAlign w:val="bottom"/>
          </w:tcPr>
          <w:p w14:paraId="3A4F650F" w14:textId="77777777" w:rsidR="00FC3445" w:rsidRDefault="00FC3445" w:rsidP="00BA548F">
            <w:pPr>
              <w:keepNext/>
              <w:jc w:val="center"/>
              <w:rPr>
                <w:sz w:val="20"/>
                <w:lang w:eastAsia="lt-LT"/>
              </w:rPr>
            </w:pPr>
          </w:p>
        </w:tc>
        <w:tc>
          <w:tcPr>
            <w:tcW w:w="1276" w:type="dxa"/>
            <w:tcBorders>
              <w:top w:val="single" w:sz="12" w:space="0" w:color="auto"/>
              <w:left w:val="single" w:sz="4" w:space="0" w:color="auto"/>
              <w:right w:val="single" w:sz="12" w:space="0" w:color="auto"/>
            </w:tcBorders>
            <w:vAlign w:val="bottom"/>
          </w:tcPr>
          <w:p w14:paraId="12E4BD54" w14:textId="77777777" w:rsidR="00FC3445" w:rsidRDefault="00FC3445" w:rsidP="00BA548F">
            <w:pPr>
              <w:keepNext/>
              <w:jc w:val="center"/>
              <w:rPr>
                <w:sz w:val="20"/>
                <w:lang w:eastAsia="lt-LT"/>
              </w:rPr>
            </w:pPr>
          </w:p>
        </w:tc>
        <w:tc>
          <w:tcPr>
            <w:tcW w:w="2693" w:type="dxa"/>
            <w:tcBorders>
              <w:top w:val="single" w:sz="12" w:space="0" w:color="auto"/>
              <w:left w:val="single" w:sz="4" w:space="0" w:color="auto"/>
              <w:right w:val="single" w:sz="4" w:space="0" w:color="auto"/>
            </w:tcBorders>
            <w:vAlign w:val="bottom"/>
          </w:tcPr>
          <w:p w14:paraId="6C4000ED" w14:textId="77777777" w:rsidR="00FC3445" w:rsidRDefault="00FC3445" w:rsidP="00BA548F">
            <w:pPr>
              <w:keepNext/>
              <w:jc w:val="center"/>
              <w:rPr>
                <w:sz w:val="20"/>
                <w:lang w:eastAsia="lt-LT"/>
              </w:rPr>
            </w:pPr>
          </w:p>
        </w:tc>
      </w:tr>
      <w:tr w:rsidR="00FC3445" w14:paraId="381F59BF" w14:textId="77777777" w:rsidTr="009E440B">
        <w:trPr>
          <w:cantSplit/>
          <w:trHeight w:hRule="exact" w:val="260"/>
        </w:trPr>
        <w:tc>
          <w:tcPr>
            <w:tcW w:w="4748" w:type="dxa"/>
            <w:tcBorders>
              <w:left w:val="single" w:sz="12" w:space="0" w:color="auto"/>
              <w:right w:val="single" w:sz="4" w:space="0" w:color="auto"/>
            </w:tcBorders>
            <w:vAlign w:val="center"/>
          </w:tcPr>
          <w:p w14:paraId="6B1ACBF7" w14:textId="77777777" w:rsidR="00FC3445" w:rsidRDefault="00FC3445" w:rsidP="00BA548F">
            <w:pPr>
              <w:keepNext/>
              <w:tabs>
                <w:tab w:val="left" w:pos="213"/>
              </w:tabs>
              <w:ind w:firstLine="213"/>
              <w:rPr>
                <w:sz w:val="20"/>
                <w:lang w:eastAsia="lt-LT"/>
              </w:rPr>
            </w:pPr>
            <w:r>
              <w:rPr>
                <w:sz w:val="20"/>
                <w:lang w:eastAsia="lt-LT"/>
              </w:rPr>
              <w:t>Mažiausias oro tuštymių kiekis</w:t>
            </w:r>
          </w:p>
        </w:tc>
        <w:tc>
          <w:tcPr>
            <w:tcW w:w="1134" w:type="dxa"/>
            <w:tcBorders>
              <w:left w:val="single" w:sz="4" w:space="0" w:color="auto"/>
              <w:right w:val="single" w:sz="4" w:space="0" w:color="auto"/>
            </w:tcBorders>
            <w:vAlign w:val="center"/>
          </w:tcPr>
          <w:p w14:paraId="7E0FB059" w14:textId="77777777" w:rsidR="00FC3445" w:rsidRDefault="00FC3445" w:rsidP="00BA548F">
            <w:pPr>
              <w:keepNext/>
              <w:jc w:val="center"/>
              <w:rPr>
                <w:sz w:val="20"/>
                <w:lang w:eastAsia="lt-LT"/>
              </w:rPr>
            </w:pPr>
            <w:proofErr w:type="spellStart"/>
            <w:r>
              <w:rPr>
                <w:i/>
                <w:sz w:val="20"/>
                <w:lang w:eastAsia="lt-LT"/>
              </w:rPr>
              <w:t>V</w:t>
            </w:r>
            <w:r>
              <w:rPr>
                <w:sz w:val="20"/>
                <w:vertAlign w:val="subscript"/>
                <w:lang w:eastAsia="lt-LT"/>
              </w:rPr>
              <w:t>min</w:t>
            </w:r>
            <w:proofErr w:type="spellEnd"/>
          </w:p>
        </w:tc>
        <w:tc>
          <w:tcPr>
            <w:tcW w:w="1276" w:type="dxa"/>
            <w:tcBorders>
              <w:left w:val="single" w:sz="4" w:space="0" w:color="auto"/>
              <w:right w:val="single" w:sz="12" w:space="0" w:color="auto"/>
            </w:tcBorders>
            <w:vAlign w:val="center"/>
          </w:tcPr>
          <w:p w14:paraId="3AED3CA5" w14:textId="77777777" w:rsidR="00FC3445" w:rsidRDefault="00FC3445" w:rsidP="00BA548F">
            <w:pPr>
              <w:keepNext/>
              <w:jc w:val="center"/>
              <w:rPr>
                <w:sz w:val="20"/>
                <w:lang w:eastAsia="lt-LT"/>
              </w:rPr>
            </w:pPr>
          </w:p>
        </w:tc>
        <w:tc>
          <w:tcPr>
            <w:tcW w:w="2693" w:type="dxa"/>
            <w:tcBorders>
              <w:left w:val="single" w:sz="4" w:space="0" w:color="auto"/>
              <w:right w:val="single" w:sz="4" w:space="0" w:color="auto"/>
            </w:tcBorders>
            <w:vAlign w:val="center"/>
          </w:tcPr>
          <w:p w14:paraId="3A3C5897" w14:textId="77777777" w:rsidR="00FC3445" w:rsidRDefault="00FC3445" w:rsidP="00BA548F">
            <w:pPr>
              <w:keepNext/>
              <w:jc w:val="center"/>
              <w:rPr>
                <w:sz w:val="20"/>
                <w:lang w:eastAsia="lt-LT"/>
              </w:rPr>
            </w:pPr>
            <w:proofErr w:type="spellStart"/>
            <w:r>
              <w:rPr>
                <w:i/>
                <w:sz w:val="20"/>
                <w:lang w:eastAsia="lt-LT"/>
              </w:rPr>
              <w:t>V</w:t>
            </w:r>
            <w:r>
              <w:rPr>
                <w:sz w:val="20"/>
                <w:vertAlign w:val="subscript"/>
                <w:lang w:eastAsia="lt-LT"/>
              </w:rPr>
              <w:t>min</w:t>
            </w:r>
            <w:proofErr w:type="spellEnd"/>
            <w:r>
              <w:rPr>
                <w:sz w:val="20"/>
                <w:vertAlign w:val="subscript"/>
                <w:lang w:eastAsia="lt-LT"/>
              </w:rPr>
              <w:t xml:space="preserve"> 3,5</w:t>
            </w:r>
          </w:p>
        </w:tc>
      </w:tr>
      <w:tr w:rsidR="00FC3445" w14:paraId="64AAD3F2" w14:textId="77777777" w:rsidTr="009E440B">
        <w:trPr>
          <w:cantSplit/>
          <w:trHeight w:hRule="exact" w:val="260"/>
        </w:trPr>
        <w:tc>
          <w:tcPr>
            <w:tcW w:w="4748" w:type="dxa"/>
            <w:tcBorders>
              <w:left w:val="single" w:sz="12" w:space="0" w:color="auto"/>
              <w:right w:val="single" w:sz="4" w:space="0" w:color="auto"/>
            </w:tcBorders>
            <w:vAlign w:val="center"/>
          </w:tcPr>
          <w:p w14:paraId="25C2B367" w14:textId="77777777" w:rsidR="00FC3445" w:rsidRDefault="00FC3445" w:rsidP="00BA548F">
            <w:pPr>
              <w:keepNext/>
              <w:tabs>
                <w:tab w:val="left" w:pos="213"/>
              </w:tabs>
              <w:ind w:firstLine="213"/>
              <w:rPr>
                <w:sz w:val="20"/>
                <w:lang w:eastAsia="lt-LT"/>
              </w:rPr>
            </w:pPr>
            <w:r>
              <w:rPr>
                <w:sz w:val="20"/>
                <w:lang w:eastAsia="lt-LT"/>
              </w:rPr>
              <w:t xml:space="preserve">Didžiausias oro tuštymių kiekis             </w:t>
            </w:r>
          </w:p>
        </w:tc>
        <w:tc>
          <w:tcPr>
            <w:tcW w:w="1134" w:type="dxa"/>
            <w:tcBorders>
              <w:left w:val="single" w:sz="4" w:space="0" w:color="auto"/>
              <w:right w:val="single" w:sz="4" w:space="0" w:color="auto"/>
            </w:tcBorders>
            <w:vAlign w:val="center"/>
          </w:tcPr>
          <w:p w14:paraId="3969470B" w14:textId="77777777" w:rsidR="00FC3445" w:rsidRDefault="00FC3445" w:rsidP="00BA548F">
            <w:pPr>
              <w:keepNext/>
              <w:jc w:val="center"/>
              <w:rPr>
                <w:sz w:val="20"/>
                <w:lang w:eastAsia="lt-LT"/>
              </w:rPr>
            </w:pPr>
            <w:proofErr w:type="spellStart"/>
            <w:r>
              <w:rPr>
                <w:i/>
                <w:sz w:val="20"/>
                <w:lang w:eastAsia="lt-LT"/>
              </w:rPr>
              <w:t>V</w:t>
            </w:r>
            <w:r>
              <w:rPr>
                <w:sz w:val="20"/>
                <w:vertAlign w:val="subscript"/>
                <w:lang w:eastAsia="lt-LT"/>
              </w:rPr>
              <w:t>max</w:t>
            </w:r>
            <w:proofErr w:type="spellEnd"/>
          </w:p>
        </w:tc>
        <w:tc>
          <w:tcPr>
            <w:tcW w:w="1276" w:type="dxa"/>
            <w:tcBorders>
              <w:left w:val="single" w:sz="4" w:space="0" w:color="auto"/>
              <w:right w:val="single" w:sz="12" w:space="0" w:color="auto"/>
            </w:tcBorders>
            <w:vAlign w:val="center"/>
          </w:tcPr>
          <w:p w14:paraId="16D7358F" w14:textId="77777777" w:rsidR="00FC3445" w:rsidRDefault="00FC3445" w:rsidP="00BA548F">
            <w:pPr>
              <w:keepNext/>
              <w:jc w:val="center"/>
              <w:rPr>
                <w:sz w:val="20"/>
                <w:lang w:eastAsia="lt-LT"/>
              </w:rPr>
            </w:pPr>
          </w:p>
        </w:tc>
        <w:tc>
          <w:tcPr>
            <w:tcW w:w="2693" w:type="dxa"/>
            <w:tcBorders>
              <w:left w:val="single" w:sz="4" w:space="0" w:color="auto"/>
              <w:right w:val="single" w:sz="4" w:space="0" w:color="auto"/>
            </w:tcBorders>
            <w:vAlign w:val="center"/>
          </w:tcPr>
          <w:p w14:paraId="592E6A24" w14:textId="77777777" w:rsidR="00FC3445" w:rsidRDefault="00FC3445" w:rsidP="00BA548F">
            <w:pPr>
              <w:keepNext/>
              <w:jc w:val="center"/>
              <w:rPr>
                <w:sz w:val="20"/>
                <w:lang w:eastAsia="lt-LT"/>
              </w:rPr>
            </w:pPr>
            <w:proofErr w:type="spellStart"/>
            <w:r>
              <w:rPr>
                <w:i/>
                <w:sz w:val="20"/>
                <w:lang w:eastAsia="lt-LT"/>
              </w:rPr>
              <w:t>V</w:t>
            </w:r>
            <w:r>
              <w:rPr>
                <w:sz w:val="20"/>
                <w:vertAlign w:val="subscript"/>
                <w:lang w:eastAsia="lt-LT"/>
              </w:rPr>
              <w:t>max</w:t>
            </w:r>
            <w:proofErr w:type="spellEnd"/>
            <w:r>
              <w:rPr>
                <w:sz w:val="20"/>
                <w:vertAlign w:val="subscript"/>
                <w:lang w:eastAsia="lt-LT"/>
              </w:rPr>
              <w:t xml:space="preserve"> 6,5</w:t>
            </w:r>
          </w:p>
        </w:tc>
      </w:tr>
      <w:tr w:rsidR="00FC3445" w14:paraId="154D84E1" w14:textId="77777777" w:rsidTr="009E440B">
        <w:trPr>
          <w:cantSplit/>
          <w:trHeight w:hRule="exact" w:val="323"/>
        </w:trPr>
        <w:tc>
          <w:tcPr>
            <w:tcW w:w="4748" w:type="dxa"/>
            <w:tcBorders>
              <w:left w:val="single" w:sz="12" w:space="0" w:color="auto"/>
              <w:right w:val="single" w:sz="4" w:space="0" w:color="auto"/>
            </w:tcBorders>
            <w:vAlign w:val="center"/>
          </w:tcPr>
          <w:p w14:paraId="0891E833" w14:textId="77777777" w:rsidR="00FC3445" w:rsidRDefault="00FC3445" w:rsidP="00BA548F">
            <w:pPr>
              <w:keepNext/>
              <w:tabs>
                <w:tab w:val="left" w:pos="213"/>
              </w:tabs>
              <w:ind w:firstLine="213"/>
              <w:rPr>
                <w:sz w:val="20"/>
                <w:lang w:eastAsia="lt-LT"/>
              </w:rPr>
            </w:pPr>
            <w:r>
              <w:rPr>
                <w:sz w:val="20"/>
                <w:lang w:eastAsia="lt-LT"/>
              </w:rPr>
              <w:t xml:space="preserve">Bitumu užpildytų tuštymių </w:t>
            </w:r>
            <w:r>
              <w:rPr>
                <w:sz w:val="20"/>
                <w:lang w:eastAsia="lt-LT"/>
              </w:rPr>
              <w:tab/>
              <w:t>kiekis</w:t>
            </w:r>
          </w:p>
        </w:tc>
        <w:tc>
          <w:tcPr>
            <w:tcW w:w="1134" w:type="dxa"/>
            <w:tcBorders>
              <w:left w:val="single" w:sz="4" w:space="0" w:color="auto"/>
              <w:right w:val="single" w:sz="4" w:space="0" w:color="auto"/>
            </w:tcBorders>
            <w:vAlign w:val="center"/>
          </w:tcPr>
          <w:p w14:paraId="6085949D" w14:textId="77777777" w:rsidR="00FC3445" w:rsidRDefault="00FC3445" w:rsidP="00BA548F">
            <w:pPr>
              <w:keepNext/>
              <w:jc w:val="center"/>
              <w:rPr>
                <w:i/>
                <w:sz w:val="20"/>
                <w:lang w:eastAsia="lt-LT"/>
              </w:rPr>
            </w:pPr>
            <w:r>
              <w:rPr>
                <w:i/>
                <w:sz w:val="20"/>
                <w:lang w:eastAsia="lt-LT"/>
              </w:rPr>
              <w:t>VFB</w:t>
            </w:r>
          </w:p>
        </w:tc>
        <w:tc>
          <w:tcPr>
            <w:tcW w:w="1276" w:type="dxa"/>
            <w:tcBorders>
              <w:left w:val="single" w:sz="4" w:space="0" w:color="auto"/>
              <w:right w:val="single" w:sz="12" w:space="0" w:color="auto"/>
            </w:tcBorders>
            <w:vAlign w:val="center"/>
          </w:tcPr>
          <w:p w14:paraId="7FA32BB0" w14:textId="77777777" w:rsidR="00FC3445" w:rsidRDefault="00FC3445" w:rsidP="00BA548F">
            <w:pPr>
              <w:keepNext/>
              <w:jc w:val="center"/>
              <w:rPr>
                <w:sz w:val="20"/>
                <w:lang w:eastAsia="lt-LT"/>
              </w:rPr>
            </w:pPr>
          </w:p>
        </w:tc>
        <w:tc>
          <w:tcPr>
            <w:tcW w:w="2693" w:type="dxa"/>
            <w:tcBorders>
              <w:left w:val="single" w:sz="4" w:space="0" w:color="auto"/>
              <w:right w:val="single" w:sz="4" w:space="0" w:color="auto"/>
            </w:tcBorders>
            <w:vAlign w:val="center"/>
          </w:tcPr>
          <w:p w14:paraId="31D00B48" w14:textId="77777777" w:rsidR="00FC3445" w:rsidRDefault="00FC3445" w:rsidP="00BA548F">
            <w:pPr>
              <w:keepNext/>
              <w:jc w:val="center"/>
              <w:rPr>
                <w:sz w:val="20"/>
                <w:lang w:eastAsia="lt-LT"/>
              </w:rPr>
            </w:pPr>
            <w:r>
              <w:rPr>
                <w:sz w:val="20"/>
                <w:lang w:eastAsia="lt-LT"/>
              </w:rPr>
              <w:t>TBR</w:t>
            </w:r>
          </w:p>
        </w:tc>
      </w:tr>
      <w:tr w:rsidR="00FC3445" w14:paraId="3E8C280D" w14:textId="77777777" w:rsidTr="009E440B">
        <w:trPr>
          <w:cantSplit/>
          <w:trHeight w:hRule="exact" w:val="304"/>
        </w:trPr>
        <w:tc>
          <w:tcPr>
            <w:tcW w:w="4748" w:type="dxa"/>
            <w:tcBorders>
              <w:left w:val="single" w:sz="12" w:space="0" w:color="auto"/>
              <w:right w:val="single" w:sz="4" w:space="0" w:color="auto"/>
            </w:tcBorders>
            <w:vAlign w:val="center"/>
          </w:tcPr>
          <w:p w14:paraId="70BC650E" w14:textId="77777777" w:rsidR="00FC3445" w:rsidRDefault="00FC3445" w:rsidP="00BA548F">
            <w:pPr>
              <w:keepNext/>
              <w:tabs>
                <w:tab w:val="left" w:pos="215"/>
              </w:tabs>
              <w:ind w:firstLine="215"/>
              <w:rPr>
                <w:sz w:val="20"/>
                <w:lang w:eastAsia="lt-LT"/>
              </w:rPr>
            </w:pPr>
            <w:r>
              <w:rPr>
                <w:sz w:val="20"/>
                <w:lang w:eastAsia="lt-LT"/>
              </w:rPr>
              <w:t xml:space="preserve">Didžiausias santykinis vėžės </w:t>
            </w:r>
            <w:r>
              <w:rPr>
                <w:sz w:val="20"/>
                <w:lang w:eastAsia="lt-LT"/>
              </w:rPr>
              <w:tab/>
              <w:t>gylis</w:t>
            </w:r>
          </w:p>
        </w:tc>
        <w:tc>
          <w:tcPr>
            <w:tcW w:w="1134" w:type="dxa"/>
            <w:tcBorders>
              <w:left w:val="single" w:sz="4" w:space="0" w:color="auto"/>
              <w:right w:val="single" w:sz="4" w:space="0" w:color="auto"/>
            </w:tcBorders>
            <w:vAlign w:val="center"/>
          </w:tcPr>
          <w:p w14:paraId="067DB251" w14:textId="77777777" w:rsidR="00FC3445" w:rsidRDefault="00FC3445" w:rsidP="00BA548F">
            <w:pPr>
              <w:keepNext/>
              <w:tabs>
                <w:tab w:val="left" w:pos="0"/>
              </w:tabs>
              <w:jc w:val="center"/>
              <w:rPr>
                <w:sz w:val="20"/>
                <w:vertAlign w:val="subscript"/>
                <w:lang w:eastAsia="lt-LT"/>
              </w:rPr>
            </w:pPr>
            <w:r>
              <w:rPr>
                <w:i/>
                <w:sz w:val="18"/>
                <w:szCs w:val="18"/>
                <w:lang w:eastAsia="lt-LT"/>
              </w:rPr>
              <w:t>PRD</w:t>
            </w:r>
            <w:r>
              <w:rPr>
                <w:sz w:val="18"/>
                <w:szCs w:val="18"/>
                <w:vertAlign w:val="subscript"/>
                <w:lang w:eastAsia="lt-LT"/>
              </w:rPr>
              <w:t>AI</w:t>
            </w:r>
            <w:r>
              <w:rPr>
                <w:sz w:val="20"/>
                <w:vertAlign w:val="subscript"/>
                <w:lang w:eastAsia="lt-LT"/>
              </w:rPr>
              <w:t>R</w:t>
            </w:r>
          </w:p>
        </w:tc>
        <w:tc>
          <w:tcPr>
            <w:tcW w:w="1276" w:type="dxa"/>
            <w:tcBorders>
              <w:left w:val="single" w:sz="4" w:space="0" w:color="auto"/>
              <w:right w:val="single" w:sz="12" w:space="0" w:color="auto"/>
            </w:tcBorders>
            <w:vAlign w:val="center"/>
          </w:tcPr>
          <w:p w14:paraId="1F2E7404" w14:textId="77777777" w:rsidR="00FC3445" w:rsidRDefault="00FC3445" w:rsidP="00BA548F">
            <w:pPr>
              <w:keepNext/>
              <w:jc w:val="center"/>
              <w:rPr>
                <w:sz w:val="20"/>
                <w:lang w:eastAsia="lt-LT"/>
              </w:rPr>
            </w:pPr>
          </w:p>
        </w:tc>
        <w:tc>
          <w:tcPr>
            <w:tcW w:w="2693" w:type="dxa"/>
            <w:tcBorders>
              <w:left w:val="single" w:sz="4" w:space="0" w:color="auto"/>
              <w:right w:val="single" w:sz="4" w:space="0" w:color="auto"/>
            </w:tcBorders>
            <w:vAlign w:val="center"/>
          </w:tcPr>
          <w:p w14:paraId="542585D5" w14:textId="77777777" w:rsidR="00FC3445" w:rsidRDefault="00FC3445" w:rsidP="00BA548F">
            <w:pPr>
              <w:keepNext/>
              <w:jc w:val="center"/>
              <w:rPr>
                <w:sz w:val="20"/>
                <w:lang w:eastAsia="lt-LT"/>
              </w:rPr>
            </w:pPr>
            <w:r>
              <w:rPr>
                <w:sz w:val="20"/>
                <w:lang w:eastAsia="lt-LT"/>
              </w:rPr>
              <w:t>TBR</w:t>
            </w:r>
          </w:p>
        </w:tc>
      </w:tr>
      <w:tr w:rsidR="00FC3445" w14:paraId="1E4D06BA" w14:textId="77777777" w:rsidTr="00FC3445">
        <w:trPr>
          <w:cantSplit/>
          <w:trHeight w:hRule="exact" w:val="1669"/>
        </w:trPr>
        <w:tc>
          <w:tcPr>
            <w:tcW w:w="9851" w:type="dxa"/>
            <w:gridSpan w:val="4"/>
            <w:tcBorders>
              <w:top w:val="single" w:sz="12" w:space="0" w:color="auto"/>
              <w:left w:val="single" w:sz="12" w:space="0" w:color="auto"/>
              <w:bottom w:val="single" w:sz="12" w:space="0" w:color="auto"/>
              <w:right w:val="single" w:sz="12" w:space="0" w:color="auto"/>
            </w:tcBorders>
          </w:tcPr>
          <w:p w14:paraId="31F163F1" w14:textId="77777777" w:rsidR="00FC3445" w:rsidRDefault="00FC3445" w:rsidP="00BA548F">
            <w:pPr>
              <w:rPr>
                <w:sz w:val="20"/>
                <w:lang w:eastAsia="lt-LT"/>
              </w:rPr>
            </w:pPr>
            <w:r>
              <w:rPr>
                <w:sz w:val="20"/>
                <w:vertAlign w:val="superscript"/>
                <w:lang w:eastAsia="lt-LT"/>
              </w:rPr>
              <w:t xml:space="preserve">1) </w:t>
            </w:r>
            <w:r>
              <w:rPr>
                <w:sz w:val="20"/>
                <w:lang w:eastAsia="lt-LT"/>
              </w:rPr>
              <w:t>tik išlyginamiesiems sluoksniams</w:t>
            </w:r>
          </w:p>
          <w:p w14:paraId="1493D7EA" w14:textId="77777777" w:rsidR="00FC3445" w:rsidRDefault="00FC3445" w:rsidP="00BA548F">
            <w:pPr>
              <w:rPr>
                <w:color w:val="000000"/>
                <w:sz w:val="20"/>
                <w:lang w:eastAsia="lt-LT"/>
              </w:rPr>
            </w:pPr>
            <w:r>
              <w:rPr>
                <w:sz w:val="20"/>
                <w:vertAlign w:val="superscript"/>
                <w:lang w:eastAsia="lt-LT"/>
              </w:rPr>
              <w:t xml:space="preserve">2) </w:t>
            </w:r>
            <w:r>
              <w:rPr>
                <w:color w:val="000000"/>
                <w:sz w:val="20"/>
                <w:lang w:eastAsia="lt-LT"/>
              </w:rPr>
              <w:t xml:space="preserve">naudojimas ar naudojimas iš dalies stambiosios mineralinės medžiagos, kurios kategorija yra </w:t>
            </w:r>
            <w:r>
              <w:rPr>
                <w:i/>
                <w:color w:val="000000"/>
                <w:sz w:val="20"/>
                <w:lang w:eastAsia="lt-LT"/>
              </w:rPr>
              <w:t>C</w:t>
            </w:r>
            <w:r>
              <w:rPr>
                <w:color w:val="000000"/>
                <w:sz w:val="20"/>
                <w:vertAlign w:val="subscript"/>
                <w:lang w:eastAsia="lt-LT"/>
              </w:rPr>
              <w:t xml:space="preserve">90/1 , </w:t>
            </w:r>
            <w:r>
              <w:rPr>
                <w:color w:val="000000"/>
                <w:sz w:val="20"/>
                <w:lang w:eastAsia="lt-LT"/>
              </w:rPr>
              <w:t>galimas, kai statytojas (užsakovas) turi ilgametę teigiamą patirtį, susijusią su tokių medžiagų naudojimu</w:t>
            </w:r>
          </w:p>
          <w:p w14:paraId="06CEEACD" w14:textId="77777777" w:rsidR="00FC3445" w:rsidRDefault="00FC3445" w:rsidP="00BA548F">
            <w:pPr>
              <w:rPr>
                <w:color w:val="000000"/>
                <w:sz w:val="20"/>
                <w:lang w:eastAsia="lt-LT"/>
              </w:rPr>
            </w:pPr>
            <w:r>
              <w:rPr>
                <w:sz w:val="20"/>
                <w:vertAlign w:val="superscript"/>
                <w:lang w:eastAsia="lt-LT"/>
              </w:rPr>
              <w:t>3)</w:t>
            </w:r>
            <w:r>
              <w:rPr>
                <w:color w:val="FF0000"/>
                <w:sz w:val="20"/>
                <w:lang w:eastAsia="lt-LT"/>
              </w:rPr>
              <w:t xml:space="preserve"> </w:t>
            </w:r>
            <w:r>
              <w:rPr>
                <w:color w:val="000000"/>
                <w:sz w:val="20"/>
                <w:lang w:eastAsia="lt-LT"/>
              </w:rPr>
              <w:t xml:space="preserve">išskyrus SV dangos konstrukcijos klasę, naudojimas ar naudojimas iš dalies mineralinės medžiagos, kurios kategorija yra </w:t>
            </w:r>
            <w:r>
              <w:rPr>
                <w:i/>
                <w:color w:val="000000"/>
                <w:sz w:val="20"/>
                <w:lang w:eastAsia="lt-LT"/>
              </w:rPr>
              <w:t>SZ</w:t>
            </w:r>
            <w:r>
              <w:rPr>
                <w:color w:val="000000"/>
                <w:sz w:val="20"/>
                <w:vertAlign w:val="subscript"/>
                <w:lang w:eastAsia="lt-LT"/>
              </w:rPr>
              <w:t>22</w:t>
            </w:r>
            <w:r>
              <w:rPr>
                <w:color w:val="000000"/>
                <w:sz w:val="20"/>
                <w:lang w:eastAsia="lt-LT"/>
              </w:rPr>
              <w:t>/</w:t>
            </w:r>
            <w:r>
              <w:rPr>
                <w:i/>
                <w:color w:val="000000"/>
                <w:sz w:val="20"/>
                <w:lang w:eastAsia="lt-LT"/>
              </w:rPr>
              <w:t>LA</w:t>
            </w:r>
            <w:r>
              <w:rPr>
                <w:color w:val="000000"/>
                <w:sz w:val="20"/>
                <w:vertAlign w:val="subscript"/>
                <w:lang w:eastAsia="lt-LT"/>
              </w:rPr>
              <w:t xml:space="preserve">25 , </w:t>
            </w:r>
            <w:r>
              <w:rPr>
                <w:color w:val="000000"/>
                <w:sz w:val="20"/>
                <w:lang w:eastAsia="lt-LT"/>
              </w:rPr>
              <w:t>galimas ir yra prioritetinis, kai statytojas (užsakovas) turi ilgametę teigiamą patirtį, susijusią su tokių medžiagų naudojimu</w:t>
            </w:r>
          </w:p>
          <w:p w14:paraId="4B127631" w14:textId="77777777" w:rsidR="00FC3445" w:rsidRDefault="00FC3445" w:rsidP="00BA548F">
            <w:pPr>
              <w:keepNext/>
              <w:rPr>
                <w:sz w:val="20"/>
                <w:lang w:eastAsia="lt-LT"/>
              </w:rPr>
            </w:pPr>
            <w:r>
              <w:rPr>
                <w:sz w:val="20"/>
                <w:lang w:eastAsia="lt-LT"/>
              </w:rPr>
              <w:t>(...) – tik ypatingais atvejais.</w:t>
            </w:r>
          </w:p>
        </w:tc>
      </w:tr>
    </w:tbl>
    <w:p w14:paraId="07696BA0" w14:textId="3ED49ABC" w:rsidR="003D1838" w:rsidRDefault="00FC3445" w:rsidP="00702638">
      <w:pPr>
        <w:suppressAutoHyphens w:val="0"/>
        <w:ind w:right="0"/>
        <w:mirrorIndents/>
        <w:jc w:val="both"/>
        <w:rPr>
          <w:sz w:val="24"/>
          <w:szCs w:val="24"/>
          <w:lang w:eastAsia="en-US"/>
        </w:rPr>
      </w:pPr>
      <w:r w:rsidRPr="009B0652">
        <w:rPr>
          <w:sz w:val="24"/>
          <w:szCs w:val="24"/>
          <w:lang w:eastAsia="en-US"/>
        </w:rPr>
        <w:t>Reikalavimai asfa</w:t>
      </w:r>
      <w:r>
        <w:rPr>
          <w:sz w:val="24"/>
          <w:szCs w:val="24"/>
          <w:lang w:eastAsia="en-US"/>
        </w:rPr>
        <w:t>lto apatiniam sluoksniui:</w:t>
      </w:r>
    </w:p>
    <w:p w14:paraId="64EA5D29" w14:textId="77777777" w:rsidR="005D735D" w:rsidRDefault="005D735D" w:rsidP="005D735D">
      <w:pPr>
        <w:suppressAutoHyphens w:val="0"/>
        <w:ind w:right="0" w:firstLine="567"/>
        <w:mirrorIndents/>
        <w:jc w:val="both"/>
        <w:rPr>
          <w:sz w:val="24"/>
          <w:szCs w:val="24"/>
          <w:lang w:eastAsia="en-US"/>
        </w:rPr>
      </w:pPr>
    </w:p>
    <w:p w14:paraId="7044F2AD" w14:textId="51FA38FF" w:rsidR="00FC3445" w:rsidRDefault="00FC3445" w:rsidP="00FC3445">
      <w:pPr>
        <w:suppressAutoHyphens w:val="0"/>
        <w:ind w:right="0" w:firstLine="567"/>
        <w:mirrorIndents/>
        <w:jc w:val="both"/>
        <w:rPr>
          <w:sz w:val="24"/>
          <w:szCs w:val="24"/>
          <w:lang w:eastAsia="en-US"/>
        </w:rPr>
      </w:pPr>
      <w:r w:rsidRPr="00155830">
        <w:rPr>
          <w:sz w:val="24"/>
          <w:szCs w:val="24"/>
          <w:lang w:eastAsia="en-US"/>
        </w:rPr>
        <w:t>Reikalavimai skaldos ir mastikos asfalt</w:t>
      </w:r>
      <w:r>
        <w:rPr>
          <w:sz w:val="24"/>
          <w:szCs w:val="24"/>
          <w:lang w:eastAsia="en-US"/>
        </w:rPr>
        <w:t>o sluoksniui:</w:t>
      </w:r>
    </w:p>
    <w:tbl>
      <w:tblPr>
        <w:tblW w:w="9687" w:type="dxa"/>
        <w:jc w:val="center"/>
        <w:tblLayout w:type="fixed"/>
        <w:tblCellMar>
          <w:left w:w="70" w:type="dxa"/>
          <w:right w:w="70" w:type="dxa"/>
        </w:tblCellMar>
        <w:tblLook w:val="0000" w:firstRow="0" w:lastRow="0" w:firstColumn="0" w:lastColumn="0" w:noHBand="0" w:noVBand="0"/>
      </w:tblPr>
      <w:tblGrid>
        <w:gridCol w:w="4703"/>
        <w:gridCol w:w="1134"/>
        <w:gridCol w:w="1417"/>
        <w:gridCol w:w="2433"/>
      </w:tblGrid>
      <w:tr w:rsidR="00FC3445" w14:paraId="4339D8BE" w14:textId="77777777" w:rsidTr="009E440B">
        <w:trPr>
          <w:cantSplit/>
          <w:trHeight w:val="431"/>
          <w:jc w:val="center"/>
        </w:trPr>
        <w:tc>
          <w:tcPr>
            <w:tcW w:w="4703" w:type="dxa"/>
            <w:tcBorders>
              <w:top w:val="single" w:sz="12" w:space="0" w:color="auto"/>
              <w:left w:val="single" w:sz="12" w:space="0" w:color="auto"/>
              <w:bottom w:val="single" w:sz="12" w:space="0" w:color="auto"/>
              <w:right w:val="single" w:sz="4" w:space="0" w:color="auto"/>
            </w:tcBorders>
            <w:vAlign w:val="center"/>
          </w:tcPr>
          <w:p w14:paraId="201EC5F8" w14:textId="77777777" w:rsidR="00FC3445" w:rsidRDefault="00FC3445" w:rsidP="00BA548F">
            <w:pPr>
              <w:keepNext/>
              <w:rPr>
                <w:b/>
                <w:sz w:val="20"/>
                <w:lang w:eastAsia="lt-LT"/>
              </w:rPr>
            </w:pPr>
            <w:r>
              <w:rPr>
                <w:b/>
                <w:sz w:val="20"/>
                <w:lang w:eastAsia="lt-LT"/>
              </w:rPr>
              <w:lastRenderedPageBreak/>
              <w:t>Pavadinimas</w:t>
            </w:r>
          </w:p>
        </w:tc>
        <w:tc>
          <w:tcPr>
            <w:tcW w:w="1134" w:type="dxa"/>
            <w:tcBorders>
              <w:top w:val="single" w:sz="12" w:space="0" w:color="auto"/>
              <w:left w:val="single" w:sz="4" w:space="0" w:color="auto"/>
              <w:bottom w:val="single" w:sz="12" w:space="0" w:color="auto"/>
              <w:right w:val="single" w:sz="4" w:space="0" w:color="auto"/>
            </w:tcBorders>
            <w:vAlign w:val="center"/>
          </w:tcPr>
          <w:p w14:paraId="579D7CF4" w14:textId="62EA4CFE" w:rsidR="00FC3445" w:rsidRDefault="00FC3445" w:rsidP="00BA548F">
            <w:pPr>
              <w:keepNext/>
              <w:jc w:val="center"/>
              <w:rPr>
                <w:sz w:val="20"/>
                <w:lang w:eastAsia="lt-LT"/>
              </w:rPr>
            </w:pPr>
            <w:r>
              <w:rPr>
                <w:sz w:val="20"/>
                <w:lang w:eastAsia="lt-LT"/>
              </w:rPr>
              <w:t>Kategorija</w:t>
            </w:r>
          </w:p>
        </w:tc>
        <w:tc>
          <w:tcPr>
            <w:tcW w:w="1417" w:type="dxa"/>
            <w:tcBorders>
              <w:top w:val="single" w:sz="12" w:space="0" w:color="auto"/>
              <w:left w:val="single" w:sz="4" w:space="0" w:color="auto"/>
              <w:bottom w:val="single" w:sz="12" w:space="0" w:color="auto"/>
              <w:right w:val="single" w:sz="12" w:space="0" w:color="auto"/>
            </w:tcBorders>
            <w:vAlign w:val="center"/>
          </w:tcPr>
          <w:p w14:paraId="4FCF8FE1" w14:textId="77777777" w:rsidR="00FC3445" w:rsidRDefault="00FC3445" w:rsidP="00BA548F">
            <w:pPr>
              <w:keepNext/>
              <w:jc w:val="center"/>
              <w:rPr>
                <w:sz w:val="20"/>
                <w:lang w:eastAsia="lt-LT"/>
              </w:rPr>
            </w:pPr>
            <w:r>
              <w:rPr>
                <w:sz w:val="20"/>
                <w:lang w:eastAsia="lt-LT"/>
              </w:rPr>
              <w:t>Mato vienetas</w:t>
            </w:r>
          </w:p>
        </w:tc>
        <w:tc>
          <w:tcPr>
            <w:tcW w:w="2433" w:type="dxa"/>
            <w:tcBorders>
              <w:top w:val="single" w:sz="12" w:space="0" w:color="auto"/>
              <w:left w:val="single" w:sz="12" w:space="0" w:color="auto"/>
              <w:bottom w:val="single" w:sz="12" w:space="0" w:color="auto"/>
              <w:right w:val="single" w:sz="4" w:space="0" w:color="auto"/>
            </w:tcBorders>
            <w:vAlign w:val="center"/>
          </w:tcPr>
          <w:p w14:paraId="68CF9283" w14:textId="77777777" w:rsidR="00FC3445" w:rsidRDefault="00FC3445" w:rsidP="00BA548F">
            <w:pPr>
              <w:keepNext/>
              <w:jc w:val="center"/>
              <w:rPr>
                <w:b/>
                <w:sz w:val="20"/>
                <w:lang w:eastAsia="lt-LT"/>
              </w:rPr>
            </w:pPr>
            <w:r>
              <w:rPr>
                <w:b/>
                <w:sz w:val="20"/>
                <w:lang w:eastAsia="lt-LT"/>
              </w:rPr>
              <w:t>SMA 11</w:t>
            </w:r>
          </w:p>
          <w:p w14:paraId="7E349B61" w14:textId="77777777" w:rsidR="00FC3445" w:rsidRDefault="00FC3445" w:rsidP="00BA548F">
            <w:pPr>
              <w:keepNext/>
              <w:jc w:val="center"/>
              <w:rPr>
                <w:b/>
                <w:sz w:val="20"/>
                <w:lang w:val="fr-FR" w:eastAsia="lt-LT"/>
              </w:rPr>
            </w:pPr>
            <w:r>
              <w:rPr>
                <w:b/>
                <w:sz w:val="20"/>
                <w:lang w:eastAsia="lt-LT"/>
              </w:rPr>
              <w:t>S</w:t>
            </w:r>
          </w:p>
        </w:tc>
      </w:tr>
      <w:tr w:rsidR="00FC3445" w14:paraId="0AE4349E" w14:textId="77777777" w:rsidTr="009E440B">
        <w:trPr>
          <w:cantSplit/>
          <w:trHeight w:val="360"/>
          <w:jc w:val="center"/>
        </w:trPr>
        <w:tc>
          <w:tcPr>
            <w:tcW w:w="4703" w:type="dxa"/>
            <w:tcBorders>
              <w:top w:val="single" w:sz="12" w:space="0" w:color="auto"/>
              <w:left w:val="single" w:sz="12" w:space="0" w:color="auto"/>
              <w:right w:val="single" w:sz="4" w:space="0" w:color="auto"/>
            </w:tcBorders>
            <w:vAlign w:val="bottom"/>
          </w:tcPr>
          <w:p w14:paraId="1D3CB848" w14:textId="77777777" w:rsidR="00FC3445" w:rsidRDefault="00FC3445" w:rsidP="00BA548F">
            <w:pPr>
              <w:keepNext/>
              <w:rPr>
                <w:b/>
                <w:sz w:val="20"/>
                <w:lang w:eastAsia="lt-LT"/>
              </w:rPr>
            </w:pPr>
            <w:r>
              <w:rPr>
                <w:b/>
                <w:sz w:val="20"/>
                <w:lang w:eastAsia="lt-LT"/>
              </w:rPr>
              <w:t>Medžiagos</w:t>
            </w:r>
          </w:p>
        </w:tc>
        <w:tc>
          <w:tcPr>
            <w:tcW w:w="1134" w:type="dxa"/>
            <w:tcBorders>
              <w:top w:val="single" w:sz="12" w:space="0" w:color="auto"/>
              <w:left w:val="single" w:sz="4" w:space="0" w:color="auto"/>
              <w:right w:val="single" w:sz="4" w:space="0" w:color="auto"/>
            </w:tcBorders>
            <w:vAlign w:val="bottom"/>
          </w:tcPr>
          <w:p w14:paraId="3D767208" w14:textId="77777777" w:rsidR="00FC3445" w:rsidRDefault="00FC3445" w:rsidP="00BA548F">
            <w:pPr>
              <w:keepNext/>
              <w:jc w:val="center"/>
              <w:rPr>
                <w:sz w:val="20"/>
                <w:lang w:eastAsia="lt-LT"/>
              </w:rPr>
            </w:pPr>
          </w:p>
        </w:tc>
        <w:tc>
          <w:tcPr>
            <w:tcW w:w="1417" w:type="dxa"/>
            <w:tcBorders>
              <w:top w:val="single" w:sz="12" w:space="0" w:color="auto"/>
              <w:left w:val="single" w:sz="4" w:space="0" w:color="auto"/>
              <w:right w:val="single" w:sz="12" w:space="0" w:color="auto"/>
            </w:tcBorders>
            <w:vAlign w:val="bottom"/>
          </w:tcPr>
          <w:p w14:paraId="04016883" w14:textId="77777777" w:rsidR="00FC3445" w:rsidRDefault="00FC3445" w:rsidP="00BA548F">
            <w:pPr>
              <w:keepNext/>
              <w:jc w:val="center"/>
              <w:rPr>
                <w:sz w:val="20"/>
                <w:lang w:eastAsia="lt-LT"/>
              </w:rPr>
            </w:pPr>
          </w:p>
        </w:tc>
        <w:tc>
          <w:tcPr>
            <w:tcW w:w="2433" w:type="dxa"/>
            <w:tcBorders>
              <w:top w:val="single" w:sz="12" w:space="0" w:color="auto"/>
              <w:left w:val="single" w:sz="12" w:space="0" w:color="auto"/>
              <w:right w:val="single" w:sz="4" w:space="0" w:color="auto"/>
            </w:tcBorders>
            <w:vAlign w:val="bottom"/>
          </w:tcPr>
          <w:p w14:paraId="451327A1" w14:textId="77777777" w:rsidR="00FC3445" w:rsidRDefault="00FC3445" w:rsidP="00BA548F">
            <w:pPr>
              <w:keepNext/>
              <w:jc w:val="center"/>
              <w:rPr>
                <w:sz w:val="20"/>
                <w:lang w:eastAsia="lt-LT"/>
              </w:rPr>
            </w:pPr>
          </w:p>
        </w:tc>
      </w:tr>
      <w:tr w:rsidR="00FC3445" w14:paraId="50D7EE93" w14:textId="77777777" w:rsidTr="009E440B">
        <w:trPr>
          <w:cantSplit/>
          <w:trHeight w:hRule="exact" w:val="260"/>
          <w:jc w:val="center"/>
        </w:trPr>
        <w:tc>
          <w:tcPr>
            <w:tcW w:w="4703" w:type="dxa"/>
            <w:tcBorders>
              <w:left w:val="single" w:sz="12" w:space="0" w:color="auto"/>
              <w:right w:val="single" w:sz="4" w:space="0" w:color="auto"/>
            </w:tcBorders>
            <w:vAlign w:val="center"/>
          </w:tcPr>
          <w:p w14:paraId="6FC33ECD" w14:textId="77777777" w:rsidR="00FC3445" w:rsidRDefault="00FC3445" w:rsidP="00BA548F">
            <w:pPr>
              <w:keepNext/>
              <w:tabs>
                <w:tab w:val="left" w:pos="72"/>
              </w:tabs>
              <w:ind w:firstLine="72"/>
              <w:rPr>
                <w:sz w:val="20"/>
                <w:lang w:eastAsia="lt-LT"/>
              </w:rPr>
            </w:pPr>
            <w:r>
              <w:rPr>
                <w:sz w:val="20"/>
                <w:lang w:eastAsia="lt-LT"/>
              </w:rPr>
              <w:t>Mineralinės medžiagos:</w:t>
            </w:r>
          </w:p>
        </w:tc>
        <w:tc>
          <w:tcPr>
            <w:tcW w:w="1134" w:type="dxa"/>
            <w:tcBorders>
              <w:left w:val="single" w:sz="4" w:space="0" w:color="auto"/>
              <w:right w:val="single" w:sz="4" w:space="0" w:color="auto"/>
            </w:tcBorders>
            <w:vAlign w:val="center"/>
          </w:tcPr>
          <w:p w14:paraId="304D4186" w14:textId="77777777" w:rsidR="00FC3445" w:rsidRDefault="00FC3445" w:rsidP="00BA548F">
            <w:pPr>
              <w:keepNext/>
              <w:jc w:val="center"/>
              <w:rPr>
                <w:sz w:val="20"/>
                <w:lang w:eastAsia="lt-LT"/>
              </w:rPr>
            </w:pPr>
          </w:p>
        </w:tc>
        <w:tc>
          <w:tcPr>
            <w:tcW w:w="1417" w:type="dxa"/>
            <w:tcBorders>
              <w:left w:val="single" w:sz="4" w:space="0" w:color="auto"/>
              <w:right w:val="single" w:sz="12" w:space="0" w:color="auto"/>
            </w:tcBorders>
            <w:vAlign w:val="center"/>
          </w:tcPr>
          <w:p w14:paraId="1ED77FAF" w14:textId="77777777" w:rsidR="00FC3445" w:rsidRDefault="00FC3445" w:rsidP="00BA548F">
            <w:pPr>
              <w:keepNext/>
              <w:jc w:val="center"/>
              <w:rPr>
                <w:sz w:val="20"/>
                <w:lang w:eastAsia="lt-LT"/>
              </w:rPr>
            </w:pPr>
          </w:p>
        </w:tc>
        <w:tc>
          <w:tcPr>
            <w:tcW w:w="2433" w:type="dxa"/>
            <w:tcBorders>
              <w:left w:val="single" w:sz="12" w:space="0" w:color="auto"/>
              <w:right w:val="single" w:sz="4" w:space="0" w:color="auto"/>
            </w:tcBorders>
            <w:vAlign w:val="center"/>
          </w:tcPr>
          <w:p w14:paraId="4C4A136C" w14:textId="77777777" w:rsidR="00FC3445" w:rsidRDefault="00FC3445" w:rsidP="00BA548F">
            <w:pPr>
              <w:keepNext/>
              <w:jc w:val="center"/>
              <w:rPr>
                <w:sz w:val="20"/>
                <w:lang w:eastAsia="lt-LT"/>
              </w:rPr>
            </w:pPr>
          </w:p>
        </w:tc>
      </w:tr>
      <w:tr w:rsidR="00FC3445" w14:paraId="217FF078" w14:textId="77777777" w:rsidTr="009E440B">
        <w:trPr>
          <w:cantSplit/>
          <w:trHeight w:val="240"/>
          <w:jc w:val="center"/>
        </w:trPr>
        <w:tc>
          <w:tcPr>
            <w:tcW w:w="4703" w:type="dxa"/>
            <w:tcBorders>
              <w:left w:val="single" w:sz="12" w:space="0" w:color="auto"/>
              <w:right w:val="single" w:sz="4" w:space="0" w:color="auto"/>
            </w:tcBorders>
          </w:tcPr>
          <w:p w14:paraId="06E85D2A" w14:textId="77777777" w:rsidR="00FC3445" w:rsidRDefault="00FC3445" w:rsidP="00BA548F">
            <w:pPr>
              <w:keepNext/>
              <w:tabs>
                <w:tab w:val="left" w:pos="213"/>
              </w:tabs>
              <w:ind w:left="213" w:firstLine="213"/>
              <w:rPr>
                <w:sz w:val="20"/>
                <w:lang w:eastAsia="lt-LT"/>
              </w:rPr>
            </w:pPr>
            <w:r>
              <w:rPr>
                <w:sz w:val="20"/>
                <w:lang w:eastAsia="lt-LT"/>
              </w:rPr>
              <w:t>aptrupėjusio ir skelto paviršiaus dalelių procentas</w:t>
            </w:r>
          </w:p>
        </w:tc>
        <w:tc>
          <w:tcPr>
            <w:tcW w:w="1134" w:type="dxa"/>
            <w:tcBorders>
              <w:left w:val="single" w:sz="4" w:space="0" w:color="auto"/>
              <w:right w:val="single" w:sz="4" w:space="0" w:color="auto"/>
            </w:tcBorders>
            <w:vAlign w:val="center"/>
          </w:tcPr>
          <w:p w14:paraId="1B4ACCFB" w14:textId="77777777" w:rsidR="00FC3445" w:rsidRDefault="00FC3445" w:rsidP="00BA548F">
            <w:pPr>
              <w:keepNext/>
              <w:jc w:val="center"/>
              <w:rPr>
                <w:i/>
                <w:sz w:val="20"/>
                <w:lang w:eastAsia="lt-LT"/>
              </w:rPr>
            </w:pPr>
            <w:r>
              <w:rPr>
                <w:i/>
                <w:sz w:val="20"/>
                <w:lang w:eastAsia="lt-LT"/>
              </w:rPr>
              <w:t>C</w:t>
            </w:r>
          </w:p>
        </w:tc>
        <w:tc>
          <w:tcPr>
            <w:tcW w:w="1417" w:type="dxa"/>
            <w:tcBorders>
              <w:left w:val="single" w:sz="4" w:space="0" w:color="auto"/>
              <w:right w:val="single" w:sz="12" w:space="0" w:color="auto"/>
            </w:tcBorders>
            <w:vAlign w:val="center"/>
          </w:tcPr>
          <w:p w14:paraId="1FA67FEB" w14:textId="77777777" w:rsidR="00FC3445" w:rsidRDefault="00FC3445" w:rsidP="00BA548F">
            <w:pPr>
              <w:keepNext/>
              <w:jc w:val="center"/>
              <w:rPr>
                <w:sz w:val="20"/>
                <w:lang w:eastAsia="lt-LT"/>
              </w:rPr>
            </w:pPr>
          </w:p>
        </w:tc>
        <w:tc>
          <w:tcPr>
            <w:tcW w:w="2433" w:type="dxa"/>
            <w:tcBorders>
              <w:left w:val="single" w:sz="12" w:space="0" w:color="auto"/>
              <w:right w:val="single" w:sz="4" w:space="0" w:color="auto"/>
            </w:tcBorders>
            <w:vAlign w:val="center"/>
          </w:tcPr>
          <w:p w14:paraId="51861FD4" w14:textId="77777777" w:rsidR="00FC3445" w:rsidRDefault="00FC3445" w:rsidP="00BA548F">
            <w:pPr>
              <w:jc w:val="center"/>
              <w:rPr>
                <w:sz w:val="20"/>
                <w:lang w:val="de-DE" w:eastAsia="lt-LT"/>
              </w:rPr>
            </w:pPr>
            <w:r>
              <w:rPr>
                <w:i/>
                <w:sz w:val="20"/>
                <w:lang w:val="de-DE" w:eastAsia="lt-LT"/>
              </w:rPr>
              <w:t>C</w:t>
            </w:r>
            <w:r>
              <w:rPr>
                <w:sz w:val="20"/>
                <w:vertAlign w:val="subscript"/>
                <w:lang w:val="de-DE" w:eastAsia="lt-LT"/>
              </w:rPr>
              <w:t>100/0</w:t>
            </w:r>
            <w:r>
              <w:rPr>
                <w:sz w:val="20"/>
                <w:vertAlign w:val="superscript"/>
                <w:lang w:eastAsia="lt-LT"/>
              </w:rPr>
              <w:t>1)</w:t>
            </w:r>
          </w:p>
        </w:tc>
      </w:tr>
      <w:tr w:rsidR="00FC3445" w14:paraId="0E5BD783" w14:textId="77777777" w:rsidTr="009E440B">
        <w:trPr>
          <w:cantSplit/>
          <w:trHeight w:val="240"/>
          <w:jc w:val="center"/>
        </w:trPr>
        <w:tc>
          <w:tcPr>
            <w:tcW w:w="4703" w:type="dxa"/>
            <w:tcBorders>
              <w:left w:val="single" w:sz="12" w:space="0" w:color="auto"/>
              <w:right w:val="single" w:sz="4" w:space="0" w:color="auto"/>
            </w:tcBorders>
          </w:tcPr>
          <w:p w14:paraId="4438E703" w14:textId="77777777" w:rsidR="00FC3445" w:rsidRDefault="00FC3445" w:rsidP="00BA548F">
            <w:pPr>
              <w:keepNext/>
              <w:tabs>
                <w:tab w:val="left" w:pos="213"/>
              </w:tabs>
              <w:ind w:left="213" w:firstLine="213"/>
              <w:rPr>
                <w:sz w:val="20"/>
                <w:lang w:eastAsia="lt-LT"/>
              </w:rPr>
            </w:pPr>
            <w:r>
              <w:rPr>
                <w:sz w:val="20"/>
                <w:lang w:eastAsia="lt-LT"/>
              </w:rPr>
              <w:t>atsparumas trupinimui</w:t>
            </w:r>
          </w:p>
        </w:tc>
        <w:tc>
          <w:tcPr>
            <w:tcW w:w="1134" w:type="dxa"/>
            <w:tcBorders>
              <w:left w:val="single" w:sz="4" w:space="0" w:color="auto"/>
              <w:right w:val="single" w:sz="4" w:space="0" w:color="auto"/>
            </w:tcBorders>
            <w:vAlign w:val="center"/>
          </w:tcPr>
          <w:p w14:paraId="56033980" w14:textId="77777777" w:rsidR="00FC3445" w:rsidRDefault="00FC3445" w:rsidP="00BA548F">
            <w:pPr>
              <w:keepNext/>
              <w:jc w:val="center"/>
              <w:rPr>
                <w:i/>
                <w:sz w:val="20"/>
                <w:lang w:eastAsia="lt-LT"/>
              </w:rPr>
            </w:pPr>
            <w:r>
              <w:rPr>
                <w:i/>
                <w:sz w:val="20"/>
                <w:lang w:eastAsia="lt-LT"/>
              </w:rPr>
              <w:t>SZ/LA</w:t>
            </w:r>
          </w:p>
        </w:tc>
        <w:tc>
          <w:tcPr>
            <w:tcW w:w="1417" w:type="dxa"/>
            <w:tcBorders>
              <w:left w:val="single" w:sz="4" w:space="0" w:color="auto"/>
              <w:right w:val="single" w:sz="12" w:space="0" w:color="auto"/>
            </w:tcBorders>
            <w:vAlign w:val="center"/>
          </w:tcPr>
          <w:p w14:paraId="54C1D46A" w14:textId="77777777" w:rsidR="00FC3445" w:rsidRDefault="00FC3445" w:rsidP="00BA548F">
            <w:pPr>
              <w:keepNext/>
              <w:jc w:val="center"/>
              <w:rPr>
                <w:sz w:val="20"/>
                <w:lang w:eastAsia="lt-LT"/>
              </w:rPr>
            </w:pPr>
          </w:p>
        </w:tc>
        <w:tc>
          <w:tcPr>
            <w:tcW w:w="2433" w:type="dxa"/>
            <w:tcBorders>
              <w:left w:val="single" w:sz="12" w:space="0" w:color="auto"/>
              <w:right w:val="single" w:sz="4" w:space="0" w:color="auto"/>
            </w:tcBorders>
            <w:vAlign w:val="center"/>
          </w:tcPr>
          <w:p w14:paraId="2AFEDC72" w14:textId="77777777" w:rsidR="00FC3445" w:rsidRDefault="00FC3445" w:rsidP="00BA548F">
            <w:pPr>
              <w:jc w:val="center"/>
              <w:rPr>
                <w:sz w:val="20"/>
                <w:lang w:val="de-DE" w:eastAsia="lt-LT"/>
              </w:rPr>
            </w:pPr>
            <w:r>
              <w:rPr>
                <w:i/>
                <w:sz w:val="20"/>
                <w:lang w:val="de-DE" w:eastAsia="lt-LT"/>
              </w:rPr>
              <w:t>SZ</w:t>
            </w:r>
            <w:r>
              <w:rPr>
                <w:sz w:val="20"/>
                <w:vertAlign w:val="subscript"/>
                <w:lang w:val="de-DE" w:eastAsia="lt-LT"/>
              </w:rPr>
              <w:t>18</w:t>
            </w:r>
            <w:r>
              <w:rPr>
                <w:sz w:val="20"/>
                <w:lang w:val="de-DE" w:eastAsia="lt-LT"/>
              </w:rPr>
              <w:t>/</w:t>
            </w:r>
            <w:r>
              <w:rPr>
                <w:i/>
                <w:sz w:val="20"/>
                <w:lang w:val="de-DE" w:eastAsia="lt-LT"/>
              </w:rPr>
              <w:t>LA</w:t>
            </w:r>
            <w:r>
              <w:rPr>
                <w:sz w:val="20"/>
                <w:vertAlign w:val="subscript"/>
                <w:lang w:val="de-DE" w:eastAsia="lt-LT"/>
              </w:rPr>
              <w:t>20</w:t>
            </w:r>
          </w:p>
        </w:tc>
      </w:tr>
      <w:tr w:rsidR="00FC3445" w14:paraId="6EE504E5" w14:textId="77777777" w:rsidTr="009E440B">
        <w:trPr>
          <w:cantSplit/>
          <w:trHeight w:val="240"/>
          <w:jc w:val="center"/>
        </w:trPr>
        <w:tc>
          <w:tcPr>
            <w:tcW w:w="4703" w:type="dxa"/>
            <w:tcBorders>
              <w:left w:val="single" w:sz="12" w:space="0" w:color="auto"/>
              <w:right w:val="single" w:sz="4" w:space="0" w:color="auto"/>
            </w:tcBorders>
          </w:tcPr>
          <w:p w14:paraId="746764C0" w14:textId="77777777" w:rsidR="00FC3445" w:rsidRDefault="00FC3445" w:rsidP="00BA548F">
            <w:pPr>
              <w:keepNext/>
              <w:tabs>
                <w:tab w:val="left" w:pos="213"/>
              </w:tabs>
              <w:ind w:left="213" w:firstLine="213"/>
              <w:rPr>
                <w:sz w:val="20"/>
                <w:lang w:eastAsia="lt-LT"/>
              </w:rPr>
            </w:pPr>
            <w:r>
              <w:rPr>
                <w:sz w:val="20"/>
                <w:lang w:eastAsia="lt-LT"/>
              </w:rPr>
              <w:t xml:space="preserve">atsparumas </w:t>
            </w:r>
            <w:proofErr w:type="spellStart"/>
            <w:r>
              <w:rPr>
                <w:sz w:val="20"/>
                <w:lang w:eastAsia="lt-LT"/>
              </w:rPr>
              <w:t>poliruojamumui</w:t>
            </w:r>
            <w:proofErr w:type="spellEnd"/>
          </w:p>
        </w:tc>
        <w:tc>
          <w:tcPr>
            <w:tcW w:w="1134" w:type="dxa"/>
            <w:tcBorders>
              <w:left w:val="single" w:sz="4" w:space="0" w:color="auto"/>
              <w:right w:val="single" w:sz="4" w:space="0" w:color="auto"/>
            </w:tcBorders>
            <w:vAlign w:val="center"/>
          </w:tcPr>
          <w:p w14:paraId="3D910160" w14:textId="77777777" w:rsidR="00FC3445" w:rsidRDefault="00FC3445" w:rsidP="00BA548F">
            <w:pPr>
              <w:keepNext/>
              <w:jc w:val="center"/>
              <w:rPr>
                <w:i/>
                <w:sz w:val="20"/>
                <w:lang w:eastAsia="lt-LT"/>
              </w:rPr>
            </w:pPr>
            <w:r>
              <w:rPr>
                <w:i/>
                <w:sz w:val="20"/>
                <w:lang w:eastAsia="lt-LT"/>
              </w:rPr>
              <w:t>PSV</w:t>
            </w:r>
          </w:p>
        </w:tc>
        <w:tc>
          <w:tcPr>
            <w:tcW w:w="1417" w:type="dxa"/>
            <w:tcBorders>
              <w:left w:val="single" w:sz="4" w:space="0" w:color="auto"/>
              <w:right w:val="single" w:sz="12" w:space="0" w:color="auto"/>
            </w:tcBorders>
            <w:vAlign w:val="center"/>
          </w:tcPr>
          <w:p w14:paraId="7EEEA1CE" w14:textId="77777777" w:rsidR="00FC3445" w:rsidRDefault="00FC3445" w:rsidP="00BA548F">
            <w:pPr>
              <w:keepNext/>
              <w:jc w:val="center"/>
              <w:rPr>
                <w:sz w:val="20"/>
                <w:lang w:eastAsia="lt-LT"/>
              </w:rPr>
            </w:pPr>
          </w:p>
        </w:tc>
        <w:tc>
          <w:tcPr>
            <w:tcW w:w="2433" w:type="dxa"/>
            <w:tcBorders>
              <w:left w:val="single" w:sz="12" w:space="0" w:color="auto"/>
              <w:right w:val="single" w:sz="4" w:space="0" w:color="auto"/>
            </w:tcBorders>
            <w:vAlign w:val="center"/>
          </w:tcPr>
          <w:p w14:paraId="23C24530" w14:textId="77777777" w:rsidR="00FC3445" w:rsidRDefault="00FC3445" w:rsidP="00BA548F">
            <w:pPr>
              <w:jc w:val="center"/>
              <w:rPr>
                <w:sz w:val="20"/>
                <w:lang w:val="de-DE" w:eastAsia="lt-LT"/>
              </w:rPr>
            </w:pPr>
            <w:r>
              <w:rPr>
                <w:i/>
                <w:sz w:val="20"/>
                <w:lang w:val="de-DE" w:eastAsia="lt-LT"/>
              </w:rPr>
              <w:t>PSV</w:t>
            </w:r>
            <w:r>
              <w:rPr>
                <w:sz w:val="20"/>
                <w:vertAlign w:val="subscript"/>
                <w:lang w:val="de-DE" w:eastAsia="lt-LT"/>
              </w:rPr>
              <w:t>50</w:t>
            </w:r>
          </w:p>
        </w:tc>
      </w:tr>
      <w:tr w:rsidR="00FC3445" w14:paraId="51745C55" w14:textId="77777777" w:rsidTr="009E440B">
        <w:trPr>
          <w:cantSplit/>
          <w:trHeight w:val="240"/>
          <w:jc w:val="center"/>
        </w:trPr>
        <w:tc>
          <w:tcPr>
            <w:tcW w:w="4703" w:type="dxa"/>
            <w:tcBorders>
              <w:left w:val="single" w:sz="12" w:space="0" w:color="auto"/>
              <w:right w:val="single" w:sz="4" w:space="0" w:color="auto"/>
            </w:tcBorders>
            <w:vAlign w:val="center"/>
          </w:tcPr>
          <w:p w14:paraId="62F9C9D0" w14:textId="77777777" w:rsidR="00FC3445" w:rsidRDefault="00FC3445" w:rsidP="00BA548F">
            <w:pPr>
              <w:keepNext/>
              <w:tabs>
                <w:tab w:val="left" w:pos="213"/>
              </w:tabs>
              <w:ind w:left="213" w:firstLine="213"/>
              <w:rPr>
                <w:rFonts w:cs="Tahoma"/>
                <w:sz w:val="20"/>
                <w:lang w:eastAsia="lt-LT"/>
              </w:rPr>
            </w:pPr>
            <w:r>
              <w:rPr>
                <w:rFonts w:cs="Tahoma"/>
                <w:sz w:val="20"/>
                <w:lang w:eastAsia="lt-LT"/>
              </w:rPr>
              <w:t>bendras aptakumo (birumo) koeficientas frakcijai 0,063/2</w:t>
            </w:r>
          </w:p>
        </w:tc>
        <w:tc>
          <w:tcPr>
            <w:tcW w:w="1134" w:type="dxa"/>
            <w:tcBorders>
              <w:left w:val="single" w:sz="4" w:space="0" w:color="auto"/>
              <w:right w:val="single" w:sz="4" w:space="0" w:color="auto"/>
            </w:tcBorders>
            <w:vAlign w:val="center"/>
          </w:tcPr>
          <w:p w14:paraId="23C01DE3" w14:textId="77777777" w:rsidR="00FC3445" w:rsidRDefault="00FC3445" w:rsidP="00BA548F">
            <w:pPr>
              <w:keepNext/>
              <w:jc w:val="center"/>
              <w:rPr>
                <w:i/>
                <w:sz w:val="20"/>
                <w:lang w:eastAsia="lt-LT"/>
              </w:rPr>
            </w:pPr>
          </w:p>
        </w:tc>
        <w:tc>
          <w:tcPr>
            <w:tcW w:w="1417" w:type="dxa"/>
            <w:tcBorders>
              <w:left w:val="single" w:sz="4" w:space="0" w:color="auto"/>
              <w:right w:val="single" w:sz="12" w:space="0" w:color="auto"/>
            </w:tcBorders>
            <w:vAlign w:val="center"/>
          </w:tcPr>
          <w:p w14:paraId="1C474178" w14:textId="77777777" w:rsidR="00FC3445" w:rsidRDefault="00FC3445" w:rsidP="00BA548F">
            <w:pPr>
              <w:keepNext/>
              <w:jc w:val="center"/>
              <w:rPr>
                <w:sz w:val="20"/>
                <w:lang w:eastAsia="lt-LT"/>
              </w:rPr>
            </w:pPr>
            <w:r>
              <w:rPr>
                <w:sz w:val="20"/>
                <w:lang w:eastAsia="lt-LT"/>
              </w:rPr>
              <w:t>s</w:t>
            </w:r>
          </w:p>
        </w:tc>
        <w:tc>
          <w:tcPr>
            <w:tcW w:w="2433" w:type="dxa"/>
            <w:tcBorders>
              <w:left w:val="single" w:sz="12" w:space="0" w:color="auto"/>
              <w:right w:val="single" w:sz="4" w:space="0" w:color="auto"/>
            </w:tcBorders>
            <w:vAlign w:val="center"/>
          </w:tcPr>
          <w:p w14:paraId="74A74E50" w14:textId="77777777" w:rsidR="00FC3445" w:rsidRDefault="00FC3445" w:rsidP="00BA548F">
            <w:pPr>
              <w:keepNext/>
              <w:jc w:val="center"/>
              <w:rPr>
                <w:sz w:val="20"/>
                <w:lang w:eastAsia="lt-LT"/>
              </w:rPr>
            </w:pPr>
            <w:r>
              <w:rPr>
                <w:sz w:val="20"/>
                <w:lang w:eastAsia="lt-LT"/>
              </w:rPr>
              <w:sym w:font="Symbol" w:char="F0B3"/>
            </w:r>
            <w:r>
              <w:rPr>
                <w:sz w:val="20"/>
                <w:lang w:eastAsia="lt-LT"/>
              </w:rPr>
              <w:t xml:space="preserve"> 35</w:t>
            </w:r>
          </w:p>
        </w:tc>
      </w:tr>
      <w:tr w:rsidR="00FC3445" w14:paraId="244D6E6C" w14:textId="77777777" w:rsidTr="009E440B">
        <w:trPr>
          <w:cantSplit/>
          <w:trHeight w:hRule="exact" w:val="200"/>
          <w:jc w:val="center"/>
        </w:trPr>
        <w:tc>
          <w:tcPr>
            <w:tcW w:w="4703" w:type="dxa"/>
            <w:tcBorders>
              <w:left w:val="single" w:sz="12" w:space="0" w:color="auto"/>
              <w:right w:val="single" w:sz="4" w:space="0" w:color="auto"/>
            </w:tcBorders>
            <w:vAlign w:val="center"/>
          </w:tcPr>
          <w:p w14:paraId="7806F9B9" w14:textId="77777777" w:rsidR="00FC3445" w:rsidRDefault="00FC3445" w:rsidP="00BA548F">
            <w:pPr>
              <w:keepNext/>
              <w:tabs>
                <w:tab w:val="left" w:pos="213"/>
              </w:tabs>
              <w:rPr>
                <w:rFonts w:cs="Tahoma"/>
                <w:sz w:val="20"/>
                <w:lang w:eastAsia="lt-LT"/>
              </w:rPr>
            </w:pPr>
          </w:p>
        </w:tc>
        <w:tc>
          <w:tcPr>
            <w:tcW w:w="1134" w:type="dxa"/>
            <w:tcBorders>
              <w:left w:val="single" w:sz="4" w:space="0" w:color="auto"/>
              <w:right w:val="single" w:sz="4" w:space="0" w:color="auto"/>
            </w:tcBorders>
            <w:vAlign w:val="center"/>
          </w:tcPr>
          <w:p w14:paraId="3EA72E09" w14:textId="77777777" w:rsidR="00FC3445" w:rsidRDefault="00FC3445" w:rsidP="00BA548F">
            <w:pPr>
              <w:keepNext/>
              <w:jc w:val="center"/>
              <w:rPr>
                <w:sz w:val="20"/>
                <w:lang w:eastAsia="lt-LT"/>
              </w:rPr>
            </w:pPr>
          </w:p>
        </w:tc>
        <w:tc>
          <w:tcPr>
            <w:tcW w:w="1417" w:type="dxa"/>
            <w:tcBorders>
              <w:left w:val="single" w:sz="4" w:space="0" w:color="auto"/>
              <w:right w:val="single" w:sz="12" w:space="0" w:color="auto"/>
            </w:tcBorders>
            <w:vAlign w:val="center"/>
          </w:tcPr>
          <w:p w14:paraId="2E9DE49D" w14:textId="77777777" w:rsidR="00FC3445" w:rsidRDefault="00FC3445" w:rsidP="00BA548F">
            <w:pPr>
              <w:keepNext/>
              <w:jc w:val="center"/>
              <w:rPr>
                <w:sz w:val="20"/>
                <w:lang w:eastAsia="lt-LT"/>
              </w:rPr>
            </w:pPr>
          </w:p>
        </w:tc>
        <w:tc>
          <w:tcPr>
            <w:tcW w:w="2433" w:type="dxa"/>
            <w:tcBorders>
              <w:left w:val="single" w:sz="12" w:space="0" w:color="auto"/>
              <w:right w:val="single" w:sz="4" w:space="0" w:color="auto"/>
            </w:tcBorders>
            <w:vAlign w:val="center"/>
          </w:tcPr>
          <w:p w14:paraId="7A58309A" w14:textId="77777777" w:rsidR="00FC3445" w:rsidRDefault="00FC3445" w:rsidP="00BA548F">
            <w:pPr>
              <w:keepNext/>
              <w:jc w:val="center"/>
              <w:rPr>
                <w:sz w:val="20"/>
                <w:lang w:eastAsia="lt-LT"/>
              </w:rPr>
            </w:pPr>
          </w:p>
        </w:tc>
      </w:tr>
      <w:tr w:rsidR="00FC3445" w14:paraId="6BACDD98" w14:textId="77777777" w:rsidTr="009E440B">
        <w:trPr>
          <w:cantSplit/>
          <w:trHeight w:val="260"/>
          <w:jc w:val="center"/>
        </w:trPr>
        <w:tc>
          <w:tcPr>
            <w:tcW w:w="4703" w:type="dxa"/>
            <w:tcBorders>
              <w:left w:val="single" w:sz="12" w:space="0" w:color="auto"/>
              <w:bottom w:val="single" w:sz="12" w:space="0" w:color="auto"/>
              <w:right w:val="single" w:sz="4" w:space="0" w:color="auto"/>
            </w:tcBorders>
          </w:tcPr>
          <w:p w14:paraId="4991DD0E" w14:textId="77777777" w:rsidR="00FC3445" w:rsidRDefault="00FC3445" w:rsidP="00BA548F">
            <w:pPr>
              <w:keepNext/>
              <w:tabs>
                <w:tab w:val="left" w:pos="72"/>
              </w:tabs>
              <w:ind w:firstLine="72"/>
              <w:rPr>
                <w:color w:val="000000"/>
                <w:sz w:val="20"/>
                <w:lang w:eastAsia="lt-LT"/>
              </w:rPr>
            </w:pPr>
            <w:r>
              <w:rPr>
                <w:color w:val="000000"/>
                <w:sz w:val="20"/>
                <w:lang w:eastAsia="lt-LT"/>
              </w:rPr>
              <w:t>Rišiklis, rūšis ir markė</w:t>
            </w:r>
          </w:p>
        </w:tc>
        <w:tc>
          <w:tcPr>
            <w:tcW w:w="1134" w:type="dxa"/>
            <w:tcBorders>
              <w:left w:val="single" w:sz="4" w:space="0" w:color="auto"/>
              <w:bottom w:val="single" w:sz="12" w:space="0" w:color="auto"/>
              <w:right w:val="single" w:sz="4" w:space="0" w:color="auto"/>
            </w:tcBorders>
          </w:tcPr>
          <w:p w14:paraId="7BDA4849" w14:textId="77777777" w:rsidR="00FC3445" w:rsidRDefault="00FC3445" w:rsidP="00BA548F">
            <w:pPr>
              <w:keepNext/>
              <w:jc w:val="center"/>
              <w:rPr>
                <w:sz w:val="20"/>
                <w:lang w:eastAsia="lt-LT"/>
              </w:rPr>
            </w:pPr>
          </w:p>
        </w:tc>
        <w:tc>
          <w:tcPr>
            <w:tcW w:w="1417" w:type="dxa"/>
            <w:tcBorders>
              <w:left w:val="single" w:sz="4" w:space="0" w:color="auto"/>
              <w:bottom w:val="single" w:sz="12" w:space="0" w:color="auto"/>
              <w:right w:val="single" w:sz="12" w:space="0" w:color="auto"/>
            </w:tcBorders>
          </w:tcPr>
          <w:p w14:paraId="00140F6F" w14:textId="77777777" w:rsidR="00FC3445" w:rsidRDefault="00FC3445" w:rsidP="00BA548F">
            <w:pPr>
              <w:keepNext/>
              <w:jc w:val="center"/>
              <w:rPr>
                <w:sz w:val="20"/>
                <w:lang w:eastAsia="lt-LT"/>
              </w:rPr>
            </w:pPr>
          </w:p>
        </w:tc>
        <w:tc>
          <w:tcPr>
            <w:tcW w:w="2433" w:type="dxa"/>
            <w:tcBorders>
              <w:left w:val="single" w:sz="12" w:space="0" w:color="auto"/>
              <w:bottom w:val="single" w:sz="12" w:space="0" w:color="auto"/>
              <w:right w:val="single" w:sz="4" w:space="0" w:color="auto"/>
            </w:tcBorders>
          </w:tcPr>
          <w:p w14:paraId="1CA0D2FE" w14:textId="77777777" w:rsidR="00FC3445" w:rsidRDefault="00FC3445" w:rsidP="00BA548F">
            <w:pPr>
              <w:jc w:val="center"/>
              <w:rPr>
                <w:color w:val="000000"/>
                <w:sz w:val="20"/>
                <w:lang w:eastAsia="lt-LT"/>
              </w:rPr>
            </w:pPr>
            <w:r>
              <w:rPr>
                <w:color w:val="000000"/>
                <w:sz w:val="20"/>
                <w:lang w:eastAsia="lt-LT"/>
              </w:rPr>
              <w:t>PMB 25/55-60</w:t>
            </w:r>
          </w:p>
          <w:p w14:paraId="60CB208E" w14:textId="77777777" w:rsidR="00FC3445" w:rsidRDefault="00FC3445" w:rsidP="00BA548F">
            <w:pPr>
              <w:jc w:val="center"/>
              <w:rPr>
                <w:color w:val="000000"/>
                <w:sz w:val="20"/>
                <w:lang w:eastAsia="lt-LT"/>
              </w:rPr>
            </w:pPr>
            <w:r>
              <w:rPr>
                <w:color w:val="000000"/>
                <w:sz w:val="20"/>
                <w:lang w:eastAsia="lt-LT"/>
              </w:rPr>
              <w:t>PMB 45/80-55</w:t>
            </w:r>
          </w:p>
        </w:tc>
      </w:tr>
      <w:tr w:rsidR="00FC3445" w14:paraId="6C37F824" w14:textId="77777777" w:rsidTr="009E440B">
        <w:trPr>
          <w:cantSplit/>
          <w:trHeight w:val="360"/>
          <w:jc w:val="center"/>
        </w:trPr>
        <w:tc>
          <w:tcPr>
            <w:tcW w:w="4703" w:type="dxa"/>
            <w:tcBorders>
              <w:top w:val="single" w:sz="12" w:space="0" w:color="auto"/>
              <w:left w:val="single" w:sz="12" w:space="0" w:color="auto"/>
              <w:right w:val="single" w:sz="4" w:space="0" w:color="auto"/>
            </w:tcBorders>
            <w:vAlign w:val="bottom"/>
          </w:tcPr>
          <w:p w14:paraId="61BE13A4" w14:textId="77777777" w:rsidR="00FC3445" w:rsidRDefault="00FC3445" w:rsidP="00BA548F">
            <w:pPr>
              <w:keepNext/>
              <w:rPr>
                <w:b/>
                <w:sz w:val="20"/>
                <w:lang w:eastAsia="lt-LT"/>
              </w:rPr>
            </w:pPr>
            <w:r>
              <w:rPr>
                <w:b/>
                <w:sz w:val="20"/>
                <w:lang w:eastAsia="lt-LT"/>
              </w:rPr>
              <w:t>Asfalto mišinio sudėtis</w:t>
            </w:r>
          </w:p>
        </w:tc>
        <w:tc>
          <w:tcPr>
            <w:tcW w:w="1134" w:type="dxa"/>
            <w:tcBorders>
              <w:top w:val="single" w:sz="12" w:space="0" w:color="auto"/>
              <w:left w:val="single" w:sz="4" w:space="0" w:color="auto"/>
              <w:right w:val="single" w:sz="4" w:space="0" w:color="auto"/>
            </w:tcBorders>
            <w:vAlign w:val="bottom"/>
          </w:tcPr>
          <w:p w14:paraId="54046B7F" w14:textId="77777777" w:rsidR="00FC3445" w:rsidRDefault="00FC3445" w:rsidP="00BA548F">
            <w:pPr>
              <w:keepNext/>
              <w:jc w:val="center"/>
              <w:rPr>
                <w:sz w:val="20"/>
                <w:lang w:eastAsia="lt-LT"/>
              </w:rPr>
            </w:pPr>
          </w:p>
        </w:tc>
        <w:tc>
          <w:tcPr>
            <w:tcW w:w="1417" w:type="dxa"/>
            <w:tcBorders>
              <w:top w:val="single" w:sz="12" w:space="0" w:color="auto"/>
              <w:left w:val="single" w:sz="4" w:space="0" w:color="auto"/>
              <w:right w:val="single" w:sz="12" w:space="0" w:color="auto"/>
            </w:tcBorders>
            <w:vAlign w:val="bottom"/>
          </w:tcPr>
          <w:p w14:paraId="489CB6B6" w14:textId="77777777" w:rsidR="00FC3445" w:rsidRDefault="00FC3445" w:rsidP="00BA548F">
            <w:pPr>
              <w:keepNext/>
              <w:jc w:val="center"/>
              <w:rPr>
                <w:sz w:val="20"/>
                <w:lang w:eastAsia="lt-LT"/>
              </w:rPr>
            </w:pPr>
          </w:p>
        </w:tc>
        <w:tc>
          <w:tcPr>
            <w:tcW w:w="2433" w:type="dxa"/>
            <w:tcBorders>
              <w:top w:val="single" w:sz="12" w:space="0" w:color="auto"/>
              <w:left w:val="single" w:sz="12" w:space="0" w:color="auto"/>
              <w:right w:val="single" w:sz="4" w:space="0" w:color="auto"/>
            </w:tcBorders>
            <w:vAlign w:val="bottom"/>
          </w:tcPr>
          <w:p w14:paraId="3F1A3A36" w14:textId="77777777" w:rsidR="00FC3445" w:rsidRDefault="00FC3445" w:rsidP="00BA548F">
            <w:pPr>
              <w:keepNext/>
              <w:jc w:val="center"/>
              <w:rPr>
                <w:sz w:val="20"/>
                <w:lang w:eastAsia="lt-LT"/>
              </w:rPr>
            </w:pPr>
          </w:p>
        </w:tc>
      </w:tr>
      <w:tr w:rsidR="00FC3445" w14:paraId="0D47AD65" w14:textId="77777777" w:rsidTr="009E440B">
        <w:trPr>
          <w:cantSplit/>
          <w:trHeight w:hRule="exact" w:val="260"/>
          <w:jc w:val="center"/>
        </w:trPr>
        <w:tc>
          <w:tcPr>
            <w:tcW w:w="4703" w:type="dxa"/>
            <w:tcBorders>
              <w:left w:val="single" w:sz="12" w:space="0" w:color="auto"/>
              <w:right w:val="single" w:sz="4" w:space="0" w:color="auto"/>
            </w:tcBorders>
            <w:vAlign w:val="center"/>
          </w:tcPr>
          <w:p w14:paraId="3A3764B4" w14:textId="77777777" w:rsidR="00FC3445" w:rsidRDefault="00FC3445" w:rsidP="00BA548F">
            <w:pPr>
              <w:keepNext/>
              <w:tabs>
                <w:tab w:val="left" w:pos="72"/>
                <w:tab w:val="left" w:pos="355"/>
              </w:tabs>
              <w:ind w:firstLine="72"/>
              <w:rPr>
                <w:sz w:val="20"/>
                <w:lang w:eastAsia="lt-LT"/>
              </w:rPr>
            </w:pPr>
            <w:r>
              <w:rPr>
                <w:sz w:val="20"/>
                <w:lang w:eastAsia="lt-LT"/>
              </w:rPr>
              <w:t>Mineralinių medžiagų mišinys:</w:t>
            </w:r>
          </w:p>
        </w:tc>
        <w:tc>
          <w:tcPr>
            <w:tcW w:w="1134" w:type="dxa"/>
            <w:tcBorders>
              <w:left w:val="single" w:sz="4" w:space="0" w:color="auto"/>
              <w:right w:val="single" w:sz="4" w:space="0" w:color="auto"/>
            </w:tcBorders>
            <w:vAlign w:val="center"/>
          </w:tcPr>
          <w:p w14:paraId="7A1F2F52" w14:textId="77777777" w:rsidR="00FC3445" w:rsidRDefault="00FC3445" w:rsidP="00BA548F">
            <w:pPr>
              <w:keepNext/>
              <w:jc w:val="center"/>
              <w:rPr>
                <w:sz w:val="20"/>
                <w:lang w:eastAsia="lt-LT"/>
              </w:rPr>
            </w:pPr>
          </w:p>
        </w:tc>
        <w:tc>
          <w:tcPr>
            <w:tcW w:w="1417" w:type="dxa"/>
            <w:tcBorders>
              <w:left w:val="single" w:sz="4" w:space="0" w:color="auto"/>
              <w:right w:val="single" w:sz="12" w:space="0" w:color="auto"/>
            </w:tcBorders>
            <w:vAlign w:val="center"/>
          </w:tcPr>
          <w:p w14:paraId="19674624" w14:textId="77777777" w:rsidR="00FC3445" w:rsidRDefault="00FC3445" w:rsidP="00BA548F">
            <w:pPr>
              <w:keepNext/>
              <w:jc w:val="center"/>
              <w:rPr>
                <w:sz w:val="20"/>
                <w:lang w:eastAsia="lt-LT"/>
              </w:rPr>
            </w:pPr>
          </w:p>
        </w:tc>
        <w:tc>
          <w:tcPr>
            <w:tcW w:w="2433" w:type="dxa"/>
            <w:tcBorders>
              <w:left w:val="single" w:sz="12" w:space="0" w:color="auto"/>
              <w:right w:val="single" w:sz="4" w:space="0" w:color="auto"/>
            </w:tcBorders>
            <w:vAlign w:val="center"/>
          </w:tcPr>
          <w:p w14:paraId="29FA958B" w14:textId="77777777" w:rsidR="00FC3445" w:rsidRDefault="00FC3445" w:rsidP="00BA548F">
            <w:pPr>
              <w:keepNext/>
              <w:jc w:val="center"/>
              <w:rPr>
                <w:sz w:val="20"/>
                <w:lang w:eastAsia="lt-LT"/>
              </w:rPr>
            </w:pPr>
          </w:p>
        </w:tc>
      </w:tr>
      <w:tr w:rsidR="00FC3445" w14:paraId="0A99AB02" w14:textId="77777777" w:rsidTr="009E440B">
        <w:trPr>
          <w:cantSplit/>
          <w:trHeight w:hRule="exact" w:val="200"/>
          <w:jc w:val="center"/>
        </w:trPr>
        <w:tc>
          <w:tcPr>
            <w:tcW w:w="4703" w:type="dxa"/>
            <w:tcBorders>
              <w:left w:val="single" w:sz="12" w:space="0" w:color="auto"/>
              <w:right w:val="single" w:sz="4" w:space="0" w:color="auto"/>
            </w:tcBorders>
            <w:vAlign w:val="center"/>
          </w:tcPr>
          <w:p w14:paraId="11D3C280" w14:textId="77777777" w:rsidR="00FC3445" w:rsidRDefault="00FC3445" w:rsidP="00BA548F">
            <w:pPr>
              <w:keepNext/>
              <w:tabs>
                <w:tab w:val="left" w:pos="213"/>
              </w:tabs>
              <w:ind w:firstLine="213"/>
              <w:rPr>
                <w:rFonts w:cs="Tahoma"/>
                <w:sz w:val="20"/>
                <w:lang w:eastAsia="lt-LT"/>
              </w:rPr>
            </w:pPr>
            <w:r>
              <w:rPr>
                <w:rFonts w:cs="Tahoma"/>
                <w:sz w:val="20"/>
                <w:lang w:eastAsia="lt-LT"/>
              </w:rPr>
              <w:t>išbiros per sietus</w:t>
            </w:r>
          </w:p>
        </w:tc>
        <w:tc>
          <w:tcPr>
            <w:tcW w:w="1134" w:type="dxa"/>
            <w:tcBorders>
              <w:left w:val="single" w:sz="4" w:space="0" w:color="auto"/>
              <w:right w:val="single" w:sz="4" w:space="0" w:color="auto"/>
            </w:tcBorders>
            <w:vAlign w:val="center"/>
          </w:tcPr>
          <w:p w14:paraId="03D974EE" w14:textId="77777777" w:rsidR="00FC3445" w:rsidRDefault="00FC3445" w:rsidP="00BA548F">
            <w:pPr>
              <w:keepNext/>
              <w:jc w:val="center"/>
              <w:rPr>
                <w:sz w:val="20"/>
                <w:lang w:eastAsia="lt-LT"/>
              </w:rPr>
            </w:pPr>
          </w:p>
        </w:tc>
        <w:tc>
          <w:tcPr>
            <w:tcW w:w="1417" w:type="dxa"/>
            <w:tcBorders>
              <w:left w:val="single" w:sz="4" w:space="0" w:color="auto"/>
              <w:right w:val="single" w:sz="12" w:space="0" w:color="auto"/>
            </w:tcBorders>
            <w:vAlign w:val="center"/>
          </w:tcPr>
          <w:p w14:paraId="48678C6D" w14:textId="77777777" w:rsidR="00FC3445" w:rsidRDefault="00FC3445" w:rsidP="00BA548F">
            <w:pPr>
              <w:keepNext/>
              <w:jc w:val="center"/>
              <w:rPr>
                <w:sz w:val="20"/>
                <w:lang w:eastAsia="lt-LT"/>
              </w:rPr>
            </w:pPr>
          </w:p>
        </w:tc>
        <w:tc>
          <w:tcPr>
            <w:tcW w:w="2433" w:type="dxa"/>
            <w:tcBorders>
              <w:left w:val="single" w:sz="12" w:space="0" w:color="auto"/>
              <w:right w:val="single" w:sz="4" w:space="0" w:color="auto"/>
            </w:tcBorders>
            <w:vAlign w:val="center"/>
          </w:tcPr>
          <w:p w14:paraId="478313C1" w14:textId="77777777" w:rsidR="00FC3445" w:rsidRDefault="00FC3445" w:rsidP="00BA548F">
            <w:pPr>
              <w:keepNext/>
              <w:jc w:val="center"/>
              <w:rPr>
                <w:sz w:val="20"/>
                <w:lang w:eastAsia="lt-LT"/>
              </w:rPr>
            </w:pPr>
          </w:p>
        </w:tc>
      </w:tr>
      <w:tr w:rsidR="00FC3445" w14:paraId="30197754" w14:textId="77777777" w:rsidTr="009E440B">
        <w:trPr>
          <w:cantSplit/>
          <w:trHeight w:hRule="exact" w:val="200"/>
          <w:jc w:val="center"/>
        </w:trPr>
        <w:tc>
          <w:tcPr>
            <w:tcW w:w="4703" w:type="dxa"/>
            <w:tcBorders>
              <w:left w:val="single" w:sz="12" w:space="0" w:color="auto"/>
              <w:right w:val="single" w:sz="4" w:space="0" w:color="auto"/>
            </w:tcBorders>
            <w:vAlign w:val="center"/>
          </w:tcPr>
          <w:p w14:paraId="444221AD" w14:textId="77777777" w:rsidR="00FC3445" w:rsidRDefault="00FC3445" w:rsidP="00BA548F">
            <w:pPr>
              <w:keepNext/>
              <w:jc w:val="right"/>
              <w:rPr>
                <w:color w:val="000000"/>
                <w:sz w:val="20"/>
                <w:lang w:eastAsia="lt-LT"/>
              </w:rPr>
            </w:pPr>
            <w:r>
              <w:rPr>
                <w:color w:val="000000"/>
                <w:sz w:val="20"/>
                <w:lang w:eastAsia="lt-LT"/>
              </w:rPr>
              <w:t>16 mm</w:t>
            </w:r>
          </w:p>
        </w:tc>
        <w:tc>
          <w:tcPr>
            <w:tcW w:w="1134" w:type="dxa"/>
            <w:tcBorders>
              <w:left w:val="single" w:sz="4" w:space="0" w:color="auto"/>
              <w:right w:val="single" w:sz="4" w:space="0" w:color="auto"/>
            </w:tcBorders>
            <w:vAlign w:val="center"/>
          </w:tcPr>
          <w:p w14:paraId="3812BB4C" w14:textId="77777777" w:rsidR="00FC3445" w:rsidRDefault="00FC3445" w:rsidP="00BA548F">
            <w:pPr>
              <w:keepNext/>
              <w:jc w:val="center"/>
              <w:rPr>
                <w:sz w:val="20"/>
                <w:lang w:eastAsia="lt-LT"/>
              </w:rPr>
            </w:pPr>
          </w:p>
        </w:tc>
        <w:tc>
          <w:tcPr>
            <w:tcW w:w="1417" w:type="dxa"/>
            <w:tcBorders>
              <w:left w:val="single" w:sz="4" w:space="0" w:color="auto"/>
              <w:right w:val="single" w:sz="12" w:space="0" w:color="auto"/>
            </w:tcBorders>
          </w:tcPr>
          <w:p w14:paraId="41A81718" w14:textId="77777777" w:rsidR="00FC3445" w:rsidRDefault="00FC3445" w:rsidP="00BA548F">
            <w:pPr>
              <w:jc w:val="center"/>
              <w:rPr>
                <w:sz w:val="20"/>
                <w:lang w:eastAsia="lt-LT"/>
              </w:rPr>
            </w:pPr>
            <w:r>
              <w:rPr>
                <w:sz w:val="20"/>
                <w:lang w:eastAsia="lt-LT"/>
              </w:rPr>
              <w:t>masės %</w:t>
            </w:r>
          </w:p>
        </w:tc>
        <w:tc>
          <w:tcPr>
            <w:tcW w:w="2433" w:type="dxa"/>
            <w:tcBorders>
              <w:left w:val="single" w:sz="12" w:space="0" w:color="auto"/>
              <w:right w:val="single" w:sz="4" w:space="0" w:color="auto"/>
            </w:tcBorders>
            <w:vAlign w:val="center"/>
          </w:tcPr>
          <w:p w14:paraId="688ACE4E" w14:textId="77777777" w:rsidR="00FC3445" w:rsidRDefault="00FC3445" w:rsidP="00BA548F">
            <w:pPr>
              <w:jc w:val="center"/>
              <w:rPr>
                <w:sz w:val="20"/>
                <w:lang w:val="de-DE" w:eastAsia="lt-LT"/>
              </w:rPr>
            </w:pPr>
            <w:r>
              <w:rPr>
                <w:sz w:val="20"/>
                <w:lang w:val="de-DE" w:eastAsia="lt-LT"/>
              </w:rPr>
              <w:t>100</w:t>
            </w:r>
          </w:p>
        </w:tc>
      </w:tr>
      <w:tr w:rsidR="00FC3445" w14:paraId="367FCCC2" w14:textId="77777777" w:rsidTr="009E440B">
        <w:trPr>
          <w:cantSplit/>
          <w:trHeight w:hRule="exact" w:val="200"/>
          <w:jc w:val="center"/>
        </w:trPr>
        <w:tc>
          <w:tcPr>
            <w:tcW w:w="4703" w:type="dxa"/>
            <w:tcBorders>
              <w:left w:val="single" w:sz="12" w:space="0" w:color="auto"/>
              <w:right w:val="single" w:sz="4" w:space="0" w:color="auto"/>
            </w:tcBorders>
            <w:vAlign w:val="center"/>
          </w:tcPr>
          <w:p w14:paraId="5C03A80E" w14:textId="77777777" w:rsidR="00FC3445" w:rsidRDefault="00FC3445" w:rsidP="00BA548F">
            <w:pPr>
              <w:keepNext/>
              <w:jc w:val="right"/>
              <w:rPr>
                <w:color w:val="000000"/>
                <w:sz w:val="20"/>
                <w:lang w:eastAsia="lt-LT"/>
              </w:rPr>
            </w:pPr>
            <w:r>
              <w:rPr>
                <w:color w:val="000000"/>
                <w:sz w:val="20"/>
                <w:lang w:eastAsia="lt-LT"/>
              </w:rPr>
              <w:t>11,2 mm</w:t>
            </w:r>
          </w:p>
        </w:tc>
        <w:tc>
          <w:tcPr>
            <w:tcW w:w="1134" w:type="dxa"/>
            <w:tcBorders>
              <w:left w:val="single" w:sz="4" w:space="0" w:color="auto"/>
              <w:right w:val="single" w:sz="4" w:space="0" w:color="auto"/>
            </w:tcBorders>
            <w:vAlign w:val="center"/>
          </w:tcPr>
          <w:p w14:paraId="1353196C" w14:textId="77777777" w:rsidR="00FC3445" w:rsidRDefault="00FC3445" w:rsidP="00BA548F">
            <w:pPr>
              <w:keepNext/>
              <w:jc w:val="center"/>
              <w:rPr>
                <w:sz w:val="20"/>
                <w:lang w:eastAsia="lt-LT"/>
              </w:rPr>
            </w:pPr>
          </w:p>
        </w:tc>
        <w:tc>
          <w:tcPr>
            <w:tcW w:w="1417" w:type="dxa"/>
            <w:tcBorders>
              <w:left w:val="single" w:sz="4" w:space="0" w:color="auto"/>
              <w:right w:val="single" w:sz="12" w:space="0" w:color="auto"/>
            </w:tcBorders>
          </w:tcPr>
          <w:p w14:paraId="76031322" w14:textId="77777777" w:rsidR="00FC3445" w:rsidRDefault="00FC3445" w:rsidP="00BA548F">
            <w:pPr>
              <w:jc w:val="center"/>
              <w:rPr>
                <w:sz w:val="20"/>
                <w:lang w:eastAsia="lt-LT"/>
              </w:rPr>
            </w:pPr>
            <w:r>
              <w:rPr>
                <w:sz w:val="20"/>
                <w:lang w:eastAsia="lt-LT"/>
              </w:rPr>
              <w:t>masės %</w:t>
            </w:r>
          </w:p>
        </w:tc>
        <w:tc>
          <w:tcPr>
            <w:tcW w:w="2433" w:type="dxa"/>
            <w:tcBorders>
              <w:left w:val="single" w:sz="12" w:space="0" w:color="auto"/>
              <w:right w:val="single" w:sz="4" w:space="0" w:color="auto"/>
            </w:tcBorders>
            <w:vAlign w:val="center"/>
          </w:tcPr>
          <w:p w14:paraId="6F01E374" w14:textId="77777777" w:rsidR="00FC3445" w:rsidRDefault="00FC3445" w:rsidP="00BA548F">
            <w:pPr>
              <w:jc w:val="center"/>
              <w:rPr>
                <w:sz w:val="20"/>
                <w:lang w:val="de-DE" w:eastAsia="lt-LT"/>
              </w:rPr>
            </w:pPr>
            <w:r>
              <w:rPr>
                <w:sz w:val="20"/>
                <w:lang w:val="de-DE" w:eastAsia="lt-LT"/>
              </w:rPr>
              <w:t>90</w:t>
            </w:r>
            <w:r>
              <w:rPr>
                <w:sz w:val="20"/>
                <w:lang w:eastAsia="lt-LT"/>
              </w:rPr>
              <w:t>–</w:t>
            </w:r>
            <w:r>
              <w:rPr>
                <w:sz w:val="20"/>
                <w:lang w:val="de-DE" w:eastAsia="lt-LT"/>
              </w:rPr>
              <w:t>100</w:t>
            </w:r>
          </w:p>
        </w:tc>
      </w:tr>
      <w:tr w:rsidR="00FC3445" w14:paraId="4AA9BA8F" w14:textId="77777777" w:rsidTr="009E440B">
        <w:trPr>
          <w:cantSplit/>
          <w:trHeight w:hRule="exact" w:val="200"/>
          <w:jc w:val="center"/>
        </w:trPr>
        <w:tc>
          <w:tcPr>
            <w:tcW w:w="4703" w:type="dxa"/>
            <w:tcBorders>
              <w:left w:val="single" w:sz="12" w:space="0" w:color="auto"/>
              <w:right w:val="single" w:sz="4" w:space="0" w:color="auto"/>
            </w:tcBorders>
            <w:vAlign w:val="center"/>
          </w:tcPr>
          <w:p w14:paraId="5FDEEC71" w14:textId="77777777" w:rsidR="00FC3445" w:rsidRDefault="00FC3445" w:rsidP="00BA548F">
            <w:pPr>
              <w:keepNext/>
              <w:jc w:val="right"/>
              <w:rPr>
                <w:color w:val="000000"/>
                <w:sz w:val="20"/>
                <w:lang w:eastAsia="lt-LT"/>
              </w:rPr>
            </w:pPr>
            <w:r>
              <w:rPr>
                <w:color w:val="000000"/>
                <w:sz w:val="20"/>
                <w:lang w:eastAsia="lt-LT"/>
              </w:rPr>
              <w:t>8 mm</w:t>
            </w:r>
          </w:p>
        </w:tc>
        <w:tc>
          <w:tcPr>
            <w:tcW w:w="1134" w:type="dxa"/>
            <w:tcBorders>
              <w:left w:val="single" w:sz="4" w:space="0" w:color="auto"/>
              <w:right w:val="single" w:sz="4" w:space="0" w:color="auto"/>
            </w:tcBorders>
            <w:vAlign w:val="center"/>
          </w:tcPr>
          <w:p w14:paraId="06218D36" w14:textId="77777777" w:rsidR="00FC3445" w:rsidRDefault="00FC3445" w:rsidP="00BA548F">
            <w:pPr>
              <w:keepNext/>
              <w:jc w:val="center"/>
              <w:rPr>
                <w:sz w:val="20"/>
                <w:lang w:eastAsia="lt-LT"/>
              </w:rPr>
            </w:pPr>
          </w:p>
        </w:tc>
        <w:tc>
          <w:tcPr>
            <w:tcW w:w="1417" w:type="dxa"/>
            <w:tcBorders>
              <w:left w:val="single" w:sz="4" w:space="0" w:color="auto"/>
              <w:right w:val="single" w:sz="12" w:space="0" w:color="auto"/>
            </w:tcBorders>
          </w:tcPr>
          <w:p w14:paraId="50330225" w14:textId="77777777" w:rsidR="00FC3445" w:rsidRDefault="00FC3445" w:rsidP="00BA548F">
            <w:pPr>
              <w:jc w:val="center"/>
              <w:rPr>
                <w:sz w:val="20"/>
                <w:lang w:eastAsia="lt-LT"/>
              </w:rPr>
            </w:pPr>
            <w:r>
              <w:rPr>
                <w:sz w:val="20"/>
                <w:lang w:eastAsia="lt-LT"/>
              </w:rPr>
              <w:t>masės %</w:t>
            </w:r>
          </w:p>
        </w:tc>
        <w:tc>
          <w:tcPr>
            <w:tcW w:w="2433" w:type="dxa"/>
            <w:tcBorders>
              <w:left w:val="single" w:sz="12" w:space="0" w:color="auto"/>
              <w:right w:val="single" w:sz="4" w:space="0" w:color="auto"/>
            </w:tcBorders>
            <w:vAlign w:val="center"/>
          </w:tcPr>
          <w:p w14:paraId="4FE621C1" w14:textId="77777777" w:rsidR="00FC3445" w:rsidRDefault="00FC3445" w:rsidP="00BA548F">
            <w:pPr>
              <w:jc w:val="center"/>
              <w:rPr>
                <w:sz w:val="20"/>
                <w:lang w:val="de-DE" w:eastAsia="lt-LT"/>
              </w:rPr>
            </w:pPr>
            <w:r>
              <w:rPr>
                <w:sz w:val="20"/>
                <w:lang w:val="de-DE" w:eastAsia="lt-LT"/>
              </w:rPr>
              <w:t>50</w:t>
            </w:r>
            <w:r>
              <w:rPr>
                <w:sz w:val="20"/>
                <w:lang w:eastAsia="lt-LT"/>
              </w:rPr>
              <w:t>–</w:t>
            </w:r>
            <w:r>
              <w:rPr>
                <w:sz w:val="20"/>
                <w:lang w:val="de-DE" w:eastAsia="lt-LT"/>
              </w:rPr>
              <w:t>65</w:t>
            </w:r>
          </w:p>
        </w:tc>
      </w:tr>
      <w:tr w:rsidR="00FC3445" w14:paraId="5F11C543" w14:textId="77777777" w:rsidTr="009E440B">
        <w:trPr>
          <w:cantSplit/>
          <w:trHeight w:hRule="exact" w:val="200"/>
          <w:jc w:val="center"/>
        </w:trPr>
        <w:tc>
          <w:tcPr>
            <w:tcW w:w="4703" w:type="dxa"/>
            <w:tcBorders>
              <w:left w:val="single" w:sz="12" w:space="0" w:color="auto"/>
              <w:right w:val="single" w:sz="4" w:space="0" w:color="auto"/>
            </w:tcBorders>
            <w:vAlign w:val="center"/>
          </w:tcPr>
          <w:p w14:paraId="6C66EACB" w14:textId="77777777" w:rsidR="00FC3445" w:rsidRDefault="00FC3445" w:rsidP="00BA548F">
            <w:pPr>
              <w:keepNext/>
              <w:jc w:val="right"/>
              <w:rPr>
                <w:color w:val="000000"/>
                <w:sz w:val="20"/>
                <w:lang w:eastAsia="lt-LT"/>
              </w:rPr>
            </w:pPr>
            <w:r>
              <w:rPr>
                <w:color w:val="000000"/>
                <w:sz w:val="20"/>
                <w:lang w:eastAsia="lt-LT"/>
              </w:rPr>
              <w:t>5,6 mm</w:t>
            </w:r>
          </w:p>
        </w:tc>
        <w:tc>
          <w:tcPr>
            <w:tcW w:w="1134" w:type="dxa"/>
            <w:tcBorders>
              <w:left w:val="single" w:sz="4" w:space="0" w:color="auto"/>
              <w:right w:val="single" w:sz="4" w:space="0" w:color="auto"/>
            </w:tcBorders>
            <w:vAlign w:val="center"/>
          </w:tcPr>
          <w:p w14:paraId="434A6EB3" w14:textId="77777777" w:rsidR="00FC3445" w:rsidRDefault="00FC3445" w:rsidP="00BA548F">
            <w:pPr>
              <w:keepNext/>
              <w:jc w:val="center"/>
              <w:rPr>
                <w:sz w:val="20"/>
                <w:lang w:eastAsia="lt-LT"/>
              </w:rPr>
            </w:pPr>
          </w:p>
        </w:tc>
        <w:tc>
          <w:tcPr>
            <w:tcW w:w="1417" w:type="dxa"/>
            <w:tcBorders>
              <w:left w:val="single" w:sz="4" w:space="0" w:color="auto"/>
              <w:right w:val="single" w:sz="12" w:space="0" w:color="auto"/>
            </w:tcBorders>
          </w:tcPr>
          <w:p w14:paraId="198593BC" w14:textId="77777777" w:rsidR="00FC3445" w:rsidRDefault="00FC3445" w:rsidP="00BA548F">
            <w:pPr>
              <w:jc w:val="center"/>
              <w:rPr>
                <w:sz w:val="20"/>
                <w:lang w:eastAsia="lt-LT"/>
              </w:rPr>
            </w:pPr>
            <w:r>
              <w:rPr>
                <w:sz w:val="20"/>
                <w:lang w:eastAsia="lt-LT"/>
              </w:rPr>
              <w:t>masės %</w:t>
            </w:r>
          </w:p>
        </w:tc>
        <w:tc>
          <w:tcPr>
            <w:tcW w:w="2433" w:type="dxa"/>
            <w:tcBorders>
              <w:left w:val="single" w:sz="12" w:space="0" w:color="auto"/>
              <w:right w:val="single" w:sz="4" w:space="0" w:color="auto"/>
            </w:tcBorders>
            <w:vAlign w:val="center"/>
          </w:tcPr>
          <w:p w14:paraId="34814A72" w14:textId="77777777" w:rsidR="00FC3445" w:rsidRDefault="00FC3445" w:rsidP="00BA548F">
            <w:pPr>
              <w:jc w:val="center"/>
              <w:rPr>
                <w:sz w:val="20"/>
                <w:lang w:val="de-DE" w:eastAsia="lt-LT"/>
              </w:rPr>
            </w:pPr>
            <w:r>
              <w:rPr>
                <w:sz w:val="20"/>
                <w:lang w:val="de-DE" w:eastAsia="lt-LT"/>
              </w:rPr>
              <w:t>35</w:t>
            </w:r>
            <w:r>
              <w:rPr>
                <w:sz w:val="20"/>
                <w:lang w:eastAsia="lt-LT"/>
              </w:rPr>
              <w:t>–</w:t>
            </w:r>
            <w:r>
              <w:rPr>
                <w:sz w:val="20"/>
                <w:lang w:val="de-DE" w:eastAsia="lt-LT"/>
              </w:rPr>
              <w:t>45</w:t>
            </w:r>
          </w:p>
        </w:tc>
      </w:tr>
      <w:tr w:rsidR="00FC3445" w14:paraId="71CA9926" w14:textId="77777777" w:rsidTr="009E440B">
        <w:trPr>
          <w:cantSplit/>
          <w:trHeight w:hRule="exact" w:val="200"/>
          <w:jc w:val="center"/>
        </w:trPr>
        <w:tc>
          <w:tcPr>
            <w:tcW w:w="4703" w:type="dxa"/>
            <w:tcBorders>
              <w:left w:val="single" w:sz="12" w:space="0" w:color="auto"/>
              <w:right w:val="single" w:sz="4" w:space="0" w:color="auto"/>
            </w:tcBorders>
            <w:vAlign w:val="center"/>
          </w:tcPr>
          <w:p w14:paraId="47C990FA" w14:textId="77777777" w:rsidR="00FC3445" w:rsidRDefault="00FC3445" w:rsidP="00BA548F">
            <w:pPr>
              <w:keepNext/>
              <w:jc w:val="right"/>
              <w:rPr>
                <w:color w:val="000000"/>
                <w:sz w:val="20"/>
                <w:lang w:eastAsia="lt-LT"/>
              </w:rPr>
            </w:pPr>
            <w:r>
              <w:rPr>
                <w:color w:val="000000"/>
                <w:sz w:val="20"/>
                <w:lang w:eastAsia="lt-LT"/>
              </w:rPr>
              <w:t>2 mm</w:t>
            </w:r>
          </w:p>
        </w:tc>
        <w:tc>
          <w:tcPr>
            <w:tcW w:w="1134" w:type="dxa"/>
            <w:tcBorders>
              <w:left w:val="single" w:sz="4" w:space="0" w:color="auto"/>
              <w:right w:val="single" w:sz="4" w:space="0" w:color="auto"/>
            </w:tcBorders>
            <w:vAlign w:val="center"/>
          </w:tcPr>
          <w:p w14:paraId="1ACBA768" w14:textId="77777777" w:rsidR="00FC3445" w:rsidRDefault="00FC3445" w:rsidP="00BA548F">
            <w:pPr>
              <w:keepNext/>
              <w:jc w:val="center"/>
              <w:rPr>
                <w:sz w:val="20"/>
                <w:lang w:eastAsia="lt-LT"/>
              </w:rPr>
            </w:pPr>
          </w:p>
        </w:tc>
        <w:tc>
          <w:tcPr>
            <w:tcW w:w="1417" w:type="dxa"/>
            <w:tcBorders>
              <w:left w:val="single" w:sz="4" w:space="0" w:color="auto"/>
              <w:right w:val="single" w:sz="12" w:space="0" w:color="auto"/>
            </w:tcBorders>
          </w:tcPr>
          <w:p w14:paraId="11E1F96E" w14:textId="77777777" w:rsidR="00FC3445" w:rsidRDefault="00FC3445" w:rsidP="00BA548F">
            <w:pPr>
              <w:jc w:val="center"/>
              <w:rPr>
                <w:sz w:val="20"/>
                <w:lang w:eastAsia="lt-LT"/>
              </w:rPr>
            </w:pPr>
            <w:r>
              <w:rPr>
                <w:sz w:val="20"/>
                <w:lang w:eastAsia="lt-LT"/>
              </w:rPr>
              <w:t>masės %</w:t>
            </w:r>
          </w:p>
        </w:tc>
        <w:tc>
          <w:tcPr>
            <w:tcW w:w="2433" w:type="dxa"/>
            <w:tcBorders>
              <w:left w:val="single" w:sz="12" w:space="0" w:color="auto"/>
              <w:right w:val="single" w:sz="4" w:space="0" w:color="auto"/>
            </w:tcBorders>
            <w:vAlign w:val="center"/>
          </w:tcPr>
          <w:p w14:paraId="252AB0BA" w14:textId="77777777" w:rsidR="00FC3445" w:rsidRDefault="00FC3445" w:rsidP="00BA548F">
            <w:pPr>
              <w:jc w:val="center"/>
              <w:rPr>
                <w:sz w:val="20"/>
                <w:lang w:val="de-DE" w:eastAsia="lt-LT"/>
              </w:rPr>
            </w:pPr>
            <w:r>
              <w:rPr>
                <w:sz w:val="20"/>
                <w:lang w:val="de-DE" w:eastAsia="lt-LT"/>
              </w:rPr>
              <w:t>20</w:t>
            </w:r>
            <w:r>
              <w:rPr>
                <w:sz w:val="20"/>
                <w:lang w:eastAsia="lt-LT"/>
              </w:rPr>
              <w:t>–</w:t>
            </w:r>
            <w:r>
              <w:rPr>
                <w:sz w:val="20"/>
                <w:lang w:val="de-DE" w:eastAsia="lt-LT"/>
              </w:rPr>
              <w:t>30</w:t>
            </w:r>
          </w:p>
        </w:tc>
      </w:tr>
      <w:tr w:rsidR="00FC3445" w14:paraId="7D5F80B7" w14:textId="77777777" w:rsidTr="009E440B">
        <w:trPr>
          <w:cantSplit/>
          <w:trHeight w:hRule="exact" w:val="200"/>
          <w:jc w:val="center"/>
        </w:trPr>
        <w:tc>
          <w:tcPr>
            <w:tcW w:w="4703" w:type="dxa"/>
            <w:tcBorders>
              <w:left w:val="single" w:sz="12" w:space="0" w:color="auto"/>
              <w:right w:val="single" w:sz="4" w:space="0" w:color="auto"/>
            </w:tcBorders>
            <w:vAlign w:val="center"/>
          </w:tcPr>
          <w:p w14:paraId="04622EE2" w14:textId="77777777" w:rsidR="00FC3445" w:rsidRDefault="00FC3445" w:rsidP="00BA548F">
            <w:pPr>
              <w:keepNext/>
              <w:jc w:val="right"/>
              <w:rPr>
                <w:color w:val="000000"/>
                <w:sz w:val="20"/>
                <w:lang w:eastAsia="lt-LT"/>
              </w:rPr>
            </w:pPr>
            <w:r>
              <w:rPr>
                <w:color w:val="000000"/>
                <w:sz w:val="20"/>
                <w:lang w:eastAsia="lt-LT"/>
              </w:rPr>
              <w:t>0,063 mm</w:t>
            </w:r>
          </w:p>
        </w:tc>
        <w:tc>
          <w:tcPr>
            <w:tcW w:w="1134" w:type="dxa"/>
            <w:tcBorders>
              <w:left w:val="single" w:sz="4" w:space="0" w:color="auto"/>
              <w:right w:val="single" w:sz="4" w:space="0" w:color="auto"/>
            </w:tcBorders>
            <w:vAlign w:val="center"/>
          </w:tcPr>
          <w:p w14:paraId="45AD531E" w14:textId="77777777" w:rsidR="00FC3445" w:rsidRDefault="00FC3445" w:rsidP="00BA548F">
            <w:pPr>
              <w:keepNext/>
              <w:jc w:val="center"/>
              <w:rPr>
                <w:sz w:val="20"/>
                <w:lang w:eastAsia="lt-LT"/>
              </w:rPr>
            </w:pPr>
          </w:p>
        </w:tc>
        <w:tc>
          <w:tcPr>
            <w:tcW w:w="1417" w:type="dxa"/>
            <w:tcBorders>
              <w:left w:val="single" w:sz="4" w:space="0" w:color="auto"/>
              <w:right w:val="single" w:sz="12" w:space="0" w:color="auto"/>
            </w:tcBorders>
          </w:tcPr>
          <w:p w14:paraId="255A7686" w14:textId="77777777" w:rsidR="00FC3445" w:rsidRDefault="00FC3445" w:rsidP="00BA548F">
            <w:pPr>
              <w:jc w:val="center"/>
              <w:rPr>
                <w:sz w:val="20"/>
                <w:lang w:eastAsia="lt-LT"/>
              </w:rPr>
            </w:pPr>
            <w:r>
              <w:rPr>
                <w:sz w:val="20"/>
                <w:lang w:eastAsia="lt-LT"/>
              </w:rPr>
              <w:t>masės %</w:t>
            </w:r>
          </w:p>
        </w:tc>
        <w:tc>
          <w:tcPr>
            <w:tcW w:w="2433" w:type="dxa"/>
            <w:tcBorders>
              <w:left w:val="single" w:sz="12" w:space="0" w:color="auto"/>
              <w:right w:val="single" w:sz="4" w:space="0" w:color="auto"/>
            </w:tcBorders>
            <w:vAlign w:val="center"/>
          </w:tcPr>
          <w:p w14:paraId="1A81B73E" w14:textId="77777777" w:rsidR="00FC3445" w:rsidRDefault="00FC3445" w:rsidP="00BA548F">
            <w:pPr>
              <w:jc w:val="center"/>
              <w:rPr>
                <w:sz w:val="20"/>
                <w:lang w:val="de-DE" w:eastAsia="lt-LT"/>
              </w:rPr>
            </w:pPr>
            <w:r>
              <w:rPr>
                <w:sz w:val="20"/>
                <w:lang w:val="de-DE" w:eastAsia="lt-LT"/>
              </w:rPr>
              <w:t>8</w:t>
            </w:r>
            <w:r>
              <w:rPr>
                <w:sz w:val="20"/>
                <w:lang w:eastAsia="lt-LT"/>
              </w:rPr>
              <w:t>–</w:t>
            </w:r>
            <w:r>
              <w:rPr>
                <w:sz w:val="20"/>
                <w:lang w:val="de-DE" w:eastAsia="lt-LT"/>
              </w:rPr>
              <w:t>12</w:t>
            </w:r>
          </w:p>
        </w:tc>
      </w:tr>
      <w:tr w:rsidR="00FC3445" w14:paraId="6E0C35A5" w14:textId="77777777" w:rsidTr="009E440B">
        <w:trPr>
          <w:cantSplit/>
          <w:trHeight w:hRule="exact" w:val="200"/>
          <w:jc w:val="center"/>
        </w:trPr>
        <w:tc>
          <w:tcPr>
            <w:tcW w:w="4703" w:type="dxa"/>
            <w:tcBorders>
              <w:left w:val="single" w:sz="12" w:space="0" w:color="auto"/>
              <w:right w:val="single" w:sz="4" w:space="0" w:color="auto"/>
            </w:tcBorders>
          </w:tcPr>
          <w:p w14:paraId="53D9D95A" w14:textId="77777777" w:rsidR="00FC3445" w:rsidRDefault="00FC3445" w:rsidP="00BA548F">
            <w:pPr>
              <w:keepNext/>
              <w:rPr>
                <w:color w:val="000000"/>
                <w:sz w:val="20"/>
                <w:lang w:eastAsia="lt-LT"/>
              </w:rPr>
            </w:pPr>
          </w:p>
        </w:tc>
        <w:tc>
          <w:tcPr>
            <w:tcW w:w="1134" w:type="dxa"/>
            <w:tcBorders>
              <w:left w:val="single" w:sz="4" w:space="0" w:color="auto"/>
              <w:right w:val="single" w:sz="4" w:space="0" w:color="auto"/>
            </w:tcBorders>
          </w:tcPr>
          <w:p w14:paraId="677428AF" w14:textId="77777777" w:rsidR="00FC3445" w:rsidRDefault="00FC3445" w:rsidP="00BA548F">
            <w:pPr>
              <w:keepNext/>
              <w:jc w:val="center"/>
              <w:rPr>
                <w:sz w:val="20"/>
                <w:lang w:eastAsia="lt-LT"/>
              </w:rPr>
            </w:pPr>
          </w:p>
        </w:tc>
        <w:tc>
          <w:tcPr>
            <w:tcW w:w="1417" w:type="dxa"/>
            <w:tcBorders>
              <w:left w:val="single" w:sz="4" w:space="0" w:color="auto"/>
              <w:right w:val="single" w:sz="12" w:space="0" w:color="auto"/>
            </w:tcBorders>
          </w:tcPr>
          <w:p w14:paraId="6E49BD5A" w14:textId="77777777" w:rsidR="00FC3445" w:rsidRDefault="00FC3445" w:rsidP="00BA548F">
            <w:pPr>
              <w:keepNext/>
              <w:jc w:val="center"/>
              <w:rPr>
                <w:sz w:val="20"/>
                <w:lang w:eastAsia="lt-LT"/>
              </w:rPr>
            </w:pPr>
          </w:p>
        </w:tc>
        <w:tc>
          <w:tcPr>
            <w:tcW w:w="2433" w:type="dxa"/>
            <w:tcBorders>
              <w:left w:val="single" w:sz="12" w:space="0" w:color="auto"/>
              <w:right w:val="single" w:sz="4" w:space="0" w:color="auto"/>
            </w:tcBorders>
            <w:vAlign w:val="center"/>
          </w:tcPr>
          <w:p w14:paraId="1DF22899" w14:textId="77777777" w:rsidR="00FC3445" w:rsidRDefault="00FC3445" w:rsidP="00BA548F">
            <w:pPr>
              <w:keepNext/>
              <w:jc w:val="center"/>
              <w:rPr>
                <w:rFonts w:cs="Tahoma"/>
                <w:sz w:val="20"/>
                <w:lang w:eastAsia="lt-LT"/>
              </w:rPr>
            </w:pPr>
          </w:p>
        </w:tc>
      </w:tr>
      <w:tr w:rsidR="00FC3445" w14:paraId="6DAB9B94" w14:textId="77777777" w:rsidTr="009E440B">
        <w:trPr>
          <w:cantSplit/>
          <w:trHeight w:hRule="exact" w:val="261"/>
          <w:jc w:val="center"/>
        </w:trPr>
        <w:tc>
          <w:tcPr>
            <w:tcW w:w="4703" w:type="dxa"/>
            <w:tcBorders>
              <w:left w:val="single" w:sz="12" w:space="0" w:color="auto"/>
              <w:right w:val="single" w:sz="4" w:space="0" w:color="auto"/>
            </w:tcBorders>
            <w:vAlign w:val="center"/>
          </w:tcPr>
          <w:p w14:paraId="6572E064" w14:textId="77777777" w:rsidR="00FC3445" w:rsidRDefault="00FC3445" w:rsidP="00BA548F">
            <w:pPr>
              <w:keepNext/>
              <w:tabs>
                <w:tab w:val="left" w:pos="72"/>
              </w:tabs>
              <w:ind w:firstLine="72"/>
              <w:rPr>
                <w:sz w:val="20"/>
                <w:lang w:eastAsia="lt-LT"/>
              </w:rPr>
            </w:pPr>
            <w:r>
              <w:rPr>
                <w:sz w:val="20"/>
                <w:lang w:eastAsia="lt-LT"/>
              </w:rPr>
              <w:t>Mažiausias rišiklio kiekis</w:t>
            </w:r>
          </w:p>
        </w:tc>
        <w:tc>
          <w:tcPr>
            <w:tcW w:w="1134" w:type="dxa"/>
            <w:tcBorders>
              <w:left w:val="single" w:sz="4" w:space="0" w:color="auto"/>
              <w:right w:val="single" w:sz="4" w:space="0" w:color="auto"/>
            </w:tcBorders>
            <w:vAlign w:val="center"/>
          </w:tcPr>
          <w:p w14:paraId="03175A70" w14:textId="77777777" w:rsidR="00FC3445" w:rsidRDefault="00FC3445" w:rsidP="00BA548F">
            <w:pPr>
              <w:keepNext/>
              <w:jc w:val="center"/>
              <w:rPr>
                <w:i/>
                <w:sz w:val="20"/>
                <w:lang w:eastAsia="lt-LT"/>
              </w:rPr>
            </w:pPr>
            <w:proofErr w:type="spellStart"/>
            <w:r>
              <w:rPr>
                <w:i/>
                <w:sz w:val="20"/>
                <w:lang w:eastAsia="lt-LT"/>
              </w:rPr>
              <w:t>B</w:t>
            </w:r>
            <w:r>
              <w:rPr>
                <w:sz w:val="20"/>
                <w:vertAlign w:val="subscript"/>
                <w:lang w:eastAsia="lt-LT"/>
              </w:rPr>
              <w:t>min</w:t>
            </w:r>
            <w:proofErr w:type="spellEnd"/>
          </w:p>
        </w:tc>
        <w:tc>
          <w:tcPr>
            <w:tcW w:w="1417" w:type="dxa"/>
            <w:tcBorders>
              <w:left w:val="single" w:sz="4" w:space="0" w:color="auto"/>
              <w:right w:val="single" w:sz="12" w:space="0" w:color="auto"/>
            </w:tcBorders>
            <w:vAlign w:val="center"/>
          </w:tcPr>
          <w:p w14:paraId="31F522B3" w14:textId="77777777" w:rsidR="00FC3445" w:rsidRDefault="00FC3445" w:rsidP="00BA548F">
            <w:pPr>
              <w:keepNext/>
              <w:jc w:val="center"/>
              <w:rPr>
                <w:sz w:val="20"/>
                <w:lang w:eastAsia="lt-LT"/>
              </w:rPr>
            </w:pPr>
          </w:p>
        </w:tc>
        <w:tc>
          <w:tcPr>
            <w:tcW w:w="2433" w:type="dxa"/>
            <w:tcBorders>
              <w:left w:val="single" w:sz="12" w:space="0" w:color="auto"/>
              <w:right w:val="single" w:sz="4" w:space="0" w:color="auto"/>
            </w:tcBorders>
            <w:vAlign w:val="center"/>
          </w:tcPr>
          <w:p w14:paraId="244106B9" w14:textId="77777777" w:rsidR="00FC3445" w:rsidRDefault="00FC3445" w:rsidP="00BA548F">
            <w:pPr>
              <w:jc w:val="center"/>
              <w:rPr>
                <w:sz w:val="20"/>
                <w:lang w:val="de-DE" w:eastAsia="lt-LT"/>
              </w:rPr>
            </w:pPr>
            <w:proofErr w:type="spellStart"/>
            <w:r>
              <w:rPr>
                <w:i/>
                <w:sz w:val="20"/>
                <w:lang w:val="de-DE" w:eastAsia="lt-LT"/>
              </w:rPr>
              <w:t>B</w:t>
            </w:r>
            <w:r>
              <w:rPr>
                <w:sz w:val="20"/>
                <w:vertAlign w:val="subscript"/>
                <w:lang w:val="de-DE" w:eastAsia="lt-LT"/>
              </w:rPr>
              <w:t>min</w:t>
            </w:r>
            <w:proofErr w:type="spellEnd"/>
            <w:r>
              <w:rPr>
                <w:sz w:val="20"/>
                <w:vertAlign w:val="subscript"/>
                <w:lang w:val="de-DE" w:eastAsia="lt-LT"/>
              </w:rPr>
              <w:t xml:space="preserve"> 6,4</w:t>
            </w:r>
          </w:p>
        </w:tc>
      </w:tr>
      <w:tr w:rsidR="00FC3445" w14:paraId="566EDA30" w14:textId="77777777" w:rsidTr="009E440B">
        <w:trPr>
          <w:cantSplit/>
          <w:trHeight w:hRule="exact" w:val="261"/>
          <w:jc w:val="center"/>
        </w:trPr>
        <w:tc>
          <w:tcPr>
            <w:tcW w:w="4703" w:type="dxa"/>
            <w:tcBorders>
              <w:left w:val="single" w:sz="12" w:space="0" w:color="auto"/>
              <w:right w:val="single" w:sz="4" w:space="0" w:color="auto"/>
            </w:tcBorders>
          </w:tcPr>
          <w:p w14:paraId="6B7C7BB1" w14:textId="77777777" w:rsidR="00FC3445" w:rsidRDefault="00FC3445" w:rsidP="00BA548F">
            <w:pPr>
              <w:keepNext/>
              <w:tabs>
                <w:tab w:val="left" w:pos="74"/>
              </w:tabs>
              <w:ind w:firstLine="74"/>
              <w:rPr>
                <w:color w:val="000000"/>
                <w:sz w:val="20"/>
                <w:lang w:eastAsia="lt-LT"/>
              </w:rPr>
            </w:pPr>
            <w:r>
              <w:rPr>
                <w:color w:val="000000"/>
                <w:sz w:val="20"/>
                <w:lang w:eastAsia="lt-LT"/>
              </w:rPr>
              <w:t>Rišiklį stabilizuojantis priedas</w:t>
            </w:r>
          </w:p>
        </w:tc>
        <w:tc>
          <w:tcPr>
            <w:tcW w:w="1134" w:type="dxa"/>
            <w:tcBorders>
              <w:left w:val="single" w:sz="4" w:space="0" w:color="auto"/>
              <w:right w:val="single" w:sz="4" w:space="0" w:color="auto"/>
            </w:tcBorders>
          </w:tcPr>
          <w:p w14:paraId="21A22A1E" w14:textId="77777777" w:rsidR="00FC3445" w:rsidRDefault="00FC3445" w:rsidP="00BA548F">
            <w:pPr>
              <w:keepNext/>
              <w:jc w:val="center"/>
              <w:rPr>
                <w:sz w:val="20"/>
                <w:lang w:eastAsia="lt-LT"/>
              </w:rPr>
            </w:pPr>
          </w:p>
        </w:tc>
        <w:tc>
          <w:tcPr>
            <w:tcW w:w="1417" w:type="dxa"/>
            <w:tcBorders>
              <w:left w:val="single" w:sz="4" w:space="0" w:color="auto"/>
              <w:right w:val="single" w:sz="12" w:space="0" w:color="auto"/>
            </w:tcBorders>
          </w:tcPr>
          <w:p w14:paraId="65367B44" w14:textId="77777777" w:rsidR="00FC3445" w:rsidRDefault="00FC3445" w:rsidP="00BA548F">
            <w:pPr>
              <w:keepNext/>
              <w:jc w:val="center"/>
              <w:rPr>
                <w:sz w:val="20"/>
                <w:lang w:eastAsia="lt-LT"/>
              </w:rPr>
            </w:pPr>
            <w:r>
              <w:rPr>
                <w:sz w:val="20"/>
                <w:lang w:eastAsia="lt-LT"/>
              </w:rPr>
              <w:t>masės %</w:t>
            </w:r>
          </w:p>
        </w:tc>
        <w:tc>
          <w:tcPr>
            <w:tcW w:w="2433" w:type="dxa"/>
            <w:tcBorders>
              <w:left w:val="single" w:sz="12" w:space="0" w:color="auto"/>
              <w:right w:val="single" w:sz="4" w:space="0" w:color="auto"/>
            </w:tcBorders>
            <w:vAlign w:val="center"/>
          </w:tcPr>
          <w:p w14:paraId="7623CCA5" w14:textId="77777777" w:rsidR="00FC3445" w:rsidRDefault="00FC3445" w:rsidP="00BA548F">
            <w:pPr>
              <w:jc w:val="center"/>
              <w:rPr>
                <w:sz w:val="20"/>
                <w:lang w:val="de-DE" w:eastAsia="lt-LT"/>
              </w:rPr>
            </w:pPr>
            <w:r>
              <w:rPr>
                <w:sz w:val="20"/>
                <w:lang w:val="de-DE" w:eastAsia="lt-LT"/>
              </w:rPr>
              <w:t>0,3</w:t>
            </w:r>
            <w:r>
              <w:rPr>
                <w:sz w:val="20"/>
                <w:lang w:eastAsia="lt-LT"/>
              </w:rPr>
              <w:t>–1,5</w:t>
            </w:r>
          </w:p>
        </w:tc>
      </w:tr>
      <w:tr w:rsidR="00FC3445" w14:paraId="059455BB" w14:textId="77777777" w:rsidTr="009E440B">
        <w:trPr>
          <w:cantSplit/>
          <w:trHeight w:val="360"/>
          <w:jc w:val="center"/>
        </w:trPr>
        <w:tc>
          <w:tcPr>
            <w:tcW w:w="4703" w:type="dxa"/>
            <w:tcBorders>
              <w:top w:val="single" w:sz="12" w:space="0" w:color="auto"/>
              <w:left w:val="single" w:sz="12" w:space="0" w:color="auto"/>
              <w:right w:val="single" w:sz="4" w:space="0" w:color="auto"/>
            </w:tcBorders>
            <w:vAlign w:val="bottom"/>
          </w:tcPr>
          <w:p w14:paraId="75B55434" w14:textId="77777777" w:rsidR="00FC3445" w:rsidRDefault="00FC3445" w:rsidP="00BA548F">
            <w:pPr>
              <w:keepNext/>
              <w:rPr>
                <w:b/>
                <w:sz w:val="20"/>
                <w:lang w:eastAsia="lt-LT"/>
              </w:rPr>
            </w:pPr>
            <w:r>
              <w:rPr>
                <w:b/>
                <w:sz w:val="20"/>
                <w:lang w:eastAsia="lt-LT"/>
              </w:rPr>
              <w:t>Asfalto mišinys</w:t>
            </w:r>
          </w:p>
        </w:tc>
        <w:tc>
          <w:tcPr>
            <w:tcW w:w="1134" w:type="dxa"/>
            <w:tcBorders>
              <w:top w:val="single" w:sz="12" w:space="0" w:color="auto"/>
              <w:left w:val="single" w:sz="4" w:space="0" w:color="auto"/>
              <w:right w:val="single" w:sz="4" w:space="0" w:color="auto"/>
            </w:tcBorders>
            <w:vAlign w:val="bottom"/>
          </w:tcPr>
          <w:p w14:paraId="486C36E4" w14:textId="77777777" w:rsidR="00FC3445" w:rsidRDefault="00FC3445" w:rsidP="00BA548F">
            <w:pPr>
              <w:keepNext/>
              <w:jc w:val="center"/>
              <w:rPr>
                <w:sz w:val="20"/>
                <w:lang w:eastAsia="lt-LT"/>
              </w:rPr>
            </w:pPr>
          </w:p>
        </w:tc>
        <w:tc>
          <w:tcPr>
            <w:tcW w:w="1417" w:type="dxa"/>
            <w:tcBorders>
              <w:top w:val="single" w:sz="12" w:space="0" w:color="auto"/>
              <w:left w:val="single" w:sz="4" w:space="0" w:color="auto"/>
              <w:right w:val="single" w:sz="12" w:space="0" w:color="auto"/>
            </w:tcBorders>
            <w:vAlign w:val="bottom"/>
          </w:tcPr>
          <w:p w14:paraId="7A82A729" w14:textId="77777777" w:rsidR="00FC3445" w:rsidRDefault="00FC3445" w:rsidP="00BA548F">
            <w:pPr>
              <w:keepNext/>
              <w:jc w:val="center"/>
              <w:rPr>
                <w:sz w:val="20"/>
                <w:lang w:eastAsia="lt-LT"/>
              </w:rPr>
            </w:pPr>
          </w:p>
        </w:tc>
        <w:tc>
          <w:tcPr>
            <w:tcW w:w="2433" w:type="dxa"/>
            <w:tcBorders>
              <w:top w:val="single" w:sz="12" w:space="0" w:color="auto"/>
              <w:left w:val="single" w:sz="12" w:space="0" w:color="auto"/>
              <w:right w:val="single" w:sz="4" w:space="0" w:color="auto"/>
            </w:tcBorders>
            <w:vAlign w:val="bottom"/>
          </w:tcPr>
          <w:p w14:paraId="0153C40A" w14:textId="77777777" w:rsidR="00FC3445" w:rsidRDefault="00FC3445" w:rsidP="00BA548F">
            <w:pPr>
              <w:keepNext/>
              <w:jc w:val="center"/>
              <w:rPr>
                <w:rFonts w:cs="Tahoma"/>
                <w:sz w:val="20"/>
                <w:lang w:eastAsia="lt-LT"/>
              </w:rPr>
            </w:pPr>
          </w:p>
        </w:tc>
      </w:tr>
      <w:tr w:rsidR="00FC3445" w14:paraId="553205F4" w14:textId="77777777" w:rsidTr="009E440B">
        <w:trPr>
          <w:cantSplit/>
          <w:trHeight w:hRule="exact" w:val="260"/>
          <w:jc w:val="center"/>
        </w:trPr>
        <w:tc>
          <w:tcPr>
            <w:tcW w:w="4703" w:type="dxa"/>
            <w:tcBorders>
              <w:left w:val="single" w:sz="12" w:space="0" w:color="auto"/>
              <w:right w:val="single" w:sz="4" w:space="0" w:color="auto"/>
            </w:tcBorders>
            <w:vAlign w:val="center"/>
          </w:tcPr>
          <w:p w14:paraId="26A98CDA" w14:textId="77777777" w:rsidR="00FC3445" w:rsidRDefault="00FC3445" w:rsidP="00BA548F">
            <w:pPr>
              <w:keepNext/>
              <w:tabs>
                <w:tab w:val="left" w:pos="213"/>
              </w:tabs>
              <w:ind w:firstLine="213"/>
              <w:rPr>
                <w:sz w:val="20"/>
                <w:lang w:eastAsia="lt-LT"/>
              </w:rPr>
            </w:pPr>
            <w:r>
              <w:rPr>
                <w:sz w:val="20"/>
                <w:lang w:eastAsia="lt-LT"/>
              </w:rPr>
              <w:t>Mažiausias oro tuštymių kiekis</w:t>
            </w:r>
          </w:p>
        </w:tc>
        <w:tc>
          <w:tcPr>
            <w:tcW w:w="1134" w:type="dxa"/>
            <w:tcBorders>
              <w:left w:val="single" w:sz="4" w:space="0" w:color="auto"/>
              <w:right w:val="single" w:sz="4" w:space="0" w:color="auto"/>
            </w:tcBorders>
            <w:vAlign w:val="center"/>
          </w:tcPr>
          <w:p w14:paraId="518D42B8" w14:textId="77777777" w:rsidR="00FC3445" w:rsidRDefault="00FC3445" w:rsidP="00BA548F">
            <w:pPr>
              <w:keepNext/>
              <w:jc w:val="center"/>
              <w:rPr>
                <w:sz w:val="20"/>
                <w:lang w:eastAsia="lt-LT"/>
              </w:rPr>
            </w:pPr>
            <w:proofErr w:type="spellStart"/>
            <w:r>
              <w:rPr>
                <w:i/>
                <w:sz w:val="20"/>
                <w:lang w:eastAsia="lt-LT"/>
              </w:rPr>
              <w:t>V</w:t>
            </w:r>
            <w:r>
              <w:rPr>
                <w:sz w:val="20"/>
                <w:vertAlign w:val="subscript"/>
                <w:lang w:eastAsia="lt-LT"/>
              </w:rPr>
              <w:t>min</w:t>
            </w:r>
            <w:proofErr w:type="spellEnd"/>
          </w:p>
        </w:tc>
        <w:tc>
          <w:tcPr>
            <w:tcW w:w="1417" w:type="dxa"/>
            <w:tcBorders>
              <w:left w:val="single" w:sz="4" w:space="0" w:color="auto"/>
              <w:right w:val="single" w:sz="12" w:space="0" w:color="auto"/>
            </w:tcBorders>
            <w:vAlign w:val="center"/>
          </w:tcPr>
          <w:p w14:paraId="33457E40" w14:textId="77777777" w:rsidR="00FC3445" w:rsidRDefault="00FC3445" w:rsidP="00BA548F">
            <w:pPr>
              <w:keepNext/>
              <w:jc w:val="center"/>
              <w:rPr>
                <w:sz w:val="20"/>
                <w:lang w:eastAsia="lt-LT"/>
              </w:rPr>
            </w:pPr>
          </w:p>
        </w:tc>
        <w:tc>
          <w:tcPr>
            <w:tcW w:w="2433" w:type="dxa"/>
            <w:tcBorders>
              <w:left w:val="single" w:sz="12" w:space="0" w:color="auto"/>
              <w:right w:val="single" w:sz="4" w:space="0" w:color="auto"/>
            </w:tcBorders>
            <w:vAlign w:val="center"/>
          </w:tcPr>
          <w:p w14:paraId="0C09208A" w14:textId="77777777" w:rsidR="00FC3445" w:rsidRDefault="00FC3445" w:rsidP="00BA548F">
            <w:pPr>
              <w:jc w:val="center"/>
              <w:rPr>
                <w:sz w:val="20"/>
                <w:lang w:val="de-DE" w:eastAsia="lt-LT"/>
              </w:rPr>
            </w:pPr>
            <w:proofErr w:type="spellStart"/>
            <w:r>
              <w:rPr>
                <w:i/>
                <w:sz w:val="20"/>
                <w:lang w:val="de-DE" w:eastAsia="lt-LT"/>
              </w:rPr>
              <w:t>V</w:t>
            </w:r>
            <w:r>
              <w:rPr>
                <w:sz w:val="20"/>
                <w:vertAlign w:val="subscript"/>
                <w:lang w:val="de-DE" w:eastAsia="lt-LT"/>
              </w:rPr>
              <w:t>min</w:t>
            </w:r>
            <w:proofErr w:type="spellEnd"/>
            <w:r>
              <w:rPr>
                <w:sz w:val="20"/>
                <w:vertAlign w:val="subscript"/>
                <w:lang w:val="de-DE" w:eastAsia="lt-LT"/>
              </w:rPr>
              <w:t xml:space="preserve"> 2,0</w:t>
            </w:r>
          </w:p>
        </w:tc>
      </w:tr>
      <w:tr w:rsidR="00FC3445" w14:paraId="7F4F9509" w14:textId="77777777" w:rsidTr="009E440B">
        <w:trPr>
          <w:cantSplit/>
          <w:trHeight w:hRule="exact" w:val="260"/>
          <w:jc w:val="center"/>
        </w:trPr>
        <w:tc>
          <w:tcPr>
            <w:tcW w:w="4703" w:type="dxa"/>
            <w:tcBorders>
              <w:left w:val="single" w:sz="12" w:space="0" w:color="auto"/>
              <w:right w:val="single" w:sz="4" w:space="0" w:color="auto"/>
            </w:tcBorders>
            <w:vAlign w:val="center"/>
          </w:tcPr>
          <w:p w14:paraId="7B1B47D7" w14:textId="77777777" w:rsidR="00FC3445" w:rsidRDefault="00FC3445" w:rsidP="00BA548F">
            <w:pPr>
              <w:keepNext/>
              <w:tabs>
                <w:tab w:val="left" w:pos="213"/>
              </w:tabs>
              <w:ind w:firstLine="213"/>
              <w:rPr>
                <w:sz w:val="20"/>
                <w:lang w:eastAsia="lt-LT"/>
              </w:rPr>
            </w:pPr>
            <w:r>
              <w:rPr>
                <w:sz w:val="20"/>
                <w:lang w:eastAsia="lt-LT"/>
              </w:rPr>
              <w:t xml:space="preserve">Didžiausias oro tuštymių kiekis             </w:t>
            </w:r>
          </w:p>
        </w:tc>
        <w:tc>
          <w:tcPr>
            <w:tcW w:w="1134" w:type="dxa"/>
            <w:tcBorders>
              <w:left w:val="single" w:sz="4" w:space="0" w:color="auto"/>
              <w:right w:val="single" w:sz="4" w:space="0" w:color="auto"/>
            </w:tcBorders>
            <w:vAlign w:val="center"/>
          </w:tcPr>
          <w:p w14:paraId="609FFA04" w14:textId="77777777" w:rsidR="00FC3445" w:rsidRDefault="00FC3445" w:rsidP="00BA548F">
            <w:pPr>
              <w:keepNext/>
              <w:jc w:val="center"/>
              <w:rPr>
                <w:sz w:val="20"/>
                <w:lang w:eastAsia="lt-LT"/>
              </w:rPr>
            </w:pPr>
            <w:proofErr w:type="spellStart"/>
            <w:r>
              <w:rPr>
                <w:i/>
                <w:sz w:val="20"/>
                <w:lang w:eastAsia="lt-LT"/>
              </w:rPr>
              <w:t>V</w:t>
            </w:r>
            <w:r>
              <w:rPr>
                <w:sz w:val="20"/>
                <w:vertAlign w:val="subscript"/>
                <w:lang w:eastAsia="lt-LT"/>
              </w:rPr>
              <w:t>max</w:t>
            </w:r>
            <w:proofErr w:type="spellEnd"/>
          </w:p>
        </w:tc>
        <w:tc>
          <w:tcPr>
            <w:tcW w:w="1417" w:type="dxa"/>
            <w:tcBorders>
              <w:left w:val="single" w:sz="4" w:space="0" w:color="auto"/>
              <w:right w:val="single" w:sz="12" w:space="0" w:color="auto"/>
            </w:tcBorders>
            <w:vAlign w:val="center"/>
          </w:tcPr>
          <w:p w14:paraId="74474F7B" w14:textId="77777777" w:rsidR="00FC3445" w:rsidRDefault="00FC3445" w:rsidP="00BA548F">
            <w:pPr>
              <w:keepNext/>
              <w:jc w:val="center"/>
              <w:rPr>
                <w:sz w:val="20"/>
                <w:lang w:eastAsia="lt-LT"/>
              </w:rPr>
            </w:pPr>
          </w:p>
        </w:tc>
        <w:tc>
          <w:tcPr>
            <w:tcW w:w="2433" w:type="dxa"/>
            <w:tcBorders>
              <w:left w:val="single" w:sz="12" w:space="0" w:color="auto"/>
              <w:right w:val="single" w:sz="4" w:space="0" w:color="auto"/>
            </w:tcBorders>
            <w:vAlign w:val="center"/>
          </w:tcPr>
          <w:p w14:paraId="6EC10E54" w14:textId="77777777" w:rsidR="00FC3445" w:rsidRDefault="00FC3445" w:rsidP="00BA548F">
            <w:pPr>
              <w:jc w:val="center"/>
              <w:rPr>
                <w:sz w:val="20"/>
                <w:lang w:val="de-DE" w:eastAsia="lt-LT"/>
              </w:rPr>
            </w:pPr>
            <w:proofErr w:type="spellStart"/>
            <w:r>
              <w:rPr>
                <w:i/>
                <w:sz w:val="20"/>
                <w:lang w:val="de-DE" w:eastAsia="lt-LT"/>
              </w:rPr>
              <w:t>V</w:t>
            </w:r>
            <w:r>
              <w:rPr>
                <w:sz w:val="20"/>
                <w:vertAlign w:val="subscript"/>
                <w:lang w:val="de-DE" w:eastAsia="lt-LT"/>
              </w:rPr>
              <w:t>max</w:t>
            </w:r>
            <w:proofErr w:type="spellEnd"/>
            <w:r>
              <w:rPr>
                <w:sz w:val="20"/>
                <w:vertAlign w:val="subscript"/>
                <w:lang w:val="de-DE" w:eastAsia="lt-LT"/>
              </w:rPr>
              <w:t xml:space="preserve"> 3,0</w:t>
            </w:r>
          </w:p>
        </w:tc>
      </w:tr>
      <w:tr w:rsidR="00FC3445" w14:paraId="05BE4C3B" w14:textId="77777777" w:rsidTr="009E440B">
        <w:trPr>
          <w:cantSplit/>
          <w:trHeight w:hRule="exact" w:val="454"/>
          <w:jc w:val="center"/>
        </w:trPr>
        <w:tc>
          <w:tcPr>
            <w:tcW w:w="4703" w:type="dxa"/>
            <w:tcBorders>
              <w:left w:val="single" w:sz="12" w:space="0" w:color="auto"/>
              <w:right w:val="single" w:sz="4" w:space="0" w:color="auto"/>
            </w:tcBorders>
            <w:vAlign w:val="center"/>
          </w:tcPr>
          <w:p w14:paraId="2B158976" w14:textId="77777777" w:rsidR="00FC3445" w:rsidRDefault="00FC3445" w:rsidP="00BA548F">
            <w:pPr>
              <w:keepNext/>
              <w:tabs>
                <w:tab w:val="left" w:pos="213"/>
              </w:tabs>
              <w:ind w:firstLine="213"/>
              <w:rPr>
                <w:sz w:val="20"/>
                <w:lang w:eastAsia="lt-LT"/>
              </w:rPr>
            </w:pPr>
            <w:r>
              <w:rPr>
                <w:sz w:val="20"/>
                <w:lang w:eastAsia="lt-LT"/>
              </w:rPr>
              <w:t xml:space="preserve">Bitumu užpildytų tuštymių </w:t>
            </w:r>
            <w:r>
              <w:rPr>
                <w:sz w:val="20"/>
                <w:lang w:eastAsia="lt-LT"/>
              </w:rPr>
              <w:tab/>
              <w:t>kiekis</w:t>
            </w:r>
          </w:p>
        </w:tc>
        <w:tc>
          <w:tcPr>
            <w:tcW w:w="1134" w:type="dxa"/>
            <w:tcBorders>
              <w:left w:val="single" w:sz="4" w:space="0" w:color="auto"/>
              <w:right w:val="single" w:sz="4" w:space="0" w:color="auto"/>
            </w:tcBorders>
            <w:vAlign w:val="center"/>
          </w:tcPr>
          <w:p w14:paraId="74472BD6" w14:textId="77777777" w:rsidR="00FC3445" w:rsidRDefault="00FC3445" w:rsidP="00BA548F">
            <w:pPr>
              <w:keepNext/>
              <w:jc w:val="center"/>
              <w:rPr>
                <w:i/>
                <w:sz w:val="18"/>
                <w:szCs w:val="18"/>
                <w:lang w:eastAsia="lt-LT"/>
              </w:rPr>
            </w:pPr>
            <w:r>
              <w:rPr>
                <w:i/>
                <w:sz w:val="18"/>
                <w:szCs w:val="18"/>
                <w:lang w:eastAsia="lt-LT"/>
              </w:rPr>
              <w:t>VFB</w:t>
            </w:r>
          </w:p>
        </w:tc>
        <w:tc>
          <w:tcPr>
            <w:tcW w:w="1417" w:type="dxa"/>
            <w:tcBorders>
              <w:left w:val="single" w:sz="4" w:space="0" w:color="auto"/>
              <w:right w:val="single" w:sz="12" w:space="0" w:color="auto"/>
            </w:tcBorders>
            <w:vAlign w:val="center"/>
          </w:tcPr>
          <w:p w14:paraId="6969A4E1" w14:textId="77777777" w:rsidR="00FC3445" w:rsidRDefault="00FC3445" w:rsidP="00BA548F">
            <w:pPr>
              <w:keepNext/>
              <w:jc w:val="center"/>
              <w:rPr>
                <w:sz w:val="20"/>
                <w:lang w:eastAsia="lt-LT"/>
              </w:rPr>
            </w:pPr>
          </w:p>
        </w:tc>
        <w:tc>
          <w:tcPr>
            <w:tcW w:w="2433" w:type="dxa"/>
            <w:tcBorders>
              <w:left w:val="single" w:sz="12" w:space="0" w:color="auto"/>
              <w:right w:val="single" w:sz="4" w:space="0" w:color="auto"/>
            </w:tcBorders>
            <w:vAlign w:val="center"/>
          </w:tcPr>
          <w:p w14:paraId="14E73A8F" w14:textId="77777777" w:rsidR="00FC3445" w:rsidRDefault="00FC3445" w:rsidP="00BA548F">
            <w:pPr>
              <w:jc w:val="center"/>
              <w:rPr>
                <w:sz w:val="20"/>
                <w:lang w:val="de-DE" w:eastAsia="lt-LT"/>
              </w:rPr>
            </w:pPr>
            <w:r>
              <w:rPr>
                <w:sz w:val="20"/>
                <w:lang w:val="de-DE" w:eastAsia="lt-LT"/>
              </w:rPr>
              <w:t>TBR</w:t>
            </w:r>
          </w:p>
        </w:tc>
      </w:tr>
      <w:tr w:rsidR="00FC3445" w14:paraId="19841EF3" w14:textId="77777777" w:rsidTr="009E440B">
        <w:trPr>
          <w:cantSplit/>
          <w:trHeight w:hRule="exact" w:val="261"/>
          <w:jc w:val="center"/>
        </w:trPr>
        <w:tc>
          <w:tcPr>
            <w:tcW w:w="4703" w:type="dxa"/>
            <w:tcBorders>
              <w:left w:val="single" w:sz="12" w:space="0" w:color="auto"/>
              <w:right w:val="single" w:sz="4" w:space="0" w:color="auto"/>
            </w:tcBorders>
            <w:vAlign w:val="center"/>
          </w:tcPr>
          <w:p w14:paraId="707F2376" w14:textId="77777777" w:rsidR="00FC3445" w:rsidRDefault="00FC3445" w:rsidP="00BA548F">
            <w:pPr>
              <w:keepNext/>
              <w:tabs>
                <w:tab w:val="left" w:pos="213"/>
              </w:tabs>
              <w:rPr>
                <w:sz w:val="20"/>
                <w:lang w:eastAsia="lt-LT"/>
              </w:rPr>
            </w:pPr>
          </w:p>
        </w:tc>
        <w:tc>
          <w:tcPr>
            <w:tcW w:w="1134" w:type="dxa"/>
            <w:tcBorders>
              <w:left w:val="single" w:sz="4" w:space="0" w:color="auto"/>
              <w:right w:val="single" w:sz="4" w:space="0" w:color="auto"/>
            </w:tcBorders>
            <w:vAlign w:val="center"/>
          </w:tcPr>
          <w:p w14:paraId="58805044" w14:textId="77777777" w:rsidR="00FC3445" w:rsidRDefault="00FC3445" w:rsidP="00BA548F">
            <w:pPr>
              <w:keepNext/>
              <w:jc w:val="center"/>
              <w:rPr>
                <w:i/>
                <w:sz w:val="18"/>
                <w:szCs w:val="18"/>
                <w:lang w:eastAsia="lt-LT"/>
              </w:rPr>
            </w:pPr>
          </w:p>
        </w:tc>
        <w:tc>
          <w:tcPr>
            <w:tcW w:w="1417" w:type="dxa"/>
            <w:tcBorders>
              <w:left w:val="single" w:sz="4" w:space="0" w:color="auto"/>
              <w:right w:val="single" w:sz="12" w:space="0" w:color="auto"/>
            </w:tcBorders>
            <w:vAlign w:val="center"/>
          </w:tcPr>
          <w:p w14:paraId="4D9417D8" w14:textId="77777777" w:rsidR="00FC3445" w:rsidRDefault="00FC3445" w:rsidP="00BA548F">
            <w:pPr>
              <w:keepNext/>
              <w:jc w:val="center"/>
              <w:rPr>
                <w:sz w:val="20"/>
                <w:lang w:eastAsia="lt-LT"/>
              </w:rPr>
            </w:pPr>
          </w:p>
        </w:tc>
        <w:tc>
          <w:tcPr>
            <w:tcW w:w="2433" w:type="dxa"/>
            <w:tcBorders>
              <w:left w:val="single" w:sz="12" w:space="0" w:color="auto"/>
              <w:right w:val="single" w:sz="4" w:space="0" w:color="auto"/>
            </w:tcBorders>
            <w:vAlign w:val="center"/>
          </w:tcPr>
          <w:p w14:paraId="45639CD3" w14:textId="77777777" w:rsidR="00FC3445" w:rsidRDefault="00FC3445" w:rsidP="00BA548F">
            <w:pPr>
              <w:jc w:val="center"/>
              <w:rPr>
                <w:i/>
                <w:sz w:val="20"/>
                <w:lang w:val="de-DE" w:eastAsia="lt-LT"/>
              </w:rPr>
            </w:pPr>
          </w:p>
        </w:tc>
      </w:tr>
      <w:tr w:rsidR="00FC3445" w14:paraId="53D95877" w14:textId="77777777" w:rsidTr="009E440B">
        <w:trPr>
          <w:cantSplit/>
          <w:trHeight w:hRule="exact" w:val="454"/>
          <w:jc w:val="center"/>
        </w:trPr>
        <w:tc>
          <w:tcPr>
            <w:tcW w:w="4703" w:type="dxa"/>
            <w:tcBorders>
              <w:left w:val="single" w:sz="12" w:space="0" w:color="auto"/>
              <w:right w:val="single" w:sz="4" w:space="0" w:color="auto"/>
            </w:tcBorders>
            <w:vAlign w:val="center"/>
          </w:tcPr>
          <w:p w14:paraId="7CA41103" w14:textId="77777777" w:rsidR="00FC3445" w:rsidRDefault="00FC3445" w:rsidP="00BA548F">
            <w:pPr>
              <w:keepNext/>
              <w:tabs>
                <w:tab w:val="left" w:pos="215"/>
              </w:tabs>
              <w:ind w:firstLine="215"/>
              <w:rPr>
                <w:sz w:val="20"/>
                <w:lang w:eastAsia="lt-LT"/>
              </w:rPr>
            </w:pPr>
            <w:r>
              <w:rPr>
                <w:sz w:val="20"/>
                <w:lang w:eastAsia="lt-LT"/>
              </w:rPr>
              <w:t xml:space="preserve">Didžiausias santykinis vėžės </w:t>
            </w:r>
            <w:r>
              <w:rPr>
                <w:sz w:val="20"/>
                <w:lang w:eastAsia="lt-LT"/>
              </w:rPr>
              <w:tab/>
              <w:t>gylis</w:t>
            </w:r>
          </w:p>
        </w:tc>
        <w:tc>
          <w:tcPr>
            <w:tcW w:w="1134" w:type="dxa"/>
            <w:tcBorders>
              <w:left w:val="single" w:sz="4" w:space="0" w:color="auto"/>
              <w:right w:val="single" w:sz="4" w:space="0" w:color="auto"/>
            </w:tcBorders>
            <w:vAlign w:val="center"/>
          </w:tcPr>
          <w:p w14:paraId="3D2D9DE5" w14:textId="77777777" w:rsidR="00FC3445" w:rsidRDefault="00FC3445" w:rsidP="00BA548F">
            <w:pPr>
              <w:keepNext/>
              <w:tabs>
                <w:tab w:val="left" w:pos="0"/>
              </w:tabs>
              <w:jc w:val="center"/>
              <w:rPr>
                <w:sz w:val="20"/>
                <w:vertAlign w:val="subscript"/>
                <w:lang w:eastAsia="lt-LT"/>
              </w:rPr>
            </w:pPr>
            <w:r>
              <w:rPr>
                <w:i/>
                <w:sz w:val="18"/>
                <w:szCs w:val="18"/>
                <w:lang w:eastAsia="lt-LT"/>
              </w:rPr>
              <w:t>PRD</w:t>
            </w:r>
            <w:r>
              <w:rPr>
                <w:sz w:val="18"/>
                <w:szCs w:val="18"/>
                <w:vertAlign w:val="subscript"/>
                <w:lang w:eastAsia="lt-LT"/>
              </w:rPr>
              <w:t>AI</w:t>
            </w:r>
            <w:r>
              <w:rPr>
                <w:sz w:val="20"/>
                <w:vertAlign w:val="subscript"/>
                <w:lang w:eastAsia="lt-LT"/>
              </w:rPr>
              <w:t>R</w:t>
            </w:r>
          </w:p>
        </w:tc>
        <w:tc>
          <w:tcPr>
            <w:tcW w:w="1417" w:type="dxa"/>
            <w:tcBorders>
              <w:left w:val="single" w:sz="4" w:space="0" w:color="auto"/>
              <w:right w:val="single" w:sz="12" w:space="0" w:color="auto"/>
            </w:tcBorders>
            <w:vAlign w:val="center"/>
          </w:tcPr>
          <w:p w14:paraId="1A0F3322" w14:textId="77777777" w:rsidR="00FC3445" w:rsidRDefault="00FC3445" w:rsidP="00BA548F">
            <w:pPr>
              <w:keepNext/>
              <w:jc w:val="center"/>
              <w:rPr>
                <w:sz w:val="20"/>
                <w:lang w:eastAsia="lt-LT"/>
              </w:rPr>
            </w:pPr>
          </w:p>
        </w:tc>
        <w:tc>
          <w:tcPr>
            <w:tcW w:w="2433" w:type="dxa"/>
            <w:tcBorders>
              <w:left w:val="single" w:sz="12" w:space="0" w:color="auto"/>
              <w:right w:val="single" w:sz="4" w:space="0" w:color="auto"/>
            </w:tcBorders>
            <w:vAlign w:val="center"/>
          </w:tcPr>
          <w:p w14:paraId="54296A21" w14:textId="77777777" w:rsidR="00FC3445" w:rsidRDefault="00FC3445" w:rsidP="00BA548F">
            <w:pPr>
              <w:keepNext/>
              <w:jc w:val="center"/>
              <w:rPr>
                <w:sz w:val="20"/>
                <w:lang w:eastAsia="lt-LT"/>
              </w:rPr>
            </w:pPr>
            <w:r>
              <w:rPr>
                <w:sz w:val="20"/>
                <w:lang w:eastAsia="lt-LT"/>
              </w:rPr>
              <w:t>TBR</w:t>
            </w:r>
          </w:p>
        </w:tc>
      </w:tr>
      <w:tr w:rsidR="00FC3445" w14:paraId="4EDF9CBA" w14:textId="77777777" w:rsidTr="00BA548F">
        <w:trPr>
          <w:cantSplit/>
          <w:trHeight w:hRule="exact" w:val="763"/>
          <w:jc w:val="center"/>
        </w:trPr>
        <w:tc>
          <w:tcPr>
            <w:tcW w:w="9687" w:type="dxa"/>
            <w:gridSpan w:val="4"/>
            <w:tcBorders>
              <w:top w:val="single" w:sz="12" w:space="0" w:color="auto"/>
              <w:left w:val="single" w:sz="12" w:space="0" w:color="auto"/>
              <w:bottom w:val="single" w:sz="12" w:space="0" w:color="auto"/>
              <w:right w:val="single" w:sz="12" w:space="0" w:color="auto"/>
            </w:tcBorders>
          </w:tcPr>
          <w:p w14:paraId="6C7B4BA9" w14:textId="77777777" w:rsidR="00FC3445" w:rsidRDefault="00FC3445" w:rsidP="00BA548F">
            <w:pPr>
              <w:rPr>
                <w:sz w:val="20"/>
                <w:lang w:eastAsia="lt-LT"/>
              </w:rPr>
            </w:pPr>
            <w:r>
              <w:rPr>
                <w:sz w:val="20"/>
                <w:vertAlign w:val="superscript"/>
                <w:lang w:eastAsia="lt-LT"/>
              </w:rPr>
              <w:t xml:space="preserve">1) </w:t>
            </w:r>
            <w:r>
              <w:rPr>
                <w:sz w:val="20"/>
                <w:lang w:eastAsia="lt-LT"/>
              </w:rPr>
              <w:t xml:space="preserve">naudojimas ar naudojimas iš dalies stambiosios mineralinės medžiagos, kurios kategorija yra </w:t>
            </w:r>
            <w:r>
              <w:rPr>
                <w:i/>
                <w:sz w:val="20"/>
                <w:lang w:eastAsia="lt-LT"/>
              </w:rPr>
              <w:t>C</w:t>
            </w:r>
            <w:r>
              <w:rPr>
                <w:sz w:val="20"/>
                <w:vertAlign w:val="subscript"/>
                <w:lang w:eastAsia="lt-LT"/>
              </w:rPr>
              <w:t xml:space="preserve">90/1 , </w:t>
            </w:r>
            <w:r>
              <w:rPr>
                <w:sz w:val="20"/>
                <w:lang w:eastAsia="lt-LT"/>
              </w:rPr>
              <w:t>galimas, kai statytojas (užsakovas) turi ilgametę teigiamą patirtį, susijusią su tokių medžiagų naudojimu</w:t>
            </w:r>
          </w:p>
          <w:p w14:paraId="5112875B" w14:textId="77777777" w:rsidR="00FC3445" w:rsidRDefault="00FC3445" w:rsidP="00BA548F">
            <w:pPr>
              <w:keepNext/>
              <w:rPr>
                <w:sz w:val="20"/>
                <w:lang w:eastAsia="lt-LT"/>
              </w:rPr>
            </w:pPr>
            <w:r>
              <w:rPr>
                <w:sz w:val="20"/>
                <w:lang w:val="de-DE" w:eastAsia="lt-LT"/>
              </w:rPr>
              <w:t xml:space="preserve">(...) </w:t>
            </w:r>
            <w:r>
              <w:rPr>
                <w:sz w:val="20"/>
                <w:lang w:eastAsia="lt-LT"/>
              </w:rPr>
              <w:t>– tik ypatingais atvejais</w:t>
            </w:r>
          </w:p>
        </w:tc>
      </w:tr>
    </w:tbl>
    <w:p w14:paraId="495A5F32" w14:textId="77777777" w:rsidR="002A594B" w:rsidRPr="002A594B" w:rsidRDefault="002A594B" w:rsidP="00FC3445">
      <w:pPr>
        <w:suppressAutoHyphens w:val="0"/>
        <w:ind w:right="0"/>
        <w:mirrorIndents/>
        <w:jc w:val="both"/>
        <w:rPr>
          <w:sz w:val="24"/>
          <w:szCs w:val="24"/>
          <w:lang w:eastAsia="en-US"/>
        </w:rPr>
      </w:pPr>
    </w:p>
    <w:p w14:paraId="2B02D7DC" w14:textId="77777777" w:rsidR="002A594B" w:rsidRPr="002A594B" w:rsidRDefault="002A594B" w:rsidP="003D1838">
      <w:pPr>
        <w:suppressAutoHyphens w:val="0"/>
        <w:spacing w:line="360" w:lineRule="auto"/>
        <w:ind w:right="0" w:firstLine="567"/>
        <w:mirrorIndents/>
        <w:jc w:val="both"/>
        <w:rPr>
          <w:sz w:val="24"/>
          <w:szCs w:val="24"/>
          <w:lang w:eastAsia="en-US"/>
        </w:rPr>
      </w:pPr>
      <w:r w:rsidRPr="002A594B">
        <w:rPr>
          <w:sz w:val="24"/>
          <w:szCs w:val="24"/>
          <w:lang w:eastAsia="en-US"/>
        </w:rPr>
        <w:t>Minėti asfalto mišiniai klojami ir tankinami karštoje būklėje.</w:t>
      </w:r>
    </w:p>
    <w:p w14:paraId="271FCC78" w14:textId="77777777" w:rsidR="002A594B" w:rsidRDefault="002A594B" w:rsidP="003D1838">
      <w:pPr>
        <w:suppressAutoHyphens w:val="0"/>
        <w:spacing w:line="360" w:lineRule="auto"/>
        <w:ind w:right="0" w:firstLine="567"/>
        <w:mirrorIndents/>
        <w:jc w:val="both"/>
        <w:rPr>
          <w:sz w:val="24"/>
          <w:szCs w:val="24"/>
          <w:lang w:eastAsia="en-US"/>
        </w:rPr>
      </w:pPr>
      <w:r w:rsidRPr="002A594B">
        <w:rPr>
          <w:sz w:val="24"/>
          <w:szCs w:val="24"/>
          <w:lang w:eastAsia="en-US"/>
        </w:rPr>
        <w:t>Naudojamas bitumas turi atitikti LST EN 12591 ir LST EN 14023 (arba lygiaverčių) reikalavimus.</w:t>
      </w:r>
    </w:p>
    <w:p w14:paraId="09F3DE41" w14:textId="2BB743D8" w:rsidR="00202418" w:rsidRPr="008E6395" w:rsidRDefault="00202418" w:rsidP="00C34E2A">
      <w:pPr>
        <w:pStyle w:val="Sraopastraipa"/>
        <w:numPr>
          <w:ilvl w:val="1"/>
          <w:numId w:val="73"/>
        </w:numPr>
        <w:spacing w:line="360" w:lineRule="auto"/>
        <w:ind w:right="0"/>
        <w:mirrorIndents/>
        <w:jc w:val="center"/>
        <w:rPr>
          <w:b/>
          <w:bCs/>
          <w:sz w:val="24"/>
          <w:szCs w:val="24"/>
        </w:rPr>
      </w:pPr>
      <w:proofErr w:type="spellStart"/>
      <w:r w:rsidRPr="008E6395">
        <w:rPr>
          <w:b/>
          <w:bCs/>
          <w:sz w:val="24"/>
          <w:szCs w:val="24"/>
        </w:rPr>
        <w:t>Darbų</w:t>
      </w:r>
      <w:proofErr w:type="spellEnd"/>
      <w:r w:rsidRPr="008E6395">
        <w:rPr>
          <w:b/>
          <w:bCs/>
          <w:sz w:val="24"/>
          <w:szCs w:val="24"/>
        </w:rPr>
        <w:t xml:space="preserve"> </w:t>
      </w:r>
      <w:proofErr w:type="spellStart"/>
      <w:r w:rsidRPr="008E6395">
        <w:rPr>
          <w:b/>
          <w:bCs/>
          <w:sz w:val="24"/>
          <w:szCs w:val="24"/>
        </w:rPr>
        <w:t>atlikimas</w:t>
      </w:r>
      <w:proofErr w:type="spellEnd"/>
    </w:p>
    <w:bookmarkEnd w:id="13"/>
    <w:bookmarkEnd w:id="14"/>
    <w:p w14:paraId="6BA2221A" w14:textId="7A1D83E4" w:rsidR="002A594B" w:rsidRPr="008E6395" w:rsidRDefault="002A594B" w:rsidP="00C34E2A">
      <w:pPr>
        <w:pStyle w:val="Sraopastraipa"/>
        <w:numPr>
          <w:ilvl w:val="2"/>
          <w:numId w:val="73"/>
        </w:numPr>
        <w:spacing w:line="360" w:lineRule="auto"/>
        <w:ind w:right="0"/>
        <w:mirrorIndents/>
        <w:jc w:val="center"/>
        <w:rPr>
          <w:b/>
          <w:bCs/>
          <w:sz w:val="24"/>
          <w:szCs w:val="24"/>
        </w:rPr>
      </w:pPr>
      <w:proofErr w:type="spellStart"/>
      <w:r w:rsidRPr="008E6395">
        <w:rPr>
          <w:b/>
          <w:bCs/>
          <w:sz w:val="24"/>
          <w:szCs w:val="24"/>
        </w:rPr>
        <w:t>Posluoksnio</w:t>
      </w:r>
      <w:proofErr w:type="spellEnd"/>
      <w:r w:rsidRPr="008E6395">
        <w:rPr>
          <w:b/>
          <w:bCs/>
          <w:sz w:val="24"/>
          <w:szCs w:val="24"/>
        </w:rPr>
        <w:t xml:space="preserve"> </w:t>
      </w:r>
      <w:proofErr w:type="spellStart"/>
      <w:r w:rsidRPr="008E6395">
        <w:rPr>
          <w:b/>
          <w:bCs/>
          <w:sz w:val="24"/>
          <w:szCs w:val="24"/>
        </w:rPr>
        <w:t>paruošimas</w:t>
      </w:r>
      <w:proofErr w:type="spellEnd"/>
    </w:p>
    <w:p w14:paraId="46032C04" w14:textId="77777777" w:rsidR="002A594B" w:rsidRDefault="002A594B" w:rsidP="003D1838">
      <w:pPr>
        <w:suppressAutoHyphens w:val="0"/>
        <w:spacing w:line="360" w:lineRule="auto"/>
        <w:ind w:right="0" w:firstLine="567"/>
        <w:mirrorIndents/>
        <w:jc w:val="both"/>
        <w:rPr>
          <w:sz w:val="24"/>
          <w:szCs w:val="24"/>
          <w:lang w:eastAsia="en-US"/>
        </w:rPr>
      </w:pPr>
      <w:r w:rsidRPr="002A594B">
        <w:rPr>
          <w:sz w:val="24"/>
          <w:szCs w:val="24"/>
          <w:lang w:eastAsia="en-US"/>
        </w:rPr>
        <w:t xml:space="preserve">Posluoksnio paruošimas turi atitikti ĮT ASFALTAS 08 reikalavimus. </w:t>
      </w:r>
    </w:p>
    <w:p w14:paraId="02BC76F0" w14:textId="76EE0639" w:rsidR="002A594B" w:rsidRPr="008E6395" w:rsidRDefault="002A594B" w:rsidP="00C34E2A">
      <w:pPr>
        <w:pStyle w:val="Sraopastraipa"/>
        <w:numPr>
          <w:ilvl w:val="2"/>
          <w:numId w:val="73"/>
        </w:numPr>
        <w:spacing w:line="360" w:lineRule="auto"/>
        <w:ind w:right="0"/>
        <w:mirrorIndents/>
        <w:jc w:val="center"/>
        <w:rPr>
          <w:b/>
          <w:bCs/>
          <w:sz w:val="24"/>
          <w:szCs w:val="24"/>
        </w:rPr>
      </w:pPr>
      <w:proofErr w:type="spellStart"/>
      <w:r w:rsidRPr="008E6395">
        <w:rPr>
          <w:b/>
          <w:bCs/>
          <w:sz w:val="24"/>
          <w:szCs w:val="24"/>
        </w:rPr>
        <w:t>Sluoksnių</w:t>
      </w:r>
      <w:proofErr w:type="spellEnd"/>
      <w:r w:rsidRPr="008E6395">
        <w:rPr>
          <w:b/>
          <w:bCs/>
          <w:sz w:val="24"/>
          <w:szCs w:val="24"/>
        </w:rPr>
        <w:t xml:space="preserve"> </w:t>
      </w:r>
      <w:proofErr w:type="spellStart"/>
      <w:r w:rsidRPr="008E6395">
        <w:rPr>
          <w:b/>
          <w:bCs/>
          <w:sz w:val="24"/>
          <w:szCs w:val="24"/>
        </w:rPr>
        <w:t>sukibimas</w:t>
      </w:r>
      <w:proofErr w:type="spellEnd"/>
    </w:p>
    <w:p w14:paraId="132B94BB" w14:textId="77777777" w:rsidR="002A594B" w:rsidRPr="002A594B" w:rsidRDefault="002A594B" w:rsidP="003D1838">
      <w:pPr>
        <w:suppressAutoHyphens w:val="0"/>
        <w:spacing w:line="360" w:lineRule="auto"/>
        <w:ind w:right="0" w:firstLine="567"/>
        <w:mirrorIndents/>
        <w:jc w:val="both"/>
        <w:rPr>
          <w:sz w:val="24"/>
          <w:szCs w:val="24"/>
          <w:lang w:eastAsia="en-US"/>
        </w:rPr>
      </w:pPr>
      <w:r w:rsidRPr="002A594B">
        <w:rPr>
          <w:sz w:val="24"/>
          <w:szCs w:val="24"/>
          <w:lang w:eastAsia="en-US"/>
        </w:rPr>
        <w:t xml:space="preserve">Sluoksnių sukibimas turi atitikti ĮT ASFALTAS 08 reikalavimus. Bituminės emulsijos turi atitikti TRA BE 08/15 reikalavimus. </w:t>
      </w:r>
    </w:p>
    <w:p w14:paraId="09F57E9D" w14:textId="0E505A8C" w:rsidR="002A594B" w:rsidRPr="008E6395" w:rsidRDefault="002A594B" w:rsidP="00C34E2A">
      <w:pPr>
        <w:pStyle w:val="Sraopastraipa"/>
        <w:numPr>
          <w:ilvl w:val="2"/>
          <w:numId w:val="73"/>
        </w:numPr>
        <w:spacing w:line="360" w:lineRule="auto"/>
        <w:ind w:right="0"/>
        <w:mirrorIndents/>
        <w:jc w:val="center"/>
        <w:rPr>
          <w:b/>
          <w:bCs/>
          <w:sz w:val="24"/>
          <w:szCs w:val="24"/>
        </w:rPr>
      </w:pPr>
      <w:bookmarkStart w:id="15" w:name="_Toc265565964"/>
      <w:bookmarkStart w:id="16" w:name="_Toc506892242"/>
      <w:proofErr w:type="spellStart"/>
      <w:r w:rsidRPr="008E6395">
        <w:rPr>
          <w:b/>
          <w:bCs/>
          <w:sz w:val="24"/>
          <w:szCs w:val="24"/>
        </w:rPr>
        <w:t>Siūlių</w:t>
      </w:r>
      <w:proofErr w:type="spellEnd"/>
      <w:r w:rsidRPr="008E6395">
        <w:rPr>
          <w:b/>
          <w:bCs/>
          <w:sz w:val="24"/>
          <w:szCs w:val="24"/>
        </w:rPr>
        <w:t xml:space="preserve"> </w:t>
      </w:r>
      <w:proofErr w:type="spellStart"/>
      <w:r w:rsidRPr="008E6395">
        <w:rPr>
          <w:b/>
          <w:bCs/>
          <w:sz w:val="24"/>
          <w:szCs w:val="24"/>
        </w:rPr>
        <w:t>įrengimas</w:t>
      </w:r>
      <w:proofErr w:type="spellEnd"/>
      <w:r w:rsidRPr="008E6395">
        <w:rPr>
          <w:b/>
          <w:bCs/>
          <w:sz w:val="24"/>
          <w:szCs w:val="24"/>
        </w:rPr>
        <w:t xml:space="preserve"> </w:t>
      </w:r>
      <w:proofErr w:type="spellStart"/>
      <w:r w:rsidRPr="008E6395">
        <w:rPr>
          <w:b/>
          <w:bCs/>
          <w:sz w:val="24"/>
          <w:szCs w:val="24"/>
        </w:rPr>
        <w:t>ir</w:t>
      </w:r>
      <w:proofErr w:type="spellEnd"/>
      <w:r w:rsidRPr="008E6395">
        <w:rPr>
          <w:b/>
          <w:bCs/>
          <w:sz w:val="24"/>
          <w:szCs w:val="24"/>
        </w:rPr>
        <w:t xml:space="preserve"> </w:t>
      </w:r>
      <w:proofErr w:type="spellStart"/>
      <w:r w:rsidRPr="008E6395">
        <w:rPr>
          <w:b/>
          <w:bCs/>
          <w:sz w:val="24"/>
          <w:szCs w:val="24"/>
        </w:rPr>
        <w:t>briaunų</w:t>
      </w:r>
      <w:proofErr w:type="spellEnd"/>
      <w:r w:rsidRPr="008E6395">
        <w:rPr>
          <w:b/>
          <w:bCs/>
          <w:sz w:val="24"/>
          <w:szCs w:val="24"/>
        </w:rPr>
        <w:t xml:space="preserve"> </w:t>
      </w:r>
      <w:proofErr w:type="spellStart"/>
      <w:r w:rsidRPr="008E6395">
        <w:rPr>
          <w:b/>
          <w:bCs/>
          <w:sz w:val="24"/>
          <w:szCs w:val="24"/>
        </w:rPr>
        <w:t>formavimas</w:t>
      </w:r>
      <w:bookmarkEnd w:id="15"/>
      <w:proofErr w:type="spellEnd"/>
    </w:p>
    <w:p w14:paraId="2A070BC0" w14:textId="77777777" w:rsidR="002A594B" w:rsidRPr="002A594B" w:rsidRDefault="002A594B" w:rsidP="00CD22B0">
      <w:pPr>
        <w:suppressAutoHyphens w:val="0"/>
        <w:spacing w:line="312" w:lineRule="auto"/>
        <w:ind w:right="0" w:firstLine="567"/>
        <w:mirrorIndents/>
        <w:jc w:val="both"/>
        <w:rPr>
          <w:sz w:val="24"/>
          <w:szCs w:val="24"/>
          <w:lang w:eastAsia="en-US"/>
        </w:rPr>
      </w:pPr>
      <w:bookmarkStart w:id="17" w:name="_Toc265565965"/>
      <w:r w:rsidRPr="002A594B">
        <w:rPr>
          <w:sz w:val="24"/>
          <w:szCs w:val="24"/>
          <w:lang w:eastAsia="en-US"/>
        </w:rPr>
        <w:t xml:space="preserve">Siūlių, </w:t>
      </w:r>
      <w:proofErr w:type="spellStart"/>
      <w:r w:rsidRPr="002A594B">
        <w:rPr>
          <w:sz w:val="24"/>
          <w:szCs w:val="24"/>
          <w:lang w:eastAsia="en-US"/>
        </w:rPr>
        <w:t>prijungčių</w:t>
      </w:r>
      <w:proofErr w:type="spellEnd"/>
      <w:r w:rsidRPr="002A594B">
        <w:rPr>
          <w:sz w:val="24"/>
          <w:szCs w:val="24"/>
          <w:lang w:eastAsia="en-US"/>
        </w:rPr>
        <w:t xml:space="preserve"> įrengimas ir briaunų formavimas turi atitikti ĮT ASFALTAS 08 reikalavimus.</w:t>
      </w:r>
      <w:bookmarkEnd w:id="17"/>
    </w:p>
    <w:p w14:paraId="6B5A9FDC" w14:textId="77777777" w:rsidR="002A594B" w:rsidRPr="002A594B" w:rsidRDefault="002A594B" w:rsidP="00CD22B0">
      <w:pPr>
        <w:suppressAutoHyphens w:val="0"/>
        <w:spacing w:line="312" w:lineRule="auto"/>
        <w:ind w:right="0" w:firstLine="567"/>
        <w:mirrorIndents/>
        <w:jc w:val="both"/>
        <w:rPr>
          <w:sz w:val="24"/>
          <w:szCs w:val="24"/>
          <w:lang w:eastAsia="en-US"/>
        </w:rPr>
      </w:pPr>
      <w:r w:rsidRPr="002A594B">
        <w:rPr>
          <w:sz w:val="24"/>
          <w:szCs w:val="24"/>
          <w:lang w:eastAsia="en-US"/>
        </w:rPr>
        <w:t>Asfalto dangos viršutinio sluoksnio siūlių sandarinimui naudojama bitumo masė, o viražo ir jo išvystymo ruožo visų asfalto sluoksnių viršutinių briaunų sandarinimui – karštas kelių bitumas.</w:t>
      </w:r>
    </w:p>
    <w:p w14:paraId="0EB3B655" w14:textId="77777777" w:rsidR="002A594B" w:rsidRPr="002A594B" w:rsidRDefault="002A594B" w:rsidP="00CD22B0">
      <w:pPr>
        <w:suppressAutoHyphens w:val="0"/>
        <w:spacing w:line="312" w:lineRule="auto"/>
        <w:ind w:right="0" w:firstLine="567"/>
        <w:mirrorIndents/>
        <w:jc w:val="both"/>
        <w:rPr>
          <w:sz w:val="24"/>
          <w:szCs w:val="24"/>
          <w:lang w:eastAsia="en-US"/>
        </w:rPr>
      </w:pPr>
      <w:r w:rsidRPr="002A594B">
        <w:rPr>
          <w:sz w:val="24"/>
          <w:szCs w:val="24"/>
          <w:lang w:eastAsia="en-US"/>
        </w:rPr>
        <w:t xml:space="preserve">Sandarintos siūlės (pvz.: asfalto viršutinio sluoksnio ir betono ar granito bordiūro kontakto vietoje) gali būti įrengiamos panaudojant siūlių sandariklius arba bitumines siūlių sandariklio juostas. </w:t>
      </w:r>
    </w:p>
    <w:p w14:paraId="1F6694A7" w14:textId="77777777" w:rsidR="002A594B" w:rsidRPr="002A594B" w:rsidRDefault="002A594B" w:rsidP="00CD22B0">
      <w:pPr>
        <w:suppressAutoHyphens w:val="0"/>
        <w:spacing w:line="312" w:lineRule="auto"/>
        <w:ind w:right="0" w:firstLine="567"/>
        <w:mirrorIndents/>
        <w:jc w:val="both"/>
        <w:rPr>
          <w:sz w:val="24"/>
          <w:szCs w:val="24"/>
          <w:lang w:eastAsia="en-US"/>
        </w:rPr>
      </w:pPr>
      <w:r w:rsidRPr="002A594B">
        <w:rPr>
          <w:sz w:val="24"/>
          <w:szCs w:val="24"/>
          <w:lang w:eastAsia="en-US"/>
        </w:rPr>
        <w:lastRenderedPageBreak/>
        <w:t>Sandarintų siūlių įrengimas ir medžiagų charakteristikos pateiktos Automobilių kelių dangų siūlių, panaudojant sandariklius, įrengimo taisyklėse ĮT SS 17 (toliau – ĮT SS 17) ir Automobilių kelių dangų siūlių sandariklių techninių reikalavimų apraše TRA SS 15 (toliau – TRA SS 15), taip pat vadovautis gamintojo rekomendacijomis.</w:t>
      </w:r>
    </w:p>
    <w:p w14:paraId="3D617FDE" w14:textId="77777777" w:rsidR="002A594B" w:rsidRPr="002A594B" w:rsidRDefault="002A594B" w:rsidP="00CD22B0">
      <w:pPr>
        <w:suppressAutoHyphens w:val="0"/>
        <w:spacing w:line="312" w:lineRule="auto"/>
        <w:ind w:right="0" w:firstLine="567"/>
        <w:mirrorIndents/>
        <w:jc w:val="both"/>
        <w:rPr>
          <w:sz w:val="24"/>
          <w:szCs w:val="24"/>
          <w:lang w:eastAsia="en-US"/>
        </w:rPr>
      </w:pPr>
      <w:r w:rsidRPr="002A594B">
        <w:rPr>
          <w:sz w:val="24"/>
          <w:szCs w:val="24"/>
          <w:lang w:eastAsia="en-US"/>
        </w:rPr>
        <w:t>Projekte numatyta asfalto viršutinio sluoksnio ir betono bordiūro kontakto vietoje naudoti bitumines siūlių sandariklio juostas, kurios turi atitikti TRA SS 15, 7 lentelės „bituminių siūlių sandariklių techniniai reikalavimai“ nurodytus reikalavimus. Taip pat prie bituminių siūlių sandariklių juostų tiekiami gruntai turi atitikti techninių reikalavimų aprašo TRA SS 15 reikalavimus.</w:t>
      </w:r>
    </w:p>
    <w:p w14:paraId="60734023" w14:textId="77777777" w:rsidR="002A594B" w:rsidRDefault="002A594B" w:rsidP="00CD22B0">
      <w:pPr>
        <w:suppressAutoHyphens w:val="0"/>
        <w:spacing w:line="312" w:lineRule="auto"/>
        <w:ind w:right="0" w:firstLine="567"/>
        <w:mirrorIndents/>
        <w:jc w:val="both"/>
        <w:rPr>
          <w:sz w:val="24"/>
          <w:szCs w:val="24"/>
          <w:lang w:eastAsia="en-US"/>
        </w:rPr>
      </w:pPr>
      <w:r w:rsidRPr="002A594B">
        <w:rPr>
          <w:sz w:val="24"/>
          <w:szCs w:val="24"/>
          <w:lang w:eastAsia="en-US"/>
        </w:rPr>
        <w:t>Bituminės siūlių sandariklių juostos yra Europos standartų nereglamentuojami produktai.</w:t>
      </w:r>
    </w:p>
    <w:p w14:paraId="40706C69" w14:textId="77777777" w:rsidR="00F577AD" w:rsidRPr="00F577AD" w:rsidRDefault="00F577AD" w:rsidP="00CD22B0">
      <w:pPr>
        <w:suppressAutoHyphens w:val="0"/>
        <w:spacing w:line="312" w:lineRule="auto"/>
        <w:ind w:right="0" w:firstLine="567"/>
        <w:mirrorIndents/>
        <w:jc w:val="both"/>
        <w:rPr>
          <w:sz w:val="24"/>
          <w:szCs w:val="24"/>
          <w:lang w:eastAsia="en-US"/>
        </w:rPr>
      </w:pPr>
      <w:r w:rsidRPr="00F577AD">
        <w:rPr>
          <w:sz w:val="24"/>
          <w:szCs w:val="24"/>
          <w:lang w:eastAsia="en-US"/>
        </w:rPr>
        <w:t xml:space="preserve">Išilginių ir skersinių </w:t>
      </w:r>
      <w:proofErr w:type="spellStart"/>
      <w:r w:rsidRPr="00F577AD">
        <w:rPr>
          <w:sz w:val="24"/>
          <w:szCs w:val="24"/>
          <w:lang w:eastAsia="en-US"/>
        </w:rPr>
        <w:t>prijungčių</w:t>
      </w:r>
      <w:proofErr w:type="spellEnd"/>
      <w:r w:rsidRPr="00F577AD">
        <w:rPr>
          <w:sz w:val="24"/>
          <w:szCs w:val="24"/>
          <w:lang w:eastAsia="en-US"/>
        </w:rPr>
        <w:t xml:space="preserve"> sandarintų siūlių plotis turi būti:</w:t>
      </w:r>
    </w:p>
    <w:p w14:paraId="33FBCEFD" w14:textId="77777777" w:rsidR="00F577AD" w:rsidRPr="00A1334A" w:rsidRDefault="00F577AD" w:rsidP="00CD22B0">
      <w:pPr>
        <w:pStyle w:val="Sraopastraipa"/>
        <w:numPr>
          <w:ilvl w:val="0"/>
          <w:numId w:val="61"/>
        </w:numPr>
        <w:tabs>
          <w:tab w:val="left" w:pos="810"/>
        </w:tabs>
        <w:spacing w:line="312" w:lineRule="auto"/>
        <w:ind w:left="0" w:right="0" w:firstLine="567"/>
        <w:mirrorIndents/>
        <w:rPr>
          <w:sz w:val="24"/>
          <w:szCs w:val="24"/>
          <w:lang w:eastAsia="en-US"/>
        </w:rPr>
      </w:pPr>
      <w:proofErr w:type="spellStart"/>
      <w:r w:rsidRPr="00A1334A">
        <w:rPr>
          <w:sz w:val="24"/>
          <w:szCs w:val="24"/>
          <w:lang w:eastAsia="en-US"/>
        </w:rPr>
        <w:t>mažiausiai</w:t>
      </w:r>
      <w:proofErr w:type="spellEnd"/>
      <w:r w:rsidRPr="00A1334A">
        <w:rPr>
          <w:sz w:val="24"/>
          <w:szCs w:val="24"/>
          <w:lang w:eastAsia="en-US"/>
        </w:rPr>
        <w:t xml:space="preserve"> 10 mm, </w:t>
      </w:r>
      <w:proofErr w:type="spellStart"/>
      <w:r w:rsidRPr="00A1334A">
        <w:rPr>
          <w:sz w:val="24"/>
          <w:szCs w:val="24"/>
          <w:lang w:eastAsia="en-US"/>
        </w:rPr>
        <w:t>kai</w:t>
      </w:r>
      <w:proofErr w:type="spellEnd"/>
      <w:r w:rsidRPr="00A1334A">
        <w:rPr>
          <w:sz w:val="24"/>
          <w:szCs w:val="24"/>
          <w:lang w:eastAsia="en-US"/>
        </w:rPr>
        <w:t xml:space="preserve"> </w:t>
      </w:r>
      <w:proofErr w:type="spellStart"/>
      <w:r w:rsidRPr="00A1334A">
        <w:rPr>
          <w:sz w:val="24"/>
          <w:szCs w:val="24"/>
          <w:lang w:eastAsia="en-US"/>
        </w:rPr>
        <w:t>sluoksnio</w:t>
      </w:r>
      <w:proofErr w:type="spellEnd"/>
      <w:r w:rsidRPr="00A1334A">
        <w:rPr>
          <w:sz w:val="24"/>
          <w:szCs w:val="24"/>
          <w:lang w:eastAsia="en-US"/>
        </w:rPr>
        <w:t xml:space="preserve"> </w:t>
      </w:r>
      <w:proofErr w:type="spellStart"/>
      <w:r w:rsidRPr="00A1334A">
        <w:rPr>
          <w:sz w:val="24"/>
          <w:szCs w:val="24"/>
          <w:lang w:eastAsia="en-US"/>
        </w:rPr>
        <w:t>storis</w:t>
      </w:r>
      <w:proofErr w:type="spellEnd"/>
      <w:r w:rsidRPr="00A1334A">
        <w:rPr>
          <w:sz w:val="24"/>
          <w:szCs w:val="24"/>
          <w:lang w:eastAsia="en-US"/>
        </w:rPr>
        <w:t xml:space="preserve"> </w:t>
      </w:r>
      <w:proofErr w:type="spellStart"/>
      <w:r w:rsidRPr="00A1334A">
        <w:rPr>
          <w:sz w:val="24"/>
          <w:szCs w:val="24"/>
          <w:lang w:eastAsia="en-US"/>
        </w:rPr>
        <w:t>iki</w:t>
      </w:r>
      <w:proofErr w:type="spellEnd"/>
      <w:r w:rsidRPr="00A1334A">
        <w:rPr>
          <w:sz w:val="24"/>
          <w:szCs w:val="24"/>
          <w:lang w:eastAsia="en-US"/>
        </w:rPr>
        <w:t xml:space="preserve"> 2,5 cm; </w:t>
      </w:r>
    </w:p>
    <w:p w14:paraId="5E408764" w14:textId="77777777" w:rsidR="00F577AD" w:rsidRPr="00A1334A" w:rsidRDefault="00F577AD" w:rsidP="00CD22B0">
      <w:pPr>
        <w:pStyle w:val="Sraopastraipa"/>
        <w:numPr>
          <w:ilvl w:val="0"/>
          <w:numId w:val="61"/>
        </w:numPr>
        <w:tabs>
          <w:tab w:val="left" w:pos="810"/>
        </w:tabs>
        <w:spacing w:line="312" w:lineRule="auto"/>
        <w:ind w:left="0" w:right="0" w:firstLine="567"/>
        <w:mirrorIndents/>
        <w:rPr>
          <w:sz w:val="24"/>
          <w:szCs w:val="24"/>
          <w:lang w:eastAsia="en-US"/>
        </w:rPr>
      </w:pPr>
      <w:proofErr w:type="spellStart"/>
      <w:r w:rsidRPr="00A1334A">
        <w:rPr>
          <w:sz w:val="24"/>
          <w:szCs w:val="24"/>
          <w:lang w:eastAsia="en-US"/>
        </w:rPr>
        <w:t>mažiausiai</w:t>
      </w:r>
      <w:proofErr w:type="spellEnd"/>
      <w:r w:rsidRPr="00A1334A">
        <w:rPr>
          <w:sz w:val="24"/>
          <w:szCs w:val="24"/>
          <w:lang w:eastAsia="en-US"/>
        </w:rPr>
        <w:t xml:space="preserve"> 15 mm, </w:t>
      </w:r>
      <w:proofErr w:type="spellStart"/>
      <w:r w:rsidRPr="00A1334A">
        <w:rPr>
          <w:sz w:val="24"/>
          <w:szCs w:val="24"/>
          <w:lang w:eastAsia="en-US"/>
        </w:rPr>
        <w:t>kai</w:t>
      </w:r>
      <w:proofErr w:type="spellEnd"/>
      <w:r w:rsidRPr="00A1334A">
        <w:rPr>
          <w:sz w:val="24"/>
          <w:szCs w:val="24"/>
          <w:lang w:eastAsia="en-US"/>
        </w:rPr>
        <w:t xml:space="preserve"> </w:t>
      </w:r>
      <w:proofErr w:type="spellStart"/>
      <w:r w:rsidRPr="00A1334A">
        <w:rPr>
          <w:sz w:val="24"/>
          <w:szCs w:val="24"/>
          <w:lang w:eastAsia="en-US"/>
        </w:rPr>
        <w:t>sluoksnio</w:t>
      </w:r>
      <w:proofErr w:type="spellEnd"/>
      <w:r w:rsidRPr="00A1334A">
        <w:rPr>
          <w:sz w:val="24"/>
          <w:szCs w:val="24"/>
          <w:lang w:eastAsia="en-US"/>
        </w:rPr>
        <w:t xml:space="preserve"> </w:t>
      </w:r>
      <w:proofErr w:type="spellStart"/>
      <w:r w:rsidRPr="00A1334A">
        <w:rPr>
          <w:sz w:val="24"/>
          <w:szCs w:val="24"/>
          <w:lang w:eastAsia="en-US"/>
        </w:rPr>
        <w:t>storis</w:t>
      </w:r>
      <w:proofErr w:type="spellEnd"/>
      <w:r w:rsidRPr="00A1334A">
        <w:rPr>
          <w:sz w:val="24"/>
          <w:szCs w:val="24"/>
          <w:lang w:eastAsia="en-US"/>
        </w:rPr>
        <w:t xml:space="preserve"> </w:t>
      </w:r>
      <w:proofErr w:type="spellStart"/>
      <w:r w:rsidRPr="00A1334A">
        <w:rPr>
          <w:sz w:val="24"/>
          <w:szCs w:val="24"/>
          <w:lang w:eastAsia="en-US"/>
        </w:rPr>
        <w:t>daugiau</w:t>
      </w:r>
      <w:proofErr w:type="spellEnd"/>
      <w:r w:rsidRPr="00A1334A">
        <w:rPr>
          <w:sz w:val="24"/>
          <w:szCs w:val="24"/>
          <w:lang w:eastAsia="en-US"/>
        </w:rPr>
        <w:t xml:space="preserve"> </w:t>
      </w:r>
      <w:proofErr w:type="spellStart"/>
      <w:r w:rsidRPr="00A1334A">
        <w:rPr>
          <w:sz w:val="24"/>
          <w:szCs w:val="24"/>
          <w:lang w:eastAsia="en-US"/>
        </w:rPr>
        <w:t>kaip</w:t>
      </w:r>
      <w:proofErr w:type="spellEnd"/>
      <w:r w:rsidRPr="00A1334A">
        <w:rPr>
          <w:sz w:val="24"/>
          <w:szCs w:val="24"/>
          <w:lang w:eastAsia="en-US"/>
        </w:rPr>
        <w:t xml:space="preserve"> 2,5 cm. </w:t>
      </w:r>
    </w:p>
    <w:p w14:paraId="6C96EC1B" w14:textId="77777777" w:rsidR="00F577AD" w:rsidRPr="002A594B" w:rsidRDefault="00F577AD" w:rsidP="00CD22B0">
      <w:pPr>
        <w:suppressAutoHyphens w:val="0"/>
        <w:spacing w:line="312" w:lineRule="auto"/>
        <w:ind w:right="0" w:firstLine="567"/>
        <w:mirrorIndents/>
        <w:jc w:val="both"/>
        <w:rPr>
          <w:sz w:val="24"/>
          <w:szCs w:val="24"/>
          <w:lang w:eastAsia="en-US"/>
        </w:rPr>
      </w:pPr>
      <w:r w:rsidRPr="00F577AD">
        <w:rPr>
          <w:sz w:val="24"/>
          <w:szCs w:val="24"/>
          <w:lang w:eastAsia="en-US"/>
        </w:rPr>
        <w:t>Sandarintos siūlės gylis ≥3,0 cm, kai sluoksnio storis daugiau kaip 3,0 cm, arba per visą sluoksnio storį, kai sluoksnio storis mažesnis.</w:t>
      </w:r>
    </w:p>
    <w:p w14:paraId="74ECAD69" w14:textId="77777777" w:rsidR="002A594B" w:rsidRDefault="002A594B" w:rsidP="00CD22B0">
      <w:pPr>
        <w:suppressAutoHyphens w:val="0"/>
        <w:spacing w:line="312" w:lineRule="auto"/>
        <w:ind w:right="0" w:firstLine="567"/>
        <w:mirrorIndents/>
        <w:jc w:val="both"/>
        <w:rPr>
          <w:sz w:val="24"/>
          <w:szCs w:val="24"/>
          <w:lang w:eastAsia="en-US"/>
        </w:rPr>
      </w:pPr>
      <w:r w:rsidRPr="002A594B">
        <w:rPr>
          <w:sz w:val="24"/>
          <w:szCs w:val="24"/>
          <w:lang w:eastAsia="en-US"/>
        </w:rPr>
        <w:t>Sandarintų siūlių bandymai, darbų priėmimas, defektų šalinimas ir kiti kokybę, bei kontrolę užtikrinantys reikalavimai nurodyti įrengimo taisyklėse ĮT SS 17.</w:t>
      </w:r>
    </w:p>
    <w:p w14:paraId="36C57AAC" w14:textId="149D61D9" w:rsidR="002A594B" w:rsidRPr="008E6395" w:rsidRDefault="002A594B" w:rsidP="00C34E2A">
      <w:pPr>
        <w:pStyle w:val="Sraopastraipa"/>
        <w:numPr>
          <w:ilvl w:val="2"/>
          <w:numId w:val="73"/>
        </w:numPr>
        <w:spacing w:before="60" w:line="360" w:lineRule="auto"/>
        <w:ind w:right="0"/>
        <w:mirrorIndents/>
        <w:jc w:val="center"/>
        <w:rPr>
          <w:b/>
          <w:bCs/>
          <w:sz w:val="24"/>
          <w:szCs w:val="24"/>
        </w:rPr>
      </w:pPr>
      <w:bookmarkStart w:id="18" w:name="_Toc265565966"/>
      <w:proofErr w:type="spellStart"/>
      <w:r w:rsidRPr="008E6395">
        <w:rPr>
          <w:b/>
          <w:bCs/>
          <w:sz w:val="24"/>
          <w:szCs w:val="24"/>
        </w:rPr>
        <w:t>Klojimas</w:t>
      </w:r>
      <w:proofErr w:type="spellEnd"/>
      <w:r w:rsidRPr="008E6395">
        <w:rPr>
          <w:b/>
          <w:bCs/>
          <w:sz w:val="24"/>
          <w:szCs w:val="24"/>
        </w:rPr>
        <w:t xml:space="preserve"> </w:t>
      </w:r>
      <w:proofErr w:type="spellStart"/>
      <w:r w:rsidRPr="008E6395">
        <w:rPr>
          <w:b/>
          <w:bCs/>
          <w:sz w:val="24"/>
          <w:szCs w:val="24"/>
        </w:rPr>
        <w:t>ir</w:t>
      </w:r>
      <w:proofErr w:type="spellEnd"/>
      <w:r w:rsidRPr="008E6395">
        <w:rPr>
          <w:b/>
          <w:bCs/>
          <w:sz w:val="24"/>
          <w:szCs w:val="24"/>
        </w:rPr>
        <w:t xml:space="preserve"> </w:t>
      </w:r>
      <w:proofErr w:type="spellStart"/>
      <w:r w:rsidRPr="008E6395">
        <w:rPr>
          <w:b/>
          <w:bCs/>
          <w:sz w:val="24"/>
          <w:szCs w:val="24"/>
        </w:rPr>
        <w:t>tankinimas</w:t>
      </w:r>
      <w:bookmarkEnd w:id="16"/>
      <w:bookmarkEnd w:id="18"/>
      <w:proofErr w:type="spellEnd"/>
    </w:p>
    <w:p w14:paraId="50FFF71E" w14:textId="77777777" w:rsidR="002A594B" w:rsidRDefault="002A594B" w:rsidP="003D1838">
      <w:pPr>
        <w:suppressAutoHyphens w:val="0"/>
        <w:spacing w:line="360" w:lineRule="auto"/>
        <w:ind w:right="0" w:firstLine="567"/>
        <w:mirrorIndents/>
        <w:jc w:val="both"/>
        <w:rPr>
          <w:sz w:val="24"/>
          <w:szCs w:val="24"/>
          <w:lang w:eastAsia="en-US"/>
        </w:rPr>
      </w:pPr>
      <w:r w:rsidRPr="002A594B">
        <w:rPr>
          <w:sz w:val="24"/>
          <w:szCs w:val="24"/>
          <w:lang w:eastAsia="en-US"/>
        </w:rPr>
        <w:t>Asfalto dangos sluoksnių klojimas turi atitikti ĮT ASFALTAS 08 reikalavimus.</w:t>
      </w:r>
    </w:p>
    <w:p w14:paraId="06B8238D" w14:textId="2127B20F" w:rsidR="006765F8" w:rsidRPr="008E6395" w:rsidRDefault="006765F8" w:rsidP="00C34E2A">
      <w:pPr>
        <w:pStyle w:val="Sraopastraipa"/>
        <w:numPr>
          <w:ilvl w:val="2"/>
          <w:numId w:val="73"/>
        </w:numPr>
        <w:spacing w:line="360" w:lineRule="auto"/>
        <w:ind w:right="0"/>
        <w:mirrorIndents/>
        <w:jc w:val="center"/>
        <w:rPr>
          <w:b/>
          <w:bCs/>
          <w:sz w:val="24"/>
          <w:szCs w:val="24"/>
        </w:rPr>
      </w:pPr>
      <w:proofErr w:type="spellStart"/>
      <w:r w:rsidRPr="008E6395">
        <w:rPr>
          <w:b/>
          <w:bCs/>
          <w:sz w:val="24"/>
          <w:szCs w:val="24"/>
        </w:rPr>
        <w:t>Atliktų</w:t>
      </w:r>
      <w:proofErr w:type="spellEnd"/>
      <w:r w:rsidRPr="008E6395">
        <w:rPr>
          <w:b/>
          <w:bCs/>
          <w:sz w:val="24"/>
          <w:szCs w:val="24"/>
        </w:rPr>
        <w:t xml:space="preserve"> </w:t>
      </w:r>
      <w:proofErr w:type="spellStart"/>
      <w:r w:rsidRPr="008E6395">
        <w:rPr>
          <w:b/>
          <w:bCs/>
          <w:sz w:val="24"/>
          <w:szCs w:val="24"/>
        </w:rPr>
        <w:t>darbų</w:t>
      </w:r>
      <w:proofErr w:type="spellEnd"/>
      <w:r w:rsidRPr="008E6395">
        <w:rPr>
          <w:b/>
          <w:bCs/>
          <w:sz w:val="24"/>
          <w:szCs w:val="24"/>
        </w:rPr>
        <w:t xml:space="preserve"> </w:t>
      </w:r>
      <w:proofErr w:type="spellStart"/>
      <w:r w:rsidRPr="008E6395">
        <w:rPr>
          <w:b/>
          <w:bCs/>
          <w:sz w:val="24"/>
          <w:szCs w:val="24"/>
        </w:rPr>
        <w:t>kontrolė</w:t>
      </w:r>
      <w:proofErr w:type="spellEnd"/>
      <w:r w:rsidRPr="008E6395">
        <w:rPr>
          <w:b/>
          <w:bCs/>
          <w:sz w:val="24"/>
          <w:szCs w:val="24"/>
        </w:rPr>
        <w:t xml:space="preserve"> </w:t>
      </w:r>
      <w:proofErr w:type="spellStart"/>
      <w:r w:rsidRPr="008E6395">
        <w:rPr>
          <w:b/>
          <w:bCs/>
          <w:sz w:val="24"/>
          <w:szCs w:val="24"/>
        </w:rPr>
        <w:t>ir</w:t>
      </w:r>
      <w:proofErr w:type="spellEnd"/>
      <w:r w:rsidRPr="008E6395">
        <w:rPr>
          <w:b/>
          <w:bCs/>
          <w:sz w:val="24"/>
          <w:szCs w:val="24"/>
        </w:rPr>
        <w:t xml:space="preserve"> </w:t>
      </w:r>
      <w:proofErr w:type="spellStart"/>
      <w:r w:rsidRPr="008E6395">
        <w:rPr>
          <w:b/>
          <w:bCs/>
          <w:sz w:val="24"/>
          <w:szCs w:val="24"/>
        </w:rPr>
        <w:t>priėmimas</w:t>
      </w:r>
      <w:proofErr w:type="spellEnd"/>
    </w:p>
    <w:p w14:paraId="6138900B" w14:textId="0054BC2E" w:rsidR="006765F8" w:rsidRPr="008E6395" w:rsidRDefault="006765F8" w:rsidP="00C34E2A">
      <w:pPr>
        <w:pStyle w:val="Sraopastraipa"/>
        <w:numPr>
          <w:ilvl w:val="3"/>
          <w:numId w:val="74"/>
        </w:numPr>
        <w:spacing w:line="360" w:lineRule="auto"/>
        <w:ind w:right="0"/>
        <w:mirrorIndents/>
        <w:jc w:val="center"/>
        <w:rPr>
          <w:b/>
          <w:bCs/>
          <w:sz w:val="24"/>
          <w:szCs w:val="24"/>
        </w:rPr>
      </w:pPr>
      <w:bookmarkStart w:id="19" w:name="_Toc506892244"/>
      <w:bookmarkStart w:id="20" w:name="_Toc265565972"/>
      <w:proofErr w:type="spellStart"/>
      <w:r w:rsidRPr="008E6395">
        <w:rPr>
          <w:b/>
          <w:bCs/>
          <w:sz w:val="24"/>
          <w:szCs w:val="24"/>
        </w:rPr>
        <w:t>Bandymų</w:t>
      </w:r>
      <w:proofErr w:type="spellEnd"/>
      <w:r w:rsidRPr="008E6395">
        <w:rPr>
          <w:b/>
          <w:bCs/>
          <w:sz w:val="24"/>
          <w:szCs w:val="24"/>
        </w:rPr>
        <w:t xml:space="preserve"> </w:t>
      </w:r>
      <w:proofErr w:type="spellStart"/>
      <w:r w:rsidRPr="008E6395">
        <w:rPr>
          <w:b/>
          <w:bCs/>
          <w:sz w:val="24"/>
          <w:szCs w:val="24"/>
        </w:rPr>
        <w:t>rūšys</w:t>
      </w:r>
      <w:bookmarkEnd w:id="19"/>
      <w:bookmarkEnd w:id="20"/>
      <w:proofErr w:type="spellEnd"/>
    </w:p>
    <w:p w14:paraId="51FADC33" w14:textId="77777777" w:rsidR="006765F8" w:rsidRPr="002A594B" w:rsidRDefault="006765F8" w:rsidP="003D1838">
      <w:pPr>
        <w:suppressAutoHyphens w:val="0"/>
        <w:spacing w:line="360" w:lineRule="auto"/>
        <w:ind w:right="0" w:firstLine="567"/>
        <w:mirrorIndents/>
        <w:jc w:val="both"/>
        <w:rPr>
          <w:sz w:val="24"/>
          <w:szCs w:val="24"/>
          <w:lang w:eastAsia="en-US"/>
        </w:rPr>
      </w:pPr>
      <w:r w:rsidRPr="002A594B">
        <w:rPr>
          <w:sz w:val="24"/>
          <w:szCs w:val="24"/>
          <w:lang w:eastAsia="en-US"/>
        </w:rPr>
        <w:t>Asfalto dangų sluoksnių bandymų rūšys nurodytos ĮT ASFALTAS 08.</w:t>
      </w:r>
    </w:p>
    <w:p w14:paraId="1FDE6114" w14:textId="06DEB2F5" w:rsidR="006765F8" w:rsidRPr="008E6395" w:rsidRDefault="006765F8" w:rsidP="00C34E2A">
      <w:pPr>
        <w:pStyle w:val="Sraopastraipa"/>
        <w:numPr>
          <w:ilvl w:val="3"/>
          <w:numId w:val="74"/>
        </w:numPr>
        <w:spacing w:line="360" w:lineRule="auto"/>
        <w:ind w:right="0"/>
        <w:mirrorIndents/>
        <w:jc w:val="center"/>
        <w:rPr>
          <w:b/>
          <w:bCs/>
          <w:sz w:val="24"/>
          <w:szCs w:val="24"/>
        </w:rPr>
      </w:pPr>
      <w:bookmarkStart w:id="21" w:name="_Toc506892246"/>
      <w:bookmarkStart w:id="22" w:name="_Toc265565973"/>
      <w:proofErr w:type="spellStart"/>
      <w:r w:rsidRPr="008E6395">
        <w:rPr>
          <w:b/>
          <w:bCs/>
          <w:sz w:val="24"/>
          <w:szCs w:val="24"/>
        </w:rPr>
        <w:t>Asfalto</w:t>
      </w:r>
      <w:proofErr w:type="spellEnd"/>
      <w:r w:rsidRPr="008E6395">
        <w:rPr>
          <w:b/>
          <w:bCs/>
          <w:sz w:val="24"/>
          <w:szCs w:val="24"/>
        </w:rPr>
        <w:t xml:space="preserve"> </w:t>
      </w:r>
      <w:proofErr w:type="spellStart"/>
      <w:r w:rsidRPr="008E6395">
        <w:rPr>
          <w:b/>
          <w:bCs/>
          <w:sz w:val="24"/>
          <w:szCs w:val="24"/>
        </w:rPr>
        <w:t>mišinių</w:t>
      </w:r>
      <w:proofErr w:type="spellEnd"/>
      <w:r w:rsidRPr="008E6395">
        <w:rPr>
          <w:b/>
          <w:bCs/>
          <w:sz w:val="24"/>
          <w:szCs w:val="24"/>
        </w:rPr>
        <w:t xml:space="preserve"> </w:t>
      </w:r>
      <w:proofErr w:type="spellStart"/>
      <w:r w:rsidRPr="008E6395">
        <w:rPr>
          <w:b/>
          <w:bCs/>
          <w:sz w:val="24"/>
          <w:szCs w:val="24"/>
        </w:rPr>
        <w:t>bandymai</w:t>
      </w:r>
      <w:bookmarkEnd w:id="21"/>
      <w:bookmarkEnd w:id="22"/>
      <w:proofErr w:type="spellEnd"/>
    </w:p>
    <w:p w14:paraId="72B3F2FE" w14:textId="06CF9D21" w:rsidR="005E6789" w:rsidRDefault="006765F8" w:rsidP="005D735D">
      <w:pPr>
        <w:suppressAutoHyphens w:val="0"/>
        <w:spacing w:line="312" w:lineRule="auto"/>
        <w:ind w:right="0" w:firstLine="567"/>
        <w:mirrorIndents/>
        <w:jc w:val="both"/>
        <w:rPr>
          <w:sz w:val="24"/>
          <w:szCs w:val="24"/>
          <w:lang w:eastAsia="en-US"/>
        </w:rPr>
      </w:pPr>
      <w:r w:rsidRPr="002A594B">
        <w:rPr>
          <w:sz w:val="24"/>
          <w:szCs w:val="24"/>
          <w:lang w:eastAsia="en-US"/>
        </w:rPr>
        <w:t xml:space="preserve">Asfalto mišinių bandymai atliekami pagal ĮT ASFALTAS, o mineralinės medžiagos – pagal </w:t>
      </w:r>
      <w:r w:rsidR="00A231D5" w:rsidRPr="00A231D5">
        <w:rPr>
          <w:sz w:val="24"/>
          <w:szCs w:val="24"/>
          <w:lang w:eastAsia="en-US"/>
        </w:rPr>
        <w:t>TRA UŽPILDAI 19</w:t>
      </w:r>
      <w:r w:rsidRPr="002A594B">
        <w:rPr>
          <w:sz w:val="24"/>
          <w:szCs w:val="24"/>
          <w:lang w:eastAsia="en-US"/>
        </w:rPr>
        <w:t xml:space="preserve"> reikalavimus.</w:t>
      </w:r>
    </w:p>
    <w:p w14:paraId="58042C3C" w14:textId="09A70BA3" w:rsidR="006765F8" w:rsidRPr="008E6395" w:rsidRDefault="006765F8" w:rsidP="00C34E2A">
      <w:pPr>
        <w:pStyle w:val="Sraopastraipa"/>
        <w:numPr>
          <w:ilvl w:val="3"/>
          <w:numId w:val="74"/>
        </w:numPr>
        <w:spacing w:before="60" w:line="360" w:lineRule="auto"/>
        <w:ind w:right="0"/>
        <w:mirrorIndents/>
        <w:jc w:val="center"/>
        <w:rPr>
          <w:b/>
          <w:bCs/>
          <w:sz w:val="24"/>
          <w:szCs w:val="24"/>
        </w:rPr>
      </w:pPr>
      <w:bookmarkStart w:id="23" w:name="_Toc506892247"/>
      <w:bookmarkStart w:id="24" w:name="_Toc265565974"/>
      <w:proofErr w:type="spellStart"/>
      <w:r w:rsidRPr="008E6395">
        <w:rPr>
          <w:b/>
          <w:bCs/>
          <w:sz w:val="24"/>
          <w:szCs w:val="24"/>
        </w:rPr>
        <w:t>Paklotų</w:t>
      </w:r>
      <w:proofErr w:type="spellEnd"/>
      <w:r w:rsidRPr="008E6395">
        <w:rPr>
          <w:b/>
          <w:bCs/>
          <w:sz w:val="24"/>
          <w:szCs w:val="24"/>
        </w:rPr>
        <w:t xml:space="preserve"> </w:t>
      </w:r>
      <w:proofErr w:type="spellStart"/>
      <w:r w:rsidRPr="008E6395">
        <w:rPr>
          <w:b/>
          <w:bCs/>
          <w:sz w:val="24"/>
          <w:szCs w:val="24"/>
        </w:rPr>
        <w:t>dangos</w:t>
      </w:r>
      <w:proofErr w:type="spellEnd"/>
      <w:r w:rsidRPr="008E6395">
        <w:rPr>
          <w:b/>
          <w:bCs/>
          <w:sz w:val="24"/>
          <w:szCs w:val="24"/>
        </w:rPr>
        <w:t xml:space="preserve"> </w:t>
      </w:r>
      <w:proofErr w:type="spellStart"/>
      <w:r w:rsidRPr="008E6395">
        <w:rPr>
          <w:b/>
          <w:bCs/>
          <w:sz w:val="24"/>
          <w:szCs w:val="24"/>
        </w:rPr>
        <w:t>sluoksnių</w:t>
      </w:r>
      <w:proofErr w:type="spellEnd"/>
      <w:r w:rsidRPr="008E6395">
        <w:rPr>
          <w:b/>
          <w:bCs/>
          <w:sz w:val="24"/>
          <w:szCs w:val="24"/>
        </w:rPr>
        <w:t xml:space="preserve"> </w:t>
      </w:r>
      <w:proofErr w:type="spellStart"/>
      <w:r w:rsidRPr="008E6395">
        <w:rPr>
          <w:b/>
          <w:bCs/>
          <w:sz w:val="24"/>
          <w:szCs w:val="24"/>
        </w:rPr>
        <w:t>bandymai</w:t>
      </w:r>
      <w:proofErr w:type="spellEnd"/>
      <w:r w:rsidRPr="008E6395">
        <w:rPr>
          <w:b/>
          <w:bCs/>
          <w:sz w:val="24"/>
          <w:szCs w:val="24"/>
        </w:rPr>
        <w:t xml:space="preserve"> </w:t>
      </w:r>
      <w:proofErr w:type="spellStart"/>
      <w:r w:rsidRPr="008E6395">
        <w:rPr>
          <w:b/>
          <w:bCs/>
          <w:sz w:val="24"/>
          <w:szCs w:val="24"/>
        </w:rPr>
        <w:t>ir</w:t>
      </w:r>
      <w:proofErr w:type="spellEnd"/>
      <w:r w:rsidRPr="008E6395">
        <w:rPr>
          <w:b/>
          <w:bCs/>
          <w:sz w:val="24"/>
          <w:szCs w:val="24"/>
        </w:rPr>
        <w:t xml:space="preserve"> </w:t>
      </w:r>
      <w:proofErr w:type="spellStart"/>
      <w:r w:rsidRPr="008E6395">
        <w:rPr>
          <w:b/>
          <w:bCs/>
          <w:sz w:val="24"/>
          <w:szCs w:val="24"/>
        </w:rPr>
        <w:t>tikrinimas</w:t>
      </w:r>
      <w:bookmarkEnd w:id="23"/>
      <w:bookmarkEnd w:id="24"/>
      <w:proofErr w:type="spellEnd"/>
    </w:p>
    <w:p w14:paraId="3321E64B" w14:textId="07E32878" w:rsidR="006765F8" w:rsidRPr="008E6395" w:rsidRDefault="006765F8" w:rsidP="00C34E2A">
      <w:pPr>
        <w:pStyle w:val="Sraopastraipa"/>
        <w:numPr>
          <w:ilvl w:val="4"/>
          <w:numId w:val="74"/>
        </w:numPr>
        <w:spacing w:line="360" w:lineRule="auto"/>
        <w:ind w:right="0"/>
        <w:mirrorIndents/>
        <w:jc w:val="center"/>
        <w:rPr>
          <w:b/>
          <w:bCs/>
          <w:sz w:val="24"/>
          <w:szCs w:val="24"/>
        </w:rPr>
      </w:pPr>
      <w:proofErr w:type="spellStart"/>
      <w:r w:rsidRPr="008E6395">
        <w:rPr>
          <w:b/>
          <w:bCs/>
          <w:sz w:val="24"/>
          <w:szCs w:val="24"/>
        </w:rPr>
        <w:t>Asfalto</w:t>
      </w:r>
      <w:proofErr w:type="spellEnd"/>
      <w:r w:rsidRPr="008E6395">
        <w:rPr>
          <w:b/>
          <w:bCs/>
          <w:sz w:val="24"/>
          <w:szCs w:val="24"/>
        </w:rPr>
        <w:t xml:space="preserve"> </w:t>
      </w:r>
      <w:proofErr w:type="spellStart"/>
      <w:r w:rsidRPr="008E6395">
        <w:rPr>
          <w:b/>
          <w:bCs/>
          <w:sz w:val="24"/>
          <w:szCs w:val="24"/>
        </w:rPr>
        <w:t>dangų</w:t>
      </w:r>
      <w:proofErr w:type="spellEnd"/>
      <w:r w:rsidRPr="008E6395">
        <w:rPr>
          <w:b/>
          <w:bCs/>
          <w:sz w:val="24"/>
          <w:szCs w:val="24"/>
        </w:rPr>
        <w:t xml:space="preserve"> </w:t>
      </w:r>
      <w:proofErr w:type="spellStart"/>
      <w:r w:rsidRPr="008E6395">
        <w:rPr>
          <w:b/>
          <w:bCs/>
          <w:sz w:val="24"/>
          <w:szCs w:val="24"/>
        </w:rPr>
        <w:t>bandymai</w:t>
      </w:r>
      <w:proofErr w:type="spellEnd"/>
    </w:p>
    <w:p w14:paraId="368CA5AF" w14:textId="77777777" w:rsidR="006765F8" w:rsidRPr="002A594B" w:rsidRDefault="006765F8" w:rsidP="00CD22B0">
      <w:pPr>
        <w:suppressAutoHyphens w:val="0"/>
        <w:spacing w:line="312" w:lineRule="auto"/>
        <w:ind w:right="0" w:firstLine="567"/>
        <w:mirrorIndents/>
        <w:jc w:val="both"/>
        <w:rPr>
          <w:sz w:val="24"/>
          <w:szCs w:val="24"/>
          <w:lang w:eastAsia="en-US"/>
        </w:rPr>
      </w:pPr>
      <w:r w:rsidRPr="002A594B">
        <w:rPr>
          <w:sz w:val="24"/>
          <w:szCs w:val="24"/>
          <w:lang w:eastAsia="en-US"/>
        </w:rPr>
        <w:t xml:space="preserve">Paklotų asfalto dangų sluoksnių savikontrolės ir kontroliniai bandymai atliekami pagal ĮT ASFALTAS 08 reikalavimus. </w:t>
      </w:r>
    </w:p>
    <w:p w14:paraId="4CBD0DA1" w14:textId="14054349" w:rsidR="006765F8" w:rsidRPr="008E6395" w:rsidRDefault="006765F8" w:rsidP="00C34E2A">
      <w:pPr>
        <w:pStyle w:val="Sraopastraipa"/>
        <w:numPr>
          <w:ilvl w:val="3"/>
          <w:numId w:val="74"/>
        </w:numPr>
        <w:spacing w:line="360" w:lineRule="auto"/>
        <w:ind w:right="0"/>
        <w:mirrorIndents/>
        <w:jc w:val="center"/>
        <w:rPr>
          <w:b/>
          <w:bCs/>
          <w:sz w:val="24"/>
          <w:szCs w:val="24"/>
        </w:rPr>
      </w:pPr>
      <w:bookmarkStart w:id="25" w:name="_Toc265565975"/>
      <w:proofErr w:type="spellStart"/>
      <w:r w:rsidRPr="008E6395">
        <w:rPr>
          <w:b/>
          <w:bCs/>
          <w:sz w:val="24"/>
          <w:szCs w:val="24"/>
        </w:rPr>
        <w:t>Leistinieji</w:t>
      </w:r>
      <w:proofErr w:type="spellEnd"/>
      <w:r w:rsidRPr="008E6395">
        <w:rPr>
          <w:b/>
          <w:bCs/>
          <w:sz w:val="24"/>
          <w:szCs w:val="24"/>
        </w:rPr>
        <w:t xml:space="preserve"> </w:t>
      </w:r>
      <w:proofErr w:type="spellStart"/>
      <w:r w:rsidRPr="008E6395">
        <w:rPr>
          <w:b/>
          <w:bCs/>
          <w:sz w:val="24"/>
          <w:szCs w:val="24"/>
        </w:rPr>
        <w:t>nuokrypiai</w:t>
      </w:r>
      <w:bookmarkEnd w:id="25"/>
      <w:proofErr w:type="spellEnd"/>
    </w:p>
    <w:p w14:paraId="0BC0B847" w14:textId="77777777" w:rsidR="006765F8" w:rsidRPr="002A594B" w:rsidRDefault="006765F8" w:rsidP="003D1838">
      <w:pPr>
        <w:suppressAutoHyphens w:val="0"/>
        <w:spacing w:line="360" w:lineRule="auto"/>
        <w:ind w:right="0" w:firstLine="567"/>
        <w:mirrorIndents/>
        <w:jc w:val="both"/>
        <w:rPr>
          <w:sz w:val="24"/>
          <w:szCs w:val="24"/>
          <w:lang w:eastAsia="en-US"/>
        </w:rPr>
      </w:pPr>
      <w:r w:rsidRPr="002A594B">
        <w:rPr>
          <w:sz w:val="24"/>
          <w:szCs w:val="24"/>
          <w:lang w:eastAsia="en-US"/>
        </w:rPr>
        <w:t>Asfalto dangos sluoksniai turi atitikti ĮT ASFALTAS 08 reikalavimus.</w:t>
      </w:r>
    </w:p>
    <w:p w14:paraId="7B6A26A6" w14:textId="1618C665" w:rsidR="006765F8" w:rsidRPr="008E6395" w:rsidRDefault="006765F8" w:rsidP="00C34E2A">
      <w:pPr>
        <w:pStyle w:val="Sraopastraipa"/>
        <w:numPr>
          <w:ilvl w:val="3"/>
          <w:numId w:val="74"/>
        </w:numPr>
        <w:spacing w:line="360" w:lineRule="auto"/>
        <w:ind w:right="0"/>
        <w:mirrorIndents/>
        <w:jc w:val="center"/>
        <w:rPr>
          <w:b/>
          <w:bCs/>
          <w:sz w:val="24"/>
          <w:szCs w:val="24"/>
        </w:rPr>
      </w:pPr>
      <w:bookmarkStart w:id="26" w:name="_Toc506892248"/>
      <w:bookmarkStart w:id="27" w:name="_Toc265565976"/>
      <w:proofErr w:type="spellStart"/>
      <w:r w:rsidRPr="008E6395">
        <w:rPr>
          <w:b/>
          <w:bCs/>
          <w:sz w:val="24"/>
          <w:szCs w:val="24"/>
        </w:rPr>
        <w:t>Darbų</w:t>
      </w:r>
      <w:proofErr w:type="spellEnd"/>
      <w:r w:rsidRPr="008E6395">
        <w:rPr>
          <w:b/>
          <w:bCs/>
          <w:sz w:val="24"/>
          <w:szCs w:val="24"/>
        </w:rPr>
        <w:t xml:space="preserve"> </w:t>
      </w:r>
      <w:proofErr w:type="spellStart"/>
      <w:r w:rsidRPr="008E6395">
        <w:rPr>
          <w:b/>
          <w:bCs/>
          <w:sz w:val="24"/>
          <w:szCs w:val="24"/>
        </w:rPr>
        <w:t>priėmimas</w:t>
      </w:r>
      <w:bookmarkEnd w:id="26"/>
      <w:bookmarkEnd w:id="27"/>
      <w:proofErr w:type="spellEnd"/>
    </w:p>
    <w:p w14:paraId="3259AA9D" w14:textId="77777777" w:rsidR="006765F8" w:rsidRPr="002A594B" w:rsidRDefault="006765F8" w:rsidP="003D1838">
      <w:pPr>
        <w:suppressAutoHyphens w:val="0"/>
        <w:spacing w:line="360" w:lineRule="auto"/>
        <w:ind w:right="0" w:firstLine="567"/>
        <w:mirrorIndents/>
        <w:jc w:val="both"/>
        <w:rPr>
          <w:sz w:val="24"/>
          <w:szCs w:val="24"/>
          <w:lang w:eastAsia="en-US"/>
        </w:rPr>
      </w:pPr>
      <w:r w:rsidRPr="002A594B">
        <w:rPr>
          <w:sz w:val="24"/>
          <w:szCs w:val="24"/>
          <w:lang w:eastAsia="en-US"/>
        </w:rPr>
        <w:t>Asfalto dangos sluoksnių priėmimas atliekamas pagal ĮT ASFALTAS 08 reikalavimus.</w:t>
      </w:r>
    </w:p>
    <w:p w14:paraId="34F309B3" w14:textId="6B13A9BB" w:rsidR="002A594B" w:rsidRPr="008E6395" w:rsidRDefault="00C740D2" w:rsidP="00C34E2A">
      <w:pPr>
        <w:pStyle w:val="Sraopastraipa"/>
        <w:numPr>
          <w:ilvl w:val="1"/>
          <w:numId w:val="74"/>
        </w:numPr>
        <w:spacing w:line="360" w:lineRule="auto"/>
        <w:ind w:right="0"/>
        <w:mirrorIndents/>
        <w:jc w:val="center"/>
        <w:rPr>
          <w:b/>
          <w:bCs/>
          <w:sz w:val="24"/>
          <w:szCs w:val="24"/>
        </w:rPr>
      </w:pPr>
      <w:r w:rsidRPr="008E6395">
        <w:rPr>
          <w:b/>
          <w:bCs/>
          <w:sz w:val="24"/>
          <w:szCs w:val="24"/>
        </w:rPr>
        <w:t xml:space="preserve">Kitos </w:t>
      </w:r>
      <w:proofErr w:type="spellStart"/>
      <w:r w:rsidRPr="008E6395">
        <w:rPr>
          <w:b/>
          <w:bCs/>
          <w:sz w:val="24"/>
          <w:szCs w:val="24"/>
        </w:rPr>
        <w:t>dangos</w:t>
      </w:r>
      <w:proofErr w:type="spellEnd"/>
    </w:p>
    <w:p w14:paraId="6AC7E87F" w14:textId="7FF072E0" w:rsidR="00DB09D1" w:rsidRPr="008E6395" w:rsidRDefault="00C226EB" w:rsidP="00C34E2A">
      <w:pPr>
        <w:pStyle w:val="Sraopastraipa"/>
        <w:numPr>
          <w:ilvl w:val="2"/>
          <w:numId w:val="75"/>
        </w:numPr>
        <w:spacing w:line="360" w:lineRule="auto"/>
        <w:ind w:right="0"/>
        <w:mirrorIndents/>
        <w:jc w:val="center"/>
        <w:rPr>
          <w:b/>
          <w:bCs/>
          <w:sz w:val="24"/>
          <w:szCs w:val="24"/>
        </w:rPr>
      </w:pPr>
      <w:proofErr w:type="spellStart"/>
      <w:r w:rsidRPr="008E6395">
        <w:rPr>
          <w:b/>
          <w:bCs/>
          <w:sz w:val="24"/>
          <w:szCs w:val="24"/>
        </w:rPr>
        <w:t>Kelkraščiai</w:t>
      </w:r>
      <w:proofErr w:type="spellEnd"/>
    </w:p>
    <w:p w14:paraId="6C91FF42" w14:textId="7EBC03D6" w:rsidR="00AD0071" w:rsidRDefault="0031523B" w:rsidP="009E440B">
      <w:pPr>
        <w:suppressAutoHyphens w:val="0"/>
        <w:spacing w:line="312" w:lineRule="auto"/>
        <w:ind w:right="0" w:firstLine="567"/>
        <w:mirrorIndents/>
        <w:jc w:val="both"/>
        <w:rPr>
          <w:sz w:val="24"/>
          <w:szCs w:val="24"/>
          <w:lang w:eastAsia="en-US"/>
        </w:rPr>
      </w:pPr>
      <w:r>
        <w:rPr>
          <w:sz w:val="24"/>
          <w:szCs w:val="24"/>
          <w:lang w:eastAsia="en-US"/>
        </w:rPr>
        <w:t>Kelkraščių viršutinis sluoksnis rengiamas iš n</w:t>
      </w:r>
      <w:r w:rsidRPr="0031523B">
        <w:rPr>
          <w:sz w:val="24"/>
          <w:szCs w:val="24"/>
          <w:lang w:eastAsia="en-US"/>
        </w:rPr>
        <w:t>esurištųjų skaldytų mineralinių medžiagų 11/</w:t>
      </w:r>
      <w:r w:rsidR="00005768">
        <w:rPr>
          <w:sz w:val="24"/>
          <w:szCs w:val="24"/>
          <w:lang w:eastAsia="en-US"/>
        </w:rPr>
        <w:t xml:space="preserve">16 </w:t>
      </w:r>
      <w:r w:rsidRPr="0031523B">
        <w:rPr>
          <w:sz w:val="24"/>
          <w:szCs w:val="24"/>
          <w:lang w:eastAsia="en-US"/>
        </w:rPr>
        <w:t>ir 15% dirvožemio mišin</w:t>
      </w:r>
      <w:r>
        <w:rPr>
          <w:sz w:val="24"/>
          <w:szCs w:val="24"/>
          <w:lang w:eastAsia="en-US"/>
        </w:rPr>
        <w:t>io</w:t>
      </w:r>
      <w:r w:rsidRPr="0031523B">
        <w:rPr>
          <w:sz w:val="24"/>
          <w:szCs w:val="24"/>
          <w:lang w:eastAsia="en-US"/>
        </w:rPr>
        <w:t xml:space="preserve"> užsėt</w:t>
      </w:r>
      <w:r>
        <w:rPr>
          <w:sz w:val="24"/>
          <w:szCs w:val="24"/>
          <w:lang w:eastAsia="en-US"/>
        </w:rPr>
        <w:t>u</w:t>
      </w:r>
      <w:r w:rsidRPr="0031523B">
        <w:rPr>
          <w:sz w:val="24"/>
          <w:szCs w:val="24"/>
          <w:lang w:eastAsia="en-US"/>
        </w:rPr>
        <w:t xml:space="preserve"> žolės sėklų mišiniu</w:t>
      </w:r>
      <w:r>
        <w:rPr>
          <w:sz w:val="24"/>
          <w:szCs w:val="24"/>
          <w:lang w:eastAsia="en-US"/>
        </w:rPr>
        <w:t>.</w:t>
      </w:r>
    </w:p>
    <w:p w14:paraId="3CA2A5EC" w14:textId="44421E3F" w:rsidR="002A594B" w:rsidRPr="008E6395" w:rsidRDefault="002A594B" w:rsidP="00C34E2A">
      <w:pPr>
        <w:pStyle w:val="Sraopastraipa"/>
        <w:numPr>
          <w:ilvl w:val="2"/>
          <w:numId w:val="75"/>
        </w:numPr>
        <w:spacing w:before="60" w:line="360" w:lineRule="auto"/>
        <w:ind w:right="0"/>
        <w:mirrorIndents/>
        <w:jc w:val="center"/>
        <w:rPr>
          <w:b/>
          <w:bCs/>
          <w:sz w:val="24"/>
          <w:szCs w:val="24"/>
        </w:rPr>
      </w:pPr>
      <w:proofErr w:type="spellStart"/>
      <w:r w:rsidRPr="008E6395">
        <w:rPr>
          <w:b/>
          <w:bCs/>
          <w:sz w:val="24"/>
          <w:szCs w:val="24"/>
        </w:rPr>
        <w:t>Trin</w:t>
      </w:r>
      <w:r w:rsidR="008E6395" w:rsidRPr="008E6395">
        <w:rPr>
          <w:b/>
          <w:bCs/>
          <w:sz w:val="24"/>
          <w:szCs w:val="24"/>
        </w:rPr>
        <w:t>ke</w:t>
      </w:r>
      <w:r w:rsidRPr="008E6395">
        <w:rPr>
          <w:b/>
          <w:bCs/>
          <w:sz w:val="24"/>
          <w:szCs w:val="24"/>
        </w:rPr>
        <w:t>lių</w:t>
      </w:r>
      <w:proofErr w:type="spellEnd"/>
      <w:r w:rsidR="00301E7E" w:rsidRPr="008E6395">
        <w:rPr>
          <w:b/>
          <w:bCs/>
          <w:sz w:val="24"/>
          <w:szCs w:val="24"/>
        </w:rPr>
        <w:t xml:space="preserve"> </w:t>
      </w:r>
      <w:proofErr w:type="spellStart"/>
      <w:r w:rsidR="00301E7E" w:rsidRPr="008E6395">
        <w:rPr>
          <w:b/>
          <w:bCs/>
          <w:sz w:val="24"/>
          <w:szCs w:val="24"/>
        </w:rPr>
        <w:t>ir</w:t>
      </w:r>
      <w:proofErr w:type="spellEnd"/>
      <w:r w:rsidR="00301E7E" w:rsidRPr="008E6395">
        <w:rPr>
          <w:b/>
          <w:bCs/>
          <w:sz w:val="24"/>
          <w:szCs w:val="24"/>
        </w:rPr>
        <w:t xml:space="preserve"> </w:t>
      </w:r>
      <w:proofErr w:type="spellStart"/>
      <w:r w:rsidR="00301E7E" w:rsidRPr="008E6395">
        <w:rPr>
          <w:b/>
          <w:bCs/>
          <w:sz w:val="24"/>
          <w:szCs w:val="24"/>
        </w:rPr>
        <w:t>ažūrinių</w:t>
      </w:r>
      <w:proofErr w:type="spellEnd"/>
      <w:r w:rsidR="00301E7E" w:rsidRPr="008E6395">
        <w:rPr>
          <w:b/>
          <w:bCs/>
          <w:sz w:val="24"/>
          <w:szCs w:val="24"/>
        </w:rPr>
        <w:t xml:space="preserve"> </w:t>
      </w:r>
      <w:proofErr w:type="spellStart"/>
      <w:r w:rsidR="00301E7E" w:rsidRPr="008E6395">
        <w:rPr>
          <w:b/>
          <w:bCs/>
          <w:sz w:val="24"/>
          <w:szCs w:val="24"/>
        </w:rPr>
        <w:t>plytelių</w:t>
      </w:r>
      <w:proofErr w:type="spellEnd"/>
      <w:r w:rsidRPr="008E6395">
        <w:rPr>
          <w:b/>
          <w:bCs/>
          <w:sz w:val="24"/>
          <w:szCs w:val="24"/>
        </w:rPr>
        <w:t xml:space="preserve"> </w:t>
      </w:r>
      <w:proofErr w:type="spellStart"/>
      <w:r w:rsidRPr="008E6395">
        <w:rPr>
          <w:b/>
          <w:bCs/>
          <w:sz w:val="24"/>
          <w:szCs w:val="24"/>
        </w:rPr>
        <w:t>dangos</w:t>
      </w:r>
      <w:proofErr w:type="spellEnd"/>
      <w:r w:rsidRPr="008E6395">
        <w:rPr>
          <w:b/>
          <w:bCs/>
          <w:sz w:val="24"/>
          <w:szCs w:val="24"/>
        </w:rPr>
        <w:t xml:space="preserve">, </w:t>
      </w:r>
      <w:proofErr w:type="spellStart"/>
      <w:r w:rsidRPr="008E6395">
        <w:rPr>
          <w:b/>
          <w:bCs/>
          <w:sz w:val="24"/>
          <w:szCs w:val="24"/>
        </w:rPr>
        <w:t>bortai</w:t>
      </w:r>
      <w:proofErr w:type="spellEnd"/>
    </w:p>
    <w:p w14:paraId="46C41B76" w14:textId="019064D9" w:rsidR="002A594B" w:rsidRPr="002A594B" w:rsidRDefault="002A594B" w:rsidP="00CD22B0">
      <w:pPr>
        <w:suppressAutoHyphens w:val="0"/>
        <w:spacing w:line="312" w:lineRule="auto"/>
        <w:ind w:right="0" w:firstLine="567"/>
        <w:mirrorIndents/>
        <w:jc w:val="both"/>
        <w:rPr>
          <w:sz w:val="24"/>
          <w:szCs w:val="24"/>
          <w:lang w:eastAsia="en-US"/>
        </w:rPr>
      </w:pPr>
      <w:r w:rsidRPr="002A594B">
        <w:rPr>
          <w:sz w:val="24"/>
          <w:szCs w:val="24"/>
          <w:lang w:eastAsia="en-US"/>
        </w:rPr>
        <w:lastRenderedPageBreak/>
        <w:t>Trinkelė</w:t>
      </w:r>
      <w:r w:rsidR="00301E7E">
        <w:rPr>
          <w:sz w:val="24"/>
          <w:szCs w:val="24"/>
          <w:lang w:eastAsia="en-US"/>
        </w:rPr>
        <w:t>s, ažūrinės plytelės,</w:t>
      </w:r>
      <w:r w:rsidRPr="002A594B">
        <w:rPr>
          <w:sz w:val="24"/>
          <w:szCs w:val="24"/>
          <w:lang w:eastAsia="en-US"/>
        </w:rPr>
        <w:t xml:space="preserve"> bortai, pasluoksnių medžiagos, siūlių užpilai tarp trinkelių turi tenkinti TRA TRINKELĖS 14, </w:t>
      </w:r>
      <w:r w:rsidR="00A231D5" w:rsidRPr="00A231D5">
        <w:rPr>
          <w:sz w:val="24"/>
          <w:szCs w:val="24"/>
          <w:lang w:eastAsia="en-US"/>
        </w:rPr>
        <w:t>TRA UŽPILDAI 19</w:t>
      </w:r>
      <w:r w:rsidRPr="002A594B">
        <w:rPr>
          <w:sz w:val="24"/>
          <w:szCs w:val="24"/>
          <w:lang w:eastAsia="en-US"/>
        </w:rPr>
        <w:t xml:space="preserve"> reikalavimus.</w:t>
      </w:r>
    </w:p>
    <w:p w14:paraId="6C5E57B4" w14:textId="46E8A675" w:rsidR="002A594B" w:rsidRPr="008E6395" w:rsidRDefault="002A594B" w:rsidP="00C34E2A">
      <w:pPr>
        <w:pStyle w:val="Sraopastraipa"/>
        <w:numPr>
          <w:ilvl w:val="2"/>
          <w:numId w:val="75"/>
        </w:numPr>
        <w:spacing w:before="60" w:line="360" w:lineRule="auto"/>
        <w:ind w:right="0"/>
        <w:mirrorIndents/>
        <w:jc w:val="center"/>
        <w:rPr>
          <w:b/>
          <w:bCs/>
          <w:sz w:val="24"/>
          <w:szCs w:val="24"/>
        </w:rPr>
      </w:pPr>
      <w:proofErr w:type="spellStart"/>
      <w:r w:rsidRPr="008E6395">
        <w:rPr>
          <w:b/>
          <w:bCs/>
          <w:sz w:val="24"/>
          <w:szCs w:val="24"/>
        </w:rPr>
        <w:t>Betono</w:t>
      </w:r>
      <w:proofErr w:type="spellEnd"/>
      <w:r w:rsidRPr="008E6395">
        <w:rPr>
          <w:b/>
          <w:bCs/>
          <w:sz w:val="24"/>
          <w:szCs w:val="24"/>
        </w:rPr>
        <w:t xml:space="preserve"> </w:t>
      </w:r>
      <w:proofErr w:type="spellStart"/>
      <w:r w:rsidRPr="008E6395">
        <w:rPr>
          <w:b/>
          <w:bCs/>
          <w:sz w:val="24"/>
          <w:szCs w:val="24"/>
        </w:rPr>
        <w:t>trinkelės</w:t>
      </w:r>
      <w:proofErr w:type="spellEnd"/>
      <w:r w:rsidR="00301E7E" w:rsidRPr="008E6395">
        <w:rPr>
          <w:b/>
          <w:bCs/>
          <w:sz w:val="24"/>
          <w:szCs w:val="24"/>
        </w:rPr>
        <w:t xml:space="preserve">, </w:t>
      </w:r>
      <w:proofErr w:type="spellStart"/>
      <w:r w:rsidR="00301E7E" w:rsidRPr="008E6395">
        <w:rPr>
          <w:b/>
          <w:bCs/>
          <w:sz w:val="24"/>
          <w:szCs w:val="24"/>
        </w:rPr>
        <w:t>ažūrinės</w:t>
      </w:r>
      <w:proofErr w:type="spellEnd"/>
      <w:r w:rsidR="00301E7E" w:rsidRPr="008E6395">
        <w:rPr>
          <w:b/>
          <w:bCs/>
          <w:sz w:val="24"/>
          <w:szCs w:val="24"/>
        </w:rPr>
        <w:t xml:space="preserve"> </w:t>
      </w:r>
      <w:proofErr w:type="spellStart"/>
      <w:r w:rsidR="00301E7E" w:rsidRPr="008E6395">
        <w:rPr>
          <w:b/>
          <w:bCs/>
          <w:sz w:val="24"/>
          <w:szCs w:val="24"/>
        </w:rPr>
        <w:t>plytelės</w:t>
      </w:r>
      <w:proofErr w:type="spellEnd"/>
      <w:r w:rsidRPr="008E6395">
        <w:rPr>
          <w:b/>
          <w:bCs/>
          <w:sz w:val="24"/>
          <w:szCs w:val="24"/>
        </w:rPr>
        <w:t xml:space="preserve">, </w:t>
      </w:r>
      <w:proofErr w:type="spellStart"/>
      <w:r w:rsidRPr="008E6395">
        <w:rPr>
          <w:b/>
          <w:bCs/>
          <w:sz w:val="24"/>
          <w:szCs w:val="24"/>
        </w:rPr>
        <w:t>betono</w:t>
      </w:r>
      <w:proofErr w:type="spellEnd"/>
      <w:r w:rsidRPr="008E6395">
        <w:rPr>
          <w:b/>
          <w:bCs/>
          <w:sz w:val="24"/>
          <w:szCs w:val="24"/>
        </w:rPr>
        <w:t xml:space="preserve"> </w:t>
      </w:r>
      <w:proofErr w:type="spellStart"/>
      <w:r w:rsidRPr="008E6395">
        <w:rPr>
          <w:b/>
          <w:bCs/>
          <w:sz w:val="24"/>
          <w:szCs w:val="24"/>
        </w:rPr>
        <w:t>bortai</w:t>
      </w:r>
      <w:proofErr w:type="spellEnd"/>
    </w:p>
    <w:p w14:paraId="7A578C6C" w14:textId="726E6499" w:rsidR="002A594B" w:rsidRPr="009A75ED" w:rsidRDefault="002A594B" w:rsidP="00CD22B0">
      <w:pPr>
        <w:suppressAutoHyphens w:val="0"/>
        <w:spacing w:line="312" w:lineRule="auto"/>
        <w:ind w:right="0" w:firstLine="567"/>
        <w:mirrorIndents/>
        <w:jc w:val="both"/>
        <w:rPr>
          <w:sz w:val="24"/>
          <w:szCs w:val="24"/>
          <w:highlight w:val="yellow"/>
          <w:lang w:eastAsia="en-US"/>
        </w:rPr>
      </w:pPr>
      <w:r w:rsidRPr="009A75ED">
        <w:rPr>
          <w:sz w:val="24"/>
          <w:szCs w:val="24"/>
          <w:highlight w:val="yellow"/>
          <w:lang w:eastAsia="en-US"/>
        </w:rPr>
        <w:t>Betoniniai bordiūrai turi atitikti standarto LST EN 1340 arba lygiaverčio ir techninių reikalavimų aprašo TRA TRINKELĖS 14 XIV skyriaus reikalavimus. Betoniniai kelio bordiūrai rengiami ant betono, kurio klasė ne mažesnės kaip C12/15. Kontakto vieta tarp kelio ir asfalto dangos sandarinama priklijuojamomis išsilydančiomis sandariklio juostomis. Vejos bordiūrų betono pagrindo klasė – ne mažesnė kaip C12/15.</w:t>
      </w:r>
    </w:p>
    <w:p w14:paraId="0BB30B24" w14:textId="69ADB2A3" w:rsidR="002A594B" w:rsidRPr="009A75ED" w:rsidRDefault="002A594B" w:rsidP="00CD22B0">
      <w:pPr>
        <w:suppressAutoHyphens w:val="0"/>
        <w:spacing w:line="312" w:lineRule="auto"/>
        <w:ind w:right="0" w:firstLine="567"/>
        <w:mirrorIndents/>
        <w:jc w:val="both"/>
        <w:rPr>
          <w:sz w:val="24"/>
          <w:szCs w:val="24"/>
          <w:highlight w:val="yellow"/>
          <w:lang w:eastAsia="en-US"/>
        </w:rPr>
      </w:pPr>
      <w:r w:rsidRPr="009A75ED">
        <w:rPr>
          <w:sz w:val="24"/>
          <w:szCs w:val="24"/>
          <w:highlight w:val="yellow"/>
          <w:lang w:eastAsia="en-US"/>
        </w:rPr>
        <w:t>Betono grindinio trinkelės</w:t>
      </w:r>
      <w:r w:rsidR="00301E7E" w:rsidRPr="009A75ED">
        <w:rPr>
          <w:sz w:val="24"/>
          <w:szCs w:val="24"/>
          <w:highlight w:val="yellow"/>
          <w:lang w:eastAsia="en-US"/>
        </w:rPr>
        <w:t xml:space="preserve"> ir ažūrinės plytelės</w:t>
      </w:r>
      <w:r w:rsidRPr="009A75ED">
        <w:rPr>
          <w:sz w:val="24"/>
          <w:szCs w:val="24"/>
          <w:highlight w:val="yellow"/>
          <w:lang w:eastAsia="en-US"/>
        </w:rPr>
        <w:t xml:space="preserve"> turi atitikti </w:t>
      </w:r>
      <w:r w:rsidR="00034FB2" w:rsidRPr="009A75ED">
        <w:rPr>
          <w:sz w:val="24"/>
          <w:szCs w:val="24"/>
          <w:highlight w:val="yellow"/>
          <w:lang w:eastAsia="en-US"/>
        </w:rPr>
        <w:t xml:space="preserve">LST EN 1340 </w:t>
      </w:r>
      <w:r w:rsidRPr="009A75ED">
        <w:rPr>
          <w:sz w:val="24"/>
          <w:szCs w:val="24"/>
          <w:highlight w:val="yellow"/>
          <w:lang w:eastAsia="en-US"/>
        </w:rPr>
        <w:t xml:space="preserve">ir techninių reikalavimų aprašo TRA TRINKELĖS 14 reikalavimus. </w:t>
      </w:r>
    </w:p>
    <w:p w14:paraId="6EBF19F3" w14:textId="77777777" w:rsidR="002A594B" w:rsidRPr="009A75ED" w:rsidRDefault="002A594B" w:rsidP="00CD22B0">
      <w:pPr>
        <w:suppressAutoHyphens w:val="0"/>
        <w:spacing w:line="312" w:lineRule="auto"/>
        <w:ind w:right="0" w:firstLine="567"/>
        <w:mirrorIndents/>
        <w:jc w:val="both"/>
        <w:rPr>
          <w:sz w:val="24"/>
          <w:szCs w:val="24"/>
          <w:highlight w:val="yellow"/>
          <w:lang w:eastAsia="en-US"/>
        </w:rPr>
      </w:pPr>
      <w:r w:rsidRPr="009A75ED">
        <w:rPr>
          <w:sz w:val="24"/>
          <w:szCs w:val="24"/>
          <w:highlight w:val="yellow"/>
          <w:lang w:eastAsia="en-US"/>
        </w:rPr>
        <w:t>Žmonių su negalia judėjimo trasose įrengiami įspėjamieji paviršiai rekomenduojami tokio reljefo:</w:t>
      </w:r>
    </w:p>
    <w:p w14:paraId="3453701F" w14:textId="77777777" w:rsidR="002A594B" w:rsidRPr="009A75ED" w:rsidRDefault="002A594B" w:rsidP="00CD22B0">
      <w:pPr>
        <w:suppressAutoHyphens w:val="0"/>
        <w:spacing w:line="312" w:lineRule="auto"/>
        <w:ind w:right="0" w:firstLine="567"/>
        <w:mirrorIndents/>
        <w:jc w:val="both"/>
        <w:rPr>
          <w:sz w:val="24"/>
          <w:szCs w:val="24"/>
          <w:highlight w:val="yellow"/>
          <w:lang w:eastAsia="en-US"/>
        </w:rPr>
      </w:pPr>
      <w:r w:rsidRPr="009A75ED">
        <w:rPr>
          <w:sz w:val="24"/>
          <w:szCs w:val="24"/>
          <w:highlight w:val="yellow"/>
          <w:lang w:eastAsia="en-US"/>
        </w:rPr>
        <w:t>– apvalių kauburėlių (kauburėlių skersmuo 20-25 mm, aukštis 4-5 mm, atstumai tarp centrų 60 mm), skirto įspėti apie priekyje esančius aukščio pasikeitimus (laiptus arba pandusus).</w:t>
      </w:r>
    </w:p>
    <w:p w14:paraId="00011E05" w14:textId="2734ED98" w:rsidR="002A594B" w:rsidRDefault="002A594B" w:rsidP="00CD22B0">
      <w:pPr>
        <w:suppressAutoHyphens w:val="0"/>
        <w:spacing w:line="312" w:lineRule="auto"/>
        <w:ind w:right="0" w:firstLine="567"/>
        <w:mirrorIndents/>
        <w:jc w:val="both"/>
        <w:rPr>
          <w:sz w:val="24"/>
          <w:szCs w:val="24"/>
          <w:lang w:eastAsia="en-US"/>
        </w:rPr>
      </w:pPr>
      <w:r w:rsidRPr="009A75ED">
        <w:rPr>
          <w:sz w:val="24"/>
          <w:szCs w:val="24"/>
          <w:highlight w:val="yellow"/>
          <w:lang w:eastAsia="en-US"/>
        </w:rPr>
        <w:t xml:space="preserve">Betono trinkelės skirtos įspėjamiesiems paviršiams žmonėms su negalia, turi būti ne prastesnių charakteristikų kaip aukščiau aprašytos betono trinkelės. Betono trinkelės su </w:t>
      </w:r>
      <w:proofErr w:type="spellStart"/>
      <w:r w:rsidRPr="009A75ED">
        <w:rPr>
          <w:sz w:val="24"/>
          <w:szCs w:val="24"/>
          <w:highlight w:val="yellow"/>
          <w:lang w:eastAsia="en-US"/>
        </w:rPr>
        <w:t>įspėjamaisias</w:t>
      </w:r>
      <w:proofErr w:type="spellEnd"/>
      <w:r w:rsidRPr="009A75ED">
        <w:rPr>
          <w:sz w:val="24"/>
          <w:szCs w:val="24"/>
          <w:highlight w:val="yellow"/>
          <w:lang w:eastAsia="en-US"/>
        </w:rPr>
        <w:t xml:space="preserve"> paviršiais rengiamos geltonos spalvos.</w:t>
      </w:r>
    </w:p>
    <w:p w14:paraId="45E9679A" w14:textId="704D2DAC" w:rsidR="002A594B" w:rsidRPr="008E6395" w:rsidRDefault="002A594B" w:rsidP="00C34E2A">
      <w:pPr>
        <w:pStyle w:val="Sraopastraipa"/>
        <w:numPr>
          <w:ilvl w:val="2"/>
          <w:numId w:val="75"/>
        </w:numPr>
        <w:spacing w:line="360" w:lineRule="auto"/>
        <w:ind w:right="0"/>
        <w:mirrorIndents/>
        <w:jc w:val="center"/>
        <w:rPr>
          <w:b/>
          <w:bCs/>
          <w:sz w:val="24"/>
          <w:szCs w:val="24"/>
        </w:rPr>
      </w:pPr>
      <w:proofErr w:type="spellStart"/>
      <w:r w:rsidRPr="008E6395">
        <w:rPr>
          <w:b/>
          <w:bCs/>
          <w:sz w:val="24"/>
          <w:szCs w:val="24"/>
        </w:rPr>
        <w:t>Siūlių</w:t>
      </w:r>
      <w:proofErr w:type="spellEnd"/>
      <w:r w:rsidRPr="008E6395">
        <w:rPr>
          <w:b/>
          <w:bCs/>
          <w:sz w:val="24"/>
          <w:szCs w:val="24"/>
        </w:rPr>
        <w:t xml:space="preserve"> </w:t>
      </w:r>
      <w:proofErr w:type="spellStart"/>
      <w:r w:rsidRPr="008E6395">
        <w:rPr>
          <w:b/>
          <w:bCs/>
          <w:sz w:val="24"/>
          <w:szCs w:val="24"/>
        </w:rPr>
        <w:t>užpilas</w:t>
      </w:r>
      <w:proofErr w:type="spellEnd"/>
    </w:p>
    <w:p w14:paraId="26386B38" w14:textId="77777777" w:rsidR="002A594B" w:rsidRPr="002A594B" w:rsidRDefault="002A594B" w:rsidP="00CD22B0">
      <w:pPr>
        <w:suppressAutoHyphens w:val="0"/>
        <w:spacing w:line="312" w:lineRule="auto"/>
        <w:ind w:right="0" w:firstLine="567"/>
        <w:mirrorIndents/>
        <w:jc w:val="both"/>
        <w:rPr>
          <w:sz w:val="24"/>
          <w:szCs w:val="24"/>
          <w:lang w:eastAsia="en-US"/>
        </w:rPr>
      </w:pPr>
      <w:r w:rsidRPr="002A594B">
        <w:rPr>
          <w:sz w:val="24"/>
          <w:szCs w:val="24"/>
          <w:lang w:eastAsia="en-US"/>
        </w:rPr>
        <w:t xml:space="preserve">Trinkelių, rengiamų ant nesurištojo mineralinių medžiagų mišinio pagrindo, siūlių užpylimui naudojami nesurištieji mineralinių medžiagų mišiniai </w:t>
      </w:r>
      <w:proofErr w:type="spellStart"/>
      <w:r w:rsidRPr="002A594B">
        <w:rPr>
          <w:sz w:val="24"/>
          <w:szCs w:val="24"/>
          <w:lang w:eastAsia="en-US"/>
        </w:rPr>
        <w:t>fr</w:t>
      </w:r>
      <w:proofErr w:type="spellEnd"/>
      <w:r w:rsidRPr="002A594B">
        <w:rPr>
          <w:sz w:val="24"/>
          <w:szCs w:val="24"/>
          <w:lang w:eastAsia="en-US"/>
        </w:rPr>
        <w:t xml:space="preserve">. 0/2, </w:t>
      </w:r>
      <w:proofErr w:type="spellStart"/>
      <w:r w:rsidRPr="002A594B">
        <w:rPr>
          <w:sz w:val="24"/>
          <w:szCs w:val="24"/>
          <w:lang w:eastAsia="en-US"/>
        </w:rPr>
        <w:t>fr</w:t>
      </w:r>
      <w:proofErr w:type="spellEnd"/>
      <w:r w:rsidRPr="002A594B">
        <w:rPr>
          <w:sz w:val="24"/>
          <w:szCs w:val="24"/>
          <w:lang w:eastAsia="en-US"/>
        </w:rPr>
        <w:t xml:space="preserve">. 0/4, </w:t>
      </w:r>
      <w:proofErr w:type="spellStart"/>
      <w:r w:rsidRPr="002A594B">
        <w:rPr>
          <w:sz w:val="24"/>
          <w:szCs w:val="24"/>
          <w:lang w:eastAsia="en-US"/>
        </w:rPr>
        <w:t>fr</w:t>
      </w:r>
      <w:proofErr w:type="spellEnd"/>
      <w:r w:rsidRPr="002A594B">
        <w:rPr>
          <w:sz w:val="24"/>
          <w:szCs w:val="24"/>
          <w:lang w:eastAsia="en-US"/>
        </w:rPr>
        <w:t xml:space="preserve">. 0/5, </w:t>
      </w:r>
      <w:proofErr w:type="spellStart"/>
      <w:r w:rsidRPr="002A594B">
        <w:rPr>
          <w:sz w:val="24"/>
          <w:szCs w:val="24"/>
          <w:lang w:eastAsia="en-US"/>
        </w:rPr>
        <w:t>fr</w:t>
      </w:r>
      <w:proofErr w:type="spellEnd"/>
      <w:r w:rsidRPr="002A594B">
        <w:rPr>
          <w:sz w:val="24"/>
          <w:szCs w:val="24"/>
          <w:lang w:eastAsia="en-US"/>
        </w:rPr>
        <w:t xml:space="preserve">. 0/8 ir </w:t>
      </w:r>
      <w:proofErr w:type="spellStart"/>
      <w:r w:rsidRPr="002A594B">
        <w:rPr>
          <w:sz w:val="24"/>
          <w:szCs w:val="24"/>
          <w:lang w:eastAsia="en-US"/>
        </w:rPr>
        <w:t>fr</w:t>
      </w:r>
      <w:proofErr w:type="spellEnd"/>
      <w:r w:rsidRPr="002A594B">
        <w:rPr>
          <w:sz w:val="24"/>
          <w:szCs w:val="24"/>
          <w:lang w:eastAsia="en-US"/>
        </w:rPr>
        <w:t>. 0/11</w:t>
      </w:r>
      <w:r w:rsidR="006765F8">
        <w:rPr>
          <w:sz w:val="24"/>
          <w:szCs w:val="24"/>
          <w:lang w:eastAsia="en-US"/>
        </w:rPr>
        <w:t xml:space="preserve">, kurie </w:t>
      </w:r>
      <w:r w:rsidR="006765F8" w:rsidRPr="006765F8">
        <w:rPr>
          <w:sz w:val="24"/>
          <w:szCs w:val="24"/>
          <w:lang w:eastAsia="en-US"/>
        </w:rPr>
        <w:t>turi tenkinti TRA TRINKELĖS 14 VII skyriaus III skirsnio reikalavimus.</w:t>
      </w:r>
    </w:p>
    <w:p w14:paraId="5D7616BD" w14:textId="30C7AAB9" w:rsidR="002A594B" w:rsidRPr="008E6395" w:rsidRDefault="002A594B" w:rsidP="00C34E2A">
      <w:pPr>
        <w:pStyle w:val="Sraopastraipa"/>
        <w:numPr>
          <w:ilvl w:val="2"/>
          <w:numId w:val="75"/>
        </w:numPr>
        <w:spacing w:before="60" w:line="360" w:lineRule="auto"/>
        <w:ind w:right="0"/>
        <w:mirrorIndents/>
        <w:jc w:val="center"/>
        <w:rPr>
          <w:b/>
          <w:bCs/>
          <w:sz w:val="24"/>
          <w:szCs w:val="24"/>
        </w:rPr>
      </w:pPr>
      <w:proofErr w:type="spellStart"/>
      <w:r w:rsidRPr="008E6395">
        <w:rPr>
          <w:b/>
          <w:bCs/>
          <w:sz w:val="24"/>
          <w:szCs w:val="24"/>
        </w:rPr>
        <w:t>Bortų</w:t>
      </w:r>
      <w:proofErr w:type="spellEnd"/>
      <w:r w:rsidR="00301E7E" w:rsidRPr="008E6395">
        <w:rPr>
          <w:b/>
          <w:bCs/>
          <w:sz w:val="24"/>
          <w:szCs w:val="24"/>
        </w:rPr>
        <w:t>,</w:t>
      </w:r>
      <w:r w:rsidRPr="008E6395">
        <w:rPr>
          <w:b/>
          <w:bCs/>
          <w:sz w:val="24"/>
          <w:szCs w:val="24"/>
        </w:rPr>
        <w:t xml:space="preserve"> </w:t>
      </w:r>
      <w:proofErr w:type="spellStart"/>
      <w:r w:rsidRPr="008E6395">
        <w:rPr>
          <w:b/>
          <w:bCs/>
          <w:sz w:val="24"/>
          <w:szCs w:val="24"/>
        </w:rPr>
        <w:t>trinkelių</w:t>
      </w:r>
      <w:proofErr w:type="spellEnd"/>
      <w:r w:rsidR="00301E7E" w:rsidRPr="008E6395">
        <w:rPr>
          <w:b/>
          <w:bCs/>
          <w:sz w:val="24"/>
          <w:szCs w:val="24"/>
        </w:rPr>
        <w:t xml:space="preserve"> </w:t>
      </w:r>
      <w:proofErr w:type="spellStart"/>
      <w:r w:rsidR="00301E7E" w:rsidRPr="008E6395">
        <w:rPr>
          <w:b/>
          <w:bCs/>
          <w:sz w:val="24"/>
          <w:szCs w:val="24"/>
        </w:rPr>
        <w:t>ir</w:t>
      </w:r>
      <w:proofErr w:type="spellEnd"/>
      <w:r w:rsidR="00301E7E" w:rsidRPr="008E6395">
        <w:rPr>
          <w:b/>
          <w:bCs/>
          <w:sz w:val="24"/>
          <w:szCs w:val="24"/>
        </w:rPr>
        <w:t xml:space="preserve"> </w:t>
      </w:r>
      <w:proofErr w:type="spellStart"/>
      <w:r w:rsidR="00301E7E" w:rsidRPr="008E6395">
        <w:rPr>
          <w:b/>
          <w:bCs/>
          <w:sz w:val="24"/>
          <w:szCs w:val="24"/>
        </w:rPr>
        <w:t>ažūrinių</w:t>
      </w:r>
      <w:proofErr w:type="spellEnd"/>
      <w:r w:rsidR="00301E7E" w:rsidRPr="008E6395">
        <w:rPr>
          <w:b/>
          <w:bCs/>
          <w:sz w:val="24"/>
          <w:szCs w:val="24"/>
        </w:rPr>
        <w:t xml:space="preserve"> </w:t>
      </w:r>
      <w:proofErr w:type="spellStart"/>
      <w:r w:rsidR="00301E7E" w:rsidRPr="008E6395">
        <w:rPr>
          <w:b/>
          <w:bCs/>
          <w:sz w:val="24"/>
          <w:szCs w:val="24"/>
        </w:rPr>
        <w:t>plytelių</w:t>
      </w:r>
      <w:proofErr w:type="spellEnd"/>
      <w:r w:rsidRPr="008E6395">
        <w:rPr>
          <w:b/>
          <w:bCs/>
          <w:sz w:val="24"/>
          <w:szCs w:val="24"/>
        </w:rPr>
        <w:t xml:space="preserve"> </w:t>
      </w:r>
      <w:proofErr w:type="spellStart"/>
      <w:r w:rsidRPr="008E6395">
        <w:rPr>
          <w:b/>
          <w:bCs/>
          <w:sz w:val="24"/>
          <w:szCs w:val="24"/>
        </w:rPr>
        <w:t>dangų</w:t>
      </w:r>
      <w:proofErr w:type="spellEnd"/>
      <w:r w:rsidRPr="008E6395">
        <w:rPr>
          <w:b/>
          <w:bCs/>
          <w:sz w:val="24"/>
          <w:szCs w:val="24"/>
        </w:rPr>
        <w:t xml:space="preserve"> </w:t>
      </w:r>
      <w:proofErr w:type="spellStart"/>
      <w:r w:rsidRPr="008E6395">
        <w:rPr>
          <w:b/>
          <w:bCs/>
          <w:sz w:val="24"/>
          <w:szCs w:val="24"/>
        </w:rPr>
        <w:t>įrengimas</w:t>
      </w:r>
      <w:proofErr w:type="spellEnd"/>
    </w:p>
    <w:p w14:paraId="165330DF" w14:textId="08529CD6" w:rsidR="002A594B" w:rsidRPr="002A594B" w:rsidRDefault="002A594B" w:rsidP="00CD22B0">
      <w:pPr>
        <w:suppressAutoHyphens w:val="0"/>
        <w:spacing w:line="312" w:lineRule="auto"/>
        <w:ind w:right="0" w:firstLine="567"/>
        <w:jc w:val="both"/>
        <w:rPr>
          <w:sz w:val="24"/>
          <w:szCs w:val="24"/>
          <w:lang w:eastAsia="en-US"/>
        </w:rPr>
      </w:pPr>
      <w:r w:rsidRPr="002A594B">
        <w:rPr>
          <w:sz w:val="24"/>
          <w:szCs w:val="24"/>
          <w:lang w:eastAsia="en-US"/>
        </w:rPr>
        <w:t>Bortų</w:t>
      </w:r>
      <w:r w:rsidR="00301E7E">
        <w:rPr>
          <w:sz w:val="24"/>
          <w:szCs w:val="24"/>
          <w:lang w:eastAsia="en-US"/>
        </w:rPr>
        <w:t>,</w:t>
      </w:r>
      <w:r w:rsidRPr="002A594B">
        <w:rPr>
          <w:sz w:val="24"/>
          <w:szCs w:val="24"/>
          <w:lang w:eastAsia="en-US"/>
        </w:rPr>
        <w:t xml:space="preserve"> trinkelių</w:t>
      </w:r>
      <w:r w:rsidR="00301E7E">
        <w:rPr>
          <w:sz w:val="24"/>
          <w:szCs w:val="24"/>
          <w:lang w:eastAsia="en-US"/>
        </w:rPr>
        <w:t xml:space="preserve"> ir ažūrinių plytelių</w:t>
      </w:r>
      <w:r w:rsidRPr="002A594B">
        <w:rPr>
          <w:sz w:val="24"/>
          <w:szCs w:val="24"/>
          <w:lang w:eastAsia="en-US"/>
        </w:rPr>
        <w:t xml:space="preserve"> įrengimas turi būti atliekamas vadovaujantis ĮT TRINKELĖS 14 ir MN TRINKELĖS 14 keliamais reikalavimais.</w:t>
      </w:r>
    </w:p>
    <w:p w14:paraId="1086972F" w14:textId="77777777" w:rsidR="002A594B" w:rsidRPr="002A594B" w:rsidRDefault="002A594B" w:rsidP="00CD22B0">
      <w:pPr>
        <w:suppressAutoHyphens w:val="0"/>
        <w:spacing w:line="312" w:lineRule="auto"/>
        <w:ind w:right="0" w:firstLine="567"/>
        <w:jc w:val="both"/>
        <w:rPr>
          <w:sz w:val="24"/>
          <w:szCs w:val="24"/>
          <w:lang w:eastAsia="en-US"/>
        </w:rPr>
      </w:pPr>
      <w:r w:rsidRPr="002A594B">
        <w:rPr>
          <w:sz w:val="24"/>
          <w:szCs w:val="24"/>
          <w:lang w:eastAsia="en-US"/>
        </w:rPr>
        <w:t>Betoniniai bortai rengiami ant betono C12/15. Bortų siūlės įrengiamos su tarpais. Siūlės tarpo plotis – apie 3-5 mm, kuris neužpildomas.</w:t>
      </w:r>
    </w:p>
    <w:p w14:paraId="16629415" w14:textId="77777777" w:rsidR="002A594B" w:rsidRPr="002A594B" w:rsidRDefault="002A594B" w:rsidP="00CD22B0">
      <w:pPr>
        <w:suppressAutoHyphens w:val="0"/>
        <w:spacing w:line="312" w:lineRule="auto"/>
        <w:ind w:right="0" w:firstLine="567"/>
        <w:jc w:val="both"/>
        <w:rPr>
          <w:sz w:val="24"/>
          <w:szCs w:val="24"/>
          <w:lang w:eastAsia="en-US"/>
        </w:rPr>
      </w:pPr>
      <w:r w:rsidRPr="002A594B">
        <w:rPr>
          <w:sz w:val="24"/>
          <w:szCs w:val="24"/>
          <w:lang w:eastAsia="en-US"/>
        </w:rPr>
        <w:t xml:space="preserve">Išlyginamojo sluoksnio po visų rūšių trinkelėmis įrengimui naudojama smulkioji mineralinė medžiaga fr.0/5. Atsparumas trupinimui pasirenkamas pagal </w:t>
      </w:r>
      <w:r w:rsidR="00A231D5" w:rsidRPr="00A231D5">
        <w:rPr>
          <w:sz w:val="24"/>
          <w:szCs w:val="24"/>
          <w:lang w:eastAsia="en-US"/>
        </w:rPr>
        <w:t>TRA UŽPILDAI 19</w:t>
      </w:r>
      <w:r w:rsidRPr="002A594B">
        <w:rPr>
          <w:sz w:val="24"/>
          <w:szCs w:val="24"/>
          <w:lang w:eastAsia="en-US"/>
        </w:rPr>
        <w:t xml:space="preserve"> reikalavimų </w:t>
      </w:r>
      <w:r w:rsidR="00A231D5">
        <w:rPr>
          <w:sz w:val="24"/>
          <w:szCs w:val="24"/>
          <w:lang w:eastAsia="en-US"/>
        </w:rPr>
        <w:t>7</w:t>
      </w:r>
      <w:r w:rsidRPr="002A594B">
        <w:rPr>
          <w:sz w:val="24"/>
          <w:szCs w:val="24"/>
          <w:lang w:eastAsia="en-US"/>
        </w:rPr>
        <w:t xml:space="preserve"> priedą.</w:t>
      </w:r>
    </w:p>
    <w:p w14:paraId="5ED7B155" w14:textId="77777777" w:rsidR="002A594B" w:rsidRPr="002A594B" w:rsidRDefault="002A594B" w:rsidP="00CD22B0">
      <w:pPr>
        <w:suppressAutoHyphens w:val="0"/>
        <w:spacing w:line="312" w:lineRule="auto"/>
        <w:ind w:right="0" w:firstLine="567"/>
        <w:jc w:val="both"/>
        <w:rPr>
          <w:sz w:val="24"/>
          <w:szCs w:val="24"/>
          <w:lang w:eastAsia="en-US"/>
        </w:rPr>
      </w:pPr>
      <w:r w:rsidRPr="002A594B">
        <w:rPr>
          <w:sz w:val="24"/>
          <w:szCs w:val="24"/>
          <w:lang w:eastAsia="en-US"/>
        </w:rPr>
        <w:t>Trinkelės turi būti nesuskilusios, be nudaužytų kampų ir šonų.</w:t>
      </w:r>
    </w:p>
    <w:p w14:paraId="13BB0391" w14:textId="77777777" w:rsidR="002A594B" w:rsidRPr="002A594B" w:rsidRDefault="002A594B" w:rsidP="00CD22B0">
      <w:pPr>
        <w:suppressAutoHyphens w:val="0"/>
        <w:spacing w:line="312" w:lineRule="auto"/>
        <w:ind w:right="0" w:firstLine="567"/>
        <w:jc w:val="both"/>
        <w:rPr>
          <w:sz w:val="24"/>
          <w:szCs w:val="24"/>
          <w:lang w:eastAsia="en-US"/>
        </w:rPr>
      </w:pPr>
      <w:r w:rsidRPr="002A594B">
        <w:rPr>
          <w:sz w:val="24"/>
          <w:szCs w:val="24"/>
          <w:lang w:eastAsia="en-US"/>
        </w:rPr>
        <w:t>Betoninės trinkelės klojamos ant paruošto pagrindo. Pagrindai supilami sluoksniais ir sutankinami, sutankinimo koeficientas – 98 %.</w:t>
      </w:r>
    </w:p>
    <w:p w14:paraId="59B21318" w14:textId="525003F4" w:rsidR="00AD0071" w:rsidRPr="002A594B" w:rsidRDefault="002A594B" w:rsidP="005D735D">
      <w:pPr>
        <w:suppressAutoHyphens w:val="0"/>
        <w:spacing w:after="240" w:line="312" w:lineRule="auto"/>
        <w:ind w:right="0" w:firstLine="567"/>
        <w:jc w:val="both"/>
        <w:rPr>
          <w:sz w:val="24"/>
          <w:szCs w:val="24"/>
          <w:lang w:eastAsia="en-US"/>
        </w:rPr>
      </w:pPr>
      <w:r w:rsidRPr="002A594B">
        <w:rPr>
          <w:sz w:val="24"/>
          <w:szCs w:val="24"/>
          <w:lang w:eastAsia="en-US"/>
        </w:rPr>
        <w:t>Kai betono trinkelių pagrindai rengiami iš nesurištųjų mišinių, tai jos klojamos ant posluoksnio iš smulkiosios mineralinės medžiagos fr.0/5. Klojant reikia žiūrėti, kad trinkelės pilnai atsigultų į paruoštą paklotą. Optimalūs tarpai tarp trinkelių yra 3–5 mm.</w:t>
      </w:r>
    </w:p>
    <w:p w14:paraId="5EDDFBDF" w14:textId="0B7EF7BF" w:rsidR="004902FA" w:rsidRPr="00A76A49" w:rsidRDefault="00281B50" w:rsidP="00CD22B0">
      <w:pPr>
        <w:spacing w:before="60" w:line="360" w:lineRule="auto"/>
        <w:ind w:right="0"/>
        <w:jc w:val="center"/>
        <w:rPr>
          <w:b/>
          <w:bCs/>
          <w:caps/>
          <w:sz w:val="24"/>
          <w:szCs w:val="24"/>
        </w:rPr>
      </w:pPr>
      <w:bookmarkStart w:id="28" w:name="_Toc485012873"/>
      <w:bookmarkStart w:id="29" w:name="_Toc506892250"/>
      <w:bookmarkStart w:id="30" w:name="_Toc265565979"/>
      <w:bookmarkStart w:id="31" w:name="_Toc18584846"/>
      <w:r>
        <w:rPr>
          <w:b/>
          <w:bCs/>
          <w:caps/>
          <w:sz w:val="24"/>
          <w:szCs w:val="24"/>
        </w:rPr>
        <w:t>7</w:t>
      </w:r>
      <w:r w:rsidR="00A76A49">
        <w:rPr>
          <w:b/>
          <w:bCs/>
          <w:caps/>
          <w:sz w:val="24"/>
          <w:szCs w:val="24"/>
        </w:rPr>
        <w:t>.</w:t>
      </w:r>
      <w:r w:rsidRPr="00281B50">
        <w:t xml:space="preserve"> </w:t>
      </w:r>
      <w:r w:rsidRPr="00281B50">
        <w:rPr>
          <w:b/>
          <w:bCs/>
          <w:caps/>
          <w:sz w:val="24"/>
          <w:szCs w:val="24"/>
        </w:rPr>
        <w:t xml:space="preserve">SKYRIUS. </w:t>
      </w:r>
      <w:bookmarkEnd w:id="28"/>
      <w:bookmarkEnd w:id="29"/>
      <w:bookmarkEnd w:id="30"/>
      <w:r w:rsidR="004902FA" w:rsidRPr="00A76A49">
        <w:rPr>
          <w:b/>
          <w:bCs/>
          <w:caps/>
          <w:sz w:val="24"/>
          <w:szCs w:val="24"/>
        </w:rPr>
        <w:t>signaliniai stulpeliai</w:t>
      </w:r>
      <w:bookmarkEnd w:id="31"/>
    </w:p>
    <w:p w14:paraId="05149460" w14:textId="00245A81" w:rsidR="004902FA" w:rsidRPr="00A76A49" w:rsidRDefault="008E6395" w:rsidP="00A76A49">
      <w:pPr>
        <w:spacing w:line="360" w:lineRule="auto"/>
        <w:ind w:right="0"/>
        <w:jc w:val="center"/>
        <w:rPr>
          <w:b/>
          <w:bCs/>
          <w:sz w:val="24"/>
          <w:szCs w:val="24"/>
        </w:rPr>
      </w:pPr>
      <w:r>
        <w:rPr>
          <w:b/>
          <w:bCs/>
          <w:sz w:val="24"/>
          <w:szCs w:val="24"/>
        </w:rPr>
        <w:t xml:space="preserve">7.1. </w:t>
      </w:r>
      <w:r w:rsidR="004902FA" w:rsidRPr="00A76A49">
        <w:rPr>
          <w:b/>
          <w:bCs/>
          <w:sz w:val="24"/>
          <w:szCs w:val="24"/>
        </w:rPr>
        <w:t>Medžiagos</w:t>
      </w:r>
    </w:p>
    <w:p w14:paraId="6DA1F767" w14:textId="3A6697CE" w:rsidR="004902FA" w:rsidRPr="00A76A49" w:rsidRDefault="008E6395" w:rsidP="008867DE">
      <w:pPr>
        <w:spacing w:line="360" w:lineRule="auto"/>
        <w:ind w:right="0"/>
        <w:jc w:val="center"/>
        <w:rPr>
          <w:b/>
          <w:bCs/>
          <w:sz w:val="24"/>
          <w:szCs w:val="24"/>
        </w:rPr>
      </w:pPr>
      <w:r>
        <w:rPr>
          <w:b/>
          <w:bCs/>
          <w:sz w:val="24"/>
          <w:szCs w:val="24"/>
        </w:rPr>
        <w:t xml:space="preserve">7.1.1. </w:t>
      </w:r>
      <w:r w:rsidR="004902FA" w:rsidRPr="00A76A49">
        <w:rPr>
          <w:b/>
          <w:bCs/>
          <w:sz w:val="24"/>
          <w:szCs w:val="24"/>
        </w:rPr>
        <w:t>Signaliniai stulpeliai</w:t>
      </w:r>
    </w:p>
    <w:p w14:paraId="799D29B8" w14:textId="48734C2B" w:rsidR="004902FA" w:rsidRPr="004902FA" w:rsidRDefault="004902FA" w:rsidP="00CD22B0">
      <w:pPr>
        <w:suppressAutoHyphens w:val="0"/>
        <w:spacing w:line="312" w:lineRule="auto"/>
        <w:ind w:right="0" w:firstLine="567"/>
        <w:jc w:val="both"/>
        <w:rPr>
          <w:sz w:val="24"/>
          <w:szCs w:val="24"/>
          <w:lang w:eastAsia="en-US"/>
        </w:rPr>
      </w:pPr>
      <w:bookmarkStart w:id="32" w:name="_Toc485012876"/>
      <w:bookmarkStart w:id="33" w:name="_Toc506892254"/>
      <w:r w:rsidRPr="004902FA">
        <w:rPr>
          <w:sz w:val="24"/>
          <w:szCs w:val="24"/>
          <w:lang w:eastAsia="en-US"/>
        </w:rPr>
        <w:t>Automobilių kelių signaliniai stulpeliai ir atgaliniai atšvaitai turi atitikti standarto LST EN 12899-3 ir TRAT SST 14 reikalavimus. Signaliniai stulpeliai skirti kelkraščių išoriniam kraštui, pralaidų vietoms, sankryžoms, nuovažoms žymėti. Statomi dvipusiai elastingieji plastikiniai signaliniai stulpeliai.</w:t>
      </w:r>
    </w:p>
    <w:p w14:paraId="1D566910" w14:textId="77777777" w:rsidR="004902FA" w:rsidRPr="004902FA" w:rsidRDefault="004902FA" w:rsidP="00CD22B0">
      <w:pPr>
        <w:suppressAutoHyphens w:val="0"/>
        <w:spacing w:line="312" w:lineRule="auto"/>
        <w:ind w:right="0" w:firstLine="567"/>
        <w:jc w:val="both"/>
        <w:rPr>
          <w:sz w:val="24"/>
          <w:szCs w:val="24"/>
          <w:lang w:eastAsia="en-US"/>
        </w:rPr>
      </w:pPr>
      <w:r w:rsidRPr="004902FA">
        <w:rPr>
          <w:sz w:val="24"/>
          <w:szCs w:val="24"/>
          <w:lang w:eastAsia="en-US"/>
        </w:rPr>
        <w:lastRenderedPageBreak/>
        <w:t>Signaliniai stulpeliai statomi kelkraštyje 0,1–0,2 m atstumu nuo kelio briaunos, išlaikant 0,9– 1,1 m aukštį nuo asfaltbetonio dangos krašto paviršiaus.</w:t>
      </w:r>
    </w:p>
    <w:p w14:paraId="17094FF9" w14:textId="784A3878" w:rsidR="004902FA" w:rsidRPr="004902FA" w:rsidRDefault="004902FA" w:rsidP="00CD22B0">
      <w:pPr>
        <w:suppressAutoHyphens w:val="0"/>
        <w:spacing w:line="312" w:lineRule="auto"/>
        <w:ind w:right="0" w:firstLine="567"/>
        <w:jc w:val="both"/>
        <w:rPr>
          <w:sz w:val="24"/>
          <w:szCs w:val="24"/>
          <w:lang w:eastAsia="en-US"/>
        </w:rPr>
      </w:pPr>
      <w:r w:rsidRPr="004902FA">
        <w:rPr>
          <w:sz w:val="24"/>
          <w:szCs w:val="24"/>
          <w:lang w:eastAsia="en-US"/>
        </w:rPr>
        <w:t>A grupės signaliniai stulpeliai (žymimos pralaidų vietos, sankryžos, nuovažos), išskyrus montuojamus ant kelio statinių ar įrenginių, turi atitikti šiuos techninius reikalavimus: D2 R1 RA3 WL2 DH2 arba D3 R1 RA3 WL1 DH2.</w:t>
      </w:r>
    </w:p>
    <w:p w14:paraId="593AA56E" w14:textId="4745AF6F" w:rsidR="004902FA" w:rsidRPr="008E6395" w:rsidRDefault="008E6395" w:rsidP="00C34E2A">
      <w:pPr>
        <w:pStyle w:val="Sraopastraipa"/>
        <w:numPr>
          <w:ilvl w:val="1"/>
          <w:numId w:val="63"/>
        </w:numPr>
        <w:spacing w:line="360" w:lineRule="auto"/>
        <w:ind w:right="0"/>
        <w:jc w:val="center"/>
        <w:rPr>
          <w:b/>
          <w:bCs/>
          <w:sz w:val="24"/>
          <w:szCs w:val="24"/>
        </w:rPr>
      </w:pPr>
      <w:bookmarkStart w:id="34" w:name="_Toc485012877"/>
      <w:bookmarkStart w:id="35" w:name="_Toc506892256"/>
      <w:bookmarkEnd w:id="32"/>
      <w:bookmarkEnd w:id="33"/>
      <w:proofErr w:type="spellStart"/>
      <w:r w:rsidRPr="008E6395">
        <w:rPr>
          <w:b/>
          <w:bCs/>
          <w:sz w:val="24"/>
          <w:szCs w:val="24"/>
        </w:rPr>
        <w:t>Darbų</w:t>
      </w:r>
      <w:proofErr w:type="spellEnd"/>
      <w:r w:rsidRPr="008E6395">
        <w:rPr>
          <w:b/>
          <w:bCs/>
          <w:sz w:val="24"/>
          <w:szCs w:val="24"/>
        </w:rPr>
        <w:t xml:space="preserve"> </w:t>
      </w:r>
      <w:proofErr w:type="spellStart"/>
      <w:r w:rsidRPr="008E6395">
        <w:rPr>
          <w:b/>
          <w:bCs/>
          <w:sz w:val="24"/>
          <w:szCs w:val="24"/>
        </w:rPr>
        <w:t>atlikimas</w:t>
      </w:r>
      <w:proofErr w:type="spellEnd"/>
    </w:p>
    <w:p w14:paraId="39E961ED" w14:textId="6F061A5F" w:rsidR="004902FA" w:rsidRDefault="004902FA" w:rsidP="00CD22B0">
      <w:pPr>
        <w:suppressAutoHyphens w:val="0"/>
        <w:spacing w:line="312" w:lineRule="auto"/>
        <w:ind w:right="0" w:firstLine="567"/>
        <w:jc w:val="both"/>
        <w:rPr>
          <w:sz w:val="24"/>
          <w:szCs w:val="24"/>
          <w:lang w:eastAsia="en-US"/>
        </w:rPr>
      </w:pPr>
      <w:r w:rsidRPr="004902FA">
        <w:rPr>
          <w:sz w:val="24"/>
          <w:szCs w:val="24"/>
          <w:lang w:eastAsia="en-US"/>
        </w:rPr>
        <w:t xml:space="preserve">Signaliniai stulpeliai rekonstruojamame kelyje įrengiame pagal TRAT SST 14 „Automobilių kelių signalinių stulpelių techninių reikalavimų aprašas ir įrengimo taisykles“. Signaliniai stulpeliai turi būti montuojami ir </w:t>
      </w:r>
      <w:r w:rsidR="00DA4D4C">
        <w:rPr>
          <w:sz w:val="24"/>
          <w:szCs w:val="24"/>
          <w:lang w:eastAsia="en-US"/>
        </w:rPr>
        <w:t xml:space="preserve">prie pralaidų įrengimo vietos, kiekvienoje pusėje ties antgaliu,  2,5m atstumu nuo pralaidos ašies, įrengiant </w:t>
      </w:r>
      <w:r w:rsidRPr="004902FA">
        <w:rPr>
          <w:sz w:val="24"/>
          <w:szCs w:val="24"/>
          <w:lang w:eastAsia="en-US"/>
        </w:rPr>
        <w:t xml:space="preserve"> </w:t>
      </w:r>
      <w:r w:rsidR="00DA4D4C">
        <w:rPr>
          <w:sz w:val="24"/>
          <w:szCs w:val="24"/>
          <w:lang w:eastAsia="en-US"/>
        </w:rPr>
        <w:t>po du signalinius stulpelius.</w:t>
      </w:r>
    </w:p>
    <w:bookmarkEnd w:id="34"/>
    <w:bookmarkEnd w:id="35"/>
    <w:p w14:paraId="111F362B" w14:textId="5628ADE7" w:rsidR="00D40B14" w:rsidRPr="00A76A49" w:rsidRDefault="00DA4D4C" w:rsidP="00CD22B0">
      <w:pPr>
        <w:spacing w:before="60" w:line="360" w:lineRule="auto"/>
        <w:ind w:right="0"/>
        <w:jc w:val="center"/>
        <w:rPr>
          <w:b/>
          <w:bCs/>
          <w:caps/>
          <w:sz w:val="24"/>
          <w:szCs w:val="24"/>
        </w:rPr>
      </w:pPr>
      <w:r>
        <w:rPr>
          <w:b/>
          <w:bCs/>
          <w:caps/>
          <w:sz w:val="24"/>
          <w:szCs w:val="24"/>
        </w:rPr>
        <w:t>8</w:t>
      </w:r>
      <w:r w:rsidR="00A76A49">
        <w:rPr>
          <w:b/>
          <w:bCs/>
          <w:caps/>
          <w:sz w:val="24"/>
          <w:szCs w:val="24"/>
        </w:rPr>
        <w:t>.</w:t>
      </w:r>
      <w:r>
        <w:rPr>
          <w:b/>
          <w:bCs/>
          <w:caps/>
          <w:sz w:val="24"/>
          <w:szCs w:val="24"/>
        </w:rPr>
        <w:t xml:space="preserve"> SKYRIUS. </w:t>
      </w:r>
      <w:r w:rsidR="00D40B14" w:rsidRPr="00A76A49">
        <w:rPr>
          <w:b/>
          <w:bCs/>
          <w:caps/>
          <w:sz w:val="24"/>
          <w:szCs w:val="24"/>
        </w:rPr>
        <w:t>Kelio ženklai ir dangos ženklinimas</w:t>
      </w:r>
    </w:p>
    <w:p w14:paraId="756DC2F2" w14:textId="2A4FDDD6" w:rsidR="00D40B14" w:rsidRPr="00A76A49" w:rsidRDefault="008E6395" w:rsidP="007514D6">
      <w:pPr>
        <w:spacing w:line="360" w:lineRule="auto"/>
        <w:ind w:right="0"/>
        <w:jc w:val="center"/>
        <w:rPr>
          <w:b/>
          <w:bCs/>
          <w:sz w:val="24"/>
          <w:szCs w:val="24"/>
        </w:rPr>
      </w:pPr>
      <w:r>
        <w:rPr>
          <w:b/>
          <w:bCs/>
          <w:sz w:val="24"/>
          <w:szCs w:val="24"/>
        </w:rPr>
        <w:t xml:space="preserve">8.1. </w:t>
      </w:r>
      <w:r w:rsidR="00D40B14" w:rsidRPr="00A76A49">
        <w:rPr>
          <w:b/>
          <w:bCs/>
          <w:sz w:val="24"/>
          <w:szCs w:val="24"/>
        </w:rPr>
        <w:t>Įvadas</w:t>
      </w:r>
    </w:p>
    <w:p w14:paraId="0EDCA804" w14:textId="77777777" w:rsidR="00D40B14" w:rsidRPr="00D40B14" w:rsidRDefault="00D40B14" w:rsidP="00CD22B0">
      <w:pPr>
        <w:suppressAutoHyphens w:val="0"/>
        <w:spacing w:line="312" w:lineRule="auto"/>
        <w:ind w:right="0" w:firstLine="567"/>
        <w:jc w:val="both"/>
        <w:rPr>
          <w:sz w:val="24"/>
          <w:szCs w:val="24"/>
          <w:lang w:eastAsia="en-US"/>
        </w:rPr>
      </w:pPr>
      <w:r w:rsidRPr="00D40B14">
        <w:rPr>
          <w:sz w:val="24"/>
          <w:szCs w:val="24"/>
          <w:lang w:eastAsia="en-US"/>
        </w:rPr>
        <w:t>Kelio ženklai, kelio dangos ženklinimas ir eismo reguliavimo priemonės turi atitikti „Kelių eismo taisyklių“ reikalavimus.</w:t>
      </w:r>
    </w:p>
    <w:p w14:paraId="42265CB9" w14:textId="77777777" w:rsidR="00D40B14" w:rsidRPr="00D40B14" w:rsidRDefault="00D40B14" w:rsidP="00CD22B0">
      <w:pPr>
        <w:suppressAutoHyphens w:val="0"/>
        <w:spacing w:line="312" w:lineRule="auto"/>
        <w:ind w:right="0" w:firstLine="567"/>
        <w:jc w:val="both"/>
        <w:rPr>
          <w:sz w:val="24"/>
          <w:szCs w:val="24"/>
          <w:lang w:eastAsia="en-US"/>
        </w:rPr>
      </w:pPr>
      <w:r w:rsidRPr="00D40B14">
        <w:rPr>
          <w:sz w:val="24"/>
          <w:szCs w:val="24"/>
          <w:lang w:eastAsia="en-US"/>
        </w:rPr>
        <w:t>Kelio ženklai tvirtinami prie atskiros atramos ar specialaus statinio.</w:t>
      </w:r>
    </w:p>
    <w:p w14:paraId="54BFF2AF" w14:textId="77777777" w:rsidR="00D40B14" w:rsidRPr="00D40B14" w:rsidRDefault="00D40B14" w:rsidP="00CD22B0">
      <w:pPr>
        <w:suppressAutoHyphens w:val="0"/>
        <w:spacing w:line="312" w:lineRule="auto"/>
        <w:ind w:right="0" w:firstLine="567"/>
        <w:jc w:val="both"/>
        <w:rPr>
          <w:sz w:val="24"/>
          <w:szCs w:val="24"/>
          <w:lang w:eastAsia="en-US"/>
        </w:rPr>
      </w:pPr>
      <w:r w:rsidRPr="00D40B14">
        <w:rPr>
          <w:sz w:val="24"/>
          <w:szCs w:val="24"/>
          <w:lang w:eastAsia="en-US"/>
        </w:rPr>
        <w:t xml:space="preserve">Kelio ženklų pastatymas atliekamas vadovaujantis „Kelio ženklų įrengimo ir vertikaliojo ženklinimo taisyklėmis“, dangos ženklinimas atliekamas vadovaujantis „Kelių horizontaliojo ženklinimo taisyklėmis“. </w:t>
      </w:r>
    </w:p>
    <w:p w14:paraId="62CDF65E" w14:textId="77777777" w:rsidR="00D40B14" w:rsidRPr="00D40B14" w:rsidRDefault="00D40B14" w:rsidP="00CD22B0">
      <w:pPr>
        <w:suppressAutoHyphens w:val="0"/>
        <w:spacing w:line="312" w:lineRule="auto"/>
        <w:ind w:right="0" w:firstLine="567"/>
        <w:jc w:val="both"/>
        <w:rPr>
          <w:sz w:val="24"/>
          <w:szCs w:val="24"/>
          <w:lang w:eastAsia="en-US"/>
        </w:rPr>
      </w:pPr>
      <w:r w:rsidRPr="00D40B14">
        <w:rPr>
          <w:sz w:val="24"/>
          <w:szCs w:val="24"/>
          <w:lang w:eastAsia="en-US"/>
        </w:rPr>
        <w:t>Automobilių kelių vertikaliųjų kelio ženklų įrengimo taisyklėmis ĮT VŽ 14, Kelių ženklinimo medžiagų naudojimo ir ženklinimo įrengimo taisyklėmis ĮT ŽM 12.</w:t>
      </w:r>
    </w:p>
    <w:p w14:paraId="12716957" w14:textId="77777777" w:rsidR="00D40B14" w:rsidRPr="00D40B14" w:rsidRDefault="00D40B14" w:rsidP="00CD22B0">
      <w:pPr>
        <w:suppressAutoHyphens w:val="0"/>
        <w:spacing w:line="312" w:lineRule="auto"/>
        <w:ind w:right="0" w:firstLine="567"/>
        <w:jc w:val="both"/>
        <w:rPr>
          <w:sz w:val="24"/>
          <w:szCs w:val="24"/>
          <w:lang w:eastAsia="en-US"/>
        </w:rPr>
      </w:pPr>
      <w:r w:rsidRPr="00D40B14">
        <w:rPr>
          <w:sz w:val="24"/>
          <w:szCs w:val="24"/>
          <w:lang w:eastAsia="en-US"/>
        </w:rPr>
        <w:t xml:space="preserve">Kelio ženklų pastatymo bei dangos ženklinimo vieta, tipas ir metodas turi atitikti projekto reikalavimus. </w:t>
      </w:r>
    </w:p>
    <w:p w14:paraId="33EFDFEC" w14:textId="4B03A4B4" w:rsidR="005E6789" w:rsidRDefault="00D40B14" w:rsidP="005D735D">
      <w:pPr>
        <w:suppressAutoHyphens w:val="0"/>
        <w:spacing w:line="312" w:lineRule="auto"/>
        <w:ind w:right="0" w:firstLine="567"/>
        <w:jc w:val="both"/>
        <w:rPr>
          <w:sz w:val="24"/>
          <w:szCs w:val="24"/>
          <w:lang w:eastAsia="en-US"/>
        </w:rPr>
      </w:pPr>
      <w:r w:rsidRPr="00D40B14">
        <w:rPr>
          <w:sz w:val="24"/>
          <w:szCs w:val="24"/>
          <w:lang w:eastAsia="en-US"/>
        </w:rPr>
        <w:t>Remontuojamo ruožo apstatymą laikinais kelio ženklais Rangovas įsivertina pats.</w:t>
      </w:r>
    </w:p>
    <w:p w14:paraId="52868B9C" w14:textId="2BFA79A3" w:rsidR="00D40B14" w:rsidRPr="00A76A49" w:rsidRDefault="008E6395" w:rsidP="008867DE">
      <w:pPr>
        <w:spacing w:line="360" w:lineRule="auto"/>
        <w:ind w:right="0"/>
        <w:jc w:val="center"/>
        <w:rPr>
          <w:b/>
          <w:bCs/>
          <w:sz w:val="24"/>
          <w:szCs w:val="24"/>
        </w:rPr>
      </w:pPr>
      <w:r>
        <w:rPr>
          <w:b/>
          <w:bCs/>
          <w:sz w:val="24"/>
          <w:szCs w:val="24"/>
        </w:rPr>
        <w:t xml:space="preserve">8.2. </w:t>
      </w:r>
      <w:r w:rsidR="00D40B14" w:rsidRPr="00A76A49">
        <w:rPr>
          <w:b/>
          <w:bCs/>
          <w:sz w:val="24"/>
          <w:szCs w:val="24"/>
        </w:rPr>
        <w:t>Medžiagos</w:t>
      </w:r>
    </w:p>
    <w:p w14:paraId="0EA6C38E" w14:textId="0CC1BF3F" w:rsidR="00D40B14" w:rsidRPr="00A76A49" w:rsidRDefault="008E6395" w:rsidP="007514D6">
      <w:pPr>
        <w:spacing w:line="360" w:lineRule="auto"/>
        <w:ind w:right="0"/>
        <w:jc w:val="center"/>
        <w:rPr>
          <w:b/>
          <w:bCs/>
          <w:sz w:val="24"/>
          <w:szCs w:val="24"/>
        </w:rPr>
      </w:pPr>
      <w:r>
        <w:rPr>
          <w:b/>
          <w:bCs/>
          <w:sz w:val="24"/>
          <w:szCs w:val="24"/>
        </w:rPr>
        <w:t>8.</w:t>
      </w:r>
      <w:r w:rsidR="007514D6">
        <w:rPr>
          <w:b/>
          <w:bCs/>
          <w:sz w:val="24"/>
          <w:szCs w:val="24"/>
        </w:rPr>
        <w:t>2.1</w:t>
      </w:r>
      <w:r w:rsidR="00F03374">
        <w:rPr>
          <w:b/>
          <w:bCs/>
          <w:sz w:val="24"/>
          <w:szCs w:val="24"/>
        </w:rPr>
        <w:t xml:space="preserve">. </w:t>
      </w:r>
      <w:r w:rsidR="00D40B14" w:rsidRPr="00A76A49">
        <w:rPr>
          <w:b/>
          <w:bCs/>
          <w:sz w:val="24"/>
          <w:szCs w:val="24"/>
        </w:rPr>
        <w:t>Kelio ženklai</w:t>
      </w:r>
    </w:p>
    <w:p w14:paraId="414E14F0" w14:textId="77777777" w:rsidR="001B41C5" w:rsidRPr="001B41C5" w:rsidRDefault="001B41C5" w:rsidP="00702638">
      <w:pPr>
        <w:suppressAutoHyphens w:val="0"/>
        <w:spacing w:line="312" w:lineRule="auto"/>
        <w:ind w:right="0" w:firstLine="567"/>
        <w:jc w:val="both"/>
        <w:rPr>
          <w:sz w:val="24"/>
          <w:szCs w:val="24"/>
          <w:lang w:eastAsia="en-US"/>
        </w:rPr>
      </w:pPr>
      <w:r w:rsidRPr="001B41C5">
        <w:rPr>
          <w:sz w:val="24"/>
          <w:szCs w:val="24"/>
          <w:lang w:eastAsia="en-US"/>
        </w:rPr>
        <w:t xml:space="preserve">Vertikalių kelio ženklų atramos ir jų pamatai, taip pat naudojamos medžiagos pateiktos Kelio ženklų atramų parinkimo, projektavimo ir įrengimo taisyklėse PĮT KŽA 08, patvirtintose Lietuvos automobilių kelių direkcijos prie Susisiekimo ministerijos direktoriaus 2008 m. rugsėjo 29 d. įsakymu Nr. V-298 (toliau – PĮT KŽA 08). Nuolatinių vertikaliųjų kelio ženklų, įrengiamų valstybinės reikšmės keliuose, medžiagų naudojimo ir įrengimo darbų reikalavimus nustato Automobilių kelių vertikaliųjų kelio ženklų įrengimo taisyklės ĮT VŽ 14. </w:t>
      </w:r>
    </w:p>
    <w:p w14:paraId="6B861A0B" w14:textId="2830DCAB" w:rsidR="001B41C5" w:rsidRPr="001B41C5" w:rsidRDefault="001B41C5" w:rsidP="00702638">
      <w:pPr>
        <w:suppressAutoHyphens w:val="0"/>
        <w:spacing w:line="312" w:lineRule="auto"/>
        <w:ind w:right="0" w:firstLine="567"/>
        <w:jc w:val="both"/>
        <w:rPr>
          <w:sz w:val="24"/>
          <w:szCs w:val="24"/>
          <w:lang w:eastAsia="en-US"/>
        </w:rPr>
      </w:pPr>
      <w:r w:rsidRPr="001B41C5">
        <w:rPr>
          <w:sz w:val="24"/>
          <w:szCs w:val="24"/>
          <w:lang w:eastAsia="en-US"/>
        </w:rPr>
        <w:t>Kelio ženklų matmenys, medžiaga</w:t>
      </w:r>
      <w:r w:rsidR="00AC32C6">
        <w:rPr>
          <w:sz w:val="24"/>
          <w:szCs w:val="24"/>
          <w:lang w:eastAsia="en-US"/>
        </w:rPr>
        <w:t xml:space="preserve"> (plieniniai cinkuoti)</w:t>
      </w:r>
      <w:r w:rsidRPr="001B41C5">
        <w:rPr>
          <w:sz w:val="24"/>
          <w:szCs w:val="24"/>
          <w:lang w:eastAsia="en-US"/>
        </w:rPr>
        <w:t xml:space="preserve">, spalva ir užrašai nurodyti Kelio ženklų įrengimo ir vertikaliojo ženklinimo taisyklėse. </w:t>
      </w:r>
    </w:p>
    <w:p w14:paraId="12A2168E" w14:textId="77777777" w:rsidR="001B41C5" w:rsidRPr="001B41C5" w:rsidRDefault="001B41C5" w:rsidP="00702638">
      <w:pPr>
        <w:suppressAutoHyphens w:val="0"/>
        <w:spacing w:line="312" w:lineRule="auto"/>
        <w:ind w:right="0" w:firstLine="567"/>
        <w:jc w:val="both"/>
        <w:rPr>
          <w:sz w:val="24"/>
          <w:szCs w:val="24"/>
          <w:lang w:eastAsia="en-US"/>
        </w:rPr>
      </w:pPr>
      <w:r w:rsidRPr="001B41C5">
        <w:rPr>
          <w:sz w:val="24"/>
          <w:szCs w:val="24"/>
          <w:lang w:eastAsia="en-US"/>
        </w:rPr>
        <w:t>Minimalus atspindžio koeficientas RA parenkamas pagal Automobilių kelių vertikaliųjų kelio ženklų techninių reikalavimų aprašą TRA VŽ 12, patvirtintą Lietuvos automobilių kelių direkcijos prie Susisiekimo ministerijos direktoriaus 2012 m. kovo 5 d. įsakymu Nr. V-52 „Dėl Automobilių kelių vertikaliųjų kelio ženklų techninių reikalavimų aprašo TRA VŽ 12 patvirtinimo“ (toliau – TRA VŽ 12).</w:t>
      </w:r>
    </w:p>
    <w:p w14:paraId="6F47F11E" w14:textId="77777777" w:rsidR="001B41C5" w:rsidRPr="001B41C5" w:rsidRDefault="001B41C5" w:rsidP="00702638">
      <w:pPr>
        <w:suppressAutoHyphens w:val="0"/>
        <w:spacing w:line="312" w:lineRule="auto"/>
        <w:ind w:right="0" w:firstLine="567"/>
        <w:jc w:val="both"/>
        <w:rPr>
          <w:sz w:val="24"/>
          <w:szCs w:val="24"/>
          <w:lang w:eastAsia="en-US"/>
        </w:rPr>
      </w:pPr>
      <w:r w:rsidRPr="001B41C5">
        <w:rPr>
          <w:sz w:val="24"/>
          <w:szCs w:val="24"/>
          <w:lang w:eastAsia="en-US"/>
        </w:rPr>
        <w:t>Siūlomi produktai turi būti paženklinti CE ženklu pagal standarto LST EN 12899-1 ZA priedo arba lygiaverčio reikalavimus ir turi būti su gamintojo informacija bei atitikti aprašo TRA VŽ 12 reikalavimus.</w:t>
      </w:r>
    </w:p>
    <w:p w14:paraId="35F9FA32" w14:textId="77777777" w:rsidR="001B41C5" w:rsidRPr="001B41C5" w:rsidRDefault="001B41C5" w:rsidP="00702638">
      <w:pPr>
        <w:suppressAutoHyphens w:val="0"/>
        <w:spacing w:line="312" w:lineRule="auto"/>
        <w:ind w:right="0" w:firstLine="567"/>
        <w:jc w:val="both"/>
        <w:rPr>
          <w:sz w:val="24"/>
          <w:szCs w:val="24"/>
          <w:lang w:eastAsia="en-US"/>
        </w:rPr>
      </w:pPr>
      <w:r w:rsidRPr="001B41C5">
        <w:rPr>
          <w:sz w:val="24"/>
          <w:szCs w:val="24"/>
          <w:lang w:eastAsia="en-US"/>
        </w:rPr>
        <w:t xml:space="preserve">Ženklo paviršius turi būti lygus, valomas ir atsparus oro sąlygoms. </w:t>
      </w:r>
    </w:p>
    <w:p w14:paraId="52001206" w14:textId="77777777" w:rsidR="001B41C5" w:rsidRPr="001B41C5" w:rsidRDefault="001B41C5" w:rsidP="00702638">
      <w:pPr>
        <w:suppressAutoHyphens w:val="0"/>
        <w:spacing w:line="312" w:lineRule="auto"/>
        <w:ind w:right="0" w:firstLine="567"/>
        <w:jc w:val="both"/>
        <w:rPr>
          <w:sz w:val="24"/>
          <w:szCs w:val="24"/>
          <w:lang w:eastAsia="en-US"/>
        </w:rPr>
      </w:pPr>
      <w:r w:rsidRPr="001B41C5">
        <w:rPr>
          <w:sz w:val="24"/>
          <w:szCs w:val="24"/>
          <w:lang w:eastAsia="en-US"/>
        </w:rPr>
        <w:lastRenderedPageBreak/>
        <w:t>Reikalavimai kelio ženklų gamybai, įtvirtinimo elementams ir atraminėms dalims turi tenkinti TRA VŽ 12 reikalavimus.</w:t>
      </w:r>
    </w:p>
    <w:p w14:paraId="67C0636B" w14:textId="77777777" w:rsidR="001B41C5" w:rsidRPr="001B41C5" w:rsidRDefault="001B41C5" w:rsidP="00702638">
      <w:pPr>
        <w:suppressAutoHyphens w:val="0"/>
        <w:spacing w:line="312" w:lineRule="auto"/>
        <w:ind w:right="0" w:firstLine="567"/>
        <w:jc w:val="both"/>
        <w:rPr>
          <w:sz w:val="24"/>
          <w:szCs w:val="24"/>
          <w:lang w:eastAsia="en-US"/>
        </w:rPr>
      </w:pPr>
      <w:bookmarkStart w:id="36" w:name="_Hlk36713595"/>
      <w:r w:rsidRPr="001B41C5">
        <w:rPr>
          <w:sz w:val="24"/>
          <w:szCs w:val="24"/>
          <w:lang w:eastAsia="en-US"/>
        </w:rPr>
        <w:t>Atsižvelgiant į Kelio ženklų įrengimo ir vertikaliojo ženklinimo taisyklių 1 lentelę, projekte numatyta pastatyti 1 grupės kelio ženklus</w:t>
      </w:r>
      <w:bookmarkEnd w:id="36"/>
      <w:r w:rsidRPr="001B41C5">
        <w:rPr>
          <w:sz w:val="24"/>
          <w:szCs w:val="24"/>
          <w:lang w:eastAsia="en-US"/>
        </w:rPr>
        <w:t>.</w:t>
      </w:r>
    </w:p>
    <w:p w14:paraId="5CD03CCC" w14:textId="0CB8579D" w:rsidR="00D40B14" w:rsidRDefault="001B41C5" w:rsidP="00702638">
      <w:pPr>
        <w:suppressAutoHyphens w:val="0"/>
        <w:spacing w:line="312" w:lineRule="auto"/>
        <w:ind w:right="0" w:firstLine="567"/>
        <w:jc w:val="both"/>
        <w:rPr>
          <w:sz w:val="24"/>
          <w:szCs w:val="24"/>
          <w:lang w:eastAsia="en-US"/>
        </w:rPr>
      </w:pPr>
      <w:r w:rsidRPr="001B41C5">
        <w:rPr>
          <w:sz w:val="24"/>
          <w:szCs w:val="24"/>
          <w:lang w:eastAsia="en-US"/>
        </w:rPr>
        <w:t>Nuolatinių vertikaliųjų kelio ženklų eksploatacinių charakteristikų klasės parenkamos vadovaujantis TRA VŽ 12 priedais</w:t>
      </w:r>
      <w:r w:rsidR="00D40B14" w:rsidRPr="00D40B14">
        <w:rPr>
          <w:sz w:val="24"/>
          <w:szCs w:val="24"/>
          <w:lang w:eastAsia="en-US"/>
        </w:rPr>
        <w:t>.</w:t>
      </w:r>
    </w:p>
    <w:p w14:paraId="54979568" w14:textId="0A4568F3" w:rsidR="00F03374" w:rsidRPr="00702638" w:rsidRDefault="00F03374" w:rsidP="00702638">
      <w:pPr>
        <w:suppressAutoHyphens w:val="0"/>
        <w:spacing w:line="312" w:lineRule="auto"/>
        <w:ind w:right="0" w:firstLine="567"/>
        <w:jc w:val="both"/>
        <w:rPr>
          <w:sz w:val="24"/>
          <w:szCs w:val="24"/>
          <w:lang w:eastAsia="en-US"/>
        </w:rPr>
      </w:pPr>
      <w:r w:rsidRPr="00F03374">
        <w:rPr>
          <w:sz w:val="24"/>
          <w:szCs w:val="24"/>
          <w:lang w:eastAsia="en-US"/>
        </w:rPr>
        <w:t>Standartinių nuolatinių vertikaliųjų kelio ženklų ir individualiai projektuojamų kelio ženklų dydis parenkamas pagal Kelių ženklų ir vertikaliojo ženklinimo taisyklių nurodymus, o eksploatacinės savybės – aprašą TRA VŽ 12</w:t>
      </w:r>
      <w:r>
        <w:rPr>
          <w:sz w:val="24"/>
          <w:szCs w:val="24"/>
          <w:lang w:eastAsia="en-US"/>
        </w:rPr>
        <w:t xml:space="preserve">. </w:t>
      </w:r>
      <w:r w:rsidRPr="00F03374">
        <w:rPr>
          <w:sz w:val="24"/>
          <w:szCs w:val="24"/>
          <w:lang w:eastAsia="en-US"/>
        </w:rPr>
        <w:t xml:space="preserve">Vadovaujantis ,,Kelio ženklų įrengimo ir vertikaliojo ženklinimo taisyklėmis“ 1 lentele parenkami kelio ženklų dydžiai. </w:t>
      </w:r>
      <w:r w:rsidRPr="008C4AED">
        <w:rPr>
          <w:sz w:val="24"/>
          <w:szCs w:val="24"/>
          <w:lang w:eastAsia="en-US"/>
        </w:rPr>
        <w:t>Kelio ženklai projektuojami 1 dydžio grupės.</w:t>
      </w:r>
    </w:p>
    <w:p w14:paraId="3BB94570" w14:textId="0D9733A4" w:rsidR="00D40B14" w:rsidRPr="00A76A49" w:rsidRDefault="008E6395" w:rsidP="008867DE">
      <w:pPr>
        <w:spacing w:line="360" w:lineRule="auto"/>
        <w:ind w:right="0"/>
        <w:jc w:val="center"/>
        <w:rPr>
          <w:b/>
          <w:bCs/>
          <w:sz w:val="24"/>
          <w:szCs w:val="24"/>
        </w:rPr>
      </w:pPr>
      <w:r>
        <w:rPr>
          <w:b/>
          <w:bCs/>
          <w:sz w:val="24"/>
          <w:szCs w:val="24"/>
        </w:rPr>
        <w:t>8.</w:t>
      </w:r>
      <w:r w:rsidR="007514D6">
        <w:rPr>
          <w:b/>
          <w:bCs/>
          <w:sz w:val="24"/>
          <w:szCs w:val="24"/>
        </w:rPr>
        <w:t>2.2</w:t>
      </w:r>
      <w:r w:rsidR="008867DE">
        <w:rPr>
          <w:b/>
          <w:bCs/>
          <w:sz w:val="24"/>
          <w:szCs w:val="24"/>
        </w:rPr>
        <w:t xml:space="preserve">. </w:t>
      </w:r>
      <w:r w:rsidR="00D40B14" w:rsidRPr="00A76A49">
        <w:rPr>
          <w:b/>
          <w:bCs/>
          <w:sz w:val="24"/>
          <w:szCs w:val="24"/>
        </w:rPr>
        <w:t>Dangos ženklinimas</w:t>
      </w:r>
    </w:p>
    <w:p w14:paraId="4DA99FAC" w14:textId="77777777" w:rsidR="0023240D" w:rsidRDefault="0023240D" w:rsidP="00CD22B0">
      <w:pPr>
        <w:suppressAutoHyphens w:val="0"/>
        <w:spacing w:line="312" w:lineRule="auto"/>
        <w:ind w:right="0" w:firstLine="567"/>
        <w:jc w:val="both"/>
        <w:rPr>
          <w:sz w:val="24"/>
          <w:szCs w:val="24"/>
          <w:lang w:eastAsia="en-US"/>
        </w:rPr>
      </w:pPr>
      <w:r w:rsidRPr="0023240D">
        <w:rPr>
          <w:sz w:val="24"/>
          <w:szCs w:val="24"/>
          <w:lang w:eastAsia="en-US"/>
        </w:rPr>
        <w:t xml:space="preserve">Danga ženklinama reaktyviosiomis ar </w:t>
      </w:r>
      <w:proofErr w:type="spellStart"/>
      <w:r w:rsidRPr="0023240D">
        <w:rPr>
          <w:sz w:val="24"/>
          <w:szCs w:val="24"/>
          <w:lang w:eastAsia="en-US"/>
        </w:rPr>
        <w:t>termoplastinėmis</w:t>
      </w:r>
      <w:proofErr w:type="spellEnd"/>
      <w:r w:rsidRPr="0023240D">
        <w:rPr>
          <w:sz w:val="24"/>
          <w:szCs w:val="24"/>
          <w:lang w:eastAsia="en-US"/>
        </w:rPr>
        <w:t xml:space="preserve"> medžiagomis. Ženklinimo tipas II.</w:t>
      </w:r>
    </w:p>
    <w:p w14:paraId="7F5F55FC" w14:textId="77777777" w:rsidR="0023240D" w:rsidRPr="0023240D" w:rsidRDefault="0023240D" w:rsidP="00CD22B0">
      <w:pPr>
        <w:suppressAutoHyphens w:val="0"/>
        <w:spacing w:line="312" w:lineRule="auto"/>
        <w:ind w:right="0" w:firstLine="567"/>
        <w:jc w:val="both"/>
        <w:rPr>
          <w:sz w:val="24"/>
          <w:szCs w:val="24"/>
          <w:lang w:eastAsia="en-US"/>
        </w:rPr>
      </w:pPr>
      <w:r w:rsidRPr="0023240D">
        <w:rPr>
          <w:sz w:val="24"/>
          <w:szCs w:val="24"/>
          <w:lang w:eastAsia="en-US"/>
        </w:rPr>
        <w:t>Medžiagos turi būti atsparios klimato poveikiui ir cheminiams junginiams, naudojamiems kelių</w:t>
      </w:r>
      <w:r>
        <w:rPr>
          <w:sz w:val="24"/>
          <w:szCs w:val="24"/>
          <w:lang w:eastAsia="en-US"/>
        </w:rPr>
        <w:t xml:space="preserve"> </w:t>
      </w:r>
      <w:r w:rsidRPr="0023240D">
        <w:rPr>
          <w:sz w:val="24"/>
          <w:szCs w:val="24"/>
          <w:lang w:eastAsia="en-US"/>
        </w:rPr>
        <w:t>priežiūrai. Dangos ženklinimui naudojamos medžiagos turi atspindėti šviesą.</w:t>
      </w:r>
    </w:p>
    <w:p w14:paraId="07728FD9" w14:textId="77777777" w:rsidR="0023240D" w:rsidRPr="0023240D" w:rsidRDefault="0023240D" w:rsidP="00CD22B0">
      <w:pPr>
        <w:suppressAutoHyphens w:val="0"/>
        <w:spacing w:line="312" w:lineRule="auto"/>
        <w:ind w:right="0" w:firstLine="567"/>
        <w:jc w:val="both"/>
        <w:rPr>
          <w:sz w:val="24"/>
          <w:szCs w:val="24"/>
          <w:lang w:eastAsia="en-US"/>
        </w:rPr>
      </w:pPr>
      <w:r w:rsidRPr="0023240D">
        <w:rPr>
          <w:sz w:val="24"/>
          <w:szCs w:val="24"/>
          <w:lang w:eastAsia="en-US"/>
        </w:rPr>
        <w:t>Ženklinimo medžiagų eksploatacines charakteristikas bei bandymų reikalavimus nustato Kelių</w:t>
      </w:r>
      <w:r>
        <w:rPr>
          <w:sz w:val="24"/>
          <w:szCs w:val="24"/>
          <w:lang w:eastAsia="en-US"/>
        </w:rPr>
        <w:t xml:space="preserve"> </w:t>
      </w:r>
      <w:r w:rsidRPr="0023240D">
        <w:rPr>
          <w:sz w:val="24"/>
          <w:szCs w:val="24"/>
          <w:lang w:eastAsia="en-US"/>
        </w:rPr>
        <w:t>ženklinimo medžiagų techninių reikalavimų aprašas TRA ŽM 12.</w:t>
      </w:r>
    </w:p>
    <w:p w14:paraId="51052F81" w14:textId="77777777" w:rsidR="0023240D" w:rsidRPr="0023240D" w:rsidRDefault="0023240D" w:rsidP="00CD22B0">
      <w:pPr>
        <w:suppressAutoHyphens w:val="0"/>
        <w:spacing w:line="312" w:lineRule="auto"/>
        <w:ind w:right="0" w:firstLine="567"/>
        <w:jc w:val="both"/>
        <w:rPr>
          <w:sz w:val="24"/>
          <w:szCs w:val="24"/>
          <w:lang w:eastAsia="en-US"/>
        </w:rPr>
      </w:pPr>
      <w:r w:rsidRPr="0023240D">
        <w:rPr>
          <w:sz w:val="24"/>
          <w:szCs w:val="24"/>
          <w:lang w:eastAsia="en-US"/>
        </w:rPr>
        <w:t>Dangos ženklinimo matmenys, forma, spalva ir savybės turi atitikti Kelių horizontaliojo</w:t>
      </w:r>
      <w:r>
        <w:rPr>
          <w:sz w:val="24"/>
          <w:szCs w:val="24"/>
          <w:lang w:eastAsia="en-US"/>
        </w:rPr>
        <w:t xml:space="preserve"> </w:t>
      </w:r>
      <w:r w:rsidRPr="0023240D">
        <w:rPr>
          <w:sz w:val="24"/>
          <w:szCs w:val="24"/>
          <w:lang w:eastAsia="en-US"/>
        </w:rPr>
        <w:t>ženklinimo taisykles.</w:t>
      </w:r>
    </w:p>
    <w:p w14:paraId="29F91D47" w14:textId="5601CE72" w:rsidR="005E6789" w:rsidRDefault="0023240D" w:rsidP="005D735D">
      <w:pPr>
        <w:suppressAutoHyphens w:val="0"/>
        <w:spacing w:line="312" w:lineRule="auto"/>
        <w:ind w:right="0" w:firstLine="567"/>
        <w:jc w:val="both"/>
        <w:rPr>
          <w:sz w:val="24"/>
          <w:szCs w:val="24"/>
          <w:lang w:eastAsia="en-US"/>
        </w:rPr>
      </w:pPr>
      <w:r w:rsidRPr="0023240D">
        <w:rPr>
          <w:sz w:val="24"/>
          <w:szCs w:val="24"/>
          <w:lang w:eastAsia="en-US"/>
        </w:rPr>
        <w:t>Dangos ženklinimo tipas bei medžiagos parinkti vadovaujantis Kelių ženklinimo medžiagų</w:t>
      </w:r>
      <w:r>
        <w:rPr>
          <w:sz w:val="24"/>
          <w:szCs w:val="24"/>
          <w:lang w:eastAsia="en-US"/>
        </w:rPr>
        <w:t xml:space="preserve"> </w:t>
      </w:r>
      <w:r w:rsidRPr="0023240D">
        <w:rPr>
          <w:sz w:val="24"/>
          <w:szCs w:val="24"/>
          <w:lang w:eastAsia="en-US"/>
        </w:rPr>
        <w:t>naudojimo ir ženklinimo įrengimo taisyklėmis ĮT ŽM 12.</w:t>
      </w:r>
    </w:p>
    <w:p w14:paraId="13EB5780" w14:textId="23CA19ED" w:rsidR="00D40B14" w:rsidRPr="00A76A49" w:rsidRDefault="008E6395" w:rsidP="008867DE">
      <w:pPr>
        <w:spacing w:line="360" w:lineRule="auto"/>
        <w:ind w:right="0"/>
        <w:jc w:val="center"/>
        <w:rPr>
          <w:b/>
          <w:bCs/>
          <w:sz w:val="24"/>
          <w:szCs w:val="24"/>
        </w:rPr>
      </w:pPr>
      <w:r>
        <w:rPr>
          <w:b/>
          <w:bCs/>
          <w:sz w:val="24"/>
          <w:szCs w:val="24"/>
        </w:rPr>
        <w:t>8.</w:t>
      </w:r>
      <w:r w:rsidR="007514D6">
        <w:rPr>
          <w:b/>
          <w:bCs/>
          <w:sz w:val="24"/>
          <w:szCs w:val="24"/>
        </w:rPr>
        <w:t>3.</w:t>
      </w:r>
      <w:r w:rsidR="00E245FF">
        <w:rPr>
          <w:b/>
          <w:bCs/>
          <w:sz w:val="24"/>
          <w:szCs w:val="24"/>
        </w:rPr>
        <w:t xml:space="preserve"> </w:t>
      </w:r>
      <w:r w:rsidR="00D40B14" w:rsidRPr="00A76A49">
        <w:rPr>
          <w:b/>
          <w:bCs/>
          <w:sz w:val="24"/>
          <w:szCs w:val="24"/>
        </w:rPr>
        <w:t>Darbų atlikimas</w:t>
      </w:r>
    </w:p>
    <w:p w14:paraId="46888FDC" w14:textId="4F46B6EE" w:rsidR="00D40B14" w:rsidRPr="00A76A49" w:rsidRDefault="008E6395" w:rsidP="007514D6">
      <w:pPr>
        <w:spacing w:line="360" w:lineRule="auto"/>
        <w:ind w:right="0"/>
        <w:jc w:val="center"/>
        <w:rPr>
          <w:b/>
          <w:bCs/>
          <w:sz w:val="24"/>
          <w:szCs w:val="24"/>
        </w:rPr>
      </w:pPr>
      <w:r>
        <w:rPr>
          <w:b/>
          <w:bCs/>
          <w:sz w:val="24"/>
          <w:szCs w:val="24"/>
        </w:rPr>
        <w:t>8.</w:t>
      </w:r>
      <w:r w:rsidR="007514D6">
        <w:rPr>
          <w:b/>
          <w:bCs/>
          <w:sz w:val="24"/>
          <w:szCs w:val="24"/>
        </w:rPr>
        <w:t>3.1</w:t>
      </w:r>
      <w:r w:rsidR="00E245FF">
        <w:rPr>
          <w:b/>
          <w:bCs/>
          <w:sz w:val="24"/>
          <w:szCs w:val="24"/>
        </w:rPr>
        <w:t xml:space="preserve">. </w:t>
      </w:r>
      <w:r w:rsidR="00D40B14" w:rsidRPr="00A76A49">
        <w:rPr>
          <w:b/>
          <w:bCs/>
          <w:sz w:val="24"/>
          <w:szCs w:val="24"/>
        </w:rPr>
        <w:t>Kelio ženklai</w:t>
      </w:r>
    </w:p>
    <w:p w14:paraId="0003B3E8" w14:textId="109CE204" w:rsidR="00D40B14" w:rsidRPr="00D40B14" w:rsidRDefault="001B41C5" w:rsidP="00CD22B0">
      <w:pPr>
        <w:suppressAutoHyphens w:val="0"/>
        <w:spacing w:line="312" w:lineRule="auto"/>
        <w:ind w:right="0" w:firstLine="567"/>
        <w:jc w:val="both"/>
        <w:rPr>
          <w:sz w:val="24"/>
          <w:szCs w:val="24"/>
          <w:lang w:eastAsia="en-US"/>
        </w:rPr>
      </w:pPr>
      <w:r w:rsidRPr="001B41C5">
        <w:rPr>
          <w:sz w:val="24"/>
          <w:szCs w:val="24"/>
          <w:lang w:eastAsia="en-US"/>
        </w:rPr>
        <w:t>Kelio ženklų atramos tvirtinamos prie gręžtinių polinių pamatų, įrengtų pagal PĮT KŽA 08. Atramų pamatas turi užtikrinti kelio ženklo atramos stabilumą. Pamatas turi būti įgilinamas ne mažiau kaip 0,75m, be to, kai atrama montuojama, pamatą betonuojant vietoje, plieninis vamzdinis stulpelis statomas į betoną, arba – naudojant surenkamą pamatą – į surenkamo pamato ertmę, padarytą įstatyti plieniniam vamzdiniam stulpeliui. Atramų pamatams naudojamo betono stiprio gniuždant klasė turi būti ne mažesnės kaip C12/15</w:t>
      </w:r>
      <w:r w:rsidR="00D40B14" w:rsidRPr="00D40B14">
        <w:rPr>
          <w:sz w:val="24"/>
          <w:szCs w:val="24"/>
          <w:lang w:eastAsia="en-US"/>
        </w:rPr>
        <w:t>.</w:t>
      </w:r>
    </w:p>
    <w:p w14:paraId="29197B9D" w14:textId="6469B0FE" w:rsidR="00D40B14" w:rsidRPr="00A76A49" w:rsidRDefault="008E6395" w:rsidP="008867DE">
      <w:pPr>
        <w:spacing w:line="360" w:lineRule="auto"/>
        <w:ind w:right="0"/>
        <w:jc w:val="center"/>
        <w:rPr>
          <w:b/>
          <w:bCs/>
          <w:sz w:val="24"/>
          <w:szCs w:val="24"/>
        </w:rPr>
      </w:pPr>
      <w:r>
        <w:rPr>
          <w:b/>
          <w:bCs/>
          <w:sz w:val="24"/>
          <w:szCs w:val="24"/>
        </w:rPr>
        <w:t>8.</w:t>
      </w:r>
      <w:r w:rsidR="007514D6">
        <w:rPr>
          <w:b/>
          <w:bCs/>
          <w:sz w:val="24"/>
          <w:szCs w:val="24"/>
        </w:rPr>
        <w:t>3.2</w:t>
      </w:r>
      <w:r w:rsidR="008867DE">
        <w:rPr>
          <w:b/>
          <w:bCs/>
          <w:sz w:val="24"/>
          <w:szCs w:val="24"/>
        </w:rPr>
        <w:t xml:space="preserve">. </w:t>
      </w:r>
      <w:r w:rsidR="00D40B14" w:rsidRPr="00A76A49">
        <w:rPr>
          <w:b/>
          <w:bCs/>
          <w:sz w:val="24"/>
          <w:szCs w:val="24"/>
        </w:rPr>
        <w:t>Dangos ženklinimas</w:t>
      </w:r>
    </w:p>
    <w:p w14:paraId="51A7EF95" w14:textId="77777777" w:rsidR="0023240D" w:rsidRPr="0023240D" w:rsidRDefault="0023240D" w:rsidP="00CD22B0">
      <w:pPr>
        <w:suppressAutoHyphens w:val="0"/>
        <w:spacing w:line="312" w:lineRule="auto"/>
        <w:ind w:right="0" w:firstLine="567"/>
        <w:jc w:val="both"/>
        <w:rPr>
          <w:sz w:val="24"/>
          <w:szCs w:val="24"/>
          <w:lang w:eastAsia="en-US"/>
        </w:rPr>
      </w:pPr>
      <w:r w:rsidRPr="0023240D">
        <w:rPr>
          <w:sz w:val="24"/>
          <w:szCs w:val="24"/>
          <w:lang w:eastAsia="en-US"/>
        </w:rPr>
        <w:t>Dangos ženklinimo vietos, linijų ir simbolių tipai bei ženklinimui naudojamos medžiagos</w:t>
      </w:r>
      <w:r>
        <w:rPr>
          <w:sz w:val="24"/>
          <w:szCs w:val="24"/>
          <w:lang w:eastAsia="en-US"/>
        </w:rPr>
        <w:t xml:space="preserve"> </w:t>
      </w:r>
      <w:r w:rsidRPr="0023240D">
        <w:rPr>
          <w:sz w:val="24"/>
          <w:szCs w:val="24"/>
          <w:lang w:eastAsia="en-US"/>
        </w:rPr>
        <w:t>nurodomi brėžiniuose ir darbų kiekių žiniaraščiuose.</w:t>
      </w:r>
    </w:p>
    <w:p w14:paraId="329EFB9D" w14:textId="77777777" w:rsidR="00D40B14" w:rsidRPr="00D40B14" w:rsidRDefault="0023240D" w:rsidP="00CD22B0">
      <w:pPr>
        <w:suppressAutoHyphens w:val="0"/>
        <w:spacing w:line="312" w:lineRule="auto"/>
        <w:ind w:right="0" w:firstLine="567"/>
        <w:jc w:val="both"/>
        <w:rPr>
          <w:sz w:val="24"/>
          <w:szCs w:val="24"/>
          <w:lang w:eastAsia="en-US"/>
        </w:rPr>
      </w:pPr>
      <w:r w:rsidRPr="0023240D">
        <w:rPr>
          <w:sz w:val="24"/>
          <w:szCs w:val="24"/>
          <w:lang w:eastAsia="en-US"/>
        </w:rPr>
        <w:t>Siekiant, kad dangos ženklinimo medžiagos gerai sukibtų su danga, jos paviršius turi būti sausas</w:t>
      </w:r>
      <w:r>
        <w:rPr>
          <w:sz w:val="24"/>
          <w:szCs w:val="24"/>
          <w:lang w:eastAsia="en-US"/>
        </w:rPr>
        <w:t xml:space="preserve"> </w:t>
      </w:r>
      <w:r w:rsidRPr="0023240D">
        <w:rPr>
          <w:sz w:val="24"/>
          <w:szCs w:val="24"/>
          <w:lang w:eastAsia="en-US"/>
        </w:rPr>
        <w:t>ir švarus.</w:t>
      </w:r>
    </w:p>
    <w:p w14:paraId="182774FA" w14:textId="555D0EF0" w:rsidR="00D40B14" w:rsidRPr="008E6395" w:rsidRDefault="00D40B14" w:rsidP="00C34E2A">
      <w:pPr>
        <w:pStyle w:val="Sraopastraipa"/>
        <w:numPr>
          <w:ilvl w:val="1"/>
          <w:numId w:val="76"/>
        </w:numPr>
        <w:spacing w:line="360" w:lineRule="auto"/>
        <w:ind w:right="0"/>
        <w:jc w:val="center"/>
        <w:rPr>
          <w:b/>
          <w:bCs/>
          <w:sz w:val="24"/>
          <w:szCs w:val="24"/>
        </w:rPr>
      </w:pPr>
      <w:r w:rsidRPr="008E6395">
        <w:rPr>
          <w:b/>
          <w:bCs/>
          <w:sz w:val="24"/>
          <w:szCs w:val="24"/>
        </w:rPr>
        <w:t xml:space="preserve">Eismo </w:t>
      </w:r>
      <w:proofErr w:type="spellStart"/>
      <w:r w:rsidRPr="008E6395">
        <w:rPr>
          <w:b/>
          <w:bCs/>
          <w:sz w:val="24"/>
          <w:szCs w:val="24"/>
        </w:rPr>
        <w:t>reguliavimo</w:t>
      </w:r>
      <w:proofErr w:type="spellEnd"/>
      <w:r w:rsidRPr="008E6395">
        <w:rPr>
          <w:b/>
          <w:bCs/>
          <w:sz w:val="24"/>
          <w:szCs w:val="24"/>
        </w:rPr>
        <w:t xml:space="preserve"> </w:t>
      </w:r>
      <w:proofErr w:type="spellStart"/>
      <w:r w:rsidRPr="008E6395">
        <w:rPr>
          <w:b/>
          <w:bCs/>
          <w:sz w:val="24"/>
          <w:szCs w:val="24"/>
        </w:rPr>
        <w:t>priemonės</w:t>
      </w:r>
      <w:proofErr w:type="spellEnd"/>
    </w:p>
    <w:p w14:paraId="3CBF647A" w14:textId="77777777" w:rsidR="00D40B14" w:rsidRDefault="00D40B14" w:rsidP="00CD22B0">
      <w:pPr>
        <w:suppressAutoHyphens w:val="0"/>
        <w:spacing w:line="312" w:lineRule="auto"/>
        <w:ind w:right="0" w:firstLine="567"/>
        <w:jc w:val="both"/>
        <w:rPr>
          <w:sz w:val="24"/>
          <w:szCs w:val="24"/>
          <w:lang w:eastAsia="en-US"/>
        </w:rPr>
      </w:pPr>
      <w:r w:rsidRPr="00D40B14">
        <w:rPr>
          <w:sz w:val="24"/>
          <w:szCs w:val="24"/>
          <w:lang w:eastAsia="en-US"/>
        </w:rPr>
        <w:t>Eismo reguliavimo priemonės naudojamos vadovaujantis projektu ir T DVAER 12 „Automobilių kelių darbo vietų aptvėrimo ir eismo reguliavimo taisykles“.</w:t>
      </w:r>
    </w:p>
    <w:p w14:paraId="157E6501" w14:textId="479FD782" w:rsidR="00D40B14" w:rsidRPr="00A76A49" w:rsidRDefault="008E6395" w:rsidP="00CD22B0">
      <w:pPr>
        <w:spacing w:before="60" w:line="360" w:lineRule="auto"/>
        <w:ind w:right="0"/>
        <w:jc w:val="center"/>
        <w:rPr>
          <w:b/>
          <w:bCs/>
          <w:sz w:val="24"/>
          <w:szCs w:val="24"/>
        </w:rPr>
      </w:pPr>
      <w:r>
        <w:rPr>
          <w:b/>
          <w:bCs/>
          <w:sz w:val="24"/>
          <w:szCs w:val="24"/>
        </w:rPr>
        <w:t>8.5.</w:t>
      </w:r>
      <w:r w:rsidR="008867DE">
        <w:rPr>
          <w:b/>
          <w:bCs/>
          <w:sz w:val="24"/>
          <w:szCs w:val="24"/>
        </w:rPr>
        <w:t xml:space="preserve"> </w:t>
      </w:r>
      <w:r w:rsidR="00D40B14" w:rsidRPr="00A76A49">
        <w:rPr>
          <w:b/>
          <w:bCs/>
          <w:sz w:val="24"/>
          <w:szCs w:val="24"/>
        </w:rPr>
        <w:t>Bandymai ir darbų priėmimas</w:t>
      </w:r>
    </w:p>
    <w:p w14:paraId="2CF5922F" w14:textId="57AA5CBE" w:rsidR="00715DCF" w:rsidRPr="00A76A49" w:rsidRDefault="008E6395" w:rsidP="008867DE">
      <w:pPr>
        <w:spacing w:line="360" w:lineRule="auto"/>
        <w:ind w:right="0"/>
        <w:jc w:val="center"/>
        <w:rPr>
          <w:b/>
          <w:bCs/>
          <w:sz w:val="24"/>
          <w:szCs w:val="24"/>
        </w:rPr>
      </w:pPr>
      <w:r>
        <w:rPr>
          <w:b/>
          <w:bCs/>
          <w:sz w:val="24"/>
          <w:szCs w:val="24"/>
        </w:rPr>
        <w:t>8.5</w:t>
      </w:r>
      <w:r w:rsidR="008867DE">
        <w:rPr>
          <w:b/>
          <w:bCs/>
          <w:sz w:val="24"/>
          <w:szCs w:val="24"/>
        </w:rPr>
        <w:t>.</w:t>
      </w:r>
      <w:r>
        <w:rPr>
          <w:b/>
          <w:bCs/>
          <w:sz w:val="24"/>
          <w:szCs w:val="24"/>
        </w:rPr>
        <w:t>1.</w:t>
      </w:r>
      <w:r w:rsidR="008867DE">
        <w:rPr>
          <w:b/>
          <w:bCs/>
          <w:sz w:val="24"/>
          <w:szCs w:val="24"/>
        </w:rPr>
        <w:t xml:space="preserve"> </w:t>
      </w:r>
      <w:r w:rsidR="00715DCF" w:rsidRPr="00A76A49">
        <w:rPr>
          <w:b/>
          <w:bCs/>
          <w:sz w:val="24"/>
          <w:szCs w:val="24"/>
        </w:rPr>
        <w:t>Pristatymas, sandėliavimas ir kokybės bandai</w:t>
      </w:r>
    </w:p>
    <w:p w14:paraId="63F5DF1A" w14:textId="77777777" w:rsidR="00D40B14" w:rsidRPr="00D40B14" w:rsidRDefault="00D40B14" w:rsidP="00CD22B0">
      <w:pPr>
        <w:suppressAutoHyphens w:val="0"/>
        <w:spacing w:line="312" w:lineRule="auto"/>
        <w:ind w:right="0" w:firstLine="567"/>
        <w:jc w:val="both"/>
        <w:rPr>
          <w:sz w:val="24"/>
          <w:szCs w:val="24"/>
          <w:lang w:eastAsia="en-US"/>
        </w:rPr>
      </w:pPr>
      <w:r w:rsidRPr="00D40B14">
        <w:rPr>
          <w:sz w:val="24"/>
          <w:szCs w:val="24"/>
          <w:lang w:eastAsia="en-US"/>
        </w:rPr>
        <w:t>Kelio ženklus ir eismo reguliavimo priemones pristato specializuoti gamintojai. Visos medžiagos laikomos dengtose ir sausose saugyklose.</w:t>
      </w:r>
    </w:p>
    <w:p w14:paraId="6A7CD3F7" w14:textId="77777777" w:rsidR="00D40B14" w:rsidRDefault="00D40B14" w:rsidP="00CD22B0">
      <w:pPr>
        <w:suppressAutoHyphens w:val="0"/>
        <w:spacing w:line="312" w:lineRule="auto"/>
        <w:ind w:right="0" w:firstLine="567"/>
        <w:jc w:val="both"/>
        <w:rPr>
          <w:sz w:val="24"/>
          <w:szCs w:val="24"/>
          <w:lang w:eastAsia="en-US"/>
        </w:rPr>
      </w:pPr>
      <w:r w:rsidRPr="00D40B14">
        <w:rPr>
          <w:sz w:val="24"/>
          <w:szCs w:val="24"/>
          <w:lang w:eastAsia="en-US"/>
        </w:rPr>
        <w:lastRenderedPageBreak/>
        <w:t>Kelio dangos ženklinimui naudojamos medžiagos nešildomose saugyklose gali būti laikomos ne ilgiau 6 mėn. Būtina atsižvelgti į medžiagų jautrį žemoms bei aukštoms temperatūroms. Sandėliavimo metu medžiagų savybės neturi pakisti. Gamintojas turi atlikti kokybės bandymus ir suteikti tiekiamoms medžiagoms kokybės sertifikatus.</w:t>
      </w:r>
    </w:p>
    <w:p w14:paraId="51DC9DAB" w14:textId="2628523B" w:rsidR="00715DCF" w:rsidRPr="00A76A49" w:rsidRDefault="008E6395" w:rsidP="008867DE">
      <w:pPr>
        <w:spacing w:line="360" w:lineRule="auto"/>
        <w:ind w:right="0"/>
        <w:jc w:val="center"/>
        <w:rPr>
          <w:b/>
          <w:bCs/>
          <w:sz w:val="24"/>
          <w:szCs w:val="24"/>
        </w:rPr>
      </w:pPr>
      <w:r>
        <w:rPr>
          <w:b/>
          <w:bCs/>
          <w:sz w:val="24"/>
          <w:szCs w:val="24"/>
        </w:rPr>
        <w:t>8.5.2</w:t>
      </w:r>
      <w:r w:rsidR="008867DE">
        <w:rPr>
          <w:b/>
          <w:bCs/>
          <w:sz w:val="24"/>
          <w:szCs w:val="24"/>
        </w:rPr>
        <w:t xml:space="preserve">. </w:t>
      </w:r>
      <w:r w:rsidR="00715DCF" w:rsidRPr="00A76A49">
        <w:rPr>
          <w:b/>
          <w:bCs/>
          <w:sz w:val="24"/>
          <w:szCs w:val="24"/>
        </w:rPr>
        <w:t>Priėmimas ir matavimai</w:t>
      </w:r>
    </w:p>
    <w:p w14:paraId="17999B64" w14:textId="77777777" w:rsidR="00C6397A" w:rsidRDefault="00D40B14" w:rsidP="005D735D">
      <w:pPr>
        <w:suppressAutoHyphens w:val="0"/>
        <w:spacing w:after="240" w:line="312" w:lineRule="auto"/>
        <w:ind w:right="0" w:firstLine="567"/>
        <w:jc w:val="both"/>
        <w:rPr>
          <w:sz w:val="24"/>
          <w:szCs w:val="24"/>
          <w:lang w:eastAsia="en-US"/>
        </w:rPr>
      </w:pPr>
      <w:r w:rsidRPr="00D40B14">
        <w:rPr>
          <w:sz w:val="24"/>
          <w:szCs w:val="24"/>
          <w:lang w:eastAsia="en-US"/>
        </w:rPr>
        <w:t>Priimant darbus turi būti patikrinami kelio ženklų ir dangos ženklinimo atitikimas projekto brėžiniams, darbų išbaigtumas ir nuokrypiai. Pastebėti trūkumai (pažeisti ženklai, dangos ženklinimas, kelio ženklų netikslumas ar neišbaigtumas ir t.t.) ištaisomi rangovo sąskaita.</w:t>
      </w:r>
    </w:p>
    <w:p w14:paraId="7AEAFEE0" w14:textId="596F3469" w:rsidR="00E02355" w:rsidRPr="007514D6" w:rsidRDefault="00DA4D4C" w:rsidP="00CD22B0">
      <w:pPr>
        <w:spacing w:before="60" w:line="360" w:lineRule="auto"/>
        <w:ind w:right="0"/>
        <w:jc w:val="center"/>
        <w:rPr>
          <w:b/>
          <w:bCs/>
          <w:caps/>
          <w:sz w:val="24"/>
          <w:szCs w:val="24"/>
        </w:rPr>
      </w:pPr>
      <w:r>
        <w:rPr>
          <w:b/>
          <w:bCs/>
          <w:caps/>
          <w:sz w:val="24"/>
          <w:szCs w:val="24"/>
        </w:rPr>
        <w:t>9</w:t>
      </w:r>
      <w:r w:rsidR="007514D6">
        <w:rPr>
          <w:b/>
          <w:bCs/>
          <w:caps/>
          <w:sz w:val="24"/>
          <w:szCs w:val="24"/>
        </w:rPr>
        <w:t>.</w:t>
      </w:r>
      <w:r>
        <w:rPr>
          <w:b/>
          <w:bCs/>
          <w:caps/>
          <w:sz w:val="24"/>
          <w:szCs w:val="24"/>
        </w:rPr>
        <w:t xml:space="preserve"> SKYRIUS. </w:t>
      </w:r>
      <w:r w:rsidR="00E02355" w:rsidRPr="007514D6">
        <w:rPr>
          <w:b/>
          <w:bCs/>
          <w:caps/>
          <w:sz w:val="24"/>
          <w:szCs w:val="24"/>
        </w:rPr>
        <w:t xml:space="preserve">KITI KELIO STATINIAI IR ĮRENGINIAI, APLINKOSAUGINĖS PRIEMONĖS, Želdinimo darbai </w:t>
      </w:r>
    </w:p>
    <w:p w14:paraId="2440D661" w14:textId="3438FC64" w:rsidR="00E02355" w:rsidRPr="007514D6" w:rsidRDefault="008E6395" w:rsidP="008867DE">
      <w:pPr>
        <w:spacing w:line="360" w:lineRule="auto"/>
        <w:ind w:right="0"/>
        <w:jc w:val="center"/>
        <w:rPr>
          <w:b/>
          <w:bCs/>
          <w:sz w:val="24"/>
          <w:szCs w:val="24"/>
        </w:rPr>
      </w:pPr>
      <w:r>
        <w:rPr>
          <w:b/>
          <w:bCs/>
          <w:sz w:val="24"/>
          <w:szCs w:val="24"/>
        </w:rPr>
        <w:t>9.1</w:t>
      </w:r>
      <w:r w:rsidR="007514D6">
        <w:rPr>
          <w:b/>
          <w:bCs/>
          <w:sz w:val="24"/>
          <w:szCs w:val="24"/>
        </w:rPr>
        <w:t>.</w:t>
      </w:r>
      <w:r>
        <w:rPr>
          <w:b/>
          <w:bCs/>
          <w:sz w:val="24"/>
          <w:szCs w:val="24"/>
        </w:rPr>
        <w:t xml:space="preserve"> </w:t>
      </w:r>
      <w:r w:rsidR="00E02355" w:rsidRPr="007514D6">
        <w:rPr>
          <w:b/>
          <w:bCs/>
          <w:sz w:val="24"/>
          <w:szCs w:val="24"/>
        </w:rPr>
        <w:t>Autobusų sustojimai</w:t>
      </w:r>
    </w:p>
    <w:p w14:paraId="666D1C94" w14:textId="77777777" w:rsidR="00E02355" w:rsidRDefault="00E02355" w:rsidP="00702638">
      <w:pPr>
        <w:suppressAutoHyphens w:val="0"/>
        <w:spacing w:line="312" w:lineRule="auto"/>
        <w:ind w:right="0" w:firstLine="567"/>
        <w:jc w:val="both"/>
        <w:rPr>
          <w:sz w:val="24"/>
          <w:szCs w:val="24"/>
          <w:lang w:eastAsia="en-US"/>
        </w:rPr>
      </w:pPr>
      <w:r w:rsidRPr="00E02355">
        <w:rPr>
          <w:sz w:val="24"/>
          <w:szCs w:val="24"/>
          <w:lang w:eastAsia="en-US"/>
        </w:rPr>
        <w:t>Skyriuje aprašomi autobusų sustojimų apstatymo elementai: suoliukas, šiukšliadėžė, jų įrengimas, reikalavimai naudojamoms medžiagoms.</w:t>
      </w:r>
    </w:p>
    <w:p w14:paraId="0694BA5E" w14:textId="12C7C96D" w:rsidR="006531A6" w:rsidRDefault="006531A6" w:rsidP="00702638">
      <w:pPr>
        <w:suppressAutoHyphens w:val="0"/>
        <w:spacing w:line="312" w:lineRule="auto"/>
        <w:ind w:right="0" w:firstLine="567"/>
        <w:jc w:val="both"/>
        <w:rPr>
          <w:sz w:val="24"/>
          <w:szCs w:val="24"/>
          <w:lang w:eastAsia="en-US"/>
        </w:rPr>
      </w:pPr>
      <w:r w:rsidRPr="006531A6">
        <w:rPr>
          <w:sz w:val="24"/>
          <w:szCs w:val="24"/>
          <w:lang w:eastAsia="en-US"/>
        </w:rPr>
        <w:t>Pagrindiniai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3DB26778" w14:textId="17140A3D" w:rsidR="006531A6" w:rsidRDefault="006531A6" w:rsidP="00702638">
      <w:pPr>
        <w:suppressAutoHyphens w:val="0"/>
        <w:spacing w:line="312" w:lineRule="auto"/>
        <w:ind w:right="0" w:firstLine="567"/>
        <w:jc w:val="both"/>
        <w:rPr>
          <w:sz w:val="24"/>
          <w:szCs w:val="24"/>
          <w:lang w:eastAsia="en-US"/>
        </w:rPr>
      </w:pPr>
      <w:r w:rsidRPr="006531A6">
        <w:rPr>
          <w:sz w:val="24"/>
          <w:szCs w:val="24"/>
          <w:lang w:eastAsia="en-US"/>
        </w:rPr>
        <w:t xml:space="preserve">Rėmas – iš cinkuotų (LST EN ISO 1461 arba lygiavertis) ir/arba milteliniu būdu dažytų (pagal LST EN ISO 2808 arba lygiavertis) metalo profilių. Susidedantis iš trijų dalių: 2 šoninių ir 1 galinės dalies. Į rėmą montuojama ne mažiau kaip 10 mm storio skaidri, neigiamam aplinkos poveikiui ir smūgiams atspari, medžiaga (išskyrus </w:t>
      </w:r>
      <w:proofErr w:type="spellStart"/>
      <w:r w:rsidRPr="006531A6">
        <w:rPr>
          <w:sz w:val="24"/>
          <w:szCs w:val="24"/>
          <w:lang w:eastAsia="en-US"/>
        </w:rPr>
        <w:t>polikarbonatą</w:t>
      </w:r>
      <w:proofErr w:type="spellEnd"/>
    </w:p>
    <w:p w14:paraId="1307949C" w14:textId="02F821BE" w:rsidR="006531A6" w:rsidRDefault="006531A6" w:rsidP="00702638">
      <w:pPr>
        <w:suppressAutoHyphens w:val="0"/>
        <w:spacing w:line="312" w:lineRule="auto"/>
        <w:ind w:right="0" w:firstLine="567"/>
        <w:jc w:val="both"/>
        <w:rPr>
          <w:sz w:val="24"/>
          <w:szCs w:val="24"/>
          <w:lang w:eastAsia="en-US"/>
        </w:rPr>
      </w:pPr>
      <w:r w:rsidRPr="006531A6">
        <w:rPr>
          <w:sz w:val="24"/>
          <w:szCs w:val="24"/>
          <w:lang w:eastAsia="en-US"/>
        </w:rPr>
        <w:t xml:space="preserve">Stogas – gaubtinis, iš cinkuoto (LST EN ISO 1461 arba lygiavertis) ir/arba milteliniu būdu dažyto (pagal LST EN ISO 2808 arba lygiavertis) metalo konstrukcijų rėmo, dengto, neigiamam aplinkos poveikiui atsparia, skaidria, </w:t>
      </w:r>
      <w:proofErr w:type="spellStart"/>
      <w:r w:rsidRPr="006531A6">
        <w:rPr>
          <w:sz w:val="24"/>
          <w:szCs w:val="24"/>
          <w:lang w:eastAsia="en-US"/>
        </w:rPr>
        <w:t>tonuota</w:t>
      </w:r>
      <w:proofErr w:type="spellEnd"/>
      <w:r w:rsidRPr="006531A6">
        <w:rPr>
          <w:sz w:val="24"/>
          <w:szCs w:val="24"/>
          <w:lang w:eastAsia="en-US"/>
        </w:rPr>
        <w:t xml:space="preserve"> medžiaga (išskyrus </w:t>
      </w:r>
      <w:proofErr w:type="spellStart"/>
      <w:r w:rsidRPr="006531A6">
        <w:rPr>
          <w:sz w:val="24"/>
          <w:szCs w:val="24"/>
          <w:lang w:eastAsia="en-US"/>
        </w:rPr>
        <w:t>polikarbonatą</w:t>
      </w:r>
      <w:proofErr w:type="spellEnd"/>
      <w:r w:rsidRPr="006531A6">
        <w:rPr>
          <w:sz w:val="24"/>
          <w:szCs w:val="24"/>
          <w:lang w:eastAsia="en-US"/>
        </w:rPr>
        <w:t>) arba cinkuota (LST EN ISO 1461 arba lygiavertis) ir/arba milteliniu būdu dažyta (pagal LST EN ISO 2808 arba lygiavertis) skarda. Siekiant apsaugoti keleivius nuo vandens kritimo, stogo priekinėje ir galinėje dalyse turi būti sumontuoti cinkuoti (LST EN ISO 1461 arba lygiavertis) ir/arba milteliniu būdu dažyti (pagal LST EN ISO 2808 arba lygiavertis) metaliniai vandens nuvedimo latakai į vieną ar abu paviljono galus;</w:t>
      </w:r>
    </w:p>
    <w:p w14:paraId="5E21A359" w14:textId="47C5283E" w:rsidR="006531A6" w:rsidRDefault="006531A6" w:rsidP="00702638">
      <w:pPr>
        <w:suppressAutoHyphens w:val="0"/>
        <w:spacing w:line="312" w:lineRule="auto"/>
        <w:ind w:right="0" w:firstLine="567"/>
        <w:jc w:val="both"/>
        <w:rPr>
          <w:sz w:val="24"/>
          <w:szCs w:val="24"/>
          <w:lang w:eastAsia="en-US"/>
        </w:rPr>
      </w:pPr>
      <w:r w:rsidRPr="006531A6">
        <w:rPr>
          <w:sz w:val="24"/>
          <w:szCs w:val="24"/>
          <w:lang w:eastAsia="en-US"/>
        </w:rPr>
        <w:t>Visiems dažomiems paviršiams naudojama spalva – RAL 8016.</w:t>
      </w:r>
    </w:p>
    <w:p w14:paraId="02EE55B3" w14:textId="11813A31" w:rsidR="00E02355" w:rsidRPr="007514D6" w:rsidRDefault="008E6395" w:rsidP="00CD22B0">
      <w:pPr>
        <w:spacing w:before="60" w:line="360" w:lineRule="auto"/>
        <w:ind w:right="0"/>
        <w:jc w:val="center"/>
        <w:rPr>
          <w:b/>
          <w:bCs/>
          <w:sz w:val="24"/>
          <w:szCs w:val="24"/>
        </w:rPr>
      </w:pPr>
      <w:r>
        <w:rPr>
          <w:b/>
          <w:bCs/>
          <w:sz w:val="24"/>
          <w:szCs w:val="24"/>
        </w:rPr>
        <w:t>9.</w:t>
      </w:r>
      <w:r w:rsidR="007514D6">
        <w:rPr>
          <w:b/>
          <w:bCs/>
          <w:sz w:val="24"/>
          <w:szCs w:val="24"/>
        </w:rPr>
        <w:t>2.</w:t>
      </w:r>
      <w:r w:rsidR="008867DE">
        <w:rPr>
          <w:b/>
          <w:bCs/>
          <w:sz w:val="24"/>
          <w:szCs w:val="24"/>
        </w:rPr>
        <w:t xml:space="preserve"> </w:t>
      </w:r>
      <w:r w:rsidR="00E02355" w:rsidRPr="007514D6">
        <w:rPr>
          <w:b/>
          <w:bCs/>
          <w:sz w:val="24"/>
          <w:szCs w:val="24"/>
        </w:rPr>
        <w:t>Suoliukai ir šiukšlių dėžės</w:t>
      </w:r>
    </w:p>
    <w:p w14:paraId="0C5A7824" w14:textId="77777777" w:rsidR="00DA2081" w:rsidRPr="00DA2081" w:rsidRDefault="00DA2081" w:rsidP="00CD22B0">
      <w:pPr>
        <w:suppressAutoHyphens w:val="0"/>
        <w:spacing w:line="312" w:lineRule="auto"/>
        <w:ind w:right="0" w:firstLine="567"/>
        <w:jc w:val="both"/>
        <w:rPr>
          <w:sz w:val="24"/>
          <w:szCs w:val="24"/>
          <w:lang w:eastAsia="en-US"/>
        </w:rPr>
      </w:pPr>
      <w:r w:rsidRPr="00DA2081">
        <w:rPr>
          <w:sz w:val="24"/>
          <w:szCs w:val="24"/>
          <w:lang w:eastAsia="en-US"/>
        </w:rPr>
        <w:t>Statomi lauko suoliukai su ranktūriais ir šiukšliadėžės turi būti pagaminti iš tvirtų medžiagų, kad apriboti galimus vandalizmo atvejus.</w:t>
      </w:r>
    </w:p>
    <w:p w14:paraId="2C591599" w14:textId="6DBFA3F9" w:rsidR="006531A6" w:rsidRDefault="006531A6" w:rsidP="00CD22B0">
      <w:pPr>
        <w:suppressAutoHyphens w:val="0"/>
        <w:spacing w:line="312" w:lineRule="auto"/>
        <w:ind w:right="0" w:firstLine="567"/>
        <w:jc w:val="both"/>
        <w:rPr>
          <w:sz w:val="24"/>
          <w:szCs w:val="24"/>
          <w:lang w:eastAsia="en-US"/>
        </w:rPr>
      </w:pPr>
      <w:r w:rsidRPr="006531A6">
        <w:rPr>
          <w:sz w:val="24"/>
          <w:szCs w:val="24"/>
          <w:lang w:eastAsia="en-US"/>
        </w:rPr>
        <w:t>Suoliukas</w:t>
      </w:r>
      <w:r w:rsidR="001D0B6D" w:rsidRPr="001D0B6D">
        <w:rPr>
          <w:sz w:val="24"/>
          <w:szCs w:val="24"/>
          <w:highlight w:val="yellow"/>
          <w:lang w:eastAsia="en-US"/>
        </w:rPr>
        <w:t>(</w:t>
      </w:r>
      <w:proofErr w:type="spellStart"/>
      <w:r w:rsidR="001D0B6D" w:rsidRPr="001D0B6D">
        <w:rPr>
          <w:sz w:val="24"/>
          <w:szCs w:val="24"/>
          <w:highlight w:val="yellow"/>
          <w:lang w:eastAsia="en-US"/>
        </w:rPr>
        <w:t>pavilionuose</w:t>
      </w:r>
      <w:proofErr w:type="spellEnd"/>
      <w:r w:rsidR="001D0B6D" w:rsidRPr="001D0B6D">
        <w:rPr>
          <w:sz w:val="24"/>
          <w:szCs w:val="24"/>
          <w:highlight w:val="yellow"/>
          <w:lang w:eastAsia="en-US"/>
        </w:rPr>
        <w:t>)</w:t>
      </w:r>
      <w:r w:rsidRPr="006531A6">
        <w:rPr>
          <w:sz w:val="24"/>
          <w:szCs w:val="24"/>
          <w:lang w:eastAsia="en-US"/>
        </w:rPr>
        <w:t xml:space="preserve"> – vientisas, ne trumpesnis kaip 2000 mm ilgio. Sėdimoji dalis iš impregnuotos klijuotos arba vientisos dažytos medienos (</w:t>
      </w:r>
      <w:proofErr w:type="spellStart"/>
      <w:r w:rsidRPr="006531A6">
        <w:rPr>
          <w:sz w:val="24"/>
          <w:szCs w:val="24"/>
          <w:lang w:eastAsia="en-US"/>
        </w:rPr>
        <w:t>kietmedžio</w:t>
      </w:r>
      <w:proofErr w:type="spellEnd"/>
      <w:r w:rsidRPr="006531A6">
        <w:rPr>
          <w:sz w:val="24"/>
          <w:szCs w:val="24"/>
          <w:lang w:eastAsia="en-US"/>
        </w:rPr>
        <w:t>) arba cinkuoto (LST EN ISO 1461 arba lygiavertis) ir/arba milteliniu būdu dažyto (pagal LST EN ISO 2808 arba lygiavertis) metalo arba paviljono spalvos plastiko. Suoliukas tvirtinamas prie paviljono rėmo, be kojų. Suoliukas turi išlaikyti ne mažesnį kaip 100 kg svorį į 400 mm ilgį (pvz. 2000 mm ilgio suoliukas turi išlaikyti ne mažesnį kaip 500 kg svorį);</w:t>
      </w:r>
    </w:p>
    <w:p w14:paraId="01DEBEFA" w14:textId="1200CA8A" w:rsidR="001D0B6D" w:rsidRPr="001D0B6D" w:rsidRDefault="001D0B6D" w:rsidP="001D0B6D">
      <w:pPr>
        <w:suppressAutoHyphens w:val="0"/>
        <w:spacing w:line="312" w:lineRule="auto"/>
        <w:ind w:right="0" w:firstLine="567"/>
        <w:jc w:val="both"/>
        <w:rPr>
          <w:sz w:val="24"/>
          <w:szCs w:val="24"/>
          <w:highlight w:val="yellow"/>
          <w:lang w:eastAsia="en-US"/>
        </w:rPr>
      </w:pPr>
      <w:r w:rsidRPr="001D0B6D">
        <w:rPr>
          <w:sz w:val="24"/>
          <w:szCs w:val="24"/>
          <w:highlight w:val="yellow"/>
          <w:lang w:eastAsia="en-US"/>
        </w:rPr>
        <w:t xml:space="preserve">Suoliukas(be </w:t>
      </w:r>
      <w:proofErr w:type="spellStart"/>
      <w:r w:rsidRPr="001D0B6D">
        <w:rPr>
          <w:sz w:val="24"/>
          <w:szCs w:val="24"/>
          <w:highlight w:val="yellow"/>
          <w:lang w:eastAsia="en-US"/>
        </w:rPr>
        <w:t>paviliono</w:t>
      </w:r>
      <w:proofErr w:type="spellEnd"/>
      <w:r w:rsidRPr="001D0B6D">
        <w:rPr>
          <w:sz w:val="24"/>
          <w:szCs w:val="24"/>
          <w:highlight w:val="yellow"/>
          <w:lang w:eastAsia="en-US"/>
        </w:rPr>
        <w:t>). Suolo ilgis – ne trumpesnis nei 1,5 m. Sėdimosios vietos turi būti ne žemesnės kaip 0,45 m aukščio ir 0,45 m pločio.</w:t>
      </w:r>
    </w:p>
    <w:p w14:paraId="07E30971" w14:textId="59514068" w:rsidR="001D0B6D" w:rsidRPr="006531A6" w:rsidRDefault="001D0B6D" w:rsidP="001D0B6D">
      <w:pPr>
        <w:suppressAutoHyphens w:val="0"/>
        <w:spacing w:line="312" w:lineRule="auto"/>
        <w:ind w:right="0" w:firstLine="567"/>
        <w:jc w:val="both"/>
        <w:rPr>
          <w:sz w:val="24"/>
          <w:szCs w:val="24"/>
          <w:lang w:eastAsia="en-US"/>
        </w:rPr>
      </w:pPr>
      <w:r w:rsidRPr="001D0B6D">
        <w:rPr>
          <w:sz w:val="24"/>
          <w:szCs w:val="24"/>
          <w:highlight w:val="yellow"/>
          <w:lang w:eastAsia="en-US"/>
        </w:rPr>
        <w:lastRenderedPageBreak/>
        <w:t>Suolo kojos pagamintos iš plieno, kuris karštai cinkuojamas ir dažomas milteliniu būdu. Visos metalinės detalės dažytos aplinkos poveikiui atspariais dažais. Siekiant užtikrinti aukštą ir ilgalaikį atsparumą pasirinkta dažų sistema turi atitikti LST EN ISO 12944 arba lygiaverčių reikalavimu</w:t>
      </w:r>
    </w:p>
    <w:p w14:paraId="0D294B2D" w14:textId="77777777" w:rsidR="006531A6" w:rsidRPr="006531A6" w:rsidRDefault="006531A6" w:rsidP="00CD22B0">
      <w:pPr>
        <w:suppressAutoHyphens w:val="0"/>
        <w:spacing w:line="312" w:lineRule="auto"/>
        <w:ind w:right="0" w:firstLine="567"/>
        <w:jc w:val="both"/>
        <w:rPr>
          <w:sz w:val="24"/>
          <w:szCs w:val="24"/>
          <w:lang w:eastAsia="en-US"/>
        </w:rPr>
      </w:pPr>
      <w:r w:rsidRPr="006531A6">
        <w:rPr>
          <w:sz w:val="24"/>
          <w:szCs w:val="24"/>
          <w:lang w:eastAsia="en-US"/>
        </w:rPr>
        <w:t>Pagrindiniai reikalavimai šiukšlių dėžei:</w:t>
      </w:r>
    </w:p>
    <w:p w14:paraId="0435A969" w14:textId="77777777" w:rsidR="006531A6" w:rsidRPr="006531A6" w:rsidRDefault="006531A6" w:rsidP="00CD22B0">
      <w:pPr>
        <w:suppressAutoHyphens w:val="0"/>
        <w:spacing w:line="312" w:lineRule="auto"/>
        <w:ind w:right="0" w:firstLine="567"/>
        <w:jc w:val="both"/>
        <w:rPr>
          <w:sz w:val="24"/>
          <w:szCs w:val="24"/>
          <w:lang w:eastAsia="en-US"/>
        </w:rPr>
      </w:pPr>
      <w:r w:rsidRPr="006531A6">
        <w:rPr>
          <w:sz w:val="24"/>
          <w:szCs w:val="24"/>
          <w:lang w:eastAsia="en-US"/>
        </w:rPr>
        <w:t>1) Medžiagos – betonas su cinkuotu išimamu įdėklu ir pelenine;</w:t>
      </w:r>
    </w:p>
    <w:p w14:paraId="19B0CD21" w14:textId="77777777" w:rsidR="006531A6" w:rsidRPr="006531A6" w:rsidRDefault="006531A6" w:rsidP="00CD22B0">
      <w:pPr>
        <w:suppressAutoHyphens w:val="0"/>
        <w:spacing w:line="312" w:lineRule="auto"/>
        <w:ind w:right="0" w:firstLine="567"/>
        <w:jc w:val="both"/>
        <w:rPr>
          <w:sz w:val="24"/>
          <w:szCs w:val="24"/>
          <w:lang w:eastAsia="en-US"/>
        </w:rPr>
      </w:pPr>
      <w:r w:rsidRPr="006531A6">
        <w:rPr>
          <w:sz w:val="24"/>
          <w:szCs w:val="24"/>
          <w:lang w:eastAsia="en-US"/>
        </w:rPr>
        <w:t>2) Tūris ne mažesnis, kaip 40 l ir ne didesnis, kaip 70 l;</w:t>
      </w:r>
    </w:p>
    <w:p w14:paraId="38C483A6" w14:textId="77777777" w:rsidR="006531A6" w:rsidRDefault="006531A6" w:rsidP="00CD22B0">
      <w:pPr>
        <w:suppressAutoHyphens w:val="0"/>
        <w:spacing w:line="312" w:lineRule="auto"/>
        <w:ind w:right="0" w:firstLine="567"/>
        <w:jc w:val="both"/>
        <w:rPr>
          <w:sz w:val="24"/>
          <w:szCs w:val="24"/>
          <w:lang w:eastAsia="en-US"/>
        </w:rPr>
      </w:pPr>
      <w:r w:rsidRPr="006531A6">
        <w:rPr>
          <w:sz w:val="24"/>
          <w:szCs w:val="24"/>
          <w:lang w:eastAsia="en-US"/>
        </w:rPr>
        <w:t>3) Svoris – ne mažiau, kaip 100 kg.</w:t>
      </w:r>
    </w:p>
    <w:p w14:paraId="64433E31" w14:textId="65FB466D" w:rsidR="00DA2081" w:rsidRDefault="00DA2081" w:rsidP="00CD22B0">
      <w:pPr>
        <w:suppressAutoHyphens w:val="0"/>
        <w:spacing w:line="312" w:lineRule="auto"/>
        <w:ind w:right="0" w:firstLine="567"/>
        <w:jc w:val="both"/>
        <w:rPr>
          <w:sz w:val="24"/>
          <w:szCs w:val="24"/>
          <w:lang w:eastAsia="en-US"/>
        </w:rPr>
      </w:pPr>
      <w:r w:rsidRPr="00DA2081">
        <w:rPr>
          <w:sz w:val="24"/>
          <w:szCs w:val="24"/>
          <w:lang w:eastAsia="en-US"/>
        </w:rPr>
        <w:t>Šiukšlių dėžės ir suoliukai įrengiami kiekvienoje autobusų stotelėje.</w:t>
      </w:r>
    </w:p>
    <w:p w14:paraId="3E29C298" w14:textId="57F875E1" w:rsidR="00E02355" w:rsidRPr="007514D6" w:rsidRDefault="008E6395" w:rsidP="00CD22B0">
      <w:pPr>
        <w:spacing w:before="60" w:line="360" w:lineRule="auto"/>
        <w:ind w:right="0"/>
        <w:jc w:val="center"/>
        <w:rPr>
          <w:b/>
          <w:bCs/>
          <w:sz w:val="24"/>
          <w:szCs w:val="24"/>
        </w:rPr>
      </w:pPr>
      <w:r>
        <w:rPr>
          <w:b/>
          <w:bCs/>
          <w:sz w:val="24"/>
          <w:szCs w:val="24"/>
        </w:rPr>
        <w:t>9.</w:t>
      </w:r>
      <w:r w:rsidR="006531A6">
        <w:rPr>
          <w:b/>
          <w:bCs/>
          <w:sz w:val="24"/>
          <w:szCs w:val="24"/>
        </w:rPr>
        <w:t>3</w:t>
      </w:r>
      <w:r w:rsidR="007514D6">
        <w:rPr>
          <w:b/>
          <w:bCs/>
          <w:sz w:val="24"/>
          <w:szCs w:val="24"/>
        </w:rPr>
        <w:t>.</w:t>
      </w:r>
      <w:r>
        <w:rPr>
          <w:b/>
          <w:bCs/>
          <w:sz w:val="24"/>
          <w:szCs w:val="24"/>
        </w:rPr>
        <w:t xml:space="preserve"> </w:t>
      </w:r>
      <w:r w:rsidR="00E02355" w:rsidRPr="007514D6">
        <w:rPr>
          <w:b/>
          <w:bCs/>
          <w:sz w:val="24"/>
          <w:szCs w:val="24"/>
        </w:rPr>
        <w:t>Želdinimo darbai</w:t>
      </w:r>
    </w:p>
    <w:p w14:paraId="631B0F5E" w14:textId="503D7AE9" w:rsidR="00E02355" w:rsidRPr="007514D6" w:rsidRDefault="008E6395" w:rsidP="008867DE">
      <w:pPr>
        <w:spacing w:line="360" w:lineRule="auto"/>
        <w:ind w:right="0"/>
        <w:jc w:val="center"/>
        <w:rPr>
          <w:b/>
          <w:bCs/>
          <w:sz w:val="24"/>
          <w:szCs w:val="24"/>
        </w:rPr>
      </w:pPr>
      <w:r>
        <w:rPr>
          <w:b/>
          <w:bCs/>
          <w:sz w:val="24"/>
          <w:szCs w:val="24"/>
        </w:rPr>
        <w:t>9.</w:t>
      </w:r>
      <w:r w:rsidR="006531A6">
        <w:rPr>
          <w:b/>
          <w:bCs/>
          <w:sz w:val="24"/>
          <w:szCs w:val="24"/>
        </w:rPr>
        <w:t>3</w:t>
      </w:r>
      <w:r w:rsidR="007514D6">
        <w:rPr>
          <w:b/>
          <w:bCs/>
          <w:sz w:val="24"/>
          <w:szCs w:val="24"/>
        </w:rPr>
        <w:t>.1</w:t>
      </w:r>
      <w:r>
        <w:rPr>
          <w:b/>
          <w:bCs/>
          <w:sz w:val="24"/>
          <w:szCs w:val="24"/>
        </w:rPr>
        <w:t xml:space="preserve">. </w:t>
      </w:r>
      <w:r w:rsidR="00E02355" w:rsidRPr="007514D6">
        <w:rPr>
          <w:b/>
          <w:bCs/>
          <w:sz w:val="24"/>
          <w:szCs w:val="24"/>
        </w:rPr>
        <w:t>Veja</w:t>
      </w:r>
    </w:p>
    <w:p w14:paraId="2029744C" w14:textId="77777777" w:rsidR="00E02355" w:rsidRPr="00DA2081" w:rsidRDefault="00E02355" w:rsidP="00CD22B0">
      <w:pPr>
        <w:suppressAutoHyphens w:val="0"/>
        <w:spacing w:line="312" w:lineRule="auto"/>
        <w:ind w:right="0" w:firstLine="567"/>
        <w:jc w:val="both"/>
        <w:rPr>
          <w:sz w:val="24"/>
          <w:szCs w:val="24"/>
          <w:lang w:eastAsia="en-US"/>
        </w:rPr>
      </w:pPr>
      <w:r w:rsidRPr="00DA2081">
        <w:rPr>
          <w:sz w:val="24"/>
          <w:szCs w:val="24"/>
          <w:lang w:eastAsia="en-US"/>
        </w:rPr>
        <w:t>Techniniai reikalavimai sėkloms. Sėklos turi atitikti Europos sąjungos sertifikuotus normatyvų keliamus reikalavimus. Švarumas ne mažesnis kaip 90 proc. ir daigumas – ne mažesnis kaip 85 proc.</w:t>
      </w:r>
    </w:p>
    <w:p w14:paraId="715F57B4" w14:textId="77777777" w:rsidR="00E02355" w:rsidRDefault="00E02355" w:rsidP="00CD22B0">
      <w:pPr>
        <w:suppressAutoHyphens w:val="0"/>
        <w:spacing w:line="312" w:lineRule="auto"/>
        <w:ind w:right="0" w:firstLine="567"/>
        <w:jc w:val="both"/>
        <w:rPr>
          <w:sz w:val="24"/>
          <w:szCs w:val="24"/>
          <w:lang w:eastAsia="en-US"/>
        </w:rPr>
      </w:pPr>
      <w:r w:rsidRPr="00DA2081">
        <w:rPr>
          <w:sz w:val="24"/>
          <w:szCs w:val="24"/>
          <w:lang w:eastAsia="en-US"/>
        </w:rPr>
        <w:t>Vietomis, kur dirvožemis sutvirtinamas užsėjant žole, rekomenduojamas žolių sėklų mišinys: raudonasis šakniastiebinis eraičinas – 30 %; raudonasis kuokštinis eraičinas – 20 %; pievinė miglė – 20 %; paprastoji smilga – 15 %; žemaūgis motiejukas – 10 %; daugiametė svidrė – 5 %. Mišinio sėklų kiekis – 10 g/m</w:t>
      </w:r>
      <w:r w:rsidRPr="00702638">
        <w:rPr>
          <w:sz w:val="24"/>
          <w:szCs w:val="24"/>
          <w:lang w:eastAsia="en-US"/>
        </w:rPr>
        <w:t>2</w:t>
      </w:r>
      <w:r w:rsidRPr="00DA2081">
        <w:rPr>
          <w:sz w:val="24"/>
          <w:szCs w:val="24"/>
          <w:lang w:eastAsia="en-US"/>
        </w:rPr>
        <w:t>. Žolės parinktos nereiklios dirvožemiui ir priežiūrai (taip pat reikalaujančios mažai išlaidų priežiūrai), žemos, atsparesnės drėgmės trūkumui, atsparios druskingumui (raudonieji kuokštiniai ir šakniastiebiniai eraičinai ir kt.).</w:t>
      </w:r>
    </w:p>
    <w:p w14:paraId="38B53162" w14:textId="2E6DE01E" w:rsidR="00E02355" w:rsidRPr="007514D6" w:rsidRDefault="008E6395" w:rsidP="007514D6">
      <w:pPr>
        <w:spacing w:line="360" w:lineRule="auto"/>
        <w:ind w:right="0"/>
        <w:jc w:val="center"/>
        <w:rPr>
          <w:b/>
          <w:bCs/>
          <w:sz w:val="24"/>
          <w:szCs w:val="24"/>
        </w:rPr>
      </w:pPr>
      <w:r>
        <w:rPr>
          <w:b/>
          <w:bCs/>
          <w:sz w:val="24"/>
          <w:szCs w:val="24"/>
        </w:rPr>
        <w:t xml:space="preserve">9.3.2. </w:t>
      </w:r>
      <w:r w:rsidR="00E02355" w:rsidRPr="007514D6">
        <w:rPr>
          <w:b/>
          <w:bCs/>
          <w:sz w:val="24"/>
          <w:szCs w:val="24"/>
        </w:rPr>
        <w:t>Vejos įrengimas</w:t>
      </w:r>
    </w:p>
    <w:p w14:paraId="1A344090" w14:textId="77777777" w:rsidR="00E02355" w:rsidRPr="00B0723E" w:rsidRDefault="00E02355" w:rsidP="00CD22B0">
      <w:pPr>
        <w:suppressAutoHyphens w:val="0"/>
        <w:spacing w:line="312" w:lineRule="auto"/>
        <w:ind w:right="0" w:firstLine="567"/>
        <w:jc w:val="both"/>
        <w:rPr>
          <w:sz w:val="24"/>
          <w:szCs w:val="24"/>
          <w:lang w:eastAsia="en-US"/>
        </w:rPr>
      </w:pPr>
      <w:r w:rsidRPr="00B0723E">
        <w:rPr>
          <w:sz w:val="24"/>
          <w:szCs w:val="24"/>
          <w:lang w:eastAsia="en-US"/>
        </w:rPr>
        <w:t xml:space="preserve">Bet kokie vejų įrengimo darbai pradedami nuo šiukšlių pašalinimo. Ypatingą dėmesį reikia atkreipti į vietas, kur į dirvožemį galėjo patekti cementas arba kitokie chemikalai. Tą dirvožemį patartina visiškai pašalinti. </w:t>
      </w:r>
    </w:p>
    <w:p w14:paraId="5354061C" w14:textId="77777777" w:rsidR="00CD22B0" w:rsidRDefault="00E02355" w:rsidP="00CD22B0">
      <w:pPr>
        <w:suppressAutoHyphens w:val="0"/>
        <w:spacing w:line="312" w:lineRule="auto"/>
        <w:ind w:right="0" w:firstLine="567"/>
        <w:jc w:val="both"/>
        <w:rPr>
          <w:sz w:val="24"/>
          <w:szCs w:val="24"/>
          <w:lang w:eastAsia="en-US"/>
        </w:rPr>
      </w:pPr>
      <w:r w:rsidRPr="00B0723E">
        <w:rPr>
          <w:sz w:val="24"/>
          <w:szCs w:val="24"/>
          <w:lang w:eastAsia="en-US"/>
        </w:rPr>
        <w:t xml:space="preserve">Pirmiausia turi būti numatomos vejos ribos ir kontūrai, pašalinami menkaverčiai augalai. Dirvožemis tolygiai paskleidžiamas visame būsimos vejos plote, jo paviršius volu sutankinamas, prieš sėjant žolių mišinį dirvožemio paviršius lengvai išpurenamas. Dirvožemio sluoksnio storis – 10,0 cm. Dirvožemio sudėtis, kokybė ir derlingumas – esminiai faktoriai, lemiantys vejos būklę ir ilgaamžiškumą. Dirvožemį pasiruošti reikėtų 10–12 d. prieš sėjant. Paruošus dirvožemį galima pradėti sėjimą. </w:t>
      </w:r>
    </w:p>
    <w:p w14:paraId="619DA47C" w14:textId="17C7494E" w:rsidR="00E02355" w:rsidRPr="00B0723E" w:rsidRDefault="00E02355" w:rsidP="00CD22B0">
      <w:pPr>
        <w:suppressAutoHyphens w:val="0"/>
        <w:spacing w:line="312" w:lineRule="auto"/>
        <w:ind w:right="0" w:firstLine="567"/>
        <w:jc w:val="both"/>
        <w:rPr>
          <w:sz w:val="24"/>
          <w:szCs w:val="24"/>
          <w:lang w:eastAsia="en-US"/>
        </w:rPr>
      </w:pPr>
      <w:r w:rsidRPr="00B0723E">
        <w:rPr>
          <w:sz w:val="24"/>
          <w:szCs w:val="24"/>
          <w:lang w:eastAsia="en-US"/>
        </w:rPr>
        <w:t>Žolių sėjos laikas priklauso nuo dirvožemio paruošimo ir klimatinių sąlygų. Esant pakankamai drėgmės, žolių sėklas galima sėti visą vegetacijos laikotarpį. Geriausia sėti pavasarį, antroje vasaros pusėje ir ankstyvą rudenį iki rugsėjo antros pusės. Sėklos sėjamos rankiniu būdu arba sėjamosiomis maždaug 1,5–3 cm gyliu. Sėjant svarbiausia užtikrinti, kad sėkla tolygiai būtų paskleista po visą plotą. Neliktų plikų plotų. Patartina visą sėklos normą padalinti į dvi dalis ir sėti per du kartus, vieną kartą išilgai, kitą – skersai užsėjamo ploto. Užsėto ploto dirvožemio paviršius dar kartą voluojamas, palaistomas. Išplautos vietos atsėjamos. Pirmųjų daigų galime laukti jau po 2–3 savaičių, o pilnai veja susiformuoja per 10–12 savaičių laikotarpį. Vejos formavimosi laikotarpiu rangovas privalo imtis papildomų priemonių dirvožemio ir sankasos erozijai išvengti. Šios priemonės į darbų kiekius neįtrauktos, jas rangovas įsivertina pats.</w:t>
      </w:r>
    </w:p>
    <w:p w14:paraId="77BC1085" w14:textId="77777777" w:rsidR="00E02355" w:rsidRPr="00702638" w:rsidRDefault="00E02355" w:rsidP="00702638">
      <w:pPr>
        <w:suppressAutoHyphens w:val="0"/>
        <w:spacing w:line="312" w:lineRule="auto"/>
        <w:ind w:right="0" w:firstLine="567"/>
        <w:jc w:val="both"/>
        <w:rPr>
          <w:sz w:val="24"/>
          <w:szCs w:val="24"/>
          <w:lang w:eastAsia="en-US"/>
        </w:rPr>
      </w:pPr>
      <w:r w:rsidRPr="00702638">
        <w:rPr>
          <w:sz w:val="24"/>
          <w:szCs w:val="24"/>
          <w:lang w:eastAsia="en-US"/>
        </w:rPr>
        <w:t xml:space="preserve">Projekto įgyvendinimo metu galima naudoti ir alternatyvius vejos įrengimo būdus, kaip </w:t>
      </w:r>
      <w:proofErr w:type="spellStart"/>
      <w:r w:rsidRPr="00702638">
        <w:rPr>
          <w:sz w:val="24"/>
          <w:szCs w:val="24"/>
          <w:lang w:eastAsia="en-US"/>
        </w:rPr>
        <w:t>hidrosėja</w:t>
      </w:r>
      <w:proofErr w:type="spellEnd"/>
      <w:r w:rsidRPr="00702638">
        <w:rPr>
          <w:sz w:val="24"/>
          <w:szCs w:val="24"/>
          <w:lang w:eastAsia="en-US"/>
        </w:rPr>
        <w:t>, ritininės vejos įrengimas, kurie sutrumpina vejos įrengimo laiką iki 2–3 savaičių. Papildomos išlaidos alternatyvioms priemonėms projekte nenumatytos, jas rangovas įsivertina pats.</w:t>
      </w:r>
    </w:p>
    <w:p w14:paraId="04D2B89A" w14:textId="1A2BDBBB" w:rsidR="00E02355" w:rsidRPr="00702638" w:rsidRDefault="00E02355" w:rsidP="00702638">
      <w:pPr>
        <w:suppressAutoHyphens w:val="0"/>
        <w:spacing w:line="312" w:lineRule="auto"/>
        <w:ind w:right="0" w:firstLine="567"/>
        <w:jc w:val="both"/>
        <w:rPr>
          <w:sz w:val="24"/>
          <w:szCs w:val="24"/>
          <w:lang w:eastAsia="en-US"/>
        </w:rPr>
      </w:pPr>
      <w:r w:rsidRPr="00702638">
        <w:rPr>
          <w:sz w:val="24"/>
          <w:szCs w:val="24"/>
          <w:lang w:eastAsia="en-US"/>
        </w:rPr>
        <w:lastRenderedPageBreak/>
        <w:t>Žolė pirmą kartą pjaunama, kai ji pasiekia 10–12 cm aukštį. Rangovas turi užtikrinti vejos priežiūros darbus visą projekto įgyvendinimo laikotarpį.</w:t>
      </w:r>
    </w:p>
    <w:p w14:paraId="47852B51" w14:textId="18C8050E" w:rsidR="00832D74" w:rsidRPr="00004067" w:rsidRDefault="00832D74" w:rsidP="008867DE">
      <w:pPr>
        <w:pStyle w:val="Sraopastraipa"/>
        <w:spacing w:before="120" w:line="360" w:lineRule="auto"/>
        <w:ind w:left="0" w:right="0" w:firstLine="0"/>
        <w:jc w:val="center"/>
        <w:rPr>
          <w:szCs w:val="24"/>
        </w:rPr>
      </w:pPr>
      <w:r>
        <w:rPr>
          <w:b/>
          <w:bCs/>
          <w:caps/>
          <w:sz w:val="24"/>
          <w:szCs w:val="24"/>
        </w:rPr>
        <w:t>10</w:t>
      </w:r>
      <w:r w:rsidRPr="00181D7E">
        <w:rPr>
          <w:b/>
          <w:bCs/>
          <w:caps/>
          <w:sz w:val="24"/>
          <w:szCs w:val="24"/>
        </w:rPr>
        <w:t>. SKYRIUS.</w:t>
      </w:r>
      <w:r>
        <w:rPr>
          <w:b/>
          <w:bCs/>
          <w:caps/>
          <w:sz w:val="24"/>
          <w:szCs w:val="24"/>
        </w:rPr>
        <w:t xml:space="preserve"> </w:t>
      </w:r>
      <w:r w:rsidRPr="00832D74">
        <w:rPr>
          <w:b/>
          <w:bCs/>
          <w:caps/>
          <w:sz w:val="24"/>
          <w:szCs w:val="24"/>
        </w:rPr>
        <w:t>Apsauginė tvorelė iš cinkuotų vamzdžių</w:t>
      </w:r>
    </w:p>
    <w:p w14:paraId="6470C289" w14:textId="550433EC" w:rsidR="00946B79" w:rsidRPr="00702638" w:rsidRDefault="00946B79" w:rsidP="00702638">
      <w:pPr>
        <w:suppressAutoHyphens w:val="0"/>
        <w:spacing w:line="312" w:lineRule="auto"/>
        <w:ind w:right="0" w:firstLine="567"/>
        <w:jc w:val="both"/>
        <w:rPr>
          <w:sz w:val="24"/>
          <w:szCs w:val="24"/>
          <w:lang w:eastAsia="en-US"/>
        </w:rPr>
      </w:pPr>
      <w:bookmarkStart w:id="37" w:name="_Toc506892253"/>
      <w:r w:rsidRPr="00702638">
        <w:rPr>
          <w:sz w:val="24"/>
          <w:szCs w:val="24"/>
          <w:lang w:eastAsia="en-US"/>
        </w:rPr>
        <w:t xml:space="preserve">Pėsčiųjų tvorelė – 2,850 mm ilgio statramsčiai iš 60,3 × 2,0 mm skersmens plieninių cinkuotų vamzdžių, elementai iš 33,7×3,2 mm skersmens cinkuotų vamzdžių, betono </w:t>
      </w:r>
      <w:proofErr w:type="spellStart"/>
      <w:r w:rsidRPr="00702638">
        <w:rPr>
          <w:sz w:val="24"/>
          <w:szCs w:val="24"/>
          <w:lang w:eastAsia="en-US"/>
        </w:rPr>
        <w:t>pamats</w:t>
      </w:r>
      <w:proofErr w:type="spellEnd"/>
      <w:r w:rsidRPr="00702638">
        <w:rPr>
          <w:sz w:val="24"/>
          <w:szCs w:val="24"/>
          <w:lang w:eastAsia="en-US"/>
        </w:rPr>
        <w:t xml:space="preserve"> 0,25x0,75m. </w:t>
      </w:r>
      <w:r w:rsidRPr="00946B79">
        <w:rPr>
          <w:sz w:val="24"/>
          <w:szCs w:val="24"/>
          <w:lang w:eastAsia="en-US"/>
        </w:rPr>
        <w:t>Tvorelės aukštis nuo žemės paviršiaus turi būti 1,0-1,2 m.</w:t>
      </w:r>
    </w:p>
    <w:p w14:paraId="54E3EA98" w14:textId="77777777" w:rsidR="00946B79" w:rsidRPr="00702638" w:rsidRDefault="00946B79" w:rsidP="00702638">
      <w:pPr>
        <w:suppressAutoHyphens w:val="0"/>
        <w:spacing w:line="312" w:lineRule="auto"/>
        <w:ind w:right="0" w:firstLine="567"/>
        <w:jc w:val="both"/>
        <w:rPr>
          <w:sz w:val="24"/>
          <w:szCs w:val="24"/>
          <w:lang w:eastAsia="en-US"/>
        </w:rPr>
      </w:pPr>
      <w:r w:rsidRPr="00702638">
        <w:rPr>
          <w:sz w:val="24"/>
          <w:szCs w:val="24"/>
          <w:lang w:eastAsia="en-US"/>
        </w:rPr>
        <w:t>Plienas S235JR, pamatų betono klasė</w:t>
      </w:r>
      <w:r w:rsidRPr="00946B79">
        <w:rPr>
          <w:sz w:val="24"/>
          <w:szCs w:val="24"/>
          <w:lang w:eastAsia="en-US"/>
        </w:rPr>
        <w:t xml:space="preserve"> ne mažesnės kaip </w:t>
      </w:r>
      <w:r w:rsidRPr="00702638">
        <w:rPr>
          <w:sz w:val="24"/>
          <w:szCs w:val="24"/>
          <w:lang w:eastAsia="en-US"/>
        </w:rPr>
        <w:t xml:space="preserve"> C12/15. Pamatams naudojamo betono mišinys turi atitikti LST EN 206-1 (arba lygiaverčio) standarto reikalavimus, o plieniniai vamzdžiai – LST EN 10219 (arba lygiaverčio) standarto reikalavimus. Plieno elementai nuo aplinkos poveikio turi būti apsaugoti cinko antikorozine danga pagal LST EN ISO 1461(arba lygiaverčio). Varžtinės jungtys turi būti atsparios aplinkos poveikiui, o pažeista cinko danga suvirinimo vietose atstatoma iki nurodytos vertės.</w:t>
      </w:r>
    </w:p>
    <w:bookmarkEnd w:id="37"/>
    <w:p w14:paraId="46ABA77A" w14:textId="77777777" w:rsidR="00946B79" w:rsidRPr="00702638" w:rsidRDefault="00946B79" w:rsidP="00702638">
      <w:pPr>
        <w:suppressAutoHyphens w:val="0"/>
        <w:spacing w:line="312" w:lineRule="auto"/>
        <w:ind w:right="0" w:firstLine="567"/>
        <w:jc w:val="both"/>
        <w:rPr>
          <w:sz w:val="24"/>
          <w:szCs w:val="24"/>
          <w:lang w:eastAsia="en-US"/>
        </w:rPr>
      </w:pPr>
      <w:r w:rsidRPr="00702638">
        <w:rPr>
          <w:sz w:val="24"/>
          <w:szCs w:val="24"/>
          <w:lang w:eastAsia="en-US"/>
        </w:rPr>
        <w:t>Tvorelės pavyzdys:</w:t>
      </w:r>
    </w:p>
    <w:p w14:paraId="4244E07E" w14:textId="77777777" w:rsidR="00946B79" w:rsidRDefault="00946B79" w:rsidP="00946B79">
      <w:pPr>
        <w:pStyle w:val="Normalus"/>
        <w:ind w:firstLine="0"/>
        <w:jc w:val="center"/>
        <w:rPr>
          <w:rFonts w:ascii="Times New Roman" w:hAnsi="Times New Roman"/>
          <w:szCs w:val="24"/>
          <w:lang w:eastAsia="lt-LT"/>
        </w:rPr>
      </w:pPr>
      <w:r w:rsidRPr="00946B79">
        <w:rPr>
          <w:rFonts w:ascii="Times New Roman" w:hAnsi="Times New Roman"/>
          <w:noProof/>
          <w:szCs w:val="24"/>
          <w:lang w:eastAsia="lt-LT"/>
        </w:rPr>
        <w:drawing>
          <wp:inline distT="0" distB="0" distL="0" distR="0" wp14:anchorId="67650E33" wp14:editId="4E09B9FA">
            <wp:extent cx="5400675" cy="1628775"/>
            <wp:effectExtent l="0" t="0" r="0" b="9525"/>
            <wp:docPr id="280631155" name="Paveikslėlis 1" descr="Paveikslėlis, kuriame yra eskizas, diagrama, linija, Techninis brėžiny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eskizas, diagrama, linija, Techninis brėžinys&#10;&#10;Automatiškai sugeneruotas aprašymas"/>
                    <pic:cNvPicPr>
                      <a:picLocks noChangeAspect="1" noChangeArrowheads="1"/>
                    </pic:cNvPicPr>
                  </pic:nvPicPr>
                  <pic:blipFill rotWithShape="1">
                    <a:blip r:embed="rId14">
                      <a:extLst>
                        <a:ext uri="{28A0092B-C50C-407E-A947-70E740481C1C}">
                          <a14:useLocalDpi xmlns:a14="http://schemas.microsoft.com/office/drawing/2010/main" val="0"/>
                        </a:ext>
                      </a:extLst>
                    </a:blip>
                    <a:srcRect t="10606" r="1035" b="30885"/>
                    <a:stretch/>
                  </pic:blipFill>
                  <pic:spPr bwMode="auto">
                    <a:xfrm>
                      <a:off x="0" y="0"/>
                      <a:ext cx="5408841" cy="1631238"/>
                    </a:xfrm>
                    <a:prstGeom prst="rect">
                      <a:avLst/>
                    </a:prstGeom>
                    <a:noFill/>
                    <a:ln>
                      <a:noFill/>
                    </a:ln>
                    <a:extLst>
                      <a:ext uri="{53640926-AAD7-44D8-BBD7-CCE9431645EC}">
                        <a14:shadowObscured xmlns:a14="http://schemas.microsoft.com/office/drawing/2010/main"/>
                      </a:ext>
                    </a:extLst>
                  </pic:spPr>
                </pic:pic>
              </a:graphicData>
            </a:graphic>
          </wp:inline>
        </w:drawing>
      </w:r>
    </w:p>
    <w:p w14:paraId="6FF090E6" w14:textId="77777777" w:rsidR="00C04784" w:rsidRPr="00021C26" w:rsidRDefault="00C04784" w:rsidP="005D735D">
      <w:pPr>
        <w:ind w:right="57"/>
        <w:jc w:val="both"/>
        <w:rPr>
          <w:sz w:val="24"/>
          <w:szCs w:val="24"/>
        </w:rPr>
      </w:pPr>
      <w:bookmarkStart w:id="38" w:name="_Hlk61952716"/>
      <w:bookmarkStart w:id="39" w:name="_Hlk62193244"/>
      <w:bookmarkStart w:id="40" w:name="_Toc492975815"/>
      <w:bookmarkStart w:id="41" w:name="_Toc30422189"/>
      <w:bookmarkStart w:id="42" w:name="_Toc41317738"/>
      <w:bookmarkStart w:id="43" w:name="_Toc57996699"/>
      <w:bookmarkStart w:id="44" w:name="_Hlk61427653"/>
      <w:bookmarkStart w:id="45" w:name="_Hlk60651380"/>
      <w:bookmarkStart w:id="46" w:name="_Toc511831987"/>
      <w:bookmarkStart w:id="47" w:name="_Toc511915323"/>
      <w:bookmarkStart w:id="48" w:name="_Toc511915936"/>
      <w:bookmarkStart w:id="49" w:name="_Toc511987949"/>
      <w:bookmarkStart w:id="50" w:name="_Toc524509130"/>
      <w:bookmarkStart w:id="51" w:name="_Toc524525419"/>
      <w:bookmarkStart w:id="52" w:name="_Toc12623717"/>
      <w:bookmarkStart w:id="53" w:name="_Toc53642006"/>
      <w:bookmarkStart w:id="54" w:name="_Toc497477977"/>
      <w:bookmarkStart w:id="55" w:name="_Toc34310547"/>
    </w:p>
    <w:tbl>
      <w:tblPr>
        <w:tblW w:w="10235" w:type="dxa"/>
        <w:tblInd w:w="28" w:type="dxa"/>
        <w:tblCellMar>
          <w:left w:w="57" w:type="dxa"/>
          <w:right w:w="57" w:type="dxa"/>
        </w:tblCellMar>
        <w:tblLook w:val="01E0" w:firstRow="1" w:lastRow="1" w:firstColumn="1" w:lastColumn="1" w:noHBand="0" w:noVBand="0"/>
      </w:tblPr>
      <w:tblGrid>
        <w:gridCol w:w="706"/>
        <w:gridCol w:w="1875"/>
        <w:gridCol w:w="411"/>
        <w:gridCol w:w="94"/>
        <w:gridCol w:w="190"/>
        <w:gridCol w:w="14"/>
        <w:gridCol w:w="283"/>
        <w:gridCol w:w="284"/>
        <w:gridCol w:w="850"/>
        <w:gridCol w:w="5528"/>
      </w:tblGrid>
      <w:tr w:rsidR="00A20CB0" w:rsidRPr="00CD22B0" w14:paraId="2231DAC7" w14:textId="77777777" w:rsidTr="00CD22B0">
        <w:trPr>
          <w:trHeight w:val="401"/>
          <w:tblHeader/>
        </w:trPr>
        <w:tc>
          <w:tcPr>
            <w:tcW w:w="10235" w:type="dxa"/>
            <w:gridSpan w:val="10"/>
          </w:tcP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614EAC38" w14:textId="128B12EE" w:rsidR="00A20CB0" w:rsidRPr="00CD22B0" w:rsidRDefault="00C34E2A" w:rsidP="00F93584">
            <w:pPr>
              <w:spacing w:before="120" w:line="360" w:lineRule="auto"/>
              <w:ind w:left="567" w:right="0"/>
              <w:jc w:val="center"/>
              <w:rPr>
                <w:b/>
                <w:bCs/>
                <w:caps/>
                <w:sz w:val="23"/>
                <w:szCs w:val="23"/>
              </w:rPr>
            </w:pPr>
            <w:r>
              <w:rPr>
                <w:b/>
                <w:bCs/>
                <w:caps/>
                <w:sz w:val="23"/>
                <w:szCs w:val="23"/>
              </w:rPr>
              <w:t>11</w:t>
            </w:r>
            <w:r w:rsidR="007514D6" w:rsidRPr="00CD22B0">
              <w:rPr>
                <w:b/>
                <w:bCs/>
                <w:caps/>
                <w:sz w:val="23"/>
                <w:szCs w:val="23"/>
              </w:rPr>
              <w:t>.</w:t>
            </w:r>
            <w:r w:rsidR="00A20CB0" w:rsidRPr="00CD22B0">
              <w:rPr>
                <w:b/>
                <w:bCs/>
                <w:caps/>
                <w:sz w:val="23"/>
                <w:szCs w:val="23"/>
              </w:rPr>
              <w:t xml:space="preserve">Standartai </w:t>
            </w:r>
          </w:p>
        </w:tc>
      </w:tr>
      <w:tr w:rsidR="00A20CB0" w:rsidRPr="00CD22B0" w14:paraId="15842D96" w14:textId="77777777" w:rsidTr="00E245FF">
        <w:trPr>
          <w:tblHeader/>
        </w:trPr>
        <w:tc>
          <w:tcPr>
            <w:tcW w:w="706" w:type="dxa"/>
          </w:tcPr>
          <w:p w14:paraId="6DA2D67D" w14:textId="04E4ECF1" w:rsidR="00A20CB0" w:rsidRPr="00C34E2A" w:rsidRDefault="00A20CB0" w:rsidP="00C34E2A">
            <w:pPr>
              <w:pStyle w:val="Sraopastraipa"/>
              <w:numPr>
                <w:ilvl w:val="1"/>
                <w:numId w:val="77"/>
              </w:numPr>
              <w:ind w:right="0"/>
              <w:rPr>
                <w:b/>
                <w:bCs/>
                <w:sz w:val="23"/>
                <w:szCs w:val="23"/>
              </w:rPr>
            </w:pPr>
          </w:p>
        </w:tc>
        <w:tc>
          <w:tcPr>
            <w:tcW w:w="2867" w:type="dxa"/>
            <w:gridSpan w:val="6"/>
          </w:tcPr>
          <w:p w14:paraId="1B0B5D38" w14:textId="77777777" w:rsidR="00A20CB0" w:rsidRPr="00CD22B0" w:rsidRDefault="00A20CB0" w:rsidP="00CD728F">
            <w:pPr>
              <w:rPr>
                <w:b/>
                <w:sz w:val="23"/>
                <w:szCs w:val="23"/>
              </w:rPr>
            </w:pPr>
            <w:r w:rsidRPr="00CD22B0">
              <w:rPr>
                <w:b/>
                <w:sz w:val="23"/>
                <w:szCs w:val="23"/>
              </w:rPr>
              <w:t>LST EN 206:2013+A1:2017</w:t>
            </w:r>
          </w:p>
        </w:tc>
        <w:tc>
          <w:tcPr>
            <w:tcW w:w="6662" w:type="dxa"/>
            <w:gridSpan w:val="3"/>
          </w:tcPr>
          <w:p w14:paraId="1E03DEB9" w14:textId="77777777" w:rsidR="00A20CB0" w:rsidRPr="00CD22B0" w:rsidRDefault="00A20CB0" w:rsidP="00CD728F">
            <w:pPr>
              <w:tabs>
                <w:tab w:val="left" w:pos="-2835"/>
              </w:tabs>
              <w:rPr>
                <w:sz w:val="23"/>
                <w:szCs w:val="23"/>
              </w:rPr>
            </w:pPr>
            <w:r w:rsidRPr="00CD22B0">
              <w:rPr>
                <w:sz w:val="23"/>
                <w:szCs w:val="23"/>
              </w:rPr>
              <w:t>Betonas. Specifikacija, eksploatacinės savybės, gamyba ir atitiktis (arba lygiavertis);</w:t>
            </w:r>
          </w:p>
        </w:tc>
      </w:tr>
      <w:tr w:rsidR="00A20CB0" w:rsidRPr="00CD22B0" w14:paraId="3599FE0A" w14:textId="77777777" w:rsidTr="00CD728F">
        <w:trPr>
          <w:trHeight w:val="547"/>
          <w:tblHeader/>
        </w:trPr>
        <w:tc>
          <w:tcPr>
            <w:tcW w:w="706" w:type="dxa"/>
          </w:tcPr>
          <w:p w14:paraId="0AD586D2" w14:textId="33B5E0B5" w:rsidR="00A20CB0" w:rsidRPr="00C34E2A" w:rsidRDefault="00A20CB0" w:rsidP="00C34E2A">
            <w:pPr>
              <w:pStyle w:val="Sraopastraipa"/>
              <w:numPr>
                <w:ilvl w:val="1"/>
                <w:numId w:val="77"/>
              </w:numPr>
              <w:ind w:right="0"/>
              <w:rPr>
                <w:b/>
                <w:bCs/>
                <w:sz w:val="23"/>
                <w:szCs w:val="23"/>
              </w:rPr>
            </w:pPr>
          </w:p>
        </w:tc>
        <w:tc>
          <w:tcPr>
            <w:tcW w:w="2380" w:type="dxa"/>
            <w:gridSpan w:val="3"/>
          </w:tcPr>
          <w:p w14:paraId="3CA1EA06" w14:textId="77777777" w:rsidR="00A20CB0" w:rsidRPr="00CD22B0" w:rsidRDefault="00A20CB0" w:rsidP="00CD728F">
            <w:pPr>
              <w:tabs>
                <w:tab w:val="left" w:pos="-2835"/>
              </w:tabs>
              <w:rPr>
                <w:b/>
                <w:sz w:val="23"/>
                <w:szCs w:val="23"/>
              </w:rPr>
            </w:pPr>
            <w:r w:rsidRPr="00CD22B0">
              <w:rPr>
                <w:b/>
                <w:sz w:val="23"/>
                <w:szCs w:val="23"/>
              </w:rPr>
              <w:t>LST EN 12091:2013</w:t>
            </w:r>
          </w:p>
        </w:tc>
        <w:tc>
          <w:tcPr>
            <w:tcW w:w="7149" w:type="dxa"/>
            <w:gridSpan w:val="6"/>
          </w:tcPr>
          <w:p w14:paraId="2A9BC9D0" w14:textId="77777777" w:rsidR="00A20CB0" w:rsidRPr="00CD22B0" w:rsidRDefault="00A20CB0" w:rsidP="00CD728F">
            <w:pPr>
              <w:tabs>
                <w:tab w:val="left" w:pos="-2835"/>
              </w:tabs>
              <w:rPr>
                <w:sz w:val="23"/>
                <w:szCs w:val="23"/>
              </w:rPr>
            </w:pPr>
            <w:r w:rsidRPr="00CD22B0">
              <w:rPr>
                <w:sz w:val="23"/>
                <w:szCs w:val="23"/>
              </w:rPr>
              <w:t>Statybiniai termoizoliaciniai gaminiai. Atsparumo šalčiui nustatymas (arba lygiavertis);</w:t>
            </w:r>
          </w:p>
        </w:tc>
      </w:tr>
      <w:tr w:rsidR="00A20CB0" w:rsidRPr="00CD22B0" w14:paraId="3FFB6DE7" w14:textId="77777777" w:rsidTr="00CD728F">
        <w:trPr>
          <w:tblHeader/>
        </w:trPr>
        <w:tc>
          <w:tcPr>
            <w:tcW w:w="706" w:type="dxa"/>
          </w:tcPr>
          <w:p w14:paraId="6FB3986D" w14:textId="77777777" w:rsidR="00A20CB0" w:rsidRPr="00CD22B0" w:rsidRDefault="00A20CB0" w:rsidP="00C34E2A">
            <w:pPr>
              <w:pStyle w:val="Sraopastraipa"/>
              <w:numPr>
                <w:ilvl w:val="1"/>
                <w:numId w:val="77"/>
              </w:numPr>
              <w:spacing w:line="240" w:lineRule="auto"/>
              <w:ind w:right="0"/>
              <w:jc w:val="left"/>
              <w:rPr>
                <w:b/>
                <w:bCs/>
                <w:sz w:val="23"/>
                <w:szCs w:val="23"/>
              </w:rPr>
            </w:pPr>
          </w:p>
        </w:tc>
        <w:tc>
          <w:tcPr>
            <w:tcW w:w="2380" w:type="dxa"/>
            <w:gridSpan w:val="3"/>
          </w:tcPr>
          <w:p w14:paraId="57EB82C9" w14:textId="77777777" w:rsidR="00A20CB0" w:rsidRPr="00CD22B0" w:rsidRDefault="00A20CB0" w:rsidP="00CD728F">
            <w:pPr>
              <w:tabs>
                <w:tab w:val="left" w:pos="-2835"/>
              </w:tabs>
              <w:rPr>
                <w:sz w:val="23"/>
                <w:szCs w:val="23"/>
              </w:rPr>
            </w:pPr>
            <w:r w:rsidRPr="00CD22B0">
              <w:rPr>
                <w:b/>
                <w:sz w:val="23"/>
                <w:szCs w:val="23"/>
              </w:rPr>
              <w:t>LST EN 12591:2009</w:t>
            </w:r>
          </w:p>
        </w:tc>
        <w:tc>
          <w:tcPr>
            <w:tcW w:w="7149" w:type="dxa"/>
            <w:gridSpan w:val="6"/>
          </w:tcPr>
          <w:p w14:paraId="01053629" w14:textId="77777777" w:rsidR="00A20CB0" w:rsidRPr="00CD22B0" w:rsidRDefault="00A20CB0" w:rsidP="00CD728F">
            <w:pPr>
              <w:tabs>
                <w:tab w:val="left" w:pos="-2835"/>
              </w:tabs>
              <w:rPr>
                <w:sz w:val="23"/>
                <w:szCs w:val="23"/>
              </w:rPr>
            </w:pPr>
            <w:r w:rsidRPr="00CD22B0">
              <w:rPr>
                <w:sz w:val="23"/>
                <w:szCs w:val="23"/>
              </w:rPr>
              <w:t>Bitumas ir bituminiai rišikliai. Kelių bitumo techniniai reikalavimai (arba lygiavertis);</w:t>
            </w:r>
          </w:p>
        </w:tc>
      </w:tr>
      <w:tr w:rsidR="00A20CB0" w:rsidRPr="00CD22B0" w14:paraId="67B663D4" w14:textId="77777777" w:rsidTr="00CD728F">
        <w:trPr>
          <w:tblHeader/>
        </w:trPr>
        <w:tc>
          <w:tcPr>
            <w:tcW w:w="706" w:type="dxa"/>
          </w:tcPr>
          <w:p w14:paraId="2BB41ACD" w14:textId="77777777" w:rsidR="00A20CB0" w:rsidRPr="00CD22B0" w:rsidRDefault="00A20CB0" w:rsidP="00C34E2A">
            <w:pPr>
              <w:pStyle w:val="Sraopastraipa"/>
              <w:numPr>
                <w:ilvl w:val="1"/>
                <w:numId w:val="77"/>
              </w:numPr>
              <w:spacing w:line="240" w:lineRule="auto"/>
              <w:ind w:right="0"/>
              <w:jc w:val="left"/>
              <w:rPr>
                <w:b/>
                <w:bCs/>
                <w:sz w:val="23"/>
                <w:szCs w:val="23"/>
              </w:rPr>
            </w:pPr>
          </w:p>
        </w:tc>
        <w:tc>
          <w:tcPr>
            <w:tcW w:w="2380" w:type="dxa"/>
            <w:gridSpan w:val="3"/>
          </w:tcPr>
          <w:p w14:paraId="3774EE49" w14:textId="77777777" w:rsidR="00A20CB0" w:rsidRPr="00CD22B0" w:rsidRDefault="00A20CB0" w:rsidP="00CD728F">
            <w:pPr>
              <w:tabs>
                <w:tab w:val="left" w:pos="-2835"/>
              </w:tabs>
              <w:rPr>
                <w:sz w:val="23"/>
                <w:szCs w:val="23"/>
              </w:rPr>
            </w:pPr>
            <w:r w:rsidRPr="00CD22B0">
              <w:rPr>
                <w:b/>
                <w:sz w:val="23"/>
                <w:szCs w:val="23"/>
              </w:rPr>
              <w:t>LST EN 12899-1:2008</w:t>
            </w:r>
          </w:p>
        </w:tc>
        <w:tc>
          <w:tcPr>
            <w:tcW w:w="7149" w:type="dxa"/>
            <w:gridSpan w:val="6"/>
          </w:tcPr>
          <w:p w14:paraId="1BE628C2" w14:textId="77777777" w:rsidR="00A20CB0" w:rsidRPr="00CD22B0" w:rsidRDefault="00A20CB0" w:rsidP="00CD728F">
            <w:pPr>
              <w:tabs>
                <w:tab w:val="left" w:pos="-2835"/>
              </w:tabs>
              <w:rPr>
                <w:sz w:val="23"/>
                <w:szCs w:val="23"/>
              </w:rPr>
            </w:pPr>
            <w:r w:rsidRPr="00CD22B0">
              <w:rPr>
                <w:sz w:val="23"/>
                <w:szCs w:val="23"/>
              </w:rPr>
              <w:t>Nuolatiniai vertikalieji kelio ženklai. 1 dalis. Nuolatiniai ženklai (arba lygiavertis);</w:t>
            </w:r>
          </w:p>
        </w:tc>
      </w:tr>
      <w:tr w:rsidR="00A20CB0" w:rsidRPr="00CD22B0" w14:paraId="720A6414" w14:textId="77777777" w:rsidTr="00CD728F">
        <w:trPr>
          <w:tblHeader/>
        </w:trPr>
        <w:tc>
          <w:tcPr>
            <w:tcW w:w="706" w:type="dxa"/>
          </w:tcPr>
          <w:p w14:paraId="3C628DB9" w14:textId="77777777" w:rsidR="00A20CB0" w:rsidRPr="00CD22B0" w:rsidRDefault="00A20CB0" w:rsidP="00C34E2A">
            <w:pPr>
              <w:pStyle w:val="Sraopastraipa"/>
              <w:numPr>
                <w:ilvl w:val="1"/>
                <w:numId w:val="77"/>
              </w:numPr>
              <w:spacing w:line="240" w:lineRule="auto"/>
              <w:ind w:right="0"/>
              <w:jc w:val="left"/>
              <w:rPr>
                <w:b/>
                <w:bCs/>
                <w:sz w:val="23"/>
                <w:szCs w:val="23"/>
              </w:rPr>
            </w:pPr>
          </w:p>
        </w:tc>
        <w:tc>
          <w:tcPr>
            <w:tcW w:w="2570" w:type="dxa"/>
            <w:gridSpan w:val="4"/>
          </w:tcPr>
          <w:p w14:paraId="2BE3D5CA" w14:textId="77777777" w:rsidR="00A20CB0" w:rsidRPr="00CD22B0" w:rsidRDefault="00A20CB0" w:rsidP="00CD728F">
            <w:pPr>
              <w:tabs>
                <w:tab w:val="left" w:pos="-2835"/>
              </w:tabs>
              <w:rPr>
                <w:sz w:val="23"/>
                <w:szCs w:val="23"/>
              </w:rPr>
            </w:pPr>
            <w:r w:rsidRPr="00CD22B0">
              <w:rPr>
                <w:b/>
                <w:sz w:val="23"/>
                <w:szCs w:val="23"/>
              </w:rPr>
              <w:t>LST EN 13285:2018</w:t>
            </w:r>
          </w:p>
        </w:tc>
        <w:tc>
          <w:tcPr>
            <w:tcW w:w="6959" w:type="dxa"/>
            <w:gridSpan w:val="5"/>
          </w:tcPr>
          <w:p w14:paraId="5E8D6938" w14:textId="77777777" w:rsidR="00A20CB0" w:rsidRPr="00CD22B0" w:rsidRDefault="00A20CB0" w:rsidP="00CD728F">
            <w:pPr>
              <w:tabs>
                <w:tab w:val="left" w:pos="-2835"/>
              </w:tabs>
              <w:rPr>
                <w:sz w:val="23"/>
                <w:szCs w:val="23"/>
              </w:rPr>
            </w:pPr>
            <w:r w:rsidRPr="00CD22B0">
              <w:rPr>
                <w:sz w:val="23"/>
                <w:szCs w:val="23"/>
              </w:rPr>
              <w:t>Nesurištieji mišiniai. Techniniai reikalavimai (arba lygiavertis);</w:t>
            </w:r>
          </w:p>
        </w:tc>
      </w:tr>
      <w:tr w:rsidR="00A20CB0" w:rsidRPr="00CD22B0" w14:paraId="7A2E1D46" w14:textId="77777777" w:rsidTr="00CD728F">
        <w:trPr>
          <w:tblHeader/>
        </w:trPr>
        <w:tc>
          <w:tcPr>
            <w:tcW w:w="706" w:type="dxa"/>
          </w:tcPr>
          <w:p w14:paraId="13AE5232" w14:textId="77777777" w:rsidR="00A20CB0" w:rsidRPr="00CD22B0" w:rsidRDefault="00A20CB0" w:rsidP="00C34E2A">
            <w:pPr>
              <w:pStyle w:val="Sraopastraipa"/>
              <w:numPr>
                <w:ilvl w:val="1"/>
                <w:numId w:val="77"/>
              </w:numPr>
              <w:spacing w:line="240" w:lineRule="auto"/>
              <w:ind w:right="0"/>
              <w:jc w:val="left"/>
              <w:rPr>
                <w:b/>
                <w:bCs/>
                <w:sz w:val="23"/>
                <w:szCs w:val="23"/>
              </w:rPr>
            </w:pPr>
          </w:p>
        </w:tc>
        <w:tc>
          <w:tcPr>
            <w:tcW w:w="2286" w:type="dxa"/>
            <w:gridSpan w:val="2"/>
          </w:tcPr>
          <w:p w14:paraId="2194169E" w14:textId="77777777" w:rsidR="00A20CB0" w:rsidRPr="00CD22B0" w:rsidRDefault="00A20CB0" w:rsidP="00CD728F">
            <w:pPr>
              <w:tabs>
                <w:tab w:val="left" w:pos="-2835"/>
              </w:tabs>
              <w:rPr>
                <w:sz w:val="23"/>
                <w:szCs w:val="23"/>
              </w:rPr>
            </w:pPr>
            <w:r w:rsidRPr="00CD22B0">
              <w:rPr>
                <w:b/>
                <w:sz w:val="23"/>
                <w:szCs w:val="23"/>
              </w:rPr>
              <w:t>LST EN 13808:2013</w:t>
            </w:r>
          </w:p>
        </w:tc>
        <w:tc>
          <w:tcPr>
            <w:tcW w:w="7243" w:type="dxa"/>
            <w:gridSpan w:val="7"/>
          </w:tcPr>
          <w:p w14:paraId="493465B1" w14:textId="77777777" w:rsidR="00A20CB0" w:rsidRPr="00CD22B0" w:rsidRDefault="00A20CB0" w:rsidP="00CD728F">
            <w:pPr>
              <w:tabs>
                <w:tab w:val="left" w:pos="-2835"/>
              </w:tabs>
              <w:rPr>
                <w:sz w:val="23"/>
                <w:szCs w:val="23"/>
              </w:rPr>
            </w:pPr>
            <w:r w:rsidRPr="00CD22B0">
              <w:rPr>
                <w:sz w:val="23"/>
                <w:szCs w:val="23"/>
              </w:rPr>
              <w:t xml:space="preserve">Bitumas ir bituminiai rišikliai. </w:t>
            </w:r>
            <w:proofErr w:type="spellStart"/>
            <w:r w:rsidRPr="00CD22B0">
              <w:rPr>
                <w:sz w:val="23"/>
                <w:szCs w:val="23"/>
              </w:rPr>
              <w:t>Katijoninių</w:t>
            </w:r>
            <w:proofErr w:type="spellEnd"/>
            <w:r w:rsidRPr="00CD22B0">
              <w:rPr>
                <w:sz w:val="23"/>
                <w:szCs w:val="23"/>
              </w:rPr>
              <w:t xml:space="preserve"> bituminių emulsijų techninių reikalavimų sandara (arba lygiavertis);</w:t>
            </w:r>
          </w:p>
        </w:tc>
      </w:tr>
      <w:tr w:rsidR="00A20CB0" w:rsidRPr="00CD22B0" w14:paraId="311E12DE" w14:textId="77777777" w:rsidTr="00CD728F">
        <w:trPr>
          <w:tblHeader/>
        </w:trPr>
        <w:tc>
          <w:tcPr>
            <w:tcW w:w="706" w:type="dxa"/>
          </w:tcPr>
          <w:p w14:paraId="56260ECC" w14:textId="77777777" w:rsidR="00A20CB0" w:rsidRPr="00CD22B0" w:rsidRDefault="00A20CB0" w:rsidP="00C34E2A">
            <w:pPr>
              <w:pStyle w:val="Sraopastraipa"/>
              <w:numPr>
                <w:ilvl w:val="1"/>
                <w:numId w:val="77"/>
              </w:numPr>
              <w:spacing w:line="240" w:lineRule="auto"/>
              <w:ind w:right="0"/>
              <w:jc w:val="left"/>
              <w:rPr>
                <w:b/>
                <w:bCs/>
                <w:sz w:val="23"/>
                <w:szCs w:val="23"/>
              </w:rPr>
            </w:pPr>
          </w:p>
        </w:tc>
        <w:tc>
          <w:tcPr>
            <w:tcW w:w="2570" w:type="dxa"/>
            <w:gridSpan w:val="4"/>
          </w:tcPr>
          <w:p w14:paraId="0D12986E" w14:textId="77777777" w:rsidR="00A20CB0" w:rsidRPr="00CD22B0" w:rsidRDefault="00A20CB0" w:rsidP="00CD728F">
            <w:pPr>
              <w:tabs>
                <w:tab w:val="left" w:pos="-2835"/>
              </w:tabs>
              <w:rPr>
                <w:sz w:val="23"/>
                <w:szCs w:val="23"/>
              </w:rPr>
            </w:pPr>
            <w:r w:rsidRPr="00CD22B0">
              <w:rPr>
                <w:b/>
                <w:sz w:val="23"/>
                <w:szCs w:val="23"/>
              </w:rPr>
              <w:t>LST EN 13598-1:2011</w:t>
            </w:r>
          </w:p>
        </w:tc>
        <w:tc>
          <w:tcPr>
            <w:tcW w:w="6959" w:type="dxa"/>
            <w:gridSpan w:val="5"/>
          </w:tcPr>
          <w:p w14:paraId="1D6E7227" w14:textId="77777777" w:rsidR="00A20CB0" w:rsidRPr="00CD22B0" w:rsidRDefault="00A20CB0" w:rsidP="00CD728F">
            <w:pPr>
              <w:tabs>
                <w:tab w:val="left" w:pos="-2835"/>
              </w:tabs>
              <w:rPr>
                <w:sz w:val="23"/>
                <w:szCs w:val="23"/>
              </w:rPr>
            </w:pPr>
            <w:proofErr w:type="spellStart"/>
            <w:r w:rsidRPr="00CD22B0">
              <w:rPr>
                <w:sz w:val="23"/>
                <w:szCs w:val="23"/>
              </w:rPr>
              <w:t>Beslėgio</w:t>
            </w:r>
            <w:proofErr w:type="spellEnd"/>
            <w:r w:rsidRPr="00CD22B0">
              <w:rPr>
                <w:sz w:val="23"/>
                <w:szCs w:val="23"/>
              </w:rPr>
              <w:t xml:space="preserve"> požeminio drenažo ir nuotakyno plastikinių vamzdynų sistemos. </w:t>
            </w:r>
            <w:proofErr w:type="spellStart"/>
            <w:r w:rsidRPr="00CD22B0">
              <w:rPr>
                <w:sz w:val="23"/>
                <w:szCs w:val="23"/>
              </w:rPr>
              <w:t>Neplastifikuotas</w:t>
            </w:r>
            <w:proofErr w:type="spellEnd"/>
            <w:r w:rsidRPr="00CD22B0">
              <w:rPr>
                <w:sz w:val="23"/>
                <w:szCs w:val="23"/>
              </w:rPr>
              <w:t xml:space="preserve"> </w:t>
            </w:r>
            <w:proofErr w:type="spellStart"/>
            <w:r w:rsidRPr="00CD22B0">
              <w:rPr>
                <w:sz w:val="23"/>
                <w:szCs w:val="23"/>
              </w:rPr>
              <w:t>polivinilchloridas</w:t>
            </w:r>
            <w:proofErr w:type="spellEnd"/>
            <w:r w:rsidRPr="00CD22B0">
              <w:rPr>
                <w:sz w:val="23"/>
                <w:szCs w:val="23"/>
              </w:rPr>
              <w:t xml:space="preserve"> (PVC-U), polipropilenas (PP) ir polietilenas (PE). 1 dalis. Techniniai reikalavimai, keliami pagalbinėms jungiamosioms detalėms, įskaitant negilias kontrolės kameras (arba lygiavertis);</w:t>
            </w:r>
          </w:p>
        </w:tc>
      </w:tr>
      <w:tr w:rsidR="00A20CB0" w:rsidRPr="00CD22B0" w14:paraId="5FC75750" w14:textId="77777777" w:rsidTr="00CD728F">
        <w:trPr>
          <w:tblHeader/>
        </w:trPr>
        <w:tc>
          <w:tcPr>
            <w:tcW w:w="706" w:type="dxa"/>
          </w:tcPr>
          <w:p w14:paraId="69C69A2D" w14:textId="77777777" w:rsidR="00A20CB0" w:rsidRPr="00CD22B0" w:rsidRDefault="00A20CB0" w:rsidP="00C34E2A">
            <w:pPr>
              <w:pStyle w:val="Sraopastraipa"/>
              <w:numPr>
                <w:ilvl w:val="1"/>
                <w:numId w:val="77"/>
              </w:numPr>
              <w:spacing w:line="240" w:lineRule="auto"/>
              <w:ind w:right="0"/>
              <w:jc w:val="left"/>
              <w:rPr>
                <w:b/>
                <w:bCs/>
                <w:sz w:val="23"/>
                <w:szCs w:val="23"/>
              </w:rPr>
            </w:pPr>
          </w:p>
        </w:tc>
        <w:tc>
          <w:tcPr>
            <w:tcW w:w="2570" w:type="dxa"/>
            <w:gridSpan w:val="4"/>
          </w:tcPr>
          <w:p w14:paraId="03158DCA" w14:textId="77777777" w:rsidR="00A20CB0" w:rsidRPr="00CD22B0" w:rsidRDefault="00A20CB0" w:rsidP="00CD728F">
            <w:pPr>
              <w:tabs>
                <w:tab w:val="left" w:pos="-2835"/>
              </w:tabs>
              <w:rPr>
                <w:sz w:val="23"/>
                <w:szCs w:val="23"/>
              </w:rPr>
            </w:pPr>
            <w:r w:rsidRPr="00CD22B0">
              <w:rPr>
                <w:b/>
                <w:sz w:val="23"/>
                <w:szCs w:val="23"/>
              </w:rPr>
              <w:t>LST EN 13598-2:2016</w:t>
            </w:r>
          </w:p>
        </w:tc>
        <w:tc>
          <w:tcPr>
            <w:tcW w:w="6959" w:type="dxa"/>
            <w:gridSpan w:val="5"/>
          </w:tcPr>
          <w:p w14:paraId="6CED1EE6" w14:textId="77777777" w:rsidR="00A20CB0" w:rsidRPr="00CD22B0" w:rsidRDefault="00A20CB0" w:rsidP="00CD728F">
            <w:pPr>
              <w:tabs>
                <w:tab w:val="left" w:pos="-2835"/>
              </w:tabs>
              <w:rPr>
                <w:sz w:val="23"/>
                <w:szCs w:val="23"/>
              </w:rPr>
            </w:pPr>
            <w:proofErr w:type="spellStart"/>
            <w:r w:rsidRPr="00CD22B0">
              <w:rPr>
                <w:sz w:val="23"/>
                <w:szCs w:val="23"/>
              </w:rPr>
              <w:t>Beslėgio</w:t>
            </w:r>
            <w:proofErr w:type="spellEnd"/>
            <w:r w:rsidRPr="00CD22B0">
              <w:rPr>
                <w:sz w:val="23"/>
                <w:szCs w:val="23"/>
              </w:rPr>
              <w:t xml:space="preserve"> požeminio drenažo ir nuotakyno plastikinių vamzdynų sistemos. </w:t>
            </w:r>
            <w:proofErr w:type="spellStart"/>
            <w:r w:rsidRPr="00CD22B0">
              <w:rPr>
                <w:sz w:val="23"/>
                <w:szCs w:val="23"/>
              </w:rPr>
              <w:t>Neplastifikuotas</w:t>
            </w:r>
            <w:proofErr w:type="spellEnd"/>
            <w:r w:rsidRPr="00CD22B0">
              <w:rPr>
                <w:sz w:val="23"/>
                <w:szCs w:val="23"/>
              </w:rPr>
              <w:t xml:space="preserve"> </w:t>
            </w:r>
            <w:proofErr w:type="spellStart"/>
            <w:r w:rsidRPr="00CD22B0">
              <w:rPr>
                <w:sz w:val="23"/>
                <w:szCs w:val="23"/>
              </w:rPr>
              <w:t>polivinilchloridas</w:t>
            </w:r>
            <w:proofErr w:type="spellEnd"/>
            <w:r w:rsidRPr="00CD22B0">
              <w:rPr>
                <w:sz w:val="23"/>
                <w:szCs w:val="23"/>
              </w:rPr>
              <w:t xml:space="preserve"> (PVC-U), polipropilenas (PP) ir polietilenas (PE). 2 dalis. Šulinių ir apžiūros šulinėlių techniniai reikalavimai (arba lygiavertis);</w:t>
            </w:r>
          </w:p>
        </w:tc>
      </w:tr>
      <w:tr w:rsidR="00A20CB0" w:rsidRPr="00CD22B0" w14:paraId="0C927C6B" w14:textId="77777777" w:rsidTr="00E245FF">
        <w:trPr>
          <w:tblHeader/>
        </w:trPr>
        <w:tc>
          <w:tcPr>
            <w:tcW w:w="706" w:type="dxa"/>
          </w:tcPr>
          <w:p w14:paraId="7D6D8F45" w14:textId="77777777" w:rsidR="00A20CB0" w:rsidRPr="00CD22B0" w:rsidRDefault="00A20CB0" w:rsidP="00C34E2A">
            <w:pPr>
              <w:pStyle w:val="Sraopastraipa"/>
              <w:numPr>
                <w:ilvl w:val="1"/>
                <w:numId w:val="77"/>
              </w:numPr>
              <w:spacing w:line="240" w:lineRule="auto"/>
              <w:ind w:right="0"/>
              <w:jc w:val="left"/>
              <w:rPr>
                <w:b/>
                <w:bCs/>
                <w:sz w:val="23"/>
                <w:szCs w:val="23"/>
              </w:rPr>
            </w:pPr>
          </w:p>
        </w:tc>
        <w:tc>
          <w:tcPr>
            <w:tcW w:w="2867" w:type="dxa"/>
            <w:gridSpan w:val="6"/>
          </w:tcPr>
          <w:p w14:paraId="6F1E49E4" w14:textId="77777777" w:rsidR="00A20CB0" w:rsidRPr="00CD22B0" w:rsidRDefault="00A20CB0" w:rsidP="00CD728F">
            <w:pPr>
              <w:tabs>
                <w:tab w:val="left" w:pos="-2835"/>
              </w:tabs>
              <w:rPr>
                <w:sz w:val="23"/>
                <w:szCs w:val="23"/>
              </w:rPr>
            </w:pPr>
            <w:r w:rsidRPr="00CD22B0">
              <w:rPr>
                <w:b/>
                <w:sz w:val="23"/>
                <w:szCs w:val="23"/>
              </w:rPr>
              <w:t>LST CEN/TS 13598-3:2012</w:t>
            </w:r>
          </w:p>
        </w:tc>
        <w:tc>
          <w:tcPr>
            <w:tcW w:w="6662" w:type="dxa"/>
            <w:gridSpan w:val="3"/>
          </w:tcPr>
          <w:p w14:paraId="7805AB88" w14:textId="77777777" w:rsidR="00A20CB0" w:rsidRPr="00CD22B0" w:rsidRDefault="00A20CB0" w:rsidP="00CD728F">
            <w:pPr>
              <w:tabs>
                <w:tab w:val="left" w:pos="-2835"/>
              </w:tabs>
              <w:rPr>
                <w:sz w:val="23"/>
                <w:szCs w:val="23"/>
              </w:rPr>
            </w:pPr>
            <w:proofErr w:type="spellStart"/>
            <w:r w:rsidRPr="00CD22B0">
              <w:rPr>
                <w:sz w:val="23"/>
                <w:szCs w:val="23"/>
              </w:rPr>
              <w:t>Beslėgio</w:t>
            </w:r>
            <w:proofErr w:type="spellEnd"/>
            <w:r w:rsidRPr="00CD22B0">
              <w:rPr>
                <w:sz w:val="23"/>
                <w:szCs w:val="23"/>
              </w:rPr>
              <w:t xml:space="preserve"> požeminio drenažo ir nuotakyno plastikinių vamzdynų sistemos. </w:t>
            </w:r>
            <w:proofErr w:type="spellStart"/>
            <w:r w:rsidRPr="00CD22B0">
              <w:rPr>
                <w:sz w:val="23"/>
                <w:szCs w:val="23"/>
              </w:rPr>
              <w:t>Neplastifikuotas</w:t>
            </w:r>
            <w:proofErr w:type="spellEnd"/>
            <w:r w:rsidRPr="00CD22B0">
              <w:rPr>
                <w:sz w:val="23"/>
                <w:szCs w:val="23"/>
              </w:rPr>
              <w:t xml:space="preserve"> </w:t>
            </w:r>
            <w:proofErr w:type="spellStart"/>
            <w:r w:rsidRPr="00CD22B0">
              <w:rPr>
                <w:sz w:val="23"/>
                <w:szCs w:val="23"/>
              </w:rPr>
              <w:t>polivinilchloridas</w:t>
            </w:r>
            <w:proofErr w:type="spellEnd"/>
            <w:r w:rsidRPr="00CD22B0">
              <w:rPr>
                <w:sz w:val="23"/>
                <w:szCs w:val="23"/>
              </w:rPr>
              <w:t xml:space="preserve"> (PVC-U), polipropilenas (PP) ir polietilenas (PE). 3 dalis. Nurodymai dėl atitikties įvertinimo (arba lygiavertis);</w:t>
            </w:r>
          </w:p>
        </w:tc>
      </w:tr>
      <w:tr w:rsidR="00A20CB0" w:rsidRPr="00CD22B0" w14:paraId="674B4598" w14:textId="77777777" w:rsidTr="00CD728F">
        <w:trPr>
          <w:tblHeader/>
        </w:trPr>
        <w:tc>
          <w:tcPr>
            <w:tcW w:w="706" w:type="dxa"/>
          </w:tcPr>
          <w:p w14:paraId="6ABBB9A9" w14:textId="77777777" w:rsidR="00A20CB0" w:rsidRPr="00CD22B0" w:rsidRDefault="00A20CB0" w:rsidP="00C34E2A">
            <w:pPr>
              <w:pStyle w:val="Sraopastraipa"/>
              <w:numPr>
                <w:ilvl w:val="1"/>
                <w:numId w:val="77"/>
              </w:numPr>
              <w:spacing w:line="240" w:lineRule="auto"/>
              <w:ind w:right="0"/>
              <w:jc w:val="left"/>
              <w:rPr>
                <w:b/>
                <w:bCs/>
                <w:sz w:val="23"/>
                <w:szCs w:val="23"/>
              </w:rPr>
            </w:pPr>
          </w:p>
        </w:tc>
        <w:tc>
          <w:tcPr>
            <w:tcW w:w="2286" w:type="dxa"/>
            <w:gridSpan w:val="2"/>
          </w:tcPr>
          <w:p w14:paraId="3ECE695A" w14:textId="77777777" w:rsidR="00A20CB0" w:rsidRPr="00CD22B0" w:rsidRDefault="00A20CB0" w:rsidP="00CD728F">
            <w:pPr>
              <w:tabs>
                <w:tab w:val="left" w:pos="-2835"/>
              </w:tabs>
              <w:rPr>
                <w:b/>
                <w:sz w:val="23"/>
                <w:szCs w:val="23"/>
              </w:rPr>
            </w:pPr>
            <w:r w:rsidRPr="00CD22B0">
              <w:rPr>
                <w:b/>
                <w:sz w:val="23"/>
                <w:szCs w:val="23"/>
              </w:rPr>
              <w:t>LST EN 1411:2002</w:t>
            </w:r>
          </w:p>
        </w:tc>
        <w:tc>
          <w:tcPr>
            <w:tcW w:w="7243" w:type="dxa"/>
            <w:gridSpan w:val="7"/>
          </w:tcPr>
          <w:p w14:paraId="0FAC7D30" w14:textId="77777777" w:rsidR="00A20CB0" w:rsidRPr="00CD22B0" w:rsidRDefault="00A20CB0" w:rsidP="00CD728F">
            <w:pPr>
              <w:tabs>
                <w:tab w:val="left" w:pos="-2835"/>
              </w:tabs>
              <w:rPr>
                <w:sz w:val="23"/>
                <w:szCs w:val="23"/>
              </w:rPr>
            </w:pPr>
            <w:r w:rsidRPr="00CD22B0">
              <w:rPr>
                <w:sz w:val="23"/>
                <w:szCs w:val="23"/>
              </w:rPr>
              <w:t xml:space="preserve">Plastikinių vamzdynų ir kanalų sistemos. </w:t>
            </w:r>
            <w:proofErr w:type="spellStart"/>
            <w:r w:rsidRPr="00CD22B0">
              <w:rPr>
                <w:sz w:val="23"/>
                <w:szCs w:val="23"/>
              </w:rPr>
              <w:t>Termoplastikiniai</w:t>
            </w:r>
            <w:proofErr w:type="spellEnd"/>
            <w:r w:rsidRPr="00CD22B0">
              <w:rPr>
                <w:sz w:val="23"/>
                <w:szCs w:val="23"/>
              </w:rPr>
              <w:t xml:space="preserve"> vamzdžiai. Atsparumo išoriniams smūgiams nustatymas laiptų metodu (arba lygiavertis);</w:t>
            </w:r>
          </w:p>
        </w:tc>
      </w:tr>
      <w:tr w:rsidR="00A20CB0" w:rsidRPr="00CD22B0" w14:paraId="03AAAEDB" w14:textId="77777777" w:rsidTr="00702638">
        <w:trPr>
          <w:trHeight w:val="557"/>
          <w:tblHeader/>
        </w:trPr>
        <w:tc>
          <w:tcPr>
            <w:tcW w:w="706" w:type="dxa"/>
          </w:tcPr>
          <w:p w14:paraId="4DB9CA09" w14:textId="77777777" w:rsidR="00A20CB0" w:rsidRPr="00CD22B0" w:rsidRDefault="00A20CB0" w:rsidP="00C34E2A">
            <w:pPr>
              <w:pStyle w:val="Sraopastraipa"/>
              <w:numPr>
                <w:ilvl w:val="1"/>
                <w:numId w:val="77"/>
              </w:numPr>
              <w:spacing w:line="240" w:lineRule="auto"/>
              <w:ind w:right="0"/>
              <w:jc w:val="left"/>
              <w:rPr>
                <w:b/>
                <w:bCs/>
                <w:sz w:val="23"/>
                <w:szCs w:val="23"/>
              </w:rPr>
            </w:pPr>
          </w:p>
        </w:tc>
        <w:tc>
          <w:tcPr>
            <w:tcW w:w="2286" w:type="dxa"/>
            <w:gridSpan w:val="2"/>
          </w:tcPr>
          <w:p w14:paraId="6B8891BC" w14:textId="77777777" w:rsidR="00A20CB0" w:rsidRPr="00CD22B0" w:rsidRDefault="00A20CB0" w:rsidP="00CD728F">
            <w:pPr>
              <w:tabs>
                <w:tab w:val="left" w:pos="-2835"/>
              </w:tabs>
              <w:rPr>
                <w:sz w:val="23"/>
                <w:szCs w:val="23"/>
              </w:rPr>
            </w:pPr>
            <w:r w:rsidRPr="00CD22B0">
              <w:rPr>
                <w:b/>
                <w:sz w:val="23"/>
                <w:szCs w:val="23"/>
              </w:rPr>
              <w:t>LST EN 1463-1:2009</w:t>
            </w:r>
          </w:p>
        </w:tc>
        <w:tc>
          <w:tcPr>
            <w:tcW w:w="7243" w:type="dxa"/>
            <w:gridSpan w:val="7"/>
          </w:tcPr>
          <w:p w14:paraId="714BCAA9" w14:textId="77777777" w:rsidR="00A20CB0" w:rsidRPr="00CD22B0" w:rsidRDefault="00A20CB0" w:rsidP="00CD728F">
            <w:pPr>
              <w:tabs>
                <w:tab w:val="left" w:pos="-2835"/>
              </w:tabs>
              <w:rPr>
                <w:sz w:val="23"/>
                <w:szCs w:val="23"/>
              </w:rPr>
            </w:pPr>
            <w:r w:rsidRPr="00CD22B0">
              <w:rPr>
                <w:sz w:val="23"/>
                <w:szCs w:val="23"/>
              </w:rPr>
              <w:t xml:space="preserve">Kelių ženklinimo medžiagos. Iškilieji </w:t>
            </w:r>
            <w:proofErr w:type="spellStart"/>
            <w:r w:rsidRPr="00CD22B0">
              <w:rPr>
                <w:sz w:val="23"/>
                <w:szCs w:val="23"/>
              </w:rPr>
              <w:t>šviesogrąžiai</w:t>
            </w:r>
            <w:proofErr w:type="spellEnd"/>
            <w:r w:rsidRPr="00CD22B0">
              <w:rPr>
                <w:sz w:val="23"/>
                <w:szCs w:val="23"/>
              </w:rPr>
              <w:t xml:space="preserve"> kelio elementai. 1 dalis. Pirminiai eksploatacinių charakteristikų reikalavimai (arba lygiavertis);</w:t>
            </w:r>
          </w:p>
        </w:tc>
      </w:tr>
      <w:tr w:rsidR="00A20CB0" w:rsidRPr="00CD22B0" w14:paraId="5423B8AD" w14:textId="77777777" w:rsidTr="00CD728F">
        <w:trPr>
          <w:tblHeader/>
        </w:trPr>
        <w:tc>
          <w:tcPr>
            <w:tcW w:w="706" w:type="dxa"/>
          </w:tcPr>
          <w:p w14:paraId="4602CBF8" w14:textId="77777777" w:rsidR="00A20CB0" w:rsidRPr="00CD22B0" w:rsidRDefault="00A20CB0" w:rsidP="00C34E2A">
            <w:pPr>
              <w:pStyle w:val="Sraopastraipa"/>
              <w:numPr>
                <w:ilvl w:val="1"/>
                <w:numId w:val="77"/>
              </w:numPr>
              <w:spacing w:line="240" w:lineRule="auto"/>
              <w:ind w:right="0"/>
              <w:jc w:val="left"/>
              <w:rPr>
                <w:b/>
                <w:bCs/>
                <w:sz w:val="23"/>
                <w:szCs w:val="23"/>
              </w:rPr>
            </w:pPr>
          </w:p>
        </w:tc>
        <w:tc>
          <w:tcPr>
            <w:tcW w:w="2286" w:type="dxa"/>
            <w:gridSpan w:val="2"/>
          </w:tcPr>
          <w:p w14:paraId="7457BCB6" w14:textId="77777777" w:rsidR="00A20CB0" w:rsidRPr="00CD22B0" w:rsidRDefault="00A20CB0" w:rsidP="00CD728F">
            <w:pPr>
              <w:tabs>
                <w:tab w:val="left" w:pos="-2835"/>
              </w:tabs>
              <w:rPr>
                <w:sz w:val="23"/>
                <w:szCs w:val="23"/>
              </w:rPr>
            </w:pPr>
            <w:r w:rsidRPr="00CD22B0">
              <w:rPr>
                <w:b/>
                <w:sz w:val="23"/>
                <w:szCs w:val="23"/>
              </w:rPr>
              <w:t>LST EN 1463-2:2002</w:t>
            </w:r>
          </w:p>
        </w:tc>
        <w:tc>
          <w:tcPr>
            <w:tcW w:w="7243" w:type="dxa"/>
            <w:gridSpan w:val="7"/>
          </w:tcPr>
          <w:p w14:paraId="64EF873A" w14:textId="77777777" w:rsidR="00A20CB0" w:rsidRPr="00CD22B0" w:rsidRDefault="00A20CB0" w:rsidP="00CD728F">
            <w:pPr>
              <w:tabs>
                <w:tab w:val="left" w:pos="-2835"/>
              </w:tabs>
              <w:rPr>
                <w:sz w:val="23"/>
                <w:szCs w:val="23"/>
              </w:rPr>
            </w:pPr>
            <w:r w:rsidRPr="00CD22B0">
              <w:rPr>
                <w:sz w:val="23"/>
                <w:szCs w:val="23"/>
              </w:rPr>
              <w:t>Kelių ženklinimo medžiagos. Iškilieji atspindintys kelių įdėklai. 2 dalis. Bandymų kelyje reikalavimai (arba lygiavertis);</w:t>
            </w:r>
          </w:p>
        </w:tc>
      </w:tr>
      <w:tr w:rsidR="00A20CB0" w:rsidRPr="00CD22B0" w14:paraId="6255FDC2" w14:textId="77777777" w:rsidTr="00E245FF">
        <w:trPr>
          <w:tblHeader/>
        </w:trPr>
        <w:tc>
          <w:tcPr>
            <w:tcW w:w="706" w:type="dxa"/>
          </w:tcPr>
          <w:p w14:paraId="7970A14E" w14:textId="77777777" w:rsidR="00A20CB0" w:rsidRPr="00CD22B0" w:rsidRDefault="00A20CB0" w:rsidP="00C34E2A">
            <w:pPr>
              <w:pStyle w:val="Sraopastraipa"/>
              <w:numPr>
                <w:ilvl w:val="1"/>
                <w:numId w:val="77"/>
              </w:numPr>
              <w:spacing w:line="240" w:lineRule="auto"/>
              <w:ind w:right="0"/>
              <w:jc w:val="left"/>
              <w:rPr>
                <w:b/>
                <w:bCs/>
                <w:sz w:val="23"/>
                <w:szCs w:val="23"/>
              </w:rPr>
            </w:pPr>
          </w:p>
        </w:tc>
        <w:tc>
          <w:tcPr>
            <w:tcW w:w="3151" w:type="dxa"/>
            <w:gridSpan w:val="7"/>
          </w:tcPr>
          <w:p w14:paraId="70E93315" w14:textId="77777777" w:rsidR="00A20CB0" w:rsidRPr="00CD22B0" w:rsidRDefault="00A20CB0" w:rsidP="00CD728F">
            <w:pPr>
              <w:tabs>
                <w:tab w:val="left" w:pos="-2835"/>
              </w:tabs>
              <w:rPr>
                <w:b/>
                <w:sz w:val="23"/>
                <w:szCs w:val="23"/>
              </w:rPr>
            </w:pPr>
            <w:r w:rsidRPr="00CD22B0">
              <w:rPr>
                <w:b/>
                <w:sz w:val="23"/>
                <w:szCs w:val="23"/>
              </w:rPr>
              <w:t>LST EN 1338:2003</w:t>
            </w:r>
          </w:p>
          <w:p w14:paraId="3D598F4F" w14:textId="77777777" w:rsidR="00A20CB0" w:rsidRPr="00CD22B0" w:rsidRDefault="00A20CB0" w:rsidP="00CD728F">
            <w:pPr>
              <w:tabs>
                <w:tab w:val="left" w:pos="-2835"/>
              </w:tabs>
              <w:rPr>
                <w:b/>
                <w:sz w:val="23"/>
                <w:szCs w:val="23"/>
              </w:rPr>
            </w:pPr>
            <w:r w:rsidRPr="00CD22B0">
              <w:rPr>
                <w:b/>
                <w:sz w:val="23"/>
                <w:szCs w:val="23"/>
              </w:rPr>
              <w:t>LST EN 1338:2003/AC:2006</w:t>
            </w:r>
          </w:p>
          <w:p w14:paraId="2FDBAC15" w14:textId="77777777" w:rsidR="00A20CB0" w:rsidRPr="00CD22B0" w:rsidRDefault="00A20CB0" w:rsidP="00CD728F">
            <w:pPr>
              <w:tabs>
                <w:tab w:val="left" w:pos="-2835"/>
              </w:tabs>
              <w:rPr>
                <w:b/>
                <w:sz w:val="23"/>
                <w:szCs w:val="23"/>
              </w:rPr>
            </w:pPr>
            <w:hyperlink w:history="1">
              <w:r w:rsidRPr="00CD22B0">
                <w:rPr>
                  <w:b/>
                  <w:sz w:val="23"/>
                  <w:szCs w:val="23"/>
                </w:rPr>
                <w:t>LST EN 1338:2003/P:2008</w:t>
              </w:r>
            </w:hyperlink>
          </w:p>
        </w:tc>
        <w:tc>
          <w:tcPr>
            <w:tcW w:w="6378" w:type="dxa"/>
            <w:gridSpan w:val="2"/>
          </w:tcPr>
          <w:p w14:paraId="19656810" w14:textId="77777777" w:rsidR="00A20CB0" w:rsidRPr="00CD22B0" w:rsidRDefault="00A20CB0" w:rsidP="00CD728F">
            <w:pPr>
              <w:tabs>
                <w:tab w:val="left" w:pos="-2835"/>
              </w:tabs>
              <w:rPr>
                <w:sz w:val="23"/>
                <w:szCs w:val="23"/>
              </w:rPr>
            </w:pPr>
            <w:r w:rsidRPr="00CD22B0">
              <w:rPr>
                <w:sz w:val="23"/>
                <w:szCs w:val="23"/>
              </w:rPr>
              <w:t>Betoninės grindinio trinkelės. Reikalavimai ir bandymo metodai (arba lygiavertis);</w:t>
            </w:r>
          </w:p>
        </w:tc>
      </w:tr>
      <w:tr w:rsidR="00A20CB0" w:rsidRPr="00CD22B0" w14:paraId="5A672EF5" w14:textId="77777777" w:rsidTr="00E245FF">
        <w:trPr>
          <w:tblHeader/>
        </w:trPr>
        <w:tc>
          <w:tcPr>
            <w:tcW w:w="706" w:type="dxa"/>
          </w:tcPr>
          <w:p w14:paraId="17F4F46A" w14:textId="77777777" w:rsidR="00A20CB0" w:rsidRPr="00CD22B0" w:rsidRDefault="00A20CB0" w:rsidP="00C34E2A">
            <w:pPr>
              <w:pStyle w:val="Sraopastraipa"/>
              <w:numPr>
                <w:ilvl w:val="1"/>
                <w:numId w:val="77"/>
              </w:numPr>
              <w:spacing w:line="240" w:lineRule="auto"/>
              <w:ind w:right="0"/>
              <w:jc w:val="left"/>
              <w:rPr>
                <w:b/>
                <w:bCs/>
                <w:sz w:val="23"/>
                <w:szCs w:val="23"/>
              </w:rPr>
            </w:pPr>
          </w:p>
        </w:tc>
        <w:tc>
          <w:tcPr>
            <w:tcW w:w="3151" w:type="dxa"/>
            <w:gridSpan w:val="7"/>
          </w:tcPr>
          <w:p w14:paraId="2B51406E" w14:textId="77777777" w:rsidR="00A20CB0" w:rsidRPr="00CD22B0" w:rsidRDefault="00A20CB0" w:rsidP="00CD728F">
            <w:pPr>
              <w:tabs>
                <w:tab w:val="left" w:pos="-2835"/>
              </w:tabs>
              <w:rPr>
                <w:b/>
                <w:sz w:val="23"/>
                <w:szCs w:val="23"/>
              </w:rPr>
            </w:pPr>
            <w:r w:rsidRPr="00CD22B0">
              <w:rPr>
                <w:b/>
                <w:sz w:val="23"/>
                <w:szCs w:val="23"/>
              </w:rPr>
              <w:t>LST EN 1339:2003</w:t>
            </w:r>
          </w:p>
          <w:p w14:paraId="67217F18" w14:textId="77777777" w:rsidR="00A20CB0" w:rsidRPr="00CD22B0" w:rsidRDefault="00A20CB0" w:rsidP="00CD728F">
            <w:pPr>
              <w:tabs>
                <w:tab w:val="left" w:pos="-2835"/>
              </w:tabs>
              <w:rPr>
                <w:b/>
                <w:sz w:val="23"/>
                <w:szCs w:val="23"/>
              </w:rPr>
            </w:pPr>
            <w:r w:rsidRPr="00CD22B0">
              <w:rPr>
                <w:b/>
                <w:sz w:val="23"/>
                <w:szCs w:val="23"/>
              </w:rPr>
              <w:t>LST EN 1339:2003/AC:2006</w:t>
            </w:r>
          </w:p>
        </w:tc>
        <w:tc>
          <w:tcPr>
            <w:tcW w:w="6378" w:type="dxa"/>
            <w:gridSpan w:val="2"/>
          </w:tcPr>
          <w:p w14:paraId="0B15B255" w14:textId="77777777" w:rsidR="00A20CB0" w:rsidRPr="00CD22B0" w:rsidRDefault="00A20CB0" w:rsidP="00CD728F">
            <w:pPr>
              <w:tabs>
                <w:tab w:val="left" w:pos="-2835"/>
              </w:tabs>
              <w:rPr>
                <w:sz w:val="23"/>
                <w:szCs w:val="23"/>
              </w:rPr>
            </w:pPr>
            <w:r w:rsidRPr="00CD22B0">
              <w:rPr>
                <w:sz w:val="23"/>
                <w:szCs w:val="23"/>
              </w:rPr>
              <w:t>Betoninės grindinio plokštės. Reikalavimai ir bandymo metodai (arba lygiavertis);</w:t>
            </w:r>
          </w:p>
        </w:tc>
      </w:tr>
      <w:tr w:rsidR="00A20CB0" w:rsidRPr="00CD22B0" w14:paraId="10DE0E86" w14:textId="77777777" w:rsidTr="00E245FF">
        <w:trPr>
          <w:tblHeader/>
        </w:trPr>
        <w:tc>
          <w:tcPr>
            <w:tcW w:w="706" w:type="dxa"/>
          </w:tcPr>
          <w:p w14:paraId="4381632A" w14:textId="77777777" w:rsidR="00A20CB0" w:rsidRPr="00CD22B0" w:rsidRDefault="00A20CB0" w:rsidP="00C34E2A">
            <w:pPr>
              <w:pStyle w:val="Sraopastraipa"/>
              <w:numPr>
                <w:ilvl w:val="1"/>
                <w:numId w:val="77"/>
              </w:numPr>
              <w:spacing w:line="240" w:lineRule="auto"/>
              <w:ind w:right="0"/>
              <w:jc w:val="left"/>
              <w:rPr>
                <w:b/>
                <w:bCs/>
                <w:sz w:val="23"/>
                <w:szCs w:val="23"/>
              </w:rPr>
            </w:pPr>
          </w:p>
        </w:tc>
        <w:tc>
          <w:tcPr>
            <w:tcW w:w="3151" w:type="dxa"/>
            <w:gridSpan w:val="7"/>
          </w:tcPr>
          <w:p w14:paraId="55C62D41" w14:textId="77777777" w:rsidR="00A20CB0" w:rsidRPr="00CD22B0" w:rsidRDefault="00A20CB0" w:rsidP="00CD728F">
            <w:pPr>
              <w:tabs>
                <w:tab w:val="left" w:pos="-2835"/>
              </w:tabs>
              <w:rPr>
                <w:b/>
                <w:sz w:val="23"/>
                <w:szCs w:val="23"/>
              </w:rPr>
            </w:pPr>
            <w:r w:rsidRPr="00CD22B0">
              <w:rPr>
                <w:b/>
                <w:sz w:val="23"/>
                <w:szCs w:val="23"/>
              </w:rPr>
              <w:t>LST EN 1340:2003</w:t>
            </w:r>
          </w:p>
          <w:p w14:paraId="2EC2FF24" w14:textId="77777777" w:rsidR="00A20CB0" w:rsidRPr="00CD22B0" w:rsidRDefault="00A20CB0" w:rsidP="00CD728F">
            <w:pPr>
              <w:tabs>
                <w:tab w:val="left" w:pos="-2835"/>
              </w:tabs>
              <w:rPr>
                <w:b/>
                <w:sz w:val="23"/>
                <w:szCs w:val="23"/>
              </w:rPr>
            </w:pPr>
            <w:r w:rsidRPr="00CD22B0">
              <w:rPr>
                <w:b/>
                <w:sz w:val="23"/>
                <w:szCs w:val="23"/>
              </w:rPr>
              <w:t>LST EN 1340:2003/AC:2006</w:t>
            </w:r>
          </w:p>
        </w:tc>
        <w:tc>
          <w:tcPr>
            <w:tcW w:w="6378" w:type="dxa"/>
            <w:gridSpan w:val="2"/>
          </w:tcPr>
          <w:p w14:paraId="09C2CA78" w14:textId="77777777" w:rsidR="00A20CB0" w:rsidRPr="00CD22B0" w:rsidRDefault="00A20CB0" w:rsidP="00CD728F">
            <w:pPr>
              <w:tabs>
                <w:tab w:val="left" w:pos="-2835"/>
              </w:tabs>
              <w:rPr>
                <w:sz w:val="23"/>
                <w:szCs w:val="23"/>
              </w:rPr>
            </w:pPr>
            <w:r w:rsidRPr="00CD22B0">
              <w:rPr>
                <w:sz w:val="23"/>
                <w:szCs w:val="23"/>
              </w:rPr>
              <w:t>Betoniniai bordiūrai. Reikalavimai ir bandymo metodai (arba lygiavertis);</w:t>
            </w:r>
          </w:p>
        </w:tc>
      </w:tr>
      <w:tr w:rsidR="00A20CB0" w:rsidRPr="00CD22B0" w14:paraId="1E27D798" w14:textId="77777777" w:rsidTr="00E245FF">
        <w:trPr>
          <w:tblHeader/>
        </w:trPr>
        <w:tc>
          <w:tcPr>
            <w:tcW w:w="706" w:type="dxa"/>
          </w:tcPr>
          <w:p w14:paraId="31DFF59C" w14:textId="77777777" w:rsidR="00A20CB0" w:rsidRPr="00CD22B0" w:rsidRDefault="00A20CB0" w:rsidP="00C34E2A">
            <w:pPr>
              <w:pStyle w:val="Sraopastraipa"/>
              <w:numPr>
                <w:ilvl w:val="1"/>
                <w:numId w:val="77"/>
              </w:numPr>
              <w:spacing w:line="240" w:lineRule="auto"/>
              <w:ind w:right="0"/>
              <w:jc w:val="left"/>
              <w:rPr>
                <w:b/>
                <w:bCs/>
                <w:sz w:val="23"/>
                <w:szCs w:val="23"/>
              </w:rPr>
            </w:pPr>
          </w:p>
        </w:tc>
        <w:tc>
          <w:tcPr>
            <w:tcW w:w="3151" w:type="dxa"/>
            <w:gridSpan w:val="7"/>
          </w:tcPr>
          <w:p w14:paraId="77DE2DB9" w14:textId="77777777" w:rsidR="00A20CB0" w:rsidRPr="00CD22B0" w:rsidRDefault="00A20CB0" w:rsidP="00CD728F">
            <w:pPr>
              <w:tabs>
                <w:tab w:val="left" w:pos="-2835"/>
              </w:tabs>
              <w:rPr>
                <w:b/>
                <w:sz w:val="23"/>
                <w:szCs w:val="23"/>
              </w:rPr>
            </w:pPr>
            <w:r w:rsidRPr="00CD22B0">
              <w:rPr>
                <w:b/>
                <w:sz w:val="23"/>
                <w:szCs w:val="23"/>
              </w:rPr>
              <w:t>LST EN 197-1:2011</w:t>
            </w:r>
          </w:p>
          <w:p w14:paraId="218CFA0F" w14:textId="77777777" w:rsidR="00A20CB0" w:rsidRPr="00CD22B0" w:rsidRDefault="00A20CB0" w:rsidP="00CD728F">
            <w:pPr>
              <w:tabs>
                <w:tab w:val="left" w:pos="-2835"/>
              </w:tabs>
              <w:rPr>
                <w:sz w:val="23"/>
                <w:szCs w:val="23"/>
              </w:rPr>
            </w:pPr>
            <w:r w:rsidRPr="00CD22B0">
              <w:rPr>
                <w:b/>
                <w:sz w:val="23"/>
                <w:szCs w:val="23"/>
              </w:rPr>
              <w:t>LST EN 197-1:2011/P:2013</w:t>
            </w:r>
          </w:p>
        </w:tc>
        <w:tc>
          <w:tcPr>
            <w:tcW w:w="6378" w:type="dxa"/>
            <w:gridSpan w:val="2"/>
          </w:tcPr>
          <w:p w14:paraId="3861E1FF" w14:textId="77777777" w:rsidR="00A20CB0" w:rsidRPr="00CD22B0" w:rsidRDefault="00A20CB0" w:rsidP="00CD728F">
            <w:pPr>
              <w:tabs>
                <w:tab w:val="left" w:pos="-2835"/>
              </w:tabs>
              <w:rPr>
                <w:sz w:val="23"/>
                <w:szCs w:val="23"/>
              </w:rPr>
            </w:pPr>
            <w:r w:rsidRPr="00CD22B0">
              <w:rPr>
                <w:sz w:val="23"/>
                <w:szCs w:val="23"/>
              </w:rPr>
              <w:t>Cementas. 1 dalis. Įprastinių cementų sudėtis, techniniai reikalavimai ir atitikties kriterijai (arba lygiavertis);</w:t>
            </w:r>
          </w:p>
        </w:tc>
      </w:tr>
      <w:tr w:rsidR="00A20CB0" w:rsidRPr="00CD22B0" w14:paraId="1D90B81E" w14:textId="77777777" w:rsidTr="00E245FF">
        <w:trPr>
          <w:tblHeader/>
        </w:trPr>
        <w:tc>
          <w:tcPr>
            <w:tcW w:w="706" w:type="dxa"/>
          </w:tcPr>
          <w:p w14:paraId="7986A188" w14:textId="77777777" w:rsidR="00A20CB0" w:rsidRPr="00CD22B0" w:rsidRDefault="00A20CB0" w:rsidP="00C34E2A">
            <w:pPr>
              <w:pStyle w:val="Sraopastraipa"/>
              <w:numPr>
                <w:ilvl w:val="1"/>
                <w:numId w:val="77"/>
              </w:numPr>
              <w:spacing w:line="240" w:lineRule="auto"/>
              <w:ind w:right="0"/>
              <w:jc w:val="left"/>
              <w:rPr>
                <w:b/>
                <w:bCs/>
                <w:sz w:val="23"/>
                <w:szCs w:val="23"/>
              </w:rPr>
            </w:pPr>
          </w:p>
        </w:tc>
        <w:tc>
          <w:tcPr>
            <w:tcW w:w="2584" w:type="dxa"/>
            <w:gridSpan w:val="5"/>
          </w:tcPr>
          <w:p w14:paraId="3CEFCAE7" w14:textId="77777777" w:rsidR="00A20CB0" w:rsidRPr="00CD22B0" w:rsidRDefault="00A20CB0" w:rsidP="00CD728F">
            <w:pPr>
              <w:tabs>
                <w:tab w:val="left" w:pos="-2835"/>
              </w:tabs>
              <w:rPr>
                <w:sz w:val="23"/>
                <w:szCs w:val="23"/>
              </w:rPr>
            </w:pPr>
            <w:r w:rsidRPr="00CD22B0">
              <w:rPr>
                <w:b/>
                <w:sz w:val="23"/>
                <w:szCs w:val="23"/>
              </w:rPr>
              <w:t>LST EN ISO 10319:2015</w:t>
            </w:r>
          </w:p>
        </w:tc>
        <w:tc>
          <w:tcPr>
            <w:tcW w:w="6945" w:type="dxa"/>
            <w:gridSpan w:val="4"/>
          </w:tcPr>
          <w:p w14:paraId="5647DA5B" w14:textId="77777777" w:rsidR="00A20CB0" w:rsidRPr="00CD22B0" w:rsidRDefault="00A20CB0" w:rsidP="00CD728F">
            <w:pPr>
              <w:tabs>
                <w:tab w:val="left" w:pos="-2835"/>
              </w:tabs>
              <w:rPr>
                <w:sz w:val="23"/>
                <w:szCs w:val="23"/>
              </w:rPr>
            </w:pPr>
            <w:proofErr w:type="spellStart"/>
            <w:r w:rsidRPr="00CD22B0">
              <w:rPr>
                <w:sz w:val="23"/>
                <w:szCs w:val="23"/>
              </w:rPr>
              <w:t>Geosintetika</w:t>
            </w:r>
            <w:proofErr w:type="spellEnd"/>
            <w:r w:rsidRPr="00CD22B0">
              <w:rPr>
                <w:sz w:val="23"/>
                <w:szCs w:val="23"/>
              </w:rPr>
              <w:t>. Tempimo, naudojant plačią juostą, bandymas (ISO 10319:2015) (arba lygiavertis);</w:t>
            </w:r>
          </w:p>
        </w:tc>
      </w:tr>
      <w:tr w:rsidR="00A20CB0" w:rsidRPr="00CD22B0" w14:paraId="08D91CDD" w14:textId="77777777" w:rsidTr="00E245FF">
        <w:trPr>
          <w:trHeight w:val="421"/>
          <w:tblHeader/>
        </w:trPr>
        <w:tc>
          <w:tcPr>
            <w:tcW w:w="706" w:type="dxa"/>
          </w:tcPr>
          <w:p w14:paraId="53F40F52" w14:textId="77777777" w:rsidR="00A20CB0" w:rsidRPr="00CD22B0" w:rsidRDefault="00A20CB0" w:rsidP="00C34E2A">
            <w:pPr>
              <w:pStyle w:val="Sraopastraipa"/>
              <w:numPr>
                <w:ilvl w:val="1"/>
                <w:numId w:val="77"/>
              </w:numPr>
              <w:spacing w:line="240" w:lineRule="auto"/>
              <w:ind w:right="0"/>
              <w:jc w:val="left"/>
              <w:rPr>
                <w:b/>
                <w:bCs/>
                <w:sz w:val="23"/>
                <w:szCs w:val="23"/>
              </w:rPr>
            </w:pPr>
          </w:p>
        </w:tc>
        <w:tc>
          <w:tcPr>
            <w:tcW w:w="2584" w:type="dxa"/>
            <w:gridSpan w:val="5"/>
          </w:tcPr>
          <w:p w14:paraId="54FC8E03" w14:textId="77777777" w:rsidR="00A20CB0" w:rsidRPr="00CD22B0" w:rsidRDefault="00A20CB0" w:rsidP="00CD728F">
            <w:pPr>
              <w:rPr>
                <w:b/>
                <w:sz w:val="23"/>
                <w:szCs w:val="23"/>
              </w:rPr>
            </w:pPr>
            <w:r w:rsidRPr="00CD22B0">
              <w:rPr>
                <w:b/>
                <w:sz w:val="23"/>
                <w:szCs w:val="23"/>
              </w:rPr>
              <w:t>LST EN ISO 1183-2:2004</w:t>
            </w:r>
          </w:p>
        </w:tc>
        <w:tc>
          <w:tcPr>
            <w:tcW w:w="6945" w:type="dxa"/>
            <w:gridSpan w:val="4"/>
          </w:tcPr>
          <w:p w14:paraId="77E0DF08" w14:textId="77777777" w:rsidR="00A20CB0" w:rsidRPr="00CD22B0" w:rsidRDefault="00A20CB0" w:rsidP="00CD728F">
            <w:pPr>
              <w:tabs>
                <w:tab w:val="left" w:pos="-2835"/>
              </w:tabs>
              <w:rPr>
                <w:sz w:val="23"/>
                <w:szCs w:val="23"/>
              </w:rPr>
            </w:pPr>
            <w:r w:rsidRPr="00CD22B0">
              <w:rPr>
                <w:sz w:val="23"/>
                <w:szCs w:val="23"/>
              </w:rPr>
              <w:t>Plastikai. Neakytųjų plastikų tankio nustatymo metodai. 2 dalis. Tankio gradiento kolonėlės metodas (arba lygiavertis);</w:t>
            </w:r>
          </w:p>
        </w:tc>
      </w:tr>
      <w:tr w:rsidR="00A20CB0" w:rsidRPr="00CD22B0" w14:paraId="7CCBDC9C" w14:textId="77777777" w:rsidTr="00E245FF">
        <w:trPr>
          <w:tblHeader/>
        </w:trPr>
        <w:tc>
          <w:tcPr>
            <w:tcW w:w="706" w:type="dxa"/>
          </w:tcPr>
          <w:p w14:paraId="0C34ED94" w14:textId="77777777" w:rsidR="00A20CB0" w:rsidRPr="00CD22B0" w:rsidRDefault="00A20CB0" w:rsidP="00C34E2A">
            <w:pPr>
              <w:pStyle w:val="Sraopastraipa"/>
              <w:numPr>
                <w:ilvl w:val="1"/>
                <w:numId w:val="77"/>
              </w:numPr>
              <w:spacing w:line="240" w:lineRule="auto"/>
              <w:ind w:right="0"/>
              <w:jc w:val="left"/>
              <w:rPr>
                <w:b/>
                <w:bCs/>
                <w:sz w:val="23"/>
                <w:szCs w:val="23"/>
              </w:rPr>
            </w:pPr>
          </w:p>
        </w:tc>
        <w:tc>
          <w:tcPr>
            <w:tcW w:w="2584" w:type="dxa"/>
            <w:gridSpan w:val="5"/>
          </w:tcPr>
          <w:p w14:paraId="658B0F72" w14:textId="77777777" w:rsidR="00A20CB0" w:rsidRPr="00CD22B0" w:rsidRDefault="00A20CB0" w:rsidP="00CD728F">
            <w:pPr>
              <w:tabs>
                <w:tab w:val="left" w:pos="-2835"/>
              </w:tabs>
              <w:rPr>
                <w:b/>
                <w:sz w:val="23"/>
                <w:szCs w:val="23"/>
              </w:rPr>
            </w:pPr>
            <w:r w:rsidRPr="00CD22B0">
              <w:rPr>
                <w:b/>
                <w:sz w:val="23"/>
                <w:szCs w:val="23"/>
              </w:rPr>
              <w:t>LST EN ISO 12236:2006</w:t>
            </w:r>
          </w:p>
        </w:tc>
        <w:tc>
          <w:tcPr>
            <w:tcW w:w="6945" w:type="dxa"/>
            <w:gridSpan w:val="4"/>
          </w:tcPr>
          <w:p w14:paraId="22DC6999" w14:textId="77777777" w:rsidR="00A20CB0" w:rsidRPr="00CD22B0" w:rsidRDefault="00A20CB0" w:rsidP="00CD728F">
            <w:pPr>
              <w:tabs>
                <w:tab w:val="left" w:pos="-2835"/>
              </w:tabs>
              <w:rPr>
                <w:sz w:val="23"/>
                <w:szCs w:val="23"/>
              </w:rPr>
            </w:pPr>
            <w:proofErr w:type="spellStart"/>
            <w:r w:rsidRPr="00CD22B0">
              <w:rPr>
                <w:sz w:val="23"/>
                <w:szCs w:val="23"/>
              </w:rPr>
              <w:t>Geosintetika</w:t>
            </w:r>
            <w:proofErr w:type="spellEnd"/>
            <w:r w:rsidRPr="00CD22B0">
              <w:rPr>
                <w:sz w:val="23"/>
                <w:szCs w:val="23"/>
              </w:rPr>
              <w:t>. Statinis pradūrimo bandymas (CBR bandymas) (ISO 12236:2006) (arba lygiavertis);</w:t>
            </w:r>
          </w:p>
        </w:tc>
      </w:tr>
      <w:tr w:rsidR="00A20CB0" w:rsidRPr="00CD22B0" w14:paraId="6A24AE0D" w14:textId="77777777" w:rsidTr="00E245FF">
        <w:trPr>
          <w:tblHeader/>
        </w:trPr>
        <w:tc>
          <w:tcPr>
            <w:tcW w:w="706" w:type="dxa"/>
          </w:tcPr>
          <w:p w14:paraId="33DB3832" w14:textId="77777777" w:rsidR="00A20CB0" w:rsidRPr="00CD22B0" w:rsidRDefault="00A20CB0" w:rsidP="00C34E2A">
            <w:pPr>
              <w:pStyle w:val="Sraopastraipa"/>
              <w:numPr>
                <w:ilvl w:val="1"/>
                <w:numId w:val="77"/>
              </w:numPr>
              <w:spacing w:line="240" w:lineRule="auto"/>
              <w:ind w:right="0"/>
              <w:jc w:val="left"/>
              <w:rPr>
                <w:b/>
                <w:bCs/>
                <w:sz w:val="23"/>
                <w:szCs w:val="23"/>
              </w:rPr>
            </w:pPr>
          </w:p>
        </w:tc>
        <w:tc>
          <w:tcPr>
            <w:tcW w:w="2584" w:type="dxa"/>
            <w:gridSpan w:val="5"/>
          </w:tcPr>
          <w:p w14:paraId="7C07A2D0" w14:textId="77777777" w:rsidR="00A20CB0" w:rsidRPr="00CD22B0" w:rsidRDefault="00A20CB0" w:rsidP="00CD728F">
            <w:pPr>
              <w:rPr>
                <w:b/>
                <w:sz w:val="23"/>
                <w:szCs w:val="23"/>
              </w:rPr>
            </w:pPr>
            <w:r w:rsidRPr="00CD22B0">
              <w:rPr>
                <w:b/>
                <w:sz w:val="23"/>
                <w:szCs w:val="23"/>
              </w:rPr>
              <w:t>LST EN ISO 12944-1:2018</w:t>
            </w:r>
          </w:p>
        </w:tc>
        <w:tc>
          <w:tcPr>
            <w:tcW w:w="6945" w:type="dxa"/>
            <w:gridSpan w:val="4"/>
          </w:tcPr>
          <w:p w14:paraId="4BFDFECC" w14:textId="77777777" w:rsidR="00A20CB0" w:rsidRPr="00CD22B0" w:rsidRDefault="00A20CB0" w:rsidP="00CD728F">
            <w:pPr>
              <w:tabs>
                <w:tab w:val="left" w:pos="-2835"/>
              </w:tabs>
              <w:rPr>
                <w:sz w:val="23"/>
                <w:szCs w:val="23"/>
              </w:rPr>
            </w:pPr>
            <w:r w:rsidRPr="00CD22B0">
              <w:rPr>
                <w:sz w:val="23"/>
                <w:szCs w:val="23"/>
              </w:rPr>
              <w:t>Dažai ir lakai. Plieninių konstrukcijų apsauga nuo korozijos apsauginėmis dažų sistemomis. 1 dalis. Bendrasis įvadas (ISO 12944-1:2017) (arba lygiavertis);</w:t>
            </w:r>
          </w:p>
        </w:tc>
      </w:tr>
      <w:tr w:rsidR="00A20CB0" w:rsidRPr="00CD22B0" w14:paraId="33169BE6" w14:textId="77777777" w:rsidTr="00E245FF">
        <w:trPr>
          <w:tblHeader/>
        </w:trPr>
        <w:tc>
          <w:tcPr>
            <w:tcW w:w="706" w:type="dxa"/>
          </w:tcPr>
          <w:p w14:paraId="1C360FAD" w14:textId="77777777" w:rsidR="00A20CB0" w:rsidRPr="00CD22B0" w:rsidRDefault="00A20CB0" w:rsidP="00C34E2A">
            <w:pPr>
              <w:pStyle w:val="Sraopastraipa"/>
              <w:numPr>
                <w:ilvl w:val="1"/>
                <w:numId w:val="77"/>
              </w:numPr>
              <w:spacing w:line="240" w:lineRule="auto"/>
              <w:ind w:right="0"/>
              <w:jc w:val="left"/>
              <w:rPr>
                <w:b/>
                <w:bCs/>
                <w:sz w:val="23"/>
                <w:szCs w:val="23"/>
              </w:rPr>
            </w:pPr>
          </w:p>
        </w:tc>
        <w:tc>
          <w:tcPr>
            <w:tcW w:w="2584" w:type="dxa"/>
            <w:gridSpan w:val="5"/>
          </w:tcPr>
          <w:p w14:paraId="6104295A" w14:textId="77777777" w:rsidR="00A20CB0" w:rsidRPr="00CD22B0" w:rsidRDefault="00A20CB0" w:rsidP="00CD728F">
            <w:pPr>
              <w:rPr>
                <w:b/>
                <w:sz w:val="23"/>
                <w:szCs w:val="23"/>
              </w:rPr>
            </w:pPr>
            <w:r w:rsidRPr="00CD22B0">
              <w:rPr>
                <w:b/>
                <w:sz w:val="23"/>
                <w:szCs w:val="23"/>
              </w:rPr>
              <w:t>LST EN ISO 12944-5:2018</w:t>
            </w:r>
          </w:p>
        </w:tc>
        <w:tc>
          <w:tcPr>
            <w:tcW w:w="6945" w:type="dxa"/>
            <w:gridSpan w:val="4"/>
          </w:tcPr>
          <w:p w14:paraId="77B342CD" w14:textId="77777777" w:rsidR="00A20CB0" w:rsidRPr="00CD22B0" w:rsidRDefault="00A20CB0" w:rsidP="00CD728F">
            <w:pPr>
              <w:tabs>
                <w:tab w:val="left" w:pos="-2835"/>
              </w:tabs>
              <w:rPr>
                <w:sz w:val="23"/>
                <w:szCs w:val="23"/>
              </w:rPr>
            </w:pPr>
            <w:r w:rsidRPr="00CD22B0">
              <w:rPr>
                <w:sz w:val="23"/>
                <w:szCs w:val="23"/>
              </w:rPr>
              <w:t>Dažai ir lakai. Plieninių konstrukcijų apsauga nuo korozijos apsauginėmis dažų sistemomis. 5 dalis. Apsauginės dažų sistemos (ISO 12944-5:2017) (arba lygiavertis);</w:t>
            </w:r>
          </w:p>
        </w:tc>
      </w:tr>
      <w:tr w:rsidR="00A20CB0" w:rsidRPr="00CD22B0" w14:paraId="002C590B" w14:textId="77777777" w:rsidTr="00E245FF">
        <w:trPr>
          <w:tblHeader/>
        </w:trPr>
        <w:tc>
          <w:tcPr>
            <w:tcW w:w="706" w:type="dxa"/>
          </w:tcPr>
          <w:p w14:paraId="05678FEA" w14:textId="77777777" w:rsidR="00A20CB0" w:rsidRPr="00CD22B0" w:rsidRDefault="00A20CB0" w:rsidP="00C34E2A">
            <w:pPr>
              <w:pStyle w:val="Sraopastraipa"/>
              <w:numPr>
                <w:ilvl w:val="1"/>
                <w:numId w:val="77"/>
              </w:numPr>
              <w:spacing w:line="240" w:lineRule="auto"/>
              <w:ind w:right="0"/>
              <w:jc w:val="left"/>
              <w:rPr>
                <w:b/>
                <w:bCs/>
                <w:sz w:val="23"/>
                <w:szCs w:val="23"/>
              </w:rPr>
            </w:pPr>
          </w:p>
        </w:tc>
        <w:tc>
          <w:tcPr>
            <w:tcW w:w="2584" w:type="dxa"/>
            <w:gridSpan w:val="5"/>
          </w:tcPr>
          <w:p w14:paraId="7108B0D0" w14:textId="77777777" w:rsidR="00A20CB0" w:rsidRPr="00CD22B0" w:rsidRDefault="00A20CB0" w:rsidP="00CD728F">
            <w:pPr>
              <w:tabs>
                <w:tab w:val="left" w:pos="-2835"/>
              </w:tabs>
              <w:rPr>
                <w:b/>
                <w:sz w:val="23"/>
                <w:szCs w:val="23"/>
              </w:rPr>
            </w:pPr>
            <w:r w:rsidRPr="00CD22B0">
              <w:rPr>
                <w:b/>
                <w:sz w:val="23"/>
                <w:szCs w:val="23"/>
              </w:rPr>
              <w:t>LST EN ISO 13968:2009</w:t>
            </w:r>
          </w:p>
        </w:tc>
        <w:tc>
          <w:tcPr>
            <w:tcW w:w="6945" w:type="dxa"/>
            <w:gridSpan w:val="4"/>
          </w:tcPr>
          <w:p w14:paraId="75740D3A" w14:textId="77777777" w:rsidR="00A20CB0" w:rsidRPr="00CD22B0" w:rsidRDefault="00A20CB0" w:rsidP="00CD728F">
            <w:pPr>
              <w:tabs>
                <w:tab w:val="left" w:pos="-2835"/>
              </w:tabs>
              <w:rPr>
                <w:sz w:val="23"/>
                <w:szCs w:val="23"/>
              </w:rPr>
            </w:pPr>
            <w:r w:rsidRPr="00CD22B0">
              <w:rPr>
                <w:sz w:val="23"/>
                <w:szCs w:val="23"/>
              </w:rPr>
              <w:t xml:space="preserve">Plastikinių vamzdynų ir kanalų sistemos. </w:t>
            </w:r>
            <w:proofErr w:type="spellStart"/>
            <w:r w:rsidRPr="00CD22B0">
              <w:rPr>
                <w:sz w:val="23"/>
                <w:szCs w:val="23"/>
              </w:rPr>
              <w:t>Termoplastikiniai</w:t>
            </w:r>
            <w:proofErr w:type="spellEnd"/>
            <w:r w:rsidRPr="00CD22B0">
              <w:rPr>
                <w:sz w:val="23"/>
                <w:szCs w:val="23"/>
              </w:rPr>
              <w:t xml:space="preserve"> vamzdžiai. Žiedinio lankstumo nustatymas (ISO 13968:2008) (arba lygiavertis);</w:t>
            </w:r>
          </w:p>
        </w:tc>
      </w:tr>
      <w:tr w:rsidR="00A20CB0" w:rsidRPr="00CD22B0" w14:paraId="55A9E5B4" w14:textId="77777777" w:rsidTr="00E245FF">
        <w:trPr>
          <w:trHeight w:val="699"/>
          <w:tblHeader/>
        </w:trPr>
        <w:tc>
          <w:tcPr>
            <w:tcW w:w="706" w:type="dxa"/>
          </w:tcPr>
          <w:p w14:paraId="4060AEEC" w14:textId="77777777" w:rsidR="00A20CB0" w:rsidRPr="00CD22B0" w:rsidRDefault="00A20CB0" w:rsidP="00C34E2A">
            <w:pPr>
              <w:pStyle w:val="Sraopastraipa"/>
              <w:numPr>
                <w:ilvl w:val="1"/>
                <w:numId w:val="77"/>
              </w:numPr>
              <w:spacing w:line="240" w:lineRule="auto"/>
              <w:ind w:right="0"/>
              <w:jc w:val="left"/>
              <w:rPr>
                <w:b/>
                <w:bCs/>
                <w:sz w:val="23"/>
                <w:szCs w:val="23"/>
              </w:rPr>
            </w:pPr>
          </w:p>
        </w:tc>
        <w:tc>
          <w:tcPr>
            <w:tcW w:w="4001" w:type="dxa"/>
            <w:gridSpan w:val="8"/>
          </w:tcPr>
          <w:p w14:paraId="582368DA" w14:textId="77777777" w:rsidR="00A20CB0" w:rsidRPr="00CD22B0" w:rsidRDefault="00A20CB0" w:rsidP="00CD728F">
            <w:pPr>
              <w:tabs>
                <w:tab w:val="left" w:pos="-2835"/>
              </w:tabs>
              <w:rPr>
                <w:b/>
                <w:sz w:val="23"/>
                <w:szCs w:val="23"/>
              </w:rPr>
            </w:pPr>
            <w:r w:rsidRPr="00CD22B0">
              <w:rPr>
                <w:b/>
                <w:sz w:val="23"/>
                <w:szCs w:val="23"/>
              </w:rPr>
              <w:t>LST EN ISO 527-3+AC:2001</w:t>
            </w:r>
          </w:p>
          <w:p w14:paraId="617A689B" w14:textId="77777777" w:rsidR="00A20CB0" w:rsidRPr="00CD22B0" w:rsidRDefault="00A20CB0" w:rsidP="00CD728F">
            <w:pPr>
              <w:tabs>
                <w:tab w:val="left" w:pos="-2835"/>
              </w:tabs>
              <w:rPr>
                <w:sz w:val="23"/>
                <w:szCs w:val="23"/>
              </w:rPr>
            </w:pPr>
            <w:r w:rsidRPr="00CD22B0">
              <w:rPr>
                <w:b/>
                <w:sz w:val="23"/>
                <w:szCs w:val="23"/>
              </w:rPr>
              <w:t>LST EN ISO 527-3+AC:2001/AC:2008</w:t>
            </w:r>
          </w:p>
        </w:tc>
        <w:tc>
          <w:tcPr>
            <w:tcW w:w="5528" w:type="dxa"/>
          </w:tcPr>
          <w:p w14:paraId="300BF45A" w14:textId="77777777" w:rsidR="00A20CB0" w:rsidRPr="00CD22B0" w:rsidRDefault="00A20CB0" w:rsidP="00CD728F">
            <w:pPr>
              <w:tabs>
                <w:tab w:val="left" w:pos="-2835"/>
              </w:tabs>
              <w:rPr>
                <w:sz w:val="23"/>
                <w:szCs w:val="23"/>
              </w:rPr>
            </w:pPr>
            <w:r w:rsidRPr="00CD22B0">
              <w:rPr>
                <w:sz w:val="23"/>
                <w:szCs w:val="23"/>
              </w:rPr>
              <w:t>Plastikai. Tempiamųjų savybių nustatymas. 3 dalis. Plėvelių ir lakštų bandymų sąlygos (ISO 527-3:1995) (arba lygiavertis);</w:t>
            </w:r>
          </w:p>
        </w:tc>
      </w:tr>
      <w:tr w:rsidR="00A20CB0" w:rsidRPr="00CD22B0" w14:paraId="2EDFF6E9" w14:textId="77777777" w:rsidTr="00E245FF">
        <w:trPr>
          <w:tblHeader/>
        </w:trPr>
        <w:tc>
          <w:tcPr>
            <w:tcW w:w="706" w:type="dxa"/>
          </w:tcPr>
          <w:p w14:paraId="71DE0F64" w14:textId="77777777" w:rsidR="00A20CB0" w:rsidRPr="00CD22B0" w:rsidRDefault="00A20CB0" w:rsidP="00C34E2A">
            <w:pPr>
              <w:pStyle w:val="Sraopastraipa"/>
              <w:numPr>
                <w:ilvl w:val="1"/>
                <w:numId w:val="77"/>
              </w:numPr>
              <w:spacing w:line="240" w:lineRule="auto"/>
              <w:ind w:right="0"/>
              <w:jc w:val="left"/>
              <w:rPr>
                <w:b/>
                <w:bCs/>
                <w:sz w:val="23"/>
                <w:szCs w:val="23"/>
              </w:rPr>
            </w:pPr>
          </w:p>
        </w:tc>
        <w:tc>
          <w:tcPr>
            <w:tcW w:w="2584" w:type="dxa"/>
            <w:gridSpan w:val="5"/>
          </w:tcPr>
          <w:p w14:paraId="6F0169D5" w14:textId="77777777" w:rsidR="00A20CB0" w:rsidRPr="00CD22B0" w:rsidRDefault="00A20CB0" w:rsidP="00CD728F">
            <w:pPr>
              <w:tabs>
                <w:tab w:val="left" w:pos="-2835"/>
              </w:tabs>
              <w:rPr>
                <w:sz w:val="23"/>
                <w:szCs w:val="23"/>
              </w:rPr>
            </w:pPr>
            <w:r w:rsidRPr="00CD22B0">
              <w:rPr>
                <w:b/>
                <w:sz w:val="23"/>
                <w:szCs w:val="23"/>
              </w:rPr>
              <w:t>LST EN ISO 9863-1:2016</w:t>
            </w:r>
          </w:p>
        </w:tc>
        <w:tc>
          <w:tcPr>
            <w:tcW w:w="6945" w:type="dxa"/>
            <w:gridSpan w:val="4"/>
          </w:tcPr>
          <w:p w14:paraId="24460FFC" w14:textId="77777777" w:rsidR="00A20CB0" w:rsidRPr="00CD22B0" w:rsidRDefault="00A20CB0" w:rsidP="00CD728F">
            <w:pPr>
              <w:tabs>
                <w:tab w:val="left" w:pos="-2835"/>
              </w:tabs>
              <w:rPr>
                <w:sz w:val="23"/>
                <w:szCs w:val="23"/>
              </w:rPr>
            </w:pPr>
            <w:proofErr w:type="spellStart"/>
            <w:r w:rsidRPr="00CD22B0">
              <w:rPr>
                <w:sz w:val="23"/>
                <w:szCs w:val="23"/>
              </w:rPr>
              <w:t>Geosintetika</w:t>
            </w:r>
            <w:proofErr w:type="spellEnd"/>
            <w:r w:rsidRPr="00CD22B0">
              <w:rPr>
                <w:sz w:val="23"/>
                <w:szCs w:val="23"/>
              </w:rPr>
              <w:t>. Storio nustatymas esant nurodytiems slėgiams. 1 dalis. Pavieniai sluoksniai (ISO 9863-1:2016) (arba lygiavertis);</w:t>
            </w:r>
          </w:p>
        </w:tc>
      </w:tr>
      <w:tr w:rsidR="00A20CB0" w:rsidRPr="00CD22B0" w14:paraId="441B7B10" w14:textId="77777777" w:rsidTr="00E245FF">
        <w:trPr>
          <w:tblHeader/>
        </w:trPr>
        <w:tc>
          <w:tcPr>
            <w:tcW w:w="706" w:type="dxa"/>
          </w:tcPr>
          <w:p w14:paraId="6110239B" w14:textId="77777777" w:rsidR="00A20CB0" w:rsidRPr="00CD22B0" w:rsidRDefault="00A20CB0" w:rsidP="00C34E2A">
            <w:pPr>
              <w:pStyle w:val="Sraopastraipa"/>
              <w:numPr>
                <w:ilvl w:val="1"/>
                <w:numId w:val="77"/>
              </w:numPr>
              <w:spacing w:line="240" w:lineRule="auto"/>
              <w:ind w:right="0"/>
              <w:jc w:val="left"/>
              <w:rPr>
                <w:b/>
                <w:bCs/>
                <w:sz w:val="23"/>
                <w:szCs w:val="23"/>
              </w:rPr>
            </w:pPr>
          </w:p>
        </w:tc>
        <w:tc>
          <w:tcPr>
            <w:tcW w:w="2584" w:type="dxa"/>
            <w:gridSpan w:val="5"/>
          </w:tcPr>
          <w:p w14:paraId="4332DEC7" w14:textId="77777777" w:rsidR="00A20CB0" w:rsidRPr="00CD22B0" w:rsidRDefault="00A20CB0" w:rsidP="00CD728F">
            <w:pPr>
              <w:rPr>
                <w:b/>
                <w:sz w:val="23"/>
                <w:szCs w:val="23"/>
              </w:rPr>
            </w:pPr>
            <w:r w:rsidRPr="00CD22B0">
              <w:rPr>
                <w:b/>
                <w:sz w:val="23"/>
                <w:szCs w:val="23"/>
              </w:rPr>
              <w:t>LST EN ISO 9969:2016</w:t>
            </w:r>
          </w:p>
        </w:tc>
        <w:tc>
          <w:tcPr>
            <w:tcW w:w="6945" w:type="dxa"/>
            <w:gridSpan w:val="4"/>
          </w:tcPr>
          <w:p w14:paraId="11996099" w14:textId="77777777" w:rsidR="00A20CB0" w:rsidRPr="00CD22B0" w:rsidRDefault="00A20CB0" w:rsidP="00CD728F">
            <w:pPr>
              <w:tabs>
                <w:tab w:val="left" w:pos="-2835"/>
              </w:tabs>
              <w:rPr>
                <w:sz w:val="23"/>
                <w:szCs w:val="23"/>
              </w:rPr>
            </w:pPr>
            <w:proofErr w:type="spellStart"/>
            <w:r w:rsidRPr="00CD22B0">
              <w:rPr>
                <w:sz w:val="23"/>
                <w:szCs w:val="23"/>
              </w:rPr>
              <w:t>Termoplastikiniai</w:t>
            </w:r>
            <w:proofErr w:type="spellEnd"/>
            <w:r w:rsidRPr="00CD22B0">
              <w:rPr>
                <w:sz w:val="23"/>
                <w:szCs w:val="23"/>
              </w:rPr>
              <w:t xml:space="preserve"> vamzdžiai. Žiedinio standumo nustatymas (ISO 9969:2016) (arba lygiavertis);</w:t>
            </w:r>
          </w:p>
        </w:tc>
      </w:tr>
      <w:tr w:rsidR="00A20CB0" w:rsidRPr="00CD22B0" w14:paraId="4AD5474B" w14:textId="77777777" w:rsidTr="00E245FF">
        <w:trPr>
          <w:tblHeader/>
        </w:trPr>
        <w:tc>
          <w:tcPr>
            <w:tcW w:w="706" w:type="dxa"/>
          </w:tcPr>
          <w:p w14:paraId="6D4CF877" w14:textId="77777777" w:rsidR="00A20CB0" w:rsidRPr="00CD22B0" w:rsidRDefault="00A20CB0" w:rsidP="00C34E2A">
            <w:pPr>
              <w:pStyle w:val="Sraopastraipa"/>
              <w:numPr>
                <w:ilvl w:val="1"/>
                <w:numId w:val="77"/>
              </w:numPr>
              <w:spacing w:line="240" w:lineRule="auto"/>
              <w:ind w:right="0"/>
              <w:jc w:val="left"/>
              <w:rPr>
                <w:b/>
                <w:bCs/>
                <w:sz w:val="23"/>
                <w:szCs w:val="23"/>
              </w:rPr>
            </w:pPr>
          </w:p>
        </w:tc>
        <w:tc>
          <w:tcPr>
            <w:tcW w:w="2584" w:type="dxa"/>
            <w:gridSpan w:val="5"/>
          </w:tcPr>
          <w:p w14:paraId="3CE4DD66" w14:textId="77777777" w:rsidR="00A20CB0" w:rsidRPr="00CD22B0" w:rsidRDefault="00A20CB0" w:rsidP="00CD728F">
            <w:pPr>
              <w:rPr>
                <w:b/>
                <w:sz w:val="23"/>
                <w:szCs w:val="23"/>
              </w:rPr>
            </w:pPr>
            <w:r w:rsidRPr="00CD22B0">
              <w:rPr>
                <w:b/>
                <w:sz w:val="23"/>
                <w:szCs w:val="23"/>
              </w:rPr>
              <w:t>LST EN 12899-3:2008</w:t>
            </w:r>
          </w:p>
        </w:tc>
        <w:tc>
          <w:tcPr>
            <w:tcW w:w="6945" w:type="dxa"/>
            <w:gridSpan w:val="4"/>
          </w:tcPr>
          <w:p w14:paraId="330E68BF" w14:textId="77777777" w:rsidR="00A20CB0" w:rsidRPr="00CD22B0" w:rsidRDefault="00A20CB0" w:rsidP="00CD728F">
            <w:pPr>
              <w:tabs>
                <w:tab w:val="left" w:pos="-2835"/>
              </w:tabs>
              <w:rPr>
                <w:sz w:val="23"/>
                <w:szCs w:val="23"/>
              </w:rPr>
            </w:pPr>
            <w:r w:rsidRPr="00CD22B0">
              <w:rPr>
                <w:sz w:val="23"/>
                <w:szCs w:val="23"/>
              </w:rPr>
              <w:t>Nuolatiniai vertikalieji kelio ženklai. 3 dalis. Atspindimieji kelio posūkio ženklai ir atgalinio atspindžio atšvaitai  (arba lygiavertis);</w:t>
            </w:r>
          </w:p>
        </w:tc>
      </w:tr>
      <w:tr w:rsidR="00A20CB0" w:rsidRPr="00CD22B0" w14:paraId="52D6C9AE" w14:textId="77777777" w:rsidTr="00E245FF">
        <w:trPr>
          <w:tblHeader/>
        </w:trPr>
        <w:tc>
          <w:tcPr>
            <w:tcW w:w="706" w:type="dxa"/>
          </w:tcPr>
          <w:p w14:paraId="731CF544" w14:textId="77777777" w:rsidR="00A20CB0" w:rsidRPr="00CD22B0" w:rsidRDefault="00A20CB0" w:rsidP="00C34E2A">
            <w:pPr>
              <w:pStyle w:val="Sraopastraipa"/>
              <w:numPr>
                <w:ilvl w:val="1"/>
                <w:numId w:val="77"/>
              </w:numPr>
              <w:spacing w:line="240" w:lineRule="auto"/>
              <w:ind w:right="0"/>
              <w:jc w:val="left"/>
              <w:rPr>
                <w:b/>
                <w:bCs/>
                <w:sz w:val="23"/>
                <w:szCs w:val="23"/>
              </w:rPr>
            </w:pPr>
          </w:p>
        </w:tc>
        <w:tc>
          <w:tcPr>
            <w:tcW w:w="1875" w:type="dxa"/>
          </w:tcPr>
          <w:p w14:paraId="38FA168F" w14:textId="77777777" w:rsidR="00A20CB0" w:rsidRPr="00CD22B0" w:rsidRDefault="00A20CB0" w:rsidP="00CD728F">
            <w:pPr>
              <w:tabs>
                <w:tab w:val="left" w:pos="-2835"/>
              </w:tabs>
              <w:rPr>
                <w:sz w:val="23"/>
                <w:szCs w:val="23"/>
              </w:rPr>
            </w:pPr>
            <w:r w:rsidRPr="00CD22B0">
              <w:rPr>
                <w:b/>
                <w:sz w:val="23"/>
                <w:szCs w:val="23"/>
              </w:rPr>
              <w:t>LST 1331:2015</w:t>
            </w:r>
          </w:p>
        </w:tc>
        <w:tc>
          <w:tcPr>
            <w:tcW w:w="7654" w:type="dxa"/>
            <w:gridSpan w:val="8"/>
          </w:tcPr>
          <w:p w14:paraId="6D40324E" w14:textId="77777777" w:rsidR="00A20CB0" w:rsidRPr="00CD22B0" w:rsidRDefault="00A20CB0" w:rsidP="00CD728F">
            <w:pPr>
              <w:tabs>
                <w:tab w:val="left" w:pos="-2835"/>
              </w:tabs>
              <w:rPr>
                <w:sz w:val="23"/>
                <w:szCs w:val="23"/>
              </w:rPr>
            </w:pPr>
            <w:r w:rsidRPr="00CD22B0">
              <w:rPr>
                <w:sz w:val="23"/>
                <w:szCs w:val="23"/>
              </w:rPr>
              <w:t>Gruntai, skirti keliams ir jų statiniams. Klasifikacija (arba lygiavertis).</w:t>
            </w:r>
          </w:p>
        </w:tc>
      </w:tr>
    </w:tbl>
    <w:p w14:paraId="2600F098" w14:textId="77777777" w:rsidR="00FE3357" w:rsidRDefault="00FE3357" w:rsidP="00FE3357">
      <w:pPr>
        <w:pStyle w:val="2Sutrauka"/>
        <w:ind w:firstLine="0"/>
        <w:rPr>
          <w:szCs w:val="24"/>
        </w:rPr>
      </w:pPr>
    </w:p>
    <w:tbl>
      <w:tblPr>
        <w:tblW w:w="10361" w:type="dxa"/>
        <w:tblInd w:w="108" w:type="dxa"/>
        <w:tblLayout w:type="fixed"/>
        <w:tblCellMar>
          <w:left w:w="57" w:type="dxa"/>
          <w:right w:w="57" w:type="dxa"/>
        </w:tblCellMar>
        <w:tblLook w:val="04A0" w:firstRow="1" w:lastRow="0" w:firstColumn="1" w:lastColumn="0" w:noHBand="0" w:noVBand="1"/>
      </w:tblPr>
      <w:tblGrid>
        <w:gridCol w:w="657"/>
        <w:gridCol w:w="1214"/>
        <w:gridCol w:w="62"/>
        <w:gridCol w:w="427"/>
        <w:gridCol w:w="142"/>
        <w:gridCol w:w="62"/>
        <w:gridCol w:w="142"/>
        <w:gridCol w:w="78"/>
        <w:gridCol w:w="143"/>
        <w:gridCol w:w="204"/>
        <w:gridCol w:w="142"/>
        <w:gridCol w:w="7088"/>
      </w:tblGrid>
      <w:tr w:rsidR="00CD728F" w:rsidRPr="00CD728F" w14:paraId="5D53A674" w14:textId="77777777" w:rsidTr="000B048C">
        <w:trPr>
          <w:tblHeader/>
        </w:trPr>
        <w:tc>
          <w:tcPr>
            <w:tcW w:w="10361" w:type="dxa"/>
            <w:gridSpan w:val="12"/>
          </w:tcPr>
          <w:p w14:paraId="52F6B391" w14:textId="70352EC6" w:rsidR="00CD728F" w:rsidRPr="007514D6" w:rsidRDefault="007514D6" w:rsidP="00F93584">
            <w:pPr>
              <w:spacing w:before="120" w:line="360" w:lineRule="auto"/>
              <w:ind w:left="567" w:right="0"/>
              <w:jc w:val="center"/>
              <w:rPr>
                <w:b/>
                <w:bCs/>
                <w:caps/>
                <w:sz w:val="24"/>
                <w:szCs w:val="24"/>
              </w:rPr>
            </w:pPr>
            <w:r>
              <w:rPr>
                <w:b/>
                <w:bCs/>
                <w:caps/>
                <w:sz w:val="24"/>
                <w:szCs w:val="24"/>
              </w:rPr>
              <w:t>1</w:t>
            </w:r>
            <w:r w:rsidR="00C34E2A">
              <w:rPr>
                <w:b/>
                <w:bCs/>
                <w:caps/>
                <w:sz w:val="24"/>
                <w:szCs w:val="24"/>
              </w:rPr>
              <w:t>2</w:t>
            </w:r>
            <w:r>
              <w:rPr>
                <w:b/>
                <w:bCs/>
                <w:caps/>
                <w:sz w:val="24"/>
                <w:szCs w:val="24"/>
              </w:rPr>
              <w:t>.</w:t>
            </w:r>
            <w:r w:rsidR="007755DF" w:rsidRPr="007514D6">
              <w:rPr>
                <w:b/>
                <w:bCs/>
                <w:caps/>
                <w:sz w:val="24"/>
                <w:szCs w:val="24"/>
              </w:rPr>
              <w:t>Kiti norminiai statybos techniniai dokumentai</w:t>
            </w:r>
          </w:p>
        </w:tc>
      </w:tr>
      <w:tr w:rsidR="00CD728F" w:rsidRPr="00CD728F" w14:paraId="1A487071" w14:textId="77777777" w:rsidTr="00702638">
        <w:trPr>
          <w:trHeight w:val="414"/>
          <w:tblHeader/>
          <w:hidden/>
        </w:trPr>
        <w:tc>
          <w:tcPr>
            <w:tcW w:w="657" w:type="dxa"/>
          </w:tcPr>
          <w:p w14:paraId="6D2595BE" w14:textId="0DD69511" w:rsidR="003B1DB5" w:rsidRPr="00C34E2A" w:rsidRDefault="003B1DB5" w:rsidP="00C34E2A">
            <w:pPr>
              <w:pStyle w:val="Sraopastraipa"/>
              <w:numPr>
                <w:ilvl w:val="1"/>
                <w:numId w:val="78"/>
              </w:numPr>
              <w:ind w:right="0"/>
              <w:rPr>
                <w:b/>
                <w:bCs/>
                <w:vanish/>
                <w:sz w:val="24"/>
                <w:szCs w:val="24"/>
              </w:rPr>
            </w:pPr>
          </w:p>
          <w:p w14:paraId="55EE7F8D" w14:textId="77777777" w:rsidR="00CD728F" w:rsidRPr="00CD728F" w:rsidRDefault="00CD728F" w:rsidP="00C34E2A">
            <w:pPr>
              <w:pStyle w:val="Sraopastraipa"/>
              <w:numPr>
                <w:ilvl w:val="1"/>
                <w:numId w:val="64"/>
              </w:numPr>
              <w:spacing w:line="240" w:lineRule="auto"/>
              <w:ind w:right="0"/>
              <w:jc w:val="left"/>
              <w:rPr>
                <w:b/>
                <w:bCs/>
                <w:sz w:val="24"/>
                <w:szCs w:val="24"/>
              </w:rPr>
            </w:pPr>
          </w:p>
        </w:tc>
        <w:tc>
          <w:tcPr>
            <w:tcW w:w="1907" w:type="dxa"/>
            <w:gridSpan w:val="5"/>
            <w:hideMark/>
          </w:tcPr>
          <w:p w14:paraId="39A022DC" w14:textId="77777777" w:rsidR="00CD728F" w:rsidRPr="00CD728F" w:rsidRDefault="00CD728F" w:rsidP="00A657DF">
            <w:pPr>
              <w:rPr>
                <w:b/>
                <w:sz w:val="24"/>
                <w:szCs w:val="24"/>
              </w:rPr>
            </w:pPr>
            <w:r w:rsidRPr="00CD728F">
              <w:rPr>
                <w:b/>
                <w:sz w:val="24"/>
                <w:szCs w:val="24"/>
              </w:rPr>
              <w:t>KTR 1.01:2008</w:t>
            </w:r>
          </w:p>
        </w:tc>
        <w:tc>
          <w:tcPr>
            <w:tcW w:w="7797" w:type="dxa"/>
            <w:gridSpan w:val="6"/>
            <w:hideMark/>
          </w:tcPr>
          <w:p w14:paraId="4F661535" w14:textId="77777777" w:rsidR="00CD728F" w:rsidRPr="00CD728F" w:rsidRDefault="00CD728F" w:rsidP="00A657DF">
            <w:pPr>
              <w:rPr>
                <w:sz w:val="24"/>
                <w:szCs w:val="24"/>
              </w:rPr>
            </w:pPr>
            <w:r w:rsidRPr="00CD728F">
              <w:rPr>
                <w:sz w:val="24"/>
                <w:szCs w:val="24"/>
              </w:rPr>
              <w:t>Automobilių keliai.</w:t>
            </w:r>
          </w:p>
        </w:tc>
      </w:tr>
      <w:tr w:rsidR="00CD728F" w:rsidRPr="00CD728F" w14:paraId="086301B2" w14:textId="77777777" w:rsidTr="000B048C">
        <w:trPr>
          <w:tblHeader/>
        </w:trPr>
        <w:tc>
          <w:tcPr>
            <w:tcW w:w="657" w:type="dxa"/>
          </w:tcPr>
          <w:p w14:paraId="680E5EE3" w14:textId="243DB1B0" w:rsidR="00CD728F" w:rsidRPr="00C34E2A" w:rsidRDefault="00CD728F" w:rsidP="00C34E2A">
            <w:pPr>
              <w:pStyle w:val="Sraopastraipa"/>
              <w:numPr>
                <w:ilvl w:val="1"/>
                <w:numId w:val="78"/>
              </w:numPr>
              <w:ind w:right="0"/>
              <w:rPr>
                <w:b/>
                <w:bCs/>
                <w:sz w:val="24"/>
                <w:szCs w:val="24"/>
              </w:rPr>
            </w:pPr>
          </w:p>
        </w:tc>
        <w:tc>
          <w:tcPr>
            <w:tcW w:w="2616" w:type="dxa"/>
            <w:gridSpan w:val="10"/>
            <w:hideMark/>
          </w:tcPr>
          <w:p w14:paraId="0A5B2161" w14:textId="77777777" w:rsidR="00CD728F" w:rsidRPr="00CD728F" w:rsidRDefault="00CD728F" w:rsidP="00A657DF">
            <w:pPr>
              <w:rPr>
                <w:b/>
                <w:sz w:val="24"/>
                <w:szCs w:val="24"/>
              </w:rPr>
            </w:pPr>
            <w:r w:rsidRPr="00CD728F">
              <w:rPr>
                <w:b/>
                <w:sz w:val="24"/>
                <w:szCs w:val="24"/>
              </w:rPr>
              <w:t>ST 188710638.07:2004</w:t>
            </w:r>
          </w:p>
        </w:tc>
        <w:tc>
          <w:tcPr>
            <w:tcW w:w="7088" w:type="dxa"/>
            <w:hideMark/>
          </w:tcPr>
          <w:p w14:paraId="651C43D4" w14:textId="77777777" w:rsidR="00CD728F" w:rsidRPr="00CD728F" w:rsidRDefault="00CD728F" w:rsidP="00A657DF">
            <w:pPr>
              <w:rPr>
                <w:sz w:val="24"/>
                <w:szCs w:val="24"/>
              </w:rPr>
            </w:pPr>
            <w:r w:rsidRPr="00CD728F">
              <w:rPr>
                <w:sz w:val="24"/>
                <w:szCs w:val="24"/>
              </w:rPr>
              <w:t>Automobilių kelių metalinių ir plastikinių vandens pralaidų kartotiniai konstrukciniai sprendiniai.</w:t>
            </w:r>
          </w:p>
        </w:tc>
      </w:tr>
      <w:tr w:rsidR="00CD728F" w:rsidRPr="00CD728F" w14:paraId="122F0FCC" w14:textId="77777777" w:rsidTr="000B048C">
        <w:trPr>
          <w:tblHeader/>
        </w:trPr>
        <w:tc>
          <w:tcPr>
            <w:tcW w:w="657" w:type="dxa"/>
          </w:tcPr>
          <w:p w14:paraId="5944CFCC" w14:textId="77777777" w:rsidR="00CD728F" w:rsidRPr="00CD728F" w:rsidRDefault="00CD728F" w:rsidP="00C34E2A">
            <w:pPr>
              <w:pStyle w:val="Sraopastraipa"/>
              <w:numPr>
                <w:ilvl w:val="1"/>
                <w:numId w:val="78"/>
              </w:numPr>
              <w:spacing w:line="240" w:lineRule="auto"/>
              <w:ind w:right="0"/>
              <w:jc w:val="left"/>
              <w:rPr>
                <w:b/>
                <w:bCs/>
                <w:sz w:val="24"/>
                <w:szCs w:val="24"/>
              </w:rPr>
            </w:pPr>
          </w:p>
        </w:tc>
        <w:tc>
          <w:tcPr>
            <w:tcW w:w="2270" w:type="dxa"/>
            <w:gridSpan w:val="8"/>
          </w:tcPr>
          <w:p w14:paraId="3FE49F8C" w14:textId="77777777" w:rsidR="00CD728F" w:rsidRPr="00CD728F" w:rsidRDefault="00CD728F" w:rsidP="00A657DF">
            <w:pPr>
              <w:rPr>
                <w:b/>
                <w:sz w:val="24"/>
                <w:szCs w:val="24"/>
              </w:rPr>
            </w:pPr>
            <w:r w:rsidRPr="00CD728F">
              <w:rPr>
                <w:b/>
                <w:bCs/>
                <w:sz w:val="24"/>
                <w:szCs w:val="24"/>
                <w:lang w:eastAsia="en-US"/>
              </w:rPr>
              <w:t>STR 2.03.01:2001</w:t>
            </w:r>
          </w:p>
        </w:tc>
        <w:tc>
          <w:tcPr>
            <w:tcW w:w="7434" w:type="dxa"/>
            <w:gridSpan w:val="3"/>
          </w:tcPr>
          <w:p w14:paraId="40C9A0EA" w14:textId="77777777" w:rsidR="00CD728F" w:rsidRPr="00CD728F" w:rsidRDefault="00CD728F" w:rsidP="00A657DF">
            <w:pPr>
              <w:rPr>
                <w:sz w:val="24"/>
                <w:szCs w:val="24"/>
              </w:rPr>
            </w:pPr>
            <w:r w:rsidRPr="00CD728F">
              <w:rPr>
                <w:sz w:val="24"/>
                <w:szCs w:val="24"/>
              </w:rPr>
              <w:t>Statiniai ir teritorijos. Reikalavimai žmonių su negalia reikmėms.</w:t>
            </w:r>
          </w:p>
        </w:tc>
      </w:tr>
      <w:tr w:rsidR="00CD728F" w:rsidRPr="00CD728F" w14:paraId="3B30FF36" w14:textId="77777777" w:rsidTr="000B048C">
        <w:trPr>
          <w:tblHeader/>
        </w:trPr>
        <w:tc>
          <w:tcPr>
            <w:tcW w:w="657" w:type="dxa"/>
          </w:tcPr>
          <w:p w14:paraId="327DAFF8" w14:textId="77777777" w:rsidR="00CD728F" w:rsidRPr="00CD728F" w:rsidRDefault="00CD728F" w:rsidP="00C34E2A">
            <w:pPr>
              <w:pStyle w:val="Sraopastraipa"/>
              <w:numPr>
                <w:ilvl w:val="1"/>
                <w:numId w:val="78"/>
              </w:numPr>
              <w:spacing w:line="240" w:lineRule="auto"/>
              <w:ind w:right="0"/>
              <w:jc w:val="left"/>
              <w:rPr>
                <w:b/>
                <w:bCs/>
                <w:sz w:val="24"/>
                <w:szCs w:val="24"/>
              </w:rPr>
            </w:pPr>
          </w:p>
        </w:tc>
        <w:tc>
          <w:tcPr>
            <w:tcW w:w="2270" w:type="dxa"/>
            <w:gridSpan w:val="8"/>
          </w:tcPr>
          <w:p w14:paraId="1AD4930A" w14:textId="77777777" w:rsidR="00CD728F" w:rsidRPr="00CD728F" w:rsidRDefault="00CD728F" w:rsidP="00A657DF">
            <w:pPr>
              <w:rPr>
                <w:b/>
                <w:sz w:val="24"/>
                <w:szCs w:val="24"/>
              </w:rPr>
            </w:pPr>
            <w:r w:rsidRPr="00CD728F">
              <w:rPr>
                <w:b/>
                <w:sz w:val="24"/>
                <w:szCs w:val="24"/>
              </w:rPr>
              <w:t>STR 2.06.04:2014</w:t>
            </w:r>
          </w:p>
        </w:tc>
        <w:tc>
          <w:tcPr>
            <w:tcW w:w="7434" w:type="dxa"/>
            <w:gridSpan w:val="3"/>
          </w:tcPr>
          <w:p w14:paraId="6819A738" w14:textId="77777777" w:rsidR="00CD728F" w:rsidRPr="00CD728F" w:rsidRDefault="00CD728F" w:rsidP="00A657DF">
            <w:pPr>
              <w:rPr>
                <w:sz w:val="24"/>
                <w:szCs w:val="24"/>
              </w:rPr>
            </w:pPr>
            <w:r w:rsidRPr="00CD728F">
              <w:rPr>
                <w:sz w:val="24"/>
                <w:szCs w:val="24"/>
              </w:rPr>
              <w:t>Gatvės ir vietinės reikšmės keliai. Bendrieji reikalavimai.</w:t>
            </w:r>
          </w:p>
        </w:tc>
      </w:tr>
      <w:tr w:rsidR="00CD728F" w:rsidRPr="00CD728F" w14:paraId="632BEDB4" w14:textId="77777777" w:rsidTr="000B048C">
        <w:trPr>
          <w:tblHeader/>
        </w:trPr>
        <w:tc>
          <w:tcPr>
            <w:tcW w:w="657" w:type="dxa"/>
          </w:tcPr>
          <w:p w14:paraId="61BB9BB9" w14:textId="77777777" w:rsidR="00CD728F" w:rsidRPr="00CD728F" w:rsidRDefault="00CD728F" w:rsidP="00C34E2A">
            <w:pPr>
              <w:pStyle w:val="Sraopastraipa"/>
              <w:numPr>
                <w:ilvl w:val="1"/>
                <w:numId w:val="78"/>
              </w:numPr>
              <w:spacing w:line="240" w:lineRule="auto"/>
              <w:ind w:right="0"/>
              <w:jc w:val="left"/>
              <w:rPr>
                <w:b/>
                <w:bCs/>
                <w:sz w:val="24"/>
                <w:szCs w:val="24"/>
              </w:rPr>
            </w:pPr>
          </w:p>
        </w:tc>
        <w:tc>
          <w:tcPr>
            <w:tcW w:w="2270" w:type="dxa"/>
            <w:gridSpan w:val="8"/>
          </w:tcPr>
          <w:p w14:paraId="7551F1A1" w14:textId="77777777" w:rsidR="00CD728F" w:rsidRPr="00CD728F" w:rsidRDefault="00CD728F" w:rsidP="00A657DF">
            <w:pPr>
              <w:rPr>
                <w:b/>
                <w:sz w:val="24"/>
                <w:szCs w:val="24"/>
              </w:rPr>
            </w:pPr>
            <w:r w:rsidRPr="00CD728F">
              <w:rPr>
                <w:b/>
                <w:sz w:val="24"/>
                <w:szCs w:val="24"/>
              </w:rPr>
              <w:t>STR 1.01.03:2017</w:t>
            </w:r>
          </w:p>
        </w:tc>
        <w:tc>
          <w:tcPr>
            <w:tcW w:w="7434" w:type="dxa"/>
            <w:gridSpan w:val="3"/>
          </w:tcPr>
          <w:p w14:paraId="63AF9D21" w14:textId="77777777" w:rsidR="00CD728F" w:rsidRPr="00CD728F" w:rsidRDefault="00CD728F" w:rsidP="00A657DF">
            <w:pPr>
              <w:rPr>
                <w:sz w:val="24"/>
                <w:szCs w:val="24"/>
              </w:rPr>
            </w:pPr>
            <w:r w:rsidRPr="00CD728F">
              <w:rPr>
                <w:sz w:val="24"/>
                <w:szCs w:val="24"/>
              </w:rPr>
              <w:t>Statinių klasifikavimas.</w:t>
            </w:r>
          </w:p>
        </w:tc>
      </w:tr>
      <w:tr w:rsidR="00CD728F" w:rsidRPr="00CD728F" w14:paraId="36D5AA49" w14:textId="77777777" w:rsidTr="000B048C">
        <w:trPr>
          <w:trHeight w:val="240"/>
          <w:tblHeader/>
        </w:trPr>
        <w:tc>
          <w:tcPr>
            <w:tcW w:w="657" w:type="dxa"/>
          </w:tcPr>
          <w:p w14:paraId="274AEFC1" w14:textId="77777777" w:rsidR="00CD728F" w:rsidRPr="00CD728F" w:rsidRDefault="00CD728F" w:rsidP="00C34E2A">
            <w:pPr>
              <w:pStyle w:val="Sraopastraipa"/>
              <w:numPr>
                <w:ilvl w:val="1"/>
                <w:numId w:val="78"/>
              </w:numPr>
              <w:spacing w:line="240" w:lineRule="auto"/>
              <w:ind w:right="0"/>
              <w:jc w:val="left"/>
              <w:rPr>
                <w:b/>
                <w:bCs/>
                <w:sz w:val="24"/>
                <w:szCs w:val="24"/>
              </w:rPr>
            </w:pPr>
          </w:p>
        </w:tc>
        <w:tc>
          <w:tcPr>
            <w:tcW w:w="2270" w:type="dxa"/>
            <w:gridSpan w:val="8"/>
          </w:tcPr>
          <w:p w14:paraId="00DC7F08" w14:textId="77777777" w:rsidR="00CD728F" w:rsidRPr="00CD728F" w:rsidRDefault="00CD728F" w:rsidP="00A657DF">
            <w:pPr>
              <w:rPr>
                <w:b/>
                <w:sz w:val="24"/>
                <w:szCs w:val="24"/>
              </w:rPr>
            </w:pPr>
            <w:r w:rsidRPr="00CD728F">
              <w:rPr>
                <w:b/>
                <w:sz w:val="24"/>
                <w:szCs w:val="24"/>
              </w:rPr>
              <w:t>STR 1.06.01:2016</w:t>
            </w:r>
          </w:p>
        </w:tc>
        <w:tc>
          <w:tcPr>
            <w:tcW w:w="7434" w:type="dxa"/>
            <w:gridSpan w:val="3"/>
          </w:tcPr>
          <w:p w14:paraId="26020710" w14:textId="77777777" w:rsidR="00CD728F" w:rsidRPr="00CD728F" w:rsidRDefault="00CD728F" w:rsidP="00A657DF">
            <w:pPr>
              <w:rPr>
                <w:sz w:val="24"/>
                <w:szCs w:val="24"/>
              </w:rPr>
            </w:pPr>
            <w:r w:rsidRPr="00CD728F">
              <w:rPr>
                <w:sz w:val="24"/>
                <w:szCs w:val="24"/>
              </w:rPr>
              <w:t>Statybos darbai. Statinio statybos priežiūra.</w:t>
            </w:r>
          </w:p>
        </w:tc>
      </w:tr>
      <w:tr w:rsidR="00CD728F" w:rsidRPr="00CD728F" w14:paraId="0D7B64D0" w14:textId="77777777" w:rsidTr="00F733ED">
        <w:trPr>
          <w:tblHeader/>
        </w:trPr>
        <w:tc>
          <w:tcPr>
            <w:tcW w:w="657" w:type="dxa"/>
          </w:tcPr>
          <w:p w14:paraId="3DF27DB6" w14:textId="77777777" w:rsidR="00CD728F" w:rsidRPr="00CD728F" w:rsidRDefault="00CD728F" w:rsidP="00C34E2A">
            <w:pPr>
              <w:pStyle w:val="Sraopastraipa"/>
              <w:numPr>
                <w:ilvl w:val="1"/>
                <w:numId w:val="78"/>
              </w:numPr>
              <w:spacing w:line="240" w:lineRule="auto"/>
              <w:ind w:right="0"/>
              <w:jc w:val="left"/>
              <w:rPr>
                <w:b/>
                <w:bCs/>
                <w:sz w:val="24"/>
                <w:szCs w:val="24"/>
              </w:rPr>
            </w:pPr>
          </w:p>
        </w:tc>
        <w:tc>
          <w:tcPr>
            <w:tcW w:w="2127" w:type="dxa"/>
            <w:gridSpan w:val="7"/>
            <w:hideMark/>
          </w:tcPr>
          <w:p w14:paraId="1ACD8058" w14:textId="77777777" w:rsidR="00CD728F" w:rsidRPr="00CD728F" w:rsidRDefault="00CD728F" w:rsidP="00A657DF">
            <w:pPr>
              <w:rPr>
                <w:b/>
                <w:sz w:val="24"/>
                <w:szCs w:val="24"/>
              </w:rPr>
            </w:pPr>
            <w:r w:rsidRPr="00CD728F">
              <w:rPr>
                <w:b/>
                <w:sz w:val="24"/>
                <w:szCs w:val="24"/>
              </w:rPr>
              <w:t>BGG-97</w:t>
            </w:r>
          </w:p>
        </w:tc>
        <w:tc>
          <w:tcPr>
            <w:tcW w:w="7577" w:type="dxa"/>
            <w:gridSpan w:val="4"/>
            <w:hideMark/>
          </w:tcPr>
          <w:p w14:paraId="58C15F8C" w14:textId="77777777" w:rsidR="00CD728F" w:rsidRPr="00CD728F" w:rsidRDefault="00CD728F" w:rsidP="00A657DF">
            <w:pPr>
              <w:rPr>
                <w:sz w:val="24"/>
                <w:szCs w:val="24"/>
              </w:rPr>
            </w:pPr>
            <w:r w:rsidRPr="00CD728F">
              <w:rPr>
                <w:sz w:val="24"/>
                <w:szCs w:val="24"/>
              </w:rPr>
              <w:t>Lietuvos informaciniai statybų katalogai. Betono ir gelžbetonio gaminiai.</w:t>
            </w:r>
          </w:p>
        </w:tc>
      </w:tr>
      <w:tr w:rsidR="00CD728F" w:rsidRPr="00CD728F" w14:paraId="62232668" w14:textId="77777777" w:rsidTr="00F733ED">
        <w:trPr>
          <w:tblHeader/>
        </w:trPr>
        <w:tc>
          <w:tcPr>
            <w:tcW w:w="657" w:type="dxa"/>
          </w:tcPr>
          <w:p w14:paraId="51D74911" w14:textId="77777777" w:rsidR="00CD728F" w:rsidRPr="00CD728F" w:rsidRDefault="00CD728F" w:rsidP="00C34E2A">
            <w:pPr>
              <w:pStyle w:val="Sraopastraipa"/>
              <w:numPr>
                <w:ilvl w:val="1"/>
                <w:numId w:val="78"/>
              </w:numPr>
              <w:spacing w:line="240" w:lineRule="auto"/>
              <w:ind w:right="0"/>
              <w:jc w:val="left"/>
              <w:rPr>
                <w:b/>
                <w:bCs/>
                <w:sz w:val="24"/>
                <w:szCs w:val="24"/>
              </w:rPr>
            </w:pPr>
          </w:p>
        </w:tc>
        <w:tc>
          <w:tcPr>
            <w:tcW w:w="2127" w:type="dxa"/>
            <w:gridSpan w:val="7"/>
            <w:hideMark/>
          </w:tcPr>
          <w:p w14:paraId="4B1AF248" w14:textId="77777777" w:rsidR="00CD728F" w:rsidRPr="00CD728F" w:rsidRDefault="00CD728F" w:rsidP="00A657DF">
            <w:pPr>
              <w:widowControl w:val="0"/>
              <w:rPr>
                <w:b/>
                <w:sz w:val="24"/>
                <w:szCs w:val="24"/>
              </w:rPr>
            </w:pPr>
            <w:r w:rsidRPr="00CD728F">
              <w:rPr>
                <w:b/>
                <w:sz w:val="24"/>
                <w:szCs w:val="24"/>
              </w:rPr>
              <w:t>R IGGT 15</w:t>
            </w:r>
          </w:p>
        </w:tc>
        <w:tc>
          <w:tcPr>
            <w:tcW w:w="7577" w:type="dxa"/>
            <w:gridSpan w:val="4"/>
            <w:hideMark/>
          </w:tcPr>
          <w:p w14:paraId="63CD9D94" w14:textId="77777777" w:rsidR="00CD728F" w:rsidRPr="00CD728F" w:rsidRDefault="00CD728F" w:rsidP="00A657DF">
            <w:pPr>
              <w:widowControl w:val="0"/>
              <w:rPr>
                <w:sz w:val="24"/>
                <w:szCs w:val="24"/>
              </w:rPr>
            </w:pPr>
            <w:r w:rsidRPr="00CD728F">
              <w:rPr>
                <w:sz w:val="24"/>
                <w:szCs w:val="24"/>
              </w:rPr>
              <w:t>Automobilių kelių inžinerinių geologinių ir geotechninių bei statinio tyrimų rekomendacijos.</w:t>
            </w:r>
          </w:p>
        </w:tc>
      </w:tr>
      <w:tr w:rsidR="00CD728F" w:rsidRPr="00CD728F" w14:paraId="4C580A9E" w14:textId="77777777" w:rsidTr="00F733ED">
        <w:trPr>
          <w:tblHeader/>
        </w:trPr>
        <w:tc>
          <w:tcPr>
            <w:tcW w:w="657" w:type="dxa"/>
          </w:tcPr>
          <w:p w14:paraId="79855658" w14:textId="77777777" w:rsidR="00CD728F" w:rsidRPr="00CD728F" w:rsidRDefault="00CD728F" w:rsidP="00C34E2A">
            <w:pPr>
              <w:pStyle w:val="Sraopastraipa"/>
              <w:numPr>
                <w:ilvl w:val="1"/>
                <w:numId w:val="78"/>
              </w:numPr>
              <w:spacing w:line="240" w:lineRule="auto"/>
              <w:ind w:right="0"/>
              <w:jc w:val="left"/>
              <w:rPr>
                <w:b/>
                <w:bCs/>
                <w:sz w:val="24"/>
                <w:szCs w:val="24"/>
              </w:rPr>
            </w:pPr>
          </w:p>
        </w:tc>
        <w:tc>
          <w:tcPr>
            <w:tcW w:w="2127" w:type="dxa"/>
            <w:gridSpan w:val="7"/>
            <w:hideMark/>
          </w:tcPr>
          <w:p w14:paraId="0B4E63C2" w14:textId="77777777" w:rsidR="00CD728F" w:rsidRPr="00CD728F" w:rsidRDefault="00CD728F" w:rsidP="00A657DF">
            <w:pPr>
              <w:widowControl w:val="0"/>
              <w:rPr>
                <w:b/>
                <w:sz w:val="24"/>
                <w:szCs w:val="24"/>
              </w:rPr>
            </w:pPr>
            <w:r w:rsidRPr="00CD728F">
              <w:rPr>
                <w:b/>
                <w:sz w:val="24"/>
                <w:szCs w:val="24"/>
              </w:rPr>
              <w:t>BT ITK 09</w:t>
            </w:r>
          </w:p>
        </w:tc>
        <w:tc>
          <w:tcPr>
            <w:tcW w:w="7577" w:type="dxa"/>
            <w:gridSpan w:val="4"/>
            <w:hideMark/>
          </w:tcPr>
          <w:p w14:paraId="5955D1A2" w14:textId="77777777" w:rsidR="00CD728F" w:rsidRPr="00CD728F" w:rsidRDefault="00CD728F" w:rsidP="00A657DF">
            <w:pPr>
              <w:widowControl w:val="0"/>
              <w:rPr>
                <w:sz w:val="24"/>
                <w:szCs w:val="24"/>
              </w:rPr>
            </w:pPr>
            <w:r w:rsidRPr="00CD728F">
              <w:rPr>
                <w:sz w:val="24"/>
                <w:szCs w:val="24"/>
              </w:rPr>
              <w:t>Automobilių kelių juostos naudojimo inžineriniams tinklams kloti bendrosios taisyklės.</w:t>
            </w:r>
          </w:p>
        </w:tc>
      </w:tr>
      <w:tr w:rsidR="00CD728F" w:rsidRPr="00CD728F" w14:paraId="78973512" w14:textId="77777777" w:rsidTr="00F733ED">
        <w:trPr>
          <w:tblHeader/>
        </w:trPr>
        <w:tc>
          <w:tcPr>
            <w:tcW w:w="657" w:type="dxa"/>
          </w:tcPr>
          <w:p w14:paraId="689C3646" w14:textId="77777777" w:rsidR="00CD728F" w:rsidRPr="00CD728F" w:rsidRDefault="00CD728F" w:rsidP="00C34E2A">
            <w:pPr>
              <w:pStyle w:val="Sraopastraipa"/>
              <w:numPr>
                <w:ilvl w:val="1"/>
                <w:numId w:val="78"/>
              </w:numPr>
              <w:spacing w:line="240" w:lineRule="auto"/>
              <w:ind w:right="0"/>
              <w:jc w:val="left"/>
              <w:rPr>
                <w:b/>
                <w:bCs/>
                <w:sz w:val="24"/>
                <w:szCs w:val="24"/>
              </w:rPr>
            </w:pPr>
          </w:p>
        </w:tc>
        <w:tc>
          <w:tcPr>
            <w:tcW w:w="2127" w:type="dxa"/>
            <w:gridSpan w:val="7"/>
          </w:tcPr>
          <w:p w14:paraId="4BDB0454" w14:textId="77777777" w:rsidR="00CD728F" w:rsidRPr="00CD728F" w:rsidRDefault="00CD728F" w:rsidP="00A657DF">
            <w:pPr>
              <w:rPr>
                <w:sz w:val="24"/>
                <w:szCs w:val="24"/>
              </w:rPr>
            </w:pPr>
            <w:r w:rsidRPr="00CD728F">
              <w:rPr>
                <w:b/>
                <w:sz w:val="24"/>
                <w:szCs w:val="24"/>
              </w:rPr>
              <w:t>KPT SDK 07</w:t>
            </w:r>
          </w:p>
        </w:tc>
        <w:tc>
          <w:tcPr>
            <w:tcW w:w="7577" w:type="dxa"/>
            <w:gridSpan w:val="4"/>
          </w:tcPr>
          <w:p w14:paraId="2C41EFBF" w14:textId="77777777" w:rsidR="00CD728F" w:rsidRPr="00CD728F" w:rsidRDefault="00CD728F" w:rsidP="00A657DF">
            <w:pPr>
              <w:rPr>
                <w:sz w:val="24"/>
                <w:szCs w:val="24"/>
              </w:rPr>
            </w:pPr>
            <w:r w:rsidRPr="00CD728F">
              <w:rPr>
                <w:sz w:val="24"/>
                <w:szCs w:val="24"/>
              </w:rPr>
              <w:t>Automobilių kelių standartizuotų dangų konstrukcijų projektavimo taisyklės.</w:t>
            </w:r>
          </w:p>
        </w:tc>
      </w:tr>
      <w:tr w:rsidR="00CD728F" w:rsidRPr="00CD728F" w14:paraId="75E754EB" w14:textId="77777777" w:rsidTr="00F733ED">
        <w:trPr>
          <w:tblHeader/>
        </w:trPr>
        <w:tc>
          <w:tcPr>
            <w:tcW w:w="657" w:type="dxa"/>
          </w:tcPr>
          <w:p w14:paraId="5BDBE6B4" w14:textId="77777777" w:rsidR="00CD728F" w:rsidRPr="00CD728F" w:rsidRDefault="00CD728F" w:rsidP="00C34E2A">
            <w:pPr>
              <w:pStyle w:val="Sraopastraipa"/>
              <w:numPr>
                <w:ilvl w:val="1"/>
                <w:numId w:val="78"/>
              </w:numPr>
              <w:spacing w:line="240" w:lineRule="auto"/>
              <w:ind w:right="0"/>
              <w:jc w:val="left"/>
              <w:rPr>
                <w:b/>
                <w:bCs/>
                <w:sz w:val="24"/>
                <w:szCs w:val="24"/>
              </w:rPr>
            </w:pPr>
          </w:p>
        </w:tc>
        <w:tc>
          <w:tcPr>
            <w:tcW w:w="2127" w:type="dxa"/>
            <w:gridSpan w:val="7"/>
            <w:hideMark/>
          </w:tcPr>
          <w:p w14:paraId="1E2E6846" w14:textId="77777777" w:rsidR="00CD728F" w:rsidRPr="00CD728F" w:rsidRDefault="00CD728F" w:rsidP="00A657DF">
            <w:pPr>
              <w:rPr>
                <w:sz w:val="24"/>
                <w:szCs w:val="24"/>
              </w:rPr>
            </w:pPr>
            <w:r w:rsidRPr="00CD728F">
              <w:rPr>
                <w:b/>
                <w:sz w:val="24"/>
                <w:szCs w:val="24"/>
              </w:rPr>
              <w:t>MN SSN 15</w:t>
            </w:r>
          </w:p>
        </w:tc>
        <w:tc>
          <w:tcPr>
            <w:tcW w:w="7577" w:type="dxa"/>
            <w:gridSpan w:val="4"/>
            <w:hideMark/>
          </w:tcPr>
          <w:p w14:paraId="756319F2" w14:textId="77777777" w:rsidR="00CD728F" w:rsidRPr="00CD728F" w:rsidRDefault="00CD728F" w:rsidP="00A657DF">
            <w:pPr>
              <w:rPr>
                <w:sz w:val="24"/>
                <w:szCs w:val="24"/>
              </w:rPr>
            </w:pPr>
            <w:r w:rsidRPr="00CD728F">
              <w:rPr>
                <w:sz w:val="24"/>
                <w:szCs w:val="24"/>
              </w:rPr>
              <w:t>Automobilių kelių dangos konstrukcijos sluoksnių storio nustatymo metodiniai nurodymai.</w:t>
            </w:r>
          </w:p>
        </w:tc>
      </w:tr>
      <w:tr w:rsidR="00CD728F" w:rsidRPr="00CD728F" w14:paraId="72A32797" w14:textId="77777777" w:rsidTr="000B048C">
        <w:trPr>
          <w:tblHeader/>
        </w:trPr>
        <w:tc>
          <w:tcPr>
            <w:tcW w:w="657" w:type="dxa"/>
          </w:tcPr>
          <w:p w14:paraId="46B1ACE3" w14:textId="77777777" w:rsidR="00CD728F" w:rsidRPr="00CD728F" w:rsidRDefault="00CD728F" w:rsidP="00C34E2A">
            <w:pPr>
              <w:pStyle w:val="Sraopastraipa"/>
              <w:numPr>
                <w:ilvl w:val="1"/>
                <w:numId w:val="78"/>
              </w:numPr>
              <w:spacing w:line="240" w:lineRule="auto"/>
              <w:ind w:right="0"/>
              <w:jc w:val="left"/>
              <w:rPr>
                <w:b/>
                <w:bCs/>
                <w:sz w:val="24"/>
                <w:szCs w:val="24"/>
              </w:rPr>
            </w:pPr>
          </w:p>
        </w:tc>
        <w:tc>
          <w:tcPr>
            <w:tcW w:w="9704" w:type="dxa"/>
            <w:gridSpan w:val="11"/>
            <w:hideMark/>
          </w:tcPr>
          <w:p w14:paraId="29426180" w14:textId="77777777" w:rsidR="00CD728F" w:rsidRPr="00CD728F" w:rsidRDefault="00CD728F" w:rsidP="00A657DF">
            <w:pPr>
              <w:rPr>
                <w:sz w:val="24"/>
                <w:szCs w:val="24"/>
              </w:rPr>
            </w:pPr>
            <w:r w:rsidRPr="00CD728F">
              <w:rPr>
                <w:sz w:val="24"/>
                <w:szCs w:val="24"/>
              </w:rPr>
              <w:t>Žemės sankasos sutankinimo įvertinimo, taikant matematinės statistikos metodus, instrukcija. Vilnius, Lietuvos automobilių kelių direkcija, 1997.</w:t>
            </w:r>
          </w:p>
        </w:tc>
      </w:tr>
      <w:tr w:rsidR="00CD728F" w:rsidRPr="00CD728F" w14:paraId="3EE90DBF" w14:textId="77777777" w:rsidTr="000B048C">
        <w:trPr>
          <w:tblHeader/>
        </w:trPr>
        <w:tc>
          <w:tcPr>
            <w:tcW w:w="657" w:type="dxa"/>
          </w:tcPr>
          <w:p w14:paraId="7832BF9E" w14:textId="77777777" w:rsidR="00CD728F" w:rsidRPr="00CD728F" w:rsidRDefault="00CD728F" w:rsidP="00C34E2A">
            <w:pPr>
              <w:pStyle w:val="Sraopastraipa"/>
              <w:numPr>
                <w:ilvl w:val="1"/>
                <w:numId w:val="78"/>
              </w:numPr>
              <w:spacing w:line="240" w:lineRule="auto"/>
              <w:ind w:right="0"/>
              <w:jc w:val="left"/>
              <w:rPr>
                <w:b/>
                <w:bCs/>
                <w:sz w:val="24"/>
                <w:szCs w:val="24"/>
              </w:rPr>
            </w:pPr>
          </w:p>
        </w:tc>
        <w:tc>
          <w:tcPr>
            <w:tcW w:w="9704" w:type="dxa"/>
            <w:gridSpan w:val="11"/>
            <w:hideMark/>
          </w:tcPr>
          <w:p w14:paraId="4DEE02AA" w14:textId="77777777" w:rsidR="00CD728F" w:rsidRPr="00CD728F" w:rsidRDefault="00CD728F" w:rsidP="00A657DF">
            <w:pPr>
              <w:rPr>
                <w:sz w:val="24"/>
                <w:szCs w:val="24"/>
              </w:rPr>
            </w:pPr>
            <w:r w:rsidRPr="00CD728F">
              <w:rPr>
                <w:sz w:val="24"/>
                <w:szCs w:val="24"/>
              </w:rPr>
              <w:t>Automobilių kelių sankasos ir pagrindo sutankinimo bandymo dinaminiu prietaisu instrukcija. Vilnius: VĮ „Problematika“, 1997.</w:t>
            </w:r>
          </w:p>
        </w:tc>
      </w:tr>
      <w:tr w:rsidR="00CD728F" w:rsidRPr="00CD728F" w14:paraId="25F2A659" w14:textId="77777777" w:rsidTr="000B048C">
        <w:trPr>
          <w:tblHeader/>
        </w:trPr>
        <w:tc>
          <w:tcPr>
            <w:tcW w:w="657" w:type="dxa"/>
          </w:tcPr>
          <w:p w14:paraId="0DC13800" w14:textId="77777777" w:rsidR="00CD728F" w:rsidRPr="00CD728F" w:rsidRDefault="00CD728F" w:rsidP="00C34E2A">
            <w:pPr>
              <w:pStyle w:val="Sraopastraipa"/>
              <w:numPr>
                <w:ilvl w:val="1"/>
                <w:numId w:val="78"/>
              </w:numPr>
              <w:spacing w:line="240" w:lineRule="auto"/>
              <w:ind w:right="0"/>
              <w:jc w:val="left"/>
              <w:rPr>
                <w:b/>
                <w:bCs/>
                <w:sz w:val="24"/>
                <w:szCs w:val="24"/>
              </w:rPr>
            </w:pPr>
          </w:p>
        </w:tc>
        <w:tc>
          <w:tcPr>
            <w:tcW w:w="1214" w:type="dxa"/>
          </w:tcPr>
          <w:p w14:paraId="488E02C9" w14:textId="77777777" w:rsidR="00CD728F" w:rsidRPr="00CD728F" w:rsidRDefault="00CD728F" w:rsidP="00A657DF">
            <w:pPr>
              <w:rPr>
                <w:b/>
                <w:sz w:val="24"/>
                <w:szCs w:val="24"/>
              </w:rPr>
            </w:pPr>
            <w:r w:rsidRPr="00CD728F">
              <w:rPr>
                <w:b/>
                <w:sz w:val="24"/>
                <w:szCs w:val="24"/>
              </w:rPr>
              <w:t>ĮT ŽS 17</w:t>
            </w:r>
          </w:p>
        </w:tc>
        <w:tc>
          <w:tcPr>
            <w:tcW w:w="8490" w:type="dxa"/>
            <w:gridSpan w:val="10"/>
          </w:tcPr>
          <w:p w14:paraId="0B0DA7FF" w14:textId="77777777" w:rsidR="00CD728F" w:rsidRPr="00CD728F" w:rsidRDefault="00CD728F" w:rsidP="00A657DF">
            <w:pPr>
              <w:rPr>
                <w:sz w:val="24"/>
                <w:szCs w:val="24"/>
              </w:rPr>
            </w:pPr>
            <w:r w:rsidRPr="00CD728F">
              <w:rPr>
                <w:sz w:val="24"/>
                <w:szCs w:val="24"/>
              </w:rPr>
              <w:t xml:space="preserve">Automobilių kelių žemės darbų atlikimo ir žemės sankasos įrengimo taisyklės. </w:t>
            </w:r>
          </w:p>
        </w:tc>
      </w:tr>
      <w:tr w:rsidR="00CD728F" w:rsidRPr="00CD728F" w14:paraId="1400353F" w14:textId="77777777" w:rsidTr="00F733ED">
        <w:trPr>
          <w:tblHeader/>
        </w:trPr>
        <w:tc>
          <w:tcPr>
            <w:tcW w:w="657" w:type="dxa"/>
          </w:tcPr>
          <w:p w14:paraId="68E46D76" w14:textId="77777777" w:rsidR="00CD728F" w:rsidRPr="00CD728F" w:rsidRDefault="00CD728F" w:rsidP="00C34E2A">
            <w:pPr>
              <w:pStyle w:val="Sraopastraipa"/>
              <w:numPr>
                <w:ilvl w:val="1"/>
                <w:numId w:val="78"/>
              </w:numPr>
              <w:spacing w:line="240" w:lineRule="auto"/>
              <w:ind w:right="0"/>
              <w:jc w:val="left"/>
              <w:rPr>
                <w:b/>
                <w:bCs/>
                <w:sz w:val="24"/>
                <w:szCs w:val="24"/>
              </w:rPr>
            </w:pPr>
          </w:p>
        </w:tc>
        <w:tc>
          <w:tcPr>
            <w:tcW w:w="2127" w:type="dxa"/>
            <w:gridSpan w:val="7"/>
          </w:tcPr>
          <w:p w14:paraId="1E482C80" w14:textId="77777777" w:rsidR="00CD728F" w:rsidRPr="00CD728F" w:rsidRDefault="00CD728F" w:rsidP="00A657DF">
            <w:pPr>
              <w:rPr>
                <w:sz w:val="24"/>
                <w:szCs w:val="24"/>
              </w:rPr>
            </w:pPr>
            <w:r w:rsidRPr="00CD728F">
              <w:rPr>
                <w:b/>
                <w:sz w:val="24"/>
                <w:szCs w:val="24"/>
              </w:rPr>
              <w:t>MN SSN 15</w:t>
            </w:r>
          </w:p>
        </w:tc>
        <w:tc>
          <w:tcPr>
            <w:tcW w:w="7577" w:type="dxa"/>
            <w:gridSpan w:val="4"/>
          </w:tcPr>
          <w:p w14:paraId="51DFDBCD" w14:textId="77777777" w:rsidR="00CD728F" w:rsidRPr="00CD728F" w:rsidRDefault="00CD728F" w:rsidP="00A657DF">
            <w:pPr>
              <w:rPr>
                <w:sz w:val="24"/>
                <w:szCs w:val="24"/>
              </w:rPr>
            </w:pPr>
            <w:r w:rsidRPr="00CD728F">
              <w:rPr>
                <w:sz w:val="24"/>
                <w:szCs w:val="24"/>
              </w:rPr>
              <w:t>Automobilių kelių dangos konstrukcijos sluoksnių storio nustatymo metodiniai nurodymai.</w:t>
            </w:r>
          </w:p>
        </w:tc>
      </w:tr>
      <w:tr w:rsidR="00CD728F" w:rsidRPr="00CD728F" w14:paraId="36F6792A" w14:textId="77777777" w:rsidTr="000B048C">
        <w:trPr>
          <w:tblHeader/>
        </w:trPr>
        <w:tc>
          <w:tcPr>
            <w:tcW w:w="657" w:type="dxa"/>
          </w:tcPr>
          <w:p w14:paraId="67076955" w14:textId="77777777" w:rsidR="00CD728F" w:rsidRPr="00CD728F" w:rsidRDefault="00CD728F" w:rsidP="00C34E2A">
            <w:pPr>
              <w:pStyle w:val="Sraopastraipa"/>
              <w:numPr>
                <w:ilvl w:val="1"/>
                <w:numId w:val="78"/>
              </w:numPr>
              <w:spacing w:line="240" w:lineRule="auto"/>
              <w:ind w:right="0"/>
              <w:jc w:val="left"/>
              <w:rPr>
                <w:b/>
                <w:bCs/>
                <w:sz w:val="24"/>
                <w:szCs w:val="24"/>
              </w:rPr>
            </w:pPr>
          </w:p>
        </w:tc>
        <w:tc>
          <w:tcPr>
            <w:tcW w:w="2270" w:type="dxa"/>
            <w:gridSpan w:val="8"/>
          </w:tcPr>
          <w:p w14:paraId="2260CB9B" w14:textId="77777777" w:rsidR="00CD728F" w:rsidRPr="00CD728F" w:rsidRDefault="00CD728F" w:rsidP="00A657DF">
            <w:pPr>
              <w:rPr>
                <w:b/>
                <w:sz w:val="24"/>
                <w:szCs w:val="24"/>
              </w:rPr>
            </w:pPr>
            <w:r w:rsidRPr="00CD728F">
              <w:rPr>
                <w:b/>
                <w:sz w:val="24"/>
                <w:szCs w:val="24"/>
              </w:rPr>
              <w:t>ĮT TRINKELĖS 14</w:t>
            </w:r>
          </w:p>
        </w:tc>
        <w:tc>
          <w:tcPr>
            <w:tcW w:w="7434" w:type="dxa"/>
            <w:gridSpan w:val="3"/>
          </w:tcPr>
          <w:p w14:paraId="766FB818" w14:textId="77777777" w:rsidR="00CD728F" w:rsidRPr="00CD728F" w:rsidRDefault="00CD728F" w:rsidP="00A657DF">
            <w:pPr>
              <w:rPr>
                <w:sz w:val="24"/>
                <w:szCs w:val="24"/>
              </w:rPr>
            </w:pPr>
            <w:r w:rsidRPr="00CD728F">
              <w:rPr>
                <w:sz w:val="24"/>
                <w:szCs w:val="24"/>
              </w:rPr>
              <w:t>Automobilių kelių dangos konstrukcijos iš trinkelių ir plokščių įrengimo taisyklės.</w:t>
            </w:r>
          </w:p>
        </w:tc>
      </w:tr>
      <w:tr w:rsidR="00CD728F" w:rsidRPr="00CD728F" w14:paraId="36DE4E2A" w14:textId="77777777" w:rsidTr="00F733ED">
        <w:trPr>
          <w:tblHeader/>
        </w:trPr>
        <w:tc>
          <w:tcPr>
            <w:tcW w:w="657" w:type="dxa"/>
          </w:tcPr>
          <w:p w14:paraId="28931142" w14:textId="77777777" w:rsidR="00CD728F" w:rsidRPr="00CD728F" w:rsidRDefault="00CD728F" w:rsidP="00C34E2A">
            <w:pPr>
              <w:pStyle w:val="Sraopastraipa"/>
              <w:numPr>
                <w:ilvl w:val="1"/>
                <w:numId w:val="78"/>
              </w:numPr>
              <w:spacing w:line="240" w:lineRule="auto"/>
              <w:ind w:right="0"/>
              <w:jc w:val="left"/>
              <w:rPr>
                <w:b/>
                <w:bCs/>
                <w:sz w:val="24"/>
                <w:szCs w:val="24"/>
              </w:rPr>
            </w:pPr>
          </w:p>
        </w:tc>
        <w:tc>
          <w:tcPr>
            <w:tcW w:w="2127" w:type="dxa"/>
            <w:gridSpan w:val="7"/>
          </w:tcPr>
          <w:p w14:paraId="2D09D204" w14:textId="77777777" w:rsidR="00CD728F" w:rsidRPr="00CD728F" w:rsidRDefault="00CD728F" w:rsidP="00A657DF">
            <w:pPr>
              <w:widowControl w:val="0"/>
              <w:rPr>
                <w:sz w:val="24"/>
                <w:szCs w:val="24"/>
              </w:rPr>
            </w:pPr>
            <w:r w:rsidRPr="00CD728F">
              <w:rPr>
                <w:b/>
                <w:sz w:val="24"/>
                <w:szCs w:val="24"/>
              </w:rPr>
              <w:t>ĮT VŽ 14</w:t>
            </w:r>
            <w:r w:rsidRPr="00CD728F">
              <w:rPr>
                <w:sz w:val="24"/>
                <w:szCs w:val="24"/>
              </w:rPr>
              <w:t xml:space="preserve"> </w:t>
            </w:r>
          </w:p>
        </w:tc>
        <w:tc>
          <w:tcPr>
            <w:tcW w:w="7577" w:type="dxa"/>
            <w:gridSpan w:val="4"/>
          </w:tcPr>
          <w:p w14:paraId="6CCAB067" w14:textId="77777777" w:rsidR="00CD728F" w:rsidRPr="00CD728F" w:rsidRDefault="00CD728F" w:rsidP="00A657DF">
            <w:pPr>
              <w:widowControl w:val="0"/>
              <w:rPr>
                <w:sz w:val="24"/>
                <w:szCs w:val="24"/>
              </w:rPr>
            </w:pPr>
            <w:r w:rsidRPr="00CD728F">
              <w:rPr>
                <w:sz w:val="24"/>
                <w:szCs w:val="24"/>
              </w:rPr>
              <w:t xml:space="preserve">Automobilių kelių vertikaliųjų kelio ženklų įrengimo taisyklės. </w:t>
            </w:r>
          </w:p>
        </w:tc>
      </w:tr>
      <w:tr w:rsidR="00CD728F" w:rsidRPr="00CD728F" w14:paraId="0DEDF3F0" w14:textId="77777777" w:rsidTr="00F733ED">
        <w:trPr>
          <w:trHeight w:val="253"/>
          <w:tblHeader/>
        </w:trPr>
        <w:tc>
          <w:tcPr>
            <w:tcW w:w="657" w:type="dxa"/>
          </w:tcPr>
          <w:p w14:paraId="096966B8" w14:textId="77777777" w:rsidR="00CD728F" w:rsidRPr="00CD728F" w:rsidRDefault="00CD728F" w:rsidP="00C34E2A">
            <w:pPr>
              <w:pStyle w:val="Sraopastraipa"/>
              <w:numPr>
                <w:ilvl w:val="1"/>
                <w:numId w:val="78"/>
              </w:numPr>
              <w:spacing w:line="240" w:lineRule="auto"/>
              <w:ind w:right="0"/>
              <w:jc w:val="left"/>
              <w:rPr>
                <w:b/>
                <w:bCs/>
                <w:sz w:val="24"/>
                <w:szCs w:val="24"/>
              </w:rPr>
            </w:pPr>
          </w:p>
        </w:tc>
        <w:tc>
          <w:tcPr>
            <w:tcW w:w="2127" w:type="dxa"/>
            <w:gridSpan w:val="7"/>
          </w:tcPr>
          <w:p w14:paraId="2B9662EF" w14:textId="77777777" w:rsidR="00CD728F" w:rsidRPr="00CD728F" w:rsidRDefault="00CD728F" w:rsidP="00A657DF">
            <w:pPr>
              <w:widowControl w:val="0"/>
              <w:rPr>
                <w:b/>
                <w:sz w:val="24"/>
                <w:szCs w:val="24"/>
              </w:rPr>
            </w:pPr>
            <w:r w:rsidRPr="00CD728F">
              <w:rPr>
                <w:b/>
                <w:sz w:val="24"/>
                <w:szCs w:val="24"/>
              </w:rPr>
              <w:t>ĮT ŽM 12</w:t>
            </w:r>
          </w:p>
        </w:tc>
        <w:tc>
          <w:tcPr>
            <w:tcW w:w="7577" w:type="dxa"/>
            <w:gridSpan w:val="4"/>
          </w:tcPr>
          <w:p w14:paraId="435E263E" w14:textId="77777777" w:rsidR="00CD728F" w:rsidRPr="00CD728F" w:rsidRDefault="00CD728F" w:rsidP="00A657DF">
            <w:pPr>
              <w:widowControl w:val="0"/>
              <w:rPr>
                <w:sz w:val="24"/>
                <w:szCs w:val="24"/>
              </w:rPr>
            </w:pPr>
            <w:r w:rsidRPr="00CD728F">
              <w:rPr>
                <w:sz w:val="24"/>
                <w:szCs w:val="24"/>
              </w:rPr>
              <w:t>Kelių ženklinimo medžiagų naudojimo ir ženklinimo įrengimo taisyklės.</w:t>
            </w:r>
          </w:p>
        </w:tc>
      </w:tr>
      <w:tr w:rsidR="00CD728F" w:rsidRPr="00CD728F" w14:paraId="7972021C" w14:textId="77777777" w:rsidTr="000B048C">
        <w:trPr>
          <w:trHeight w:val="527"/>
          <w:tblHeader/>
        </w:trPr>
        <w:tc>
          <w:tcPr>
            <w:tcW w:w="657" w:type="dxa"/>
          </w:tcPr>
          <w:p w14:paraId="7CB408BD" w14:textId="77777777" w:rsidR="00CD728F" w:rsidRPr="00CD728F" w:rsidRDefault="00CD728F" w:rsidP="00C34E2A">
            <w:pPr>
              <w:pStyle w:val="Sraopastraipa"/>
              <w:numPr>
                <w:ilvl w:val="1"/>
                <w:numId w:val="78"/>
              </w:numPr>
              <w:spacing w:line="240" w:lineRule="auto"/>
              <w:ind w:right="0"/>
              <w:jc w:val="left"/>
              <w:rPr>
                <w:b/>
                <w:bCs/>
                <w:sz w:val="24"/>
                <w:szCs w:val="24"/>
              </w:rPr>
            </w:pPr>
          </w:p>
        </w:tc>
        <w:tc>
          <w:tcPr>
            <w:tcW w:w="1276" w:type="dxa"/>
            <w:gridSpan w:val="2"/>
            <w:hideMark/>
          </w:tcPr>
          <w:p w14:paraId="21C03099" w14:textId="77777777" w:rsidR="00CD728F" w:rsidRPr="00CD728F" w:rsidRDefault="00CD728F" w:rsidP="00A657DF">
            <w:pPr>
              <w:rPr>
                <w:sz w:val="24"/>
                <w:szCs w:val="24"/>
              </w:rPr>
            </w:pPr>
            <w:r w:rsidRPr="00CD728F">
              <w:rPr>
                <w:b/>
                <w:sz w:val="24"/>
                <w:szCs w:val="24"/>
              </w:rPr>
              <w:t>ĮT APM 10</w:t>
            </w:r>
            <w:r w:rsidRPr="00CD728F">
              <w:rPr>
                <w:sz w:val="24"/>
                <w:szCs w:val="24"/>
              </w:rPr>
              <w:t xml:space="preserve"> </w:t>
            </w:r>
          </w:p>
        </w:tc>
        <w:tc>
          <w:tcPr>
            <w:tcW w:w="8428" w:type="dxa"/>
            <w:gridSpan w:val="9"/>
            <w:hideMark/>
          </w:tcPr>
          <w:p w14:paraId="651533D3" w14:textId="77777777" w:rsidR="00CD728F" w:rsidRPr="00CD728F" w:rsidRDefault="00CD728F" w:rsidP="00A657DF">
            <w:pPr>
              <w:rPr>
                <w:sz w:val="24"/>
                <w:szCs w:val="24"/>
              </w:rPr>
            </w:pPr>
            <w:r w:rsidRPr="00CD728F">
              <w:rPr>
                <w:sz w:val="24"/>
                <w:szCs w:val="24"/>
              </w:rPr>
              <w:t>Automobilių kelių asfalto dangų priežiūrai skirtų medžiagų ir medžiagų mišinių panaudojimo ir jų sluoksnių įrengimo taisyklės.</w:t>
            </w:r>
          </w:p>
        </w:tc>
      </w:tr>
      <w:tr w:rsidR="00CD728F" w:rsidRPr="00CD728F" w14:paraId="7935725F" w14:textId="77777777" w:rsidTr="00702638">
        <w:trPr>
          <w:trHeight w:val="174"/>
          <w:tblHeader/>
        </w:trPr>
        <w:tc>
          <w:tcPr>
            <w:tcW w:w="657" w:type="dxa"/>
          </w:tcPr>
          <w:p w14:paraId="25C7F1EC" w14:textId="77777777" w:rsidR="00CD728F" w:rsidRPr="00CD728F" w:rsidRDefault="00CD728F" w:rsidP="00C34E2A">
            <w:pPr>
              <w:pStyle w:val="Sraopastraipa"/>
              <w:numPr>
                <w:ilvl w:val="1"/>
                <w:numId w:val="78"/>
              </w:numPr>
              <w:spacing w:line="240" w:lineRule="auto"/>
              <w:ind w:right="0"/>
              <w:jc w:val="left"/>
              <w:rPr>
                <w:b/>
                <w:bCs/>
                <w:sz w:val="24"/>
                <w:szCs w:val="24"/>
              </w:rPr>
            </w:pPr>
          </w:p>
        </w:tc>
        <w:tc>
          <w:tcPr>
            <w:tcW w:w="2049" w:type="dxa"/>
            <w:gridSpan w:val="6"/>
            <w:hideMark/>
          </w:tcPr>
          <w:p w14:paraId="0298A70E" w14:textId="77777777" w:rsidR="00CD728F" w:rsidRPr="00CD728F" w:rsidRDefault="00CD728F" w:rsidP="00A657DF">
            <w:pPr>
              <w:rPr>
                <w:sz w:val="24"/>
                <w:szCs w:val="24"/>
              </w:rPr>
            </w:pPr>
            <w:r w:rsidRPr="00CD728F">
              <w:rPr>
                <w:b/>
                <w:sz w:val="24"/>
                <w:szCs w:val="24"/>
              </w:rPr>
              <w:t>ĮT ASFALTAS 08</w:t>
            </w:r>
            <w:r w:rsidRPr="00CD728F">
              <w:rPr>
                <w:sz w:val="24"/>
                <w:szCs w:val="24"/>
              </w:rPr>
              <w:t xml:space="preserve"> </w:t>
            </w:r>
          </w:p>
        </w:tc>
        <w:tc>
          <w:tcPr>
            <w:tcW w:w="7655" w:type="dxa"/>
            <w:gridSpan w:val="5"/>
            <w:hideMark/>
          </w:tcPr>
          <w:p w14:paraId="354D8008" w14:textId="77777777" w:rsidR="00CD728F" w:rsidRPr="00CD728F" w:rsidRDefault="00CD728F" w:rsidP="00A657DF">
            <w:pPr>
              <w:tabs>
                <w:tab w:val="decimal" w:pos="426"/>
              </w:tabs>
              <w:rPr>
                <w:sz w:val="24"/>
                <w:szCs w:val="24"/>
              </w:rPr>
            </w:pPr>
            <w:r w:rsidRPr="00CD728F">
              <w:rPr>
                <w:sz w:val="24"/>
                <w:szCs w:val="24"/>
              </w:rPr>
              <w:t>Automobilių kelių dangos konstrukcijos asfalto sluoksnių įrengimo taisyklės.</w:t>
            </w:r>
          </w:p>
        </w:tc>
      </w:tr>
      <w:tr w:rsidR="00CD728F" w:rsidRPr="00CD728F" w14:paraId="45AF85E3" w14:textId="77777777" w:rsidTr="00F733ED">
        <w:trPr>
          <w:tblHeader/>
        </w:trPr>
        <w:tc>
          <w:tcPr>
            <w:tcW w:w="657" w:type="dxa"/>
          </w:tcPr>
          <w:p w14:paraId="12719196" w14:textId="77777777" w:rsidR="00CD728F" w:rsidRPr="00CD728F" w:rsidRDefault="00CD728F" w:rsidP="00C34E2A">
            <w:pPr>
              <w:pStyle w:val="Sraopastraipa"/>
              <w:numPr>
                <w:ilvl w:val="1"/>
                <w:numId w:val="78"/>
              </w:numPr>
              <w:spacing w:line="240" w:lineRule="auto"/>
              <w:ind w:right="0"/>
              <w:jc w:val="left"/>
              <w:rPr>
                <w:b/>
                <w:bCs/>
                <w:sz w:val="24"/>
                <w:szCs w:val="24"/>
              </w:rPr>
            </w:pPr>
          </w:p>
        </w:tc>
        <w:tc>
          <w:tcPr>
            <w:tcW w:w="2127" w:type="dxa"/>
            <w:gridSpan w:val="7"/>
            <w:hideMark/>
          </w:tcPr>
          <w:p w14:paraId="29EAF0B3" w14:textId="77777777" w:rsidR="00CD728F" w:rsidRPr="00CD728F" w:rsidRDefault="00CD728F" w:rsidP="00A657DF">
            <w:pPr>
              <w:widowControl w:val="0"/>
              <w:rPr>
                <w:sz w:val="24"/>
                <w:szCs w:val="24"/>
              </w:rPr>
            </w:pPr>
            <w:r w:rsidRPr="00CD728F">
              <w:rPr>
                <w:b/>
                <w:sz w:val="24"/>
                <w:szCs w:val="24"/>
              </w:rPr>
              <w:t>PĮT KŽA 08</w:t>
            </w:r>
            <w:r w:rsidRPr="00CD728F">
              <w:rPr>
                <w:sz w:val="24"/>
                <w:szCs w:val="24"/>
              </w:rPr>
              <w:t xml:space="preserve"> </w:t>
            </w:r>
          </w:p>
        </w:tc>
        <w:tc>
          <w:tcPr>
            <w:tcW w:w="7577" w:type="dxa"/>
            <w:gridSpan w:val="4"/>
            <w:hideMark/>
          </w:tcPr>
          <w:p w14:paraId="3520C843" w14:textId="77777777" w:rsidR="00CD728F" w:rsidRPr="00CD728F" w:rsidRDefault="00CD728F" w:rsidP="00A657DF">
            <w:pPr>
              <w:widowControl w:val="0"/>
              <w:tabs>
                <w:tab w:val="left" w:pos="3960"/>
              </w:tabs>
              <w:rPr>
                <w:sz w:val="24"/>
                <w:szCs w:val="24"/>
              </w:rPr>
            </w:pPr>
            <w:r w:rsidRPr="00CD728F">
              <w:rPr>
                <w:sz w:val="24"/>
                <w:szCs w:val="24"/>
              </w:rPr>
              <w:t>Kelio ženklų atramų parinkimo, projektavimo ir įrengimo taisyklės.</w:t>
            </w:r>
          </w:p>
        </w:tc>
      </w:tr>
      <w:tr w:rsidR="00CD728F" w:rsidRPr="00CD728F" w14:paraId="66087733" w14:textId="77777777" w:rsidTr="000B048C">
        <w:trPr>
          <w:tblHeader/>
        </w:trPr>
        <w:tc>
          <w:tcPr>
            <w:tcW w:w="657" w:type="dxa"/>
          </w:tcPr>
          <w:p w14:paraId="79B01D3E" w14:textId="77777777" w:rsidR="00CD728F" w:rsidRPr="00CD728F" w:rsidRDefault="00CD728F" w:rsidP="00C34E2A">
            <w:pPr>
              <w:pStyle w:val="Sraopastraipa"/>
              <w:numPr>
                <w:ilvl w:val="1"/>
                <w:numId w:val="78"/>
              </w:numPr>
              <w:spacing w:line="240" w:lineRule="auto"/>
              <w:ind w:right="0"/>
              <w:jc w:val="left"/>
              <w:rPr>
                <w:b/>
                <w:bCs/>
                <w:sz w:val="24"/>
                <w:szCs w:val="24"/>
              </w:rPr>
            </w:pPr>
          </w:p>
        </w:tc>
        <w:tc>
          <w:tcPr>
            <w:tcW w:w="1276" w:type="dxa"/>
            <w:gridSpan w:val="2"/>
            <w:hideMark/>
          </w:tcPr>
          <w:p w14:paraId="745ED42C" w14:textId="25424F75" w:rsidR="00CD728F" w:rsidRPr="00CD728F" w:rsidRDefault="00CD728F" w:rsidP="00A657DF">
            <w:pPr>
              <w:rPr>
                <w:b/>
                <w:sz w:val="24"/>
                <w:szCs w:val="24"/>
              </w:rPr>
            </w:pPr>
            <w:r w:rsidRPr="00CD728F">
              <w:rPr>
                <w:b/>
                <w:sz w:val="24"/>
                <w:szCs w:val="24"/>
              </w:rPr>
              <w:t xml:space="preserve">ĮT SBR </w:t>
            </w:r>
            <w:r w:rsidR="00DB6A76">
              <w:rPr>
                <w:b/>
                <w:sz w:val="24"/>
                <w:szCs w:val="24"/>
              </w:rPr>
              <w:t>07</w:t>
            </w:r>
          </w:p>
        </w:tc>
        <w:tc>
          <w:tcPr>
            <w:tcW w:w="8428" w:type="dxa"/>
            <w:gridSpan w:val="9"/>
            <w:hideMark/>
          </w:tcPr>
          <w:p w14:paraId="74FE978A" w14:textId="77777777" w:rsidR="00CD728F" w:rsidRPr="00CD728F" w:rsidRDefault="00CD728F" w:rsidP="00A657DF">
            <w:pPr>
              <w:rPr>
                <w:sz w:val="24"/>
                <w:szCs w:val="24"/>
              </w:rPr>
            </w:pPr>
            <w:r w:rsidRPr="00CD728F">
              <w:rPr>
                <w:sz w:val="24"/>
                <w:szCs w:val="24"/>
              </w:rPr>
              <w:t>Automobilių kelių dangos konstrukcijos sluoksnių be rišiklių įrengimo taisyklės.</w:t>
            </w:r>
          </w:p>
        </w:tc>
      </w:tr>
      <w:tr w:rsidR="00CD728F" w:rsidRPr="00CD728F" w14:paraId="018EC0D2" w14:textId="77777777" w:rsidTr="000B048C">
        <w:trPr>
          <w:tblHeader/>
        </w:trPr>
        <w:tc>
          <w:tcPr>
            <w:tcW w:w="657" w:type="dxa"/>
          </w:tcPr>
          <w:p w14:paraId="6DD1D949" w14:textId="77777777" w:rsidR="00CD728F" w:rsidRPr="00CD728F" w:rsidRDefault="00CD728F" w:rsidP="00C34E2A">
            <w:pPr>
              <w:pStyle w:val="Sraopastraipa"/>
              <w:numPr>
                <w:ilvl w:val="1"/>
                <w:numId w:val="78"/>
              </w:numPr>
              <w:spacing w:line="240" w:lineRule="auto"/>
              <w:ind w:right="0"/>
              <w:jc w:val="left"/>
              <w:rPr>
                <w:b/>
                <w:bCs/>
                <w:sz w:val="24"/>
                <w:szCs w:val="24"/>
              </w:rPr>
            </w:pPr>
          </w:p>
        </w:tc>
        <w:tc>
          <w:tcPr>
            <w:tcW w:w="1276" w:type="dxa"/>
            <w:gridSpan w:val="2"/>
          </w:tcPr>
          <w:p w14:paraId="2689A5BB" w14:textId="77777777" w:rsidR="00CD728F" w:rsidRPr="00CD728F" w:rsidRDefault="00CD728F" w:rsidP="00A657DF">
            <w:pPr>
              <w:rPr>
                <w:b/>
                <w:sz w:val="24"/>
                <w:szCs w:val="24"/>
              </w:rPr>
            </w:pPr>
            <w:r w:rsidRPr="00CD728F">
              <w:rPr>
                <w:b/>
                <w:sz w:val="24"/>
                <w:szCs w:val="24"/>
              </w:rPr>
              <w:t>ĮT SS 17</w:t>
            </w:r>
          </w:p>
        </w:tc>
        <w:tc>
          <w:tcPr>
            <w:tcW w:w="8428" w:type="dxa"/>
            <w:gridSpan w:val="9"/>
          </w:tcPr>
          <w:p w14:paraId="09A7B31B" w14:textId="77777777" w:rsidR="00CD728F" w:rsidRPr="00CD728F" w:rsidRDefault="00CD728F" w:rsidP="00A657DF">
            <w:pPr>
              <w:rPr>
                <w:sz w:val="24"/>
                <w:szCs w:val="24"/>
              </w:rPr>
            </w:pPr>
            <w:r w:rsidRPr="00CD728F">
              <w:rPr>
                <w:sz w:val="24"/>
                <w:szCs w:val="24"/>
              </w:rPr>
              <w:t>Automobilių kelių dangų siūlių, panaudojant sandariklius, įrengimo taisyklės</w:t>
            </w:r>
          </w:p>
        </w:tc>
      </w:tr>
      <w:tr w:rsidR="00CD728F" w:rsidRPr="00CD728F" w14:paraId="792485C6" w14:textId="77777777" w:rsidTr="000B048C">
        <w:trPr>
          <w:tblHeader/>
        </w:trPr>
        <w:tc>
          <w:tcPr>
            <w:tcW w:w="657" w:type="dxa"/>
          </w:tcPr>
          <w:p w14:paraId="39B157B0" w14:textId="77777777" w:rsidR="00CD728F" w:rsidRPr="00CD728F" w:rsidRDefault="00CD728F" w:rsidP="00C34E2A">
            <w:pPr>
              <w:pStyle w:val="Sraopastraipa"/>
              <w:numPr>
                <w:ilvl w:val="1"/>
                <w:numId w:val="78"/>
              </w:numPr>
              <w:spacing w:line="240" w:lineRule="auto"/>
              <w:ind w:right="0"/>
              <w:jc w:val="left"/>
              <w:rPr>
                <w:b/>
                <w:bCs/>
                <w:sz w:val="24"/>
                <w:szCs w:val="24"/>
              </w:rPr>
            </w:pPr>
          </w:p>
        </w:tc>
        <w:tc>
          <w:tcPr>
            <w:tcW w:w="1703" w:type="dxa"/>
            <w:gridSpan w:val="3"/>
          </w:tcPr>
          <w:p w14:paraId="637DD91F" w14:textId="77777777" w:rsidR="00CD728F" w:rsidRPr="00CD728F" w:rsidRDefault="00CD728F" w:rsidP="00A657DF">
            <w:pPr>
              <w:rPr>
                <w:b/>
                <w:sz w:val="24"/>
                <w:szCs w:val="24"/>
              </w:rPr>
            </w:pPr>
            <w:r w:rsidRPr="00CD728F">
              <w:rPr>
                <w:b/>
                <w:sz w:val="24"/>
                <w:szCs w:val="24"/>
              </w:rPr>
              <w:t>KPT VNS 16</w:t>
            </w:r>
          </w:p>
        </w:tc>
        <w:tc>
          <w:tcPr>
            <w:tcW w:w="8001" w:type="dxa"/>
            <w:gridSpan w:val="8"/>
          </w:tcPr>
          <w:p w14:paraId="6DFF6076" w14:textId="77777777" w:rsidR="00CD728F" w:rsidRPr="00CD728F" w:rsidRDefault="00CD728F" w:rsidP="00A657DF">
            <w:pPr>
              <w:rPr>
                <w:sz w:val="24"/>
                <w:szCs w:val="24"/>
              </w:rPr>
            </w:pPr>
            <w:r w:rsidRPr="00CD728F">
              <w:rPr>
                <w:sz w:val="24"/>
                <w:szCs w:val="24"/>
              </w:rPr>
              <w:t>Automobilių kelių vandens nuleidimo sistemų projektavimo taisyklės.</w:t>
            </w:r>
          </w:p>
        </w:tc>
      </w:tr>
      <w:tr w:rsidR="00CD728F" w:rsidRPr="00CD728F" w14:paraId="13A7C2BC" w14:textId="77777777" w:rsidTr="000B048C">
        <w:trPr>
          <w:tblHeader/>
        </w:trPr>
        <w:tc>
          <w:tcPr>
            <w:tcW w:w="657" w:type="dxa"/>
          </w:tcPr>
          <w:p w14:paraId="092D0753" w14:textId="77777777" w:rsidR="00CD728F" w:rsidRPr="00CD728F" w:rsidRDefault="00CD728F" w:rsidP="00C34E2A">
            <w:pPr>
              <w:pStyle w:val="Sraopastraipa"/>
              <w:numPr>
                <w:ilvl w:val="1"/>
                <w:numId w:val="78"/>
              </w:numPr>
              <w:spacing w:line="240" w:lineRule="auto"/>
              <w:ind w:right="0"/>
              <w:jc w:val="left"/>
              <w:rPr>
                <w:b/>
                <w:bCs/>
                <w:sz w:val="24"/>
                <w:szCs w:val="24"/>
              </w:rPr>
            </w:pPr>
          </w:p>
        </w:tc>
        <w:tc>
          <w:tcPr>
            <w:tcW w:w="1703" w:type="dxa"/>
            <w:gridSpan w:val="3"/>
            <w:hideMark/>
          </w:tcPr>
          <w:p w14:paraId="1F7EC183" w14:textId="77777777" w:rsidR="00CD728F" w:rsidRPr="00CD728F" w:rsidRDefault="00CD728F" w:rsidP="00A657DF">
            <w:pPr>
              <w:widowControl w:val="0"/>
              <w:rPr>
                <w:sz w:val="24"/>
                <w:szCs w:val="24"/>
              </w:rPr>
            </w:pPr>
            <w:r w:rsidRPr="00CD728F">
              <w:rPr>
                <w:b/>
                <w:sz w:val="24"/>
                <w:szCs w:val="24"/>
              </w:rPr>
              <w:t>T DVAER 12</w:t>
            </w:r>
            <w:r w:rsidRPr="00CD728F">
              <w:rPr>
                <w:sz w:val="24"/>
                <w:szCs w:val="24"/>
              </w:rPr>
              <w:t xml:space="preserve"> </w:t>
            </w:r>
          </w:p>
        </w:tc>
        <w:tc>
          <w:tcPr>
            <w:tcW w:w="8001" w:type="dxa"/>
            <w:gridSpan w:val="8"/>
            <w:hideMark/>
          </w:tcPr>
          <w:p w14:paraId="5CD28792" w14:textId="77777777" w:rsidR="00CD728F" w:rsidRPr="00CD728F" w:rsidRDefault="00CD728F" w:rsidP="00A657DF">
            <w:pPr>
              <w:widowControl w:val="0"/>
              <w:tabs>
                <w:tab w:val="left" w:pos="3960"/>
              </w:tabs>
              <w:rPr>
                <w:sz w:val="24"/>
                <w:szCs w:val="24"/>
              </w:rPr>
            </w:pPr>
            <w:r w:rsidRPr="00CD728F">
              <w:rPr>
                <w:sz w:val="24"/>
                <w:szCs w:val="24"/>
              </w:rPr>
              <w:t>Automobilių kelių darbų vietų aptvėrimo ir eismo reguliavimo taisyklės.</w:t>
            </w:r>
          </w:p>
        </w:tc>
      </w:tr>
      <w:tr w:rsidR="00CD728F" w:rsidRPr="00CD728F" w14:paraId="5B270CE4" w14:textId="77777777" w:rsidTr="000B048C">
        <w:trPr>
          <w:tblHeader/>
        </w:trPr>
        <w:tc>
          <w:tcPr>
            <w:tcW w:w="657" w:type="dxa"/>
          </w:tcPr>
          <w:p w14:paraId="25E65FD8" w14:textId="77777777" w:rsidR="00CD728F" w:rsidRPr="00CD728F" w:rsidRDefault="00CD728F" w:rsidP="00C34E2A">
            <w:pPr>
              <w:pStyle w:val="Sraopastraipa"/>
              <w:numPr>
                <w:ilvl w:val="1"/>
                <w:numId w:val="78"/>
              </w:numPr>
              <w:spacing w:line="240" w:lineRule="auto"/>
              <w:ind w:right="0"/>
              <w:jc w:val="left"/>
              <w:rPr>
                <w:b/>
                <w:bCs/>
                <w:sz w:val="24"/>
                <w:szCs w:val="24"/>
              </w:rPr>
            </w:pPr>
          </w:p>
        </w:tc>
        <w:tc>
          <w:tcPr>
            <w:tcW w:w="2270" w:type="dxa"/>
            <w:gridSpan w:val="8"/>
          </w:tcPr>
          <w:p w14:paraId="11F7A821" w14:textId="77777777" w:rsidR="00CD728F" w:rsidRPr="00CD728F" w:rsidRDefault="00CD728F" w:rsidP="00A657DF">
            <w:pPr>
              <w:widowControl w:val="0"/>
              <w:rPr>
                <w:b/>
                <w:bCs/>
                <w:iCs/>
                <w:sz w:val="24"/>
                <w:szCs w:val="24"/>
              </w:rPr>
            </w:pPr>
            <w:r w:rsidRPr="00CD728F">
              <w:rPr>
                <w:b/>
                <w:bCs/>
                <w:iCs/>
                <w:sz w:val="24"/>
                <w:szCs w:val="24"/>
              </w:rPr>
              <w:t>TRA ASFALTAS 08</w:t>
            </w:r>
          </w:p>
        </w:tc>
        <w:tc>
          <w:tcPr>
            <w:tcW w:w="7434" w:type="dxa"/>
            <w:gridSpan w:val="3"/>
          </w:tcPr>
          <w:p w14:paraId="64F9B87A" w14:textId="77777777" w:rsidR="00CD728F" w:rsidRPr="00CD728F" w:rsidRDefault="00CD728F" w:rsidP="00A657DF">
            <w:pPr>
              <w:widowControl w:val="0"/>
              <w:rPr>
                <w:sz w:val="24"/>
                <w:szCs w:val="24"/>
              </w:rPr>
            </w:pPr>
            <w:r w:rsidRPr="00CD728F">
              <w:rPr>
                <w:sz w:val="24"/>
                <w:szCs w:val="24"/>
              </w:rPr>
              <w:t>Automobilių kelių asfalto mišinių techninių reikalavimų aprašas.</w:t>
            </w:r>
          </w:p>
        </w:tc>
      </w:tr>
      <w:tr w:rsidR="00CD728F" w:rsidRPr="00CD728F" w14:paraId="647F5B6B" w14:textId="77777777" w:rsidTr="000B048C">
        <w:trPr>
          <w:tblHeader/>
        </w:trPr>
        <w:tc>
          <w:tcPr>
            <w:tcW w:w="657" w:type="dxa"/>
          </w:tcPr>
          <w:p w14:paraId="0426683D" w14:textId="77777777" w:rsidR="00CD728F" w:rsidRPr="00CD728F" w:rsidRDefault="00CD728F" w:rsidP="00C34E2A">
            <w:pPr>
              <w:pStyle w:val="Sraopastraipa"/>
              <w:numPr>
                <w:ilvl w:val="1"/>
                <w:numId w:val="78"/>
              </w:numPr>
              <w:spacing w:line="240" w:lineRule="auto"/>
              <w:ind w:right="0"/>
              <w:jc w:val="left"/>
              <w:rPr>
                <w:b/>
                <w:bCs/>
                <w:sz w:val="24"/>
                <w:szCs w:val="24"/>
              </w:rPr>
            </w:pPr>
          </w:p>
        </w:tc>
        <w:tc>
          <w:tcPr>
            <w:tcW w:w="2474" w:type="dxa"/>
            <w:gridSpan w:val="9"/>
          </w:tcPr>
          <w:p w14:paraId="5079A4BB" w14:textId="77777777" w:rsidR="00CD728F" w:rsidRPr="00CD728F" w:rsidRDefault="00CD728F" w:rsidP="00A657DF">
            <w:pPr>
              <w:rPr>
                <w:b/>
                <w:sz w:val="24"/>
                <w:szCs w:val="24"/>
              </w:rPr>
            </w:pPr>
            <w:r w:rsidRPr="00CD728F">
              <w:rPr>
                <w:b/>
                <w:sz w:val="24"/>
                <w:szCs w:val="24"/>
              </w:rPr>
              <w:t>TRA TRINKELĖS 14</w:t>
            </w:r>
          </w:p>
        </w:tc>
        <w:tc>
          <w:tcPr>
            <w:tcW w:w="7230" w:type="dxa"/>
            <w:gridSpan w:val="2"/>
          </w:tcPr>
          <w:p w14:paraId="65B17917" w14:textId="77777777" w:rsidR="00CD728F" w:rsidRPr="00CD728F" w:rsidRDefault="00CD728F" w:rsidP="00A657DF">
            <w:pPr>
              <w:rPr>
                <w:sz w:val="24"/>
                <w:szCs w:val="24"/>
              </w:rPr>
            </w:pPr>
            <w:r w:rsidRPr="00CD728F">
              <w:rPr>
                <w:sz w:val="24"/>
                <w:szCs w:val="24"/>
              </w:rPr>
              <w:t>Automobilių kelių trinkelių, plokščių ir kitų medžiagų techninių reikalavimų aprašas.</w:t>
            </w:r>
          </w:p>
        </w:tc>
      </w:tr>
      <w:tr w:rsidR="00CD728F" w:rsidRPr="00CD728F" w14:paraId="5E9A19AA" w14:textId="77777777" w:rsidTr="00F733ED">
        <w:trPr>
          <w:tblHeader/>
        </w:trPr>
        <w:tc>
          <w:tcPr>
            <w:tcW w:w="657" w:type="dxa"/>
          </w:tcPr>
          <w:p w14:paraId="04E2FF93" w14:textId="77777777" w:rsidR="00CD728F" w:rsidRPr="00CD728F" w:rsidRDefault="00CD728F" w:rsidP="00C34E2A">
            <w:pPr>
              <w:pStyle w:val="Sraopastraipa"/>
              <w:numPr>
                <w:ilvl w:val="1"/>
                <w:numId w:val="78"/>
              </w:numPr>
              <w:spacing w:line="240" w:lineRule="auto"/>
              <w:ind w:right="0"/>
              <w:jc w:val="left"/>
              <w:rPr>
                <w:b/>
                <w:bCs/>
                <w:sz w:val="24"/>
                <w:szCs w:val="24"/>
              </w:rPr>
            </w:pPr>
          </w:p>
        </w:tc>
        <w:tc>
          <w:tcPr>
            <w:tcW w:w="2127" w:type="dxa"/>
            <w:gridSpan w:val="7"/>
          </w:tcPr>
          <w:p w14:paraId="13736CDE" w14:textId="77777777" w:rsidR="00CD728F" w:rsidRPr="00CD728F" w:rsidRDefault="00CD728F" w:rsidP="00A657DF">
            <w:pPr>
              <w:widowControl w:val="0"/>
              <w:rPr>
                <w:b/>
                <w:bCs/>
                <w:sz w:val="24"/>
                <w:szCs w:val="24"/>
              </w:rPr>
            </w:pPr>
            <w:r w:rsidRPr="00CD728F">
              <w:rPr>
                <w:b/>
                <w:bCs/>
                <w:sz w:val="24"/>
                <w:szCs w:val="24"/>
              </w:rPr>
              <w:t>TRA SS 15</w:t>
            </w:r>
          </w:p>
        </w:tc>
        <w:tc>
          <w:tcPr>
            <w:tcW w:w="7577" w:type="dxa"/>
            <w:gridSpan w:val="4"/>
          </w:tcPr>
          <w:p w14:paraId="4E24388B" w14:textId="77777777" w:rsidR="00CD728F" w:rsidRPr="00CD728F" w:rsidRDefault="00CD728F" w:rsidP="00A657DF">
            <w:pPr>
              <w:widowControl w:val="0"/>
              <w:rPr>
                <w:sz w:val="24"/>
                <w:szCs w:val="24"/>
              </w:rPr>
            </w:pPr>
            <w:r w:rsidRPr="00CD728F">
              <w:rPr>
                <w:sz w:val="24"/>
                <w:szCs w:val="24"/>
              </w:rPr>
              <w:t>Automobilių kelių dangų siūlių sandariklių techninių reikalavimų aprašas.</w:t>
            </w:r>
          </w:p>
        </w:tc>
      </w:tr>
      <w:tr w:rsidR="00CD728F" w:rsidRPr="00CD728F" w14:paraId="0879221D" w14:textId="77777777" w:rsidTr="00F733ED">
        <w:trPr>
          <w:tblHeader/>
        </w:trPr>
        <w:tc>
          <w:tcPr>
            <w:tcW w:w="657" w:type="dxa"/>
          </w:tcPr>
          <w:p w14:paraId="58D7818C" w14:textId="77777777" w:rsidR="00CD728F" w:rsidRPr="00CD728F" w:rsidRDefault="00CD728F" w:rsidP="00C34E2A">
            <w:pPr>
              <w:pStyle w:val="Sraopastraipa"/>
              <w:numPr>
                <w:ilvl w:val="1"/>
                <w:numId w:val="78"/>
              </w:numPr>
              <w:spacing w:line="240" w:lineRule="auto"/>
              <w:ind w:right="0"/>
              <w:jc w:val="left"/>
              <w:rPr>
                <w:b/>
                <w:bCs/>
                <w:sz w:val="24"/>
                <w:szCs w:val="24"/>
              </w:rPr>
            </w:pPr>
          </w:p>
        </w:tc>
        <w:tc>
          <w:tcPr>
            <w:tcW w:w="2127" w:type="dxa"/>
            <w:gridSpan w:val="7"/>
          </w:tcPr>
          <w:p w14:paraId="5E91BC30" w14:textId="77777777" w:rsidR="00CD728F" w:rsidRPr="00CD728F" w:rsidRDefault="00CD728F" w:rsidP="00A657DF">
            <w:pPr>
              <w:widowControl w:val="0"/>
              <w:rPr>
                <w:b/>
                <w:bCs/>
                <w:iCs/>
                <w:sz w:val="24"/>
                <w:szCs w:val="24"/>
              </w:rPr>
            </w:pPr>
            <w:r w:rsidRPr="00CD728F">
              <w:rPr>
                <w:b/>
                <w:bCs/>
                <w:sz w:val="24"/>
                <w:szCs w:val="24"/>
              </w:rPr>
              <w:t xml:space="preserve">TRAT </w:t>
            </w:r>
            <w:r w:rsidRPr="00CD728F">
              <w:rPr>
                <w:b/>
                <w:bCs/>
                <w:iCs/>
                <w:sz w:val="24"/>
                <w:szCs w:val="24"/>
              </w:rPr>
              <w:t>SST 14</w:t>
            </w:r>
          </w:p>
        </w:tc>
        <w:tc>
          <w:tcPr>
            <w:tcW w:w="7577" w:type="dxa"/>
            <w:gridSpan w:val="4"/>
          </w:tcPr>
          <w:p w14:paraId="17ED5F99" w14:textId="77777777" w:rsidR="00CD728F" w:rsidRPr="00CD728F" w:rsidRDefault="00CD728F" w:rsidP="00A657DF">
            <w:pPr>
              <w:widowControl w:val="0"/>
              <w:rPr>
                <w:sz w:val="24"/>
                <w:szCs w:val="24"/>
              </w:rPr>
            </w:pPr>
            <w:r w:rsidRPr="00CD728F">
              <w:rPr>
                <w:sz w:val="24"/>
                <w:szCs w:val="24"/>
              </w:rPr>
              <w:t>Automobilių kelių signalinių stulpelių techninių reikalavimų aprašas ir įrengimo taisyklės.</w:t>
            </w:r>
          </w:p>
        </w:tc>
      </w:tr>
      <w:tr w:rsidR="00CD728F" w:rsidRPr="00CD728F" w14:paraId="0DC6E881" w14:textId="77777777" w:rsidTr="000B048C">
        <w:trPr>
          <w:tblHeader/>
        </w:trPr>
        <w:tc>
          <w:tcPr>
            <w:tcW w:w="657" w:type="dxa"/>
          </w:tcPr>
          <w:p w14:paraId="2A1E687C" w14:textId="77777777" w:rsidR="00CD728F" w:rsidRPr="00CD728F" w:rsidRDefault="00CD728F" w:rsidP="00C34E2A">
            <w:pPr>
              <w:pStyle w:val="Sraopastraipa"/>
              <w:numPr>
                <w:ilvl w:val="1"/>
                <w:numId w:val="78"/>
              </w:numPr>
              <w:spacing w:line="240" w:lineRule="auto"/>
              <w:ind w:right="0"/>
              <w:jc w:val="left"/>
              <w:rPr>
                <w:b/>
                <w:bCs/>
                <w:sz w:val="24"/>
                <w:szCs w:val="24"/>
              </w:rPr>
            </w:pPr>
          </w:p>
        </w:tc>
        <w:tc>
          <w:tcPr>
            <w:tcW w:w="2616" w:type="dxa"/>
            <w:gridSpan w:val="10"/>
            <w:hideMark/>
          </w:tcPr>
          <w:p w14:paraId="6B9B2E7E" w14:textId="77777777" w:rsidR="00CD728F" w:rsidRPr="00CD728F" w:rsidRDefault="00CD728F" w:rsidP="00A657DF">
            <w:pPr>
              <w:rPr>
                <w:b/>
                <w:sz w:val="24"/>
                <w:szCs w:val="24"/>
              </w:rPr>
            </w:pPr>
            <w:r w:rsidRPr="00CD728F">
              <w:rPr>
                <w:b/>
                <w:sz w:val="24"/>
                <w:szCs w:val="24"/>
              </w:rPr>
              <w:t>TRA GEOSINT ŽD 13</w:t>
            </w:r>
          </w:p>
        </w:tc>
        <w:tc>
          <w:tcPr>
            <w:tcW w:w="7088" w:type="dxa"/>
            <w:hideMark/>
          </w:tcPr>
          <w:p w14:paraId="3B53829F" w14:textId="77777777" w:rsidR="00CD728F" w:rsidRPr="00CD728F" w:rsidRDefault="00CD728F" w:rsidP="00A657DF">
            <w:pPr>
              <w:rPr>
                <w:sz w:val="24"/>
                <w:szCs w:val="24"/>
              </w:rPr>
            </w:pPr>
            <w:proofErr w:type="spellStart"/>
            <w:r w:rsidRPr="00CD728F">
              <w:rPr>
                <w:sz w:val="24"/>
                <w:szCs w:val="24"/>
              </w:rPr>
              <w:t>Geosintetikos</w:t>
            </w:r>
            <w:proofErr w:type="spellEnd"/>
            <w:r w:rsidRPr="00CD728F">
              <w:rPr>
                <w:sz w:val="24"/>
                <w:szCs w:val="24"/>
              </w:rPr>
              <w:t xml:space="preserve">, naudojamos žemės darbams keliuose, techninių reikalavimų aprašas. </w:t>
            </w:r>
          </w:p>
        </w:tc>
      </w:tr>
      <w:tr w:rsidR="00CD728F" w:rsidRPr="00CD728F" w14:paraId="66B071DA" w14:textId="77777777" w:rsidTr="00F733ED">
        <w:trPr>
          <w:tblHeader/>
        </w:trPr>
        <w:tc>
          <w:tcPr>
            <w:tcW w:w="657" w:type="dxa"/>
          </w:tcPr>
          <w:p w14:paraId="22D24F11" w14:textId="77777777" w:rsidR="00CD728F" w:rsidRPr="00CD728F" w:rsidRDefault="00CD728F" w:rsidP="00C34E2A">
            <w:pPr>
              <w:pStyle w:val="Sraopastraipa"/>
              <w:numPr>
                <w:ilvl w:val="1"/>
                <w:numId w:val="78"/>
              </w:numPr>
              <w:spacing w:line="240" w:lineRule="auto"/>
              <w:ind w:right="0"/>
              <w:jc w:val="left"/>
              <w:rPr>
                <w:b/>
                <w:bCs/>
                <w:sz w:val="24"/>
                <w:szCs w:val="24"/>
              </w:rPr>
            </w:pPr>
          </w:p>
        </w:tc>
        <w:tc>
          <w:tcPr>
            <w:tcW w:w="2127" w:type="dxa"/>
            <w:gridSpan w:val="7"/>
            <w:hideMark/>
          </w:tcPr>
          <w:p w14:paraId="79300D79" w14:textId="77777777" w:rsidR="00CD728F" w:rsidRPr="00CD728F" w:rsidRDefault="00CD728F" w:rsidP="00A657DF">
            <w:pPr>
              <w:widowControl w:val="0"/>
              <w:rPr>
                <w:sz w:val="24"/>
                <w:szCs w:val="24"/>
              </w:rPr>
            </w:pPr>
            <w:r w:rsidRPr="00CD728F">
              <w:rPr>
                <w:b/>
                <w:sz w:val="24"/>
                <w:szCs w:val="24"/>
              </w:rPr>
              <w:t>TRA VŽ 12</w:t>
            </w:r>
            <w:r w:rsidRPr="00CD728F">
              <w:rPr>
                <w:sz w:val="24"/>
                <w:szCs w:val="24"/>
              </w:rPr>
              <w:t xml:space="preserve"> </w:t>
            </w:r>
          </w:p>
        </w:tc>
        <w:tc>
          <w:tcPr>
            <w:tcW w:w="7577" w:type="dxa"/>
            <w:gridSpan w:val="4"/>
            <w:hideMark/>
          </w:tcPr>
          <w:p w14:paraId="4381D40B" w14:textId="77777777" w:rsidR="00CD728F" w:rsidRPr="00CD728F" w:rsidRDefault="00CD728F" w:rsidP="00A657DF">
            <w:pPr>
              <w:widowControl w:val="0"/>
              <w:rPr>
                <w:sz w:val="24"/>
                <w:szCs w:val="24"/>
              </w:rPr>
            </w:pPr>
            <w:r w:rsidRPr="00CD728F">
              <w:rPr>
                <w:sz w:val="24"/>
                <w:szCs w:val="24"/>
              </w:rPr>
              <w:t>Automobilių kelių vertikaliųjų kelio ženklų techninių reikalavimų aprašas.</w:t>
            </w:r>
          </w:p>
        </w:tc>
      </w:tr>
      <w:tr w:rsidR="00CD728F" w:rsidRPr="00CD728F" w14:paraId="3A7121DA" w14:textId="77777777" w:rsidTr="00F733ED">
        <w:trPr>
          <w:tblHeader/>
        </w:trPr>
        <w:tc>
          <w:tcPr>
            <w:tcW w:w="657" w:type="dxa"/>
          </w:tcPr>
          <w:p w14:paraId="1A0C9974" w14:textId="77777777" w:rsidR="00CD728F" w:rsidRPr="00CD728F" w:rsidRDefault="00CD728F" w:rsidP="00C34E2A">
            <w:pPr>
              <w:pStyle w:val="Sraopastraipa"/>
              <w:numPr>
                <w:ilvl w:val="1"/>
                <w:numId w:val="78"/>
              </w:numPr>
              <w:spacing w:line="240" w:lineRule="auto"/>
              <w:ind w:right="0"/>
              <w:jc w:val="left"/>
              <w:rPr>
                <w:b/>
                <w:bCs/>
                <w:sz w:val="24"/>
                <w:szCs w:val="24"/>
              </w:rPr>
            </w:pPr>
          </w:p>
        </w:tc>
        <w:tc>
          <w:tcPr>
            <w:tcW w:w="2127" w:type="dxa"/>
            <w:gridSpan w:val="7"/>
            <w:hideMark/>
          </w:tcPr>
          <w:p w14:paraId="7067C823" w14:textId="77777777" w:rsidR="00CD728F" w:rsidRPr="00CD728F" w:rsidRDefault="00CD728F" w:rsidP="00A657DF">
            <w:pPr>
              <w:widowControl w:val="0"/>
              <w:rPr>
                <w:sz w:val="24"/>
                <w:szCs w:val="24"/>
              </w:rPr>
            </w:pPr>
            <w:r w:rsidRPr="00CD728F">
              <w:rPr>
                <w:b/>
                <w:sz w:val="24"/>
                <w:szCs w:val="24"/>
              </w:rPr>
              <w:t>TRA ŽM 12</w:t>
            </w:r>
            <w:r w:rsidRPr="00CD728F">
              <w:rPr>
                <w:sz w:val="24"/>
                <w:szCs w:val="24"/>
              </w:rPr>
              <w:t xml:space="preserve"> </w:t>
            </w:r>
          </w:p>
        </w:tc>
        <w:tc>
          <w:tcPr>
            <w:tcW w:w="7577" w:type="dxa"/>
            <w:gridSpan w:val="4"/>
            <w:hideMark/>
          </w:tcPr>
          <w:p w14:paraId="5875CE1D" w14:textId="77777777" w:rsidR="00CD728F" w:rsidRPr="00CD728F" w:rsidRDefault="00CD728F" w:rsidP="00A657DF">
            <w:pPr>
              <w:widowControl w:val="0"/>
              <w:rPr>
                <w:sz w:val="24"/>
                <w:szCs w:val="24"/>
              </w:rPr>
            </w:pPr>
            <w:r w:rsidRPr="00CD728F">
              <w:rPr>
                <w:sz w:val="24"/>
                <w:szCs w:val="24"/>
              </w:rPr>
              <w:t>Kelių ženklinimo medžiagų techninių reikalavimų aprašas.</w:t>
            </w:r>
          </w:p>
        </w:tc>
      </w:tr>
      <w:tr w:rsidR="00CD728F" w:rsidRPr="00CD728F" w14:paraId="5A98CE88" w14:textId="77777777" w:rsidTr="00F733ED">
        <w:trPr>
          <w:tblHeader/>
        </w:trPr>
        <w:tc>
          <w:tcPr>
            <w:tcW w:w="657" w:type="dxa"/>
          </w:tcPr>
          <w:p w14:paraId="212C7094" w14:textId="77777777" w:rsidR="00CD728F" w:rsidRPr="00CD728F" w:rsidRDefault="00CD728F" w:rsidP="00C34E2A">
            <w:pPr>
              <w:pStyle w:val="Sraopastraipa"/>
              <w:numPr>
                <w:ilvl w:val="1"/>
                <w:numId w:val="78"/>
              </w:numPr>
              <w:spacing w:line="240" w:lineRule="auto"/>
              <w:ind w:right="0"/>
              <w:jc w:val="left"/>
              <w:rPr>
                <w:b/>
                <w:bCs/>
                <w:sz w:val="24"/>
                <w:szCs w:val="24"/>
              </w:rPr>
            </w:pPr>
          </w:p>
        </w:tc>
        <w:tc>
          <w:tcPr>
            <w:tcW w:w="2127" w:type="dxa"/>
            <w:gridSpan w:val="7"/>
            <w:hideMark/>
          </w:tcPr>
          <w:p w14:paraId="40E7A313" w14:textId="77777777" w:rsidR="00CD728F" w:rsidRPr="00CD728F" w:rsidRDefault="00CD728F" w:rsidP="00A657DF">
            <w:pPr>
              <w:rPr>
                <w:sz w:val="24"/>
                <w:szCs w:val="24"/>
              </w:rPr>
            </w:pPr>
            <w:r w:rsidRPr="00CD728F">
              <w:rPr>
                <w:b/>
                <w:sz w:val="24"/>
                <w:szCs w:val="24"/>
              </w:rPr>
              <w:t>TRA APM 10</w:t>
            </w:r>
          </w:p>
        </w:tc>
        <w:tc>
          <w:tcPr>
            <w:tcW w:w="7577" w:type="dxa"/>
            <w:gridSpan w:val="4"/>
            <w:hideMark/>
          </w:tcPr>
          <w:p w14:paraId="1167EA6B" w14:textId="77777777" w:rsidR="00CD728F" w:rsidRPr="00CD728F" w:rsidRDefault="00CD728F" w:rsidP="00A657DF">
            <w:pPr>
              <w:rPr>
                <w:sz w:val="24"/>
                <w:szCs w:val="24"/>
              </w:rPr>
            </w:pPr>
            <w:r w:rsidRPr="00CD728F">
              <w:rPr>
                <w:sz w:val="24"/>
                <w:szCs w:val="24"/>
              </w:rPr>
              <w:t>Automobilių kelių asfalto dangų priežiūrai skirtų medžiagų ir medžiagų mišinių techninių reikalavimų aprašas.</w:t>
            </w:r>
          </w:p>
        </w:tc>
      </w:tr>
      <w:tr w:rsidR="00CD728F" w:rsidRPr="00CD728F" w14:paraId="27982A62" w14:textId="77777777" w:rsidTr="00F733ED">
        <w:trPr>
          <w:tblHeader/>
        </w:trPr>
        <w:tc>
          <w:tcPr>
            <w:tcW w:w="657" w:type="dxa"/>
          </w:tcPr>
          <w:p w14:paraId="7853FD30" w14:textId="77777777" w:rsidR="00CD728F" w:rsidRPr="00CD728F" w:rsidRDefault="00CD728F" w:rsidP="00C34E2A">
            <w:pPr>
              <w:pStyle w:val="Sraopastraipa"/>
              <w:numPr>
                <w:ilvl w:val="1"/>
                <w:numId w:val="78"/>
              </w:numPr>
              <w:spacing w:line="240" w:lineRule="auto"/>
              <w:ind w:right="0"/>
              <w:jc w:val="left"/>
              <w:rPr>
                <w:b/>
                <w:bCs/>
                <w:sz w:val="24"/>
                <w:szCs w:val="24"/>
              </w:rPr>
            </w:pPr>
          </w:p>
        </w:tc>
        <w:tc>
          <w:tcPr>
            <w:tcW w:w="2127" w:type="dxa"/>
            <w:gridSpan w:val="7"/>
            <w:hideMark/>
          </w:tcPr>
          <w:p w14:paraId="49251073" w14:textId="77777777" w:rsidR="00CD728F" w:rsidRPr="00CD728F" w:rsidRDefault="00CD728F" w:rsidP="00A657DF">
            <w:pPr>
              <w:rPr>
                <w:sz w:val="24"/>
                <w:szCs w:val="24"/>
              </w:rPr>
            </w:pPr>
            <w:r w:rsidRPr="00CD728F">
              <w:rPr>
                <w:b/>
                <w:sz w:val="24"/>
                <w:szCs w:val="24"/>
              </w:rPr>
              <w:t>TRA BE 08/15</w:t>
            </w:r>
            <w:r w:rsidRPr="00CD728F">
              <w:rPr>
                <w:sz w:val="24"/>
                <w:szCs w:val="24"/>
              </w:rPr>
              <w:t xml:space="preserve"> </w:t>
            </w:r>
          </w:p>
        </w:tc>
        <w:tc>
          <w:tcPr>
            <w:tcW w:w="7577" w:type="dxa"/>
            <w:gridSpan w:val="4"/>
            <w:hideMark/>
          </w:tcPr>
          <w:p w14:paraId="2DF4E8EA" w14:textId="77777777" w:rsidR="00CD728F" w:rsidRPr="00CD728F" w:rsidRDefault="00CD728F" w:rsidP="00A657DF">
            <w:pPr>
              <w:rPr>
                <w:sz w:val="24"/>
                <w:szCs w:val="24"/>
              </w:rPr>
            </w:pPr>
            <w:r w:rsidRPr="00CD728F">
              <w:rPr>
                <w:sz w:val="24"/>
                <w:szCs w:val="24"/>
              </w:rPr>
              <w:t>Automobilių kelių bituminių emulsijų techninių reikalavimų aprašas.</w:t>
            </w:r>
          </w:p>
        </w:tc>
      </w:tr>
      <w:tr w:rsidR="00CD728F" w:rsidRPr="00CD728F" w14:paraId="62AC1029" w14:textId="77777777" w:rsidTr="000B048C">
        <w:trPr>
          <w:tblHeader/>
        </w:trPr>
        <w:tc>
          <w:tcPr>
            <w:tcW w:w="657" w:type="dxa"/>
          </w:tcPr>
          <w:p w14:paraId="139EAF1F" w14:textId="77777777" w:rsidR="00CD728F" w:rsidRPr="00CD728F" w:rsidRDefault="00CD728F" w:rsidP="00C34E2A">
            <w:pPr>
              <w:pStyle w:val="Sraopastraipa"/>
              <w:numPr>
                <w:ilvl w:val="1"/>
                <w:numId w:val="78"/>
              </w:numPr>
              <w:spacing w:line="240" w:lineRule="auto"/>
              <w:ind w:right="0"/>
              <w:jc w:val="left"/>
              <w:rPr>
                <w:b/>
                <w:bCs/>
                <w:sz w:val="24"/>
                <w:szCs w:val="24"/>
              </w:rPr>
            </w:pPr>
          </w:p>
        </w:tc>
        <w:tc>
          <w:tcPr>
            <w:tcW w:w="2270" w:type="dxa"/>
            <w:gridSpan w:val="8"/>
            <w:hideMark/>
          </w:tcPr>
          <w:p w14:paraId="49B0F09C" w14:textId="61B5804C" w:rsidR="00CD728F" w:rsidRPr="00CD728F" w:rsidRDefault="00CD728F" w:rsidP="00A657DF">
            <w:pPr>
              <w:rPr>
                <w:sz w:val="24"/>
                <w:szCs w:val="24"/>
              </w:rPr>
            </w:pPr>
            <w:r w:rsidRPr="00CD728F">
              <w:rPr>
                <w:b/>
                <w:sz w:val="24"/>
                <w:szCs w:val="24"/>
              </w:rPr>
              <w:t xml:space="preserve">TRA BITUMAS </w:t>
            </w:r>
            <w:r w:rsidR="00123813">
              <w:rPr>
                <w:b/>
                <w:sz w:val="24"/>
                <w:szCs w:val="24"/>
              </w:rPr>
              <w:t>23</w:t>
            </w:r>
            <w:r w:rsidRPr="00CD728F">
              <w:rPr>
                <w:sz w:val="24"/>
                <w:szCs w:val="24"/>
              </w:rPr>
              <w:t xml:space="preserve"> </w:t>
            </w:r>
          </w:p>
        </w:tc>
        <w:tc>
          <w:tcPr>
            <w:tcW w:w="7434" w:type="dxa"/>
            <w:gridSpan w:val="3"/>
            <w:hideMark/>
          </w:tcPr>
          <w:p w14:paraId="240B5AEE" w14:textId="77777777" w:rsidR="00CD728F" w:rsidRPr="00CD728F" w:rsidRDefault="00CD728F" w:rsidP="00A657DF">
            <w:pPr>
              <w:rPr>
                <w:sz w:val="24"/>
                <w:szCs w:val="24"/>
              </w:rPr>
            </w:pPr>
            <w:r w:rsidRPr="00CD728F">
              <w:rPr>
                <w:sz w:val="24"/>
                <w:szCs w:val="24"/>
              </w:rPr>
              <w:t>Automobilių kelių bitumų ir polimerais modifikuotų bitumų techninių reikalavimų aprašas.</w:t>
            </w:r>
          </w:p>
        </w:tc>
      </w:tr>
      <w:tr w:rsidR="00CD728F" w:rsidRPr="00CD728F" w14:paraId="731967BD" w14:textId="77777777" w:rsidTr="00F733ED">
        <w:trPr>
          <w:tblHeader/>
        </w:trPr>
        <w:tc>
          <w:tcPr>
            <w:tcW w:w="657" w:type="dxa"/>
          </w:tcPr>
          <w:p w14:paraId="7DF4DB78" w14:textId="77777777" w:rsidR="00CD728F" w:rsidRPr="00CD728F" w:rsidRDefault="00CD728F" w:rsidP="00C34E2A">
            <w:pPr>
              <w:pStyle w:val="Sraopastraipa"/>
              <w:numPr>
                <w:ilvl w:val="1"/>
                <w:numId w:val="78"/>
              </w:numPr>
              <w:spacing w:line="240" w:lineRule="auto"/>
              <w:ind w:right="0"/>
              <w:jc w:val="left"/>
              <w:rPr>
                <w:b/>
                <w:bCs/>
                <w:sz w:val="24"/>
                <w:szCs w:val="24"/>
              </w:rPr>
            </w:pPr>
          </w:p>
        </w:tc>
        <w:tc>
          <w:tcPr>
            <w:tcW w:w="2127" w:type="dxa"/>
            <w:gridSpan w:val="7"/>
            <w:hideMark/>
          </w:tcPr>
          <w:p w14:paraId="35947DFC" w14:textId="79DC6294" w:rsidR="00CD728F" w:rsidRPr="00CD728F" w:rsidRDefault="00CD728F" w:rsidP="00A657DF">
            <w:pPr>
              <w:rPr>
                <w:sz w:val="24"/>
                <w:szCs w:val="24"/>
              </w:rPr>
            </w:pPr>
            <w:r w:rsidRPr="00CD728F">
              <w:rPr>
                <w:b/>
                <w:sz w:val="24"/>
                <w:szCs w:val="24"/>
              </w:rPr>
              <w:t xml:space="preserve">TRA SBR </w:t>
            </w:r>
            <w:r w:rsidR="00E35650">
              <w:rPr>
                <w:b/>
                <w:sz w:val="24"/>
                <w:szCs w:val="24"/>
              </w:rPr>
              <w:t>07</w:t>
            </w:r>
          </w:p>
        </w:tc>
        <w:tc>
          <w:tcPr>
            <w:tcW w:w="7577" w:type="dxa"/>
            <w:gridSpan w:val="4"/>
            <w:hideMark/>
          </w:tcPr>
          <w:p w14:paraId="1CB1FBE6" w14:textId="77777777" w:rsidR="00CD728F" w:rsidRPr="00CD728F" w:rsidRDefault="00CD728F" w:rsidP="00A657DF">
            <w:pPr>
              <w:rPr>
                <w:sz w:val="24"/>
                <w:szCs w:val="24"/>
              </w:rPr>
            </w:pPr>
            <w:r w:rsidRPr="00CD728F">
              <w:rPr>
                <w:sz w:val="24"/>
                <w:szCs w:val="24"/>
              </w:rPr>
              <w:t>Automobilių kelių mineralinių medžiagų mišinių, naudojamų sluoksniams be rišiklių, techninių reikalavimų aprašas.</w:t>
            </w:r>
          </w:p>
        </w:tc>
      </w:tr>
      <w:tr w:rsidR="00CD728F" w:rsidRPr="00CD728F" w14:paraId="7B8065A5" w14:textId="77777777" w:rsidTr="00F733ED">
        <w:trPr>
          <w:tblHeader/>
        </w:trPr>
        <w:tc>
          <w:tcPr>
            <w:tcW w:w="657" w:type="dxa"/>
          </w:tcPr>
          <w:p w14:paraId="30ADBEEA" w14:textId="77777777" w:rsidR="00CD728F" w:rsidRPr="00CD728F" w:rsidRDefault="00CD728F" w:rsidP="00C34E2A">
            <w:pPr>
              <w:pStyle w:val="Sraopastraipa"/>
              <w:numPr>
                <w:ilvl w:val="1"/>
                <w:numId w:val="78"/>
              </w:numPr>
              <w:spacing w:line="240" w:lineRule="auto"/>
              <w:ind w:right="0"/>
              <w:jc w:val="left"/>
              <w:rPr>
                <w:b/>
                <w:bCs/>
                <w:sz w:val="24"/>
                <w:szCs w:val="24"/>
              </w:rPr>
            </w:pPr>
          </w:p>
        </w:tc>
        <w:tc>
          <w:tcPr>
            <w:tcW w:w="2127" w:type="dxa"/>
            <w:gridSpan w:val="7"/>
            <w:hideMark/>
          </w:tcPr>
          <w:p w14:paraId="1481D739" w14:textId="77777777" w:rsidR="00CD728F" w:rsidRPr="00CD728F" w:rsidRDefault="00DC0354" w:rsidP="00A657DF">
            <w:pPr>
              <w:rPr>
                <w:b/>
                <w:sz w:val="24"/>
                <w:szCs w:val="24"/>
              </w:rPr>
            </w:pPr>
            <w:r w:rsidRPr="00DC0354">
              <w:rPr>
                <w:b/>
                <w:sz w:val="24"/>
                <w:szCs w:val="24"/>
              </w:rPr>
              <w:t>TRA UŽPILDAI 19</w:t>
            </w:r>
          </w:p>
        </w:tc>
        <w:tc>
          <w:tcPr>
            <w:tcW w:w="7577" w:type="dxa"/>
            <w:gridSpan w:val="4"/>
            <w:hideMark/>
          </w:tcPr>
          <w:p w14:paraId="542A72BB" w14:textId="77777777" w:rsidR="00CD728F" w:rsidRPr="00CD728F" w:rsidRDefault="00DC0354" w:rsidP="00A657DF">
            <w:pPr>
              <w:rPr>
                <w:sz w:val="24"/>
                <w:szCs w:val="24"/>
              </w:rPr>
            </w:pPr>
            <w:r w:rsidRPr="00DC0354">
              <w:rPr>
                <w:sz w:val="24"/>
                <w:szCs w:val="24"/>
              </w:rPr>
              <w:t>Automobilių kelių užpildų techninių reikalavimų apraš</w:t>
            </w:r>
            <w:r>
              <w:rPr>
                <w:sz w:val="24"/>
                <w:szCs w:val="24"/>
              </w:rPr>
              <w:t>as</w:t>
            </w:r>
            <w:r w:rsidR="00CD728F" w:rsidRPr="00CD728F">
              <w:rPr>
                <w:sz w:val="24"/>
                <w:szCs w:val="24"/>
              </w:rPr>
              <w:t>.</w:t>
            </w:r>
          </w:p>
        </w:tc>
      </w:tr>
      <w:tr w:rsidR="00CD728F" w:rsidRPr="00CD728F" w14:paraId="3BC4FC65" w14:textId="77777777" w:rsidTr="000B048C">
        <w:trPr>
          <w:tblHeader/>
        </w:trPr>
        <w:tc>
          <w:tcPr>
            <w:tcW w:w="657" w:type="dxa"/>
          </w:tcPr>
          <w:p w14:paraId="07C8527F" w14:textId="77777777" w:rsidR="00CD728F" w:rsidRPr="00CD728F" w:rsidRDefault="00CD728F" w:rsidP="00C34E2A">
            <w:pPr>
              <w:pStyle w:val="Sraopastraipa"/>
              <w:numPr>
                <w:ilvl w:val="1"/>
                <w:numId w:val="78"/>
              </w:numPr>
              <w:spacing w:line="240" w:lineRule="auto"/>
              <w:ind w:right="0"/>
              <w:jc w:val="left"/>
              <w:rPr>
                <w:b/>
                <w:bCs/>
                <w:sz w:val="24"/>
                <w:szCs w:val="24"/>
              </w:rPr>
            </w:pPr>
          </w:p>
        </w:tc>
        <w:tc>
          <w:tcPr>
            <w:tcW w:w="2474" w:type="dxa"/>
            <w:gridSpan w:val="9"/>
          </w:tcPr>
          <w:p w14:paraId="2B1186D0" w14:textId="77777777" w:rsidR="00CD728F" w:rsidRPr="00CD728F" w:rsidRDefault="00CD728F" w:rsidP="00A657DF">
            <w:pPr>
              <w:rPr>
                <w:b/>
                <w:sz w:val="24"/>
                <w:szCs w:val="24"/>
              </w:rPr>
            </w:pPr>
            <w:r w:rsidRPr="00CD728F">
              <w:rPr>
                <w:b/>
                <w:sz w:val="24"/>
                <w:szCs w:val="24"/>
              </w:rPr>
              <w:t>MN TRINKELĖS 14</w:t>
            </w:r>
          </w:p>
        </w:tc>
        <w:tc>
          <w:tcPr>
            <w:tcW w:w="7230" w:type="dxa"/>
            <w:gridSpan w:val="2"/>
          </w:tcPr>
          <w:p w14:paraId="5A6DA7A3" w14:textId="77777777" w:rsidR="00CD728F" w:rsidRPr="00CD728F" w:rsidRDefault="00CD728F" w:rsidP="00A657DF">
            <w:pPr>
              <w:rPr>
                <w:sz w:val="24"/>
                <w:szCs w:val="24"/>
              </w:rPr>
            </w:pPr>
            <w:r w:rsidRPr="00CD728F">
              <w:rPr>
                <w:sz w:val="24"/>
                <w:szCs w:val="24"/>
              </w:rPr>
              <w:t>Automobilių kelių dangos konstrukcijos iš trinkelių ir plokščių įrengimo metodiniai nurodymai.</w:t>
            </w:r>
          </w:p>
        </w:tc>
      </w:tr>
      <w:tr w:rsidR="00CD728F" w:rsidRPr="00CD728F" w14:paraId="54F5A733" w14:textId="77777777" w:rsidTr="000B048C">
        <w:trPr>
          <w:tblHeader/>
        </w:trPr>
        <w:tc>
          <w:tcPr>
            <w:tcW w:w="657" w:type="dxa"/>
          </w:tcPr>
          <w:p w14:paraId="0F1382EA" w14:textId="77777777" w:rsidR="00CD728F" w:rsidRPr="00CD728F" w:rsidRDefault="00CD728F" w:rsidP="00C34E2A">
            <w:pPr>
              <w:pStyle w:val="Sraopastraipa"/>
              <w:numPr>
                <w:ilvl w:val="1"/>
                <w:numId w:val="78"/>
              </w:numPr>
              <w:spacing w:line="240" w:lineRule="auto"/>
              <w:ind w:right="0"/>
              <w:jc w:val="left"/>
              <w:rPr>
                <w:b/>
                <w:bCs/>
                <w:sz w:val="24"/>
                <w:szCs w:val="24"/>
              </w:rPr>
            </w:pPr>
          </w:p>
        </w:tc>
        <w:tc>
          <w:tcPr>
            <w:tcW w:w="1845" w:type="dxa"/>
            <w:gridSpan w:val="4"/>
          </w:tcPr>
          <w:p w14:paraId="7A9204C6" w14:textId="77777777" w:rsidR="00CD728F" w:rsidRPr="00CD728F" w:rsidRDefault="00CD728F" w:rsidP="00A657DF">
            <w:pPr>
              <w:rPr>
                <w:b/>
                <w:sz w:val="24"/>
                <w:szCs w:val="24"/>
              </w:rPr>
            </w:pPr>
            <w:r w:rsidRPr="00CD728F">
              <w:rPr>
                <w:b/>
                <w:sz w:val="24"/>
                <w:szCs w:val="24"/>
              </w:rPr>
              <w:t>MND-19-1998</w:t>
            </w:r>
          </w:p>
        </w:tc>
        <w:tc>
          <w:tcPr>
            <w:tcW w:w="7859" w:type="dxa"/>
            <w:gridSpan w:val="7"/>
          </w:tcPr>
          <w:p w14:paraId="4ECE21DB" w14:textId="77777777" w:rsidR="00CD728F" w:rsidRPr="00CD728F" w:rsidRDefault="00CD728F" w:rsidP="00A657DF">
            <w:pPr>
              <w:rPr>
                <w:sz w:val="24"/>
                <w:szCs w:val="24"/>
              </w:rPr>
            </w:pPr>
            <w:r w:rsidRPr="00CD728F">
              <w:rPr>
                <w:sz w:val="24"/>
                <w:szCs w:val="24"/>
              </w:rPr>
              <w:t>Pagrindiniai griovių ir drenažo įrenginiai.</w:t>
            </w:r>
          </w:p>
        </w:tc>
      </w:tr>
      <w:tr w:rsidR="007755DF" w:rsidRPr="00CD728F" w14:paraId="39593DF0" w14:textId="77777777" w:rsidTr="000B048C">
        <w:trPr>
          <w:tblHeader/>
        </w:trPr>
        <w:tc>
          <w:tcPr>
            <w:tcW w:w="657" w:type="dxa"/>
          </w:tcPr>
          <w:p w14:paraId="6F1C24CB" w14:textId="77777777" w:rsidR="007755DF" w:rsidRPr="00CD728F" w:rsidRDefault="007755DF" w:rsidP="00C34E2A">
            <w:pPr>
              <w:pStyle w:val="Sraopastraipa"/>
              <w:numPr>
                <w:ilvl w:val="1"/>
                <w:numId w:val="78"/>
              </w:numPr>
              <w:spacing w:line="240" w:lineRule="auto"/>
              <w:ind w:right="0"/>
              <w:jc w:val="left"/>
              <w:rPr>
                <w:b/>
                <w:bCs/>
                <w:sz w:val="24"/>
                <w:szCs w:val="24"/>
              </w:rPr>
            </w:pPr>
          </w:p>
        </w:tc>
        <w:tc>
          <w:tcPr>
            <w:tcW w:w="1845" w:type="dxa"/>
            <w:gridSpan w:val="4"/>
          </w:tcPr>
          <w:p w14:paraId="25BC74B6" w14:textId="77777777" w:rsidR="007755DF" w:rsidRPr="00CD728F" w:rsidRDefault="007755DF" w:rsidP="00A657DF">
            <w:pPr>
              <w:rPr>
                <w:b/>
                <w:sz w:val="24"/>
                <w:szCs w:val="24"/>
              </w:rPr>
            </w:pPr>
            <w:r>
              <w:rPr>
                <w:b/>
                <w:sz w:val="24"/>
                <w:szCs w:val="24"/>
              </w:rPr>
              <w:t>MND-29-2004</w:t>
            </w:r>
          </w:p>
        </w:tc>
        <w:tc>
          <w:tcPr>
            <w:tcW w:w="7859" w:type="dxa"/>
            <w:gridSpan w:val="7"/>
          </w:tcPr>
          <w:p w14:paraId="49D6326C" w14:textId="77777777" w:rsidR="007755DF" w:rsidRPr="00CD728F" w:rsidRDefault="007755DF" w:rsidP="00A657DF">
            <w:pPr>
              <w:rPr>
                <w:sz w:val="24"/>
                <w:szCs w:val="24"/>
              </w:rPr>
            </w:pPr>
            <w:r>
              <w:rPr>
                <w:sz w:val="24"/>
                <w:szCs w:val="24"/>
              </w:rPr>
              <w:t>Plastmasinis drenažas ir jo statiniai</w:t>
            </w:r>
          </w:p>
        </w:tc>
      </w:tr>
      <w:tr w:rsidR="00CD728F" w:rsidRPr="00CD728F" w14:paraId="7FB4805E" w14:textId="77777777" w:rsidTr="000B048C">
        <w:trPr>
          <w:tblHeader/>
        </w:trPr>
        <w:tc>
          <w:tcPr>
            <w:tcW w:w="657" w:type="dxa"/>
          </w:tcPr>
          <w:p w14:paraId="2FA9FED3" w14:textId="77777777" w:rsidR="00CD728F" w:rsidRPr="00CD728F" w:rsidRDefault="00CD728F" w:rsidP="00C34E2A">
            <w:pPr>
              <w:pStyle w:val="Sraopastraipa"/>
              <w:numPr>
                <w:ilvl w:val="1"/>
                <w:numId w:val="78"/>
              </w:numPr>
              <w:spacing w:line="240" w:lineRule="auto"/>
              <w:ind w:right="0"/>
              <w:jc w:val="left"/>
              <w:rPr>
                <w:b/>
                <w:bCs/>
                <w:sz w:val="24"/>
                <w:szCs w:val="24"/>
              </w:rPr>
            </w:pPr>
          </w:p>
        </w:tc>
        <w:tc>
          <w:tcPr>
            <w:tcW w:w="9704" w:type="dxa"/>
            <w:gridSpan w:val="11"/>
            <w:hideMark/>
          </w:tcPr>
          <w:p w14:paraId="27A1A7F1" w14:textId="77777777" w:rsidR="00CD728F" w:rsidRPr="00CD728F" w:rsidRDefault="00CD728F" w:rsidP="00A657DF">
            <w:pPr>
              <w:widowControl w:val="0"/>
              <w:rPr>
                <w:sz w:val="24"/>
                <w:szCs w:val="24"/>
              </w:rPr>
            </w:pPr>
            <w:bookmarkStart w:id="56" w:name="X8a7bade05bdd44e88e254830a8963aed"/>
            <w:r w:rsidRPr="00CD728F">
              <w:rPr>
                <w:sz w:val="24"/>
                <w:szCs w:val="24"/>
              </w:rPr>
              <w:t>Kelio ženklų įrengimo ir vertikaliojo ženklinimo taisyklės (KVŽT)</w:t>
            </w:r>
            <w:bookmarkEnd w:id="56"/>
            <w:r w:rsidRPr="00CD728F">
              <w:rPr>
                <w:sz w:val="24"/>
                <w:szCs w:val="24"/>
              </w:rPr>
              <w:t>.</w:t>
            </w:r>
          </w:p>
        </w:tc>
      </w:tr>
      <w:tr w:rsidR="00CD728F" w:rsidRPr="00CD728F" w14:paraId="22A84B80" w14:textId="77777777" w:rsidTr="000B048C">
        <w:trPr>
          <w:tblHeader/>
        </w:trPr>
        <w:tc>
          <w:tcPr>
            <w:tcW w:w="657" w:type="dxa"/>
          </w:tcPr>
          <w:p w14:paraId="4AADA2B7" w14:textId="77777777" w:rsidR="00CD728F" w:rsidRPr="00CD728F" w:rsidRDefault="00CD728F" w:rsidP="00C34E2A">
            <w:pPr>
              <w:pStyle w:val="Sraopastraipa"/>
              <w:numPr>
                <w:ilvl w:val="1"/>
                <w:numId w:val="78"/>
              </w:numPr>
              <w:spacing w:line="240" w:lineRule="auto"/>
              <w:ind w:right="0"/>
              <w:jc w:val="left"/>
              <w:rPr>
                <w:b/>
                <w:bCs/>
                <w:sz w:val="24"/>
                <w:szCs w:val="24"/>
              </w:rPr>
            </w:pPr>
          </w:p>
        </w:tc>
        <w:tc>
          <w:tcPr>
            <w:tcW w:w="9704" w:type="dxa"/>
            <w:gridSpan w:val="11"/>
            <w:hideMark/>
          </w:tcPr>
          <w:p w14:paraId="02481708" w14:textId="77777777" w:rsidR="00CD728F" w:rsidRPr="00CD728F" w:rsidRDefault="00CD728F" w:rsidP="00A657DF">
            <w:pPr>
              <w:autoSpaceDE w:val="0"/>
              <w:autoSpaceDN w:val="0"/>
              <w:adjustRightInd w:val="0"/>
              <w:textAlignment w:val="center"/>
              <w:rPr>
                <w:sz w:val="24"/>
                <w:szCs w:val="24"/>
              </w:rPr>
            </w:pPr>
            <w:r w:rsidRPr="00CD728F">
              <w:rPr>
                <w:sz w:val="24"/>
                <w:szCs w:val="24"/>
              </w:rPr>
              <w:t>Kelių horizontaliojo ženklinimo taisyklės.</w:t>
            </w:r>
          </w:p>
        </w:tc>
      </w:tr>
    </w:tbl>
    <w:p w14:paraId="2D652CD1" w14:textId="77777777" w:rsidR="00CD728F" w:rsidRPr="00A20CB0" w:rsidRDefault="00CD728F" w:rsidP="00702638">
      <w:pPr>
        <w:pStyle w:val="2Sutrauka"/>
        <w:ind w:firstLine="0"/>
        <w:rPr>
          <w:szCs w:val="24"/>
        </w:rPr>
      </w:pPr>
    </w:p>
    <w:sectPr w:rsidR="00CD728F" w:rsidRPr="00A20CB0" w:rsidSect="00D93686">
      <w:footerReference w:type="first" r:id="rId15"/>
      <w:type w:val="continuous"/>
      <w:pgSz w:w="11906" w:h="16838" w:code="9"/>
      <w:pgMar w:top="567" w:right="567" w:bottom="1134" w:left="1134" w:header="567" w:footer="21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D038A" w14:textId="77777777" w:rsidR="0092506A" w:rsidRDefault="0092506A">
      <w:r>
        <w:separator/>
      </w:r>
    </w:p>
    <w:p w14:paraId="081D8892" w14:textId="77777777" w:rsidR="0092506A" w:rsidRDefault="0092506A" w:rsidP="00EE6350"/>
    <w:p w14:paraId="700D0ECB" w14:textId="77777777" w:rsidR="0092506A" w:rsidRDefault="0092506A" w:rsidP="00EE6350"/>
    <w:p w14:paraId="3FFD8612" w14:textId="77777777" w:rsidR="0092506A" w:rsidRDefault="0092506A" w:rsidP="00EE6350"/>
  </w:endnote>
  <w:endnote w:type="continuationSeparator" w:id="0">
    <w:p w14:paraId="21437B66" w14:textId="77777777" w:rsidR="0092506A" w:rsidRDefault="0092506A">
      <w:r>
        <w:continuationSeparator/>
      </w:r>
    </w:p>
    <w:p w14:paraId="34E1AC6E" w14:textId="77777777" w:rsidR="0092506A" w:rsidRDefault="0092506A" w:rsidP="00EE6350"/>
    <w:p w14:paraId="50A0D087" w14:textId="77777777" w:rsidR="0092506A" w:rsidRDefault="0092506A" w:rsidP="00EE6350"/>
    <w:p w14:paraId="446C9958" w14:textId="77777777" w:rsidR="0092506A" w:rsidRDefault="0092506A" w:rsidP="00EE63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Times New Roman Bold">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HelveticaLT">
    <w:altName w:val="Arial"/>
    <w:charset w:val="BA"/>
    <w:family w:val="swiss"/>
    <w:pitch w:val="variable"/>
    <w:sig w:usb0="00000001"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BA"/>
    <w:family w:val="swiss"/>
    <w:pitch w:val="variable"/>
    <w:sig w:usb0="E5002EFF" w:usb1="C000605B" w:usb2="00000029" w:usb3="00000000" w:csb0="000101FF" w:csb1="00000000"/>
  </w:font>
  <w:font w:name="OpenSymbol">
    <w:altName w:val="Arial Unicode MS"/>
    <w:panose1 w:val="00000000000000000000"/>
    <w:charset w:val="80"/>
    <w:family w:val="auto"/>
    <w:notTrueType/>
    <w:pitch w:val="variable"/>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altName w:val="Yu Gothic"/>
    <w:panose1 w:val="020B0604020202020204"/>
    <w:charset w:val="80"/>
    <w:family w:val="swiss"/>
    <w:pitch w:val="variable"/>
    <w:sig w:usb0="F7FFAEFF" w:usb1="F9DFFFFF" w:usb2="0000007F" w:usb3="00000000" w:csb0="003F01FF" w:csb1="00000000"/>
  </w:font>
  <w:font w:name="Georgia">
    <w:panose1 w:val="02040502050405020303"/>
    <w:charset w:val="BA"/>
    <w:family w:val="roman"/>
    <w:pitch w:val="variable"/>
    <w:sig w:usb0="00000287" w:usb1="00000000" w:usb2="00000000" w:usb3="00000000" w:csb0="0000009F" w:csb1="00000000"/>
  </w:font>
  <w:font w:name="Corbel">
    <w:panose1 w:val="020B0503020204020204"/>
    <w:charset w:val="BA"/>
    <w:family w:val="swiss"/>
    <w:pitch w:val="variable"/>
    <w:sig w:usb0="A00002EF" w:usb1="4000A44B" w:usb2="00000000" w:usb3="00000000" w:csb0="0000019F" w:csb1="00000000"/>
  </w:font>
  <w:font w:name="TimesNewRomanPSMT">
    <w:altName w:val="Klee One"/>
    <w:panose1 w:val="00000000000000000000"/>
    <w:charset w:val="80"/>
    <w:family w:val="auto"/>
    <w:notTrueType/>
    <w:pitch w:val="default"/>
    <w:sig w:usb0="00000005" w:usb1="08070000" w:usb2="00000010" w:usb3="00000000" w:csb0="00020002" w:csb1="00000000"/>
  </w:font>
  <w:font w:name="Calibri Light">
    <w:panose1 w:val="020F0302020204030204"/>
    <w:charset w:val="BA"/>
    <w:family w:val="swiss"/>
    <w:pitch w:val="variable"/>
    <w:sig w:usb0="E4002EFF" w:usb1="C200247B" w:usb2="00000009" w:usb3="00000000" w:csb0="000001FF" w:csb1="00000000"/>
  </w:font>
  <w:font w:name="Time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97578" w14:textId="77777777" w:rsidR="00D8610E" w:rsidRDefault="00D861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554" w:type="dxa"/>
      <w:jc w:val="right"/>
      <w:tblLayout w:type="fixed"/>
      <w:tblCellMar>
        <w:left w:w="28" w:type="dxa"/>
        <w:right w:w="28" w:type="dxa"/>
      </w:tblCellMar>
      <w:tblLook w:val="0000" w:firstRow="0" w:lastRow="0" w:firstColumn="0" w:lastColumn="0" w:noHBand="0" w:noVBand="0"/>
    </w:tblPr>
    <w:tblGrid>
      <w:gridCol w:w="3544"/>
      <w:gridCol w:w="567"/>
      <w:gridCol w:w="709"/>
      <w:gridCol w:w="734"/>
    </w:tblGrid>
    <w:tr w:rsidR="00D65514" w:rsidRPr="00FD67D0" w14:paraId="4E57D25C" w14:textId="77777777" w:rsidTr="00880350">
      <w:trPr>
        <w:cantSplit/>
        <w:trHeight w:hRule="exact" w:val="284"/>
        <w:jc w:val="right"/>
      </w:trPr>
      <w:tc>
        <w:tcPr>
          <w:tcW w:w="3544" w:type="dxa"/>
          <w:tcBorders>
            <w:top w:val="single" w:sz="12" w:space="0" w:color="auto"/>
            <w:left w:val="single" w:sz="8" w:space="0" w:color="000000"/>
            <w:right w:val="single" w:sz="4" w:space="0" w:color="auto"/>
          </w:tcBorders>
          <w:vAlign w:val="center"/>
        </w:tcPr>
        <w:p w14:paraId="397A37AB" w14:textId="77777777" w:rsidR="00D65514" w:rsidRPr="00850DA4" w:rsidRDefault="00D65514" w:rsidP="00FA7968">
          <w:pPr>
            <w:pStyle w:val="KampinisspaudasCTEC"/>
            <w:jc w:val="left"/>
            <w:rPr>
              <w:sz w:val="14"/>
              <w:szCs w:val="14"/>
            </w:rPr>
          </w:pPr>
          <w:r w:rsidRPr="00850DA4">
            <w:rPr>
              <w:sz w:val="14"/>
              <w:szCs w:val="14"/>
            </w:rPr>
            <w:t>DOKUMENTO ŠIFRAS</w:t>
          </w:r>
        </w:p>
      </w:tc>
      <w:tc>
        <w:tcPr>
          <w:tcW w:w="567" w:type="dxa"/>
          <w:tcBorders>
            <w:top w:val="single" w:sz="12" w:space="0" w:color="auto"/>
            <w:left w:val="single" w:sz="4" w:space="0" w:color="auto"/>
            <w:bottom w:val="single" w:sz="4" w:space="0" w:color="auto"/>
            <w:right w:val="single" w:sz="4" w:space="0" w:color="auto"/>
          </w:tcBorders>
          <w:vAlign w:val="center"/>
        </w:tcPr>
        <w:p w14:paraId="20B66E4B" w14:textId="77777777" w:rsidR="00D65514" w:rsidRPr="00850DA4" w:rsidRDefault="00D65514" w:rsidP="00FA7968">
          <w:pPr>
            <w:pStyle w:val="KampinisspaudasCTEC"/>
            <w:rPr>
              <w:sz w:val="14"/>
              <w:szCs w:val="14"/>
            </w:rPr>
          </w:pPr>
          <w:r w:rsidRPr="00850DA4">
            <w:rPr>
              <w:sz w:val="14"/>
              <w:szCs w:val="14"/>
            </w:rPr>
            <w:t>LAPAS</w:t>
          </w:r>
        </w:p>
      </w:tc>
      <w:tc>
        <w:tcPr>
          <w:tcW w:w="709" w:type="dxa"/>
          <w:tcBorders>
            <w:top w:val="single" w:sz="12" w:space="0" w:color="auto"/>
            <w:left w:val="single" w:sz="4" w:space="0" w:color="auto"/>
            <w:bottom w:val="single" w:sz="4" w:space="0" w:color="auto"/>
            <w:right w:val="single" w:sz="4" w:space="0" w:color="auto"/>
          </w:tcBorders>
          <w:vAlign w:val="center"/>
        </w:tcPr>
        <w:p w14:paraId="11B1FE8D" w14:textId="77777777" w:rsidR="00D65514" w:rsidRPr="00850DA4" w:rsidRDefault="00D65514" w:rsidP="00FA7968">
          <w:pPr>
            <w:pStyle w:val="KampinisspaudasCTEC"/>
            <w:rPr>
              <w:sz w:val="14"/>
              <w:szCs w:val="14"/>
            </w:rPr>
          </w:pPr>
          <w:r w:rsidRPr="00850DA4">
            <w:rPr>
              <w:sz w:val="14"/>
              <w:szCs w:val="14"/>
            </w:rPr>
            <w:t>LAPŲ</w:t>
          </w:r>
        </w:p>
      </w:tc>
      <w:tc>
        <w:tcPr>
          <w:tcW w:w="734" w:type="dxa"/>
          <w:tcBorders>
            <w:top w:val="single" w:sz="12" w:space="0" w:color="auto"/>
            <w:left w:val="single" w:sz="4" w:space="0" w:color="auto"/>
            <w:bottom w:val="single" w:sz="4" w:space="0" w:color="auto"/>
            <w:right w:val="single" w:sz="12" w:space="0" w:color="auto"/>
          </w:tcBorders>
          <w:vAlign w:val="center"/>
        </w:tcPr>
        <w:p w14:paraId="747F2FC0" w14:textId="77777777" w:rsidR="00D65514" w:rsidRPr="00850DA4" w:rsidRDefault="00D65514" w:rsidP="00FA7968">
          <w:pPr>
            <w:pStyle w:val="KampinisspaudasCTEC"/>
            <w:rPr>
              <w:sz w:val="14"/>
              <w:szCs w:val="14"/>
            </w:rPr>
          </w:pPr>
          <w:r w:rsidRPr="00850DA4">
            <w:rPr>
              <w:sz w:val="14"/>
              <w:szCs w:val="14"/>
            </w:rPr>
            <w:t>LAIDA</w:t>
          </w:r>
        </w:p>
      </w:tc>
    </w:tr>
    <w:tr w:rsidR="00D65514" w:rsidRPr="00FD67D0" w14:paraId="7557B65D" w14:textId="77777777" w:rsidTr="00880350">
      <w:trPr>
        <w:cantSplit/>
        <w:jc w:val="right"/>
      </w:trPr>
      <w:tc>
        <w:tcPr>
          <w:tcW w:w="3544" w:type="dxa"/>
          <w:tcBorders>
            <w:left w:val="single" w:sz="8" w:space="0" w:color="000000"/>
            <w:bottom w:val="single" w:sz="12" w:space="0" w:color="auto"/>
            <w:right w:val="single" w:sz="4" w:space="0" w:color="auto"/>
          </w:tcBorders>
          <w:vAlign w:val="center"/>
        </w:tcPr>
        <w:p w14:paraId="1A2DE5C5" w14:textId="7DA4CB38" w:rsidR="00D65514" w:rsidRPr="00CA4DF9" w:rsidRDefault="00D65514" w:rsidP="002C640F">
          <w:pPr>
            <w:suppressAutoHyphens w:val="0"/>
            <w:ind w:right="0"/>
            <w:jc w:val="center"/>
            <w:rPr>
              <w:rFonts w:eastAsia="Calibri"/>
              <w:sz w:val="20"/>
              <w:szCs w:val="20"/>
              <w:lang w:eastAsia="lt-LT"/>
            </w:rPr>
          </w:pPr>
          <w:r w:rsidRPr="004A0ACD">
            <w:rPr>
              <w:color w:val="000000"/>
              <w:sz w:val="20"/>
              <w:szCs w:val="24"/>
              <w:lang w:eastAsia="lt-LT"/>
            </w:rPr>
            <w:t xml:space="preserve">21130-00-TDP </w:t>
          </w:r>
          <w:r>
            <w:rPr>
              <w:color w:val="000000"/>
              <w:sz w:val="20"/>
              <w:szCs w:val="24"/>
              <w:lang w:eastAsia="lt-LT"/>
            </w:rPr>
            <w:t>-SD.TS</w:t>
          </w:r>
        </w:p>
      </w:tc>
      <w:tc>
        <w:tcPr>
          <w:tcW w:w="567" w:type="dxa"/>
          <w:tcBorders>
            <w:top w:val="single" w:sz="4" w:space="0" w:color="auto"/>
            <w:left w:val="single" w:sz="4" w:space="0" w:color="auto"/>
            <w:bottom w:val="single" w:sz="12" w:space="0" w:color="auto"/>
            <w:right w:val="single" w:sz="4" w:space="0" w:color="auto"/>
          </w:tcBorders>
          <w:vAlign w:val="center"/>
        </w:tcPr>
        <w:p w14:paraId="6DD481F1" w14:textId="77777777" w:rsidR="00D65514" w:rsidRPr="00A21630" w:rsidRDefault="00D65514" w:rsidP="00FA7968">
          <w:pPr>
            <w:pStyle w:val="KampinisspaudasCTEC"/>
            <w:rPr>
              <w:sz w:val="20"/>
              <w:szCs w:val="20"/>
            </w:rPr>
          </w:pPr>
          <w:r w:rsidRPr="00A21630">
            <w:rPr>
              <w:rStyle w:val="Puslapionumeris"/>
              <w:sz w:val="20"/>
              <w:szCs w:val="20"/>
            </w:rPr>
            <w:fldChar w:fldCharType="begin"/>
          </w:r>
          <w:r w:rsidRPr="00A21630">
            <w:rPr>
              <w:rStyle w:val="Puslapionumeris"/>
              <w:sz w:val="20"/>
              <w:szCs w:val="20"/>
            </w:rPr>
            <w:instrText xml:space="preserve"> PAGE </w:instrText>
          </w:r>
          <w:r w:rsidRPr="00A21630">
            <w:rPr>
              <w:rStyle w:val="Puslapionumeris"/>
              <w:sz w:val="20"/>
              <w:szCs w:val="20"/>
            </w:rPr>
            <w:fldChar w:fldCharType="separate"/>
          </w:r>
          <w:r w:rsidR="00FC3445">
            <w:rPr>
              <w:rStyle w:val="Puslapionumeris"/>
              <w:noProof/>
              <w:sz w:val="20"/>
              <w:szCs w:val="20"/>
            </w:rPr>
            <w:t>19</w:t>
          </w:r>
          <w:r w:rsidRPr="00A21630">
            <w:rPr>
              <w:rStyle w:val="Puslapionumeris"/>
              <w:sz w:val="20"/>
              <w:szCs w:val="20"/>
            </w:rPr>
            <w:fldChar w:fldCharType="end"/>
          </w:r>
        </w:p>
      </w:tc>
      <w:tc>
        <w:tcPr>
          <w:tcW w:w="709" w:type="dxa"/>
          <w:tcBorders>
            <w:top w:val="single" w:sz="4" w:space="0" w:color="auto"/>
            <w:left w:val="single" w:sz="4" w:space="0" w:color="auto"/>
            <w:bottom w:val="single" w:sz="12" w:space="0" w:color="auto"/>
            <w:right w:val="single" w:sz="4" w:space="0" w:color="auto"/>
          </w:tcBorders>
          <w:vAlign w:val="center"/>
        </w:tcPr>
        <w:p w14:paraId="0C89F06B" w14:textId="361B11B1" w:rsidR="00D65514" w:rsidRPr="00A21630" w:rsidRDefault="00D65514" w:rsidP="00C35B44">
          <w:pPr>
            <w:pStyle w:val="KampinisspaudasCTEC"/>
            <w:rPr>
              <w:sz w:val="20"/>
              <w:szCs w:val="20"/>
            </w:rPr>
          </w:pPr>
          <w:r>
            <w:rPr>
              <w:sz w:val="20"/>
              <w:szCs w:val="20"/>
            </w:rPr>
            <w:fldChar w:fldCharType="begin"/>
          </w:r>
          <w:r>
            <w:rPr>
              <w:sz w:val="20"/>
              <w:szCs w:val="20"/>
            </w:rPr>
            <w:instrText xml:space="preserve"> SECTIONPAGES  \* Arabic  \* MERGEFORMAT </w:instrText>
          </w:r>
          <w:r>
            <w:rPr>
              <w:sz w:val="20"/>
              <w:szCs w:val="20"/>
            </w:rPr>
            <w:fldChar w:fldCharType="separate"/>
          </w:r>
          <w:r w:rsidR="009A75ED">
            <w:rPr>
              <w:noProof/>
              <w:sz w:val="20"/>
              <w:szCs w:val="20"/>
            </w:rPr>
            <w:t>30</w:t>
          </w:r>
          <w:r>
            <w:rPr>
              <w:sz w:val="20"/>
              <w:szCs w:val="20"/>
            </w:rPr>
            <w:fldChar w:fldCharType="end"/>
          </w:r>
        </w:p>
      </w:tc>
      <w:tc>
        <w:tcPr>
          <w:tcW w:w="734" w:type="dxa"/>
          <w:tcBorders>
            <w:top w:val="single" w:sz="4" w:space="0" w:color="auto"/>
            <w:left w:val="single" w:sz="4" w:space="0" w:color="auto"/>
            <w:bottom w:val="single" w:sz="12" w:space="0" w:color="auto"/>
            <w:right w:val="single" w:sz="12" w:space="0" w:color="auto"/>
          </w:tcBorders>
          <w:vAlign w:val="center"/>
        </w:tcPr>
        <w:p w14:paraId="22D8E1B6" w14:textId="77777777" w:rsidR="00D65514" w:rsidRPr="00A21630" w:rsidRDefault="00D65514" w:rsidP="00FA7968">
          <w:pPr>
            <w:pStyle w:val="KampinisspaudasCTEC"/>
            <w:rPr>
              <w:sz w:val="20"/>
              <w:szCs w:val="20"/>
            </w:rPr>
          </w:pPr>
          <w:r>
            <w:rPr>
              <w:sz w:val="20"/>
              <w:szCs w:val="20"/>
            </w:rPr>
            <w:t>0</w:t>
          </w:r>
        </w:p>
      </w:tc>
    </w:tr>
  </w:tbl>
  <w:p w14:paraId="40FC1747" w14:textId="77777777" w:rsidR="00D65514" w:rsidRPr="008C6B2E" w:rsidRDefault="00D65514">
    <w:pPr>
      <w:pStyle w:val="Porat"/>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9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726"/>
      <w:gridCol w:w="686"/>
      <w:gridCol w:w="2035"/>
      <w:gridCol w:w="1225"/>
      <w:gridCol w:w="3146"/>
      <w:gridCol w:w="844"/>
      <w:gridCol w:w="845"/>
    </w:tblGrid>
    <w:tr w:rsidR="00D65514" w:rsidRPr="00CA4DF9" w14:paraId="7819F3FE" w14:textId="77777777" w:rsidTr="00880350">
      <w:trPr>
        <w:jc w:val="right"/>
      </w:trPr>
      <w:tc>
        <w:tcPr>
          <w:tcW w:w="983" w:type="dxa"/>
          <w:tcBorders>
            <w:top w:val="single" w:sz="12" w:space="0" w:color="auto"/>
            <w:left w:val="single" w:sz="12" w:space="0" w:color="auto"/>
            <w:bottom w:val="single" w:sz="2" w:space="0" w:color="auto"/>
            <w:right w:val="single" w:sz="2" w:space="0" w:color="auto"/>
          </w:tcBorders>
          <w:vAlign w:val="center"/>
        </w:tcPr>
        <w:p w14:paraId="3CF07BD5" w14:textId="77777777" w:rsidR="00D65514" w:rsidRPr="00CA4DF9" w:rsidRDefault="00D65514" w:rsidP="005B5632">
          <w:pPr>
            <w:suppressAutoHyphens w:val="0"/>
            <w:ind w:right="0"/>
            <w:jc w:val="center"/>
            <w:rPr>
              <w:sz w:val="20"/>
              <w:szCs w:val="20"/>
              <w:lang w:eastAsia="lt-LT"/>
            </w:rPr>
          </w:pPr>
          <w:r>
            <w:rPr>
              <w:sz w:val="20"/>
              <w:szCs w:val="20"/>
              <w:lang w:eastAsia="lt-LT"/>
            </w:rPr>
            <w:t>0</w:t>
          </w:r>
        </w:p>
      </w:tc>
      <w:tc>
        <w:tcPr>
          <w:tcW w:w="1412" w:type="dxa"/>
          <w:gridSpan w:val="2"/>
          <w:tcBorders>
            <w:top w:val="single" w:sz="12" w:space="0" w:color="auto"/>
            <w:left w:val="single" w:sz="2" w:space="0" w:color="auto"/>
            <w:bottom w:val="single" w:sz="2" w:space="0" w:color="auto"/>
            <w:right w:val="single" w:sz="2" w:space="0" w:color="auto"/>
          </w:tcBorders>
          <w:vAlign w:val="center"/>
        </w:tcPr>
        <w:p w14:paraId="70CB6C93" w14:textId="35959C1C" w:rsidR="00D65514" w:rsidRPr="00CA4DF9" w:rsidRDefault="00431384" w:rsidP="00C14616">
          <w:pPr>
            <w:suppressAutoHyphens w:val="0"/>
            <w:ind w:right="0"/>
            <w:jc w:val="center"/>
            <w:rPr>
              <w:noProof/>
              <w:sz w:val="20"/>
              <w:szCs w:val="20"/>
              <w:lang w:eastAsia="lt-LT"/>
            </w:rPr>
          </w:pPr>
          <w:r>
            <w:rPr>
              <w:noProof/>
              <w:sz w:val="20"/>
              <w:szCs w:val="20"/>
              <w:lang w:eastAsia="lt-LT"/>
            </w:rPr>
            <w:t>2023</w:t>
          </w:r>
        </w:p>
      </w:tc>
      <w:tc>
        <w:tcPr>
          <w:tcW w:w="8095" w:type="dxa"/>
          <w:gridSpan w:val="5"/>
          <w:tcBorders>
            <w:top w:val="single" w:sz="12" w:space="0" w:color="auto"/>
            <w:left w:val="single" w:sz="2" w:space="0" w:color="auto"/>
            <w:bottom w:val="single" w:sz="2" w:space="0" w:color="auto"/>
            <w:right w:val="single" w:sz="12" w:space="0" w:color="auto"/>
          </w:tcBorders>
          <w:vAlign w:val="center"/>
        </w:tcPr>
        <w:p w14:paraId="47112735" w14:textId="77777777" w:rsidR="00D65514" w:rsidRPr="00CA4DF9" w:rsidRDefault="00D65514" w:rsidP="003C6B83">
          <w:pPr>
            <w:suppressAutoHyphens w:val="0"/>
            <w:ind w:right="0"/>
            <w:rPr>
              <w:rFonts w:eastAsia="Calibri"/>
              <w:sz w:val="20"/>
              <w:szCs w:val="20"/>
              <w:lang w:eastAsia="lt-LT"/>
            </w:rPr>
          </w:pPr>
          <w:r w:rsidRPr="00CA4DF9">
            <w:rPr>
              <w:rFonts w:eastAsia="Calibri"/>
              <w:sz w:val="20"/>
              <w:szCs w:val="20"/>
              <w:lang w:eastAsia="lt-LT"/>
            </w:rPr>
            <w:t xml:space="preserve"> </w:t>
          </w:r>
          <w:r>
            <w:rPr>
              <w:rFonts w:eastAsia="Calibri"/>
              <w:sz w:val="20"/>
              <w:szCs w:val="20"/>
              <w:lang w:eastAsia="lt-LT"/>
            </w:rPr>
            <w:t>Statybos leidimui, konkursui ir statybai</w:t>
          </w:r>
        </w:p>
      </w:tc>
    </w:tr>
    <w:tr w:rsidR="00D65514" w:rsidRPr="00CA4DF9" w14:paraId="517F25BE" w14:textId="77777777" w:rsidTr="00880350">
      <w:trPr>
        <w:jc w:val="right"/>
      </w:trPr>
      <w:tc>
        <w:tcPr>
          <w:tcW w:w="983" w:type="dxa"/>
          <w:tcBorders>
            <w:top w:val="single" w:sz="2" w:space="0" w:color="auto"/>
            <w:left w:val="single" w:sz="12" w:space="0" w:color="auto"/>
            <w:bottom w:val="single" w:sz="12" w:space="0" w:color="auto"/>
            <w:right w:val="single" w:sz="2" w:space="0" w:color="auto"/>
          </w:tcBorders>
          <w:vAlign w:val="center"/>
        </w:tcPr>
        <w:p w14:paraId="16B24C04" w14:textId="77777777" w:rsidR="00D65514" w:rsidRPr="00CA4DF9" w:rsidRDefault="00D65514" w:rsidP="005B5632">
          <w:pPr>
            <w:suppressAutoHyphens w:val="0"/>
            <w:ind w:right="0"/>
            <w:jc w:val="center"/>
            <w:rPr>
              <w:sz w:val="20"/>
              <w:szCs w:val="20"/>
              <w:lang w:eastAsia="lt-LT"/>
            </w:rPr>
          </w:pPr>
          <w:r w:rsidRPr="00CA4DF9">
            <w:rPr>
              <w:sz w:val="20"/>
              <w:szCs w:val="20"/>
              <w:lang w:eastAsia="lt-LT"/>
            </w:rPr>
            <w:t>Laida</w:t>
          </w:r>
        </w:p>
      </w:tc>
      <w:tc>
        <w:tcPr>
          <w:tcW w:w="1412" w:type="dxa"/>
          <w:gridSpan w:val="2"/>
          <w:tcBorders>
            <w:top w:val="single" w:sz="2" w:space="0" w:color="auto"/>
            <w:left w:val="single" w:sz="2" w:space="0" w:color="auto"/>
            <w:bottom w:val="single" w:sz="12" w:space="0" w:color="auto"/>
            <w:right w:val="single" w:sz="2" w:space="0" w:color="auto"/>
          </w:tcBorders>
          <w:vAlign w:val="center"/>
        </w:tcPr>
        <w:p w14:paraId="511AE8EE" w14:textId="77777777" w:rsidR="00D65514" w:rsidRPr="00CA4DF9" w:rsidRDefault="00D65514" w:rsidP="005B5632">
          <w:pPr>
            <w:suppressAutoHyphens w:val="0"/>
            <w:ind w:right="0"/>
            <w:jc w:val="center"/>
            <w:rPr>
              <w:noProof/>
              <w:sz w:val="20"/>
              <w:szCs w:val="20"/>
              <w:lang w:eastAsia="lt-LT"/>
            </w:rPr>
          </w:pPr>
          <w:r w:rsidRPr="00CA4DF9">
            <w:rPr>
              <w:noProof/>
              <w:sz w:val="20"/>
              <w:szCs w:val="20"/>
              <w:lang w:eastAsia="lt-LT"/>
            </w:rPr>
            <w:t>Išleidimo data</w:t>
          </w:r>
        </w:p>
      </w:tc>
      <w:tc>
        <w:tcPr>
          <w:tcW w:w="8095" w:type="dxa"/>
          <w:gridSpan w:val="5"/>
          <w:tcBorders>
            <w:top w:val="single" w:sz="2" w:space="0" w:color="auto"/>
            <w:left w:val="single" w:sz="2" w:space="0" w:color="auto"/>
            <w:bottom w:val="single" w:sz="12" w:space="0" w:color="auto"/>
            <w:right w:val="single" w:sz="12" w:space="0" w:color="auto"/>
          </w:tcBorders>
          <w:vAlign w:val="center"/>
        </w:tcPr>
        <w:p w14:paraId="1066C423" w14:textId="77777777" w:rsidR="00D65514" w:rsidRPr="00CA4DF9" w:rsidRDefault="00D65514" w:rsidP="005B5632">
          <w:pPr>
            <w:suppressAutoHyphens w:val="0"/>
            <w:ind w:right="0"/>
            <w:rPr>
              <w:rFonts w:eastAsia="Calibri"/>
              <w:sz w:val="20"/>
              <w:szCs w:val="20"/>
              <w:lang w:eastAsia="lt-LT"/>
            </w:rPr>
          </w:pPr>
          <w:r w:rsidRPr="00CA4DF9">
            <w:rPr>
              <w:rFonts w:eastAsia="Calibri"/>
              <w:sz w:val="20"/>
              <w:szCs w:val="20"/>
              <w:lang w:eastAsia="lt-LT"/>
            </w:rPr>
            <w:t>Laidos statusas. Keitimo priežastis (jei taikoma)</w:t>
          </w:r>
        </w:p>
      </w:tc>
    </w:tr>
    <w:tr w:rsidR="00D65514" w:rsidRPr="00CA4DF9" w14:paraId="0FC43B01" w14:textId="77777777" w:rsidTr="00880350">
      <w:trPr>
        <w:jc w:val="right"/>
      </w:trPr>
      <w:tc>
        <w:tcPr>
          <w:tcW w:w="10490" w:type="dxa"/>
          <w:gridSpan w:val="8"/>
          <w:tcBorders>
            <w:top w:val="single" w:sz="12" w:space="0" w:color="auto"/>
            <w:left w:val="nil"/>
            <w:right w:val="nil"/>
          </w:tcBorders>
          <w:vAlign w:val="center"/>
        </w:tcPr>
        <w:p w14:paraId="15D7B840" w14:textId="77777777" w:rsidR="00D65514" w:rsidRPr="00CA4DF9" w:rsidRDefault="00D65514" w:rsidP="005B5632">
          <w:pPr>
            <w:suppressAutoHyphens w:val="0"/>
            <w:ind w:right="0"/>
            <w:rPr>
              <w:rFonts w:eastAsia="Calibri"/>
              <w:sz w:val="16"/>
              <w:szCs w:val="16"/>
              <w:lang w:eastAsia="lt-LT"/>
            </w:rPr>
          </w:pPr>
        </w:p>
      </w:tc>
    </w:tr>
    <w:tr w:rsidR="00D65514" w:rsidRPr="00CA4DF9" w14:paraId="5938FEFD" w14:textId="77777777" w:rsidTr="00880350">
      <w:trPr>
        <w:jc w:val="right"/>
      </w:trPr>
      <w:tc>
        <w:tcPr>
          <w:tcW w:w="983" w:type="dxa"/>
          <w:vMerge w:val="restart"/>
          <w:tcBorders>
            <w:top w:val="single" w:sz="12" w:space="0" w:color="auto"/>
            <w:left w:val="single" w:sz="12" w:space="0" w:color="auto"/>
            <w:right w:val="single" w:sz="12" w:space="0" w:color="auto"/>
          </w:tcBorders>
          <w:vAlign w:val="center"/>
        </w:tcPr>
        <w:p w14:paraId="76186156" w14:textId="77777777" w:rsidR="00D65514" w:rsidRPr="00CA4DF9" w:rsidRDefault="00D65514" w:rsidP="00CD5D7E">
          <w:pPr>
            <w:tabs>
              <w:tab w:val="left" w:pos="0"/>
              <w:tab w:val="center" w:pos="4680"/>
              <w:tab w:val="right" w:pos="9360"/>
            </w:tabs>
            <w:suppressAutoHyphens w:val="0"/>
            <w:ind w:right="0"/>
            <w:jc w:val="center"/>
            <w:rPr>
              <w:sz w:val="16"/>
              <w:szCs w:val="16"/>
              <w:lang w:eastAsia="lt-LT"/>
            </w:rPr>
          </w:pPr>
          <w:r w:rsidRPr="00084757">
            <w:rPr>
              <w:sz w:val="14"/>
              <w:szCs w:val="14"/>
              <w:lang w:eastAsia="lt-LT"/>
            </w:rPr>
            <w:t>KVAL PATV. DOK. NR</w:t>
          </w:r>
          <w:r>
            <w:rPr>
              <w:sz w:val="16"/>
              <w:szCs w:val="16"/>
              <w:lang w:eastAsia="lt-LT"/>
            </w:rPr>
            <w:t>.</w:t>
          </w:r>
        </w:p>
      </w:tc>
      <w:tc>
        <w:tcPr>
          <w:tcW w:w="1412" w:type="dxa"/>
          <w:gridSpan w:val="2"/>
          <w:vMerge w:val="restart"/>
          <w:tcBorders>
            <w:top w:val="single" w:sz="12" w:space="0" w:color="auto"/>
            <w:left w:val="single" w:sz="12" w:space="0" w:color="auto"/>
            <w:right w:val="nil"/>
          </w:tcBorders>
          <w:vAlign w:val="center"/>
        </w:tcPr>
        <w:p w14:paraId="205B277D" w14:textId="453B4D62" w:rsidR="00D65514" w:rsidRPr="00CA4DF9" w:rsidRDefault="00D65514" w:rsidP="005B5632">
          <w:pPr>
            <w:tabs>
              <w:tab w:val="center" w:pos="4680"/>
              <w:tab w:val="right" w:pos="9360"/>
            </w:tabs>
            <w:suppressAutoHyphens w:val="0"/>
            <w:ind w:right="459" w:firstLine="34"/>
            <w:jc w:val="center"/>
            <w:rPr>
              <w:sz w:val="2"/>
              <w:szCs w:val="2"/>
              <w:lang w:eastAsia="lt-LT"/>
            </w:rPr>
          </w:pPr>
          <w:r>
            <w:rPr>
              <w:noProof/>
              <w:sz w:val="2"/>
              <w:szCs w:val="2"/>
              <w:lang w:eastAsia="lt-LT"/>
            </w:rPr>
            <w:drawing>
              <wp:anchor distT="0" distB="0" distL="114300" distR="114300" simplePos="0" relativeHeight="251665920" behindDoc="1" locked="0" layoutInCell="1" allowOverlap="1" wp14:anchorId="002D4024" wp14:editId="05BADBF9">
                <wp:simplePos x="0" y="0"/>
                <wp:positionH relativeFrom="column">
                  <wp:posOffset>-84455</wp:posOffset>
                </wp:positionH>
                <wp:positionV relativeFrom="paragraph">
                  <wp:posOffset>-34925</wp:posOffset>
                </wp:positionV>
                <wp:extent cx="1213485" cy="341630"/>
                <wp:effectExtent l="0" t="0" r="5715" b="1270"/>
                <wp:wrapNone/>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3485" cy="341630"/>
                        </a:xfrm>
                        <a:prstGeom prst="rect">
                          <a:avLst/>
                        </a:prstGeom>
                        <a:noFill/>
                      </pic:spPr>
                    </pic:pic>
                  </a:graphicData>
                </a:graphic>
                <wp14:sizeRelH relativeFrom="page">
                  <wp14:pctWidth>0</wp14:pctWidth>
                </wp14:sizeRelH>
                <wp14:sizeRelV relativeFrom="page">
                  <wp14:pctHeight>0</wp14:pctHeight>
                </wp14:sizeRelV>
              </wp:anchor>
            </w:drawing>
          </w:r>
        </w:p>
      </w:tc>
      <w:tc>
        <w:tcPr>
          <w:tcW w:w="3260" w:type="dxa"/>
          <w:gridSpan w:val="2"/>
          <w:vMerge w:val="restart"/>
          <w:tcBorders>
            <w:top w:val="single" w:sz="12" w:space="0" w:color="auto"/>
            <w:left w:val="nil"/>
            <w:right w:val="single" w:sz="12" w:space="0" w:color="auto"/>
          </w:tcBorders>
          <w:vAlign w:val="center"/>
        </w:tcPr>
        <w:p w14:paraId="6406BB01" w14:textId="77777777" w:rsidR="00D65514" w:rsidRPr="00CA4DF9" w:rsidRDefault="00D65514" w:rsidP="005B5632">
          <w:pPr>
            <w:tabs>
              <w:tab w:val="center" w:pos="4680"/>
              <w:tab w:val="right" w:pos="9360"/>
            </w:tabs>
            <w:suppressAutoHyphens w:val="0"/>
            <w:ind w:left="-125" w:right="0"/>
            <w:jc w:val="center"/>
            <w:rPr>
              <w:b/>
              <w:sz w:val="20"/>
              <w:szCs w:val="20"/>
              <w:lang w:eastAsia="lt-LT"/>
            </w:rPr>
          </w:pPr>
          <w:r>
            <w:rPr>
              <w:b/>
              <w:sz w:val="20"/>
              <w:szCs w:val="20"/>
              <w:lang w:eastAsia="lt-LT"/>
            </w:rPr>
            <w:t>AB „KELIŲ PRIEŽIŪRA“</w:t>
          </w:r>
        </w:p>
        <w:p w14:paraId="7140F1F9" w14:textId="77777777" w:rsidR="00D65514" w:rsidRPr="00084757" w:rsidRDefault="00D65514" w:rsidP="00084757">
          <w:pPr>
            <w:pStyle w:val="Antrat1"/>
            <w:spacing w:line="240" w:lineRule="auto"/>
            <w:rPr>
              <w:b w:val="0"/>
              <w:color w:val="000000"/>
              <w:sz w:val="16"/>
              <w:szCs w:val="16"/>
              <w:lang w:eastAsia="lt-LT"/>
            </w:rPr>
          </w:pPr>
          <w:r w:rsidRPr="00084757">
            <w:rPr>
              <w:b w:val="0"/>
              <w:color w:val="000000"/>
              <w:sz w:val="16"/>
              <w:szCs w:val="16"/>
              <w:lang w:eastAsia="lt-LT"/>
            </w:rPr>
            <w:t>Savanorių pr. 321C, Kaunas,</w:t>
          </w:r>
        </w:p>
        <w:p w14:paraId="638FCAC7" w14:textId="77777777" w:rsidR="00D65514" w:rsidRPr="00A70EE3" w:rsidRDefault="00D65514" w:rsidP="00084757">
          <w:pPr>
            <w:pStyle w:val="Antrat1"/>
            <w:spacing w:line="240" w:lineRule="auto"/>
            <w:rPr>
              <w:b w:val="0"/>
              <w:sz w:val="20"/>
              <w:szCs w:val="20"/>
              <w:lang w:eastAsia="lt-LT"/>
            </w:rPr>
          </w:pPr>
          <w:r w:rsidRPr="00084757">
            <w:rPr>
              <w:b w:val="0"/>
              <w:color w:val="000000"/>
              <w:sz w:val="16"/>
              <w:szCs w:val="16"/>
              <w:lang w:eastAsia="lt-LT"/>
            </w:rPr>
            <w:t xml:space="preserve"> Lietuva</w:t>
          </w:r>
        </w:p>
      </w:tc>
      <w:tc>
        <w:tcPr>
          <w:tcW w:w="4835" w:type="dxa"/>
          <w:gridSpan w:val="3"/>
          <w:tcBorders>
            <w:top w:val="single" w:sz="12" w:space="0" w:color="auto"/>
            <w:left w:val="single" w:sz="12" w:space="0" w:color="auto"/>
            <w:bottom w:val="nil"/>
            <w:right w:val="single" w:sz="12" w:space="0" w:color="auto"/>
          </w:tcBorders>
          <w:vAlign w:val="center"/>
        </w:tcPr>
        <w:p w14:paraId="1E630EBC" w14:textId="77777777" w:rsidR="00D65514" w:rsidRPr="00084757" w:rsidRDefault="00D65514" w:rsidP="005B5632">
          <w:pPr>
            <w:rPr>
              <w:rFonts w:eastAsia="Calibri"/>
              <w:sz w:val="14"/>
              <w:szCs w:val="14"/>
            </w:rPr>
          </w:pPr>
          <w:r w:rsidRPr="00084757">
            <w:rPr>
              <w:rFonts w:eastAsia="Calibri"/>
              <w:sz w:val="14"/>
              <w:szCs w:val="14"/>
            </w:rPr>
            <w:t>STATINIO PROJEKTO PAVADINIMAS</w:t>
          </w:r>
        </w:p>
      </w:tc>
    </w:tr>
    <w:tr w:rsidR="00D65514" w:rsidRPr="00CA4DF9" w14:paraId="674B0ACD" w14:textId="77777777" w:rsidTr="00880350">
      <w:trPr>
        <w:trHeight w:val="797"/>
        <w:jc w:val="right"/>
      </w:trPr>
      <w:tc>
        <w:tcPr>
          <w:tcW w:w="983" w:type="dxa"/>
          <w:vMerge/>
          <w:tcBorders>
            <w:left w:val="single" w:sz="12" w:space="0" w:color="auto"/>
            <w:right w:val="single" w:sz="12" w:space="0" w:color="auto"/>
          </w:tcBorders>
          <w:vAlign w:val="center"/>
        </w:tcPr>
        <w:p w14:paraId="7A9B0EB1" w14:textId="77777777" w:rsidR="00D65514" w:rsidRPr="00CA4DF9" w:rsidRDefault="00D65514" w:rsidP="005B5632">
          <w:pPr>
            <w:suppressAutoHyphens w:val="0"/>
            <w:ind w:right="0"/>
            <w:rPr>
              <w:rFonts w:eastAsia="Calibri"/>
              <w:sz w:val="20"/>
              <w:szCs w:val="20"/>
              <w:lang w:eastAsia="lt-LT"/>
            </w:rPr>
          </w:pPr>
        </w:p>
      </w:tc>
      <w:tc>
        <w:tcPr>
          <w:tcW w:w="1412" w:type="dxa"/>
          <w:gridSpan w:val="2"/>
          <w:vMerge/>
          <w:tcBorders>
            <w:left w:val="single" w:sz="12" w:space="0" w:color="auto"/>
            <w:right w:val="nil"/>
          </w:tcBorders>
          <w:vAlign w:val="center"/>
        </w:tcPr>
        <w:p w14:paraId="298F93E3" w14:textId="77777777" w:rsidR="00D65514" w:rsidRPr="00CA4DF9" w:rsidRDefault="00D65514" w:rsidP="005B5632">
          <w:pPr>
            <w:suppressAutoHyphens w:val="0"/>
            <w:ind w:right="0"/>
            <w:rPr>
              <w:rFonts w:eastAsia="Calibri"/>
              <w:sz w:val="20"/>
              <w:szCs w:val="20"/>
              <w:lang w:eastAsia="lt-LT"/>
            </w:rPr>
          </w:pPr>
        </w:p>
      </w:tc>
      <w:tc>
        <w:tcPr>
          <w:tcW w:w="3260" w:type="dxa"/>
          <w:gridSpan w:val="2"/>
          <w:vMerge/>
          <w:tcBorders>
            <w:left w:val="nil"/>
            <w:right w:val="single" w:sz="12" w:space="0" w:color="auto"/>
          </w:tcBorders>
        </w:tcPr>
        <w:p w14:paraId="04294169" w14:textId="77777777" w:rsidR="00D65514" w:rsidRPr="00CA4DF9" w:rsidRDefault="00D65514" w:rsidP="005B5632">
          <w:pPr>
            <w:suppressAutoHyphens w:val="0"/>
            <w:ind w:right="0"/>
            <w:rPr>
              <w:rFonts w:eastAsia="Calibri"/>
              <w:sz w:val="20"/>
              <w:szCs w:val="20"/>
              <w:lang w:eastAsia="lt-LT"/>
            </w:rPr>
          </w:pPr>
        </w:p>
      </w:tc>
      <w:tc>
        <w:tcPr>
          <w:tcW w:w="4835" w:type="dxa"/>
          <w:gridSpan w:val="3"/>
          <w:tcBorders>
            <w:top w:val="nil"/>
            <w:left w:val="single" w:sz="12" w:space="0" w:color="auto"/>
            <w:right w:val="single" w:sz="12" w:space="0" w:color="auto"/>
          </w:tcBorders>
          <w:vAlign w:val="center"/>
        </w:tcPr>
        <w:p w14:paraId="3DBF19BC" w14:textId="4020E23E" w:rsidR="00D65514" w:rsidRPr="00BC5861" w:rsidRDefault="00D65514" w:rsidP="003C6B83">
          <w:pPr>
            <w:suppressAutoHyphens w:val="0"/>
            <w:autoSpaceDE w:val="0"/>
            <w:autoSpaceDN w:val="0"/>
            <w:adjustRightInd w:val="0"/>
            <w:ind w:right="0"/>
            <w:jc w:val="center"/>
            <w:rPr>
              <w:sz w:val="20"/>
              <w:szCs w:val="20"/>
            </w:rPr>
          </w:pPr>
          <w:r w:rsidRPr="004A0ACD">
            <w:rPr>
              <w:bCs/>
              <w:color w:val="000000"/>
              <w:sz w:val="18"/>
              <w:szCs w:val="18"/>
              <w:lang w:eastAsia="lt-LT"/>
            </w:rPr>
            <w:t>Rajoninio kelio Nr. 5212 Pilaitė–</w:t>
          </w:r>
          <w:proofErr w:type="spellStart"/>
          <w:r w:rsidRPr="004A0ACD">
            <w:rPr>
              <w:bCs/>
              <w:color w:val="000000"/>
              <w:sz w:val="18"/>
              <w:szCs w:val="18"/>
              <w:lang w:eastAsia="lt-LT"/>
            </w:rPr>
            <w:t>Čekoniškės</w:t>
          </w:r>
          <w:proofErr w:type="spellEnd"/>
          <w:r w:rsidRPr="004A0ACD">
            <w:rPr>
              <w:bCs/>
              <w:color w:val="000000"/>
              <w:sz w:val="18"/>
              <w:szCs w:val="18"/>
              <w:lang w:eastAsia="lt-LT"/>
            </w:rPr>
            <w:t>–Sudervė ruožo nuo 4,143 iki 6,303 km kapitalinio remonto techninis darbo projektas</w:t>
          </w:r>
        </w:p>
      </w:tc>
    </w:tr>
    <w:tr w:rsidR="00D65514" w:rsidRPr="00CA4DF9" w14:paraId="5386CECD" w14:textId="77777777" w:rsidTr="004A0ACD">
      <w:trPr>
        <w:trHeight w:val="354"/>
        <w:jc w:val="right"/>
      </w:trPr>
      <w:tc>
        <w:tcPr>
          <w:tcW w:w="983" w:type="dxa"/>
          <w:vMerge/>
          <w:tcBorders>
            <w:left w:val="single" w:sz="12" w:space="0" w:color="auto"/>
            <w:right w:val="single" w:sz="12" w:space="0" w:color="auto"/>
          </w:tcBorders>
          <w:vAlign w:val="center"/>
        </w:tcPr>
        <w:p w14:paraId="44EA3B94" w14:textId="77777777" w:rsidR="00D65514" w:rsidRPr="00CA4DF9" w:rsidRDefault="00D65514" w:rsidP="005B5632">
          <w:pPr>
            <w:suppressAutoHyphens w:val="0"/>
            <w:ind w:right="0"/>
            <w:jc w:val="center"/>
            <w:rPr>
              <w:rFonts w:eastAsia="Calibri"/>
              <w:sz w:val="20"/>
              <w:szCs w:val="20"/>
              <w:lang w:eastAsia="lt-LT"/>
            </w:rPr>
          </w:pPr>
        </w:p>
      </w:tc>
      <w:tc>
        <w:tcPr>
          <w:tcW w:w="1412" w:type="dxa"/>
          <w:gridSpan w:val="2"/>
          <w:vMerge/>
          <w:tcBorders>
            <w:left w:val="single" w:sz="12" w:space="0" w:color="auto"/>
            <w:right w:val="nil"/>
          </w:tcBorders>
          <w:vAlign w:val="center"/>
        </w:tcPr>
        <w:p w14:paraId="68FC8630" w14:textId="77777777" w:rsidR="00D65514" w:rsidRPr="00CA4DF9" w:rsidRDefault="00D65514" w:rsidP="005B5632">
          <w:pPr>
            <w:suppressAutoHyphens w:val="0"/>
            <w:ind w:right="0"/>
            <w:jc w:val="center"/>
            <w:rPr>
              <w:rFonts w:eastAsia="Calibri"/>
              <w:sz w:val="20"/>
              <w:szCs w:val="20"/>
              <w:lang w:eastAsia="lt-LT"/>
            </w:rPr>
          </w:pPr>
        </w:p>
      </w:tc>
      <w:tc>
        <w:tcPr>
          <w:tcW w:w="3260" w:type="dxa"/>
          <w:gridSpan w:val="2"/>
          <w:vMerge/>
          <w:tcBorders>
            <w:left w:val="nil"/>
            <w:right w:val="single" w:sz="12" w:space="0" w:color="auto"/>
          </w:tcBorders>
        </w:tcPr>
        <w:p w14:paraId="3AB4CF15" w14:textId="77777777" w:rsidR="00D65514" w:rsidRPr="00CA4DF9" w:rsidRDefault="00D65514" w:rsidP="005B5632">
          <w:pPr>
            <w:suppressAutoHyphens w:val="0"/>
            <w:ind w:right="0"/>
            <w:jc w:val="center"/>
            <w:rPr>
              <w:rFonts w:eastAsia="Calibri"/>
              <w:sz w:val="20"/>
              <w:szCs w:val="20"/>
              <w:lang w:eastAsia="lt-LT"/>
            </w:rPr>
          </w:pPr>
        </w:p>
      </w:tc>
      <w:tc>
        <w:tcPr>
          <w:tcW w:w="4835" w:type="dxa"/>
          <w:gridSpan w:val="3"/>
          <w:tcBorders>
            <w:left w:val="single" w:sz="12" w:space="0" w:color="auto"/>
            <w:bottom w:val="nil"/>
            <w:right w:val="single" w:sz="12" w:space="0" w:color="auto"/>
          </w:tcBorders>
          <w:vAlign w:val="center"/>
        </w:tcPr>
        <w:p w14:paraId="457924D5" w14:textId="77777777" w:rsidR="00D65514" w:rsidRPr="00084757" w:rsidRDefault="00D65514" w:rsidP="005B5632">
          <w:pPr>
            <w:suppressAutoHyphens w:val="0"/>
            <w:ind w:right="0"/>
            <w:rPr>
              <w:rFonts w:eastAsia="Calibri"/>
              <w:sz w:val="14"/>
              <w:szCs w:val="14"/>
              <w:lang w:eastAsia="lt-LT"/>
            </w:rPr>
          </w:pPr>
          <w:r w:rsidRPr="00084757">
            <w:rPr>
              <w:rFonts w:eastAsia="Calibri"/>
              <w:sz w:val="14"/>
              <w:szCs w:val="14"/>
              <w:lang w:eastAsia="lt-LT"/>
            </w:rPr>
            <w:t>STATINIO NUMERIS IR PAVADINIMAS</w:t>
          </w:r>
        </w:p>
      </w:tc>
    </w:tr>
    <w:tr w:rsidR="00916511" w:rsidRPr="00CA4DF9" w14:paraId="10E809BA" w14:textId="77777777" w:rsidTr="004A0ACD">
      <w:trPr>
        <w:trHeight w:val="239"/>
        <w:jc w:val="right"/>
      </w:trPr>
      <w:tc>
        <w:tcPr>
          <w:tcW w:w="983" w:type="dxa"/>
          <w:tcBorders>
            <w:left w:val="single" w:sz="12" w:space="0" w:color="auto"/>
            <w:right w:val="single" w:sz="12" w:space="0" w:color="auto"/>
          </w:tcBorders>
          <w:vAlign w:val="center"/>
        </w:tcPr>
        <w:p w14:paraId="75B87CFD" w14:textId="5A69E4F8" w:rsidR="00916511" w:rsidRPr="00CA4DF9" w:rsidRDefault="00916511" w:rsidP="00916511">
          <w:pPr>
            <w:suppressAutoHyphens w:val="0"/>
            <w:ind w:right="0"/>
            <w:jc w:val="center"/>
            <w:rPr>
              <w:rFonts w:eastAsia="Calibri"/>
              <w:sz w:val="20"/>
              <w:szCs w:val="20"/>
              <w:lang w:eastAsia="lt-LT"/>
            </w:rPr>
          </w:pPr>
          <w:r>
            <w:rPr>
              <w:rFonts w:eastAsia="Calibri"/>
              <w:sz w:val="20"/>
              <w:szCs w:val="20"/>
              <w:lang w:eastAsia="lt-LT"/>
            </w:rPr>
            <w:t>34704</w:t>
          </w:r>
        </w:p>
      </w:tc>
      <w:tc>
        <w:tcPr>
          <w:tcW w:w="726" w:type="dxa"/>
          <w:tcBorders>
            <w:left w:val="single" w:sz="12" w:space="0" w:color="auto"/>
            <w:right w:val="single" w:sz="4" w:space="0" w:color="auto"/>
          </w:tcBorders>
          <w:vAlign w:val="center"/>
        </w:tcPr>
        <w:p w14:paraId="419FF30A" w14:textId="2FB8B853" w:rsidR="00916511" w:rsidRPr="00CA4DF9" w:rsidRDefault="00916511" w:rsidP="00916511">
          <w:pPr>
            <w:suppressAutoHyphens w:val="0"/>
            <w:ind w:right="0"/>
            <w:jc w:val="center"/>
            <w:rPr>
              <w:rFonts w:eastAsia="Calibri"/>
              <w:sz w:val="20"/>
              <w:szCs w:val="20"/>
              <w:lang w:eastAsia="lt-LT"/>
            </w:rPr>
          </w:pPr>
          <w:r>
            <w:rPr>
              <w:rFonts w:eastAsia="Calibri"/>
              <w:sz w:val="20"/>
              <w:szCs w:val="20"/>
              <w:lang w:eastAsia="lt-LT"/>
            </w:rPr>
            <w:t>PV</w:t>
          </w:r>
        </w:p>
      </w:tc>
      <w:tc>
        <w:tcPr>
          <w:tcW w:w="2721" w:type="dxa"/>
          <w:gridSpan w:val="2"/>
          <w:tcBorders>
            <w:left w:val="single" w:sz="4" w:space="0" w:color="auto"/>
          </w:tcBorders>
          <w:vAlign w:val="center"/>
        </w:tcPr>
        <w:p w14:paraId="303BADA9" w14:textId="5252B361" w:rsidR="00916511" w:rsidRPr="00CA4DF9" w:rsidRDefault="00916511" w:rsidP="00916511">
          <w:pPr>
            <w:suppressAutoHyphens w:val="0"/>
            <w:ind w:right="0"/>
            <w:rPr>
              <w:rFonts w:eastAsia="Calibri"/>
              <w:sz w:val="20"/>
              <w:szCs w:val="20"/>
              <w:lang w:eastAsia="lt-LT"/>
            </w:rPr>
          </w:pPr>
          <w:r>
            <w:rPr>
              <w:rFonts w:eastAsia="Calibri"/>
              <w:sz w:val="20"/>
              <w:szCs w:val="20"/>
              <w:lang w:eastAsia="lt-LT"/>
            </w:rPr>
            <w:t>V. Zbrujevas</w:t>
          </w:r>
        </w:p>
      </w:tc>
      <w:tc>
        <w:tcPr>
          <w:tcW w:w="1225" w:type="dxa"/>
          <w:tcBorders>
            <w:left w:val="single" w:sz="4" w:space="0" w:color="auto"/>
            <w:right w:val="single" w:sz="12" w:space="0" w:color="auto"/>
          </w:tcBorders>
          <w:vAlign w:val="center"/>
        </w:tcPr>
        <w:p w14:paraId="7C81FCDD" w14:textId="77777777" w:rsidR="00916511" w:rsidRPr="00CA4DF9" w:rsidRDefault="00916511" w:rsidP="00916511">
          <w:pPr>
            <w:suppressAutoHyphens w:val="0"/>
            <w:ind w:right="0"/>
            <w:jc w:val="center"/>
            <w:rPr>
              <w:rFonts w:eastAsia="Calibri"/>
              <w:sz w:val="20"/>
              <w:szCs w:val="20"/>
              <w:lang w:eastAsia="lt-LT"/>
            </w:rPr>
          </w:pPr>
        </w:p>
      </w:tc>
      <w:tc>
        <w:tcPr>
          <w:tcW w:w="4835" w:type="dxa"/>
          <w:gridSpan w:val="3"/>
          <w:vMerge w:val="restart"/>
          <w:tcBorders>
            <w:top w:val="nil"/>
            <w:left w:val="single" w:sz="12" w:space="0" w:color="auto"/>
            <w:right w:val="single" w:sz="12" w:space="0" w:color="auto"/>
          </w:tcBorders>
          <w:vAlign w:val="center"/>
        </w:tcPr>
        <w:p w14:paraId="21CEADA3" w14:textId="1911F35E" w:rsidR="00916511" w:rsidRPr="0000390B" w:rsidRDefault="00916511" w:rsidP="00916511">
          <w:pPr>
            <w:suppressAutoHyphens w:val="0"/>
            <w:ind w:right="0"/>
            <w:jc w:val="center"/>
            <w:rPr>
              <w:rFonts w:eastAsia="Calibri"/>
              <w:sz w:val="18"/>
              <w:szCs w:val="18"/>
              <w:lang w:eastAsia="lt-LT"/>
            </w:rPr>
          </w:pPr>
          <w:r w:rsidRPr="0000390B">
            <w:rPr>
              <w:color w:val="000000"/>
              <w:sz w:val="18"/>
              <w:szCs w:val="18"/>
              <w:lang w:eastAsia="lt-LT"/>
            </w:rPr>
            <w:t>Kelias Nr. 5212 Pilaitė–</w:t>
          </w:r>
          <w:proofErr w:type="spellStart"/>
          <w:r w:rsidRPr="0000390B">
            <w:rPr>
              <w:color w:val="000000"/>
              <w:sz w:val="18"/>
              <w:szCs w:val="18"/>
              <w:lang w:eastAsia="lt-LT"/>
            </w:rPr>
            <w:t>Čekoniškės</w:t>
          </w:r>
          <w:proofErr w:type="spellEnd"/>
          <w:r w:rsidRPr="0000390B">
            <w:rPr>
              <w:color w:val="000000"/>
              <w:sz w:val="18"/>
              <w:szCs w:val="18"/>
              <w:lang w:eastAsia="lt-LT"/>
            </w:rPr>
            <w:t>–Sudervė ruožo nuo 4,143 iki 6,303 km</w:t>
          </w:r>
        </w:p>
      </w:tc>
    </w:tr>
    <w:tr w:rsidR="00916511" w:rsidRPr="00CA4DF9" w14:paraId="75A7DB95" w14:textId="77777777" w:rsidTr="004A0ACD">
      <w:trPr>
        <w:trHeight w:val="239"/>
        <w:jc w:val="right"/>
      </w:trPr>
      <w:tc>
        <w:tcPr>
          <w:tcW w:w="983" w:type="dxa"/>
          <w:tcBorders>
            <w:left w:val="single" w:sz="12" w:space="0" w:color="auto"/>
            <w:right w:val="single" w:sz="12" w:space="0" w:color="auto"/>
          </w:tcBorders>
          <w:vAlign w:val="center"/>
        </w:tcPr>
        <w:p w14:paraId="30C9F14C" w14:textId="4290D586" w:rsidR="00916511" w:rsidRPr="00CA4DF9" w:rsidRDefault="00916511" w:rsidP="00916511">
          <w:pPr>
            <w:suppressAutoHyphens w:val="0"/>
            <w:ind w:right="0"/>
            <w:jc w:val="center"/>
            <w:rPr>
              <w:rFonts w:eastAsia="Calibri"/>
              <w:sz w:val="20"/>
              <w:szCs w:val="20"/>
              <w:lang w:eastAsia="lt-LT"/>
            </w:rPr>
          </w:pPr>
          <w:r>
            <w:rPr>
              <w:rFonts w:eastAsia="Calibri"/>
              <w:sz w:val="20"/>
              <w:szCs w:val="20"/>
              <w:lang w:eastAsia="lt-LT"/>
            </w:rPr>
            <w:t>31234</w:t>
          </w:r>
        </w:p>
      </w:tc>
      <w:tc>
        <w:tcPr>
          <w:tcW w:w="726" w:type="dxa"/>
          <w:tcBorders>
            <w:left w:val="single" w:sz="12" w:space="0" w:color="auto"/>
            <w:right w:val="single" w:sz="4" w:space="0" w:color="auto"/>
          </w:tcBorders>
          <w:vAlign w:val="center"/>
        </w:tcPr>
        <w:p w14:paraId="4E3ACA73" w14:textId="762CA9EF" w:rsidR="00916511" w:rsidRPr="00CA4DF9" w:rsidRDefault="00916511" w:rsidP="00916511">
          <w:pPr>
            <w:suppressAutoHyphens w:val="0"/>
            <w:ind w:right="0"/>
            <w:jc w:val="center"/>
            <w:rPr>
              <w:rFonts w:eastAsia="Calibri"/>
              <w:sz w:val="20"/>
              <w:szCs w:val="20"/>
              <w:lang w:eastAsia="lt-LT"/>
            </w:rPr>
          </w:pPr>
          <w:r>
            <w:rPr>
              <w:rFonts w:eastAsia="Calibri"/>
              <w:sz w:val="20"/>
              <w:szCs w:val="20"/>
              <w:lang w:eastAsia="lt-LT"/>
            </w:rPr>
            <w:t>PDV</w:t>
          </w:r>
        </w:p>
      </w:tc>
      <w:tc>
        <w:tcPr>
          <w:tcW w:w="2721" w:type="dxa"/>
          <w:gridSpan w:val="2"/>
          <w:tcBorders>
            <w:left w:val="single" w:sz="4" w:space="0" w:color="auto"/>
          </w:tcBorders>
          <w:vAlign w:val="center"/>
        </w:tcPr>
        <w:p w14:paraId="40756F73" w14:textId="10979F78" w:rsidR="00916511" w:rsidRPr="00CA4DF9" w:rsidRDefault="00916511" w:rsidP="00916511">
          <w:pPr>
            <w:suppressAutoHyphens w:val="0"/>
            <w:ind w:right="0"/>
            <w:rPr>
              <w:rFonts w:eastAsia="Calibri"/>
              <w:sz w:val="20"/>
              <w:szCs w:val="20"/>
              <w:lang w:eastAsia="lt-LT"/>
            </w:rPr>
          </w:pPr>
          <w:r>
            <w:rPr>
              <w:rFonts w:eastAsia="Calibri"/>
              <w:sz w:val="20"/>
              <w:szCs w:val="20"/>
              <w:lang w:eastAsia="lt-LT"/>
            </w:rPr>
            <w:t>V. Zbrujevas</w:t>
          </w:r>
        </w:p>
      </w:tc>
      <w:tc>
        <w:tcPr>
          <w:tcW w:w="1225" w:type="dxa"/>
          <w:tcBorders>
            <w:left w:val="single" w:sz="4" w:space="0" w:color="auto"/>
            <w:right w:val="single" w:sz="12" w:space="0" w:color="auto"/>
          </w:tcBorders>
          <w:vAlign w:val="center"/>
        </w:tcPr>
        <w:p w14:paraId="7441682A" w14:textId="156F3191" w:rsidR="00916511" w:rsidRPr="00CA4DF9" w:rsidRDefault="00916511" w:rsidP="00916511">
          <w:pPr>
            <w:suppressAutoHyphens w:val="0"/>
            <w:ind w:right="0"/>
            <w:jc w:val="center"/>
            <w:rPr>
              <w:rFonts w:eastAsia="Calibri"/>
              <w:sz w:val="20"/>
              <w:szCs w:val="20"/>
              <w:lang w:eastAsia="lt-LT"/>
            </w:rPr>
          </w:pPr>
        </w:p>
      </w:tc>
      <w:tc>
        <w:tcPr>
          <w:tcW w:w="4835" w:type="dxa"/>
          <w:gridSpan w:val="3"/>
          <w:vMerge/>
          <w:tcBorders>
            <w:left w:val="single" w:sz="12" w:space="0" w:color="auto"/>
            <w:right w:val="single" w:sz="12" w:space="0" w:color="auto"/>
          </w:tcBorders>
          <w:vAlign w:val="center"/>
        </w:tcPr>
        <w:p w14:paraId="0C4607DA" w14:textId="77777777" w:rsidR="00916511" w:rsidRPr="00CA4DF9" w:rsidRDefault="00916511" w:rsidP="00916511">
          <w:pPr>
            <w:suppressAutoHyphens w:val="0"/>
            <w:ind w:right="0"/>
            <w:jc w:val="center"/>
            <w:rPr>
              <w:rFonts w:eastAsia="Calibri"/>
              <w:sz w:val="16"/>
              <w:szCs w:val="16"/>
              <w:lang w:eastAsia="lt-LT"/>
            </w:rPr>
          </w:pPr>
        </w:p>
      </w:tc>
    </w:tr>
    <w:tr w:rsidR="00916511" w:rsidRPr="00CA4DF9" w14:paraId="251BF4DD" w14:textId="77777777" w:rsidTr="001B4DF5">
      <w:trPr>
        <w:trHeight w:val="239"/>
        <w:jc w:val="right"/>
      </w:trPr>
      <w:tc>
        <w:tcPr>
          <w:tcW w:w="983" w:type="dxa"/>
          <w:tcBorders>
            <w:left w:val="single" w:sz="12" w:space="0" w:color="auto"/>
            <w:right w:val="single" w:sz="12" w:space="0" w:color="auto"/>
          </w:tcBorders>
          <w:vAlign w:val="center"/>
        </w:tcPr>
        <w:p w14:paraId="439FD578" w14:textId="3D0AFA9F" w:rsidR="00916511" w:rsidRPr="00CA4DF9" w:rsidRDefault="00916511" w:rsidP="00916511">
          <w:pPr>
            <w:suppressAutoHyphens w:val="0"/>
            <w:ind w:right="0"/>
            <w:jc w:val="center"/>
            <w:rPr>
              <w:rFonts w:eastAsia="Calibri"/>
              <w:sz w:val="20"/>
              <w:szCs w:val="20"/>
              <w:lang w:eastAsia="lt-LT"/>
            </w:rPr>
          </w:pPr>
        </w:p>
      </w:tc>
      <w:tc>
        <w:tcPr>
          <w:tcW w:w="726" w:type="dxa"/>
          <w:tcBorders>
            <w:left w:val="single" w:sz="12" w:space="0" w:color="auto"/>
            <w:right w:val="single" w:sz="4" w:space="0" w:color="auto"/>
          </w:tcBorders>
          <w:vAlign w:val="center"/>
        </w:tcPr>
        <w:p w14:paraId="65CD3DA0" w14:textId="6E883BBD" w:rsidR="00916511" w:rsidRPr="00CA4DF9" w:rsidRDefault="00916511" w:rsidP="00916511">
          <w:pPr>
            <w:suppressAutoHyphens w:val="0"/>
            <w:ind w:right="0"/>
            <w:jc w:val="center"/>
            <w:rPr>
              <w:rFonts w:eastAsia="Calibri"/>
              <w:sz w:val="20"/>
              <w:szCs w:val="20"/>
              <w:lang w:eastAsia="lt-LT"/>
            </w:rPr>
          </w:pPr>
        </w:p>
      </w:tc>
      <w:tc>
        <w:tcPr>
          <w:tcW w:w="2721" w:type="dxa"/>
          <w:gridSpan w:val="2"/>
          <w:tcBorders>
            <w:left w:val="single" w:sz="4" w:space="0" w:color="auto"/>
            <w:right w:val="single" w:sz="4" w:space="0" w:color="auto"/>
          </w:tcBorders>
          <w:vAlign w:val="center"/>
        </w:tcPr>
        <w:p w14:paraId="0DC20596" w14:textId="6B152C28" w:rsidR="00916511" w:rsidRPr="00CA4DF9" w:rsidRDefault="00916511" w:rsidP="00916511">
          <w:pPr>
            <w:suppressAutoHyphens w:val="0"/>
            <w:ind w:right="0"/>
            <w:rPr>
              <w:rFonts w:eastAsia="Calibri"/>
              <w:sz w:val="20"/>
              <w:szCs w:val="20"/>
              <w:lang w:eastAsia="lt-LT"/>
            </w:rPr>
          </w:pPr>
        </w:p>
      </w:tc>
      <w:tc>
        <w:tcPr>
          <w:tcW w:w="1225" w:type="dxa"/>
          <w:tcBorders>
            <w:left w:val="single" w:sz="4" w:space="0" w:color="auto"/>
            <w:right w:val="single" w:sz="12" w:space="0" w:color="auto"/>
          </w:tcBorders>
          <w:vAlign w:val="center"/>
        </w:tcPr>
        <w:p w14:paraId="675CF287" w14:textId="6DF7AE04" w:rsidR="00916511" w:rsidRPr="00CA4DF9" w:rsidRDefault="00916511" w:rsidP="00916511">
          <w:pPr>
            <w:suppressAutoHyphens w:val="0"/>
            <w:ind w:right="0"/>
            <w:jc w:val="center"/>
            <w:rPr>
              <w:rFonts w:eastAsia="Calibri"/>
              <w:sz w:val="20"/>
              <w:szCs w:val="20"/>
              <w:lang w:eastAsia="lt-LT"/>
            </w:rPr>
          </w:pPr>
        </w:p>
      </w:tc>
      <w:tc>
        <w:tcPr>
          <w:tcW w:w="3990" w:type="dxa"/>
          <w:gridSpan w:val="2"/>
          <w:tcBorders>
            <w:left w:val="single" w:sz="12" w:space="0" w:color="auto"/>
            <w:bottom w:val="nil"/>
          </w:tcBorders>
          <w:vAlign w:val="center"/>
        </w:tcPr>
        <w:p w14:paraId="73D1173B" w14:textId="77777777" w:rsidR="00916511" w:rsidRPr="00084757" w:rsidRDefault="00916511" w:rsidP="00916511">
          <w:pPr>
            <w:suppressAutoHyphens w:val="0"/>
            <w:ind w:right="0"/>
            <w:rPr>
              <w:rFonts w:eastAsia="Calibri"/>
              <w:sz w:val="14"/>
              <w:szCs w:val="14"/>
              <w:lang w:eastAsia="lt-LT"/>
            </w:rPr>
          </w:pPr>
          <w:r w:rsidRPr="00084757">
            <w:rPr>
              <w:rFonts w:eastAsia="Calibri"/>
              <w:sz w:val="14"/>
              <w:szCs w:val="14"/>
              <w:lang w:eastAsia="lt-LT"/>
            </w:rPr>
            <w:t>DOKUMENTO PAVADINIMAS</w:t>
          </w:r>
        </w:p>
      </w:tc>
      <w:tc>
        <w:tcPr>
          <w:tcW w:w="845" w:type="dxa"/>
          <w:tcBorders>
            <w:right w:val="single" w:sz="12" w:space="0" w:color="auto"/>
          </w:tcBorders>
          <w:vAlign w:val="center"/>
        </w:tcPr>
        <w:p w14:paraId="37752BBE" w14:textId="77777777" w:rsidR="00916511" w:rsidRPr="00CA4DF9" w:rsidRDefault="00916511" w:rsidP="00916511">
          <w:pPr>
            <w:suppressAutoHyphens w:val="0"/>
            <w:ind w:right="0"/>
            <w:jc w:val="center"/>
            <w:rPr>
              <w:rFonts w:eastAsia="Calibri"/>
              <w:sz w:val="16"/>
              <w:szCs w:val="16"/>
              <w:lang w:eastAsia="lt-LT"/>
            </w:rPr>
          </w:pPr>
          <w:r w:rsidRPr="00CA4DF9">
            <w:rPr>
              <w:rFonts w:eastAsia="Calibri"/>
              <w:sz w:val="16"/>
              <w:szCs w:val="16"/>
              <w:lang w:eastAsia="lt-LT"/>
            </w:rPr>
            <w:t>LAIDA</w:t>
          </w:r>
        </w:p>
      </w:tc>
    </w:tr>
    <w:tr w:rsidR="00D65514" w:rsidRPr="00CA4DF9" w14:paraId="12D13C76" w14:textId="77777777" w:rsidTr="001B4DF5">
      <w:trPr>
        <w:jc w:val="right"/>
      </w:trPr>
      <w:tc>
        <w:tcPr>
          <w:tcW w:w="983" w:type="dxa"/>
          <w:tcBorders>
            <w:left w:val="single" w:sz="12" w:space="0" w:color="auto"/>
            <w:right w:val="single" w:sz="12" w:space="0" w:color="auto"/>
          </w:tcBorders>
          <w:vAlign w:val="center"/>
        </w:tcPr>
        <w:p w14:paraId="3C8D77C9" w14:textId="77777777" w:rsidR="00D65514" w:rsidRPr="00CA4DF9" w:rsidRDefault="00D65514" w:rsidP="006805E7">
          <w:pPr>
            <w:suppressAutoHyphens w:val="0"/>
            <w:ind w:right="0"/>
            <w:jc w:val="center"/>
            <w:rPr>
              <w:rFonts w:eastAsia="Calibri"/>
              <w:sz w:val="20"/>
              <w:szCs w:val="20"/>
              <w:lang w:eastAsia="lt-LT"/>
            </w:rPr>
          </w:pPr>
        </w:p>
      </w:tc>
      <w:tc>
        <w:tcPr>
          <w:tcW w:w="726" w:type="dxa"/>
          <w:tcBorders>
            <w:left w:val="single" w:sz="12" w:space="0" w:color="auto"/>
            <w:right w:val="single" w:sz="4" w:space="0" w:color="auto"/>
          </w:tcBorders>
          <w:vAlign w:val="center"/>
        </w:tcPr>
        <w:p w14:paraId="1A392806" w14:textId="77777777" w:rsidR="00D65514" w:rsidRPr="00CA4DF9" w:rsidRDefault="00D65514" w:rsidP="006805E7">
          <w:pPr>
            <w:suppressAutoHyphens w:val="0"/>
            <w:ind w:right="0"/>
            <w:jc w:val="center"/>
            <w:rPr>
              <w:rFonts w:eastAsia="Calibri"/>
              <w:sz w:val="20"/>
              <w:szCs w:val="20"/>
              <w:lang w:eastAsia="lt-LT"/>
            </w:rPr>
          </w:pPr>
        </w:p>
      </w:tc>
      <w:tc>
        <w:tcPr>
          <w:tcW w:w="2721" w:type="dxa"/>
          <w:gridSpan w:val="2"/>
          <w:tcBorders>
            <w:left w:val="single" w:sz="4" w:space="0" w:color="auto"/>
            <w:right w:val="single" w:sz="4" w:space="0" w:color="auto"/>
          </w:tcBorders>
          <w:vAlign w:val="center"/>
        </w:tcPr>
        <w:p w14:paraId="1DC12508" w14:textId="77777777" w:rsidR="00D65514" w:rsidRPr="00CA4DF9" w:rsidRDefault="00D65514" w:rsidP="006805E7">
          <w:pPr>
            <w:suppressAutoHyphens w:val="0"/>
            <w:ind w:right="0"/>
            <w:jc w:val="center"/>
            <w:rPr>
              <w:rFonts w:eastAsia="Calibri"/>
              <w:sz w:val="20"/>
              <w:szCs w:val="20"/>
              <w:lang w:eastAsia="lt-LT"/>
            </w:rPr>
          </w:pPr>
        </w:p>
      </w:tc>
      <w:tc>
        <w:tcPr>
          <w:tcW w:w="1225" w:type="dxa"/>
          <w:tcBorders>
            <w:left w:val="single" w:sz="4" w:space="0" w:color="auto"/>
            <w:right w:val="single" w:sz="12" w:space="0" w:color="auto"/>
          </w:tcBorders>
          <w:vAlign w:val="center"/>
        </w:tcPr>
        <w:p w14:paraId="15B655E3" w14:textId="08CA71C8" w:rsidR="00D65514" w:rsidRPr="00CA4DF9" w:rsidRDefault="00D65514" w:rsidP="006805E7">
          <w:pPr>
            <w:suppressAutoHyphens w:val="0"/>
            <w:ind w:right="0"/>
            <w:jc w:val="center"/>
            <w:rPr>
              <w:rFonts w:eastAsia="Calibri"/>
              <w:sz w:val="20"/>
              <w:szCs w:val="20"/>
              <w:lang w:eastAsia="lt-LT"/>
            </w:rPr>
          </w:pPr>
        </w:p>
      </w:tc>
      <w:tc>
        <w:tcPr>
          <w:tcW w:w="3990" w:type="dxa"/>
          <w:gridSpan w:val="2"/>
          <w:vMerge w:val="restart"/>
          <w:tcBorders>
            <w:top w:val="nil"/>
            <w:left w:val="single" w:sz="12" w:space="0" w:color="auto"/>
          </w:tcBorders>
          <w:vAlign w:val="center"/>
        </w:tcPr>
        <w:p w14:paraId="0F099EDD" w14:textId="77777777" w:rsidR="00D65514" w:rsidRPr="00CA4DF9" w:rsidRDefault="00D65514" w:rsidP="006805E7">
          <w:pPr>
            <w:suppressAutoHyphens w:val="0"/>
            <w:ind w:right="0"/>
            <w:jc w:val="center"/>
            <w:rPr>
              <w:rFonts w:eastAsia="Calibri"/>
              <w:sz w:val="20"/>
              <w:szCs w:val="20"/>
              <w:lang w:eastAsia="lt-LT"/>
            </w:rPr>
          </w:pPr>
          <w:r>
            <w:rPr>
              <w:rFonts w:eastAsia="Calibri"/>
              <w:sz w:val="20"/>
              <w:szCs w:val="20"/>
              <w:lang w:eastAsia="lt-LT"/>
            </w:rPr>
            <w:t>TECHNINĖS SPECIFIKACIJOS</w:t>
          </w:r>
        </w:p>
      </w:tc>
      <w:tc>
        <w:tcPr>
          <w:tcW w:w="845" w:type="dxa"/>
          <w:vMerge w:val="restart"/>
          <w:tcBorders>
            <w:right w:val="single" w:sz="12" w:space="0" w:color="auto"/>
          </w:tcBorders>
          <w:vAlign w:val="center"/>
        </w:tcPr>
        <w:p w14:paraId="7F203D01" w14:textId="77777777" w:rsidR="00D65514" w:rsidRPr="00CA4DF9" w:rsidRDefault="00D65514" w:rsidP="006805E7">
          <w:pPr>
            <w:suppressAutoHyphens w:val="0"/>
            <w:ind w:right="0"/>
            <w:jc w:val="center"/>
            <w:rPr>
              <w:rFonts w:eastAsia="Calibri"/>
              <w:sz w:val="20"/>
              <w:szCs w:val="20"/>
              <w:lang w:eastAsia="lt-LT"/>
            </w:rPr>
          </w:pPr>
          <w:r>
            <w:rPr>
              <w:rFonts w:eastAsia="Calibri"/>
              <w:sz w:val="20"/>
              <w:szCs w:val="20"/>
              <w:lang w:eastAsia="lt-LT"/>
            </w:rPr>
            <w:t>0</w:t>
          </w:r>
        </w:p>
      </w:tc>
    </w:tr>
    <w:tr w:rsidR="00D65514" w:rsidRPr="00CA4DF9" w14:paraId="151F48C2" w14:textId="77777777" w:rsidTr="001B4DF5">
      <w:trPr>
        <w:jc w:val="right"/>
      </w:trPr>
      <w:tc>
        <w:tcPr>
          <w:tcW w:w="983" w:type="dxa"/>
          <w:tcBorders>
            <w:left w:val="single" w:sz="12" w:space="0" w:color="auto"/>
            <w:bottom w:val="single" w:sz="12" w:space="0" w:color="auto"/>
            <w:right w:val="single" w:sz="12" w:space="0" w:color="auto"/>
          </w:tcBorders>
          <w:vAlign w:val="center"/>
        </w:tcPr>
        <w:p w14:paraId="00094054" w14:textId="77777777" w:rsidR="00D65514" w:rsidRPr="00CA4DF9" w:rsidRDefault="00D65514" w:rsidP="006805E7">
          <w:pPr>
            <w:suppressAutoHyphens w:val="0"/>
            <w:ind w:right="0"/>
            <w:jc w:val="center"/>
            <w:rPr>
              <w:rFonts w:eastAsia="Calibri"/>
              <w:sz w:val="20"/>
              <w:szCs w:val="20"/>
              <w:lang w:eastAsia="lt-LT"/>
            </w:rPr>
          </w:pPr>
        </w:p>
      </w:tc>
      <w:tc>
        <w:tcPr>
          <w:tcW w:w="726" w:type="dxa"/>
          <w:tcBorders>
            <w:left w:val="single" w:sz="12" w:space="0" w:color="auto"/>
            <w:bottom w:val="single" w:sz="12" w:space="0" w:color="auto"/>
            <w:right w:val="single" w:sz="4" w:space="0" w:color="auto"/>
          </w:tcBorders>
          <w:vAlign w:val="center"/>
        </w:tcPr>
        <w:p w14:paraId="7DF59899" w14:textId="77777777" w:rsidR="00D65514" w:rsidRPr="00CA4DF9" w:rsidRDefault="00D65514" w:rsidP="006805E7">
          <w:pPr>
            <w:suppressAutoHyphens w:val="0"/>
            <w:ind w:right="0"/>
            <w:jc w:val="center"/>
            <w:rPr>
              <w:rFonts w:eastAsia="Calibri"/>
              <w:sz w:val="20"/>
              <w:szCs w:val="20"/>
              <w:lang w:eastAsia="lt-LT"/>
            </w:rPr>
          </w:pPr>
        </w:p>
      </w:tc>
      <w:tc>
        <w:tcPr>
          <w:tcW w:w="2721" w:type="dxa"/>
          <w:gridSpan w:val="2"/>
          <w:tcBorders>
            <w:left w:val="single" w:sz="4" w:space="0" w:color="auto"/>
            <w:bottom w:val="single" w:sz="12" w:space="0" w:color="auto"/>
            <w:right w:val="single" w:sz="4" w:space="0" w:color="auto"/>
          </w:tcBorders>
          <w:vAlign w:val="center"/>
        </w:tcPr>
        <w:p w14:paraId="51EC2DBA" w14:textId="77777777" w:rsidR="00D65514" w:rsidRPr="00CA4DF9" w:rsidRDefault="00D65514" w:rsidP="006805E7">
          <w:pPr>
            <w:suppressAutoHyphens w:val="0"/>
            <w:ind w:right="0"/>
            <w:jc w:val="center"/>
            <w:rPr>
              <w:rFonts w:eastAsia="Calibri"/>
              <w:sz w:val="20"/>
              <w:szCs w:val="20"/>
              <w:lang w:eastAsia="lt-LT"/>
            </w:rPr>
          </w:pPr>
        </w:p>
      </w:tc>
      <w:tc>
        <w:tcPr>
          <w:tcW w:w="1225" w:type="dxa"/>
          <w:tcBorders>
            <w:left w:val="single" w:sz="4" w:space="0" w:color="auto"/>
            <w:bottom w:val="single" w:sz="12" w:space="0" w:color="auto"/>
            <w:right w:val="single" w:sz="12" w:space="0" w:color="auto"/>
          </w:tcBorders>
          <w:vAlign w:val="center"/>
        </w:tcPr>
        <w:p w14:paraId="6CA321B1" w14:textId="77777777" w:rsidR="00D65514" w:rsidRPr="00CA4DF9" w:rsidRDefault="00D65514" w:rsidP="006805E7">
          <w:pPr>
            <w:suppressAutoHyphens w:val="0"/>
            <w:ind w:right="0"/>
            <w:jc w:val="center"/>
            <w:rPr>
              <w:rFonts w:eastAsia="Calibri"/>
              <w:sz w:val="20"/>
              <w:szCs w:val="20"/>
              <w:lang w:eastAsia="lt-LT"/>
            </w:rPr>
          </w:pPr>
        </w:p>
      </w:tc>
      <w:tc>
        <w:tcPr>
          <w:tcW w:w="3990" w:type="dxa"/>
          <w:gridSpan w:val="2"/>
          <w:vMerge/>
          <w:tcBorders>
            <w:left w:val="single" w:sz="12" w:space="0" w:color="auto"/>
            <w:bottom w:val="single" w:sz="12" w:space="0" w:color="auto"/>
          </w:tcBorders>
        </w:tcPr>
        <w:p w14:paraId="49507D6F" w14:textId="77777777" w:rsidR="00D65514" w:rsidRPr="00CA4DF9" w:rsidRDefault="00D65514" w:rsidP="006805E7">
          <w:pPr>
            <w:suppressAutoHyphens w:val="0"/>
            <w:ind w:right="0"/>
            <w:rPr>
              <w:rFonts w:eastAsia="Calibri"/>
              <w:sz w:val="20"/>
              <w:szCs w:val="20"/>
              <w:lang w:eastAsia="lt-LT"/>
            </w:rPr>
          </w:pPr>
        </w:p>
      </w:tc>
      <w:tc>
        <w:tcPr>
          <w:tcW w:w="845" w:type="dxa"/>
          <w:vMerge/>
          <w:tcBorders>
            <w:bottom w:val="single" w:sz="12" w:space="0" w:color="auto"/>
            <w:right w:val="single" w:sz="12" w:space="0" w:color="auto"/>
          </w:tcBorders>
          <w:vAlign w:val="center"/>
        </w:tcPr>
        <w:p w14:paraId="2FE8E829" w14:textId="77777777" w:rsidR="00D65514" w:rsidRPr="00CA4DF9" w:rsidRDefault="00D65514" w:rsidP="006805E7">
          <w:pPr>
            <w:suppressAutoHyphens w:val="0"/>
            <w:ind w:right="0"/>
            <w:jc w:val="center"/>
            <w:rPr>
              <w:rFonts w:eastAsia="Calibri"/>
              <w:sz w:val="20"/>
              <w:szCs w:val="20"/>
              <w:lang w:eastAsia="lt-LT"/>
            </w:rPr>
          </w:pPr>
        </w:p>
      </w:tc>
    </w:tr>
    <w:tr w:rsidR="00D65514" w:rsidRPr="00CA4DF9" w14:paraId="3035F4DA" w14:textId="77777777" w:rsidTr="00880350">
      <w:trPr>
        <w:trHeight w:val="74"/>
        <w:jc w:val="right"/>
      </w:trPr>
      <w:tc>
        <w:tcPr>
          <w:tcW w:w="983" w:type="dxa"/>
          <w:vMerge w:val="restart"/>
          <w:tcBorders>
            <w:top w:val="single" w:sz="12" w:space="0" w:color="auto"/>
            <w:left w:val="single" w:sz="12" w:space="0" w:color="auto"/>
            <w:bottom w:val="single" w:sz="12" w:space="0" w:color="auto"/>
            <w:right w:val="single" w:sz="12" w:space="0" w:color="auto"/>
          </w:tcBorders>
          <w:vAlign w:val="center"/>
        </w:tcPr>
        <w:p w14:paraId="6C370879" w14:textId="77777777" w:rsidR="00D65514" w:rsidRPr="00CA4DF9" w:rsidRDefault="00D65514" w:rsidP="006805E7">
          <w:pPr>
            <w:suppressAutoHyphens w:val="0"/>
            <w:ind w:right="0"/>
            <w:jc w:val="center"/>
            <w:rPr>
              <w:rFonts w:eastAsia="Calibri"/>
              <w:sz w:val="20"/>
              <w:szCs w:val="20"/>
              <w:lang w:eastAsia="lt-LT"/>
            </w:rPr>
          </w:pPr>
          <w:r w:rsidRPr="00CA4DF9">
            <w:rPr>
              <w:rFonts w:eastAsia="Calibri"/>
              <w:sz w:val="20"/>
              <w:szCs w:val="20"/>
              <w:lang w:eastAsia="lt-LT"/>
            </w:rPr>
            <w:t>LT</w:t>
          </w:r>
        </w:p>
      </w:tc>
      <w:tc>
        <w:tcPr>
          <w:tcW w:w="4672" w:type="dxa"/>
          <w:gridSpan w:val="4"/>
          <w:tcBorders>
            <w:top w:val="single" w:sz="12" w:space="0" w:color="auto"/>
            <w:left w:val="single" w:sz="12" w:space="0" w:color="auto"/>
            <w:bottom w:val="nil"/>
            <w:right w:val="single" w:sz="12" w:space="0" w:color="auto"/>
          </w:tcBorders>
          <w:vAlign w:val="center"/>
        </w:tcPr>
        <w:p w14:paraId="164D0D89" w14:textId="77777777" w:rsidR="00D65514" w:rsidRPr="00084757" w:rsidRDefault="00D65514" w:rsidP="006805E7">
          <w:pPr>
            <w:suppressAutoHyphens w:val="0"/>
            <w:ind w:right="0"/>
            <w:rPr>
              <w:rFonts w:eastAsia="Calibri"/>
              <w:sz w:val="14"/>
              <w:szCs w:val="14"/>
              <w:lang w:eastAsia="lt-LT"/>
            </w:rPr>
          </w:pPr>
          <w:r w:rsidRPr="00084757">
            <w:rPr>
              <w:rFonts w:eastAsia="Calibri"/>
              <w:sz w:val="14"/>
              <w:szCs w:val="14"/>
              <w:lang w:eastAsia="lt-LT"/>
            </w:rPr>
            <w:t>STATYTOJAS IR (ARBA) UŽSAKOVAS</w:t>
          </w:r>
        </w:p>
      </w:tc>
      <w:tc>
        <w:tcPr>
          <w:tcW w:w="3146" w:type="dxa"/>
          <w:tcBorders>
            <w:top w:val="single" w:sz="12" w:space="0" w:color="auto"/>
            <w:left w:val="single" w:sz="12" w:space="0" w:color="auto"/>
            <w:bottom w:val="nil"/>
          </w:tcBorders>
          <w:vAlign w:val="center"/>
        </w:tcPr>
        <w:p w14:paraId="250CF2C0" w14:textId="77777777" w:rsidR="00D65514" w:rsidRPr="00084757" w:rsidRDefault="00D65514" w:rsidP="006805E7">
          <w:pPr>
            <w:suppressAutoHyphens w:val="0"/>
            <w:ind w:right="0"/>
            <w:rPr>
              <w:rFonts w:eastAsia="Calibri"/>
              <w:sz w:val="14"/>
              <w:szCs w:val="14"/>
              <w:lang w:eastAsia="lt-LT"/>
            </w:rPr>
          </w:pPr>
          <w:r w:rsidRPr="00084757">
            <w:rPr>
              <w:rFonts w:eastAsia="Calibri"/>
              <w:sz w:val="14"/>
              <w:szCs w:val="14"/>
              <w:lang w:eastAsia="lt-LT"/>
            </w:rPr>
            <w:t>DOKUMENTO ŽYMUO</w:t>
          </w:r>
        </w:p>
      </w:tc>
      <w:tc>
        <w:tcPr>
          <w:tcW w:w="844" w:type="dxa"/>
          <w:tcBorders>
            <w:top w:val="single" w:sz="12" w:space="0" w:color="auto"/>
          </w:tcBorders>
          <w:vAlign w:val="center"/>
        </w:tcPr>
        <w:p w14:paraId="7CC96924" w14:textId="77777777" w:rsidR="00D65514" w:rsidRPr="00CA4DF9" w:rsidRDefault="00D65514" w:rsidP="006805E7">
          <w:pPr>
            <w:suppressAutoHyphens w:val="0"/>
            <w:ind w:right="0"/>
            <w:jc w:val="center"/>
            <w:rPr>
              <w:rFonts w:eastAsia="Calibri"/>
              <w:sz w:val="16"/>
              <w:szCs w:val="16"/>
              <w:lang w:eastAsia="lt-LT"/>
            </w:rPr>
          </w:pPr>
          <w:r w:rsidRPr="00CA4DF9">
            <w:rPr>
              <w:rFonts w:eastAsia="Calibri"/>
              <w:sz w:val="16"/>
              <w:szCs w:val="16"/>
              <w:lang w:eastAsia="lt-LT"/>
            </w:rPr>
            <w:t>LAPAS</w:t>
          </w:r>
        </w:p>
      </w:tc>
      <w:tc>
        <w:tcPr>
          <w:tcW w:w="845" w:type="dxa"/>
          <w:tcBorders>
            <w:top w:val="single" w:sz="12" w:space="0" w:color="auto"/>
            <w:right w:val="single" w:sz="12" w:space="0" w:color="auto"/>
          </w:tcBorders>
          <w:vAlign w:val="center"/>
        </w:tcPr>
        <w:p w14:paraId="55D38F86" w14:textId="77777777" w:rsidR="00D65514" w:rsidRPr="00CA4DF9" w:rsidRDefault="00D65514" w:rsidP="006805E7">
          <w:pPr>
            <w:suppressAutoHyphens w:val="0"/>
            <w:ind w:right="0"/>
            <w:jc w:val="center"/>
            <w:rPr>
              <w:rFonts w:eastAsia="Calibri"/>
              <w:sz w:val="16"/>
              <w:szCs w:val="16"/>
              <w:lang w:eastAsia="lt-LT"/>
            </w:rPr>
          </w:pPr>
          <w:r w:rsidRPr="00CA4DF9">
            <w:rPr>
              <w:rFonts w:eastAsia="Calibri"/>
              <w:sz w:val="16"/>
              <w:szCs w:val="16"/>
              <w:lang w:eastAsia="lt-LT"/>
            </w:rPr>
            <w:t>LAPŲ</w:t>
          </w:r>
        </w:p>
      </w:tc>
    </w:tr>
    <w:tr w:rsidR="00D65514" w:rsidRPr="00CA4DF9" w14:paraId="35E199DE" w14:textId="77777777" w:rsidTr="00880350">
      <w:trPr>
        <w:trHeight w:val="567"/>
        <w:jc w:val="right"/>
      </w:trPr>
      <w:tc>
        <w:tcPr>
          <w:tcW w:w="983" w:type="dxa"/>
          <w:vMerge/>
          <w:tcBorders>
            <w:top w:val="single" w:sz="12" w:space="0" w:color="auto"/>
            <w:left w:val="single" w:sz="12" w:space="0" w:color="auto"/>
            <w:bottom w:val="single" w:sz="12" w:space="0" w:color="auto"/>
            <w:right w:val="single" w:sz="12" w:space="0" w:color="auto"/>
          </w:tcBorders>
          <w:vAlign w:val="center"/>
        </w:tcPr>
        <w:p w14:paraId="20FF1BA0" w14:textId="77777777" w:rsidR="00D65514" w:rsidRPr="00CA4DF9" w:rsidRDefault="00D65514" w:rsidP="006805E7">
          <w:pPr>
            <w:suppressAutoHyphens w:val="0"/>
            <w:ind w:right="0"/>
            <w:jc w:val="center"/>
            <w:rPr>
              <w:rFonts w:eastAsia="Calibri"/>
              <w:sz w:val="20"/>
              <w:szCs w:val="20"/>
              <w:lang w:eastAsia="lt-LT"/>
            </w:rPr>
          </w:pPr>
        </w:p>
      </w:tc>
      <w:tc>
        <w:tcPr>
          <w:tcW w:w="4672" w:type="dxa"/>
          <w:gridSpan w:val="4"/>
          <w:tcBorders>
            <w:top w:val="nil"/>
            <w:left w:val="single" w:sz="12" w:space="0" w:color="auto"/>
            <w:bottom w:val="single" w:sz="12" w:space="0" w:color="auto"/>
            <w:right w:val="single" w:sz="12" w:space="0" w:color="auto"/>
          </w:tcBorders>
          <w:vAlign w:val="center"/>
        </w:tcPr>
        <w:p w14:paraId="75D38716" w14:textId="7F967977" w:rsidR="00D65514" w:rsidRPr="00E766F7" w:rsidRDefault="00916511" w:rsidP="006805E7">
          <w:pPr>
            <w:suppressAutoHyphens w:val="0"/>
            <w:ind w:right="0"/>
            <w:jc w:val="center"/>
            <w:rPr>
              <w:rFonts w:eastAsia="Calibri"/>
              <w:b/>
              <w:sz w:val="20"/>
              <w:szCs w:val="20"/>
              <w:lang w:eastAsia="lt-LT"/>
            </w:rPr>
          </w:pPr>
          <w:r>
            <w:rPr>
              <w:rFonts w:eastAsia="Calibri"/>
              <w:noProof/>
              <w:sz w:val="20"/>
              <w:szCs w:val="20"/>
              <w:lang w:val="en-US" w:eastAsia="lt-LT"/>
            </w:rPr>
            <w:t>AB</w:t>
          </w:r>
          <w:r w:rsidR="00D65514" w:rsidRPr="004A0ACD">
            <w:rPr>
              <w:rFonts w:eastAsia="Calibri"/>
              <w:noProof/>
              <w:sz w:val="20"/>
              <w:szCs w:val="20"/>
              <w:lang w:val="en-US" w:eastAsia="lt-LT"/>
            </w:rPr>
            <w:t xml:space="preserve"> „Lietuvos automobilių kelių direkcija“</w:t>
          </w:r>
        </w:p>
      </w:tc>
      <w:tc>
        <w:tcPr>
          <w:tcW w:w="3146" w:type="dxa"/>
          <w:tcBorders>
            <w:top w:val="nil"/>
            <w:left w:val="single" w:sz="12" w:space="0" w:color="auto"/>
            <w:bottom w:val="single" w:sz="12" w:space="0" w:color="auto"/>
          </w:tcBorders>
          <w:vAlign w:val="center"/>
        </w:tcPr>
        <w:p w14:paraId="4EF25F83" w14:textId="6D689A2E" w:rsidR="00D65514" w:rsidRPr="00CA4DF9" w:rsidRDefault="00D65514" w:rsidP="006805E7">
          <w:pPr>
            <w:suppressAutoHyphens w:val="0"/>
            <w:ind w:right="0"/>
            <w:jc w:val="center"/>
            <w:rPr>
              <w:rFonts w:eastAsia="Calibri"/>
              <w:sz w:val="20"/>
              <w:szCs w:val="20"/>
              <w:lang w:eastAsia="lt-LT"/>
            </w:rPr>
          </w:pPr>
          <w:r w:rsidRPr="004A0ACD">
            <w:rPr>
              <w:color w:val="000000"/>
              <w:sz w:val="20"/>
              <w:szCs w:val="24"/>
              <w:lang w:eastAsia="lt-LT"/>
            </w:rPr>
            <w:t xml:space="preserve">21130-00-TDP </w:t>
          </w:r>
          <w:r>
            <w:rPr>
              <w:color w:val="000000"/>
              <w:sz w:val="20"/>
              <w:szCs w:val="24"/>
              <w:lang w:eastAsia="lt-LT"/>
            </w:rPr>
            <w:t>-SD.TS</w:t>
          </w:r>
        </w:p>
      </w:tc>
      <w:tc>
        <w:tcPr>
          <w:tcW w:w="844" w:type="dxa"/>
          <w:tcBorders>
            <w:bottom w:val="single" w:sz="12" w:space="0" w:color="auto"/>
          </w:tcBorders>
          <w:vAlign w:val="center"/>
        </w:tcPr>
        <w:p w14:paraId="4346FCA1" w14:textId="77777777" w:rsidR="00D65514" w:rsidRPr="00CA4DF9" w:rsidRDefault="00D65514" w:rsidP="006805E7">
          <w:pPr>
            <w:suppressAutoHyphens w:val="0"/>
            <w:ind w:right="0"/>
            <w:jc w:val="center"/>
            <w:rPr>
              <w:rFonts w:eastAsia="Calibri"/>
              <w:sz w:val="20"/>
              <w:szCs w:val="20"/>
              <w:lang w:eastAsia="lt-LT"/>
            </w:rPr>
          </w:pPr>
          <w:r w:rsidRPr="00CA4DF9">
            <w:rPr>
              <w:sz w:val="20"/>
              <w:szCs w:val="20"/>
              <w:lang w:eastAsia="lt-LT"/>
            </w:rPr>
            <w:fldChar w:fldCharType="begin"/>
          </w:r>
          <w:r w:rsidRPr="00CA4DF9">
            <w:rPr>
              <w:sz w:val="20"/>
              <w:szCs w:val="20"/>
              <w:lang w:eastAsia="lt-LT"/>
            </w:rPr>
            <w:instrText xml:space="preserve"> PAGE </w:instrText>
          </w:r>
          <w:r w:rsidRPr="00CA4DF9">
            <w:rPr>
              <w:sz w:val="20"/>
              <w:szCs w:val="20"/>
              <w:lang w:eastAsia="lt-LT"/>
            </w:rPr>
            <w:fldChar w:fldCharType="separate"/>
          </w:r>
          <w:r w:rsidR="00FC3445">
            <w:rPr>
              <w:noProof/>
              <w:sz w:val="20"/>
              <w:szCs w:val="20"/>
              <w:lang w:eastAsia="lt-LT"/>
            </w:rPr>
            <w:t>1</w:t>
          </w:r>
          <w:r w:rsidRPr="00CA4DF9">
            <w:rPr>
              <w:sz w:val="20"/>
              <w:szCs w:val="20"/>
              <w:lang w:eastAsia="lt-LT"/>
            </w:rPr>
            <w:fldChar w:fldCharType="end"/>
          </w:r>
        </w:p>
      </w:tc>
      <w:tc>
        <w:tcPr>
          <w:tcW w:w="845" w:type="dxa"/>
          <w:tcBorders>
            <w:bottom w:val="single" w:sz="12" w:space="0" w:color="auto"/>
            <w:right w:val="single" w:sz="12" w:space="0" w:color="auto"/>
          </w:tcBorders>
          <w:vAlign w:val="center"/>
        </w:tcPr>
        <w:p w14:paraId="155696BD" w14:textId="77777777" w:rsidR="00D65514" w:rsidRPr="00CA4DF9" w:rsidRDefault="00D65514" w:rsidP="006805E7">
          <w:pPr>
            <w:suppressAutoHyphens w:val="0"/>
            <w:ind w:right="0"/>
            <w:jc w:val="center"/>
            <w:rPr>
              <w:rFonts w:eastAsia="Calibri"/>
              <w:sz w:val="20"/>
              <w:szCs w:val="20"/>
              <w:lang w:eastAsia="lt-LT"/>
            </w:rPr>
          </w:pPr>
          <w:r>
            <w:rPr>
              <w:rFonts w:eastAsia="Calibri"/>
              <w:sz w:val="20"/>
              <w:szCs w:val="20"/>
              <w:lang w:eastAsia="lt-LT"/>
            </w:rPr>
            <w:fldChar w:fldCharType="begin"/>
          </w:r>
          <w:r>
            <w:rPr>
              <w:rFonts w:eastAsia="Calibri"/>
              <w:sz w:val="20"/>
              <w:szCs w:val="20"/>
              <w:lang w:eastAsia="lt-LT"/>
            </w:rPr>
            <w:instrText xml:space="preserve"> NUMPAGES  \* Arabic  \* MERGEFORMAT </w:instrText>
          </w:r>
          <w:r>
            <w:rPr>
              <w:rFonts w:eastAsia="Calibri"/>
              <w:sz w:val="20"/>
              <w:szCs w:val="20"/>
              <w:lang w:eastAsia="lt-LT"/>
            </w:rPr>
            <w:fldChar w:fldCharType="separate"/>
          </w:r>
          <w:r w:rsidR="00FC3445">
            <w:rPr>
              <w:rFonts w:eastAsia="Calibri"/>
              <w:noProof/>
              <w:sz w:val="20"/>
              <w:szCs w:val="20"/>
              <w:lang w:eastAsia="lt-LT"/>
            </w:rPr>
            <w:t>43</w:t>
          </w:r>
          <w:r>
            <w:rPr>
              <w:rFonts w:eastAsia="Calibri"/>
              <w:sz w:val="20"/>
              <w:szCs w:val="20"/>
              <w:lang w:eastAsia="lt-LT"/>
            </w:rPr>
            <w:fldChar w:fldCharType="end"/>
          </w:r>
        </w:p>
      </w:tc>
    </w:tr>
  </w:tbl>
  <w:p w14:paraId="2AD89EE2" w14:textId="77777777" w:rsidR="00D65514" w:rsidRDefault="00D65514" w:rsidP="00731B2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C0316" w14:textId="77777777" w:rsidR="00D65514" w:rsidRPr="00EF6F2A" w:rsidRDefault="00D65514" w:rsidP="00EF6F2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73225" w14:textId="77777777" w:rsidR="0092506A" w:rsidRDefault="0092506A">
      <w:r>
        <w:separator/>
      </w:r>
    </w:p>
    <w:p w14:paraId="22CB7954" w14:textId="77777777" w:rsidR="0092506A" w:rsidRDefault="0092506A" w:rsidP="00EE6350"/>
    <w:p w14:paraId="72FA54B8" w14:textId="77777777" w:rsidR="0092506A" w:rsidRDefault="0092506A" w:rsidP="00EE6350"/>
    <w:p w14:paraId="08910272" w14:textId="77777777" w:rsidR="0092506A" w:rsidRDefault="0092506A" w:rsidP="00EE6350"/>
  </w:footnote>
  <w:footnote w:type="continuationSeparator" w:id="0">
    <w:p w14:paraId="2613C15E" w14:textId="77777777" w:rsidR="0092506A" w:rsidRDefault="0092506A">
      <w:r>
        <w:continuationSeparator/>
      </w:r>
    </w:p>
    <w:p w14:paraId="5EEDE712" w14:textId="77777777" w:rsidR="0092506A" w:rsidRDefault="0092506A" w:rsidP="00EE6350"/>
    <w:p w14:paraId="67C69905" w14:textId="77777777" w:rsidR="0092506A" w:rsidRDefault="0092506A" w:rsidP="00EE6350"/>
    <w:p w14:paraId="48E93BD8" w14:textId="77777777" w:rsidR="0092506A" w:rsidRDefault="0092506A" w:rsidP="00EE63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42CB9" w14:textId="77777777" w:rsidR="00D8610E" w:rsidRDefault="00D861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5B34A" w14:textId="77777777" w:rsidR="00D8610E" w:rsidRDefault="00D8610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94FAC" w14:textId="77777777" w:rsidR="00D8610E" w:rsidRDefault="00D861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B20E3F78"/>
    <w:lvl w:ilvl="0">
      <w:start w:val="1"/>
      <w:numFmt w:val="bullet"/>
      <w:pStyle w:val="Sraassuenkleliais2"/>
      <w:lvlText w:val=""/>
      <w:lvlJc w:val="left"/>
      <w:pPr>
        <w:tabs>
          <w:tab w:val="num" w:pos="1870"/>
        </w:tabs>
        <w:ind w:left="1870" w:hanging="360"/>
      </w:pPr>
      <w:rPr>
        <w:rFonts w:ascii="Symbol" w:hAnsi="Symbol"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66"/>
        </w:tabs>
        <w:ind w:left="66" w:firstLine="0"/>
      </w:pPr>
    </w:lvl>
    <w:lvl w:ilvl="1">
      <w:start w:val="1"/>
      <w:numFmt w:val="none"/>
      <w:suff w:val="nothing"/>
      <w:lvlText w:val=""/>
      <w:lvlJc w:val="left"/>
      <w:pPr>
        <w:tabs>
          <w:tab w:val="num" w:pos="66"/>
        </w:tabs>
        <w:ind w:left="66" w:firstLine="0"/>
      </w:pPr>
    </w:lvl>
    <w:lvl w:ilvl="2">
      <w:start w:val="1"/>
      <w:numFmt w:val="none"/>
      <w:suff w:val="nothing"/>
      <w:lvlText w:val=""/>
      <w:lvlJc w:val="left"/>
      <w:pPr>
        <w:tabs>
          <w:tab w:val="num" w:pos="66"/>
        </w:tabs>
        <w:ind w:left="66" w:firstLine="0"/>
      </w:pPr>
    </w:lvl>
    <w:lvl w:ilvl="3">
      <w:start w:val="1"/>
      <w:numFmt w:val="none"/>
      <w:suff w:val="nothing"/>
      <w:lvlText w:val=""/>
      <w:lvlJc w:val="left"/>
      <w:pPr>
        <w:tabs>
          <w:tab w:val="num" w:pos="66"/>
        </w:tabs>
        <w:ind w:left="66" w:firstLine="0"/>
      </w:pPr>
    </w:lvl>
    <w:lvl w:ilvl="4">
      <w:start w:val="1"/>
      <w:numFmt w:val="none"/>
      <w:suff w:val="nothing"/>
      <w:lvlText w:val=""/>
      <w:lvlJc w:val="left"/>
      <w:pPr>
        <w:tabs>
          <w:tab w:val="num" w:pos="66"/>
        </w:tabs>
        <w:ind w:left="66" w:firstLine="0"/>
      </w:pPr>
    </w:lvl>
    <w:lvl w:ilvl="5">
      <w:start w:val="1"/>
      <w:numFmt w:val="none"/>
      <w:suff w:val="nothing"/>
      <w:lvlText w:val=""/>
      <w:lvlJc w:val="left"/>
      <w:pPr>
        <w:tabs>
          <w:tab w:val="num" w:pos="66"/>
        </w:tabs>
        <w:ind w:left="66" w:firstLine="0"/>
      </w:pPr>
    </w:lvl>
    <w:lvl w:ilvl="6">
      <w:start w:val="1"/>
      <w:numFmt w:val="none"/>
      <w:suff w:val="nothing"/>
      <w:lvlText w:val=""/>
      <w:lvlJc w:val="left"/>
      <w:pPr>
        <w:tabs>
          <w:tab w:val="num" w:pos="66"/>
        </w:tabs>
        <w:ind w:left="66" w:firstLine="0"/>
      </w:pPr>
    </w:lvl>
    <w:lvl w:ilvl="7">
      <w:start w:val="1"/>
      <w:numFmt w:val="none"/>
      <w:suff w:val="nothing"/>
      <w:lvlText w:val=""/>
      <w:lvlJc w:val="left"/>
      <w:pPr>
        <w:tabs>
          <w:tab w:val="num" w:pos="66"/>
        </w:tabs>
        <w:ind w:left="66" w:firstLine="0"/>
      </w:pPr>
    </w:lvl>
    <w:lvl w:ilvl="8">
      <w:start w:val="1"/>
      <w:numFmt w:val="none"/>
      <w:suff w:val="nothing"/>
      <w:lvlText w:val=""/>
      <w:lvlJc w:val="left"/>
      <w:pPr>
        <w:tabs>
          <w:tab w:val="num" w:pos="66"/>
        </w:tabs>
        <w:ind w:left="66" w:firstLine="0"/>
      </w:pPr>
    </w:lvl>
  </w:abstractNum>
  <w:abstractNum w:abstractNumId="2" w15:restartNumberingAfterBreak="0">
    <w:nsid w:val="00000002"/>
    <w:multiLevelType w:val="multilevel"/>
    <w:tmpl w:val="00000002"/>
    <w:name w:val="Outline"/>
    <w:lvl w:ilvl="0">
      <w:start w:val="1"/>
      <w:numFmt w:val="none"/>
      <w:suff w:val="nothing"/>
      <w:lvlText w:val=""/>
      <w:lvlJc w:val="left"/>
      <w:pPr>
        <w:tabs>
          <w:tab w:val="num" w:pos="1065"/>
        </w:tabs>
        <w:ind w:left="1065" w:firstLine="0"/>
      </w:pPr>
    </w:lvl>
    <w:lvl w:ilvl="1">
      <w:start w:val="1"/>
      <w:numFmt w:val="none"/>
      <w:suff w:val="nothing"/>
      <w:lvlText w:val=""/>
      <w:lvlJc w:val="left"/>
      <w:pPr>
        <w:tabs>
          <w:tab w:val="num" w:pos="1065"/>
        </w:tabs>
        <w:ind w:left="1065" w:firstLine="0"/>
      </w:pPr>
    </w:lvl>
    <w:lvl w:ilvl="2">
      <w:start w:val="1"/>
      <w:numFmt w:val="none"/>
      <w:suff w:val="nothing"/>
      <w:lvlText w:val=""/>
      <w:lvlJc w:val="left"/>
      <w:pPr>
        <w:tabs>
          <w:tab w:val="num" w:pos="1065"/>
        </w:tabs>
        <w:ind w:left="1065" w:firstLine="0"/>
      </w:pPr>
    </w:lvl>
    <w:lvl w:ilvl="3">
      <w:start w:val="1"/>
      <w:numFmt w:val="none"/>
      <w:suff w:val="nothing"/>
      <w:lvlText w:val=""/>
      <w:lvlJc w:val="left"/>
      <w:pPr>
        <w:tabs>
          <w:tab w:val="num" w:pos="1065"/>
        </w:tabs>
        <w:ind w:left="1065" w:firstLine="0"/>
      </w:pPr>
    </w:lvl>
    <w:lvl w:ilvl="4">
      <w:start w:val="1"/>
      <w:numFmt w:val="none"/>
      <w:suff w:val="nothing"/>
      <w:lvlText w:val=""/>
      <w:lvlJc w:val="left"/>
      <w:pPr>
        <w:tabs>
          <w:tab w:val="num" w:pos="1065"/>
        </w:tabs>
        <w:ind w:left="1065" w:firstLine="0"/>
      </w:pPr>
    </w:lvl>
    <w:lvl w:ilvl="5">
      <w:start w:val="1"/>
      <w:numFmt w:val="none"/>
      <w:suff w:val="nothing"/>
      <w:lvlText w:val=""/>
      <w:lvlJc w:val="left"/>
      <w:pPr>
        <w:tabs>
          <w:tab w:val="num" w:pos="1065"/>
        </w:tabs>
        <w:ind w:left="1065" w:firstLine="0"/>
      </w:pPr>
    </w:lvl>
    <w:lvl w:ilvl="6">
      <w:start w:val="1"/>
      <w:numFmt w:val="none"/>
      <w:suff w:val="nothing"/>
      <w:lvlText w:val=""/>
      <w:lvlJc w:val="left"/>
      <w:pPr>
        <w:tabs>
          <w:tab w:val="num" w:pos="1065"/>
        </w:tabs>
        <w:ind w:left="1065" w:firstLine="0"/>
      </w:pPr>
    </w:lvl>
    <w:lvl w:ilvl="7">
      <w:start w:val="1"/>
      <w:numFmt w:val="none"/>
      <w:suff w:val="nothing"/>
      <w:lvlText w:val=""/>
      <w:lvlJc w:val="left"/>
      <w:pPr>
        <w:tabs>
          <w:tab w:val="num" w:pos="1065"/>
        </w:tabs>
        <w:ind w:left="1065" w:firstLine="0"/>
      </w:pPr>
    </w:lvl>
    <w:lvl w:ilvl="8">
      <w:start w:val="1"/>
      <w:numFmt w:val="none"/>
      <w:suff w:val="nothing"/>
      <w:lvlText w:val=""/>
      <w:lvlJc w:val="left"/>
      <w:pPr>
        <w:tabs>
          <w:tab w:val="num" w:pos="1065"/>
        </w:tabs>
        <w:ind w:left="1065" w:firstLine="0"/>
      </w:pPr>
    </w:lvl>
  </w:abstractNum>
  <w:abstractNum w:abstractNumId="3" w15:restartNumberingAfterBreak="0">
    <w:nsid w:val="00FF6115"/>
    <w:multiLevelType w:val="multilevel"/>
    <w:tmpl w:val="698A681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2A47192"/>
    <w:multiLevelType w:val="hybridMultilevel"/>
    <w:tmpl w:val="78CA56B6"/>
    <w:lvl w:ilvl="0" w:tplc="1CFC545C">
      <w:start w:val="1"/>
      <w:numFmt w:val="bullet"/>
      <w:lvlText w:val="–"/>
      <w:lvlJc w:val="left"/>
      <w:pPr>
        <w:ind w:left="1287" w:hanging="360"/>
      </w:pPr>
      <w:rPr>
        <w:rFonts w:ascii="Times New Roman" w:eastAsia="Times New Roman" w:hAnsi="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 w15:restartNumberingAfterBreak="0">
    <w:nsid w:val="08D33821"/>
    <w:multiLevelType w:val="hybridMultilevel"/>
    <w:tmpl w:val="5466297A"/>
    <w:lvl w:ilvl="0" w:tplc="8C982404">
      <w:start w:val="1"/>
      <w:numFmt w:val="decimal"/>
      <w:pStyle w:val="Paveikslonumeravimas"/>
      <w:suff w:val="space"/>
      <w:lvlText w:val="Pav. %1"/>
      <w:lvlJc w:val="left"/>
      <w:pPr>
        <w:ind w:left="709" w:hanging="283"/>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A6A401E"/>
    <w:multiLevelType w:val="hybridMultilevel"/>
    <w:tmpl w:val="D52A632E"/>
    <w:lvl w:ilvl="0" w:tplc="6FC2C6BE">
      <w:start w:val="1"/>
      <w:numFmt w:val="decimal"/>
      <w:pStyle w:val="Punktai"/>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0AB02555"/>
    <w:multiLevelType w:val="hybridMultilevel"/>
    <w:tmpl w:val="DA129798"/>
    <w:lvl w:ilvl="0" w:tplc="47B2E0B0">
      <w:start w:val="1"/>
      <w:numFmt w:val="bullet"/>
      <w:pStyle w:val="ARTEC1"/>
      <w:lvlText w:val=""/>
      <w:lvlJc w:val="left"/>
      <w:pPr>
        <w:ind w:left="785"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8" w15:restartNumberingAfterBreak="0">
    <w:nsid w:val="0C2404BE"/>
    <w:multiLevelType w:val="multilevel"/>
    <w:tmpl w:val="3BD24074"/>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C3B55DE"/>
    <w:multiLevelType w:val="multilevel"/>
    <w:tmpl w:val="CD9C5DD0"/>
    <w:styleLink w:val="Antrasciunumeravimas11"/>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 w15:restartNumberingAfterBreak="0">
    <w:nsid w:val="0D54776C"/>
    <w:multiLevelType w:val="multilevel"/>
    <w:tmpl w:val="CC6848AE"/>
    <w:lvl w:ilvl="0">
      <w:start w:val="1"/>
      <w:numFmt w:val="upperLetter"/>
      <w:pStyle w:val="Anhangberschrift"/>
      <w:lvlText w:val="Anhang %1:"/>
      <w:lvlJc w:val="left"/>
      <w:pPr>
        <w:tabs>
          <w:tab w:val="num" w:pos="1418"/>
        </w:tabs>
        <w:ind w:left="1418" w:hanging="1418"/>
      </w:pPr>
      <w:rPr>
        <w:rFonts w:ascii="Times New Roman" w:hAnsi="Times New Roman" w:hint="default"/>
        <w:b/>
        <w:i w:val="0"/>
        <w:sz w:val="24"/>
      </w:rPr>
    </w:lvl>
    <w:lvl w:ilvl="1">
      <w:start w:val="1"/>
      <w:numFmt w:val="decimal"/>
      <w:lvlText w:val="%1.%2"/>
      <w:lvlJc w:val="left"/>
      <w:pPr>
        <w:tabs>
          <w:tab w:val="num" w:pos="1418"/>
        </w:tabs>
        <w:ind w:left="1418" w:hanging="1418"/>
      </w:pPr>
      <w:rPr>
        <w:rFonts w:ascii="Times New Roman" w:hAnsi="Times New Roman" w:hint="default"/>
        <w:b/>
        <w:i w:val="0"/>
        <w:sz w:val="24"/>
      </w:rPr>
    </w:lvl>
    <w:lvl w:ilvl="2">
      <w:start w:val="1"/>
      <w:numFmt w:val="decimal"/>
      <w:lvlText w:val="%1.%2.%3"/>
      <w:lvlJc w:val="left"/>
      <w:pPr>
        <w:tabs>
          <w:tab w:val="num" w:pos="1418"/>
        </w:tabs>
        <w:ind w:left="1418" w:hanging="1418"/>
      </w:pPr>
      <w:rPr>
        <w:rFonts w:ascii="Times New Roman" w:hAnsi="Times New Roman" w:hint="default"/>
        <w:b/>
        <w:i w:val="0"/>
        <w:sz w:val="24"/>
      </w:rPr>
    </w:lvl>
    <w:lvl w:ilvl="3">
      <w:start w:val="1"/>
      <w:numFmt w:val="decimal"/>
      <w:lvlText w:val="%1.%2.%3.%4"/>
      <w:lvlJc w:val="left"/>
      <w:pPr>
        <w:tabs>
          <w:tab w:val="num" w:pos="1418"/>
        </w:tabs>
        <w:ind w:left="1418" w:hanging="1418"/>
      </w:pPr>
      <w:rPr>
        <w:rFonts w:ascii="Times New Roman" w:hAnsi="Times New Roman" w:hint="default"/>
        <w:b/>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DDB4084"/>
    <w:multiLevelType w:val="multilevel"/>
    <w:tmpl w:val="774E6280"/>
    <w:styleLink w:val="WWNum7"/>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2" w15:restartNumberingAfterBreak="0">
    <w:nsid w:val="0ED5339C"/>
    <w:multiLevelType w:val="hybridMultilevel"/>
    <w:tmpl w:val="64E29D6C"/>
    <w:styleLink w:val="WWNum61"/>
    <w:lvl w:ilvl="0" w:tplc="E01E7A8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2CF3365"/>
    <w:multiLevelType w:val="multilevel"/>
    <w:tmpl w:val="FAC89012"/>
    <w:lvl w:ilvl="0">
      <w:start w:val="1"/>
      <w:numFmt w:val="decimal"/>
      <w:pStyle w:val="Sraassunumeriais3"/>
      <w:lvlText w:val="%1."/>
      <w:lvlJc w:val="left"/>
      <w:pPr>
        <w:tabs>
          <w:tab w:val="num" w:pos="1247"/>
        </w:tabs>
        <w:ind w:left="0" w:firstLine="709"/>
      </w:pPr>
      <w:rPr>
        <w:rFonts w:hint="default"/>
        <w:b w:val="0"/>
        <w:i w:val="0"/>
      </w:rPr>
    </w:lvl>
    <w:lvl w:ilvl="1">
      <w:start w:val="1"/>
      <w:numFmt w:val="decimal"/>
      <w:lvlText w:val="%1.%2."/>
      <w:lvlJc w:val="left"/>
      <w:pPr>
        <w:tabs>
          <w:tab w:val="num" w:pos="1361"/>
        </w:tabs>
        <w:ind w:left="0" w:firstLine="720"/>
      </w:pPr>
      <w:rPr>
        <w:rFonts w:hint="default"/>
        <w:b w:val="0"/>
        <w:i w:val="0"/>
      </w:rPr>
    </w:lvl>
    <w:lvl w:ilvl="2">
      <w:start w:val="1"/>
      <w:numFmt w:val="decimal"/>
      <w:lvlText w:val="%1.%2.%3."/>
      <w:lvlJc w:val="left"/>
      <w:pPr>
        <w:tabs>
          <w:tab w:val="num" w:pos="2160"/>
        </w:tabs>
        <w:ind w:left="1224" w:hanging="504"/>
      </w:pPr>
      <w:rPr>
        <w:rFonts w:hint="default"/>
        <w:b/>
        <w:i w:val="0"/>
      </w:rPr>
    </w:lvl>
    <w:lvl w:ilvl="3">
      <w:start w:val="1"/>
      <w:numFmt w:val="decimal"/>
      <w:lvlText w:val="%1.%2.%3.%4."/>
      <w:lvlJc w:val="left"/>
      <w:pPr>
        <w:tabs>
          <w:tab w:val="num" w:pos="2880"/>
        </w:tabs>
        <w:ind w:left="1728" w:hanging="648"/>
      </w:pPr>
      <w:rPr>
        <w:rFonts w:hint="default"/>
        <w:b/>
        <w:i w:val="0"/>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4" w15:restartNumberingAfterBreak="0">
    <w:nsid w:val="12DE0424"/>
    <w:multiLevelType w:val="hybridMultilevel"/>
    <w:tmpl w:val="75800988"/>
    <w:lvl w:ilvl="0" w:tplc="47A2A982">
      <w:start w:val="6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317AF9"/>
    <w:multiLevelType w:val="multilevel"/>
    <w:tmpl w:val="3990D3DE"/>
    <w:lvl w:ilvl="0">
      <w:start w:val="1"/>
      <w:numFmt w:val="decimal"/>
      <w:pStyle w:val="1Skyrius"/>
      <w:lvlText w:val="%1."/>
      <w:lvlJc w:val="left"/>
      <w:pPr>
        <w:ind w:left="1174"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11"/>
      <w:isLgl/>
      <w:lvlText w:val="%1.%2."/>
      <w:lvlJc w:val="left"/>
      <w:pPr>
        <w:ind w:left="1494" w:hanging="360"/>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608" w:hanging="720"/>
      </w:pPr>
      <w:rPr>
        <w:rFonts w:hint="default"/>
        <w:b w:val="0"/>
        <w:color w:val="auto"/>
      </w:rPr>
    </w:lvl>
    <w:lvl w:ilvl="3">
      <w:start w:val="1"/>
      <w:numFmt w:val="decimal"/>
      <w:isLgl/>
      <w:lvlText w:val="%1.%2.%3.%4."/>
      <w:lvlJc w:val="left"/>
      <w:pPr>
        <w:ind w:left="1645" w:hanging="720"/>
      </w:pPr>
      <w:rPr>
        <w:rFonts w:hint="default"/>
        <w:b w:val="0"/>
        <w:color w:val="auto"/>
      </w:rPr>
    </w:lvl>
    <w:lvl w:ilvl="4">
      <w:start w:val="1"/>
      <w:numFmt w:val="decimal"/>
      <w:isLgl/>
      <w:lvlText w:val="%1.%2.%3.%4.%5."/>
      <w:lvlJc w:val="left"/>
      <w:pPr>
        <w:ind w:left="2042" w:hanging="1080"/>
      </w:pPr>
      <w:rPr>
        <w:rFonts w:hint="default"/>
      </w:rPr>
    </w:lvl>
    <w:lvl w:ilvl="5">
      <w:start w:val="1"/>
      <w:numFmt w:val="decimal"/>
      <w:isLgl/>
      <w:lvlText w:val="%1.%2.%3.%4.%5.%6."/>
      <w:lvlJc w:val="left"/>
      <w:pPr>
        <w:ind w:left="2079" w:hanging="1080"/>
      </w:pPr>
      <w:rPr>
        <w:rFonts w:hint="default"/>
      </w:rPr>
    </w:lvl>
    <w:lvl w:ilvl="6">
      <w:start w:val="1"/>
      <w:numFmt w:val="decimal"/>
      <w:isLgl/>
      <w:lvlText w:val="%1.%2.%3.%4.%5.%6.%7."/>
      <w:lvlJc w:val="left"/>
      <w:pPr>
        <w:ind w:left="2476" w:hanging="1440"/>
      </w:pPr>
      <w:rPr>
        <w:rFonts w:hint="default"/>
      </w:rPr>
    </w:lvl>
    <w:lvl w:ilvl="7">
      <w:start w:val="1"/>
      <w:numFmt w:val="decimal"/>
      <w:isLgl/>
      <w:lvlText w:val="%1.%2.%3.%4.%5.%6.%7.%8."/>
      <w:lvlJc w:val="left"/>
      <w:pPr>
        <w:ind w:left="2513" w:hanging="1440"/>
      </w:pPr>
      <w:rPr>
        <w:rFonts w:hint="default"/>
      </w:rPr>
    </w:lvl>
    <w:lvl w:ilvl="8">
      <w:start w:val="1"/>
      <w:numFmt w:val="decimal"/>
      <w:isLgl/>
      <w:lvlText w:val="%1.%2.%3.%4.%5.%6.%7.%8.%9."/>
      <w:lvlJc w:val="left"/>
      <w:pPr>
        <w:ind w:left="2910" w:hanging="1800"/>
      </w:pPr>
      <w:rPr>
        <w:rFonts w:hint="default"/>
      </w:rPr>
    </w:lvl>
  </w:abstractNum>
  <w:abstractNum w:abstractNumId="16" w15:restartNumberingAfterBreak="0">
    <w:nsid w:val="13600B73"/>
    <w:multiLevelType w:val="hybridMultilevel"/>
    <w:tmpl w:val="3C864CC4"/>
    <w:styleLink w:val="Antrasciunumeravimas1"/>
    <w:lvl w:ilvl="0" w:tplc="E53A99A8">
      <w:start w:val="1"/>
      <w:numFmt w:val="upperRoman"/>
      <w:lvlText w:val="%1."/>
      <w:lvlJc w:val="left"/>
      <w:pPr>
        <w:ind w:left="1080" w:hanging="720"/>
      </w:pPr>
      <w:rPr>
        <w:rFonts w:hint="default"/>
        <w:b/>
      </w:rPr>
    </w:lvl>
    <w:lvl w:ilvl="1" w:tplc="55EE1110">
      <w:start w:val="1"/>
      <w:numFmt w:val="lowerLetter"/>
      <w:lvlText w:val="%2)"/>
      <w:lvlJc w:val="left"/>
      <w:pPr>
        <w:ind w:left="2070" w:hanging="99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3AF5CFA"/>
    <w:multiLevelType w:val="multilevel"/>
    <w:tmpl w:val="E45AF100"/>
    <w:styleLink w:val="Stilius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3057" w:hanging="504"/>
      </w:pPr>
      <w:rPr>
        <w:rFonts w:hint="default"/>
        <w:b/>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3B12F5A"/>
    <w:multiLevelType w:val="hybridMultilevel"/>
    <w:tmpl w:val="EBEEA5D2"/>
    <w:styleLink w:val="Stilius21"/>
    <w:lvl w:ilvl="0" w:tplc="0B262AE8">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17D335F9"/>
    <w:multiLevelType w:val="multilevel"/>
    <w:tmpl w:val="7B78268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17FB3532"/>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1ABA11FA"/>
    <w:multiLevelType w:val="hybridMultilevel"/>
    <w:tmpl w:val="A5D0B128"/>
    <w:lvl w:ilvl="0" w:tplc="D6ECD0DC">
      <w:start w:val="1"/>
      <w:numFmt w:val="decimal"/>
      <w:pStyle w:val="Paveikslopavadinimas"/>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1AF85B44"/>
    <w:multiLevelType w:val="multilevel"/>
    <w:tmpl w:val="043817DA"/>
    <w:styleLink w:val="WWNum3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1BB233C0"/>
    <w:multiLevelType w:val="hybridMultilevel"/>
    <w:tmpl w:val="33A0F3CA"/>
    <w:lvl w:ilvl="0" w:tplc="67B03590">
      <w:start w:val="1"/>
      <w:numFmt w:val="decimal"/>
      <w:pStyle w:val="TSPAVADINIMAS"/>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BD4550D"/>
    <w:multiLevelType w:val="multilevel"/>
    <w:tmpl w:val="43F6C8DC"/>
    <w:styleLink w:val="WWNum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1EC515FD"/>
    <w:multiLevelType w:val="multilevel"/>
    <w:tmpl w:val="0B843236"/>
    <w:styleLink w:val="1111111"/>
    <w:lvl w:ilvl="0">
      <w:start w:val="1"/>
      <w:numFmt w:val="decimal"/>
      <w:lvlText w:val="%1."/>
      <w:lvlJc w:val="left"/>
      <w:pPr>
        <w:tabs>
          <w:tab w:val="num" w:pos="1865"/>
        </w:tabs>
        <w:ind w:left="1865" w:hanging="1440"/>
      </w:pPr>
      <w:rPr>
        <w:rFonts w:hint="default"/>
        <w:sz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1F8866C4"/>
    <w:multiLevelType w:val="multilevel"/>
    <w:tmpl w:val="95EC21D4"/>
    <w:styleLink w:val="WWNum811"/>
    <w:lvl w:ilvl="0">
      <w:start w:val="1"/>
      <w:numFmt w:val="decimal"/>
      <w:lvlText w:val="%1."/>
      <w:lvlJc w:val="left"/>
      <w:pPr>
        <w:ind w:left="927"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15:restartNumberingAfterBreak="0">
    <w:nsid w:val="221B25F5"/>
    <w:multiLevelType w:val="multilevel"/>
    <w:tmpl w:val="B9FA5854"/>
    <w:styleLink w:val="WWNum10"/>
    <w:lvl w:ilvl="0">
      <w:start w:val="2"/>
      <w:numFmt w:val="decimal"/>
      <w:lvlText w:val="%1."/>
      <w:lvlJc w:val="left"/>
      <w:pPr>
        <w:ind w:left="54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227E7E4D"/>
    <w:multiLevelType w:val="multilevel"/>
    <w:tmpl w:val="2A2E7E4C"/>
    <w:lvl w:ilvl="0">
      <w:start w:val="6"/>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2844DF0"/>
    <w:multiLevelType w:val="multilevel"/>
    <w:tmpl w:val="537054E0"/>
    <w:lvl w:ilvl="0">
      <w:start w:val="1"/>
      <w:numFmt w:val="decimal"/>
      <w:lvlText w:val="%1"/>
      <w:lvlJc w:val="left"/>
      <w:pPr>
        <w:ind w:left="720" w:hanging="360"/>
      </w:pPr>
      <w:rPr>
        <w:rFonts w:hint="default"/>
        <w:b w:val="0"/>
        <w:sz w:val="24"/>
      </w:rPr>
    </w:lvl>
    <w:lvl w:ilvl="1">
      <w:start w:val="1"/>
      <w:numFmt w:val="decimal"/>
      <w:isLgl/>
      <w:lvlText w:val="%1.%2."/>
      <w:lvlJc w:val="left"/>
      <w:pPr>
        <w:ind w:left="1147" w:hanging="720"/>
      </w:pPr>
      <w:rPr>
        <w:rFonts w:hint="default"/>
        <w:b w:val="0"/>
      </w:rPr>
    </w:lvl>
    <w:lvl w:ilvl="2">
      <w:start w:val="1"/>
      <w:numFmt w:val="decimal"/>
      <w:pStyle w:val="0PAVADINIMASTEC"/>
      <w:isLgl/>
      <w:lvlText w:val="%1.%2.%3."/>
      <w:lvlJc w:val="left"/>
      <w:pPr>
        <w:ind w:left="1214" w:hanging="720"/>
      </w:pPr>
      <w:rPr>
        <w:rFonts w:hint="default"/>
        <w:b w:val="0"/>
        <w:sz w:val="24"/>
      </w:rPr>
    </w:lvl>
    <w:lvl w:ilvl="3">
      <w:start w:val="1"/>
      <w:numFmt w:val="decimal"/>
      <w:isLgl/>
      <w:lvlText w:val="%1.%2.%3.%4."/>
      <w:lvlJc w:val="left"/>
      <w:pPr>
        <w:ind w:left="1641" w:hanging="108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2135" w:hanging="144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629" w:hanging="1800"/>
      </w:pPr>
      <w:rPr>
        <w:rFonts w:hint="default"/>
      </w:rPr>
    </w:lvl>
    <w:lvl w:ilvl="8">
      <w:start w:val="1"/>
      <w:numFmt w:val="decimal"/>
      <w:isLgl/>
      <w:lvlText w:val="%1.%2.%3.%4.%5.%6.%7.%8.%9."/>
      <w:lvlJc w:val="left"/>
      <w:pPr>
        <w:ind w:left="2696" w:hanging="1800"/>
      </w:pPr>
      <w:rPr>
        <w:rFonts w:hint="default"/>
      </w:rPr>
    </w:lvl>
  </w:abstractNum>
  <w:abstractNum w:abstractNumId="30" w15:restartNumberingAfterBreak="0">
    <w:nsid w:val="24575FF5"/>
    <w:multiLevelType w:val="multilevel"/>
    <w:tmpl w:val="BBC643F6"/>
    <w:lvl w:ilvl="0">
      <w:start w:val="1"/>
      <w:numFmt w:val="decimal"/>
      <w:pStyle w:val="Pavadinimas1"/>
      <w:lvlText w:val="%1."/>
      <w:lvlJc w:val="left"/>
      <w:pPr>
        <w:ind w:left="360" w:hanging="360"/>
      </w:pPr>
      <w:rPr>
        <w:rFonts w:hint="default"/>
      </w:rPr>
    </w:lvl>
    <w:lvl w:ilvl="1">
      <w:start w:val="1"/>
      <w:numFmt w:val="decimal"/>
      <w:pStyle w:val="Pavadi2"/>
      <w:lvlText w:val="3.%2."/>
      <w:lvlJc w:val="left"/>
      <w:pPr>
        <w:ind w:left="792" w:hanging="432"/>
      </w:pPr>
      <w:rPr>
        <w:rFonts w:hint="default"/>
        <w:sz w:val="24"/>
        <w:szCs w:val="24"/>
      </w:rPr>
    </w:lvl>
    <w:lvl w:ilvl="2">
      <w:start w:val="1"/>
      <w:numFmt w:val="decimal"/>
      <w:pStyle w:val="Pavadi3"/>
      <w:lvlText w:val="%1.%2.%3."/>
      <w:lvlJc w:val="left"/>
      <w:pPr>
        <w:ind w:left="930" w:hanging="504"/>
      </w:pPr>
      <w:rPr>
        <w:rFonts w:hint="default"/>
        <w:b/>
        <w:sz w:val="22"/>
        <w:szCs w:val="22"/>
      </w:rPr>
    </w:lvl>
    <w:lvl w:ilvl="3">
      <w:start w:val="1"/>
      <w:numFmt w:val="decimal"/>
      <w:pStyle w:val="Pavadi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26275D16"/>
    <w:multiLevelType w:val="multilevel"/>
    <w:tmpl w:val="DFCE8A2C"/>
    <w:styleLink w:val="WWNum9"/>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27FE680A"/>
    <w:multiLevelType w:val="multilevel"/>
    <w:tmpl w:val="4F56224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9845E94"/>
    <w:multiLevelType w:val="multilevel"/>
    <w:tmpl w:val="59E2CC38"/>
    <w:styleLink w:val="WWNum91"/>
    <w:lvl w:ilvl="0">
      <w:numFmt w:val="bullet"/>
      <w:lvlText w:val=""/>
      <w:lvlJc w:val="left"/>
      <w:pPr>
        <w:ind w:left="720" w:hanging="360"/>
      </w:pPr>
      <w:rPr>
        <w:rFonts w:ascii="Symbol" w:hAnsi="Symbol"/>
      </w:rPr>
    </w:lvl>
    <w:lvl w:ilvl="1">
      <w:numFmt w:val="bullet"/>
      <w:lvlText w:val="-"/>
      <w:lvlJc w:val="left"/>
      <w:pPr>
        <w:ind w:left="1440" w:hanging="360"/>
      </w:pPr>
      <w:rPr>
        <w:rFonts w:ascii="Times New Roman" w:hAnsi="Times New Roman"/>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4" w15:restartNumberingAfterBreak="0">
    <w:nsid w:val="2B801BB7"/>
    <w:multiLevelType w:val="hybridMultilevel"/>
    <w:tmpl w:val="403EDF5A"/>
    <w:lvl w:ilvl="0" w:tplc="9C2CBDB8">
      <w:start w:val="1"/>
      <w:numFmt w:val="decimal"/>
      <w:pStyle w:val="TECDarbkiekiiniaraiai"/>
      <w:lvlText w:val="%1."/>
      <w:lvlJc w:val="left"/>
      <w:pPr>
        <w:ind w:left="450" w:hanging="360"/>
      </w:pPr>
      <w:rPr>
        <w:rFonts w:hint="default"/>
        <w:sz w:val="24"/>
        <w:szCs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2DC226D9"/>
    <w:multiLevelType w:val="hybridMultilevel"/>
    <w:tmpl w:val="D5A0014A"/>
    <w:lvl w:ilvl="0" w:tplc="F678F690">
      <w:start w:val="1"/>
      <w:numFmt w:val="bullet"/>
      <w:pStyle w:val="StyleBulletedSymbolsymbolLeft2cm"/>
      <w:lvlText w:val=""/>
      <w:lvlJc w:val="left"/>
      <w:pPr>
        <w:tabs>
          <w:tab w:val="num" w:pos="708"/>
        </w:tabs>
        <w:ind w:left="708" w:hanging="283"/>
      </w:pPr>
      <w:rPr>
        <w:rFonts w:ascii="Symbol" w:hAnsi="Symbol" w:hint="default"/>
      </w:rPr>
    </w:lvl>
    <w:lvl w:ilvl="1" w:tplc="04270003" w:tentative="1">
      <w:start w:val="1"/>
      <w:numFmt w:val="bullet"/>
      <w:lvlText w:val="o"/>
      <w:lvlJc w:val="left"/>
      <w:pPr>
        <w:tabs>
          <w:tab w:val="num" w:pos="1505"/>
        </w:tabs>
        <w:ind w:left="1505" w:hanging="360"/>
      </w:pPr>
      <w:rPr>
        <w:rFonts w:ascii="Courier New" w:hAnsi="Courier New" w:hint="default"/>
      </w:rPr>
    </w:lvl>
    <w:lvl w:ilvl="2" w:tplc="04270005" w:tentative="1">
      <w:start w:val="1"/>
      <w:numFmt w:val="bullet"/>
      <w:lvlText w:val=""/>
      <w:lvlJc w:val="left"/>
      <w:pPr>
        <w:tabs>
          <w:tab w:val="num" w:pos="2225"/>
        </w:tabs>
        <w:ind w:left="2225" w:hanging="360"/>
      </w:pPr>
      <w:rPr>
        <w:rFonts w:ascii="Wingdings" w:hAnsi="Wingdings" w:hint="default"/>
      </w:rPr>
    </w:lvl>
    <w:lvl w:ilvl="3" w:tplc="04270001" w:tentative="1">
      <w:start w:val="1"/>
      <w:numFmt w:val="bullet"/>
      <w:lvlText w:val=""/>
      <w:lvlJc w:val="left"/>
      <w:pPr>
        <w:tabs>
          <w:tab w:val="num" w:pos="2945"/>
        </w:tabs>
        <w:ind w:left="2945" w:hanging="360"/>
      </w:pPr>
      <w:rPr>
        <w:rFonts w:ascii="Symbol" w:hAnsi="Symbol" w:hint="default"/>
      </w:rPr>
    </w:lvl>
    <w:lvl w:ilvl="4" w:tplc="04270003" w:tentative="1">
      <w:start w:val="1"/>
      <w:numFmt w:val="bullet"/>
      <w:lvlText w:val="o"/>
      <w:lvlJc w:val="left"/>
      <w:pPr>
        <w:tabs>
          <w:tab w:val="num" w:pos="3665"/>
        </w:tabs>
        <w:ind w:left="3665" w:hanging="360"/>
      </w:pPr>
      <w:rPr>
        <w:rFonts w:ascii="Courier New" w:hAnsi="Courier New" w:hint="default"/>
      </w:rPr>
    </w:lvl>
    <w:lvl w:ilvl="5" w:tplc="04270005" w:tentative="1">
      <w:start w:val="1"/>
      <w:numFmt w:val="bullet"/>
      <w:lvlText w:val=""/>
      <w:lvlJc w:val="left"/>
      <w:pPr>
        <w:tabs>
          <w:tab w:val="num" w:pos="4385"/>
        </w:tabs>
        <w:ind w:left="4385" w:hanging="360"/>
      </w:pPr>
      <w:rPr>
        <w:rFonts w:ascii="Wingdings" w:hAnsi="Wingdings" w:hint="default"/>
      </w:rPr>
    </w:lvl>
    <w:lvl w:ilvl="6" w:tplc="04270001" w:tentative="1">
      <w:start w:val="1"/>
      <w:numFmt w:val="bullet"/>
      <w:lvlText w:val=""/>
      <w:lvlJc w:val="left"/>
      <w:pPr>
        <w:tabs>
          <w:tab w:val="num" w:pos="5105"/>
        </w:tabs>
        <w:ind w:left="5105" w:hanging="360"/>
      </w:pPr>
      <w:rPr>
        <w:rFonts w:ascii="Symbol" w:hAnsi="Symbol" w:hint="default"/>
      </w:rPr>
    </w:lvl>
    <w:lvl w:ilvl="7" w:tplc="04270003" w:tentative="1">
      <w:start w:val="1"/>
      <w:numFmt w:val="bullet"/>
      <w:lvlText w:val="o"/>
      <w:lvlJc w:val="left"/>
      <w:pPr>
        <w:tabs>
          <w:tab w:val="num" w:pos="5825"/>
        </w:tabs>
        <w:ind w:left="5825" w:hanging="360"/>
      </w:pPr>
      <w:rPr>
        <w:rFonts w:ascii="Courier New" w:hAnsi="Courier New" w:hint="default"/>
      </w:rPr>
    </w:lvl>
    <w:lvl w:ilvl="8" w:tplc="04270005" w:tentative="1">
      <w:start w:val="1"/>
      <w:numFmt w:val="bullet"/>
      <w:lvlText w:val=""/>
      <w:lvlJc w:val="left"/>
      <w:pPr>
        <w:tabs>
          <w:tab w:val="num" w:pos="6545"/>
        </w:tabs>
        <w:ind w:left="6545" w:hanging="360"/>
      </w:pPr>
      <w:rPr>
        <w:rFonts w:ascii="Wingdings" w:hAnsi="Wingdings" w:hint="default"/>
      </w:rPr>
    </w:lvl>
  </w:abstractNum>
  <w:abstractNum w:abstractNumId="36" w15:restartNumberingAfterBreak="0">
    <w:nsid w:val="2E3016B7"/>
    <w:multiLevelType w:val="multilevel"/>
    <w:tmpl w:val="49F0EB68"/>
    <w:styleLink w:val="WWNum2"/>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15:restartNumberingAfterBreak="0">
    <w:nsid w:val="2F254CC9"/>
    <w:multiLevelType w:val="hybridMultilevel"/>
    <w:tmpl w:val="ED9AE568"/>
    <w:lvl w:ilvl="0" w:tplc="1CFC545C">
      <w:start w:val="1"/>
      <w:numFmt w:val="bullet"/>
      <w:lvlText w:val="–"/>
      <w:lvlJc w:val="left"/>
      <w:pPr>
        <w:ind w:left="1287" w:hanging="360"/>
      </w:pPr>
      <w:rPr>
        <w:rFonts w:ascii="Times New Roman" w:eastAsia="Times New Roman" w:hAnsi="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8" w15:restartNumberingAfterBreak="0">
    <w:nsid w:val="2FEC2B0A"/>
    <w:multiLevelType w:val="multilevel"/>
    <w:tmpl w:val="9572CD50"/>
    <w:styleLink w:val="WWNum711"/>
    <w:lvl w:ilvl="0">
      <w:start w:val="4"/>
      <w:numFmt w:val="decimal"/>
      <w:lvlText w:val="%1."/>
      <w:lvlJc w:val="left"/>
      <w:pPr>
        <w:ind w:left="720" w:hanging="360"/>
      </w:pPr>
      <w:rPr>
        <w:rFonts w:cs="Times New Roman"/>
        <w:b/>
        <w:sz w:val="24"/>
        <w:szCs w:val="24"/>
      </w:rPr>
    </w:lvl>
    <w:lvl w:ilvl="1">
      <w:start w:val="1"/>
      <w:numFmt w:val="decimal"/>
      <w:lvlText w:val="%1.%2."/>
      <w:lvlJc w:val="left"/>
      <w:pPr>
        <w:ind w:left="840" w:hanging="480"/>
      </w:pPr>
      <w:rPr>
        <w:rFonts w:cs="Times New Roman"/>
        <w:b/>
        <w:sz w:val="24"/>
        <w:szCs w:val="24"/>
      </w:rPr>
    </w:lvl>
    <w:lvl w:ilvl="2">
      <w:start w:val="1"/>
      <w:numFmt w:val="decimal"/>
      <w:lvlText w:val="%1.%2.%3."/>
      <w:lvlJc w:val="left"/>
      <w:pPr>
        <w:ind w:left="1080" w:hanging="720"/>
      </w:pPr>
      <w:rPr>
        <w:rFonts w:cs="Times New Roman"/>
        <w:b/>
      </w:rPr>
    </w:lvl>
    <w:lvl w:ilvl="3">
      <w:start w:val="1"/>
      <w:numFmt w:val="decimal"/>
      <w:lvlText w:val="%1.%2.%3.%4."/>
      <w:lvlJc w:val="left"/>
      <w:pPr>
        <w:ind w:left="1080" w:hanging="720"/>
      </w:pPr>
      <w:rPr>
        <w:rFonts w:cs="Times New Roman"/>
        <w:b/>
      </w:rPr>
    </w:lvl>
    <w:lvl w:ilvl="4">
      <w:start w:val="1"/>
      <w:numFmt w:val="decimal"/>
      <w:lvlText w:val="%1.%2.%3.%4.%5."/>
      <w:lvlJc w:val="left"/>
      <w:pPr>
        <w:ind w:left="1440" w:hanging="1080"/>
      </w:pPr>
      <w:rPr>
        <w:rFonts w:cs="Times New Roman"/>
        <w:b/>
      </w:rPr>
    </w:lvl>
    <w:lvl w:ilvl="5">
      <w:start w:val="1"/>
      <w:numFmt w:val="decimal"/>
      <w:lvlText w:val="%1.%2.%3.%4.%5.%6."/>
      <w:lvlJc w:val="left"/>
      <w:pPr>
        <w:ind w:left="1440" w:hanging="1080"/>
      </w:pPr>
      <w:rPr>
        <w:rFonts w:cs="Times New Roman"/>
        <w:b/>
      </w:rPr>
    </w:lvl>
    <w:lvl w:ilvl="6">
      <w:start w:val="1"/>
      <w:numFmt w:val="decimal"/>
      <w:lvlText w:val="%1.%2.%3.%4.%5.%6.%7."/>
      <w:lvlJc w:val="left"/>
      <w:pPr>
        <w:ind w:left="1800" w:hanging="1440"/>
      </w:pPr>
      <w:rPr>
        <w:rFonts w:cs="Times New Roman"/>
        <w:b/>
      </w:rPr>
    </w:lvl>
    <w:lvl w:ilvl="7">
      <w:start w:val="1"/>
      <w:numFmt w:val="decimal"/>
      <w:lvlText w:val="%1.%2.%3.%4.%5.%6.%7.%8."/>
      <w:lvlJc w:val="left"/>
      <w:pPr>
        <w:ind w:left="1800" w:hanging="1440"/>
      </w:pPr>
      <w:rPr>
        <w:rFonts w:cs="Times New Roman"/>
        <w:b/>
      </w:rPr>
    </w:lvl>
    <w:lvl w:ilvl="8">
      <w:start w:val="1"/>
      <w:numFmt w:val="decimal"/>
      <w:lvlText w:val="%1.%2.%3.%4.%5.%6.%7.%8.%9."/>
      <w:lvlJc w:val="left"/>
      <w:pPr>
        <w:ind w:left="2160" w:hanging="1800"/>
      </w:pPr>
      <w:rPr>
        <w:rFonts w:cs="Times New Roman"/>
        <w:b/>
      </w:rPr>
    </w:lvl>
  </w:abstractNum>
  <w:abstractNum w:abstractNumId="39" w15:restartNumberingAfterBreak="0">
    <w:nsid w:val="3084017F"/>
    <w:multiLevelType w:val="multilevel"/>
    <w:tmpl w:val="3D08DB0A"/>
    <w:lvl w:ilvl="0">
      <w:start w:val="6"/>
      <w:numFmt w:val="decimal"/>
      <w:lvlText w:val="%1."/>
      <w:lvlJc w:val="left"/>
      <w:pPr>
        <w:ind w:left="360" w:hanging="360"/>
      </w:pPr>
      <w:rPr>
        <w:rFonts w:hint="default"/>
      </w:rPr>
    </w:lvl>
    <w:lvl w:ilvl="1">
      <w:start w:val="1"/>
      <w:numFmt w:val="decimal"/>
      <w:lvlText w:val="%1.%2."/>
      <w:lvlJc w:val="left"/>
      <w:pPr>
        <w:ind w:left="7306" w:hanging="360"/>
      </w:pPr>
      <w:rPr>
        <w:rFonts w:hint="default"/>
      </w:rPr>
    </w:lvl>
    <w:lvl w:ilvl="2">
      <w:start w:val="1"/>
      <w:numFmt w:val="decimal"/>
      <w:lvlText w:val="%1.%2.%3."/>
      <w:lvlJc w:val="left"/>
      <w:pPr>
        <w:ind w:left="14612" w:hanging="720"/>
      </w:pPr>
      <w:rPr>
        <w:rFonts w:hint="default"/>
      </w:rPr>
    </w:lvl>
    <w:lvl w:ilvl="3">
      <w:start w:val="1"/>
      <w:numFmt w:val="decimal"/>
      <w:lvlText w:val="%1.%2.%3.%4."/>
      <w:lvlJc w:val="left"/>
      <w:pPr>
        <w:ind w:left="21558" w:hanging="720"/>
      </w:pPr>
      <w:rPr>
        <w:rFonts w:hint="default"/>
      </w:rPr>
    </w:lvl>
    <w:lvl w:ilvl="4">
      <w:start w:val="1"/>
      <w:numFmt w:val="decimal"/>
      <w:lvlText w:val="%1.%2.%3.%4.%5."/>
      <w:lvlJc w:val="left"/>
      <w:pPr>
        <w:ind w:left="28864" w:hanging="1080"/>
      </w:pPr>
      <w:rPr>
        <w:rFonts w:hint="default"/>
      </w:rPr>
    </w:lvl>
    <w:lvl w:ilvl="5">
      <w:start w:val="1"/>
      <w:numFmt w:val="decimal"/>
      <w:lvlText w:val="%1.%2.%3.%4.%5.%6."/>
      <w:lvlJc w:val="left"/>
      <w:pPr>
        <w:ind w:left="-29726" w:hanging="1080"/>
      </w:pPr>
      <w:rPr>
        <w:rFonts w:hint="default"/>
      </w:rPr>
    </w:lvl>
    <w:lvl w:ilvl="6">
      <w:start w:val="1"/>
      <w:numFmt w:val="decimal"/>
      <w:lvlText w:val="%1.%2.%3.%4.%5.%6.%7."/>
      <w:lvlJc w:val="left"/>
      <w:pPr>
        <w:ind w:left="-22420" w:hanging="1440"/>
      </w:pPr>
      <w:rPr>
        <w:rFonts w:hint="default"/>
      </w:rPr>
    </w:lvl>
    <w:lvl w:ilvl="7">
      <w:start w:val="1"/>
      <w:numFmt w:val="decimal"/>
      <w:lvlText w:val="%1.%2.%3.%4.%5.%6.%7.%8."/>
      <w:lvlJc w:val="left"/>
      <w:pPr>
        <w:ind w:left="-15474" w:hanging="1440"/>
      </w:pPr>
      <w:rPr>
        <w:rFonts w:hint="default"/>
      </w:rPr>
    </w:lvl>
    <w:lvl w:ilvl="8">
      <w:start w:val="1"/>
      <w:numFmt w:val="decimal"/>
      <w:lvlText w:val="%1.%2.%3.%4.%5.%6.%7.%8.%9."/>
      <w:lvlJc w:val="left"/>
      <w:pPr>
        <w:ind w:left="-8168" w:hanging="1800"/>
      </w:pPr>
      <w:rPr>
        <w:rFonts w:hint="default"/>
      </w:rPr>
    </w:lvl>
  </w:abstractNum>
  <w:abstractNum w:abstractNumId="40" w15:restartNumberingAfterBreak="0">
    <w:nsid w:val="310A7ECB"/>
    <w:multiLevelType w:val="hybridMultilevel"/>
    <w:tmpl w:val="0FB02B10"/>
    <w:lvl w:ilvl="0" w:tplc="62AE3A48">
      <w:start w:val="1"/>
      <w:numFmt w:val="decimal"/>
      <w:pStyle w:val="LentelspavadinimasTEC"/>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327E3A03"/>
    <w:multiLevelType w:val="hybridMultilevel"/>
    <w:tmpl w:val="586A7732"/>
    <w:lvl w:ilvl="0" w:tplc="7DF49D76">
      <w:start w:val="2"/>
      <w:numFmt w:val="bullet"/>
      <w:pStyle w:val="Punktai2"/>
      <w:lvlText w:val="-"/>
      <w:lvlJc w:val="left"/>
      <w:pPr>
        <w:ind w:left="360" w:hanging="360"/>
      </w:pPr>
      <w:rPr>
        <w:rFonts w:ascii="Arial" w:eastAsia="Times New Roman" w:hAnsi="Arial" w:cs="Arial" w:hint="default"/>
      </w:rPr>
    </w:lvl>
    <w:lvl w:ilvl="1" w:tplc="04270003" w:tentative="1">
      <w:start w:val="1"/>
      <w:numFmt w:val="bullet"/>
      <w:lvlText w:val="o"/>
      <w:lvlJc w:val="left"/>
      <w:pPr>
        <w:ind w:left="2727" w:hanging="360"/>
      </w:pPr>
      <w:rPr>
        <w:rFonts w:ascii="Courier New" w:hAnsi="Courier New" w:cs="Courier New" w:hint="default"/>
      </w:rPr>
    </w:lvl>
    <w:lvl w:ilvl="2" w:tplc="04270005">
      <w:start w:val="1"/>
      <w:numFmt w:val="bullet"/>
      <w:lvlText w:val=""/>
      <w:lvlJc w:val="left"/>
      <w:pPr>
        <w:ind w:left="3447" w:hanging="360"/>
      </w:pPr>
      <w:rPr>
        <w:rFonts w:ascii="Wingdings" w:hAnsi="Wingdings" w:hint="default"/>
      </w:rPr>
    </w:lvl>
    <w:lvl w:ilvl="3" w:tplc="04270001">
      <w:start w:val="1"/>
      <w:numFmt w:val="bullet"/>
      <w:lvlText w:val=""/>
      <w:lvlJc w:val="left"/>
      <w:pPr>
        <w:ind w:left="4167" w:hanging="360"/>
      </w:pPr>
      <w:rPr>
        <w:rFonts w:ascii="Symbol" w:hAnsi="Symbol" w:hint="default"/>
      </w:rPr>
    </w:lvl>
    <w:lvl w:ilvl="4" w:tplc="04270003" w:tentative="1">
      <w:start w:val="1"/>
      <w:numFmt w:val="bullet"/>
      <w:lvlText w:val="o"/>
      <w:lvlJc w:val="left"/>
      <w:pPr>
        <w:ind w:left="4887" w:hanging="360"/>
      </w:pPr>
      <w:rPr>
        <w:rFonts w:ascii="Courier New" w:hAnsi="Courier New" w:cs="Courier New" w:hint="default"/>
      </w:rPr>
    </w:lvl>
    <w:lvl w:ilvl="5" w:tplc="04270005" w:tentative="1">
      <w:start w:val="1"/>
      <w:numFmt w:val="bullet"/>
      <w:lvlText w:val=""/>
      <w:lvlJc w:val="left"/>
      <w:pPr>
        <w:ind w:left="5607" w:hanging="360"/>
      </w:pPr>
      <w:rPr>
        <w:rFonts w:ascii="Wingdings" w:hAnsi="Wingdings" w:hint="default"/>
      </w:rPr>
    </w:lvl>
    <w:lvl w:ilvl="6" w:tplc="04270001" w:tentative="1">
      <w:start w:val="1"/>
      <w:numFmt w:val="bullet"/>
      <w:lvlText w:val=""/>
      <w:lvlJc w:val="left"/>
      <w:pPr>
        <w:ind w:left="6327" w:hanging="360"/>
      </w:pPr>
      <w:rPr>
        <w:rFonts w:ascii="Symbol" w:hAnsi="Symbol" w:hint="default"/>
      </w:rPr>
    </w:lvl>
    <w:lvl w:ilvl="7" w:tplc="04270003" w:tentative="1">
      <w:start w:val="1"/>
      <w:numFmt w:val="bullet"/>
      <w:lvlText w:val="o"/>
      <w:lvlJc w:val="left"/>
      <w:pPr>
        <w:ind w:left="7047" w:hanging="360"/>
      </w:pPr>
      <w:rPr>
        <w:rFonts w:ascii="Courier New" w:hAnsi="Courier New" w:cs="Courier New" w:hint="default"/>
      </w:rPr>
    </w:lvl>
    <w:lvl w:ilvl="8" w:tplc="04270005" w:tentative="1">
      <w:start w:val="1"/>
      <w:numFmt w:val="bullet"/>
      <w:lvlText w:val=""/>
      <w:lvlJc w:val="left"/>
      <w:pPr>
        <w:ind w:left="7767" w:hanging="360"/>
      </w:pPr>
      <w:rPr>
        <w:rFonts w:ascii="Wingdings" w:hAnsi="Wingdings" w:hint="default"/>
      </w:rPr>
    </w:lvl>
  </w:abstractNum>
  <w:abstractNum w:abstractNumId="42" w15:restartNumberingAfterBreak="0">
    <w:nsid w:val="337A7E89"/>
    <w:multiLevelType w:val="hybridMultilevel"/>
    <w:tmpl w:val="3E34E3A4"/>
    <w:lvl w:ilvl="0" w:tplc="D8469C3C">
      <w:start w:val="1"/>
      <w:numFmt w:val="decimal"/>
      <w:lvlText w:val="5.%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343636F6"/>
    <w:multiLevelType w:val="hybridMultilevel"/>
    <w:tmpl w:val="B5ECCCC8"/>
    <w:styleLink w:val="WWNum81"/>
    <w:lvl w:ilvl="0" w:tplc="93547440">
      <w:start w:val="1"/>
      <w:numFmt w:val="upperRoman"/>
      <w:lvlText w:val="%1."/>
      <w:lvlJc w:val="left"/>
      <w:pPr>
        <w:ind w:left="1080" w:hanging="72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34DF0428"/>
    <w:multiLevelType w:val="hybridMultilevel"/>
    <w:tmpl w:val="906C2A46"/>
    <w:styleLink w:val="StyleNumberedLeft265cm11"/>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3D14594E"/>
    <w:multiLevelType w:val="multilevel"/>
    <w:tmpl w:val="8214B3BA"/>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3E340172"/>
    <w:multiLevelType w:val="multilevel"/>
    <w:tmpl w:val="612415E0"/>
    <w:lvl w:ilvl="0">
      <w:start w:val="3"/>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47" w15:restartNumberingAfterBreak="0">
    <w:nsid w:val="3F5C66A2"/>
    <w:multiLevelType w:val="multilevel"/>
    <w:tmpl w:val="3AF67016"/>
    <w:lvl w:ilvl="0">
      <w:start w:val="4"/>
      <w:numFmt w:val="none"/>
      <w:pStyle w:val="TEC0"/>
      <w:lvlText w:val=""/>
      <w:lvlJc w:val="left"/>
      <w:pPr>
        <w:ind w:left="360" w:hanging="360"/>
      </w:pPr>
      <w:rPr>
        <w:rFonts w:hint="default"/>
      </w:rPr>
    </w:lvl>
    <w:lvl w:ilvl="1">
      <w:start w:val="1"/>
      <w:numFmt w:val="decimal"/>
      <w:lvlText w:val="%1%2."/>
      <w:lvlJc w:val="left"/>
      <w:pPr>
        <w:ind w:left="792" w:hanging="432"/>
      </w:pPr>
      <w:rPr>
        <w:rFonts w:hint="default"/>
      </w:rPr>
    </w:lvl>
    <w:lvl w:ilvl="2">
      <w:start w:val="7"/>
      <w:numFmt w:val="decimal"/>
      <w:pStyle w:val="ARTEC11"/>
      <w:lvlText w:val="%1%2.%3."/>
      <w:lvlJc w:val="left"/>
      <w:pPr>
        <w:ind w:left="1224" w:hanging="504"/>
      </w:pPr>
      <w:rPr>
        <w:rFonts w:hint="default"/>
      </w:rPr>
    </w:lvl>
    <w:lvl w:ilvl="3">
      <w:start w:val="1"/>
      <w:numFmt w:val="decimal"/>
      <w:pStyle w:val="ARTEC111"/>
      <w:lvlText w:val="%1%2.%3.%4."/>
      <w:lvlJc w:val="left"/>
      <w:pPr>
        <w:ind w:left="1728" w:hanging="648"/>
      </w:pPr>
      <w:rPr>
        <w:rFonts w:hint="default"/>
      </w:rPr>
    </w:lvl>
    <w:lvl w:ilvl="4">
      <w:start w:val="1"/>
      <w:numFmt w:val="decimal"/>
      <w:pStyle w:val="ARTEC1111"/>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40984E33"/>
    <w:multiLevelType w:val="multilevel"/>
    <w:tmpl w:val="D2B87340"/>
    <w:styleLink w:val="WWNum10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3057" w:hanging="504"/>
      </w:pPr>
      <w:rPr>
        <w:rFonts w:hint="default"/>
        <w:b/>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429E7A85"/>
    <w:multiLevelType w:val="multilevel"/>
    <w:tmpl w:val="DDC430F0"/>
    <w:lvl w:ilvl="0">
      <w:start w:val="1"/>
      <w:numFmt w:val="decimal"/>
      <w:lvlText w:val="%1."/>
      <w:lvlJc w:val="left"/>
      <w:pPr>
        <w:ind w:left="720" w:hanging="360"/>
      </w:pPr>
      <w:rPr>
        <w:rFonts w:ascii="Times New Roman" w:hAnsi="Times New Roman" w:cs="Times New Roman" w:hint="default"/>
        <w:b/>
        <w:i/>
        <w:sz w:val="24"/>
        <w:szCs w:val="24"/>
      </w:rPr>
    </w:lvl>
    <w:lvl w:ilvl="1">
      <w:start w:val="1"/>
      <w:numFmt w:val="decimal"/>
      <w:isLgl/>
      <w:lvlText w:val="%1.%2."/>
      <w:lvlJc w:val="left"/>
      <w:pPr>
        <w:ind w:left="704" w:hanging="420"/>
      </w:pPr>
      <w:rPr>
        <w:rFonts w:hint="default"/>
        <w:b w:val="0"/>
        <w:i/>
        <w:sz w:val="20"/>
        <w:szCs w:val="24"/>
      </w:rPr>
    </w:lvl>
    <w:lvl w:ilvl="2">
      <w:start w:val="1"/>
      <w:numFmt w:val="decimal"/>
      <w:isLgl/>
      <w:lvlText w:val="%1.%2.%3."/>
      <w:lvlJc w:val="left"/>
      <w:pPr>
        <w:ind w:left="1429"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452D1803"/>
    <w:multiLevelType w:val="hybridMultilevel"/>
    <w:tmpl w:val="B9AC8482"/>
    <w:lvl w:ilvl="0" w:tplc="D9E60FE2">
      <w:start w:val="1"/>
      <w:numFmt w:val="decimal"/>
      <w:pStyle w:val="2PVD"/>
      <w:lvlText w:val="1.%1"/>
      <w:lvlJc w:val="left"/>
      <w:pPr>
        <w:ind w:left="928" w:hanging="360"/>
      </w:pPr>
      <w:rPr>
        <w:rFonts w:ascii="Times New Roman" w:hAnsi="Times New Roman"/>
        <w:b/>
        <w:bCs w:val="0"/>
        <w:i w:val="0"/>
        <w:iCs w:val="0"/>
        <w:caps w:val="0"/>
        <w:smallCaps w:val="0"/>
        <w:strike w:val="0"/>
        <w:dstrike w:val="0"/>
        <w:noProof w:val="0"/>
        <w:vanish w:val="0"/>
        <w:webHidden w:val="0"/>
        <w:spacing w:val="0"/>
        <w:kern w:val="0"/>
        <w:position w:val="0"/>
        <w:u w:val="none"/>
        <w:effect w:val="none"/>
        <w:vertAlign w:val="baseline"/>
        <w:em w:val="none"/>
        <w:specVanish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4DBD0F4B"/>
    <w:multiLevelType w:val="multilevel"/>
    <w:tmpl w:val="7270B7C0"/>
    <w:lvl w:ilvl="0">
      <w:start w:val="1"/>
      <w:numFmt w:val="decimal"/>
      <w:lvlText w:val="%1."/>
      <w:lvlJc w:val="left"/>
      <w:pPr>
        <w:ind w:left="785" w:hanging="360"/>
      </w:pPr>
      <w:rPr>
        <w:rFonts w:ascii="Times New Roman" w:hAnsi="Times New Roman" w:cs="Times New Roman" w:hint="default"/>
        <w:sz w:val="24"/>
        <w:szCs w:val="24"/>
      </w:rPr>
    </w:lvl>
    <w:lvl w:ilvl="1">
      <w:start w:val="2"/>
      <w:numFmt w:val="decimal"/>
      <w:isLgl/>
      <w:lvlText w:val="%1.%2."/>
      <w:lvlJc w:val="left"/>
      <w:pPr>
        <w:ind w:left="785"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52" w15:restartNumberingAfterBreak="0">
    <w:nsid w:val="549B7351"/>
    <w:multiLevelType w:val="multilevel"/>
    <w:tmpl w:val="8B9C60EE"/>
    <w:lvl w:ilvl="0">
      <w:start w:val="8"/>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58F0568"/>
    <w:multiLevelType w:val="multilevel"/>
    <w:tmpl w:val="B5145086"/>
    <w:lvl w:ilvl="0">
      <w:start w:val="1"/>
      <w:numFmt w:val="decimal"/>
      <w:pStyle w:val="Antrat2"/>
      <w:lvlText w:val="%1."/>
      <w:lvlJc w:val="left"/>
      <w:pPr>
        <w:ind w:left="720" w:hanging="360"/>
      </w:pPr>
      <w:rPr>
        <w:rFonts w:hint="default"/>
      </w:rPr>
    </w:lvl>
    <w:lvl w:ilvl="1">
      <w:start w:val="1"/>
      <w:numFmt w:val="decimal"/>
      <w:pStyle w:val="Antrat3"/>
      <w:isLgl/>
      <w:lvlText w:val="%1.%2."/>
      <w:lvlJc w:val="left"/>
      <w:pPr>
        <w:ind w:left="720" w:hanging="360"/>
      </w:pPr>
      <w:rPr>
        <w:rFonts w:hint="default"/>
      </w:rPr>
    </w:lvl>
    <w:lvl w:ilvl="2">
      <w:start w:val="1"/>
      <w:numFmt w:val="decimal"/>
      <w:pStyle w:val="Antrat4"/>
      <w:isLgl/>
      <w:lvlText w:val="%1.%2.%3."/>
      <w:lvlJc w:val="left"/>
      <w:pPr>
        <w:ind w:left="1080" w:hanging="720"/>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5853268D"/>
    <w:multiLevelType w:val="multilevel"/>
    <w:tmpl w:val="DBF83764"/>
    <w:styleLink w:val="StiliusSuenkleliais11"/>
    <w:lvl w:ilvl="0">
      <w:start w:val="1"/>
      <w:numFmt w:val="decimal"/>
      <w:lvlText w:val="%1."/>
      <w:lvlJc w:val="left"/>
      <w:pPr>
        <w:ind w:left="901" w:hanging="360"/>
      </w:pPr>
      <w:rPr>
        <w:rFonts w:cs="Times New Roman"/>
      </w:rPr>
    </w:lvl>
    <w:lvl w:ilvl="1">
      <w:start w:val="1"/>
      <w:numFmt w:val="decimal"/>
      <w:lvlText w:val="7.%2."/>
      <w:lvlJc w:val="left"/>
      <w:pPr>
        <w:ind w:left="901" w:hanging="360"/>
      </w:pPr>
      <w:rPr>
        <w:rFonts w:cs="Times New Roman" w:hint="default"/>
      </w:rPr>
    </w:lvl>
    <w:lvl w:ilvl="2">
      <w:start w:val="1"/>
      <w:numFmt w:val="decimal"/>
      <w:isLgl/>
      <w:lvlText w:val="%1.%2.%3"/>
      <w:lvlJc w:val="left"/>
      <w:pPr>
        <w:ind w:left="1261" w:hanging="720"/>
      </w:pPr>
      <w:rPr>
        <w:rFonts w:cs="Times New Roman" w:hint="default"/>
      </w:rPr>
    </w:lvl>
    <w:lvl w:ilvl="3">
      <w:start w:val="1"/>
      <w:numFmt w:val="decimal"/>
      <w:isLgl/>
      <w:lvlText w:val="%1.%2.%3.%4"/>
      <w:lvlJc w:val="left"/>
      <w:pPr>
        <w:ind w:left="1261" w:hanging="720"/>
      </w:pPr>
      <w:rPr>
        <w:rFonts w:cs="Times New Roman" w:hint="default"/>
      </w:rPr>
    </w:lvl>
    <w:lvl w:ilvl="4">
      <w:start w:val="1"/>
      <w:numFmt w:val="decimal"/>
      <w:isLgl/>
      <w:lvlText w:val="%1.%2.%3.%4.%5"/>
      <w:lvlJc w:val="left"/>
      <w:pPr>
        <w:ind w:left="1621" w:hanging="1080"/>
      </w:pPr>
      <w:rPr>
        <w:rFonts w:cs="Times New Roman" w:hint="default"/>
      </w:rPr>
    </w:lvl>
    <w:lvl w:ilvl="5">
      <w:start w:val="1"/>
      <w:numFmt w:val="decimal"/>
      <w:isLgl/>
      <w:lvlText w:val="%1.%2.%3.%4.%5.%6"/>
      <w:lvlJc w:val="left"/>
      <w:pPr>
        <w:ind w:left="1621" w:hanging="1080"/>
      </w:pPr>
      <w:rPr>
        <w:rFonts w:cs="Times New Roman" w:hint="default"/>
      </w:rPr>
    </w:lvl>
    <w:lvl w:ilvl="6">
      <w:start w:val="1"/>
      <w:numFmt w:val="decimal"/>
      <w:isLgl/>
      <w:lvlText w:val="%1.%2.%3.%4.%5.%6.%7"/>
      <w:lvlJc w:val="left"/>
      <w:pPr>
        <w:ind w:left="1981" w:hanging="1440"/>
      </w:pPr>
      <w:rPr>
        <w:rFonts w:cs="Times New Roman" w:hint="default"/>
      </w:rPr>
    </w:lvl>
    <w:lvl w:ilvl="7">
      <w:start w:val="1"/>
      <w:numFmt w:val="decimal"/>
      <w:isLgl/>
      <w:lvlText w:val="%1.%2.%3.%4.%5.%6.%7.%8"/>
      <w:lvlJc w:val="left"/>
      <w:pPr>
        <w:ind w:left="1981" w:hanging="1440"/>
      </w:pPr>
      <w:rPr>
        <w:rFonts w:cs="Times New Roman" w:hint="default"/>
      </w:rPr>
    </w:lvl>
    <w:lvl w:ilvl="8">
      <w:start w:val="1"/>
      <w:numFmt w:val="decimal"/>
      <w:isLgl/>
      <w:lvlText w:val="%1.%2.%3.%4.%5.%6.%7.%8.%9"/>
      <w:lvlJc w:val="left"/>
      <w:pPr>
        <w:ind w:left="1981" w:hanging="1440"/>
      </w:pPr>
      <w:rPr>
        <w:rFonts w:cs="Times New Roman" w:hint="default"/>
      </w:rPr>
    </w:lvl>
  </w:abstractNum>
  <w:abstractNum w:abstractNumId="55" w15:restartNumberingAfterBreak="0">
    <w:nsid w:val="5DA43135"/>
    <w:multiLevelType w:val="hybridMultilevel"/>
    <w:tmpl w:val="02CA5CDA"/>
    <w:lvl w:ilvl="0" w:tplc="1CFC545C">
      <w:start w:val="1"/>
      <w:numFmt w:val="bullet"/>
      <w:lvlText w:val="–"/>
      <w:lvlJc w:val="left"/>
      <w:pPr>
        <w:ind w:left="1287" w:hanging="360"/>
      </w:pPr>
      <w:rPr>
        <w:rFonts w:ascii="Times New Roman" w:eastAsia="Times New Roman" w:hAnsi="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6" w15:restartNumberingAfterBreak="0">
    <w:nsid w:val="5E094452"/>
    <w:multiLevelType w:val="multilevel"/>
    <w:tmpl w:val="7AB286BE"/>
    <w:styleLink w:val="WWNum3"/>
    <w:lvl w:ilvl="0">
      <w:start w:val="1"/>
      <w:numFmt w:val="decimal"/>
      <w:lvlText w:val="%1."/>
      <w:lvlJc w:val="left"/>
      <w:pPr>
        <w:ind w:left="54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right"/>
      <w:pPr>
        <w:ind w:left="1440" w:hanging="180"/>
      </w:pPr>
      <w:rPr>
        <w:rFonts w:cs="Times New Roman"/>
      </w:rPr>
    </w:lvl>
    <w:lvl w:ilvl="3">
      <w:start w:val="1"/>
      <w:numFmt w:val="decimal"/>
      <w:lvlText w:val="%4."/>
      <w:lvlJc w:val="left"/>
      <w:pPr>
        <w:ind w:left="2160" w:hanging="360"/>
      </w:pPr>
      <w:rPr>
        <w:rFonts w:cs="Times New Roman"/>
      </w:rPr>
    </w:lvl>
    <w:lvl w:ilvl="4">
      <w:start w:val="1"/>
      <w:numFmt w:val="lowerLetter"/>
      <w:lvlText w:val="%5."/>
      <w:lvlJc w:val="left"/>
      <w:pPr>
        <w:ind w:left="2880" w:hanging="360"/>
      </w:pPr>
      <w:rPr>
        <w:rFonts w:cs="Times New Roman"/>
      </w:rPr>
    </w:lvl>
    <w:lvl w:ilvl="5">
      <w:start w:val="1"/>
      <w:numFmt w:val="lowerRoman"/>
      <w:lvlText w:val="%6."/>
      <w:lvlJc w:val="right"/>
      <w:pPr>
        <w:ind w:left="3600" w:hanging="180"/>
      </w:pPr>
      <w:rPr>
        <w:rFonts w:cs="Times New Roman"/>
      </w:rPr>
    </w:lvl>
    <w:lvl w:ilvl="6">
      <w:start w:val="1"/>
      <w:numFmt w:val="decimal"/>
      <w:lvlText w:val="%7."/>
      <w:lvlJc w:val="left"/>
      <w:pPr>
        <w:ind w:left="4320" w:hanging="360"/>
      </w:pPr>
      <w:rPr>
        <w:rFonts w:cs="Times New Roman"/>
      </w:rPr>
    </w:lvl>
    <w:lvl w:ilvl="7">
      <w:start w:val="1"/>
      <w:numFmt w:val="lowerLetter"/>
      <w:lvlText w:val="%8."/>
      <w:lvlJc w:val="left"/>
      <w:pPr>
        <w:ind w:left="5040" w:hanging="360"/>
      </w:pPr>
      <w:rPr>
        <w:rFonts w:cs="Times New Roman"/>
      </w:rPr>
    </w:lvl>
    <w:lvl w:ilvl="8">
      <w:start w:val="1"/>
      <w:numFmt w:val="lowerRoman"/>
      <w:lvlText w:val="%9."/>
      <w:lvlJc w:val="right"/>
      <w:pPr>
        <w:ind w:left="5760" w:hanging="180"/>
      </w:pPr>
      <w:rPr>
        <w:rFonts w:cs="Times New Roman"/>
      </w:rPr>
    </w:lvl>
  </w:abstractNum>
  <w:abstractNum w:abstractNumId="57" w15:restartNumberingAfterBreak="0">
    <w:nsid w:val="5E2E599B"/>
    <w:multiLevelType w:val="multilevel"/>
    <w:tmpl w:val="8FF8BC4C"/>
    <w:styleLink w:val="WWNum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8" w15:restartNumberingAfterBreak="0">
    <w:nsid w:val="610251A4"/>
    <w:multiLevelType w:val="multilevel"/>
    <w:tmpl w:val="810C45BC"/>
    <w:lvl w:ilvl="0">
      <w:start w:val="1"/>
      <w:numFmt w:val="decimal"/>
      <w:suff w:val="space"/>
      <w:lvlText w:val="%1."/>
      <w:lvlJc w:val="left"/>
      <w:pPr>
        <w:ind w:left="927" w:hanging="360"/>
      </w:pPr>
      <w:rPr>
        <w:rFonts w:hint="default"/>
      </w:rPr>
    </w:lvl>
    <w:lvl w:ilvl="1">
      <w:start w:val="1"/>
      <w:numFmt w:val="decimal"/>
      <w:isLgl/>
      <w:suff w:val="space"/>
      <w:lvlText w:val="5.%1.%2."/>
      <w:lvlJc w:val="left"/>
      <w:pPr>
        <w:ind w:left="454" w:firstLine="113"/>
      </w:pPr>
      <w:rPr>
        <w:rFonts w:hint="default"/>
      </w:rPr>
    </w:lvl>
    <w:lvl w:ilvl="2">
      <w:start w:val="1"/>
      <w:numFmt w:val="decimal"/>
      <w:isLgl/>
      <w:suff w:val="space"/>
      <w:lvlText w:val="%1.%2.%3."/>
      <w:lvlJc w:val="left"/>
      <w:pPr>
        <w:ind w:left="6815" w:hanging="720"/>
      </w:pPr>
      <w:rPr>
        <w:rFonts w:hint="default"/>
      </w:rPr>
    </w:lvl>
    <w:lvl w:ilvl="3">
      <w:start w:val="1"/>
      <w:numFmt w:val="decimal"/>
      <w:isLgl/>
      <w:suff w:val="space"/>
      <w:lvlText w:val="%1.%2.%3.%4."/>
      <w:lvlJc w:val="left"/>
      <w:pPr>
        <w:ind w:left="1304" w:hanging="737"/>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9" w15:restartNumberingAfterBreak="0">
    <w:nsid w:val="612A5AB8"/>
    <w:multiLevelType w:val="multilevel"/>
    <w:tmpl w:val="036C8D6E"/>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63B557AF"/>
    <w:multiLevelType w:val="multilevel"/>
    <w:tmpl w:val="E4285038"/>
    <w:styleLink w:val="Antrasciunumeravimas2"/>
    <w:lvl w:ilvl="0">
      <w:start w:val="1"/>
      <w:numFmt w:val="none"/>
      <w:lvlText w:val="%1"/>
      <w:lvlJc w:val="left"/>
      <w:pPr>
        <w:ind w:left="284" w:hanging="284"/>
      </w:pPr>
      <w:rPr>
        <w:rFonts w:cs="Times New Roman" w:hint="default"/>
      </w:rPr>
    </w:lvl>
    <w:lvl w:ilvl="1">
      <w:start w:val="1"/>
      <w:numFmt w:val="none"/>
      <w:lvlText w:val=""/>
      <w:lvlJc w:val="center"/>
      <w:pPr>
        <w:ind w:left="284" w:hanging="284"/>
      </w:pPr>
      <w:rPr>
        <w:rFonts w:cs="Times New Roman" w:hint="default"/>
      </w:rPr>
    </w:lvl>
    <w:lvl w:ilvl="2">
      <w:start w:val="1"/>
      <w:numFmt w:val="decimal"/>
      <w:lvlText w:val="%1%3."/>
      <w:lvlJc w:val="center"/>
      <w:pPr>
        <w:ind w:left="284" w:hanging="284"/>
      </w:pPr>
      <w:rPr>
        <w:rFonts w:cs="Times New Roman" w:hint="default"/>
      </w:rPr>
    </w:lvl>
    <w:lvl w:ilvl="3">
      <w:start w:val="1"/>
      <w:numFmt w:val="decimal"/>
      <w:lvlText w:val="%3.%4."/>
      <w:lvlJc w:val="left"/>
      <w:pPr>
        <w:ind w:left="567"/>
      </w:pPr>
      <w:rPr>
        <w:rFonts w:cs="Times New Roman" w:hint="default"/>
      </w:rPr>
    </w:lvl>
    <w:lvl w:ilvl="4">
      <w:start w:val="1"/>
      <w:numFmt w:val="none"/>
      <w:lvlText w:val=""/>
      <w:lvlJc w:val="left"/>
      <w:pPr>
        <w:ind w:left="567" w:hanging="567"/>
      </w:pPr>
      <w:rPr>
        <w:rFonts w:cs="Times New Roman" w:hint="default"/>
      </w:rPr>
    </w:lvl>
    <w:lvl w:ilvl="5">
      <w:start w:val="1"/>
      <w:numFmt w:val="none"/>
      <w:lvlText w:val=""/>
      <w:lvlJc w:val="left"/>
      <w:pPr>
        <w:ind w:left="5400" w:hanging="360"/>
      </w:pPr>
      <w:rPr>
        <w:rFonts w:cs="Times New Roman" w:hint="default"/>
      </w:rPr>
    </w:lvl>
    <w:lvl w:ilvl="6">
      <w:start w:val="1"/>
      <w:numFmt w:val="none"/>
      <w:lvlText w:val=""/>
      <w:lvlJc w:val="left"/>
      <w:pPr>
        <w:ind w:left="5760" w:hanging="360"/>
      </w:pPr>
      <w:rPr>
        <w:rFonts w:cs="Times New Roman" w:hint="default"/>
      </w:rPr>
    </w:lvl>
    <w:lvl w:ilvl="7">
      <w:start w:val="1"/>
      <w:numFmt w:val="none"/>
      <w:lvlText w:val=""/>
      <w:lvlJc w:val="left"/>
      <w:pPr>
        <w:ind w:left="6120" w:hanging="360"/>
      </w:pPr>
      <w:rPr>
        <w:rFonts w:cs="Times New Roman" w:hint="default"/>
      </w:rPr>
    </w:lvl>
    <w:lvl w:ilvl="8">
      <w:start w:val="1"/>
      <w:numFmt w:val="none"/>
      <w:lvlText w:val=""/>
      <w:lvlJc w:val="left"/>
      <w:pPr>
        <w:ind w:left="6480" w:hanging="360"/>
      </w:pPr>
      <w:rPr>
        <w:rFonts w:cs="Times New Roman" w:hint="default"/>
      </w:rPr>
    </w:lvl>
  </w:abstractNum>
  <w:abstractNum w:abstractNumId="61" w15:restartNumberingAfterBreak="0">
    <w:nsid w:val="63EA454A"/>
    <w:multiLevelType w:val="multilevel"/>
    <w:tmpl w:val="D17E537E"/>
    <w:lvl w:ilvl="0">
      <w:start w:val="1"/>
      <w:numFmt w:val="bullet"/>
      <w:pStyle w:val="Ivardinimasbrkneliais"/>
      <w:lvlText w:val="-"/>
      <w:lvlJc w:val="left"/>
      <w:pPr>
        <w:tabs>
          <w:tab w:val="num" w:pos="567"/>
        </w:tabs>
        <w:ind w:left="567" w:hanging="283"/>
      </w:pPr>
      <w:rPr>
        <w:rFonts w:ascii="Courier New" w:hAnsi="Courier New" w:hint="default"/>
      </w:rPr>
    </w:lvl>
    <w:lvl w:ilvl="1">
      <w:start w:val="1"/>
      <w:numFmt w:val="bullet"/>
      <w:suff w:val="space"/>
      <w:lvlText w:val="-"/>
      <w:lvlJc w:val="left"/>
      <w:pPr>
        <w:ind w:left="851" w:hanging="284"/>
      </w:pPr>
      <w:rPr>
        <w:rFonts w:ascii="Courier New" w:hAnsi="Courier New" w:hint="default"/>
      </w:rPr>
    </w:lvl>
    <w:lvl w:ilvl="2">
      <w:start w:val="1"/>
      <w:numFmt w:val="bullet"/>
      <w:suff w:val="space"/>
      <w:lvlText w:val="-"/>
      <w:lvlJc w:val="left"/>
      <w:pPr>
        <w:ind w:left="1134" w:hanging="283"/>
      </w:pPr>
      <w:rPr>
        <w:rFonts w:ascii="Courier New" w:hAnsi="Courier New" w:hint="default"/>
      </w:rPr>
    </w:lvl>
    <w:lvl w:ilvl="3">
      <w:start w:val="1"/>
      <w:numFmt w:val="bullet"/>
      <w:suff w:val="space"/>
      <w:lvlText w:val="-"/>
      <w:lvlJc w:val="left"/>
      <w:pPr>
        <w:ind w:left="1418" w:hanging="284"/>
      </w:pPr>
      <w:rPr>
        <w:rFonts w:ascii="Courier New" w:hAnsi="Courier New" w:hint="default"/>
      </w:rPr>
    </w:lvl>
    <w:lvl w:ilvl="4">
      <w:start w:val="1"/>
      <w:numFmt w:val="bullet"/>
      <w:suff w:val="space"/>
      <w:lvlText w:val="-"/>
      <w:lvlJc w:val="left"/>
      <w:pPr>
        <w:ind w:left="1701" w:hanging="283"/>
      </w:pPr>
      <w:rPr>
        <w:rFonts w:ascii="Courier New" w:hAnsi="Courier New" w:hint="default"/>
      </w:rPr>
    </w:lvl>
    <w:lvl w:ilvl="5">
      <w:start w:val="1"/>
      <w:numFmt w:val="bullet"/>
      <w:lvlText w:val="-"/>
      <w:lvlJc w:val="left"/>
      <w:pPr>
        <w:ind w:left="3020" w:hanging="936"/>
      </w:pPr>
      <w:rPr>
        <w:rFonts w:ascii="Courier New" w:hAnsi="Courier New"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62" w15:restartNumberingAfterBreak="0">
    <w:nsid w:val="67976A04"/>
    <w:multiLevelType w:val="hybridMultilevel"/>
    <w:tmpl w:val="93AEFC5A"/>
    <w:styleLink w:val="StyleBulletedSymbolsymbolLeft125cmHanging05cm11"/>
    <w:lvl w:ilvl="0" w:tplc="B43AAFEE">
      <w:start w:val="1"/>
      <w:numFmt w:val="bullet"/>
      <w:pStyle w:val="Numeruotasbeskaiciu"/>
      <w:lvlText w:val=""/>
      <w:lvlJc w:val="left"/>
      <w:pPr>
        <w:ind w:left="1571" w:hanging="360"/>
      </w:pPr>
      <w:rPr>
        <w:rFonts w:ascii="Wingdings" w:hAnsi="Wingdings" w:hint="default"/>
        <w:color w:val="auto"/>
      </w:rPr>
    </w:lvl>
    <w:lvl w:ilvl="1" w:tplc="04270003" w:tentative="1">
      <w:start w:val="1"/>
      <w:numFmt w:val="bullet"/>
      <w:lvlText w:val="o"/>
      <w:lvlJc w:val="left"/>
      <w:pPr>
        <w:ind w:left="2291" w:hanging="360"/>
      </w:pPr>
      <w:rPr>
        <w:rFonts w:ascii="Courier New" w:hAnsi="Courier New" w:hint="default"/>
      </w:rPr>
    </w:lvl>
    <w:lvl w:ilvl="2" w:tplc="04270005" w:tentative="1">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63" w15:restartNumberingAfterBreak="0">
    <w:nsid w:val="687516D6"/>
    <w:multiLevelType w:val="hybridMultilevel"/>
    <w:tmpl w:val="EB92EBDC"/>
    <w:lvl w:ilvl="0" w:tplc="F96E73E8">
      <w:start w:val="1"/>
      <w:numFmt w:val="bullet"/>
      <w:pStyle w:val="takai"/>
      <w:lvlText w:val=""/>
      <w:lvlJc w:val="left"/>
      <w:pPr>
        <w:ind w:left="1210" w:hanging="360"/>
      </w:pPr>
      <w:rPr>
        <w:rFonts w:ascii="Symbol" w:hAnsi="Symbol" w:hint="default"/>
      </w:rPr>
    </w:lvl>
    <w:lvl w:ilvl="1" w:tplc="04270003" w:tentative="1">
      <w:start w:val="1"/>
      <w:numFmt w:val="bullet"/>
      <w:lvlText w:val="o"/>
      <w:lvlJc w:val="left"/>
      <w:pPr>
        <w:ind w:left="1865" w:hanging="360"/>
      </w:pPr>
      <w:rPr>
        <w:rFonts w:ascii="Courier New" w:hAnsi="Courier New" w:hint="default"/>
      </w:rPr>
    </w:lvl>
    <w:lvl w:ilvl="2" w:tplc="04270005" w:tentative="1">
      <w:start w:val="1"/>
      <w:numFmt w:val="bullet"/>
      <w:lvlText w:val=""/>
      <w:lvlJc w:val="left"/>
      <w:pPr>
        <w:ind w:left="2585" w:hanging="360"/>
      </w:pPr>
      <w:rPr>
        <w:rFonts w:ascii="Wingdings" w:hAnsi="Wingdings" w:hint="default"/>
      </w:rPr>
    </w:lvl>
    <w:lvl w:ilvl="3" w:tplc="04270001" w:tentative="1">
      <w:start w:val="1"/>
      <w:numFmt w:val="bullet"/>
      <w:lvlText w:val=""/>
      <w:lvlJc w:val="left"/>
      <w:pPr>
        <w:ind w:left="3305" w:hanging="360"/>
      </w:pPr>
      <w:rPr>
        <w:rFonts w:ascii="Symbol" w:hAnsi="Symbol" w:hint="default"/>
      </w:rPr>
    </w:lvl>
    <w:lvl w:ilvl="4" w:tplc="04270003" w:tentative="1">
      <w:start w:val="1"/>
      <w:numFmt w:val="bullet"/>
      <w:lvlText w:val="o"/>
      <w:lvlJc w:val="left"/>
      <w:pPr>
        <w:ind w:left="4025" w:hanging="360"/>
      </w:pPr>
      <w:rPr>
        <w:rFonts w:ascii="Courier New" w:hAnsi="Courier New" w:hint="default"/>
      </w:rPr>
    </w:lvl>
    <w:lvl w:ilvl="5" w:tplc="04270005" w:tentative="1">
      <w:start w:val="1"/>
      <w:numFmt w:val="bullet"/>
      <w:lvlText w:val=""/>
      <w:lvlJc w:val="left"/>
      <w:pPr>
        <w:ind w:left="4745" w:hanging="360"/>
      </w:pPr>
      <w:rPr>
        <w:rFonts w:ascii="Wingdings" w:hAnsi="Wingdings" w:hint="default"/>
      </w:rPr>
    </w:lvl>
    <w:lvl w:ilvl="6" w:tplc="04270001" w:tentative="1">
      <w:start w:val="1"/>
      <w:numFmt w:val="bullet"/>
      <w:lvlText w:val=""/>
      <w:lvlJc w:val="left"/>
      <w:pPr>
        <w:ind w:left="5465" w:hanging="360"/>
      </w:pPr>
      <w:rPr>
        <w:rFonts w:ascii="Symbol" w:hAnsi="Symbol" w:hint="default"/>
      </w:rPr>
    </w:lvl>
    <w:lvl w:ilvl="7" w:tplc="04270003" w:tentative="1">
      <w:start w:val="1"/>
      <w:numFmt w:val="bullet"/>
      <w:lvlText w:val="o"/>
      <w:lvlJc w:val="left"/>
      <w:pPr>
        <w:ind w:left="6185" w:hanging="360"/>
      </w:pPr>
      <w:rPr>
        <w:rFonts w:ascii="Courier New" w:hAnsi="Courier New" w:hint="default"/>
      </w:rPr>
    </w:lvl>
    <w:lvl w:ilvl="8" w:tplc="04270005" w:tentative="1">
      <w:start w:val="1"/>
      <w:numFmt w:val="bullet"/>
      <w:lvlText w:val=""/>
      <w:lvlJc w:val="left"/>
      <w:pPr>
        <w:ind w:left="6905" w:hanging="360"/>
      </w:pPr>
      <w:rPr>
        <w:rFonts w:ascii="Wingdings" w:hAnsi="Wingdings" w:hint="default"/>
      </w:rPr>
    </w:lvl>
  </w:abstractNum>
  <w:abstractNum w:abstractNumId="64" w15:restartNumberingAfterBreak="0">
    <w:nsid w:val="68857C21"/>
    <w:multiLevelType w:val="multilevel"/>
    <w:tmpl w:val="A8C40C54"/>
    <w:styleLink w:val="WWNum51"/>
    <w:lvl w:ilvl="0">
      <w:start w:val="1"/>
      <w:numFmt w:val="decimal"/>
      <w:pStyle w:val="LentelsnumeracijaTEC"/>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65" w15:restartNumberingAfterBreak="0">
    <w:nsid w:val="695E05F8"/>
    <w:multiLevelType w:val="multilevel"/>
    <w:tmpl w:val="CB98037E"/>
    <w:styleLink w:val="StyleBulletedSymbolsymbolLeft125cmHanging05cm2"/>
    <w:lvl w:ilvl="0">
      <w:start w:val="1"/>
      <w:numFmt w:val="decimal"/>
      <w:lvlText w:val="%1."/>
      <w:lvlJc w:val="left"/>
      <w:pPr>
        <w:tabs>
          <w:tab w:val="num" w:pos="510"/>
        </w:tabs>
        <w:ind w:firstLine="425"/>
      </w:pPr>
      <w:rPr>
        <w:rFonts w:cs="Times New Roman" w:hint="default"/>
        <w:sz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6" w15:restartNumberingAfterBreak="0">
    <w:nsid w:val="698F68B7"/>
    <w:multiLevelType w:val="multilevel"/>
    <w:tmpl w:val="BB4CCF9C"/>
    <w:lvl w:ilvl="0">
      <w:start w:val="1"/>
      <w:numFmt w:val="decimal"/>
      <w:pStyle w:val="SkyrKP"/>
      <w:lvlText w:val="%1."/>
      <w:lvlJc w:val="left"/>
      <w:pPr>
        <w:ind w:left="720" w:hanging="360"/>
      </w:pPr>
      <w:rPr>
        <w:rFonts w:hint="default"/>
        <w:b/>
        <w:i w:val="0"/>
        <w:spacing w:val="0"/>
        <w:w w:val="100"/>
        <w:position w:val="0"/>
      </w:rPr>
    </w:lvl>
    <w:lvl w:ilvl="1">
      <w:start w:val="1"/>
      <w:numFmt w:val="decimal"/>
      <w:isLgl/>
      <w:lvlText w:val="%1.%2."/>
      <w:lvlJc w:val="left"/>
      <w:pPr>
        <w:ind w:left="1571" w:hanging="360"/>
      </w:pPr>
      <w:rPr>
        <w:rFonts w:hint="default"/>
      </w:rPr>
    </w:lvl>
    <w:lvl w:ilvl="2">
      <w:start w:val="1"/>
      <w:numFmt w:val="decimal"/>
      <w:isLgl/>
      <w:lvlText w:val="%1.%2.%3."/>
      <w:lvlJc w:val="left"/>
      <w:pPr>
        <w:ind w:left="2782" w:hanging="720"/>
      </w:pPr>
      <w:rPr>
        <w:rFonts w:hint="default"/>
        <w:i w:val="0"/>
        <w:iCs w:val="0"/>
      </w:rPr>
    </w:lvl>
    <w:lvl w:ilvl="3">
      <w:start w:val="1"/>
      <w:numFmt w:val="decimal"/>
      <w:isLgl/>
      <w:lvlText w:val="%1.%2.%3.%4."/>
      <w:lvlJc w:val="left"/>
      <w:pPr>
        <w:ind w:left="3633" w:hanging="720"/>
      </w:pPr>
      <w:rPr>
        <w:rFonts w:hint="default"/>
        <w:i w:val="0"/>
        <w:iCs w:val="0"/>
      </w:rPr>
    </w:lvl>
    <w:lvl w:ilvl="4">
      <w:start w:val="1"/>
      <w:numFmt w:val="decimal"/>
      <w:isLgl/>
      <w:lvlText w:val="%1.%2.%3.%4.%5."/>
      <w:lvlJc w:val="left"/>
      <w:pPr>
        <w:ind w:left="4844" w:hanging="1080"/>
      </w:pPr>
      <w:rPr>
        <w:rFonts w:hint="default"/>
      </w:rPr>
    </w:lvl>
    <w:lvl w:ilvl="5">
      <w:start w:val="1"/>
      <w:numFmt w:val="decimal"/>
      <w:isLgl/>
      <w:lvlText w:val="%1.%2.%3.%4.%5.%6."/>
      <w:lvlJc w:val="left"/>
      <w:pPr>
        <w:ind w:left="5695" w:hanging="1080"/>
      </w:pPr>
      <w:rPr>
        <w:rFonts w:hint="default"/>
      </w:rPr>
    </w:lvl>
    <w:lvl w:ilvl="6">
      <w:start w:val="1"/>
      <w:numFmt w:val="decimal"/>
      <w:isLgl/>
      <w:lvlText w:val="%1.%2.%3.%4.%5.%6.%7."/>
      <w:lvlJc w:val="left"/>
      <w:pPr>
        <w:ind w:left="6906" w:hanging="1440"/>
      </w:pPr>
      <w:rPr>
        <w:rFonts w:hint="default"/>
      </w:rPr>
    </w:lvl>
    <w:lvl w:ilvl="7">
      <w:start w:val="1"/>
      <w:numFmt w:val="decimal"/>
      <w:isLgl/>
      <w:lvlText w:val="%1.%2.%3.%4.%5.%6.%7.%8."/>
      <w:lvlJc w:val="left"/>
      <w:pPr>
        <w:ind w:left="7757" w:hanging="1440"/>
      </w:pPr>
      <w:rPr>
        <w:rFonts w:hint="default"/>
      </w:rPr>
    </w:lvl>
    <w:lvl w:ilvl="8">
      <w:start w:val="1"/>
      <w:numFmt w:val="decimal"/>
      <w:isLgl/>
      <w:lvlText w:val="%1.%2.%3.%4.%5.%6.%7.%8.%9."/>
      <w:lvlJc w:val="left"/>
      <w:pPr>
        <w:ind w:left="8968" w:hanging="1800"/>
      </w:pPr>
      <w:rPr>
        <w:rFonts w:hint="default"/>
      </w:rPr>
    </w:lvl>
  </w:abstractNum>
  <w:abstractNum w:abstractNumId="67" w15:restartNumberingAfterBreak="0">
    <w:nsid w:val="6A3A0545"/>
    <w:multiLevelType w:val="multilevel"/>
    <w:tmpl w:val="E1AE49FC"/>
    <w:styleLink w:val="WWNum21"/>
    <w:lvl w:ilvl="0">
      <w:start w:val="1"/>
      <w:numFmt w:val="decimal"/>
      <w:lvlText w:val="%1."/>
      <w:lvlJc w:val="left"/>
      <w:pPr>
        <w:ind w:left="720" w:hanging="360"/>
      </w:pPr>
      <w:rPr>
        <w:rFonts w:hint="default"/>
      </w:rPr>
    </w:lvl>
    <w:lvl w:ilvl="1">
      <w:start w:val="1"/>
      <w:numFmt w:val="decimal"/>
      <w:isLgl/>
      <w:lvlText w:val="%1.%2."/>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720"/>
      </w:pPr>
      <w:rPr>
        <w:rFonts w:hint="default"/>
        <w:b/>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6AB57A25"/>
    <w:multiLevelType w:val="multilevel"/>
    <w:tmpl w:val="4F9EFA92"/>
    <w:styleLink w:val="LFO1"/>
    <w:lvl w:ilvl="0">
      <w:numFmt w:val="bullet"/>
      <w:lvlText w:val="-"/>
      <w:lvlJc w:val="left"/>
      <w:pPr>
        <w:ind w:left="360" w:hanging="360"/>
      </w:pPr>
      <w:rPr>
        <w:rFonts w:ascii="Arial" w:eastAsia="Times New Roman" w:hAnsi="Arial" w:cs="Arial"/>
      </w:rPr>
    </w:lvl>
    <w:lvl w:ilvl="1">
      <w:numFmt w:val="bullet"/>
      <w:lvlText w:val="o"/>
      <w:lvlJc w:val="left"/>
      <w:pPr>
        <w:ind w:left="2727" w:hanging="360"/>
      </w:pPr>
      <w:rPr>
        <w:rFonts w:ascii="Courier New" w:hAnsi="Courier New" w:cs="Courier New"/>
      </w:rPr>
    </w:lvl>
    <w:lvl w:ilvl="2">
      <w:numFmt w:val="bullet"/>
      <w:lvlText w:val=""/>
      <w:lvlJc w:val="left"/>
      <w:pPr>
        <w:ind w:left="3447" w:hanging="360"/>
      </w:pPr>
      <w:rPr>
        <w:rFonts w:ascii="Wingdings" w:hAnsi="Wingdings"/>
      </w:rPr>
    </w:lvl>
    <w:lvl w:ilvl="3">
      <w:numFmt w:val="bullet"/>
      <w:lvlText w:val=""/>
      <w:lvlJc w:val="left"/>
      <w:pPr>
        <w:ind w:left="4167" w:hanging="360"/>
      </w:pPr>
      <w:rPr>
        <w:rFonts w:ascii="Symbol" w:hAnsi="Symbol"/>
      </w:rPr>
    </w:lvl>
    <w:lvl w:ilvl="4">
      <w:numFmt w:val="bullet"/>
      <w:lvlText w:val="o"/>
      <w:lvlJc w:val="left"/>
      <w:pPr>
        <w:ind w:left="4887" w:hanging="360"/>
      </w:pPr>
      <w:rPr>
        <w:rFonts w:ascii="Courier New" w:hAnsi="Courier New" w:cs="Courier New"/>
      </w:rPr>
    </w:lvl>
    <w:lvl w:ilvl="5">
      <w:numFmt w:val="bullet"/>
      <w:lvlText w:val=""/>
      <w:lvlJc w:val="left"/>
      <w:pPr>
        <w:ind w:left="5607" w:hanging="360"/>
      </w:pPr>
      <w:rPr>
        <w:rFonts w:ascii="Wingdings" w:hAnsi="Wingdings"/>
      </w:rPr>
    </w:lvl>
    <w:lvl w:ilvl="6">
      <w:numFmt w:val="bullet"/>
      <w:lvlText w:val=""/>
      <w:lvlJc w:val="left"/>
      <w:pPr>
        <w:ind w:left="6327" w:hanging="360"/>
      </w:pPr>
      <w:rPr>
        <w:rFonts w:ascii="Symbol" w:hAnsi="Symbol"/>
      </w:rPr>
    </w:lvl>
    <w:lvl w:ilvl="7">
      <w:numFmt w:val="bullet"/>
      <w:lvlText w:val="o"/>
      <w:lvlJc w:val="left"/>
      <w:pPr>
        <w:ind w:left="7047" w:hanging="360"/>
      </w:pPr>
      <w:rPr>
        <w:rFonts w:ascii="Courier New" w:hAnsi="Courier New" w:cs="Courier New"/>
      </w:rPr>
    </w:lvl>
    <w:lvl w:ilvl="8">
      <w:numFmt w:val="bullet"/>
      <w:lvlText w:val=""/>
      <w:lvlJc w:val="left"/>
      <w:pPr>
        <w:ind w:left="7767" w:hanging="360"/>
      </w:pPr>
      <w:rPr>
        <w:rFonts w:ascii="Wingdings" w:hAnsi="Wingdings"/>
      </w:rPr>
    </w:lvl>
  </w:abstractNum>
  <w:abstractNum w:abstractNumId="69" w15:restartNumberingAfterBreak="0">
    <w:nsid w:val="6AF75CDD"/>
    <w:multiLevelType w:val="hybridMultilevel"/>
    <w:tmpl w:val="CB34FE5C"/>
    <w:styleLink w:val="WWNum4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6B4868C3"/>
    <w:multiLevelType w:val="hybridMultilevel"/>
    <w:tmpl w:val="9D5C5F7E"/>
    <w:lvl w:ilvl="0" w:tplc="1CFC545C">
      <w:start w:val="1"/>
      <w:numFmt w:val="bullet"/>
      <w:lvlText w:val="–"/>
      <w:lvlJc w:val="left"/>
      <w:pPr>
        <w:ind w:left="1287" w:hanging="360"/>
      </w:pPr>
      <w:rPr>
        <w:rFonts w:ascii="Times New Roman" w:eastAsia="Times New Roman" w:hAnsi="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1" w15:restartNumberingAfterBreak="0">
    <w:nsid w:val="6C233DF8"/>
    <w:multiLevelType w:val="hybridMultilevel"/>
    <w:tmpl w:val="77B0F52A"/>
    <w:styleLink w:val="WWNum11"/>
    <w:lvl w:ilvl="0" w:tplc="FFFFFFFF">
      <w:start w:val="1"/>
      <w:numFmt w:val="decimal"/>
      <w:lvlText w:val="%1."/>
      <w:lvlJc w:val="left"/>
      <w:pPr>
        <w:tabs>
          <w:tab w:val="num" w:pos="284"/>
        </w:tabs>
        <w:ind w:left="0" w:firstLine="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2" w15:restartNumberingAfterBreak="0">
    <w:nsid w:val="6D4C5422"/>
    <w:multiLevelType w:val="multilevel"/>
    <w:tmpl w:val="E6980112"/>
    <w:lvl w:ilvl="0">
      <w:start w:val="6"/>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6F612E0D"/>
    <w:multiLevelType w:val="multilevel"/>
    <w:tmpl w:val="D3CA713E"/>
    <w:styleLink w:val="StyleBulletedSymbolsymbolLeft125cmHanging05cm"/>
    <w:lvl w:ilvl="0">
      <w:start w:val="1"/>
      <w:numFmt w:val="bullet"/>
      <w:lvlText w:val=""/>
      <w:lvlJc w:val="left"/>
      <w:pPr>
        <w:tabs>
          <w:tab w:val="num" w:pos="708"/>
        </w:tabs>
        <w:ind w:left="708" w:hanging="283"/>
      </w:pPr>
      <w:rPr>
        <w:rFonts w:ascii="Symbol" w:hAnsi="Symbol"/>
        <w:sz w:val="24"/>
      </w:rPr>
    </w:lvl>
    <w:lvl w:ilvl="1">
      <w:start w:val="3"/>
      <w:numFmt w:val="bullet"/>
      <w:lvlText w:val="-"/>
      <w:lvlJc w:val="left"/>
      <w:pPr>
        <w:tabs>
          <w:tab w:val="num" w:pos="1835"/>
        </w:tabs>
        <w:ind w:left="1835" w:hanging="690"/>
      </w:pPr>
      <w:rPr>
        <w:rFonts w:ascii="Times New Roman" w:eastAsia="Times New Roman" w:hAnsi="Times New Roman" w:hint="default"/>
      </w:rPr>
    </w:lvl>
    <w:lvl w:ilvl="2">
      <w:start w:val="1"/>
      <w:numFmt w:val="lowerRoman"/>
      <w:lvlText w:val="%3."/>
      <w:lvlJc w:val="right"/>
      <w:pPr>
        <w:tabs>
          <w:tab w:val="num" w:pos="2225"/>
        </w:tabs>
        <w:ind w:left="2225" w:hanging="180"/>
      </w:pPr>
      <w:rPr>
        <w:rFonts w:cs="Times New Roman"/>
      </w:rPr>
    </w:lvl>
    <w:lvl w:ilvl="3">
      <w:start w:val="1"/>
      <w:numFmt w:val="decimal"/>
      <w:lvlText w:val="%4."/>
      <w:lvlJc w:val="left"/>
      <w:pPr>
        <w:tabs>
          <w:tab w:val="num" w:pos="2945"/>
        </w:tabs>
        <w:ind w:left="2945" w:hanging="360"/>
      </w:pPr>
      <w:rPr>
        <w:rFonts w:cs="Times New Roman"/>
      </w:rPr>
    </w:lvl>
    <w:lvl w:ilvl="4">
      <w:start w:val="1"/>
      <w:numFmt w:val="lowerLetter"/>
      <w:lvlText w:val="%5."/>
      <w:lvlJc w:val="left"/>
      <w:pPr>
        <w:tabs>
          <w:tab w:val="num" w:pos="3665"/>
        </w:tabs>
        <w:ind w:left="3665" w:hanging="360"/>
      </w:pPr>
      <w:rPr>
        <w:rFonts w:cs="Times New Roman"/>
      </w:rPr>
    </w:lvl>
    <w:lvl w:ilvl="5">
      <w:start w:val="1"/>
      <w:numFmt w:val="lowerRoman"/>
      <w:lvlText w:val="%6."/>
      <w:lvlJc w:val="right"/>
      <w:pPr>
        <w:tabs>
          <w:tab w:val="num" w:pos="4385"/>
        </w:tabs>
        <w:ind w:left="4385" w:hanging="180"/>
      </w:pPr>
      <w:rPr>
        <w:rFonts w:cs="Times New Roman"/>
      </w:rPr>
    </w:lvl>
    <w:lvl w:ilvl="6">
      <w:start w:val="1"/>
      <w:numFmt w:val="decimal"/>
      <w:lvlText w:val="%7."/>
      <w:lvlJc w:val="left"/>
      <w:pPr>
        <w:tabs>
          <w:tab w:val="num" w:pos="5105"/>
        </w:tabs>
        <w:ind w:left="5105" w:hanging="360"/>
      </w:pPr>
      <w:rPr>
        <w:rFonts w:cs="Times New Roman"/>
      </w:rPr>
    </w:lvl>
    <w:lvl w:ilvl="7">
      <w:start w:val="1"/>
      <w:numFmt w:val="lowerLetter"/>
      <w:lvlText w:val="%8."/>
      <w:lvlJc w:val="left"/>
      <w:pPr>
        <w:tabs>
          <w:tab w:val="num" w:pos="5825"/>
        </w:tabs>
        <w:ind w:left="5825" w:hanging="360"/>
      </w:pPr>
      <w:rPr>
        <w:rFonts w:cs="Times New Roman"/>
      </w:rPr>
    </w:lvl>
    <w:lvl w:ilvl="8">
      <w:start w:val="1"/>
      <w:numFmt w:val="lowerRoman"/>
      <w:lvlText w:val="%9."/>
      <w:lvlJc w:val="right"/>
      <w:pPr>
        <w:tabs>
          <w:tab w:val="num" w:pos="6545"/>
        </w:tabs>
        <w:ind w:left="6545" w:hanging="180"/>
      </w:pPr>
      <w:rPr>
        <w:rFonts w:cs="Times New Roman"/>
      </w:rPr>
    </w:lvl>
  </w:abstractNum>
  <w:abstractNum w:abstractNumId="74" w15:restartNumberingAfterBreak="0">
    <w:nsid w:val="6FD17910"/>
    <w:multiLevelType w:val="hybridMultilevel"/>
    <w:tmpl w:val="5A6405FE"/>
    <w:lvl w:ilvl="0" w:tplc="06EAA5BE">
      <w:start w:val="1"/>
      <w:numFmt w:val="decimal"/>
      <w:pStyle w:val="Lentelsnumeravimas"/>
      <w:suff w:val="space"/>
      <w:lvlText w:val="Lentelė %1."/>
      <w:lvlJc w:val="left"/>
      <w:pPr>
        <w:ind w:left="567" w:hanging="283"/>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5" w15:restartNumberingAfterBreak="0">
    <w:nsid w:val="71FC236A"/>
    <w:multiLevelType w:val="multilevel"/>
    <w:tmpl w:val="E1CC0E04"/>
    <w:styleLink w:val="StiliusSuenkleliais2"/>
    <w:lvl w:ilvl="0">
      <w:start w:val="1"/>
      <w:numFmt w:val="bullet"/>
      <w:lvlText w:val="–"/>
      <w:lvlJc w:val="left"/>
      <w:pPr>
        <w:tabs>
          <w:tab w:val="num" w:pos="425"/>
        </w:tabs>
        <w:ind w:left="425" w:hanging="425"/>
      </w:pPr>
      <w:rPr>
        <w:rFonts w:hint="default"/>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2421433"/>
    <w:multiLevelType w:val="multilevel"/>
    <w:tmpl w:val="6156B116"/>
    <w:lvl w:ilvl="0">
      <w:start w:val="1"/>
      <w:numFmt w:val="decimal"/>
      <w:lvlText w:val="%1."/>
      <w:lvlJc w:val="left"/>
      <w:pPr>
        <w:ind w:left="360" w:hanging="360"/>
      </w:pPr>
    </w:lvl>
    <w:lvl w:ilvl="1">
      <w:start w:val="3"/>
      <w:numFmt w:val="decimal"/>
      <w:isLgl/>
      <w:lvlText w:val="%1.%2."/>
      <w:lvlJc w:val="left"/>
      <w:pPr>
        <w:ind w:left="504" w:hanging="504"/>
      </w:pPr>
      <w:rPr>
        <w:rFonts w:hint="default"/>
      </w:rPr>
    </w:lvl>
    <w:lvl w:ilvl="2">
      <w:start w:val="1"/>
      <w:numFmt w:val="decimal"/>
      <w:isLgl/>
      <w:lvlText w:val="%1.%2.%3."/>
      <w:lvlJc w:val="left"/>
      <w:pPr>
        <w:ind w:left="720" w:hanging="720"/>
      </w:pPr>
      <w:rPr>
        <w:rFonts w:hint="default"/>
      </w:rPr>
    </w:lvl>
    <w:lvl w:ilvl="3">
      <w:start w:val="1"/>
      <w:numFmt w:val="decimal"/>
      <w:pStyle w:val="Antrat5"/>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7" w15:restartNumberingAfterBreak="0">
    <w:nsid w:val="7577373F"/>
    <w:multiLevelType w:val="hybridMultilevel"/>
    <w:tmpl w:val="ED4AAED6"/>
    <w:styleLink w:val="StyleNumberedLeft265cm2"/>
    <w:lvl w:ilvl="0" w:tplc="FFFFFFFF">
      <w:start w:val="1"/>
      <w:numFmt w:val="bullet"/>
      <w:pStyle w:val="Bullets"/>
      <w:lvlText w:val=""/>
      <w:lvlJc w:val="left"/>
      <w:pPr>
        <w:tabs>
          <w:tab w:val="num" w:pos="1701"/>
        </w:tabs>
        <w:ind w:left="1701" w:hanging="567"/>
      </w:pPr>
      <w:rPr>
        <w:rFonts w:ascii="Symbol" w:hAnsi="Symbol" w:hint="default"/>
      </w:rPr>
    </w:lvl>
    <w:lvl w:ilvl="1" w:tplc="FFFFFFFF" w:tentative="1">
      <w:start w:val="1"/>
      <w:numFmt w:val="bullet"/>
      <w:lvlText w:val="o"/>
      <w:lvlJc w:val="left"/>
      <w:pPr>
        <w:tabs>
          <w:tab w:val="num" w:pos="2574"/>
        </w:tabs>
        <w:ind w:left="2574" w:hanging="360"/>
      </w:pPr>
      <w:rPr>
        <w:rFonts w:ascii="Courier New" w:hAnsi="Courier New" w:hint="default"/>
      </w:rPr>
    </w:lvl>
    <w:lvl w:ilvl="2" w:tplc="FFFFFFFF" w:tentative="1">
      <w:start w:val="1"/>
      <w:numFmt w:val="bullet"/>
      <w:lvlText w:val=""/>
      <w:lvlJc w:val="left"/>
      <w:pPr>
        <w:tabs>
          <w:tab w:val="num" w:pos="3294"/>
        </w:tabs>
        <w:ind w:left="3294" w:hanging="360"/>
      </w:pPr>
      <w:rPr>
        <w:rFonts w:ascii="Wingdings" w:hAnsi="Wingdings" w:hint="default"/>
      </w:rPr>
    </w:lvl>
    <w:lvl w:ilvl="3" w:tplc="FFFFFFFF" w:tentative="1">
      <w:start w:val="1"/>
      <w:numFmt w:val="bullet"/>
      <w:lvlText w:val=""/>
      <w:lvlJc w:val="left"/>
      <w:pPr>
        <w:tabs>
          <w:tab w:val="num" w:pos="4014"/>
        </w:tabs>
        <w:ind w:left="4014" w:hanging="360"/>
      </w:pPr>
      <w:rPr>
        <w:rFonts w:ascii="Symbol" w:hAnsi="Symbol" w:hint="default"/>
      </w:rPr>
    </w:lvl>
    <w:lvl w:ilvl="4" w:tplc="FFFFFFFF" w:tentative="1">
      <w:start w:val="1"/>
      <w:numFmt w:val="bullet"/>
      <w:lvlText w:val="o"/>
      <w:lvlJc w:val="left"/>
      <w:pPr>
        <w:tabs>
          <w:tab w:val="num" w:pos="4734"/>
        </w:tabs>
        <w:ind w:left="4734" w:hanging="360"/>
      </w:pPr>
      <w:rPr>
        <w:rFonts w:ascii="Courier New" w:hAnsi="Courier New" w:hint="default"/>
      </w:rPr>
    </w:lvl>
    <w:lvl w:ilvl="5" w:tplc="FFFFFFFF" w:tentative="1">
      <w:start w:val="1"/>
      <w:numFmt w:val="bullet"/>
      <w:lvlText w:val=""/>
      <w:lvlJc w:val="left"/>
      <w:pPr>
        <w:tabs>
          <w:tab w:val="num" w:pos="5454"/>
        </w:tabs>
        <w:ind w:left="5454" w:hanging="360"/>
      </w:pPr>
      <w:rPr>
        <w:rFonts w:ascii="Wingdings" w:hAnsi="Wingdings" w:hint="default"/>
      </w:rPr>
    </w:lvl>
    <w:lvl w:ilvl="6" w:tplc="FFFFFFFF" w:tentative="1">
      <w:start w:val="1"/>
      <w:numFmt w:val="bullet"/>
      <w:lvlText w:val=""/>
      <w:lvlJc w:val="left"/>
      <w:pPr>
        <w:tabs>
          <w:tab w:val="num" w:pos="6174"/>
        </w:tabs>
        <w:ind w:left="6174" w:hanging="360"/>
      </w:pPr>
      <w:rPr>
        <w:rFonts w:ascii="Symbol" w:hAnsi="Symbol" w:hint="default"/>
      </w:rPr>
    </w:lvl>
    <w:lvl w:ilvl="7" w:tplc="FFFFFFFF" w:tentative="1">
      <w:start w:val="1"/>
      <w:numFmt w:val="bullet"/>
      <w:lvlText w:val="o"/>
      <w:lvlJc w:val="left"/>
      <w:pPr>
        <w:tabs>
          <w:tab w:val="num" w:pos="6894"/>
        </w:tabs>
        <w:ind w:left="6894" w:hanging="360"/>
      </w:pPr>
      <w:rPr>
        <w:rFonts w:ascii="Courier New" w:hAnsi="Courier New" w:hint="default"/>
      </w:rPr>
    </w:lvl>
    <w:lvl w:ilvl="8" w:tplc="FFFFFFFF" w:tentative="1">
      <w:start w:val="1"/>
      <w:numFmt w:val="bullet"/>
      <w:lvlText w:val=""/>
      <w:lvlJc w:val="left"/>
      <w:pPr>
        <w:tabs>
          <w:tab w:val="num" w:pos="7614"/>
        </w:tabs>
        <w:ind w:left="7614" w:hanging="360"/>
      </w:pPr>
      <w:rPr>
        <w:rFonts w:ascii="Wingdings" w:hAnsi="Wingdings" w:hint="default"/>
      </w:rPr>
    </w:lvl>
  </w:abstractNum>
  <w:abstractNum w:abstractNumId="78" w15:restartNumberingAfterBreak="0">
    <w:nsid w:val="7D2C58D9"/>
    <w:multiLevelType w:val="multilevel"/>
    <w:tmpl w:val="04270025"/>
    <w:lvl w:ilvl="0">
      <w:start w:val="1"/>
      <w:numFmt w:val="decimal"/>
      <w:pStyle w:val="Heading11"/>
      <w:lvlText w:val="%1"/>
      <w:lvlJc w:val="left"/>
      <w:pPr>
        <w:ind w:left="432" w:hanging="432"/>
      </w:pPr>
    </w:lvl>
    <w:lvl w:ilvl="1">
      <w:start w:val="1"/>
      <w:numFmt w:val="decimal"/>
      <w:pStyle w:val="Heading21"/>
      <w:lvlText w:val="%1.%2"/>
      <w:lvlJc w:val="left"/>
      <w:pPr>
        <w:ind w:left="576" w:hanging="576"/>
      </w:pPr>
    </w:lvl>
    <w:lvl w:ilvl="2">
      <w:start w:val="1"/>
      <w:numFmt w:val="decimal"/>
      <w:pStyle w:val="Heading31"/>
      <w:lvlText w:val="%1.%2.%3"/>
      <w:lvlJc w:val="left"/>
      <w:pPr>
        <w:ind w:left="720" w:hanging="720"/>
      </w:pPr>
    </w:lvl>
    <w:lvl w:ilvl="3">
      <w:start w:val="1"/>
      <w:numFmt w:val="decimal"/>
      <w:pStyle w:val="Heading41"/>
      <w:lvlText w:val="%1.%2.%3.%4"/>
      <w:lvlJc w:val="left"/>
      <w:pPr>
        <w:ind w:left="864" w:hanging="864"/>
      </w:pPr>
    </w:lvl>
    <w:lvl w:ilvl="4">
      <w:start w:val="1"/>
      <w:numFmt w:val="decimal"/>
      <w:pStyle w:val="Heading51"/>
      <w:lvlText w:val="%1.%2.%3.%4.%5"/>
      <w:lvlJc w:val="left"/>
      <w:pPr>
        <w:ind w:left="1008" w:hanging="1008"/>
      </w:pPr>
    </w:lvl>
    <w:lvl w:ilvl="5">
      <w:start w:val="1"/>
      <w:numFmt w:val="decimal"/>
      <w:pStyle w:val="Heading61"/>
      <w:lvlText w:val="%1.%2.%3.%4.%5.%6"/>
      <w:lvlJc w:val="left"/>
      <w:pPr>
        <w:ind w:left="1152" w:hanging="1152"/>
      </w:pPr>
    </w:lvl>
    <w:lvl w:ilvl="6">
      <w:start w:val="1"/>
      <w:numFmt w:val="decimal"/>
      <w:pStyle w:val="Heading71"/>
      <w:lvlText w:val="%1.%2.%3.%4.%5.%6.%7"/>
      <w:lvlJc w:val="left"/>
      <w:pPr>
        <w:ind w:left="1296" w:hanging="1296"/>
      </w:pPr>
    </w:lvl>
    <w:lvl w:ilvl="7">
      <w:start w:val="1"/>
      <w:numFmt w:val="decimal"/>
      <w:pStyle w:val="Heading81"/>
      <w:lvlText w:val="%1.%2.%3.%4.%5.%6.%7.%8"/>
      <w:lvlJc w:val="left"/>
      <w:pPr>
        <w:ind w:left="1440" w:hanging="1440"/>
      </w:pPr>
    </w:lvl>
    <w:lvl w:ilvl="8">
      <w:start w:val="1"/>
      <w:numFmt w:val="decimal"/>
      <w:pStyle w:val="Heading91"/>
      <w:lvlText w:val="%1.%2.%3.%4.%5.%6.%7.%8.%9"/>
      <w:lvlJc w:val="left"/>
      <w:pPr>
        <w:ind w:left="1584" w:hanging="1584"/>
      </w:pPr>
    </w:lvl>
  </w:abstractNum>
  <w:abstractNum w:abstractNumId="79" w15:restartNumberingAfterBreak="0">
    <w:nsid w:val="7F425803"/>
    <w:multiLevelType w:val="multilevel"/>
    <w:tmpl w:val="B7164C4A"/>
    <w:styleLink w:val="WWNum71"/>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300181884">
    <w:abstractNumId w:val="41"/>
  </w:num>
  <w:num w:numId="2" w16cid:durableId="741877681">
    <w:abstractNumId w:val="76"/>
  </w:num>
  <w:num w:numId="3" w16cid:durableId="1336953626">
    <w:abstractNumId w:val="53"/>
  </w:num>
  <w:num w:numId="4" w16cid:durableId="2000765765">
    <w:abstractNumId w:val="6"/>
  </w:num>
  <w:num w:numId="5" w16cid:durableId="1684893605">
    <w:abstractNumId w:val="30"/>
  </w:num>
  <w:num w:numId="6" w16cid:durableId="411203066">
    <w:abstractNumId w:val="34"/>
  </w:num>
  <w:num w:numId="7" w16cid:durableId="1187065902">
    <w:abstractNumId w:val="40"/>
  </w:num>
  <w:num w:numId="8" w16cid:durableId="324162277">
    <w:abstractNumId w:val="21"/>
  </w:num>
  <w:num w:numId="9" w16cid:durableId="1456749590">
    <w:abstractNumId w:val="71"/>
  </w:num>
  <w:num w:numId="10" w16cid:durableId="1694453011">
    <w:abstractNumId w:val="67"/>
  </w:num>
  <w:num w:numId="11" w16cid:durableId="683290649">
    <w:abstractNumId w:val="69"/>
  </w:num>
  <w:num w:numId="12" w16cid:durableId="85225663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8946710">
    <w:abstractNumId w:val="78"/>
  </w:num>
  <w:num w:numId="14" w16cid:durableId="40326971">
    <w:abstractNumId w:val="17"/>
  </w:num>
  <w:num w:numId="15" w16cid:durableId="1779178170">
    <w:abstractNumId w:val="64"/>
  </w:num>
  <w:num w:numId="16" w16cid:durableId="799998169">
    <w:abstractNumId w:val="68"/>
  </w:num>
  <w:num w:numId="17" w16cid:durableId="772016230">
    <w:abstractNumId w:val="23"/>
  </w:num>
  <w:num w:numId="18" w16cid:durableId="837885386">
    <w:abstractNumId w:val="47"/>
  </w:num>
  <w:num w:numId="19" w16cid:durableId="827135081">
    <w:abstractNumId w:val="43"/>
  </w:num>
  <w:num w:numId="20" w16cid:durableId="85810160">
    <w:abstractNumId w:val="79"/>
  </w:num>
  <w:num w:numId="21" w16cid:durableId="54478049">
    <w:abstractNumId w:val="13"/>
  </w:num>
  <w:num w:numId="22" w16cid:durableId="1000161579">
    <w:abstractNumId w:val="35"/>
  </w:num>
  <w:num w:numId="23" w16cid:durableId="1795753561">
    <w:abstractNumId w:val="73"/>
  </w:num>
  <w:num w:numId="24" w16cid:durableId="1148785326">
    <w:abstractNumId w:val="65"/>
  </w:num>
  <w:num w:numId="25" w16cid:durableId="867447089">
    <w:abstractNumId w:val="77"/>
  </w:num>
  <w:num w:numId="26" w16cid:durableId="1004354276">
    <w:abstractNumId w:val="75"/>
  </w:num>
  <w:num w:numId="27" w16cid:durableId="361321052">
    <w:abstractNumId w:val="60"/>
  </w:num>
  <w:num w:numId="28" w16cid:durableId="1661763204">
    <w:abstractNumId w:val="62"/>
  </w:num>
  <w:num w:numId="29" w16cid:durableId="1467551387">
    <w:abstractNumId w:val="44"/>
  </w:num>
  <w:num w:numId="30" w16cid:durableId="2036729361">
    <w:abstractNumId w:val="54"/>
  </w:num>
  <w:num w:numId="31" w16cid:durableId="1025717686">
    <w:abstractNumId w:val="9"/>
  </w:num>
  <w:num w:numId="32" w16cid:durableId="1104691066">
    <w:abstractNumId w:val="36"/>
  </w:num>
  <w:num w:numId="33" w16cid:durableId="769157851">
    <w:abstractNumId w:val="56"/>
  </w:num>
  <w:num w:numId="34" w16cid:durableId="1249388317">
    <w:abstractNumId w:val="57"/>
  </w:num>
  <w:num w:numId="35" w16cid:durableId="522986705">
    <w:abstractNumId w:val="33"/>
  </w:num>
  <w:num w:numId="36" w16cid:durableId="837889168">
    <w:abstractNumId w:val="27"/>
  </w:num>
  <w:num w:numId="37" w16cid:durableId="1429740921">
    <w:abstractNumId w:val="24"/>
  </w:num>
  <w:num w:numId="38" w16cid:durableId="646326519">
    <w:abstractNumId w:val="11"/>
  </w:num>
  <w:num w:numId="39" w16cid:durableId="1093085789">
    <w:abstractNumId w:val="31"/>
  </w:num>
  <w:num w:numId="40" w16cid:durableId="1623341115">
    <w:abstractNumId w:val="26"/>
  </w:num>
  <w:num w:numId="41" w16cid:durableId="2144031179">
    <w:abstractNumId w:val="38"/>
  </w:num>
  <w:num w:numId="42" w16cid:durableId="765267175">
    <w:abstractNumId w:val="20"/>
  </w:num>
  <w:num w:numId="43" w16cid:durableId="1271545609">
    <w:abstractNumId w:val="10"/>
  </w:num>
  <w:num w:numId="44" w16cid:durableId="1479297402">
    <w:abstractNumId w:val="48"/>
  </w:num>
  <w:num w:numId="45" w16cid:durableId="1379014070">
    <w:abstractNumId w:val="12"/>
  </w:num>
  <w:num w:numId="46" w16cid:durableId="321206285">
    <w:abstractNumId w:val="18"/>
  </w:num>
  <w:num w:numId="47" w16cid:durableId="596717078">
    <w:abstractNumId w:val="25"/>
  </w:num>
  <w:num w:numId="48" w16cid:durableId="559363864">
    <w:abstractNumId w:val="63"/>
  </w:num>
  <w:num w:numId="49" w16cid:durableId="145246894">
    <w:abstractNumId w:val="16"/>
  </w:num>
  <w:num w:numId="50" w16cid:durableId="1261599766">
    <w:abstractNumId w:val="47"/>
  </w:num>
  <w:num w:numId="51" w16cid:durableId="774835087">
    <w:abstractNumId w:val="7"/>
  </w:num>
  <w:num w:numId="52" w16cid:durableId="2116826983">
    <w:abstractNumId w:val="29"/>
  </w:num>
  <w:num w:numId="53" w16cid:durableId="416946731">
    <w:abstractNumId w:val="22"/>
  </w:num>
  <w:num w:numId="54" w16cid:durableId="843519682">
    <w:abstractNumId w:val="74"/>
  </w:num>
  <w:num w:numId="55" w16cid:durableId="1142039155">
    <w:abstractNumId w:val="61"/>
  </w:num>
  <w:num w:numId="56" w16cid:durableId="890968858">
    <w:abstractNumId w:val="58"/>
  </w:num>
  <w:num w:numId="57" w16cid:durableId="312100938">
    <w:abstractNumId w:val="4"/>
  </w:num>
  <w:num w:numId="58" w16cid:durableId="956377095">
    <w:abstractNumId w:val="55"/>
  </w:num>
  <w:num w:numId="59" w16cid:durableId="351343236">
    <w:abstractNumId w:val="70"/>
  </w:num>
  <w:num w:numId="60" w16cid:durableId="1430542187">
    <w:abstractNumId w:val="15"/>
  </w:num>
  <w:num w:numId="61" w16cid:durableId="1516731016">
    <w:abstractNumId w:val="37"/>
  </w:num>
  <w:num w:numId="62" w16cid:durableId="110981604">
    <w:abstractNumId w:val="0"/>
  </w:num>
  <w:num w:numId="63" w16cid:durableId="888496880">
    <w:abstractNumId w:val="51"/>
  </w:num>
  <w:num w:numId="64" w16cid:durableId="584387271">
    <w:abstractNumId w:val="42"/>
  </w:num>
  <w:num w:numId="65" w16cid:durableId="804279037">
    <w:abstractNumId w:val="66"/>
  </w:num>
  <w:num w:numId="66" w16cid:durableId="755131224">
    <w:abstractNumId w:val="14"/>
  </w:num>
  <w:num w:numId="67" w16cid:durableId="1639874476">
    <w:abstractNumId w:val="5"/>
  </w:num>
  <w:num w:numId="68" w16cid:durableId="846674326">
    <w:abstractNumId w:val="3"/>
  </w:num>
  <w:num w:numId="69" w16cid:durableId="43024191">
    <w:abstractNumId w:val="32"/>
  </w:num>
  <w:num w:numId="70" w16cid:durableId="1008368693">
    <w:abstractNumId w:val="46"/>
  </w:num>
  <w:num w:numId="71" w16cid:durableId="1215315661">
    <w:abstractNumId w:val="19"/>
  </w:num>
  <w:num w:numId="72" w16cid:durableId="1520847601">
    <w:abstractNumId w:val="39"/>
  </w:num>
  <w:num w:numId="73" w16cid:durableId="397024106">
    <w:abstractNumId w:val="8"/>
  </w:num>
  <w:num w:numId="74" w16cid:durableId="1682119550">
    <w:abstractNumId w:val="28"/>
  </w:num>
  <w:num w:numId="75" w16cid:durableId="923807905">
    <w:abstractNumId w:val="72"/>
  </w:num>
  <w:num w:numId="76" w16cid:durableId="341081367">
    <w:abstractNumId w:val="52"/>
  </w:num>
  <w:num w:numId="77" w16cid:durableId="330721990">
    <w:abstractNumId w:val="59"/>
  </w:num>
  <w:num w:numId="78" w16cid:durableId="871303527">
    <w:abstractNumId w:val="45"/>
  </w:num>
  <w:num w:numId="79" w16cid:durableId="2096240632">
    <w:abstractNumId w:val="4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70E0"/>
    <w:rsid w:val="0000080F"/>
    <w:rsid w:val="00000A91"/>
    <w:rsid w:val="00000BBA"/>
    <w:rsid w:val="00001C2F"/>
    <w:rsid w:val="00002160"/>
    <w:rsid w:val="00003293"/>
    <w:rsid w:val="000033F2"/>
    <w:rsid w:val="000038C4"/>
    <w:rsid w:val="0000390B"/>
    <w:rsid w:val="00003C6E"/>
    <w:rsid w:val="000043B5"/>
    <w:rsid w:val="0000453F"/>
    <w:rsid w:val="00005626"/>
    <w:rsid w:val="00005768"/>
    <w:rsid w:val="000059A7"/>
    <w:rsid w:val="00005DDF"/>
    <w:rsid w:val="00006ACC"/>
    <w:rsid w:val="000072C1"/>
    <w:rsid w:val="00007581"/>
    <w:rsid w:val="0001025B"/>
    <w:rsid w:val="00010A84"/>
    <w:rsid w:val="00011511"/>
    <w:rsid w:val="00012323"/>
    <w:rsid w:val="0001240B"/>
    <w:rsid w:val="00012725"/>
    <w:rsid w:val="000128B7"/>
    <w:rsid w:val="00012E83"/>
    <w:rsid w:val="00014CD9"/>
    <w:rsid w:val="00015804"/>
    <w:rsid w:val="00015D82"/>
    <w:rsid w:val="00016573"/>
    <w:rsid w:val="000165BD"/>
    <w:rsid w:val="0001663A"/>
    <w:rsid w:val="00016C0F"/>
    <w:rsid w:val="00020970"/>
    <w:rsid w:val="00021039"/>
    <w:rsid w:val="0002131C"/>
    <w:rsid w:val="00021AE0"/>
    <w:rsid w:val="00021C26"/>
    <w:rsid w:val="00021DAE"/>
    <w:rsid w:val="00022ACC"/>
    <w:rsid w:val="00023180"/>
    <w:rsid w:val="00023C1E"/>
    <w:rsid w:val="000243BA"/>
    <w:rsid w:val="00024660"/>
    <w:rsid w:val="00024CD4"/>
    <w:rsid w:val="00027A18"/>
    <w:rsid w:val="00030B5E"/>
    <w:rsid w:val="00030C66"/>
    <w:rsid w:val="00030F7D"/>
    <w:rsid w:val="000311C3"/>
    <w:rsid w:val="000314BF"/>
    <w:rsid w:val="00031501"/>
    <w:rsid w:val="000318A2"/>
    <w:rsid w:val="00032085"/>
    <w:rsid w:val="0003243E"/>
    <w:rsid w:val="0003316C"/>
    <w:rsid w:val="000337BD"/>
    <w:rsid w:val="00034014"/>
    <w:rsid w:val="0003446C"/>
    <w:rsid w:val="00034FB2"/>
    <w:rsid w:val="000351ED"/>
    <w:rsid w:val="00035AF7"/>
    <w:rsid w:val="00035EF4"/>
    <w:rsid w:val="00037248"/>
    <w:rsid w:val="000408BB"/>
    <w:rsid w:val="00040AE3"/>
    <w:rsid w:val="000410EF"/>
    <w:rsid w:val="00041407"/>
    <w:rsid w:val="0004168A"/>
    <w:rsid w:val="000417DA"/>
    <w:rsid w:val="00043DA5"/>
    <w:rsid w:val="00044316"/>
    <w:rsid w:val="00044F0F"/>
    <w:rsid w:val="00045395"/>
    <w:rsid w:val="000462B4"/>
    <w:rsid w:val="00046D8A"/>
    <w:rsid w:val="000474BE"/>
    <w:rsid w:val="00047D05"/>
    <w:rsid w:val="0005014B"/>
    <w:rsid w:val="00050553"/>
    <w:rsid w:val="00050FE7"/>
    <w:rsid w:val="000517E2"/>
    <w:rsid w:val="000519D3"/>
    <w:rsid w:val="00051A82"/>
    <w:rsid w:val="00051D26"/>
    <w:rsid w:val="00051DC7"/>
    <w:rsid w:val="000527BA"/>
    <w:rsid w:val="00052C5C"/>
    <w:rsid w:val="000536C4"/>
    <w:rsid w:val="00055C87"/>
    <w:rsid w:val="00056975"/>
    <w:rsid w:val="00056BE2"/>
    <w:rsid w:val="00056CC9"/>
    <w:rsid w:val="000575A4"/>
    <w:rsid w:val="00057F05"/>
    <w:rsid w:val="000601C4"/>
    <w:rsid w:val="0006025A"/>
    <w:rsid w:val="00060A68"/>
    <w:rsid w:val="00060DE7"/>
    <w:rsid w:val="00061796"/>
    <w:rsid w:val="000617C1"/>
    <w:rsid w:val="00061B2A"/>
    <w:rsid w:val="0006271B"/>
    <w:rsid w:val="0006315C"/>
    <w:rsid w:val="000631FE"/>
    <w:rsid w:val="0006332A"/>
    <w:rsid w:val="000637D4"/>
    <w:rsid w:val="00063E02"/>
    <w:rsid w:val="00063E0A"/>
    <w:rsid w:val="000640B7"/>
    <w:rsid w:val="00064C44"/>
    <w:rsid w:val="00066942"/>
    <w:rsid w:val="00066DA7"/>
    <w:rsid w:val="00067B5E"/>
    <w:rsid w:val="00070112"/>
    <w:rsid w:val="00071761"/>
    <w:rsid w:val="00071FB3"/>
    <w:rsid w:val="00071FBD"/>
    <w:rsid w:val="00072194"/>
    <w:rsid w:val="000724FE"/>
    <w:rsid w:val="000735A7"/>
    <w:rsid w:val="00075474"/>
    <w:rsid w:val="000769BA"/>
    <w:rsid w:val="00077B66"/>
    <w:rsid w:val="00080244"/>
    <w:rsid w:val="000805F7"/>
    <w:rsid w:val="000827B3"/>
    <w:rsid w:val="0008389C"/>
    <w:rsid w:val="00084757"/>
    <w:rsid w:val="0008480C"/>
    <w:rsid w:val="00084BF9"/>
    <w:rsid w:val="00084F05"/>
    <w:rsid w:val="00084F90"/>
    <w:rsid w:val="00085257"/>
    <w:rsid w:val="00086488"/>
    <w:rsid w:val="00086E0D"/>
    <w:rsid w:val="00087184"/>
    <w:rsid w:val="000900A4"/>
    <w:rsid w:val="0009065C"/>
    <w:rsid w:val="00090CEE"/>
    <w:rsid w:val="0009158E"/>
    <w:rsid w:val="000918E1"/>
    <w:rsid w:val="00091ABA"/>
    <w:rsid w:val="00091C39"/>
    <w:rsid w:val="00093355"/>
    <w:rsid w:val="0009405C"/>
    <w:rsid w:val="0009578B"/>
    <w:rsid w:val="00095DFF"/>
    <w:rsid w:val="00096553"/>
    <w:rsid w:val="000970B6"/>
    <w:rsid w:val="000970BC"/>
    <w:rsid w:val="0009724D"/>
    <w:rsid w:val="00097A40"/>
    <w:rsid w:val="000A0187"/>
    <w:rsid w:val="000A10A2"/>
    <w:rsid w:val="000A1587"/>
    <w:rsid w:val="000A172B"/>
    <w:rsid w:val="000A26E7"/>
    <w:rsid w:val="000A2C23"/>
    <w:rsid w:val="000A2DBB"/>
    <w:rsid w:val="000A301B"/>
    <w:rsid w:val="000A3481"/>
    <w:rsid w:val="000A38C2"/>
    <w:rsid w:val="000A38F3"/>
    <w:rsid w:val="000A3F41"/>
    <w:rsid w:val="000A40DC"/>
    <w:rsid w:val="000A5236"/>
    <w:rsid w:val="000A5A8C"/>
    <w:rsid w:val="000A66E3"/>
    <w:rsid w:val="000A6D53"/>
    <w:rsid w:val="000A7032"/>
    <w:rsid w:val="000A7BAF"/>
    <w:rsid w:val="000A7CF8"/>
    <w:rsid w:val="000B048C"/>
    <w:rsid w:val="000B0AEB"/>
    <w:rsid w:val="000B2416"/>
    <w:rsid w:val="000B255D"/>
    <w:rsid w:val="000B3007"/>
    <w:rsid w:val="000B3523"/>
    <w:rsid w:val="000B36F7"/>
    <w:rsid w:val="000B68A8"/>
    <w:rsid w:val="000B6B62"/>
    <w:rsid w:val="000C06EB"/>
    <w:rsid w:val="000C1B54"/>
    <w:rsid w:val="000C1B70"/>
    <w:rsid w:val="000C327F"/>
    <w:rsid w:val="000C3A74"/>
    <w:rsid w:val="000C4C6E"/>
    <w:rsid w:val="000C4FC2"/>
    <w:rsid w:val="000C62F3"/>
    <w:rsid w:val="000C6F3E"/>
    <w:rsid w:val="000C7372"/>
    <w:rsid w:val="000C792B"/>
    <w:rsid w:val="000C7A2A"/>
    <w:rsid w:val="000D0220"/>
    <w:rsid w:val="000D0685"/>
    <w:rsid w:val="000D1D70"/>
    <w:rsid w:val="000D1F02"/>
    <w:rsid w:val="000D2284"/>
    <w:rsid w:val="000D264A"/>
    <w:rsid w:val="000D268D"/>
    <w:rsid w:val="000D2FE0"/>
    <w:rsid w:val="000D31E3"/>
    <w:rsid w:val="000D39A3"/>
    <w:rsid w:val="000D431C"/>
    <w:rsid w:val="000D5B69"/>
    <w:rsid w:val="000D5E83"/>
    <w:rsid w:val="000D6317"/>
    <w:rsid w:val="000D6855"/>
    <w:rsid w:val="000D6A3B"/>
    <w:rsid w:val="000D6B36"/>
    <w:rsid w:val="000D760B"/>
    <w:rsid w:val="000D7E95"/>
    <w:rsid w:val="000E01F6"/>
    <w:rsid w:val="000E0960"/>
    <w:rsid w:val="000E0DEC"/>
    <w:rsid w:val="000E13F7"/>
    <w:rsid w:val="000E1D0A"/>
    <w:rsid w:val="000E1E64"/>
    <w:rsid w:val="000E22EE"/>
    <w:rsid w:val="000E51AC"/>
    <w:rsid w:val="000E54E9"/>
    <w:rsid w:val="000E57CB"/>
    <w:rsid w:val="000E5CC8"/>
    <w:rsid w:val="000E6A00"/>
    <w:rsid w:val="000E7D90"/>
    <w:rsid w:val="000E7F2A"/>
    <w:rsid w:val="000F01DF"/>
    <w:rsid w:val="000F07F7"/>
    <w:rsid w:val="000F082B"/>
    <w:rsid w:val="000F1D5C"/>
    <w:rsid w:val="000F1DEF"/>
    <w:rsid w:val="000F1FD7"/>
    <w:rsid w:val="000F2456"/>
    <w:rsid w:val="000F26D3"/>
    <w:rsid w:val="000F7255"/>
    <w:rsid w:val="000F7413"/>
    <w:rsid w:val="000F78AA"/>
    <w:rsid w:val="000F7EA6"/>
    <w:rsid w:val="00100668"/>
    <w:rsid w:val="00100B35"/>
    <w:rsid w:val="001011C7"/>
    <w:rsid w:val="0010126F"/>
    <w:rsid w:val="0010149C"/>
    <w:rsid w:val="00101BCC"/>
    <w:rsid w:val="00101EBE"/>
    <w:rsid w:val="00102921"/>
    <w:rsid w:val="001032DE"/>
    <w:rsid w:val="00103424"/>
    <w:rsid w:val="00103C69"/>
    <w:rsid w:val="00103E45"/>
    <w:rsid w:val="00105400"/>
    <w:rsid w:val="0010585C"/>
    <w:rsid w:val="00107DE5"/>
    <w:rsid w:val="0011094D"/>
    <w:rsid w:val="001111F4"/>
    <w:rsid w:val="00111DBD"/>
    <w:rsid w:val="00113F1C"/>
    <w:rsid w:val="00115E46"/>
    <w:rsid w:val="00115FA4"/>
    <w:rsid w:val="001165AD"/>
    <w:rsid w:val="00116B36"/>
    <w:rsid w:val="00117810"/>
    <w:rsid w:val="00117EC0"/>
    <w:rsid w:val="0012028F"/>
    <w:rsid w:val="001207CB"/>
    <w:rsid w:val="001215E4"/>
    <w:rsid w:val="0012259D"/>
    <w:rsid w:val="00122A2A"/>
    <w:rsid w:val="00122B4D"/>
    <w:rsid w:val="00123373"/>
    <w:rsid w:val="00123813"/>
    <w:rsid w:val="00123E39"/>
    <w:rsid w:val="001242F5"/>
    <w:rsid w:val="001251DF"/>
    <w:rsid w:val="0012531C"/>
    <w:rsid w:val="00125973"/>
    <w:rsid w:val="00125DC4"/>
    <w:rsid w:val="00126469"/>
    <w:rsid w:val="00126B88"/>
    <w:rsid w:val="00126DE5"/>
    <w:rsid w:val="00126E8C"/>
    <w:rsid w:val="001275CB"/>
    <w:rsid w:val="00130744"/>
    <w:rsid w:val="00130D2E"/>
    <w:rsid w:val="00131653"/>
    <w:rsid w:val="00132175"/>
    <w:rsid w:val="001323CB"/>
    <w:rsid w:val="00133831"/>
    <w:rsid w:val="00133F9D"/>
    <w:rsid w:val="00134EB4"/>
    <w:rsid w:val="001357D1"/>
    <w:rsid w:val="001358E9"/>
    <w:rsid w:val="0013591B"/>
    <w:rsid w:val="001359F3"/>
    <w:rsid w:val="00135C8C"/>
    <w:rsid w:val="00135F43"/>
    <w:rsid w:val="00137281"/>
    <w:rsid w:val="001374B0"/>
    <w:rsid w:val="001406BF"/>
    <w:rsid w:val="001407FA"/>
    <w:rsid w:val="00140DE5"/>
    <w:rsid w:val="00141E65"/>
    <w:rsid w:val="00142600"/>
    <w:rsid w:val="001435D1"/>
    <w:rsid w:val="00144010"/>
    <w:rsid w:val="00144279"/>
    <w:rsid w:val="00145183"/>
    <w:rsid w:val="0014761D"/>
    <w:rsid w:val="00147E59"/>
    <w:rsid w:val="001500A4"/>
    <w:rsid w:val="00150127"/>
    <w:rsid w:val="001501D7"/>
    <w:rsid w:val="0015050D"/>
    <w:rsid w:val="001524F3"/>
    <w:rsid w:val="00152B23"/>
    <w:rsid w:val="00153835"/>
    <w:rsid w:val="00154740"/>
    <w:rsid w:val="001549FE"/>
    <w:rsid w:val="00155171"/>
    <w:rsid w:val="001567DD"/>
    <w:rsid w:val="0015703C"/>
    <w:rsid w:val="001574FE"/>
    <w:rsid w:val="001575D9"/>
    <w:rsid w:val="00160096"/>
    <w:rsid w:val="00160293"/>
    <w:rsid w:val="00160676"/>
    <w:rsid w:val="00160B77"/>
    <w:rsid w:val="0016125D"/>
    <w:rsid w:val="00163A70"/>
    <w:rsid w:val="00163F3A"/>
    <w:rsid w:val="00164676"/>
    <w:rsid w:val="0016516D"/>
    <w:rsid w:val="00165187"/>
    <w:rsid w:val="00165A73"/>
    <w:rsid w:val="00166617"/>
    <w:rsid w:val="00166951"/>
    <w:rsid w:val="00166CC9"/>
    <w:rsid w:val="00167E24"/>
    <w:rsid w:val="0017058A"/>
    <w:rsid w:val="00171216"/>
    <w:rsid w:val="0017158A"/>
    <w:rsid w:val="001716F7"/>
    <w:rsid w:val="00171719"/>
    <w:rsid w:val="001720F0"/>
    <w:rsid w:val="001735DC"/>
    <w:rsid w:val="00173BF7"/>
    <w:rsid w:val="0017512C"/>
    <w:rsid w:val="00175289"/>
    <w:rsid w:val="00175E52"/>
    <w:rsid w:val="00176B46"/>
    <w:rsid w:val="00176D8B"/>
    <w:rsid w:val="00177FCC"/>
    <w:rsid w:val="0018112F"/>
    <w:rsid w:val="00181D7E"/>
    <w:rsid w:val="00183781"/>
    <w:rsid w:val="00183A8F"/>
    <w:rsid w:val="00183D31"/>
    <w:rsid w:val="00183D76"/>
    <w:rsid w:val="00184444"/>
    <w:rsid w:val="00185875"/>
    <w:rsid w:val="00186001"/>
    <w:rsid w:val="0018642C"/>
    <w:rsid w:val="001868BB"/>
    <w:rsid w:val="00187188"/>
    <w:rsid w:val="0018786B"/>
    <w:rsid w:val="001901AA"/>
    <w:rsid w:val="00190EB3"/>
    <w:rsid w:val="0019101B"/>
    <w:rsid w:val="001915B1"/>
    <w:rsid w:val="001916D7"/>
    <w:rsid w:val="001916F6"/>
    <w:rsid w:val="00192245"/>
    <w:rsid w:val="00192259"/>
    <w:rsid w:val="00192454"/>
    <w:rsid w:val="00193833"/>
    <w:rsid w:val="00194819"/>
    <w:rsid w:val="00195484"/>
    <w:rsid w:val="0019550C"/>
    <w:rsid w:val="00196C73"/>
    <w:rsid w:val="00196CF3"/>
    <w:rsid w:val="00196EB5"/>
    <w:rsid w:val="00197D2B"/>
    <w:rsid w:val="001A057C"/>
    <w:rsid w:val="001A16D8"/>
    <w:rsid w:val="001A19A3"/>
    <w:rsid w:val="001A23B4"/>
    <w:rsid w:val="001A340F"/>
    <w:rsid w:val="001A3A5F"/>
    <w:rsid w:val="001A3F8C"/>
    <w:rsid w:val="001A43C0"/>
    <w:rsid w:val="001A461E"/>
    <w:rsid w:val="001A5264"/>
    <w:rsid w:val="001A5309"/>
    <w:rsid w:val="001A5A4C"/>
    <w:rsid w:val="001A6C44"/>
    <w:rsid w:val="001A6E4B"/>
    <w:rsid w:val="001A6FD4"/>
    <w:rsid w:val="001A71A0"/>
    <w:rsid w:val="001A7943"/>
    <w:rsid w:val="001B026E"/>
    <w:rsid w:val="001B0293"/>
    <w:rsid w:val="001B14C4"/>
    <w:rsid w:val="001B21D2"/>
    <w:rsid w:val="001B24DF"/>
    <w:rsid w:val="001B27C7"/>
    <w:rsid w:val="001B27DF"/>
    <w:rsid w:val="001B300E"/>
    <w:rsid w:val="001B30DB"/>
    <w:rsid w:val="001B35DB"/>
    <w:rsid w:val="001B41C5"/>
    <w:rsid w:val="001B4DF5"/>
    <w:rsid w:val="001B5D4F"/>
    <w:rsid w:val="001B65C3"/>
    <w:rsid w:val="001B7BAD"/>
    <w:rsid w:val="001C09DD"/>
    <w:rsid w:val="001C0F42"/>
    <w:rsid w:val="001C1697"/>
    <w:rsid w:val="001C2E60"/>
    <w:rsid w:val="001C2F29"/>
    <w:rsid w:val="001C30DC"/>
    <w:rsid w:val="001C31D2"/>
    <w:rsid w:val="001C33CE"/>
    <w:rsid w:val="001C5090"/>
    <w:rsid w:val="001C57A9"/>
    <w:rsid w:val="001C5A4F"/>
    <w:rsid w:val="001C5D12"/>
    <w:rsid w:val="001C5D6D"/>
    <w:rsid w:val="001C635D"/>
    <w:rsid w:val="001C6562"/>
    <w:rsid w:val="001C7039"/>
    <w:rsid w:val="001C724E"/>
    <w:rsid w:val="001D0B6D"/>
    <w:rsid w:val="001D0FC2"/>
    <w:rsid w:val="001D181D"/>
    <w:rsid w:val="001D194A"/>
    <w:rsid w:val="001D217E"/>
    <w:rsid w:val="001D2935"/>
    <w:rsid w:val="001D2AFD"/>
    <w:rsid w:val="001D2D68"/>
    <w:rsid w:val="001D2FA2"/>
    <w:rsid w:val="001D31AD"/>
    <w:rsid w:val="001D3470"/>
    <w:rsid w:val="001D3A52"/>
    <w:rsid w:val="001D453B"/>
    <w:rsid w:val="001D5393"/>
    <w:rsid w:val="001D63D2"/>
    <w:rsid w:val="001D6749"/>
    <w:rsid w:val="001D6A61"/>
    <w:rsid w:val="001D7661"/>
    <w:rsid w:val="001D7998"/>
    <w:rsid w:val="001E0058"/>
    <w:rsid w:val="001E1519"/>
    <w:rsid w:val="001E1592"/>
    <w:rsid w:val="001E225C"/>
    <w:rsid w:val="001E2AF6"/>
    <w:rsid w:val="001E3623"/>
    <w:rsid w:val="001E3795"/>
    <w:rsid w:val="001E3D8C"/>
    <w:rsid w:val="001E47D8"/>
    <w:rsid w:val="001E59D3"/>
    <w:rsid w:val="001E633D"/>
    <w:rsid w:val="001E65C0"/>
    <w:rsid w:val="001E765F"/>
    <w:rsid w:val="001F0234"/>
    <w:rsid w:val="001F24F0"/>
    <w:rsid w:val="001F3BEA"/>
    <w:rsid w:val="001F3EA7"/>
    <w:rsid w:val="001F52B9"/>
    <w:rsid w:val="001F59A4"/>
    <w:rsid w:val="001F5F76"/>
    <w:rsid w:val="001F6D8D"/>
    <w:rsid w:val="001F7746"/>
    <w:rsid w:val="001F7B38"/>
    <w:rsid w:val="002000D4"/>
    <w:rsid w:val="00200C10"/>
    <w:rsid w:val="00200D78"/>
    <w:rsid w:val="00201614"/>
    <w:rsid w:val="00202418"/>
    <w:rsid w:val="0020292A"/>
    <w:rsid w:val="0020344F"/>
    <w:rsid w:val="0020375C"/>
    <w:rsid w:val="0020489A"/>
    <w:rsid w:val="00205384"/>
    <w:rsid w:val="00205572"/>
    <w:rsid w:val="0020557A"/>
    <w:rsid w:val="0020582B"/>
    <w:rsid w:val="002059C5"/>
    <w:rsid w:val="00205A1D"/>
    <w:rsid w:val="00205B39"/>
    <w:rsid w:val="00206925"/>
    <w:rsid w:val="00207095"/>
    <w:rsid w:val="00207407"/>
    <w:rsid w:val="00207A15"/>
    <w:rsid w:val="00210547"/>
    <w:rsid w:val="00212242"/>
    <w:rsid w:val="00212A53"/>
    <w:rsid w:val="002135FB"/>
    <w:rsid w:val="00213B46"/>
    <w:rsid w:val="0021513A"/>
    <w:rsid w:val="00216A81"/>
    <w:rsid w:val="002170AE"/>
    <w:rsid w:val="0021766B"/>
    <w:rsid w:val="00217C56"/>
    <w:rsid w:val="0022017B"/>
    <w:rsid w:val="002206AA"/>
    <w:rsid w:val="00220728"/>
    <w:rsid w:val="00221266"/>
    <w:rsid w:val="002218F5"/>
    <w:rsid w:val="002223D5"/>
    <w:rsid w:val="00222A5C"/>
    <w:rsid w:val="00223213"/>
    <w:rsid w:val="00223D64"/>
    <w:rsid w:val="00224090"/>
    <w:rsid w:val="00224BF8"/>
    <w:rsid w:val="00224FD3"/>
    <w:rsid w:val="00225CD7"/>
    <w:rsid w:val="00226544"/>
    <w:rsid w:val="00226A6D"/>
    <w:rsid w:val="002271DB"/>
    <w:rsid w:val="002273AB"/>
    <w:rsid w:val="0022742B"/>
    <w:rsid w:val="00227433"/>
    <w:rsid w:val="00227B16"/>
    <w:rsid w:val="00227E5B"/>
    <w:rsid w:val="00230BFD"/>
    <w:rsid w:val="00230D15"/>
    <w:rsid w:val="002318A7"/>
    <w:rsid w:val="00231962"/>
    <w:rsid w:val="00231B38"/>
    <w:rsid w:val="00231BE1"/>
    <w:rsid w:val="00231D6D"/>
    <w:rsid w:val="00232069"/>
    <w:rsid w:val="0023240D"/>
    <w:rsid w:val="00234F99"/>
    <w:rsid w:val="002351F3"/>
    <w:rsid w:val="00236186"/>
    <w:rsid w:val="002364F5"/>
    <w:rsid w:val="002366A6"/>
    <w:rsid w:val="00236959"/>
    <w:rsid w:val="00237637"/>
    <w:rsid w:val="00237EA5"/>
    <w:rsid w:val="00240A37"/>
    <w:rsid w:val="00240E98"/>
    <w:rsid w:val="00241957"/>
    <w:rsid w:val="0024197D"/>
    <w:rsid w:val="0024268E"/>
    <w:rsid w:val="00242DE8"/>
    <w:rsid w:val="0024340D"/>
    <w:rsid w:val="0024456C"/>
    <w:rsid w:val="00244A57"/>
    <w:rsid w:val="00244D29"/>
    <w:rsid w:val="00246E30"/>
    <w:rsid w:val="00247370"/>
    <w:rsid w:val="00247798"/>
    <w:rsid w:val="00247B57"/>
    <w:rsid w:val="002505FE"/>
    <w:rsid w:val="002506F7"/>
    <w:rsid w:val="002509E5"/>
    <w:rsid w:val="002517E9"/>
    <w:rsid w:val="00251A70"/>
    <w:rsid w:val="00251DFE"/>
    <w:rsid w:val="00253166"/>
    <w:rsid w:val="002538A7"/>
    <w:rsid w:val="00253CD8"/>
    <w:rsid w:val="00253ED1"/>
    <w:rsid w:val="002548D4"/>
    <w:rsid w:val="00254B0C"/>
    <w:rsid w:val="00254B56"/>
    <w:rsid w:val="00254DD4"/>
    <w:rsid w:val="00255860"/>
    <w:rsid w:val="0025616F"/>
    <w:rsid w:val="002561E8"/>
    <w:rsid w:val="00256717"/>
    <w:rsid w:val="00260D83"/>
    <w:rsid w:val="00261820"/>
    <w:rsid w:val="0026432A"/>
    <w:rsid w:val="002643C6"/>
    <w:rsid w:val="00264691"/>
    <w:rsid w:val="00264C18"/>
    <w:rsid w:val="00264DD5"/>
    <w:rsid w:val="002650A0"/>
    <w:rsid w:val="00267084"/>
    <w:rsid w:val="00270449"/>
    <w:rsid w:val="00270525"/>
    <w:rsid w:val="00270630"/>
    <w:rsid w:val="00272255"/>
    <w:rsid w:val="002725B0"/>
    <w:rsid w:val="00272A54"/>
    <w:rsid w:val="00272FCC"/>
    <w:rsid w:val="00273644"/>
    <w:rsid w:val="0027398E"/>
    <w:rsid w:val="00273ABA"/>
    <w:rsid w:val="002746F3"/>
    <w:rsid w:val="002747A6"/>
    <w:rsid w:val="002754B4"/>
    <w:rsid w:val="00277001"/>
    <w:rsid w:val="002777C1"/>
    <w:rsid w:val="002778DA"/>
    <w:rsid w:val="002810F8"/>
    <w:rsid w:val="00281B50"/>
    <w:rsid w:val="0028271E"/>
    <w:rsid w:val="00283744"/>
    <w:rsid w:val="00284A18"/>
    <w:rsid w:val="00284CE7"/>
    <w:rsid w:val="00286414"/>
    <w:rsid w:val="00286E5A"/>
    <w:rsid w:val="00287AB7"/>
    <w:rsid w:val="00287B1C"/>
    <w:rsid w:val="002902BA"/>
    <w:rsid w:val="0029074D"/>
    <w:rsid w:val="00290919"/>
    <w:rsid w:val="002909B1"/>
    <w:rsid w:val="00290B33"/>
    <w:rsid w:val="00290BBF"/>
    <w:rsid w:val="00291BE8"/>
    <w:rsid w:val="00292815"/>
    <w:rsid w:val="0029352B"/>
    <w:rsid w:val="00293690"/>
    <w:rsid w:val="00293B3B"/>
    <w:rsid w:val="002958CD"/>
    <w:rsid w:val="0029647A"/>
    <w:rsid w:val="00296B57"/>
    <w:rsid w:val="002A03D5"/>
    <w:rsid w:val="002A0854"/>
    <w:rsid w:val="002A11B2"/>
    <w:rsid w:val="002A2215"/>
    <w:rsid w:val="002A2BD8"/>
    <w:rsid w:val="002A2E6F"/>
    <w:rsid w:val="002A3D0E"/>
    <w:rsid w:val="002A3E8B"/>
    <w:rsid w:val="002A4F0F"/>
    <w:rsid w:val="002A594B"/>
    <w:rsid w:val="002A5D9E"/>
    <w:rsid w:val="002A64C8"/>
    <w:rsid w:val="002A7A0A"/>
    <w:rsid w:val="002B1166"/>
    <w:rsid w:val="002B26E8"/>
    <w:rsid w:val="002B2970"/>
    <w:rsid w:val="002B2EB4"/>
    <w:rsid w:val="002B31D3"/>
    <w:rsid w:val="002B45B8"/>
    <w:rsid w:val="002B45F1"/>
    <w:rsid w:val="002B486A"/>
    <w:rsid w:val="002B621D"/>
    <w:rsid w:val="002C0C7A"/>
    <w:rsid w:val="002C10DD"/>
    <w:rsid w:val="002C1B82"/>
    <w:rsid w:val="002C2001"/>
    <w:rsid w:val="002C20E1"/>
    <w:rsid w:val="002C2739"/>
    <w:rsid w:val="002C2AE8"/>
    <w:rsid w:val="002C335C"/>
    <w:rsid w:val="002C38CC"/>
    <w:rsid w:val="002C401F"/>
    <w:rsid w:val="002C5EB9"/>
    <w:rsid w:val="002C62A2"/>
    <w:rsid w:val="002C640F"/>
    <w:rsid w:val="002C767E"/>
    <w:rsid w:val="002C77C5"/>
    <w:rsid w:val="002C7B2D"/>
    <w:rsid w:val="002D11AD"/>
    <w:rsid w:val="002D1A35"/>
    <w:rsid w:val="002D34AE"/>
    <w:rsid w:val="002D3E0A"/>
    <w:rsid w:val="002D4532"/>
    <w:rsid w:val="002D4B71"/>
    <w:rsid w:val="002D5FCE"/>
    <w:rsid w:val="002D7F1E"/>
    <w:rsid w:val="002E0445"/>
    <w:rsid w:val="002E054E"/>
    <w:rsid w:val="002E0774"/>
    <w:rsid w:val="002E0AD4"/>
    <w:rsid w:val="002E0CC2"/>
    <w:rsid w:val="002E1A32"/>
    <w:rsid w:val="002E1AC1"/>
    <w:rsid w:val="002E2366"/>
    <w:rsid w:val="002E2CCF"/>
    <w:rsid w:val="002E3088"/>
    <w:rsid w:val="002E397C"/>
    <w:rsid w:val="002E3A08"/>
    <w:rsid w:val="002E4038"/>
    <w:rsid w:val="002E4A49"/>
    <w:rsid w:val="002E5AFA"/>
    <w:rsid w:val="002E5F9D"/>
    <w:rsid w:val="002E72E8"/>
    <w:rsid w:val="002E747B"/>
    <w:rsid w:val="002F00DE"/>
    <w:rsid w:val="002F0F15"/>
    <w:rsid w:val="002F1E95"/>
    <w:rsid w:val="002F247D"/>
    <w:rsid w:val="002F2826"/>
    <w:rsid w:val="002F2AD1"/>
    <w:rsid w:val="002F3425"/>
    <w:rsid w:val="002F36B2"/>
    <w:rsid w:val="002F374C"/>
    <w:rsid w:val="002F529D"/>
    <w:rsid w:val="002F56E7"/>
    <w:rsid w:val="002F580E"/>
    <w:rsid w:val="002F6349"/>
    <w:rsid w:val="002F664E"/>
    <w:rsid w:val="002F687A"/>
    <w:rsid w:val="002F6DF8"/>
    <w:rsid w:val="002F7C85"/>
    <w:rsid w:val="003004A0"/>
    <w:rsid w:val="003004EA"/>
    <w:rsid w:val="00300696"/>
    <w:rsid w:val="00300796"/>
    <w:rsid w:val="003008BD"/>
    <w:rsid w:val="00301E7E"/>
    <w:rsid w:val="003028CC"/>
    <w:rsid w:val="00302E27"/>
    <w:rsid w:val="00302EE7"/>
    <w:rsid w:val="00303B7A"/>
    <w:rsid w:val="00303B94"/>
    <w:rsid w:val="003040C4"/>
    <w:rsid w:val="00304ABA"/>
    <w:rsid w:val="0030579E"/>
    <w:rsid w:val="003060B4"/>
    <w:rsid w:val="00306A86"/>
    <w:rsid w:val="00307124"/>
    <w:rsid w:val="003076CD"/>
    <w:rsid w:val="003076D6"/>
    <w:rsid w:val="00310898"/>
    <w:rsid w:val="003114D0"/>
    <w:rsid w:val="00311690"/>
    <w:rsid w:val="00312111"/>
    <w:rsid w:val="003124E1"/>
    <w:rsid w:val="0031338C"/>
    <w:rsid w:val="003136EC"/>
    <w:rsid w:val="00313B06"/>
    <w:rsid w:val="003144E4"/>
    <w:rsid w:val="0031523B"/>
    <w:rsid w:val="00315CF6"/>
    <w:rsid w:val="0031662E"/>
    <w:rsid w:val="00320899"/>
    <w:rsid w:val="00320A62"/>
    <w:rsid w:val="00321483"/>
    <w:rsid w:val="003216E5"/>
    <w:rsid w:val="003218CB"/>
    <w:rsid w:val="00321B66"/>
    <w:rsid w:val="003221F1"/>
    <w:rsid w:val="00322258"/>
    <w:rsid w:val="00323874"/>
    <w:rsid w:val="0032459C"/>
    <w:rsid w:val="00324AEB"/>
    <w:rsid w:val="00325A8A"/>
    <w:rsid w:val="00325C1A"/>
    <w:rsid w:val="00326A63"/>
    <w:rsid w:val="00326D2A"/>
    <w:rsid w:val="00326F27"/>
    <w:rsid w:val="0032718C"/>
    <w:rsid w:val="00327717"/>
    <w:rsid w:val="00330C55"/>
    <w:rsid w:val="00330F20"/>
    <w:rsid w:val="0033259C"/>
    <w:rsid w:val="003328B3"/>
    <w:rsid w:val="003328FE"/>
    <w:rsid w:val="00332EBD"/>
    <w:rsid w:val="0033379C"/>
    <w:rsid w:val="00334BEC"/>
    <w:rsid w:val="00335439"/>
    <w:rsid w:val="0033549A"/>
    <w:rsid w:val="00336389"/>
    <w:rsid w:val="00336961"/>
    <w:rsid w:val="00336D85"/>
    <w:rsid w:val="003377F6"/>
    <w:rsid w:val="00337935"/>
    <w:rsid w:val="00341B0D"/>
    <w:rsid w:val="003423A9"/>
    <w:rsid w:val="00342469"/>
    <w:rsid w:val="003433CA"/>
    <w:rsid w:val="00345ACB"/>
    <w:rsid w:val="00345C67"/>
    <w:rsid w:val="0034672C"/>
    <w:rsid w:val="00346C19"/>
    <w:rsid w:val="00346D29"/>
    <w:rsid w:val="00347D4B"/>
    <w:rsid w:val="0035029B"/>
    <w:rsid w:val="0035072B"/>
    <w:rsid w:val="003522B4"/>
    <w:rsid w:val="00353B2F"/>
    <w:rsid w:val="00353E54"/>
    <w:rsid w:val="00353F6A"/>
    <w:rsid w:val="00353FA4"/>
    <w:rsid w:val="003540A0"/>
    <w:rsid w:val="003541C3"/>
    <w:rsid w:val="003541D5"/>
    <w:rsid w:val="00354835"/>
    <w:rsid w:val="00354B11"/>
    <w:rsid w:val="003557D2"/>
    <w:rsid w:val="00356567"/>
    <w:rsid w:val="003565D5"/>
    <w:rsid w:val="0035680A"/>
    <w:rsid w:val="00356AB1"/>
    <w:rsid w:val="003576FF"/>
    <w:rsid w:val="00360320"/>
    <w:rsid w:val="00360827"/>
    <w:rsid w:val="00361BCD"/>
    <w:rsid w:val="00362794"/>
    <w:rsid w:val="00362D28"/>
    <w:rsid w:val="00362D6A"/>
    <w:rsid w:val="00362E40"/>
    <w:rsid w:val="0036540D"/>
    <w:rsid w:val="0036646E"/>
    <w:rsid w:val="00366A04"/>
    <w:rsid w:val="00366BE9"/>
    <w:rsid w:val="00367E68"/>
    <w:rsid w:val="003724CB"/>
    <w:rsid w:val="00372B1E"/>
    <w:rsid w:val="00372BE4"/>
    <w:rsid w:val="003730BD"/>
    <w:rsid w:val="00373B0A"/>
    <w:rsid w:val="00373B95"/>
    <w:rsid w:val="00374615"/>
    <w:rsid w:val="00375A7D"/>
    <w:rsid w:val="00375DB2"/>
    <w:rsid w:val="003761F3"/>
    <w:rsid w:val="003764E8"/>
    <w:rsid w:val="00377372"/>
    <w:rsid w:val="0037789A"/>
    <w:rsid w:val="00381541"/>
    <w:rsid w:val="003818E8"/>
    <w:rsid w:val="003829D5"/>
    <w:rsid w:val="00384DEB"/>
    <w:rsid w:val="00385197"/>
    <w:rsid w:val="00385C2D"/>
    <w:rsid w:val="00386499"/>
    <w:rsid w:val="00386605"/>
    <w:rsid w:val="00386660"/>
    <w:rsid w:val="00386684"/>
    <w:rsid w:val="00386761"/>
    <w:rsid w:val="00386A74"/>
    <w:rsid w:val="00386D80"/>
    <w:rsid w:val="00386E39"/>
    <w:rsid w:val="00387AC6"/>
    <w:rsid w:val="00390232"/>
    <w:rsid w:val="0039030E"/>
    <w:rsid w:val="003905C1"/>
    <w:rsid w:val="0039077A"/>
    <w:rsid w:val="00390F93"/>
    <w:rsid w:val="00391891"/>
    <w:rsid w:val="00391BB9"/>
    <w:rsid w:val="00392851"/>
    <w:rsid w:val="00393E89"/>
    <w:rsid w:val="003941C7"/>
    <w:rsid w:val="00394F51"/>
    <w:rsid w:val="00395000"/>
    <w:rsid w:val="0039505C"/>
    <w:rsid w:val="00395400"/>
    <w:rsid w:val="003955D9"/>
    <w:rsid w:val="0039692A"/>
    <w:rsid w:val="00396B56"/>
    <w:rsid w:val="003A1BDA"/>
    <w:rsid w:val="003A1FB3"/>
    <w:rsid w:val="003A2196"/>
    <w:rsid w:val="003A3234"/>
    <w:rsid w:val="003A45FC"/>
    <w:rsid w:val="003A50FF"/>
    <w:rsid w:val="003A547A"/>
    <w:rsid w:val="003A67A2"/>
    <w:rsid w:val="003A6CDE"/>
    <w:rsid w:val="003A722A"/>
    <w:rsid w:val="003A7796"/>
    <w:rsid w:val="003A7938"/>
    <w:rsid w:val="003A7BBF"/>
    <w:rsid w:val="003B0069"/>
    <w:rsid w:val="003B14DA"/>
    <w:rsid w:val="003B171A"/>
    <w:rsid w:val="003B17BE"/>
    <w:rsid w:val="003B1A75"/>
    <w:rsid w:val="003B1DB5"/>
    <w:rsid w:val="003B32A1"/>
    <w:rsid w:val="003B3F84"/>
    <w:rsid w:val="003B4108"/>
    <w:rsid w:val="003B412E"/>
    <w:rsid w:val="003B59F1"/>
    <w:rsid w:val="003B7122"/>
    <w:rsid w:val="003B7201"/>
    <w:rsid w:val="003B764B"/>
    <w:rsid w:val="003B78FC"/>
    <w:rsid w:val="003C18AE"/>
    <w:rsid w:val="003C2159"/>
    <w:rsid w:val="003C237A"/>
    <w:rsid w:val="003C2FC5"/>
    <w:rsid w:val="003C38A7"/>
    <w:rsid w:val="003C435E"/>
    <w:rsid w:val="003C436E"/>
    <w:rsid w:val="003C48A7"/>
    <w:rsid w:val="003C4A2B"/>
    <w:rsid w:val="003C5964"/>
    <w:rsid w:val="003C690F"/>
    <w:rsid w:val="003C6B83"/>
    <w:rsid w:val="003C757C"/>
    <w:rsid w:val="003C7E1B"/>
    <w:rsid w:val="003D0555"/>
    <w:rsid w:val="003D0733"/>
    <w:rsid w:val="003D1468"/>
    <w:rsid w:val="003D157B"/>
    <w:rsid w:val="003D1838"/>
    <w:rsid w:val="003D2C7F"/>
    <w:rsid w:val="003D3F23"/>
    <w:rsid w:val="003D4BAC"/>
    <w:rsid w:val="003D5620"/>
    <w:rsid w:val="003D5FED"/>
    <w:rsid w:val="003D636A"/>
    <w:rsid w:val="003D6EA6"/>
    <w:rsid w:val="003D709A"/>
    <w:rsid w:val="003D7570"/>
    <w:rsid w:val="003D7744"/>
    <w:rsid w:val="003E0078"/>
    <w:rsid w:val="003E02DF"/>
    <w:rsid w:val="003E0564"/>
    <w:rsid w:val="003E3802"/>
    <w:rsid w:val="003E4A09"/>
    <w:rsid w:val="003E4CD0"/>
    <w:rsid w:val="003E4E18"/>
    <w:rsid w:val="003E5156"/>
    <w:rsid w:val="003E530A"/>
    <w:rsid w:val="003E5515"/>
    <w:rsid w:val="003E5566"/>
    <w:rsid w:val="003E577B"/>
    <w:rsid w:val="003E5F3C"/>
    <w:rsid w:val="003F0F36"/>
    <w:rsid w:val="003F1861"/>
    <w:rsid w:val="003F1C15"/>
    <w:rsid w:val="003F23CA"/>
    <w:rsid w:val="003F271A"/>
    <w:rsid w:val="003F3A93"/>
    <w:rsid w:val="003F3CF9"/>
    <w:rsid w:val="003F40B1"/>
    <w:rsid w:val="003F4A20"/>
    <w:rsid w:val="003F4B5D"/>
    <w:rsid w:val="003F54B1"/>
    <w:rsid w:val="003F54FD"/>
    <w:rsid w:val="003F6013"/>
    <w:rsid w:val="003F60C4"/>
    <w:rsid w:val="003F659B"/>
    <w:rsid w:val="003F6B80"/>
    <w:rsid w:val="003F77E6"/>
    <w:rsid w:val="004010AA"/>
    <w:rsid w:val="0040121F"/>
    <w:rsid w:val="004017DD"/>
    <w:rsid w:val="004018F3"/>
    <w:rsid w:val="00401A5E"/>
    <w:rsid w:val="00401CAE"/>
    <w:rsid w:val="00401CED"/>
    <w:rsid w:val="00402D53"/>
    <w:rsid w:val="00402FD0"/>
    <w:rsid w:val="004031DB"/>
    <w:rsid w:val="0040423C"/>
    <w:rsid w:val="00405108"/>
    <w:rsid w:val="0040557D"/>
    <w:rsid w:val="00405EAF"/>
    <w:rsid w:val="00407882"/>
    <w:rsid w:val="004102A7"/>
    <w:rsid w:val="00410790"/>
    <w:rsid w:val="00411351"/>
    <w:rsid w:val="00411991"/>
    <w:rsid w:val="00412AE2"/>
    <w:rsid w:val="00413C62"/>
    <w:rsid w:val="004158A4"/>
    <w:rsid w:val="004167BB"/>
    <w:rsid w:val="00417BE8"/>
    <w:rsid w:val="00417E51"/>
    <w:rsid w:val="0042031B"/>
    <w:rsid w:val="0042073D"/>
    <w:rsid w:val="00421BD6"/>
    <w:rsid w:val="00421F4D"/>
    <w:rsid w:val="004226AC"/>
    <w:rsid w:val="00422E32"/>
    <w:rsid w:val="00423839"/>
    <w:rsid w:val="00423B13"/>
    <w:rsid w:val="00424491"/>
    <w:rsid w:val="00425B9B"/>
    <w:rsid w:val="004263F7"/>
    <w:rsid w:val="00427826"/>
    <w:rsid w:val="0043040F"/>
    <w:rsid w:val="00430622"/>
    <w:rsid w:val="00430AC4"/>
    <w:rsid w:val="00430D12"/>
    <w:rsid w:val="00430F80"/>
    <w:rsid w:val="00431384"/>
    <w:rsid w:val="00431B91"/>
    <w:rsid w:val="00432296"/>
    <w:rsid w:val="004332BE"/>
    <w:rsid w:val="00433A74"/>
    <w:rsid w:val="00433CB8"/>
    <w:rsid w:val="004343BC"/>
    <w:rsid w:val="00435892"/>
    <w:rsid w:val="00435DDA"/>
    <w:rsid w:val="00440E6A"/>
    <w:rsid w:val="0044233D"/>
    <w:rsid w:val="00442A7E"/>
    <w:rsid w:val="00445183"/>
    <w:rsid w:val="0044549E"/>
    <w:rsid w:val="00445DFB"/>
    <w:rsid w:val="00447752"/>
    <w:rsid w:val="004502A3"/>
    <w:rsid w:val="00450A98"/>
    <w:rsid w:val="00450E38"/>
    <w:rsid w:val="00451CE1"/>
    <w:rsid w:val="00452A00"/>
    <w:rsid w:val="0045312F"/>
    <w:rsid w:val="00454259"/>
    <w:rsid w:val="00454998"/>
    <w:rsid w:val="00454AA0"/>
    <w:rsid w:val="0045578C"/>
    <w:rsid w:val="00455A3F"/>
    <w:rsid w:val="00456518"/>
    <w:rsid w:val="00461C25"/>
    <w:rsid w:val="00461DF7"/>
    <w:rsid w:val="0046247F"/>
    <w:rsid w:val="004626F1"/>
    <w:rsid w:val="00462F2E"/>
    <w:rsid w:val="0046329D"/>
    <w:rsid w:val="00463780"/>
    <w:rsid w:val="0046384F"/>
    <w:rsid w:val="004646C7"/>
    <w:rsid w:val="00465791"/>
    <w:rsid w:val="004667D8"/>
    <w:rsid w:val="00466D1E"/>
    <w:rsid w:val="004670DB"/>
    <w:rsid w:val="00467D43"/>
    <w:rsid w:val="00470109"/>
    <w:rsid w:val="00470314"/>
    <w:rsid w:val="004705C1"/>
    <w:rsid w:val="00471ADD"/>
    <w:rsid w:val="00474AC8"/>
    <w:rsid w:val="00474F7D"/>
    <w:rsid w:val="004751C4"/>
    <w:rsid w:val="0047539B"/>
    <w:rsid w:val="0047703C"/>
    <w:rsid w:val="00477123"/>
    <w:rsid w:val="00477405"/>
    <w:rsid w:val="0047781E"/>
    <w:rsid w:val="004778BD"/>
    <w:rsid w:val="00477C87"/>
    <w:rsid w:val="00480882"/>
    <w:rsid w:val="0048114B"/>
    <w:rsid w:val="00481685"/>
    <w:rsid w:val="00481EF9"/>
    <w:rsid w:val="0048214C"/>
    <w:rsid w:val="004821F8"/>
    <w:rsid w:val="0048289D"/>
    <w:rsid w:val="004831B7"/>
    <w:rsid w:val="00485687"/>
    <w:rsid w:val="00485694"/>
    <w:rsid w:val="00485D1E"/>
    <w:rsid w:val="004862F0"/>
    <w:rsid w:val="00486A68"/>
    <w:rsid w:val="0048733F"/>
    <w:rsid w:val="004873D0"/>
    <w:rsid w:val="004873DE"/>
    <w:rsid w:val="00487E19"/>
    <w:rsid w:val="004902FA"/>
    <w:rsid w:val="0049163B"/>
    <w:rsid w:val="00491FEB"/>
    <w:rsid w:val="004920F6"/>
    <w:rsid w:val="0049441E"/>
    <w:rsid w:val="00494692"/>
    <w:rsid w:val="00494CAF"/>
    <w:rsid w:val="00494DBA"/>
    <w:rsid w:val="00495A2C"/>
    <w:rsid w:val="00495BF5"/>
    <w:rsid w:val="00496577"/>
    <w:rsid w:val="0049684B"/>
    <w:rsid w:val="00497A74"/>
    <w:rsid w:val="004A0ACD"/>
    <w:rsid w:val="004A1F8B"/>
    <w:rsid w:val="004A20DD"/>
    <w:rsid w:val="004A29E0"/>
    <w:rsid w:val="004A3F96"/>
    <w:rsid w:val="004A413B"/>
    <w:rsid w:val="004A447D"/>
    <w:rsid w:val="004A65E4"/>
    <w:rsid w:val="004A6C1C"/>
    <w:rsid w:val="004A77BD"/>
    <w:rsid w:val="004B05CC"/>
    <w:rsid w:val="004B0909"/>
    <w:rsid w:val="004B0FF5"/>
    <w:rsid w:val="004B18F7"/>
    <w:rsid w:val="004B1A82"/>
    <w:rsid w:val="004B2ABE"/>
    <w:rsid w:val="004B404D"/>
    <w:rsid w:val="004B4358"/>
    <w:rsid w:val="004B4503"/>
    <w:rsid w:val="004B66F2"/>
    <w:rsid w:val="004B67BB"/>
    <w:rsid w:val="004B67F0"/>
    <w:rsid w:val="004B6A03"/>
    <w:rsid w:val="004B7184"/>
    <w:rsid w:val="004C1773"/>
    <w:rsid w:val="004C1FBC"/>
    <w:rsid w:val="004C2BCF"/>
    <w:rsid w:val="004C2F0F"/>
    <w:rsid w:val="004C2FC4"/>
    <w:rsid w:val="004C3CC1"/>
    <w:rsid w:val="004C3FF9"/>
    <w:rsid w:val="004C46A3"/>
    <w:rsid w:val="004C4BE0"/>
    <w:rsid w:val="004C5CFF"/>
    <w:rsid w:val="004C6F9D"/>
    <w:rsid w:val="004C71EA"/>
    <w:rsid w:val="004C79C9"/>
    <w:rsid w:val="004C7DDC"/>
    <w:rsid w:val="004C7E3D"/>
    <w:rsid w:val="004D0017"/>
    <w:rsid w:val="004D07DC"/>
    <w:rsid w:val="004D0B9A"/>
    <w:rsid w:val="004D15AB"/>
    <w:rsid w:val="004D1DEE"/>
    <w:rsid w:val="004D1FBF"/>
    <w:rsid w:val="004D2CC3"/>
    <w:rsid w:val="004D2E2F"/>
    <w:rsid w:val="004D2FDF"/>
    <w:rsid w:val="004D44A9"/>
    <w:rsid w:val="004D479E"/>
    <w:rsid w:val="004D4EBF"/>
    <w:rsid w:val="004D5C40"/>
    <w:rsid w:val="004D5E00"/>
    <w:rsid w:val="004D5ED3"/>
    <w:rsid w:val="004D699E"/>
    <w:rsid w:val="004E0083"/>
    <w:rsid w:val="004E1610"/>
    <w:rsid w:val="004E1823"/>
    <w:rsid w:val="004E2B05"/>
    <w:rsid w:val="004E2F16"/>
    <w:rsid w:val="004E3600"/>
    <w:rsid w:val="004E36A9"/>
    <w:rsid w:val="004E4267"/>
    <w:rsid w:val="004E4435"/>
    <w:rsid w:val="004E4609"/>
    <w:rsid w:val="004E52C8"/>
    <w:rsid w:val="004E6A2A"/>
    <w:rsid w:val="004F1323"/>
    <w:rsid w:val="004F19CA"/>
    <w:rsid w:val="004F2375"/>
    <w:rsid w:val="004F2D09"/>
    <w:rsid w:val="004F2DCB"/>
    <w:rsid w:val="004F2E90"/>
    <w:rsid w:val="004F4389"/>
    <w:rsid w:val="004F4A0B"/>
    <w:rsid w:val="004F4D6B"/>
    <w:rsid w:val="004F4FD6"/>
    <w:rsid w:val="004F52B0"/>
    <w:rsid w:val="004F7EFE"/>
    <w:rsid w:val="00500D6E"/>
    <w:rsid w:val="00501623"/>
    <w:rsid w:val="005018C3"/>
    <w:rsid w:val="00502EC6"/>
    <w:rsid w:val="00503669"/>
    <w:rsid w:val="005040EF"/>
    <w:rsid w:val="0050426A"/>
    <w:rsid w:val="00504788"/>
    <w:rsid w:val="0050677E"/>
    <w:rsid w:val="0051002F"/>
    <w:rsid w:val="005106FA"/>
    <w:rsid w:val="00510753"/>
    <w:rsid w:val="00510C0B"/>
    <w:rsid w:val="00510C15"/>
    <w:rsid w:val="00510C2B"/>
    <w:rsid w:val="00510D47"/>
    <w:rsid w:val="00511414"/>
    <w:rsid w:val="00511D84"/>
    <w:rsid w:val="0051230E"/>
    <w:rsid w:val="00513F47"/>
    <w:rsid w:val="00515538"/>
    <w:rsid w:val="00516272"/>
    <w:rsid w:val="0051637D"/>
    <w:rsid w:val="00517E9F"/>
    <w:rsid w:val="00520810"/>
    <w:rsid w:val="00520EEA"/>
    <w:rsid w:val="0052268F"/>
    <w:rsid w:val="0052330E"/>
    <w:rsid w:val="00523A02"/>
    <w:rsid w:val="00523EF6"/>
    <w:rsid w:val="005244A2"/>
    <w:rsid w:val="005248E2"/>
    <w:rsid w:val="00525295"/>
    <w:rsid w:val="0052530C"/>
    <w:rsid w:val="0053081E"/>
    <w:rsid w:val="00531261"/>
    <w:rsid w:val="00532147"/>
    <w:rsid w:val="00532E66"/>
    <w:rsid w:val="00533056"/>
    <w:rsid w:val="0053343A"/>
    <w:rsid w:val="00533584"/>
    <w:rsid w:val="00533A7E"/>
    <w:rsid w:val="00535EDD"/>
    <w:rsid w:val="005363CE"/>
    <w:rsid w:val="005368BE"/>
    <w:rsid w:val="0053784C"/>
    <w:rsid w:val="00540CE2"/>
    <w:rsid w:val="0054106A"/>
    <w:rsid w:val="00541ED8"/>
    <w:rsid w:val="00542AD5"/>
    <w:rsid w:val="0054309E"/>
    <w:rsid w:val="00543886"/>
    <w:rsid w:val="00543A8A"/>
    <w:rsid w:val="00543BDD"/>
    <w:rsid w:val="00544686"/>
    <w:rsid w:val="005453B9"/>
    <w:rsid w:val="005455CD"/>
    <w:rsid w:val="005469EC"/>
    <w:rsid w:val="00546B79"/>
    <w:rsid w:val="005475CB"/>
    <w:rsid w:val="00550559"/>
    <w:rsid w:val="005512C8"/>
    <w:rsid w:val="00551F62"/>
    <w:rsid w:val="0055206C"/>
    <w:rsid w:val="005525C1"/>
    <w:rsid w:val="005528CA"/>
    <w:rsid w:val="00552E42"/>
    <w:rsid w:val="00553265"/>
    <w:rsid w:val="0055378D"/>
    <w:rsid w:val="00554CD6"/>
    <w:rsid w:val="00555635"/>
    <w:rsid w:val="005557CD"/>
    <w:rsid w:val="00555970"/>
    <w:rsid w:val="00556172"/>
    <w:rsid w:val="005565AB"/>
    <w:rsid w:val="00556A18"/>
    <w:rsid w:val="00556B6F"/>
    <w:rsid w:val="00556DFD"/>
    <w:rsid w:val="0055769F"/>
    <w:rsid w:val="0055775A"/>
    <w:rsid w:val="00557F01"/>
    <w:rsid w:val="005602D7"/>
    <w:rsid w:val="0056030D"/>
    <w:rsid w:val="005603DB"/>
    <w:rsid w:val="00561EDB"/>
    <w:rsid w:val="005623CB"/>
    <w:rsid w:val="00564762"/>
    <w:rsid w:val="005651B3"/>
    <w:rsid w:val="00565D50"/>
    <w:rsid w:val="00566149"/>
    <w:rsid w:val="00566E51"/>
    <w:rsid w:val="00566E7B"/>
    <w:rsid w:val="00566EAC"/>
    <w:rsid w:val="00566F29"/>
    <w:rsid w:val="00570D12"/>
    <w:rsid w:val="00570FD7"/>
    <w:rsid w:val="00572E1A"/>
    <w:rsid w:val="00572F24"/>
    <w:rsid w:val="005736EE"/>
    <w:rsid w:val="0057392F"/>
    <w:rsid w:val="0057396D"/>
    <w:rsid w:val="00573AEF"/>
    <w:rsid w:val="00575470"/>
    <w:rsid w:val="00576362"/>
    <w:rsid w:val="005763CB"/>
    <w:rsid w:val="005765A1"/>
    <w:rsid w:val="00577039"/>
    <w:rsid w:val="00580150"/>
    <w:rsid w:val="00582C0B"/>
    <w:rsid w:val="00582C13"/>
    <w:rsid w:val="0058385D"/>
    <w:rsid w:val="00585060"/>
    <w:rsid w:val="005852DB"/>
    <w:rsid w:val="00585A7A"/>
    <w:rsid w:val="00585AED"/>
    <w:rsid w:val="00585CFC"/>
    <w:rsid w:val="00590997"/>
    <w:rsid w:val="00590C65"/>
    <w:rsid w:val="00591456"/>
    <w:rsid w:val="005919C2"/>
    <w:rsid w:val="005931CA"/>
    <w:rsid w:val="0059372D"/>
    <w:rsid w:val="0059390A"/>
    <w:rsid w:val="005939DD"/>
    <w:rsid w:val="00594C36"/>
    <w:rsid w:val="00596141"/>
    <w:rsid w:val="00596AAC"/>
    <w:rsid w:val="005A12BD"/>
    <w:rsid w:val="005A1BE1"/>
    <w:rsid w:val="005A1EAB"/>
    <w:rsid w:val="005A45F6"/>
    <w:rsid w:val="005A46A8"/>
    <w:rsid w:val="005A46F4"/>
    <w:rsid w:val="005A4D58"/>
    <w:rsid w:val="005A61A6"/>
    <w:rsid w:val="005A697D"/>
    <w:rsid w:val="005A6CC4"/>
    <w:rsid w:val="005A7355"/>
    <w:rsid w:val="005A7C5B"/>
    <w:rsid w:val="005A7CB6"/>
    <w:rsid w:val="005B0328"/>
    <w:rsid w:val="005B0AC6"/>
    <w:rsid w:val="005B0DD2"/>
    <w:rsid w:val="005B10B8"/>
    <w:rsid w:val="005B15CA"/>
    <w:rsid w:val="005B4758"/>
    <w:rsid w:val="005B4999"/>
    <w:rsid w:val="005B5093"/>
    <w:rsid w:val="005B5632"/>
    <w:rsid w:val="005B5CB4"/>
    <w:rsid w:val="005B5E9D"/>
    <w:rsid w:val="005B6001"/>
    <w:rsid w:val="005B603A"/>
    <w:rsid w:val="005B6458"/>
    <w:rsid w:val="005B6E2E"/>
    <w:rsid w:val="005C0CDF"/>
    <w:rsid w:val="005C146C"/>
    <w:rsid w:val="005C311D"/>
    <w:rsid w:val="005C33C1"/>
    <w:rsid w:val="005C3909"/>
    <w:rsid w:val="005C4234"/>
    <w:rsid w:val="005C492F"/>
    <w:rsid w:val="005C53FB"/>
    <w:rsid w:val="005C55AF"/>
    <w:rsid w:val="005C5727"/>
    <w:rsid w:val="005C5773"/>
    <w:rsid w:val="005C59FD"/>
    <w:rsid w:val="005C5F12"/>
    <w:rsid w:val="005C6421"/>
    <w:rsid w:val="005C64CE"/>
    <w:rsid w:val="005C6C7A"/>
    <w:rsid w:val="005C71C7"/>
    <w:rsid w:val="005C7BB8"/>
    <w:rsid w:val="005C7C56"/>
    <w:rsid w:val="005D02E4"/>
    <w:rsid w:val="005D0E46"/>
    <w:rsid w:val="005D0F0E"/>
    <w:rsid w:val="005D2A8D"/>
    <w:rsid w:val="005D2AFB"/>
    <w:rsid w:val="005D35A3"/>
    <w:rsid w:val="005D35C3"/>
    <w:rsid w:val="005D398B"/>
    <w:rsid w:val="005D3B0C"/>
    <w:rsid w:val="005D4088"/>
    <w:rsid w:val="005D490A"/>
    <w:rsid w:val="005D5E7E"/>
    <w:rsid w:val="005D735D"/>
    <w:rsid w:val="005E024A"/>
    <w:rsid w:val="005E0733"/>
    <w:rsid w:val="005E0866"/>
    <w:rsid w:val="005E1295"/>
    <w:rsid w:val="005E19B2"/>
    <w:rsid w:val="005E29A0"/>
    <w:rsid w:val="005E2E86"/>
    <w:rsid w:val="005E3D24"/>
    <w:rsid w:val="005E43D3"/>
    <w:rsid w:val="005E4454"/>
    <w:rsid w:val="005E4774"/>
    <w:rsid w:val="005E562B"/>
    <w:rsid w:val="005E5A56"/>
    <w:rsid w:val="005E613A"/>
    <w:rsid w:val="005E6757"/>
    <w:rsid w:val="005E6789"/>
    <w:rsid w:val="005E6977"/>
    <w:rsid w:val="005E791C"/>
    <w:rsid w:val="005F029C"/>
    <w:rsid w:val="005F03C6"/>
    <w:rsid w:val="005F0491"/>
    <w:rsid w:val="005F33D8"/>
    <w:rsid w:val="005F3A8B"/>
    <w:rsid w:val="005F5532"/>
    <w:rsid w:val="005F5560"/>
    <w:rsid w:val="005F5613"/>
    <w:rsid w:val="005F7125"/>
    <w:rsid w:val="005F78CB"/>
    <w:rsid w:val="006003EE"/>
    <w:rsid w:val="0060106F"/>
    <w:rsid w:val="00601099"/>
    <w:rsid w:val="00602239"/>
    <w:rsid w:val="00602E90"/>
    <w:rsid w:val="006030BC"/>
    <w:rsid w:val="0060327F"/>
    <w:rsid w:val="006038EC"/>
    <w:rsid w:val="00604E9E"/>
    <w:rsid w:val="00605D86"/>
    <w:rsid w:val="0060619F"/>
    <w:rsid w:val="00606632"/>
    <w:rsid w:val="0060744C"/>
    <w:rsid w:val="00607748"/>
    <w:rsid w:val="00607C56"/>
    <w:rsid w:val="00607E2A"/>
    <w:rsid w:val="00610E1C"/>
    <w:rsid w:val="0061111D"/>
    <w:rsid w:val="00611140"/>
    <w:rsid w:val="006127D4"/>
    <w:rsid w:val="00613856"/>
    <w:rsid w:val="00613CA6"/>
    <w:rsid w:val="006150E4"/>
    <w:rsid w:val="00615C5D"/>
    <w:rsid w:val="006167AE"/>
    <w:rsid w:val="006176D8"/>
    <w:rsid w:val="006179DC"/>
    <w:rsid w:val="006203AE"/>
    <w:rsid w:val="00620F62"/>
    <w:rsid w:val="00621C9D"/>
    <w:rsid w:val="0062257E"/>
    <w:rsid w:val="006226A8"/>
    <w:rsid w:val="006227C8"/>
    <w:rsid w:val="00622F86"/>
    <w:rsid w:val="006238B7"/>
    <w:rsid w:val="00623920"/>
    <w:rsid w:val="00623D0B"/>
    <w:rsid w:val="00624894"/>
    <w:rsid w:val="0062491D"/>
    <w:rsid w:val="00624B00"/>
    <w:rsid w:val="00624CF0"/>
    <w:rsid w:val="00625D20"/>
    <w:rsid w:val="00625FCB"/>
    <w:rsid w:val="0062709C"/>
    <w:rsid w:val="006279E1"/>
    <w:rsid w:val="00627D51"/>
    <w:rsid w:val="00631510"/>
    <w:rsid w:val="00631581"/>
    <w:rsid w:val="00631D3D"/>
    <w:rsid w:val="00631DD9"/>
    <w:rsid w:val="00631E2C"/>
    <w:rsid w:val="006320F0"/>
    <w:rsid w:val="006327E5"/>
    <w:rsid w:val="006327E9"/>
    <w:rsid w:val="00632E4C"/>
    <w:rsid w:val="00634903"/>
    <w:rsid w:val="0063539F"/>
    <w:rsid w:val="00635825"/>
    <w:rsid w:val="00635D04"/>
    <w:rsid w:val="006362A3"/>
    <w:rsid w:val="0063698B"/>
    <w:rsid w:val="00636A61"/>
    <w:rsid w:val="006372BD"/>
    <w:rsid w:val="00637693"/>
    <w:rsid w:val="00640012"/>
    <w:rsid w:val="006400EB"/>
    <w:rsid w:val="00640AAC"/>
    <w:rsid w:val="00640DC6"/>
    <w:rsid w:val="0064149A"/>
    <w:rsid w:val="00641ABD"/>
    <w:rsid w:val="00641B4F"/>
    <w:rsid w:val="006432D2"/>
    <w:rsid w:val="006439AD"/>
    <w:rsid w:val="00643A4F"/>
    <w:rsid w:val="00643C68"/>
    <w:rsid w:val="0064490D"/>
    <w:rsid w:val="00644D2D"/>
    <w:rsid w:val="0064578E"/>
    <w:rsid w:val="00646253"/>
    <w:rsid w:val="0064679B"/>
    <w:rsid w:val="006472AA"/>
    <w:rsid w:val="0064739F"/>
    <w:rsid w:val="0065063E"/>
    <w:rsid w:val="00650BFC"/>
    <w:rsid w:val="006515CE"/>
    <w:rsid w:val="00651E27"/>
    <w:rsid w:val="006527C9"/>
    <w:rsid w:val="00653101"/>
    <w:rsid w:val="006531A6"/>
    <w:rsid w:val="00653CC6"/>
    <w:rsid w:val="006540D0"/>
    <w:rsid w:val="006541B7"/>
    <w:rsid w:val="006546BA"/>
    <w:rsid w:val="00654759"/>
    <w:rsid w:val="00654BB0"/>
    <w:rsid w:val="00654D3D"/>
    <w:rsid w:val="006552E5"/>
    <w:rsid w:val="00655460"/>
    <w:rsid w:val="00655BE6"/>
    <w:rsid w:val="00656A0D"/>
    <w:rsid w:val="00656FCC"/>
    <w:rsid w:val="00657F4E"/>
    <w:rsid w:val="00660265"/>
    <w:rsid w:val="00660482"/>
    <w:rsid w:val="00660A47"/>
    <w:rsid w:val="00660A72"/>
    <w:rsid w:val="00660FA6"/>
    <w:rsid w:val="00661294"/>
    <w:rsid w:val="00661EBB"/>
    <w:rsid w:val="0066298A"/>
    <w:rsid w:val="00662AEE"/>
    <w:rsid w:val="0066465F"/>
    <w:rsid w:val="00664808"/>
    <w:rsid w:val="00664C7F"/>
    <w:rsid w:val="00665149"/>
    <w:rsid w:val="0066593E"/>
    <w:rsid w:val="00665E31"/>
    <w:rsid w:val="00665FAD"/>
    <w:rsid w:val="00666086"/>
    <w:rsid w:val="00666479"/>
    <w:rsid w:val="006665B4"/>
    <w:rsid w:val="00666647"/>
    <w:rsid w:val="00666AD1"/>
    <w:rsid w:val="006673A3"/>
    <w:rsid w:val="006673AE"/>
    <w:rsid w:val="00670138"/>
    <w:rsid w:val="00670484"/>
    <w:rsid w:val="00673C2D"/>
    <w:rsid w:val="00673C92"/>
    <w:rsid w:val="006765F8"/>
    <w:rsid w:val="0067690C"/>
    <w:rsid w:val="00676A06"/>
    <w:rsid w:val="00676AEC"/>
    <w:rsid w:val="00676E3D"/>
    <w:rsid w:val="00677D68"/>
    <w:rsid w:val="006805E7"/>
    <w:rsid w:val="00681906"/>
    <w:rsid w:val="00681A94"/>
    <w:rsid w:val="00681ADA"/>
    <w:rsid w:val="00681B3C"/>
    <w:rsid w:val="00681F8D"/>
    <w:rsid w:val="00682679"/>
    <w:rsid w:val="00683043"/>
    <w:rsid w:val="00683D76"/>
    <w:rsid w:val="00683E86"/>
    <w:rsid w:val="00686593"/>
    <w:rsid w:val="006866C4"/>
    <w:rsid w:val="00686971"/>
    <w:rsid w:val="00686F0B"/>
    <w:rsid w:val="00687086"/>
    <w:rsid w:val="00687510"/>
    <w:rsid w:val="00687EAC"/>
    <w:rsid w:val="00690B51"/>
    <w:rsid w:val="00690D89"/>
    <w:rsid w:val="00690EBF"/>
    <w:rsid w:val="00691825"/>
    <w:rsid w:val="0069209A"/>
    <w:rsid w:val="0069242A"/>
    <w:rsid w:val="006928B2"/>
    <w:rsid w:val="00693317"/>
    <w:rsid w:val="006936CF"/>
    <w:rsid w:val="00693B23"/>
    <w:rsid w:val="006941AA"/>
    <w:rsid w:val="00694931"/>
    <w:rsid w:val="00694D44"/>
    <w:rsid w:val="00695C66"/>
    <w:rsid w:val="006975F1"/>
    <w:rsid w:val="00697601"/>
    <w:rsid w:val="00697C98"/>
    <w:rsid w:val="006A0D33"/>
    <w:rsid w:val="006A1553"/>
    <w:rsid w:val="006A22BC"/>
    <w:rsid w:val="006A28E4"/>
    <w:rsid w:val="006A4516"/>
    <w:rsid w:val="006A46B7"/>
    <w:rsid w:val="006A503E"/>
    <w:rsid w:val="006A5843"/>
    <w:rsid w:val="006A644E"/>
    <w:rsid w:val="006A78B6"/>
    <w:rsid w:val="006A7BB6"/>
    <w:rsid w:val="006B18C7"/>
    <w:rsid w:val="006B1B2C"/>
    <w:rsid w:val="006B48D6"/>
    <w:rsid w:val="006B4DFE"/>
    <w:rsid w:val="006B5176"/>
    <w:rsid w:val="006B6234"/>
    <w:rsid w:val="006B6DAD"/>
    <w:rsid w:val="006B78C7"/>
    <w:rsid w:val="006B7A70"/>
    <w:rsid w:val="006C0E90"/>
    <w:rsid w:val="006C1C94"/>
    <w:rsid w:val="006C25E1"/>
    <w:rsid w:val="006C4622"/>
    <w:rsid w:val="006C484C"/>
    <w:rsid w:val="006C4B9F"/>
    <w:rsid w:val="006C4BE5"/>
    <w:rsid w:val="006C4D89"/>
    <w:rsid w:val="006C51A6"/>
    <w:rsid w:val="006C5877"/>
    <w:rsid w:val="006C611C"/>
    <w:rsid w:val="006C62B6"/>
    <w:rsid w:val="006C6598"/>
    <w:rsid w:val="006C6DE6"/>
    <w:rsid w:val="006C7552"/>
    <w:rsid w:val="006C7E3D"/>
    <w:rsid w:val="006D0C7A"/>
    <w:rsid w:val="006D10CE"/>
    <w:rsid w:val="006D1DC4"/>
    <w:rsid w:val="006D283D"/>
    <w:rsid w:val="006D2D7F"/>
    <w:rsid w:val="006D3658"/>
    <w:rsid w:val="006D39E1"/>
    <w:rsid w:val="006D3B68"/>
    <w:rsid w:val="006D3B8C"/>
    <w:rsid w:val="006D447A"/>
    <w:rsid w:val="006D660F"/>
    <w:rsid w:val="006D6960"/>
    <w:rsid w:val="006D6A4A"/>
    <w:rsid w:val="006D6E6D"/>
    <w:rsid w:val="006D7601"/>
    <w:rsid w:val="006E083C"/>
    <w:rsid w:val="006E0982"/>
    <w:rsid w:val="006E0E51"/>
    <w:rsid w:val="006E1689"/>
    <w:rsid w:val="006E1913"/>
    <w:rsid w:val="006E3012"/>
    <w:rsid w:val="006E3BB6"/>
    <w:rsid w:val="006E3D82"/>
    <w:rsid w:val="006E3E65"/>
    <w:rsid w:val="006E40A1"/>
    <w:rsid w:val="006E4533"/>
    <w:rsid w:val="006E50D8"/>
    <w:rsid w:val="006E60A4"/>
    <w:rsid w:val="006E7054"/>
    <w:rsid w:val="006E7DE3"/>
    <w:rsid w:val="006F1468"/>
    <w:rsid w:val="006F2489"/>
    <w:rsid w:val="006F3686"/>
    <w:rsid w:val="006F50C0"/>
    <w:rsid w:val="006F5CCB"/>
    <w:rsid w:val="006F67B9"/>
    <w:rsid w:val="006F766E"/>
    <w:rsid w:val="006F7C57"/>
    <w:rsid w:val="007000A1"/>
    <w:rsid w:val="00700B6A"/>
    <w:rsid w:val="0070165E"/>
    <w:rsid w:val="007018AF"/>
    <w:rsid w:val="00702638"/>
    <w:rsid w:val="00703A3D"/>
    <w:rsid w:val="00704216"/>
    <w:rsid w:val="00704470"/>
    <w:rsid w:val="00704674"/>
    <w:rsid w:val="00704718"/>
    <w:rsid w:val="007047FF"/>
    <w:rsid w:val="00704A6A"/>
    <w:rsid w:val="007075C4"/>
    <w:rsid w:val="00707D43"/>
    <w:rsid w:val="007102D8"/>
    <w:rsid w:val="00711C94"/>
    <w:rsid w:val="00711E30"/>
    <w:rsid w:val="007122DE"/>
    <w:rsid w:val="007137B1"/>
    <w:rsid w:val="00713D4E"/>
    <w:rsid w:val="00714BA9"/>
    <w:rsid w:val="007153F4"/>
    <w:rsid w:val="007156DB"/>
    <w:rsid w:val="00715DCF"/>
    <w:rsid w:val="00716D3E"/>
    <w:rsid w:val="00720B65"/>
    <w:rsid w:val="00721397"/>
    <w:rsid w:val="00721D29"/>
    <w:rsid w:val="00721E82"/>
    <w:rsid w:val="00721FAA"/>
    <w:rsid w:val="00722EF3"/>
    <w:rsid w:val="00723F2C"/>
    <w:rsid w:val="007241C5"/>
    <w:rsid w:val="007243CD"/>
    <w:rsid w:val="00725037"/>
    <w:rsid w:val="00725107"/>
    <w:rsid w:val="00725FC3"/>
    <w:rsid w:val="00726482"/>
    <w:rsid w:val="00726C0E"/>
    <w:rsid w:val="00730A15"/>
    <w:rsid w:val="00731B21"/>
    <w:rsid w:val="00732B81"/>
    <w:rsid w:val="007337A3"/>
    <w:rsid w:val="007339EC"/>
    <w:rsid w:val="00734544"/>
    <w:rsid w:val="00734714"/>
    <w:rsid w:val="00734A51"/>
    <w:rsid w:val="00734A93"/>
    <w:rsid w:val="0073591B"/>
    <w:rsid w:val="00735D42"/>
    <w:rsid w:val="00736247"/>
    <w:rsid w:val="00736AA6"/>
    <w:rsid w:val="00740344"/>
    <w:rsid w:val="00740BB0"/>
    <w:rsid w:val="00740E8E"/>
    <w:rsid w:val="00741220"/>
    <w:rsid w:val="007412D2"/>
    <w:rsid w:val="007413F8"/>
    <w:rsid w:val="00741B3B"/>
    <w:rsid w:val="00742CEC"/>
    <w:rsid w:val="00742DB1"/>
    <w:rsid w:val="00742FCE"/>
    <w:rsid w:val="00743003"/>
    <w:rsid w:val="007438E0"/>
    <w:rsid w:val="007453E1"/>
    <w:rsid w:val="007472E3"/>
    <w:rsid w:val="0074777F"/>
    <w:rsid w:val="0074779A"/>
    <w:rsid w:val="00750149"/>
    <w:rsid w:val="00750958"/>
    <w:rsid w:val="00751325"/>
    <w:rsid w:val="007514D6"/>
    <w:rsid w:val="007521E3"/>
    <w:rsid w:val="00753283"/>
    <w:rsid w:val="00755150"/>
    <w:rsid w:val="00755373"/>
    <w:rsid w:val="00755403"/>
    <w:rsid w:val="00756CEB"/>
    <w:rsid w:val="00757947"/>
    <w:rsid w:val="0076061A"/>
    <w:rsid w:val="00760638"/>
    <w:rsid w:val="00760A63"/>
    <w:rsid w:val="00761D66"/>
    <w:rsid w:val="007633DB"/>
    <w:rsid w:val="00763EBC"/>
    <w:rsid w:val="00764413"/>
    <w:rsid w:val="0076503E"/>
    <w:rsid w:val="007658B4"/>
    <w:rsid w:val="007677E5"/>
    <w:rsid w:val="0077058A"/>
    <w:rsid w:val="0077225D"/>
    <w:rsid w:val="00772587"/>
    <w:rsid w:val="00773672"/>
    <w:rsid w:val="00773984"/>
    <w:rsid w:val="00773DA0"/>
    <w:rsid w:val="00774C1F"/>
    <w:rsid w:val="00774DC3"/>
    <w:rsid w:val="007755DF"/>
    <w:rsid w:val="00775A0A"/>
    <w:rsid w:val="00775F13"/>
    <w:rsid w:val="007768D6"/>
    <w:rsid w:val="007773A9"/>
    <w:rsid w:val="00777984"/>
    <w:rsid w:val="0078037C"/>
    <w:rsid w:val="00780BEC"/>
    <w:rsid w:val="00781395"/>
    <w:rsid w:val="00781C1F"/>
    <w:rsid w:val="00781C8F"/>
    <w:rsid w:val="007821BA"/>
    <w:rsid w:val="00783199"/>
    <w:rsid w:val="0078324F"/>
    <w:rsid w:val="00783419"/>
    <w:rsid w:val="00783B1A"/>
    <w:rsid w:val="00783EF8"/>
    <w:rsid w:val="00784355"/>
    <w:rsid w:val="00784B20"/>
    <w:rsid w:val="00785232"/>
    <w:rsid w:val="00785591"/>
    <w:rsid w:val="00785C4F"/>
    <w:rsid w:val="00786126"/>
    <w:rsid w:val="0078630D"/>
    <w:rsid w:val="00786CBC"/>
    <w:rsid w:val="007874AD"/>
    <w:rsid w:val="00792A21"/>
    <w:rsid w:val="00795350"/>
    <w:rsid w:val="00796676"/>
    <w:rsid w:val="00797B91"/>
    <w:rsid w:val="007A0E06"/>
    <w:rsid w:val="007A0E97"/>
    <w:rsid w:val="007A1A6C"/>
    <w:rsid w:val="007A222D"/>
    <w:rsid w:val="007A23D6"/>
    <w:rsid w:val="007A2517"/>
    <w:rsid w:val="007A2B82"/>
    <w:rsid w:val="007A33A4"/>
    <w:rsid w:val="007A373A"/>
    <w:rsid w:val="007A3A52"/>
    <w:rsid w:val="007A4AE3"/>
    <w:rsid w:val="007A4C01"/>
    <w:rsid w:val="007A4FFC"/>
    <w:rsid w:val="007A5680"/>
    <w:rsid w:val="007A58CE"/>
    <w:rsid w:val="007A58D8"/>
    <w:rsid w:val="007A5FF6"/>
    <w:rsid w:val="007A6060"/>
    <w:rsid w:val="007A6883"/>
    <w:rsid w:val="007A750B"/>
    <w:rsid w:val="007B004B"/>
    <w:rsid w:val="007B181C"/>
    <w:rsid w:val="007B1C0F"/>
    <w:rsid w:val="007B1DA5"/>
    <w:rsid w:val="007B3785"/>
    <w:rsid w:val="007B38E5"/>
    <w:rsid w:val="007B446C"/>
    <w:rsid w:val="007B45DB"/>
    <w:rsid w:val="007B69B9"/>
    <w:rsid w:val="007B7CED"/>
    <w:rsid w:val="007C0F20"/>
    <w:rsid w:val="007C113F"/>
    <w:rsid w:val="007C16A7"/>
    <w:rsid w:val="007C1B85"/>
    <w:rsid w:val="007C1E5F"/>
    <w:rsid w:val="007C2783"/>
    <w:rsid w:val="007C285A"/>
    <w:rsid w:val="007C37F9"/>
    <w:rsid w:val="007C381D"/>
    <w:rsid w:val="007C445D"/>
    <w:rsid w:val="007C4D65"/>
    <w:rsid w:val="007C6B70"/>
    <w:rsid w:val="007C73F9"/>
    <w:rsid w:val="007C7488"/>
    <w:rsid w:val="007C7679"/>
    <w:rsid w:val="007C7697"/>
    <w:rsid w:val="007C7CD8"/>
    <w:rsid w:val="007D0685"/>
    <w:rsid w:val="007D0D1C"/>
    <w:rsid w:val="007D116C"/>
    <w:rsid w:val="007D18B5"/>
    <w:rsid w:val="007D246D"/>
    <w:rsid w:val="007D2AA5"/>
    <w:rsid w:val="007D2FB7"/>
    <w:rsid w:val="007D3121"/>
    <w:rsid w:val="007D3537"/>
    <w:rsid w:val="007D3851"/>
    <w:rsid w:val="007D3954"/>
    <w:rsid w:val="007D3DCB"/>
    <w:rsid w:val="007D46CD"/>
    <w:rsid w:val="007D5399"/>
    <w:rsid w:val="007D5538"/>
    <w:rsid w:val="007D706D"/>
    <w:rsid w:val="007D76C1"/>
    <w:rsid w:val="007D7D81"/>
    <w:rsid w:val="007E0107"/>
    <w:rsid w:val="007E102A"/>
    <w:rsid w:val="007E18E2"/>
    <w:rsid w:val="007E1ACC"/>
    <w:rsid w:val="007E2A60"/>
    <w:rsid w:val="007E2D58"/>
    <w:rsid w:val="007E2E1C"/>
    <w:rsid w:val="007E393E"/>
    <w:rsid w:val="007E3CD8"/>
    <w:rsid w:val="007E5438"/>
    <w:rsid w:val="007E5B5F"/>
    <w:rsid w:val="007E6DB1"/>
    <w:rsid w:val="007E75AC"/>
    <w:rsid w:val="007F0321"/>
    <w:rsid w:val="007F0C2C"/>
    <w:rsid w:val="007F1421"/>
    <w:rsid w:val="007F5094"/>
    <w:rsid w:val="007F55F4"/>
    <w:rsid w:val="007F5C78"/>
    <w:rsid w:val="007F5CB5"/>
    <w:rsid w:val="007F60EC"/>
    <w:rsid w:val="007F6100"/>
    <w:rsid w:val="007F7115"/>
    <w:rsid w:val="008019C0"/>
    <w:rsid w:val="00802CCF"/>
    <w:rsid w:val="0080357F"/>
    <w:rsid w:val="008036FB"/>
    <w:rsid w:val="0080475B"/>
    <w:rsid w:val="008057AD"/>
    <w:rsid w:val="00805888"/>
    <w:rsid w:val="0080702B"/>
    <w:rsid w:val="00807231"/>
    <w:rsid w:val="008074CA"/>
    <w:rsid w:val="00810784"/>
    <w:rsid w:val="00810CFE"/>
    <w:rsid w:val="00811060"/>
    <w:rsid w:val="008112F6"/>
    <w:rsid w:val="00812140"/>
    <w:rsid w:val="00812157"/>
    <w:rsid w:val="0081254B"/>
    <w:rsid w:val="00813E86"/>
    <w:rsid w:val="00814303"/>
    <w:rsid w:val="008144ED"/>
    <w:rsid w:val="008164C9"/>
    <w:rsid w:val="0081671C"/>
    <w:rsid w:val="00816C88"/>
    <w:rsid w:val="00817D5F"/>
    <w:rsid w:val="00817FD7"/>
    <w:rsid w:val="0082002F"/>
    <w:rsid w:val="00820265"/>
    <w:rsid w:val="00820F46"/>
    <w:rsid w:val="0082131C"/>
    <w:rsid w:val="0082165E"/>
    <w:rsid w:val="0082224A"/>
    <w:rsid w:val="008229D0"/>
    <w:rsid w:val="00824113"/>
    <w:rsid w:val="008241CB"/>
    <w:rsid w:val="0082538E"/>
    <w:rsid w:val="008261DB"/>
    <w:rsid w:val="008262AD"/>
    <w:rsid w:val="008264D1"/>
    <w:rsid w:val="00826853"/>
    <w:rsid w:val="00827BE6"/>
    <w:rsid w:val="00830731"/>
    <w:rsid w:val="008307BA"/>
    <w:rsid w:val="00830960"/>
    <w:rsid w:val="00832734"/>
    <w:rsid w:val="00832D74"/>
    <w:rsid w:val="00832FC6"/>
    <w:rsid w:val="00834AFF"/>
    <w:rsid w:val="008355EF"/>
    <w:rsid w:val="00836B38"/>
    <w:rsid w:val="00837031"/>
    <w:rsid w:val="008405FD"/>
    <w:rsid w:val="00840BA5"/>
    <w:rsid w:val="00840F90"/>
    <w:rsid w:val="00841357"/>
    <w:rsid w:val="00841991"/>
    <w:rsid w:val="00841C0B"/>
    <w:rsid w:val="00843289"/>
    <w:rsid w:val="008447AA"/>
    <w:rsid w:val="00844F79"/>
    <w:rsid w:val="00845BE5"/>
    <w:rsid w:val="00845FFE"/>
    <w:rsid w:val="008466DE"/>
    <w:rsid w:val="00850DA4"/>
    <w:rsid w:val="00850FDF"/>
    <w:rsid w:val="00851C24"/>
    <w:rsid w:val="00852052"/>
    <w:rsid w:val="008529BC"/>
    <w:rsid w:val="00852C30"/>
    <w:rsid w:val="0085323F"/>
    <w:rsid w:val="0085327A"/>
    <w:rsid w:val="0085330A"/>
    <w:rsid w:val="00853358"/>
    <w:rsid w:val="008537C2"/>
    <w:rsid w:val="00853DB7"/>
    <w:rsid w:val="00854CBA"/>
    <w:rsid w:val="00855BCA"/>
    <w:rsid w:val="00856484"/>
    <w:rsid w:val="00856A67"/>
    <w:rsid w:val="00856AD2"/>
    <w:rsid w:val="00857C79"/>
    <w:rsid w:val="00857F1A"/>
    <w:rsid w:val="008607E3"/>
    <w:rsid w:val="008611C0"/>
    <w:rsid w:val="0086282C"/>
    <w:rsid w:val="008629C3"/>
    <w:rsid w:val="00863B96"/>
    <w:rsid w:val="00864031"/>
    <w:rsid w:val="008662B4"/>
    <w:rsid w:val="0086641B"/>
    <w:rsid w:val="00866978"/>
    <w:rsid w:val="00866E1C"/>
    <w:rsid w:val="0087107E"/>
    <w:rsid w:val="0087142B"/>
    <w:rsid w:val="00872312"/>
    <w:rsid w:val="008725E3"/>
    <w:rsid w:val="008726F4"/>
    <w:rsid w:val="008729E0"/>
    <w:rsid w:val="00872B9D"/>
    <w:rsid w:val="00872C47"/>
    <w:rsid w:val="00873A87"/>
    <w:rsid w:val="00874078"/>
    <w:rsid w:val="00874575"/>
    <w:rsid w:val="00874695"/>
    <w:rsid w:val="00874DFF"/>
    <w:rsid w:val="00875236"/>
    <w:rsid w:val="00875B76"/>
    <w:rsid w:val="008761C9"/>
    <w:rsid w:val="008776DA"/>
    <w:rsid w:val="00880222"/>
    <w:rsid w:val="00880350"/>
    <w:rsid w:val="00880456"/>
    <w:rsid w:val="00880885"/>
    <w:rsid w:val="00880C15"/>
    <w:rsid w:val="00881295"/>
    <w:rsid w:val="0088220D"/>
    <w:rsid w:val="0088367A"/>
    <w:rsid w:val="0088405B"/>
    <w:rsid w:val="00884F4B"/>
    <w:rsid w:val="00885031"/>
    <w:rsid w:val="00885107"/>
    <w:rsid w:val="008854AE"/>
    <w:rsid w:val="0088571C"/>
    <w:rsid w:val="00885AE5"/>
    <w:rsid w:val="00885B76"/>
    <w:rsid w:val="008864F5"/>
    <w:rsid w:val="008867DE"/>
    <w:rsid w:val="00886B07"/>
    <w:rsid w:val="00886E8A"/>
    <w:rsid w:val="008871A8"/>
    <w:rsid w:val="0088723E"/>
    <w:rsid w:val="008910E6"/>
    <w:rsid w:val="00892F0A"/>
    <w:rsid w:val="0089437B"/>
    <w:rsid w:val="0089437E"/>
    <w:rsid w:val="0089467B"/>
    <w:rsid w:val="00894B66"/>
    <w:rsid w:val="00894F57"/>
    <w:rsid w:val="00895DC2"/>
    <w:rsid w:val="00896679"/>
    <w:rsid w:val="00896BDB"/>
    <w:rsid w:val="00897301"/>
    <w:rsid w:val="00897712"/>
    <w:rsid w:val="00897A2A"/>
    <w:rsid w:val="008A0B5B"/>
    <w:rsid w:val="008A28F7"/>
    <w:rsid w:val="008A320F"/>
    <w:rsid w:val="008A3D28"/>
    <w:rsid w:val="008A59E8"/>
    <w:rsid w:val="008A5E56"/>
    <w:rsid w:val="008A6150"/>
    <w:rsid w:val="008A62B2"/>
    <w:rsid w:val="008A68BF"/>
    <w:rsid w:val="008A6B8A"/>
    <w:rsid w:val="008A6E17"/>
    <w:rsid w:val="008A7861"/>
    <w:rsid w:val="008B00B2"/>
    <w:rsid w:val="008B0291"/>
    <w:rsid w:val="008B06D5"/>
    <w:rsid w:val="008B0B0A"/>
    <w:rsid w:val="008B0B1B"/>
    <w:rsid w:val="008B11F1"/>
    <w:rsid w:val="008B1350"/>
    <w:rsid w:val="008B1CC3"/>
    <w:rsid w:val="008B2175"/>
    <w:rsid w:val="008B25EE"/>
    <w:rsid w:val="008B2D11"/>
    <w:rsid w:val="008B3073"/>
    <w:rsid w:val="008B36C1"/>
    <w:rsid w:val="008B43E0"/>
    <w:rsid w:val="008B4E65"/>
    <w:rsid w:val="008B5957"/>
    <w:rsid w:val="008B6457"/>
    <w:rsid w:val="008B6738"/>
    <w:rsid w:val="008B7DCD"/>
    <w:rsid w:val="008C079D"/>
    <w:rsid w:val="008C1A7D"/>
    <w:rsid w:val="008C266D"/>
    <w:rsid w:val="008C3E26"/>
    <w:rsid w:val="008C406F"/>
    <w:rsid w:val="008C4AED"/>
    <w:rsid w:val="008C5741"/>
    <w:rsid w:val="008C64A4"/>
    <w:rsid w:val="008C6B2E"/>
    <w:rsid w:val="008C6FE9"/>
    <w:rsid w:val="008C79C9"/>
    <w:rsid w:val="008D0DCB"/>
    <w:rsid w:val="008D12AD"/>
    <w:rsid w:val="008D2B89"/>
    <w:rsid w:val="008D38BD"/>
    <w:rsid w:val="008D3A43"/>
    <w:rsid w:val="008D3FC2"/>
    <w:rsid w:val="008D4015"/>
    <w:rsid w:val="008D4714"/>
    <w:rsid w:val="008D4F37"/>
    <w:rsid w:val="008D5CAA"/>
    <w:rsid w:val="008D78E4"/>
    <w:rsid w:val="008D7993"/>
    <w:rsid w:val="008E01C8"/>
    <w:rsid w:val="008E08DC"/>
    <w:rsid w:val="008E09EB"/>
    <w:rsid w:val="008E1F52"/>
    <w:rsid w:val="008E1F7C"/>
    <w:rsid w:val="008E2577"/>
    <w:rsid w:val="008E27C8"/>
    <w:rsid w:val="008E2B08"/>
    <w:rsid w:val="008E32D8"/>
    <w:rsid w:val="008E5C0C"/>
    <w:rsid w:val="008E610D"/>
    <w:rsid w:val="008E6395"/>
    <w:rsid w:val="008E6822"/>
    <w:rsid w:val="008E7003"/>
    <w:rsid w:val="008F16C8"/>
    <w:rsid w:val="008F173B"/>
    <w:rsid w:val="008F1906"/>
    <w:rsid w:val="008F2032"/>
    <w:rsid w:val="008F2889"/>
    <w:rsid w:val="008F2950"/>
    <w:rsid w:val="008F2E2A"/>
    <w:rsid w:val="008F3C5F"/>
    <w:rsid w:val="008F4A07"/>
    <w:rsid w:val="008F4E0B"/>
    <w:rsid w:val="008F5552"/>
    <w:rsid w:val="008F5692"/>
    <w:rsid w:val="008F5BDC"/>
    <w:rsid w:val="008F5F20"/>
    <w:rsid w:val="008F6377"/>
    <w:rsid w:val="008F67E1"/>
    <w:rsid w:val="008F6F4C"/>
    <w:rsid w:val="008F6F91"/>
    <w:rsid w:val="008F7AF2"/>
    <w:rsid w:val="008F7B5A"/>
    <w:rsid w:val="00901339"/>
    <w:rsid w:val="0090243E"/>
    <w:rsid w:val="0090288B"/>
    <w:rsid w:val="00903E34"/>
    <w:rsid w:val="00903E7B"/>
    <w:rsid w:val="00903EF8"/>
    <w:rsid w:val="00904902"/>
    <w:rsid w:val="0090658A"/>
    <w:rsid w:val="009069ED"/>
    <w:rsid w:val="00906DF7"/>
    <w:rsid w:val="009111A7"/>
    <w:rsid w:val="00911E10"/>
    <w:rsid w:val="00912B91"/>
    <w:rsid w:val="00912E1C"/>
    <w:rsid w:val="009131DC"/>
    <w:rsid w:val="009148AD"/>
    <w:rsid w:val="00914E12"/>
    <w:rsid w:val="00915086"/>
    <w:rsid w:val="00915BF5"/>
    <w:rsid w:val="00916511"/>
    <w:rsid w:val="0091683B"/>
    <w:rsid w:val="00916A18"/>
    <w:rsid w:val="009170E0"/>
    <w:rsid w:val="00917199"/>
    <w:rsid w:val="009171D5"/>
    <w:rsid w:val="0091725B"/>
    <w:rsid w:val="00917D61"/>
    <w:rsid w:val="00921994"/>
    <w:rsid w:val="0092235D"/>
    <w:rsid w:val="009223EC"/>
    <w:rsid w:val="009225C0"/>
    <w:rsid w:val="00922881"/>
    <w:rsid w:val="00923205"/>
    <w:rsid w:val="00923F9C"/>
    <w:rsid w:val="0092506A"/>
    <w:rsid w:val="00925229"/>
    <w:rsid w:val="00925713"/>
    <w:rsid w:val="009264D9"/>
    <w:rsid w:val="009267B6"/>
    <w:rsid w:val="009309F3"/>
    <w:rsid w:val="00931940"/>
    <w:rsid w:val="00932234"/>
    <w:rsid w:val="00932269"/>
    <w:rsid w:val="00932EF2"/>
    <w:rsid w:val="009337C3"/>
    <w:rsid w:val="0093388D"/>
    <w:rsid w:val="009346EB"/>
    <w:rsid w:val="00935836"/>
    <w:rsid w:val="00935E63"/>
    <w:rsid w:val="00936EF1"/>
    <w:rsid w:val="00937246"/>
    <w:rsid w:val="00941A12"/>
    <w:rsid w:val="0094224E"/>
    <w:rsid w:val="0094276F"/>
    <w:rsid w:val="00943043"/>
    <w:rsid w:val="00943436"/>
    <w:rsid w:val="0094574D"/>
    <w:rsid w:val="0094577B"/>
    <w:rsid w:val="00945930"/>
    <w:rsid w:val="0094676E"/>
    <w:rsid w:val="00946B79"/>
    <w:rsid w:val="00946F2E"/>
    <w:rsid w:val="00947CD0"/>
    <w:rsid w:val="009535F9"/>
    <w:rsid w:val="00953C8F"/>
    <w:rsid w:val="009542F5"/>
    <w:rsid w:val="00954845"/>
    <w:rsid w:val="0095524B"/>
    <w:rsid w:val="00956DCB"/>
    <w:rsid w:val="009577B8"/>
    <w:rsid w:val="00960A7D"/>
    <w:rsid w:val="00960D96"/>
    <w:rsid w:val="00960DB2"/>
    <w:rsid w:val="0096148F"/>
    <w:rsid w:val="00961560"/>
    <w:rsid w:val="00961691"/>
    <w:rsid w:val="0096291A"/>
    <w:rsid w:val="009629F5"/>
    <w:rsid w:val="009631AB"/>
    <w:rsid w:val="00963C56"/>
    <w:rsid w:val="009652F5"/>
    <w:rsid w:val="00966330"/>
    <w:rsid w:val="009665CE"/>
    <w:rsid w:val="0096732E"/>
    <w:rsid w:val="00967993"/>
    <w:rsid w:val="00967DBD"/>
    <w:rsid w:val="0097073B"/>
    <w:rsid w:val="00970CDC"/>
    <w:rsid w:val="00971153"/>
    <w:rsid w:val="0097122B"/>
    <w:rsid w:val="00971375"/>
    <w:rsid w:val="00971461"/>
    <w:rsid w:val="00971A18"/>
    <w:rsid w:val="00972410"/>
    <w:rsid w:val="009728E7"/>
    <w:rsid w:val="0097354A"/>
    <w:rsid w:val="00973E6D"/>
    <w:rsid w:val="00973FAD"/>
    <w:rsid w:val="0097437A"/>
    <w:rsid w:val="00975236"/>
    <w:rsid w:val="009755C5"/>
    <w:rsid w:val="00975629"/>
    <w:rsid w:val="00975824"/>
    <w:rsid w:val="00975C33"/>
    <w:rsid w:val="0097625B"/>
    <w:rsid w:val="0098149F"/>
    <w:rsid w:val="00981683"/>
    <w:rsid w:val="0098173B"/>
    <w:rsid w:val="0098205C"/>
    <w:rsid w:val="0098324C"/>
    <w:rsid w:val="009833C0"/>
    <w:rsid w:val="0098417E"/>
    <w:rsid w:val="009843F2"/>
    <w:rsid w:val="0098542A"/>
    <w:rsid w:val="00985A47"/>
    <w:rsid w:val="00985CDA"/>
    <w:rsid w:val="00986052"/>
    <w:rsid w:val="009863E3"/>
    <w:rsid w:val="00986D25"/>
    <w:rsid w:val="00987F15"/>
    <w:rsid w:val="00990071"/>
    <w:rsid w:val="00990A40"/>
    <w:rsid w:val="00990B43"/>
    <w:rsid w:val="00990CD9"/>
    <w:rsid w:val="00991A46"/>
    <w:rsid w:val="00992F51"/>
    <w:rsid w:val="009931C3"/>
    <w:rsid w:val="00993C18"/>
    <w:rsid w:val="00993D48"/>
    <w:rsid w:val="00994024"/>
    <w:rsid w:val="00995C19"/>
    <w:rsid w:val="00996024"/>
    <w:rsid w:val="00996278"/>
    <w:rsid w:val="00996430"/>
    <w:rsid w:val="0099646C"/>
    <w:rsid w:val="009964CB"/>
    <w:rsid w:val="00997045"/>
    <w:rsid w:val="0099776C"/>
    <w:rsid w:val="00997FCA"/>
    <w:rsid w:val="009A005A"/>
    <w:rsid w:val="009A139F"/>
    <w:rsid w:val="009A37E5"/>
    <w:rsid w:val="009A4039"/>
    <w:rsid w:val="009A426F"/>
    <w:rsid w:val="009A4270"/>
    <w:rsid w:val="009A6087"/>
    <w:rsid w:val="009A6CAA"/>
    <w:rsid w:val="009A75ED"/>
    <w:rsid w:val="009A7F44"/>
    <w:rsid w:val="009B0690"/>
    <w:rsid w:val="009B100E"/>
    <w:rsid w:val="009B1543"/>
    <w:rsid w:val="009B23C1"/>
    <w:rsid w:val="009B2819"/>
    <w:rsid w:val="009B2FAE"/>
    <w:rsid w:val="009B4B48"/>
    <w:rsid w:val="009B535A"/>
    <w:rsid w:val="009B5645"/>
    <w:rsid w:val="009B62CB"/>
    <w:rsid w:val="009B6756"/>
    <w:rsid w:val="009B6C84"/>
    <w:rsid w:val="009C031C"/>
    <w:rsid w:val="009C1E08"/>
    <w:rsid w:val="009C2D17"/>
    <w:rsid w:val="009C33B1"/>
    <w:rsid w:val="009C3E37"/>
    <w:rsid w:val="009C4450"/>
    <w:rsid w:val="009C4D74"/>
    <w:rsid w:val="009C591B"/>
    <w:rsid w:val="009C616F"/>
    <w:rsid w:val="009C6AA6"/>
    <w:rsid w:val="009C72C2"/>
    <w:rsid w:val="009D0BA3"/>
    <w:rsid w:val="009D137A"/>
    <w:rsid w:val="009D23BC"/>
    <w:rsid w:val="009D2627"/>
    <w:rsid w:val="009D36A9"/>
    <w:rsid w:val="009D51B7"/>
    <w:rsid w:val="009D551E"/>
    <w:rsid w:val="009D6CBB"/>
    <w:rsid w:val="009D70C9"/>
    <w:rsid w:val="009E1746"/>
    <w:rsid w:val="009E2E7B"/>
    <w:rsid w:val="009E3758"/>
    <w:rsid w:val="009E3A85"/>
    <w:rsid w:val="009E3AD7"/>
    <w:rsid w:val="009E3BBF"/>
    <w:rsid w:val="009E440B"/>
    <w:rsid w:val="009E5936"/>
    <w:rsid w:val="009E5EC8"/>
    <w:rsid w:val="009E68A4"/>
    <w:rsid w:val="009F10B1"/>
    <w:rsid w:val="009F10D7"/>
    <w:rsid w:val="009F1345"/>
    <w:rsid w:val="009F1BC0"/>
    <w:rsid w:val="009F213D"/>
    <w:rsid w:val="009F2421"/>
    <w:rsid w:val="009F3257"/>
    <w:rsid w:val="009F463B"/>
    <w:rsid w:val="009F4CF4"/>
    <w:rsid w:val="009F5295"/>
    <w:rsid w:val="009F5547"/>
    <w:rsid w:val="009F563F"/>
    <w:rsid w:val="009F5899"/>
    <w:rsid w:val="009F609B"/>
    <w:rsid w:val="00A0024D"/>
    <w:rsid w:val="00A00773"/>
    <w:rsid w:val="00A012BC"/>
    <w:rsid w:val="00A0155A"/>
    <w:rsid w:val="00A01C15"/>
    <w:rsid w:val="00A02115"/>
    <w:rsid w:val="00A032E5"/>
    <w:rsid w:val="00A03BC3"/>
    <w:rsid w:val="00A03F0E"/>
    <w:rsid w:val="00A04AD2"/>
    <w:rsid w:val="00A04F6A"/>
    <w:rsid w:val="00A067D3"/>
    <w:rsid w:val="00A06A99"/>
    <w:rsid w:val="00A06BBE"/>
    <w:rsid w:val="00A06C75"/>
    <w:rsid w:val="00A06C99"/>
    <w:rsid w:val="00A07185"/>
    <w:rsid w:val="00A10BF7"/>
    <w:rsid w:val="00A122B8"/>
    <w:rsid w:val="00A12344"/>
    <w:rsid w:val="00A123FE"/>
    <w:rsid w:val="00A12E98"/>
    <w:rsid w:val="00A13231"/>
    <w:rsid w:val="00A1334A"/>
    <w:rsid w:val="00A13399"/>
    <w:rsid w:val="00A1374E"/>
    <w:rsid w:val="00A166C0"/>
    <w:rsid w:val="00A16FEC"/>
    <w:rsid w:val="00A17346"/>
    <w:rsid w:val="00A1777A"/>
    <w:rsid w:val="00A1790A"/>
    <w:rsid w:val="00A2060A"/>
    <w:rsid w:val="00A207B5"/>
    <w:rsid w:val="00A20CB0"/>
    <w:rsid w:val="00A21630"/>
    <w:rsid w:val="00A2189C"/>
    <w:rsid w:val="00A22D16"/>
    <w:rsid w:val="00A22D50"/>
    <w:rsid w:val="00A2309D"/>
    <w:rsid w:val="00A231D5"/>
    <w:rsid w:val="00A23659"/>
    <w:rsid w:val="00A2377E"/>
    <w:rsid w:val="00A244D3"/>
    <w:rsid w:val="00A25CD6"/>
    <w:rsid w:val="00A26246"/>
    <w:rsid w:val="00A26776"/>
    <w:rsid w:val="00A276ED"/>
    <w:rsid w:val="00A27A7D"/>
    <w:rsid w:val="00A309C9"/>
    <w:rsid w:val="00A30CC5"/>
    <w:rsid w:val="00A30DEA"/>
    <w:rsid w:val="00A319D6"/>
    <w:rsid w:val="00A31DBE"/>
    <w:rsid w:val="00A326AD"/>
    <w:rsid w:val="00A328A1"/>
    <w:rsid w:val="00A328F2"/>
    <w:rsid w:val="00A34271"/>
    <w:rsid w:val="00A345DF"/>
    <w:rsid w:val="00A34E5F"/>
    <w:rsid w:val="00A37B4F"/>
    <w:rsid w:val="00A417CA"/>
    <w:rsid w:val="00A42180"/>
    <w:rsid w:val="00A42955"/>
    <w:rsid w:val="00A42E4F"/>
    <w:rsid w:val="00A435B6"/>
    <w:rsid w:val="00A44474"/>
    <w:rsid w:val="00A4488A"/>
    <w:rsid w:val="00A462A2"/>
    <w:rsid w:val="00A46BC8"/>
    <w:rsid w:val="00A47521"/>
    <w:rsid w:val="00A47C83"/>
    <w:rsid w:val="00A51857"/>
    <w:rsid w:val="00A520F3"/>
    <w:rsid w:val="00A52846"/>
    <w:rsid w:val="00A5289D"/>
    <w:rsid w:val="00A53716"/>
    <w:rsid w:val="00A53765"/>
    <w:rsid w:val="00A53ECA"/>
    <w:rsid w:val="00A54613"/>
    <w:rsid w:val="00A55002"/>
    <w:rsid w:val="00A55F82"/>
    <w:rsid w:val="00A579EA"/>
    <w:rsid w:val="00A57F40"/>
    <w:rsid w:val="00A57FA9"/>
    <w:rsid w:val="00A604EF"/>
    <w:rsid w:val="00A60659"/>
    <w:rsid w:val="00A6107D"/>
    <w:rsid w:val="00A61797"/>
    <w:rsid w:val="00A62BC0"/>
    <w:rsid w:val="00A62E84"/>
    <w:rsid w:val="00A6328A"/>
    <w:rsid w:val="00A63402"/>
    <w:rsid w:val="00A6479C"/>
    <w:rsid w:val="00A64C40"/>
    <w:rsid w:val="00A64F70"/>
    <w:rsid w:val="00A6529C"/>
    <w:rsid w:val="00A657DF"/>
    <w:rsid w:val="00A66CB8"/>
    <w:rsid w:val="00A66FC2"/>
    <w:rsid w:val="00A679C6"/>
    <w:rsid w:val="00A70B5D"/>
    <w:rsid w:val="00A720E7"/>
    <w:rsid w:val="00A72646"/>
    <w:rsid w:val="00A7272C"/>
    <w:rsid w:val="00A72DD8"/>
    <w:rsid w:val="00A735A4"/>
    <w:rsid w:val="00A7399A"/>
    <w:rsid w:val="00A749A1"/>
    <w:rsid w:val="00A7526B"/>
    <w:rsid w:val="00A752FA"/>
    <w:rsid w:val="00A765DB"/>
    <w:rsid w:val="00A76A49"/>
    <w:rsid w:val="00A8018D"/>
    <w:rsid w:val="00A8125B"/>
    <w:rsid w:val="00A817F7"/>
    <w:rsid w:val="00A84560"/>
    <w:rsid w:val="00A8462C"/>
    <w:rsid w:val="00A85870"/>
    <w:rsid w:val="00A85B89"/>
    <w:rsid w:val="00A85D86"/>
    <w:rsid w:val="00A86968"/>
    <w:rsid w:val="00A870A7"/>
    <w:rsid w:val="00A879CD"/>
    <w:rsid w:val="00A90755"/>
    <w:rsid w:val="00A90C50"/>
    <w:rsid w:val="00A92062"/>
    <w:rsid w:val="00A929AF"/>
    <w:rsid w:val="00A9303B"/>
    <w:rsid w:val="00A93370"/>
    <w:rsid w:val="00A93F5A"/>
    <w:rsid w:val="00A94195"/>
    <w:rsid w:val="00A94293"/>
    <w:rsid w:val="00A94BD1"/>
    <w:rsid w:val="00A94CAE"/>
    <w:rsid w:val="00A9610D"/>
    <w:rsid w:val="00A963CE"/>
    <w:rsid w:val="00A97500"/>
    <w:rsid w:val="00A97AC7"/>
    <w:rsid w:val="00A97B07"/>
    <w:rsid w:val="00A97FC4"/>
    <w:rsid w:val="00AA169D"/>
    <w:rsid w:val="00AA1C50"/>
    <w:rsid w:val="00AA2534"/>
    <w:rsid w:val="00AA2587"/>
    <w:rsid w:val="00AA29E4"/>
    <w:rsid w:val="00AA38D6"/>
    <w:rsid w:val="00AA40D1"/>
    <w:rsid w:val="00AA4A77"/>
    <w:rsid w:val="00AA64AF"/>
    <w:rsid w:val="00AA787B"/>
    <w:rsid w:val="00AB0625"/>
    <w:rsid w:val="00AB13DF"/>
    <w:rsid w:val="00AB1D33"/>
    <w:rsid w:val="00AB300D"/>
    <w:rsid w:val="00AB38B9"/>
    <w:rsid w:val="00AB3A02"/>
    <w:rsid w:val="00AB4278"/>
    <w:rsid w:val="00AB5799"/>
    <w:rsid w:val="00AB5B89"/>
    <w:rsid w:val="00AB63AE"/>
    <w:rsid w:val="00AB64F8"/>
    <w:rsid w:val="00AB696B"/>
    <w:rsid w:val="00AB6FBB"/>
    <w:rsid w:val="00AB7342"/>
    <w:rsid w:val="00AB75ED"/>
    <w:rsid w:val="00AB7615"/>
    <w:rsid w:val="00AB7D6C"/>
    <w:rsid w:val="00AC0BB8"/>
    <w:rsid w:val="00AC1392"/>
    <w:rsid w:val="00AC146A"/>
    <w:rsid w:val="00AC17BD"/>
    <w:rsid w:val="00AC183C"/>
    <w:rsid w:val="00AC2BA1"/>
    <w:rsid w:val="00AC32C6"/>
    <w:rsid w:val="00AC34E9"/>
    <w:rsid w:val="00AC3F36"/>
    <w:rsid w:val="00AC4817"/>
    <w:rsid w:val="00AC4AB1"/>
    <w:rsid w:val="00AC5870"/>
    <w:rsid w:val="00AC6046"/>
    <w:rsid w:val="00AC64F9"/>
    <w:rsid w:val="00AC6AC0"/>
    <w:rsid w:val="00AC6EEC"/>
    <w:rsid w:val="00AD0071"/>
    <w:rsid w:val="00AD0B6B"/>
    <w:rsid w:val="00AD156B"/>
    <w:rsid w:val="00AD17A7"/>
    <w:rsid w:val="00AD1A86"/>
    <w:rsid w:val="00AD27A3"/>
    <w:rsid w:val="00AD368F"/>
    <w:rsid w:val="00AD4109"/>
    <w:rsid w:val="00AD5145"/>
    <w:rsid w:val="00AD5549"/>
    <w:rsid w:val="00AD6177"/>
    <w:rsid w:val="00AD62BB"/>
    <w:rsid w:val="00AD6AC6"/>
    <w:rsid w:val="00AD7D73"/>
    <w:rsid w:val="00AE096C"/>
    <w:rsid w:val="00AE0D3B"/>
    <w:rsid w:val="00AE10CF"/>
    <w:rsid w:val="00AE3184"/>
    <w:rsid w:val="00AE38D4"/>
    <w:rsid w:val="00AE3D8C"/>
    <w:rsid w:val="00AE4029"/>
    <w:rsid w:val="00AE4A0C"/>
    <w:rsid w:val="00AE529E"/>
    <w:rsid w:val="00AE5561"/>
    <w:rsid w:val="00AE610B"/>
    <w:rsid w:val="00AE6225"/>
    <w:rsid w:val="00AE650A"/>
    <w:rsid w:val="00AE6FF5"/>
    <w:rsid w:val="00AE7366"/>
    <w:rsid w:val="00AE7650"/>
    <w:rsid w:val="00AE7DA7"/>
    <w:rsid w:val="00AF0559"/>
    <w:rsid w:val="00AF094D"/>
    <w:rsid w:val="00AF154E"/>
    <w:rsid w:val="00AF15CB"/>
    <w:rsid w:val="00AF28C9"/>
    <w:rsid w:val="00AF41EF"/>
    <w:rsid w:val="00AF4904"/>
    <w:rsid w:val="00AF5101"/>
    <w:rsid w:val="00AF5461"/>
    <w:rsid w:val="00AF64B4"/>
    <w:rsid w:val="00AF7729"/>
    <w:rsid w:val="00AF7C59"/>
    <w:rsid w:val="00AF7E0D"/>
    <w:rsid w:val="00B00379"/>
    <w:rsid w:val="00B0195C"/>
    <w:rsid w:val="00B01B63"/>
    <w:rsid w:val="00B01FE5"/>
    <w:rsid w:val="00B0259B"/>
    <w:rsid w:val="00B02E83"/>
    <w:rsid w:val="00B03AB7"/>
    <w:rsid w:val="00B03F47"/>
    <w:rsid w:val="00B04AA3"/>
    <w:rsid w:val="00B06649"/>
    <w:rsid w:val="00B06A10"/>
    <w:rsid w:val="00B06B1C"/>
    <w:rsid w:val="00B0723E"/>
    <w:rsid w:val="00B07490"/>
    <w:rsid w:val="00B07536"/>
    <w:rsid w:val="00B076E0"/>
    <w:rsid w:val="00B10851"/>
    <w:rsid w:val="00B11DC8"/>
    <w:rsid w:val="00B12118"/>
    <w:rsid w:val="00B13FB9"/>
    <w:rsid w:val="00B14334"/>
    <w:rsid w:val="00B144F8"/>
    <w:rsid w:val="00B145FC"/>
    <w:rsid w:val="00B14A04"/>
    <w:rsid w:val="00B14AA9"/>
    <w:rsid w:val="00B16228"/>
    <w:rsid w:val="00B16935"/>
    <w:rsid w:val="00B1759B"/>
    <w:rsid w:val="00B176C2"/>
    <w:rsid w:val="00B17A30"/>
    <w:rsid w:val="00B17C67"/>
    <w:rsid w:val="00B200CA"/>
    <w:rsid w:val="00B20F42"/>
    <w:rsid w:val="00B213AE"/>
    <w:rsid w:val="00B21728"/>
    <w:rsid w:val="00B220A3"/>
    <w:rsid w:val="00B22539"/>
    <w:rsid w:val="00B2259B"/>
    <w:rsid w:val="00B2296D"/>
    <w:rsid w:val="00B23617"/>
    <w:rsid w:val="00B236FF"/>
    <w:rsid w:val="00B23711"/>
    <w:rsid w:val="00B23F75"/>
    <w:rsid w:val="00B244A6"/>
    <w:rsid w:val="00B251D3"/>
    <w:rsid w:val="00B2527B"/>
    <w:rsid w:val="00B267CF"/>
    <w:rsid w:val="00B26B69"/>
    <w:rsid w:val="00B309D6"/>
    <w:rsid w:val="00B309F0"/>
    <w:rsid w:val="00B31118"/>
    <w:rsid w:val="00B31BDC"/>
    <w:rsid w:val="00B32432"/>
    <w:rsid w:val="00B3274F"/>
    <w:rsid w:val="00B3282A"/>
    <w:rsid w:val="00B33FBD"/>
    <w:rsid w:val="00B34203"/>
    <w:rsid w:val="00B34381"/>
    <w:rsid w:val="00B35009"/>
    <w:rsid w:val="00B35141"/>
    <w:rsid w:val="00B35575"/>
    <w:rsid w:val="00B3562D"/>
    <w:rsid w:val="00B35E23"/>
    <w:rsid w:val="00B37779"/>
    <w:rsid w:val="00B42AB8"/>
    <w:rsid w:val="00B4415D"/>
    <w:rsid w:val="00B4532C"/>
    <w:rsid w:val="00B45AFA"/>
    <w:rsid w:val="00B47832"/>
    <w:rsid w:val="00B509F9"/>
    <w:rsid w:val="00B51E29"/>
    <w:rsid w:val="00B52E93"/>
    <w:rsid w:val="00B53023"/>
    <w:rsid w:val="00B539A5"/>
    <w:rsid w:val="00B54A24"/>
    <w:rsid w:val="00B550AD"/>
    <w:rsid w:val="00B55861"/>
    <w:rsid w:val="00B55A56"/>
    <w:rsid w:val="00B57BF4"/>
    <w:rsid w:val="00B600AC"/>
    <w:rsid w:val="00B600F2"/>
    <w:rsid w:val="00B61D18"/>
    <w:rsid w:val="00B61D38"/>
    <w:rsid w:val="00B6220D"/>
    <w:rsid w:val="00B626C7"/>
    <w:rsid w:val="00B62C88"/>
    <w:rsid w:val="00B63AEF"/>
    <w:rsid w:val="00B63FAC"/>
    <w:rsid w:val="00B64BCB"/>
    <w:rsid w:val="00B65119"/>
    <w:rsid w:val="00B6577E"/>
    <w:rsid w:val="00B65A3C"/>
    <w:rsid w:val="00B65A60"/>
    <w:rsid w:val="00B66C5B"/>
    <w:rsid w:val="00B672F3"/>
    <w:rsid w:val="00B67568"/>
    <w:rsid w:val="00B67E6A"/>
    <w:rsid w:val="00B7059F"/>
    <w:rsid w:val="00B70D79"/>
    <w:rsid w:val="00B70F34"/>
    <w:rsid w:val="00B71060"/>
    <w:rsid w:val="00B71529"/>
    <w:rsid w:val="00B718FD"/>
    <w:rsid w:val="00B72682"/>
    <w:rsid w:val="00B73023"/>
    <w:rsid w:val="00B731DA"/>
    <w:rsid w:val="00B74154"/>
    <w:rsid w:val="00B7430A"/>
    <w:rsid w:val="00B74367"/>
    <w:rsid w:val="00B743F6"/>
    <w:rsid w:val="00B74787"/>
    <w:rsid w:val="00B7538B"/>
    <w:rsid w:val="00B753F1"/>
    <w:rsid w:val="00B759DE"/>
    <w:rsid w:val="00B75A94"/>
    <w:rsid w:val="00B76380"/>
    <w:rsid w:val="00B7667D"/>
    <w:rsid w:val="00B76D7B"/>
    <w:rsid w:val="00B7786D"/>
    <w:rsid w:val="00B80203"/>
    <w:rsid w:val="00B8113E"/>
    <w:rsid w:val="00B8122B"/>
    <w:rsid w:val="00B814F0"/>
    <w:rsid w:val="00B819FE"/>
    <w:rsid w:val="00B81CC5"/>
    <w:rsid w:val="00B81F23"/>
    <w:rsid w:val="00B8231C"/>
    <w:rsid w:val="00B832EA"/>
    <w:rsid w:val="00B838B8"/>
    <w:rsid w:val="00B83C88"/>
    <w:rsid w:val="00B841D5"/>
    <w:rsid w:val="00B847B8"/>
    <w:rsid w:val="00B847DA"/>
    <w:rsid w:val="00B84CAF"/>
    <w:rsid w:val="00B861E7"/>
    <w:rsid w:val="00B87599"/>
    <w:rsid w:val="00B8792C"/>
    <w:rsid w:val="00B87A9A"/>
    <w:rsid w:val="00B87ACD"/>
    <w:rsid w:val="00B901A2"/>
    <w:rsid w:val="00B91359"/>
    <w:rsid w:val="00B91A96"/>
    <w:rsid w:val="00B91FED"/>
    <w:rsid w:val="00B92850"/>
    <w:rsid w:val="00B92B83"/>
    <w:rsid w:val="00B92F16"/>
    <w:rsid w:val="00B93067"/>
    <w:rsid w:val="00B93EE3"/>
    <w:rsid w:val="00B9448D"/>
    <w:rsid w:val="00B945AB"/>
    <w:rsid w:val="00B954AC"/>
    <w:rsid w:val="00B95576"/>
    <w:rsid w:val="00B95B76"/>
    <w:rsid w:val="00B95BC8"/>
    <w:rsid w:val="00B9693F"/>
    <w:rsid w:val="00B97022"/>
    <w:rsid w:val="00B97502"/>
    <w:rsid w:val="00B97652"/>
    <w:rsid w:val="00B97B94"/>
    <w:rsid w:val="00B97C40"/>
    <w:rsid w:val="00BA02FD"/>
    <w:rsid w:val="00BA0309"/>
    <w:rsid w:val="00BA0CA1"/>
    <w:rsid w:val="00BA158B"/>
    <w:rsid w:val="00BA28D8"/>
    <w:rsid w:val="00BA2E2F"/>
    <w:rsid w:val="00BA6861"/>
    <w:rsid w:val="00BB0434"/>
    <w:rsid w:val="00BB1B73"/>
    <w:rsid w:val="00BB1FCF"/>
    <w:rsid w:val="00BB231D"/>
    <w:rsid w:val="00BB2F82"/>
    <w:rsid w:val="00BB3288"/>
    <w:rsid w:val="00BB3A56"/>
    <w:rsid w:val="00BB5DB3"/>
    <w:rsid w:val="00BB6AAC"/>
    <w:rsid w:val="00BB6EC3"/>
    <w:rsid w:val="00BB6F0B"/>
    <w:rsid w:val="00BB6FFD"/>
    <w:rsid w:val="00BB737E"/>
    <w:rsid w:val="00BB7CF0"/>
    <w:rsid w:val="00BC10FC"/>
    <w:rsid w:val="00BC14FC"/>
    <w:rsid w:val="00BC169C"/>
    <w:rsid w:val="00BC1894"/>
    <w:rsid w:val="00BC198E"/>
    <w:rsid w:val="00BC1CA2"/>
    <w:rsid w:val="00BC2A13"/>
    <w:rsid w:val="00BC3C42"/>
    <w:rsid w:val="00BC3D3B"/>
    <w:rsid w:val="00BC457F"/>
    <w:rsid w:val="00BC5063"/>
    <w:rsid w:val="00BC5EA5"/>
    <w:rsid w:val="00BC63E9"/>
    <w:rsid w:val="00BC64D3"/>
    <w:rsid w:val="00BD10A0"/>
    <w:rsid w:val="00BD1CA8"/>
    <w:rsid w:val="00BD1EE5"/>
    <w:rsid w:val="00BD2442"/>
    <w:rsid w:val="00BD3001"/>
    <w:rsid w:val="00BD32E9"/>
    <w:rsid w:val="00BD3329"/>
    <w:rsid w:val="00BD36B8"/>
    <w:rsid w:val="00BD4325"/>
    <w:rsid w:val="00BD4727"/>
    <w:rsid w:val="00BD4883"/>
    <w:rsid w:val="00BD4ED7"/>
    <w:rsid w:val="00BD5AA9"/>
    <w:rsid w:val="00BD5AD2"/>
    <w:rsid w:val="00BD6991"/>
    <w:rsid w:val="00BD6CDA"/>
    <w:rsid w:val="00BE0597"/>
    <w:rsid w:val="00BE05EB"/>
    <w:rsid w:val="00BE0BC2"/>
    <w:rsid w:val="00BE1388"/>
    <w:rsid w:val="00BE1805"/>
    <w:rsid w:val="00BE1877"/>
    <w:rsid w:val="00BE234F"/>
    <w:rsid w:val="00BE2F2A"/>
    <w:rsid w:val="00BE3ADE"/>
    <w:rsid w:val="00BE3DF0"/>
    <w:rsid w:val="00BE3E87"/>
    <w:rsid w:val="00BE486C"/>
    <w:rsid w:val="00BE4E17"/>
    <w:rsid w:val="00BE6A3B"/>
    <w:rsid w:val="00BE6D6B"/>
    <w:rsid w:val="00BE7AB1"/>
    <w:rsid w:val="00BF0ADE"/>
    <w:rsid w:val="00BF2035"/>
    <w:rsid w:val="00BF221C"/>
    <w:rsid w:val="00BF2488"/>
    <w:rsid w:val="00BF24C3"/>
    <w:rsid w:val="00BF2E88"/>
    <w:rsid w:val="00BF30B2"/>
    <w:rsid w:val="00BF313C"/>
    <w:rsid w:val="00BF36C0"/>
    <w:rsid w:val="00BF3919"/>
    <w:rsid w:val="00BF411D"/>
    <w:rsid w:val="00BF437F"/>
    <w:rsid w:val="00BF523F"/>
    <w:rsid w:val="00BF659D"/>
    <w:rsid w:val="00BF7B45"/>
    <w:rsid w:val="00C0027B"/>
    <w:rsid w:val="00C0054C"/>
    <w:rsid w:val="00C0073E"/>
    <w:rsid w:val="00C007D1"/>
    <w:rsid w:val="00C00B2E"/>
    <w:rsid w:val="00C039B1"/>
    <w:rsid w:val="00C03D8C"/>
    <w:rsid w:val="00C03F14"/>
    <w:rsid w:val="00C04013"/>
    <w:rsid w:val="00C046C3"/>
    <w:rsid w:val="00C04784"/>
    <w:rsid w:val="00C05437"/>
    <w:rsid w:val="00C061F4"/>
    <w:rsid w:val="00C0631D"/>
    <w:rsid w:val="00C078A5"/>
    <w:rsid w:val="00C07E5C"/>
    <w:rsid w:val="00C10D5F"/>
    <w:rsid w:val="00C11A93"/>
    <w:rsid w:val="00C14616"/>
    <w:rsid w:val="00C14884"/>
    <w:rsid w:val="00C14D83"/>
    <w:rsid w:val="00C1665B"/>
    <w:rsid w:val="00C168CA"/>
    <w:rsid w:val="00C1756C"/>
    <w:rsid w:val="00C20198"/>
    <w:rsid w:val="00C2024E"/>
    <w:rsid w:val="00C20406"/>
    <w:rsid w:val="00C20C37"/>
    <w:rsid w:val="00C20EF7"/>
    <w:rsid w:val="00C226EB"/>
    <w:rsid w:val="00C230A2"/>
    <w:rsid w:val="00C231C6"/>
    <w:rsid w:val="00C238E7"/>
    <w:rsid w:val="00C23DA4"/>
    <w:rsid w:val="00C24017"/>
    <w:rsid w:val="00C2424C"/>
    <w:rsid w:val="00C24D64"/>
    <w:rsid w:val="00C25304"/>
    <w:rsid w:val="00C25334"/>
    <w:rsid w:val="00C2541A"/>
    <w:rsid w:val="00C25532"/>
    <w:rsid w:val="00C25555"/>
    <w:rsid w:val="00C25C72"/>
    <w:rsid w:val="00C26112"/>
    <w:rsid w:val="00C269C8"/>
    <w:rsid w:val="00C26ABB"/>
    <w:rsid w:val="00C26D9F"/>
    <w:rsid w:val="00C27991"/>
    <w:rsid w:val="00C30A23"/>
    <w:rsid w:val="00C30FDB"/>
    <w:rsid w:val="00C313AD"/>
    <w:rsid w:val="00C316C1"/>
    <w:rsid w:val="00C31FC6"/>
    <w:rsid w:val="00C32179"/>
    <w:rsid w:val="00C3235C"/>
    <w:rsid w:val="00C32574"/>
    <w:rsid w:val="00C32A7B"/>
    <w:rsid w:val="00C331D3"/>
    <w:rsid w:val="00C334C1"/>
    <w:rsid w:val="00C33703"/>
    <w:rsid w:val="00C33F1F"/>
    <w:rsid w:val="00C342AB"/>
    <w:rsid w:val="00C34D2C"/>
    <w:rsid w:val="00C34E2A"/>
    <w:rsid w:val="00C35135"/>
    <w:rsid w:val="00C352B7"/>
    <w:rsid w:val="00C355AD"/>
    <w:rsid w:val="00C35A9E"/>
    <w:rsid w:val="00C35B44"/>
    <w:rsid w:val="00C35F5D"/>
    <w:rsid w:val="00C3651B"/>
    <w:rsid w:val="00C373EA"/>
    <w:rsid w:val="00C40048"/>
    <w:rsid w:val="00C401F7"/>
    <w:rsid w:val="00C40AAD"/>
    <w:rsid w:val="00C4268E"/>
    <w:rsid w:val="00C4282D"/>
    <w:rsid w:val="00C4303B"/>
    <w:rsid w:val="00C45B7A"/>
    <w:rsid w:val="00C464BC"/>
    <w:rsid w:val="00C466CF"/>
    <w:rsid w:val="00C46D7A"/>
    <w:rsid w:val="00C478A4"/>
    <w:rsid w:val="00C478D1"/>
    <w:rsid w:val="00C51BB9"/>
    <w:rsid w:val="00C51E33"/>
    <w:rsid w:val="00C52012"/>
    <w:rsid w:val="00C52124"/>
    <w:rsid w:val="00C529BB"/>
    <w:rsid w:val="00C53856"/>
    <w:rsid w:val="00C53AEA"/>
    <w:rsid w:val="00C53C87"/>
    <w:rsid w:val="00C53DC9"/>
    <w:rsid w:val="00C5451F"/>
    <w:rsid w:val="00C54611"/>
    <w:rsid w:val="00C54EB2"/>
    <w:rsid w:val="00C55197"/>
    <w:rsid w:val="00C5543D"/>
    <w:rsid w:val="00C55998"/>
    <w:rsid w:val="00C568F6"/>
    <w:rsid w:val="00C6029B"/>
    <w:rsid w:val="00C606D7"/>
    <w:rsid w:val="00C61528"/>
    <w:rsid w:val="00C615B9"/>
    <w:rsid w:val="00C616CF"/>
    <w:rsid w:val="00C637E0"/>
    <w:rsid w:val="00C6397A"/>
    <w:rsid w:val="00C63990"/>
    <w:rsid w:val="00C63D28"/>
    <w:rsid w:val="00C649FA"/>
    <w:rsid w:val="00C65BB3"/>
    <w:rsid w:val="00C65D9C"/>
    <w:rsid w:val="00C66659"/>
    <w:rsid w:val="00C67482"/>
    <w:rsid w:val="00C6763C"/>
    <w:rsid w:val="00C67A9D"/>
    <w:rsid w:val="00C70110"/>
    <w:rsid w:val="00C70809"/>
    <w:rsid w:val="00C717BA"/>
    <w:rsid w:val="00C72133"/>
    <w:rsid w:val="00C72410"/>
    <w:rsid w:val="00C7265B"/>
    <w:rsid w:val="00C72D15"/>
    <w:rsid w:val="00C73952"/>
    <w:rsid w:val="00C73A28"/>
    <w:rsid w:val="00C740D2"/>
    <w:rsid w:val="00C747A6"/>
    <w:rsid w:val="00C7576C"/>
    <w:rsid w:val="00C76289"/>
    <w:rsid w:val="00C76367"/>
    <w:rsid w:val="00C80749"/>
    <w:rsid w:val="00C80AB6"/>
    <w:rsid w:val="00C8143C"/>
    <w:rsid w:val="00C81B0F"/>
    <w:rsid w:val="00C82AF2"/>
    <w:rsid w:val="00C830CB"/>
    <w:rsid w:val="00C83282"/>
    <w:rsid w:val="00C8338A"/>
    <w:rsid w:val="00C835A1"/>
    <w:rsid w:val="00C84491"/>
    <w:rsid w:val="00C84D6F"/>
    <w:rsid w:val="00C85378"/>
    <w:rsid w:val="00C859A8"/>
    <w:rsid w:val="00C859B6"/>
    <w:rsid w:val="00C86843"/>
    <w:rsid w:val="00C8711A"/>
    <w:rsid w:val="00C87291"/>
    <w:rsid w:val="00C90C5D"/>
    <w:rsid w:val="00C90C5E"/>
    <w:rsid w:val="00C93CC9"/>
    <w:rsid w:val="00C9521B"/>
    <w:rsid w:val="00C96DC7"/>
    <w:rsid w:val="00C97340"/>
    <w:rsid w:val="00C974DD"/>
    <w:rsid w:val="00C97B94"/>
    <w:rsid w:val="00C97EA6"/>
    <w:rsid w:val="00CA297E"/>
    <w:rsid w:val="00CA3259"/>
    <w:rsid w:val="00CA35B9"/>
    <w:rsid w:val="00CA3714"/>
    <w:rsid w:val="00CA4914"/>
    <w:rsid w:val="00CA4C67"/>
    <w:rsid w:val="00CA4E6E"/>
    <w:rsid w:val="00CA553B"/>
    <w:rsid w:val="00CA64E2"/>
    <w:rsid w:val="00CA65F5"/>
    <w:rsid w:val="00CA6982"/>
    <w:rsid w:val="00CA7C3B"/>
    <w:rsid w:val="00CB02DE"/>
    <w:rsid w:val="00CB06EA"/>
    <w:rsid w:val="00CB1968"/>
    <w:rsid w:val="00CB254E"/>
    <w:rsid w:val="00CB25DB"/>
    <w:rsid w:val="00CB3B9D"/>
    <w:rsid w:val="00CB3F61"/>
    <w:rsid w:val="00CB4BE2"/>
    <w:rsid w:val="00CB5175"/>
    <w:rsid w:val="00CB68C6"/>
    <w:rsid w:val="00CB7022"/>
    <w:rsid w:val="00CB75AF"/>
    <w:rsid w:val="00CB7967"/>
    <w:rsid w:val="00CB79D2"/>
    <w:rsid w:val="00CC0B53"/>
    <w:rsid w:val="00CC1262"/>
    <w:rsid w:val="00CC1F6E"/>
    <w:rsid w:val="00CC446B"/>
    <w:rsid w:val="00CC4FA5"/>
    <w:rsid w:val="00CC53F7"/>
    <w:rsid w:val="00CC61C4"/>
    <w:rsid w:val="00CC6418"/>
    <w:rsid w:val="00CC667C"/>
    <w:rsid w:val="00CC696C"/>
    <w:rsid w:val="00CC698B"/>
    <w:rsid w:val="00CC7683"/>
    <w:rsid w:val="00CD1E7D"/>
    <w:rsid w:val="00CD22B0"/>
    <w:rsid w:val="00CD28F0"/>
    <w:rsid w:val="00CD2A1E"/>
    <w:rsid w:val="00CD2D07"/>
    <w:rsid w:val="00CD2D2B"/>
    <w:rsid w:val="00CD335F"/>
    <w:rsid w:val="00CD3CEF"/>
    <w:rsid w:val="00CD4559"/>
    <w:rsid w:val="00CD47C4"/>
    <w:rsid w:val="00CD5D7E"/>
    <w:rsid w:val="00CD6320"/>
    <w:rsid w:val="00CD67D4"/>
    <w:rsid w:val="00CD728F"/>
    <w:rsid w:val="00CD78AB"/>
    <w:rsid w:val="00CD7AC8"/>
    <w:rsid w:val="00CE01D5"/>
    <w:rsid w:val="00CE10AB"/>
    <w:rsid w:val="00CE185F"/>
    <w:rsid w:val="00CE23C5"/>
    <w:rsid w:val="00CE301E"/>
    <w:rsid w:val="00CE38D0"/>
    <w:rsid w:val="00CE44EC"/>
    <w:rsid w:val="00CE4B41"/>
    <w:rsid w:val="00CE50D9"/>
    <w:rsid w:val="00CE60CF"/>
    <w:rsid w:val="00CE6571"/>
    <w:rsid w:val="00CE6A11"/>
    <w:rsid w:val="00CF0590"/>
    <w:rsid w:val="00CF0E6D"/>
    <w:rsid w:val="00CF0FAE"/>
    <w:rsid w:val="00CF0FB9"/>
    <w:rsid w:val="00CF1EF8"/>
    <w:rsid w:val="00CF28C1"/>
    <w:rsid w:val="00CF2B78"/>
    <w:rsid w:val="00CF2F76"/>
    <w:rsid w:val="00CF3137"/>
    <w:rsid w:val="00CF3491"/>
    <w:rsid w:val="00CF3702"/>
    <w:rsid w:val="00CF38FA"/>
    <w:rsid w:val="00CF40C7"/>
    <w:rsid w:val="00CF5F72"/>
    <w:rsid w:val="00CF6F0D"/>
    <w:rsid w:val="00CF7377"/>
    <w:rsid w:val="00CF793B"/>
    <w:rsid w:val="00CF7E6B"/>
    <w:rsid w:val="00D00179"/>
    <w:rsid w:val="00D007D8"/>
    <w:rsid w:val="00D01C2B"/>
    <w:rsid w:val="00D02AB7"/>
    <w:rsid w:val="00D0302F"/>
    <w:rsid w:val="00D0368E"/>
    <w:rsid w:val="00D0486C"/>
    <w:rsid w:val="00D04AAC"/>
    <w:rsid w:val="00D0535E"/>
    <w:rsid w:val="00D06A08"/>
    <w:rsid w:val="00D0757E"/>
    <w:rsid w:val="00D07580"/>
    <w:rsid w:val="00D07F8F"/>
    <w:rsid w:val="00D118B6"/>
    <w:rsid w:val="00D11F8A"/>
    <w:rsid w:val="00D140D5"/>
    <w:rsid w:val="00D14E37"/>
    <w:rsid w:val="00D161E4"/>
    <w:rsid w:val="00D16241"/>
    <w:rsid w:val="00D2058D"/>
    <w:rsid w:val="00D20DC3"/>
    <w:rsid w:val="00D21DCE"/>
    <w:rsid w:val="00D22593"/>
    <w:rsid w:val="00D2278F"/>
    <w:rsid w:val="00D232ED"/>
    <w:rsid w:val="00D233FD"/>
    <w:rsid w:val="00D23924"/>
    <w:rsid w:val="00D26975"/>
    <w:rsid w:val="00D26F52"/>
    <w:rsid w:val="00D27155"/>
    <w:rsid w:val="00D2764E"/>
    <w:rsid w:val="00D305E5"/>
    <w:rsid w:val="00D30804"/>
    <w:rsid w:val="00D30EE3"/>
    <w:rsid w:val="00D3180A"/>
    <w:rsid w:val="00D31F0C"/>
    <w:rsid w:val="00D32913"/>
    <w:rsid w:val="00D32A96"/>
    <w:rsid w:val="00D332F5"/>
    <w:rsid w:val="00D34306"/>
    <w:rsid w:val="00D35582"/>
    <w:rsid w:val="00D36764"/>
    <w:rsid w:val="00D40101"/>
    <w:rsid w:val="00D4027C"/>
    <w:rsid w:val="00D4071D"/>
    <w:rsid w:val="00D40B14"/>
    <w:rsid w:val="00D41543"/>
    <w:rsid w:val="00D4311C"/>
    <w:rsid w:val="00D4432E"/>
    <w:rsid w:val="00D4447A"/>
    <w:rsid w:val="00D444AC"/>
    <w:rsid w:val="00D4506E"/>
    <w:rsid w:val="00D45321"/>
    <w:rsid w:val="00D45C00"/>
    <w:rsid w:val="00D46152"/>
    <w:rsid w:val="00D46A6D"/>
    <w:rsid w:val="00D46CA1"/>
    <w:rsid w:val="00D47B68"/>
    <w:rsid w:val="00D500F1"/>
    <w:rsid w:val="00D504DC"/>
    <w:rsid w:val="00D51968"/>
    <w:rsid w:val="00D51B35"/>
    <w:rsid w:val="00D52BD3"/>
    <w:rsid w:val="00D52D76"/>
    <w:rsid w:val="00D52DBD"/>
    <w:rsid w:val="00D53CD3"/>
    <w:rsid w:val="00D54740"/>
    <w:rsid w:val="00D5550B"/>
    <w:rsid w:val="00D55B8A"/>
    <w:rsid w:val="00D55C46"/>
    <w:rsid w:val="00D55DB5"/>
    <w:rsid w:val="00D56DD0"/>
    <w:rsid w:val="00D56FBB"/>
    <w:rsid w:val="00D57342"/>
    <w:rsid w:val="00D57C23"/>
    <w:rsid w:val="00D57C98"/>
    <w:rsid w:val="00D613FF"/>
    <w:rsid w:val="00D62345"/>
    <w:rsid w:val="00D62525"/>
    <w:rsid w:val="00D62F6F"/>
    <w:rsid w:val="00D6316C"/>
    <w:rsid w:val="00D63F82"/>
    <w:rsid w:val="00D647D7"/>
    <w:rsid w:val="00D65514"/>
    <w:rsid w:val="00D65B26"/>
    <w:rsid w:val="00D66DCF"/>
    <w:rsid w:val="00D66F7E"/>
    <w:rsid w:val="00D70B39"/>
    <w:rsid w:val="00D70CBB"/>
    <w:rsid w:val="00D70E6B"/>
    <w:rsid w:val="00D70F14"/>
    <w:rsid w:val="00D71DF1"/>
    <w:rsid w:val="00D722CB"/>
    <w:rsid w:val="00D72B25"/>
    <w:rsid w:val="00D74363"/>
    <w:rsid w:val="00D76396"/>
    <w:rsid w:val="00D76477"/>
    <w:rsid w:val="00D771F3"/>
    <w:rsid w:val="00D776E9"/>
    <w:rsid w:val="00D77B55"/>
    <w:rsid w:val="00D77C89"/>
    <w:rsid w:val="00D81952"/>
    <w:rsid w:val="00D826DC"/>
    <w:rsid w:val="00D829EB"/>
    <w:rsid w:val="00D82B3C"/>
    <w:rsid w:val="00D83247"/>
    <w:rsid w:val="00D83EC1"/>
    <w:rsid w:val="00D8438E"/>
    <w:rsid w:val="00D8610E"/>
    <w:rsid w:val="00D86159"/>
    <w:rsid w:val="00D866C5"/>
    <w:rsid w:val="00D878D7"/>
    <w:rsid w:val="00D87923"/>
    <w:rsid w:val="00D87DD3"/>
    <w:rsid w:val="00D90AAD"/>
    <w:rsid w:val="00D90F7F"/>
    <w:rsid w:val="00D91ED4"/>
    <w:rsid w:val="00D92411"/>
    <w:rsid w:val="00D92663"/>
    <w:rsid w:val="00D9276E"/>
    <w:rsid w:val="00D92FB6"/>
    <w:rsid w:val="00D931F8"/>
    <w:rsid w:val="00D93686"/>
    <w:rsid w:val="00D93EF3"/>
    <w:rsid w:val="00D946C6"/>
    <w:rsid w:val="00D94B63"/>
    <w:rsid w:val="00D94B79"/>
    <w:rsid w:val="00D958E6"/>
    <w:rsid w:val="00D95BD2"/>
    <w:rsid w:val="00D96B91"/>
    <w:rsid w:val="00D96FDD"/>
    <w:rsid w:val="00DA113D"/>
    <w:rsid w:val="00DA161C"/>
    <w:rsid w:val="00DA1974"/>
    <w:rsid w:val="00DA2081"/>
    <w:rsid w:val="00DA3186"/>
    <w:rsid w:val="00DA3564"/>
    <w:rsid w:val="00DA417F"/>
    <w:rsid w:val="00DA41BB"/>
    <w:rsid w:val="00DA488A"/>
    <w:rsid w:val="00DA4B1D"/>
    <w:rsid w:val="00DA4D4C"/>
    <w:rsid w:val="00DA4E2E"/>
    <w:rsid w:val="00DA4ED8"/>
    <w:rsid w:val="00DA528B"/>
    <w:rsid w:val="00DA56A8"/>
    <w:rsid w:val="00DA59EE"/>
    <w:rsid w:val="00DA5E71"/>
    <w:rsid w:val="00DB09D1"/>
    <w:rsid w:val="00DB10DC"/>
    <w:rsid w:val="00DB1D94"/>
    <w:rsid w:val="00DB201A"/>
    <w:rsid w:val="00DB2508"/>
    <w:rsid w:val="00DB2C7B"/>
    <w:rsid w:val="00DB2E52"/>
    <w:rsid w:val="00DB38D8"/>
    <w:rsid w:val="00DB38E8"/>
    <w:rsid w:val="00DB3A0C"/>
    <w:rsid w:val="00DB4EC1"/>
    <w:rsid w:val="00DB6A76"/>
    <w:rsid w:val="00DB7351"/>
    <w:rsid w:val="00DC014C"/>
    <w:rsid w:val="00DC0311"/>
    <w:rsid w:val="00DC0354"/>
    <w:rsid w:val="00DC10D3"/>
    <w:rsid w:val="00DC153D"/>
    <w:rsid w:val="00DC1A8A"/>
    <w:rsid w:val="00DC248D"/>
    <w:rsid w:val="00DC2872"/>
    <w:rsid w:val="00DC30C1"/>
    <w:rsid w:val="00DC3C8A"/>
    <w:rsid w:val="00DC3D98"/>
    <w:rsid w:val="00DC42E4"/>
    <w:rsid w:val="00DC47FE"/>
    <w:rsid w:val="00DC61E4"/>
    <w:rsid w:val="00DC653C"/>
    <w:rsid w:val="00DC6C19"/>
    <w:rsid w:val="00DC6DC8"/>
    <w:rsid w:val="00DC7265"/>
    <w:rsid w:val="00DC7984"/>
    <w:rsid w:val="00DC79D7"/>
    <w:rsid w:val="00DD0292"/>
    <w:rsid w:val="00DD05E4"/>
    <w:rsid w:val="00DD0D64"/>
    <w:rsid w:val="00DD0FE7"/>
    <w:rsid w:val="00DD1D0B"/>
    <w:rsid w:val="00DD1F8B"/>
    <w:rsid w:val="00DD208F"/>
    <w:rsid w:val="00DD29E7"/>
    <w:rsid w:val="00DD2E93"/>
    <w:rsid w:val="00DD3666"/>
    <w:rsid w:val="00DD4494"/>
    <w:rsid w:val="00DD44E3"/>
    <w:rsid w:val="00DD45DE"/>
    <w:rsid w:val="00DD46BA"/>
    <w:rsid w:val="00DD4B3D"/>
    <w:rsid w:val="00DD5628"/>
    <w:rsid w:val="00DD6888"/>
    <w:rsid w:val="00DD6A21"/>
    <w:rsid w:val="00DD6D74"/>
    <w:rsid w:val="00DD7A10"/>
    <w:rsid w:val="00DE0A11"/>
    <w:rsid w:val="00DE101F"/>
    <w:rsid w:val="00DE1B0D"/>
    <w:rsid w:val="00DE2B40"/>
    <w:rsid w:val="00DE317F"/>
    <w:rsid w:val="00DE3DBD"/>
    <w:rsid w:val="00DE4491"/>
    <w:rsid w:val="00DE4A5A"/>
    <w:rsid w:val="00DE4D85"/>
    <w:rsid w:val="00DE4DA8"/>
    <w:rsid w:val="00DE5731"/>
    <w:rsid w:val="00DE6512"/>
    <w:rsid w:val="00DE6876"/>
    <w:rsid w:val="00DE767D"/>
    <w:rsid w:val="00DE7A39"/>
    <w:rsid w:val="00DF1DD6"/>
    <w:rsid w:val="00DF20FD"/>
    <w:rsid w:val="00DF2B28"/>
    <w:rsid w:val="00DF2E1D"/>
    <w:rsid w:val="00DF2E79"/>
    <w:rsid w:val="00DF3C17"/>
    <w:rsid w:val="00DF5EB0"/>
    <w:rsid w:val="00DF6AE5"/>
    <w:rsid w:val="00DF7093"/>
    <w:rsid w:val="00DF7E9C"/>
    <w:rsid w:val="00E0026A"/>
    <w:rsid w:val="00E00594"/>
    <w:rsid w:val="00E01340"/>
    <w:rsid w:val="00E01C17"/>
    <w:rsid w:val="00E022FD"/>
    <w:rsid w:val="00E02355"/>
    <w:rsid w:val="00E044EB"/>
    <w:rsid w:val="00E04A47"/>
    <w:rsid w:val="00E0574B"/>
    <w:rsid w:val="00E0663F"/>
    <w:rsid w:val="00E10391"/>
    <w:rsid w:val="00E115BE"/>
    <w:rsid w:val="00E11897"/>
    <w:rsid w:val="00E128EB"/>
    <w:rsid w:val="00E12D5F"/>
    <w:rsid w:val="00E1400E"/>
    <w:rsid w:val="00E140DA"/>
    <w:rsid w:val="00E146EE"/>
    <w:rsid w:val="00E14D0F"/>
    <w:rsid w:val="00E15E35"/>
    <w:rsid w:val="00E166CB"/>
    <w:rsid w:val="00E1787B"/>
    <w:rsid w:val="00E2007E"/>
    <w:rsid w:val="00E21B47"/>
    <w:rsid w:val="00E22EE5"/>
    <w:rsid w:val="00E237D8"/>
    <w:rsid w:val="00E245FF"/>
    <w:rsid w:val="00E250EE"/>
    <w:rsid w:val="00E253CD"/>
    <w:rsid w:val="00E25792"/>
    <w:rsid w:val="00E25930"/>
    <w:rsid w:val="00E26208"/>
    <w:rsid w:val="00E2644E"/>
    <w:rsid w:val="00E266B2"/>
    <w:rsid w:val="00E2676F"/>
    <w:rsid w:val="00E26F15"/>
    <w:rsid w:val="00E300BC"/>
    <w:rsid w:val="00E3032D"/>
    <w:rsid w:val="00E31475"/>
    <w:rsid w:val="00E32D84"/>
    <w:rsid w:val="00E334D0"/>
    <w:rsid w:val="00E34735"/>
    <w:rsid w:val="00E34A48"/>
    <w:rsid w:val="00E34D90"/>
    <w:rsid w:val="00E35650"/>
    <w:rsid w:val="00E361C6"/>
    <w:rsid w:val="00E369E3"/>
    <w:rsid w:val="00E37A57"/>
    <w:rsid w:val="00E403D8"/>
    <w:rsid w:val="00E40DB9"/>
    <w:rsid w:val="00E41193"/>
    <w:rsid w:val="00E420BD"/>
    <w:rsid w:val="00E42B84"/>
    <w:rsid w:val="00E42C8E"/>
    <w:rsid w:val="00E43FDF"/>
    <w:rsid w:val="00E440C7"/>
    <w:rsid w:val="00E44B85"/>
    <w:rsid w:val="00E454EB"/>
    <w:rsid w:val="00E462EC"/>
    <w:rsid w:val="00E46899"/>
    <w:rsid w:val="00E4692C"/>
    <w:rsid w:val="00E46FC6"/>
    <w:rsid w:val="00E509D2"/>
    <w:rsid w:val="00E509E3"/>
    <w:rsid w:val="00E510D9"/>
    <w:rsid w:val="00E5167D"/>
    <w:rsid w:val="00E51C6A"/>
    <w:rsid w:val="00E51E7E"/>
    <w:rsid w:val="00E520AF"/>
    <w:rsid w:val="00E52150"/>
    <w:rsid w:val="00E539A1"/>
    <w:rsid w:val="00E54125"/>
    <w:rsid w:val="00E544F2"/>
    <w:rsid w:val="00E54CE1"/>
    <w:rsid w:val="00E55CB4"/>
    <w:rsid w:val="00E56A0E"/>
    <w:rsid w:val="00E575E2"/>
    <w:rsid w:val="00E57C82"/>
    <w:rsid w:val="00E6050E"/>
    <w:rsid w:val="00E60E9D"/>
    <w:rsid w:val="00E62089"/>
    <w:rsid w:val="00E62404"/>
    <w:rsid w:val="00E6259E"/>
    <w:rsid w:val="00E64040"/>
    <w:rsid w:val="00E64280"/>
    <w:rsid w:val="00E649A3"/>
    <w:rsid w:val="00E64D4E"/>
    <w:rsid w:val="00E64D54"/>
    <w:rsid w:val="00E64F00"/>
    <w:rsid w:val="00E659C3"/>
    <w:rsid w:val="00E66C2C"/>
    <w:rsid w:val="00E67B4C"/>
    <w:rsid w:val="00E700B8"/>
    <w:rsid w:val="00E70376"/>
    <w:rsid w:val="00E70FB4"/>
    <w:rsid w:val="00E715CA"/>
    <w:rsid w:val="00E71908"/>
    <w:rsid w:val="00E73E77"/>
    <w:rsid w:val="00E74130"/>
    <w:rsid w:val="00E7470B"/>
    <w:rsid w:val="00E74E61"/>
    <w:rsid w:val="00E750A1"/>
    <w:rsid w:val="00E75592"/>
    <w:rsid w:val="00E759A6"/>
    <w:rsid w:val="00E75BD7"/>
    <w:rsid w:val="00E766F7"/>
    <w:rsid w:val="00E76A99"/>
    <w:rsid w:val="00E76F4F"/>
    <w:rsid w:val="00E7743B"/>
    <w:rsid w:val="00E7762C"/>
    <w:rsid w:val="00E778A9"/>
    <w:rsid w:val="00E77F53"/>
    <w:rsid w:val="00E800E4"/>
    <w:rsid w:val="00E804F7"/>
    <w:rsid w:val="00E808F0"/>
    <w:rsid w:val="00E80D9B"/>
    <w:rsid w:val="00E81D9B"/>
    <w:rsid w:val="00E8214D"/>
    <w:rsid w:val="00E823F8"/>
    <w:rsid w:val="00E82AC9"/>
    <w:rsid w:val="00E8372E"/>
    <w:rsid w:val="00E83902"/>
    <w:rsid w:val="00E84549"/>
    <w:rsid w:val="00E852F1"/>
    <w:rsid w:val="00E86DF3"/>
    <w:rsid w:val="00E87A12"/>
    <w:rsid w:val="00E9029D"/>
    <w:rsid w:val="00E91A59"/>
    <w:rsid w:val="00E91D5B"/>
    <w:rsid w:val="00E926E6"/>
    <w:rsid w:val="00E9405A"/>
    <w:rsid w:val="00E948BF"/>
    <w:rsid w:val="00E94BB7"/>
    <w:rsid w:val="00E954EB"/>
    <w:rsid w:val="00E9619F"/>
    <w:rsid w:val="00E96F28"/>
    <w:rsid w:val="00E974DD"/>
    <w:rsid w:val="00E978C7"/>
    <w:rsid w:val="00E97EB8"/>
    <w:rsid w:val="00EA0BC8"/>
    <w:rsid w:val="00EA1277"/>
    <w:rsid w:val="00EA1653"/>
    <w:rsid w:val="00EA1967"/>
    <w:rsid w:val="00EA1C61"/>
    <w:rsid w:val="00EA1E97"/>
    <w:rsid w:val="00EA37A1"/>
    <w:rsid w:val="00EA3948"/>
    <w:rsid w:val="00EA482F"/>
    <w:rsid w:val="00EA4B47"/>
    <w:rsid w:val="00EA4D2A"/>
    <w:rsid w:val="00EA5762"/>
    <w:rsid w:val="00EA62D8"/>
    <w:rsid w:val="00EA6BDE"/>
    <w:rsid w:val="00EA741C"/>
    <w:rsid w:val="00EB1AEE"/>
    <w:rsid w:val="00EB2498"/>
    <w:rsid w:val="00EB5520"/>
    <w:rsid w:val="00EB5F62"/>
    <w:rsid w:val="00EB5F73"/>
    <w:rsid w:val="00EB68F3"/>
    <w:rsid w:val="00EB6DAD"/>
    <w:rsid w:val="00EB7079"/>
    <w:rsid w:val="00EB7338"/>
    <w:rsid w:val="00EB7903"/>
    <w:rsid w:val="00EB7A18"/>
    <w:rsid w:val="00EB7EF0"/>
    <w:rsid w:val="00EC04A2"/>
    <w:rsid w:val="00EC06AC"/>
    <w:rsid w:val="00EC0F50"/>
    <w:rsid w:val="00EC10D4"/>
    <w:rsid w:val="00EC1651"/>
    <w:rsid w:val="00EC17BF"/>
    <w:rsid w:val="00EC230C"/>
    <w:rsid w:val="00EC2693"/>
    <w:rsid w:val="00EC2AB6"/>
    <w:rsid w:val="00EC31D3"/>
    <w:rsid w:val="00EC31FD"/>
    <w:rsid w:val="00EC373A"/>
    <w:rsid w:val="00EC4286"/>
    <w:rsid w:val="00EC4B63"/>
    <w:rsid w:val="00EC5C4F"/>
    <w:rsid w:val="00EC6478"/>
    <w:rsid w:val="00EC6C98"/>
    <w:rsid w:val="00EC6E0D"/>
    <w:rsid w:val="00ED0397"/>
    <w:rsid w:val="00ED0F3F"/>
    <w:rsid w:val="00ED1462"/>
    <w:rsid w:val="00ED14E3"/>
    <w:rsid w:val="00ED1B5B"/>
    <w:rsid w:val="00ED2812"/>
    <w:rsid w:val="00ED3452"/>
    <w:rsid w:val="00ED4983"/>
    <w:rsid w:val="00ED4DBC"/>
    <w:rsid w:val="00ED52DB"/>
    <w:rsid w:val="00ED58B2"/>
    <w:rsid w:val="00ED60F1"/>
    <w:rsid w:val="00ED6269"/>
    <w:rsid w:val="00ED694E"/>
    <w:rsid w:val="00EE06B5"/>
    <w:rsid w:val="00EE094F"/>
    <w:rsid w:val="00EE1557"/>
    <w:rsid w:val="00EE1C63"/>
    <w:rsid w:val="00EE2074"/>
    <w:rsid w:val="00EE31F1"/>
    <w:rsid w:val="00EE340D"/>
    <w:rsid w:val="00EE3746"/>
    <w:rsid w:val="00EE4A89"/>
    <w:rsid w:val="00EE5268"/>
    <w:rsid w:val="00EE6350"/>
    <w:rsid w:val="00EF07B0"/>
    <w:rsid w:val="00EF16B0"/>
    <w:rsid w:val="00EF258E"/>
    <w:rsid w:val="00EF36AF"/>
    <w:rsid w:val="00EF3FEA"/>
    <w:rsid w:val="00EF475D"/>
    <w:rsid w:val="00EF4D1C"/>
    <w:rsid w:val="00EF50BC"/>
    <w:rsid w:val="00EF51AD"/>
    <w:rsid w:val="00EF55E0"/>
    <w:rsid w:val="00EF591B"/>
    <w:rsid w:val="00EF59BC"/>
    <w:rsid w:val="00EF6151"/>
    <w:rsid w:val="00EF6F2A"/>
    <w:rsid w:val="00EF727A"/>
    <w:rsid w:val="00EF7469"/>
    <w:rsid w:val="00F00A3B"/>
    <w:rsid w:val="00F014E3"/>
    <w:rsid w:val="00F02493"/>
    <w:rsid w:val="00F025B6"/>
    <w:rsid w:val="00F03374"/>
    <w:rsid w:val="00F03379"/>
    <w:rsid w:val="00F038F0"/>
    <w:rsid w:val="00F0421C"/>
    <w:rsid w:val="00F0534F"/>
    <w:rsid w:val="00F059CA"/>
    <w:rsid w:val="00F05AD0"/>
    <w:rsid w:val="00F06C82"/>
    <w:rsid w:val="00F102B8"/>
    <w:rsid w:val="00F108DE"/>
    <w:rsid w:val="00F10F09"/>
    <w:rsid w:val="00F14046"/>
    <w:rsid w:val="00F14523"/>
    <w:rsid w:val="00F14639"/>
    <w:rsid w:val="00F14DAE"/>
    <w:rsid w:val="00F15343"/>
    <w:rsid w:val="00F17550"/>
    <w:rsid w:val="00F1779F"/>
    <w:rsid w:val="00F17E98"/>
    <w:rsid w:val="00F2100A"/>
    <w:rsid w:val="00F21AD6"/>
    <w:rsid w:val="00F2248D"/>
    <w:rsid w:val="00F229CF"/>
    <w:rsid w:val="00F22F54"/>
    <w:rsid w:val="00F25397"/>
    <w:rsid w:val="00F2548D"/>
    <w:rsid w:val="00F25A8F"/>
    <w:rsid w:val="00F27814"/>
    <w:rsid w:val="00F27A1A"/>
    <w:rsid w:val="00F27FD1"/>
    <w:rsid w:val="00F30A56"/>
    <w:rsid w:val="00F328B0"/>
    <w:rsid w:val="00F328BA"/>
    <w:rsid w:val="00F334C4"/>
    <w:rsid w:val="00F338C5"/>
    <w:rsid w:val="00F35610"/>
    <w:rsid w:val="00F35E88"/>
    <w:rsid w:val="00F35F68"/>
    <w:rsid w:val="00F366AB"/>
    <w:rsid w:val="00F37186"/>
    <w:rsid w:val="00F37597"/>
    <w:rsid w:val="00F37DC5"/>
    <w:rsid w:val="00F41651"/>
    <w:rsid w:val="00F41CB8"/>
    <w:rsid w:val="00F41DE6"/>
    <w:rsid w:val="00F42563"/>
    <w:rsid w:val="00F438B5"/>
    <w:rsid w:val="00F4390B"/>
    <w:rsid w:val="00F440C5"/>
    <w:rsid w:val="00F4496E"/>
    <w:rsid w:val="00F45913"/>
    <w:rsid w:val="00F46394"/>
    <w:rsid w:val="00F4650C"/>
    <w:rsid w:val="00F46C33"/>
    <w:rsid w:val="00F46EC0"/>
    <w:rsid w:val="00F47D67"/>
    <w:rsid w:val="00F5025C"/>
    <w:rsid w:val="00F50934"/>
    <w:rsid w:val="00F514FF"/>
    <w:rsid w:val="00F54212"/>
    <w:rsid w:val="00F54699"/>
    <w:rsid w:val="00F57099"/>
    <w:rsid w:val="00F577AD"/>
    <w:rsid w:val="00F577C6"/>
    <w:rsid w:val="00F61497"/>
    <w:rsid w:val="00F61DE1"/>
    <w:rsid w:val="00F635F5"/>
    <w:rsid w:val="00F63BAE"/>
    <w:rsid w:val="00F654F4"/>
    <w:rsid w:val="00F65CE4"/>
    <w:rsid w:val="00F665FC"/>
    <w:rsid w:val="00F7066A"/>
    <w:rsid w:val="00F71377"/>
    <w:rsid w:val="00F731E0"/>
    <w:rsid w:val="00F733ED"/>
    <w:rsid w:val="00F73FC5"/>
    <w:rsid w:val="00F73FD8"/>
    <w:rsid w:val="00F75703"/>
    <w:rsid w:val="00F7570F"/>
    <w:rsid w:val="00F75D5B"/>
    <w:rsid w:val="00F7712D"/>
    <w:rsid w:val="00F773E6"/>
    <w:rsid w:val="00F77FDD"/>
    <w:rsid w:val="00F808E0"/>
    <w:rsid w:val="00F8112A"/>
    <w:rsid w:val="00F82022"/>
    <w:rsid w:val="00F82852"/>
    <w:rsid w:val="00F82910"/>
    <w:rsid w:val="00F829CE"/>
    <w:rsid w:val="00F83AFD"/>
    <w:rsid w:val="00F83F9F"/>
    <w:rsid w:val="00F84DB4"/>
    <w:rsid w:val="00F850EC"/>
    <w:rsid w:val="00F852A5"/>
    <w:rsid w:val="00F85458"/>
    <w:rsid w:val="00F862A6"/>
    <w:rsid w:val="00F8643E"/>
    <w:rsid w:val="00F86614"/>
    <w:rsid w:val="00F87B28"/>
    <w:rsid w:val="00F90296"/>
    <w:rsid w:val="00F90320"/>
    <w:rsid w:val="00F90D25"/>
    <w:rsid w:val="00F9210E"/>
    <w:rsid w:val="00F9224B"/>
    <w:rsid w:val="00F927FC"/>
    <w:rsid w:val="00F92857"/>
    <w:rsid w:val="00F92C12"/>
    <w:rsid w:val="00F92C83"/>
    <w:rsid w:val="00F93584"/>
    <w:rsid w:val="00F95BCB"/>
    <w:rsid w:val="00F96550"/>
    <w:rsid w:val="00F967CC"/>
    <w:rsid w:val="00F971DF"/>
    <w:rsid w:val="00F97EED"/>
    <w:rsid w:val="00FA0658"/>
    <w:rsid w:val="00FA0745"/>
    <w:rsid w:val="00FA094C"/>
    <w:rsid w:val="00FA0EFC"/>
    <w:rsid w:val="00FA1B7B"/>
    <w:rsid w:val="00FA1D55"/>
    <w:rsid w:val="00FA2059"/>
    <w:rsid w:val="00FA26BD"/>
    <w:rsid w:val="00FA2706"/>
    <w:rsid w:val="00FA2996"/>
    <w:rsid w:val="00FA36D3"/>
    <w:rsid w:val="00FA42E0"/>
    <w:rsid w:val="00FA48AE"/>
    <w:rsid w:val="00FA51E8"/>
    <w:rsid w:val="00FA6BBD"/>
    <w:rsid w:val="00FA7968"/>
    <w:rsid w:val="00FA7F6F"/>
    <w:rsid w:val="00FB0373"/>
    <w:rsid w:val="00FB077F"/>
    <w:rsid w:val="00FB0BC1"/>
    <w:rsid w:val="00FB0D99"/>
    <w:rsid w:val="00FB1E74"/>
    <w:rsid w:val="00FB201D"/>
    <w:rsid w:val="00FB24DF"/>
    <w:rsid w:val="00FB27E4"/>
    <w:rsid w:val="00FB2953"/>
    <w:rsid w:val="00FB2A19"/>
    <w:rsid w:val="00FB382F"/>
    <w:rsid w:val="00FB399D"/>
    <w:rsid w:val="00FB3C24"/>
    <w:rsid w:val="00FB513B"/>
    <w:rsid w:val="00FB51BF"/>
    <w:rsid w:val="00FB5B00"/>
    <w:rsid w:val="00FB622B"/>
    <w:rsid w:val="00FB685A"/>
    <w:rsid w:val="00FB6D07"/>
    <w:rsid w:val="00FC2526"/>
    <w:rsid w:val="00FC3445"/>
    <w:rsid w:val="00FC3524"/>
    <w:rsid w:val="00FC3764"/>
    <w:rsid w:val="00FC465A"/>
    <w:rsid w:val="00FC468A"/>
    <w:rsid w:val="00FC4CE9"/>
    <w:rsid w:val="00FC5024"/>
    <w:rsid w:val="00FC546A"/>
    <w:rsid w:val="00FC5C48"/>
    <w:rsid w:val="00FC60FA"/>
    <w:rsid w:val="00FC6571"/>
    <w:rsid w:val="00FC698B"/>
    <w:rsid w:val="00FC6B1E"/>
    <w:rsid w:val="00FC7F43"/>
    <w:rsid w:val="00FD0BF6"/>
    <w:rsid w:val="00FD33EE"/>
    <w:rsid w:val="00FD35CD"/>
    <w:rsid w:val="00FD374B"/>
    <w:rsid w:val="00FD41C4"/>
    <w:rsid w:val="00FD428A"/>
    <w:rsid w:val="00FD4392"/>
    <w:rsid w:val="00FD4A68"/>
    <w:rsid w:val="00FD5A16"/>
    <w:rsid w:val="00FD5C4A"/>
    <w:rsid w:val="00FD5CBB"/>
    <w:rsid w:val="00FD5EF3"/>
    <w:rsid w:val="00FD608E"/>
    <w:rsid w:val="00FD63C5"/>
    <w:rsid w:val="00FD67D0"/>
    <w:rsid w:val="00FD7E00"/>
    <w:rsid w:val="00FE12D2"/>
    <w:rsid w:val="00FE1AB9"/>
    <w:rsid w:val="00FE1B3F"/>
    <w:rsid w:val="00FE3068"/>
    <w:rsid w:val="00FE3244"/>
    <w:rsid w:val="00FE3357"/>
    <w:rsid w:val="00FE42ED"/>
    <w:rsid w:val="00FE5782"/>
    <w:rsid w:val="00FE7579"/>
    <w:rsid w:val="00FE78B5"/>
    <w:rsid w:val="00FF0C86"/>
    <w:rsid w:val="00FF1268"/>
    <w:rsid w:val="00FF15FA"/>
    <w:rsid w:val="00FF2751"/>
    <w:rsid w:val="00FF2916"/>
    <w:rsid w:val="00FF2E8E"/>
    <w:rsid w:val="00FF3666"/>
    <w:rsid w:val="00FF456B"/>
    <w:rsid w:val="00FF4797"/>
    <w:rsid w:val="00FF7796"/>
    <w:rsid w:val="00FF7B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5EC3B7CE"/>
  <w15:docId w15:val="{A453CB0B-42BE-4541-B322-91289EF73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uiPriority="99"/>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99"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99"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aliases w:val="Lentelės"/>
    <w:rsid w:val="002F56E7"/>
    <w:pPr>
      <w:suppressAutoHyphens/>
      <w:ind w:right="-59"/>
    </w:pPr>
    <w:rPr>
      <w:sz w:val="22"/>
      <w:szCs w:val="22"/>
      <w:lang w:eastAsia="ar-SA"/>
    </w:rPr>
  </w:style>
  <w:style w:type="paragraph" w:styleId="Antrat1">
    <w:name w:val="heading 1"/>
    <w:aliases w:val="skyrius1,Skyrius"/>
    <w:basedOn w:val="Pavadinimas"/>
    <w:next w:val="prastasis"/>
    <w:link w:val="Antrat1Diagrama"/>
    <w:qFormat/>
    <w:rsid w:val="00643C68"/>
    <w:pPr>
      <w:outlineLvl w:val="0"/>
    </w:pPr>
  </w:style>
  <w:style w:type="paragraph" w:styleId="Antrat2">
    <w:name w:val="heading 2"/>
    <w:aliases w:val="skyrius2,Eilės Numeris"/>
    <w:basedOn w:val="prastasis"/>
    <w:next w:val="prastasis"/>
    <w:link w:val="Antrat2Diagrama"/>
    <w:qFormat/>
    <w:rsid w:val="0089437E"/>
    <w:pPr>
      <w:numPr>
        <w:numId w:val="3"/>
      </w:numPr>
      <w:tabs>
        <w:tab w:val="left" w:pos="0"/>
      </w:tabs>
      <w:spacing w:line="360" w:lineRule="auto"/>
      <w:ind w:right="0"/>
      <w:jc w:val="both"/>
      <w:outlineLvl w:val="1"/>
    </w:pPr>
    <w:rPr>
      <w:b/>
      <w:sz w:val="20"/>
      <w:szCs w:val="20"/>
    </w:rPr>
  </w:style>
  <w:style w:type="paragraph" w:styleId="Antrat3">
    <w:name w:val="heading 3"/>
    <w:aliases w:val="skyrius3,Heading 3 Char1,Heading 3 Char Char"/>
    <w:basedOn w:val="Antrat2"/>
    <w:next w:val="prastasis"/>
    <w:link w:val="Antrat3Diagrama"/>
    <w:qFormat/>
    <w:rsid w:val="00024CD4"/>
    <w:pPr>
      <w:numPr>
        <w:ilvl w:val="1"/>
      </w:numPr>
      <w:tabs>
        <w:tab w:val="left" w:pos="284"/>
        <w:tab w:val="left" w:pos="851"/>
        <w:tab w:val="left" w:pos="993"/>
      </w:tabs>
      <w:suppressAutoHyphens w:val="0"/>
      <w:outlineLvl w:val="2"/>
    </w:pPr>
    <w:rPr>
      <w:bCs/>
      <w:iCs/>
      <w:kern w:val="2"/>
      <w:lang w:eastAsia="en-US"/>
    </w:rPr>
  </w:style>
  <w:style w:type="paragraph" w:styleId="Antrat4">
    <w:name w:val="heading 4"/>
    <w:aliases w:val="skyrius4"/>
    <w:basedOn w:val="Antrat"/>
    <w:next w:val="prastasis"/>
    <w:link w:val="Antrat4Diagrama"/>
    <w:qFormat/>
    <w:rsid w:val="004B66F2"/>
    <w:pPr>
      <w:numPr>
        <w:ilvl w:val="2"/>
        <w:numId w:val="3"/>
      </w:numPr>
      <w:tabs>
        <w:tab w:val="clear" w:pos="4986"/>
        <w:tab w:val="clear" w:pos="9972"/>
        <w:tab w:val="right" w:pos="709"/>
        <w:tab w:val="left" w:pos="993"/>
      </w:tabs>
      <w:ind w:right="-2"/>
      <w:outlineLvl w:val="3"/>
    </w:pPr>
    <w:rPr>
      <w:b/>
      <w:sz w:val="20"/>
      <w:szCs w:val="20"/>
    </w:rPr>
  </w:style>
  <w:style w:type="paragraph" w:styleId="Antrat5">
    <w:name w:val="heading 5"/>
    <w:basedOn w:val="Antrat4"/>
    <w:next w:val="prastasis"/>
    <w:link w:val="Antrat5Diagrama"/>
    <w:unhideWhenUsed/>
    <w:qFormat/>
    <w:rsid w:val="005C5727"/>
    <w:pPr>
      <w:numPr>
        <w:ilvl w:val="3"/>
        <w:numId w:val="2"/>
      </w:numPr>
      <w:tabs>
        <w:tab w:val="right" w:pos="1276"/>
      </w:tabs>
      <w:ind w:hanging="153"/>
      <w:outlineLvl w:val="4"/>
    </w:pPr>
  </w:style>
  <w:style w:type="paragraph" w:styleId="Antrat6">
    <w:name w:val="heading 6"/>
    <w:basedOn w:val="prastasis"/>
    <w:next w:val="prastasis"/>
    <w:link w:val="Antrat6Diagrama"/>
    <w:unhideWhenUsed/>
    <w:qFormat/>
    <w:rsid w:val="005919C2"/>
    <w:pPr>
      <w:keepNext/>
      <w:keepLines/>
      <w:suppressAutoHyphens w:val="0"/>
      <w:spacing w:before="200" w:line="300" w:lineRule="exact"/>
      <w:ind w:left="851"/>
      <w:jc w:val="both"/>
      <w:outlineLvl w:val="5"/>
    </w:pPr>
    <w:rPr>
      <w:rFonts w:ascii="Cambria" w:hAnsi="Cambria"/>
      <w:i/>
      <w:iCs/>
      <w:color w:val="243F60"/>
      <w:kern w:val="32"/>
      <w:sz w:val="20"/>
      <w:szCs w:val="20"/>
      <w:lang w:eastAsia="en-US"/>
    </w:rPr>
  </w:style>
  <w:style w:type="paragraph" w:styleId="Antrat7">
    <w:name w:val="heading 7"/>
    <w:basedOn w:val="prastasis"/>
    <w:next w:val="prastasis"/>
    <w:link w:val="Antrat7Diagrama"/>
    <w:unhideWhenUsed/>
    <w:qFormat/>
    <w:rsid w:val="005919C2"/>
    <w:pPr>
      <w:keepNext/>
      <w:keepLines/>
      <w:suppressAutoHyphens w:val="0"/>
      <w:spacing w:before="200" w:line="300" w:lineRule="exact"/>
      <w:ind w:left="851"/>
      <w:jc w:val="both"/>
      <w:outlineLvl w:val="6"/>
    </w:pPr>
    <w:rPr>
      <w:rFonts w:ascii="Cambria" w:hAnsi="Cambria"/>
      <w:i/>
      <w:iCs/>
      <w:color w:val="404040"/>
      <w:kern w:val="32"/>
      <w:sz w:val="20"/>
      <w:szCs w:val="20"/>
      <w:lang w:eastAsia="en-US"/>
    </w:rPr>
  </w:style>
  <w:style w:type="paragraph" w:styleId="Antrat8">
    <w:name w:val="heading 8"/>
    <w:basedOn w:val="prastasis"/>
    <w:next w:val="prastasis"/>
    <w:link w:val="Antrat8Diagrama"/>
    <w:unhideWhenUsed/>
    <w:qFormat/>
    <w:rsid w:val="005919C2"/>
    <w:pPr>
      <w:keepNext/>
      <w:keepLines/>
      <w:suppressAutoHyphens w:val="0"/>
      <w:spacing w:before="200" w:line="300" w:lineRule="exact"/>
      <w:ind w:left="851"/>
      <w:jc w:val="both"/>
      <w:outlineLvl w:val="7"/>
    </w:pPr>
    <w:rPr>
      <w:rFonts w:ascii="Cambria" w:hAnsi="Cambria"/>
      <w:color w:val="404040"/>
      <w:kern w:val="32"/>
      <w:sz w:val="20"/>
      <w:szCs w:val="20"/>
      <w:lang w:eastAsia="en-US"/>
    </w:rPr>
  </w:style>
  <w:style w:type="paragraph" w:styleId="Antrat9">
    <w:name w:val="heading 9"/>
    <w:basedOn w:val="prastasis"/>
    <w:next w:val="prastasis"/>
    <w:link w:val="Antrat9Diagrama"/>
    <w:unhideWhenUsed/>
    <w:qFormat/>
    <w:rsid w:val="005919C2"/>
    <w:pPr>
      <w:keepNext/>
      <w:keepLines/>
      <w:suppressAutoHyphens w:val="0"/>
      <w:spacing w:before="200" w:line="300" w:lineRule="exact"/>
      <w:ind w:left="851"/>
      <w:jc w:val="both"/>
      <w:outlineLvl w:val="8"/>
    </w:pPr>
    <w:rPr>
      <w:rFonts w:ascii="Cambria" w:hAnsi="Cambria"/>
      <w:i/>
      <w:iCs/>
      <w:color w:val="404040"/>
      <w:kern w:val="32"/>
      <w:sz w:val="20"/>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aliases w:val="Punktas 2012"/>
    <w:basedOn w:val="prastasis"/>
    <w:next w:val="Paantrat"/>
    <w:link w:val="PavadinimasDiagrama"/>
    <w:qFormat/>
    <w:rsid w:val="00EE6350"/>
    <w:pPr>
      <w:spacing w:line="360" w:lineRule="auto"/>
      <w:ind w:right="0"/>
      <w:jc w:val="center"/>
    </w:pPr>
    <w:rPr>
      <w:b/>
      <w:sz w:val="28"/>
      <w:szCs w:val="24"/>
    </w:rPr>
  </w:style>
  <w:style w:type="paragraph" w:styleId="Paantrat">
    <w:name w:val="Subtitle"/>
    <w:basedOn w:val="prastasis"/>
    <w:next w:val="prastasis"/>
    <w:link w:val="PaantratDiagrama1"/>
    <w:qFormat/>
    <w:rsid w:val="005919C2"/>
    <w:pPr>
      <w:suppressAutoHyphens w:val="0"/>
      <w:spacing w:before="100" w:after="60" w:line="300" w:lineRule="exact"/>
      <w:ind w:left="851"/>
      <w:jc w:val="center"/>
      <w:outlineLvl w:val="1"/>
    </w:pPr>
    <w:rPr>
      <w:rFonts w:ascii="Cambria" w:hAnsi="Cambria"/>
      <w:kern w:val="32"/>
      <w:lang w:eastAsia="en-US"/>
    </w:rPr>
  </w:style>
  <w:style w:type="character" w:customStyle="1" w:styleId="PaantratDiagrama1">
    <w:name w:val="Paantraštė Diagrama1"/>
    <w:link w:val="Paantrat"/>
    <w:uiPriority w:val="11"/>
    <w:rsid w:val="005919C2"/>
    <w:rPr>
      <w:rFonts w:ascii="Cambria" w:hAnsi="Cambria"/>
      <w:kern w:val="32"/>
      <w:sz w:val="24"/>
      <w:szCs w:val="24"/>
      <w:lang w:eastAsia="en-US"/>
    </w:rPr>
  </w:style>
  <w:style w:type="character" w:customStyle="1" w:styleId="PavadinimasDiagrama">
    <w:name w:val="Pavadinimas Diagrama"/>
    <w:aliases w:val="Punktas 2012 Diagrama"/>
    <w:link w:val="Pavadinimas"/>
    <w:rsid w:val="00EE6350"/>
    <w:rPr>
      <w:b/>
      <w:sz w:val="28"/>
      <w:szCs w:val="24"/>
      <w:lang w:eastAsia="ar-SA"/>
    </w:rPr>
  </w:style>
  <w:style w:type="character" w:customStyle="1" w:styleId="Antrat1Diagrama">
    <w:name w:val="Antraštė 1 Diagrama"/>
    <w:aliases w:val="skyrius1 Diagrama,Skyrius Diagrama"/>
    <w:link w:val="Antrat1"/>
    <w:uiPriority w:val="9"/>
    <w:locked/>
    <w:rsid w:val="00643C68"/>
    <w:rPr>
      <w:b/>
      <w:sz w:val="24"/>
      <w:szCs w:val="24"/>
      <w:lang w:eastAsia="ar-SA"/>
    </w:rPr>
  </w:style>
  <w:style w:type="character" w:customStyle="1" w:styleId="Antrat2Diagrama">
    <w:name w:val="Antraštė 2 Diagrama"/>
    <w:aliases w:val="skyrius2 Diagrama,Eilės Numeris Diagrama"/>
    <w:link w:val="Antrat2"/>
    <w:locked/>
    <w:rsid w:val="0089437E"/>
    <w:rPr>
      <w:b/>
      <w:lang w:eastAsia="ar-SA"/>
    </w:rPr>
  </w:style>
  <w:style w:type="character" w:customStyle="1" w:styleId="Antrat3Diagrama">
    <w:name w:val="Antraštė 3 Diagrama"/>
    <w:aliases w:val="skyrius3 Diagrama,Heading 3 Char1 Diagrama,Heading 3 Char Char Diagrama"/>
    <w:link w:val="Antrat3"/>
    <w:rsid w:val="00024CD4"/>
    <w:rPr>
      <w:b/>
      <w:bCs/>
      <w:iCs/>
      <w:kern w:val="2"/>
      <w:lang w:eastAsia="en-US"/>
    </w:rPr>
  </w:style>
  <w:style w:type="paragraph" w:styleId="Antrat">
    <w:name w:val="caption"/>
    <w:aliases w:val="Dokumento tekstas"/>
    <w:basedOn w:val="Antrats"/>
    <w:link w:val="AntratDiagrama"/>
    <w:qFormat/>
    <w:rsid w:val="003541D5"/>
    <w:pPr>
      <w:spacing w:line="360" w:lineRule="auto"/>
      <w:ind w:right="0" w:firstLine="567"/>
      <w:jc w:val="both"/>
    </w:pPr>
  </w:style>
  <w:style w:type="paragraph" w:styleId="Antrats">
    <w:name w:val="header"/>
    <w:aliases w:val="HEADER_EN,HEADER_EN Char Char Char Char, Char,HEADER_EN Diagrama Diagrama, Char Char Char, Char Char Char Char Char,Char + Arial,Firs..., Char Char Char Char Char Char Ch,HEADER_EN Char Char Char"/>
    <w:basedOn w:val="prastasis"/>
    <w:link w:val="AntratsDiagrama"/>
    <w:uiPriority w:val="99"/>
    <w:pPr>
      <w:tabs>
        <w:tab w:val="center" w:pos="4986"/>
        <w:tab w:val="right" w:pos="9972"/>
      </w:tabs>
    </w:pPr>
  </w:style>
  <w:style w:type="character" w:customStyle="1" w:styleId="AntratsDiagrama">
    <w:name w:val="Antraštės Diagrama"/>
    <w:aliases w:val="HEADER_EN Diagrama,HEADER_EN Char Char Char Char Diagrama, Char Diagrama,HEADER_EN Diagrama Diagrama Diagrama, Char Char Char Diagrama, Char Char Char Char Char Diagrama,Char + Arial Diagrama,Firs... Diagrama"/>
    <w:link w:val="Antrats"/>
    <w:uiPriority w:val="99"/>
    <w:rsid w:val="00775F13"/>
    <w:rPr>
      <w:sz w:val="24"/>
      <w:szCs w:val="24"/>
      <w:lang w:val="lt-LT" w:eastAsia="ar-SA" w:bidi="ar-SA"/>
    </w:rPr>
  </w:style>
  <w:style w:type="character" w:customStyle="1" w:styleId="Antrat4Diagrama">
    <w:name w:val="Antraštė 4 Diagrama"/>
    <w:aliases w:val="skyrius4 Diagrama"/>
    <w:link w:val="Antrat4"/>
    <w:rsid w:val="004B66F2"/>
    <w:rPr>
      <w:b/>
      <w:lang w:eastAsia="ar-SA"/>
    </w:rPr>
  </w:style>
  <w:style w:type="character" w:customStyle="1" w:styleId="Antrat5Diagrama">
    <w:name w:val="Antraštė 5 Diagrama"/>
    <w:link w:val="Antrat5"/>
    <w:rsid w:val="005C5727"/>
    <w:rPr>
      <w:b/>
      <w:lang w:eastAsia="ar-SA"/>
    </w:rPr>
  </w:style>
  <w:style w:type="character" w:customStyle="1" w:styleId="Antrat6Diagrama">
    <w:name w:val="Antraštė 6 Diagrama"/>
    <w:link w:val="Antrat6"/>
    <w:rsid w:val="005919C2"/>
    <w:rPr>
      <w:rFonts w:ascii="Cambria" w:hAnsi="Cambria"/>
      <w:i/>
      <w:iCs/>
      <w:color w:val="243F60"/>
      <w:kern w:val="32"/>
      <w:lang w:eastAsia="en-US"/>
    </w:rPr>
  </w:style>
  <w:style w:type="character" w:customStyle="1" w:styleId="Antrat7Diagrama">
    <w:name w:val="Antraštė 7 Diagrama"/>
    <w:link w:val="Antrat7"/>
    <w:rsid w:val="005919C2"/>
    <w:rPr>
      <w:rFonts w:ascii="Cambria" w:hAnsi="Cambria"/>
      <w:i/>
      <w:iCs/>
      <w:color w:val="404040"/>
      <w:kern w:val="32"/>
      <w:lang w:eastAsia="en-US"/>
    </w:rPr>
  </w:style>
  <w:style w:type="character" w:customStyle="1" w:styleId="Antrat8Diagrama">
    <w:name w:val="Antraštė 8 Diagrama"/>
    <w:link w:val="Antrat8"/>
    <w:rsid w:val="005919C2"/>
    <w:rPr>
      <w:rFonts w:ascii="Cambria" w:hAnsi="Cambria"/>
      <w:color w:val="404040"/>
      <w:kern w:val="32"/>
      <w:lang w:eastAsia="en-US"/>
    </w:rPr>
  </w:style>
  <w:style w:type="character" w:customStyle="1" w:styleId="Antrat9Diagrama">
    <w:name w:val="Antraštė 9 Diagrama"/>
    <w:link w:val="Antrat9"/>
    <w:rsid w:val="005919C2"/>
    <w:rPr>
      <w:rFonts w:ascii="Cambria" w:hAnsi="Cambria"/>
      <w:i/>
      <w:iCs/>
      <w:color w:val="404040"/>
      <w:kern w:val="32"/>
      <w:lang w:eastAsia="en-US"/>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Absatz-Standardschriftart11111111111111111111111111111111111">
    <w:name w:val="WW-Absatz-Standardschriftart11111111111111111111111111111111111"/>
  </w:style>
  <w:style w:type="character" w:customStyle="1" w:styleId="WW-Absatz-Standardschriftart111111111111111111111111111111111111">
    <w:name w:val="WW-Absatz-Standardschriftart111111111111111111111111111111111111"/>
  </w:style>
  <w:style w:type="character" w:customStyle="1" w:styleId="WW-Absatz-Standardschriftart1111111111111111111111111111111111111">
    <w:name w:val="WW-Absatz-Standardschriftart1111111111111111111111111111111111111"/>
  </w:style>
  <w:style w:type="character" w:customStyle="1" w:styleId="WW-Absatz-Standardschriftart11111111111111111111111111111111111111">
    <w:name w:val="WW-Absatz-Standardschriftart11111111111111111111111111111111111111"/>
  </w:style>
  <w:style w:type="character" w:customStyle="1" w:styleId="WW-Absatz-Standardschriftart111111111111111111111111111111111111111">
    <w:name w:val="WW-Absatz-Standardschriftart111111111111111111111111111111111111111"/>
  </w:style>
  <w:style w:type="character" w:customStyle="1" w:styleId="WW-Absatz-Standardschriftart1111111111111111111111111111111111111111">
    <w:name w:val="WW-Absatz-Standardschriftart1111111111111111111111111111111111111111"/>
  </w:style>
  <w:style w:type="character" w:customStyle="1" w:styleId="WW-Absatz-Standardschriftart11111111111111111111111111111111111111111">
    <w:name w:val="WW-Absatz-Standardschriftart11111111111111111111111111111111111111111"/>
  </w:style>
  <w:style w:type="character" w:customStyle="1" w:styleId="WW-Absatz-Standardschriftart111111111111111111111111111111111111111111">
    <w:name w:val="WW-Absatz-Standardschriftart111111111111111111111111111111111111111111"/>
  </w:style>
  <w:style w:type="character" w:customStyle="1" w:styleId="WW-Absatz-Standardschriftart1111111111111111111111111111111111111111111">
    <w:name w:val="WW-Absatz-Standardschriftart1111111111111111111111111111111111111111111"/>
  </w:style>
  <w:style w:type="character" w:customStyle="1" w:styleId="WW-Absatz-Standardschriftart11111111111111111111111111111111111111111111">
    <w:name w:val="WW-Absatz-Standardschriftart11111111111111111111111111111111111111111111"/>
  </w:style>
  <w:style w:type="character" w:customStyle="1" w:styleId="WW-Absatz-Standardschriftart111111111111111111111111111111111111111111111">
    <w:name w:val="WW-Absatz-Standardschriftart111111111111111111111111111111111111111111111"/>
  </w:style>
  <w:style w:type="character" w:customStyle="1" w:styleId="WW-Absatz-Standardschriftart1111111111111111111111111111111111111111111111">
    <w:name w:val="WW-Absatz-Standardschriftart1111111111111111111111111111111111111111111111"/>
  </w:style>
  <w:style w:type="character" w:customStyle="1" w:styleId="WW-Absatz-Standardschriftart11111111111111111111111111111111111111111111111">
    <w:name w:val="WW-Absatz-Standardschriftart11111111111111111111111111111111111111111111111"/>
  </w:style>
  <w:style w:type="character" w:customStyle="1" w:styleId="WW-Absatz-Standardschriftart111111111111111111111111111111111111111111111111">
    <w:name w:val="WW-Absatz-Standardschriftart111111111111111111111111111111111111111111111111"/>
  </w:style>
  <w:style w:type="character" w:customStyle="1" w:styleId="WW-Absatz-Standardschriftart1111111111111111111111111111111111111111111111111">
    <w:name w:val="WW-Absatz-Standardschriftart1111111111111111111111111111111111111111111111111"/>
  </w:style>
  <w:style w:type="character" w:customStyle="1" w:styleId="WW8Num1z0">
    <w:name w:val="WW8Num1z0"/>
    <w:rPr>
      <w:rFonts w:ascii="Symbol" w:hAnsi="Symbol"/>
    </w:rPr>
  </w:style>
  <w:style w:type="character" w:customStyle="1" w:styleId="Numatytasispastraiposriftas2">
    <w:name w:val="Numatytasis pastraipos šriftas2"/>
  </w:style>
  <w:style w:type="character" w:styleId="Puslapionumeris">
    <w:name w:val="page number"/>
    <w:basedOn w:val="Numatytasispastraiposriftas2"/>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Char Char"/>
    <w:basedOn w:val="prastasis"/>
    <w:link w:val="PagrindinistekstasDiagrama"/>
    <w:qFormat/>
    <w:pPr>
      <w:spacing w:after="120"/>
    </w:pPr>
    <w:rPr>
      <w:rFonts w:ascii="TimesLT" w:eastAsia="MS Mincho" w:hAnsi="TimesLT"/>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rsid w:val="005919C2"/>
    <w:rPr>
      <w:rFonts w:ascii="TimesLT" w:eastAsia="MS Mincho" w:hAnsi="TimesLT"/>
      <w:sz w:val="24"/>
      <w:lang w:eastAsia="ar-SA"/>
    </w:rPr>
  </w:style>
  <w:style w:type="paragraph" w:styleId="Sraas">
    <w:name w:val="List"/>
    <w:basedOn w:val="Pagrindinistekstas"/>
    <w:rPr>
      <w:rFonts w:cs="Tahoma"/>
    </w:rPr>
  </w:style>
  <w:style w:type="paragraph" w:customStyle="1" w:styleId="Index">
    <w:name w:val="Index"/>
    <w:basedOn w:val="prastasis"/>
    <w:pPr>
      <w:suppressLineNumbers/>
    </w:pPr>
    <w:rPr>
      <w:rFonts w:cs="Tahoma"/>
    </w:rPr>
  </w:style>
  <w:style w:type="paragraph" w:customStyle="1" w:styleId="Heading">
    <w:name w:val="Heading"/>
    <w:basedOn w:val="prastasis"/>
    <w:next w:val="Pagrindinistekstas"/>
    <w:pPr>
      <w:keepNext/>
      <w:spacing w:before="240" w:after="120"/>
    </w:pPr>
    <w:rPr>
      <w:rFonts w:ascii="Arial" w:eastAsia="Lucida Sans Unicode" w:hAnsi="Arial" w:cs="Tahoma"/>
      <w:sz w:val="28"/>
      <w:szCs w:val="28"/>
    </w:rPr>
  </w:style>
  <w:style w:type="paragraph" w:styleId="Sraassuenkleliais">
    <w:name w:val="List Bullet"/>
    <w:basedOn w:val="prastasis"/>
    <w:pPr>
      <w:ind w:right="0"/>
    </w:pPr>
  </w:style>
  <w:style w:type="paragraph" w:styleId="Porat">
    <w:name w:val="footer"/>
    <w:aliases w:val="Štampai"/>
    <w:basedOn w:val="prastasis"/>
    <w:link w:val="PoratDiagrama"/>
    <w:pPr>
      <w:tabs>
        <w:tab w:val="center" w:pos="4986"/>
        <w:tab w:val="right" w:pos="9972"/>
      </w:tabs>
    </w:pPr>
  </w:style>
  <w:style w:type="character" w:customStyle="1" w:styleId="PoratDiagrama">
    <w:name w:val="Poraštė Diagrama"/>
    <w:aliases w:val="Štampai Diagrama"/>
    <w:link w:val="Porat"/>
    <w:uiPriority w:val="99"/>
    <w:locked/>
    <w:rsid w:val="005919C2"/>
    <w:rPr>
      <w:sz w:val="24"/>
      <w:szCs w:val="24"/>
      <w:lang w:eastAsia="ar-SA"/>
    </w:rPr>
  </w:style>
  <w:style w:type="paragraph" w:styleId="Debesliotekstas">
    <w:name w:val="Balloon Text"/>
    <w:basedOn w:val="prastasis"/>
    <w:link w:val="DebesliotekstasDiagrama"/>
    <w:rPr>
      <w:rFonts w:ascii="Tahoma" w:hAnsi="Tahoma" w:cs="Tahoma"/>
      <w:sz w:val="16"/>
      <w:szCs w:val="16"/>
    </w:rPr>
  </w:style>
  <w:style w:type="character" w:customStyle="1" w:styleId="DebesliotekstasDiagrama">
    <w:name w:val="Debesėlio tekstas Diagrama"/>
    <w:link w:val="Debesliotekstas"/>
    <w:locked/>
    <w:rsid w:val="005919C2"/>
    <w:rPr>
      <w:rFonts w:ascii="Tahoma" w:hAnsi="Tahoma" w:cs="Tahoma"/>
      <w:sz w:val="16"/>
      <w:szCs w:val="16"/>
      <w:lang w:eastAsia="ar-SA"/>
    </w:rPr>
  </w:style>
  <w:style w:type="paragraph" w:customStyle="1" w:styleId="TableContents">
    <w:name w:val="Table Contents"/>
    <w:basedOn w:val="prastasis"/>
    <w:pPr>
      <w:suppressLineNumbers/>
    </w:pPr>
  </w:style>
  <w:style w:type="paragraph" w:customStyle="1" w:styleId="TableHeading">
    <w:name w:val="Table Heading"/>
    <w:basedOn w:val="TableContents"/>
    <w:pPr>
      <w:jc w:val="center"/>
    </w:pPr>
    <w:rPr>
      <w:b/>
      <w:bCs/>
      <w:i/>
      <w:iCs/>
    </w:rPr>
  </w:style>
  <w:style w:type="paragraph" w:customStyle="1" w:styleId="Framecontents">
    <w:name w:val="Frame contents"/>
    <w:basedOn w:val="Pagrindinistekstas"/>
  </w:style>
  <w:style w:type="paragraph" w:styleId="Pagrindinistekstas2">
    <w:name w:val="Body Text 2"/>
    <w:basedOn w:val="prastasis"/>
    <w:link w:val="Pagrindinistekstas2Diagrama"/>
    <w:pPr>
      <w:tabs>
        <w:tab w:val="left" w:pos="0"/>
        <w:tab w:val="left" w:pos="900"/>
      </w:tabs>
      <w:spacing w:line="360" w:lineRule="auto"/>
      <w:jc w:val="both"/>
    </w:pPr>
  </w:style>
  <w:style w:type="paragraph" w:styleId="Puslapioinaostekstas">
    <w:name w:val="footnote text"/>
    <w:aliases w:val=" Diagrama1,Diagrama1"/>
    <w:basedOn w:val="prastasis"/>
    <w:link w:val="PuslapioinaostekstasDiagrama"/>
    <w:rPr>
      <w:sz w:val="20"/>
      <w:szCs w:val="20"/>
    </w:rPr>
  </w:style>
  <w:style w:type="character" w:styleId="Puslapioinaosnuoroda">
    <w:name w:val="footnote reference"/>
    <w:rPr>
      <w:vertAlign w:val="superscript"/>
    </w:rPr>
  </w:style>
  <w:style w:type="paragraph" w:styleId="Pagrindiniotekstotrauka">
    <w:name w:val="Body Text Indent"/>
    <w:basedOn w:val="prastasis"/>
    <w:link w:val="PagrindiniotekstotraukaDiagrama"/>
    <w:pPr>
      <w:spacing w:line="360" w:lineRule="auto"/>
      <w:ind w:firstLine="851"/>
      <w:jc w:val="both"/>
    </w:pPr>
  </w:style>
  <w:style w:type="character" w:customStyle="1" w:styleId="PagrindiniotekstotraukaDiagrama">
    <w:name w:val="Pagrindinio teksto įtrauka Diagrama"/>
    <w:link w:val="Pagrindiniotekstotrauka"/>
    <w:locked/>
    <w:rsid w:val="005919C2"/>
    <w:rPr>
      <w:sz w:val="24"/>
      <w:szCs w:val="24"/>
      <w:lang w:eastAsia="ar-SA"/>
    </w:rPr>
  </w:style>
  <w:style w:type="table" w:styleId="Lentelstinklelis">
    <w:name w:val="Table Grid"/>
    <w:basedOn w:val="prastojilentel"/>
    <w:uiPriority w:val="39"/>
    <w:rsid w:val="00D52DBD"/>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Tinklelis5">
    <w:name w:val="Table Grid 5"/>
    <w:basedOn w:val="prastojilentel"/>
    <w:rsid w:val="00FD608E"/>
    <w:pPr>
      <w:suppressAutoHyphens/>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2">
    <w:name w:val="Table Grid 2"/>
    <w:basedOn w:val="prastojilentel"/>
    <w:rsid w:val="005E0733"/>
    <w:pPr>
      <w:suppressAutoHyphens/>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Elegantika">
    <w:name w:val="Table Elegant"/>
    <w:basedOn w:val="prastojilentel"/>
    <w:rsid w:val="009F5899"/>
    <w:pPr>
      <w:suppressAutoHyphens/>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FontStyle154">
    <w:name w:val="Font Style154"/>
    <w:rsid w:val="00E948BF"/>
    <w:rPr>
      <w:rFonts w:ascii="Arial" w:hAnsi="Arial" w:cs="Arial"/>
      <w:sz w:val="20"/>
      <w:szCs w:val="20"/>
    </w:rPr>
  </w:style>
  <w:style w:type="paragraph" w:customStyle="1" w:styleId="Style74">
    <w:name w:val="Style74"/>
    <w:basedOn w:val="prastasis"/>
    <w:rsid w:val="00650BFC"/>
    <w:pPr>
      <w:widowControl w:val="0"/>
      <w:suppressAutoHyphens w:val="0"/>
      <w:autoSpaceDE w:val="0"/>
      <w:autoSpaceDN w:val="0"/>
      <w:adjustRightInd w:val="0"/>
      <w:spacing w:line="276" w:lineRule="exact"/>
      <w:ind w:firstLine="727"/>
      <w:jc w:val="both"/>
    </w:pPr>
    <w:rPr>
      <w:rFonts w:ascii="Tahoma" w:hAnsi="Tahoma"/>
      <w:lang w:eastAsia="lt-LT"/>
    </w:rPr>
  </w:style>
  <w:style w:type="paragraph" w:styleId="Sraopastraipa">
    <w:name w:val="List Paragraph"/>
    <w:basedOn w:val="prastasis"/>
    <w:link w:val="SraopastraipaDiagrama"/>
    <w:uiPriority w:val="34"/>
    <w:qFormat/>
    <w:rsid w:val="00D57C98"/>
    <w:pPr>
      <w:suppressAutoHyphens w:val="0"/>
      <w:spacing w:line="276" w:lineRule="auto"/>
      <w:ind w:left="708" w:firstLine="567"/>
      <w:jc w:val="both"/>
    </w:pPr>
    <w:rPr>
      <w:rFonts w:eastAsia="Calibri"/>
      <w:kern w:val="32"/>
      <w:szCs w:val="32"/>
      <w:lang w:val="de-DE" w:eastAsia="de-DE"/>
    </w:rPr>
  </w:style>
  <w:style w:type="character" w:customStyle="1" w:styleId="SraopastraipaDiagrama">
    <w:name w:val="Sąrašo pastraipa Diagrama"/>
    <w:link w:val="Sraopastraipa"/>
    <w:uiPriority w:val="34"/>
    <w:rsid w:val="005919C2"/>
    <w:rPr>
      <w:rFonts w:eastAsia="Calibri"/>
      <w:kern w:val="32"/>
      <w:sz w:val="24"/>
      <w:szCs w:val="32"/>
      <w:lang w:val="de-DE" w:eastAsia="de-DE"/>
    </w:rPr>
  </w:style>
  <w:style w:type="paragraph" w:customStyle="1" w:styleId="BodyText1">
    <w:name w:val="Body Text1"/>
    <w:uiPriority w:val="99"/>
    <w:rsid w:val="005919C2"/>
    <w:pPr>
      <w:ind w:firstLine="312"/>
      <w:jc w:val="both"/>
    </w:pPr>
    <w:rPr>
      <w:rFonts w:ascii="TimesLT" w:hAnsi="TimesLT" w:cs="TimesLT"/>
      <w:b/>
      <w:bCs/>
      <w:kern w:val="32"/>
      <w:sz w:val="24"/>
      <w:szCs w:val="24"/>
      <w:lang w:val="en-US" w:eastAsia="en-US"/>
    </w:rPr>
  </w:style>
  <w:style w:type="paragraph" w:styleId="prastasiniatinklio">
    <w:name w:val="Normal (Web)"/>
    <w:aliases w:val="Įprastasis (tinklapis)"/>
    <w:basedOn w:val="prastasis"/>
    <w:uiPriority w:val="99"/>
    <w:rsid w:val="005919C2"/>
    <w:pPr>
      <w:suppressAutoHyphens w:val="0"/>
      <w:spacing w:before="100" w:after="100" w:line="300" w:lineRule="exact"/>
      <w:ind w:left="851"/>
      <w:jc w:val="both"/>
    </w:pPr>
    <w:rPr>
      <w:rFonts w:ascii="Arial" w:hAnsi="Arial" w:cs="Arial"/>
      <w:color w:val="A0E000"/>
      <w:kern w:val="32"/>
      <w:sz w:val="20"/>
      <w:szCs w:val="20"/>
      <w:lang w:eastAsia="en-US"/>
    </w:rPr>
  </w:style>
  <w:style w:type="paragraph" w:styleId="HTMLiankstoformatuotas">
    <w:name w:val="HTML Preformatted"/>
    <w:basedOn w:val="prastasis"/>
    <w:link w:val="HTMLiankstoformatuotasDiagrama"/>
    <w:rsid w:val="00591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before="100" w:after="100" w:line="300" w:lineRule="exact"/>
      <w:ind w:left="851"/>
      <w:jc w:val="both"/>
    </w:pPr>
    <w:rPr>
      <w:rFonts w:ascii="Courier New" w:hAnsi="Courier New" w:cs="Courier New"/>
      <w:kern w:val="32"/>
      <w:sz w:val="20"/>
      <w:szCs w:val="20"/>
      <w:lang w:eastAsia="en-US"/>
    </w:rPr>
  </w:style>
  <w:style w:type="character" w:customStyle="1" w:styleId="HTMLiankstoformatuotasDiagrama">
    <w:name w:val="HTML iš anksto formatuotas Diagrama"/>
    <w:link w:val="HTMLiankstoformatuotas"/>
    <w:rsid w:val="005919C2"/>
    <w:rPr>
      <w:rFonts w:ascii="Courier New" w:hAnsi="Courier New" w:cs="Courier New"/>
      <w:kern w:val="32"/>
      <w:lang w:eastAsia="en-US"/>
    </w:rPr>
  </w:style>
  <w:style w:type="paragraph" w:styleId="Betarp">
    <w:name w:val="No Spacing"/>
    <w:aliases w:val="Lentelės pavadinimas,Lenteles,Lentele,No Spacing1"/>
    <w:basedOn w:val="LentelsnumeracijaTEC"/>
    <w:link w:val="BetarpDiagrama"/>
    <w:qFormat/>
    <w:rsid w:val="005557CD"/>
    <w:pPr>
      <w:numPr>
        <w:numId w:val="0"/>
      </w:numPr>
      <w:ind w:left="360" w:hanging="360"/>
    </w:pPr>
    <w:rPr>
      <w:i/>
    </w:rPr>
  </w:style>
  <w:style w:type="character" w:customStyle="1" w:styleId="BetarpDiagrama">
    <w:name w:val="Be tarpų Diagrama"/>
    <w:aliases w:val="Lentelės pavadinimas Diagrama,Lenteles Diagrama,Lentele Diagrama,No Spacing1 Diagrama"/>
    <w:link w:val="Betarp"/>
    <w:rsid w:val="005557CD"/>
    <w:rPr>
      <w:i/>
      <w:sz w:val="22"/>
      <w:szCs w:val="22"/>
      <w:lang w:eastAsia="ar-SA"/>
    </w:rPr>
  </w:style>
  <w:style w:type="character" w:styleId="Grietas">
    <w:name w:val="Strong"/>
    <w:uiPriority w:val="22"/>
    <w:qFormat/>
    <w:rsid w:val="005919C2"/>
    <w:rPr>
      <w:rFonts w:cs="Times New Roman"/>
    </w:rPr>
  </w:style>
  <w:style w:type="character" w:styleId="Komentaronuoroda">
    <w:name w:val="annotation reference"/>
    <w:uiPriority w:val="99"/>
    <w:rsid w:val="005919C2"/>
    <w:rPr>
      <w:rFonts w:cs="Times New Roman"/>
      <w:sz w:val="16"/>
      <w:szCs w:val="16"/>
    </w:rPr>
  </w:style>
  <w:style w:type="paragraph" w:styleId="Komentarotekstas">
    <w:name w:val="annotation text"/>
    <w:basedOn w:val="prastasis"/>
    <w:link w:val="KomentarotekstasDiagrama"/>
    <w:uiPriority w:val="99"/>
    <w:rsid w:val="005919C2"/>
    <w:pPr>
      <w:suppressAutoHyphens w:val="0"/>
      <w:spacing w:before="100" w:after="100"/>
      <w:ind w:left="851"/>
      <w:jc w:val="both"/>
    </w:pPr>
    <w:rPr>
      <w:rFonts w:ascii="Arial" w:eastAsia="Calibri" w:hAnsi="Arial" w:cs="Arial"/>
      <w:kern w:val="32"/>
      <w:sz w:val="20"/>
      <w:szCs w:val="20"/>
      <w:lang w:eastAsia="en-US"/>
    </w:rPr>
  </w:style>
  <w:style w:type="character" w:customStyle="1" w:styleId="KomentarotekstasDiagrama">
    <w:name w:val="Komentaro tekstas Diagrama"/>
    <w:link w:val="Komentarotekstas"/>
    <w:uiPriority w:val="99"/>
    <w:rsid w:val="005919C2"/>
    <w:rPr>
      <w:rFonts w:ascii="Arial" w:eastAsia="Calibri" w:hAnsi="Arial" w:cs="Arial"/>
      <w:kern w:val="32"/>
      <w:lang w:eastAsia="en-US"/>
    </w:rPr>
  </w:style>
  <w:style w:type="paragraph" w:styleId="Komentarotema">
    <w:name w:val="annotation subject"/>
    <w:basedOn w:val="Komentarotekstas"/>
    <w:next w:val="Komentarotekstas"/>
    <w:link w:val="KomentarotemaDiagrama"/>
    <w:uiPriority w:val="99"/>
    <w:rsid w:val="005919C2"/>
    <w:rPr>
      <w:b/>
      <w:bCs/>
    </w:rPr>
  </w:style>
  <w:style w:type="character" w:customStyle="1" w:styleId="KomentarotemaDiagrama">
    <w:name w:val="Komentaro tema Diagrama"/>
    <w:link w:val="Komentarotema"/>
    <w:uiPriority w:val="99"/>
    <w:rsid w:val="005919C2"/>
    <w:rPr>
      <w:rFonts w:ascii="Arial" w:eastAsia="Calibri" w:hAnsi="Arial" w:cs="Arial"/>
      <w:b/>
      <w:bCs/>
      <w:kern w:val="32"/>
      <w:lang w:eastAsia="en-US"/>
    </w:rPr>
  </w:style>
  <w:style w:type="paragraph" w:customStyle="1" w:styleId="Style11ptLeftAfter0ptLinespacingsingle">
    <w:name w:val="Style 11 pt Left After:  0 pt Line spacing:  single"/>
    <w:basedOn w:val="prastasis"/>
    <w:uiPriority w:val="99"/>
    <w:rsid w:val="005919C2"/>
    <w:pPr>
      <w:suppressAutoHyphens w:val="0"/>
      <w:spacing w:before="100" w:after="100"/>
      <w:ind w:left="851"/>
    </w:pPr>
    <w:rPr>
      <w:rFonts w:ascii="Arial" w:hAnsi="Arial" w:cs="Arial"/>
      <w:b/>
      <w:bCs/>
      <w:lang w:eastAsia="en-US"/>
    </w:rPr>
  </w:style>
  <w:style w:type="paragraph" w:styleId="Turinys1">
    <w:name w:val="toc 1"/>
    <w:aliases w:val="Turinys 2012"/>
    <w:basedOn w:val="prastasis"/>
    <w:next w:val="prastasis"/>
    <w:autoRedefine/>
    <w:rsid w:val="009833C0"/>
    <w:pPr>
      <w:tabs>
        <w:tab w:val="left" w:pos="1507"/>
        <w:tab w:val="right" w:leader="dot" w:pos="9627"/>
      </w:tabs>
      <w:ind w:left="567" w:right="0"/>
    </w:pPr>
    <w:rPr>
      <w:rFonts w:cs="Calibri"/>
      <w:bCs/>
      <w:caps/>
      <w:noProof/>
      <w:color w:val="000000"/>
      <w:sz w:val="24"/>
    </w:rPr>
  </w:style>
  <w:style w:type="paragraph" w:styleId="Turinys2">
    <w:name w:val="toc 2"/>
    <w:basedOn w:val="prastasis"/>
    <w:next w:val="prastasis"/>
    <w:link w:val="Turinys2Diagrama"/>
    <w:autoRedefine/>
    <w:rsid w:val="001D453B"/>
    <w:pPr>
      <w:tabs>
        <w:tab w:val="right" w:leader="dot" w:pos="9627"/>
      </w:tabs>
      <w:ind w:left="567"/>
    </w:pPr>
    <w:rPr>
      <w:smallCaps/>
      <w:noProof/>
      <w:sz w:val="24"/>
    </w:rPr>
  </w:style>
  <w:style w:type="paragraph" w:styleId="Turinys3">
    <w:name w:val="toc 3"/>
    <w:basedOn w:val="prastasis"/>
    <w:next w:val="prastasis"/>
    <w:autoRedefine/>
    <w:rsid w:val="006C4B9F"/>
    <w:pPr>
      <w:tabs>
        <w:tab w:val="left" w:pos="900"/>
        <w:tab w:val="left" w:pos="1134"/>
        <w:tab w:val="right" w:leader="dot" w:pos="9627"/>
      </w:tabs>
      <w:ind w:left="567"/>
    </w:pPr>
    <w:rPr>
      <w:rFonts w:cs="Calibri"/>
      <w:iCs/>
      <w:caps/>
      <w:noProof/>
      <w:sz w:val="24"/>
    </w:rPr>
  </w:style>
  <w:style w:type="character" w:styleId="Hipersaitas">
    <w:name w:val="Hyperlink"/>
    <w:rsid w:val="005919C2"/>
    <w:rPr>
      <w:rFonts w:cs="Times New Roman"/>
      <w:color w:val="0000FF"/>
      <w:u w:val="single"/>
    </w:rPr>
  </w:style>
  <w:style w:type="paragraph" w:customStyle="1" w:styleId="StyleBoldUnderlineJustifiedLinespacing15lines">
    <w:name w:val="Style Bold Underline Justified Line spacing:  1.5 lines"/>
    <w:basedOn w:val="prastasis"/>
    <w:rsid w:val="005919C2"/>
    <w:pPr>
      <w:suppressAutoHyphens w:val="0"/>
      <w:spacing w:before="120" w:after="120" w:line="360" w:lineRule="auto"/>
      <w:jc w:val="both"/>
    </w:pPr>
    <w:rPr>
      <w:b/>
      <w:bCs/>
      <w:szCs w:val="20"/>
      <w:u w:val="single"/>
      <w:lang w:eastAsia="lt-LT"/>
    </w:rPr>
  </w:style>
  <w:style w:type="paragraph" w:styleId="Turinys4">
    <w:name w:val="toc 4"/>
    <w:basedOn w:val="prastasis"/>
    <w:next w:val="prastasis"/>
    <w:link w:val="Turinys4Diagrama"/>
    <w:autoRedefine/>
    <w:uiPriority w:val="39"/>
    <w:unhideWhenUsed/>
    <w:rsid w:val="00EE6350"/>
    <w:pPr>
      <w:tabs>
        <w:tab w:val="left" w:pos="1418"/>
        <w:tab w:val="right" w:leader="dot" w:pos="9627"/>
      </w:tabs>
      <w:ind w:left="1418" w:hanging="709"/>
    </w:pPr>
    <w:rPr>
      <w:rFonts w:cs="Calibri"/>
      <w:noProof/>
      <w:sz w:val="24"/>
    </w:rPr>
  </w:style>
  <w:style w:type="paragraph" w:customStyle="1" w:styleId="Punktai">
    <w:name w:val="Punktai"/>
    <w:basedOn w:val="prastasis"/>
    <w:link w:val="PunktaiChar"/>
    <w:qFormat/>
    <w:rsid w:val="00F41CB8"/>
    <w:pPr>
      <w:numPr>
        <w:numId w:val="4"/>
      </w:numPr>
      <w:tabs>
        <w:tab w:val="left" w:pos="0"/>
      </w:tabs>
      <w:spacing w:line="360" w:lineRule="auto"/>
      <w:jc w:val="both"/>
    </w:pPr>
  </w:style>
  <w:style w:type="character" w:customStyle="1" w:styleId="PunktaiChar">
    <w:name w:val="Punktai Char"/>
    <w:link w:val="Punktai"/>
    <w:rsid w:val="00F41CB8"/>
    <w:rPr>
      <w:sz w:val="22"/>
      <w:szCs w:val="22"/>
      <w:lang w:eastAsia="ar-SA"/>
    </w:rPr>
  </w:style>
  <w:style w:type="paragraph" w:customStyle="1" w:styleId="Formules">
    <w:name w:val="Formules"/>
    <w:basedOn w:val="prastasis"/>
    <w:link w:val="FormulesChar"/>
    <w:qFormat/>
    <w:rsid w:val="005919C2"/>
    <w:pPr>
      <w:suppressAutoHyphens w:val="0"/>
      <w:spacing w:before="100" w:after="100"/>
      <w:ind w:left="851"/>
      <w:jc w:val="both"/>
    </w:pPr>
    <w:rPr>
      <w:rFonts w:ascii="Arial" w:eastAsia="Calibri" w:hAnsi="Arial" w:cs="Arial"/>
      <w:kern w:val="32"/>
      <w:sz w:val="20"/>
      <w:szCs w:val="20"/>
      <w:lang w:eastAsia="en-US"/>
    </w:rPr>
  </w:style>
  <w:style w:type="character" w:customStyle="1" w:styleId="FormulesChar">
    <w:name w:val="Formules Char"/>
    <w:link w:val="Formules"/>
    <w:rsid w:val="005919C2"/>
    <w:rPr>
      <w:rFonts w:ascii="Arial" w:eastAsia="Calibri" w:hAnsi="Arial" w:cs="Arial"/>
      <w:kern w:val="32"/>
      <w:lang w:eastAsia="en-US"/>
    </w:rPr>
  </w:style>
  <w:style w:type="paragraph" w:styleId="Pagrindiniotekstotrauka2">
    <w:name w:val="Body Text Indent 2"/>
    <w:basedOn w:val="prastasis"/>
    <w:link w:val="Pagrindiniotekstotrauka2Diagrama"/>
    <w:rsid w:val="005919C2"/>
    <w:pPr>
      <w:suppressAutoHyphens w:val="0"/>
      <w:overflowPunct w:val="0"/>
      <w:autoSpaceDE w:val="0"/>
      <w:autoSpaceDN w:val="0"/>
      <w:adjustRightInd w:val="0"/>
      <w:spacing w:line="360" w:lineRule="auto"/>
      <w:ind w:firstLine="709"/>
      <w:textAlignment w:val="baseline"/>
    </w:pPr>
    <w:rPr>
      <w:rFonts w:ascii="Arial" w:hAnsi="Arial"/>
      <w:sz w:val="20"/>
      <w:szCs w:val="20"/>
      <w:lang w:eastAsia="en-US"/>
    </w:rPr>
  </w:style>
  <w:style w:type="character" w:customStyle="1" w:styleId="Pagrindiniotekstotrauka2Diagrama">
    <w:name w:val="Pagrindinio teksto įtrauka 2 Diagrama"/>
    <w:link w:val="Pagrindiniotekstotrauka2"/>
    <w:rsid w:val="005919C2"/>
    <w:rPr>
      <w:rFonts w:ascii="Arial" w:hAnsi="Arial"/>
      <w:lang w:eastAsia="en-US"/>
    </w:rPr>
  </w:style>
  <w:style w:type="paragraph" w:styleId="Turinioantrat">
    <w:name w:val="TOC Heading"/>
    <w:basedOn w:val="Antrat1"/>
    <w:next w:val="prastasis"/>
    <w:uiPriority w:val="39"/>
    <w:unhideWhenUsed/>
    <w:qFormat/>
    <w:rsid w:val="005919C2"/>
    <w:pPr>
      <w:keepLines/>
      <w:widowControl w:val="0"/>
      <w:tabs>
        <w:tab w:val="left" w:pos="851"/>
      </w:tabs>
      <w:suppressAutoHyphens w:val="0"/>
      <w:spacing w:before="480" w:line="276" w:lineRule="auto"/>
      <w:ind w:left="851" w:hanging="851"/>
      <w:contextualSpacing/>
      <w:outlineLvl w:val="9"/>
    </w:pPr>
    <w:rPr>
      <w:rFonts w:ascii="Cambria" w:hAnsi="Cambria"/>
      <w:bCs/>
      <w:caps/>
      <w:color w:val="365F91"/>
      <w:szCs w:val="28"/>
      <w:lang w:val="en-US" w:eastAsia="ja-JP"/>
    </w:rPr>
  </w:style>
  <w:style w:type="paragraph" w:styleId="Turinys5">
    <w:name w:val="toc 5"/>
    <w:basedOn w:val="prastasis"/>
    <w:next w:val="prastasis"/>
    <w:autoRedefine/>
    <w:uiPriority w:val="39"/>
    <w:unhideWhenUsed/>
    <w:rsid w:val="00EE6350"/>
    <w:pPr>
      <w:tabs>
        <w:tab w:val="left" w:pos="1441"/>
        <w:tab w:val="left" w:pos="1560"/>
        <w:tab w:val="right" w:leader="dot" w:pos="9627"/>
      </w:tabs>
      <w:ind w:left="851"/>
    </w:pPr>
    <w:rPr>
      <w:rFonts w:cs="Calibri"/>
      <w:noProof/>
      <w:sz w:val="24"/>
    </w:rPr>
  </w:style>
  <w:style w:type="paragraph" w:styleId="Turinys6">
    <w:name w:val="toc 6"/>
    <w:basedOn w:val="prastasis"/>
    <w:next w:val="prastasis"/>
    <w:autoRedefine/>
    <w:uiPriority w:val="39"/>
    <w:unhideWhenUsed/>
    <w:rsid w:val="00EE6350"/>
    <w:pPr>
      <w:ind w:left="900"/>
    </w:pPr>
    <w:rPr>
      <w:rFonts w:cs="Calibri"/>
      <w:sz w:val="24"/>
    </w:rPr>
  </w:style>
  <w:style w:type="paragraph" w:styleId="Turinys7">
    <w:name w:val="toc 7"/>
    <w:basedOn w:val="prastasis"/>
    <w:next w:val="prastasis"/>
    <w:autoRedefine/>
    <w:uiPriority w:val="39"/>
    <w:unhideWhenUsed/>
    <w:rsid w:val="00EE6350"/>
    <w:pPr>
      <w:ind w:left="1080"/>
    </w:pPr>
    <w:rPr>
      <w:rFonts w:cs="Calibri"/>
      <w:sz w:val="24"/>
    </w:rPr>
  </w:style>
  <w:style w:type="paragraph" w:styleId="Turinys8">
    <w:name w:val="toc 8"/>
    <w:basedOn w:val="prastasis"/>
    <w:next w:val="prastasis"/>
    <w:autoRedefine/>
    <w:uiPriority w:val="39"/>
    <w:unhideWhenUsed/>
    <w:rsid w:val="00EE6350"/>
    <w:pPr>
      <w:ind w:left="1260"/>
    </w:pPr>
    <w:rPr>
      <w:rFonts w:cs="Calibri"/>
      <w:sz w:val="24"/>
    </w:rPr>
  </w:style>
  <w:style w:type="paragraph" w:styleId="Turinys9">
    <w:name w:val="toc 9"/>
    <w:basedOn w:val="prastasis"/>
    <w:next w:val="prastasis"/>
    <w:autoRedefine/>
    <w:uiPriority w:val="39"/>
    <w:unhideWhenUsed/>
    <w:rsid w:val="00EE6350"/>
    <w:pPr>
      <w:ind w:left="1440"/>
    </w:pPr>
    <w:rPr>
      <w:rFonts w:cs="Calibri"/>
      <w:sz w:val="24"/>
    </w:rPr>
  </w:style>
  <w:style w:type="paragraph" w:customStyle="1" w:styleId="Punktai2">
    <w:name w:val="Punktai 2"/>
    <w:basedOn w:val="Antrat"/>
    <w:link w:val="Punktai2Char"/>
    <w:qFormat/>
    <w:rsid w:val="00CD4559"/>
    <w:pPr>
      <w:numPr>
        <w:numId w:val="1"/>
      </w:numPr>
      <w:tabs>
        <w:tab w:val="clear" w:pos="4986"/>
        <w:tab w:val="center" w:pos="851"/>
      </w:tabs>
    </w:pPr>
  </w:style>
  <w:style w:type="character" w:customStyle="1" w:styleId="Punktai2Char">
    <w:name w:val="Punktai 2 Char"/>
    <w:link w:val="Punktai2"/>
    <w:rsid w:val="00CD4559"/>
    <w:rPr>
      <w:sz w:val="22"/>
      <w:szCs w:val="22"/>
      <w:lang w:eastAsia="ar-SA"/>
    </w:rPr>
  </w:style>
  <w:style w:type="paragraph" w:customStyle="1" w:styleId="StyleBoldJustifiedLinespacing15lines">
    <w:name w:val="Style Bold Justified Line spacing:  1.5 lines"/>
    <w:basedOn w:val="prastasis"/>
    <w:rsid w:val="005919C2"/>
    <w:pPr>
      <w:suppressAutoHyphens w:val="0"/>
      <w:spacing w:before="120" w:after="120" w:line="360" w:lineRule="auto"/>
      <w:jc w:val="both"/>
    </w:pPr>
    <w:rPr>
      <w:b/>
      <w:bCs/>
      <w:szCs w:val="20"/>
      <w:lang w:eastAsia="lt-LT"/>
    </w:rPr>
  </w:style>
  <w:style w:type="paragraph" w:customStyle="1" w:styleId="StyleBoldCenteredLinespacing15lines">
    <w:name w:val="Style Bold Centered Line spacing:  1.5 lines"/>
    <w:basedOn w:val="prastasis"/>
    <w:rsid w:val="005919C2"/>
    <w:pPr>
      <w:suppressAutoHyphens w:val="0"/>
      <w:spacing w:line="360" w:lineRule="auto"/>
      <w:jc w:val="center"/>
    </w:pPr>
    <w:rPr>
      <w:b/>
      <w:bCs/>
      <w:szCs w:val="20"/>
      <w:lang w:eastAsia="en-US"/>
    </w:rPr>
  </w:style>
  <w:style w:type="paragraph" w:styleId="Pagrindiniotekstotrauka3">
    <w:name w:val="Body Text Indent 3"/>
    <w:basedOn w:val="prastasis"/>
    <w:link w:val="Pagrindiniotekstotrauka3Diagrama"/>
    <w:unhideWhenUsed/>
    <w:rsid w:val="005919C2"/>
    <w:pPr>
      <w:suppressAutoHyphens w:val="0"/>
      <w:spacing w:before="100" w:after="120" w:line="300" w:lineRule="exact"/>
      <w:ind w:left="283"/>
      <w:jc w:val="both"/>
    </w:pPr>
    <w:rPr>
      <w:rFonts w:ascii="Arial" w:eastAsia="Calibri" w:hAnsi="Arial" w:cs="Arial"/>
      <w:kern w:val="32"/>
      <w:sz w:val="16"/>
      <w:szCs w:val="16"/>
      <w:lang w:eastAsia="en-US"/>
    </w:rPr>
  </w:style>
  <w:style w:type="character" w:customStyle="1" w:styleId="Pagrindiniotekstotrauka3Diagrama">
    <w:name w:val="Pagrindinio teksto įtrauka 3 Diagrama"/>
    <w:link w:val="Pagrindiniotekstotrauka3"/>
    <w:rsid w:val="005919C2"/>
    <w:rPr>
      <w:rFonts w:ascii="Arial" w:eastAsia="Calibri" w:hAnsi="Arial" w:cs="Arial"/>
      <w:kern w:val="32"/>
      <w:sz w:val="16"/>
      <w:szCs w:val="16"/>
      <w:lang w:eastAsia="en-US"/>
    </w:rPr>
  </w:style>
  <w:style w:type="paragraph" w:customStyle="1" w:styleId="pagrindinistekstas0">
    <w:name w:val="pagrindinistekstas"/>
    <w:link w:val="pagrindinistekstasDiagrama0"/>
    <w:autoRedefine/>
    <w:rsid w:val="005919C2"/>
    <w:pPr>
      <w:tabs>
        <w:tab w:val="left" w:pos="2552"/>
      </w:tabs>
      <w:spacing w:before="100" w:after="100" w:line="300" w:lineRule="exact"/>
      <w:ind w:left="851"/>
    </w:pPr>
    <w:rPr>
      <w:rFonts w:ascii="Arial" w:hAnsi="Arial" w:cs="Arial"/>
      <w:kern w:val="28"/>
      <w:lang w:eastAsia="en-US"/>
    </w:rPr>
  </w:style>
  <w:style w:type="paragraph" w:customStyle="1" w:styleId="Default">
    <w:name w:val="Default"/>
    <w:rsid w:val="005919C2"/>
    <w:pPr>
      <w:widowControl w:val="0"/>
      <w:autoSpaceDE w:val="0"/>
      <w:autoSpaceDN w:val="0"/>
      <w:adjustRightInd w:val="0"/>
    </w:pPr>
    <w:rPr>
      <w:rFonts w:ascii="Arial" w:hAnsi="Arial" w:cs="Arial"/>
      <w:color w:val="000000"/>
      <w:sz w:val="24"/>
      <w:szCs w:val="24"/>
    </w:rPr>
  </w:style>
  <w:style w:type="table" w:styleId="viesussraas">
    <w:name w:val="Light List"/>
    <w:basedOn w:val="prastojilentel"/>
    <w:uiPriority w:val="61"/>
    <w:rsid w:val="005919C2"/>
    <w:rPr>
      <w:rFonts w:ascii="Times New Roman Bold" w:eastAsia="Calibri" w:hAnsi="Times New Roman Bold"/>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Sraopastraipa1">
    <w:name w:val="Sąrašo pastraipa1"/>
    <w:basedOn w:val="prastasis"/>
    <w:uiPriority w:val="99"/>
    <w:rsid w:val="005919C2"/>
    <w:pPr>
      <w:suppressAutoHyphens w:val="0"/>
      <w:spacing w:before="100" w:after="100" w:line="300" w:lineRule="exact"/>
      <w:ind w:left="708"/>
      <w:jc w:val="both"/>
    </w:pPr>
    <w:rPr>
      <w:rFonts w:ascii="Arial" w:hAnsi="Arial" w:cs="Arial"/>
      <w:kern w:val="32"/>
      <w:sz w:val="20"/>
      <w:szCs w:val="20"/>
      <w:lang w:val="de-DE" w:eastAsia="de-DE"/>
    </w:rPr>
  </w:style>
  <w:style w:type="character" w:styleId="Perirtashipersaitas">
    <w:name w:val="FollowedHyperlink"/>
    <w:unhideWhenUsed/>
    <w:rsid w:val="00BB1B73"/>
    <w:rPr>
      <w:color w:val="800080"/>
      <w:u w:val="single"/>
    </w:rPr>
  </w:style>
  <w:style w:type="paragraph" w:customStyle="1" w:styleId="CM44">
    <w:name w:val="CM44"/>
    <w:basedOn w:val="Default"/>
    <w:next w:val="Default"/>
    <w:uiPriority w:val="99"/>
    <w:rsid w:val="00DA4E2E"/>
    <w:rPr>
      <w:rFonts w:ascii="Times New Roman" w:hAnsi="Times New Roman" w:cs="Times New Roman"/>
      <w:color w:val="auto"/>
    </w:rPr>
  </w:style>
  <w:style w:type="paragraph" w:customStyle="1" w:styleId="CM45">
    <w:name w:val="CM45"/>
    <w:basedOn w:val="Default"/>
    <w:next w:val="Default"/>
    <w:uiPriority w:val="99"/>
    <w:rsid w:val="00DA4E2E"/>
    <w:rPr>
      <w:rFonts w:ascii="Times New Roman" w:hAnsi="Times New Roman" w:cs="Times New Roman"/>
      <w:color w:val="auto"/>
    </w:rPr>
  </w:style>
  <w:style w:type="paragraph" w:customStyle="1" w:styleId="Pavadinimas1">
    <w:name w:val="Pavadinimas1"/>
    <w:basedOn w:val="Sraopastraipa"/>
    <w:rsid w:val="00BE0597"/>
    <w:pPr>
      <w:numPr>
        <w:numId w:val="5"/>
      </w:numPr>
      <w:spacing w:after="200" w:line="360" w:lineRule="auto"/>
      <w:ind w:right="0"/>
      <w:contextualSpacing/>
      <w:jc w:val="center"/>
    </w:pPr>
    <w:rPr>
      <w:b/>
      <w:kern w:val="0"/>
      <w:sz w:val="28"/>
      <w:szCs w:val="28"/>
      <w:lang w:val="lt-LT" w:eastAsia="en-US"/>
    </w:rPr>
  </w:style>
  <w:style w:type="paragraph" w:customStyle="1" w:styleId="ARTEC1">
    <w:name w:val="AR TEC 1."/>
    <w:basedOn w:val="Pavadinimas1"/>
    <w:link w:val="ARTEC1Diagrama"/>
    <w:autoRedefine/>
    <w:qFormat/>
    <w:rsid w:val="004705C1"/>
    <w:pPr>
      <w:numPr>
        <w:numId w:val="51"/>
      </w:numPr>
      <w:spacing w:after="0"/>
      <w:jc w:val="left"/>
      <w:outlineLvl w:val="1"/>
    </w:pPr>
    <w:rPr>
      <w:b w:val="0"/>
      <w:sz w:val="24"/>
    </w:rPr>
  </w:style>
  <w:style w:type="character" w:customStyle="1" w:styleId="ARTEC1Diagrama">
    <w:name w:val="AR TEC 1. Diagrama"/>
    <w:link w:val="ARTEC1"/>
    <w:rsid w:val="004705C1"/>
    <w:rPr>
      <w:rFonts w:eastAsia="Calibri"/>
      <w:sz w:val="24"/>
      <w:szCs w:val="28"/>
      <w:lang w:eastAsia="en-US"/>
    </w:rPr>
  </w:style>
  <w:style w:type="paragraph" w:customStyle="1" w:styleId="Pavadi2">
    <w:name w:val="Pavadi2"/>
    <w:basedOn w:val="ARTEC1"/>
    <w:link w:val="Pavadi2Diagrama"/>
    <w:rsid w:val="00BE0597"/>
    <w:pPr>
      <w:numPr>
        <w:ilvl w:val="1"/>
        <w:numId w:val="5"/>
      </w:numPr>
      <w:outlineLvl w:val="0"/>
    </w:pPr>
  </w:style>
  <w:style w:type="paragraph" w:customStyle="1" w:styleId="Pavadi3">
    <w:name w:val="Pavadi3"/>
    <w:basedOn w:val="Pavadinimas1"/>
    <w:link w:val="Pavadi3Char"/>
    <w:qFormat/>
    <w:rsid w:val="00BE0597"/>
    <w:pPr>
      <w:numPr>
        <w:ilvl w:val="2"/>
      </w:numPr>
      <w:tabs>
        <w:tab w:val="left" w:pos="1418"/>
      </w:tabs>
    </w:pPr>
  </w:style>
  <w:style w:type="character" w:customStyle="1" w:styleId="Pavadi3Char">
    <w:name w:val="Pavadi3 Char"/>
    <w:link w:val="Pavadi3"/>
    <w:rsid w:val="00BE0597"/>
    <w:rPr>
      <w:rFonts w:eastAsia="Calibri"/>
      <w:b/>
      <w:sz w:val="28"/>
      <w:szCs w:val="28"/>
      <w:lang w:eastAsia="en-US"/>
    </w:rPr>
  </w:style>
  <w:style w:type="paragraph" w:customStyle="1" w:styleId="Pavadi4">
    <w:name w:val="Pavadi4"/>
    <w:basedOn w:val="Pavadi2"/>
    <w:link w:val="Pavadi4Diagrama"/>
    <w:qFormat/>
    <w:rsid w:val="00BE0597"/>
    <w:pPr>
      <w:numPr>
        <w:ilvl w:val="3"/>
      </w:numPr>
      <w:tabs>
        <w:tab w:val="left" w:pos="1985"/>
      </w:tabs>
      <w:outlineLvl w:val="2"/>
    </w:pPr>
  </w:style>
  <w:style w:type="paragraph" w:customStyle="1" w:styleId="Pavad2">
    <w:name w:val="Pavad2"/>
    <w:basedOn w:val="Pavadi2"/>
    <w:link w:val="Pavad2Char"/>
    <w:qFormat/>
    <w:rsid w:val="00BE0597"/>
  </w:style>
  <w:style w:type="character" w:customStyle="1" w:styleId="Pavad2Char">
    <w:name w:val="Pavad2 Char"/>
    <w:link w:val="Pavad2"/>
    <w:rsid w:val="00BE0597"/>
    <w:rPr>
      <w:rFonts w:eastAsia="Calibri"/>
      <w:sz w:val="24"/>
      <w:szCs w:val="28"/>
      <w:lang w:eastAsia="en-US"/>
    </w:rPr>
  </w:style>
  <w:style w:type="table" w:styleId="LentelKlasikin1">
    <w:name w:val="Table Classic 1"/>
    <w:basedOn w:val="prastojilentel"/>
    <w:rsid w:val="00ED694E"/>
    <w:pPr>
      <w:suppressAutoHyphens/>
      <w:ind w:right="-59"/>
      <w:jc w:val="center"/>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Knygospavadinimas">
    <w:name w:val="Book Title"/>
    <w:aliases w:val="Pavadinimas 2012"/>
    <w:uiPriority w:val="33"/>
    <w:qFormat/>
    <w:rsid w:val="00EE6350"/>
    <w:rPr>
      <w:rFonts w:ascii="Times New Roman" w:hAnsi="Times New Roman"/>
      <w:b/>
      <w:bCs/>
      <w:caps w:val="0"/>
      <w:smallCaps/>
      <w:spacing w:val="5"/>
      <w:sz w:val="28"/>
      <w:bdr w:val="none" w:sz="0" w:space="0" w:color="auto"/>
      <w:lang w:val="lt-LT"/>
    </w:rPr>
  </w:style>
  <w:style w:type="paragraph" w:customStyle="1" w:styleId="LentelsgrafospavadinimasTEC">
    <w:name w:val="Lentelės grafos pavadinimas TEC"/>
    <w:basedOn w:val="prastasis"/>
    <w:link w:val="LentelsgrafospavadinimasTECDiagrama"/>
    <w:autoRedefine/>
    <w:qFormat/>
    <w:rsid w:val="00130D2E"/>
    <w:pPr>
      <w:spacing w:line="320" w:lineRule="exact"/>
      <w:ind w:right="0"/>
      <w:contextualSpacing/>
    </w:pPr>
    <w:rPr>
      <w:b/>
      <w:i/>
    </w:rPr>
  </w:style>
  <w:style w:type="paragraph" w:customStyle="1" w:styleId="TurinysTEC">
    <w:name w:val="Turinys TEC"/>
    <w:basedOn w:val="Turinys2"/>
    <w:link w:val="TurinysTECDiagrama"/>
    <w:qFormat/>
    <w:rsid w:val="00241957"/>
  </w:style>
  <w:style w:type="character" w:customStyle="1" w:styleId="LentelsgrafospavadinimasTECDiagrama">
    <w:name w:val="Lentelės grafos pavadinimas TEC Diagrama"/>
    <w:link w:val="LentelsgrafospavadinimasTEC"/>
    <w:rsid w:val="00130D2E"/>
    <w:rPr>
      <w:b/>
      <w:i/>
      <w:sz w:val="22"/>
      <w:szCs w:val="22"/>
      <w:lang w:eastAsia="ar-SA"/>
    </w:rPr>
  </w:style>
  <w:style w:type="paragraph" w:customStyle="1" w:styleId="PavadinimasTEC">
    <w:name w:val="Pavadinimas TEC"/>
    <w:basedOn w:val="prastasis"/>
    <w:link w:val="PavadinimasTECDiagrama"/>
    <w:autoRedefine/>
    <w:qFormat/>
    <w:rsid w:val="00CD7AC8"/>
    <w:pPr>
      <w:jc w:val="center"/>
    </w:pPr>
    <w:rPr>
      <w:sz w:val="28"/>
      <w:szCs w:val="28"/>
    </w:rPr>
  </w:style>
  <w:style w:type="character" w:customStyle="1" w:styleId="Turinys2Diagrama">
    <w:name w:val="Turinys 2 Diagrama"/>
    <w:link w:val="Turinys2"/>
    <w:uiPriority w:val="39"/>
    <w:rsid w:val="001D453B"/>
    <w:rPr>
      <w:smallCaps/>
      <w:noProof/>
      <w:sz w:val="24"/>
      <w:szCs w:val="22"/>
      <w:lang w:val="lt-LT" w:eastAsia="ar-SA"/>
    </w:rPr>
  </w:style>
  <w:style w:type="character" w:customStyle="1" w:styleId="TurinysTECDiagrama">
    <w:name w:val="Turinys TEC Diagrama"/>
    <w:basedOn w:val="Turinys2Diagrama"/>
    <w:link w:val="TurinysTEC"/>
    <w:rsid w:val="00241957"/>
    <w:rPr>
      <w:smallCaps/>
      <w:noProof/>
      <w:sz w:val="24"/>
      <w:szCs w:val="22"/>
      <w:lang w:val="lt-LT" w:eastAsia="ar-SA"/>
    </w:rPr>
  </w:style>
  <w:style w:type="paragraph" w:customStyle="1" w:styleId="TEC0">
    <w:name w:val="TEC 0"/>
    <w:basedOn w:val="Pavadinimas"/>
    <w:link w:val="TEC0Diagrama"/>
    <w:autoRedefine/>
    <w:qFormat/>
    <w:rsid w:val="000C327F"/>
    <w:pPr>
      <w:numPr>
        <w:numId w:val="18"/>
      </w:numPr>
      <w:jc w:val="left"/>
      <w:outlineLvl w:val="0"/>
    </w:pPr>
  </w:style>
  <w:style w:type="character" w:customStyle="1" w:styleId="PavadinimasTECDiagrama">
    <w:name w:val="Pavadinimas TEC Diagrama"/>
    <w:link w:val="PavadinimasTEC"/>
    <w:rsid w:val="00CD7AC8"/>
    <w:rPr>
      <w:sz w:val="28"/>
      <w:szCs w:val="28"/>
      <w:lang w:eastAsia="ar-SA"/>
    </w:rPr>
  </w:style>
  <w:style w:type="paragraph" w:customStyle="1" w:styleId="LentelstekstasKTEC">
    <w:name w:val="Lentelės tekstas K TEC"/>
    <w:basedOn w:val="prastasis"/>
    <w:link w:val="LentelstekstasKTECDiagrama"/>
    <w:qFormat/>
    <w:rsid w:val="0049163B"/>
  </w:style>
  <w:style w:type="character" w:customStyle="1" w:styleId="TEC0Diagrama">
    <w:name w:val="TEC 0 Diagrama"/>
    <w:link w:val="TEC0"/>
    <w:rsid w:val="000C327F"/>
    <w:rPr>
      <w:b/>
      <w:sz w:val="28"/>
      <w:szCs w:val="24"/>
      <w:lang w:eastAsia="ar-SA"/>
    </w:rPr>
  </w:style>
  <w:style w:type="paragraph" w:customStyle="1" w:styleId="LentelsnumeracijaTEC">
    <w:name w:val="Lentelės numeracija TEC"/>
    <w:basedOn w:val="prastasis"/>
    <w:link w:val="LentelsnumeracijaTECDiagrama"/>
    <w:qFormat/>
    <w:rsid w:val="0049163B"/>
    <w:pPr>
      <w:numPr>
        <w:numId w:val="15"/>
      </w:numPr>
      <w:jc w:val="center"/>
    </w:pPr>
  </w:style>
  <w:style w:type="character" w:customStyle="1" w:styleId="LentelstekstasKTECDiagrama">
    <w:name w:val="Lentelės tekstas K TEC Diagrama"/>
    <w:link w:val="LentelstekstasKTEC"/>
    <w:rsid w:val="0049163B"/>
    <w:rPr>
      <w:sz w:val="22"/>
      <w:szCs w:val="22"/>
      <w:lang w:eastAsia="ar-SA"/>
    </w:rPr>
  </w:style>
  <w:style w:type="paragraph" w:customStyle="1" w:styleId="LentelstekstasCTEC">
    <w:name w:val="Lentelės tekstas C TEC"/>
    <w:basedOn w:val="prastasis"/>
    <w:link w:val="LentelstekstasCTECDiagrama"/>
    <w:qFormat/>
    <w:rsid w:val="0049163B"/>
    <w:pPr>
      <w:jc w:val="center"/>
    </w:pPr>
  </w:style>
  <w:style w:type="character" w:customStyle="1" w:styleId="LentelsnumeracijaTECDiagrama">
    <w:name w:val="Lentelės numeracija TEC Diagrama"/>
    <w:link w:val="LentelsnumeracijaTEC"/>
    <w:rsid w:val="0049163B"/>
    <w:rPr>
      <w:sz w:val="22"/>
      <w:szCs w:val="22"/>
      <w:lang w:eastAsia="ar-SA"/>
    </w:rPr>
  </w:style>
  <w:style w:type="paragraph" w:customStyle="1" w:styleId="TekstasTEC">
    <w:name w:val="Tekstas TEC"/>
    <w:basedOn w:val="Antrat"/>
    <w:link w:val="TekstasTECDiagrama"/>
    <w:qFormat/>
    <w:rsid w:val="004E3600"/>
  </w:style>
  <w:style w:type="character" w:customStyle="1" w:styleId="LentelstekstasCTECDiagrama">
    <w:name w:val="Lentelės tekstas C TEC Diagrama"/>
    <w:link w:val="LentelstekstasCTEC"/>
    <w:rsid w:val="0049163B"/>
    <w:rPr>
      <w:sz w:val="22"/>
      <w:szCs w:val="22"/>
      <w:lang w:eastAsia="ar-SA"/>
    </w:rPr>
  </w:style>
  <w:style w:type="paragraph" w:customStyle="1" w:styleId="KampinisspaudasKTEC">
    <w:name w:val="Kampinis spaudas K TEC"/>
    <w:basedOn w:val="prastasis"/>
    <w:link w:val="KampinisspaudasKTECDiagrama"/>
    <w:qFormat/>
    <w:rsid w:val="00960DB2"/>
    <w:rPr>
      <w:sz w:val="18"/>
      <w:szCs w:val="18"/>
    </w:rPr>
  </w:style>
  <w:style w:type="character" w:customStyle="1" w:styleId="AntratDiagrama">
    <w:name w:val="Antraštė Diagrama"/>
    <w:aliases w:val="Dokumento tekstas Diagrama"/>
    <w:link w:val="Antrat"/>
    <w:rsid w:val="003541D5"/>
    <w:rPr>
      <w:sz w:val="22"/>
      <w:szCs w:val="22"/>
      <w:lang w:eastAsia="ar-SA"/>
    </w:rPr>
  </w:style>
  <w:style w:type="character" w:customStyle="1" w:styleId="TekstasTECDiagrama">
    <w:name w:val="Tekstas TEC Diagrama"/>
    <w:basedOn w:val="AntratDiagrama"/>
    <w:link w:val="TekstasTEC"/>
    <w:rsid w:val="004E3600"/>
    <w:rPr>
      <w:sz w:val="22"/>
      <w:szCs w:val="22"/>
      <w:lang w:eastAsia="ar-SA"/>
    </w:rPr>
  </w:style>
  <w:style w:type="paragraph" w:customStyle="1" w:styleId="KampinisspaudasCTEC">
    <w:name w:val="Kampinis spaudas C TEC"/>
    <w:basedOn w:val="prastasis"/>
    <w:link w:val="KampinisspaudasCTECDiagrama"/>
    <w:qFormat/>
    <w:rsid w:val="00960DB2"/>
    <w:pPr>
      <w:jc w:val="center"/>
    </w:pPr>
    <w:rPr>
      <w:sz w:val="18"/>
      <w:szCs w:val="18"/>
    </w:rPr>
  </w:style>
  <w:style w:type="character" w:customStyle="1" w:styleId="KampinisspaudasKTECDiagrama">
    <w:name w:val="Kampinis spaudas K TEC Diagrama"/>
    <w:link w:val="KampinisspaudasKTEC"/>
    <w:rsid w:val="00960DB2"/>
    <w:rPr>
      <w:sz w:val="18"/>
      <w:szCs w:val="18"/>
      <w:lang w:eastAsia="ar-SA"/>
    </w:rPr>
  </w:style>
  <w:style w:type="paragraph" w:customStyle="1" w:styleId="LentelspavadinimasTEC">
    <w:name w:val="Lentelės pavadinimas TEC"/>
    <w:basedOn w:val="Betarp"/>
    <w:link w:val="LentelspavadinimasTECDiagrama"/>
    <w:qFormat/>
    <w:rsid w:val="00FB399D"/>
    <w:pPr>
      <w:numPr>
        <w:numId w:val="7"/>
      </w:numPr>
      <w:jc w:val="left"/>
    </w:pPr>
    <w:rPr>
      <w:sz w:val="20"/>
    </w:rPr>
  </w:style>
  <w:style w:type="character" w:customStyle="1" w:styleId="KampinisspaudasCTECDiagrama">
    <w:name w:val="Kampinis spaudas C TEC Diagrama"/>
    <w:link w:val="KampinisspaudasCTEC"/>
    <w:rsid w:val="00960DB2"/>
    <w:rPr>
      <w:sz w:val="18"/>
      <w:szCs w:val="18"/>
      <w:lang w:eastAsia="ar-SA"/>
    </w:rPr>
  </w:style>
  <w:style w:type="table" w:customStyle="1" w:styleId="LentelTEC">
    <w:name w:val="Lentelė TEC"/>
    <w:basedOn w:val="prastojilentel"/>
    <w:rsid w:val="00CD67D4"/>
    <w:pPr>
      <w:spacing w:line="320" w:lineRule="exact"/>
      <w:contextualSpacing/>
      <w:jc w:val="center"/>
    </w:pPr>
    <w:rPr>
      <w:sz w:val="22"/>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blStylePr w:type="firstRow">
      <w:rPr>
        <w:rFonts w:ascii="Times New Roman" w:hAnsi="Times New Roman"/>
        <w:b/>
        <w:i/>
        <w:sz w:val="22"/>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style>
  <w:style w:type="character" w:customStyle="1" w:styleId="LentelspavadinimasTECDiagrama">
    <w:name w:val="Lentelės pavadinimas TEC Diagrama"/>
    <w:link w:val="LentelspavadinimasTEC"/>
    <w:rsid w:val="00FB399D"/>
    <w:rPr>
      <w:i/>
      <w:szCs w:val="22"/>
      <w:lang w:eastAsia="ar-SA"/>
    </w:rPr>
  </w:style>
  <w:style w:type="table" w:styleId="LentelKlasikin3">
    <w:name w:val="Table Classic 3"/>
    <w:basedOn w:val="prastojilentel"/>
    <w:rsid w:val="00CD67D4"/>
    <w:pPr>
      <w:suppressAutoHyphens/>
      <w:ind w:right="-59"/>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rsid w:val="00CD67D4"/>
    <w:pPr>
      <w:suppressAutoHyphens/>
      <w:ind w:right="-59"/>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Paprasta2">
    <w:name w:val="Table Simple 2"/>
    <w:basedOn w:val="prastojilentel"/>
    <w:rsid w:val="00CD67D4"/>
    <w:pPr>
      <w:suppressAutoHyphens/>
      <w:ind w:right="-59"/>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rsid w:val="00CD67D4"/>
    <w:pPr>
      <w:suppressAutoHyphens/>
      <w:ind w:right="-59"/>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Profesionali">
    <w:name w:val="Table Professional"/>
    <w:basedOn w:val="prastojilentel"/>
    <w:rsid w:val="00CD67D4"/>
    <w:pPr>
      <w:suppressAutoHyphens/>
      <w:ind w:right="-59"/>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Klasikin2">
    <w:name w:val="Table Classic 2"/>
    <w:basedOn w:val="prastojilentel"/>
    <w:rsid w:val="00CD67D4"/>
    <w:pPr>
      <w:suppressAutoHyphens/>
      <w:ind w:right="-59"/>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Paprasta1">
    <w:name w:val="Table Simple 1"/>
    <w:basedOn w:val="prastojilentel"/>
    <w:rsid w:val="00CD67D4"/>
    <w:pPr>
      <w:suppressAutoHyphens/>
      <w:ind w:right="-59"/>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Sraas3">
    <w:name w:val="Table List 3"/>
    <w:basedOn w:val="prastojilentel"/>
    <w:rsid w:val="00CD67D4"/>
    <w:pPr>
      <w:suppressAutoHyphens/>
      <w:ind w:right="-59"/>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ARTEC11">
    <w:name w:val="AR TEC 1.1"/>
    <w:basedOn w:val="Pavad2"/>
    <w:link w:val="ARTEC11Diagrama"/>
    <w:qFormat/>
    <w:rsid w:val="00AB7D6C"/>
    <w:pPr>
      <w:numPr>
        <w:ilvl w:val="2"/>
        <w:numId w:val="50"/>
      </w:numPr>
      <w:spacing w:line="240" w:lineRule="auto"/>
      <w:outlineLvl w:val="2"/>
    </w:pPr>
    <w:rPr>
      <w:caps/>
      <w:szCs w:val="24"/>
    </w:rPr>
  </w:style>
  <w:style w:type="paragraph" w:customStyle="1" w:styleId="Paveikslopavadinimas">
    <w:name w:val="Paveikslo pavadinimas"/>
    <w:basedOn w:val="LentelsnumeracijaTEC"/>
    <w:link w:val="PaveikslopavadinimasDiagrama"/>
    <w:qFormat/>
    <w:rsid w:val="00FB399D"/>
    <w:pPr>
      <w:numPr>
        <w:numId w:val="8"/>
      </w:numPr>
    </w:pPr>
    <w:rPr>
      <w:i/>
      <w:sz w:val="20"/>
    </w:rPr>
  </w:style>
  <w:style w:type="character" w:customStyle="1" w:styleId="ARTEC11Diagrama">
    <w:name w:val="AR TEC 1.1 Diagrama"/>
    <w:link w:val="ARTEC11"/>
    <w:rsid w:val="00AB7D6C"/>
    <w:rPr>
      <w:rFonts w:eastAsia="Calibri"/>
      <w:caps/>
      <w:sz w:val="24"/>
      <w:szCs w:val="24"/>
      <w:lang w:eastAsia="en-US"/>
    </w:rPr>
  </w:style>
  <w:style w:type="paragraph" w:customStyle="1" w:styleId="ARTEC111">
    <w:name w:val="AR TEC 1.1.1."/>
    <w:basedOn w:val="Pavadi3"/>
    <w:link w:val="ARTEC111Diagrama"/>
    <w:autoRedefine/>
    <w:qFormat/>
    <w:rsid w:val="00834AFF"/>
    <w:pPr>
      <w:numPr>
        <w:ilvl w:val="3"/>
        <w:numId w:val="50"/>
      </w:numPr>
      <w:tabs>
        <w:tab w:val="clear" w:pos="1418"/>
        <w:tab w:val="left" w:pos="1276"/>
        <w:tab w:val="left" w:pos="1985"/>
      </w:tabs>
      <w:spacing w:after="0"/>
      <w:jc w:val="left"/>
    </w:pPr>
    <w:rPr>
      <w:caps/>
      <w:sz w:val="24"/>
      <w:szCs w:val="24"/>
    </w:rPr>
  </w:style>
  <w:style w:type="character" w:customStyle="1" w:styleId="PaveikslopavadinimasDiagrama">
    <w:name w:val="Paveikslo pavadinimas Diagrama"/>
    <w:link w:val="Paveikslopavadinimas"/>
    <w:rsid w:val="00FB399D"/>
    <w:rPr>
      <w:i/>
      <w:szCs w:val="22"/>
      <w:lang w:eastAsia="ar-SA"/>
    </w:rPr>
  </w:style>
  <w:style w:type="paragraph" w:customStyle="1" w:styleId="ARTEC1111">
    <w:name w:val="AR TEC 1.1.1.1."/>
    <w:basedOn w:val="Pavadi4"/>
    <w:link w:val="ARTEC1111Diagrama"/>
    <w:qFormat/>
    <w:rsid w:val="00AE38D4"/>
    <w:pPr>
      <w:numPr>
        <w:ilvl w:val="4"/>
        <w:numId w:val="50"/>
      </w:numPr>
      <w:tabs>
        <w:tab w:val="clear" w:pos="1985"/>
        <w:tab w:val="left" w:pos="1276"/>
      </w:tabs>
      <w:outlineLvl w:val="9"/>
    </w:pPr>
    <w:rPr>
      <w:caps/>
    </w:rPr>
  </w:style>
  <w:style w:type="character" w:customStyle="1" w:styleId="ARTEC111Diagrama">
    <w:name w:val="AR TEC 1.1.1. Diagrama"/>
    <w:link w:val="ARTEC111"/>
    <w:rsid w:val="00834AFF"/>
    <w:rPr>
      <w:rFonts w:eastAsia="Calibri"/>
      <w:b/>
      <w:caps/>
      <w:sz w:val="24"/>
      <w:szCs w:val="24"/>
      <w:lang w:eastAsia="en-US"/>
    </w:rPr>
  </w:style>
  <w:style w:type="paragraph" w:customStyle="1" w:styleId="TECDarbkiekiiniaraiai">
    <w:name w:val="TEC Darbų kiekių žiniaraščiai"/>
    <w:basedOn w:val="Antrat3"/>
    <w:link w:val="TECDarbkiekiiniaraiaiDiagrama"/>
    <w:qFormat/>
    <w:rsid w:val="007B1DA5"/>
    <w:pPr>
      <w:numPr>
        <w:ilvl w:val="0"/>
        <w:numId w:val="6"/>
      </w:numPr>
    </w:pPr>
    <w:rPr>
      <w:caps/>
      <w:sz w:val="24"/>
    </w:rPr>
  </w:style>
  <w:style w:type="character" w:customStyle="1" w:styleId="Pavadi2Diagrama">
    <w:name w:val="Pavadi2 Diagrama"/>
    <w:basedOn w:val="ARTEC1Diagrama"/>
    <w:link w:val="Pavadi2"/>
    <w:rsid w:val="003541D5"/>
    <w:rPr>
      <w:rFonts w:eastAsia="Calibri"/>
      <w:sz w:val="24"/>
      <w:szCs w:val="28"/>
      <w:lang w:eastAsia="en-US"/>
    </w:rPr>
  </w:style>
  <w:style w:type="character" w:customStyle="1" w:styleId="Pavadi4Diagrama">
    <w:name w:val="Pavadi4 Diagrama"/>
    <w:basedOn w:val="Pavadi2Diagrama"/>
    <w:link w:val="Pavadi4"/>
    <w:rsid w:val="003541D5"/>
    <w:rPr>
      <w:rFonts w:eastAsia="Calibri"/>
      <w:sz w:val="24"/>
      <w:szCs w:val="28"/>
      <w:lang w:eastAsia="en-US"/>
    </w:rPr>
  </w:style>
  <w:style w:type="character" w:customStyle="1" w:styleId="ARTEC1111Diagrama">
    <w:name w:val="AR TEC 1.1.1.1. Diagrama"/>
    <w:link w:val="ARTEC1111"/>
    <w:rsid w:val="00AE38D4"/>
    <w:rPr>
      <w:rFonts w:eastAsia="Calibri"/>
      <w:caps/>
      <w:sz w:val="24"/>
      <w:szCs w:val="28"/>
      <w:lang w:eastAsia="en-US"/>
    </w:rPr>
  </w:style>
  <w:style w:type="paragraph" w:styleId="Pataisymai">
    <w:name w:val="Revision"/>
    <w:hidden/>
    <w:uiPriority w:val="99"/>
    <w:semiHidden/>
    <w:rsid w:val="00F82852"/>
    <w:rPr>
      <w:sz w:val="22"/>
      <w:szCs w:val="22"/>
      <w:lang w:eastAsia="ar-SA"/>
    </w:rPr>
  </w:style>
  <w:style w:type="character" w:customStyle="1" w:styleId="TECDarbkiekiiniaraiaiDiagrama">
    <w:name w:val="TEC Darbų kiekių žiniaraščiai Diagrama"/>
    <w:link w:val="TECDarbkiekiiniaraiai"/>
    <w:rsid w:val="007B1DA5"/>
    <w:rPr>
      <w:b/>
      <w:bCs/>
      <w:iCs/>
      <w:caps/>
      <w:kern w:val="2"/>
      <w:sz w:val="24"/>
      <w:lang w:eastAsia="en-US"/>
    </w:rPr>
  </w:style>
  <w:style w:type="paragraph" w:customStyle="1" w:styleId="BodyTextIndent31">
    <w:name w:val="Body Text Indent 31"/>
    <w:basedOn w:val="prastasis"/>
    <w:next w:val="prastasis"/>
    <w:rsid w:val="00D82B3C"/>
    <w:pPr>
      <w:suppressAutoHyphens w:val="0"/>
      <w:ind w:right="0"/>
      <w:jc w:val="both"/>
    </w:pPr>
    <w:rPr>
      <w:rFonts w:ascii="Arial" w:hAnsi="Arial"/>
      <w:sz w:val="24"/>
      <w:szCs w:val="20"/>
      <w:lang w:val="en-US"/>
    </w:rPr>
  </w:style>
  <w:style w:type="paragraph" w:customStyle="1" w:styleId="Bendrastekstas">
    <w:name w:val="Bendras tekstas"/>
    <w:basedOn w:val="prastasis"/>
    <w:rsid w:val="00D82B3C"/>
    <w:pPr>
      <w:suppressAutoHyphens w:val="0"/>
      <w:spacing w:before="120" w:after="120" w:line="360" w:lineRule="auto"/>
      <w:ind w:right="0" w:firstLine="567"/>
      <w:jc w:val="both"/>
    </w:pPr>
    <w:rPr>
      <w:sz w:val="24"/>
      <w:szCs w:val="24"/>
      <w:lang w:eastAsia="lt-LT"/>
    </w:rPr>
  </w:style>
  <w:style w:type="paragraph" w:customStyle="1" w:styleId="xl71">
    <w:name w:val="xl71"/>
    <w:basedOn w:val="prastasis"/>
    <w:rsid w:val="00903E34"/>
    <w:pPr>
      <w:suppressAutoHyphens w:val="0"/>
      <w:spacing w:before="100" w:beforeAutospacing="1" w:after="100" w:afterAutospacing="1"/>
      <w:ind w:right="0"/>
    </w:pPr>
    <w:rPr>
      <w:rFonts w:ascii="Calibri" w:hAnsi="Calibri"/>
      <w:color w:val="000000"/>
      <w:lang w:eastAsia="lt-LT"/>
    </w:rPr>
  </w:style>
  <w:style w:type="paragraph" w:customStyle="1" w:styleId="xl72">
    <w:name w:val="xl72"/>
    <w:basedOn w:val="prastasis"/>
    <w:rsid w:val="00903E3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ind w:right="0"/>
      <w:jc w:val="center"/>
    </w:pPr>
    <w:rPr>
      <w:b/>
      <w:bCs/>
      <w:i/>
      <w:iCs/>
      <w:lang w:eastAsia="lt-LT"/>
    </w:rPr>
  </w:style>
  <w:style w:type="paragraph" w:customStyle="1" w:styleId="xl73">
    <w:name w:val="xl73"/>
    <w:basedOn w:val="prastasis"/>
    <w:rsid w:val="00903E34"/>
    <w:pPr>
      <w:pBdr>
        <w:top w:val="single" w:sz="8" w:space="0" w:color="auto"/>
        <w:left w:val="single" w:sz="8" w:space="0" w:color="auto"/>
        <w:right w:val="single" w:sz="8" w:space="0" w:color="auto"/>
      </w:pBdr>
      <w:suppressAutoHyphens w:val="0"/>
      <w:spacing w:before="100" w:beforeAutospacing="1" w:after="100" w:afterAutospacing="1"/>
      <w:ind w:right="0"/>
      <w:jc w:val="center"/>
    </w:pPr>
    <w:rPr>
      <w:b/>
      <w:bCs/>
      <w:i/>
      <w:iCs/>
      <w:lang w:eastAsia="lt-LT"/>
    </w:rPr>
  </w:style>
  <w:style w:type="paragraph" w:customStyle="1" w:styleId="xl74">
    <w:name w:val="xl74"/>
    <w:basedOn w:val="prastasis"/>
    <w:rsid w:val="00903E34"/>
    <w:pPr>
      <w:pBdr>
        <w:left w:val="single" w:sz="8" w:space="0" w:color="auto"/>
        <w:bottom w:val="single" w:sz="8" w:space="0" w:color="auto"/>
        <w:right w:val="single" w:sz="8" w:space="0" w:color="auto"/>
      </w:pBdr>
      <w:suppressAutoHyphens w:val="0"/>
      <w:spacing w:before="100" w:beforeAutospacing="1" w:after="100" w:afterAutospacing="1"/>
      <w:ind w:right="0"/>
      <w:jc w:val="center"/>
    </w:pPr>
    <w:rPr>
      <w:b/>
      <w:bCs/>
      <w:i/>
      <w:iCs/>
      <w:lang w:eastAsia="lt-LT"/>
    </w:rPr>
  </w:style>
  <w:style w:type="paragraph" w:customStyle="1" w:styleId="xl75">
    <w:name w:val="xl75"/>
    <w:basedOn w:val="prastasis"/>
    <w:rsid w:val="00903E34"/>
    <w:pPr>
      <w:shd w:val="clear" w:color="D9D9D9" w:fill="FFFFFF"/>
      <w:suppressAutoHyphens w:val="0"/>
      <w:spacing w:before="100" w:beforeAutospacing="1" w:after="100" w:afterAutospacing="1"/>
      <w:ind w:right="0"/>
    </w:pPr>
    <w:rPr>
      <w:rFonts w:ascii="Calibri" w:hAnsi="Calibri"/>
      <w:color w:val="000000"/>
      <w:lang w:eastAsia="lt-LT"/>
    </w:rPr>
  </w:style>
  <w:style w:type="paragraph" w:customStyle="1" w:styleId="xl76">
    <w:name w:val="xl76"/>
    <w:basedOn w:val="prastasis"/>
    <w:rsid w:val="00903E3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ind w:right="0"/>
    </w:pPr>
    <w:rPr>
      <w:rFonts w:ascii="Calibri" w:hAnsi="Calibri"/>
      <w:color w:val="000000"/>
      <w:lang w:eastAsia="lt-LT"/>
    </w:rPr>
  </w:style>
  <w:style w:type="paragraph" w:customStyle="1" w:styleId="xl77">
    <w:name w:val="xl77"/>
    <w:basedOn w:val="prastasis"/>
    <w:rsid w:val="00903E3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ind w:right="0"/>
      <w:jc w:val="center"/>
    </w:pPr>
    <w:rPr>
      <w:lang w:eastAsia="lt-LT"/>
    </w:rPr>
  </w:style>
  <w:style w:type="paragraph" w:customStyle="1" w:styleId="xl78">
    <w:name w:val="xl78"/>
    <w:basedOn w:val="prastasis"/>
    <w:rsid w:val="00903E3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ind w:right="0"/>
      <w:jc w:val="center"/>
    </w:pPr>
    <w:rPr>
      <w:lang w:eastAsia="lt-LT"/>
    </w:rPr>
  </w:style>
  <w:style w:type="paragraph" w:customStyle="1" w:styleId="xl79">
    <w:name w:val="xl79"/>
    <w:basedOn w:val="prastasis"/>
    <w:rsid w:val="00903E3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ind w:right="0"/>
      <w:jc w:val="center"/>
    </w:pPr>
    <w:rPr>
      <w:lang w:eastAsia="lt-LT"/>
    </w:rPr>
  </w:style>
  <w:style w:type="paragraph" w:customStyle="1" w:styleId="xl80">
    <w:name w:val="xl80"/>
    <w:basedOn w:val="prastasis"/>
    <w:rsid w:val="00903E3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ind w:right="0"/>
      <w:jc w:val="center"/>
    </w:pPr>
    <w:rPr>
      <w:lang w:eastAsia="lt-LT"/>
    </w:rPr>
  </w:style>
  <w:style w:type="paragraph" w:customStyle="1" w:styleId="xl81">
    <w:name w:val="xl81"/>
    <w:basedOn w:val="prastasis"/>
    <w:rsid w:val="00903E34"/>
    <w:pPr>
      <w:pBdr>
        <w:top w:val="single" w:sz="8" w:space="0" w:color="auto"/>
        <w:left w:val="single" w:sz="8" w:space="0" w:color="auto"/>
        <w:right w:val="single" w:sz="8" w:space="0" w:color="auto"/>
      </w:pBdr>
      <w:suppressAutoHyphens w:val="0"/>
      <w:spacing w:before="100" w:beforeAutospacing="1" w:after="100" w:afterAutospacing="1"/>
      <w:ind w:right="0"/>
      <w:jc w:val="center"/>
    </w:pPr>
    <w:rPr>
      <w:lang w:eastAsia="lt-LT"/>
    </w:rPr>
  </w:style>
  <w:style w:type="paragraph" w:customStyle="1" w:styleId="xl82">
    <w:name w:val="xl82"/>
    <w:basedOn w:val="prastasis"/>
    <w:rsid w:val="00903E34"/>
    <w:pPr>
      <w:pBdr>
        <w:top w:val="single" w:sz="8" w:space="0" w:color="auto"/>
        <w:left w:val="single" w:sz="8" w:space="0" w:color="auto"/>
        <w:right w:val="single" w:sz="8" w:space="0" w:color="auto"/>
      </w:pBdr>
      <w:suppressAutoHyphens w:val="0"/>
      <w:spacing w:before="100" w:beforeAutospacing="1" w:after="100" w:afterAutospacing="1"/>
      <w:ind w:right="0"/>
      <w:jc w:val="center"/>
    </w:pPr>
    <w:rPr>
      <w:lang w:eastAsia="lt-LT"/>
    </w:rPr>
  </w:style>
  <w:style w:type="paragraph" w:customStyle="1" w:styleId="xl83">
    <w:name w:val="xl83"/>
    <w:basedOn w:val="prastasis"/>
    <w:rsid w:val="00903E3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ind w:right="0"/>
      <w:jc w:val="center"/>
    </w:pPr>
    <w:rPr>
      <w:lang w:eastAsia="lt-LT"/>
    </w:rPr>
  </w:style>
  <w:style w:type="paragraph" w:customStyle="1" w:styleId="xl84">
    <w:name w:val="xl84"/>
    <w:basedOn w:val="prastasis"/>
    <w:rsid w:val="00903E34"/>
    <w:pPr>
      <w:pBdr>
        <w:top w:val="single" w:sz="8" w:space="0" w:color="auto"/>
        <w:right w:val="single" w:sz="8" w:space="0" w:color="auto"/>
      </w:pBdr>
      <w:suppressAutoHyphens w:val="0"/>
      <w:spacing w:before="100" w:beforeAutospacing="1" w:after="100" w:afterAutospacing="1"/>
      <w:ind w:right="0"/>
      <w:jc w:val="center"/>
    </w:pPr>
    <w:rPr>
      <w:lang w:eastAsia="lt-LT"/>
    </w:rPr>
  </w:style>
  <w:style w:type="paragraph" w:customStyle="1" w:styleId="xl85">
    <w:name w:val="xl85"/>
    <w:basedOn w:val="prastasis"/>
    <w:rsid w:val="00903E34"/>
    <w:pPr>
      <w:pBdr>
        <w:top w:val="single" w:sz="8" w:space="0" w:color="auto"/>
        <w:bottom w:val="single" w:sz="8" w:space="0" w:color="auto"/>
        <w:right w:val="single" w:sz="8" w:space="0" w:color="auto"/>
      </w:pBdr>
      <w:suppressAutoHyphens w:val="0"/>
      <w:spacing w:before="100" w:beforeAutospacing="1" w:after="100" w:afterAutospacing="1"/>
      <w:ind w:right="0"/>
      <w:jc w:val="center"/>
    </w:pPr>
    <w:rPr>
      <w:lang w:eastAsia="lt-LT"/>
    </w:rPr>
  </w:style>
  <w:style w:type="paragraph" w:customStyle="1" w:styleId="xl86">
    <w:name w:val="xl86"/>
    <w:basedOn w:val="prastasis"/>
    <w:rsid w:val="00903E34"/>
    <w:pPr>
      <w:pBdr>
        <w:bottom w:val="single" w:sz="8" w:space="0" w:color="auto"/>
        <w:right w:val="single" w:sz="8" w:space="0" w:color="auto"/>
      </w:pBdr>
      <w:suppressAutoHyphens w:val="0"/>
      <w:spacing w:before="100" w:beforeAutospacing="1" w:after="100" w:afterAutospacing="1"/>
      <w:ind w:right="0"/>
      <w:jc w:val="center"/>
    </w:pPr>
    <w:rPr>
      <w:lang w:eastAsia="lt-LT"/>
    </w:rPr>
  </w:style>
  <w:style w:type="paragraph" w:customStyle="1" w:styleId="xl87">
    <w:name w:val="xl87"/>
    <w:basedOn w:val="prastasis"/>
    <w:rsid w:val="00903E34"/>
    <w:pPr>
      <w:pBdr>
        <w:top w:val="single" w:sz="8" w:space="0" w:color="auto"/>
        <w:left w:val="single" w:sz="8" w:space="0" w:color="auto"/>
        <w:right w:val="single" w:sz="8" w:space="0" w:color="auto"/>
      </w:pBdr>
      <w:suppressAutoHyphens w:val="0"/>
      <w:spacing w:before="100" w:beforeAutospacing="1" w:after="100" w:afterAutospacing="1"/>
      <w:ind w:right="0"/>
      <w:jc w:val="center"/>
    </w:pPr>
    <w:rPr>
      <w:lang w:eastAsia="lt-LT"/>
    </w:rPr>
  </w:style>
  <w:style w:type="paragraph" w:customStyle="1" w:styleId="xl88">
    <w:name w:val="xl88"/>
    <w:basedOn w:val="prastasis"/>
    <w:rsid w:val="00903E34"/>
    <w:pPr>
      <w:pBdr>
        <w:right w:val="single" w:sz="8" w:space="0" w:color="auto"/>
      </w:pBdr>
      <w:suppressAutoHyphens w:val="0"/>
      <w:spacing w:before="100" w:beforeAutospacing="1" w:after="100" w:afterAutospacing="1"/>
      <w:ind w:right="0"/>
      <w:jc w:val="center"/>
    </w:pPr>
    <w:rPr>
      <w:lang w:eastAsia="lt-LT"/>
    </w:rPr>
  </w:style>
  <w:style w:type="paragraph" w:customStyle="1" w:styleId="xl89">
    <w:name w:val="xl89"/>
    <w:basedOn w:val="prastasis"/>
    <w:rsid w:val="00903E34"/>
    <w:pPr>
      <w:pBdr>
        <w:top w:val="single" w:sz="8" w:space="0" w:color="auto"/>
        <w:left w:val="single" w:sz="8" w:space="0" w:color="auto"/>
        <w:right w:val="single" w:sz="8" w:space="0" w:color="auto"/>
      </w:pBdr>
      <w:suppressAutoHyphens w:val="0"/>
      <w:spacing w:before="100" w:beforeAutospacing="1" w:after="100" w:afterAutospacing="1"/>
      <w:ind w:right="0"/>
    </w:pPr>
    <w:rPr>
      <w:rFonts w:ascii="Calibri" w:hAnsi="Calibri"/>
      <w:color w:val="000000"/>
      <w:lang w:eastAsia="lt-LT"/>
    </w:rPr>
  </w:style>
  <w:style w:type="paragraph" w:customStyle="1" w:styleId="xl90">
    <w:name w:val="xl90"/>
    <w:basedOn w:val="prastasis"/>
    <w:rsid w:val="00903E3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ind w:right="0"/>
      <w:jc w:val="center"/>
    </w:pPr>
    <w:rPr>
      <w:rFonts w:ascii="Calibri" w:hAnsi="Calibri"/>
      <w:color w:val="000000"/>
      <w:lang w:eastAsia="lt-LT"/>
    </w:rPr>
  </w:style>
  <w:style w:type="paragraph" w:customStyle="1" w:styleId="xl91">
    <w:name w:val="xl91"/>
    <w:basedOn w:val="prastasis"/>
    <w:rsid w:val="00903E34"/>
    <w:pPr>
      <w:pBdr>
        <w:top w:val="single" w:sz="8" w:space="0" w:color="auto"/>
        <w:left w:val="single" w:sz="8" w:space="0" w:color="auto"/>
        <w:bottom w:val="single" w:sz="8" w:space="0" w:color="auto"/>
        <w:right w:val="single" w:sz="8" w:space="0" w:color="auto"/>
      </w:pBdr>
      <w:shd w:val="clear" w:color="D9D9D9" w:fill="FFFFFF"/>
      <w:suppressAutoHyphens w:val="0"/>
      <w:spacing w:before="100" w:beforeAutospacing="1" w:after="100" w:afterAutospacing="1"/>
      <w:ind w:right="0"/>
      <w:jc w:val="center"/>
    </w:pPr>
    <w:rPr>
      <w:lang w:eastAsia="lt-LT"/>
    </w:rPr>
  </w:style>
  <w:style w:type="paragraph" w:customStyle="1" w:styleId="xl92">
    <w:name w:val="xl92"/>
    <w:basedOn w:val="prastasis"/>
    <w:rsid w:val="00903E34"/>
    <w:pPr>
      <w:pBdr>
        <w:top w:val="single" w:sz="8" w:space="0" w:color="auto"/>
        <w:left w:val="single" w:sz="8" w:space="0" w:color="auto"/>
        <w:bottom w:val="single" w:sz="8" w:space="0" w:color="auto"/>
        <w:right w:val="single" w:sz="8" w:space="0" w:color="auto"/>
      </w:pBdr>
      <w:shd w:val="clear" w:color="D9D9D9" w:fill="FFFFFF"/>
      <w:suppressAutoHyphens w:val="0"/>
      <w:spacing w:before="100" w:beforeAutospacing="1" w:after="100" w:afterAutospacing="1"/>
      <w:ind w:right="0"/>
      <w:jc w:val="center"/>
    </w:pPr>
    <w:rPr>
      <w:lang w:eastAsia="lt-LT"/>
    </w:rPr>
  </w:style>
  <w:style w:type="paragraph" w:customStyle="1" w:styleId="xl93">
    <w:name w:val="xl93"/>
    <w:basedOn w:val="prastasis"/>
    <w:rsid w:val="00903E34"/>
    <w:pPr>
      <w:pBdr>
        <w:top w:val="single" w:sz="8" w:space="0" w:color="auto"/>
        <w:left w:val="single" w:sz="8" w:space="0" w:color="auto"/>
        <w:bottom w:val="single" w:sz="8" w:space="0" w:color="auto"/>
        <w:right w:val="single" w:sz="8" w:space="0" w:color="auto"/>
      </w:pBdr>
      <w:shd w:val="clear" w:color="000000" w:fill="FFFFFF"/>
      <w:suppressAutoHyphens w:val="0"/>
      <w:spacing w:before="100" w:beforeAutospacing="1" w:after="100" w:afterAutospacing="1"/>
      <w:ind w:right="0"/>
      <w:jc w:val="center"/>
    </w:pPr>
    <w:rPr>
      <w:lang w:eastAsia="lt-LT"/>
    </w:rPr>
  </w:style>
  <w:style w:type="paragraph" w:customStyle="1" w:styleId="xl94">
    <w:name w:val="xl94"/>
    <w:basedOn w:val="prastasis"/>
    <w:rsid w:val="00903E34"/>
    <w:pPr>
      <w:pBdr>
        <w:left w:val="single" w:sz="8" w:space="0" w:color="auto"/>
        <w:bottom w:val="single" w:sz="8" w:space="0" w:color="auto"/>
        <w:right w:val="single" w:sz="8" w:space="0" w:color="auto"/>
      </w:pBdr>
      <w:shd w:val="clear" w:color="000000" w:fill="FFFFFF"/>
      <w:suppressAutoHyphens w:val="0"/>
      <w:spacing w:before="100" w:beforeAutospacing="1" w:after="100" w:afterAutospacing="1"/>
      <w:ind w:right="0"/>
      <w:jc w:val="center"/>
    </w:pPr>
    <w:rPr>
      <w:lang w:eastAsia="lt-LT"/>
    </w:rPr>
  </w:style>
  <w:style w:type="paragraph" w:customStyle="1" w:styleId="xl95">
    <w:name w:val="xl95"/>
    <w:basedOn w:val="prastasis"/>
    <w:rsid w:val="00903E34"/>
    <w:pPr>
      <w:shd w:val="clear" w:color="000000" w:fill="FFFFFF"/>
      <w:suppressAutoHyphens w:val="0"/>
      <w:spacing w:before="100" w:beforeAutospacing="1" w:after="100" w:afterAutospacing="1"/>
      <w:ind w:right="0"/>
    </w:pPr>
    <w:rPr>
      <w:rFonts w:ascii="Calibri" w:hAnsi="Calibri"/>
      <w:color w:val="000000"/>
      <w:lang w:eastAsia="lt-LT"/>
    </w:rPr>
  </w:style>
  <w:style w:type="paragraph" w:customStyle="1" w:styleId="xl96">
    <w:name w:val="xl96"/>
    <w:basedOn w:val="prastasis"/>
    <w:rsid w:val="00903E34"/>
    <w:pPr>
      <w:pBdr>
        <w:top w:val="single" w:sz="8" w:space="0" w:color="auto"/>
        <w:left w:val="single" w:sz="8" w:space="0" w:color="auto"/>
        <w:bottom w:val="single" w:sz="8" w:space="0" w:color="auto"/>
        <w:right w:val="single" w:sz="8" w:space="0" w:color="auto"/>
      </w:pBdr>
      <w:shd w:val="clear" w:color="000000" w:fill="FFFFFF"/>
      <w:suppressAutoHyphens w:val="0"/>
      <w:spacing w:before="100" w:beforeAutospacing="1" w:after="100" w:afterAutospacing="1"/>
      <w:ind w:right="0"/>
      <w:jc w:val="center"/>
    </w:pPr>
    <w:rPr>
      <w:b/>
      <w:bCs/>
      <w:lang w:eastAsia="lt-LT"/>
    </w:rPr>
  </w:style>
  <w:style w:type="paragraph" w:customStyle="1" w:styleId="xl97">
    <w:name w:val="xl97"/>
    <w:basedOn w:val="prastasis"/>
    <w:rsid w:val="00903E34"/>
    <w:pPr>
      <w:pBdr>
        <w:left w:val="single" w:sz="8" w:space="0" w:color="auto"/>
        <w:bottom w:val="single" w:sz="8" w:space="0" w:color="auto"/>
        <w:right w:val="single" w:sz="8" w:space="0" w:color="auto"/>
      </w:pBdr>
      <w:shd w:val="clear" w:color="000000" w:fill="FFFFFF"/>
      <w:suppressAutoHyphens w:val="0"/>
      <w:spacing w:before="100" w:beforeAutospacing="1" w:after="100" w:afterAutospacing="1"/>
      <w:ind w:right="0"/>
      <w:jc w:val="center"/>
    </w:pPr>
    <w:rPr>
      <w:b/>
      <w:bCs/>
      <w:lang w:eastAsia="lt-LT"/>
    </w:rPr>
  </w:style>
  <w:style w:type="paragraph" w:customStyle="1" w:styleId="xl98">
    <w:name w:val="xl98"/>
    <w:basedOn w:val="prastasis"/>
    <w:rsid w:val="00903E34"/>
    <w:pPr>
      <w:pBdr>
        <w:top w:val="single" w:sz="8" w:space="0" w:color="auto"/>
        <w:left w:val="single" w:sz="8" w:space="0" w:color="auto"/>
        <w:bottom w:val="single" w:sz="8" w:space="0" w:color="auto"/>
        <w:right w:val="single" w:sz="8" w:space="0" w:color="auto"/>
      </w:pBdr>
      <w:shd w:val="clear" w:color="D9D9D9" w:fill="FFFFFF"/>
      <w:suppressAutoHyphens w:val="0"/>
      <w:spacing w:before="100" w:beforeAutospacing="1" w:after="100" w:afterAutospacing="1"/>
      <w:ind w:right="0"/>
      <w:jc w:val="center"/>
    </w:pPr>
    <w:rPr>
      <w:lang w:eastAsia="lt-LT"/>
    </w:rPr>
  </w:style>
  <w:style w:type="paragraph" w:customStyle="1" w:styleId="xl99">
    <w:name w:val="xl99"/>
    <w:basedOn w:val="prastasis"/>
    <w:rsid w:val="00903E34"/>
    <w:pPr>
      <w:pBdr>
        <w:top w:val="single" w:sz="8" w:space="0" w:color="auto"/>
        <w:left w:val="single" w:sz="8" w:space="0" w:color="auto"/>
        <w:bottom w:val="single" w:sz="8" w:space="0" w:color="auto"/>
        <w:right w:val="single" w:sz="8" w:space="0" w:color="auto"/>
      </w:pBdr>
      <w:shd w:val="clear" w:color="000000" w:fill="FFFFFF"/>
      <w:suppressAutoHyphens w:val="0"/>
      <w:spacing w:before="100" w:beforeAutospacing="1" w:after="100" w:afterAutospacing="1"/>
      <w:ind w:right="0"/>
      <w:jc w:val="center"/>
    </w:pPr>
    <w:rPr>
      <w:lang w:eastAsia="lt-LT"/>
    </w:rPr>
  </w:style>
  <w:style w:type="paragraph" w:customStyle="1" w:styleId="xl100">
    <w:name w:val="xl100"/>
    <w:basedOn w:val="prastasis"/>
    <w:rsid w:val="00903E34"/>
    <w:pPr>
      <w:pBdr>
        <w:top w:val="single" w:sz="8" w:space="0" w:color="auto"/>
        <w:left w:val="single" w:sz="8" w:space="0" w:color="auto"/>
        <w:right w:val="single" w:sz="8" w:space="0" w:color="auto"/>
      </w:pBdr>
      <w:shd w:val="clear" w:color="D9D9D9" w:fill="FFFFFF"/>
      <w:suppressAutoHyphens w:val="0"/>
      <w:spacing w:before="100" w:beforeAutospacing="1" w:after="100" w:afterAutospacing="1"/>
      <w:ind w:right="0"/>
      <w:jc w:val="center"/>
    </w:pPr>
    <w:rPr>
      <w:lang w:eastAsia="lt-LT"/>
    </w:rPr>
  </w:style>
  <w:style w:type="paragraph" w:customStyle="1" w:styleId="xl101">
    <w:name w:val="xl101"/>
    <w:basedOn w:val="prastasis"/>
    <w:rsid w:val="00903E34"/>
    <w:pPr>
      <w:pBdr>
        <w:top w:val="single" w:sz="8" w:space="0" w:color="auto"/>
        <w:left w:val="single" w:sz="8" w:space="0" w:color="auto"/>
        <w:bottom w:val="single" w:sz="8" w:space="0" w:color="auto"/>
        <w:right w:val="single" w:sz="8" w:space="0" w:color="auto"/>
      </w:pBdr>
      <w:shd w:val="clear" w:color="000000" w:fill="FFFFFF"/>
      <w:suppressAutoHyphens w:val="0"/>
      <w:spacing w:before="100" w:beforeAutospacing="1" w:after="100" w:afterAutospacing="1"/>
      <w:ind w:right="0"/>
      <w:jc w:val="center"/>
    </w:pPr>
    <w:rPr>
      <w:lang w:eastAsia="lt-LT"/>
    </w:rPr>
  </w:style>
  <w:style w:type="paragraph" w:customStyle="1" w:styleId="xl102">
    <w:name w:val="xl102"/>
    <w:basedOn w:val="prastasis"/>
    <w:rsid w:val="00903E34"/>
    <w:pPr>
      <w:pBdr>
        <w:top w:val="single" w:sz="8" w:space="0" w:color="auto"/>
        <w:left w:val="single" w:sz="8" w:space="0" w:color="auto"/>
        <w:right w:val="single" w:sz="8" w:space="0" w:color="auto"/>
      </w:pBdr>
      <w:shd w:val="clear" w:color="000000" w:fill="FFFFFF"/>
      <w:suppressAutoHyphens w:val="0"/>
      <w:spacing w:before="100" w:beforeAutospacing="1" w:after="100" w:afterAutospacing="1"/>
      <w:ind w:right="0"/>
      <w:jc w:val="center"/>
    </w:pPr>
    <w:rPr>
      <w:lang w:eastAsia="lt-LT"/>
    </w:rPr>
  </w:style>
  <w:style w:type="paragraph" w:customStyle="1" w:styleId="xl103">
    <w:name w:val="xl103"/>
    <w:basedOn w:val="prastasis"/>
    <w:rsid w:val="00903E34"/>
    <w:pPr>
      <w:pBdr>
        <w:top w:val="single" w:sz="8" w:space="0" w:color="auto"/>
        <w:left w:val="single" w:sz="8" w:space="0" w:color="auto"/>
        <w:bottom w:val="single" w:sz="8" w:space="0" w:color="auto"/>
        <w:right w:val="single" w:sz="8" w:space="0" w:color="auto"/>
      </w:pBdr>
      <w:shd w:val="clear" w:color="D9D9D9" w:fill="FFFFFF"/>
      <w:suppressAutoHyphens w:val="0"/>
      <w:spacing w:before="100" w:beforeAutospacing="1" w:after="100" w:afterAutospacing="1"/>
      <w:ind w:right="0"/>
      <w:jc w:val="center"/>
    </w:pPr>
    <w:rPr>
      <w:lang w:eastAsia="lt-LT"/>
    </w:rPr>
  </w:style>
  <w:style w:type="paragraph" w:customStyle="1" w:styleId="xl104">
    <w:name w:val="xl104"/>
    <w:basedOn w:val="prastasis"/>
    <w:rsid w:val="00903E34"/>
    <w:pPr>
      <w:pBdr>
        <w:top w:val="single" w:sz="8" w:space="0" w:color="auto"/>
        <w:left w:val="single" w:sz="8" w:space="0" w:color="auto"/>
        <w:right w:val="single" w:sz="8" w:space="0" w:color="auto"/>
      </w:pBdr>
      <w:shd w:val="clear" w:color="000000" w:fill="FFFFFF"/>
      <w:suppressAutoHyphens w:val="0"/>
      <w:spacing w:before="100" w:beforeAutospacing="1" w:after="100" w:afterAutospacing="1"/>
      <w:ind w:right="0"/>
      <w:jc w:val="center"/>
    </w:pPr>
    <w:rPr>
      <w:lang w:eastAsia="lt-LT"/>
    </w:rPr>
  </w:style>
  <w:style w:type="paragraph" w:customStyle="1" w:styleId="xl105">
    <w:name w:val="xl105"/>
    <w:basedOn w:val="prastasis"/>
    <w:rsid w:val="00903E34"/>
    <w:pPr>
      <w:pBdr>
        <w:top w:val="single" w:sz="8" w:space="0" w:color="auto"/>
        <w:left w:val="single" w:sz="8" w:space="0" w:color="auto"/>
        <w:bottom w:val="single" w:sz="8" w:space="0" w:color="auto"/>
        <w:right w:val="single" w:sz="8" w:space="0" w:color="auto"/>
      </w:pBdr>
      <w:shd w:val="clear" w:color="000000" w:fill="FFFFFF"/>
      <w:suppressAutoHyphens w:val="0"/>
      <w:spacing w:before="100" w:beforeAutospacing="1" w:after="100" w:afterAutospacing="1"/>
      <w:ind w:right="0"/>
      <w:jc w:val="center"/>
    </w:pPr>
    <w:rPr>
      <w:lang w:eastAsia="lt-LT"/>
    </w:rPr>
  </w:style>
  <w:style w:type="paragraph" w:customStyle="1" w:styleId="xl106">
    <w:name w:val="xl106"/>
    <w:basedOn w:val="prastasis"/>
    <w:rsid w:val="00903E34"/>
    <w:pPr>
      <w:pBdr>
        <w:top w:val="single" w:sz="8" w:space="0" w:color="auto"/>
        <w:left w:val="single" w:sz="8" w:space="0" w:color="auto"/>
        <w:bottom w:val="single" w:sz="8" w:space="0" w:color="auto"/>
        <w:right w:val="single" w:sz="8" w:space="0" w:color="auto"/>
      </w:pBdr>
      <w:shd w:val="clear" w:color="D9D9D9" w:fill="FFFFFF"/>
      <w:suppressAutoHyphens w:val="0"/>
      <w:spacing w:before="100" w:beforeAutospacing="1" w:after="100" w:afterAutospacing="1"/>
      <w:ind w:right="0"/>
      <w:jc w:val="center"/>
    </w:pPr>
    <w:rPr>
      <w:lang w:eastAsia="lt-LT"/>
    </w:rPr>
  </w:style>
  <w:style w:type="paragraph" w:customStyle="1" w:styleId="xl107">
    <w:name w:val="xl107"/>
    <w:basedOn w:val="prastasis"/>
    <w:rsid w:val="00903E34"/>
    <w:pPr>
      <w:pBdr>
        <w:top w:val="single" w:sz="8" w:space="0" w:color="auto"/>
        <w:bottom w:val="single" w:sz="8" w:space="0" w:color="auto"/>
        <w:right w:val="single" w:sz="8" w:space="0" w:color="auto"/>
      </w:pBdr>
      <w:shd w:val="clear" w:color="D9D9D9" w:fill="FFFFFF"/>
      <w:suppressAutoHyphens w:val="0"/>
      <w:spacing w:before="100" w:beforeAutospacing="1" w:after="100" w:afterAutospacing="1"/>
      <w:ind w:right="0"/>
      <w:jc w:val="center"/>
    </w:pPr>
    <w:rPr>
      <w:lang w:eastAsia="lt-LT"/>
    </w:rPr>
  </w:style>
  <w:style w:type="paragraph" w:customStyle="1" w:styleId="xl108">
    <w:name w:val="xl108"/>
    <w:basedOn w:val="prastasis"/>
    <w:rsid w:val="00903E34"/>
    <w:pPr>
      <w:pBdr>
        <w:bottom w:val="single" w:sz="8" w:space="0" w:color="auto"/>
        <w:right w:val="single" w:sz="8" w:space="0" w:color="auto"/>
      </w:pBdr>
      <w:shd w:val="clear" w:color="D9D9D9" w:fill="FFFFFF"/>
      <w:suppressAutoHyphens w:val="0"/>
      <w:spacing w:before="100" w:beforeAutospacing="1" w:after="100" w:afterAutospacing="1"/>
      <w:ind w:right="0"/>
      <w:jc w:val="center"/>
    </w:pPr>
    <w:rPr>
      <w:lang w:eastAsia="lt-LT"/>
    </w:rPr>
  </w:style>
  <w:style w:type="paragraph" w:customStyle="1" w:styleId="xl109">
    <w:name w:val="xl109"/>
    <w:basedOn w:val="prastasis"/>
    <w:rsid w:val="00903E34"/>
    <w:pPr>
      <w:pBdr>
        <w:top w:val="single" w:sz="8" w:space="0" w:color="auto"/>
        <w:right w:val="single" w:sz="8" w:space="0" w:color="auto"/>
      </w:pBdr>
      <w:shd w:val="clear" w:color="D9D9D9" w:fill="FFFFFF"/>
      <w:suppressAutoHyphens w:val="0"/>
      <w:spacing w:before="100" w:beforeAutospacing="1" w:after="100" w:afterAutospacing="1"/>
      <w:ind w:right="0"/>
      <w:jc w:val="center"/>
    </w:pPr>
    <w:rPr>
      <w:lang w:eastAsia="lt-LT"/>
    </w:rPr>
  </w:style>
  <w:style w:type="paragraph" w:customStyle="1" w:styleId="xl110">
    <w:name w:val="xl110"/>
    <w:basedOn w:val="prastasis"/>
    <w:rsid w:val="00903E34"/>
    <w:pPr>
      <w:pBdr>
        <w:top w:val="single" w:sz="8" w:space="0" w:color="auto"/>
        <w:right w:val="single" w:sz="8" w:space="0" w:color="auto"/>
      </w:pBdr>
      <w:shd w:val="clear" w:color="000000" w:fill="FFFFFF"/>
      <w:suppressAutoHyphens w:val="0"/>
      <w:spacing w:before="100" w:beforeAutospacing="1" w:after="100" w:afterAutospacing="1"/>
      <w:ind w:right="0"/>
      <w:jc w:val="center"/>
    </w:pPr>
    <w:rPr>
      <w:lang w:eastAsia="lt-LT"/>
    </w:rPr>
  </w:style>
  <w:style w:type="paragraph" w:customStyle="1" w:styleId="xl111">
    <w:name w:val="xl111"/>
    <w:basedOn w:val="prastasis"/>
    <w:rsid w:val="00903E34"/>
    <w:pPr>
      <w:pBdr>
        <w:top w:val="single" w:sz="8" w:space="0" w:color="auto"/>
        <w:bottom w:val="single" w:sz="8" w:space="0" w:color="auto"/>
        <w:right w:val="single" w:sz="8" w:space="0" w:color="auto"/>
      </w:pBdr>
      <w:shd w:val="clear" w:color="000000" w:fill="FFFFFF"/>
      <w:suppressAutoHyphens w:val="0"/>
      <w:spacing w:before="100" w:beforeAutospacing="1" w:after="100" w:afterAutospacing="1"/>
      <w:ind w:right="0"/>
      <w:jc w:val="center"/>
    </w:pPr>
    <w:rPr>
      <w:lang w:eastAsia="lt-LT"/>
    </w:rPr>
  </w:style>
  <w:style w:type="paragraph" w:customStyle="1" w:styleId="xl112">
    <w:name w:val="xl112"/>
    <w:basedOn w:val="prastasis"/>
    <w:rsid w:val="00903E34"/>
    <w:pPr>
      <w:pBdr>
        <w:bottom w:val="single" w:sz="8" w:space="0" w:color="auto"/>
        <w:right w:val="single" w:sz="8" w:space="0" w:color="auto"/>
      </w:pBdr>
      <w:shd w:val="clear" w:color="000000" w:fill="FFFFFF"/>
      <w:suppressAutoHyphens w:val="0"/>
      <w:spacing w:before="100" w:beforeAutospacing="1" w:after="100" w:afterAutospacing="1"/>
      <w:ind w:right="0"/>
      <w:jc w:val="center"/>
    </w:pPr>
    <w:rPr>
      <w:lang w:eastAsia="lt-LT"/>
    </w:rPr>
  </w:style>
  <w:style w:type="paragraph" w:customStyle="1" w:styleId="xl113">
    <w:name w:val="xl113"/>
    <w:basedOn w:val="prastasis"/>
    <w:rsid w:val="00903E3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ind w:right="0"/>
    </w:pPr>
    <w:rPr>
      <w:rFonts w:ascii="Calibri" w:hAnsi="Calibri"/>
      <w:color w:val="000000"/>
      <w:lang w:eastAsia="lt-LT"/>
    </w:rPr>
  </w:style>
  <w:style w:type="paragraph" w:customStyle="1" w:styleId="xl114">
    <w:name w:val="xl114"/>
    <w:basedOn w:val="prastasis"/>
    <w:rsid w:val="00903E34"/>
    <w:pPr>
      <w:pBdr>
        <w:top w:val="single" w:sz="8" w:space="0" w:color="auto"/>
        <w:left w:val="single" w:sz="8" w:space="0" w:color="auto"/>
        <w:bottom w:val="single" w:sz="8" w:space="0" w:color="auto"/>
      </w:pBdr>
      <w:suppressAutoHyphens w:val="0"/>
      <w:spacing w:before="100" w:beforeAutospacing="1" w:after="100" w:afterAutospacing="1"/>
      <w:ind w:right="0"/>
      <w:jc w:val="center"/>
    </w:pPr>
    <w:rPr>
      <w:b/>
      <w:bCs/>
      <w:i/>
      <w:iCs/>
      <w:lang w:eastAsia="lt-LT"/>
    </w:rPr>
  </w:style>
  <w:style w:type="paragraph" w:customStyle="1" w:styleId="xl115">
    <w:name w:val="xl115"/>
    <w:basedOn w:val="prastasis"/>
    <w:rsid w:val="00903E34"/>
    <w:pPr>
      <w:pBdr>
        <w:top w:val="single" w:sz="8" w:space="0" w:color="auto"/>
        <w:bottom w:val="single" w:sz="8" w:space="0" w:color="auto"/>
        <w:right w:val="single" w:sz="8" w:space="0" w:color="auto"/>
      </w:pBdr>
      <w:suppressAutoHyphens w:val="0"/>
      <w:spacing w:before="100" w:beforeAutospacing="1" w:after="100" w:afterAutospacing="1"/>
      <w:ind w:right="0"/>
      <w:jc w:val="center"/>
    </w:pPr>
    <w:rPr>
      <w:b/>
      <w:bCs/>
      <w:i/>
      <w:iCs/>
      <w:lang w:eastAsia="lt-LT"/>
    </w:rPr>
  </w:style>
  <w:style w:type="paragraph" w:customStyle="1" w:styleId="xl116">
    <w:name w:val="xl116"/>
    <w:basedOn w:val="prastasis"/>
    <w:rsid w:val="00903E34"/>
    <w:pPr>
      <w:pBdr>
        <w:top w:val="single" w:sz="8" w:space="0" w:color="auto"/>
        <w:bottom w:val="single" w:sz="8" w:space="0" w:color="auto"/>
      </w:pBdr>
      <w:suppressAutoHyphens w:val="0"/>
      <w:spacing w:before="100" w:beforeAutospacing="1" w:after="100" w:afterAutospacing="1"/>
      <w:ind w:right="0"/>
      <w:jc w:val="center"/>
    </w:pPr>
    <w:rPr>
      <w:b/>
      <w:bCs/>
      <w:i/>
      <w:iCs/>
      <w:lang w:eastAsia="lt-LT"/>
    </w:rPr>
  </w:style>
  <w:style w:type="paragraph" w:customStyle="1" w:styleId="font5">
    <w:name w:val="font5"/>
    <w:basedOn w:val="prastasis"/>
    <w:rsid w:val="009D137A"/>
    <w:pPr>
      <w:suppressAutoHyphens w:val="0"/>
      <w:spacing w:before="100" w:beforeAutospacing="1" w:after="100" w:afterAutospacing="1"/>
      <w:ind w:right="0"/>
    </w:pPr>
    <w:rPr>
      <w:rFonts w:ascii="Arial" w:hAnsi="Arial" w:cs="Arial"/>
      <w:b/>
      <w:bCs/>
      <w:i/>
      <w:iCs/>
      <w:sz w:val="18"/>
      <w:szCs w:val="18"/>
      <w:lang w:eastAsia="lt-LT"/>
    </w:rPr>
  </w:style>
  <w:style w:type="paragraph" w:customStyle="1" w:styleId="xl117">
    <w:name w:val="xl117"/>
    <w:basedOn w:val="prastasis"/>
    <w:rsid w:val="009D137A"/>
    <w:pPr>
      <w:pBdr>
        <w:top w:val="single" w:sz="8" w:space="0" w:color="auto"/>
        <w:bottom w:val="single" w:sz="8" w:space="0" w:color="auto"/>
      </w:pBdr>
      <w:suppressAutoHyphens w:val="0"/>
      <w:spacing w:before="100" w:beforeAutospacing="1" w:after="100" w:afterAutospacing="1"/>
      <w:ind w:right="0"/>
      <w:textAlignment w:val="center"/>
    </w:pPr>
    <w:rPr>
      <w:rFonts w:ascii="Arial" w:hAnsi="Arial" w:cs="Arial"/>
      <w:b/>
      <w:bCs/>
      <w:i/>
      <w:iCs/>
      <w:sz w:val="18"/>
      <w:szCs w:val="18"/>
      <w:lang w:eastAsia="lt-LT"/>
    </w:rPr>
  </w:style>
  <w:style w:type="paragraph" w:customStyle="1" w:styleId="xl118">
    <w:name w:val="xl118"/>
    <w:basedOn w:val="prastasis"/>
    <w:rsid w:val="009D137A"/>
    <w:pPr>
      <w:pBdr>
        <w:top w:val="single" w:sz="8" w:space="0" w:color="auto"/>
        <w:bottom w:val="single" w:sz="8" w:space="0" w:color="auto"/>
        <w:right w:val="single" w:sz="8" w:space="0" w:color="auto"/>
      </w:pBdr>
      <w:suppressAutoHyphens w:val="0"/>
      <w:spacing w:before="100" w:beforeAutospacing="1" w:after="100" w:afterAutospacing="1"/>
      <w:ind w:right="0"/>
      <w:textAlignment w:val="center"/>
    </w:pPr>
    <w:rPr>
      <w:rFonts w:ascii="Arial" w:hAnsi="Arial" w:cs="Arial"/>
      <w:b/>
      <w:bCs/>
      <w:i/>
      <w:iCs/>
      <w:sz w:val="18"/>
      <w:szCs w:val="18"/>
      <w:lang w:eastAsia="lt-LT"/>
    </w:rPr>
  </w:style>
  <w:style w:type="paragraph" w:customStyle="1" w:styleId="xl119">
    <w:name w:val="xl119"/>
    <w:basedOn w:val="prastasis"/>
    <w:rsid w:val="009D137A"/>
    <w:pPr>
      <w:pBdr>
        <w:top w:val="single" w:sz="8" w:space="0" w:color="auto"/>
        <w:left w:val="single" w:sz="8" w:space="0" w:color="auto"/>
        <w:right w:val="single" w:sz="8" w:space="0" w:color="auto"/>
      </w:pBdr>
      <w:suppressAutoHyphens w:val="0"/>
      <w:spacing w:before="100" w:beforeAutospacing="1" w:after="100" w:afterAutospacing="1"/>
      <w:ind w:right="0"/>
      <w:jc w:val="center"/>
      <w:textAlignment w:val="center"/>
    </w:pPr>
    <w:rPr>
      <w:rFonts w:ascii="Arial" w:hAnsi="Arial" w:cs="Arial"/>
      <w:b/>
      <w:bCs/>
      <w:i/>
      <w:iCs/>
      <w:sz w:val="18"/>
      <w:szCs w:val="18"/>
      <w:lang w:eastAsia="lt-LT"/>
    </w:rPr>
  </w:style>
  <w:style w:type="paragraph" w:customStyle="1" w:styleId="xl120">
    <w:name w:val="xl120"/>
    <w:basedOn w:val="prastasis"/>
    <w:rsid w:val="009D137A"/>
    <w:pPr>
      <w:pBdr>
        <w:left w:val="single" w:sz="8" w:space="0" w:color="auto"/>
        <w:bottom w:val="single" w:sz="8" w:space="0" w:color="auto"/>
        <w:right w:val="single" w:sz="8" w:space="0" w:color="auto"/>
      </w:pBdr>
      <w:suppressAutoHyphens w:val="0"/>
      <w:spacing w:before="100" w:beforeAutospacing="1" w:after="100" w:afterAutospacing="1"/>
      <w:ind w:right="0"/>
      <w:jc w:val="center"/>
      <w:textAlignment w:val="center"/>
    </w:pPr>
    <w:rPr>
      <w:rFonts w:ascii="Arial" w:hAnsi="Arial" w:cs="Arial"/>
      <w:b/>
      <w:bCs/>
      <w:i/>
      <w:iCs/>
      <w:sz w:val="18"/>
      <w:szCs w:val="18"/>
      <w:lang w:eastAsia="lt-LT"/>
    </w:rPr>
  </w:style>
  <w:style w:type="paragraph" w:customStyle="1" w:styleId="xl121">
    <w:name w:val="xl121"/>
    <w:basedOn w:val="prastasis"/>
    <w:rsid w:val="00F92C12"/>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ind w:right="0"/>
      <w:jc w:val="center"/>
      <w:textAlignment w:val="center"/>
    </w:pPr>
    <w:rPr>
      <w:lang w:eastAsia="lt-LT"/>
    </w:rPr>
  </w:style>
  <w:style w:type="paragraph" w:customStyle="1" w:styleId="xl122">
    <w:name w:val="xl122"/>
    <w:basedOn w:val="prastasis"/>
    <w:rsid w:val="00F92C12"/>
    <w:pPr>
      <w:pBdr>
        <w:top w:val="single" w:sz="4" w:space="0" w:color="auto"/>
        <w:left w:val="single" w:sz="4" w:space="0" w:color="auto"/>
        <w:right w:val="single" w:sz="4" w:space="0" w:color="auto"/>
      </w:pBdr>
      <w:suppressAutoHyphens w:val="0"/>
      <w:spacing w:before="100" w:beforeAutospacing="1" w:after="100" w:afterAutospacing="1"/>
      <w:ind w:right="0"/>
      <w:jc w:val="center"/>
      <w:textAlignment w:val="center"/>
    </w:pPr>
    <w:rPr>
      <w:lang w:eastAsia="lt-LT"/>
    </w:rPr>
  </w:style>
  <w:style w:type="paragraph" w:customStyle="1" w:styleId="xl123">
    <w:name w:val="xl123"/>
    <w:basedOn w:val="prastasis"/>
    <w:rsid w:val="00F92C12"/>
    <w:pPr>
      <w:pBdr>
        <w:top w:val="single" w:sz="4" w:space="0" w:color="auto"/>
        <w:left w:val="single" w:sz="4" w:space="0" w:color="auto"/>
        <w:right w:val="single" w:sz="4" w:space="0" w:color="auto"/>
      </w:pBdr>
      <w:suppressAutoHyphens w:val="0"/>
      <w:spacing w:before="100" w:beforeAutospacing="1" w:after="100" w:afterAutospacing="1"/>
      <w:ind w:right="0"/>
      <w:jc w:val="center"/>
      <w:textAlignment w:val="center"/>
    </w:pPr>
    <w:rPr>
      <w:lang w:eastAsia="lt-LT"/>
    </w:rPr>
  </w:style>
  <w:style w:type="paragraph" w:customStyle="1" w:styleId="xl124">
    <w:name w:val="xl124"/>
    <w:basedOn w:val="prastasis"/>
    <w:rsid w:val="00F92C12"/>
    <w:pPr>
      <w:pBdr>
        <w:top w:val="single" w:sz="4" w:space="0" w:color="auto"/>
        <w:left w:val="single" w:sz="4" w:space="0" w:color="auto"/>
        <w:right w:val="single" w:sz="4" w:space="0" w:color="auto"/>
      </w:pBdr>
      <w:suppressAutoHyphens w:val="0"/>
      <w:spacing w:before="100" w:beforeAutospacing="1" w:after="100" w:afterAutospacing="1"/>
      <w:ind w:right="0"/>
      <w:jc w:val="center"/>
      <w:textAlignment w:val="center"/>
    </w:pPr>
    <w:rPr>
      <w:lang w:eastAsia="lt-LT"/>
    </w:rPr>
  </w:style>
  <w:style w:type="paragraph" w:customStyle="1" w:styleId="xl125">
    <w:name w:val="xl125"/>
    <w:basedOn w:val="prastasis"/>
    <w:rsid w:val="00F92C12"/>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ind w:right="0"/>
      <w:jc w:val="center"/>
      <w:textAlignment w:val="center"/>
    </w:pPr>
    <w:rPr>
      <w:lang w:eastAsia="lt-LT"/>
    </w:rPr>
  </w:style>
  <w:style w:type="paragraph" w:customStyle="1" w:styleId="xl126">
    <w:name w:val="xl126"/>
    <w:basedOn w:val="prastasis"/>
    <w:rsid w:val="00F92C12"/>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ind w:right="0"/>
    </w:pPr>
    <w:rPr>
      <w:lang w:eastAsia="lt-LT"/>
    </w:rPr>
  </w:style>
  <w:style w:type="paragraph" w:customStyle="1" w:styleId="CM19">
    <w:name w:val="CM19"/>
    <w:basedOn w:val="Default"/>
    <w:next w:val="Default"/>
    <w:uiPriority w:val="99"/>
    <w:rsid w:val="00840F90"/>
    <w:pPr>
      <w:spacing w:line="278" w:lineRule="atLeast"/>
    </w:pPr>
    <w:rPr>
      <w:rFonts w:ascii="Times New Roman" w:hAnsi="Times New Roman" w:cs="Times New Roman"/>
      <w:color w:val="auto"/>
    </w:rPr>
  </w:style>
  <w:style w:type="paragraph" w:customStyle="1" w:styleId="CM17">
    <w:name w:val="CM17"/>
    <w:basedOn w:val="Default"/>
    <w:next w:val="Default"/>
    <w:uiPriority w:val="99"/>
    <w:rsid w:val="00840F90"/>
    <w:pPr>
      <w:spacing w:line="276" w:lineRule="atLeast"/>
    </w:pPr>
    <w:rPr>
      <w:rFonts w:ascii="Times New Roman" w:hAnsi="Times New Roman" w:cs="Times New Roman"/>
      <w:color w:val="auto"/>
    </w:rPr>
  </w:style>
  <w:style w:type="character" w:customStyle="1" w:styleId="FontStyle70">
    <w:name w:val="Font Style70"/>
    <w:uiPriority w:val="99"/>
    <w:rsid w:val="00840F90"/>
    <w:rPr>
      <w:rFonts w:ascii="Times New Roman" w:hAnsi="Times New Roman" w:cs="Times New Roman"/>
      <w:sz w:val="22"/>
      <w:szCs w:val="22"/>
    </w:rPr>
  </w:style>
  <w:style w:type="paragraph" w:customStyle="1" w:styleId="PAV">
    <w:name w:val="PAV"/>
    <w:basedOn w:val="prastasis"/>
    <w:link w:val="PAVChar"/>
    <w:qFormat/>
    <w:rsid w:val="00840F90"/>
    <w:pPr>
      <w:suppressAutoHyphens w:val="0"/>
      <w:ind w:right="0"/>
      <w:jc w:val="center"/>
    </w:pPr>
    <w:rPr>
      <w:rFonts w:eastAsia="Calibri"/>
      <w:sz w:val="24"/>
      <w:szCs w:val="24"/>
      <w:lang w:eastAsia="en-US"/>
    </w:rPr>
  </w:style>
  <w:style w:type="character" w:customStyle="1" w:styleId="PAVChar">
    <w:name w:val="PAV Char"/>
    <w:link w:val="PAV"/>
    <w:rsid w:val="00840F90"/>
    <w:rPr>
      <w:rFonts w:eastAsia="Calibri"/>
      <w:sz w:val="24"/>
      <w:szCs w:val="24"/>
      <w:lang w:eastAsia="en-US"/>
    </w:rPr>
  </w:style>
  <w:style w:type="paragraph" w:customStyle="1" w:styleId="Style11">
    <w:name w:val="Style11"/>
    <w:basedOn w:val="prastasis"/>
    <w:uiPriority w:val="99"/>
    <w:rsid w:val="00840F90"/>
    <w:pPr>
      <w:widowControl w:val="0"/>
      <w:suppressAutoHyphens w:val="0"/>
      <w:autoSpaceDE w:val="0"/>
      <w:autoSpaceDN w:val="0"/>
      <w:adjustRightInd w:val="0"/>
      <w:ind w:right="0"/>
      <w:jc w:val="both"/>
    </w:pPr>
    <w:rPr>
      <w:sz w:val="24"/>
      <w:szCs w:val="24"/>
      <w:lang w:eastAsia="lt-LT"/>
    </w:rPr>
  </w:style>
  <w:style w:type="paragraph" w:customStyle="1" w:styleId="Style12">
    <w:name w:val="Style12"/>
    <w:basedOn w:val="prastasis"/>
    <w:uiPriority w:val="99"/>
    <w:rsid w:val="00840F90"/>
    <w:pPr>
      <w:widowControl w:val="0"/>
      <w:suppressAutoHyphens w:val="0"/>
      <w:autoSpaceDE w:val="0"/>
      <w:autoSpaceDN w:val="0"/>
      <w:adjustRightInd w:val="0"/>
      <w:ind w:right="0"/>
      <w:jc w:val="center"/>
    </w:pPr>
    <w:rPr>
      <w:sz w:val="24"/>
      <w:szCs w:val="24"/>
      <w:lang w:eastAsia="lt-LT"/>
    </w:rPr>
  </w:style>
  <w:style w:type="paragraph" w:customStyle="1" w:styleId="Style26">
    <w:name w:val="Style26"/>
    <w:basedOn w:val="prastasis"/>
    <w:uiPriority w:val="99"/>
    <w:rsid w:val="00840F90"/>
    <w:pPr>
      <w:widowControl w:val="0"/>
      <w:suppressAutoHyphens w:val="0"/>
      <w:autoSpaceDE w:val="0"/>
      <w:autoSpaceDN w:val="0"/>
      <w:adjustRightInd w:val="0"/>
      <w:spacing w:line="262" w:lineRule="exact"/>
      <w:ind w:right="0"/>
      <w:jc w:val="both"/>
    </w:pPr>
    <w:rPr>
      <w:sz w:val="24"/>
      <w:szCs w:val="24"/>
      <w:lang w:eastAsia="lt-LT"/>
    </w:rPr>
  </w:style>
  <w:style w:type="paragraph" w:customStyle="1" w:styleId="Style41">
    <w:name w:val="Style41"/>
    <w:basedOn w:val="prastasis"/>
    <w:uiPriority w:val="99"/>
    <w:rsid w:val="00840F90"/>
    <w:pPr>
      <w:widowControl w:val="0"/>
      <w:suppressAutoHyphens w:val="0"/>
      <w:autoSpaceDE w:val="0"/>
      <w:autoSpaceDN w:val="0"/>
      <w:adjustRightInd w:val="0"/>
      <w:ind w:right="0"/>
    </w:pPr>
    <w:rPr>
      <w:sz w:val="24"/>
      <w:szCs w:val="24"/>
      <w:lang w:eastAsia="lt-LT"/>
    </w:rPr>
  </w:style>
  <w:style w:type="character" w:customStyle="1" w:styleId="FontStyle63">
    <w:name w:val="Font Style63"/>
    <w:uiPriority w:val="99"/>
    <w:rsid w:val="00840F90"/>
    <w:rPr>
      <w:rFonts w:ascii="Times New Roman" w:hAnsi="Times New Roman" w:cs="Times New Roman"/>
      <w:sz w:val="22"/>
      <w:szCs w:val="22"/>
    </w:rPr>
  </w:style>
  <w:style w:type="character" w:customStyle="1" w:styleId="FontStyle69">
    <w:name w:val="Font Style69"/>
    <w:uiPriority w:val="99"/>
    <w:rsid w:val="00840F90"/>
    <w:rPr>
      <w:rFonts w:ascii="Times New Roman" w:hAnsi="Times New Roman" w:cs="Times New Roman"/>
      <w:b/>
      <w:bCs/>
      <w:sz w:val="22"/>
      <w:szCs w:val="22"/>
    </w:rPr>
  </w:style>
  <w:style w:type="character" w:customStyle="1" w:styleId="2PVDChar">
    <w:name w:val="2 PVD Char"/>
    <w:link w:val="2PVD"/>
    <w:locked/>
    <w:rsid w:val="00840F90"/>
    <w:rPr>
      <w:b/>
      <w:bCs/>
      <w:sz w:val="24"/>
      <w:szCs w:val="24"/>
    </w:rPr>
  </w:style>
  <w:style w:type="paragraph" w:customStyle="1" w:styleId="2PVD">
    <w:name w:val="2 PVD"/>
    <w:next w:val="prastasis"/>
    <w:link w:val="2PVDChar"/>
    <w:rsid w:val="00840F90"/>
    <w:pPr>
      <w:numPr>
        <w:numId w:val="12"/>
      </w:numPr>
      <w:spacing w:before="240" w:after="240" w:line="276" w:lineRule="auto"/>
    </w:pPr>
    <w:rPr>
      <w:b/>
      <w:bCs/>
      <w:sz w:val="24"/>
      <w:szCs w:val="24"/>
    </w:rPr>
  </w:style>
  <w:style w:type="character" w:customStyle="1" w:styleId="LentelChar">
    <w:name w:val="Lentelė Char"/>
    <w:link w:val="Lentel"/>
    <w:locked/>
    <w:rsid w:val="00840F90"/>
    <w:rPr>
      <w:rFonts w:eastAsia="Calibri"/>
      <w:sz w:val="24"/>
      <w:szCs w:val="24"/>
    </w:rPr>
  </w:style>
  <w:style w:type="paragraph" w:customStyle="1" w:styleId="Lentel">
    <w:name w:val="Lentelė"/>
    <w:basedOn w:val="Betarp"/>
    <w:link w:val="LentelChar"/>
    <w:qFormat/>
    <w:rsid w:val="00840F90"/>
    <w:pPr>
      <w:suppressAutoHyphens w:val="0"/>
      <w:ind w:left="0" w:right="0" w:firstLine="0"/>
      <w:jc w:val="left"/>
    </w:pPr>
    <w:rPr>
      <w:rFonts w:eastAsia="Calibri"/>
      <w:i w:val="0"/>
      <w:sz w:val="24"/>
      <w:szCs w:val="24"/>
      <w:lang w:eastAsia="lt-LT"/>
    </w:rPr>
  </w:style>
  <w:style w:type="character" w:styleId="Rykinuoroda">
    <w:name w:val="Intense Reference"/>
    <w:uiPriority w:val="32"/>
    <w:qFormat/>
    <w:rsid w:val="00840F90"/>
    <w:rPr>
      <w:b/>
      <w:bCs/>
      <w:smallCaps/>
      <w:color w:val="C0504D"/>
      <w:spacing w:val="5"/>
      <w:u w:val="single"/>
    </w:rPr>
  </w:style>
  <w:style w:type="character" w:customStyle="1" w:styleId="Pagrindinistekstas2Diagrama">
    <w:name w:val="Pagrindinis tekstas 2 Diagrama"/>
    <w:link w:val="Pagrindinistekstas2"/>
    <w:rsid w:val="00840F90"/>
    <w:rPr>
      <w:sz w:val="22"/>
      <w:szCs w:val="22"/>
      <w:lang w:eastAsia="ar-SA"/>
    </w:rPr>
  </w:style>
  <w:style w:type="character" w:customStyle="1" w:styleId="PuslapioinaostekstasDiagrama">
    <w:name w:val="Puslapio išnašos tekstas Diagrama"/>
    <w:aliases w:val=" Diagrama1 Diagrama,Diagrama1 Diagrama"/>
    <w:link w:val="Puslapioinaostekstas"/>
    <w:rsid w:val="00840F90"/>
    <w:rPr>
      <w:lang w:eastAsia="ar-SA"/>
    </w:rPr>
  </w:style>
  <w:style w:type="paragraph" w:customStyle="1" w:styleId="Heading11">
    <w:name w:val="Heading 11"/>
    <w:basedOn w:val="prastasis"/>
    <w:rsid w:val="00840F90"/>
    <w:pPr>
      <w:numPr>
        <w:numId w:val="13"/>
      </w:numPr>
    </w:pPr>
  </w:style>
  <w:style w:type="paragraph" w:customStyle="1" w:styleId="Heading21">
    <w:name w:val="Heading 21"/>
    <w:basedOn w:val="prastasis"/>
    <w:rsid w:val="00840F90"/>
    <w:pPr>
      <w:numPr>
        <w:ilvl w:val="1"/>
        <w:numId w:val="13"/>
      </w:numPr>
    </w:pPr>
  </w:style>
  <w:style w:type="paragraph" w:customStyle="1" w:styleId="Heading31">
    <w:name w:val="Heading 31"/>
    <w:basedOn w:val="prastasis"/>
    <w:rsid w:val="00840F90"/>
    <w:pPr>
      <w:numPr>
        <w:ilvl w:val="2"/>
        <w:numId w:val="13"/>
      </w:numPr>
    </w:pPr>
  </w:style>
  <w:style w:type="paragraph" w:customStyle="1" w:styleId="Heading41">
    <w:name w:val="Heading 41"/>
    <w:basedOn w:val="prastasis"/>
    <w:rsid w:val="00840F90"/>
    <w:pPr>
      <w:numPr>
        <w:ilvl w:val="3"/>
        <w:numId w:val="13"/>
      </w:numPr>
    </w:pPr>
  </w:style>
  <w:style w:type="paragraph" w:customStyle="1" w:styleId="Heading51">
    <w:name w:val="Heading 51"/>
    <w:basedOn w:val="prastasis"/>
    <w:rsid w:val="00840F90"/>
    <w:pPr>
      <w:numPr>
        <w:ilvl w:val="4"/>
        <w:numId w:val="13"/>
      </w:numPr>
    </w:pPr>
  </w:style>
  <w:style w:type="paragraph" w:customStyle="1" w:styleId="Heading61">
    <w:name w:val="Heading 61"/>
    <w:basedOn w:val="prastasis"/>
    <w:rsid w:val="00840F90"/>
    <w:pPr>
      <w:numPr>
        <w:ilvl w:val="5"/>
        <w:numId w:val="13"/>
      </w:numPr>
    </w:pPr>
  </w:style>
  <w:style w:type="paragraph" w:customStyle="1" w:styleId="Heading71">
    <w:name w:val="Heading 71"/>
    <w:basedOn w:val="prastasis"/>
    <w:rsid w:val="00840F90"/>
    <w:pPr>
      <w:numPr>
        <w:ilvl w:val="6"/>
        <w:numId w:val="13"/>
      </w:numPr>
    </w:pPr>
  </w:style>
  <w:style w:type="paragraph" w:customStyle="1" w:styleId="Heading81">
    <w:name w:val="Heading 81"/>
    <w:basedOn w:val="prastasis"/>
    <w:rsid w:val="00840F90"/>
    <w:pPr>
      <w:numPr>
        <w:ilvl w:val="7"/>
        <w:numId w:val="13"/>
      </w:numPr>
    </w:pPr>
  </w:style>
  <w:style w:type="paragraph" w:customStyle="1" w:styleId="Heading91">
    <w:name w:val="Heading 91"/>
    <w:basedOn w:val="prastasis"/>
    <w:rsid w:val="00840F90"/>
    <w:pPr>
      <w:numPr>
        <w:ilvl w:val="8"/>
        <w:numId w:val="13"/>
      </w:numPr>
    </w:pPr>
  </w:style>
  <w:style w:type="numbering" w:customStyle="1" w:styleId="Stilius1">
    <w:name w:val="Stilius1"/>
    <w:uiPriority w:val="99"/>
    <w:rsid w:val="00840F90"/>
    <w:pPr>
      <w:numPr>
        <w:numId w:val="14"/>
      </w:numPr>
    </w:pPr>
  </w:style>
  <w:style w:type="numbering" w:customStyle="1" w:styleId="LFO1">
    <w:name w:val="LFO1"/>
    <w:basedOn w:val="Sraonra"/>
    <w:rsid w:val="00C40048"/>
    <w:pPr>
      <w:numPr>
        <w:numId w:val="16"/>
      </w:numPr>
    </w:pPr>
  </w:style>
  <w:style w:type="paragraph" w:customStyle="1" w:styleId="TSPAVADINIMAS">
    <w:name w:val="TS PAVADINIMAS"/>
    <w:basedOn w:val="ARTEC1"/>
    <w:link w:val="TSPAVADINIMASDiagrama"/>
    <w:rsid w:val="005565AB"/>
    <w:pPr>
      <w:numPr>
        <w:numId w:val="17"/>
      </w:numPr>
    </w:pPr>
  </w:style>
  <w:style w:type="paragraph" w:customStyle="1" w:styleId="xl69">
    <w:name w:val="xl69"/>
    <w:basedOn w:val="prastasis"/>
    <w:rsid w:val="00253166"/>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ind w:right="0"/>
      <w:jc w:val="center"/>
      <w:textAlignment w:val="center"/>
    </w:pPr>
    <w:rPr>
      <w:b/>
      <w:bCs/>
      <w:i/>
      <w:iCs/>
      <w:lang w:eastAsia="lt-LT"/>
    </w:rPr>
  </w:style>
  <w:style w:type="character" w:customStyle="1" w:styleId="TSPAVADINIMASDiagrama">
    <w:name w:val="TS PAVADINIMAS Diagrama"/>
    <w:basedOn w:val="ARTEC1Diagrama"/>
    <w:link w:val="TSPAVADINIMAS"/>
    <w:rsid w:val="005565AB"/>
    <w:rPr>
      <w:rFonts w:eastAsia="Calibri"/>
      <w:sz w:val="24"/>
      <w:szCs w:val="28"/>
      <w:lang w:eastAsia="en-US"/>
    </w:rPr>
  </w:style>
  <w:style w:type="paragraph" w:customStyle="1" w:styleId="xl70">
    <w:name w:val="xl70"/>
    <w:basedOn w:val="prastasis"/>
    <w:rsid w:val="00253166"/>
    <w:pPr>
      <w:pBdr>
        <w:left w:val="single" w:sz="8" w:space="0" w:color="auto"/>
        <w:bottom w:val="single" w:sz="4" w:space="0" w:color="auto"/>
        <w:right w:val="single" w:sz="4" w:space="0" w:color="auto"/>
      </w:pBdr>
      <w:suppressAutoHyphens w:val="0"/>
      <w:spacing w:before="100" w:beforeAutospacing="1" w:after="100" w:afterAutospacing="1"/>
      <w:ind w:right="0"/>
      <w:jc w:val="center"/>
    </w:pPr>
    <w:rPr>
      <w:color w:val="7030A0"/>
      <w:lang w:eastAsia="lt-LT"/>
    </w:rPr>
  </w:style>
  <w:style w:type="paragraph" w:customStyle="1" w:styleId="font6">
    <w:name w:val="font6"/>
    <w:basedOn w:val="prastasis"/>
    <w:rsid w:val="00253166"/>
    <w:pPr>
      <w:suppressAutoHyphens w:val="0"/>
      <w:spacing w:before="100" w:beforeAutospacing="1" w:after="100" w:afterAutospacing="1"/>
      <w:ind w:right="0"/>
    </w:pPr>
    <w:rPr>
      <w:b/>
      <w:bCs/>
      <w:i/>
      <w:iCs/>
      <w:color w:val="FF0000"/>
      <w:lang w:eastAsia="lt-LT"/>
    </w:rPr>
  </w:style>
  <w:style w:type="paragraph" w:customStyle="1" w:styleId="xl127">
    <w:name w:val="xl127"/>
    <w:basedOn w:val="prastasis"/>
    <w:rsid w:val="003C18AE"/>
    <w:pPr>
      <w:pBdr>
        <w:top w:val="single" w:sz="4" w:space="0" w:color="auto"/>
        <w:left w:val="single" w:sz="8" w:space="0" w:color="auto"/>
        <w:right w:val="single" w:sz="4" w:space="0" w:color="auto"/>
      </w:pBdr>
      <w:shd w:val="clear" w:color="000000" w:fill="D9D9D9"/>
      <w:suppressAutoHyphens w:val="0"/>
      <w:spacing w:before="100" w:beforeAutospacing="1" w:after="100" w:afterAutospacing="1"/>
      <w:ind w:right="0"/>
      <w:jc w:val="center"/>
      <w:textAlignment w:val="center"/>
    </w:pPr>
    <w:rPr>
      <w:sz w:val="20"/>
      <w:szCs w:val="20"/>
      <w:lang w:eastAsia="lt-LT"/>
    </w:rPr>
  </w:style>
  <w:style w:type="paragraph" w:customStyle="1" w:styleId="xl128">
    <w:name w:val="xl128"/>
    <w:basedOn w:val="prastasis"/>
    <w:rsid w:val="003C18AE"/>
    <w:pPr>
      <w:pBdr>
        <w:top w:val="single" w:sz="4" w:space="0" w:color="auto"/>
        <w:left w:val="single" w:sz="4" w:space="0" w:color="auto"/>
        <w:right w:val="single" w:sz="4" w:space="0" w:color="auto"/>
      </w:pBdr>
      <w:shd w:val="clear" w:color="000000" w:fill="D9D9D9"/>
      <w:suppressAutoHyphens w:val="0"/>
      <w:spacing w:before="100" w:beforeAutospacing="1" w:after="100" w:afterAutospacing="1"/>
      <w:ind w:right="0"/>
      <w:jc w:val="center"/>
      <w:textAlignment w:val="center"/>
    </w:pPr>
    <w:rPr>
      <w:sz w:val="20"/>
      <w:szCs w:val="20"/>
      <w:lang w:eastAsia="lt-LT"/>
    </w:rPr>
  </w:style>
  <w:style w:type="paragraph" w:customStyle="1" w:styleId="xl129">
    <w:name w:val="xl129"/>
    <w:basedOn w:val="prastasis"/>
    <w:rsid w:val="003C18AE"/>
    <w:pPr>
      <w:pBdr>
        <w:top w:val="single" w:sz="4" w:space="0" w:color="auto"/>
        <w:left w:val="single" w:sz="4" w:space="0" w:color="auto"/>
        <w:right w:val="single" w:sz="4" w:space="0" w:color="auto"/>
      </w:pBdr>
      <w:shd w:val="clear" w:color="000000" w:fill="D9D9D9"/>
      <w:suppressAutoHyphens w:val="0"/>
      <w:spacing w:before="100" w:beforeAutospacing="1" w:after="100" w:afterAutospacing="1"/>
      <w:ind w:right="0"/>
      <w:jc w:val="center"/>
      <w:textAlignment w:val="center"/>
    </w:pPr>
    <w:rPr>
      <w:sz w:val="20"/>
      <w:szCs w:val="20"/>
      <w:lang w:eastAsia="lt-LT"/>
    </w:rPr>
  </w:style>
  <w:style w:type="paragraph" w:customStyle="1" w:styleId="xl130">
    <w:name w:val="xl130"/>
    <w:basedOn w:val="prastasis"/>
    <w:rsid w:val="003C18AE"/>
    <w:pPr>
      <w:pBdr>
        <w:top w:val="single" w:sz="4" w:space="0" w:color="auto"/>
        <w:left w:val="single" w:sz="4" w:space="0" w:color="auto"/>
        <w:right w:val="single" w:sz="4" w:space="0" w:color="auto"/>
      </w:pBdr>
      <w:shd w:val="clear" w:color="000000" w:fill="8DB4E2"/>
      <w:suppressAutoHyphens w:val="0"/>
      <w:spacing w:before="100" w:beforeAutospacing="1" w:after="100" w:afterAutospacing="1"/>
      <w:ind w:right="0"/>
      <w:jc w:val="center"/>
      <w:textAlignment w:val="center"/>
    </w:pPr>
    <w:rPr>
      <w:sz w:val="20"/>
      <w:szCs w:val="20"/>
      <w:lang w:eastAsia="lt-LT"/>
    </w:rPr>
  </w:style>
  <w:style w:type="paragraph" w:customStyle="1" w:styleId="xl131">
    <w:name w:val="xl131"/>
    <w:basedOn w:val="prastasis"/>
    <w:rsid w:val="003C18AE"/>
    <w:pPr>
      <w:pBdr>
        <w:left w:val="single" w:sz="8" w:space="0" w:color="auto"/>
        <w:right w:val="single" w:sz="4" w:space="0" w:color="auto"/>
      </w:pBdr>
      <w:shd w:val="clear" w:color="000000" w:fill="D9D9D9"/>
      <w:suppressAutoHyphens w:val="0"/>
      <w:spacing w:before="100" w:beforeAutospacing="1" w:after="100" w:afterAutospacing="1"/>
      <w:ind w:right="0"/>
      <w:jc w:val="center"/>
      <w:textAlignment w:val="center"/>
    </w:pPr>
    <w:rPr>
      <w:sz w:val="20"/>
      <w:szCs w:val="20"/>
      <w:lang w:eastAsia="lt-LT"/>
    </w:rPr>
  </w:style>
  <w:style w:type="paragraph" w:customStyle="1" w:styleId="xl132">
    <w:name w:val="xl132"/>
    <w:basedOn w:val="prastasis"/>
    <w:rsid w:val="003C18AE"/>
    <w:pPr>
      <w:pBdr>
        <w:left w:val="single" w:sz="4" w:space="0" w:color="auto"/>
        <w:right w:val="single" w:sz="4" w:space="0" w:color="auto"/>
      </w:pBdr>
      <w:shd w:val="clear" w:color="000000" w:fill="D9D9D9"/>
      <w:suppressAutoHyphens w:val="0"/>
      <w:spacing w:before="100" w:beforeAutospacing="1" w:after="100" w:afterAutospacing="1"/>
      <w:ind w:right="0"/>
      <w:jc w:val="center"/>
      <w:textAlignment w:val="center"/>
    </w:pPr>
    <w:rPr>
      <w:sz w:val="20"/>
      <w:szCs w:val="20"/>
      <w:lang w:eastAsia="lt-LT"/>
    </w:rPr>
  </w:style>
  <w:style w:type="paragraph" w:customStyle="1" w:styleId="xl133">
    <w:name w:val="xl133"/>
    <w:basedOn w:val="prastasis"/>
    <w:rsid w:val="003C18AE"/>
    <w:pPr>
      <w:pBdr>
        <w:left w:val="single" w:sz="4" w:space="0" w:color="auto"/>
        <w:right w:val="single" w:sz="4" w:space="0" w:color="auto"/>
      </w:pBdr>
      <w:shd w:val="clear" w:color="000000" w:fill="D9D9D9"/>
      <w:suppressAutoHyphens w:val="0"/>
      <w:spacing w:before="100" w:beforeAutospacing="1" w:after="100" w:afterAutospacing="1"/>
      <w:ind w:right="0"/>
      <w:jc w:val="center"/>
      <w:textAlignment w:val="center"/>
    </w:pPr>
    <w:rPr>
      <w:sz w:val="20"/>
      <w:szCs w:val="20"/>
      <w:lang w:eastAsia="lt-LT"/>
    </w:rPr>
  </w:style>
  <w:style w:type="paragraph" w:customStyle="1" w:styleId="xl134">
    <w:name w:val="xl134"/>
    <w:basedOn w:val="prastasis"/>
    <w:rsid w:val="003C18AE"/>
    <w:pPr>
      <w:pBdr>
        <w:left w:val="single" w:sz="4" w:space="0" w:color="auto"/>
        <w:right w:val="single" w:sz="4" w:space="0" w:color="auto"/>
      </w:pBdr>
      <w:shd w:val="clear" w:color="000000" w:fill="8DB4E2"/>
      <w:suppressAutoHyphens w:val="0"/>
      <w:spacing w:before="100" w:beforeAutospacing="1" w:after="100" w:afterAutospacing="1"/>
      <w:ind w:right="0"/>
      <w:jc w:val="center"/>
      <w:textAlignment w:val="center"/>
    </w:pPr>
    <w:rPr>
      <w:sz w:val="20"/>
      <w:szCs w:val="20"/>
      <w:lang w:eastAsia="lt-LT"/>
    </w:rPr>
  </w:style>
  <w:style w:type="paragraph" w:customStyle="1" w:styleId="xl135">
    <w:name w:val="xl135"/>
    <w:basedOn w:val="prastasis"/>
    <w:rsid w:val="003C18AE"/>
    <w:pPr>
      <w:pBdr>
        <w:left w:val="single" w:sz="8" w:space="0" w:color="auto"/>
        <w:bottom w:val="single" w:sz="4" w:space="0" w:color="auto"/>
        <w:right w:val="single" w:sz="4" w:space="0" w:color="auto"/>
      </w:pBdr>
      <w:shd w:val="clear" w:color="000000" w:fill="D9D9D9"/>
      <w:suppressAutoHyphens w:val="0"/>
      <w:spacing w:before="100" w:beforeAutospacing="1" w:after="100" w:afterAutospacing="1"/>
      <w:ind w:right="0"/>
      <w:jc w:val="center"/>
      <w:textAlignment w:val="center"/>
    </w:pPr>
    <w:rPr>
      <w:sz w:val="20"/>
      <w:szCs w:val="20"/>
      <w:lang w:eastAsia="lt-LT"/>
    </w:rPr>
  </w:style>
  <w:style w:type="paragraph" w:customStyle="1" w:styleId="xl136">
    <w:name w:val="xl136"/>
    <w:basedOn w:val="prastasis"/>
    <w:rsid w:val="003C18AE"/>
    <w:pPr>
      <w:pBdr>
        <w:left w:val="single" w:sz="4" w:space="0" w:color="auto"/>
        <w:bottom w:val="single" w:sz="4" w:space="0" w:color="auto"/>
        <w:right w:val="single" w:sz="4" w:space="0" w:color="auto"/>
      </w:pBdr>
      <w:shd w:val="clear" w:color="000000" w:fill="D9D9D9"/>
      <w:suppressAutoHyphens w:val="0"/>
      <w:spacing w:before="100" w:beforeAutospacing="1" w:after="100" w:afterAutospacing="1"/>
      <w:ind w:right="0"/>
      <w:jc w:val="center"/>
      <w:textAlignment w:val="center"/>
    </w:pPr>
    <w:rPr>
      <w:sz w:val="20"/>
      <w:szCs w:val="20"/>
      <w:lang w:eastAsia="lt-LT"/>
    </w:rPr>
  </w:style>
  <w:style w:type="paragraph" w:customStyle="1" w:styleId="xl137">
    <w:name w:val="xl137"/>
    <w:basedOn w:val="prastasis"/>
    <w:rsid w:val="003C18AE"/>
    <w:pPr>
      <w:pBdr>
        <w:left w:val="single" w:sz="4" w:space="0" w:color="auto"/>
        <w:bottom w:val="single" w:sz="4" w:space="0" w:color="auto"/>
        <w:right w:val="single" w:sz="4" w:space="0" w:color="auto"/>
      </w:pBdr>
      <w:shd w:val="clear" w:color="000000" w:fill="D9D9D9"/>
      <w:suppressAutoHyphens w:val="0"/>
      <w:spacing w:before="100" w:beforeAutospacing="1" w:after="100" w:afterAutospacing="1"/>
      <w:ind w:right="0"/>
      <w:jc w:val="center"/>
      <w:textAlignment w:val="center"/>
    </w:pPr>
    <w:rPr>
      <w:sz w:val="20"/>
      <w:szCs w:val="20"/>
      <w:lang w:eastAsia="lt-LT"/>
    </w:rPr>
  </w:style>
  <w:style w:type="paragraph" w:customStyle="1" w:styleId="xl138">
    <w:name w:val="xl138"/>
    <w:basedOn w:val="prastasis"/>
    <w:rsid w:val="003C18AE"/>
    <w:pPr>
      <w:pBdr>
        <w:left w:val="single" w:sz="4" w:space="0" w:color="auto"/>
        <w:bottom w:val="single" w:sz="4" w:space="0" w:color="auto"/>
        <w:right w:val="single" w:sz="4" w:space="0" w:color="auto"/>
      </w:pBdr>
      <w:shd w:val="clear" w:color="000000" w:fill="8DB4E2"/>
      <w:suppressAutoHyphens w:val="0"/>
      <w:spacing w:before="100" w:beforeAutospacing="1" w:after="100" w:afterAutospacing="1"/>
      <w:ind w:right="0"/>
      <w:jc w:val="center"/>
      <w:textAlignment w:val="center"/>
    </w:pPr>
    <w:rPr>
      <w:sz w:val="20"/>
      <w:szCs w:val="20"/>
      <w:lang w:eastAsia="lt-LT"/>
    </w:rPr>
  </w:style>
  <w:style w:type="paragraph" w:customStyle="1" w:styleId="xl139">
    <w:name w:val="xl139"/>
    <w:basedOn w:val="prastasis"/>
    <w:rsid w:val="003C18AE"/>
    <w:pPr>
      <w:pBdr>
        <w:top w:val="single" w:sz="4" w:space="0" w:color="auto"/>
        <w:left w:val="single" w:sz="4" w:space="0" w:color="auto"/>
        <w:right w:val="single" w:sz="4" w:space="0" w:color="auto"/>
      </w:pBdr>
      <w:shd w:val="clear" w:color="000000" w:fill="D8E4BC"/>
      <w:suppressAutoHyphens w:val="0"/>
      <w:spacing w:before="100" w:beforeAutospacing="1" w:after="100" w:afterAutospacing="1"/>
      <w:ind w:right="0"/>
      <w:jc w:val="center"/>
      <w:textAlignment w:val="center"/>
    </w:pPr>
    <w:rPr>
      <w:sz w:val="20"/>
      <w:szCs w:val="20"/>
      <w:lang w:eastAsia="lt-LT"/>
    </w:rPr>
  </w:style>
  <w:style w:type="paragraph" w:customStyle="1" w:styleId="xl140">
    <w:name w:val="xl140"/>
    <w:basedOn w:val="prastasis"/>
    <w:rsid w:val="003C18AE"/>
    <w:pPr>
      <w:pBdr>
        <w:left w:val="single" w:sz="4" w:space="0" w:color="auto"/>
        <w:bottom w:val="single" w:sz="4" w:space="0" w:color="auto"/>
        <w:right w:val="single" w:sz="4" w:space="0" w:color="auto"/>
      </w:pBdr>
      <w:shd w:val="clear" w:color="000000" w:fill="D8E4BC"/>
      <w:suppressAutoHyphens w:val="0"/>
      <w:spacing w:before="100" w:beforeAutospacing="1" w:after="100" w:afterAutospacing="1"/>
      <w:ind w:right="0"/>
      <w:jc w:val="center"/>
      <w:textAlignment w:val="center"/>
    </w:pPr>
    <w:rPr>
      <w:sz w:val="20"/>
      <w:szCs w:val="20"/>
      <w:lang w:eastAsia="lt-LT"/>
    </w:rPr>
  </w:style>
  <w:style w:type="paragraph" w:customStyle="1" w:styleId="xl141">
    <w:name w:val="xl141"/>
    <w:basedOn w:val="prastasis"/>
    <w:rsid w:val="003C18AE"/>
    <w:pPr>
      <w:pBdr>
        <w:top w:val="single" w:sz="4" w:space="0" w:color="auto"/>
        <w:left w:val="single" w:sz="8" w:space="0" w:color="auto"/>
        <w:bottom w:val="single" w:sz="4" w:space="0" w:color="auto"/>
        <w:right w:val="single" w:sz="4" w:space="0" w:color="auto"/>
      </w:pBdr>
      <w:shd w:val="clear" w:color="000000" w:fill="8DB4E2"/>
      <w:suppressAutoHyphens w:val="0"/>
      <w:spacing w:before="100" w:beforeAutospacing="1" w:after="100" w:afterAutospacing="1"/>
      <w:ind w:right="0"/>
      <w:jc w:val="center"/>
      <w:textAlignment w:val="center"/>
    </w:pPr>
    <w:rPr>
      <w:sz w:val="20"/>
      <w:szCs w:val="20"/>
      <w:lang w:eastAsia="lt-LT"/>
    </w:rPr>
  </w:style>
  <w:style w:type="paragraph" w:customStyle="1" w:styleId="xl142">
    <w:name w:val="xl142"/>
    <w:basedOn w:val="prastasis"/>
    <w:rsid w:val="003C18AE"/>
    <w:pPr>
      <w:pBdr>
        <w:top w:val="single" w:sz="4" w:space="0" w:color="auto"/>
        <w:left w:val="single" w:sz="4" w:space="0" w:color="auto"/>
        <w:bottom w:val="single" w:sz="4" w:space="0" w:color="auto"/>
        <w:right w:val="single" w:sz="4" w:space="0" w:color="auto"/>
      </w:pBdr>
      <w:shd w:val="clear" w:color="000000" w:fill="8DB4E2"/>
      <w:suppressAutoHyphens w:val="0"/>
      <w:spacing w:before="100" w:beforeAutospacing="1" w:after="100" w:afterAutospacing="1"/>
      <w:ind w:right="0"/>
      <w:jc w:val="center"/>
      <w:textAlignment w:val="center"/>
    </w:pPr>
    <w:rPr>
      <w:sz w:val="20"/>
      <w:szCs w:val="20"/>
      <w:lang w:eastAsia="lt-LT"/>
    </w:rPr>
  </w:style>
  <w:style w:type="paragraph" w:customStyle="1" w:styleId="xl143">
    <w:name w:val="xl143"/>
    <w:basedOn w:val="prastasis"/>
    <w:rsid w:val="003C18AE"/>
    <w:pPr>
      <w:pBdr>
        <w:top w:val="single" w:sz="4" w:space="0" w:color="auto"/>
        <w:left w:val="single" w:sz="4" w:space="0" w:color="auto"/>
        <w:bottom w:val="single" w:sz="4" w:space="0" w:color="auto"/>
        <w:right w:val="single" w:sz="4" w:space="0" w:color="auto"/>
      </w:pBdr>
      <w:shd w:val="clear" w:color="000000" w:fill="8DB4E2"/>
      <w:suppressAutoHyphens w:val="0"/>
      <w:spacing w:before="100" w:beforeAutospacing="1" w:after="100" w:afterAutospacing="1"/>
      <w:ind w:right="0"/>
      <w:jc w:val="center"/>
      <w:textAlignment w:val="center"/>
    </w:pPr>
    <w:rPr>
      <w:sz w:val="20"/>
      <w:szCs w:val="20"/>
      <w:lang w:eastAsia="lt-LT"/>
    </w:rPr>
  </w:style>
  <w:style w:type="paragraph" w:customStyle="1" w:styleId="xl144">
    <w:name w:val="xl144"/>
    <w:basedOn w:val="prastasis"/>
    <w:rsid w:val="003C18AE"/>
    <w:pPr>
      <w:pBdr>
        <w:top w:val="single" w:sz="4" w:space="0" w:color="auto"/>
        <w:left w:val="single" w:sz="4" w:space="0" w:color="auto"/>
        <w:bottom w:val="single" w:sz="4" w:space="0" w:color="auto"/>
        <w:right w:val="single" w:sz="8" w:space="0" w:color="auto"/>
      </w:pBdr>
      <w:shd w:val="clear" w:color="000000" w:fill="8DB4E2"/>
      <w:suppressAutoHyphens w:val="0"/>
      <w:spacing w:before="100" w:beforeAutospacing="1" w:after="100" w:afterAutospacing="1"/>
      <w:ind w:right="0"/>
      <w:textAlignment w:val="center"/>
    </w:pPr>
    <w:rPr>
      <w:sz w:val="20"/>
      <w:szCs w:val="20"/>
      <w:lang w:eastAsia="lt-LT"/>
    </w:rPr>
  </w:style>
  <w:style w:type="paragraph" w:customStyle="1" w:styleId="xl145">
    <w:name w:val="xl145"/>
    <w:basedOn w:val="prastasis"/>
    <w:rsid w:val="003C18AE"/>
    <w:pPr>
      <w:pBdr>
        <w:top w:val="single" w:sz="4" w:space="0" w:color="auto"/>
        <w:left w:val="single" w:sz="8" w:space="0" w:color="auto"/>
        <w:bottom w:val="single" w:sz="4" w:space="0" w:color="auto"/>
        <w:right w:val="single" w:sz="4" w:space="0" w:color="auto"/>
      </w:pBdr>
      <w:shd w:val="clear" w:color="000000" w:fill="D8E4BC"/>
      <w:suppressAutoHyphens w:val="0"/>
      <w:spacing w:before="100" w:beforeAutospacing="1" w:after="100" w:afterAutospacing="1"/>
      <w:ind w:right="0"/>
      <w:jc w:val="center"/>
      <w:textAlignment w:val="center"/>
    </w:pPr>
    <w:rPr>
      <w:sz w:val="20"/>
      <w:szCs w:val="20"/>
      <w:lang w:eastAsia="lt-LT"/>
    </w:rPr>
  </w:style>
  <w:style w:type="paragraph" w:customStyle="1" w:styleId="xl146">
    <w:name w:val="xl146"/>
    <w:basedOn w:val="prastasis"/>
    <w:rsid w:val="003C18AE"/>
    <w:pPr>
      <w:pBdr>
        <w:top w:val="single" w:sz="4" w:space="0" w:color="auto"/>
        <w:left w:val="single" w:sz="4" w:space="0" w:color="auto"/>
        <w:bottom w:val="single" w:sz="4" w:space="0" w:color="auto"/>
        <w:right w:val="single" w:sz="4" w:space="0" w:color="auto"/>
      </w:pBdr>
      <w:shd w:val="clear" w:color="000000" w:fill="D8E4BC"/>
      <w:suppressAutoHyphens w:val="0"/>
      <w:spacing w:before="100" w:beforeAutospacing="1" w:after="100" w:afterAutospacing="1"/>
      <w:ind w:right="0"/>
      <w:jc w:val="center"/>
      <w:textAlignment w:val="center"/>
    </w:pPr>
    <w:rPr>
      <w:sz w:val="20"/>
      <w:szCs w:val="20"/>
      <w:lang w:eastAsia="lt-LT"/>
    </w:rPr>
  </w:style>
  <w:style w:type="paragraph" w:customStyle="1" w:styleId="xl147">
    <w:name w:val="xl147"/>
    <w:basedOn w:val="prastasis"/>
    <w:rsid w:val="003C18AE"/>
    <w:pPr>
      <w:pBdr>
        <w:top w:val="single" w:sz="4" w:space="0" w:color="auto"/>
        <w:left w:val="single" w:sz="4" w:space="0" w:color="auto"/>
        <w:bottom w:val="single" w:sz="4" w:space="0" w:color="auto"/>
        <w:right w:val="single" w:sz="4" w:space="0" w:color="auto"/>
      </w:pBdr>
      <w:shd w:val="clear" w:color="000000" w:fill="D8E4BC"/>
      <w:suppressAutoHyphens w:val="0"/>
      <w:spacing w:before="100" w:beforeAutospacing="1" w:after="100" w:afterAutospacing="1"/>
      <w:ind w:right="0"/>
      <w:jc w:val="center"/>
      <w:textAlignment w:val="center"/>
    </w:pPr>
    <w:rPr>
      <w:sz w:val="20"/>
      <w:szCs w:val="20"/>
      <w:lang w:eastAsia="lt-LT"/>
    </w:rPr>
  </w:style>
  <w:style w:type="paragraph" w:customStyle="1" w:styleId="xl148">
    <w:name w:val="xl148"/>
    <w:basedOn w:val="prastasis"/>
    <w:rsid w:val="003C18AE"/>
    <w:pPr>
      <w:pBdr>
        <w:top w:val="single" w:sz="4" w:space="0" w:color="auto"/>
        <w:left w:val="single" w:sz="4" w:space="0" w:color="auto"/>
        <w:bottom w:val="single" w:sz="4" w:space="0" w:color="auto"/>
        <w:right w:val="single" w:sz="8" w:space="0" w:color="auto"/>
      </w:pBdr>
      <w:shd w:val="clear" w:color="000000" w:fill="D8E4BC"/>
      <w:suppressAutoHyphens w:val="0"/>
      <w:spacing w:before="100" w:beforeAutospacing="1" w:after="100" w:afterAutospacing="1"/>
      <w:ind w:right="0"/>
      <w:textAlignment w:val="center"/>
    </w:pPr>
    <w:rPr>
      <w:sz w:val="20"/>
      <w:szCs w:val="20"/>
      <w:lang w:eastAsia="lt-LT"/>
    </w:rPr>
  </w:style>
  <w:style w:type="paragraph" w:customStyle="1" w:styleId="xl149">
    <w:name w:val="xl149"/>
    <w:basedOn w:val="prastasis"/>
    <w:rsid w:val="003C18AE"/>
    <w:pPr>
      <w:pBdr>
        <w:top w:val="single" w:sz="4" w:space="0" w:color="auto"/>
        <w:left w:val="single" w:sz="8" w:space="0" w:color="auto"/>
        <w:bottom w:val="single" w:sz="4" w:space="0" w:color="auto"/>
        <w:right w:val="single" w:sz="4" w:space="0" w:color="auto"/>
      </w:pBdr>
      <w:shd w:val="clear" w:color="000000" w:fill="00B0F0"/>
      <w:suppressAutoHyphens w:val="0"/>
      <w:spacing w:before="100" w:beforeAutospacing="1" w:after="100" w:afterAutospacing="1"/>
      <w:ind w:right="0"/>
      <w:jc w:val="center"/>
      <w:textAlignment w:val="center"/>
    </w:pPr>
    <w:rPr>
      <w:sz w:val="20"/>
      <w:szCs w:val="20"/>
      <w:lang w:eastAsia="lt-LT"/>
    </w:rPr>
  </w:style>
  <w:style w:type="paragraph" w:customStyle="1" w:styleId="xl150">
    <w:name w:val="xl150"/>
    <w:basedOn w:val="prastasis"/>
    <w:rsid w:val="003C18AE"/>
    <w:pPr>
      <w:pBdr>
        <w:top w:val="single" w:sz="4" w:space="0" w:color="auto"/>
        <w:left w:val="single" w:sz="4" w:space="0" w:color="auto"/>
        <w:bottom w:val="single" w:sz="4" w:space="0" w:color="auto"/>
        <w:right w:val="single" w:sz="4" w:space="0" w:color="auto"/>
      </w:pBdr>
      <w:shd w:val="clear" w:color="000000" w:fill="00B0F0"/>
      <w:suppressAutoHyphens w:val="0"/>
      <w:spacing w:before="100" w:beforeAutospacing="1" w:after="100" w:afterAutospacing="1"/>
      <w:ind w:right="0"/>
      <w:jc w:val="center"/>
      <w:textAlignment w:val="center"/>
    </w:pPr>
    <w:rPr>
      <w:sz w:val="20"/>
      <w:szCs w:val="20"/>
      <w:lang w:eastAsia="lt-LT"/>
    </w:rPr>
  </w:style>
  <w:style w:type="paragraph" w:customStyle="1" w:styleId="xl151">
    <w:name w:val="xl151"/>
    <w:basedOn w:val="prastasis"/>
    <w:rsid w:val="003C18AE"/>
    <w:pPr>
      <w:pBdr>
        <w:top w:val="single" w:sz="4" w:space="0" w:color="auto"/>
        <w:left w:val="single" w:sz="4" w:space="0" w:color="auto"/>
        <w:bottom w:val="single" w:sz="4" w:space="0" w:color="auto"/>
        <w:right w:val="single" w:sz="4" w:space="0" w:color="auto"/>
      </w:pBdr>
      <w:shd w:val="clear" w:color="000000" w:fill="00B0F0"/>
      <w:suppressAutoHyphens w:val="0"/>
      <w:spacing w:before="100" w:beforeAutospacing="1" w:after="100" w:afterAutospacing="1"/>
      <w:ind w:right="0"/>
      <w:jc w:val="center"/>
      <w:textAlignment w:val="center"/>
    </w:pPr>
    <w:rPr>
      <w:sz w:val="20"/>
      <w:szCs w:val="20"/>
      <w:lang w:eastAsia="lt-LT"/>
    </w:rPr>
  </w:style>
  <w:style w:type="paragraph" w:customStyle="1" w:styleId="xl152">
    <w:name w:val="xl152"/>
    <w:basedOn w:val="prastasis"/>
    <w:rsid w:val="003C18AE"/>
    <w:pPr>
      <w:pBdr>
        <w:top w:val="single" w:sz="4" w:space="0" w:color="auto"/>
        <w:left w:val="single" w:sz="4" w:space="0" w:color="auto"/>
        <w:bottom w:val="single" w:sz="4" w:space="0" w:color="auto"/>
        <w:right w:val="single" w:sz="4" w:space="0" w:color="auto"/>
      </w:pBdr>
      <w:shd w:val="clear" w:color="000000" w:fill="00B0F0"/>
      <w:suppressAutoHyphens w:val="0"/>
      <w:spacing w:before="100" w:beforeAutospacing="1" w:after="100" w:afterAutospacing="1"/>
      <w:ind w:right="0"/>
      <w:jc w:val="center"/>
      <w:textAlignment w:val="center"/>
    </w:pPr>
    <w:rPr>
      <w:sz w:val="20"/>
      <w:szCs w:val="20"/>
      <w:lang w:eastAsia="lt-LT"/>
    </w:rPr>
  </w:style>
  <w:style w:type="paragraph" w:customStyle="1" w:styleId="xl153">
    <w:name w:val="xl153"/>
    <w:basedOn w:val="prastasis"/>
    <w:rsid w:val="003C18AE"/>
    <w:pPr>
      <w:pBdr>
        <w:top w:val="single" w:sz="4" w:space="0" w:color="auto"/>
        <w:left w:val="single" w:sz="4" w:space="0" w:color="auto"/>
        <w:bottom w:val="single" w:sz="4" w:space="0" w:color="auto"/>
        <w:right w:val="single" w:sz="4" w:space="0" w:color="auto"/>
      </w:pBdr>
      <w:shd w:val="clear" w:color="000000" w:fill="00B0F0"/>
      <w:suppressAutoHyphens w:val="0"/>
      <w:spacing w:before="100" w:beforeAutospacing="1" w:after="100" w:afterAutospacing="1"/>
      <w:ind w:right="0"/>
      <w:jc w:val="center"/>
      <w:textAlignment w:val="center"/>
    </w:pPr>
    <w:rPr>
      <w:sz w:val="20"/>
      <w:szCs w:val="20"/>
      <w:lang w:eastAsia="lt-LT"/>
    </w:rPr>
  </w:style>
  <w:style w:type="paragraph" w:customStyle="1" w:styleId="xl154">
    <w:name w:val="xl154"/>
    <w:basedOn w:val="prastasis"/>
    <w:rsid w:val="003C18AE"/>
    <w:pPr>
      <w:pBdr>
        <w:top w:val="single" w:sz="4" w:space="0" w:color="auto"/>
        <w:left w:val="single" w:sz="4" w:space="0" w:color="auto"/>
        <w:bottom w:val="single" w:sz="4" w:space="0" w:color="auto"/>
        <w:right w:val="single" w:sz="8" w:space="0" w:color="auto"/>
      </w:pBdr>
      <w:shd w:val="clear" w:color="000000" w:fill="00B0F0"/>
      <w:suppressAutoHyphens w:val="0"/>
      <w:spacing w:before="100" w:beforeAutospacing="1" w:after="100" w:afterAutospacing="1"/>
      <w:ind w:right="0"/>
      <w:textAlignment w:val="center"/>
    </w:pPr>
    <w:rPr>
      <w:sz w:val="20"/>
      <w:szCs w:val="20"/>
      <w:lang w:eastAsia="lt-LT"/>
    </w:rPr>
  </w:style>
  <w:style w:type="paragraph" w:customStyle="1" w:styleId="xl155">
    <w:name w:val="xl155"/>
    <w:basedOn w:val="prastasis"/>
    <w:rsid w:val="003C18AE"/>
    <w:pPr>
      <w:pBdr>
        <w:left w:val="single" w:sz="4" w:space="0" w:color="auto"/>
        <w:right w:val="single" w:sz="4" w:space="0" w:color="auto"/>
      </w:pBdr>
      <w:shd w:val="clear" w:color="000000" w:fill="D8E4BC"/>
      <w:suppressAutoHyphens w:val="0"/>
      <w:spacing w:before="100" w:beforeAutospacing="1" w:after="100" w:afterAutospacing="1"/>
      <w:ind w:right="0"/>
      <w:jc w:val="center"/>
      <w:textAlignment w:val="center"/>
    </w:pPr>
    <w:rPr>
      <w:sz w:val="20"/>
      <w:szCs w:val="20"/>
      <w:lang w:eastAsia="lt-LT"/>
    </w:rPr>
  </w:style>
  <w:style w:type="paragraph" w:customStyle="1" w:styleId="xl156">
    <w:name w:val="xl156"/>
    <w:basedOn w:val="prastasis"/>
    <w:rsid w:val="003C18AE"/>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57">
    <w:name w:val="xl157"/>
    <w:basedOn w:val="prastasis"/>
    <w:rsid w:val="003C18A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58">
    <w:name w:val="xl158"/>
    <w:basedOn w:val="prastasis"/>
    <w:rsid w:val="003C18A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59">
    <w:name w:val="xl159"/>
    <w:basedOn w:val="prastasis"/>
    <w:rsid w:val="003C18A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60">
    <w:name w:val="xl160"/>
    <w:basedOn w:val="prastasis"/>
    <w:rsid w:val="003C18AE"/>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ind w:right="0"/>
      <w:textAlignment w:val="center"/>
    </w:pPr>
    <w:rPr>
      <w:sz w:val="20"/>
      <w:szCs w:val="20"/>
      <w:lang w:eastAsia="lt-LT"/>
    </w:rPr>
  </w:style>
  <w:style w:type="paragraph" w:customStyle="1" w:styleId="xl161">
    <w:name w:val="xl161"/>
    <w:basedOn w:val="prastasis"/>
    <w:rsid w:val="003C18AE"/>
    <w:pPr>
      <w:pBdr>
        <w:top w:val="single" w:sz="4" w:space="0" w:color="auto"/>
        <w:left w:val="single" w:sz="8" w:space="0" w:color="auto"/>
        <w:bottom w:val="single" w:sz="8" w:space="0" w:color="auto"/>
        <w:right w:val="single" w:sz="4" w:space="0" w:color="auto"/>
      </w:pBdr>
      <w:shd w:val="clear" w:color="000000" w:fill="F2DCDB"/>
      <w:suppressAutoHyphens w:val="0"/>
      <w:spacing w:before="100" w:beforeAutospacing="1" w:after="100" w:afterAutospacing="1"/>
      <w:ind w:right="0"/>
      <w:jc w:val="center"/>
      <w:textAlignment w:val="center"/>
    </w:pPr>
    <w:rPr>
      <w:sz w:val="20"/>
      <w:szCs w:val="20"/>
      <w:lang w:eastAsia="lt-LT"/>
    </w:rPr>
  </w:style>
  <w:style w:type="paragraph" w:customStyle="1" w:styleId="xl162">
    <w:name w:val="xl162"/>
    <w:basedOn w:val="prastasis"/>
    <w:rsid w:val="003C18AE"/>
    <w:pPr>
      <w:pBdr>
        <w:top w:val="single" w:sz="4" w:space="0" w:color="auto"/>
        <w:left w:val="single" w:sz="4" w:space="0" w:color="auto"/>
        <w:bottom w:val="single" w:sz="8" w:space="0" w:color="auto"/>
        <w:right w:val="single" w:sz="4" w:space="0" w:color="auto"/>
      </w:pBdr>
      <w:shd w:val="clear" w:color="000000" w:fill="F2DCDB"/>
      <w:suppressAutoHyphens w:val="0"/>
      <w:spacing w:before="100" w:beforeAutospacing="1" w:after="100" w:afterAutospacing="1"/>
      <w:ind w:right="0"/>
      <w:jc w:val="center"/>
      <w:textAlignment w:val="center"/>
    </w:pPr>
    <w:rPr>
      <w:sz w:val="20"/>
      <w:szCs w:val="20"/>
      <w:lang w:eastAsia="lt-LT"/>
    </w:rPr>
  </w:style>
  <w:style w:type="paragraph" w:customStyle="1" w:styleId="xl163">
    <w:name w:val="xl163"/>
    <w:basedOn w:val="prastasis"/>
    <w:rsid w:val="003C18AE"/>
    <w:pPr>
      <w:pBdr>
        <w:top w:val="single" w:sz="4" w:space="0" w:color="auto"/>
        <w:left w:val="single" w:sz="4" w:space="0" w:color="auto"/>
        <w:bottom w:val="single" w:sz="8" w:space="0" w:color="auto"/>
        <w:right w:val="single" w:sz="4" w:space="0" w:color="auto"/>
      </w:pBdr>
      <w:shd w:val="clear" w:color="000000" w:fill="F2DCDB"/>
      <w:suppressAutoHyphens w:val="0"/>
      <w:spacing w:before="100" w:beforeAutospacing="1" w:after="100" w:afterAutospacing="1"/>
      <w:ind w:right="0"/>
      <w:jc w:val="center"/>
      <w:textAlignment w:val="center"/>
    </w:pPr>
    <w:rPr>
      <w:sz w:val="20"/>
      <w:szCs w:val="20"/>
      <w:lang w:eastAsia="lt-LT"/>
    </w:rPr>
  </w:style>
  <w:style w:type="paragraph" w:customStyle="1" w:styleId="xl164">
    <w:name w:val="xl164"/>
    <w:basedOn w:val="prastasis"/>
    <w:rsid w:val="003C18AE"/>
    <w:pPr>
      <w:pBdr>
        <w:top w:val="single" w:sz="4" w:space="0" w:color="auto"/>
        <w:left w:val="single" w:sz="4" w:space="0" w:color="auto"/>
        <w:bottom w:val="single" w:sz="8" w:space="0" w:color="auto"/>
        <w:right w:val="single" w:sz="4" w:space="0" w:color="auto"/>
      </w:pBdr>
      <w:shd w:val="clear" w:color="000000" w:fill="F2DCDB"/>
      <w:suppressAutoHyphens w:val="0"/>
      <w:spacing w:before="100" w:beforeAutospacing="1" w:after="100" w:afterAutospacing="1"/>
      <w:ind w:right="0"/>
      <w:jc w:val="center"/>
      <w:textAlignment w:val="center"/>
    </w:pPr>
    <w:rPr>
      <w:sz w:val="20"/>
      <w:szCs w:val="20"/>
      <w:lang w:eastAsia="lt-LT"/>
    </w:rPr>
  </w:style>
  <w:style w:type="paragraph" w:customStyle="1" w:styleId="xl165">
    <w:name w:val="xl165"/>
    <w:basedOn w:val="prastasis"/>
    <w:rsid w:val="003C18AE"/>
    <w:pPr>
      <w:pBdr>
        <w:top w:val="single" w:sz="4" w:space="0" w:color="auto"/>
        <w:left w:val="single" w:sz="4" w:space="0" w:color="auto"/>
        <w:bottom w:val="single" w:sz="8" w:space="0" w:color="auto"/>
        <w:right w:val="single" w:sz="8" w:space="0" w:color="auto"/>
      </w:pBdr>
      <w:shd w:val="clear" w:color="000000" w:fill="F2DCDB"/>
      <w:suppressAutoHyphens w:val="0"/>
      <w:spacing w:before="100" w:beforeAutospacing="1" w:after="100" w:afterAutospacing="1"/>
      <w:ind w:right="0"/>
      <w:textAlignment w:val="center"/>
    </w:pPr>
    <w:rPr>
      <w:sz w:val="20"/>
      <w:szCs w:val="20"/>
      <w:lang w:eastAsia="lt-LT"/>
    </w:rPr>
  </w:style>
  <w:style w:type="paragraph" w:customStyle="1" w:styleId="xl166">
    <w:name w:val="xl166"/>
    <w:basedOn w:val="prastasis"/>
    <w:rsid w:val="003C18AE"/>
    <w:pPr>
      <w:suppressAutoHyphens w:val="0"/>
      <w:spacing w:before="100" w:beforeAutospacing="1" w:after="100" w:afterAutospacing="1"/>
      <w:ind w:right="0"/>
      <w:jc w:val="center"/>
      <w:textAlignment w:val="center"/>
    </w:pPr>
    <w:rPr>
      <w:sz w:val="20"/>
      <w:szCs w:val="20"/>
      <w:lang w:eastAsia="lt-LT"/>
    </w:rPr>
  </w:style>
  <w:style w:type="paragraph" w:customStyle="1" w:styleId="xl167">
    <w:name w:val="xl167"/>
    <w:basedOn w:val="prastasis"/>
    <w:rsid w:val="003C18AE"/>
    <w:pPr>
      <w:suppressAutoHyphens w:val="0"/>
      <w:spacing w:before="100" w:beforeAutospacing="1" w:after="100" w:afterAutospacing="1"/>
      <w:ind w:right="0"/>
      <w:jc w:val="center"/>
      <w:textAlignment w:val="center"/>
    </w:pPr>
    <w:rPr>
      <w:sz w:val="20"/>
      <w:szCs w:val="20"/>
      <w:lang w:eastAsia="lt-LT"/>
    </w:rPr>
  </w:style>
  <w:style w:type="paragraph" w:customStyle="1" w:styleId="xl168">
    <w:name w:val="xl168"/>
    <w:basedOn w:val="prastasis"/>
    <w:rsid w:val="003C18AE"/>
    <w:pPr>
      <w:suppressAutoHyphens w:val="0"/>
      <w:spacing w:before="100" w:beforeAutospacing="1" w:after="100" w:afterAutospacing="1"/>
      <w:ind w:right="0"/>
      <w:jc w:val="center"/>
      <w:textAlignment w:val="center"/>
    </w:pPr>
    <w:rPr>
      <w:sz w:val="20"/>
      <w:szCs w:val="20"/>
      <w:lang w:eastAsia="lt-LT"/>
    </w:rPr>
  </w:style>
  <w:style w:type="paragraph" w:customStyle="1" w:styleId="xl169">
    <w:name w:val="xl169"/>
    <w:basedOn w:val="prastasis"/>
    <w:rsid w:val="003C18AE"/>
    <w:pPr>
      <w:pBdr>
        <w:left w:val="single" w:sz="8" w:space="0" w:color="auto"/>
        <w:bottom w:val="single" w:sz="4" w:space="0" w:color="auto"/>
        <w:right w:val="single" w:sz="4"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70">
    <w:name w:val="xl170"/>
    <w:basedOn w:val="prastasis"/>
    <w:rsid w:val="003C18AE"/>
    <w:pPr>
      <w:pBdr>
        <w:left w:val="single" w:sz="4" w:space="0" w:color="auto"/>
        <w:bottom w:val="single" w:sz="4" w:space="0" w:color="auto"/>
        <w:right w:val="single" w:sz="4"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71">
    <w:name w:val="xl171"/>
    <w:basedOn w:val="prastasis"/>
    <w:rsid w:val="003C18AE"/>
    <w:pPr>
      <w:pBdr>
        <w:left w:val="single" w:sz="4" w:space="0" w:color="auto"/>
        <w:bottom w:val="single" w:sz="4" w:space="0" w:color="auto"/>
        <w:right w:val="single" w:sz="8"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72">
    <w:name w:val="xl172"/>
    <w:basedOn w:val="prastasis"/>
    <w:rsid w:val="003C18AE"/>
    <w:pPr>
      <w:pBdr>
        <w:left w:val="single" w:sz="8" w:space="0" w:color="auto"/>
        <w:bottom w:val="single" w:sz="4" w:space="0" w:color="auto"/>
        <w:right w:val="single" w:sz="4"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73">
    <w:name w:val="xl173"/>
    <w:basedOn w:val="prastasis"/>
    <w:rsid w:val="003C18AE"/>
    <w:pPr>
      <w:pBdr>
        <w:left w:val="single" w:sz="4" w:space="0" w:color="auto"/>
        <w:bottom w:val="single" w:sz="4" w:space="0" w:color="auto"/>
        <w:right w:val="single" w:sz="4" w:space="0" w:color="auto"/>
      </w:pBdr>
      <w:suppressAutoHyphens w:val="0"/>
      <w:spacing w:before="100" w:beforeAutospacing="1" w:after="100" w:afterAutospacing="1"/>
      <w:ind w:right="0"/>
      <w:jc w:val="center"/>
      <w:textAlignment w:val="center"/>
    </w:pPr>
    <w:rPr>
      <w:b/>
      <w:bCs/>
      <w:sz w:val="20"/>
      <w:szCs w:val="20"/>
      <w:lang w:eastAsia="lt-LT"/>
    </w:rPr>
  </w:style>
  <w:style w:type="paragraph" w:customStyle="1" w:styleId="xl174">
    <w:name w:val="xl174"/>
    <w:basedOn w:val="prastasis"/>
    <w:rsid w:val="003C18AE"/>
    <w:pPr>
      <w:pBdr>
        <w:left w:val="single" w:sz="4" w:space="0" w:color="auto"/>
        <w:bottom w:val="single" w:sz="4" w:space="0" w:color="auto"/>
        <w:right w:val="single" w:sz="4"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75">
    <w:name w:val="xl175"/>
    <w:basedOn w:val="prastasis"/>
    <w:rsid w:val="003C18AE"/>
    <w:pPr>
      <w:pBdr>
        <w:left w:val="single" w:sz="4" w:space="0" w:color="auto"/>
        <w:bottom w:val="single" w:sz="4" w:space="0" w:color="auto"/>
        <w:right w:val="single" w:sz="8"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76">
    <w:name w:val="xl176"/>
    <w:basedOn w:val="prastasis"/>
    <w:rsid w:val="003C18AE"/>
    <w:pPr>
      <w:suppressAutoHyphens w:val="0"/>
      <w:spacing w:before="100" w:beforeAutospacing="1" w:after="100" w:afterAutospacing="1"/>
      <w:ind w:right="0"/>
    </w:pPr>
    <w:rPr>
      <w:sz w:val="20"/>
      <w:szCs w:val="20"/>
      <w:lang w:eastAsia="lt-LT"/>
    </w:rPr>
  </w:style>
  <w:style w:type="paragraph" w:customStyle="1" w:styleId="xl177">
    <w:name w:val="xl177"/>
    <w:basedOn w:val="prastasis"/>
    <w:rsid w:val="003C18AE"/>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78">
    <w:name w:val="xl178"/>
    <w:basedOn w:val="prastasis"/>
    <w:rsid w:val="003C18A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79">
    <w:name w:val="xl179"/>
    <w:basedOn w:val="prastasis"/>
    <w:rsid w:val="003C18AE"/>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80">
    <w:name w:val="xl180"/>
    <w:basedOn w:val="prastasis"/>
    <w:rsid w:val="003C18AE"/>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81">
    <w:name w:val="xl181"/>
    <w:basedOn w:val="prastasis"/>
    <w:rsid w:val="003C18A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right="0"/>
      <w:jc w:val="center"/>
      <w:textAlignment w:val="center"/>
    </w:pPr>
    <w:rPr>
      <w:b/>
      <w:bCs/>
      <w:sz w:val="20"/>
      <w:szCs w:val="20"/>
      <w:lang w:eastAsia="lt-LT"/>
    </w:rPr>
  </w:style>
  <w:style w:type="paragraph" w:customStyle="1" w:styleId="xl182">
    <w:name w:val="xl182"/>
    <w:basedOn w:val="prastasis"/>
    <w:rsid w:val="003C18A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83">
    <w:name w:val="xl183"/>
    <w:basedOn w:val="prastasis"/>
    <w:rsid w:val="003C18AE"/>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84">
    <w:name w:val="xl184"/>
    <w:basedOn w:val="prastasis"/>
    <w:rsid w:val="003C18AE"/>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85">
    <w:name w:val="xl185"/>
    <w:basedOn w:val="prastasis"/>
    <w:rsid w:val="003C18AE"/>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86">
    <w:name w:val="xl186"/>
    <w:basedOn w:val="prastasis"/>
    <w:rsid w:val="003C18AE"/>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87">
    <w:name w:val="xl187"/>
    <w:basedOn w:val="prastasis"/>
    <w:rsid w:val="003C18AE"/>
    <w:pPr>
      <w:suppressAutoHyphens w:val="0"/>
      <w:spacing w:before="100" w:beforeAutospacing="1" w:after="100" w:afterAutospacing="1"/>
      <w:ind w:right="0"/>
      <w:jc w:val="center"/>
      <w:textAlignment w:val="center"/>
    </w:pPr>
    <w:rPr>
      <w:sz w:val="20"/>
      <w:szCs w:val="20"/>
      <w:lang w:eastAsia="lt-LT"/>
    </w:rPr>
  </w:style>
  <w:style w:type="paragraph" w:customStyle="1" w:styleId="xl188">
    <w:name w:val="xl188"/>
    <w:basedOn w:val="prastasis"/>
    <w:rsid w:val="003C18A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89">
    <w:name w:val="xl189"/>
    <w:basedOn w:val="prastasis"/>
    <w:rsid w:val="003C18AE"/>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90">
    <w:name w:val="xl190"/>
    <w:basedOn w:val="prastasis"/>
    <w:rsid w:val="003C18AE"/>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ind w:right="0"/>
      <w:jc w:val="center"/>
      <w:textAlignment w:val="center"/>
    </w:pPr>
    <w:rPr>
      <w:b/>
      <w:bCs/>
      <w:sz w:val="20"/>
      <w:szCs w:val="20"/>
      <w:lang w:eastAsia="lt-LT"/>
    </w:rPr>
  </w:style>
  <w:style w:type="paragraph" w:customStyle="1" w:styleId="xl191">
    <w:name w:val="xl191"/>
    <w:basedOn w:val="prastasis"/>
    <w:rsid w:val="003C18AE"/>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92">
    <w:name w:val="xl192"/>
    <w:basedOn w:val="prastasis"/>
    <w:rsid w:val="003C18AE"/>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ind w:right="0"/>
      <w:jc w:val="center"/>
      <w:textAlignment w:val="center"/>
    </w:pPr>
    <w:rPr>
      <w:sz w:val="20"/>
      <w:szCs w:val="20"/>
      <w:lang w:eastAsia="lt-LT"/>
    </w:rPr>
  </w:style>
  <w:style w:type="paragraph" w:customStyle="1" w:styleId="xl193">
    <w:name w:val="xl193"/>
    <w:basedOn w:val="prastasis"/>
    <w:rsid w:val="003C18AE"/>
    <w:pPr>
      <w:pBdr>
        <w:left w:val="single" w:sz="8" w:space="0" w:color="auto"/>
        <w:bottom w:val="single" w:sz="8" w:space="0" w:color="auto"/>
        <w:right w:val="single" w:sz="8" w:space="0" w:color="auto"/>
      </w:pBdr>
      <w:suppressAutoHyphens w:val="0"/>
      <w:spacing w:before="100" w:beforeAutospacing="1" w:after="100" w:afterAutospacing="1"/>
      <w:ind w:right="0"/>
      <w:jc w:val="center"/>
      <w:textAlignment w:val="center"/>
    </w:pPr>
    <w:rPr>
      <w:b/>
      <w:bCs/>
      <w:i/>
      <w:iCs/>
      <w:sz w:val="20"/>
      <w:szCs w:val="20"/>
      <w:lang w:eastAsia="lt-LT"/>
    </w:rPr>
  </w:style>
  <w:style w:type="character" w:customStyle="1" w:styleId="st">
    <w:name w:val="st"/>
    <w:rsid w:val="00C8143C"/>
  </w:style>
  <w:style w:type="character" w:styleId="Emfaz">
    <w:name w:val="Emphasis"/>
    <w:uiPriority w:val="20"/>
    <w:qFormat/>
    <w:rsid w:val="00C8143C"/>
    <w:rPr>
      <w:i/>
      <w:iCs/>
    </w:rPr>
  </w:style>
  <w:style w:type="character" w:customStyle="1" w:styleId="WW8Num1z7">
    <w:name w:val="WW8Num1z7"/>
    <w:rsid w:val="00103C69"/>
  </w:style>
  <w:style w:type="paragraph" w:customStyle="1" w:styleId="LLPPavadinimas">
    <w:name w:val="LLPPavadinimas"/>
    <w:basedOn w:val="prastasis"/>
    <w:rsid w:val="00C0027B"/>
    <w:pPr>
      <w:suppressAutoHyphens w:val="0"/>
      <w:ind w:right="0"/>
      <w:jc w:val="center"/>
    </w:pPr>
    <w:rPr>
      <w:b/>
      <w:sz w:val="24"/>
      <w:szCs w:val="20"/>
      <w:lang w:eastAsia="en-US"/>
    </w:rPr>
  </w:style>
  <w:style w:type="character" w:customStyle="1" w:styleId="LLCTekstas">
    <w:name w:val="LLCTekstas"/>
    <w:basedOn w:val="Numatytasispastraiposriftas"/>
    <w:rsid w:val="00C0027B"/>
  </w:style>
  <w:style w:type="paragraph" w:customStyle="1" w:styleId="Paraai">
    <w:name w:val="Parašai"/>
    <w:basedOn w:val="prastasis"/>
    <w:uiPriority w:val="99"/>
    <w:rsid w:val="0055378D"/>
    <w:pPr>
      <w:tabs>
        <w:tab w:val="left" w:pos="6237"/>
      </w:tabs>
      <w:suppressAutoHyphens w:val="0"/>
      <w:spacing w:before="240"/>
      <w:ind w:right="0"/>
      <w:jc w:val="both"/>
    </w:pPr>
    <w:rPr>
      <w:sz w:val="24"/>
      <w:szCs w:val="20"/>
      <w:lang w:eastAsia="en-US"/>
    </w:rPr>
  </w:style>
  <w:style w:type="numbering" w:customStyle="1" w:styleId="WWNum71">
    <w:name w:val="WWNum71"/>
    <w:rsid w:val="0055378D"/>
    <w:pPr>
      <w:numPr>
        <w:numId w:val="20"/>
      </w:numPr>
    </w:pPr>
  </w:style>
  <w:style w:type="numbering" w:customStyle="1" w:styleId="WWNum81">
    <w:name w:val="WWNum81"/>
    <w:rsid w:val="0055378D"/>
    <w:pPr>
      <w:numPr>
        <w:numId w:val="19"/>
      </w:numPr>
    </w:pPr>
  </w:style>
  <w:style w:type="paragraph" w:customStyle="1" w:styleId="DiagramaDiagramaDiagrama">
    <w:name w:val="Diagrama Diagrama Diagrama"/>
    <w:basedOn w:val="prastasis"/>
    <w:uiPriority w:val="99"/>
    <w:rsid w:val="0055378D"/>
    <w:pPr>
      <w:suppressAutoHyphens w:val="0"/>
      <w:spacing w:after="160" w:line="240" w:lineRule="exact"/>
      <w:ind w:right="0"/>
    </w:pPr>
    <w:rPr>
      <w:rFonts w:ascii="Tahoma" w:hAnsi="Tahoma"/>
      <w:sz w:val="20"/>
      <w:szCs w:val="20"/>
      <w:lang w:val="en-US" w:eastAsia="en-US"/>
    </w:rPr>
  </w:style>
  <w:style w:type="paragraph" w:customStyle="1" w:styleId="Point1">
    <w:name w:val="Point 1"/>
    <w:basedOn w:val="prastasis"/>
    <w:uiPriority w:val="99"/>
    <w:rsid w:val="0055378D"/>
    <w:pPr>
      <w:suppressAutoHyphens w:val="0"/>
      <w:spacing w:before="120" w:after="120"/>
      <w:ind w:left="1418" w:right="0" w:hanging="567"/>
      <w:jc w:val="both"/>
    </w:pPr>
    <w:rPr>
      <w:sz w:val="24"/>
      <w:szCs w:val="20"/>
      <w:lang w:val="en-GB" w:eastAsia="en-US"/>
    </w:rPr>
  </w:style>
  <w:style w:type="paragraph" w:customStyle="1" w:styleId="Debesliotekstas1">
    <w:name w:val="Debesėlio tekstas1"/>
    <w:basedOn w:val="prastasis"/>
    <w:semiHidden/>
    <w:rsid w:val="0055378D"/>
    <w:pPr>
      <w:suppressAutoHyphens w:val="0"/>
      <w:ind w:right="0"/>
    </w:pPr>
    <w:rPr>
      <w:rFonts w:ascii="Tahoma" w:hAnsi="Tahoma" w:cs="Tahoma"/>
      <w:sz w:val="16"/>
      <w:szCs w:val="16"/>
      <w:lang w:eastAsia="en-US"/>
    </w:rPr>
  </w:style>
  <w:style w:type="paragraph" w:styleId="Sraassunumeriais3">
    <w:name w:val="List Number 3"/>
    <w:basedOn w:val="prastasis"/>
    <w:link w:val="Sraassunumeriais3Diagrama"/>
    <w:rsid w:val="0055378D"/>
    <w:pPr>
      <w:numPr>
        <w:numId w:val="21"/>
      </w:numPr>
      <w:suppressAutoHyphens w:val="0"/>
      <w:ind w:right="0"/>
      <w:jc w:val="both"/>
    </w:pPr>
    <w:rPr>
      <w:sz w:val="24"/>
      <w:szCs w:val="24"/>
      <w:lang w:eastAsia="lt-LT"/>
    </w:rPr>
  </w:style>
  <w:style w:type="paragraph" w:styleId="Pagrindinistekstas3">
    <w:name w:val="Body Text 3"/>
    <w:basedOn w:val="prastasis"/>
    <w:link w:val="Pagrindinistekstas3Diagrama"/>
    <w:rsid w:val="0055378D"/>
    <w:pPr>
      <w:suppressAutoHyphens w:val="0"/>
      <w:spacing w:after="120"/>
      <w:ind w:right="0"/>
    </w:pPr>
    <w:rPr>
      <w:sz w:val="16"/>
      <w:szCs w:val="16"/>
      <w:lang w:val="en-US" w:eastAsia="en-US"/>
    </w:rPr>
  </w:style>
  <w:style w:type="character" w:customStyle="1" w:styleId="Pagrindinistekstas3Diagrama">
    <w:name w:val="Pagrindinis tekstas 3 Diagrama"/>
    <w:link w:val="Pagrindinistekstas3"/>
    <w:rsid w:val="0055378D"/>
    <w:rPr>
      <w:sz w:val="16"/>
      <w:szCs w:val="16"/>
    </w:rPr>
  </w:style>
  <w:style w:type="character" w:styleId="HTMLspausdinimomainl">
    <w:name w:val="HTML Typewriter"/>
    <w:rsid w:val="0055378D"/>
    <w:rPr>
      <w:rFonts w:ascii="Courier New" w:eastAsia="Times New Roman" w:hAnsi="Courier New" w:cs="Courier New"/>
      <w:sz w:val="20"/>
      <w:szCs w:val="20"/>
    </w:rPr>
  </w:style>
  <w:style w:type="paragraph" w:customStyle="1" w:styleId="centrbold">
    <w:name w:val="centrbold"/>
    <w:basedOn w:val="prastasis"/>
    <w:rsid w:val="0055378D"/>
    <w:pPr>
      <w:suppressAutoHyphens w:val="0"/>
      <w:spacing w:before="100" w:beforeAutospacing="1" w:after="100" w:afterAutospacing="1"/>
      <w:ind w:right="0"/>
    </w:pPr>
    <w:rPr>
      <w:sz w:val="24"/>
      <w:szCs w:val="24"/>
      <w:lang w:eastAsia="lt-LT"/>
    </w:rPr>
  </w:style>
  <w:style w:type="paragraph" w:customStyle="1" w:styleId="Ant3">
    <w:name w:val="Ant 3"/>
    <w:basedOn w:val="Antrat3"/>
    <w:link w:val="Ant3Diagrama"/>
    <w:qFormat/>
    <w:rsid w:val="0055378D"/>
    <w:pPr>
      <w:keepNext/>
      <w:numPr>
        <w:ilvl w:val="0"/>
        <w:numId w:val="0"/>
      </w:numPr>
      <w:tabs>
        <w:tab w:val="clear" w:pos="0"/>
        <w:tab w:val="clear" w:pos="284"/>
        <w:tab w:val="clear" w:pos="851"/>
        <w:tab w:val="clear" w:pos="993"/>
      </w:tabs>
      <w:overflowPunct w:val="0"/>
      <w:autoSpaceDE w:val="0"/>
      <w:autoSpaceDN w:val="0"/>
      <w:adjustRightInd w:val="0"/>
      <w:spacing w:before="240" w:line="240" w:lineRule="auto"/>
      <w:textAlignment w:val="baseline"/>
    </w:pPr>
    <w:rPr>
      <w:rFonts w:ascii="Arial" w:hAnsi="Arial"/>
      <w:iCs w:val="0"/>
      <w:caps/>
      <w:kern w:val="0"/>
      <w:sz w:val="24"/>
      <w:szCs w:val="24"/>
    </w:rPr>
  </w:style>
  <w:style w:type="character" w:customStyle="1" w:styleId="Ant3Diagrama">
    <w:name w:val="Ant 3 Diagrama"/>
    <w:link w:val="Ant3"/>
    <w:rsid w:val="0055378D"/>
    <w:rPr>
      <w:rFonts w:ascii="Arial" w:hAnsi="Arial"/>
      <w:b/>
      <w:bCs/>
      <w:caps/>
      <w:sz w:val="24"/>
      <w:szCs w:val="24"/>
      <w:lang w:val="lt-LT"/>
    </w:rPr>
  </w:style>
  <w:style w:type="character" w:customStyle="1" w:styleId="Heading1Char">
    <w:name w:val="Heading 1 Char"/>
    <w:locked/>
    <w:rsid w:val="0055378D"/>
    <w:rPr>
      <w:rFonts w:ascii="Arial" w:hAnsi="Arial" w:cs="Times New Roman"/>
      <w:sz w:val="24"/>
      <w:lang w:val="lt-LT" w:eastAsia="en-US"/>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Footer Char2 Char,Char1 Char"/>
    <w:locked/>
    <w:rsid w:val="0055378D"/>
    <w:rPr>
      <w:rFonts w:cs="Times New Roman"/>
      <w:sz w:val="20"/>
      <w:szCs w:val="20"/>
      <w:lang w:eastAsia="en-US"/>
    </w:rPr>
  </w:style>
  <w:style w:type="character" w:customStyle="1" w:styleId="FooterChar">
    <w:name w:val="Footer Char"/>
    <w:uiPriority w:val="99"/>
    <w:locked/>
    <w:rsid w:val="0055378D"/>
    <w:rPr>
      <w:rFonts w:cs="Times New Roman"/>
      <w:kern w:val="28"/>
      <w:position w:val="-16"/>
      <w:sz w:val="28"/>
      <w:lang w:val="lt-LT" w:eastAsia="en-US"/>
    </w:rPr>
  </w:style>
  <w:style w:type="paragraph" w:customStyle="1" w:styleId="1">
    <w:name w:val="Стиль1"/>
    <w:basedOn w:val="prastasis"/>
    <w:uiPriority w:val="99"/>
    <w:rsid w:val="0055378D"/>
    <w:pPr>
      <w:suppressAutoHyphens w:val="0"/>
      <w:ind w:right="0"/>
      <w:jc w:val="center"/>
    </w:pPr>
    <w:rPr>
      <w:sz w:val="24"/>
      <w:szCs w:val="20"/>
      <w:lang w:val="ru-RU" w:eastAsia="en-US"/>
    </w:rPr>
  </w:style>
  <w:style w:type="paragraph" w:customStyle="1" w:styleId="2">
    <w:name w:val="Стиль2"/>
    <w:basedOn w:val="prastasis"/>
    <w:uiPriority w:val="99"/>
    <w:rsid w:val="0055378D"/>
    <w:pPr>
      <w:tabs>
        <w:tab w:val="left" w:pos="1298"/>
      </w:tabs>
      <w:suppressAutoHyphens w:val="0"/>
      <w:spacing w:line="360" w:lineRule="auto"/>
      <w:ind w:right="0" w:firstLine="1298"/>
    </w:pPr>
    <w:rPr>
      <w:sz w:val="24"/>
      <w:szCs w:val="20"/>
      <w:lang w:val="ru-RU" w:eastAsia="en-US"/>
    </w:rPr>
  </w:style>
  <w:style w:type="paragraph" w:customStyle="1" w:styleId="3">
    <w:name w:val="Стиль3"/>
    <w:basedOn w:val="prastasis"/>
    <w:uiPriority w:val="99"/>
    <w:rsid w:val="0055378D"/>
    <w:pPr>
      <w:suppressAutoHyphens w:val="0"/>
      <w:ind w:right="0"/>
      <w:jc w:val="center"/>
    </w:pPr>
    <w:rPr>
      <w:sz w:val="24"/>
      <w:szCs w:val="20"/>
      <w:lang w:val="en-GB" w:eastAsia="en-US"/>
    </w:rPr>
  </w:style>
  <w:style w:type="paragraph" w:customStyle="1" w:styleId="4">
    <w:name w:val="Стиль4"/>
    <w:basedOn w:val="2"/>
    <w:uiPriority w:val="99"/>
    <w:rsid w:val="0055378D"/>
    <w:pPr>
      <w:tabs>
        <w:tab w:val="clear" w:pos="1298"/>
      </w:tabs>
      <w:jc w:val="both"/>
    </w:pPr>
  </w:style>
  <w:style w:type="paragraph" w:customStyle="1" w:styleId="patvirtinta">
    <w:name w:val="patvirtinta"/>
    <w:basedOn w:val="prastasis"/>
    <w:rsid w:val="0055378D"/>
    <w:pPr>
      <w:suppressAutoHyphens w:val="0"/>
      <w:spacing w:before="100" w:beforeAutospacing="1" w:after="100" w:afterAutospacing="1"/>
      <w:ind w:right="0"/>
    </w:pPr>
    <w:rPr>
      <w:sz w:val="24"/>
      <w:szCs w:val="24"/>
      <w:lang w:val="en-US" w:eastAsia="en-US"/>
    </w:rPr>
  </w:style>
  <w:style w:type="paragraph" w:customStyle="1" w:styleId="NumPar1">
    <w:name w:val="NumPar 1"/>
    <w:basedOn w:val="prastasis"/>
    <w:next w:val="prastasis"/>
    <w:uiPriority w:val="99"/>
    <w:rsid w:val="0055378D"/>
    <w:pPr>
      <w:tabs>
        <w:tab w:val="num" w:pos="360"/>
      </w:tabs>
      <w:suppressAutoHyphens w:val="0"/>
      <w:spacing w:before="120" w:after="120"/>
      <w:ind w:right="0"/>
      <w:jc w:val="both"/>
    </w:pPr>
    <w:rPr>
      <w:sz w:val="24"/>
      <w:szCs w:val="20"/>
      <w:lang w:eastAsia="en-US"/>
    </w:rPr>
  </w:style>
  <w:style w:type="character" w:customStyle="1" w:styleId="DiagramaDiagrama">
    <w:name w:val="Diagrama Diagrama"/>
    <w:uiPriority w:val="99"/>
    <w:rsid w:val="0055378D"/>
    <w:rPr>
      <w:sz w:val="24"/>
      <w:lang w:val="lt-LT" w:eastAsia="en-US"/>
    </w:rPr>
  </w:style>
  <w:style w:type="paragraph" w:customStyle="1" w:styleId="Pagrindinistekstas1">
    <w:name w:val="Pagrindinis tekstas1"/>
    <w:link w:val="BodytextChar0"/>
    <w:rsid w:val="0055378D"/>
    <w:pPr>
      <w:autoSpaceDE w:val="0"/>
      <w:autoSpaceDN w:val="0"/>
      <w:adjustRightInd w:val="0"/>
      <w:ind w:firstLine="312"/>
      <w:jc w:val="both"/>
    </w:pPr>
    <w:rPr>
      <w:rFonts w:ascii="TimesLT" w:hAnsi="TimesLT"/>
      <w:lang w:val="en-US" w:eastAsia="en-US"/>
    </w:rPr>
  </w:style>
  <w:style w:type="paragraph" w:customStyle="1" w:styleId="CentrBoldm">
    <w:name w:val="CentrBoldm"/>
    <w:basedOn w:val="prastasis"/>
    <w:uiPriority w:val="99"/>
    <w:rsid w:val="0055378D"/>
    <w:pPr>
      <w:suppressAutoHyphens w:val="0"/>
      <w:autoSpaceDE w:val="0"/>
      <w:autoSpaceDN w:val="0"/>
      <w:adjustRightInd w:val="0"/>
      <w:ind w:right="0"/>
      <w:jc w:val="center"/>
    </w:pPr>
    <w:rPr>
      <w:rFonts w:ascii="TimesLT" w:hAnsi="TimesLT"/>
      <w:b/>
      <w:bCs/>
      <w:sz w:val="20"/>
      <w:szCs w:val="20"/>
      <w:lang w:val="en-US" w:eastAsia="en-US"/>
    </w:rPr>
  </w:style>
  <w:style w:type="paragraph" w:customStyle="1" w:styleId="Patvirtinta0">
    <w:name w:val="Patvirtinta"/>
    <w:rsid w:val="0055378D"/>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55378D"/>
    <w:pPr>
      <w:autoSpaceDE w:val="0"/>
      <w:autoSpaceDN w:val="0"/>
      <w:adjustRightInd w:val="0"/>
      <w:ind w:firstLine="312"/>
      <w:jc w:val="both"/>
    </w:pPr>
    <w:rPr>
      <w:rFonts w:ascii="TimesLT" w:hAnsi="TimesLT"/>
      <w:color w:val="000000"/>
      <w:sz w:val="8"/>
      <w:szCs w:val="8"/>
      <w:lang w:val="en-US" w:eastAsia="en-US"/>
    </w:rPr>
  </w:style>
  <w:style w:type="character" w:customStyle="1" w:styleId="DiagramaDiagrama2">
    <w:name w:val="Diagrama Diagrama2"/>
    <w:uiPriority w:val="99"/>
    <w:locked/>
    <w:rsid w:val="0055378D"/>
    <w:rPr>
      <w:sz w:val="24"/>
      <w:lang w:val="lt-LT" w:eastAsia="en-US"/>
    </w:rPr>
  </w:style>
  <w:style w:type="character" w:customStyle="1" w:styleId="DiagramaDiagrama5">
    <w:name w:val="Diagrama Diagrama5"/>
    <w:uiPriority w:val="99"/>
    <w:locked/>
    <w:rsid w:val="0055378D"/>
    <w:rPr>
      <w:sz w:val="24"/>
      <w:lang w:val="lt-LT" w:eastAsia="en-US"/>
    </w:rPr>
  </w:style>
  <w:style w:type="character" w:customStyle="1" w:styleId="DiagramaDiagrama1">
    <w:name w:val="Diagrama Diagrama1"/>
    <w:uiPriority w:val="99"/>
    <w:locked/>
    <w:rsid w:val="0055378D"/>
    <w:rPr>
      <w:sz w:val="24"/>
      <w:lang w:val="lt-LT" w:eastAsia="en-US"/>
    </w:rPr>
  </w:style>
  <w:style w:type="character" w:customStyle="1" w:styleId="DiagramaDiagrama15">
    <w:name w:val="Diagrama Diagrama15"/>
    <w:uiPriority w:val="99"/>
    <w:locked/>
    <w:rsid w:val="0055378D"/>
    <w:rPr>
      <w:b/>
      <w:sz w:val="32"/>
      <w:lang w:val="lt-LT" w:eastAsia="en-US"/>
    </w:rPr>
  </w:style>
  <w:style w:type="character" w:customStyle="1" w:styleId="DiagramaDiagrama13">
    <w:name w:val="Diagrama Diagrama13"/>
    <w:uiPriority w:val="99"/>
    <w:locked/>
    <w:rsid w:val="0055378D"/>
    <w:rPr>
      <w:b/>
      <w:sz w:val="24"/>
      <w:lang w:val="lt-LT" w:eastAsia="en-US"/>
    </w:rPr>
  </w:style>
  <w:style w:type="character" w:customStyle="1" w:styleId="DiagramaDiagrama3">
    <w:name w:val="Diagrama Diagrama3"/>
    <w:uiPriority w:val="99"/>
    <w:locked/>
    <w:rsid w:val="0055378D"/>
    <w:rPr>
      <w:sz w:val="24"/>
      <w:lang w:val="lt-LT" w:eastAsia="en-US"/>
    </w:rPr>
  </w:style>
  <w:style w:type="paragraph" w:customStyle="1" w:styleId="FR1">
    <w:name w:val="FR1"/>
    <w:rsid w:val="0055378D"/>
    <w:pPr>
      <w:widowControl w:val="0"/>
      <w:autoSpaceDE w:val="0"/>
      <w:autoSpaceDN w:val="0"/>
      <w:adjustRightInd w:val="0"/>
      <w:ind w:left="2240"/>
    </w:pPr>
    <w:rPr>
      <w:rFonts w:ascii="Arial" w:hAnsi="Arial" w:cs="Arial"/>
      <w:b/>
      <w:bCs/>
      <w:sz w:val="24"/>
      <w:szCs w:val="24"/>
      <w:lang w:eastAsia="en-US"/>
    </w:rPr>
  </w:style>
  <w:style w:type="paragraph" w:customStyle="1" w:styleId="Style2">
    <w:name w:val="Style2"/>
    <w:basedOn w:val="prastasis"/>
    <w:uiPriority w:val="99"/>
    <w:rsid w:val="0055378D"/>
    <w:pPr>
      <w:widowControl w:val="0"/>
      <w:suppressAutoHyphens w:val="0"/>
      <w:autoSpaceDE w:val="0"/>
      <w:autoSpaceDN w:val="0"/>
      <w:adjustRightInd w:val="0"/>
      <w:spacing w:line="565" w:lineRule="exact"/>
      <w:ind w:right="0"/>
      <w:jc w:val="center"/>
    </w:pPr>
    <w:rPr>
      <w:sz w:val="24"/>
      <w:szCs w:val="24"/>
      <w:lang w:eastAsia="lt-LT"/>
    </w:rPr>
  </w:style>
  <w:style w:type="paragraph" w:customStyle="1" w:styleId="Style3">
    <w:name w:val="Style3"/>
    <w:basedOn w:val="prastasis"/>
    <w:uiPriority w:val="99"/>
    <w:rsid w:val="0055378D"/>
    <w:pPr>
      <w:widowControl w:val="0"/>
      <w:suppressAutoHyphens w:val="0"/>
      <w:autoSpaceDE w:val="0"/>
      <w:autoSpaceDN w:val="0"/>
      <w:adjustRightInd w:val="0"/>
      <w:spacing w:line="302" w:lineRule="exact"/>
      <w:ind w:right="0" w:firstLine="716"/>
      <w:jc w:val="both"/>
    </w:pPr>
    <w:rPr>
      <w:sz w:val="24"/>
      <w:szCs w:val="24"/>
      <w:lang w:eastAsia="lt-LT"/>
    </w:rPr>
  </w:style>
  <w:style w:type="paragraph" w:customStyle="1" w:styleId="Style5">
    <w:name w:val="Style5"/>
    <w:basedOn w:val="prastasis"/>
    <w:rsid w:val="0055378D"/>
    <w:pPr>
      <w:widowControl w:val="0"/>
      <w:suppressAutoHyphens w:val="0"/>
      <w:autoSpaceDE w:val="0"/>
      <w:autoSpaceDN w:val="0"/>
      <w:adjustRightInd w:val="0"/>
      <w:spacing w:line="301" w:lineRule="exact"/>
      <w:ind w:right="0"/>
      <w:jc w:val="both"/>
    </w:pPr>
    <w:rPr>
      <w:sz w:val="24"/>
      <w:szCs w:val="24"/>
      <w:lang w:eastAsia="lt-LT"/>
    </w:rPr>
  </w:style>
  <w:style w:type="paragraph" w:customStyle="1" w:styleId="Style6">
    <w:name w:val="Style6"/>
    <w:basedOn w:val="prastasis"/>
    <w:uiPriority w:val="99"/>
    <w:rsid w:val="0055378D"/>
    <w:pPr>
      <w:widowControl w:val="0"/>
      <w:suppressAutoHyphens w:val="0"/>
      <w:autoSpaceDE w:val="0"/>
      <w:autoSpaceDN w:val="0"/>
      <w:adjustRightInd w:val="0"/>
      <w:spacing w:line="281" w:lineRule="exact"/>
      <w:ind w:right="0" w:firstLine="799"/>
      <w:jc w:val="both"/>
    </w:pPr>
    <w:rPr>
      <w:sz w:val="24"/>
      <w:szCs w:val="24"/>
      <w:lang w:eastAsia="lt-LT"/>
    </w:rPr>
  </w:style>
  <w:style w:type="paragraph" w:customStyle="1" w:styleId="Style9">
    <w:name w:val="Style9"/>
    <w:basedOn w:val="prastasis"/>
    <w:uiPriority w:val="99"/>
    <w:rsid w:val="0055378D"/>
    <w:pPr>
      <w:widowControl w:val="0"/>
      <w:suppressAutoHyphens w:val="0"/>
      <w:autoSpaceDE w:val="0"/>
      <w:autoSpaceDN w:val="0"/>
      <w:adjustRightInd w:val="0"/>
      <w:ind w:right="0"/>
    </w:pPr>
    <w:rPr>
      <w:sz w:val="24"/>
      <w:szCs w:val="24"/>
      <w:lang w:eastAsia="lt-LT"/>
    </w:rPr>
  </w:style>
  <w:style w:type="paragraph" w:customStyle="1" w:styleId="Style10">
    <w:name w:val="Style10"/>
    <w:basedOn w:val="prastasis"/>
    <w:uiPriority w:val="99"/>
    <w:rsid w:val="0055378D"/>
    <w:pPr>
      <w:widowControl w:val="0"/>
      <w:suppressAutoHyphens w:val="0"/>
      <w:autoSpaceDE w:val="0"/>
      <w:autoSpaceDN w:val="0"/>
      <w:adjustRightInd w:val="0"/>
      <w:spacing w:line="317" w:lineRule="exact"/>
      <w:ind w:right="0" w:firstLine="716"/>
    </w:pPr>
    <w:rPr>
      <w:sz w:val="24"/>
      <w:szCs w:val="24"/>
      <w:lang w:eastAsia="lt-LT"/>
    </w:rPr>
  </w:style>
  <w:style w:type="paragraph" w:customStyle="1" w:styleId="Style13">
    <w:name w:val="Style13"/>
    <w:basedOn w:val="prastasis"/>
    <w:uiPriority w:val="99"/>
    <w:rsid w:val="0055378D"/>
    <w:pPr>
      <w:widowControl w:val="0"/>
      <w:suppressAutoHyphens w:val="0"/>
      <w:autoSpaceDE w:val="0"/>
      <w:autoSpaceDN w:val="0"/>
      <w:adjustRightInd w:val="0"/>
      <w:ind w:right="0"/>
    </w:pPr>
    <w:rPr>
      <w:sz w:val="24"/>
      <w:szCs w:val="24"/>
      <w:lang w:eastAsia="lt-LT"/>
    </w:rPr>
  </w:style>
  <w:style w:type="paragraph" w:customStyle="1" w:styleId="Style14">
    <w:name w:val="Style14"/>
    <w:basedOn w:val="prastasis"/>
    <w:uiPriority w:val="99"/>
    <w:rsid w:val="0055378D"/>
    <w:pPr>
      <w:widowControl w:val="0"/>
      <w:suppressAutoHyphens w:val="0"/>
      <w:autoSpaceDE w:val="0"/>
      <w:autoSpaceDN w:val="0"/>
      <w:adjustRightInd w:val="0"/>
      <w:ind w:right="0"/>
    </w:pPr>
    <w:rPr>
      <w:sz w:val="24"/>
      <w:szCs w:val="24"/>
      <w:lang w:eastAsia="lt-LT"/>
    </w:rPr>
  </w:style>
  <w:style w:type="character" w:customStyle="1" w:styleId="FontStyle17">
    <w:name w:val="Font Style17"/>
    <w:uiPriority w:val="99"/>
    <w:rsid w:val="0055378D"/>
    <w:rPr>
      <w:rFonts w:ascii="Times New Roman" w:hAnsi="Times New Roman"/>
      <w:color w:val="000000"/>
      <w:sz w:val="26"/>
    </w:rPr>
  </w:style>
  <w:style w:type="character" w:customStyle="1" w:styleId="FontStyle19">
    <w:name w:val="Font Style19"/>
    <w:uiPriority w:val="99"/>
    <w:rsid w:val="0055378D"/>
    <w:rPr>
      <w:rFonts w:ascii="Times New Roman" w:hAnsi="Times New Roman"/>
      <w:color w:val="000000"/>
      <w:sz w:val="20"/>
    </w:rPr>
  </w:style>
  <w:style w:type="character" w:customStyle="1" w:styleId="FontStyle21">
    <w:name w:val="Font Style21"/>
    <w:uiPriority w:val="99"/>
    <w:rsid w:val="0055378D"/>
    <w:rPr>
      <w:rFonts w:ascii="Times New Roman" w:hAnsi="Times New Roman"/>
      <w:b/>
      <w:color w:val="000000"/>
      <w:sz w:val="20"/>
    </w:rPr>
  </w:style>
  <w:style w:type="character" w:customStyle="1" w:styleId="FontStyle22">
    <w:name w:val="Font Style22"/>
    <w:rsid w:val="0055378D"/>
    <w:rPr>
      <w:rFonts w:ascii="Times New Roman" w:hAnsi="Times New Roman"/>
      <w:b/>
      <w:i/>
      <w:color w:val="000000"/>
      <w:spacing w:val="-10"/>
      <w:sz w:val="20"/>
    </w:rPr>
  </w:style>
  <w:style w:type="paragraph" w:customStyle="1" w:styleId="Antrat10">
    <w:name w:val="Antraštė_1"/>
    <w:basedOn w:val="prastasis"/>
    <w:uiPriority w:val="99"/>
    <w:rsid w:val="0055378D"/>
    <w:pPr>
      <w:ind w:right="0"/>
      <w:jc w:val="both"/>
    </w:pPr>
    <w:rPr>
      <w:i/>
      <w:sz w:val="24"/>
      <w:szCs w:val="20"/>
      <w:lang w:eastAsia="en-US"/>
    </w:rPr>
  </w:style>
  <w:style w:type="paragraph" w:styleId="Tekstoblokas">
    <w:name w:val="Block Text"/>
    <w:basedOn w:val="prastasis"/>
    <w:rsid w:val="0055378D"/>
    <w:pPr>
      <w:suppressAutoHyphens w:val="0"/>
      <w:ind w:left="284" w:right="-567" w:hanging="284"/>
    </w:pPr>
    <w:rPr>
      <w:i/>
      <w:sz w:val="24"/>
      <w:szCs w:val="20"/>
      <w:lang w:eastAsia="en-US"/>
    </w:rPr>
  </w:style>
  <w:style w:type="character" w:customStyle="1" w:styleId="KomentarotekstasDiagrama1">
    <w:name w:val="Komentaro tekstas Diagrama1"/>
    <w:uiPriority w:val="99"/>
    <w:locked/>
    <w:rsid w:val="0055378D"/>
    <w:rPr>
      <w:rFonts w:ascii="Times New Roman" w:eastAsia="Times New Roman" w:hAnsi="Times New Roman" w:cs="Times New Roman"/>
      <w:sz w:val="20"/>
      <w:szCs w:val="20"/>
      <w:lang w:val="ru-RU"/>
    </w:rPr>
  </w:style>
  <w:style w:type="paragraph" w:styleId="Data">
    <w:name w:val="Date"/>
    <w:basedOn w:val="prastasis"/>
    <w:next w:val="prastasis"/>
    <w:link w:val="DataDiagrama"/>
    <w:uiPriority w:val="99"/>
    <w:rsid w:val="0055378D"/>
    <w:pPr>
      <w:suppressAutoHyphens w:val="0"/>
      <w:ind w:right="0"/>
      <w:jc w:val="both"/>
    </w:pPr>
    <w:rPr>
      <w:sz w:val="24"/>
      <w:szCs w:val="24"/>
      <w:lang w:eastAsia="lt-LT"/>
    </w:rPr>
  </w:style>
  <w:style w:type="character" w:customStyle="1" w:styleId="DataDiagrama">
    <w:name w:val="Data Diagrama"/>
    <w:link w:val="Data"/>
    <w:uiPriority w:val="99"/>
    <w:rsid w:val="0055378D"/>
    <w:rPr>
      <w:sz w:val="24"/>
      <w:szCs w:val="24"/>
      <w:lang w:val="lt-LT" w:eastAsia="lt-LT"/>
    </w:rPr>
  </w:style>
  <w:style w:type="character" w:customStyle="1" w:styleId="PaantratDiagrama">
    <w:name w:val="Paantraštė Diagrama"/>
    <w:rsid w:val="0055378D"/>
    <w:rPr>
      <w:b/>
      <w:bCs/>
      <w:color w:val="000000"/>
      <w:w w:val="95"/>
      <w:sz w:val="24"/>
      <w:szCs w:val="25"/>
      <w:shd w:val="clear" w:color="auto" w:fill="FFFFFF"/>
      <w:lang w:eastAsia="en-US"/>
    </w:rPr>
  </w:style>
  <w:style w:type="paragraph" w:customStyle="1" w:styleId="Lentelsturinys">
    <w:name w:val="Lentelės turinys"/>
    <w:basedOn w:val="prastasis"/>
    <w:uiPriority w:val="99"/>
    <w:rsid w:val="0055378D"/>
    <w:pPr>
      <w:suppressLineNumbers/>
      <w:ind w:right="0"/>
    </w:pPr>
    <w:rPr>
      <w:sz w:val="24"/>
      <w:szCs w:val="24"/>
    </w:rPr>
  </w:style>
  <w:style w:type="paragraph" w:customStyle="1" w:styleId="Lentelsantrat">
    <w:name w:val="Lentelės antratė"/>
    <w:basedOn w:val="Lentelsturinys"/>
    <w:uiPriority w:val="99"/>
    <w:rsid w:val="0055378D"/>
    <w:pPr>
      <w:jc w:val="center"/>
    </w:pPr>
    <w:rPr>
      <w:b/>
      <w:bCs/>
      <w:i/>
      <w:iCs/>
    </w:rPr>
  </w:style>
  <w:style w:type="paragraph" w:customStyle="1" w:styleId="Pr-1">
    <w:name w:val="Pr-1"/>
    <w:basedOn w:val="Antrat1"/>
    <w:rsid w:val="0055378D"/>
    <w:pPr>
      <w:pBdr>
        <w:bottom w:val="thinThickSmallGap" w:sz="12" w:space="1" w:color="943634"/>
      </w:pBdr>
      <w:suppressAutoHyphens w:val="0"/>
      <w:overflowPunct w:val="0"/>
      <w:autoSpaceDE w:val="0"/>
      <w:autoSpaceDN w:val="0"/>
      <w:adjustRightInd w:val="0"/>
      <w:spacing w:line="480" w:lineRule="auto"/>
      <w:textAlignment w:val="baseline"/>
      <w:outlineLvl w:val="9"/>
    </w:pPr>
    <w:rPr>
      <w:rFonts w:ascii="TimesLT" w:hAnsi="TimesLT"/>
      <w:b w:val="0"/>
      <w:caps/>
      <w:color w:val="632423"/>
      <w:spacing w:val="20"/>
      <w:kern w:val="28"/>
      <w:szCs w:val="20"/>
      <w:lang w:val="en-US" w:eastAsia="en-US"/>
    </w:rPr>
  </w:style>
  <w:style w:type="paragraph" w:customStyle="1" w:styleId="Bul1">
    <w:name w:val="Bul1"/>
    <w:basedOn w:val="prastasis"/>
    <w:rsid w:val="0055378D"/>
    <w:pPr>
      <w:suppressAutoHyphens w:val="0"/>
      <w:overflowPunct w:val="0"/>
      <w:autoSpaceDE w:val="0"/>
      <w:autoSpaceDN w:val="0"/>
      <w:adjustRightInd w:val="0"/>
      <w:spacing w:after="200" w:line="420" w:lineRule="exact"/>
      <w:ind w:left="851" w:right="0" w:hanging="284"/>
      <w:jc w:val="both"/>
      <w:textAlignment w:val="baseline"/>
    </w:pPr>
    <w:rPr>
      <w:rFonts w:ascii="Arial" w:hAnsi="Arial"/>
      <w:sz w:val="24"/>
      <w:lang w:val="en-US" w:eastAsia="en-US"/>
    </w:rPr>
  </w:style>
  <w:style w:type="paragraph" w:customStyle="1" w:styleId="Nuoroda">
    <w:name w:val="Nuoroda"/>
    <w:basedOn w:val="prastasis"/>
    <w:rsid w:val="0055378D"/>
    <w:pPr>
      <w:suppressAutoHyphens w:val="0"/>
      <w:overflowPunct w:val="0"/>
      <w:autoSpaceDE w:val="0"/>
      <w:autoSpaceDN w:val="0"/>
      <w:adjustRightInd w:val="0"/>
      <w:spacing w:after="200" w:line="420" w:lineRule="exact"/>
      <w:ind w:right="0" w:firstLine="567"/>
      <w:jc w:val="both"/>
      <w:textAlignment w:val="baseline"/>
    </w:pPr>
    <w:rPr>
      <w:rFonts w:ascii="Arial" w:hAnsi="Arial"/>
      <w:i/>
      <w:sz w:val="24"/>
      <w:lang w:val="en-US" w:eastAsia="en-US"/>
    </w:rPr>
  </w:style>
  <w:style w:type="paragraph" w:customStyle="1" w:styleId="lenteliupav">
    <w:name w:val="lenteliupav"/>
    <w:autoRedefine/>
    <w:rsid w:val="0055378D"/>
    <w:pPr>
      <w:spacing w:after="200" w:line="252" w:lineRule="auto"/>
    </w:pPr>
    <w:rPr>
      <w:rFonts w:ascii="Cambria" w:hAnsi="Cambria"/>
      <w:b/>
      <w:sz w:val="24"/>
      <w:szCs w:val="22"/>
      <w:lang w:val="en-US" w:eastAsia="en-US"/>
    </w:rPr>
  </w:style>
  <w:style w:type="paragraph" w:customStyle="1" w:styleId="StyleLeft15cm">
    <w:name w:val="Style Left:  15 cm"/>
    <w:basedOn w:val="prastasis"/>
    <w:rsid w:val="0055378D"/>
    <w:pPr>
      <w:suppressAutoHyphens w:val="0"/>
      <w:spacing w:after="200" w:line="252" w:lineRule="auto"/>
      <w:ind w:left="851" w:right="0"/>
    </w:pPr>
    <w:rPr>
      <w:rFonts w:ascii="Arial" w:hAnsi="Arial"/>
      <w:sz w:val="24"/>
      <w:lang w:val="en-US" w:eastAsia="en-US"/>
    </w:rPr>
  </w:style>
  <w:style w:type="paragraph" w:customStyle="1" w:styleId="StyleHeading1Arial14ptBoldCharChar">
    <w:name w:val="Style Heading 1 + Arial 14 pt Bold Char Char"/>
    <w:basedOn w:val="Antrat1"/>
    <w:rsid w:val="0055378D"/>
    <w:pPr>
      <w:pBdr>
        <w:bottom w:val="thinThickSmallGap" w:sz="12" w:space="1" w:color="943634"/>
      </w:pBdr>
      <w:tabs>
        <w:tab w:val="left" w:pos="1418"/>
      </w:tabs>
      <w:suppressAutoHyphens w:val="0"/>
      <w:spacing w:before="400" w:after="240" w:line="420" w:lineRule="exact"/>
      <w:jc w:val="right"/>
    </w:pPr>
    <w:rPr>
      <w:rFonts w:ascii="Arial" w:hAnsi="Arial"/>
      <w:b w:val="0"/>
      <w:caps/>
      <w:color w:val="632423"/>
      <w:spacing w:val="20"/>
      <w:szCs w:val="20"/>
      <w:lang w:val="en-US" w:eastAsia="en-US"/>
    </w:rPr>
  </w:style>
  <w:style w:type="character" w:customStyle="1" w:styleId="StyleHeading1Arial14ptBoldCharCharChar">
    <w:name w:val="Style Heading 1 + Arial 14 pt Bold Char Char Char"/>
    <w:rsid w:val="0055378D"/>
    <w:rPr>
      <w:rFonts w:ascii="Arial" w:hAnsi="Arial"/>
      <w:b/>
      <w:sz w:val="28"/>
      <w:lang w:val="lt-LT" w:eastAsia="en-US"/>
    </w:rPr>
  </w:style>
  <w:style w:type="paragraph" w:customStyle="1" w:styleId="Heading1CenteredFirstline0cmBefore12ptAfte">
    <w:name w:val="Heading 1 + Centered First line:  0 cm Before:  12 pt Afte..."/>
    <w:basedOn w:val="Antrat1"/>
    <w:rsid w:val="0055378D"/>
    <w:pPr>
      <w:pBdr>
        <w:bottom w:val="thinThickSmallGap" w:sz="12" w:space="1" w:color="943634"/>
      </w:pBdr>
      <w:tabs>
        <w:tab w:val="left" w:pos="1418"/>
      </w:tabs>
      <w:suppressAutoHyphens w:val="0"/>
      <w:spacing w:before="400" w:after="240" w:line="400" w:lineRule="exact"/>
    </w:pPr>
    <w:rPr>
      <w:rFonts w:ascii="Arial" w:hAnsi="Arial"/>
      <w:b w:val="0"/>
      <w:caps/>
      <w:color w:val="632423"/>
      <w:spacing w:val="20"/>
      <w:szCs w:val="28"/>
      <w:lang w:val="en-US" w:eastAsia="en-US"/>
    </w:rPr>
  </w:style>
  <w:style w:type="paragraph" w:customStyle="1" w:styleId="StyleHeading313ptBefore6ptAfter12pt">
    <w:name w:val="Style Heading 3 + 13 pt Before:  6 pt After:  12 pt"/>
    <w:basedOn w:val="Antrat3"/>
    <w:rsid w:val="0055378D"/>
    <w:pPr>
      <w:numPr>
        <w:ilvl w:val="0"/>
        <w:numId w:val="0"/>
      </w:numPr>
      <w:pBdr>
        <w:top w:val="dotted" w:sz="4" w:space="1" w:color="622423"/>
        <w:bottom w:val="dotted" w:sz="4" w:space="1" w:color="622423"/>
      </w:pBdr>
      <w:tabs>
        <w:tab w:val="clear" w:pos="0"/>
        <w:tab w:val="clear" w:pos="284"/>
        <w:tab w:val="clear" w:pos="993"/>
      </w:tabs>
      <w:spacing w:before="120" w:after="200" w:line="252" w:lineRule="auto"/>
      <w:jc w:val="center"/>
    </w:pPr>
    <w:rPr>
      <w:rFonts w:ascii="Arial" w:hAnsi="Arial"/>
      <w:b w:val="0"/>
      <w:bCs w:val="0"/>
      <w:iCs w:val="0"/>
      <w:caps/>
      <w:color w:val="622423"/>
      <w:kern w:val="0"/>
      <w:sz w:val="26"/>
      <w:lang w:val="en-US"/>
    </w:rPr>
  </w:style>
  <w:style w:type="paragraph" w:customStyle="1" w:styleId="Bulleted">
    <w:name w:val="Bulleted"/>
    <w:basedOn w:val="prastasis"/>
    <w:rsid w:val="0055378D"/>
    <w:pPr>
      <w:suppressAutoHyphens w:val="0"/>
      <w:overflowPunct w:val="0"/>
      <w:autoSpaceDE w:val="0"/>
      <w:autoSpaceDN w:val="0"/>
      <w:adjustRightInd w:val="0"/>
      <w:spacing w:after="200" w:line="420" w:lineRule="exact"/>
      <w:ind w:left="851" w:right="0" w:hanging="284"/>
      <w:jc w:val="both"/>
      <w:textAlignment w:val="baseline"/>
    </w:pPr>
    <w:rPr>
      <w:rFonts w:ascii="Arial" w:hAnsi="Arial"/>
      <w:b/>
      <w:sz w:val="24"/>
      <w:lang w:val="en-US" w:eastAsia="en-US"/>
    </w:rPr>
  </w:style>
  <w:style w:type="paragraph" w:customStyle="1" w:styleId="Bul2">
    <w:name w:val="Bul2"/>
    <w:basedOn w:val="Bulleted"/>
    <w:rsid w:val="0055378D"/>
    <w:pPr>
      <w:pBdr>
        <w:right w:val="single" w:sz="12" w:space="1" w:color="auto"/>
      </w:pBdr>
    </w:pPr>
    <w:rPr>
      <w:b w:val="0"/>
      <w:spacing w:val="-4"/>
    </w:rPr>
  </w:style>
  <w:style w:type="paragraph" w:styleId="Citata">
    <w:name w:val="Quote"/>
    <w:basedOn w:val="prastasis"/>
    <w:next w:val="prastasis"/>
    <w:link w:val="CitataDiagrama"/>
    <w:uiPriority w:val="99"/>
    <w:qFormat/>
    <w:rsid w:val="0055378D"/>
    <w:pPr>
      <w:suppressAutoHyphens w:val="0"/>
      <w:spacing w:after="200" w:line="252" w:lineRule="auto"/>
      <w:ind w:right="0"/>
    </w:pPr>
    <w:rPr>
      <w:rFonts w:ascii="Cambria" w:hAnsi="Cambria"/>
      <w:i/>
      <w:iCs/>
      <w:lang w:val="en-US" w:eastAsia="en-US"/>
    </w:rPr>
  </w:style>
  <w:style w:type="character" w:customStyle="1" w:styleId="CitataDiagrama">
    <w:name w:val="Citata Diagrama"/>
    <w:link w:val="Citata"/>
    <w:uiPriority w:val="99"/>
    <w:rsid w:val="0055378D"/>
    <w:rPr>
      <w:rFonts w:ascii="Cambria" w:hAnsi="Cambria"/>
      <w:i/>
      <w:iCs/>
      <w:sz w:val="22"/>
      <w:szCs w:val="22"/>
    </w:rPr>
  </w:style>
  <w:style w:type="paragraph" w:styleId="Iskirtacitata">
    <w:name w:val="Intense Quote"/>
    <w:basedOn w:val="prastasis"/>
    <w:next w:val="prastasis"/>
    <w:link w:val="IskirtacitataDiagrama"/>
    <w:uiPriority w:val="99"/>
    <w:qFormat/>
    <w:rsid w:val="0055378D"/>
    <w:pPr>
      <w:pBdr>
        <w:top w:val="dotted" w:sz="2" w:space="10" w:color="632423"/>
        <w:bottom w:val="dotted" w:sz="2" w:space="4" w:color="632423"/>
      </w:pBdr>
      <w:suppressAutoHyphens w:val="0"/>
      <w:spacing w:before="160" w:after="200" w:line="300" w:lineRule="auto"/>
      <w:ind w:left="1440" w:right="1440"/>
    </w:pPr>
    <w:rPr>
      <w:rFonts w:ascii="Cambria" w:hAnsi="Cambria"/>
      <w:caps/>
      <w:color w:val="622423"/>
      <w:spacing w:val="5"/>
      <w:sz w:val="20"/>
      <w:szCs w:val="20"/>
      <w:lang w:val="en-US" w:eastAsia="en-US"/>
    </w:rPr>
  </w:style>
  <w:style w:type="character" w:customStyle="1" w:styleId="IskirtacitataDiagrama">
    <w:name w:val="Išskirta citata Diagrama"/>
    <w:link w:val="Iskirtacitata"/>
    <w:uiPriority w:val="99"/>
    <w:rsid w:val="0055378D"/>
    <w:rPr>
      <w:rFonts w:ascii="Cambria" w:hAnsi="Cambria"/>
      <w:caps/>
      <w:color w:val="622423"/>
      <w:spacing w:val="5"/>
    </w:rPr>
  </w:style>
  <w:style w:type="character" w:customStyle="1" w:styleId="Nerykuspabrauktasis">
    <w:name w:val="Neryškus pabrauktasis"/>
    <w:uiPriority w:val="99"/>
    <w:rsid w:val="0055378D"/>
    <w:rPr>
      <w:i/>
    </w:rPr>
  </w:style>
  <w:style w:type="character" w:customStyle="1" w:styleId="Rykuspabrauktasis">
    <w:name w:val="Ryškus pabrauktasis"/>
    <w:uiPriority w:val="99"/>
    <w:rsid w:val="0055378D"/>
    <w:rPr>
      <w:i/>
      <w:caps/>
      <w:spacing w:val="10"/>
      <w:sz w:val="20"/>
    </w:rPr>
  </w:style>
  <w:style w:type="character" w:styleId="Nerykinuoroda">
    <w:name w:val="Subtle Reference"/>
    <w:uiPriority w:val="99"/>
    <w:qFormat/>
    <w:rsid w:val="0055378D"/>
    <w:rPr>
      <w:rFonts w:ascii="Calibri" w:hAnsi="Calibri" w:cs="Times New Roman"/>
      <w:i/>
      <w:color w:val="622423"/>
    </w:rPr>
  </w:style>
  <w:style w:type="character" w:customStyle="1" w:styleId="StyleKernat12pt">
    <w:name w:val="Style Kern at 12 pt"/>
    <w:rsid w:val="0055378D"/>
    <w:rPr>
      <w:rFonts w:ascii="Times New Roman" w:hAnsi="Times New Roman"/>
      <w:spacing w:val="0"/>
      <w:w w:val="100"/>
      <w:kern w:val="0"/>
      <w:position w:val="0"/>
      <w:sz w:val="24"/>
    </w:rPr>
  </w:style>
  <w:style w:type="paragraph" w:customStyle="1" w:styleId="StyleHeading3CenteredLeft0cm">
    <w:name w:val="Style Heading 3 + Centered Left:  0 cm"/>
    <w:basedOn w:val="Antrat3"/>
    <w:rsid w:val="0055378D"/>
    <w:pPr>
      <w:keepNext/>
      <w:numPr>
        <w:ilvl w:val="0"/>
        <w:numId w:val="0"/>
      </w:numPr>
      <w:tabs>
        <w:tab w:val="clear" w:pos="0"/>
        <w:tab w:val="clear" w:pos="284"/>
        <w:tab w:val="clear" w:pos="851"/>
        <w:tab w:val="clear" w:pos="993"/>
      </w:tabs>
      <w:spacing w:before="240" w:after="240" w:line="240" w:lineRule="auto"/>
      <w:jc w:val="center"/>
    </w:pPr>
    <w:rPr>
      <w:iCs w:val="0"/>
      <w:kern w:val="0"/>
      <w:sz w:val="24"/>
    </w:rPr>
  </w:style>
  <w:style w:type="paragraph" w:customStyle="1" w:styleId="StyleHeading1Allcaps">
    <w:name w:val="Style Heading 1 + All caps"/>
    <w:basedOn w:val="Antrat1"/>
    <w:link w:val="StyleHeading1AllcapsChar"/>
    <w:rsid w:val="0055378D"/>
    <w:pPr>
      <w:keepNext/>
      <w:suppressAutoHyphens w:val="0"/>
      <w:spacing w:before="240" w:after="120" w:line="240" w:lineRule="auto"/>
    </w:pPr>
    <w:rPr>
      <w:caps/>
      <w:kern w:val="32"/>
      <w:sz w:val="32"/>
      <w:szCs w:val="20"/>
      <w:lang w:eastAsia="en-US"/>
    </w:rPr>
  </w:style>
  <w:style w:type="character" w:customStyle="1" w:styleId="StyleHeading1AllcapsChar">
    <w:name w:val="Style Heading 1 + All caps Char"/>
    <w:link w:val="StyleHeading1Allcaps"/>
    <w:locked/>
    <w:rsid w:val="0055378D"/>
    <w:rPr>
      <w:b/>
      <w:caps/>
      <w:kern w:val="32"/>
      <w:sz w:val="32"/>
      <w:lang w:val="lt-LT"/>
    </w:rPr>
  </w:style>
  <w:style w:type="paragraph" w:customStyle="1" w:styleId="StyleHeading1Char">
    <w:name w:val="Style Heading 1 + Char"/>
    <w:basedOn w:val="Antrat1"/>
    <w:link w:val="StyleHeading1CharChar"/>
    <w:rsid w:val="0055378D"/>
    <w:pPr>
      <w:keepNext/>
      <w:suppressAutoHyphens w:val="0"/>
      <w:spacing w:before="240" w:after="120" w:line="240" w:lineRule="auto"/>
    </w:pPr>
    <w:rPr>
      <w:kern w:val="32"/>
      <w:sz w:val="32"/>
      <w:szCs w:val="20"/>
      <w:lang w:eastAsia="en-US"/>
    </w:rPr>
  </w:style>
  <w:style w:type="character" w:customStyle="1" w:styleId="StyleHeading1CharChar">
    <w:name w:val="Style Heading 1 + Char Char"/>
    <w:link w:val="StyleHeading1Char"/>
    <w:locked/>
    <w:rsid w:val="0055378D"/>
    <w:rPr>
      <w:b/>
      <w:kern w:val="32"/>
      <w:sz w:val="32"/>
      <w:lang w:val="lt-LT"/>
    </w:rPr>
  </w:style>
  <w:style w:type="paragraph" w:customStyle="1" w:styleId="StyleHeading1CenteredLeft0cmFirstline07cm">
    <w:name w:val="Style Heading 1 + Centered Left:  0 cm First line:  07 cm"/>
    <w:basedOn w:val="Antrat1"/>
    <w:rsid w:val="0055378D"/>
    <w:pPr>
      <w:keepNext/>
      <w:suppressAutoHyphens w:val="0"/>
      <w:spacing w:before="240" w:after="120" w:line="240" w:lineRule="auto"/>
    </w:pPr>
    <w:rPr>
      <w:bCs/>
      <w:kern w:val="32"/>
      <w:sz w:val="24"/>
      <w:szCs w:val="20"/>
      <w:lang w:eastAsia="en-US"/>
    </w:rPr>
  </w:style>
  <w:style w:type="paragraph" w:customStyle="1" w:styleId="bodytext">
    <w:name w:val="bodytext"/>
    <w:basedOn w:val="prastasis"/>
    <w:uiPriority w:val="99"/>
    <w:rsid w:val="0055378D"/>
    <w:pPr>
      <w:suppressAutoHyphens w:val="0"/>
      <w:spacing w:before="100" w:beforeAutospacing="1" w:after="100" w:afterAutospacing="1"/>
      <w:ind w:right="0"/>
    </w:pPr>
    <w:rPr>
      <w:sz w:val="24"/>
      <w:szCs w:val="24"/>
      <w:lang w:eastAsia="lt-LT"/>
    </w:rPr>
  </w:style>
  <w:style w:type="paragraph" w:customStyle="1" w:styleId="StyleHeading4NotBold">
    <w:name w:val="Style Heading 4 + Not Bold"/>
    <w:basedOn w:val="Antrat4"/>
    <w:rsid w:val="0055378D"/>
    <w:pPr>
      <w:keepNext/>
      <w:numPr>
        <w:ilvl w:val="0"/>
        <w:numId w:val="0"/>
      </w:numPr>
      <w:tabs>
        <w:tab w:val="clear" w:pos="709"/>
        <w:tab w:val="clear" w:pos="993"/>
      </w:tabs>
      <w:suppressAutoHyphens w:val="0"/>
      <w:spacing w:before="120" w:after="120" w:line="240" w:lineRule="auto"/>
      <w:ind w:right="0"/>
      <w:jc w:val="center"/>
    </w:pPr>
    <w:rPr>
      <w:rFonts w:ascii="Times New Roman Bold" w:hAnsi="Times New Roman Bold"/>
      <w:iCs/>
      <w:sz w:val="24"/>
      <w:szCs w:val="24"/>
      <w:lang w:eastAsia="en-US"/>
    </w:rPr>
  </w:style>
  <w:style w:type="paragraph" w:customStyle="1" w:styleId="StyleHeading5Bold">
    <w:name w:val="Style Heading 5 + Bold"/>
    <w:basedOn w:val="Antrat5"/>
    <w:rsid w:val="0055378D"/>
    <w:pPr>
      <w:keepNext/>
      <w:numPr>
        <w:ilvl w:val="0"/>
        <w:numId w:val="0"/>
      </w:numPr>
      <w:tabs>
        <w:tab w:val="clear" w:pos="709"/>
        <w:tab w:val="clear" w:pos="993"/>
        <w:tab w:val="clear" w:pos="1276"/>
      </w:tabs>
      <w:suppressAutoHyphens w:val="0"/>
      <w:spacing w:before="120" w:after="120" w:line="240" w:lineRule="auto"/>
      <w:ind w:right="0"/>
      <w:jc w:val="center"/>
    </w:pPr>
    <w:rPr>
      <w:rFonts w:ascii="Times New Roman Bold" w:hAnsi="Times New Roman Bold"/>
      <w:b w:val="0"/>
      <w:bCs/>
      <w:iCs/>
      <w:sz w:val="24"/>
      <w:szCs w:val="24"/>
      <w:lang w:eastAsia="en-US"/>
    </w:rPr>
  </w:style>
  <w:style w:type="paragraph" w:customStyle="1" w:styleId="StyleBulletedSymbolsymbolLeft2cm">
    <w:name w:val="Style Bulleted Symbol (symbol) Left:  2 cm"/>
    <w:basedOn w:val="prastasis"/>
    <w:rsid w:val="0055378D"/>
    <w:pPr>
      <w:numPr>
        <w:numId w:val="22"/>
      </w:numPr>
      <w:tabs>
        <w:tab w:val="clear" w:pos="708"/>
        <w:tab w:val="num" w:pos="1418"/>
      </w:tabs>
      <w:suppressAutoHyphens w:val="0"/>
      <w:ind w:left="681" w:right="0" w:hanging="284"/>
      <w:jc w:val="both"/>
    </w:pPr>
    <w:rPr>
      <w:sz w:val="24"/>
      <w:szCs w:val="24"/>
      <w:lang w:eastAsia="en-US"/>
    </w:rPr>
  </w:style>
  <w:style w:type="paragraph" w:customStyle="1" w:styleId="Pavadinimas2">
    <w:name w:val="Pavadinimas2"/>
    <w:basedOn w:val="Antrats"/>
    <w:uiPriority w:val="99"/>
    <w:rsid w:val="0055378D"/>
    <w:pPr>
      <w:keepNext/>
      <w:tabs>
        <w:tab w:val="clear" w:pos="4986"/>
        <w:tab w:val="clear" w:pos="9972"/>
        <w:tab w:val="left" w:pos="-2268"/>
      </w:tabs>
      <w:suppressAutoHyphens w:val="0"/>
      <w:spacing w:before="240" w:after="60"/>
      <w:ind w:right="0"/>
      <w:jc w:val="center"/>
    </w:pPr>
    <w:rPr>
      <w:b/>
      <w:bCs/>
      <w:color w:val="008000"/>
      <w:sz w:val="24"/>
      <w:szCs w:val="24"/>
      <w:lang w:eastAsia="en-US"/>
    </w:rPr>
  </w:style>
  <w:style w:type="paragraph" w:customStyle="1" w:styleId="Center">
    <w:name w:val="Center"/>
    <w:basedOn w:val="prastasis"/>
    <w:rsid w:val="0055378D"/>
    <w:pPr>
      <w:keepNext/>
      <w:tabs>
        <w:tab w:val="left" w:pos="-2268"/>
      </w:tabs>
      <w:suppressAutoHyphens w:val="0"/>
      <w:ind w:right="0"/>
      <w:jc w:val="center"/>
    </w:pPr>
    <w:rPr>
      <w:color w:val="008000"/>
      <w:sz w:val="24"/>
      <w:szCs w:val="24"/>
      <w:lang w:eastAsia="en-US"/>
    </w:rPr>
  </w:style>
  <w:style w:type="paragraph" w:customStyle="1" w:styleId="Left">
    <w:name w:val="Left"/>
    <w:basedOn w:val="prastasis"/>
    <w:rsid w:val="0055378D"/>
    <w:pPr>
      <w:keepNext/>
      <w:tabs>
        <w:tab w:val="left" w:pos="-2268"/>
      </w:tabs>
      <w:suppressAutoHyphens w:val="0"/>
      <w:ind w:right="0"/>
    </w:pPr>
    <w:rPr>
      <w:color w:val="008000"/>
      <w:sz w:val="24"/>
      <w:szCs w:val="24"/>
      <w:lang w:eastAsia="en-US"/>
    </w:rPr>
  </w:style>
  <w:style w:type="paragraph" w:customStyle="1" w:styleId="Bullets">
    <w:name w:val="Bullets"/>
    <w:basedOn w:val="prastasis"/>
    <w:rsid w:val="0055378D"/>
    <w:pPr>
      <w:numPr>
        <w:numId w:val="25"/>
      </w:numPr>
      <w:tabs>
        <w:tab w:val="left" w:pos="-2268"/>
      </w:tabs>
      <w:suppressAutoHyphens w:val="0"/>
      <w:ind w:right="0"/>
      <w:jc w:val="both"/>
    </w:pPr>
    <w:rPr>
      <w:color w:val="008000"/>
      <w:sz w:val="24"/>
      <w:szCs w:val="24"/>
      <w:lang w:eastAsia="en-US"/>
    </w:rPr>
  </w:style>
  <w:style w:type="paragraph" w:customStyle="1" w:styleId="istatymas">
    <w:name w:val="istatymas"/>
    <w:basedOn w:val="prastasis"/>
    <w:rsid w:val="0055378D"/>
    <w:pPr>
      <w:suppressAutoHyphens w:val="0"/>
      <w:spacing w:before="100" w:beforeAutospacing="1" w:after="100" w:afterAutospacing="1"/>
      <w:ind w:right="0"/>
    </w:pPr>
    <w:rPr>
      <w:sz w:val="24"/>
      <w:szCs w:val="24"/>
      <w:lang w:val="en-US" w:eastAsia="en-US"/>
    </w:rPr>
  </w:style>
  <w:style w:type="paragraph" w:customStyle="1" w:styleId="pavadinimas10">
    <w:name w:val="pavadinimas1"/>
    <w:basedOn w:val="prastasis"/>
    <w:rsid w:val="0055378D"/>
    <w:pPr>
      <w:suppressAutoHyphens w:val="0"/>
      <w:spacing w:before="100" w:beforeAutospacing="1" w:after="100" w:afterAutospacing="1"/>
      <w:ind w:right="0"/>
    </w:pPr>
    <w:rPr>
      <w:sz w:val="24"/>
      <w:szCs w:val="24"/>
      <w:lang w:val="en-US" w:eastAsia="en-US"/>
    </w:rPr>
  </w:style>
  <w:style w:type="paragraph" w:customStyle="1" w:styleId="DiagramaCharCharDiagramaCharCharDiagramaDiagramaDiagramaCharDiagramaDiagramaDiagramaDiagramaDiagramaCharDiagramaDiagramaCharCharCharChar">
    <w:name w:val="Diagrama Char Char Diagrama Char Char Diagrama Diagrama Diagrama Char Diagrama Diagrama Diagrama Diagrama Diagrama Char Diagrama Diagrama Char Char Char Char"/>
    <w:basedOn w:val="prastasis"/>
    <w:semiHidden/>
    <w:rsid w:val="0055378D"/>
    <w:pPr>
      <w:suppressAutoHyphens w:val="0"/>
      <w:spacing w:after="160" w:line="240" w:lineRule="exact"/>
      <w:ind w:right="0"/>
    </w:pPr>
    <w:rPr>
      <w:rFonts w:ascii="Verdana" w:hAnsi="Verdana" w:cs="Verdana"/>
      <w:sz w:val="20"/>
      <w:szCs w:val="20"/>
      <w:lang w:eastAsia="lt-LT"/>
    </w:rPr>
  </w:style>
  <w:style w:type="paragraph" w:customStyle="1" w:styleId="Normal1">
    <w:name w:val="Normal1"/>
    <w:basedOn w:val="prastasis"/>
    <w:link w:val="Normal1Char"/>
    <w:rsid w:val="0055378D"/>
    <w:pPr>
      <w:widowControl w:val="0"/>
      <w:suppressAutoHyphens w:val="0"/>
      <w:overflowPunct w:val="0"/>
      <w:autoSpaceDE w:val="0"/>
      <w:autoSpaceDN w:val="0"/>
      <w:adjustRightInd w:val="0"/>
      <w:ind w:right="0"/>
      <w:textAlignment w:val="baseline"/>
    </w:pPr>
    <w:rPr>
      <w:rFonts w:ascii="TimesLT" w:hAnsi="TimesLT"/>
      <w:caps/>
      <w:noProof/>
      <w:color w:val="000000"/>
      <w:sz w:val="20"/>
      <w:szCs w:val="20"/>
      <w:lang w:eastAsia="ru-RU"/>
    </w:rPr>
  </w:style>
  <w:style w:type="character" w:customStyle="1" w:styleId="HEADERENChar2">
    <w:name w:val="HEADER_EN Char2"/>
    <w:aliases w:val="HEADER_EN Char Char Char Char Char2,Char Char Char2, Char Char Char2"/>
    <w:rsid w:val="0055378D"/>
    <w:rPr>
      <w:rFonts w:ascii="Arial" w:hAnsi="Arial"/>
      <w:sz w:val="18"/>
      <w:lang w:val="lt-LT" w:eastAsia="en-US"/>
    </w:rPr>
  </w:style>
  <w:style w:type="paragraph" w:customStyle="1" w:styleId="StiliusAntrat2Visosdidiosiosraids">
    <w:name w:val="Stilius Antraštė 2 + Visos did˛iosios raidės"/>
    <w:basedOn w:val="Antrat2"/>
    <w:link w:val="StiliusAntrat2VisosdidiosiosraidsChar"/>
    <w:uiPriority w:val="99"/>
    <w:rsid w:val="0055378D"/>
    <w:pPr>
      <w:keepNext/>
      <w:numPr>
        <w:numId w:val="0"/>
      </w:numPr>
      <w:tabs>
        <w:tab w:val="clear" w:pos="0"/>
      </w:tabs>
      <w:suppressAutoHyphens w:val="0"/>
      <w:spacing w:before="240" w:after="240" w:line="240" w:lineRule="auto"/>
      <w:jc w:val="center"/>
    </w:pPr>
    <w:rPr>
      <w:caps/>
      <w:sz w:val="24"/>
      <w:lang w:eastAsia="en-US"/>
    </w:rPr>
  </w:style>
  <w:style w:type="character" w:customStyle="1" w:styleId="StiliusAntrat2VisosdidiosiosraidsChar">
    <w:name w:val="Stilius Antraštė 2 + Visos did˛iosios raidės Char"/>
    <w:link w:val="StiliusAntrat2Visosdidiosiosraids"/>
    <w:uiPriority w:val="99"/>
    <w:locked/>
    <w:rsid w:val="0055378D"/>
    <w:rPr>
      <w:b/>
      <w:caps/>
      <w:sz w:val="24"/>
      <w:lang w:val="lt-LT"/>
    </w:rPr>
  </w:style>
  <w:style w:type="character" w:customStyle="1" w:styleId="WW-DefaultParagraphFont">
    <w:name w:val="WW-Default Paragraph Font"/>
    <w:uiPriority w:val="99"/>
    <w:rsid w:val="0055378D"/>
  </w:style>
  <w:style w:type="character" w:customStyle="1" w:styleId="StyleHeading1CharDiagrama">
    <w:name w:val="Style Heading 1 + Char Diagrama"/>
    <w:uiPriority w:val="99"/>
    <w:rsid w:val="0055378D"/>
    <w:rPr>
      <w:b/>
      <w:kern w:val="32"/>
      <w:sz w:val="32"/>
      <w:lang w:val="lt-LT" w:eastAsia="en-US"/>
    </w:rPr>
  </w:style>
  <w:style w:type="character" w:customStyle="1" w:styleId="dpav">
    <w:name w:val="dpav"/>
    <w:uiPriority w:val="99"/>
    <w:rsid w:val="0055378D"/>
    <w:rPr>
      <w:sz w:val="26"/>
    </w:rPr>
  </w:style>
  <w:style w:type="paragraph" w:styleId="Dokumentostruktra">
    <w:name w:val="Document Map"/>
    <w:basedOn w:val="prastasis"/>
    <w:link w:val="DokumentostruktraDiagrama"/>
    <w:rsid w:val="0055378D"/>
    <w:pPr>
      <w:shd w:val="clear" w:color="auto" w:fill="000080"/>
      <w:suppressAutoHyphens w:val="0"/>
      <w:ind w:right="0" w:firstLine="425"/>
      <w:jc w:val="both"/>
    </w:pPr>
    <w:rPr>
      <w:rFonts w:ascii="Tahoma" w:hAnsi="Tahoma"/>
      <w:sz w:val="20"/>
      <w:szCs w:val="20"/>
      <w:lang w:eastAsia="en-US"/>
    </w:rPr>
  </w:style>
  <w:style w:type="character" w:customStyle="1" w:styleId="DokumentostruktraDiagrama">
    <w:name w:val="Dokumento struktūra Diagrama"/>
    <w:link w:val="Dokumentostruktra"/>
    <w:rsid w:val="0055378D"/>
    <w:rPr>
      <w:rFonts w:ascii="Tahoma" w:hAnsi="Tahoma"/>
      <w:shd w:val="clear" w:color="auto" w:fill="000080"/>
      <w:lang w:val="lt-LT"/>
    </w:rPr>
  </w:style>
  <w:style w:type="paragraph" w:customStyle="1" w:styleId="Normal">
    <w:name w:val="Normal~"/>
    <w:basedOn w:val="prastasis"/>
    <w:uiPriority w:val="99"/>
    <w:rsid w:val="0055378D"/>
    <w:pPr>
      <w:widowControl w:val="0"/>
      <w:suppressAutoHyphens w:val="0"/>
      <w:ind w:right="0"/>
    </w:pPr>
    <w:rPr>
      <w:rFonts w:ascii="HelveticaLT" w:hAnsi="HelveticaLT"/>
      <w:noProof/>
      <w:sz w:val="24"/>
      <w:szCs w:val="20"/>
      <w:lang w:eastAsia="lt-LT"/>
    </w:rPr>
  </w:style>
  <w:style w:type="paragraph" w:customStyle="1" w:styleId="BodyText0">
    <w:name w:val="Body Text~"/>
    <w:basedOn w:val="prastasis"/>
    <w:uiPriority w:val="99"/>
    <w:rsid w:val="0055378D"/>
    <w:pPr>
      <w:widowControl w:val="0"/>
      <w:suppressAutoHyphens w:val="0"/>
      <w:spacing w:line="360" w:lineRule="auto"/>
      <w:ind w:right="0"/>
      <w:jc w:val="both"/>
    </w:pPr>
    <w:rPr>
      <w:rFonts w:ascii="HelveticaLT" w:hAnsi="HelveticaLT"/>
      <w:noProof/>
      <w:sz w:val="24"/>
      <w:szCs w:val="20"/>
      <w:lang w:eastAsia="lt-LT"/>
    </w:rPr>
  </w:style>
  <w:style w:type="character" w:customStyle="1" w:styleId="StiliusAntrat2VisosdidiosiosraidsDiagrama">
    <w:name w:val="Stilius Antraštė 2 + Visos did˛iosios raidės Diagrama"/>
    <w:uiPriority w:val="99"/>
    <w:rsid w:val="0055378D"/>
    <w:rPr>
      <w:rFonts w:ascii="Times New Roman" w:hAnsi="Times New Roman"/>
      <w:b/>
      <w:caps/>
      <w:sz w:val="24"/>
      <w:lang w:val="lt-LT" w:eastAsia="en-US"/>
    </w:rPr>
  </w:style>
  <w:style w:type="paragraph" w:customStyle="1" w:styleId="DiagramaCharCharDiagramaCharCharDiagramaDiagramaDiagramaCharDiagramaDiagramaDiagramaDiagramaDiagramaCharDiagramaDiagrama">
    <w:name w:val="Diagrama Char Char Diagrama Char Char Diagrama Diagrama Diagrama Char Diagrama Diagrama Diagrama Diagrama Diagrama Char Diagrama Diagrama"/>
    <w:basedOn w:val="prastasis"/>
    <w:uiPriority w:val="99"/>
    <w:semiHidden/>
    <w:rsid w:val="0055378D"/>
    <w:pPr>
      <w:suppressAutoHyphens w:val="0"/>
      <w:spacing w:after="160" w:line="240" w:lineRule="exact"/>
      <w:ind w:right="0"/>
    </w:pPr>
    <w:rPr>
      <w:rFonts w:ascii="Verdana" w:hAnsi="Verdana" w:cs="Verdana"/>
      <w:sz w:val="20"/>
      <w:szCs w:val="20"/>
      <w:lang w:eastAsia="lt-LT"/>
    </w:rPr>
  </w:style>
  <w:style w:type="character" w:customStyle="1" w:styleId="WW8Num2z1">
    <w:name w:val="WW8Num2z1"/>
    <w:rsid w:val="0055378D"/>
    <w:rPr>
      <w:rFonts w:ascii="Times New Roman" w:hAnsi="Times New Roman"/>
    </w:rPr>
  </w:style>
  <w:style w:type="paragraph" w:customStyle="1" w:styleId="skirsnis">
    <w:name w:val="skirsnis"/>
    <w:basedOn w:val="prastasis"/>
    <w:uiPriority w:val="99"/>
    <w:rsid w:val="0055378D"/>
    <w:pPr>
      <w:widowControl w:val="0"/>
      <w:suppressAutoHyphens w:val="0"/>
      <w:autoSpaceDE w:val="0"/>
      <w:autoSpaceDN w:val="0"/>
      <w:adjustRightInd w:val="0"/>
      <w:spacing w:before="120"/>
      <w:ind w:right="0" w:firstLine="425"/>
    </w:pPr>
    <w:rPr>
      <w:b/>
      <w:sz w:val="24"/>
      <w:szCs w:val="20"/>
      <w:lang w:eastAsia="lt-LT"/>
    </w:rPr>
  </w:style>
  <w:style w:type="character" w:customStyle="1" w:styleId="CharChar4">
    <w:name w:val="Char Char4"/>
    <w:uiPriority w:val="99"/>
    <w:rsid w:val="0055378D"/>
    <w:rPr>
      <w:rFonts w:ascii="Times New Roman" w:hAnsi="Times New Roman"/>
      <w:b/>
      <w:kern w:val="32"/>
      <w:sz w:val="32"/>
    </w:rPr>
  </w:style>
  <w:style w:type="character" w:customStyle="1" w:styleId="CharChar3">
    <w:name w:val="Char Char3"/>
    <w:uiPriority w:val="99"/>
    <w:rsid w:val="0055378D"/>
    <w:rPr>
      <w:rFonts w:ascii="Times New Roman" w:hAnsi="Times New Roman"/>
      <w:b/>
      <w:sz w:val="28"/>
    </w:rPr>
  </w:style>
  <w:style w:type="paragraph" w:customStyle="1" w:styleId="Lentelje">
    <w:name w:val="Lentelėje"/>
    <w:basedOn w:val="prastasis"/>
    <w:qFormat/>
    <w:rsid w:val="0055378D"/>
    <w:pPr>
      <w:widowControl w:val="0"/>
      <w:suppressAutoHyphens w:val="0"/>
      <w:autoSpaceDE w:val="0"/>
      <w:autoSpaceDN w:val="0"/>
      <w:adjustRightInd w:val="0"/>
      <w:ind w:right="0"/>
    </w:pPr>
    <w:rPr>
      <w:sz w:val="24"/>
      <w:szCs w:val="20"/>
      <w:lang w:eastAsia="lt-LT"/>
    </w:rPr>
  </w:style>
  <w:style w:type="paragraph" w:customStyle="1" w:styleId="Rodykl">
    <w:name w:val="Rodyklė"/>
    <w:basedOn w:val="prastasis"/>
    <w:uiPriority w:val="99"/>
    <w:rsid w:val="0055378D"/>
    <w:pPr>
      <w:suppressLineNumbers/>
      <w:ind w:right="0"/>
    </w:pPr>
    <w:rPr>
      <w:rFonts w:cs="Tahoma"/>
      <w:sz w:val="24"/>
      <w:szCs w:val="24"/>
    </w:rPr>
  </w:style>
  <w:style w:type="paragraph" w:customStyle="1" w:styleId="lentel0">
    <w:name w:val="lentelė"/>
    <w:basedOn w:val="prastasis"/>
    <w:uiPriority w:val="99"/>
    <w:rsid w:val="0055378D"/>
    <w:pPr>
      <w:widowControl w:val="0"/>
      <w:shd w:val="clear" w:color="auto" w:fill="FFFFFF"/>
      <w:suppressAutoHyphens w:val="0"/>
      <w:autoSpaceDE w:val="0"/>
      <w:autoSpaceDN w:val="0"/>
      <w:adjustRightInd w:val="0"/>
      <w:ind w:left="425" w:right="0"/>
    </w:pPr>
    <w:rPr>
      <w:rFonts w:cs="Arial"/>
      <w:sz w:val="24"/>
      <w:szCs w:val="20"/>
      <w:lang w:eastAsia="lt-LT"/>
    </w:rPr>
  </w:style>
  <w:style w:type="paragraph" w:customStyle="1" w:styleId="Hipersaitas1">
    <w:name w:val="Hipersaitas1"/>
    <w:basedOn w:val="prastasis"/>
    <w:uiPriority w:val="99"/>
    <w:rsid w:val="0055378D"/>
    <w:pPr>
      <w:suppressAutoHyphens w:val="0"/>
      <w:spacing w:before="100" w:beforeAutospacing="1" w:after="100" w:afterAutospacing="1"/>
      <w:ind w:right="0"/>
    </w:pPr>
    <w:rPr>
      <w:sz w:val="24"/>
      <w:szCs w:val="24"/>
      <w:lang w:eastAsia="lt-LT"/>
    </w:rPr>
  </w:style>
  <w:style w:type="character" w:customStyle="1" w:styleId="Normal1Char">
    <w:name w:val="Normal1 Char"/>
    <w:link w:val="Normal1"/>
    <w:locked/>
    <w:rsid w:val="0055378D"/>
    <w:rPr>
      <w:rFonts w:ascii="TimesLT" w:hAnsi="TimesLT"/>
      <w:caps/>
      <w:noProof/>
      <w:color w:val="000000"/>
      <w:lang w:val="lt-LT" w:eastAsia="ru-RU"/>
    </w:rPr>
  </w:style>
  <w:style w:type="paragraph" w:customStyle="1" w:styleId="CharCharDiagramaDiagrama">
    <w:name w:val="Char Char Diagrama Diagrama"/>
    <w:basedOn w:val="prastasis"/>
    <w:rsid w:val="0055378D"/>
    <w:pPr>
      <w:suppressAutoHyphens w:val="0"/>
      <w:spacing w:after="160" w:line="240" w:lineRule="exact"/>
      <w:ind w:right="0"/>
    </w:pPr>
    <w:rPr>
      <w:rFonts w:ascii="Tahoma" w:hAnsi="Tahoma"/>
      <w:sz w:val="20"/>
      <w:szCs w:val="20"/>
      <w:lang w:val="en-US" w:eastAsia="lt-LT"/>
    </w:rPr>
  </w:style>
  <w:style w:type="paragraph" w:customStyle="1" w:styleId="xl64">
    <w:name w:val="xl64"/>
    <w:basedOn w:val="prastasis"/>
    <w:rsid w:val="0055378D"/>
    <w:pPr>
      <w:shd w:val="clear" w:color="000000" w:fill="FFFFFF"/>
      <w:suppressAutoHyphens w:val="0"/>
      <w:spacing w:before="100" w:beforeAutospacing="1" w:after="100" w:afterAutospacing="1"/>
      <w:ind w:right="0"/>
      <w:textAlignment w:val="top"/>
    </w:pPr>
    <w:rPr>
      <w:sz w:val="24"/>
      <w:szCs w:val="24"/>
      <w:lang w:eastAsia="lt-LT"/>
    </w:rPr>
  </w:style>
  <w:style w:type="paragraph" w:customStyle="1" w:styleId="xl65">
    <w:name w:val="xl65"/>
    <w:basedOn w:val="prastasis"/>
    <w:rsid w:val="0055378D"/>
    <w:pPr>
      <w:shd w:val="clear" w:color="000000" w:fill="FFFFFF"/>
      <w:suppressAutoHyphens w:val="0"/>
      <w:spacing w:before="100" w:beforeAutospacing="1" w:after="100" w:afterAutospacing="1"/>
      <w:ind w:right="0"/>
      <w:textAlignment w:val="top"/>
    </w:pPr>
    <w:rPr>
      <w:color w:val="FFFFFF"/>
      <w:sz w:val="24"/>
      <w:szCs w:val="24"/>
      <w:lang w:eastAsia="lt-LT"/>
    </w:rPr>
  </w:style>
  <w:style w:type="paragraph" w:customStyle="1" w:styleId="xl66">
    <w:name w:val="xl66"/>
    <w:basedOn w:val="prastasis"/>
    <w:rsid w:val="0055378D"/>
    <w:pPr>
      <w:shd w:val="clear" w:color="000000" w:fill="FFFFFF"/>
      <w:suppressAutoHyphens w:val="0"/>
      <w:spacing w:before="100" w:beforeAutospacing="1" w:after="100" w:afterAutospacing="1"/>
      <w:ind w:right="0"/>
      <w:textAlignment w:val="top"/>
    </w:pPr>
    <w:rPr>
      <w:color w:val="FFFFFF"/>
      <w:sz w:val="24"/>
      <w:szCs w:val="24"/>
      <w:lang w:eastAsia="lt-LT"/>
    </w:rPr>
  </w:style>
  <w:style w:type="paragraph" w:customStyle="1" w:styleId="xl67">
    <w:name w:val="xl67"/>
    <w:basedOn w:val="prastasis"/>
    <w:rsid w:val="0055378D"/>
    <w:pPr>
      <w:shd w:val="clear" w:color="000000" w:fill="FFFFFF"/>
      <w:suppressAutoHyphens w:val="0"/>
      <w:spacing w:before="100" w:beforeAutospacing="1" w:after="100" w:afterAutospacing="1"/>
      <w:ind w:right="0"/>
    </w:pPr>
    <w:rPr>
      <w:color w:val="FFFFFF"/>
      <w:sz w:val="24"/>
      <w:szCs w:val="24"/>
      <w:lang w:eastAsia="lt-LT"/>
    </w:rPr>
  </w:style>
  <w:style w:type="paragraph" w:customStyle="1" w:styleId="xl68">
    <w:name w:val="xl68"/>
    <w:basedOn w:val="prastasis"/>
    <w:rsid w:val="0055378D"/>
    <w:pPr>
      <w:shd w:val="clear" w:color="000000" w:fill="FFFFFF"/>
      <w:suppressAutoHyphens w:val="0"/>
      <w:spacing w:before="100" w:beforeAutospacing="1" w:after="100" w:afterAutospacing="1"/>
      <w:ind w:right="0"/>
      <w:textAlignment w:val="top"/>
    </w:pPr>
    <w:rPr>
      <w:color w:val="FFFFFF"/>
      <w:sz w:val="24"/>
      <w:szCs w:val="24"/>
      <w:lang w:eastAsia="lt-LT"/>
    </w:rPr>
  </w:style>
  <w:style w:type="paragraph" w:customStyle="1" w:styleId="Standard">
    <w:name w:val="Standard"/>
    <w:uiPriority w:val="99"/>
    <w:rsid w:val="0055378D"/>
    <w:pPr>
      <w:widowControl w:val="0"/>
      <w:suppressAutoHyphens/>
      <w:autoSpaceDN w:val="0"/>
      <w:textAlignment w:val="baseline"/>
    </w:pPr>
    <w:rPr>
      <w:rFonts w:cs="Tahoma"/>
      <w:kern w:val="3"/>
      <w:sz w:val="24"/>
      <w:szCs w:val="24"/>
      <w:lang w:eastAsia="zh-CN" w:bidi="hi-IN"/>
    </w:rPr>
  </w:style>
  <w:style w:type="paragraph" w:customStyle="1" w:styleId="xl63">
    <w:name w:val="xl63"/>
    <w:basedOn w:val="prastasis"/>
    <w:rsid w:val="0055378D"/>
    <w:pPr>
      <w:suppressAutoHyphens w:val="0"/>
      <w:spacing w:before="100" w:beforeAutospacing="1" w:after="100" w:afterAutospacing="1"/>
      <w:ind w:right="0"/>
    </w:pPr>
    <w:rPr>
      <w:rFonts w:ascii="Arial" w:hAnsi="Arial" w:cs="Arial"/>
      <w:b/>
      <w:bCs/>
      <w:color w:val="000000"/>
      <w:lang w:eastAsia="lt-LT"/>
    </w:rPr>
  </w:style>
  <w:style w:type="paragraph" w:customStyle="1" w:styleId="StyleHeading2BoldBottomNoborder">
    <w:name w:val="Style Heading 2 + Bold Bottom: (No border)"/>
    <w:basedOn w:val="Antrat2"/>
    <w:next w:val="Point1"/>
    <w:rsid w:val="0055378D"/>
    <w:pPr>
      <w:keepNext/>
      <w:numPr>
        <w:numId w:val="0"/>
      </w:numPr>
      <w:tabs>
        <w:tab w:val="clear" w:pos="0"/>
        <w:tab w:val="right" w:pos="9214"/>
      </w:tabs>
      <w:suppressAutoHyphens w:val="0"/>
      <w:spacing w:after="120" w:line="240" w:lineRule="auto"/>
      <w:jc w:val="left"/>
    </w:pPr>
    <w:rPr>
      <w:bCs/>
      <w:sz w:val="24"/>
      <w:lang w:eastAsia="en-US"/>
    </w:rPr>
  </w:style>
  <w:style w:type="paragraph" w:customStyle="1" w:styleId="prastasis1">
    <w:name w:val="Įprastasis1"/>
    <w:basedOn w:val="Default"/>
    <w:next w:val="Default"/>
    <w:rsid w:val="0055378D"/>
    <w:pPr>
      <w:widowControl/>
    </w:pPr>
    <w:rPr>
      <w:rFonts w:ascii="Times New Roman" w:hAnsi="Times New Roman" w:cs="Times New Roman"/>
      <w:color w:val="auto"/>
      <w:lang w:val="en-US" w:eastAsia="en-US"/>
    </w:rPr>
  </w:style>
  <w:style w:type="paragraph" w:customStyle="1" w:styleId="prastasis11punktai">
    <w:name w:val="Įprastasis + 11 punktai"/>
    <w:aliases w:val="Juoda,Abipusė lygiuotė,Pirmoji eilutė:  1,27 cm,P... ..."/>
    <w:basedOn w:val="prastasis"/>
    <w:uiPriority w:val="99"/>
    <w:rsid w:val="0055378D"/>
    <w:pPr>
      <w:widowControl w:val="0"/>
      <w:shd w:val="clear" w:color="auto" w:fill="FFFFFF"/>
      <w:suppressAutoHyphens w:val="0"/>
      <w:autoSpaceDE w:val="0"/>
      <w:autoSpaceDN w:val="0"/>
      <w:adjustRightInd w:val="0"/>
      <w:spacing w:line="276" w:lineRule="exact"/>
      <w:ind w:right="0" w:firstLine="720"/>
      <w:jc w:val="both"/>
    </w:pPr>
    <w:rPr>
      <w:color w:val="000000"/>
      <w:lang w:eastAsia="lt-LT"/>
    </w:rPr>
  </w:style>
  <w:style w:type="paragraph" w:customStyle="1" w:styleId="Normalus">
    <w:name w:val="Normalus"/>
    <w:link w:val="NormalusDiagrama"/>
    <w:uiPriority w:val="99"/>
    <w:qFormat/>
    <w:rsid w:val="0055378D"/>
    <w:pPr>
      <w:widowControl w:val="0"/>
      <w:spacing w:line="360" w:lineRule="auto"/>
      <w:ind w:firstLine="851"/>
      <w:jc w:val="both"/>
    </w:pPr>
    <w:rPr>
      <w:rFonts w:ascii="Arial Narrow" w:hAnsi="Arial Narrow"/>
      <w:sz w:val="24"/>
      <w:lang w:eastAsia="en-US"/>
    </w:rPr>
  </w:style>
  <w:style w:type="paragraph" w:customStyle="1" w:styleId="Numeruotasbeskaiciu">
    <w:name w:val="Numeruotas be skaiciu"/>
    <w:basedOn w:val="Normalus"/>
    <w:uiPriority w:val="99"/>
    <w:rsid w:val="0055378D"/>
    <w:pPr>
      <w:numPr>
        <w:numId w:val="28"/>
      </w:numPr>
    </w:pPr>
  </w:style>
  <w:style w:type="paragraph" w:customStyle="1" w:styleId="AntrasteII-Dokumentacijosdalis">
    <w:name w:val="Antraste II - &quot;Dokumentacijos dalis&quot;"/>
    <w:next w:val="prastasis"/>
    <w:link w:val="AntrasteII-DokumentacijosdalisChar"/>
    <w:uiPriority w:val="99"/>
    <w:rsid w:val="0055378D"/>
    <w:pPr>
      <w:keepNext/>
      <w:spacing w:before="240" w:after="240"/>
      <w:jc w:val="center"/>
      <w:outlineLvl w:val="1"/>
    </w:pPr>
    <w:rPr>
      <w:rFonts w:ascii="Cambria" w:hAnsi="Cambria"/>
      <w:b/>
      <w:sz w:val="36"/>
      <w:lang w:eastAsia="en-US"/>
    </w:rPr>
  </w:style>
  <w:style w:type="character" w:customStyle="1" w:styleId="AntrasteII-DokumentacijosdalisChar">
    <w:name w:val="Antraste II - &quot;Dokumentacijos dalis&quot; Char"/>
    <w:link w:val="AntrasteII-Dokumentacijosdalis"/>
    <w:uiPriority w:val="99"/>
    <w:locked/>
    <w:rsid w:val="0055378D"/>
    <w:rPr>
      <w:rFonts w:ascii="Cambria" w:hAnsi="Cambria"/>
      <w:b/>
      <w:sz w:val="36"/>
      <w:lang w:val="lt-LT"/>
    </w:rPr>
  </w:style>
  <w:style w:type="paragraph" w:customStyle="1" w:styleId="AntrasteIII-ISkyrius">
    <w:name w:val="Antraste III - &quot;I. Skyrius&quot;"/>
    <w:basedOn w:val="AntrasteII-Dokumentacijosdalis"/>
    <w:next w:val="prastasis"/>
    <w:link w:val="AntrasteIII-ISkyriusChar"/>
    <w:uiPriority w:val="99"/>
    <w:rsid w:val="0055378D"/>
    <w:pPr>
      <w:widowControl w:val="0"/>
      <w:outlineLvl w:val="2"/>
    </w:pPr>
    <w:rPr>
      <w:sz w:val="28"/>
    </w:rPr>
  </w:style>
  <w:style w:type="character" w:customStyle="1" w:styleId="AntrasteIII-ISkyriusChar">
    <w:name w:val="Antraste III - &quot;I. Skyrius&quot; Char"/>
    <w:link w:val="AntrasteIII-ISkyrius"/>
    <w:uiPriority w:val="99"/>
    <w:locked/>
    <w:rsid w:val="0055378D"/>
    <w:rPr>
      <w:rFonts w:ascii="Cambria" w:hAnsi="Cambria"/>
      <w:b/>
      <w:sz w:val="28"/>
      <w:lang w:val="lt-LT"/>
    </w:rPr>
  </w:style>
  <w:style w:type="paragraph" w:customStyle="1" w:styleId="AntrasteIV-Poskyris2lygmuo">
    <w:name w:val="Antraste IV - &quot;Poskyris 2 lygmuo&quot;"/>
    <w:basedOn w:val="AntrasteIII-ISkyrius"/>
    <w:next w:val="Normalus"/>
    <w:link w:val="AntrasteIV-Poskyris2lygmuoChar"/>
    <w:uiPriority w:val="99"/>
    <w:rsid w:val="0055378D"/>
    <w:pPr>
      <w:spacing w:before="120" w:after="120"/>
      <w:jc w:val="left"/>
      <w:outlineLvl w:val="3"/>
    </w:pPr>
    <w:rPr>
      <w:sz w:val="26"/>
    </w:rPr>
  </w:style>
  <w:style w:type="character" w:customStyle="1" w:styleId="AntrasteIV-Poskyris2lygmuoChar">
    <w:name w:val="Antraste IV - &quot;Poskyris 2 lygmuo&quot; Char"/>
    <w:link w:val="AntrasteIV-Poskyris2lygmuo"/>
    <w:uiPriority w:val="99"/>
    <w:locked/>
    <w:rsid w:val="0055378D"/>
    <w:rPr>
      <w:rFonts w:ascii="Cambria" w:hAnsi="Cambria"/>
      <w:b/>
      <w:sz w:val="26"/>
      <w:lang w:val="lt-LT"/>
    </w:rPr>
  </w:style>
  <w:style w:type="paragraph" w:customStyle="1" w:styleId="AntrasteV-Poskyris3lygmuo">
    <w:name w:val="Antraste V - :Poskyris 3 lygmuo&quot;"/>
    <w:basedOn w:val="AntrasteIV-Poskyris2lygmuo"/>
    <w:next w:val="Normalus"/>
    <w:uiPriority w:val="99"/>
    <w:rsid w:val="0055378D"/>
    <w:pPr>
      <w:outlineLvl w:val="4"/>
    </w:pPr>
    <w:rPr>
      <w:rFonts w:ascii="Arial Narrow" w:hAnsi="Arial Narrow" w:cs="Arial"/>
      <w:sz w:val="24"/>
      <w:szCs w:val="24"/>
    </w:rPr>
  </w:style>
  <w:style w:type="paragraph" w:customStyle="1" w:styleId="AntrasteI-Projektodalis">
    <w:name w:val="Antraste I - &quot;Projekto dalis&quot;"/>
    <w:next w:val="prastasis"/>
    <w:uiPriority w:val="99"/>
    <w:rsid w:val="0055378D"/>
    <w:pPr>
      <w:keepNext/>
      <w:widowControl w:val="0"/>
      <w:spacing w:before="240" w:after="240"/>
      <w:jc w:val="center"/>
      <w:outlineLvl w:val="0"/>
    </w:pPr>
    <w:rPr>
      <w:rFonts w:ascii="Arial Narrow" w:hAnsi="Arial Narrow" w:cs="Arial"/>
      <w:b/>
      <w:bCs/>
      <w:sz w:val="48"/>
      <w:szCs w:val="48"/>
      <w:lang w:val="en-US" w:eastAsia="en-US"/>
    </w:rPr>
  </w:style>
  <w:style w:type="paragraph" w:customStyle="1" w:styleId="BENDROVE">
    <w:name w:val="BENDROVE"/>
    <w:basedOn w:val="prastasis"/>
    <w:next w:val="prastasis"/>
    <w:uiPriority w:val="99"/>
    <w:rsid w:val="0055378D"/>
    <w:pPr>
      <w:suppressAutoHyphens w:val="0"/>
      <w:spacing w:before="240" w:after="240"/>
      <w:ind w:left="1701" w:right="0"/>
    </w:pPr>
    <w:rPr>
      <w:rFonts w:ascii="Arial Narrow" w:hAnsi="Arial Narrow"/>
      <w:b/>
      <w:sz w:val="32"/>
      <w:lang w:eastAsia="en-US"/>
    </w:rPr>
  </w:style>
  <w:style w:type="character" w:customStyle="1" w:styleId="Uzsakovas">
    <w:name w:val="Uzsakovas"/>
    <w:uiPriority w:val="99"/>
    <w:rsid w:val="0055378D"/>
    <w:rPr>
      <w:rFonts w:ascii="Arial Narrow" w:hAnsi="Arial Narrow" w:cs="Times New Roman"/>
      <w:i/>
    </w:rPr>
  </w:style>
  <w:style w:type="character" w:customStyle="1" w:styleId="Kompleksas">
    <w:name w:val="Kompleksas"/>
    <w:uiPriority w:val="99"/>
    <w:rsid w:val="0055378D"/>
    <w:rPr>
      <w:rFonts w:ascii="Arial Narrow" w:hAnsi="Arial Narrow" w:cs="Times New Roman"/>
      <w:b/>
      <w:i/>
      <w:sz w:val="28"/>
      <w:szCs w:val="28"/>
    </w:rPr>
  </w:style>
  <w:style w:type="character" w:customStyle="1" w:styleId="Objektas">
    <w:name w:val="Objektas"/>
    <w:uiPriority w:val="99"/>
    <w:rsid w:val="0055378D"/>
    <w:rPr>
      <w:rFonts w:ascii="Arial Narrow" w:hAnsi="Arial Narrow" w:cs="Times New Roman"/>
      <w:b/>
      <w:i/>
      <w:sz w:val="28"/>
      <w:szCs w:val="28"/>
    </w:rPr>
  </w:style>
  <w:style w:type="character" w:customStyle="1" w:styleId="Stadija">
    <w:name w:val="Stadija"/>
    <w:uiPriority w:val="99"/>
    <w:rsid w:val="0055378D"/>
    <w:rPr>
      <w:rFonts w:ascii="Arial Narrow" w:hAnsi="Arial Narrow" w:cs="Times New Roman"/>
      <w:b/>
      <w:i/>
      <w:sz w:val="28"/>
      <w:szCs w:val="28"/>
    </w:rPr>
  </w:style>
  <w:style w:type="character" w:customStyle="1" w:styleId="Dalys">
    <w:name w:val="Dalys"/>
    <w:uiPriority w:val="99"/>
    <w:rsid w:val="0055378D"/>
    <w:rPr>
      <w:rFonts w:ascii="Arial Narrow" w:hAnsi="Arial Narrow" w:cs="Times New Roman"/>
      <w:b/>
      <w:i/>
      <w:sz w:val="28"/>
      <w:szCs w:val="28"/>
    </w:rPr>
  </w:style>
  <w:style w:type="character" w:customStyle="1" w:styleId="Tomas">
    <w:name w:val="Tomas"/>
    <w:uiPriority w:val="99"/>
    <w:rsid w:val="0055378D"/>
    <w:rPr>
      <w:rFonts w:ascii="Arial Narrow" w:hAnsi="Arial Narrow" w:cs="Times New Roman"/>
      <w:b/>
      <w:i/>
      <w:sz w:val="28"/>
      <w:szCs w:val="28"/>
    </w:rPr>
  </w:style>
  <w:style w:type="paragraph" w:customStyle="1" w:styleId="1Antrastecentruota">
    <w:name w:val="1 Antraste centruota"/>
    <w:basedOn w:val="Antrat1"/>
    <w:uiPriority w:val="99"/>
    <w:rsid w:val="0055378D"/>
    <w:pPr>
      <w:keepNext/>
      <w:widowControl w:val="0"/>
      <w:suppressAutoHyphens w:val="0"/>
      <w:autoSpaceDE w:val="0"/>
      <w:autoSpaceDN w:val="0"/>
      <w:adjustRightInd w:val="0"/>
      <w:spacing w:before="240" w:after="240" w:line="240" w:lineRule="auto"/>
      <w:ind w:left="432" w:firstLine="851"/>
    </w:pPr>
    <w:rPr>
      <w:rFonts w:ascii="Arial Narrow" w:hAnsi="Arial Narrow" w:cs="Arial"/>
      <w:color w:val="000000"/>
      <w:spacing w:val="-3"/>
      <w:lang w:eastAsia="en-US"/>
    </w:rPr>
  </w:style>
  <w:style w:type="character" w:customStyle="1" w:styleId="Numeris">
    <w:name w:val="Numeris"/>
    <w:uiPriority w:val="99"/>
    <w:rsid w:val="0055378D"/>
    <w:rPr>
      <w:rFonts w:ascii="Arial Narrow" w:hAnsi="Arial Narrow" w:cs="Times New Roman"/>
      <w:b/>
      <w:i/>
      <w:sz w:val="28"/>
      <w:szCs w:val="28"/>
    </w:rPr>
  </w:style>
  <w:style w:type="paragraph" w:customStyle="1" w:styleId="antrasteiv-poskyris2lygmuo0">
    <w:name w:val="antrasteiv-poskyris2lygmuo"/>
    <w:basedOn w:val="prastasis"/>
    <w:uiPriority w:val="99"/>
    <w:rsid w:val="0055378D"/>
    <w:pPr>
      <w:suppressAutoHyphens w:val="0"/>
      <w:spacing w:before="100" w:beforeAutospacing="1" w:after="100" w:afterAutospacing="1"/>
      <w:ind w:right="0"/>
    </w:pPr>
    <w:rPr>
      <w:sz w:val="24"/>
      <w:szCs w:val="24"/>
      <w:lang w:eastAsia="lt-LT"/>
    </w:rPr>
  </w:style>
  <w:style w:type="paragraph" w:customStyle="1" w:styleId="normalus0">
    <w:name w:val="normalus"/>
    <w:basedOn w:val="prastasis"/>
    <w:uiPriority w:val="99"/>
    <w:rsid w:val="0055378D"/>
    <w:pPr>
      <w:suppressAutoHyphens w:val="0"/>
      <w:spacing w:before="100" w:beforeAutospacing="1" w:after="100" w:afterAutospacing="1"/>
      <w:ind w:right="0"/>
    </w:pPr>
    <w:rPr>
      <w:sz w:val="24"/>
      <w:szCs w:val="24"/>
      <w:lang w:eastAsia="lt-LT"/>
    </w:rPr>
  </w:style>
  <w:style w:type="paragraph" w:customStyle="1" w:styleId="antrastev-poskyris3lygmuo0">
    <w:name w:val="antrastev-poskyris3lygmuo"/>
    <w:basedOn w:val="prastasis"/>
    <w:uiPriority w:val="99"/>
    <w:rsid w:val="0055378D"/>
    <w:pPr>
      <w:suppressAutoHyphens w:val="0"/>
      <w:spacing w:before="100" w:beforeAutospacing="1" w:after="100" w:afterAutospacing="1"/>
      <w:ind w:right="0"/>
    </w:pPr>
    <w:rPr>
      <w:sz w:val="24"/>
      <w:szCs w:val="24"/>
      <w:lang w:eastAsia="lt-LT"/>
    </w:rPr>
  </w:style>
  <w:style w:type="character" w:customStyle="1" w:styleId="Statytojas">
    <w:name w:val="Statytojas"/>
    <w:uiPriority w:val="99"/>
    <w:rsid w:val="0055378D"/>
    <w:rPr>
      <w:rFonts w:ascii="Arial Narrow" w:hAnsi="Arial Narrow"/>
      <w:b/>
      <w:i/>
      <w:sz w:val="28"/>
    </w:rPr>
  </w:style>
  <w:style w:type="paragraph" w:customStyle="1" w:styleId="DiagramaCharCharDiagramaCharCharDiagramaDiagramaDiagramaCharDiagramaDiagramaDiagramaDiagramaDiagramaCharDiagramaDiagramaChar">
    <w:name w:val="Diagrama Char Char Diagrama Char Char Diagrama Diagrama Diagrama Char Diagrama Diagrama Diagrama Diagrama Diagrama Char Diagrama Diagrama Char"/>
    <w:basedOn w:val="prastasis"/>
    <w:uiPriority w:val="99"/>
    <w:semiHidden/>
    <w:rsid w:val="0055378D"/>
    <w:pPr>
      <w:suppressAutoHyphens w:val="0"/>
      <w:spacing w:after="160" w:line="240" w:lineRule="exact"/>
      <w:ind w:right="0"/>
    </w:pPr>
    <w:rPr>
      <w:rFonts w:ascii="Verdana" w:hAnsi="Verdana" w:cs="Verdana"/>
      <w:sz w:val="20"/>
      <w:szCs w:val="20"/>
      <w:lang w:eastAsia="lt-LT"/>
    </w:rPr>
  </w:style>
  <w:style w:type="paragraph" w:customStyle="1" w:styleId="DiagramaDiagramaDiagrama1">
    <w:name w:val="Diagrama Diagrama Diagrama1"/>
    <w:basedOn w:val="prastasis"/>
    <w:uiPriority w:val="99"/>
    <w:rsid w:val="0055378D"/>
    <w:pPr>
      <w:suppressAutoHyphens w:val="0"/>
      <w:spacing w:after="160" w:line="240" w:lineRule="exact"/>
      <w:ind w:right="0"/>
    </w:pPr>
    <w:rPr>
      <w:rFonts w:ascii="Tahoma" w:hAnsi="Tahoma"/>
      <w:sz w:val="20"/>
      <w:szCs w:val="20"/>
      <w:lang w:val="en-US" w:eastAsia="en-US"/>
    </w:rPr>
  </w:style>
  <w:style w:type="character" w:customStyle="1" w:styleId="DiagramaDiagrama21">
    <w:name w:val="Diagrama Diagrama21"/>
    <w:uiPriority w:val="99"/>
    <w:rsid w:val="0055378D"/>
    <w:rPr>
      <w:sz w:val="24"/>
      <w:lang w:val="lt-LT" w:eastAsia="en-US"/>
    </w:rPr>
  </w:style>
  <w:style w:type="paragraph" w:customStyle="1" w:styleId="Pagrindinistekstas20">
    <w:name w:val="Pagrindinis tekstas2"/>
    <w:uiPriority w:val="99"/>
    <w:rsid w:val="0055378D"/>
    <w:pPr>
      <w:ind w:firstLine="312"/>
      <w:jc w:val="both"/>
    </w:pPr>
    <w:rPr>
      <w:rFonts w:ascii="TimesLT" w:hAnsi="TimesLT"/>
      <w:lang w:val="en-US" w:eastAsia="en-US"/>
    </w:rPr>
  </w:style>
  <w:style w:type="character" w:customStyle="1" w:styleId="DiagramaDiagrama51">
    <w:name w:val="Diagrama Diagrama51"/>
    <w:uiPriority w:val="99"/>
    <w:rsid w:val="0055378D"/>
    <w:rPr>
      <w:rFonts w:ascii="Times New Roman" w:hAnsi="Times New Roman"/>
      <w:sz w:val="20"/>
    </w:rPr>
  </w:style>
  <w:style w:type="character" w:customStyle="1" w:styleId="DiagramaDiagrama4">
    <w:name w:val="Diagrama Diagrama4"/>
    <w:uiPriority w:val="99"/>
    <w:rsid w:val="0055378D"/>
    <w:rPr>
      <w:sz w:val="24"/>
      <w:lang w:val="lt-LT" w:eastAsia="en-US"/>
    </w:rPr>
  </w:style>
  <w:style w:type="paragraph" w:customStyle="1" w:styleId="DiagramaCharCharDiagramaCharCharDiagramaDiagramaDiagramaCharDiagramaDiagramaDiagramaDiagramaDiagramaCharDiagramaDiagramaCharCharCharChar1">
    <w:name w:val="Diagrama Char Char Diagrama Char Char Diagrama Diagrama Diagrama Char Diagrama Diagrama Diagrama Diagrama Diagrama Char Diagrama Diagrama Char Char Char Char1"/>
    <w:basedOn w:val="prastasis"/>
    <w:uiPriority w:val="99"/>
    <w:semiHidden/>
    <w:rsid w:val="0055378D"/>
    <w:pPr>
      <w:suppressAutoHyphens w:val="0"/>
      <w:spacing w:after="160" w:line="240" w:lineRule="exact"/>
      <w:ind w:right="0"/>
    </w:pPr>
    <w:rPr>
      <w:rFonts w:ascii="Verdana" w:hAnsi="Verdana" w:cs="Verdana"/>
      <w:sz w:val="20"/>
      <w:szCs w:val="20"/>
      <w:lang w:eastAsia="lt-LT"/>
    </w:rPr>
  </w:style>
  <w:style w:type="paragraph" w:customStyle="1" w:styleId="DiagramaCharCharDiagramaCharCharDiagramaDiagramaDiagramaCharDiagramaDiagramaDiagramaDiagramaDiagramaCharDiagramaDiagrama1">
    <w:name w:val="Diagrama Char Char Diagrama Char Char Diagrama Diagrama Diagrama Char Diagrama Diagrama Diagrama Diagrama Diagrama Char Diagrama Diagrama1"/>
    <w:basedOn w:val="prastasis"/>
    <w:uiPriority w:val="99"/>
    <w:semiHidden/>
    <w:rsid w:val="0055378D"/>
    <w:pPr>
      <w:suppressAutoHyphens w:val="0"/>
      <w:spacing w:after="160" w:line="240" w:lineRule="exact"/>
      <w:ind w:right="0"/>
    </w:pPr>
    <w:rPr>
      <w:rFonts w:ascii="Verdana" w:hAnsi="Verdana" w:cs="Verdana"/>
      <w:sz w:val="20"/>
      <w:szCs w:val="20"/>
      <w:lang w:eastAsia="lt-LT"/>
    </w:rPr>
  </w:style>
  <w:style w:type="character" w:customStyle="1" w:styleId="CharChar41">
    <w:name w:val="Char Char41"/>
    <w:uiPriority w:val="99"/>
    <w:rsid w:val="0055378D"/>
    <w:rPr>
      <w:rFonts w:ascii="Times New Roman" w:hAnsi="Times New Roman"/>
      <w:b/>
      <w:kern w:val="32"/>
      <w:sz w:val="32"/>
    </w:rPr>
  </w:style>
  <w:style w:type="character" w:customStyle="1" w:styleId="CharChar31">
    <w:name w:val="Char Char31"/>
    <w:uiPriority w:val="99"/>
    <w:rsid w:val="0055378D"/>
    <w:rPr>
      <w:rFonts w:ascii="Times New Roman" w:hAnsi="Times New Roman"/>
      <w:b/>
      <w:sz w:val="28"/>
    </w:rPr>
  </w:style>
  <w:style w:type="paragraph" w:customStyle="1" w:styleId="Hipersaitas2">
    <w:name w:val="Hipersaitas2"/>
    <w:basedOn w:val="prastasis"/>
    <w:uiPriority w:val="99"/>
    <w:rsid w:val="0055378D"/>
    <w:pPr>
      <w:suppressAutoHyphens w:val="0"/>
      <w:spacing w:before="100" w:beforeAutospacing="1" w:after="100" w:afterAutospacing="1"/>
      <w:ind w:right="0"/>
    </w:pPr>
    <w:rPr>
      <w:sz w:val="24"/>
      <w:szCs w:val="24"/>
      <w:lang w:eastAsia="lt-LT"/>
    </w:rPr>
  </w:style>
  <w:style w:type="paragraph" w:customStyle="1" w:styleId="CharCharDiagramaDiagrama1">
    <w:name w:val="Char Char Diagrama Diagrama1"/>
    <w:basedOn w:val="prastasis"/>
    <w:uiPriority w:val="99"/>
    <w:rsid w:val="0055378D"/>
    <w:pPr>
      <w:suppressAutoHyphens w:val="0"/>
      <w:spacing w:after="160" w:line="240" w:lineRule="exact"/>
      <w:ind w:right="0"/>
    </w:pPr>
    <w:rPr>
      <w:rFonts w:ascii="Tahoma" w:hAnsi="Tahoma"/>
      <w:sz w:val="20"/>
      <w:szCs w:val="20"/>
      <w:lang w:val="en-US" w:eastAsia="lt-LT"/>
    </w:rPr>
  </w:style>
  <w:style w:type="paragraph" w:customStyle="1" w:styleId="futeris">
    <w:name w:val="futeris"/>
    <w:basedOn w:val="prastasis"/>
    <w:rsid w:val="0055378D"/>
    <w:pPr>
      <w:suppressAutoHyphens w:val="0"/>
      <w:spacing w:before="120"/>
      <w:ind w:right="0" w:firstLine="426"/>
      <w:jc w:val="both"/>
    </w:pPr>
    <w:rPr>
      <w:rFonts w:ascii="TimesLT" w:hAnsi="TimesLT"/>
      <w:sz w:val="24"/>
      <w:szCs w:val="20"/>
      <w:lang w:eastAsia="en-US"/>
    </w:rPr>
  </w:style>
  <w:style w:type="character" w:customStyle="1" w:styleId="prastasis2">
    <w:name w:val="Įprastasis2"/>
    <w:uiPriority w:val="99"/>
    <w:rsid w:val="0055378D"/>
  </w:style>
  <w:style w:type="paragraph" w:customStyle="1" w:styleId="normal10">
    <w:name w:val="normal1"/>
    <w:basedOn w:val="prastasis"/>
    <w:uiPriority w:val="99"/>
    <w:rsid w:val="0055378D"/>
    <w:pPr>
      <w:suppressAutoHyphens w:val="0"/>
      <w:ind w:right="0"/>
    </w:pPr>
    <w:rPr>
      <w:sz w:val="24"/>
      <w:szCs w:val="24"/>
      <w:lang w:eastAsia="lt-LT"/>
    </w:rPr>
  </w:style>
  <w:style w:type="paragraph" w:customStyle="1" w:styleId="BodyText21">
    <w:name w:val="Body Text 21"/>
    <w:basedOn w:val="prastasis"/>
    <w:uiPriority w:val="99"/>
    <w:rsid w:val="0055378D"/>
    <w:pPr>
      <w:widowControl w:val="0"/>
      <w:suppressAutoHyphens w:val="0"/>
      <w:ind w:right="0" w:firstLine="397"/>
      <w:jc w:val="both"/>
    </w:pPr>
    <w:rPr>
      <w:rFonts w:ascii="TimesLT" w:hAnsi="TimesLT"/>
      <w:spacing w:val="-5"/>
      <w:sz w:val="24"/>
      <w:szCs w:val="20"/>
      <w:lang w:eastAsia="en-US"/>
    </w:rPr>
  </w:style>
  <w:style w:type="paragraph" w:customStyle="1" w:styleId="Numeruotastekstas">
    <w:name w:val="Numeruotas tekstas"/>
    <w:basedOn w:val="prastasis"/>
    <w:rsid w:val="0055378D"/>
    <w:pPr>
      <w:ind w:right="0"/>
      <w:jc w:val="both"/>
    </w:pPr>
    <w:rPr>
      <w:sz w:val="24"/>
      <w:szCs w:val="24"/>
    </w:rPr>
  </w:style>
  <w:style w:type="paragraph" w:customStyle="1" w:styleId="Style">
    <w:name w:val="Style"/>
    <w:rsid w:val="0055378D"/>
    <w:pPr>
      <w:widowControl w:val="0"/>
      <w:autoSpaceDE w:val="0"/>
      <w:autoSpaceDN w:val="0"/>
      <w:adjustRightInd w:val="0"/>
    </w:pPr>
    <w:rPr>
      <w:sz w:val="24"/>
      <w:szCs w:val="24"/>
    </w:rPr>
  </w:style>
  <w:style w:type="paragraph" w:customStyle="1" w:styleId="Tekstas1">
    <w:name w:val="Tekstas_1"/>
    <w:basedOn w:val="prastasis"/>
    <w:link w:val="Tekstas1Char"/>
    <w:rsid w:val="0055378D"/>
    <w:pPr>
      <w:suppressAutoHyphens w:val="0"/>
      <w:spacing w:after="120"/>
      <w:ind w:right="0" w:firstLine="720"/>
      <w:jc w:val="both"/>
    </w:pPr>
    <w:rPr>
      <w:sz w:val="24"/>
      <w:szCs w:val="20"/>
      <w:lang w:eastAsia="zh-CN"/>
    </w:rPr>
  </w:style>
  <w:style w:type="character" w:customStyle="1" w:styleId="Tekstas1Char">
    <w:name w:val="Tekstas_1 Char"/>
    <w:link w:val="Tekstas1"/>
    <w:locked/>
    <w:rsid w:val="0055378D"/>
    <w:rPr>
      <w:sz w:val="24"/>
      <w:lang w:val="lt-LT" w:eastAsia="zh-CN"/>
    </w:rPr>
  </w:style>
  <w:style w:type="paragraph" w:customStyle="1" w:styleId="Pagrindinistekstas30">
    <w:name w:val="Pagrindinis tekstas3"/>
    <w:basedOn w:val="prastasis"/>
    <w:uiPriority w:val="99"/>
    <w:rsid w:val="0055378D"/>
    <w:pPr>
      <w:autoSpaceDE w:val="0"/>
      <w:autoSpaceDN w:val="0"/>
      <w:adjustRightInd w:val="0"/>
      <w:spacing w:line="298" w:lineRule="auto"/>
      <w:ind w:right="0" w:firstLine="312"/>
      <w:jc w:val="both"/>
      <w:textAlignment w:val="center"/>
    </w:pPr>
    <w:rPr>
      <w:color w:val="000000"/>
      <w:sz w:val="20"/>
      <w:szCs w:val="20"/>
      <w:lang w:eastAsia="en-US"/>
    </w:rPr>
  </w:style>
  <w:style w:type="paragraph" w:customStyle="1" w:styleId="NoParagraphStyle">
    <w:name w:val="[No Paragraph Style]"/>
    <w:uiPriority w:val="99"/>
    <w:rsid w:val="0055378D"/>
    <w:pPr>
      <w:autoSpaceDE w:val="0"/>
      <w:autoSpaceDN w:val="0"/>
      <w:adjustRightInd w:val="0"/>
      <w:spacing w:line="288" w:lineRule="auto"/>
      <w:textAlignment w:val="center"/>
    </w:pPr>
    <w:rPr>
      <w:rFonts w:ascii="Times Roman" w:hAnsi="Times Roman" w:cs="Times Roman"/>
      <w:color w:val="000000"/>
      <w:sz w:val="24"/>
      <w:szCs w:val="24"/>
      <w:lang w:val="en-US" w:eastAsia="en-US"/>
    </w:rPr>
  </w:style>
  <w:style w:type="paragraph" w:customStyle="1" w:styleId="BasicParagraph">
    <w:name w:val="[Basic Paragraph]"/>
    <w:basedOn w:val="NoParagraphStyle"/>
    <w:uiPriority w:val="99"/>
    <w:rsid w:val="0055378D"/>
    <w:pPr>
      <w:suppressAutoHyphens/>
    </w:pPr>
    <w:rPr>
      <w:rFonts w:ascii="Times New Roman" w:hAnsi="Times New Roman" w:cs="Times New Roman"/>
      <w:lang w:val="lt-LT"/>
    </w:rPr>
  </w:style>
  <w:style w:type="paragraph" w:customStyle="1" w:styleId="ROKOStyleJustified">
    <w:name w:val="ROKO Style Justified"/>
    <w:basedOn w:val="prastasis"/>
    <w:rsid w:val="0055378D"/>
    <w:pPr>
      <w:suppressAutoHyphens w:val="0"/>
      <w:ind w:right="0" w:firstLine="284"/>
      <w:jc w:val="both"/>
    </w:pPr>
    <w:rPr>
      <w:sz w:val="24"/>
      <w:szCs w:val="20"/>
      <w:lang w:val="en-GB" w:eastAsia="en-US"/>
    </w:rPr>
  </w:style>
  <w:style w:type="paragraph" w:customStyle="1" w:styleId="Stilius3">
    <w:name w:val="Stilius3"/>
    <w:basedOn w:val="prastasis"/>
    <w:qFormat/>
    <w:rsid w:val="0055378D"/>
    <w:pPr>
      <w:suppressAutoHyphens w:val="0"/>
      <w:spacing w:before="200"/>
      <w:ind w:right="0"/>
      <w:jc w:val="both"/>
    </w:pPr>
    <w:rPr>
      <w:lang w:eastAsia="en-US"/>
    </w:rPr>
  </w:style>
  <w:style w:type="paragraph" w:customStyle="1" w:styleId="Stilius4">
    <w:name w:val="Stilius4"/>
    <w:basedOn w:val="prastasis"/>
    <w:uiPriority w:val="99"/>
    <w:rsid w:val="0055378D"/>
    <w:pPr>
      <w:numPr>
        <w:numId w:val="29"/>
      </w:numPr>
      <w:suppressAutoHyphens w:val="0"/>
      <w:spacing w:before="200" w:line="276" w:lineRule="auto"/>
      <w:ind w:right="0" w:hanging="578"/>
    </w:pPr>
    <w:rPr>
      <w:lang w:eastAsia="en-US"/>
    </w:rPr>
  </w:style>
  <w:style w:type="paragraph" w:customStyle="1" w:styleId="Stilius5">
    <w:name w:val="Stilius5"/>
    <w:basedOn w:val="prastasis"/>
    <w:uiPriority w:val="99"/>
    <w:rsid w:val="0055378D"/>
    <w:pPr>
      <w:suppressAutoHyphens w:val="0"/>
      <w:spacing w:after="200" w:line="276" w:lineRule="auto"/>
      <w:ind w:right="0"/>
      <w:jc w:val="center"/>
    </w:pPr>
    <w:rPr>
      <w:b/>
      <w:sz w:val="28"/>
      <w:szCs w:val="28"/>
      <w:lang w:eastAsia="en-US"/>
    </w:rPr>
  </w:style>
  <w:style w:type="paragraph" w:styleId="Dokumentoinaostekstas">
    <w:name w:val="endnote text"/>
    <w:basedOn w:val="prastasis"/>
    <w:link w:val="DokumentoinaostekstasDiagrama"/>
    <w:uiPriority w:val="99"/>
    <w:rsid w:val="0055378D"/>
    <w:pPr>
      <w:suppressAutoHyphens w:val="0"/>
      <w:ind w:right="0"/>
    </w:pPr>
    <w:rPr>
      <w:sz w:val="20"/>
      <w:szCs w:val="20"/>
      <w:lang w:eastAsia="en-US"/>
    </w:rPr>
  </w:style>
  <w:style w:type="character" w:customStyle="1" w:styleId="DokumentoinaostekstasDiagrama">
    <w:name w:val="Dokumento išnašos tekstas Diagrama"/>
    <w:link w:val="Dokumentoinaostekstas"/>
    <w:uiPriority w:val="99"/>
    <w:rsid w:val="0055378D"/>
    <w:rPr>
      <w:lang w:val="lt-LT"/>
    </w:rPr>
  </w:style>
  <w:style w:type="character" w:styleId="Dokumentoinaosnumeris">
    <w:name w:val="endnote reference"/>
    <w:uiPriority w:val="99"/>
    <w:rsid w:val="0055378D"/>
    <w:rPr>
      <w:rFonts w:cs="Times New Roman"/>
      <w:vertAlign w:val="superscript"/>
    </w:rPr>
  </w:style>
  <w:style w:type="character" w:customStyle="1" w:styleId="WW8Num1z1">
    <w:name w:val="WW8Num1z1"/>
    <w:uiPriority w:val="99"/>
    <w:rsid w:val="0055378D"/>
  </w:style>
  <w:style w:type="character" w:customStyle="1" w:styleId="WW8Num1z2">
    <w:name w:val="WW8Num1z2"/>
    <w:uiPriority w:val="99"/>
    <w:rsid w:val="0055378D"/>
  </w:style>
  <w:style w:type="character" w:customStyle="1" w:styleId="WW8Num1z3">
    <w:name w:val="WW8Num1z3"/>
    <w:uiPriority w:val="99"/>
    <w:rsid w:val="0055378D"/>
  </w:style>
  <w:style w:type="character" w:customStyle="1" w:styleId="WW8Num1z4">
    <w:name w:val="WW8Num1z4"/>
    <w:uiPriority w:val="99"/>
    <w:rsid w:val="0055378D"/>
  </w:style>
  <w:style w:type="character" w:customStyle="1" w:styleId="WW8Num1z5">
    <w:name w:val="WW8Num1z5"/>
    <w:uiPriority w:val="99"/>
    <w:rsid w:val="0055378D"/>
  </w:style>
  <w:style w:type="character" w:customStyle="1" w:styleId="WW8Num1z6">
    <w:name w:val="WW8Num1z6"/>
    <w:uiPriority w:val="99"/>
    <w:rsid w:val="0055378D"/>
  </w:style>
  <w:style w:type="character" w:customStyle="1" w:styleId="WW8Num1z8">
    <w:name w:val="WW8Num1z8"/>
    <w:uiPriority w:val="99"/>
    <w:rsid w:val="0055378D"/>
  </w:style>
  <w:style w:type="character" w:customStyle="1" w:styleId="WW8Num2z0">
    <w:name w:val="WW8Num2z0"/>
    <w:uiPriority w:val="99"/>
    <w:rsid w:val="0055378D"/>
    <w:rPr>
      <w:rFonts w:ascii="Times New Roman" w:hAnsi="Times New Roman"/>
      <w:sz w:val="24"/>
    </w:rPr>
  </w:style>
  <w:style w:type="character" w:customStyle="1" w:styleId="WW8Num3z0">
    <w:name w:val="WW8Num3z0"/>
    <w:uiPriority w:val="99"/>
    <w:rsid w:val="0055378D"/>
    <w:rPr>
      <w:rFonts w:ascii="Symbol" w:hAnsi="Symbol"/>
      <w:sz w:val="24"/>
    </w:rPr>
  </w:style>
  <w:style w:type="character" w:customStyle="1" w:styleId="WW8Num4z0">
    <w:name w:val="WW8Num4z0"/>
    <w:uiPriority w:val="99"/>
    <w:rsid w:val="0055378D"/>
    <w:rPr>
      <w:rFonts w:ascii="Symbol" w:hAnsi="Symbol"/>
      <w:sz w:val="24"/>
    </w:rPr>
  </w:style>
  <w:style w:type="character" w:customStyle="1" w:styleId="WW8Num5z0">
    <w:name w:val="WW8Num5z0"/>
    <w:uiPriority w:val="99"/>
    <w:rsid w:val="0055378D"/>
    <w:rPr>
      <w:rFonts w:ascii="Symbol" w:hAnsi="Symbol"/>
      <w:kern w:val="1"/>
      <w:sz w:val="24"/>
      <w:lang w:eastAsia="lt-LT"/>
    </w:rPr>
  </w:style>
  <w:style w:type="character" w:customStyle="1" w:styleId="WW8Num6z0">
    <w:name w:val="WW8Num6z0"/>
    <w:uiPriority w:val="99"/>
    <w:rsid w:val="0055378D"/>
    <w:rPr>
      <w:rFonts w:ascii="Symbol" w:hAnsi="Symbol"/>
      <w:sz w:val="24"/>
    </w:rPr>
  </w:style>
  <w:style w:type="character" w:customStyle="1" w:styleId="WW8Num7z0">
    <w:name w:val="WW8Num7z0"/>
    <w:uiPriority w:val="99"/>
    <w:rsid w:val="0055378D"/>
    <w:rPr>
      <w:rFonts w:ascii="Symbol" w:hAnsi="Symbol"/>
      <w:sz w:val="24"/>
    </w:rPr>
  </w:style>
  <w:style w:type="character" w:customStyle="1" w:styleId="WW8Num8z0">
    <w:name w:val="WW8Num8z0"/>
    <w:uiPriority w:val="99"/>
    <w:rsid w:val="0055378D"/>
    <w:rPr>
      <w:rFonts w:ascii="Symbol" w:hAnsi="Symbol"/>
    </w:rPr>
  </w:style>
  <w:style w:type="character" w:customStyle="1" w:styleId="WW8Num9z0">
    <w:name w:val="WW8Num9z0"/>
    <w:uiPriority w:val="99"/>
    <w:rsid w:val="0055378D"/>
    <w:rPr>
      <w:rFonts w:ascii="Symbol" w:hAnsi="Symbol"/>
    </w:rPr>
  </w:style>
  <w:style w:type="character" w:customStyle="1" w:styleId="WW8Num10z0">
    <w:name w:val="WW8Num10z0"/>
    <w:uiPriority w:val="99"/>
    <w:rsid w:val="0055378D"/>
    <w:rPr>
      <w:rFonts w:ascii="Symbol" w:hAnsi="Symbol"/>
      <w:sz w:val="24"/>
    </w:rPr>
  </w:style>
  <w:style w:type="character" w:customStyle="1" w:styleId="WW8Num1zfalse">
    <w:name w:val="WW8Num1zfalse"/>
    <w:uiPriority w:val="99"/>
    <w:rsid w:val="0055378D"/>
  </w:style>
  <w:style w:type="character" w:customStyle="1" w:styleId="WW8Num1ztrue">
    <w:name w:val="WW8Num1ztrue"/>
    <w:uiPriority w:val="99"/>
    <w:rsid w:val="0055378D"/>
  </w:style>
  <w:style w:type="character" w:customStyle="1" w:styleId="WW-WW8Num1ztrue">
    <w:name w:val="WW-WW8Num1ztrue"/>
    <w:uiPriority w:val="99"/>
    <w:rsid w:val="0055378D"/>
  </w:style>
  <w:style w:type="character" w:customStyle="1" w:styleId="WW-WW8Num1ztrue1">
    <w:name w:val="WW-WW8Num1ztrue1"/>
    <w:uiPriority w:val="99"/>
    <w:rsid w:val="0055378D"/>
  </w:style>
  <w:style w:type="character" w:customStyle="1" w:styleId="WW-WW8Num1ztrue2">
    <w:name w:val="WW-WW8Num1ztrue2"/>
    <w:uiPriority w:val="99"/>
    <w:rsid w:val="0055378D"/>
  </w:style>
  <w:style w:type="character" w:customStyle="1" w:styleId="WW-WW8Num1ztrue3">
    <w:name w:val="WW-WW8Num1ztrue3"/>
    <w:uiPriority w:val="99"/>
    <w:rsid w:val="0055378D"/>
  </w:style>
  <w:style w:type="character" w:customStyle="1" w:styleId="WW-WW8Num1ztrue4">
    <w:name w:val="WW-WW8Num1ztrue4"/>
    <w:uiPriority w:val="99"/>
    <w:rsid w:val="0055378D"/>
  </w:style>
  <w:style w:type="character" w:customStyle="1" w:styleId="WW-WW8Num1ztrue5">
    <w:name w:val="WW-WW8Num1ztrue5"/>
    <w:uiPriority w:val="99"/>
    <w:rsid w:val="0055378D"/>
  </w:style>
  <w:style w:type="character" w:customStyle="1" w:styleId="WW-WW8Num1ztrue6">
    <w:name w:val="WW-WW8Num1ztrue6"/>
    <w:uiPriority w:val="99"/>
    <w:rsid w:val="0055378D"/>
  </w:style>
  <w:style w:type="character" w:customStyle="1" w:styleId="WW-WW8Num1ztrue7">
    <w:name w:val="WW-WW8Num1ztrue7"/>
    <w:uiPriority w:val="99"/>
    <w:rsid w:val="0055378D"/>
  </w:style>
  <w:style w:type="character" w:customStyle="1" w:styleId="WW-WW8Num1ztrue11">
    <w:name w:val="WW-WW8Num1ztrue11"/>
    <w:uiPriority w:val="99"/>
    <w:rsid w:val="0055378D"/>
  </w:style>
  <w:style w:type="character" w:customStyle="1" w:styleId="WW-WW8Num1ztrue21">
    <w:name w:val="WW-WW8Num1ztrue21"/>
    <w:uiPriority w:val="99"/>
    <w:rsid w:val="0055378D"/>
  </w:style>
  <w:style w:type="character" w:customStyle="1" w:styleId="WW-WW8Num1ztrue31">
    <w:name w:val="WW-WW8Num1ztrue31"/>
    <w:uiPriority w:val="99"/>
    <w:rsid w:val="0055378D"/>
  </w:style>
  <w:style w:type="character" w:customStyle="1" w:styleId="WW-WW8Num1ztrue41">
    <w:name w:val="WW-WW8Num1ztrue41"/>
    <w:uiPriority w:val="99"/>
    <w:rsid w:val="0055378D"/>
  </w:style>
  <w:style w:type="character" w:customStyle="1" w:styleId="WW-WW8Num1ztrue51">
    <w:name w:val="WW-WW8Num1ztrue51"/>
    <w:uiPriority w:val="99"/>
    <w:rsid w:val="0055378D"/>
  </w:style>
  <w:style w:type="character" w:customStyle="1" w:styleId="WW-WW8Num1ztrue61">
    <w:name w:val="WW-WW8Num1ztrue61"/>
    <w:uiPriority w:val="99"/>
    <w:rsid w:val="0055378D"/>
  </w:style>
  <w:style w:type="character" w:customStyle="1" w:styleId="WW-WW8Num1ztrue71">
    <w:name w:val="WW-WW8Num1ztrue71"/>
    <w:uiPriority w:val="99"/>
    <w:rsid w:val="0055378D"/>
  </w:style>
  <w:style w:type="character" w:customStyle="1" w:styleId="WW-WW8Num1ztrue111">
    <w:name w:val="WW-WW8Num1ztrue111"/>
    <w:uiPriority w:val="99"/>
    <w:rsid w:val="0055378D"/>
  </w:style>
  <w:style w:type="character" w:customStyle="1" w:styleId="WW-WW8Num1ztrue211">
    <w:name w:val="WW-WW8Num1ztrue211"/>
    <w:uiPriority w:val="99"/>
    <w:rsid w:val="0055378D"/>
  </w:style>
  <w:style w:type="character" w:customStyle="1" w:styleId="WW-WW8Num1ztrue311">
    <w:name w:val="WW-WW8Num1ztrue311"/>
    <w:uiPriority w:val="99"/>
    <w:rsid w:val="0055378D"/>
  </w:style>
  <w:style w:type="character" w:customStyle="1" w:styleId="WW-WW8Num1ztrue411">
    <w:name w:val="WW-WW8Num1ztrue411"/>
    <w:uiPriority w:val="99"/>
    <w:rsid w:val="0055378D"/>
  </w:style>
  <w:style w:type="character" w:customStyle="1" w:styleId="WW-WW8Num1ztrue511">
    <w:name w:val="WW-WW8Num1ztrue511"/>
    <w:uiPriority w:val="99"/>
    <w:rsid w:val="0055378D"/>
  </w:style>
  <w:style w:type="character" w:customStyle="1" w:styleId="WW-WW8Num1ztrue611">
    <w:name w:val="WW-WW8Num1ztrue611"/>
    <w:uiPriority w:val="99"/>
    <w:rsid w:val="0055378D"/>
  </w:style>
  <w:style w:type="character" w:customStyle="1" w:styleId="WW8Num11z0">
    <w:name w:val="WW8Num11z0"/>
    <w:uiPriority w:val="99"/>
    <w:rsid w:val="0055378D"/>
    <w:rPr>
      <w:rFonts w:ascii="Times New Roman" w:hAnsi="Times New Roman"/>
    </w:rPr>
  </w:style>
  <w:style w:type="character" w:customStyle="1" w:styleId="WW-WW8Num1ztrue711">
    <w:name w:val="WW-WW8Num1ztrue711"/>
    <w:uiPriority w:val="99"/>
    <w:rsid w:val="0055378D"/>
  </w:style>
  <w:style w:type="character" w:customStyle="1" w:styleId="WW-WW8Num1ztrue1111">
    <w:name w:val="WW-WW8Num1ztrue1111"/>
    <w:uiPriority w:val="99"/>
    <w:rsid w:val="0055378D"/>
  </w:style>
  <w:style w:type="character" w:customStyle="1" w:styleId="WW-WW8Num1ztrue2111">
    <w:name w:val="WW-WW8Num1ztrue2111"/>
    <w:uiPriority w:val="99"/>
    <w:rsid w:val="0055378D"/>
  </w:style>
  <w:style w:type="character" w:customStyle="1" w:styleId="WW-WW8Num1ztrue3111">
    <w:name w:val="WW-WW8Num1ztrue3111"/>
    <w:uiPriority w:val="99"/>
    <w:rsid w:val="0055378D"/>
  </w:style>
  <w:style w:type="character" w:customStyle="1" w:styleId="WW-WW8Num1ztrue4111">
    <w:name w:val="WW-WW8Num1ztrue4111"/>
    <w:uiPriority w:val="99"/>
    <w:rsid w:val="0055378D"/>
  </w:style>
  <w:style w:type="character" w:customStyle="1" w:styleId="WW-WW8Num1ztrue5111">
    <w:name w:val="WW-WW8Num1ztrue5111"/>
    <w:uiPriority w:val="99"/>
    <w:rsid w:val="0055378D"/>
  </w:style>
  <w:style w:type="character" w:customStyle="1" w:styleId="WW-WW8Num1ztrue6111">
    <w:name w:val="WW-WW8Num1ztrue6111"/>
    <w:uiPriority w:val="99"/>
    <w:rsid w:val="0055378D"/>
  </w:style>
  <w:style w:type="character" w:customStyle="1" w:styleId="WW8Num12z0">
    <w:name w:val="WW8Num12z0"/>
    <w:uiPriority w:val="99"/>
    <w:rsid w:val="0055378D"/>
    <w:rPr>
      <w:rFonts w:ascii="Symbol" w:hAnsi="Symbol"/>
    </w:rPr>
  </w:style>
  <w:style w:type="character" w:customStyle="1" w:styleId="WW8Num13z0">
    <w:name w:val="WW8Num13z0"/>
    <w:uiPriority w:val="99"/>
    <w:rsid w:val="0055378D"/>
    <w:rPr>
      <w:rFonts w:ascii="Symbol" w:hAnsi="Symbol"/>
    </w:rPr>
  </w:style>
  <w:style w:type="character" w:customStyle="1" w:styleId="WW8Num14z0">
    <w:name w:val="WW8Num14z0"/>
    <w:uiPriority w:val="99"/>
    <w:rsid w:val="0055378D"/>
    <w:rPr>
      <w:rFonts w:ascii="Symbol" w:hAnsi="Symbol"/>
    </w:rPr>
  </w:style>
  <w:style w:type="character" w:customStyle="1" w:styleId="WW8Num14ztrue">
    <w:name w:val="WW8Num14ztrue"/>
    <w:uiPriority w:val="99"/>
    <w:rsid w:val="0055378D"/>
  </w:style>
  <w:style w:type="character" w:customStyle="1" w:styleId="WW-WW8Num14ztrue">
    <w:name w:val="WW-WW8Num14ztrue"/>
    <w:uiPriority w:val="99"/>
    <w:rsid w:val="0055378D"/>
  </w:style>
  <w:style w:type="character" w:customStyle="1" w:styleId="WW-WW8Num14ztrue1">
    <w:name w:val="WW-WW8Num14ztrue1"/>
    <w:uiPriority w:val="99"/>
    <w:rsid w:val="0055378D"/>
  </w:style>
  <w:style w:type="character" w:customStyle="1" w:styleId="WW-WW8Num14ztrue2">
    <w:name w:val="WW-WW8Num14ztrue2"/>
    <w:uiPriority w:val="99"/>
    <w:rsid w:val="0055378D"/>
  </w:style>
  <w:style w:type="character" w:customStyle="1" w:styleId="WW-WW8Num14ztrue3">
    <w:name w:val="WW-WW8Num14ztrue3"/>
    <w:uiPriority w:val="99"/>
    <w:rsid w:val="0055378D"/>
  </w:style>
  <w:style w:type="character" w:customStyle="1" w:styleId="WW-WW8Num14ztrue4">
    <w:name w:val="WW-WW8Num14ztrue4"/>
    <w:uiPriority w:val="99"/>
    <w:rsid w:val="0055378D"/>
  </w:style>
  <w:style w:type="character" w:customStyle="1" w:styleId="WW-WW8Num14ztrue5">
    <w:name w:val="WW-WW8Num14ztrue5"/>
    <w:uiPriority w:val="99"/>
    <w:rsid w:val="0055378D"/>
  </w:style>
  <w:style w:type="character" w:customStyle="1" w:styleId="WW-WW8Num14ztrue6">
    <w:name w:val="WW-WW8Num14ztrue6"/>
    <w:uiPriority w:val="99"/>
    <w:rsid w:val="0055378D"/>
  </w:style>
  <w:style w:type="character" w:customStyle="1" w:styleId="WW8Num15z0">
    <w:name w:val="WW8Num15z0"/>
    <w:uiPriority w:val="99"/>
    <w:rsid w:val="0055378D"/>
    <w:rPr>
      <w:rFonts w:ascii="Symbol" w:hAnsi="Symbol"/>
    </w:rPr>
  </w:style>
  <w:style w:type="character" w:customStyle="1" w:styleId="WW8Num16z0">
    <w:name w:val="WW8Num16z0"/>
    <w:uiPriority w:val="99"/>
    <w:rsid w:val="0055378D"/>
    <w:rPr>
      <w:rFonts w:ascii="Symbol" w:hAnsi="Symbol"/>
      <w:sz w:val="24"/>
    </w:rPr>
  </w:style>
  <w:style w:type="character" w:customStyle="1" w:styleId="WW-WW8Num1ztrue7111">
    <w:name w:val="WW-WW8Num1ztrue7111"/>
    <w:uiPriority w:val="99"/>
    <w:rsid w:val="0055378D"/>
  </w:style>
  <w:style w:type="character" w:customStyle="1" w:styleId="WW-WW8Num1ztrue11111">
    <w:name w:val="WW-WW8Num1ztrue11111"/>
    <w:uiPriority w:val="99"/>
    <w:rsid w:val="0055378D"/>
  </w:style>
  <w:style w:type="character" w:customStyle="1" w:styleId="WW-WW8Num1ztrue21111">
    <w:name w:val="WW-WW8Num1ztrue21111"/>
    <w:uiPriority w:val="99"/>
    <w:rsid w:val="0055378D"/>
  </w:style>
  <w:style w:type="character" w:customStyle="1" w:styleId="WW-WW8Num1ztrue31111">
    <w:name w:val="WW-WW8Num1ztrue31111"/>
    <w:uiPriority w:val="99"/>
    <w:rsid w:val="0055378D"/>
  </w:style>
  <w:style w:type="character" w:customStyle="1" w:styleId="WW-WW8Num1ztrue41111">
    <w:name w:val="WW-WW8Num1ztrue41111"/>
    <w:uiPriority w:val="99"/>
    <w:rsid w:val="0055378D"/>
  </w:style>
  <w:style w:type="character" w:customStyle="1" w:styleId="WW-WW8Num1ztrue51111">
    <w:name w:val="WW-WW8Num1ztrue51111"/>
    <w:uiPriority w:val="99"/>
    <w:rsid w:val="0055378D"/>
  </w:style>
  <w:style w:type="character" w:customStyle="1" w:styleId="WW-WW8Num1ztrue61111">
    <w:name w:val="WW-WW8Num1ztrue61111"/>
    <w:uiPriority w:val="99"/>
    <w:rsid w:val="0055378D"/>
  </w:style>
  <w:style w:type="character" w:customStyle="1" w:styleId="WW-WW8Num14ztrue7">
    <w:name w:val="WW-WW8Num14ztrue7"/>
    <w:uiPriority w:val="99"/>
    <w:rsid w:val="0055378D"/>
  </w:style>
  <w:style w:type="character" w:customStyle="1" w:styleId="WW-WW8Num14ztrue11">
    <w:name w:val="WW-WW8Num14ztrue11"/>
    <w:uiPriority w:val="99"/>
    <w:rsid w:val="0055378D"/>
  </w:style>
  <w:style w:type="character" w:customStyle="1" w:styleId="WW-WW8Num14ztrue21">
    <w:name w:val="WW-WW8Num14ztrue21"/>
    <w:uiPriority w:val="99"/>
    <w:rsid w:val="0055378D"/>
  </w:style>
  <w:style w:type="character" w:customStyle="1" w:styleId="WW-WW8Num14ztrue31">
    <w:name w:val="WW-WW8Num14ztrue31"/>
    <w:uiPriority w:val="99"/>
    <w:rsid w:val="0055378D"/>
  </w:style>
  <w:style w:type="character" w:customStyle="1" w:styleId="WW-WW8Num14ztrue41">
    <w:name w:val="WW-WW8Num14ztrue41"/>
    <w:uiPriority w:val="99"/>
    <w:rsid w:val="0055378D"/>
  </w:style>
  <w:style w:type="character" w:customStyle="1" w:styleId="WW-WW8Num14ztrue51">
    <w:name w:val="WW-WW8Num14ztrue51"/>
    <w:uiPriority w:val="99"/>
    <w:rsid w:val="0055378D"/>
  </w:style>
  <w:style w:type="character" w:customStyle="1" w:styleId="WW-WW8Num14ztrue61">
    <w:name w:val="WW-WW8Num14ztrue61"/>
    <w:uiPriority w:val="99"/>
    <w:rsid w:val="0055378D"/>
  </w:style>
  <w:style w:type="character" w:customStyle="1" w:styleId="WW-WW8Num1ztrue71111">
    <w:name w:val="WW-WW8Num1ztrue71111"/>
    <w:uiPriority w:val="99"/>
    <w:rsid w:val="0055378D"/>
  </w:style>
  <w:style w:type="character" w:customStyle="1" w:styleId="WW-WW8Num1ztrue111111">
    <w:name w:val="WW-WW8Num1ztrue111111"/>
    <w:uiPriority w:val="99"/>
    <w:rsid w:val="0055378D"/>
  </w:style>
  <w:style w:type="character" w:customStyle="1" w:styleId="WW-WW8Num1ztrue211111">
    <w:name w:val="WW-WW8Num1ztrue211111"/>
    <w:uiPriority w:val="99"/>
    <w:rsid w:val="0055378D"/>
  </w:style>
  <w:style w:type="character" w:customStyle="1" w:styleId="WW-WW8Num1ztrue311111">
    <w:name w:val="WW-WW8Num1ztrue311111"/>
    <w:uiPriority w:val="99"/>
    <w:rsid w:val="0055378D"/>
  </w:style>
  <w:style w:type="character" w:customStyle="1" w:styleId="WW-WW8Num1ztrue411111">
    <w:name w:val="WW-WW8Num1ztrue411111"/>
    <w:uiPriority w:val="99"/>
    <w:rsid w:val="0055378D"/>
  </w:style>
  <w:style w:type="character" w:customStyle="1" w:styleId="WW-WW8Num1ztrue511111">
    <w:name w:val="WW-WW8Num1ztrue511111"/>
    <w:uiPriority w:val="99"/>
    <w:rsid w:val="0055378D"/>
  </w:style>
  <w:style w:type="character" w:customStyle="1" w:styleId="WW-WW8Num1ztrue611111">
    <w:name w:val="WW-WW8Num1ztrue611111"/>
    <w:uiPriority w:val="99"/>
    <w:rsid w:val="0055378D"/>
  </w:style>
  <w:style w:type="character" w:customStyle="1" w:styleId="WW-WW8Num14ztrue71">
    <w:name w:val="WW-WW8Num14ztrue71"/>
    <w:uiPriority w:val="99"/>
    <w:rsid w:val="0055378D"/>
  </w:style>
  <w:style w:type="character" w:customStyle="1" w:styleId="WW-WW8Num14ztrue111">
    <w:name w:val="WW-WW8Num14ztrue111"/>
    <w:uiPriority w:val="99"/>
    <w:rsid w:val="0055378D"/>
  </w:style>
  <w:style w:type="character" w:customStyle="1" w:styleId="WW-WW8Num14ztrue211">
    <w:name w:val="WW-WW8Num14ztrue211"/>
    <w:uiPriority w:val="99"/>
    <w:rsid w:val="0055378D"/>
  </w:style>
  <w:style w:type="character" w:customStyle="1" w:styleId="WW-WW8Num14ztrue311">
    <w:name w:val="WW-WW8Num14ztrue311"/>
    <w:uiPriority w:val="99"/>
    <w:rsid w:val="0055378D"/>
  </w:style>
  <w:style w:type="character" w:customStyle="1" w:styleId="WW-WW8Num14ztrue411">
    <w:name w:val="WW-WW8Num14ztrue411"/>
    <w:uiPriority w:val="99"/>
    <w:rsid w:val="0055378D"/>
  </w:style>
  <w:style w:type="character" w:customStyle="1" w:styleId="WW-WW8Num14ztrue511">
    <w:name w:val="WW-WW8Num14ztrue511"/>
    <w:uiPriority w:val="99"/>
    <w:rsid w:val="0055378D"/>
  </w:style>
  <w:style w:type="character" w:customStyle="1" w:styleId="WW-WW8Num14ztrue611">
    <w:name w:val="WW-WW8Num14ztrue611"/>
    <w:uiPriority w:val="99"/>
    <w:rsid w:val="0055378D"/>
  </w:style>
  <w:style w:type="character" w:customStyle="1" w:styleId="WW-WW8Num1ztrue711111">
    <w:name w:val="WW-WW8Num1ztrue711111"/>
    <w:uiPriority w:val="99"/>
    <w:rsid w:val="0055378D"/>
  </w:style>
  <w:style w:type="character" w:customStyle="1" w:styleId="WW-WW8Num1ztrue1111111">
    <w:name w:val="WW-WW8Num1ztrue1111111"/>
    <w:uiPriority w:val="99"/>
    <w:rsid w:val="0055378D"/>
  </w:style>
  <w:style w:type="character" w:customStyle="1" w:styleId="WW-WW8Num1ztrue2111111">
    <w:name w:val="WW-WW8Num1ztrue2111111"/>
    <w:uiPriority w:val="99"/>
    <w:rsid w:val="0055378D"/>
  </w:style>
  <w:style w:type="character" w:customStyle="1" w:styleId="WW-WW8Num1ztrue3111111">
    <w:name w:val="WW-WW8Num1ztrue3111111"/>
    <w:uiPriority w:val="99"/>
    <w:rsid w:val="0055378D"/>
  </w:style>
  <w:style w:type="character" w:customStyle="1" w:styleId="WW-WW8Num1ztrue4111111">
    <w:name w:val="WW-WW8Num1ztrue4111111"/>
    <w:uiPriority w:val="99"/>
    <w:rsid w:val="0055378D"/>
  </w:style>
  <w:style w:type="character" w:customStyle="1" w:styleId="WW-WW8Num1ztrue5111111">
    <w:name w:val="WW-WW8Num1ztrue5111111"/>
    <w:uiPriority w:val="99"/>
    <w:rsid w:val="0055378D"/>
  </w:style>
  <w:style w:type="character" w:customStyle="1" w:styleId="WW-WW8Num1ztrue6111111">
    <w:name w:val="WW-WW8Num1ztrue6111111"/>
    <w:uiPriority w:val="99"/>
    <w:rsid w:val="0055378D"/>
  </w:style>
  <w:style w:type="character" w:customStyle="1" w:styleId="WW-WW8Num14ztrue711">
    <w:name w:val="WW-WW8Num14ztrue711"/>
    <w:uiPriority w:val="99"/>
    <w:rsid w:val="0055378D"/>
  </w:style>
  <w:style w:type="character" w:customStyle="1" w:styleId="WW-WW8Num14ztrue1111">
    <w:name w:val="WW-WW8Num14ztrue1111"/>
    <w:uiPriority w:val="99"/>
    <w:rsid w:val="0055378D"/>
  </w:style>
  <w:style w:type="character" w:customStyle="1" w:styleId="WW-WW8Num14ztrue2111">
    <w:name w:val="WW-WW8Num14ztrue2111"/>
    <w:uiPriority w:val="99"/>
    <w:rsid w:val="0055378D"/>
  </w:style>
  <w:style w:type="character" w:customStyle="1" w:styleId="WW-WW8Num14ztrue3111">
    <w:name w:val="WW-WW8Num14ztrue3111"/>
    <w:uiPriority w:val="99"/>
    <w:rsid w:val="0055378D"/>
  </w:style>
  <w:style w:type="character" w:customStyle="1" w:styleId="WW-WW8Num14ztrue4111">
    <w:name w:val="WW-WW8Num14ztrue4111"/>
    <w:uiPriority w:val="99"/>
    <w:rsid w:val="0055378D"/>
  </w:style>
  <w:style w:type="character" w:customStyle="1" w:styleId="WW-WW8Num14ztrue5111">
    <w:name w:val="WW-WW8Num14ztrue5111"/>
    <w:uiPriority w:val="99"/>
    <w:rsid w:val="0055378D"/>
  </w:style>
  <w:style w:type="character" w:customStyle="1" w:styleId="WW-WW8Num14ztrue6111">
    <w:name w:val="WW-WW8Num14ztrue6111"/>
    <w:uiPriority w:val="99"/>
    <w:rsid w:val="0055378D"/>
  </w:style>
  <w:style w:type="character" w:customStyle="1" w:styleId="WW-WW8Num1ztrue7111111">
    <w:name w:val="WW-WW8Num1ztrue7111111"/>
    <w:uiPriority w:val="99"/>
    <w:rsid w:val="0055378D"/>
  </w:style>
  <w:style w:type="character" w:customStyle="1" w:styleId="WW-WW8Num1ztrue11111111">
    <w:name w:val="WW-WW8Num1ztrue11111111"/>
    <w:uiPriority w:val="99"/>
    <w:rsid w:val="0055378D"/>
  </w:style>
  <w:style w:type="character" w:customStyle="1" w:styleId="WW-WW8Num1ztrue21111111">
    <w:name w:val="WW-WW8Num1ztrue21111111"/>
    <w:uiPriority w:val="99"/>
    <w:rsid w:val="0055378D"/>
  </w:style>
  <w:style w:type="character" w:customStyle="1" w:styleId="WW-WW8Num1ztrue31111111">
    <w:name w:val="WW-WW8Num1ztrue31111111"/>
    <w:uiPriority w:val="99"/>
    <w:rsid w:val="0055378D"/>
  </w:style>
  <w:style w:type="character" w:customStyle="1" w:styleId="WW-WW8Num1ztrue41111111">
    <w:name w:val="WW-WW8Num1ztrue41111111"/>
    <w:uiPriority w:val="99"/>
    <w:rsid w:val="0055378D"/>
  </w:style>
  <w:style w:type="character" w:customStyle="1" w:styleId="WW-WW8Num1ztrue51111111">
    <w:name w:val="WW-WW8Num1ztrue51111111"/>
    <w:uiPriority w:val="99"/>
    <w:rsid w:val="0055378D"/>
  </w:style>
  <w:style w:type="character" w:customStyle="1" w:styleId="WW-WW8Num1ztrue61111111">
    <w:name w:val="WW-WW8Num1ztrue61111111"/>
    <w:uiPriority w:val="99"/>
    <w:rsid w:val="0055378D"/>
  </w:style>
  <w:style w:type="character" w:customStyle="1" w:styleId="FontStyle50">
    <w:name w:val="Font Style50"/>
    <w:uiPriority w:val="99"/>
    <w:rsid w:val="0055378D"/>
    <w:rPr>
      <w:rFonts w:ascii="Times New Roman" w:hAnsi="Times New Roman" w:cs="Times New Roman"/>
      <w:sz w:val="22"/>
      <w:szCs w:val="22"/>
    </w:rPr>
  </w:style>
  <w:style w:type="character" w:customStyle="1" w:styleId="FontStyle39">
    <w:name w:val="Font Style39"/>
    <w:uiPriority w:val="99"/>
    <w:rsid w:val="0055378D"/>
    <w:rPr>
      <w:rFonts w:ascii="Times New Roman" w:hAnsi="Times New Roman" w:cs="Times New Roman"/>
      <w:sz w:val="22"/>
      <w:szCs w:val="22"/>
    </w:rPr>
  </w:style>
  <w:style w:type="character" w:customStyle="1" w:styleId="IndexLink">
    <w:name w:val="Index Link"/>
    <w:uiPriority w:val="99"/>
    <w:rsid w:val="0055378D"/>
  </w:style>
  <w:style w:type="paragraph" w:customStyle="1" w:styleId="Betarp1">
    <w:name w:val="Be tarpų1"/>
    <w:uiPriority w:val="99"/>
    <w:rsid w:val="0055378D"/>
    <w:pPr>
      <w:widowControl w:val="0"/>
      <w:suppressAutoHyphens/>
      <w:textAlignment w:val="baseline"/>
    </w:pPr>
    <w:rPr>
      <w:rFonts w:cs="Mangal"/>
      <w:kern w:val="1"/>
      <w:sz w:val="24"/>
      <w:szCs w:val="21"/>
      <w:lang w:eastAsia="zh-CN" w:bidi="hi-IN"/>
    </w:rPr>
  </w:style>
  <w:style w:type="paragraph" w:customStyle="1" w:styleId="Sraopastraipa10">
    <w:name w:val="Sąrao pastraipa1"/>
    <w:basedOn w:val="prastasis"/>
    <w:uiPriority w:val="99"/>
    <w:rsid w:val="0055378D"/>
    <w:pPr>
      <w:widowControl w:val="0"/>
      <w:ind w:left="720" w:right="0"/>
      <w:contextualSpacing/>
    </w:pPr>
    <w:rPr>
      <w:rFonts w:eastAsia="SimSun" w:cs="Mangal"/>
      <w:kern w:val="1"/>
      <w:sz w:val="24"/>
      <w:szCs w:val="21"/>
      <w:lang w:eastAsia="zh-CN" w:bidi="hi-IN"/>
    </w:rPr>
  </w:style>
  <w:style w:type="paragraph" w:customStyle="1" w:styleId="Pagrindinistekstas4">
    <w:name w:val="Pagrindinis tekstas4"/>
    <w:basedOn w:val="prastasis"/>
    <w:uiPriority w:val="99"/>
    <w:rsid w:val="0055378D"/>
    <w:pPr>
      <w:suppressAutoHyphens w:val="0"/>
      <w:spacing w:before="280" w:after="280"/>
      <w:ind w:right="0"/>
    </w:pPr>
    <w:rPr>
      <w:kern w:val="1"/>
      <w:sz w:val="24"/>
      <w:szCs w:val="24"/>
      <w:lang w:eastAsia="zh-CN"/>
    </w:rPr>
  </w:style>
  <w:style w:type="paragraph" w:customStyle="1" w:styleId="WW-Textbody">
    <w:name w:val="WW-Text body"/>
    <w:basedOn w:val="Standard"/>
    <w:uiPriority w:val="99"/>
    <w:rsid w:val="0055378D"/>
    <w:pPr>
      <w:autoSpaceDN/>
      <w:spacing w:after="120"/>
    </w:pPr>
    <w:rPr>
      <w:kern w:val="1"/>
    </w:rPr>
  </w:style>
  <w:style w:type="paragraph" w:customStyle="1" w:styleId="Style30">
    <w:name w:val="Style30"/>
    <w:basedOn w:val="prastasis"/>
    <w:uiPriority w:val="99"/>
    <w:rsid w:val="0055378D"/>
    <w:pPr>
      <w:widowControl w:val="0"/>
      <w:autoSpaceDE w:val="0"/>
      <w:spacing w:line="278" w:lineRule="exact"/>
      <w:ind w:right="0" w:firstLine="420"/>
      <w:jc w:val="both"/>
    </w:pPr>
    <w:rPr>
      <w:rFonts w:cs="Mangal"/>
      <w:kern w:val="1"/>
      <w:sz w:val="24"/>
      <w:szCs w:val="24"/>
      <w:lang w:eastAsia="zh-CN" w:bidi="hi-IN"/>
    </w:rPr>
  </w:style>
  <w:style w:type="paragraph" w:customStyle="1" w:styleId="prastasis0">
    <w:name w:val="Áprastasis"/>
    <w:basedOn w:val="prastasis"/>
    <w:next w:val="prastasis"/>
    <w:uiPriority w:val="99"/>
    <w:rsid w:val="0055378D"/>
    <w:pPr>
      <w:widowControl w:val="0"/>
      <w:ind w:right="0"/>
    </w:pPr>
    <w:rPr>
      <w:rFonts w:cs="Tahoma"/>
      <w:kern w:val="1"/>
      <w:sz w:val="24"/>
      <w:szCs w:val="24"/>
      <w:lang w:val="en-US" w:eastAsia="zh-CN" w:bidi="hi-IN"/>
    </w:rPr>
  </w:style>
  <w:style w:type="paragraph" w:customStyle="1" w:styleId="Contents10">
    <w:name w:val="Contents 10"/>
    <w:basedOn w:val="Index"/>
    <w:uiPriority w:val="99"/>
    <w:rsid w:val="0055378D"/>
    <w:pPr>
      <w:widowControl w:val="0"/>
      <w:tabs>
        <w:tab w:val="right" w:leader="dot" w:pos="7091"/>
      </w:tabs>
      <w:ind w:left="2547" w:right="0"/>
    </w:pPr>
    <w:rPr>
      <w:rFonts w:eastAsia="SimSun" w:cs="Mangal"/>
      <w:kern w:val="1"/>
      <w:sz w:val="24"/>
      <w:szCs w:val="24"/>
      <w:lang w:eastAsia="zh-CN" w:bidi="hi-IN"/>
    </w:rPr>
  </w:style>
  <w:style w:type="paragraph" w:customStyle="1" w:styleId="Inhaltsverzeichnisberschrift">
    <w:name w:val="Inhaltsverzeichnisüberschrift"/>
    <w:basedOn w:val="Antrat1"/>
    <w:next w:val="prastasis"/>
    <w:uiPriority w:val="99"/>
    <w:rsid w:val="0055378D"/>
    <w:pPr>
      <w:keepNext/>
      <w:keepLines/>
      <w:suppressAutoHyphens w:val="0"/>
      <w:spacing w:before="480" w:line="276" w:lineRule="auto"/>
      <w:jc w:val="left"/>
    </w:pPr>
    <w:rPr>
      <w:rFonts w:ascii="Cambria" w:hAnsi="Cambria"/>
      <w:bCs/>
      <w:color w:val="365F91"/>
      <w:kern w:val="1"/>
      <w:szCs w:val="28"/>
      <w:lang w:val="de-DE" w:eastAsia="zh-CN"/>
    </w:rPr>
  </w:style>
  <w:style w:type="character" w:customStyle="1" w:styleId="FontStyle47">
    <w:name w:val="Font Style47"/>
    <w:uiPriority w:val="99"/>
    <w:rsid w:val="0055378D"/>
    <w:rPr>
      <w:rFonts w:ascii="Microsoft Sans Serif" w:hAnsi="Microsoft Sans Serif"/>
      <w:b/>
      <w:sz w:val="16"/>
    </w:rPr>
  </w:style>
  <w:style w:type="character" w:customStyle="1" w:styleId="WW8Num11z1">
    <w:name w:val="WW8Num11z1"/>
    <w:uiPriority w:val="99"/>
    <w:rsid w:val="0055378D"/>
    <w:rPr>
      <w:rFonts w:ascii="OpenSymbol" w:eastAsia="OpenSymbol"/>
    </w:rPr>
  </w:style>
  <w:style w:type="character" w:customStyle="1" w:styleId="WW-WW8Num1ztrue71111111">
    <w:name w:val="WW-WW8Num1ztrue71111111"/>
    <w:uiPriority w:val="99"/>
    <w:rsid w:val="0055378D"/>
  </w:style>
  <w:style w:type="character" w:customStyle="1" w:styleId="WW-WW8Num1ztrue111111111">
    <w:name w:val="WW-WW8Num1ztrue111111111"/>
    <w:uiPriority w:val="99"/>
    <w:rsid w:val="0055378D"/>
  </w:style>
  <w:style w:type="character" w:customStyle="1" w:styleId="WW-WW8Num1ztrue211111111">
    <w:name w:val="WW-WW8Num1ztrue211111111"/>
    <w:uiPriority w:val="99"/>
    <w:rsid w:val="0055378D"/>
  </w:style>
  <w:style w:type="character" w:customStyle="1" w:styleId="WW-WW8Num1ztrue311111111">
    <w:name w:val="WW-WW8Num1ztrue311111111"/>
    <w:uiPriority w:val="99"/>
    <w:rsid w:val="0055378D"/>
  </w:style>
  <w:style w:type="character" w:customStyle="1" w:styleId="WW-WW8Num1ztrue411111111">
    <w:name w:val="WW-WW8Num1ztrue411111111"/>
    <w:uiPriority w:val="99"/>
    <w:rsid w:val="0055378D"/>
  </w:style>
  <w:style w:type="character" w:customStyle="1" w:styleId="WW-WW8Num1ztrue511111111">
    <w:name w:val="WW-WW8Num1ztrue511111111"/>
    <w:uiPriority w:val="99"/>
    <w:rsid w:val="0055378D"/>
  </w:style>
  <w:style w:type="character" w:customStyle="1" w:styleId="WW-WW8Num1ztrue611111111">
    <w:name w:val="WW-WW8Num1ztrue611111111"/>
    <w:uiPriority w:val="99"/>
    <w:rsid w:val="0055378D"/>
  </w:style>
  <w:style w:type="character" w:customStyle="1" w:styleId="WW-WW8Num1ztrue711111111">
    <w:name w:val="WW-WW8Num1ztrue711111111"/>
    <w:uiPriority w:val="99"/>
    <w:rsid w:val="0055378D"/>
  </w:style>
  <w:style w:type="character" w:customStyle="1" w:styleId="WW-WW8Num1ztrue1111111111">
    <w:name w:val="WW-WW8Num1ztrue1111111111"/>
    <w:uiPriority w:val="99"/>
    <w:rsid w:val="0055378D"/>
  </w:style>
  <w:style w:type="character" w:customStyle="1" w:styleId="WW-WW8Num1ztrue2111111111">
    <w:name w:val="WW-WW8Num1ztrue2111111111"/>
    <w:uiPriority w:val="99"/>
    <w:rsid w:val="0055378D"/>
  </w:style>
  <w:style w:type="character" w:customStyle="1" w:styleId="WW-WW8Num1ztrue3111111111">
    <w:name w:val="WW-WW8Num1ztrue3111111111"/>
    <w:uiPriority w:val="99"/>
    <w:rsid w:val="0055378D"/>
  </w:style>
  <w:style w:type="character" w:customStyle="1" w:styleId="WW-WW8Num1ztrue4111111111">
    <w:name w:val="WW-WW8Num1ztrue4111111111"/>
    <w:uiPriority w:val="99"/>
    <w:rsid w:val="0055378D"/>
  </w:style>
  <w:style w:type="character" w:customStyle="1" w:styleId="WW-WW8Num1ztrue5111111111">
    <w:name w:val="WW-WW8Num1ztrue5111111111"/>
    <w:uiPriority w:val="99"/>
    <w:rsid w:val="0055378D"/>
  </w:style>
  <w:style w:type="character" w:customStyle="1" w:styleId="WW-WW8Num1ztrue6111111111">
    <w:name w:val="WW-WW8Num1ztrue6111111111"/>
    <w:uiPriority w:val="99"/>
    <w:rsid w:val="0055378D"/>
  </w:style>
  <w:style w:type="character" w:customStyle="1" w:styleId="WW-WW8Num1ztrue7111111111">
    <w:name w:val="WW-WW8Num1ztrue7111111111"/>
    <w:uiPriority w:val="99"/>
    <w:rsid w:val="0055378D"/>
  </w:style>
  <w:style w:type="character" w:customStyle="1" w:styleId="WW-WW8Num1ztrue11111111111">
    <w:name w:val="WW-WW8Num1ztrue11111111111"/>
    <w:uiPriority w:val="99"/>
    <w:rsid w:val="0055378D"/>
  </w:style>
  <w:style w:type="character" w:customStyle="1" w:styleId="WW-WW8Num1ztrue21111111111">
    <w:name w:val="WW-WW8Num1ztrue21111111111"/>
    <w:uiPriority w:val="99"/>
    <w:rsid w:val="0055378D"/>
  </w:style>
  <w:style w:type="character" w:customStyle="1" w:styleId="WW-WW8Num1ztrue31111111111">
    <w:name w:val="WW-WW8Num1ztrue31111111111"/>
    <w:uiPriority w:val="99"/>
    <w:rsid w:val="0055378D"/>
  </w:style>
  <w:style w:type="character" w:customStyle="1" w:styleId="WW-WW8Num1ztrue41111111111">
    <w:name w:val="WW-WW8Num1ztrue41111111111"/>
    <w:uiPriority w:val="99"/>
    <w:rsid w:val="0055378D"/>
  </w:style>
  <w:style w:type="character" w:customStyle="1" w:styleId="WW-WW8Num1ztrue51111111111">
    <w:name w:val="WW-WW8Num1ztrue51111111111"/>
    <w:uiPriority w:val="99"/>
    <w:rsid w:val="0055378D"/>
  </w:style>
  <w:style w:type="character" w:customStyle="1" w:styleId="WW-WW8Num1ztrue61111111111">
    <w:name w:val="WW-WW8Num1ztrue61111111111"/>
    <w:uiPriority w:val="99"/>
    <w:rsid w:val="0055378D"/>
  </w:style>
  <w:style w:type="character" w:customStyle="1" w:styleId="WW-WW8Num1ztrue71111111111">
    <w:name w:val="WW-WW8Num1ztrue71111111111"/>
    <w:uiPriority w:val="99"/>
    <w:rsid w:val="0055378D"/>
  </w:style>
  <w:style w:type="character" w:customStyle="1" w:styleId="WW-WW8Num1ztrue111111111111">
    <w:name w:val="WW-WW8Num1ztrue111111111111"/>
    <w:uiPriority w:val="99"/>
    <w:rsid w:val="0055378D"/>
  </w:style>
  <w:style w:type="character" w:customStyle="1" w:styleId="WW-WW8Num1ztrue211111111111">
    <w:name w:val="WW-WW8Num1ztrue211111111111"/>
    <w:uiPriority w:val="99"/>
    <w:rsid w:val="0055378D"/>
  </w:style>
  <w:style w:type="character" w:customStyle="1" w:styleId="WW-WW8Num1ztrue311111111111">
    <w:name w:val="WW-WW8Num1ztrue311111111111"/>
    <w:uiPriority w:val="99"/>
    <w:rsid w:val="0055378D"/>
  </w:style>
  <w:style w:type="character" w:customStyle="1" w:styleId="WW-WW8Num1ztrue411111111111">
    <w:name w:val="WW-WW8Num1ztrue411111111111"/>
    <w:uiPriority w:val="99"/>
    <w:rsid w:val="0055378D"/>
  </w:style>
  <w:style w:type="character" w:customStyle="1" w:styleId="WW-WW8Num1ztrue511111111111">
    <w:name w:val="WW-WW8Num1ztrue511111111111"/>
    <w:uiPriority w:val="99"/>
    <w:rsid w:val="0055378D"/>
  </w:style>
  <w:style w:type="character" w:customStyle="1" w:styleId="WW-WW8Num1ztrue611111111111">
    <w:name w:val="WW-WW8Num1ztrue611111111111"/>
    <w:uiPriority w:val="99"/>
    <w:rsid w:val="0055378D"/>
  </w:style>
  <w:style w:type="paragraph" w:customStyle="1" w:styleId="Betarp2">
    <w:name w:val="Be tarpų2"/>
    <w:uiPriority w:val="99"/>
    <w:rsid w:val="0055378D"/>
    <w:pPr>
      <w:widowControl w:val="0"/>
      <w:suppressAutoHyphens/>
      <w:textAlignment w:val="baseline"/>
    </w:pPr>
    <w:rPr>
      <w:rFonts w:cs="Mangal"/>
      <w:kern w:val="1"/>
      <w:sz w:val="24"/>
      <w:szCs w:val="21"/>
      <w:lang w:eastAsia="zh-CN" w:bidi="hi-IN"/>
    </w:rPr>
  </w:style>
  <w:style w:type="paragraph" w:customStyle="1" w:styleId="Sraopastraipa2">
    <w:name w:val="Sąrao pastraipa2"/>
    <w:basedOn w:val="prastasis"/>
    <w:uiPriority w:val="99"/>
    <w:rsid w:val="0055378D"/>
    <w:pPr>
      <w:widowControl w:val="0"/>
      <w:ind w:left="720" w:right="0"/>
      <w:contextualSpacing/>
    </w:pPr>
    <w:rPr>
      <w:rFonts w:eastAsia="SimSun" w:cs="Mangal"/>
      <w:kern w:val="1"/>
      <w:sz w:val="24"/>
      <w:szCs w:val="21"/>
      <w:lang w:eastAsia="zh-CN" w:bidi="hi-IN"/>
    </w:rPr>
  </w:style>
  <w:style w:type="paragraph" w:customStyle="1" w:styleId="Pagrindinistekstas5">
    <w:name w:val="Pagrindinis tekstas5"/>
    <w:basedOn w:val="prastasis"/>
    <w:uiPriority w:val="99"/>
    <w:rsid w:val="0055378D"/>
    <w:pPr>
      <w:suppressAutoHyphens w:val="0"/>
      <w:spacing w:before="280" w:after="280"/>
      <w:ind w:right="0"/>
    </w:pPr>
    <w:rPr>
      <w:kern w:val="1"/>
      <w:sz w:val="24"/>
      <w:szCs w:val="24"/>
      <w:lang w:eastAsia="zh-CN"/>
    </w:rPr>
  </w:style>
  <w:style w:type="character" w:customStyle="1" w:styleId="Internetlink">
    <w:name w:val="Internet link"/>
    <w:uiPriority w:val="99"/>
    <w:rsid w:val="0055378D"/>
    <w:rPr>
      <w:color w:val="0000EE"/>
      <w:u w:val="single" w:color="000000"/>
    </w:rPr>
  </w:style>
  <w:style w:type="table" w:customStyle="1" w:styleId="Lentelstinklelis1">
    <w:name w:val="Lentelės tinklelis1"/>
    <w:uiPriority w:val="99"/>
    <w:rsid w:val="0055378D"/>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2">
    <w:name w:val="Lentelės tinklelis2"/>
    <w:uiPriority w:val="99"/>
    <w:rsid w:val="0055378D"/>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3">
    <w:name w:val="Lentelės tinklelis3"/>
    <w:uiPriority w:val="99"/>
    <w:rsid w:val="0055378D"/>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4">
    <w:name w:val="Lentelės tinklelis4"/>
    <w:uiPriority w:val="99"/>
    <w:rsid w:val="0055378D"/>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rindinistekstasDiagrama1">
    <w:name w:val="Pagrindinis tekstas Diagrama1"/>
    <w:uiPriority w:val="99"/>
    <w:semiHidden/>
    <w:rsid w:val="0055378D"/>
    <w:rPr>
      <w:rFonts w:ascii="Times New Roman" w:hAnsi="Times New Roman" w:cs="Times New Roman"/>
      <w:sz w:val="20"/>
      <w:szCs w:val="20"/>
      <w:lang w:val="en-US"/>
    </w:rPr>
  </w:style>
  <w:style w:type="numbering" w:customStyle="1" w:styleId="WWNum7">
    <w:name w:val="WWNum7"/>
    <w:rsid w:val="0055378D"/>
    <w:pPr>
      <w:numPr>
        <w:numId w:val="38"/>
      </w:numPr>
    </w:pPr>
  </w:style>
  <w:style w:type="numbering" w:customStyle="1" w:styleId="WWNum8">
    <w:name w:val="WWNum8"/>
    <w:rsid w:val="0055378D"/>
    <w:pPr>
      <w:numPr>
        <w:numId w:val="37"/>
      </w:numPr>
    </w:pPr>
  </w:style>
  <w:style w:type="numbering" w:customStyle="1" w:styleId="WWNum10">
    <w:name w:val="WWNum10"/>
    <w:rsid w:val="0055378D"/>
    <w:pPr>
      <w:numPr>
        <w:numId w:val="36"/>
      </w:numPr>
    </w:pPr>
  </w:style>
  <w:style w:type="numbering" w:customStyle="1" w:styleId="WWNum9">
    <w:name w:val="WWNum9"/>
    <w:rsid w:val="0055378D"/>
    <w:pPr>
      <w:numPr>
        <w:numId w:val="39"/>
      </w:numPr>
    </w:pPr>
  </w:style>
  <w:style w:type="numbering" w:customStyle="1" w:styleId="WWNum2">
    <w:name w:val="WWNum2"/>
    <w:rsid w:val="0055378D"/>
    <w:pPr>
      <w:numPr>
        <w:numId w:val="32"/>
      </w:numPr>
    </w:pPr>
  </w:style>
  <w:style w:type="numbering" w:customStyle="1" w:styleId="WWNum3">
    <w:name w:val="WWNum3"/>
    <w:rsid w:val="0055378D"/>
    <w:pPr>
      <w:numPr>
        <w:numId w:val="33"/>
      </w:numPr>
    </w:pPr>
  </w:style>
  <w:style w:type="numbering" w:customStyle="1" w:styleId="WWNum4">
    <w:name w:val="WWNum4"/>
    <w:rsid w:val="0055378D"/>
    <w:pPr>
      <w:numPr>
        <w:numId w:val="34"/>
      </w:numPr>
    </w:pPr>
  </w:style>
  <w:style w:type="numbering" w:customStyle="1" w:styleId="StyleBulletedSymbolsymbolLeft125cmHanging05cm">
    <w:name w:val="Style Bulleted Symbol (symbol) Left:  125 cm Hanging:  05 cm"/>
    <w:rsid w:val="0055378D"/>
    <w:pPr>
      <w:numPr>
        <w:numId w:val="23"/>
      </w:numPr>
    </w:pPr>
  </w:style>
  <w:style w:type="paragraph" w:customStyle="1" w:styleId="Tekstas">
    <w:name w:val="Tekstas"/>
    <w:basedOn w:val="prastasis"/>
    <w:link w:val="TekstasChar"/>
    <w:qFormat/>
    <w:rsid w:val="0055378D"/>
    <w:pPr>
      <w:suppressAutoHyphens w:val="0"/>
      <w:spacing w:before="120" w:after="120"/>
      <w:ind w:right="0"/>
      <w:jc w:val="center"/>
    </w:pPr>
    <w:rPr>
      <w:rFonts w:ascii="Arial" w:hAnsi="Arial" w:cs="Arial"/>
      <w:color w:val="000000"/>
      <w:sz w:val="24"/>
      <w:szCs w:val="24"/>
      <w:lang w:eastAsia="en-US"/>
    </w:rPr>
  </w:style>
  <w:style w:type="paragraph" w:customStyle="1" w:styleId="Usakovas">
    <w:name w:val="Užsakovas"/>
    <w:basedOn w:val="prastasis"/>
    <w:link w:val="UsakovasChar"/>
    <w:qFormat/>
    <w:rsid w:val="0055378D"/>
    <w:pPr>
      <w:suppressAutoHyphens w:val="0"/>
      <w:ind w:right="0"/>
      <w:jc w:val="center"/>
    </w:pPr>
    <w:rPr>
      <w:rFonts w:ascii="Arial" w:hAnsi="Arial" w:cs="Arial"/>
      <w:bCs/>
      <w:color w:val="000000"/>
      <w:sz w:val="24"/>
      <w:szCs w:val="24"/>
      <w:lang w:eastAsia="en-US"/>
    </w:rPr>
  </w:style>
  <w:style w:type="character" w:customStyle="1" w:styleId="TekstasChar">
    <w:name w:val="Tekstas Char"/>
    <w:link w:val="Tekstas"/>
    <w:rsid w:val="0055378D"/>
    <w:rPr>
      <w:rFonts w:ascii="Arial" w:hAnsi="Arial" w:cs="Arial"/>
      <w:color w:val="000000"/>
      <w:sz w:val="24"/>
      <w:szCs w:val="24"/>
      <w:lang w:val="lt-LT"/>
    </w:rPr>
  </w:style>
  <w:style w:type="paragraph" w:customStyle="1" w:styleId="Adresasuzsak">
    <w:name w:val="Adresas_uzsak"/>
    <w:basedOn w:val="prastasis"/>
    <w:link w:val="AdresasuzsakChar"/>
    <w:qFormat/>
    <w:rsid w:val="0055378D"/>
    <w:pPr>
      <w:suppressAutoHyphens w:val="0"/>
      <w:ind w:right="0"/>
      <w:jc w:val="center"/>
    </w:pPr>
    <w:rPr>
      <w:rFonts w:ascii="Arial" w:eastAsia="SimSun" w:hAnsi="Arial" w:cs="Arial"/>
      <w:sz w:val="18"/>
      <w:szCs w:val="18"/>
      <w:lang w:eastAsia="lt-LT"/>
    </w:rPr>
  </w:style>
  <w:style w:type="character" w:customStyle="1" w:styleId="UsakovasChar">
    <w:name w:val="Užsakovas Char"/>
    <w:link w:val="Usakovas"/>
    <w:rsid w:val="0055378D"/>
    <w:rPr>
      <w:rFonts w:ascii="Arial" w:hAnsi="Arial" w:cs="Arial"/>
      <w:bCs/>
      <w:color w:val="000000"/>
      <w:sz w:val="24"/>
      <w:szCs w:val="24"/>
      <w:lang w:val="lt-LT"/>
    </w:rPr>
  </w:style>
  <w:style w:type="paragraph" w:customStyle="1" w:styleId="Pareigos">
    <w:name w:val="Pareigos"/>
    <w:basedOn w:val="prastasis"/>
    <w:link w:val="PareigosChar"/>
    <w:qFormat/>
    <w:rsid w:val="0055378D"/>
    <w:pPr>
      <w:suppressAutoHyphens w:val="0"/>
      <w:spacing w:beforeLines="40"/>
      <w:ind w:right="0"/>
    </w:pPr>
    <w:rPr>
      <w:rFonts w:ascii="Arial" w:hAnsi="Arial" w:cs="Arial"/>
      <w:sz w:val="20"/>
      <w:szCs w:val="20"/>
      <w:lang w:eastAsia="en-US"/>
    </w:rPr>
  </w:style>
  <w:style w:type="character" w:customStyle="1" w:styleId="AdresasuzsakChar">
    <w:name w:val="Adresas_uzsak Char"/>
    <w:link w:val="Adresasuzsak"/>
    <w:rsid w:val="0055378D"/>
    <w:rPr>
      <w:rFonts w:ascii="Arial" w:eastAsia="SimSun" w:hAnsi="Arial" w:cs="Arial"/>
      <w:sz w:val="18"/>
      <w:szCs w:val="18"/>
      <w:lang w:val="lt-LT" w:eastAsia="lt-LT"/>
    </w:rPr>
  </w:style>
  <w:style w:type="paragraph" w:customStyle="1" w:styleId="Pavard">
    <w:name w:val="Pavardė"/>
    <w:basedOn w:val="prastasis"/>
    <w:link w:val="PavardChar"/>
    <w:qFormat/>
    <w:rsid w:val="0055378D"/>
    <w:pPr>
      <w:suppressAutoHyphens w:val="0"/>
      <w:spacing w:beforeLines="40"/>
      <w:ind w:right="0"/>
    </w:pPr>
    <w:rPr>
      <w:rFonts w:ascii="Arial" w:hAnsi="Arial" w:cs="Arial"/>
      <w:sz w:val="20"/>
      <w:szCs w:val="20"/>
      <w:lang w:eastAsia="en-US"/>
    </w:rPr>
  </w:style>
  <w:style w:type="character" w:customStyle="1" w:styleId="PareigosChar">
    <w:name w:val="Pareigos Char"/>
    <w:link w:val="Pareigos"/>
    <w:rsid w:val="0055378D"/>
    <w:rPr>
      <w:rFonts w:ascii="Arial" w:hAnsi="Arial" w:cs="Arial"/>
      <w:lang w:val="lt-LT"/>
    </w:rPr>
  </w:style>
  <w:style w:type="paragraph" w:customStyle="1" w:styleId="AtestatoNr">
    <w:name w:val="Atestato Nr."/>
    <w:basedOn w:val="prastasis"/>
    <w:link w:val="AtestatoNrChar"/>
    <w:qFormat/>
    <w:rsid w:val="0055378D"/>
    <w:pPr>
      <w:suppressAutoHyphens w:val="0"/>
      <w:spacing w:beforeLines="40"/>
      <w:ind w:right="0"/>
      <w:jc w:val="center"/>
    </w:pPr>
    <w:rPr>
      <w:rFonts w:ascii="Arial" w:hAnsi="Arial" w:cs="Arial"/>
      <w:sz w:val="20"/>
      <w:szCs w:val="20"/>
      <w:lang w:eastAsia="en-US"/>
    </w:rPr>
  </w:style>
  <w:style w:type="character" w:customStyle="1" w:styleId="PavardChar">
    <w:name w:val="Pavardė Char"/>
    <w:link w:val="Pavard"/>
    <w:rsid w:val="0055378D"/>
    <w:rPr>
      <w:rFonts w:ascii="Arial" w:hAnsi="Arial" w:cs="Arial"/>
      <w:lang w:val="lt-LT"/>
    </w:rPr>
  </w:style>
  <w:style w:type="paragraph" w:customStyle="1" w:styleId="Subrangatestnr">
    <w:name w:val="Subrang_atest_nr."/>
    <w:basedOn w:val="prastasis"/>
    <w:link w:val="SubrangatestnrChar"/>
    <w:qFormat/>
    <w:rsid w:val="0055378D"/>
    <w:pPr>
      <w:suppressAutoHyphens w:val="0"/>
      <w:spacing w:beforeLines="40"/>
      <w:ind w:right="0"/>
    </w:pPr>
    <w:rPr>
      <w:rFonts w:ascii="Arial" w:hAnsi="Arial" w:cs="Arial"/>
      <w:sz w:val="18"/>
      <w:szCs w:val="18"/>
      <w:lang w:eastAsia="en-US"/>
    </w:rPr>
  </w:style>
  <w:style w:type="character" w:customStyle="1" w:styleId="AtestatoNrChar">
    <w:name w:val="Atestato Nr. Char"/>
    <w:link w:val="AtestatoNr"/>
    <w:rsid w:val="0055378D"/>
    <w:rPr>
      <w:rFonts w:ascii="Arial" w:hAnsi="Arial" w:cs="Arial"/>
      <w:lang w:val="lt-LT"/>
    </w:rPr>
  </w:style>
  <w:style w:type="character" w:customStyle="1" w:styleId="SubrangatestnrChar">
    <w:name w:val="Subrang_atest_nr. Char"/>
    <w:link w:val="Subrangatestnr"/>
    <w:rsid w:val="0055378D"/>
    <w:rPr>
      <w:rFonts w:ascii="Arial" w:hAnsi="Arial" w:cs="Arial"/>
      <w:sz w:val="18"/>
      <w:szCs w:val="18"/>
      <w:lang w:val="lt-LT"/>
    </w:rPr>
  </w:style>
  <w:style w:type="table" w:customStyle="1" w:styleId="TableGrid1">
    <w:name w:val="Table Grid1"/>
    <w:basedOn w:val="prastojilentel"/>
    <w:next w:val="Lentelstinklelis"/>
    <w:rsid w:val="0055378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59"/>
    <w:rsid w:val="0055378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rsid w:val="0055378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inespacing15lines">
    <w:name w:val="Normal + Line spacing:  1.5 lines"/>
    <w:basedOn w:val="prastasis"/>
    <w:rsid w:val="0055378D"/>
    <w:pPr>
      <w:suppressAutoHyphens w:val="0"/>
      <w:ind w:right="57" w:firstLine="851"/>
      <w:jc w:val="both"/>
    </w:pPr>
    <w:rPr>
      <w:sz w:val="24"/>
      <w:szCs w:val="24"/>
      <w:lang w:eastAsia="en-US"/>
    </w:rPr>
  </w:style>
  <w:style w:type="paragraph" w:styleId="Paprastasistekstas">
    <w:name w:val="Plain Text"/>
    <w:basedOn w:val="prastasis"/>
    <w:link w:val="PaprastasistekstasDiagrama"/>
    <w:unhideWhenUsed/>
    <w:rsid w:val="0055378D"/>
    <w:pPr>
      <w:suppressAutoHyphens w:val="0"/>
      <w:ind w:right="0" w:firstLine="425"/>
      <w:jc w:val="both"/>
    </w:pPr>
    <w:rPr>
      <w:rFonts w:ascii="Calibri" w:eastAsia="Calibri" w:hAnsi="Calibri"/>
      <w:szCs w:val="21"/>
      <w:lang w:eastAsia="en-US"/>
    </w:rPr>
  </w:style>
  <w:style w:type="character" w:customStyle="1" w:styleId="PaprastasistekstasDiagrama">
    <w:name w:val="Paprastasis tekstas Diagrama"/>
    <w:link w:val="Paprastasistekstas"/>
    <w:rsid w:val="0055378D"/>
    <w:rPr>
      <w:rFonts w:ascii="Calibri" w:eastAsia="Calibri" w:hAnsi="Calibri"/>
      <w:sz w:val="22"/>
      <w:szCs w:val="21"/>
      <w:lang w:val="lt-LT"/>
    </w:rPr>
  </w:style>
  <w:style w:type="paragraph" w:customStyle="1" w:styleId="western">
    <w:name w:val="western"/>
    <w:basedOn w:val="prastasis"/>
    <w:rsid w:val="0055378D"/>
    <w:pPr>
      <w:suppressAutoHyphens w:val="0"/>
      <w:spacing w:before="100" w:beforeAutospacing="1" w:after="100" w:afterAutospacing="1"/>
      <w:ind w:right="0" w:firstLine="425"/>
      <w:jc w:val="both"/>
    </w:pPr>
    <w:rPr>
      <w:rFonts w:eastAsia="Calibri"/>
      <w:sz w:val="24"/>
      <w:szCs w:val="24"/>
      <w:lang w:eastAsia="lt-LT"/>
    </w:rPr>
  </w:style>
  <w:style w:type="paragraph" w:customStyle="1" w:styleId="Style1">
    <w:name w:val="Style1"/>
    <w:basedOn w:val="Turinys4"/>
    <w:link w:val="Style1Char"/>
    <w:uiPriority w:val="99"/>
    <w:qFormat/>
    <w:rsid w:val="0055378D"/>
    <w:pPr>
      <w:tabs>
        <w:tab w:val="clear" w:pos="1418"/>
        <w:tab w:val="clear" w:pos="9627"/>
        <w:tab w:val="right" w:leader="dot" w:pos="9912"/>
      </w:tabs>
      <w:suppressAutoHyphens w:val="0"/>
      <w:spacing w:after="100" w:line="276" w:lineRule="auto"/>
      <w:ind w:left="660" w:right="0" w:firstLine="425"/>
      <w:jc w:val="both"/>
    </w:pPr>
    <w:rPr>
      <w:rFonts w:cs="Times New Roman"/>
      <w:lang w:eastAsia="lt-LT"/>
    </w:rPr>
  </w:style>
  <w:style w:type="character" w:customStyle="1" w:styleId="Turinys4Diagrama">
    <w:name w:val="Turinys 4 Diagrama"/>
    <w:link w:val="Turinys4"/>
    <w:uiPriority w:val="39"/>
    <w:rsid w:val="0055378D"/>
    <w:rPr>
      <w:rFonts w:cs="Calibri"/>
      <w:noProof/>
      <w:sz w:val="24"/>
      <w:szCs w:val="22"/>
      <w:lang w:val="lt-LT" w:eastAsia="ar-SA"/>
    </w:rPr>
  </w:style>
  <w:style w:type="character" w:customStyle="1" w:styleId="Style1Char">
    <w:name w:val="Style1 Char"/>
    <w:link w:val="Style1"/>
    <w:uiPriority w:val="99"/>
    <w:rsid w:val="0055378D"/>
    <w:rPr>
      <w:noProof/>
      <w:sz w:val="24"/>
      <w:szCs w:val="22"/>
      <w:lang w:val="lt-LT" w:eastAsia="lt-LT"/>
    </w:rPr>
  </w:style>
  <w:style w:type="table" w:customStyle="1" w:styleId="TableGrid3">
    <w:name w:val="Table Grid3"/>
    <w:basedOn w:val="prastojilentel"/>
    <w:next w:val="Lentelstinklelis"/>
    <w:uiPriority w:val="59"/>
    <w:rsid w:val="0055378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55378D"/>
    <w:pPr>
      <w:numPr>
        <w:numId w:val="42"/>
      </w:numPr>
    </w:pPr>
  </w:style>
  <w:style w:type="character" w:customStyle="1" w:styleId="BodytextChar0">
    <w:name w:val="Body text Char"/>
    <w:link w:val="Pagrindinistekstas1"/>
    <w:rsid w:val="0055378D"/>
    <w:rPr>
      <w:rFonts w:ascii="TimesLT" w:hAnsi="TimesLT"/>
    </w:rPr>
  </w:style>
  <w:style w:type="paragraph" w:customStyle="1" w:styleId="Pagrindinistekstas6">
    <w:name w:val="Pagrindinis tekstas6"/>
    <w:rsid w:val="0055378D"/>
    <w:pPr>
      <w:autoSpaceDE w:val="0"/>
      <w:autoSpaceDN w:val="0"/>
      <w:adjustRightInd w:val="0"/>
      <w:ind w:firstLine="312"/>
      <w:jc w:val="both"/>
    </w:pPr>
    <w:rPr>
      <w:rFonts w:ascii="TimesLT" w:hAnsi="TimesLT"/>
      <w:lang w:val="en-US" w:eastAsia="en-US"/>
    </w:rPr>
  </w:style>
  <w:style w:type="paragraph" w:customStyle="1" w:styleId="DiagramaCharCharDiagramaCharCharDiagramaDiagramaDiagramaCharDiagramaDiagramaDiagramaDiagramaDiagramaCharDiagramaDiagramaCharCharChar1Char">
    <w:name w:val="Diagrama Char Char Diagrama Char Char Diagrama Diagrama Diagrama Char Diagrama Diagrama Diagrama Diagrama Diagrama Char Diagrama Diagrama Char Char Char1 Char"/>
    <w:basedOn w:val="prastasis"/>
    <w:semiHidden/>
    <w:rsid w:val="0055378D"/>
    <w:pPr>
      <w:suppressAutoHyphens w:val="0"/>
      <w:spacing w:after="160" w:line="240" w:lineRule="exact"/>
      <w:ind w:right="0"/>
    </w:pPr>
    <w:rPr>
      <w:rFonts w:ascii="Verdana" w:hAnsi="Verdana" w:cs="Verdana"/>
      <w:sz w:val="20"/>
      <w:szCs w:val="20"/>
      <w:lang w:eastAsia="lt-LT"/>
    </w:rPr>
  </w:style>
  <w:style w:type="paragraph" w:customStyle="1" w:styleId="Pagrindinistekstas7">
    <w:name w:val="Pagrindinis tekstas7"/>
    <w:rsid w:val="0055378D"/>
    <w:pPr>
      <w:autoSpaceDE w:val="0"/>
      <w:autoSpaceDN w:val="0"/>
      <w:adjustRightInd w:val="0"/>
      <w:ind w:firstLine="312"/>
      <w:jc w:val="both"/>
    </w:pPr>
    <w:rPr>
      <w:rFonts w:ascii="TimesLT" w:hAnsi="TimesLT"/>
      <w:lang w:val="en-US" w:eastAsia="en-US"/>
    </w:rPr>
  </w:style>
  <w:style w:type="paragraph" w:customStyle="1" w:styleId="StiliusAntrat2Visosdidiosiosraids0">
    <w:name w:val="Stilius Antraštė 2 + Visos didžiosios raidės"/>
    <w:basedOn w:val="Antrat2"/>
    <w:link w:val="StiliusAntrat2VisosdidiosiosraidsChar0"/>
    <w:rsid w:val="0055378D"/>
    <w:pPr>
      <w:keepNext/>
      <w:numPr>
        <w:numId w:val="0"/>
      </w:numPr>
      <w:tabs>
        <w:tab w:val="clear" w:pos="0"/>
      </w:tabs>
      <w:suppressAutoHyphens w:val="0"/>
      <w:spacing w:before="240" w:after="240" w:line="240" w:lineRule="auto"/>
      <w:jc w:val="center"/>
    </w:pPr>
    <w:rPr>
      <w:rFonts w:ascii="Times New Roman Bold" w:hAnsi="Times New Roman Bold"/>
      <w:bCs/>
      <w:sz w:val="24"/>
      <w:szCs w:val="24"/>
      <w:lang w:eastAsia="en-US"/>
    </w:rPr>
  </w:style>
  <w:style w:type="character" w:customStyle="1" w:styleId="StiliusAntrat2VisosdidiosiosraidsChar0">
    <w:name w:val="Stilius Antraštė 2 + Visos didžiosios raidės Char"/>
    <w:link w:val="StiliusAntrat2Visosdidiosiosraids0"/>
    <w:rsid w:val="0055378D"/>
    <w:rPr>
      <w:rFonts w:ascii="Times New Roman Bold" w:hAnsi="Times New Roman Bold"/>
      <w:b/>
      <w:bCs/>
      <w:sz w:val="24"/>
      <w:szCs w:val="24"/>
      <w:lang w:val="lt-LT"/>
    </w:rPr>
  </w:style>
  <w:style w:type="character" w:customStyle="1" w:styleId="FontStyle146">
    <w:name w:val="Font Style146"/>
    <w:rsid w:val="0055378D"/>
    <w:rPr>
      <w:rFonts w:ascii="Times New Roman" w:hAnsi="Times New Roman" w:cs="Times New Roman"/>
      <w:sz w:val="20"/>
      <w:szCs w:val="20"/>
    </w:rPr>
  </w:style>
  <w:style w:type="paragraph" w:customStyle="1" w:styleId="Style18">
    <w:name w:val="Style18"/>
    <w:basedOn w:val="prastasis"/>
    <w:rsid w:val="0055378D"/>
    <w:pPr>
      <w:widowControl w:val="0"/>
      <w:suppressAutoHyphens w:val="0"/>
      <w:autoSpaceDE w:val="0"/>
      <w:autoSpaceDN w:val="0"/>
      <w:adjustRightInd w:val="0"/>
      <w:ind w:right="0"/>
    </w:pPr>
    <w:rPr>
      <w:sz w:val="24"/>
      <w:szCs w:val="24"/>
      <w:lang w:val="en-US" w:eastAsia="en-US"/>
    </w:rPr>
  </w:style>
  <w:style w:type="paragraph" w:customStyle="1" w:styleId="Style46">
    <w:name w:val="Style46"/>
    <w:basedOn w:val="prastasis"/>
    <w:rsid w:val="0055378D"/>
    <w:pPr>
      <w:widowControl w:val="0"/>
      <w:suppressAutoHyphens w:val="0"/>
      <w:autoSpaceDE w:val="0"/>
      <w:autoSpaceDN w:val="0"/>
      <w:adjustRightInd w:val="0"/>
      <w:spacing w:line="283" w:lineRule="exact"/>
      <w:ind w:right="0" w:firstLine="1147"/>
    </w:pPr>
    <w:rPr>
      <w:sz w:val="24"/>
      <w:szCs w:val="24"/>
      <w:lang w:val="en-US" w:eastAsia="en-US"/>
    </w:rPr>
  </w:style>
  <w:style w:type="paragraph" w:customStyle="1" w:styleId="Style62">
    <w:name w:val="Style62"/>
    <w:basedOn w:val="prastasis"/>
    <w:rsid w:val="0055378D"/>
    <w:pPr>
      <w:widowControl w:val="0"/>
      <w:suppressAutoHyphens w:val="0"/>
      <w:autoSpaceDE w:val="0"/>
      <w:autoSpaceDN w:val="0"/>
      <w:adjustRightInd w:val="0"/>
      <w:spacing w:line="283" w:lineRule="exact"/>
      <w:ind w:right="0" w:firstLine="725"/>
      <w:jc w:val="both"/>
    </w:pPr>
    <w:rPr>
      <w:sz w:val="24"/>
      <w:szCs w:val="24"/>
      <w:lang w:val="en-US" w:eastAsia="en-US"/>
    </w:rPr>
  </w:style>
  <w:style w:type="character" w:customStyle="1" w:styleId="FontStyle145">
    <w:name w:val="Font Style145"/>
    <w:rsid w:val="0055378D"/>
    <w:rPr>
      <w:rFonts w:ascii="Times New Roman" w:hAnsi="Times New Roman" w:cs="Times New Roman"/>
      <w:b/>
      <w:bCs/>
      <w:sz w:val="20"/>
      <w:szCs w:val="20"/>
    </w:rPr>
  </w:style>
  <w:style w:type="paragraph" w:customStyle="1" w:styleId="Style51">
    <w:name w:val="Style51"/>
    <w:basedOn w:val="prastasis"/>
    <w:rsid w:val="0055378D"/>
    <w:pPr>
      <w:widowControl w:val="0"/>
      <w:suppressAutoHyphens w:val="0"/>
      <w:autoSpaceDE w:val="0"/>
      <w:autoSpaceDN w:val="0"/>
      <w:adjustRightInd w:val="0"/>
      <w:ind w:right="0"/>
    </w:pPr>
    <w:rPr>
      <w:sz w:val="24"/>
      <w:szCs w:val="24"/>
      <w:lang w:val="en-US" w:eastAsia="en-US"/>
    </w:rPr>
  </w:style>
  <w:style w:type="character" w:customStyle="1" w:styleId="FontStyle164">
    <w:name w:val="Font Style164"/>
    <w:rsid w:val="0055378D"/>
    <w:rPr>
      <w:rFonts w:ascii="Arial" w:hAnsi="Arial" w:cs="Arial"/>
      <w:b/>
      <w:bCs/>
      <w:sz w:val="22"/>
      <w:szCs w:val="22"/>
    </w:rPr>
  </w:style>
  <w:style w:type="paragraph" w:customStyle="1" w:styleId="Style17">
    <w:name w:val="Style17"/>
    <w:basedOn w:val="prastasis"/>
    <w:rsid w:val="0055378D"/>
    <w:pPr>
      <w:widowControl w:val="0"/>
      <w:suppressAutoHyphens w:val="0"/>
      <w:autoSpaceDE w:val="0"/>
      <w:autoSpaceDN w:val="0"/>
      <w:adjustRightInd w:val="0"/>
      <w:ind w:right="0"/>
    </w:pPr>
    <w:rPr>
      <w:sz w:val="24"/>
      <w:szCs w:val="24"/>
      <w:lang w:val="en-US" w:eastAsia="en-US"/>
    </w:rPr>
  </w:style>
  <w:style w:type="paragraph" w:customStyle="1" w:styleId="Style63">
    <w:name w:val="Style63"/>
    <w:basedOn w:val="prastasis"/>
    <w:rsid w:val="0055378D"/>
    <w:pPr>
      <w:widowControl w:val="0"/>
      <w:suppressAutoHyphens w:val="0"/>
      <w:autoSpaceDE w:val="0"/>
      <w:autoSpaceDN w:val="0"/>
      <w:adjustRightInd w:val="0"/>
      <w:spacing w:line="283" w:lineRule="exact"/>
      <w:ind w:right="0"/>
      <w:jc w:val="right"/>
    </w:pPr>
    <w:rPr>
      <w:sz w:val="24"/>
      <w:szCs w:val="24"/>
      <w:lang w:val="en-US" w:eastAsia="en-US"/>
    </w:rPr>
  </w:style>
  <w:style w:type="paragraph" w:customStyle="1" w:styleId="Style118">
    <w:name w:val="Style118"/>
    <w:basedOn w:val="prastasis"/>
    <w:rsid w:val="0055378D"/>
    <w:pPr>
      <w:widowControl w:val="0"/>
      <w:suppressAutoHyphens w:val="0"/>
      <w:autoSpaceDE w:val="0"/>
      <w:autoSpaceDN w:val="0"/>
      <w:adjustRightInd w:val="0"/>
      <w:spacing w:line="274" w:lineRule="exact"/>
      <w:ind w:right="0"/>
      <w:jc w:val="center"/>
    </w:pPr>
    <w:rPr>
      <w:sz w:val="24"/>
      <w:szCs w:val="24"/>
      <w:lang w:val="en-US" w:eastAsia="en-US"/>
    </w:rPr>
  </w:style>
  <w:style w:type="paragraph" w:customStyle="1" w:styleId="Style78">
    <w:name w:val="Style78"/>
    <w:basedOn w:val="prastasis"/>
    <w:rsid w:val="0055378D"/>
    <w:pPr>
      <w:widowControl w:val="0"/>
      <w:suppressAutoHyphens w:val="0"/>
      <w:autoSpaceDE w:val="0"/>
      <w:autoSpaceDN w:val="0"/>
      <w:adjustRightInd w:val="0"/>
      <w:spacing w:line="283" w:lineRule="exact"/>
      <w:ind w:right="0"/>
    </w:pPr>
    <w:rPr>
      <w:sz w:val="24"/>
      <w:szCs w:val="24"/>
      <w:lang w:val="en-US" w:eastAsia="en-US"/>
    </w:rPr>
  </w:style>
  <w:style w:type="paragraph" w:customStyle="1" w:styleId="Style21">
    <w:name w:val="Style21"/>
    <w:basedOn w:val="prastasis"/>
    <w:rsid w:val="0055378D"/>
    <w:pPr>
      <w:widowControl w:val="0"/>
      <w:suppressAutoHyphens w:val="0"/>
      <w:autoSpaceDE w:val="0"/>
      <w:autoSpaceDN w:val="0"/>
      <w:adjustRightInd w:val="0"/>
      <w:spacing w:line="278" w:lineRule="exact"/>
      <w:ind w:right="0"/>
    </w:pPr>
    <w:rPr>
      <w:sz w:val="24"/>
      <w:szCs w:val="24"/>
      <w:lang w:val="en-US" w:eastAsia="en-US"/>
    </w:rPr>
  </w:style>
  <w:style w:type="paragraph" w:customStyle="1" w:styleId="Style28">
    <w:name w:val="Style28"/>
    <w:basedOn w:val="prastasis"/>
    <w:rsid w:val="0055378D"/>
    <w:pPr>
      <w:widowControl w:val="0"/>
      <w:suppressAutoHyphens w:val="0"/>
      <w:autoSpaceDE w:val="0"/>
      <w:autoSpaceDN w:val="0"/>
      <w:adjustRightInd w:val="0"/>
      <w:ind w:right="0"/>
      <w:jc w:val="center"/>
    </w:pPr>
    <w:rPr>
      <w:sz w:val="24"/>
      <w:szCs w:val="24"/>
      <w:lang w:val="en-US" w:eastAsia="en-US"/>
    </w:rPr>
  </w:style>
  <w:style w:type="paragraph" w:customStyle="1" w:styleId="Style120">
    <w:name w:val="Style120"/>
    <w:basedOn w:val="prastasis"/>
    <w:rsid w:val="0055378D"/>
    <w:pPr>
      <w:widowControl w:val="0"/>
      <w:suppressAutoHyphens w:val="0"/>
      <w:autoSpaceDE w:val="0"/>
      <w:autoSpaceDN w:val="0"/>
      <w:adjustRightInd w:val="0"/>
      <w:spacing w:line="283" w:lineRule="exact"/>
      <w:ind w:right="0" w:firstLine="571"/>
    </w:pPr>
    <w:rPr>
      <w:sz w:val="24"/>
      <w:szCs w:val="24"/>
      <w:lang w:val="en-US" w:eastAsia="en-US"/>
    </w:rPr>
  </w:style>
  <w:style w:type="character" w:customStyle="1" w:styleId="FontStyle176">
    <w:name w:val="Font Style176"/>
    <w:rsid w:val="0055378D"/>
    <w:rPr>
      <w:rFonts w:ascii="Times New Roman" w:hAnsi="Times New Roman" w:cs="Times New Roman"/>
      <w:b/>
      <w:bCs/>
      <w:sz w:val="20"/>
      <w:szCs w:val="20"/>
    </w:rPr>
  </w:style>
  <w:style w:type="paragraph" w:customStyle="1" w:styleId="Style19">
    <w:name w:val="Style19"/>
    <w:basedOn w:val="prastasis"/>
    <w:rsid w:val="0055378D"/>
    <w:pPr>
      <w:widowControl w:val="0"/>
      <w:suppressAutoHyphens w:val="0"/>
      <w:autoSpaceDE w:val="0"/>
      <w:autoSpaceDN w:val="0"/>
      <w:adjustRightInd w:val="0"/>
      <w:ind w:right="0"/>
    </w:pPr>
    <w:rPr>
      <w:sz w:val="24"/>
      <w:szCs w:val="24"/>
      <w:lang w:val="en-US" w:eastAsia="en-US"/>
    </w:rPr>
  </w:style>
  <w:style w:type="paragraph" w:customStyle="1" w:styleId="Style72">
    <w:name w:val="Style72"/>
    <w:basedOn w:val="prastasis"/>
    <w:rsid w:val="0055378D"/>
    <w:pPr>
      <w:widowControl w:val="0"/>
      <w:suppressAutoHyphens w:val="0"/>
      <w:autoSpaceDE w:val="0"/>
      <w:autoSpaceDN w:val="0"/>
      <w:adjustRightInd w:val="0"/>
      <w:spacing w:line="281" w:lineRule="exact"/>
      <w:ind w:right="0"/>
    </w:pPr>
    <w:rPr>
      <w:sz w:val="24"/>
      <w:szCs w:val="24"/>
      <w:lang w:val="en-US" w:eastAsia="en-US"/>
    </w:rPr>
  </w:style>
  <w:style w:type="paragraph" w:customStyle="1" w:styleId="Style35">
    <w:name w:val="Style35"/>
    <w:basedOn w:val="prastasis"/>
    <w:rsid w:val="0055378D"/>
    <w:pPr>
      <w:widowControl w:val="0"/>
      <w:suppressAutoHyphens w:val="0"/>
      <w:autoSpaceDE w:val="0"/>
      <w:autoSpaceDN w:val="0"/>
      <w:adjustRightInd w:val="0"/>
      <w:spacing w:line="283" w:lineRule="exact"/>
      <w:ind w:right="0" w:firstLine="154"/>
    </w:pPr>
    <w:rPr>
      <w:sz w:val="24"/>
      <w:szCs w:val="24"/>
      <w:lang w:val="en-US" w:eastAsia="en-US"/>
    </w:rPr>
  </w:style>
  <w:style w:type="paragraph" w:customStyle="1" w:styleId="Style84">
    <w:name w:val="Style84"/>
    <w:basedOn w:val="prastasis"/>
    <w:rsid w:val="0055378D"/>
    <w:pPr>
      <w:widowControl w:val="0"/>
      <w:suppressAutoHyphens w:val="0"/>
      <w:autoSpaceDE w:val="0"/>
      <w:autoSpaceDN w:val="0"/>
      <w:adjustRightInd w:val="0"/>
      <w:spacing w:line="278" w:lineRule="exact"/>
      <w:ind w:right="0"/>
      <w:jc w:val="both"/>
    </w:pPr>
    <w:rPr>
      <w:sz w:val="24"/>
      <w:szCs w:val="24"/>
      <w:lang w:val="en-US" w:eastAsia="en-US"/>
    </w:rPr>
  </w:style>
  <w:style w:type="paragraph" w:customStyle="1" w:styleId="Style73">
    <w:name w:val="Style73"/>
    <w:basedOn w:val="prastasis"/>
    <w:rsid w:val="0055378D"/>
    <w:pPr>
      <w:widowControl w:val="0"/>
      <w:suppressAutoHyphens w:val="0"/>
      <w:autoSpaceDE w:val="0"/>
      <w:autoSpaceDN w:val="0"/>
      <w:adjustRightInd w:val="0"/>
      <w:ind w:right="0"/>
      <w:jc w:val="both"/>
    </w:pPr>
    <w:rPr>
      <w:sz w:val="24"/>
      <w:szCs w:val="24"/>
      <w:lang w:val="en-US" w:eastAsia="en-US"/>
    </w:rPr>
  </w:style>
  <w:style w:type="paragraph" w:customStyle="1" w:styleId="Style75">
    <w:name w:val="Style75"/>
    <w:basedOn w:val="prastasis"/>
    <w:rsid w:val="0055378D"/>
    <w:pPr>
      <w:widowControl w:val="0"/>
      <w:suppressAutoHyphens w:val="0"/>
      <w:autoSpaceDE w:val="0"/>
      <w:autoSpaceDN w:val="0"/>
      <w:adjustRightInd w:val="0"/>
      <w:spacing w:line="278" w:lineRule="exact"/>
      <w:ind w:right="0" w:firstLine="874"/>
      <w:jc w:val="both"/>
    </w:pPr>
    <w:rPr>
      <w:sz w:val="24"/>
      <w:szCs w:val="24"/>
      <w:lang w:val="en-US" w:eastAsia="en-US"/>
    </w:rPr>
  </w:style>
  <w:style w:type="paragraph" w:customStyle="1" w:styleId="Style85">
    <w:name w:val="Style85"/>
    <w:basedOn w:val="prastasis"/>
    <w:rsid w:val="0055378D"/>
    <w:pPr>
      <w:widowControl w:val="0"/>
      <w:suppressAutoHyphens w:val="0"/>
      <w:autoSpaceDE w:val="0"/>
      <w:autoSpaceDN w:val="0"/>
      <w:adjustRightInd w:val="0"/>
      <w:spacing w:line="283" w:lineRule="exact"/>
      <w:ind w:right="0" w:firstLine="840"/>
    </w:pPr>
    <w:rPr>
      <w:sz w:val="24"/>
      <w:szCs w:val="24"/>
      <w:lang w:val="en-US" w:eastAsia="en-US"/>
    </w:rPr>
  </w:style>
  <w:style w:type="paragraph" w:customStyle="1" w:styleId="Style134">
    <w:name w:val="Style134"/>
    <w:basedOn w:val="prastasis"/>
    <w:rsid w:val="0055378D"/>
    <w:pPr>
      <w:widowControl w:val="0"/>
      <w:suppressAutoHyphens w:val="0"/>
      <w:autoSpaceDE w:val="0"/>
      <w:autoSpaceDN w:val="0"/>
      <w:adjustRightInd w:val="0"/>
      <w:spacing w:line="274" w:lineRule="exact"/>
      <w:ind w:right="0" w:firstLine="854"/>
    </w:pPr>
    <w:rPr>
      <w:sz w:val="24"/>
      <w:szCs w:val="24"/>
      <w:lang w:val="en-US" w:eastAsia="en-US"/>
    </w:rPr>
  </w:style>
  <w:style w:type="character" w:customStyle="1" w:styleId="WW8Num21z0">
    <w:name w:val="WW8Num21z0"/>
    <w:rsid w:val="0055378D"/>
    <w:rPr>
      <w:rFonts w:ascii="Symbol" w:hAnsi="Symbol"/>
    </w:rPr>
  </w:style>
  <w:style w:type="paragraph" w:customStyle="1" w:styleId="plane">
    <w:name w:val="plane"/>
    <w:basedOn w:val="prastasis"/>
    <w:rsid w:val="0055378D"/>
    <w:pPr>
      <w:widowControl w:val="0"/>
      <w:adjustRightInd w:val="0"/>
      <w:spacing w:before="60" w:after="40" w:line="360" w:lineRule="atLeast"/>
      <w:ind w:right="0"/>
      <w:jc w:val="both"/>
      <w:textAlignment w:val="baseline"/>
    </w:pPr>
    <w:rPr>
      <w:rFonts w:ascii="Tms Rmn" w:hAnsi="Tms Rmn"/>
      <w:sz w:val="24"/>
      <w:szCs w:val="20"/>
      <w:lang w:val="en-US" w:eastAsia="en-US"/>
    </w:rPr>
  </w:style>
  <w:style w:type="paragraph" w:customStyle="1" w:styleId="FR2">
    <w:name w:val="FR2"/>
    <w:rsid w:val="0055378D"/>
    <w:pPr>
      <w:widowControl w:val="0"/>
      <w:autoSpaceDE w:val="0"/>
      <w:autoSpaceDN w:val="0"/>
      <w:adjustRightInd w:val="0"/>
      <w:ind w:left="1240"/>
      <w:jc w:val="both"/>
    </w:pPr>
    <w:rPr>
      <w:noProof/>
      <w:sz w:val="18"/>
      <w:szCs w:val="18"/>
      <w:lang w:val="en-US" w:eastAsia="en-US"/>
    </w:rPr>
  </w:style>
  <w:style w:type="paragraph" w:customStyle="1" w:styleId="skyrelis">
    <w:name w:val="skyrelis"/>
    <w:basedOn w:val="prastasis"/>
    <w:qFormat/>
    <w:rsid w:val="0055378D"/>
    <w:pPr>
      <w:widowControl w:val="0"/>
      <w:shd w:val="clear" w:color="auto" w:fill="FFFFFF"/>
      <w:suppressAutoHyphens w:val="0"/>
      <w:autoSpaceDE w:val="0"/>
      <w:autoSpaceDN w:val="0"/>
      <w:adjustRightInd w:val="0"/>
      <w:spacing w:before="120" w:after="120" w:line="276" w:lineRule="auto"/>
      <w:ind w:left="425" w:right="0"/>
    </w:pPr>
    <w:rPr>
      <w:b/>
      <w:sz w:val="24"/>
      <w:szCs w:val="20"/>
      <w:u w:val="single"/>
      <w:lang w:eastAsia="lt-LT"/>
    </w:rPr>
  </w:style>
  <w:style w:type="paragraph" w:customStyle="1" w:styleId="WfxFaxNum">
    <w:name w:val="WfxFaxNum"/>
    <w:basedOn w:val="prastasis"/>
    <w:rsid w:val="0055378D"/>
    <w:pPr>
      <w:suppressAutoHyphens w:val="0"/>
      <w:ind w:right="0"/>
    </w:pPr>
    <w:rPr>
      <w:sz w:val="20"/>
      <w:szCs w:val="20"/>
      <w:lang w:eastAsia="lt-LT"/>
    </w:rPr>
  </w:style>
  <w:style w:type="paragraph" w:customStyle="1" w:styleId="CM23">
    <w:name w:val="CM23"/>
    <w:basedOn w:val="Default"/>
    <w:next w:val="Default"/>
    <w:uiPriority w:val="99"/>
    <w:rsid w:val="0055378D"/>
    <w:pPr>
      <w:spacing w:after="90"/>
    </w:pPr>
    <w:rPr>
      <w:rFonts w:ascii="Helvetica" w:hAnsi="Helvetica" w:cs="Times New Roman"/>
      <w:color w:val="auto"/>
    </w:rPr>
  </w:style>
  <w:style w:type="paragraph" w:customStyle="1" w:styleId="CM25">
    <w:name w:val="CM25"/>
    <w:basedOn w:val="Default"/>
    <w:next w:val="Default"/>
    <w:uiPriority w:val="99"/>
    <w:rsid w:val="0055378D"/>
    <w:pPr>
      <w:spacing w:after="673"/>
    </w:pPr>
    <w:rPr>
      <w:rFonts w:ascii="Helvetica" w:hAnsi="Helvetica" w:cs="Times New Roman"/>
      <w:color w:val="auto"/>
    </w:rPr>
  </w:style>
  <w:style w:type="paragraph" w:customStyle="1" w:styleId="CM2">
    <w:name w:val="CM2"/>
    <w:basedOn w:val="Default"/>
    <w:next w:val="Default"/>
    <w:uiPriority w:val="99"/>
    <w:rsid w:val="0055378D"/>
    <w:pPr>
      <w:spacing w:line="348" w:lineRule="atLeast"/>
    </w:pPr>
    <w:rPr>
      <w:rFonts w:ascii="Helvetica" w:hAnsi="Helvetica" w:cs="Times New Roman"/>
      <w:color w:val="auto"/>
    </w:rPr>
  </w:style>
  <w:style w:type="character" w:customStyle="1" w:styleId="apple-converted-space">
    <w:name w:val="apple-converted-space"/>
    <w:rsid w:val="0055378D"/>
  </w:style>
  <w:style w:type="character" w:customStyle="1" w:styleId="Sraassunumeriais3Diagrama">
    <w:name w:val="Sąrašas su numeriais 3 Diagrama"/>
    <w:link w:val="Sraassunumeriais3"/>
    <w:rsid w:val="0055378D"/>
    <w:rPr>
      <w:sz w:val="24"/>
      <w:szCs w:val="24"/>
    </w:rPr>
  </w:style>
  <w:style w:type="paragraph" w:customStyle="1" w:styleId="CharCharCharCharCharCharCharCharChar">
    <w:name w:val="Char Char Char Char Char Char Char Char Char"/>
    <w:basedOn w:val="prastasis"/>
    <w:semiHidden/>
    <w:rsid w:val="0055378D"/>
    <w:pPr>
      <w:suppressAutoHyphens w:val="0"/>
      <w:spacing w:after="160" w:line="240" w:lineRule="exact"/>
      <w:ind w:right="0"/>
    </w:pPr>
    <w:rPr>
      <w:rFonts w:ascii="Verdana" w:hAnsi="Verdana" w:cs="Verdana"/>
      <w:sz w:val="20"/>
      <w:szCs w:val="20"/>
      <w:lang w:eastAsia="lt-LT"/>
    </w:rPr>
  </w:style>
  <w:style w:type="character" w:customStyle="1" w:styleId="st1">
    <w:name w:val="st1"/>
    <w:rsid w:val="0055378D"/>
  </w:style>
  <w:style w:type="paragraph" w:customStyle="1" w:styleId="xl25">
    <w:name w:val="xl25"/>
    <w:basedOn w:val="prastasis"/>
    <w:rsid w:val="0055378D"/>
    <w:pPr>
      <w:suppressAutoHyphens w:val="0"/>
      <w:spacing w:before="100" w:beforeAutospacing="1" w:after="100" w:afterAutospacing="1"/>
      <w:ind w:right="0"/>
      <w:jc w:val="center"/>
      <w:textAlignment w:val="center"/>
    </w:pPr>
    <w:rPr>
      <w:rFonts w:ascii="Arial" w:eastAsia="Arial Unicode MS" w:hAnsi="Arial" w:cs="Arial"/>
      <w:sz w:val="24"/>
      <w:szCs w:val="24"/>
      <w:lang w:val="en-GB" w:eastAsia="en-US"/>
    </w:rPr>
  </w:style>
  <w:style w:type="paragraph" w:customStyle="1" w:styleId="xl27">
    <w:name w:val="xl27"/>
    <w:basedOn w:val="prastasis"/>
    <w:rsid w:val="0055378D"/>
    <w:pPr>
      <w:suppressAutoHyphens w:val="0"/>
      <w:spacing w:before="100" w:after="100"/>
      <w:ind w:right="0"/>
      <w:jc w:val="center"/>
      <w:textAlignment w:val="center"/>
    </w:pPr>
    <w:rPr>
      <w:rFonts w:ascii="TimesLT" w:eastAsia="Arial Unicode MS" w:hAnsi="TimesLT"/>
      <w:sz w:val="24"/>
      <w:szCs w:val="20"/>
      <w:lang w:val="en-GB" w:eastAsia="en-US"/>
    </w:rPr>
  </w:style>
  <w:style w:type="paragraph" w:customStyle="1" w:styleId="ISTATYMAS0">
    <w:name w:val="ISTATYMAS"/>
    <w:rsid w:val="0055378D"/>
    <w:pPr>
      <w:autoSpaceDE w:val="0"/>
      <w:autoSpaceDN w:val="0"/>
      <w:adjustRightInd w:val="0"/>
      <w:jc w:val="center"/>
    </w:pPr>
    <w:rPr>
      <w:rFonts w:ascii="TimesLT" w:hAnsi="TimesLT"/>
      <w:lang w:val="en-US" w:eastAsia="en-US"/>
    </w:rPr>
  </w:style>
  <w:style w:type="paragraph" w:customStyle="1" w:styleId="xl29">
    <w:name w:val="xl29"/>
    <w:basedOn w:val="prastasis"/>
    <w:rsid w:val="0055378D"/>
    <w:pPr>
      <w:pBdr>
        <w:left w:val="single" w:sz="4" w:space="0" w:color="auto"/>
        <w:bottom w:val="single" w:sz="4" w:space="0" w:color="auto"/>
        <w:right w:val="single" w:sz="4" w:space="0" w:color="auto"/>
      </w:pBdr>
      <w:suppressAutoHyphens w:val="0"/>
      <w:spacing w:before="100" w:beforeAutospacing="1" w:after="100" w:afterAutospacing="1"/>
      <w:ind w:right="0"/>
      <w:jc w:val="center"/>
      <w:textAlignment w:val="center"/>
    </w:pPr>
    <w:rPr>
      <w:rFonts w:ascii="Arial" w:eastAsia="Arial Unicode MS" w:hAnsi="Arial" w:cs="Arial"/>
      <w:b/>
      <w:bCs/>
      <w:sz w:val="24"/>
      <w:szCs w:val="24"/>
      <w:lang w:val="en-GB" w:eastAsia="en-US"/>
    </w:rPr>
  </w:style>
  <w:style w:type="character" w:customStyle="1" w:styleId="FontStyle11">
    <w:name w:val="Font Style11"/>
    <w:uiPriority w:val="99"/>
    <w:rsid w:val="0055378D"/>
    <w:rPr>
      <w:rFonts w:ascii="Times New Roman" w:hAnsi="Times New Roman" w:cs="Times New Roman"/>
      <w:b/>
      <w:bCs/>
      <w:sz w:val="24"/>
      <w:szCs w:val="24"/>
    </w:rPr>
  </w:style>
  <w:style w:type="character" w:customStyle="1" w:styleId="FontStyle12">
    <w:name w:val="Font Style12"/>
    <w:uiPriority w:val="99"/>
    <w:rsid w:val="0055378D"/>
    <w:rPr>
      <w:rFonts w:ascii="Times New Roman" w:hAnsi="Times New Roman" w:cs="Times New Roman"/>
      <w:sz w:val="24"/>
      <w:szCs w:val="24"/>
    </w:rPr>
  </w:style>
  <w:style w:type="paragraph" w:customStyle="1" w:styleId="CentrBold0">
    <w:name w:val="CentrBold"/>
    <w:basedOn w:val="prastasis"/>
    <w:rsid w:val="0055378D"/>
    <w:pPr>
      <w:keepLines/>
      <w:autoSpaceDE w:val="0"/>
      <w:autoSpaceDN w:val="0"/>
      <w:adjustRightInd w:val="0"/>
      <w:spacing w:line="288" w:lineRule="auto"/>
      <w:ind w:right="0"/>
      <w:jc w:val="center"/>
      <w:textAlignment w:val="center"/>
    </w:pPr>
    <w:rPr>
      <w:b/>
      <w:bCs/>
      <w:caps/>
      <w:color w:val="000000"/>
      <w:sz w:val="20"/>
      <w:szCs w:val="20"/>
      <w:lang w:eastAsia="en-US"/>
    </w:rPr>
  </w:style>
  <w:style w:type="paragraph" w:customStyle="1" w:styleId="Heading10">
    <w:name w:val="Heading 10"/>
    <w:basedOn w:val="prastasis"/>
    <w:rsid w:val="0055378D"/>
    <w:pPr>
      <w:tabs>
        <w:tab w:val="left" w:pos="1134"/>
      </w:tabs>
      <w:suppressAutoHyphens w:val="0"/>
      <w:spacing w:before="120" w:after="120"/>
      <w:ind w:right="0"/>
    </w:pPr>
    <w:rPr>
      <w:b/>
      <w:sz w:val="24"/>
      <w:szCs w:val="20"/>
      <w:lang w:val="en-US" w:eastAsia="en-US"/>
    </w:rPr>
  </w:style>
  <w:style w:type="paragraph" w:customStyle="1" w:styleId="ListBulletNoSpace">
    <w:name w:val="List Bullet NoSpace"/>
    <w:basedOn w:val="Sraassuenkleliais"/>
    <w:rsid w:val="0055378D"/>
    <w:pPr>
      <w:tabs>
        <w:tab w:val="left" w:pos="425"/>
      </w:tabs>
      <w:suppressAutoHyphens w:val="0"/>
      <w:spacing w:line="270" w:lineRule="atLeast"/>
      <w:ind w:left="425" w:hanging="425"/>
    </w:pPr>
    <w:rPr>
      <w:sz w:val="23"/>
      <w:szCs w:val="20"/>
      <w:lang w:eastAsia="en-US"/>
    </w:rPr>
  </w:style>
  <w:style w:type="paragraph" w:customStyle="1" w:styleId="Kairinislentele">
    <w:name w:val="Kairinis lentele"/>
    <w:basedOn w:val="prastasis"/>
    <w:rsid w:val="0055378D"/>
    <w:pPr>
      <w:shd w:val="clear" w:color="auto" w:fill="FFFFFF"/>
      <w:suppressAutoHyphens w:val="0"/>
      <w:ind w:right="0"/>
      <w:jc w:val="both"/>
    </w:pPr>
    <w:rPr>
      <w:color w:val="000000"/>
      <w:sz w:val="24"/>
      <w:szCs w:val="26"/>
      <w:lang w:eastAsia="en-US"/>
    </w:rPr>
  </w:style>
  <w:style w:type="paragraph" w:customStyle="1" w:styleId="p10">
    <w:name w:val="p10"/>
    <w:basedOn w:val="prastasis"/>
    <w:rsid w:val="0055378D"/>
    <w:pPr>
      <w:widowControl w:val="0"/>
      <w:tabs>
        <w:tab w:val="left" w:pos="740"/>
      </w:tabs>
      <w:suppressAutoHyphens w:val="0"/>
      <w:spacing w:line="280" w:lineRule="atLeast"/>
      <w:ind w:left="1440" w:right="0" w:firstLine="720"/>
      <w:jc w:val="both"/>
    </w:pPr>
    <w:rPr>
      <w:snapToGrid w:val="0"/>
      <w:sz w:val="24"/>
      <w:szCs w:val="20"/>
      <w:lang w:val="en-US" w:eastAsia="en-US"/>
    </w:rPr>
  </w:style>
  <w:style w:type="paragraph" w:customStyle="1" w:styleId="Pagrindinistekstas8">
    <w:name w:val="Pagrindinis tekstas8"/>
    <w:rsid w:val="0055378D"/>
    <w:pPr>
      <w:autoSpaceDE w:val="0"/>
      <w:autoSpaceDN w:val="0"/>
      <w:adjustRightInd w:val="0"/>
      <w:ind w:firstLine="312"/>
      <w:jc w:val="both"/>
    </w:pPr>
    <w:rPr>
      <w:rFonts w:ascii="TimesLT" w:hAnsi="TimesLT"/>
      <w:lang w:val="en-US" w:eastAsia="en-US"/>
    </w:rPr>
  </w:style>
  <w:style w:type="paragraph" w:customStyle="1" w:styleId="Anhangberschrift">
    <w:name w:val="Anhangüberschrift"/>
    <w:basedOn w:val="prastasis"/>
    <w:rsid w:val="0055378D"/>
    <w:pPr>
      <w:keepNext/>
      <w:numPr>
        <w:numId w:val="43"/>
      </w:numPr>
      <w:suppressAutoHyphens w:val="0"/>
      <w:spacing w:before="80" w:after="120"/>
      <w:ind w:right="0"/>
      <w:outlineLvl w:val="0"/>
    </w:pPr>
    <w:rPr>
      <w:b/>
      <w:bCs/>
      <w:sz w:val="24"/>
      <w:szCs w:val="20"/>
      <w:lang w:val="de-DE" w:eastAsia="de-DE" w:bidi="ar-DZ"/>
    </w:rPr>
  </w:style>
  <w:style w:type="paragraph" w:customStyle="1" w:styleId="default0">
    <w:name w:val="default"/>
    <w:basedOn w:val="prastasis"/>
    <w:rsid w:val="0055378D"/>
    <w:pPr>
      <w:suppressAutoHyphens w:val="0"/>
      <w:autoSpaceDE w:val="0"/>
      <w:autoSpaceDN w:val="0"/>
      <w:ind w:right="0"/>
    </w:pPr>
    <w:rPr>
      <w:color w:val="000000"/>
      <w:sz w:val="24"/>
      <w:szCs w:val="24"/>
      <w:lang w:eastAsia="lt-LT" w:bidi="ar-DZ"/>
    </w:rPr>
  </w:style>
  <w:style w:type="paragraph" w:customStyle="1" w:styleId="Antrat21">
    <w:name w:val="Antraštė 21"/>
    <w:basedOn w:val="prastasis"/>
    <w:next w:val="Tekstas"/>
    <w:rsid w:val="0055378D"/>
    <w:pPr>
      <w:keepNext/>
      <w:tabs>
        <w:tab w:val="left" w:pos="851"/>
        <w:tab w:val="left" w:pos="1134"/>
      </w:tabs>
      <w:suppressAutoHyphens w:val="0"/>
      <w:spacing w:before="240" w:after="60"/>
      <w:ind w:right="0"/>
      <w:outlineLvl w:val="0"/>
    </w:pPr>
    <w:rPr>
      <w:rFonts w:ascii="Arial" w:hAnsi="Arial"/>
      <w:b/>
      <w:snapToGrid w:val="0"/>
      <w:color w:val="000000"/>
      <w:sz w:val="24"/>
      <w:szCs w:val="20"/>
      <w:lang w:eastAsia="en-US" w:bidi="ar-DZ"/>
    </w:rPr>
  </w:style>
  <w:style w:type="paragraph" w:customStyle="1" w:styleId="Kleindruck">
    <w:name w:val="Kleindruck"/>
    <w:basedOn w:val="Pagrindinistekstas"/>
    <w:rsid w:val="0055378D"/>
    <w:pPr>
      <w:suppressAutoHyphens w:val="0"/>
      <w:ind w:left="1134" w:right="0"/>
      <w:jc w:val="both"/>
    </w:pPr>
    <w:rPr>
      <w:rFonts w:ascii="Times New Roman" w:eastAsia="Times New Roman" w:hAnsi="Times New Roman"/>
      <w:sz w:val="20"/>
      <w:lang w:val="de-DE" w:eastAsia="de-DE" w:bidi="ar-DZ"/>
    </w:rPr>
  </w:style>
  <w:style w:type="paragraph" w:customStyle="1" w:styleId="paveikslai">
    <w:name w:val="paveikslai"/>
    <w:autoRedefine/>
    <w:rsid w:val="0055378D"/>
    <w:pPr>
      <w:jc w:val="center"/>
    </w:pPr>
    <w:rPr>
      <w:rFonts w:ascii="Arial" w:hAnsi="Arial"/>
      <w:b/>
      <w:sz w:val="24"/>
      <w:lang w:val="en-US" w:eastAsia="en-US"/>
    </w:rPr>
  </w:style>
  <w:style w:type="table" w:customStyle="1" w:styleId="viesussraas1">
    <w:name w:val="Šviesus sąrašas1"/>
    <w:basedOn w:val="prastojilentel"/>
    <w:uiPriority w:val="61"/>
    <w:rsid w:val="0055378D"/>
    <w:rPr>
      <w:rFonts w:ascii="Times New Roman Bold" w:eastAsia="Calibri" w:hAnsi="Times New Roman Bold"/>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1PAVADINIMAS">
    <w:name w:val="1. PAVADINIMAS"/>
    <w:basedOn w:val="Pavadinimas1"/>
    <w:link w:val="1PAVADINIMASDiagrama"/>
    <w:autoRedefine/>
    <w:qFormat/>
    <w:rsid w:val="004E4609"/>
    <w:pPr>
      <w:numPr>
        <w:numId w:val="0"/>
      </w:numPr>
      <w:spacing w:after="0"/>
      <w:ind w:left="360"/>
      <w:outlineLvl w:val="1"/>
    </w:pPr>
  </w:style>
  <w:style w:type="character" w:customStyle="1" w:styleId="1PAVADINIMASDiagrama">
    <w:name w:val="1. PAVADINIMAS Diagrama"/>
    <w:link w:val="1PAVADINIMAS"/>
    <w:rsid w:val="004E4609"/>
    <w:rPr>
      <w:rFonts w:eastAsia="Calibri"/>
      <w:b/>
      <w:sz w:val="28"/>
      <w:szCs w:val="28"/>
      <w:lang w:val="lt-LT"/>
    </w:rPr>
  </w:style>
  <w:style w:type="paragraph" w:customStyle="1" w:styleId="0PAVADINIMASTEC">
    <w:name w:val="0 PAVADINIMAS TEC"/>
    <w:basedOn w:val="Pavadinimas"/>
    <w:link w:val="0PAVADINIMASTECDiagrama"/>
    <w:autoRedefine/>
    <w:qFormat/>
    <w:rsid w:val="005C3909"/>
    <w:pPr>
      <w:numPr>
        <w:ilvl w:val="2"/>
        <w:numId w:val="52"/>
      </w:numPr>
      <w:jc w:val="both"/>
      <w:outlineLvl w:val="0"/>
    </w:pPr>
    <w:rPr>
      <w:rFonts w:eastAsia="Calibri"/>
      <w:b w:val="0"/>
      <w:caps/>
      <w:color w:val="000000"/>
      <w:sz w:val="24"/>
      <w:szCs w:val="28"/>
    </w:rPr>
  </w:style>
  <w:style w:type="character" w:customStyle="1" w:styleId="0PAVADINIMASTECDiagrama">
    <w:name w:val="0 PAVADINIMAS TEC Diagrama"/>
    <w:link w:val="0PAVADINIMASTEC"/>
    <w:rsid w:val="005C3909"/>
    <w:rPr>
      <w:rFonts w:eastAsia="Calibri"/>
      <w:caps/>
      <w:color w:val="000000"/>
      <w:sz w:val="24"/>
      <w:szCs w:val="28"/>
      <w:lang w:eastAsia="ar-SA"/>
    </w:rPr>
  </w:style>
  <w:style w:type="paragraph" w:customStyle="1" w:styleId="11PAVADINIMASTEC">
    <w:name w:val="1.1. PAVADINIMAS TEC"/>
    <w:basedOn w:val="Pavad2"/>
    <w:link w:val="11PAVADINIMASTECDiagrama"/>
    <w:qFormat/>
    <w:rsid w:val="0055378D"/>
    <w:pPr>
      <w:numPr>
        <w:ilvl w:val="0"/>
        <w:numId w:val="0"/>
      </w:numPr>
      <w:tabs>
        <w:tab w:val="num" w:pos="360"/>
      </w:tabs>
      <w:ind w:left="840" w:hanging="480"/>
      <w:outlineLvl w:val="2"/>
    </w:pPr>
    <w:rPr>
      <w:caps/>
      <w:szCs w:val="24"/>
    </w:rPr>
  </w:style>
  <w:style w:type="character" w:customStyle="1" w:styleId="11PAVADINIMASTECDiagrama">
    <w:name w:val="1.1. PAVADINIMAS TEC Diagrama"/>
    <w:link w:val="11PAVADINIMASTEC"/>
    <w:rsid w:val="0055378D"/>
    <w:rPr>
      <w:rFonts w:eastAsia="Calibri"/>
      <w:b/>
      <w:caps/>
      <w:sz w:val="24"/>
      <w:szCs w:val="24"/>
      <w:lang w:val="lt-LT"/>
    </w:rPr>
  </w:style>
  <w:style w:type="paragraph" w:customStyle="1" w:styleId="111PAVADINIMAS">
    <w:name w:val="1.1.1. PAVADINIMAS"/>
    <w:basedOn w:val="Pavadi3"/>
    <w:link w:val="111PAVADINIMASDiagrama"/>
    <w:autoRedefine/>
    <w:qFormat/>
    <w:rsid w:val="0055378D"/>
    <w:pPr>
      <w:numPr>
        <w:ilvl w:val="0"/>
        <w:numId w:val="0"/>
      </w:numPr>
      <w:tabs>
        <w:tab w:val="clear" w:pos="1418"/>
        <w:tab w:val="left" w:pos="1276"/>
      </w:tabs>
      <w:spacing w:after="0" w:line="240" w:lineRule="auto"/>
      <w:ind w:left="1080" w:hanging="720"/>
      <w:jc w:val="both"/>
    </w:pPr>
    <w:rPr>
      <w:caps/>
      <w:sz w:val="24"/>
      <w:szCs w:val="24"/>
    </w:rPr>
  </w:style>
  <w:style w:type="paragraph" w:customStyle="1" w:styleId="1111PAVADINIMAS">
    <w:name w:val="1.1.1.1. PAVADINIMAS"/>
    <w:basedOn w:val="Pavadi4"/>
    <w:link w:val="1111PAVADINIMASDiagrama"/>
    <w:qFormat/>
    <w:rsid w:val="0055378D"/>
    <w:pPr>
      <w:numPr>
        <w:ilvl w:val="0"/>
        <w:numId w:val="0"/>
      </w:numPr>
      <w:tabs>
        <w:tab w:val="clear" w:pos="1985"/>
        <w:tab w:val="left" w:pos="1701"/>
      </w:tabs>
      <w:ind w:left="1080" w:hanging="720"/>
      <w:outlineLvl w:val="9"/>
    </w:pPr>
    <w:rPr>
      <w:caps/>
    </w:rPr>
  </w:style>
  <w:style w:type="character" w:customStyle="1" w:styleId="111PAVADINIMASDiagrama">
    <w:name w:val="1.1.1. PAVADINIMAS Diagrama"/>
    <w:link w:val="111PAVADINIMAS"/>
    <w:rsid w:val="0055378D"/>
    <w:rPr>
      <w:rFonts w:eastAsia="Calibri"/>
      <w:b/>
      <w:caps/>
      <w:sz w:val="24"/>
      <w:szCs w:val="24"/>
      <w:lang w:val="lt-LT"/>
    </w:rPr>
  </w:style>
  <w:style w:type="paragraph" w:customStyle="1" w:styleId="1Darbkiekiiniaraiai">
    <w:name w:val="1. Darbų kiekių žiniaraščiai"/>
    <w:basedOn w:val="Antrat3"/>
    <w:link w:val="1DarbkiekiiniaraiaiDiagrama"/>
    <w:qFormat/>
    <w:rsid w:val="0055378D"/>
    <w:pPr>
      <w:numPr>
        <w:ilvl w:val="0"/>
        <w:numId w:val="0"/>
      </w:numPr>
      <w:ind w:left="1080" w:hanging="360"/>
    </w:pPr>
    <w:rPr>
      <w:caps/>
      <w:sz w:val="24"/>
    </w:rPr>
  </w:style>
  <w:style w:type="character" w:customStyle="1" w:styleId="1111PAVADINIMASDiagrama">
    <w:name w:val="1.1.1.1. PAVADINIMAS Diagrama"/>
    <w:link w:val="1111PAVADINIMAS"/>
    <w:rsid w:val="0055378D"/>
    <w:rPr>
      <w:rFonts w:eastAsia="Calibri"/>
      <w:b/>
      <w:caps/>
      <w:sz w:val="24"/>
      <w:szCs w:val="28"/>
      <w:lang w:val="lt-LT"/>
    </w:rPr>
  </w:style>
  <w:style w:type="character" w:customStyle="1" w:styleId="1DarbkiekiiniaraiaiDiagrama">
    <w:name w:val="1. Darbų kiekių žiniaraščiai Diagrama"/>
    <w:link w:val="1Darbkiekiiniaraiai"/>
    <w:rsid w:val="0055378D"/>
    <w:rPr>
      <w:b/>
      <w:bCs/>
      <w:iCs/>
      <w:caps/>
      <w:kern w:val="2"/>
      <w:sz w:val="24"/>
      <w:lang w:val="lt-LT"/>
    </w:rPr>
  </w:style>
  <w:style w:type="character" w:customStyle="1" w:styleId="FontStyle20">
    <w:name w:val="Font Style20"/>
    <w:uiPriority w:val="99"/>
    <w:rsid w:val="0055378D"/>
    <w:rPr>
      <w:rFonts w:ascii="Times New Roman" w:hAnsi="Times New Roman" w:cs="Times New Roman"/>
      <w:sz w:val="22"/>
      <w:szCs w:val="22"/>
    </w:rPr>
  </w:style>
  <w:style w:type="character" w:customStyle="1" w:styleId="Punktai2Diagrama">
    <w:name w:val="Punktai 2 Diagrama"/>
    <w:rsid w:val="0055378D"/>
    <w:rPr>
      <w:i/>
      <w:sz w:val="22"/>
      <w:szCs w:val="22"/>
      <w:lang w:eastAsia="ar-SA"/>
    </w:rPr>
  </w:style>
  <w:style w:type="paragraph" w:customStyle="1" w:styleId="CM18">
    <w:name w:val="CM18"/>
    <w:basedOn w:val="Default"/>
    <w:next w:val="Default"/>
    <w:uiPriority w:val="99"/>
    <w:rsid w:val="0055378D"/>
    <w:pPr>
      <w:spacing w:line="276" w:lineRule="atLeast"/>
    </w:pPr>
    <w:rPr>
      <w:rFonts w:ascii="Times New Roman" w:hAnsi="Times New Roman" w:cs="Times New Roman"/>
      <w:color w:val="auto"/>
    </w:rPr>
  </w:style>
  <w:style w:type="paragraph" w:customStyle="1" w:styleId="CM7">
    <w:name w:val="CM7"/>
    <w:basedOn w:val="Default"/>
    <w:next w:val="Default"/>
    <w:uiPriority w:val="99"/>
    <w:rsid w:val="0055378D"/>
    <w:pPr>
      <w:spacing w:line="276" w:lineRule="atLeast"/>
    </w:pPr>
    <w:rPr>
      <w:rFonts w:ascii="Times New Roman" w:hAnsi="Times New Roman" w:cs="Times New Roman"/>
      <w:color w:val="auto"/>
    </w:rPr>
  </w:style>
  <w:style w:type="paragraph" w:customStyle="1" w:styleId="CM22">
    <w:name w:val="CM22"/>
    <w:basedOn w:val="Default"/>
    <w:next w:val="Default"/>
    <w:uiPriority w:val="99"/>
    <w:rsid w:val="0055378D"/>
    <w:pPr>
      <w:spacing w:line="276" w:lineRule="atLeast"/>
    </w:pPr>
    <w:rPr>
      <w:rFonts w:ascii="Times New Roman" w:hAnsi="Times New Roman" w:cs="Times New Roman"/>
      <w:color w:val="auto"/>
    </w:rPr>
  </w:style>
  <w:style w:type="character" w:customStyle="1" w:styleId="FontStyle23">
    <w:name w:val="Font Style23"/>
    <w:uiPriority w:val="99"/>
    <w:rsid w:val="0055378D"/>
    <w:rPr>
      <w:rFonts w:ascii="Times New Roman" w:hAnsi="Times New Roman" w:cs="Times New Roman"/>
      <w:sz w:val="20"/>
      <w:szCs w:val="20"/>
    </w:rPr>
  </w:style>
  <w:style w:type="character" w:customStyle="1" w:styleId="Heading3Char1Char">
    <w:name w:val="Heading 3 Char1 Char"/>
    <w:aliases w:val="Heading 3 Char Char Char Char"/>
    <w:rsid w:val="0055378D"/>
    <w:rPr>
      <w:rFonts w:ascii="Arial" w:hAnsi="Arial" w:cs="Arial"/>
      <w:b/>
      <w:bCs/>
      <w:sz w:val="26"/>
      <w:szCs w:val="26"/>
      <w:lang w:val="lt-LT" w:eastAsia="lt-LT" w:bidi="ar-SA"/>
    </w:rPr>
  </w:style>
  <w:style w:type="character" w:customStyle="1" w:styleId="Heading4CharCharChar">
    <w:name w:val="Heading 4 Char Char Char"/>
    <w:rsid w:val="0055378D"/>
    <w:rPr>
      <w:b/>
      <w:bCs/>
      <w:sz w:val="28"/>
      <w:szCs w:val="28"/>
      <w:lang w:val="lt-LT" w:eastAsia="lt-LT" w:bidi="ar-SA"/>
    </w:rPr>
  </w:style>
  <w:style w:type="paragraph" w:customStyle="1" w:styleId="xl24">
    <w:name w:val="xl24"/>
    <w:basedOn w:val="prastasis"/>
    <w:rsid w:val="005537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right="0"/>
      <w:jc w:val="center"/>
      <w:textAlignment w:val="center"/>
    </w:pPr>
    <w:rPr>
      <w:rFonts w:ascii="Arial" w:eastAsia="Arial Unicode MS" w:hAnsi="Arial" w:cs="Arial"/>
      <w:lang w:val="en-US" w:eastAsia="en-US"/>
    </w:rPr>
  </w:style>
  <w:style w:type="paragraph" w:customStyle="1" w:styleId="xl26">
    <w:name w:val="xl26"/>
    <w:basedOn w:val="prastasis"/>
    <w:rsid w:val="005537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right="0"/>
      <w:jc w:val="center"/>
      <w:textAlignment w:val="center"/>
    </w:pPr>
    <w:rPr>
      <w:rFonts w:ascii="Arial" w:eastAsia="Arial Unicode MS" w:hAnsi="Arial" w:cs="Arial"/>
      <w:lang w:val="en-US" w:eastAsia="en-US"/>
    </w:rPr>
  </w:style>
  <w:style w:type="paragraph" w:customStyle="1" w:styleId="xl28">
    <w:name w:val="xl28"/>
    <w:basedOn w:val="prastasis"/>
    <w:rsid w:val="0055378D"/>
    <w:pPr>
      <w:pBdr>
        <w:top w:val="single" w:sz="4" w:space="0" w:color="auto"/>
        <w:left w:val="single" w:sz="4" w:space="0" w:color="auto"/>
        <w:bottom w:val="single" w:sz="4" w:space="0" w:color="auto"/>
      </w:pBdr>
      <w:suppressAutoHyphens w:val="0"/>
      <w:spacing w:before="100" w:beforeAutospacing="1" w:after="100" w:afterAutospacing="1"/>
      <w:ind w:right="0"/>
      <w:textAlignment w:val="center"/>
    </w:pPr>
    <w:rPr>
      <w:rFonts w:ascii="Arial" w:eastAsia="Arial Unicode MS" w:hAnsi="Arial" w:cs="Arial"/>
      <w:lang w:val="en-US" w:eastAsia="en-US"/>
    </w:rPr>
  </w:style>
  <w:style w:type="paragraph" w:customStyle="1" w:styleId="xl30">
    <w:name w:val="xl30"/>
    <w:basedOn w:val="prastasis"/>
    <w:rsid w:val="0055378D"/>
    <w:pPr>
      <w:pBdr>
        <w:top w:val="single" w:sz="4" w:space="0" w:color="auto"/>
        <w:bottom w:val="single" w:sz="4" w:space="0" w:color="auto"/>
        <w:right w:val="single" w:sz="4" w:space="0" w:color="auto"/>
      </w:pBdr>
      <w:suppressAutoHyphens w:val="0"/>
      <w:spacing w:before="100" w:beforeAutospacing="1" w:after="100" w:afterAutospacing="1"/>
      <w:ind w:right="0"/>
      <w:textAlignment w:val="center"/>
    </w:pPr>
    <w:rPr>
      <w:rFonts w:ascii="Arial" w:eastAsia="Arial Unicode MS" w:hAnsi="Arial" w:cs="Arial"/>
      <w:lang w:val="en-US" w:eastAsia="en-US"/>
    </w:rPr>
  </w:style>
  <w:style w:type="paragraph" w:customStyle="1" w:styleId="xl31">
    <w:name w:val="xl31"/>
    <w:basedOn w:val="prastasis"/>
    <w:rsid w:val="0055378D"/>
    <w:pPr>
      <w:pBdr>
        <w:top w:val="single" w:sz="4" w:space="0" w:color="auto"/>
        <w:left w:val="single" w:sz="4" w:space="0" w:color="auto"/>
        <w:bottom w:val="single" w:sz="4" w:space="0" w:color="auto"/>
      </w:pBdr>
      <w:suppressAutoHyphens w:val="0"/>
      <w:spacing w:before="100" w:beforeAutospacing="1" w:after="100" w:afterAutospacing="1"/>
      <w:ind w:right="0"/>
      <w:textAlignment w:val="center"/>
    </w:pPr>
    <w:rPr>
      <w:rFonts w:ascii="Arial" w:eastAsia="Arial Unicode MS" w:hAnsi="Arial" w:cs="Arial"/>
      <w:lang w:val="en-US" w:eastAsia="en-US"/>
    </w:rPr>
  </w:style>
  <w:style w:type="paragraph" w:customStyle="1" w:styleId="xl32">
    <w:name w:val="xl32"/>
    <w:basedOn w:val="prastasis"/>
    <w:rsid w:val="0055378D"/>
    <w:pPr>
      <w:pBdr>
        <w:top w:val="single" w:sz="4" w:space="0" w:color="auto"/>
        <w:left w:val="single" w:sz="4" w:space="0" w:color="auto"/>
      </w:pBdr>
      <w:suppressAutoHyphens w:val="0"/>
      <w:spacing w:before="100" w:beforeAutospacing="1" w:after="100" w:afterAutospacing="1"/>
      <w:ind w:right="0"/>
      <w:jc w:val="center"/>
      <w:textAlignment w:val="center"/>
    </w:pPr>
    <w:rPr>
      <w:rFonts w:ascii="Arial" w:eastAsia="Arial Unicode MS" w:hAnsi="Arial" w:cs="Arial"/>
      <w:lang w:val="en-US" w:eastAsia="en-US"/>
    </w:rPr>
  </w:style>
  <w:style w:type="paragraph" w:customStyle="1" w:styleId="xl33">
    <w:name w:val="xl33"/>
    <w:basedOn w:val="prastasis"/>
    <w:rsid w:val="0055378D"/>
    <w:pPr>
      <w:pBdr>
        <w:top w:val="single" w:sz="4" w:space="0" w:color="auto"/>
        <w:left w:val="single" w:sz="4" w:space="0" w:color="auto"/>
        <w:bottom w:val="single" w:sz="4" w:space="0" w:color="auto"/>
      </w:pBdr>
      <w:suppressAutoHyphens w:val="0"/>
      <w:spacing w:before="100" w:beforeAutospacing="1" w:after="100" w:afterAutospacing="1"/>
      <w:ind w:right="0"/>
      <w:textAlignment w:val="center"/>
    </w:pPr>
    <w:rPr>
      <w:rFonts w:ascii="Arial" w:eastAsia="Arial Unicode MS" w:hAnsi="Arial" w:cs="Arial"/>
      <w:lang w:val="en-US" w:eastAsia="en-US"/>
    </w:rPr>
  </w:style>
  <w:style w:type="paragraph" w:customStyle="1" w:styleId="xl34">
    <w:name w:val="xl34"/>
    <w:basedOn w:val="prastasis"/>
    <w:rsid w:val="0055378D"/>
    <w:pPr>
      <w:pBdr>
        <w:top w:val="single" w:sz="4" w:space="0" w:color="auto"/>
        <w:bottom w:val="single" w:sz="4" w:space="0" w:color="auto"/>
      </w:pBdr>
      <w:suppressAutoHyphens w:val="0"/>
      <w:spacing w:before="100" w:beforeAutospacing="1" w:after="100" w:afterAutospacing="1"/>
      <w:ind w:right="0"/>
      <w:textAlignment w:val="center"/>
    </w:pPr>
    <w:rPr>
      <w:rFonts w:ascii="Arial" w:eastAsia="Arial Unicode MS" w:hAnsi="Arial" w:cs="Arial"/>
      <w:lang w:val="en-US" w:eastAsia="en-US"/>
    </w:rPr>
  </w:style>
  <w:style w:type="paragraph" w:customStyle="1" w:styleId="xl35">
    <w:name w:val="xl35"/>
    <w:basedOn w:val="prastasis"/>
    <w:rsid w:val="0055378D"/>
    <w:pPr>
      <w:pBdr>
        <w:top w:val="single" w:sz="4" w:space="0" w:color="auto"/>
        <w:bottom w:val="single" w:sz="4" w:space="0" w:color="auto"/>
        <w:right w:val="single" w:sz="4" w:space="0" w:color="auto"/>
      </w:pBdr>
      <w:suppressAutoHyphens w:val="0"/>
      <w:spacing w:before="100" w:beforeAutospacing="1" w:after="100" w:afterAutospacing="1"/>
      <w:ind w:right="0"/>
      <w:textAlignment w:val="center"/>
    </w:pPr>
    <w:rPr>
      <w:rFonts w:ascii="Arial" w:eastAsia="Arial Unicode MS" w:hAnsi="Arial" w:cs="Arial"/>
      <w:lang w:val="en-US" w:eastAsia="en-US"/>
    </w:rPr>
  </w:style>
  <w:style w:type="paragraph" w:customStyle="1" w:styleId="xl36">
    <w:name w:val="xl36"/>
    <w:basedOn w:val="prastasis"/>
    <w:rsid w:val="0055378D"/>
    <w:pPr>
      <w:pBdr>
        <w:top w:val="single" w:sz="4" w:space="0" w:color="auto"/>
        <w:left w:val="single" w:sz="4" w:space="0" w:color="auto"/>
      </w:pBdr>
      <w:suppressAutoHyphens w:val="0"/>
      <w:spacing w:before="100" w:beforeAutospacing="1" w:after="100" w:afterAutospacing="1"/>
      <w:ind w:right="0"/>
      <w:jc w:val="center"/>
      <w:textAlignment w:val="center"/>
    </w:pPr>
    <w:rPr>
      <w:rFonts w:ascii="Arial" w:eastAsia="Arial Unicode MS" w:hAnsi="Arial" w:cs="Arial"/>
      <w:lang w:val="en-US" w:eastAsia="en-US"/>
    </w:rPr>
  </w:style>
  <w:style w:type="paragraph" w:customStyle="1" w:styleId="xl37">
    <w:name w:val="xl37"/>
    <w:basedOn w:val="prastasis"/>
    <w:rsid w:val="0055378D"/>
    <w:pPr>
      <w:pBdr>
        <w:top w:val="single" w:sz="4" w:space="0" w:color="auto"/>
      </w:pBdr>
      <w:suppressAutoHyphens w:val="0"/>
      <w:spacing w:before="100" w:beforeAutospacing="1" w:after="100" w:afterAutospacing="1"/>
      <w:ind w:right="0"/>
      <w:jc w:val="center"/>
      <w:textAlignment w:val="center"/>
    </w:pPr>
    <w:rPr>
      <w:rFonts w:ascii="Arial" w:eastAsia="Arial Unicode MS" w:hAnsi="Arial" w:cs="Arial"/>
      <w:lang w:val="en-US" w:eastAsia="en-US"/>
    </w:rPr>
  </w:style>
  <w:style w:type="paragraph" w:customStyle="1" w:styleId="xl38">
    <w:name w:val="xl38"/>
    <w:basedOn w:val="prastasis"/>
    <w:rsid w:val="0055378D"/>
    <w:pPr>
      <w:pBdr>
        <w:top w:val="single" w:sz="4" w:space="0" w:color="auto"/>
        <w:right w:val="single" w:sz="4" w:space="0" w:color="auto"/>
      </w:pBdr>
      <w:suppressAutoHyphens w:val="0"/>
      <w:spacing w:before="100" w:beforeAutospacing="1" w:after="100" w:afterAutospacing="1"/>
      <w:ind w:right="0"/>
      <w:jc w:val="center"/>
      <w:textAlignment w:val="center"/>
    </w:pPr>
    <w:rPr>
      <w:rFonts w:ascii="Arial" w:eastAsia="Arial Unicode MS" w:hAnsi="Arial" w:cs="Arial"/>
      <w:lang w:val="en-US" w:eastAsia="en-US"/>
    </w:rPr>
  </w:style>
  <w:style w:type="paragraph" w:customStyle="1" w:styleId="xl39">
    <w:name w:val="xl39"/>
    <w:basedOn w:val="prastasis"/>
    <w:rsid w:val="0055378D"/>
    <w:pPr>
      <w:pBdr>
        <w:left w:val="single" w:sz="4" w:space="0" w:color="auto"/>
        <w:bottom w:val="single" w:sz="4" w:space="0" w:color="auto"/>
      </w:pBdr>
      <w:suppressAutoHyphens w:val="0"/>
      <w:spacing w:before="100" w:beforeAutospacing="1" w:after="100" w:afterAutospacing="1"/>
      <w:ind w:right="0"/>
      <w:jc w:val="center"/>
      <w:textAlignment w:val="center"/>
    </w:pPr>
    <w:rPr>
      <w:rFonts w:ascii="Arial" w:eastAsia="Arial Unicode MS" w:hAnsi="Arial" w:cs="Arial"/>
      <w:lang w:val="en-US" w:eastAsia="en-US"/>
    </w:rPr>
  </w:style>
  <w:style w:type="paragraph" w:customStyle="1" w:styleId="xl40">
    <w:name w:val="xl40"/>
    <w:basedOn w:val="prastasis"/>
    <w:rsid w:val="0055378D"/>
    <w:pPr>
      <w:pBdr>
        <w:top w:val="single" w:sz="4" w:space="0" w:color="auto"/>
        <w:left w:val="single" w:sz="4" w:space="0" w:color="auto"/>
        <w:right w:val="single" w:sz="4" w:space="0" w:color="auto"/>
      </w:pBdr>
      <w:suppressAutoHyphens w:val="0"/>
      <w:spacing w:before="100" w:beforeAutospacing="1" w:after="100" w:afterAutospacing="1"/>
      <w:ind w:right="0"/>
      <w:jc w:val="center"/>
      <w:textAlignment w:val="center"/>
    </w:pPr>
    <w:rPr>
      <w:rFonts w:ascii="Arial" w:eastAsia="Arial Unicode MS" w:hAnsi="Arial" w:cs="Arial"/>
      <w:lang w:val="en-US" w:eastAsia="en-US"/>
    </w:rPr>
  </w:style>
  <w:style w:type="paragraph" w:customStyle="1" w:styleId="xl41">
    <w:name w:val="xl41"/>
    <w:basedOn w:val="prastasis"/>
    <w:rsid w:val="0055378D"/>
    <w:pPr>
      <w:pBdr>
        <w:left w:val="single" w:sz="4" w:space="0" w:color="auto"/>
        <w:bottom w:val="single" w:sz="4" w:space="0" w:color="auto"/>
        <w:right w:val="single" w:sz="4" w:space="0" w:color="auto"/>
      </w:pBdr>
      <w:suppressAutoHyphens w:val="0"/>
      <w:spacing w:before="100" w:beforeAutospacing="1" w:after="100" w:afterAutospacing="1"/>
      <w:ind w:right="0"/>
      <w:jc w:val="center"/>
      <w:textAlignment w:val="center"/>
    </w:pPr>
    <w:rPr>
      <w:rFonts w:ascii="Arial" w:eastAsia="Arial Unicode MS" w:hAnsi="Arial" w:cs="Arial"/>
      <w:lang w:val="en-US" w:eastAsia="en-US"/>
    </w:rPr>
  </w:style>
  <w:style w:type="paragraph" w:customStyle="1" w:styleId="xl42">
    <w:name w:val="xl42"/>
    <w:basedOn w:val="prastasis"/>
    <w:rsid w:val="005537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right="0"/>
      <w:jc w:val="center"/>
      <w:textAlignment w:val="center"/>
    </w:pPr>
    <w:rPr>
      <w:rFonts w:ascii="Arial" w:eastAsia="Arial Unicode MS" w:hAnsi="Arial" w:cs="Arial"/>
      <w:lang w:val="en-US" w:eastAsia="en-US"/>
    </w:rPr>
  </w:style>
  <w:style w:type="paragraph" w:customStyle="1" w:styleId="xl43">
    <w:name w:val="xl43"/>
    <w:basedOn w:val="prastasis"/>
    <w:rsid w:val="0055378D"/>
    <w:pPr>
      <w:pBdr>
        <w:bottom w:val="single" w:sz="4" w:space="0" w:color="auto"/>
      </w:pBdr>
      <w:suppressAutoHyphens w:val="0"/>
      <w:spacing w:before="100" w:beforeAutospacing="1" w:after="100" w:afterAutospacing="1"/>
      <w:ind w:right="0"/>
      <w:jc w:val="center"/>
      <w:textAlignment w:val="center"/>
    </w:pPr>
    <w:rPr>
      <w:rFonts w:ascii="Arial" w:eastAsia="Arial Unicode MS" w:hAnsi="Arial" w:cs="Arial"/>
      <w:lang w:val="en-US" w:eastAsia="en-US"/>
    </w:rPr>
  </w:style>
  <w:style w:type="paragraph" w:customStyle="1" w:styleId="xl44">
    <w:name w:val="xl44"/>
    <w:basedOn w:val="prastasis"/>
    <w:rsid w:val="0055378D"/>
    <w:pPr>
      <w:pBdr>
        <w:bottom w:val="single" w:sz="4" w:space="0" w:color="auto"/>
        <w:right w:val="single" w:sz="4" w:space="0" w:color="auto"/>
      </w:pBdr>
      <w:suppressAutoHyphens w:val="0"/>
      <w:spacing w:before="100" w:beforeAutospacing="1" w:after="100" w:afterAutospacing="1"/>
      <w:ind w:right="0"/>
      <w:jc w:val="center"/>
      <w:textAlignment w:val="center"/>
    </w:pPr>
    <w:rPr>
      <w:rFonts w:ascii="Arial" w:eastAsia="Arial Unicode MS" w:hAnsi="Arial" w:cs="Arial"/>
      <w:lang w:val="en-US" w:eastAsia="en-US"/>
    </w:rPr>
  </w:style>
  <w:style w:type="paragraph" w:customStyle="1" w:styleId="xl45">
    <w:name w:val="xl45"/>
    <w:basedOn w:val="prastasis"/>
    <w:rsid w:val="005537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right="0"/>
      <w:jc w:val="center"/>
      <w:textAlignment w:val="center"/>
    </w:pPr>
    <w:rPr>
      <w:rFonts w:ascii="Arial" w:eastAsia="Arial Unicode MS" w:hAnsi="Arial" w:cs="Arial"/>
      <w:lang w:val="en-US" w:eastAsia="en-US"/>
    </w:rPr>
  </w:style>
  <w:style w:type="paragraph" w:customStyle="1" w:styleId="xl46">
    <w:name w:val="xl46"/>
    <w:basedOn w:val="prastasis"/>
    <w:rsid w:val="0055378D"/>
    <w:pPr>
      <w:pBdr>
        <w:top w:val="single" w:sz="4" w:space="0" w:color="auto"/>
        <w:left w:val="single" w:sz="4" w:space="0" w:color="auto"/>
        <w:bottom w:val="single" w:sz="4" w:space="0" w:color="auto"/>
      </w:pBdr>
      <w:suppressAutoHyphens w:val="0"/>
      <w:spacing w:before="100" w:beforeAutospacing="1" w:after="100" w:afterAutospacing="1"/>
      <w:ind w:right="0"/>
      <w:textAlignment w:val="center"/>
    </w:pPr>
    <w:rPr>
      <w:rFonts w:ascii="Arial" w:eastAsia="Arial Unicode MS" w:hAnsi="Arial" w:cs="Arial"/>
      <w:lang w:val="en-US" w:eastAsia="en-US"/>
    </w:rPr>
  </w:style>
  <w:style w:type="paragraph" w:customStyle="1" w:styleId="xl47">
    <w:name w:val="xl47"/>
    <w:basedOn w:val="prastasis"/>
    <w:rsid w:val="0055378D"/>
    <w:pPr>
      <w:pBdr>
        <w:top w:val="single" w:sz="4" w:space="0" w:color="auto"/>
        <w:bottom w:val="single" w:sz="4" w:space="0" w:color="auto"/>
      </w:pBdr>
      <w:suppressAutoHyphens w:val="0"/>
      <w:spacing w:before="100" w:beforeAutospacing="1" w:after="100" w:afterAutospacing="1"/>
      <w:ind w:right="0"/>
      <w:textAlignment w:val="center"/>
    </w:pPr>
    <w:rPr>
      <w:rFonts w:ascii="Arial" w:eastAsia="Arial Unicode MS" w:hAnsi="Arial" w:cs="Arial"/>
      <w:lang w:val="en-US" w:eastAsia="en-US"/>
    </w:rPr>
  </w:style>
  <w:style w:type="paragraph" w:customStyle="1" w:styleId="xl48">
    <w:name w:val="xl48"/>
    <w:basedOn w:val="prastasis"/>
    <w:rsid w:val="0055378D"/>
    <w:pPr>
      <w:pBdr>
        <w:top w:val="single" w:sz="4" w:space="0" w:color="auto"/>
        <w:bottom w:val="single" w:sz="4" w:space="0" w:color="auto"/>
        <w:right w:val="single" w:sz="4" w:space="0" w:color="auto"/>
      </w:pBdr>
      <w:suppressAutoHyphens w:val="0"/>
      <w:spacing w:before="100" w:beforeAutospacing="1" w:after="100" w:afterAutospacing="1"/>
      <w:ind w:right="0"/>
      <w:textAlignment w:val="center"/>
    </w:pPr>
    <w:rPr>
      <w:rFonts w:ascii="Arial" w:eastAsia="Arial Unicode MS" w:hAnsi="Arial" w:cs="Arial"/>
      <w:lang w:val="en-US" w:eastAsia="en-US"/>
    </w:rPr>
  </w:style>
  <w:style w:type="paragraph" w:customStyle="1" w:styleId="WW-BodyTextIndent2">
    <w:name w:val="WW-Body Text Indent 2"/>
    <w:basedOn w:val="prastasis"/>
    <w:rsid w:val="0055378D"/>
    <w:pPr>
      <w:ind w:right="0" w:firstLine="567"/>
      <w:jc w:val="both"/>
    </w:pPr>
    <w:rPr>
      <w:sz w:val="24"/>
      <w:szCs w:val="20"/>
    </w:rPr>
  </w:style>
  <w:style w:type="paragraph" w:customStyle="1" w:styleId="Pagrindinistekstas9">
    <w:name w:val="Pagrindinis tekstas9"/>
    <w:rsid w:val="0055378D"/>
    <w:pPr>
      <w:autoSpaceDE w:val="0"/>
      <w:autoSpaceDN w:val="0"/>
      <w:adjustRightInd w:val="0"/>
      <w:ind w:firstLine="312"/>
      <w:jc w:val="both"/>
    </w:pPr>
    <w:rPr>
      <w:rFonts w:ascii="TimesLT" w:hAnsi="TimesLT"/>
      <w:lang w:val="en-US" w:eastAsia="en-US"/>
    </w:rPr>
  </w:style>
  <w:style w:type="paragraph" w:customStyle="1" w:styleId="Pagrindinistekstas10">
    <w:name w:val="Pagrindinis tekstas10"/>
    <w:rsid w:val="0055378D"/>
    <w:pPr>
      <w:autoSpaceDE w:val="0"/>
      <w:autoSpaceDN w:val="0"/>
      <w:adjustRightInd w:val="0"/>
      <w:ind w:firstLine="312"/>
      <w:jc w:val="both"/>
    </w:pPr>
    <w:rPr>
      <w:rFonts w:ascii="TimesLT" w:hAnsi="TimesLT"/>
      <w:lang w:val="en-US" w:eastAsia="en-US"/>
    </w:rPr>
  </w:style>
  <w:style w:type="character" w:customStyle="1" w:styleId="CharChar15">
    <w:name w:val="Char Char15"/>
    <w:uiPriority w:val="99"/>
    <w:rsid w:val="0055378D"/>
    <w:rPr>
      <w:rFonts w:ascii="Times New Roman" w:hAnsi="Times New Roman"/>
      <w:sz w:val="20"/>
      <w:lang w:val="lt-LT" w:eastAsia="lt-LT"/>
    </w:rPr>
  </w:style>
  <w:style w:type="character" w:customStyle="1" w:styleId="NumberingSymbols">
    <w:name w:val="Numbering Symbols"/>
    <w:uiPriority w:val="99"/>
    <w:rsid w:val="0055378D"/>
  </w:style>
  <w:style w:type="character" w:customStyle="1" w:styleId="A-A">
    <w:name w:val="A-A"/>
    <w:uiPriority w:val="99"/>
    <w:rsid w:val="0055378D"/>
    <w:rPr>
      <w:rFonts w:ascii="Times New Roman" w:hAnsi="Times New Roman"/>
      <w:sz w:val="22"/>
    </w:rPr>
  </w:style>
  <w:style w:type="paragraph" w:customStyle="1" w:styleId="Text">
    <w:name w:val="Text"/>
    <w:basedOn w:val="prastasis"/>
    <w:uiPriority w:val="99"/>
    <w:rsid w:val="0055378D"/>
    <w:pPr>
      <w:suppressAutoHyphens w:val="0"/>
      <w:spacing w:after="60"/>
      <w:ind w:right="0" w:firstLine="720"/>
      <w:jc w:val="both"/>
    </w:pPr>
    <w:rPr>
      <w:sz w:val="20"/>
      <w:szCs w:val="20"/>
      <w:lang w:eastAsia="en-US"/>
    </w:rPr>
  </w:style>
  <w:style w:type="character" w:customStyle="1" w:styleId="FooterChar1">
    <w:name w:val="Footer Char1"/>
    <w:rsid w:val="0055378D"/>
    <w:rPr>
      <w:sz w:val="24"/>
      <w:lang w:val="en-US"/>
    </w:rPr>
  </w:style>
  <w:style w:type="paragraph" w:customStyle="1" w:styleId="takai">
    <w:name w:val="taškai"/>
    <w:basedOn w:val="prastasis"/>
    <w:uiPriority w:val="99"/>
    <w:rsid w:val="0055378D"/>
    <w:pPr>
      <w:widowControl w:val="0"/>
      <w:numPr>
        <w:numId w:val="48"/>
      </w:numPr>
      <w:suppressAutoHyphens w:val="0"/>
      <w:autoSpaceDE w:val="0"/>
      <w:autoSpaceDN w:val="0"/>
      <w:adjustRightInd w:val="0"/>
      <w:spacing w:line="276" w:lineRule="auto"/>
      <w:ind w:left="993" w:right="0" w:hanging="284"/>
    </w:pPr>
    <w:rPr>
      <w:szCs w:val="20"/>
      <w:lang w:eastAsia="lt-LT"/>
    </w:rPr>
  </w:style>
  <w:style w:type="paragraph" w:customStyle="1" w:styleId="ShortReturnAddress">
    <w:name w:val="Short Return Address"/>
    <w:basedOn w:val="prastasis"/>
    <w:uiPriority w:val="99"/>
    <w:rsid w:val="0055378D"/>
    <w:pPr>
      <w:suppressAutoHyphens w:val="0"/>
      <w:ind w:right="0"/>
    </w:pPr>
    <w:rPr>
      <w:sz w:val="24"/>
      <w:szCs w:val="20"/>
      <w:lang w:eastAsia="en-US"/>
    </w:rPr>
  </w:style>
  <w:style w:type="character" w:customStyle="1" w:styleId="BodyTextChar2">
    <w:name w:val="Body Text Char2"/>
    <w:aliases w:val="Char Char Char3,Char Char11,Char Char Char Diagrama Diagrama Diagrama Diagrama Diagrama Char1,Char Char Char Diagrama Diagrama Diagrama Diagrama Diagrama Diagrama Diagrama Diagrama Diagrama Diagrama Char1"/>
    <w:uiPriority w:val="99"/>
    <w:semiHidden/>
    <w:locked/>
    <w:rsid w:val="0055378D"/>
    <w:rPr>
      <w:rFonts w:cs="Times New Roman"/>
      <w:sz w:val="20"/>
      <w:szCs w:val="20"/>
      <w:lang w:val="ru-RU" w:eastAsia="en-US"/>
    </w:rPr>
  </w:style>
  <w:style w:type="paragraph" w:customStyle="1" w:styleId="StiliusAntrat2Visosdidiosiosraids1">
    <w:name w:val="Stilius Antraštė 2 + Visos did˛iosios raidės1"/>
    <w:basedOn w:val="Antrat2"/>
    <w:uiPriority w:val="99"/>
    <w:rsid w:val="0055378D"/>
    <w:pPr>
      <w:keepNext/>
      <w:numPr>
        <w:numId w:val="0"/>
      </w:numPr>
      <w:tabs>
        <w:tab w:val="clear" w:pos="0"/>
      </w:tabs>
      <w:suppressAutoHyphens w:val="0"/>
      <w:spacing w:before="240" w:after="240" w:line="240" w:lineRule="auto"/>
      <w:jc w:val="center"/>
    </w:pPr>
    <w:rPr>
      <w:bCs/>
      <w:caps/>
      <w:sz w:val="24"/>
      <w:szCs w:val="24"/>
      <w:lang w:eastAsia="en-US"/>
    </w:rPr>
  </w:style>
  <w:style w:type="paragraph" w:customStyle="1" w:styleId="Sraopastraipa11">
    <w:name w:val="Sąrao pastraipa11"/>
    <w:basedOn w:val="prastasis"/>
    <w:uiPriority w:val="99"/>
    <w:rsid w:val="0055378D"/>
    <w:pPr>
      <w:suppressAutoHyphens w:val="0"/>
      <w:ind w:left="720" w:right="-567"/>
      <w:contextualSpacing/>
    </w:pPr>
    <w:rPr>
      <w:rFonts w:ascii="Calibri" w:hAnsi="Calibri"/>
      <w:lang w:eastAsia="en-US"/>
    </w:rPr>
  </w:style>
  <w:style w:type="paragraph" w:customStyle="1" w:styleId="Sraopastraipa12">
    <w:name w:val="Sąrao pastraipa12"/>
    <w:basedOn w:val="prastasis"/>
    <w:uiPriority w:val="99"/>
    <w:rsid w:val="0055378D"/>
    <w:pPr>
      <w:suppressAutoHyphens w:val="0"/>
      <w:ind w:left="720" w:right="-567"/>
      <w:contextualSpacing/>
    </w:pPr>
    <w:rPr>
      <w:rFonts w:ascii="Calibri" w:hAnsi="Calibri"/>
      <w:lang w:eastAsia="en-US"/>
    </w:rPr>
  </w:style>
  <w:style w:type="character" w:customStyle="1" w:styleId="FontStyle13">
    <w:name w:val="Font Style13"/>
    <w:uiPriority w:val="99"/>
    <w:rsid w:val="0055378D"/>
    <w:rPr>
      <w:rFonts w:ascii="Times New Roman" w:hAnsi="Times New Roman" w:cs="Times New Roman"/>
      <w:b/>
      <w:bCs/>
      <w:sz w:val="22"/>
      <w:szCs w:val="22"/>
    </w:rPr>
  </w:style>
  <w:style w:type="paragraph" w:customStyle="1" w:styleId="Style4">
    <w:name w:val="Style4"/>
    <w:basedOn w:val="prastasis"/>
    <w:uiPriority w:val="99"/>
    <w:rsid w:val="0055378D"/>
    <w:pPr>
      <w:widowControl w:val="0"/>
      <w:suppressAutoHyphens w:val="0"/>
      <w:autoSpaceDE w:val="0"/>
      <w:autoSpaceDN w:val="0"/>
      <w:adjustRightInd w:val="0"/>
      <w:ind w:right="0"/>
    </w:pPr>
    <w:rPr>
      <w:sz w:val="24"/>
      <w:szCs w:val="24"/>
      <w:lang w:eastAsia="lt-LT"/>
    </w:rPr>
  </w:style>
  <w:style w:type="paragraph" w:customStyle="1" w:styleId="Style7">
    <w:name w:val="Style7"/>
    <w:basedOn w:val="prastasis"/>
    <w:uiPriority w:val="99"/>
    <w:rsid w:val="0055378D"/>
    <w:pPr>
      <w:widowControl w:val="0"/>
      <w:suppressAutoHyphens w:val="0"/>
      <w:autoSpaceDE w:val="0"/>
      <w:autoSpaceDN w:val="0"/>
      <w:adjustRightInd w:val="0"/>
      <w:ind w:right="0"/>
    </w:pPr>
    <w:rPr>
      <w:sz w:val="24"/>
      <w:szCs w:val="24"/>
      <w:lang w:eastAsia="lt-LT"/>
    </w:rPr>
  </w:style>
  <w:style w:type="paragraph" w:customStyle="1" w:styleId="Style8">
    <w:name w:val="Style8"/>
    <w:basedOn w:val="prastasis"/>
    <w:uiPriority w:val="99"/>
    <w:rsid w:val="0055378D"/>
    <w:pPr>
      <w:widowControl w:val="0"/>
      <w:suppressAutoHyphens w:val="0"/>
      <w:autoSpaceDE w:val="0"/>
      <w:autoSpaceDN w:val="0"/>
      <w:adjustRightInd w:val="0"/>
      <w:spacing w:line="295" w:lineRule="exact"/>
      <w:ind w:right="0"/>
      <w:jc w:val="both"/>
    </w:pPr>
    <w:rPr>
      <w:sz w:val="24"/>
      <w:szCs w:val="24"/>
      <w:lang w:eastAsia="lt-LT"/>
    </w:rPr>
  </w:style>
  <w:style w:type="character" w:customStyle="1" w:styleId="FontStyle14">
    <w:name w:val="Font Style14"/>
    <w:uiPriority w:val="99"/>
    <w:rsid w:val="0055378D"/>
    <w:rPr>
      <w:rFonts w:ascii="Georgia" w:hAnsi="Georgia" w:cs="Georgia"/>
      <w:b/>
      <w:bCs/>
      <w:sz w:val="10"/>
      <w:szCs w:val="10"/>
    </w:rPr>
  </w:style>
  <w:style w:type="character" w:customStyle="1" w:styleId="FontStyle15">
    <w:name w:val="Font Style15"/>
    <w:uiPriority w:val="99"/>
    <w:rsid w:val="0055378D"/>
    <w:rPr>
      <w:rFonts w:ascii="Times New Roman" w:hAnsi="Times New Roman" w:cs="Times New Roman"/>
      <w:sz w:val="22"/>
      <w:szCs w:val="22"/>
    </w:rPr>
  </w:style>
  <w:style w:type="character" w:customStyle="1" w:styleId="FontStyle16">
    <w:name w:val="Font Style16"/>
    <w:uiPriority w:val="99"/>
    <w:rsid w:val="0055378D"/>
    <w:rPr>
      <w:rFonts w:ascii="Corbel" w:hAnsi="Corbel" w:cs="Corbel"/>
      <w:i/>
      <w:iCs/>
      <w:spacing w:val="-20"/>
      <w:sz w:val="26"/>
      <w:szCs w:val="26"/>
    </w:rPr>
  </w:style>
  <w:style w:type="character" w:customStyle="1" w:styleId="FontStyle18">
    <w:name w:val="Font Style18"/>
    <w:uiPriority w:val="99"/>
    <w:rsid w:val="0055378D"/>
    <w:rPr>
      <w:rFonts w:ascii="Times New Roman" w:hAnsi="Times New Roman" w:cs="Times New Roman"/>
      <w:b/>
      <w:bCs/>
      <w:sz w:val="10"/>
      <w:szCs w:val="10"/>
    </w:rPr>
  </w:style>
  <w:style w:type="numbering" w:customStyle="1" w:styleId="Antrasciunumeravimas1">
    <w:name w:val="Antrasciu numeravimas1"/>
    <w:rsid w:val="0055378D"/>
    <w:pPr>
      <w:numPr>
        <w:numId w:val="49"/>
      </w:numPr>
    </w:pPr>
  </w:style>
  <w:style w:type="character" w:customStyle="1" w:styleId="PuslapioinaostekstasDiagrama1">
    <w:name w:val="Puslapio išnašos tekstas Diagrama1"/>
    <w:aliases w:val="Diagrama1 Diagrama1"/>
    <w:semiHidden/>
    <w:rsid w:val="0055378D"/>
    <w:rPr>
      <w:lang w:val="en-AU" w:eastAsia="en-US"/>
    </w:rPr>
  </w:style>
  <w:style w:type="character" w:customStyle="1" w:styleId="AntratsDiagrama1">
    <w:name w:val="Antraštės Diagrama1"/>
    <w:aliases w:val="HEADER_EN Diagrama2,HEADER_EN Char Char Char Char Diagrama1,Char Diagrama1,HEADER_EN Diagrama Diagrama Diagrama1,HEADER_EN Diagrama Diagrama2"/>
    <w:uiPriority w:val="99"/>
    <w:semiHidden/>
    <w:rsid w:val="0055378D"/>
    <w:rPr>
      <w:sz w:val="24"/>
      <w:lang w:val="en-AU" w:eastAsia="en-US"/>
    </w:rPr>
  </w:style>
  <w:style w:type="paragraph" w:customStyle="1" w:styleId="Pagrindinistekstas11">
    <w:name w:val="Pagrindinis tekstas11"/>
    <w:rsid w:val="0055378D"/>
    <w:pPr>
      <w:autoSpaceDE w:val="0"/>
      <w:autoSpaceDN w:val="0"/>
      <w:adjustRightInd w:val="0"/>
      <w:ind w:firstLine="312"/>
      <w:jc w:val="both"/>
    </w:pPr>
    <w:rPr>
      <w:rFonts w:ascii="TimesLT" w:hAnsi="TimesLT"/>
      <w:lang w:val="en-US" w:eastAsia="en-US"/>
    </w:rPr>
  </w:style>
  <w:style w:type="character" w:customStyle="1" w:styleId="pagrindinistekstasDiagrama0">
    <w:name w:val="pagrindinistekstas Diagrama"/>
    <w:link w:val="pagrindinistekstas0"/>
    <w:rsid w:val="0055378D"/>
    <w:rPr>
      <w:rFonts w:ascii="Arial" w:hAnsi="Arial" w:cs="Arial"/>
      <w:kern w:val="28"/>
      <w:lang w:val="lt-LT"/>
    </w:rPr>
  </w:style>
  <w:style w:type="numbering" w:customStyle="1" w:styleId="Antrasciunumeravimas2">
    <w:name w:val="Antrasciu numeravimas2"/>
    <w:rsid w:val="0055378D"/>
    <w:pPr>
      <w:numPr>
        <w:numId w:val="27"/>
      </w:numPr>
    </w:pPr>
  </w:style>
  <w:style w:type="numbering" w:customStyle="1" w:styleId="StyleNumberedLeft265cm2">
    <w:name w:val="Style Numbered Left:  265 cm2"/>
    <w:rsid w:val="0055378D"/>
    <w:pPr>
      <w:numPr>
        <w:numId w:val="25"/>
      </w:numPr>
    </w:pPr>
  </w:style>
  <w:style w:type="numbering" w:customStyle="1" w:styleId="StyleBulletedSymbolsymbolLeft125cmHanging05cm2">
    <w:name w:val="Style Bulleted Symbol (symbol) Left:  125 cm Hanging:  05 cm2"/>
    <w:rsid w:val="0055378D"/>
    <w:pPr>
      <w:numPr>
        <w:numId w:val="24"/>
      </w:numPr>
    </w:pPr>
  </w:style>
  <w:style w:type="numbering" w:customStyle="1" w:styleId="StiliusSuenkleliais2">
    <w:name w:val="Stilius Su ženkleliais2"/>
    <w:rsid w:val="0055378D"/>
    <w:pPr>
      <w:numPr>
        <w:numId w:val="26"/>
      </w:numPr>
    </w:pPr>
  </w:style>
  <w:style w:type="numbering" w:customStyle="1" w:styleId="Antrasciunumeravimas11">
    <w:name w:val="Antrasciu numeravimas11"/>
    <w:rsid w:val="0055378D"/>
    <w:pPr>
      <w:numPr>
        <w:numId w:val="31"/>
      </w:numPr>
    </w:pPr>
  </w:style>
  <w:style w:type="numbering" w:customStyle="1" w:styleId="StyleNumberedLeft265cm11">
    <w:name w:val="Style Numbered Left:  265 cm11"/>
    <w:rsid w:val="0055378D"/>
    <w:pPr>
      <w:numPr>
        <w:numId w:val="29"/>
      </w:numPr>
    </w:pPr>
  </w:style>
  <w:style w:type="numbering" w:customStyle="1" w:styleId="StyleBulletedSymbolsymbolLeft125cmHanging05cm11">
    <w:name w:val="Style Bulleted Symbol (symbol) Left:  125 cm Hanging:  05 cm11"/>
    <w:rsid w:val="0055378D"/>
    <w:pPr>
      <w:numPr>
        <w:numId w:val="28"/>
      </w:numPr>
    </w:pPr>
  </w:style>
  <w:style w:type="numbering" w:customStyle="1" w:styleId="StiliusSuenkleliais11">
    <w:name w:val="Stilius Su ženkleliais11"/>
    <w:rsid w:val="0055378D"/>
    <w:pPr>
      <w:numPr>
        <w:numId w:val="30"/>
      </w:numPr>
    </w:pPr>
  </w:style>
  <w:style w:type="table" w:customStyle="1" w:styleId="TableGrid12">
    <w:name w:val="Table Grid12"/>
    <w:basedOn w:val="prastojilentel"/>
    <w:next w:val="Lentelstinklelis"/>
    <w:rsid w:val="0055378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
    <w:name w:val="WWNum11"/>
    <w:rsid w:val="0055378D"/>
    <w:pPr>
      <w:numPr>
        <w:numId w:val="9"/>
      </w:numPr>
    </w:pPr>
  </w:style>
  <w:style w:type="numbering" w:customStyle="1" w:styleId="WWNum711">
    <w:name w:val="WWNum711"/>
    <w:rsid w:val="0055378D"/>
    <w:pPr>
      <w:numPr>
        <w:numId w:val="41"/>
      </w:numPr>
    </w:pPr>
  </w:style>
  <w:style w:type="numbering" w:customStyle="1" w:styleId="WWNum811">
    <w:name w:val="WWNum811"/>
    <w:rsid w:val="0055378D"/>
    <w:pPr>
      <w:numPr>
        <w:numId w:val="40"/>
      </w:numPr>
    </w:pPr>
  </w:style>
  <w:style w:type="numbering" w:customStyle="1" w:styleId="WWNum61">
    <w:name w:val="WWNum61"/>
    <w:rsid w:val="0055378D"/>
    <w:pPr>
      <w:numPr>
        <w:numId w:val="45"/>
      </w:numPr>
    </w:pPr>
  </w:style>
  <w:style w:type="numbering" w:customStyle="1" w:styleId="WWNum101">
    <w:name w:val="WWNum101"/>
    <w:rsid w:val="0055378D"/>
    <w:pPr>
      <w:numPr>
        <w:numId w:val="44"/>
      </w:numPr>
    </w:pPr>
  </w:style>
  <w:style w:type="numbering" w:customStyle="1" w:styleId="WWNum91">
    <w:name w:val="WWNum91"/>
    <w:rsid w:val="0055378D"/>
    <w:pPr>
      <w:numPr>
        <w:numId w:val="35"/>
      </w:numPr>
    </w:pPr>
  </w:style>
  <w:style w:type="numbering" w:customStyle="1" w:styleId="WWNum51">
    <w:name w:val="WWNum51"/>
    <w:rsid w:val="0055378D"/>
    <w:pPr>
      <w:numPr>
        <w:numId w:val="15"/>
      </w:numPr>
    </w:pPr>
  </w:style>
  <w:style w:type="numbering" w:customStyle="1" w:styleId="WWNum21">
    <w:name w:val="WWNum21"/>
    <w:rsid w:val="0055378D"/>
    <w:pPr>
      <w:numPr>
        <w:numId w:val="10"/>
      </w:numPr>
    </w:pPr>
  </w:style>
  <w:style w:type="numbering" w:customStyle="1" w:styleId="Stilius21">
    <w:name w:val="Stilius21"/>
    <w:rsid w:val="0055378D"/>
    <w:pPr>
      <w:numPr>
        <w:numId w:val="46"/>
      </w:numPr>
    </w:pPr>
  </w:style>
  <w:style w:type="numbering" w:customStyle="1" w:styleId="WWNum31">
    <w:name w:val="WWNum31"/>
    <w:rsid w:val="0055378D"/>
    <w:pPr>
      <w:numPr>
        <w:numId w:val="53"/>
      </w:numPr>
    </w:pPr>
  </w:style>
  <w:style w:type="numbering" w:customStyle="1" w:styleId="WWNum41">
    <w:name w:val="WWNum41"/>
    <w:rsid w:val="0055378D"/>
    <w:pPr>
      <w:numPr>
        <w:numId w:val="11"/>
      </w:numPr>
    </w:pPr>
  </w:style>
  <w:style w:type="numbering" w:customStyle="1" w:styleId="1111111">
    <w:name w:val="1 / 1.1 / 1.1.11"/>
    <w:basedOn w:val="Sraonra"/>
    <w:next w:val="111111"/>
    <w:rsid w:val="0055378D"/>
    <w:pPr>
      <w:numPr>
        <w:numId w:val="47"/>
      </w:numPr>
    </w:pPr>
  </w:style>
  <w:style w:type="paragraph" w:customStyle="1" w:styleId="Hyperlink1">
    <w:name w:val="Hyperlink1"/>
    <w:basedOn w:val="prastasis"/>
    <w:rsid w:val="00B14AA9"/>
    <w:pPr>
      <w:suppressAutoHyphens w:val="0"/>
      <w:spacing w:before="100" w:beforeAutospacing="1" w:after="100" w:afterAutospacing="1"/>
      <w:ind w:right="0"/>
    </w:pPr>
    <w:rPr>
      <w:sz w:val="24"/>
      <w:szCs w:val="24"/>
      <w:lang w:eastAsia="lt-LT"/>
    </w:rPr>
  </w:style>
  <w:style w:type="paragraph" w:customStyle="1" w:styleId="Pa2">
    <w:name w:val="Pa2"/>
    <w:basedOn w:val="Default"/>
    <w:next w:val="Default"/>
    <w:uiPriority w:val="99"/>
    <w:rsid w:val="00303B94"/>
    <w:pPr>
      <w:widowControl/>
      <w:spacing w:line="241" w:lineRule="atLeast"/>
    </w:pPr>
    <w:rPr>
      <w:rFonts w:ascii="Calibri" w:hAnsi="Calibri" w:cs="Times New Roman"/>
      <w:color w:val="auto"/>
      <w:lang w:val="en-US" w:eastAsia="en-US"/>
    </w:rPr>
  </w:style>
  <w:style w:type="character" w:customStyle="1" w:styleId="Bodytext2">
    <w:name w:val="Body text (2)"/>
    <w:rsid w:val="00153835"/>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style>
  <w:style w:type="character" w:customStyle="1" w:styleId="Bodytext285pt">
    <w:name w:val="Body text (2) + 8;5 pt"/>
    <w:rsid w:val="00153835"/>
    <w:rPr>
      <w:rFonts w:ascii="Times New Roman" w:eastAsia="Times New Roman" w:hAnsi="Times New Roman" w:cs="Times New Roman"/>
      <w:b w:val="0"/>
      <w:bCs w:val="0"/>
      <w:i w:val="0"/>
      <w:iCs w:val="0"/>
      <w:smallCaps w:val="0"/>
      <w:strike w:val="0"/>
      <w:color w:val="000000"/>
      <w:spacing w:val="0"/>
      <w:w w:val="100"/>
      <w:position w:val="0"/>
      <w:sz w:val="17"/>
      <w:szCs w:val="17"/>
      <w:u w:val="none"/>
      <w:lang w:val="lt-LT" w:eastAsia="lt-LT" w:bidi="lt-LT"/>
    </w:rPr>
  </w:style>
  <w:style w:type="character" w:customStyle="1" w:styleId="Bodytext2BoldItalic">
    <w:name w:val="Body text (2) + Bold;Italic"/>
    <w:rsid w:val="00153835"/>
    <w:rPr>
      <w:rFonts w:ascii="Times New Roman" w:eastAsia="Times New Roman" w:hAnsi="Times New Roman" w:cs="Times New Roman"/>
      <w:b/>
      <w:bCs/>
      <w:i/>
      <w:iCs/>
      <w:smallCaps w:val="0"/>
      <w:strike w:val="0"/>
      <w:color w:val="000000"/>
      <w:spacing w:val="0"/>
      <w:w w:val="100"/>
      <w:position w:val="0"/>
      <w:sz w:val="21"/>
      <w:szCs w:val="21"/>
      <w:u w:val="none"/>
      <w:lang w:val="lt-LT" w:eastAsia="lt-LT" w:bidi="lt-LT"/>
    </w:rPr>
  </w:style>
  <w:style w:type="character" w:customStyle="1" w:styleId="fontstyle01">
    <w:name w:val="fontstyle01"/>
    <w:rsid w:val="00F514FF"/>
    <w:rPr>
      <w:rFonts w:ascii="TimesNewRomanPSMT" w:eastAsia="TimesNewRomanPSMT" w:hint="eastAsia"/>
      <w:b w:val="0"/>
      <w:bCs w:val="0"/>
      <w:i w:val="0"/>
      <w:iCs w:val="0"/>
      <w:color w:val="000000"/>
      <w:sz w:val="24"/>
      <w:szCs w:val="24"/>
    </w:rPr>
  </w:style>
  <w:style w:type="table" w:customStyle="1" w:styleId="2kalendorius">
    <w:name w:val="2 kalendorius"/>
    <w:basedOn w:val="prastojilentel"/>
    <w:uiPriority w:val="99"/>
    <w:qFormat/>
    <w:rsid w:val="00FA7968"/>
    <w:pPr>
      <w:jc w:val="center"/>
    </w:pPr>
    <w:rPr>
      <w:rFonts w:ascii="Calibri" w:hAnsi="Calibri"/>
      <w:sz w:val="28"/>
      <w:szCs w:val="28"/>
    </w:rPr>
    <w:tblPr>
      <w:tblBorders>
        <w:insideV w:val="single" w:sz="4" w:space="0" w:color="9CC2E5"/>
      </w:tblBorders>
    </w:tblPr>
    <w:tblStylePr w:type="firstRow">
      <w:rPr>
        <w:rFonts w:ascii="Calibri Light" w:hAnsi="Calibri Light"/>
        <w:b w:val="0"/>
        <w:i w:val="0"/>
        <w:caps/>
        <w:smallCaps w:val="0"/>
        <w:color w:val="5B9BD5"/>
        <w:spacing w:val="20"/>
        <w:sz w:val="32"/>
      </w:rPr>
      <w:tblPr/>
      <w:tcPr>
        <w:tcBorders>
          <w:top w:val="nil"/>
          <w:left w:val="nil"/>
          <w:bottom w:val="nil"/>
          <w:right w:val="nil"/>
          <w:insideH w:val="nil"/>
          <w:insideV w:val="nil"/>
          <w:tl2br w:val="nil"/>
          <w:tr2bl w:val="nil"/>
        </w:tcBorders>
      </w:tcPr>
    </w:tblStylePr>
  </w:style>
  <w:style w:type="character" w:customStyle="1" w:styleId="apple-style-span">
    <w:name w:val="apple-style-span"/>
    <w:basedOn w:val="Numatytasispastraiposriftas"/>
    <w:rsid w:val="005A7CB6"/>
  </w:style>
  <w:style w:type="paragraph" w:customStyle="1" w:styleId="CharCharCharCharCharCharCharCharChar0">
    <w:name w:val="Char Char Char Char Char Char Char Char Char"/>
    <w:basedOn w:val="prastasis"/>
    <w:semiHidden/>
    <w:rsid w:val="005A7CB6"/>
    <w:pPr>
      <w:suppressAutoHyphens w:val="0"/>
      <w:spacing w:after="160" w:line="240" w:lineRule="exact"/>
      <w:ind w:right="0"/>
    </w:pPr>
    <w:rPr>
      <w:rFonts w:ascii="Verdana" w:hAnsi="Verdana" w:cs="Verdana"/>
      <w:sz w:val="20"/>
      <w:szCs w:val="20"/>
      <w:lang w:eastAsia="lt-LT"/>
    </w:rPr>
  </w:style>
  <w:style w:type="paragraph" w:customStyle="1" w:styleId="Lentelsnumeravimas">
    <w:name w:val="Lentelės numeravimas"/>
    <w:basedOn w:val="prastasis"/>
    <w:next w:val="prastasis"/>
    <w:qFormat/>
    <w:rsid w:val="00596AAC"/>
    <w:pPr>
      <w:numPr>
        <w:numId w:val="54"/>
      </w:numPr>
      <w:suppressAutoHyphens w:val="0"/>
      <w:spacing w:before="120" w:after="60"/>
      <w:ind w:left="568" w:right="0" w:hanging="284"/>
    </w:pPr>
    <w:rPr>
      <w:sz w:val="20"/>
      <w:szCs w:val="20"/>
      <w:lang w:eastAsia="en-US"/>
    </w:rPr>
  </w:style>
  <w:style w:type="paragraph" w:customStyle="1" w:styleId="Ivardinimasbrkneliais">
    <w:name w:val="Išvardinimas brūkšneliais"/>
    <w:basedOn w:val="prastasis"/>
    <w:qFormat/>
    <w:rsid w:val="00596AAC"/>
    <w:pPr>
      <w:numPr>
        <w:numId w:val="55"/>
      </w:numPr>
      <w:suppressAutoHyphens w:val="0"/>
      <w:ind w:right="0"/>
      <w:contextualSpacing/>
      <w:jc w:val="both"/>
    </w:pPr>
    <w:rPr>
      <w:sz w:val="24"/>
      <w:szCs w:val="20"/>
      <w:lang w:eastAsia="lt-LT"/>
    </w:rPr>
  </w:style>
  <w:style w:type="paragraph" w:customStyle="1" w:styleId="1Skyrius">
    <w:name w:val="1 Skyrius"/>
    <w:basedOn w:val="prastasis"/>
    <w:qFormat/>
    <w:rsid w:val="00C6397A"/>
    <w:pPr>
      <w:numPr>
        <w:numId w:val="60"/>
      </w:numPr>
      <w:spacing w:before="240" w:after="240"/>
      <w:ind w:right="0"/>
    </w:pPr>
    <w:rPr>
      <w:caps/>
      <w:sz w:val="24"/>
    </w:rPr>
  </w:style>
  <w:style w:type="paragraph" w:customStyle="1" w:styleId="11">
    <w:name w:val="1.1"/>
    <w:basedOn w:val="1Skyrius"/>
    <w:next w:val="prastasis"/>
    <w:qFormat/>
    <w:rsid w:val="00C6397A"/>
    <w:pPr>
      <w:numPr>
        <w:ilvl w:val="1"/>
      </w:numPr>
    </w:pPr>
  </w:style>
  <w:style w:type="paragraph" w:customStyle="1" w:styleId="2Sutrauka">
    <w:name w:val="2 Su įtrauka"/>
    <w:basedOn w:val="prastasis"/>
    <w:link w:val="2SutraukaChar"/>
    <w:qFormat/>
    <w:rsid w:val="00E02355"/>
    <w:pPr>
      <w:suppressAutoHyphens w:val="0"/>
      <w:ind w:right="0" w:firstLine="567"/>
      <w:jc w:val="both"/>
    </w:pPr>
    <w:rPr>
      <w:sz w:val="24"/>
      <w:szCs w:val="20"/>
      <w:lang w:eastAsia="en-US"/>
    </w:rPr>
  </w:style>
  <w:style w:type="character" w:customStyle="1" w:styleId="2SutraukaChar">
    <w:name w:val="2 Su įtrauka Char"/>
    <w:link w:val="2Sutrauka"/>
    <w:qFormat/>
    <w:locked/>
    <w:rsid w:val="00E02355"/>
    <w:rPr>
      <w:sz w:val="24"/>
      <w:lang w:eastAsia="en-US"/>
    </w:rPr>
  </w:style>
  <w:style w:type="paragraph" w:styleId="Sraassuenkleliais2">
    <w:name w:val="List Bullet 2"/>
    <w:basedOn w:val="prastasis"/>
    <w:uiPriority w:val="4"/>
    <w:unhideWhenUsed/>
    <w:rsid w:val="00066DA7"/>
    <w:pPr>
      <w:numPr>
        <w:numId w:val="62"/>
      </w:numPr>
      <w:suppressAutoHyphens w:val="0"/>
      <w:ind w:right="0"/>
      <w:contextualSpacing/>
      <w:jc w:val="both"/>
    </w:pPr>
    <w:rPr>
      <w:sz w:val="24"/>
      <w:szCs w:val="20"/>
      <w:lang w:eastAsia="lt-LT"/>
    </w:rPr>
  </w:style>
  <w:style w:type="paragraph" w:customStyle="1" w:styleId="SkyrKP">
    <w:name w:val=".Skyr.KP"/>
    <w:qFormat/>
    <w:rsid w:val="00281B50"/>
    <w:pPr>
      <w:numPr>
        <w:numId w:val="65"/>
      </w:numPr>
      <w:suppressLineNumbers/>
      <w:spacing w:before="120" w:after="120" w:line="259" w:lineRule="auto"/>
    </w:pPr>
    <w:rPr>
      <w:b/>
      <w:sz w:val="24"/>
      <w:szCs w:val="22"/>
      <w:lang w:eastAsia="ar-SA"/>
    </w:rPr>
  </w:style>
  <w:style w:type="table" w:customStyle="1" w:styleId="Lentelstinklelis5">
    <w:name w:val="Lentelės tinklelis5"/>
    <w:basedOn w:val="prastojilentel"/>
    <w:next w:val="Lentelstinklelis"/>
    <w:uiPriority w:val="59"/>
    <w:rsid w:val="00F9358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eikslonumeravimas">
    <w:name w:val="Paveikslo numeravimas"/>
    <w:basedOn w:val="prastasis"/>
    <w:next w:val="prastasis"/>
    <w:qFormat/>
    <w:rsid w:val="00832D74"/>
    <w:pPr>
      <w:numPr>
        <w:numId w:val="67"/>
      </w:numPr>
      <w:suppressAutoHyphens w:val="0"/>
      <w:spacing w:before="60" w:after="120"/>
      <w:ind w:right="0" w:hanging="284"/>
      <w:jc w:val="center"/>
    </w:pPr>
    <w:rPr>
      <w:sz w:val="20"/>
      <w:szCs w:val="20"/>
      <w:lang w:eastAsia="en-US"/>
    </w:rPr>
  </w:style>
  <w:style w:type="paragraph" w:customStyle="1" w:styleId="STNormal">
    <w:name w:val="! ST Normal"/>
    <w:basedOn w:val="prastasis"/>
    <w:link w:val="STNormalChar"/>
    <w:rsid w:val="00832D74"/>
    <w:pPr>
      <w:tabs>
        <w:tab w:val="left" w:pos="709"/>
      </w:tabs>
      <w:suppressAutoHyphens w:val="0"/>
      <w:spacing w:line="360" w:lineRule="auto"/>
      <w:ind w:right="0" w:firstLine="284"/>
      <w:jc w:val="both"/>
    </w:pPr>
    <w:rPr>
      <w:rFonts w:ascii="Times" w:hAnsi="Times"/>
      <w:sz w:val="24"/>
      <w:szCs w:val="20"/>
      <w:lang w:eastAsia="en-US"/>
    </w:rPr>
  </w:style>
  <w:style w:type="character" w:customStyle="1" w:styleId="STNormalChar">
    <w:name w:val="! ST Normal Char"/>
    <w:link w:val="STNormal"/>
    <w:rsid w:val="00832D74"/>
    <w:rPr>
      <w:rFonts w:ascii="Times" w:hAnsi="Times"/>
      <w:sz w:val="24"/>
      <w:lang w:eastAsia="en-US"/>
    </w:rPr>
  </w:style>
  <w:style w:type="character" w:customStyle="1" w:styleId="NormalusDiagrama">
    <w:name w:val="Normalus Diagrama"/>
    <w:link w:val="Normalus"/>
    <w:uiPriority w:val="99"/>
    <w:rsid w:val="00946B79"/>
    <w:rPr>
      <w:rFonts w:ascii="Arial Narrow" w:hAnsi="Arial Narrow"/>
      <w:sz w:val="24"/>
      <w:lang w:eastAsia="en-US"/>
    </w:rPr>
  </w:style>
  <w:style w:type="paragraph" w:customStyle="1" w:styleId="TableParagraph">
    <w:name w:val="Table Paragraph"/>
    <w:basedOn w:val="prastasis"/>
    <w:uiPriority w:val="1"/>
    <w:qFormat/>
    <w:rsid w:val="006038EC"/>
    <w:pPr>
      <w:widowControl w:val="0"/>
      <w:suppressAutoHyphens w:val="0"/>
      <w:autoSpaceDE w:val="0"/>
      <w:autoSpaceDN w:val="0"/>
      <w:ind w:left="107" w:right="0"/>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9526">
      <w:bodyDiv w:val="1"/>
      <w:marLeft w:val="0"/>
      <w:marRight w:val="0"/>
      <w:marTop w:val="0"/>
      <w:marBottom w:val="0"/>
      <w:divBdr>
        <w:top w:val="none" w:sz="0" w:space="0" w:color="auto"/>
        <w:left w:val="none" w:sz="0" w:space="0" w:color="auto"/>
        <w:bottom w:val="none" w:sz="0" w:space="0" w:color="auto"/>
        <w:right w:val="none" w:sz="0" w:space="0" w:color="auto"/>
      </w:divBdr>
    </w:div>
    <w:div w:id="11995597">
      <w:bodyDiv w:val="1"/>
      <w:marLeft w:val="0"/>
      <w:marRight w:val="0"/>
      <w:marTop w:val="0"/>
      <w:marBottom w:val="0"/>
      <w:divBdr>
        <w:top w:val="none" w:sz="0" w:space="0" w:color="auto"/>
        <w:left w:val="none" w:sz="0" w:space="0" w:color="auto"/>
        <w:bottom w:val="none" w:sz="0" w:space="0" w:color="auto"/>
        <w:right w:val="none" w:sz="0" w:space="0" w:color="auto"/>
      </w:divBdr>
    </w:div>
    <w:div w:id="34701103">
      <w:bodyDiv w:val="1"/>
      <w:marLeft w:val="0"/>
      <w:marRight w:val="0"/>
      <w:marTop w:val="0"/>
      <w:marBottom w:val="0"/>
      <w:divBdr>
        <w:top w:val="none" w:sz="0" w:space="0" w:color="auto"/>
        <w:left w:val="none" w:sz="0" w:space="0" w:color="auto"/>
        <w:bottom w:val="none" w:sz="0" w:space="0" w:color="auto"/>
        <w:right w:val="none" w:sz="0" w:space="0" w:color="auto"/>
      </w:divBdr>
    </w:div>
    <w:div w:id="44960349">
      <w:bodyDiv w:val="1"/>
      <w:marLeft w:val="0"/>
      <w:marRight w:val="0"/>
      <w:marTop w:val="0"/>
      <w:marBottom w:val="0"/>
      <w:divBdr>
        <w:top w:val="none" w:sz="0" w:space="0" w:color="auto"/>
        <w:left w:val="none" w:sz="0" w:space="0" w:color="auto"/>
        <w:bottom w:val="none" w:sz="0" w:space="0" w:color="auto"/>
        <w:right w:val="none" w:sz="0" w:space="0" w:color="auto"/>
      </w:divBdr>
    </w:div>
    <w:div w:id="46691462">
      <w:bodyDiv w:val="1"/>
      <w:marLeft w:val="0"/>
      <w:marRight w:val="0"/>
      <w:marTop w:val="0"/>
      <w:marBottom w:val="0"/>
      <w:divBdr>
        <w:top w:val="none" w:sz="0" w:space="0" w:color="auto"/>
        <w:left w:val="none" w:sz="0" w:space="0" w:color="auto"/>
        <w:bottom w:val="none" w:sz="0" w:space="0" w:color="auto"/>
        <w:right w:val="none" w:sz="0" w:space="0" w:color="auto"/>
      </w:divBdr>
    </w:div>
    <w:div w:id="52317441">
      <w:bodyDiv w:val="1"/>
      <w:marLeft w:val="0"/>
      <w:marRight w:val="0"/>
      <w:marTop w:val="0"/>
      <w:marBottom w:val="0"/>
      <w:divBdr>
        <w:top w:val="none" w:sz="0" w:space="0" w:color="auto"/>
        <w:left w:val="none" w:sz="0" w:space="0" w:color="auto"/>
        <w:bottom w:val="none" w:sz="0" w:space="0" w:color="auto"/>
        <w:right w:val="none" w:sz="0" w:space="0" w:color="auto"/>
      </w:divBdr>
    </w:div>
    <w:div w:id="89281520">
      <w:bodyDiv w:val="1"/>
      <w:marLeft w:val="0"/>
      <w:marRight w:val="0"/>
      <w:marTop w:val="0"/>
      <w:marBottom w:val="0"/>
      <w:divBdr>
        <w:top w:val="none" w:sz="0" w:space="0" w:color="auto"/>
        <w:left w:val="none" w:sz="0" w:space="0" w:color="auto"/>
        <w:bottom w:val="none" w:sz="0" w:space="0" w:color="auto"/>
        <w:right w:val="none" w:sz="0" w:space="0" w:color="auto"/>
      </w:divBdr>
    </w:div>
    <w:div w:id="92675960">
      <w:bodyDiv w:val="1"/>
      <w:marLeft w:val="0"/>
      <w:marRight w:val="0"/>
      <w:marTop w:val="0"/>
      <w:marBottom w:val="0"/>
      <w:divBdr>
        <w:top w:val="none" w:sz="0" w:space="0" w:color="auto"/>
        <w:left w:val="none" w:sz="0" w:space="0" w:color="auto"/>
        <w:bottom w:val="none" w:sz="0" w:space="0" w:color="auto"/>
        <w:right w:val="none" w:sz="0" w:space="0" w:color="auto"/>
      </w:divBdr>
    </w:div>
    <w:div w:id="122358284">
      <w:bodyDiv w:val="1"/>
      <w:marLeft w:val="0"/>
      <w:marRight w:val="0"/>
      <w:marTop w:val="0"/>
      <w:marBottom w:val="0"/>
      <w:divBdr>
        <w:top w:val="none" w:sz="0" w:space="0" w:color="auto"/>
        <w:left w:val="none" w:sz="0" w:space="0" w:color="auto"/>
        <w:bottom w:val="none" w:sz="0" w:space="0" w:color="auto"/>
        <w:right w:val="none" w:sz="0" w:space="0" w:color="auto"/>
      </w:divBdr>
    </w:div>
    <w:div w:id="124930535">
      <w:bodyDiv w:val="1"/>
      <w:marLeft w:val="0"/>
      <w:marRight w:val="0"/>
      <w:marTop w:val="0"/>
      <w:marBottom w:val="0"/>
      <w:divBdr>
        <w:top w:val="none" w:sz="0" w:space="0" w:color="auto"/>
        <w:left w:val="none" w:sz="0" w:space="0" w:color="auto"/>
        <w:bottom w:val="none" w:sz="0" w:space="0" w:color="auto"/>
        <w:right w:val="none" w:sz="0" w:space="0" w:color="auto"/>
      </w:divBdr>
    </w:div>
    <w:div w:id="128018811">
      <w:bodyDiv w:val="1"/>
      <w:marLeft w:val="0"/>
      <w:marRight w:val="0"/>
      <w:marTop w:val="0"/>
      <w:marBottom w:val="0"/>
      <w:divBdr>
        <w:top w:val="none" w:sz="0" w:space="0" w:color="auto"/>
        <w:left w:val="none" w:sz="0" w:space="0" w:color="auto"/>
        <w:bottom w:val="none" w:sz="0" w:space="0" w:color="auto"/>
        <w:right w:val="none" w:sz="0" w:space="0" w:color="auto"/>
      </w:divBdr>
    </w:div>
    <w:div w:id="159587065">
      <w:bodyDiv w:val="1"/>
      <w:marLeft w:val="0"/>
      <w:marRight w:val="0"/>
      <w:marTop w:val="0"/>
      <w:marBottom w:val="0"/>
      <w:divBdr>
        <w:top w:val="none" w:sz="0" w:space="0" w:color="auto"/>
        <w:left w:val="none" w:sz="0" w:space="0" w:color="auto"/>
        <w:bottom w:val="none" w:sz="0" w:space="0" w:color="auto"/>
        <w:right w:val="none" w:sz="0" w:space="0" w:color="auto"/>
      </w:divBdr>
    </w:div>
    <w:div w:id="168493590">
      <w:bodyDiv w:val="1"/>
      <w:marLeft w:val="0"/>
      <w:marRight w:val="0"/>
      <w:marTop w:val="0"/>
      <w:marBottom w:val="0"/>
      <w:divBdr>
        <w:top w:val="none" w:sz="0" w:space="0" w:color="auto"/>
        <w:left w:val="none" w:sz="0" w:space="0" w:color="auto"/>
        <w:bottom w:val="none" w:sz="0" w:space="0" w:color="auto"/>
        <w:right w:val="none" w:sz="0" w:space="0" w:color="auto"/>
      </w:divBdr>
    </w:div>
    <w:div w:id="172763654">
      <w:bodyDiv w:val="1"/>
      <w:marLeft w:val="0"/>
      <w:marRight w:val="0"/>
      <w:marTop w:val="0"/>
      <w:marBottom w:val="0"/>
      <w:divBdr>
        <w:top w:val="none" w:sz="0" w:space="0" w:color="auto"/>
        <w:left w:val="none" w:sz="0" w:space="0" w:color="auto"/>
        <w:bottom w:val="none" w:sz="0" w:space="0" w:color="auto"/>
        <w:right w:val="none" w:sz="0" w:space="0" w:color="auto"/>
      </w:divBdr>
    </w:div>
    <w:div w:id="175851381">
      <w:bodyDiv w:val="1"/>
      <w:marLeft w:val="0"/>
      <w:marRight w:val="0"/>
      <w:marTop w:val="0"/>
      <w:marBottom w:val="0"/>
      <w:divBdr>
        <w:top w:val="none" w:sz="0" w:space="0" w:color="auto"/>
        <w:left w:val="none" w:sz="0" w:space="0" w:color="auto"/>
        <w:bottom w:val="none" w:sz="0" w:space="0" w:color="auto"/>
        <w:right w:val="none" w:sz="0" w:space="0" w:color="auto"/>
      </w:divBdr>
    </w:div>
    <w:div w:id="185362952">
      <w:bodyDiv w:val="1"/>
      <w:marLeft w:val="0"/>
      <w:marRight w:val="0"/>
      <w:marTop w:val="0"/>
      <w:marBottom w:val="0"/>
      <w:divBdr>
        <w:top w:val="none" w:sz="0" w:space="0" w:color="auto"/>
        <w:left w:val="none" w:sz="0" w:space="0" w:color="auto"/>
        <w:bottom w:val="none" w:sz="0" w:space="0" w:color="auto"/>
        <w:right w:val="none" w:sz="0" w:space="0" w:color="auto"/>
      </w:divBdr>
    </w:div>
    <w:div w:id="232814869">
      <w:bodyDiv w:val="1"/>
      <w:marLeft w:val="0"/>
      <w:marRight w:val="0"/>
      <w:marTop w:val="0"/>
      <w:marBottom w:val="0"/>
      <w:divBdr>
        <w:top w:val="none" w:sz="0" w:space="0" w:color="auto"/>
        <w:left w:val="none" w:sz="0" w:space="0" w:color="auto"/>
        <w:bottom w:val="none" w:sz="0" w:space="0" w:color="auto"/>
        <w:right w:val="none" w:sz="0" w:space="0" w:color="auto"/>
      </w:divBdr>
    </w:div>
    <w:div w:id="241111277">
      <w:bodyDiv w:val="1"/>
      <w:marLeft w:val="0"/>
      <w:marRight w:val="0"/>
      <w:marTop w:val="0"/>
      <w:marBottom w:val="0"/>
      <w:divBdr>
        <w:top w:val="none" w:sz="0" w:space="0" w:color="auto"/>
        <w:left w:val="none" w:sz="0" w:space="0" w:color="auto"/>
        <w:bottom w:val="none" w:sz="0" w:space="0" w:color="auto"/>
        <w:right w:val="none" w:sz="0" w:space="0" w:color="auto"/>
      </w:divBdr>
    </w:div>
    <w:div w:id="247622378">
      <w:bodyDiv w:val="1"/>
      <w:marLeft w:val="0"/>
      <w:marRight w:val="0"/>
      <w:marTop w:val="0"/>
      <w:marBottom w:val="0"/>
      <w:divBdr>
        <w:top w:val="none" w:sz="0" w:space="0" w:color="auto"/>
        <w:left w:val="none" w:sz="0" w:space="0" w:color="auto"/>
        <w:bottom w:val="none" w:sz="0" w:space="0" w:color="auto"/>
        <w:right w:val="none" w:sz="0" w:space="0" w:color="auto"/>
      </w:divBdr>
    </w:div>
    <w:div w:id="251550615">
      <w:bodyDiv w:val="1"/>
      <w:marLeft w:val="0"/>
      <w:marRight w:val="0"/>
      <w:marTop w:val="0"/>
      <w:marBottom w:val="0"/>
      <w:divBdr>
        <w:top w:val="none" w:sz="0" w:space="0" w:color="auto"/>
        <w:left w:val="none" w:sz="0" w:space="0" w:color="auto"/>
        <w:bottom w:val="none" w:sz="0" w:space="0" w:color="auto"/>
        <w:right w:val="none" w:sz="0" w:space="0" w:color="auto"/>
      </w:divBdr>
    </w:div>
    <w:div w:id="253056290">
      <w:bodyDiv w:val="1"/>
      <w:marLeft w:val="0"/>
      <w:marRight w:val="0"/>
      <w:marTop w:val="0"/>
      <w:marBottom w:val="0"/>
      <w:divBdr>
        <w:top w:val="none" w:sz="0" w:space="0" w:color="auto"/>
        <w:left w:val="none" w:sz="0" w:space="0" w:color="auto"/>
        <w:bottom w:val="none" w:sz="0" w:space="0" w:color="auto"/>
        <w:right w:val="none" w:sz="0" w:space="0" w:color="auto"/>
      </w:divBdr>
    </w:div>
    <w:div w:id="253712386">
      <w:bodyDiv w:val="1"/>
      <w:marLeft w:val="0"/>
      <w:marRight w:val="0"/>
      <w:marTop w:val="0"/>
      <w:marBottom w:val="0"/>
      <w:divBdr>
        <w:top w:val="none" w:sz="0" w:space="0" w:color="auto"/>
        <w:left w:val="none" w:sz="0" w:space="0" w:color="auto"/>
        <w:bottom w:val="none" w:sz="0" w:space="0" w:color="auto"/>
        <w:right w:val="none" w:sz="0" w:space="0" w:color="auto"/>
      </w:divBdr>
    </w:div>
    <w:div w:id="257563103">
      <w:bodyDiv w:val="1"/>
      <w:marLeft w:val="0"/>
      <w:marRight w:val="0"/>
      <w:marTop w:val="0"/>
      <w:marBottom w:val="0"/>
      <w:divBdr>
        <w:top w:val="none" w:sz="0" w:space="0" w:color="auto"/>
        <w:left w:val="none" w:sz="0" w:space="0" w:color="auto"/>
        <w:bottom w:val="none" w:sz="0" w:space="0" w:color="auto"/>
        <w:right w:val="none" w:sz="0" w:space="0" w:color="auto"/>
      </w:divBdr>
    </w:div>
    <w:div w:id="262685108">
      <w:bodyDiv w:val="1"/>
      <w:marLeft w:val="0"/>
      <w:marRight w:val="0"/>
      <w:marTop w:val="0"/>
      <w:marBottom w:val="0"/>
      <w:divBdr>
        <w:top w:val="none" w:sz="0" w:space="0" w:color="auto"/>
        <w:left w:val="none" w:sz="0" w:space="0" w:color="auto"/>
        <w:bottom w:val="none" w:sz="0" w:space="0" w:color="auto"/>
        <w:right w:val="none" w:sz="0" w:space="0" w:color="auto"/>
      </w:divBdr>
    </w:div>
    <w:div w:id="272831774">
      <w:bodyDiv w:val="1"/>
      <w:marLeft w:val="0"/>
      <w:marRight w:val="0"/>
      <w:marTop w:val="0"/>
      <w:marBottom w:val="0"/>
      <w:divBdr>
        <w:top w:val="none" w:sz="0" w:space="0" w:color="auto"/>
        <w:left w:val="none" w:sz="0" w:space="0" w:color="auto"/>
        <w:bottom w:val="none" w:sz="0" w:space="0" w:color="auto"/>
        <w:right w:val="none" w:sz="0" w:space="0" w:color="auto"/>
      </w:divBdr>
    </w:div>
    <w:div w:id="277567243">
      <w:bodyDiv w:val="1"/>
      <w:marLeft w:val="0"/>
      <w:marRight w:val="0"/>
      <w:marTop w:val="0"/>
      <w:marBottom w:val="0"/>
      <w:divBdr>
        <w:top w:val="none" w:sz="0" w:space="0" w:color="auto"/>
        <w:left w:val="none" w:sz="0" w:space="0" w:color="auto"/>
        <w:bottom w:val="none" w:sz="0" w:space="0" w:color="auto"/>
        <w:right w:val="none" w:sz="0" w:space="0" w:color="auto"/>
      </w:divBdr>
    </w:div>
    <w:div w:id="277686808">
      <w:bodyDiv w:val="1"/>
      <w:marLeft w:val="0"/>
      <w:marRight w:val="0"/>
      <w:marTop w:val="0"/>
      <w:marBottom w:val="0"/>
      <w:divBdr>
        <w:top w:val="none" w:sz="0" w:space="0" w:color="auto"/>
        <w:left w:val="none" w:sz="0" w:space="0" w:color="auto"/>
        <w:bottom w:val="none" w:sz="0" w:space="0" w:color="auto"/>
        <w:right w:val="none" w:sz="0" w:space="0" w:color="auto"/>
      </w:divBdr>
    </w:div>
    <w:div w:id="280040238">
      <w:bodyDiv w:val="1"/>
      <w:marLeft w:val="0"/>
      <w:marRight w:val="0"/>
      <w:marTop w:val="0"/>
      <w:marBottom w:val="0"/>
      <w:divBdr>
        <w:top w:val="none" w:sz="0" w:space="0" w:color="auto"/>
        <w:left w:val="none" w:sz="0" w:space="0" w:color="auto"/>
        <w:bottom w:val="none" w:sz="0" w:space="0" w:color="auto"/>
        <w:right w:val="none" w:sz="0" w:space="0" w:color="auto"/>
      </w:divBdr>
    </w:div>
    <w:div w:id="281155034">
      <w:bodyDiv w:val="1"/>
      <w:marLeft w:val="0"/>
      <w:marRight w:val="0"/>
      <w:marTop w:val="0"/>
      <w:marBottom w:val="0"/>
      <w:divBdr>
        <w:top w:val="none" w:sz="0" w:space="0" w:color="auto"/>
        <w:left w:val="none" w:sz="0" w:space="0" w:color="auto"/>
        <w:bottom w:val="none" w:sz="0" w:space="0" w:color="auto"/>
        <w:right w:val="none" w:sz="0" w:space="0" w:color="auto"/>
      </w:divBdr>
    </w:div>
    <w:div w:id="313753482">
      <w:bodyDiv w:val="1"/>
      <w:marLeft w:val="0"/>
      <w:marRight w:val="0"/>
      <w:marTop w:val="0"/>
      <w:marBottom w:val="0"/>
      <w:divBdr>
        <w:top w:val="none" w:sz="0" w:space="0" w:color="auto"/>
        <w:left w:val="none" w:sz="0" w:space="0" w:color="auto"/>
        <w:bottom w:val="none" w:sz="0" w:space="0" w:color="auto"/>
        <w:right w:val="none" w:sz="0" w:space="0" w:color="auto"/>
      </w:divBdr>
    </w:div>
    <w:div w:id="328019454">
      <w:bodyDiv w:val="1"/>
      <w:marLeft w:val="0"/>
      <w:marRight w:val="0"/>
      <w:marTop w:val="0"/>
      <w:marBottom w:val="0"/>
      <w:divBdr>
        <w:top w:val="none" w:sz="0" w:space="0" w:color="auto"/>
        <w:left w:val="none" w:sz="0" w:space="0" w:color="auto"/>
        <w:bottom w:val="none" w:sz="0" w:space="0" w:color="auto"/>
        <w:right w:val="none" w:sz="0" w:space="0" w:color="auto"/>
      </w:divBdr>
    </w:div>
    <w:div w:id="337342764">
      <w:bodyDiv w:val="1"/>
      <w:marLeft w:val="0"/>
      <w:marRight w:val="0"/>
      <w:marTop w:val="0"/>
      <w:marBottom w:val="0"/>
      <w:divBdr>
        <w:top w:val="none" w:sz="0" w:space="0" w:color="auto"/>
        <w:left w:val="none" w:sz="0" w:space="0" w:color="auto"/>
        <w:bottom w:val="none" w:sz="0" w:space="0" w:color="auto"/>
        <w:right w:val="none" w:sz="0" w:space="0" w:color="auto"/>
      </w:divBdr>
    </w:div>
    <w:div w:id="339086263">
      <w:bodyDiv w:val="1"/>
      <w:marLeft w:val="0"/>
      <w:marRight w:val="0"/>
      <w:marTop w:val="0"/>
      <w:marBottom w:val="0"/>
      <w:divBdr>
        <w:top w:val="none" w:sz="0" w:space="0" w:color="auto"/>
        <w:left w:val="none" w:sz="0" w:space="0" w:color="auto"/>
        <w:bottom w:val="none" w:sz="0" w:space="0" w:color="auto"/>
        <w:right w:val="none" w:sz="0" w:space="0" w:color="auto"/>
      </w:divBdr>
    </w:div>
    <w:div w:id="348678650">
      <w:bodyDiv w:val="1"/>
      <w:marLeft w:val="0"/>
      <w:marRight w:val="0"/>
      <w:marTop w:val="0"/>
      <w:marBottom w:val="0"/>
      <w:divBdr>
        <w:top w:val="none" w:sz="0" w:space="0" w:color="auto"/>
        <w:left w:val="none" w:sz="0" w:space="0" w:color="auto"/>
        <w:bottom w:val="none" w:sz="0" w:space="0" w:color="auto"/>
        <w:right w:val="none" w:sz="0" w:space="0" w:color="auto"/>
      </w:divBdr>
    </w:div>
    <w:div w:id="361172836">
      <w:bodyDiv w:val="1"/>
      <w:marLeft w:val="0"/>
      <w:marRight w:val="0"/>
      <w:marTop w:val="0"/>
      <w:marBottom w:val="0"/>
      <w:divBdr>
        <w:top w:val="none" w:sz="0" w:space="0" w:color="auto"/>
        <w:left w:val="none" w:sz="0" w:space="0" w:color="auto"/>
        <w:bottom w:val="none" w:sz="0" w:space="0" w:color="auto"/>
        <w:right w:val="none" w:sz="0" w:space="0" w:color="auto"/>
      </w:divBdr>
    </w:div>
    <w:div w:id="376591443">
      <w:bodyDiv w:val="1"/>
      <w:marLeft w:val="0"/>
      <w:marRight w:val="0"/>
      <w:marTop w:val="0"/>
      <w:marBottom w:val="0"/>
      <w:divBdr>
        <w:top w:val="none" w:sz="0" w:space="0" w:color="auto"/>
        <w:left w:val="none" w:sz="0" w:space="0" w:color="auto"/>
        <w:bottom w:val="none" w:sz="0" w:space="0" w:color="auto"/>
        <w:right w:val="none" w:sz="0" w:space="0" w:color="auto"/>
      </w:divBdr>
    </w:div>
    <w:div w:id="377362145">
      <w:bodyDiv w:val="1"/>
      <w:marLeft w:val="0"/>
      <w:marRight w:val="0"/>
      <w:marTop w:val="0"/>
      <w:marBottom w:val="0"/>
      <w:divBdr>
        <w:top w:val="none" w:sz="0" w:space="0" w:color="auto"/>
        <w:left w:val="none" w:sz="0" w:space="0" w:color="auto"/>
        <w:bottom w:val="none" w:sz="0" w:space="0" w:color="auto"/>
        <w:right w:val="none" w:sz="0" w:space="0" w:color="auto"/>
      </w:divBdr>
    </w:div>
    <w:div w:id="381027339">
      <w:bodyDiv w:val="1"/>
      <w:marLeft w:val="0"/>
      <w:marRight w:val="0"/>
      <w:marTop w:val="0"/>
      <w:marBottom w:val="0"/>
      <w:divBdr>
        <w:top w:val="none" w:sz="0" w:space="0" w:color="auto"/>
        <w:left w:val="none" w:sz="0" w:space="0" w:color="auto"/>
        <w:bottom w:val="none" w:sz="0" w:space="0" w:color="auto"/>
        <w:right w:val="none" w:sz="0" w:space="0" w:color="auto"/>
      </w:divBdr>
    </w:div>
    <w:div w:id="382098205">
      <w:bodyDiv w:val="1"/>
      <w:marLeft w:val="0"/>
      <w:marRight w:val="0"/>
      <w:marTop w:val="0"/>
      <w:marBottom w:val="0"/>
      <w:divBdr>
        <w:top w:val="none" w:sz="0" w:space="0" w:color="auto"/>
        <w:left w:val="none" w:sz="0" w:space="0" w:color="auto"/>
        <w:bottom w:val="none" w:sz="0" w:space="0" w:color="auto"/>
        <w:right w:val="none" w:sz="0" w:space="0" w:color="auto"/>
      </w:divBdr>
    </w:div>
    <w:div w:id="417026187">
      <w:bodyDiv w:val="1"/>
      <w:marLeft w:val="0"/>
      <w:marRight w:val="0"/>
      <w:marTop w:val="0"/>
      <w:marBottom w:val="0"/>
      <w:divBdr>
        <w:top w:val="none" w:sz="0" w:space="0" w:color="auto"/>
        <w:left w:val="none" w:sz="0" w:space="0" w:color="auto"/>
        <w:bottom w:val="none" w:sz="0" w:space="0" w:color="auto"/>
        <w:right w:val="none" w:sz="0" w:space="0" w:color="auto"/>
      </w:divBdr>
    </w:div>
    <w:div w:id="421343483">
      <w:bodyDiv w:val="1"/>
      <w:marLeft w:val="0"/>
      <w:marRight w:val="0"/>
      <w:marTop w:val="0"/>
      <w:marBottom w:val="0"/>
      <w:divBdr>
        <w:top w:val="none" w:sz="0" w:space="0" w:color="auto"/>
        <w:left w:val="none" w:sz="0" w:space="0" w:color="auto"/>
        <w:bottom w:val="none" w:sz="0" w:space="0" w:color="auto"/>
        <w:right w:val="none" w:sz="0" w:space="0" w:color="auto"/>
      </w:divBdr>
    </w:div>
    <w:div w:id="430709783">
      <w:bodyDiv w:val="1"/>
      <w:marLeft w:val="0"/>
      <w:marRight w:val="0"/>
      <w:marTop w:val="0"/>
      <w:marBottom w:val="0"/>
      <w:divBdr>
        <w:top w:val="none" w:sz="0" w:space="0" w:color="auto"/>
        <w:left w:val="none" w:sz="0" w:space="0" w:color="auto"/>
        <w:bottom w:val="none" w:sz="0" w:space="0" w:color="auto"/>
        <w:right w:val="none" w:sz="0" w:space="0" w:color="auto"/>
      </w:divBdr>
    </w:div>
    <w:div w:id="433673008">
      <w:bodyDiv w:val="1"/>
      <w:marLeft w:val="0"/>
      <w:marRight w:val="0"/>
      <w:marTop w:val="0"/>
      <w:marBottom w:val="0"/>
      <w:divBdr>
        <w:top w:val="none" w:sz="0" w:space="0" w:color="auto"/>
        <w:left w:val="none" w:sz="0" w:space="0" w:color="auto"/>
        <w:bottom w:val="none" w:sz="0" w:space="0" w:color="auto"/>
        <w:right w:val="none" w:sz="0" w:space="0" w:color="auto"/>
      </w:divBdr>
    </w:div>
    <w:div w:id="435561054">
      <w:bodyDiv w:val="1"/>
      <w:marLeft w:val="0"/>
      <w:marRight w:val="0"/>
      <w:marTop w:val="0"/>
      <w:marBottom w:val="0"/>
      <w:divBdr>
        <w:top w:val="none" w:sz="0" w:space="0" w:color="auto"/>
        <w:left w:val="none" w:sz="0" w:space="0" w:color="auto"/>
        <w:bottom w:val="none" w:sz="0" w:space="0" w:color="auto"/>
        <w:right w:val="none" w:sz="0" w:space="0" w:color="auto"/>
      </w:divBdr>
    </w:div>
    <w:div w:id="441076771">
      <w:bodyDiv w:val="1"/>
      <w:marLeft w:val="0"/>
      <w:marRight w:val="0"/>
      <w:marTop w:val="0"/>
      <w:marBottom w:val="0"/>
      <w:divBdr>
        <w:top w:val="none" w:sz="0" w:space="0" w:color="auto"/>
        <w:left w:val="none" w:sz="0" w:space="0" w:color="auto"/>
        <w:bottom w:val="none" w:sz="0" w:space="0" w:color="auto"/>
        <w:right w:val="none" w:sz="0" w:space="0" w:color="auto"/>
      </w:divBdr>
    </w:div>
    <w:div w:id="442040863">
      <w:bodyDiv w:val="1"/>
      <w:marLeft w:val="0"/>
      <w:marRight w:val="0"/>
      <w:marTop w:val="0"/>
      <w:marBottom w:val="0"/>
      <w:divBdr>
        <w:top w:val="none" w:sz="0" w:space="0" w:color="auto"/>
        <w:left w:val="none" w:sz="0" w:space="0" w:color="auto"/>
        <w:bottom w:val="none" w:sz="0" w:space="0" w:color="auto"/>
        <w:right w:val="none" w:sz="0" w:space="0" w:color="auto"/>
      </w:divBdr>
    </w:div>
    <w:div w:id="457650673">
      <w:bodyDiv w:val="1"/>
      <w:marLeft w:val="0"/>
      <w:marRight w:val="0"/>
      <w:marTop w:val="0"/>
      <w:marBottom w:val="0"/>
      <w:divBdr>
        <w:top w:val="none" w:sz="0" w:space="0" w:color="auto"/>
        <w:left w:val="none" w:sz="0" w:space="0" w:color="auto"/>
        <w:bottom w:val="none" w:sz="0" w:space="0" w:color="auto"/>
        <w:right w:val="none" w:sz="0" w:space="0" w:color="auto"/>
      </w:divBdr>
    </w:div>
    <w:div w:id="465702308">
      <w:bodyDiv w:val="1"/>
      <w:marLeft w:val="0"/>
      <w:marRight w:val="0"/>
      <w:marTop w:val="0"/>
      <w:marBottom w:val="0"/>
      <w:divBdr>
        <w:top w:val="none" w:sz="0" w:space="0" w:color="auto"/>
        <w:left w:val="none" w:sz="0" w:space="0" w:color="auto"/>
        <w:bottom w:val="none" w:sz="0" w:space="0" w:color="auto"/>
        <w:right w:val="none" w:sz="0" w:space="0" w:color="auto"/>
      </w:divBdr>
    </w:div>
    <w:div w:id="478887589">
      <w:bodyDiv w:val="1"/>
      <w:marLeft w:val="0"/>
      <w:marRight w:val="0"/>
      <w:marTop w:val="0"/>
      <w:marBottom w:val="0"/>
      <w:divBdr>
        <w:top w:val="none" w:sz="0" w:space="0" w:color="auto"/>
        <w:left w:val="none" w:sz="0" w:space="0" w:color="auto"/>
        <w:bottom w:val="none" w:sz="0" w:space="0" w:color="auto"/>
        <w:right w:val="none" w:sz="0" w:space="0" w:color="auto"/>
      </w:divBdr>
    </w:div>
    <w:div w:id="482695367">
      <w:bodyDiv w:val="1"/>
      <w:marLeft w:val="0"/>
      <w:marRight w:val="0"/>
      <w:marTop w:val="0"/>
      <w:marBottom w:val="0"/>
      <w:divBdr>
        <w:top w:val="none" w:sz="0" w:space="0" w:color="auto"/>
        <w:left w:val="none" w:sz="0" w:space="0" w:color="auto"/>
        <w:bottom w:val="none" w:sz="0" w:space="0" w:color="auto"/>
        <w:right w:val="none" w:sz="0" w:space="0" w:color="auto"/>
      </w:divBdr>
    </w:div>
    <w:div w:id="502476616">
      <w:bodyDiv w:val="1"/>
      <w:marLeft w:val="0"/>
      <w:marRight w:val="0"/>
      <w:marTop w:val="0"/>
      <w:marBottom w:val="0"/>
      <w:divBdr>
        <w:top w:val="none" w:sz="0" w:space="0" w:color="auto"/>
        <w:left w:val="none" w:sz="0" w:space="0" w:color="auto"/>
        <w:bottom w:val="none" w:sz="0" w:space="0" w:color="auto"/>
        <w:right w:val="none" w:sz="0" w:space="0" w:color="auto"/>
      </w:divBdr>
    </w:div>
    <w:div w:id="517472537">
      <w:bodyDiv w:val="1"/>
      <w:marLeft w:val="0"/>
      <w:marRight w:val="0"/>
      <w:marTop w:val="0"/>
      <w:marBottom w:val="0"/>
      <w:divBdr>
        <w:top w:val="none" w:sz="0" w:space="0" w:color="auto"/>
        <w:left w:val="none" w:sz="0" w:space="0" w:color="auto"/>
        <w:bottom w:val="none" w:sz="0" w:space="0" w:color="auto"/>
        <w:right w:val="none" w:sz="0" w:space="0" w:color="auto"/>
      </w:divBdr>
    </w:div>
    <w:div w:id="539516261">
      <w:bodyDiv w:val="1"/>
      <w:marLeft w:val="0"/>
      <w:marRight w:val="0"/>
      <w:marTop w:val="0"/>
      <w:marBottom w:val="0"/>
      <w:divBdr>
        <w:top w:val="none" w:sz="0" w:space="0" w:color="auto"/>
        <w:left w:val="none" w:sz="0" w:space="0" w:color="auto"/>
        <w:bottom w:val="none" w:sz="0" w:space="0" w:color="auto"/>
        <w:right w:val="none" w:sz="0" w:space="0" w:color="auto"/>
      </w:divBdr>
    </w:div>
    <w:div w:id="544147286">
      <w:bodyDiv w:val="1"/>
      <w:marLeft w:val="0"/>
      <w:marRight w:val="0"/>
      <w:marTop w:val="0"/>
      <w:marBottom w:val="0"/>
      <w:divBdr>
        <w:top w:val="none" w:sz="0" w:space="0" w:color="auto"/>
        <w:left w:val="none" w:sz="0" w:space="0" w:color="auto"/>
        <w:bottom w:val="none" w:sz="0" w:space="0" w:color="auto"/>
        <w:right w:val="none" w:sz="0" w:space="0" w:color="auto"/>
      </w:divBdr>
    </w:div>
    <w:div w:id="547837224">
      <w:bodyDiv w:val="1"/>
      <w:marLeft w:val="0"/>
      <w:marRight w:val="0"/>
      <w:marTop w:val="0"/>
      <w:marBottom w:val="0"/>
      <w:divBdr>
        <w:top w:val="none" w:sz="0" w:space="0" w:color="auto"/>
        <w:left w:val="none" w:sz="0" w:space="0" w:color="auto"/>
        <w:bottom w:val="none" w:sz="0" w:space="0" w:color="auto"/>
        <w:right w:val="none" w:sz="0" w:space="0" w:color="auto"/>
      </w:divBdr>
    </w:div>
    <w:div w:id="549076087">
      <w:bodyDiv w:val="1"/>
      <w:marLeft w:val="0"/>
      <w:marRight w:val="0"/>
      <w:marTop w:val="0"/>
      <w:marBottom w:val="0"/>
      <w:divBdr>
        <w:top w:val="none" w:sz="0" w:space="0" w:color="auto"/>
        <w:left w:val="none" w:sz="0" w:space="0" w:color="auto"/>
        <w:bottom w:val="none" w:sz="0" w:space="0" w:color="auto"/>
        <w:right w:val="none" w:sz="0" w:space="0" w:color="auto"/>
      </w:divBdr>
    </w:div>
    <w:div w:id="554127171">
      <w:bodyDiv w:val="1"/>
      <w:marLeft w:val="0"/>
      <w:marRight w:val="0"/>
      <w:marTop w:val="0"/>
      <w:marBottom w:val="0"/>
      <w:divBdr>
        <w:top w:val="none" w:sz="0" w:space="0" w:color="auto"/>
        <w:left w:val="none" w:sz="0" w:space="0" w:color="auto"/>
        <w:bottom w:val="none" w:sz="0" w:space="0" w:color="auto"/>
        <w:right w:val="none" w:sz="0" w:space="0" w:color="auto"/>
      </w:divBdr>
    </w:div>
    <w:div w:id="574703015">
      <w:bodyDiv w:val="1"/>
      <w:marLeft w:val="0"/>
      <w:marRight w:val="0"/>
      <w:marTop w:val="0"/>
      <w:marBottom w:val="0"/>
      <w:divBdr>
        <w:top w:val="none" w:sz="0" w:space="0" w:color="auto"/>
        <w:left w:val="none" w:sz="0" w:space="0" w:color="auto"/>
        <w:bottom w:val="none" w:sz="0" w:space="0" w:color="auto"/>
        <w:right w:val="none" w:sz="0" w:space="0" w:color="auto"/>
      </w:divBdr>
    </w:div>
    <w:div w:id="580455245">
      <w:bodyDiv w:val="1"/>
      <w:marLeft w:val="0"/>
      <w:marRight w:val="0"/>
      <w:marTop w:val="0"/>
      <w:marBottom w:val="0"/>
      <w:divBdr>
        <w:top w:val="none" w:sz="0" w:space="0" w:color="auto"/>
        <w:left w:val="none" w:sz="0" w:space="0" w:color="auto"/>
        <w:bottom w:val="none" w:sz="0" w:space="0" w:color="auto"/>
        <w:right w:val="none" w:sz="0" w:space="0" w:color="auto"/>
      </w:divBdr>
    </w:div>
    <w:div w:id="581329128">
      <w:bodyDiv w:val="1"/>
      <w:marLeft w:val="0"/>
      <w:marRight w:val="0"/>
      <w:marTop w:val="0"/>
      <w:marBottom w:val="0"/>
      <w:divBdr>
        <w:top w:val="none" w:sz="0" w:space="0" w:color="auto"/>
        <w:left w:val="none" w:sz="0" w:space="0" w:color="auto"/>
        <w:bottom w:val="none" w:sz="0" w:space="0" w:color="auto"/>
        <w:right w:val="none" w:sz="0" w:space="0" w:color="auto"/>
      </w:divBdr>
    </w:div>
    <w:div w:id="585571826">
      <w:bodyDiv w:val="1"/>
      <w:marLeft w:val="0"/>
      <w:marRight w:val="0"/>
      <w:marTop w:val="0"/>
      <w:marBottom w:val="0"/>
      <w:divBdr>
        <w:top w:val="none" w:sz="0" w:space="0" w:color="auto"/>
        <w:left w:val="none" w:sz="0" w:space="0" w:color="auto"/>
        <w:bottom w:val="none" w:sz="0" w:space="0" w:color="auto"/>
        <w:right w:val="none" w:sz="0" w:space="0" w:color="auto"/>
      </w:divBdr>
    </w:div>
    <w:div w:id="599796352">
      <w:bodyDiv w:val="1"/>
      <w:marLeft w:val="0"/>
      <w:marRight w:val="0"/>
      <w:marTop w:val="0"/>
      <w:marBottom w:val="0"/>
      <w:divBdr>
        <w:top w:val="none" w:sz="0" w:space="0" w:color="auto"/>
        <w:left w:val="none" w:sz="0" w:space="0" w:color="auto"/>
        <w:bottom w:val="none" w:sz="0" w:space="0" w:color="auto"/>
        <w:right w:val="none" w:sz="0" w:space="0" w:color="auto"/>
      </w:divBdr>
    </w:div>
    <w:div w:id="628781382">
      <w:bodyDiv w:val="1"/>
      <w:marLeft w:val="0"/>
      <w:marRight w:val="0"/>
      <w:marTop w:val="0"/>
      <w:marBottom w:val="0"/>
      <w:divBdr>
        <w:top w:val="none" w:sz="0" w:space="0" w:color="auto"/>
        <w:left w:val="none" w:sz="0" w:space="0" w:color="auto"/>
        <w:bottom w:val="none" w:sz="0" w:space="0" w:color="auto"/>
        <w:right w:val="none" w:sz="0" w:space="0" w:color="auto"/>
      </w:divBdr>
    </w:div>
    <w:div w:id="634607888">
      <w:bodyDiv w:val="1"/>
      <w:marLeft w:val="0"/>
      <w:marRight w:val="0"/>
      <w:marTop w:val="0"/>
      <w:marBottom w:val="0"/>
      <w:divBdr>
        <w:top w:val="none" w:sz="0" w:space="0" w:color="auto"/>
        <w:left w:val="none" w:sz="0" w:space="0" w:color="auto"/>
        <w:bottom w:val="none" w:sz="0" w:space="0" w:color="auto"/>
        <w:right w:val="none" w:sz="0" w:space="0" w:color="auto"/>
      </w:divBdr>
    </w:div>
    <w:div w:id="635454969">
      <w:bodyDiv w:val="1"/>
      <w:marLeft w:val="0"/>
      <w:marRight w:val="0"/>
      <w:marTop w:val="0"/>
      <w:marBottom w:val="0"/>
      <w:divBdr>
        <w:top w:val="none" w:sz="0" w:space="0" w:color="auto"/>
        <w:left w:val="none" w:sz="0" w:space="0" w:color="auto"/>
        <w:bottom w:val="none" w:sz="0" w:space="0" w:color="auto"/>
        <w:right w:val="none" w:sz="0" w:space="0" w:color="auto"/>
      </w:divBdr>
    </w:div>
    <w:div w:id="652687354">
      <w:bodyDiv w:val="1"/>
      <w:marLeft w:val="0"/>
      <w:marRight w:val="0"/>
      <w:marTop w:val="0"/>
      <w:marBottom w:val="0"/>
      <w:divBdr>
        <w:top w:val="none" w:sz="0" w:space="0" w:color="auto"/>
        <w:left w:val="none" w:sz="0" w:space="0" w:color="auto"/>
        <w:bottom w:val="none" w:sz="0" w:space="0" w:color="auto"/>
        <w:right w:val="none" w:sz="0" w:space="0" w:color="auto"/>
      </w:divBdr>
    </w:div>
    <w:div w:id="658508588">
      <w:bodyDiv w:val="1"/>
      <w:marLeft w:val="0"/>
      <w:marRight w:val="0"/>
      <w:marTop w:val="0"/>
      <w:marBottom w:val="0"/>
      <w:divBdr>
        <w:top w:val="none" w:sz="0" w:space="0" w:color="auto"/>
        <w:left w:val="none" w:sz="0" w:space="0" w:color="auto"/>
        <w:bottom w:val="none" w:sz="0" w:space="0" w:color="auto"/>
        <w:right w:val="none" w:sz="0" w:space="0" w:color="auto"/>
      </w:divBdr>
    </w:div>
    <w:div w:id="659043800">
      <w:bodyDiv w:val="1"/>
      <w:marLeft w:val="0"/>
      <w:marRight w:val="0"/>
      <w:marTop w:val="0"/>
      <w:marBottom w:val="0"/>
      <w:divBdr>
        <w:top w:val="none" w:sz="0" w:space="0" w:color="auto"/>
        <w:left w:val="none" w:sz="0" w:space="0" w:color="auto"/>
        <w:bottom w:val="none" w:sz="0" w:space="0" w:color="auto"/>
        <w:right w:val="none" w:sz="0" w:space="0" w:color="auto"/>
      </w:divBdr>
    </w:div>
    <w:div w:id="672293457">
      <w:bodyDiv w:val="1"/>
      <w:marLeft w:val="0"/>
      <w:marRight w:val="0"/>
      <w:marTop w:val="0"/>
      <w:marBottom w:val="0"/>
      <w:divBdr>
        <w:top w:val="none" w:sz="0" w:space="0" w:color="auto"/>
        <w:left w:val="none" w:sz="0" w:space="0" w:color="auto"/>
        <w:bottom w:val="none" w:sz="0" w:space="0" w:color="auto"/>
        <w:right w:val="none" w:sz="0" w:space="0" w:color="auto"/>
      </w:divBdr>
    </w:div>
    <w:div w:id="686440536">
      <w:bodyDiv w:val="1"/>
      <w:marLeft w:val="0"/>
      <w:marRight w:val="0"/>
      <w:marTop w:val="0"/>
      <w:marBottom w:val="0"/>
      <w:divBdr>
        <w:top w:val="none" w:sz="0" w:space="0" w:color="auto"/>
        <w:left w:val="none" w:sz="0" w:space="0" w:color="auto"/>
        <w:bottom w:val="none" w:sz="0" w:space="0" w:color="auto"/>
        <w:right w:val="none" w:sz="0" w:space="0" w:color="auto"/>
      </w:divBdr>
    </w:div>
    <w:div w:id="708993631">
      <w:bodyDiv w:val="1"/>
      <w:marLeft w:val="0"/>
      <w:marRight w:val="0"/>
      <w:marTop w:val="0"/>
      <w:marBottom w:val="0"/>
      <w:divBdr>
        <w:top w:val="none" w:sz="0" w:space="0" w:color="auto"/>
        <w:left w:val="none" w:sz="0" w:space="0" w:color="auto"/>
        <w:bottom w:val="none" w:sz="0" w:space="0" w:color="auto"/>
        <w:right w:val="none" w:sz="0" w:space="0" w:color="auto"/>
      </w:divBdr>
    </w:div>
    <w:div w:id="712392425">
      <w:bodyDiv w:val="1"/>
      <w:marLeft w:val="0"/>
      <w:marRight w:val="0"/>
      <w:marTop w:val="0"/>
      <w:marBottom w:val="0"/>
      <w:divBdr>
        <w:top w:val="none" w:sz="0" w:space="0" w:color="auto"/>
        <w:left w:val="none" w:sz="0" w:space="0" w:color="auto"/>
        <w:bottom w:val="none" w:sz="0" w:space="0" w:color="auto"/>
        <w:right w:val="none" w:sz="0" w:space="0" w:color="auto"/>
      </w:divBdr>
    </w:div>
    <w:div w:id="715203507">
      <w:bodyDiv w:val="1"/>
      <w:marLeft w:val="0"/>
      <w:marRight w:val="0"/>
      <w:marTop w:val="0"/>
      <w:marBottom w:val="0"/>
      <w:divBdr>
        <w:top w:val="none" w:sz="0" w:space="0" w:color="auto"/>
        <w:left w:val="none" w:sz="0" w:space="0" w:color="auto"/>
        <w:bottom w:val="none" w:sz="0" w:space="0" w:color="auto"/>
        <w:right w:val="none" w:sz="0" w:space="0" w:color="auto"/>
      </w:divBdr>
    </w:div>
    <w:div w:id="727996887">
      <w:bodyDiv w:val="1"/>
      <w:marLeft w:val="0"/>
      <w:marRight w:val="0"/>
      <w:marTop w:val="0"/>
      <w:marBottom w:val="0"/>
      <w:divBdr>
        <w:top w:val="none" w:sz="0" w:space="0" w:color="auto"/>
        <w:left w:val="none" w:sz="0" w:space="0" w:color="auto"/>
        <w:bottom w:val="none" w:sz="0" w:space="0" w:color="auto"/>
        <w:right w:val="none" w:sz="0" w:space="0" w:color="auto"/>
      </w:divBdr>
    </w:div>
    <w:div w:id="729309267">
      <w:bodyDiv w:val="1"/>
      <w:marLeft w:val="0"/>
      <w:marRight w:val="0"/>
      <w:marTop w:val="0"/>
      <w:marBottom w:val="0"/>
      <w:divBdr>
        <w:top w:val="none" w:sz="0" w:space="0" w:color="auto"/>
        <w:left w:val="none" w:sz="0" w:space="0" w:color="auto"/>
        <w:bottom w:val="none" w:sz="0" w:space="0" w:color="auto"/>
        <w:right w:val="none" w:sz="0" w:space="0" w:color="auto"/>
      </w:divBdr>
    </w:div>
    <w:div w:id="730231490">
      <w:bodyDiv w:val="1"/>
      <w:marLeft w:val="0"/>
      <w:marRight w:val="0"/>
      <w:marTop w:val="0"/>
      <w:marBottom w:val="0"/>
      <w:divBdr>
        <w:top w:val="none" w:sz="0" w:space="0" w:color="auto"/>
        <w:left w:val="none" w:sz="0" w:space="0" w:color="auto"/>
        <w:bottom w:val="none" w:sz="0" w:space="0" w:color="auto"/>
        <w:right w:val="none" w:sz="0" w:space="0" w:color="auto"/>
      </w:divBdr>
    </w:div>
    <w:div w:id="733969210">
      <w:bodyDiv w:val="1"/>
      <w:marLeft w:val="0"/>
      <w:marRight w:val="0"/>
      <w:marTop w:val="0"/>
      <w:marBottom w:val="0"/>
      <w:divBdr>
        <w:top w:val="none" w:sz="0" w:space="0" w:color="auto"/>
        <w:left w:val="none" w:sz="0" w:space="0" w:color="auto"/>
        <w:bottom w:val="none" w:sz="0" w:space="0" w:color="auto"/>
        <w:right w:val="none" w:sz="0" w:space="0" w:color="auto"/>
      </w:divBdr>
    </w:div>
    <w:div w:id="735324445">
      <w:bodyDiv w:val="1"/>
      <w:marLeft w:val="0"/>
      <w:marRight w:val="0"/>
      <w:marTop w:val="0"/>
      <w:marBottom w:val="0"/>
      <w:divBdr>
        <w:top w:val="none" w:sz="0" w:space="0" w:color="auto"/>
        <w:left w:val="none" w:sz="0" w:space="0" w:color="auto"/>
        <w:bottom w:val="none" w:sz="0" w:space="0" w:color="auto"/>
        <w:right w:val="none" w:sz="0" w:space="0" w:color="auto"/>
      </w:divBdr>
    </w:div>
    <w:div w:id="742601762">
      <w:bodyDiv w:val="1"/>
      <w:marLeft w:val="0"/>
      <w:marRight w:val="0"/>
      <w:marTop w:val="0"/>
      <w:marBottom w:val="0"/>
      <w:divBdr>
        <w:top w:val="none" w:sz="0" w:space="0" w:color="auto"/>
        <w:left w:val="none" w:sz="0" w:space="0" w:color="auto"/>
        <w:bottom w:val="none" w:sz="0" w:space="0" w:color="auto"/>
        <w:right w:val="none" w:sz="0" w:space="0" w:color="auto"/>
      </w:divBdr>
    </w:div>
    <w:div w:id="749499024">
      <w:bodyDiv w:val="1"/>
      <w:marLeft w:val="0"/>
      <w:marRight w:val="0"/>
      <w:marTop w:val="0"/>
      <w:marBottom w:val="0"/>
      <w:divBdr>
        <w:top w:val="none" w:sz="0" w:space="0" w:color="auto"/>
        <w:left w:val="none" w:sz="0" w:space="0" w:color="auto"/>
        <w:bottom w:val="none" w:sz="0" w:space="0" w:color="auto"/>
        <w:right w:val="none" w:sz="0" w:space="0" w:color="auto"/>
      </w:divBdr>
    </w:div>
    <w:div w:id="751588677">
      <w:bodyDiv w:val="1"/>
      <w:marLeft w:val="0"/>
      <w:marRight w:val="0"/>
      <w:marTop w:val="0"/>
      <w:marBottom w:val="0"/>
      <w:divBdr>
        <w:top w:val="none" w:sz="0" w:space="0" w:color="auto"/>
        <w:left w:val="none" w:sz="0" w:space="0" w:color="auto"/>
        <w:bottom w:val="none" w:sz="0" w:space="0" w:color="auto"/>
        <w:right w:val="none" w:sz="0" w:space="0" w:color="auto"/>
      </w:divBdr>
    </w:div>
    <w:div w:id="763764677">
      <w:bodyDiv w:val="1"/>
      <w:marLeft w:val="0"/>
      <w:marRight w:val="0"/>
      <w:marTop w:val="0"/>
      <w:marBottom w:val="0"/>
      <w:divBdr>
        <w:top w:val="none" w:sz="0" w:space="0" w:color="auto"/>
        <w:left w:val="none" w:sz="0" w:space="0" w:color="auto"/>
        <w:bottom w:val="none" w:sz="0" w:space="0" w:color="auto"/>
        <w:right w:val="none" w:sz="0" w:space="0" w:color="auto"/>
      </w:divBdr>
    </w:div>
    <w:div w:id="766076659">
      <w:bodyDiv w:val="1"/>
      <w:marLeft w:val="0"/>
      <w:marRight w:val="0"/>
      <w:marTop w:val="0"/>
      <w:marBottom w:val="0"/>
      <w:divBdr>
        <w:top w:val="none" w:sz="0" w:space="0" w:color="auto"/>
        <w:left w:val="none" w:sz="0" w:space="0" w:color="auto"/>
        <w:bottom w:val="none" w:sz="0" w:space="0" w:color="auto"/>
        <w:right w:val="none" w:sz="0" w:space="0" w:color="auto"/>
      </w:divBdr>
    </w:div>
    <w:div w:id="766581647">
      <w:bodyDiv w:val="1"/>
      <w:marLeft w:val="0"/>
      <w:marRight w:val="0"/>
      <w:marTop w:val="0"/>
      <w:marBottom w:val="0"/>
      <w:divBdr>
        <w:top w:val="none" w:sz="0" w:space="0" w:color="auto"/>
        <w:left w:val="none" w:sz="0" w:space="0" w:color="auto"/>
        <w:bottom w:val="none" w:sz="0" w:space="0" w:color="auto"/>
        <w:right w:val="none" w:sz="0" w:space="0" w:color="auto"/>
      </w:divBdr>
    </w:div>
    <w:div w:id="773478061">
      <w:bodyDiv w:val="1"/>
      <w:marLeft w:val="0"/>
      <w:marRight w:val="0"/>
      <w:marTop w:val="0"/>
      <w:marBottom w:val="0"/>
      <w:divBdr>
        <w:top w:val="none" w:sz="0" w:space="0" w:color="auto"/>
        <w:left w:val="none" w:sz="0" w:space="0" w:color="auto"/>
        <w:bottom w:val="none" w:sz="0" w:space="0" w:color="auto"/>
        <w:right w:val="none" w:sz="0" w:space="0" w:color="auto"/>
      </w:divBdr>
    </w:div>
    <w:div w:id="781068941">
      <w:bodyDiv w:val="1"/>
      <w:marLeft w:val="0"/>
      <w:marRight w:val="0"/>
      <w:marTop w:val="0"/>
      <w:marBottom w:val="0"/>
      <w:divBdr>
        <w:top w:val="none" w:sz="0" w:space="0" w:color="auto"/>
        <w:left w:val="none" w:sz="0" w:space="0" w:color="auto"/>
        <w:bottom w:val="none" w:sz="0" w:space="0" w:color="auto"/>
        <w:right w:val="none" w:sz="0" w:space="0" w:color="auto"/>
      </w:divBdr>
    </w:div>
    <w:div w:id="784009176">
      <w:bodyDiv w:val="1"/>
      <w:marLeft w:val="0"/>
      <w:marRight w:val="0"/>
      <w:marTop w:val="0"/>
      <w:marBottom w:val="0"/>
      <w:divBdr>
        <w:top w:val="none" w:sz="0" w:space="0" w:color="auto"/>
        <w:left w:val="none" w:sz="0" w:space="0" w:color="auto"/>
        <w:bottom w:val="none" w:sz="0" w:space="0" w:color="auto"/>
        <w:right w:val="none" w:sz="0" w:space="0" w:color="auto"/>
      </w:divBdr>
    </w:div>
    <w:div w:id="786312688">
      <w:bodyDiv w:val="1"/>
      <w:marLeft w:val="0"/>
      <w:marRight w:val="0"/>
      <w:marTop w:val="0"/>
      <w:marBottom w:val="0"/>
      <w:divBdr>
        <w:top w:val="none" w:sz="0" w:space="0" w:color="auto"/>
        <w:left w:val="none" w:sz="0" w:space="0" w:color="auto"/>
        <w:bottom w:val="none" w:sz="0" w:space="0" w:color="auto"/>
        <w:right w:val="none" w:sz="0" w:space="0" w:color="auto"/>
      </w:divBdr>
    </w:div>
    <w:div w:id="788861345">
      <w:bodyDiv w:val="1"/>
      <w:marLeft w:val="0"/>
      <w:marRight w:val="0"/>
      <w:marTop w:val="0"/>
      <w:marBottom w:val="0"/>
      <w:divBdr>
        <w:top w:val="none" w:sz="0" w:space="0" w:color="auto"/>
        <w:left w:val="none" w:sz="0" w:space="0" w:color="auto"/>
        <w:bottom w:val="none" w:sz="0" w:space="0" w:color="auto"/>
        <w:right w:val="none" w:sz="0" w:space="0" w:color="auto"/>
      </w:divBdr>
    </w:div>
    <w:div w:id="796796315">
      <w:bodyDiv w:val="1"/>
      <w:marLeft w:val="0"/>
      <w:marRight w:val="0"/>
      <w:marTop w:val="0"/>
      <w:marBottom w:val="0"/>
      <w:divBdr>
        <w:top w:val="none" w:sz="0" w:space="0" w:color="auto"/>
        <w:left w:val="none" w:sz="0" w:space="0" w:color="auto"/>
        <w:bottom w:val="none" w:sz="0" w:space="0" w:color="auto"/>
        <w:right w:val="none" w:sz="0" w:space="0" w:color="auto"/>
      </w:divBdr>
    </w:div>
    <w:div w:id="801114396">
      <w:bodyDiv w:val="1"/>
      <w:marLeft w:val="0"/>
      <w:marRight w:val="0"/>
      <w:marTop w:val="0"/>
      <w:marBottom w:val="0"/>
      <w:divBdr>
        <w:top w:val="none" w:sz="0" w:space="0" w:color="auto"/>
        <w:left w:val="none" w:sz="0" w:space="0" w:color="auto"/>
        <w:bottom w:val="none" w:sz="0" w:space="0" w:color="auto"/>
        <w:right w:val="none" w:sz="0" w:space="0" w:color="auto"/>
      </w:divBdr>
    </w:div>
    <w:div w:id="801726511">
      <w:bodyDiv w:val="1"/>
      <w:marLeft w:val="0"/>
      <w:marRight w:val="0"/>
      <w:marTop w:val="0"/>
      <w:marBottom w:val="0"/>
      <w:divBdr>
        <w:top w:val="none" w:sz="0" w:space="0" w:color="auto"/>
        <w:left w:val="none" w:sz="0" w:space="0" w:color="auto"/>
        <w:bottom w:val="none" w:sz="0" w:space="0" w:color="auto"/>
        <w:right w:val="none" w:sz="0" w:space="0" w:color="auto"/>
      </w:divBdr>
    </w:div>
    <w:div w:id="811361030">
      <w:bodyDiv w:val="1"/>
      <w:marLeft w:val="0"/>
      <w:marRight w:val="0"/>
      <w:marTop w:val="0"/>
      <w:marBottom w:val="0"/>
      <w:divBdr>
        <w:top w:val="none" w:sz="0" w:space="0" w:color="auto"/>
        <w:left w:val="none" w:sz="0" w:space="0" w:color="auto"/>
        <w:bottom w:val="none" w:sz="0" w:space="0" w:color="auto"/>
        <w:right w:val="none" w:sz="0" w:space="0" w:color="auto"/>
      </w:divBdr>
    </w:div>
    <w:div w:id="831263739">
      <w:bodyDiv w:val="1"/>
      <w:marLeft w:val="0"/>
      <w:marRight w:val="0"/>
      <w:marTop w:val="0"/>
      <w:marBottom w:val="0"/>
      <w:divBdr>
        <w:top w:val="none" w:sz="0" w:space="0" w:color="auto"/>
        <w:left w:val="none" w:sz="0" w:space="0" w:color="auto"/>
        <w:bottom w:val="none" w:sz="0" w:space="0" w:color="auto"/>
        <w:right w:val="none" w:sz="0" w:space="0" w:color="auto"/>
      </w:divBdr>
    </w:div>
    <w:div w:id="833954125">
      <w:bodyDiv w:val="1"/>
      <w:marLeft w:val="0"/>
      <w:marRight w:val="0"/>
      <w:marTop w:val="0"/>
      <w:marBottom w:val="0"/>
      <w:divBdr>
        <w:top w:val="none" w:sz="0" w:space="0" w:color="auto"/>
        <w:left w:val="none" w:sz="0" w:space="0" w:color="auto"/>
        <w:bottom w:val="none" w:sz="0" w:space="0" w:color="auto"/>
        <w:right w:val="none" w:sz="0" w:space="0" w:color="auto"/>
      </w:divBdr>
    </w:div>
    <w:div w:id="834801895">
      <w:bodyDiv w:val="1"/>
      <w:marLeft w:val="0"/>
      <w:marRight w:val="0"/>
      <w:marTop w:val="0"/>
      <w:marBottom w:val="0"/>
      <w:divBdr>
        <w:top w:val="none" w:sz="0" w:space="0" w:color="auto"/>
        <w:left w:val="none" w:sz="0" w:space="0" w:color="auto"/>
        <w:bottom w:val="none" w:sz="0" w:space="0" w:color="auto"/>
        <w:right w:val="none" w:sz="0" w:space="0" w:color="auto"/>
      </w:divBdr>
    </w:div>
    <w:div w:id="835415125">
      <w:bodyDiv w:val="1"/>
      <w:marLeft w:val="0"/>
      <w:marRight w:val="0"/>
      <w:marTop w:val="0"/>
      <w:marBottom w:val="0"/>
      <w:divBdr>
        <w:top w:val="none" w:sz="0" w:space="0" w:color="auto"/>
        <w:left w:val="none" w:sz="0" w:space="0" w:color="auto"/>
        <w:bottom w:val="none" w:sz="0" w:space="0" w:color="auto"/>
        <w:right w:val="none" w:sz="0" w:space="0" w:color="auto"/>
      </w:divBdr>
    </w:div>
    <w:div w:id="835416542">
      <w:bodyDiv w:val="1"/>
      <w:marLeft w:val="0"/>
      <w:marRight w:val="0"/>
      <w:marTop w:val="0"/>
      <w:marBottom w:val="0"/>
      <w:divBdr>
        <w:top w:val="none" w:sz="0" w:space="0" w:color="auto"/>
        <w:left w:val="none" w:sz="0" w:space="0" w:color="auto"/>
        <w:bottom w:val="none" w:sz="0" w:space="0" w:color="auto"/>
        <w:right w:val="none" w:sz="0" w:space="0" w:color="auto"/>
      </w:divBdr>
    </w:div>
    <w:div w:id="835846241">
      <w:bodyDiv w:val="1"/>
      <w:marLeft w:val="0"/>
      <w:marRight w:val="0"/>
      <w:marTop w:val="0"/>
      <w:marBottom w:val="0"/>
      <w:divBdr>
        <w:top w:val="none" w:sz="0" w:space="0" w:color="auto"/>
        <w:left w:val="none" w:sz="0" w:space="0" w:color="auto"/>
        <w:bottom w:val="none" w:sz="0" w:space="0" w:color="auto"/>
        <w:right w:val="none" w:sz="0" w:space="0" w:color="auto"/>
      </w:divBdr>
    </w:div>
    <w:div w:id="851988209">
      <w:bodyDiv w:val="1"/>
      <w:marLeft w:val="0"/>
      <w:marRight w:val="0"/>
      <w:marTop w:val="0"/>
      <w:marBottom w:val="0"/>
      <w:divBdr>
        <w:top w:val="none" w:sz="0" w:space="0" w:color="auto"/>
        <w:left w:val="none" w:sz="0" w:space="0" w:color="auto"/>
        <w:bottom w:val="none" w:sz="0" w:space="0" w:color="auto"/>
        <w:right w:val="none" w:sz="0" w:space="0" w:color="auto"/>
      </w:divBdr>
    </w:div>
    <w:div w:id="859512989">
      <w:bodyDiv w:val="1"/>
      <w:marLeft w:val="0"/>
      <w:marRight w:val="0"/>
      <w:marTop w:val="0"/>
      <w:marBottom w:val="0"/>
      <w:divBdr>
        <w:top w:val="none" w:sz="0" w:space="0" w:color="auto"/>
        <w:left w:val="none" w:sz="0" w:space="0" w:color="auto"/>
        <w:bottom w:val="none" w:sz="0" w:space="0" w:color="auto"/>
        <w:right w:val="none" w:sz="0" w:space="0" w:color="auto"/>
      </w:divBdr>
    </w:div>
    <w:div w:id="865368719">
      <w:bodyDiv w:val="1"/>
      <w:marLeft w:val="0"/>
      <w:marRight w:val="0"/>
      <w:marTop w:val="0"/>
      <w:marBottom w:val="0"/>
      <w:divBdr>
        <w:top w:val="none" w:sz="0" w:space="0" w:color="auto"/>
        <w:left w:val="none" w:sz="0" w:space="0" w:color="auto"/>
        <w:bottom w:val="none" w:sz="0" w:space="0" w:color="auto"/>
        <w:right w:val="none" w:sz="0" w:space="0" w:color="auto"/>
      </w:divBdr>
    </w:div>
    <w:div w:id="882405550">
      <w:bodyDiv w:val="1"/>
      <w:marLeft w:val="0"/>
      <w:marRight w:val="0"/>
      <w:marTop w:val="0"/>
      <w:marBottom w:val="0"/>
      <w:divBdr>
        <w:top w:val="none" w:sz="0" w:space="0" w:color="auto"/>
        <w:left w:val="none" w:sz="0" w:space="0" w:color="auto"/>
        <w:bottom w:val="none" w:sz="0" w:space="0" w:color="auto"/>
        <w:right w:val="none" w:sz="0" w:space="0" w:color="auto"/>
      </w:divBdr>
    </w:div>
    <w:div w:id="893665492">
      <w:bodyDiv w:val="1"/>
      <w:marLeft w:val="0"/>
      <w:marRight w:val="0"/>
      <w:marTop w:val="0"/>
      <w:marBottom w:val="0"/>
      <w:divBdr>
        <w:top w:val="none" w:sz="0" w:space="0" w:color="auto"/>
        <w:left w:val="none" w:sz="0" w:space="0" w:color="auto"/>
        <w:bottom w:val="none" w:sz="0" w:space="0" w:color="auto"/>
        <w:right w:val="none" w:sz="0" w:space="0" w:color="auto"/>
      </w:divBdr>
    </w:div>
    <w:div w:id="907109849">
      <w:bodyDiv w:val="1"/>
      <w:marLeft w:val="0"/>
      <w:marRight w:val="0"/>
      <w:marTop w:val="0"/>
      <w:marBottom w:val="0"/>
      <w:divBdr>
        <w:top w:val="none" w:sz="0" w:space="0" w:color="auto"/>
        <w:left w:val="none" w:sz="0" w:space="0" w:color="auto"/>
        <w:bottom w:val="none" w:sz="0" w:space="0" w:color="auto"/>
        <w:right w:val="none" w:sz="0" w:space="0" w:color="auto"/>
      </w:divBdr>
    </w:div>
    <w:div w:id="933593084">
      <w:bodyDiv w:val="1"/>
      <w:marLeft w:val="0"/>
      <w:marRight w:val="0"/>
      <w:marTop w:val="0"/>
      <w:marBottom w:val="0"/>
      <w:divBdr>
        <w:top w:val="none" w:sz="0" w:space="0" w:color="auto"/>
        <w:left w:val="none" w:sz="0" w:space="0" w:color="auto"/>
        <w:bottom w:val="none" w:sz="0" w:space="0" w:color="auto"/>
        <w:right w:val="none" w:sz="0" w:space="0" w:color="auto"/>
      </w:divBdr>
    </w:div>
    <w:div w:id="937560057">
      <w:bodyDiv w:val="1"/>
      <w:marLeft w:val="0"/>
      <w:marRight w:val="0"/>
      <w:marTop w:val="0"/>
      <w:marBottom w:val="0"/>
      <w:divBdr>
        <w:top w:val="none" w:sz="0" w:space="0" w:color="auto"/>
        <w:left w:val="none" w:sz="0" w:space="0" w:color="auto"/>
        <w:bottom w:val="none" w:sz="0" w:space="0" w:color="auto"/>
        <w:right w:val="none" w:sz="0" w:space="0" w:color="auto"/>
      </w:divBdr>
    </w:div>
    <w:div w:id="968055472">
      <w:bodyDiv w:val="1"/>
      <w:marLeft w:val="0"/>
      <w:marRight w:val="0"/>
      <w:marTop w:val="0"/>
      <w:marBottom w:val="0"/>
      <w:divBdr>
        <w:top w:val="none" w:sz="0" w:space="0" w:color="auto"/>
        <w:left w:val="none" w:sz="0" w:space="0" w:color="auto"/>
        <w:bottom w:val="none" w:sz="0" w:space="0" w:color="auto"/>
        <w:right w:val="none" w:sz="0" w:space="0" w:color="auto"/>
      </w:divBdr>
    </w:div>
    <w:div w:id="973829534">
      <w:bodyDiv w:val="1"/>
      <w:marLeft w:val="0"/>
      <w:marRight w:val="0"/>
      <w:marTop w:val="0"/>
      <w:marBottom w:val="0"/>
      <w:divBdr>
        <w:top w:val="none" w:sz="0" w:space="0" w:color="auto"/>
        <w:left w:val="none" w:sz="0" w:space="0" w:color="auto"/>
        <w:bottom w:val="none" w:sz="0" w:space="0" w:color="auto"/>
        <w:right w:val="none" w:sz="0" w:space="0" w:color="auto"/>
      </w:divBdr>
    </w:div>
    <w:div w:id="974024761">
      <w:bodyDiv w:val="1"/>
      <w:marLeft w:val="0"/>
      <w:marRight w:val="0"/>
      <w:marTop w:val="0"/>
      <w:marBottom w:val="0"/>
      <w:divBdr>
        <w:top w:val="none" w:sz="0" w:space="0" w:color="auto"/>
        <w:left w:val="none" w:sz="0" w:space="0" w:color="auto"/>
        <w:bottom w:val="none" w:sz="0" w:space="0" w:color="auto"/>
        <w:right w:val="none" w:sz="0" w:space="0" w:color="auto"/>
      </w:divBdr>
    </w:div>
    <w:div w:id="980883284">
      <w:bodyDiv w:val="1"/>
      <w:marLeft w:val="0"/>
      <w:marRight w:val="0"/>
      <w:marTop w:val="0"/>
      <w:marBottom w:val="0"/>
      <w:divBdr>
        <w:top w:val="none" w:sz="0" w:space="0" w:color="auto"/>
        <w:left w:val="none" w:sz="0" w:space="0" w:color="auto"/>
        <w:bottom w:val="none" w:sz="0" w:space="0" w:color="auto"/>
        <w:right w:val="none" w:sz="0" w:space="0" w:color="auto"/>
      </w:divBdr>
    </w:div>
    <w:div w:id="983779497">
      <w:bodyDiv w:val="1"/>
      <w:marLeft w:val="0"/>
      <w:marRight w:val="0"/>
      <w:marTop w:val="0"/>
      <w:marBottom w:val="0"/>
      <w:divBdr>
        <w:top w:val="none" w:sz="0" w:space="0" w:color="auto"/>
        <w:left w:val="none" w:sz="0" w:space="0" w:color="auto"/>
        <w:bottom w:val="none" w:sz="0" w:space="0" w:color="auto"/>
        <w:right w:val="none" w:sz="0" w:space="0" w:color="auto"/>
      </w:divBdr>
    </w:div>
    <w:div w:id="994844398">
      <w:bodyDiv w:val="1"/>
      <w:marLeft w:val="0"/>
      <w:marRight w:val="0"/>
      <w:marTop w:val="0"/>
      <w:marBottom w:val="0"/>
      <w:divBdr>
        <w:top w:val="none" w:sz="0" w:space="0" w:color="auto"/>
        <w:left w:val="none" w:sz="0" w:space="0" w:color="auto"/>
        <w:bottom w:val="none" w:sz="0" w:space="0" w:color="auto"/>
        <w:right w:val="none" w:sz="0" w:space="0" w:color="auto"/>
      </w:divBdr>
    </w:div>
    <w:div w:id="1035812736">
      <w:bodyDiv w:val="1"/>
      <w:marLeft w:val="0"/>
      <w:marRight w:val="0"/>
      <w:marTop w:val="0"/>
      <w:marBottom w:val="0"/>
      <w:divBdr>
        <w:top w:val="none" w:sz="0" w:space="0" w:color="auto"/>
        <w:left w:val="none" w:sz="0" w:space="0" w:color="auto"/>
        <w:bottom w:val="none" w:sz="0" w:space="0" w:color="auto"/>
        <w:right w:val="none" w:sz="0" w:space="0" w:color="auto"/>
      </w:divBdr>
    </w:div>
    <w:div w:id="1049963544">
      <w:bodyDiv w:val="1"/>
      <w:marLeft w:val="0"/>
      <w:marRight w:val="0"/>
      <w:marTop w:val="0"/>
      <w:marBottom w:val="0"/>
      <w:divBdr>
        <w:top w:val="none" w:sz="0" w:space="0" w:color="auto"/>
        <w:left w:val="none" w:sz="0" w:space="0" w:color="auto"/>
        <w:bottom w:val="none" w:sz="0" w:space="0" w:color="auto"/>
        <w:right w:val="none" w:sz="0" w:space="0" w:color="auto"/>
      </w:divBdr>
    </w:div>
    <w:div w:id="1050497634">
      <w:bodyDiv w:val="1"/>
      <w:marLeft w:val="0"/>
      <w:marRight w:val="0"/>
      <w:marTop w:val="0"/>
      <w:marBottom w:val="0"/>
      <w:divBdr>
        <w:top w:val="none" w:sz="0" w:space="0" w:color="auto"/>
        <w:left w:val="none" w:sz="0" w:space="0" w:color="auto"/>
        <w:bottom w:val="none" w:sz="0" w:space="0" w:color="auto"/>
        <w:right w:val="none" w:sz="0" w:space="0" w:color="auto"/>
      </w:divBdr>
    </w:div>
    <w:div w:id="1053847596">
      <w:bodyDiv w:val="1"/>
      <w:marLeft w:val="0"/>
      <w:marRight w:val="0"/>
      <w:marTop w:val="0"/>
      <w:marBottom w:val="0"/>
      <w:divBdr>
        <w:top w:val="none" w:sz="0" w:space="0" w:color="auto"/>
        <w:left w:val="none" w:sz="0" w:space="0" w:color="auto"/>
        <w:bottom w:val="none" w:sz="0" w:space="0" w:color="auto"/>
        <w:right w:val="none" w:sz="0" w:space="0" w:color="auto"/>
      </w:divBdr>
    </w:div>
    <w:div w:id="1054357322">
      <w:bodyDiv w:val="1"/>
      <w:marLeft w:val="0"/>
      <w:marRight w:val="0"/>
      <w:marTop w:val="0"/>
      <w:marBottom w:val="0"/>
      <w:divBdr>
        <w:top w:val="none" w:sz="0" w:space="0" w:color="auto"/>
        <w:left w:val="none" w:sz="0" w:space="0" w:color="auto"/>
        <w:bottom w:val="none" w:sz="0" w:space="0" w:color="auto"/>
        <w:right w:val="none" w:sz="0" w:space="0" w:color="auto"/>
      </w:divBdr>
    </w:div>
    <w:div w:id="1056465643">
      <w:bodyDiv w:val="1"/>
      <w:marLeft w:val="0"/>
      <w:marRight w:val="0"/>
      <w:marTop w:val="0"/>
      <w:marBottom w:val="0"/>
      <w:divBdr>
        <w:top w:val="none" w:sz="0" w:space="0" w:color="auto"/>
        <w:left w:val="none" w:sz="0" w:space="0" w:color="auto"/>
        <w:bottom w:val="none" w:sz="0" w:space="0" w:color="auto"/>
        <w:right w:val="none" w:sz="0" w:space="0" w:color="auto"/>
      </w:divBdr>
    </w:div>
    <w:div w:id="1064059956">
      <w:bodyDiv w:val="1"/>
      <w:marLeft w:val="0"/>
      <w:marRight w:val="0"/>
      <w:marTop w:val="0"/>
      <w:marBottom w:val="0"/>
      <w:divBdr>
        <w:top w:val="none" w:sz="0" w:space="0" w:color="auto"/>
        <w:left w:val="none" w:sz="0" w:space="0" w:color="auto"/>
        <w:bottom w:val="none" w:sz="0" w:space="0" w:color="auto"/>
        <w:right w:val="none" w:sz="0" w:space="0" w:color="auto"/>
      </w:divBdr>
    </w:div>
    <w:div w:id="1078475579">
      <w:bodyDiv w:val="1"/>
      <w:marLeft w:val="0"/>
      <w:marRight w:val="0"/>
      <w:marTop w:val="0"/>
      <w:marBottom w:val="0"/>
      <w:divBdr>
        <w:top w:val="none" w:sz="0" w:space="0" w:color="auto"/>
        <w:left w:val="none" w:sz="0" w:space="0" w:color="auto"/>
        <w:bottom w:val="none" w:sz="0" w:space="0" w:color="auto"/>
        <w:right w:val="none" w:sz="0" w:space="0" w:color="auto"/>
      </w:divBdr>
    </w:div>
    <w:div w:id="1078794305">
      <w:bodyDiv w:val="1"/>
      <w:marLeft w:val="0"/>
      <w:marRight w:val="0"/>
      <w:marTop w:val="0"/>
      <w:marBottom w:val="0"/>
      <w:divBdr>
        <w:top w:val="none" w:sz="0" w:space="0" w:color="auto"/>
        <w:left w:val="none" w:sz="0" w:space="0" w:color="auto"/>
        <w:bottom w:val="none" w:sz="0" w:space="0" w:color="auto"/>
        <w:right w:val="none" w:sz="0" w:space="0" w:color="auto"/>
      </w:divBdr>
    </w:div>
    <w:div w:id="1080368248">
      <w:bodyDiv w:val="1"/>
      <w:marLeft w:val="0"/>
      <w:marRight w:val="0"/>
      <w:marTop w:val="0"/>
      <w:marBottom w:val="0"/>
      <w:divBdr>
        <w:top w:val="none" w:sz="0" w:space="0" w:color="auto"/>
        <w:left w:val="none" w:sz="0" w:space="0" w:color="auto"/>
        <w:bottom w:val="none" w:sz="0" w:space="0" w:color="auto"/>
        <w:right w:val="none" w:sz="0" w:space="0" w:color="auto"/>
      </w:divBdr>
    </w:div>
    <w:div w:id="1080757433">
      <w:bodyDiv w:val="1"/>
      <w:marLeft w:val="0"/>
      <w:marRight w:val="0"/>
      <w:marTop w:val="0"/>
      <w:marBottom w:val="0"/>
      <w:divBdr>
        <w:top w:val="none" w:sz="0" w:space="0" w:color="auto"/>
        <w:left w:val="none" w:sz="0" w:space="0" w:color="auto"/>
        <w:bottom w:val="none" w:sz="0" w:space="0" w:color="auto"/>
        <w:right w:val="none" w:sz="0" w:space="0" w:color="auto"/>
      </w:divBdr>
    </w:div>
    <w:div w:id="1083844551">
      <w:bodyDiv w:val="1"/>
      <w:marLeft w:val="0"/>
      <w:marRight w:val="0"/>
      <w:marTop w:val="0"/>
      <w:marBottom w:val="0"/>
      <w:divBdr>
        <w:top w:val="none" w:sz="0" w:space="0" w:color="auto"/>
        <w:left w:val="none" w:sz="0" w:space="0" w:color="auto"/>
        <w:bottom w:val="none" w:sz="0" w:space="0" w:color="auto"/>
        <w:right w:val="none" w:sz="0" w:space="0" w:color="auto"/>
      </w:divBdr>
    </w:div>
    <w:div w:id="1089621469">
      <w:bodyDiv w:val="1"/>
      <w:marLeft w:val="0"/>
      <w:marRight w:val="0"/>
      <w:marTop w:val="0"/>
      <w:marBottom w:val="0"/>
      <w:divBdr>
        <w:top w:val="none" w:sz="0" w:space="0" w:color="auto"/>
        <w:left w:val="none" w:sz="0" w:space="0" w:color="auto"/>
        <w:bottom w:val="none" w:sz="0" w:space="0" w:color="auto"/>
        <w:right w:val="none" w:sz="0" w:space="0" w:color="auto"/>
      </w:divBdr>
    </w:div>
    <w:div w:id="1098058701">
      <w:bodyDiv w:val="1"/>
      <w:marLeft w:val="0"/>
      <w:marRight w:val="0"/>
      <w:marTop w:val="0"/>
      <w:marBottom w:val="0"/>
      <w:divBdr>
        <w:top w:val="none" w:sz="0" w:space="0" w:color="auto"/>
        <w:left w:val="none" w:sz="0" w:space="0" w:color="auto"/>
        <w:bottom w:val="none" w:sz="0" w:space="0" w:color="auto"/>
        <w:right w:val="none" w:sz="0" w:space="0" w:color="auto"/>
      </w:divBdr>
    </w:div>
    <w:div w:id="1098137467">
      <w:bodyDiv w:val="1"/>
      <w:marLeft w:val="0"/>
      <w:marRight w:val="0"/>
      <w:marTop w:val="0"/>
      <w:marBottom w:val="0"/>
      <w:divBdr>
        <w:top w:val="none" w:sz="0" w:space="0" w:color="auto"/>
        <w:left w:val="none" w:sz="0" w:space="0" w:color="auto"/>
        <w:bottom w:val="none" w:sz="0" w:space="0" w:color="auto"/>
        <w:right w:val="none" w:sz="0" w:space="0" w:color="auto"/>
      </w:divBdr>
    </w:div>
    <w:div w:id="1103189061">
      <w:bodyDiv w:val="1"/>
      <w:marLeft w:val="0"/>
      <w:marRight w:val="0"/>
      <w:marTop w:val="0"/>
      <w:marBottom w:val="0"/>
      <w:divBdr>
        <w:top w:val="none" w:sz="0" w:space="0" w:color="auto"/>
        <w:left w:val="none" w:sz="0" w:space="0" w:color="auto"/>
        <w:bottom w:val="none" w:sz="0" w:space="0" w:color="auto"/>
        <w:right w:val="none" w:sz="0" w:space="0" w:color="auto"/>
      </w:divBdr>
    </w:div>
    <w:div w:id="1119451492">
      <w:bodyDiv w:val="1"/>
      <w:marLeft w:val="0"/>
      <w:marRight w:val="0"/>
      <w:marTop w:val="0"/>
      <w:marBottom w:val="0"/>
      <w:divBdr>
        <w:top w:val="none" w:sz="0" w:space="0" w:color="auto"/>
        <w:left w:val="none" w:sz="0" w:space="0" w:color="auto"/>
        <w:bottom w:val="none" w:sz="0" w:space="0" w:color="auto"/>
        <w:right w:val="none" w:sz="0" w:space="0" w:color="auto"/>
      </w:divBdr>
    </w:div>
    <w:div w:id="1125612537">
      <w:bodyDiv w:val="1"/>
      <w:marLeft w:val="0"/>
      <w:marRight w:val="0"/>
      <w:marTop w:val="0"/>
      <w:marBottom w:val="0"/>
      <w:divBdr>
        <w:top w:val="none" w:sz="0" w:space="0" w:color="auto"/>
        <w:left w:val="none" w:sz="0" w:space="0" w:color="auto"/>
        <w:bottom w:val="none" w:sz="0" w:space="0" w:color="auto"/>
        <w:right w:val="none" w:sz="0" w:space="0" w:color="auto"/>
      </w:divBdr>
    </w:div>
    <w:div w:id="1165389767">
      <w:bodyDiv w:val="1"/>
      <w:marLeft w:val="0"/>
      <w:marRight w:val="0"/>
      <w:marTop w:val="0"/>
      <w:marBottom w:val="0"/>
      <w:divBdr>
        <w:top w:val="none" w:sz="0" w:space="0" w:color="auto"/>
        <w:left w:val="none" w:sz="0" w:space="0" w:color="auto"/>
        <w:bottom w:val="none" w:sz="0" w:space="0" w:color="auto"/>
        <w:right w:val="none" w:sz="0" w:space="0" w:color="auto"/>
      </w:divBdr>
    </w:div>
    <w:div w:id="1176188716">
      <w:bodyDiv w:val="1"/>
      <w:marLeft w:val="0"/>
      <w:marRight w:val="0"/>
      <w:marTop w:val="0"/>
      <w:marBottom w:val="0"/>
      <w:divBdr>
        <w:top w:val="none" w:sz="0" w:space="0" w:color="auto"/>
        <w:left w:val="none" w:sz="0" w:space="0" w:color="auto"/>
        <w:bottom w:val="none" w:sz="0" w:space="0" w:color="auto"/>
        <w:right w:val="none" w:sz="0" w:space="0" w:color="auto"/>
      </w:divBdr>
    </w:div>
    <w:div w:id="1183129044">
      <w:bodyDiv w:val="1"/>
      <w:marLeft w:val="0"/>
      <w:marRight w:val="0"/>
      <w:marTop w:val="0"/>
      <w:marBottom w:val="0"/>
      <w:divBdr>
        <w:top w:val="none" w:sz="0" w:space="0" w:color="auto"/>
        <w:left w:val="none" w:sz="0" w:space="0" w:color="auto"/>
        <w:bottom w:val="none" w:sz="0" w:space="0" w:color="auto"/>
        <w:right w:val="none" w:sz="0" w:space="0" w:color="auto"/>
      </w:divBdr>
    </w:div>
    <w:div w:id="1191338155">
      <w:bodyDiv w:val="1"/>
      <w:marLeft w:val="0"/>
      <w:marRight w:val="0"/>
      <w:marTop w:val="0"/>
      <w:marBottom w:val="0"/>
      <w:divBdr>
        <w:top w:val="none" w:sz="0" w:space="0" w:color="auto"/>
        <w:left w:val="none" w:sz="0" w:space="0" w:color="auto"/>
        <w:bottom w:val="none" w:sz="0" w:space="0" w:color="auto"/>
        <w:right w:val="none" w:sz="0" w:space="0" w:color="auto"/>
      </w:divBdr>
    </w:div>
    <w:div w:id="1192650986">
      <w:bodyDiv w:val="1"/>
      <w:marLeft w:val="0"/>
      <w:marRight w:val="0"/>
      <w:marTop w:val="0"/>
      <w:marBottom w:val="0"/>
      <w:divBdr>
        <w:top w:val="none" w:sz="0" w:space="0" w:color="auto"/>
        <w:left w:val="none" w:sz="0" w:space="0" w:color="auto"/>
        <w:bottom w:val="none" w:sz="0" w:space="0" w:color="auto"/>
        <w:right w:val="none" w:sz="0" w:space="0" w:color="auto"/>
      </w:divBdr>
    </w:div>
    <w:div w:id="1206140764">
      <w:bodyDiv w:val="1"/>
      <w:marLeft w:val="0"/>
      <w:marRight w:val="0"/>
      <w:marTop w:val="0"/>
      <w:marBottom w:val="0"/>
      <w:divBdr>
        <w:top w:val="none" w:sz="0" w:space="0" w:color="auto"/>
        <w:left w:val="none" w:sz="0" w:space="0" w:color="auto"/>
        <w:bottom w:val="none" w:sz="0" w:space="0" w:color="auto"/>
        <w:right w:val="none" w:sz="0" w:space="0" w:color="auto"/>
      </w:divBdr>
    </w:div>
    <w:div w:id="1208370807">
      <w:bodyDiv w:val="1"/>
      <w:marLeft w:val="0"/>
      <w:marRight w:val="0"/>
      <w:marTop w:val="0"/>
      <w:marBottom w:val="0"/>
      <w:divBdr>
        <w:top w:val="none" w:sz="0" w:space="0" w:color="auto"/>
        <w:left w:val="none" w:sz="0" w:space="0" w:color="auto"/>
        <w:bottom w:val="none" w:sz="0" w:space="0" w:color="auto"/>
        <w:right w:val="none" w:sz="0" w:space="0" w:color="auto"/>
      </w:divBdr>
    </w:div>
    <w:div w:id="1210920055">
      <w:bodyDiv w:val="1"/>
      <w:marLeft w:val="0"/>
      <w:marRight w:val="0"/>
      <w:marTop w:val="0"/>
      <w:marBottom w:val="0"/>
      <w:divBdr>
        <w:top w:val="none" w:sz="0" w:space="0" w:color="auto"/>
        <w:left w:val="none" w:sz="0" w:space="0" w:color="auto"/>
        <w:bottom w:val="none" w:sz="0" w:space="0" w:color="auto"/>
        <w:right w:val="none" w:sz="0" w:space="0" w:color="auto"/>
      </w:divBdr>
    </w:div>
    <w:div w:id="1231964055">
      <w:bodyDiv w:val="1"/>
      <w:marLeft w:val="0"/>
      <w:marRight w:val="0"/>
      <w:marTop w:val="0"/>
      <w:marBottom w:val="0"/>
      <w:divBdr>
        <w:top w:val="none" w:sz="0" w:space="0" w:color="auto"/>
        <w:left w:val="none" w:sz="0" w:space="0" w:color="auto"/>
        <w:bottom w:val="none" w:sz="0" w:space="0" w:color="auto"/>
        <w:right w:val="none" w:sz="0" w:space="0" w:color="auto"/>
      </w:divBdr>
    </w:div>
    <w:div w:id="1240407198">
      <w:bodyDiv w:val="1"/>
      <w:marLeft w:val="0"/>
      <w:marRight w:val="0"/>
      <w:marTop w:val="0"/>
      <w:marBottom w:val="0"/>
      <w:divBdr>
        <w:top w:val="none" w:sz="0" w:space="0" w:color="auto"/>
        <w:left w:val="none" w:sz="0" w:space="0" w:color="auto"/>
        <w:bottom w:val="none" w:sz="0" w:space="0" w:color="auto"/>
        <w:right w:val="none" w:sz="0" w:space="0" w:color="auto"/>
      </w:divBdr>
    </w:div>
    <w:div w:id="1245609635">
      <w:bodyDiv w:val="1"/>
      <w:marLeft w:val="0"/>
      <w:marRight w:val="0"/>
      <w:marTop w:val="0"/>
      <w:marBottom w:val="0"/>
      <w:divBdr>
        <w:top w:val="none" w:sz="0" w:space="0" w:color="auto"/>
        <w:left w:val="none" w:sz="0" w:space="0" w:color="auto"/>
        <w:bottom w:val="none" w:sz="0" w:space="0" w:color="auto"/>
        <w:right w:val="none" w:sz="0" w:space="0" w:color="auto"/>
      </w:divBdr>
    </w:div>
    <w:div w:id="1277105641">
      <w:bodyDiv w:val="1"/>
      <w:marLeft w:val="0"/>
      <w:marRight w:val="0"/>
      <w:marTop w:val="0"/>
      <w:marBottom w:val="0"/>
      <w:divBdr>
        <w:top w:val="none" w:sz="0" w:space="0" w:color="auto"/>
        <w:left w:val="none" w:sz="0" w:space="0" w:color="auto"/>
        <w:bottom w:val="none" w:sz="0" w:space="0" w:color="auto"/>
        <w:right w:val="none" w:sz="0" w:space="0" w:color="auto"/>
      </w:divBdr>
    </w:div>
    <w:div w:id="1279338982">
      <w:bodyDiv w:val="1"/>
      <w:marLeft w:val="0"/>
      <w:marRight w:val="0"/>
      <w:marTop w:val="0"/>
      <w:marBottom w:val="0"/>
      <w:divBdr>
        <w:top w:val="none" w:sz="0" w:space="0" w:color="auto"/>
        <w:left w:val="none" w:sz="0" w:space="0" w:color="auto"/>
        <w:bottom w:val="none" w:sz="0" w:space="0" w:color="auto"/>
        <w:right w:val="none" w:sz="0" w:space="0" w:color="auto"/>
      </w:divBdr>
    </w:div>
    <w:div w:id="1293631985">
      <w:bodyDiv w:val="1"/>
      <w:marLeft w:val="0"/>
      <w:marRight w:val="0"/>
      <w:marTop w:val="0"/>
      <w:marBottom w:val="0"/>
      <w:divBdr>
        <w:top w:val="none" w:sz="0" w:space="0" w:color="auto"/>
        <w:left w:val="none" w:sz="0" w:space="0" w:color="auto"/>
        <w:bottom w:val="none" w:sz="0" w:space="0" w:color="auto"/>
        <w:right w:val="none" w:sz="0" w:space="0" w:color="auto"/>
      </w:divBdr>
    </w:div>
    <w:div w:id="1294360753">
      <w:bodyDiv w:val="1"/>
      <w:marLeft w:val="0"/>
      <w:marRight w:val="0"/>
      <w:marTop w:val="0"/>
      <w:marBottom w:val="0"/>
      <w:divBdr>
        <w:top w:val="none" w:sz="0" w:space="0" w:color="auto"/>
        <w:left w:val="none" w:sz="0" w:space="0" w:color="auto"/>
        <w:bottom w:val="none" w:sz="0" w:space="0" w:color="auto"/>
        <w:right w:val="none" w:sz="0" w:space="0" w:color="auto"/>
      </w:divBdr>
    </w:div>
    <w:div w:id="1295138111">
      <w:bodyDiv w:val="1"/>
      <w:marLeft w:val="0"/>
      <w:marRight w:val="0"/>
      <w:marTop w:val="0"/>
      <w:marBottom w:val="0"/>
      <w:divBdr>
        <w:top w:val="none" w:sz="0" w:space="0" w:color="auto"/>
        <w:left w:val="none" w:sz="0" w:space="0" w:color="auto"/>
        <w:bottom w:val="none" w:sz="0" w:space="0" w:color="auto"/>
        <w:right w:val="none" w:sz="0" w:space="0" w:color="auto"/>
      </w:divBdr>
    </w:div>
    <w:div w:id="1296376852">
      <w:bodyDiv w:val="1"/>
      <w:marLeft w:val="0"/>
      <w:marRight w:val="0"/>
      <w:marTop w:val="0"/>
      <w:marBottom w:val="0"/>
      <w:divBdr>
        <w:top w:val="none" w:sz="0" w:space="0" w:color="auto"/>
        <w:left w:val="none" w:sz="0" w:space="0" w:color="auto"/>
        <w:bottom w:val="none" w:sz="0" w:space="0" w:color="auto"/>
        <w:right w:val="none" w:sz="0" w:space="0" w:color="auto"/>
      </w:divBdr>
    </w:div>
    <w:div w:id="1305894243">
      <w:bodyDiv w:val="1"/>
      <w:marLeft w:val="0"/>
      <w:marRight w:val="0"/>
      <w:marTop w:val="0"/>
      <w:marBottom w:val="0"/>
      <w:divBdr>
        <w:top w:val="none" w:sz="0" w:space="0" w:color="auto"/>
        <w:left w:val="none" w:sz="0" w:space="0" w:color="auto"/>
        <w:bottom w:val="none" w:sz="0" w:space="0" w:color="auto"/>
        <w:right w:val="none" w:sz="0" w:space="0" w:color="auto"/>
      </w:divBdr>
    </w:div>
    <w:div w:id="1306272997">
      <w:bodyDiv w:val="1"/>
      <w:marLeft w:val="0"/>
      <w:marRight w:val="0"/>
      <w:marTop w:val="0"/>
      <w:marBottom w:val="0"/>
      <w:divBdr>
        <w:top w:val="none" w:sz="0" w:space="0" w:color="auto"/>
        <w:left w:val="none" w:sz="0" w:space="0" w:color="auto"/>
        <w:bottom w:val="none" w:sz="0" w:space="0" w:color="auto"/>
        <w:right w:val="none" w:sz="0" w:space="0" w:color="auto"/>
      </w:divBdr>
    </w:div>
    <w:div w:id="1310675602">
      <w:bodyDiv w:val="1"/>
      <w:marLeft w:val="0"/>
      <w:marRight w:val="0"/>
      <w:marTop w:val="0"/>
      <w:marBottom w:val="0"/>
      <w:divBdr>
        <w:top w:val="none" w:sz="0" w:space="0" w:color="auto"/>
        <w:left w:val="none" w:sz="0" w:space="0" w:color="auto"/>
        <w:bottom w:val="none" w:sz="0" w:space="0" w:color="auto"/>
        <w:right w:val="none" w:sz="0" w:space="0" w:color="auto"/>
      </w:divBdr>
    </w:div>
    <w:div w:id="1329484716">
      <w:bodyDiv w:val="1"/>
      <w:marLeft w:val="0"/>
      <w:marRight w:val="0"/>
      <w:marTop w:val="0"/>
      <w:marBottom w:val="0"/>
      <w:divBdr>
        <w:top w:val="none" w:sz="0" w:space="0" w:color="auto"/>
        <w:left w:val="none" w:sz="0" w:space="0" w:color="auto"/>
        <w:bottom w:val="none" w:sz="0" w:space="0" w:color="auto"/>
        <w:right w:val="none" w:sz="0" w:space="0" w:color="auto"/>
      </w:divBdr>
    </w:div>
    <w:div w:id="1330400618">
      <w:bodyDiv w:val="1"/>
      <w:marLeft w:val="0"/>
      <w:marRight w:val="0"/>
      <w:marTop w:val="0"/>
      <w:marBottom w:val="0"/>
      <w:divBdr>
        <w:top w:val="none" w:sz="0" w:space="0" w:color="auto"/>
        <w:left w:val="none" w:sz="0" w:space="0" w:color="auto"/>
        <w:bottom w:val="none" w:sz="0" w:space="0" w:color="auto"/>
        <w:right w:val="none" w:sz="0" w:space="0" w:color="auto"/>
      </w:divBdr>
    </w:div>
    <w:div w:id="1330979809">
      <w:bodyDiv w:val="1"/>
      <w:marLeft w:val="0"/>
      <w:marRight w:val="0"/>
      <w:marTop w:val="0"/>
      <w:marBottom w:val="0"/>
      <w:divBdr>
        <w:top w:val="none" w:sz="0" w:space="0" w:color="auto"/>
        <w:left w:val="none" w:sz="0" w:space="0" w:color="auto"/>
        <w:bottom w:val="none" w:sz="0" w:space="0" w:color="auto"/>
        <w:right w:val="none" w:sz="0" w:space="0" w:color="auto"/>
      </w:divBdr>
    </w:div>
    <w:div w:id="1337607953">
      <w:bodyDiv w:val="1"/>
      <w:marLeft w:val="0"/>
      <w:marRight w:val="0"/>
      <w:marTop w:val="0"/>
      <w:marBottom w:val="0"/>
      <w:divBdr>
        <w:top w:val="none" w:sz="0" w:space="0" w:color="auto"/>
        <w:left w:val="none" w:sz="0" w:space="0" w:color="auto"/>
        <w:bottom w:val="none" w:sz="0" w:space="0" w:color="auto"/>
        <w:right w:val="none" w:sz="0" w:space="0" w:color="auto"/>
      </w:divBdr>
    </w:div>
    <w:div w:id="1338659111">
      <w:bodyDiv w:val="1"/>
      <w:marLeft w:val="0"/>
      <w:marRight w:val="0"/>
      <w:marTop w:val="0"/>
      <w:marBottom w:val="0"/>
      <w:divBdr>
        <w:top w:val="none" w:sz="0" w:space="0" w:color="auto"/>
        <w:left w:val="none" w:sz="0" w:space="0" w:color="auto"/>
        <w:bottom w:val="none" w:sz="0" w:space="0" w:color="auto"/>
        <w:right w:val="none" w:sz="0" w:space="0" w:color="auto"/>
      </w:divBdr>
    </w:div>
    <w:div w:id="1354309330">
      <w:bodyDiv w:val="1"/>
      <w:marLeft w:val="0"/>
      <w:marRight w:val="0"/>
      <w:marTop w:val="0"/>
      <w:marBottom w:val="0"/>
      <w:divBdr>
        <w:top w:val="none" w:sz="0" w:space="0" w:color="auto"/>
        <w:left w:val="none" w:sz="0" w:space="0" w:color="auto"/>
        <w:bottom w:val="none" w:sz="0" w:space="0" w:color="auto"/>
        <w:right w:val="none" w:sz="0" w:space="0" w:color="auto"/>
      </w:divBdr>
    </w:div>
    <w:div w:id="1370495112">
      <w:bodyDiv w:val="1"/>
      <w:marLeft w:val="0"/>
      <w:marRight w:val="0"/>
      <w:marTop w:val="0"/>
      <w:marBottom w:val="0"/>
      <w:divBdr>
        <w:top w:val="none" w:sz="0" w:space="0" w:color="auto"/>
        <w:left w:val="none" w:sz="0" w:space="0" w:color="auto"/>
        <w:bottom w:val="none" w:sz="0" w:space="0" w:color="auto"/>
        <w:right w:val="none" w:sz="0" w:space="0" w:color="auto"/>
      </w:divBdr>
    </w:div>
    <w:div w:id="1374188456">
      <w:bodyDiv w:val="1"/>
      <w:marLeft w:val="0"/>
      <w:marRight w:val="0"/>
      <w:marTop w:val="0"/>
      <w:marBottom w:val="0"/>
      <w:divBdr>
        <w:top w:val="none" w:sz="0" w:space="0" w:color="auto"/>
        <w:left w:val="none" w:sz="0" w:space="0" w:color="auto"/>
        <w:bottom w:val="none" w:sz="0" w:space="0" w:color="auto"/>
        <w:right w:val="none" w:sz="0" w:space="0" w:color="auto"/>
      </w:divBdr>
    </w:div>
    <w:div w:id="1376000372">
      <w:bodyDiv w:val="1"/>
      <w:marLeft w:val="0"/>
      <w:marRight w:val="0"/>
      <w:marTop w:val="0"/>
      <w:marBottom w:val="0"/>
      <w:divBdr>
        <w:top w:val="none" w:sz="0" w:space="0" w:color="auto"/>
        <w:left w:val="none" w:sz="0" w:space="0" w:color="auto"/>
        <w:bottom w:val="none" w:sz="0" w:space="0" w:color="auto"/>
        <w:right w:val="none" w:sz="0" w:space="0" w:color="auto"/>
      </w:divBdr>
    </w:div>
    <w:div w:id="1386487215">
      <w:bodyDiv w:val="1"/>
      <w:marLeft w:val="0"/>
      <w:marRight w:val="0"/>
      <w:marTop w:val="0"/>
      <w:marBottom w:val="0"/>
      <w:divBdr>
        <w:top w:val="none" w:sz="0" w:space="0" w:color="auto"/>
        <w:left w:val="none" w:sz="0" w:space="0" w:color="auto"/>
        <w:bottom w:val="none" w:sz="0" w:space="0" w:color="auto"/>
        <w:right w:val="none" w:sz="0" w:space="0" w:color="auto"/>
      </w:divBdr>
    </w:div>
    <w:div w:id="1392928313">
      <w:bodyDiv w:val="1"/>
      <w:marLeft w:val="0"/>
      <w:marRight w:val="0"/>
      <w:marTop w:val="0"/>
      <w:marBottom w:val="0"/>
      <w:divBdr>
        <w:top w:val="none" w:sz="0" w:space="0" w:color="auto"/>
        <w:left w:val="none" w:sz="0" w:space="0" w:color="auto"/>
        <w:bottom w:val="none" w:sz="0" w:space="0" w:color="auto"/>
        <w:right w:val="none" w:sz="0" w:space="0" w:color="auto"/>
      </w:divBdr>
    </w:div>
    <w:div w:id="1393773396">
      <w:bodyDiv w:val="1"/>
      <w:marLeft w:val="0"/>
      <w:marRight w:val="0"/>
      <w:marTop w:val="0"/>
      <w:marBottom w:val="0"/>
      <w:divBdr>
        <w:top w:val="none" w:sz="0" w:space="0" w:color="auto"/>
        <w:left w:val="none" w:sz="0" w:space="0" w:color="auto"/>
        <w:bottom w:val="none" w:sz="0" w:space="0" w:color="auto"/>
        <w:right w:val="none" w:sz="0" w:space="0" w:color="auto"/>
      </w:divBdr>
    </w:div>
    <w:div w:id="1395010975">
      <w:bodyDiv w:val="1"/>
      <w:marLeft w:val="0"/>
      <w:marRight w:val="0"/>
      <w:marTop w:val="0"/>
      <w:marBottom w:val="0"/>
      <w:divBdr>
        <w:top w:val="none" w:sz="0" w:space="0" w:color="auto"/>
        <w:left w:val="none" w:sz="0" w:space="0" w:color="auto"/>
        <w:bottom w:val="none" w:sz="0" w:space="0" w:color="auto"/>
        <w:right w:val="none" w:sz="0" w:space="0" w:color="auto"/>
      </w:divBdr>
    </w:div>
    <w:div w:id="1399089468">
      <w:bodyDiv w:val="1"/>
      <w:marLeft w:val="0"/>
      <w:marRight w:val="0"/>
      <w:marTop w:val="0"/>
      <w:marBottom w:val="0"/>
      <w:divBdr>
        <w:top w:val="none" w:sz="0" w:space="0" w:color="auto"/>
        <w:left w:val="none" w:sz="0" w:space="0" w:color="auto"/>
        <w:bottom w:val="none" w:sz="0" w:space="0" w:color="auto"/>
        <w:right w:val="none" w:sz="0" w:space="0" w:color="auto"/>
      </w:divBdr>
    </w:div>
    <w:div w:id="1405683476">
      <w:bodyDiv w:val="1"/>
      <w:marLeft w:val="0"/>
      <w:marRight w:val="0"/>
      <w:marTop w:val="0"/>
      <w:marBottom w:val="0"/>
      <w:divBdr>
        <w:top w:val="none" w:sz="0" w:space="0" w:color="auto"/>
        <w:left w:val="none" w:sz="0" w:space="0" w:color="auto"/>
        <w:bottom w:val="none" w:sz="0" w:space="0" w:color="auto"/>
        <w:right w:val="none" w:sz="0" w:space="0" w:color="auto"/>
      </w:divBdr>
    </w:div>
    <w:div w:id="1416972363">
      <w:bodyDiv w:val="1"/>
      <w:marLeft w:val="0"/>
      <w:marRight w:val="0"/>
      <w:marTop w:val="0"/>
      <w:marBottom w:val="0"/>
      <w:divBdr>
        <w:top w:val="none" w:sz="0" w:space="0" w:color="auto"/>
        <w:left w:val="none" w:sz="0" w:space="0" w:color="auto"/>
        <w:bottom w:val="none" w:sz="0" w:space="0" w:color="auto"/>
        <w:right w:val="none" w:sz="0" w:space="0" w:color="auto"/>
      </w:divBdr>
    </w:div>
    <w:div w:id="1417945597">
      <w:bodyDiv w:val="1"/>
      <w:marLeft w:val="0"/>
      <w:marRight w:val="0"/>
      <w:marTop w:val="0"/>
      <w:marBottom w:val="0"/>
      <w:divBdr>
        <w:top w:val="none" w:sz="0" w:space="0" w:color="auto"/>
        <w:left w:val="none" w:sz="0" w:space="0" w:color="auto"/>
        <w:bottom w:val="none" w:sz="0" w:space="0" w:color="auto"/>
        <w:right w:val="none" w:sz="0" w:space="0" w:color="auto"/>
      </w:divBdr>
    </w:div>
    <w:div w:id="1430930361">
      <w:bodyDiv w:val="1"/>
      <w:marLeft w:val="0"/>
      <w:marRight w:val="0"/>
      <w:marTop w:val="0"/>
      <w:marBottom w:val="0"/>
      <w:divBdr>
        <w:top w:val="none" w:sz="0" w:space="0" w:color="auto"/>
        <w:left w:val="none" w:sz="0" w:space="0" w:color="auto"/>
        <w:bottom w:val="none" w:sz="0" w:space="0" w:color="auto"/>
        <w:right w:val="none" w:sz="0" w:space="0" w:color="auto"/>
      </w:divBdr>
    </w:div>
    <w:div w:id="1443265335">
      <w:bodyDiv w:val="1"/>
      <w:marLeft w:val="0"/>
      <w:marRight w:val="0"/>
      <w:marTop w:val="0"/>
      <w:marBottom w:val="0"/>
      <w:divBdr>
        <w:top w:val="none" w:sz="0" w:space="0" w:color="auto"/>
        <w:left w:val="none" w:sz="0" w:space="0" w:color="auto"/>
        <w:bottom w:val="none" w:sz="0" w:space="0" w:color="auto"/>
        <w:right w:val="none" w:sz="0" w:space="0" w:color="auto"/>
      </w:divBdr>
    </w:div>
    <w:div w:id="1447188662">
      <w:bodyDiv w:val="1"/>
      <w:marLeft w:val="0"/>
      <w:marRight w:val="0"/>
      <w:marTop w:val="0"/>
      <w:marBottom w:val="0"/>
      <w:divBdr>
        <w:top w:val="none" w:sz="0" w:space="0" w:color="auto"/>
        <w:left w:val="none" w:sz="0" w:space="0" w:color="auto"/>
        <w:bottom w:val="none" w:sz="0" w:space="0" w:color="auto"/>
        <w:right w:val="none" w:sz="0" w:space="0" w:color="auto"/>
      </w:divBdr>
    </w:div>
    <w:div w:id="1452551894">
      <w:bodyDiv w:val="1"/>
      <w:marLeft w:val="0"/>
      <w:marRight w:val="0"/>
      <w:marTop w:val="0"/>
      <w:marBottom w:val="0"/>
      <w:divBdr>
        <w:top w:val="none" w:sz="0" w:space="0" w:color="auto"/>
        <w:left w:val="none" w:sz="0" w:space="0" w:color="auto"/>
        <w:bottom w:val="none" w:sz="0" w:space="0" w:color="auto"/>
        <w:right w:val="none" w:sz="0" w:space="0" w:color="auto"/>
      </w:divBdr>
    </w:div>
    <w:div w:id="1465658297">
      <w:bodyDiv w:val="1"/>
      <w:marLeft w:val="0"/>
      <w:marRight w:val="0"/>
      <w:marTop w:val="0"/>
      <w:marBottom w:val="0"/>
      <w:divBdr>
        <w:top w:val="none" w:sz="0" w:space="0" w:color="auto"/>
        <w:left w:val="none" w:sz="0" w:space="0" w:color="auto"/>
        <w:bottom w:val="none" w:sz="0" w:space="0" w:color="auto"/>
        <w:right w:val="none" w:sz="0" w:space="0" w:color="auto"/>
      </w:divBdr>
    </w:div>
    <w:div w:id="1479885468">
      <w:bodyDiv w:val="1"/>
      <w:marLeft w:val="0"/>
      <w:marRight w:val="0"/>
      <w:marTop w:val="0"/>
      <w:marBottom w:val="0"/>
      <w:divBdr>
        <w:top w:val="none" w:sz="0" w:space="0" w:color="auto"/>
        <w:left w:val="none" w:sz="0" w:space="0" w:color="auto"/>
        <w:bottom w:val="none" w:sz="0" w:space="0" w:color="auto"/>
        <w:right w:val="none" w:sz="0" w:space="0" w:color="auto"/>
      </w:divBdr>
    </w:div>
    <w:div w:id="1490366689">
      <w:bodyDiv w:val="1"/>
      <w:marLeft w:val="0"/>
      <w:marRight w:val="0"/>
      <w:marTop w:val="0"/>
      <w:marBottom w:val="0"/>
      <w:divBdr>
        <w:top w:val="none" w:sz="0" w:space="0" w:color="auto"/>
        <w:left w:val="none" w:sz="0" w:space="0" w:color="auto"/>
        <w:bottom w:val="none" w:sz="0" w:space="0" w:color="auto"/>
        <w:right w:val="none" w:sz="0" w:space="0" w:color="auto"/>
      </w:divBdr>
    </w:div>
    <w:div w:id="1517621270">
      <w:bodyDiv w:val="1"/>
      <w:marLeft w:val="0"/>
      <w:marRight w:val="0"/>
      <w:marTop w:val="0"/>
      <w:marBottom w:val="0"/>
      <w:divBdr>
        <w:top w:val="none" w:sz="0" w:space="0" w:color="auto"/>
        <w:left w:val="none" w:sz="0" w:space="0" w:color="auto"/>
        <w:bottom w:val="none" w:sz="0" w:space="0" w:color="auto"/>
        <w:right w:val="none" w:sz="0" w:space="0" w:color="auto"/>
      </w:divBdr>
    </w:div>
    <w:div w:id="1518806511">
      <w:bodyDiv w:val="1"/>
      <w:marLeft w:val="0"/>
      <w:marRight w:val="0"/>
      <w:marTop w:val="0"/>
      <w:marBottom w:val="0"/>
      <w:divBdr>
        <w:top w:val="none" w:sz="0" w:space="0" w:color="auto"/>
        <w:left w:val="none" w:sz="0" w:space="0" w:color="auto"/>
        <w:bottom w:val="none" w:sz="0" w:space="0" w:color="auto"/>
        <w:right w:val="none" w:sz="0" w:space="0" w:color="auto"/>
      </w:divBdr>
    </w:div>
    <w:div w:id="1526865284">
      <w:bodyDiv w:val="1"/>
      <w:marLeft w:val="0"/>
      <w:marRight w:val="0"/>
      <w:marTop w:val="0"/>
      <w:marBottom w:val="0"/>
      <w:divBdr>
        <w:top w:val="none" w:sz="0" w:space="0" w:color="auto"/>
        <w:left w:val="none" w:sz="0" w:space="0" w:color="auto"/>
        <w:bottom w:val="none" w:sz="0" w:space="0" w:color="auto"/>
        <w:right w:val="none" w:sz="0" w:space="0" w:color="auto"/>
      </w:divBdr>
    </w:div>
    <w:div w:id="1531605899">
      <w:bodyDiv w:val="1"/>
      <w:marLeft w:val="0"/>
      <w:marRight w:val="0"/>
      <w:marTop w:val="0"/>
      <w:marBottom w:val="0"/>
      <w:divBdr>
        <w:top w:val="none" w:sz="0" w:space="0" w:color="auto"/>
        <w:left w:val="none" w:sz="0" w:space="0" w:color="auto"/>
        <w:bottom w:val="none" w:sz="0" w:space="0" w:color="auto"/>
        <w:right w:val="none" w:sz="0" w:space="0" w:color="auto"/>
      </w:divBdr>
    </w:div>
    <w:div w:id="1544369036">
      <w:bodyDiv w:val="1"/>
      <w:marLeft w:val="0"/>
      <w:marRight w:val="0"/>
      <w:marTop w:val="0"/>
      <w:marBottom w:val="0"/>
      <w:divBdr>
        <w:top w:val="none" w:sz="0" w:space="0" w:color="auto"/>
        <w:left w:val="none" w:sz="0" w:space="0" w:color="auto"/>
        <w:bottom w:val="none" w:sz="0" w:space="0" w:color="auto"/>
        <w:right w:val="none" w:sz="0" w:space="0" w:color="auto"/>
      </w:divBdr>
    </w:div>
    <w:div w:id="1547330597">
      <w:bodyDiv w:val="1"/>
      <w:marLeft w:val="0"/>
      <w:marRight w:val="0"/>
      <w:marTop w:val="0"/>
      <w:marBottom w:val="0"/>
      <w:divBdr>
        <w:top w:val="none" w:sz="0" w:space="0" w:color="auto"/>
        <w:left w:val="none" w:sz="0" w:space="0" w:color="auto"/>
        <w:bottom w:val="none" w:sz="0" w:space="0" w:color="auto"/>
        <w:right w:val="none" w:sz="0" w:space="0" w:color="auto"/>
      </w:divBdr>
    </w:div>
    <w:div w:id="1552770569">
      <w:bodyDiv w:val="1"/>
      <w:marLeft w:val="0"/>
      <w:marRight w:val="0"/>
      <w:marTop w:val="0"/>
      <w:marBottom w:val="0"/>
      <w:divBdr>
        <w:top w:val="none" w:sz="0" w:space="0" w:color="auto"/>
        <w:left w:val="none" w:sz="0" w:space="0" w:color="auto"/>
        <w:bottom w:val="none" w:sz="0" w:space="0" w:color="auto"/>
        <w:right w:val="none" w:sz="0" w:space="0" w:color="auto"/>
      </w:divBdr>
    </w:div>
    <w:div w:id="1566603649">
      <w:bodyDiv w:val="1"/>
      <w:marLeft w:val="0"/>
      <w:marRight w:val="0"/>
      <w:marTop w:val="0"/>
      <w:marBottom w:val="0"/>
      <w:divBdr>
        <w:top w:val="none" w:sz="0" w:space="0" w:color="auto"/>
        <w:left w:val="none" w:sz="0" w:space="0" w:color="auto"/>
        <w:bottom w:val="none" w:sz="0" w:space="0" w:color="auto"/>
        <w:right w:val="none" w:sz="0" w:space="0" w:color="auto"/>
      </w:divBdr>
    </w:div>
    <w:div w:id="1569801736">
      <w:bodyDiv w:val="1"/>
      <w:marLeft w:val="0"/>
      <w:marRight w:val="0"/>
      <w:marTop w:val="0"/>
      <w:marBottom w:val="0"/>
      <w:divBdr>
        <w:top w:val="none" w:sz="0" w:space="0" w:color="auto"/>
        <w:left w:val="none" w:sz="0" w:space="0" w:color="auto"/>
        <w:bottom w:val="none" w:sz="0" w:space="0" w:color="auto"/>
        <w:right w:val="none" w:sz="0" w:space="0" w:color="auto"/>
      </w:divBdr>
    </w:div>
    <w:div w:id="1579246355">
      <w:bodyDiv w:val="1"/>
      <w:marLeft w:val="0"/>
      <w:marRight w:val="0"/>
      <w:marTop w:val="0"/>
      <w:marBottom w:val="0"/>
      <w:divBdr>
        <w:top w:val="none" w:sz="0" w:space="0" w:color="auto"/>
        <w:left w:val="none" w:sz="0" w:space="0" w:color="auto"/>
        <w:bottom w:val="none" w:sz="0" w:space="0" w:color="auto"/>
        <w:right w:val="none" w:sz="0" w:space="0" w:color="auto"/>
      </w:divBdr>
    </w:div>
    <w:div w:id="1590970448">
      <w:bodyDiv w:val="1"/>
      <w:marLeft w:val="0"/>
      <w:marRight w:val="0"/>
      <w:marTop w:val="0"/>
      <w:marBottom w:val="0"/>
      <w:divBdr>
        <w:top w:val="none" w:sz="0" w:space="0" w:color="auto"/>
        <w:left w:val="none" w:sz="0" w:space="0" w:color="auto"/>
        <w:bottom w:val="none" w:sz="0" w:space="0" w:color="auto"/>
        <w:right w:val="none" w:sz="0" w:space="0" w:color="auto"/>
      </w:divBdr>
    </w:div>
    <w:div w:id="1592809772">
      <w:bodyDiv w:val="1"/>
      <w:marLeft w:val="0"/>
      <w:marRight w:val="0"/>
      <w:marTop w:val="0"/>
      <w:marBottom w:val="0"/>
      <w:divBdr>
        <w:top w:val="none" w:sz="0" w:space="0" w:color="auto"/>
        <w:left w:val="none" w:sz="0" w:space="0" w:color="auto"/>
        <w:bottom w:val="none" w:sz="0" w:space="0" w:color="auto"/>
        <w:right w:val="none" w:sz="0" w:space="0" w:color="auto"/>
      </w:divBdr>
    </w:div>
    <w:div w:id="1597637185">
      <w:bodyDiv w:val="1"/>
      <w:marLeft w:val="0"/>
      <w:marRight w:val="0"/>
      <w:marTop w:val="0"/>
      <w:marBottom w:val="0"/>
      <w:divBdr>
        <w:top w:val="none" w:sz="0" w:space="0" w:color="auto"/>
        <w:left w:val="none" w:sz="0" w:space="0" w:color="auto"/>
        <w:bottom w:val="none" w:sz="0" w:space="0" w:color="auto"/>
        <w:right w:val="none" w:sz="0" w:space="0" w:color="auto"/>
      </w:divBdr>
    </w:div>
    <w:div w:id="1620333016">
      <w:bodyDiv w:val="1"/>
      <w:marLeft w:val="0"/>
      <w:marRight w:val="0"/>
      <w:marTop w:val="0"/>
      <w:marBottom w:val="0"/>
      <w:divBdr>
        <w:top w:val="none" w:sz="0" w:space="0" w:color="auto"/>
        <w:left w:val="none" w:sz="0" w:space="0" w:color="auto"/>
        <w:bottom w:val="none" w:sz="0" w:space="0" w:color="auto"/>
        <w:right w:val="none" w:sz="0" w:space="0" w:color="auto"/>
      </w:divBdr>
    </w:div>
    <w:div w:id="1651717238">
      <w:bodyDiv w:val="1"/>
      <w:marLeft w:val="0"/>
      <w:marRight w:val="0"/>
      <w:marTop w:val="0"/>
      <w:marBottom w:val="0"/>
      <w:divBdr>
        <w:top w:val="none" w:sz="0" w:space="0" w:color="auto"/>
        <w:left w:val="none" w:sz="0" w:space="0" w:color="auto"/>
        <w:bottom w:val="none" w:sz="0" w:space="0" w:color="auto"/>
        <w:right w:val="none" w:sz="0" w:space="0" w:color="auto"/>
      </w:divBdr>
    </w:div>
    <w:div w:id="1652172735">
      <w:bodyDiv w:val="1"/>
      <w:marLeft w:val="0"/>
      <w:marRight w:val="0"/>
      <w:marTop w:val="0"/>
      <w:marBottom w:val="0"/>
      <w:divBdr>
        <w:top w:val="none" w:sz="0" w:space="0" w:color="auto"/>
        <w:left w:val="none" w:sz="0" w:space="0" w:color="auto"/>
        <w:bottom w:val="none" w:sz="0" w:space="0" w:color="auto"/>
        <w:right w:val="none" w:sz="0" w:space="0" w:color="auto"/>
      </w:divBdr>
    </w:div>
    <w:div w:id="1653369401">
      <w:bodyDiv w:val="1"/>
      <w:marLeft w:val="0"/>
      <w:marRight w:val="0"/>
      <w:marTop w:val="0"/>
      <w:marBottom w:val="0"/>
      <w:divBdr>
        <w:top w:val="none" w:sz="0" w:space="0" w:color="auto"/>
        <w:left w:val="none" w:sz="0" w:space="0" w:color="auto"/>
        <w:bottom w:val="none" w:sz="0" w:space="0" w:color="auto"/>
        <w:right w:val="none" w:sz="0" w:space="0" w:color="auto"/>
      </w:divBdr>
    </w:div>
    <w:div w:id="1682396187">
      <w:bodyDiv w:val="1"/>
      <w:marLeft w:val="0"/>
      <w:marRight w:val="0"/>
      <w:marTop w:val="0"/>
      <w:marBottom w:val="0"/>
      <w:divBdr>
        <w:top w:val="none" w:sz="0" w:space="0" w:color="auto"/>
        <w:left w:val="none" w:sz="0" w:space="0" w:color="auto"/>
        <w:bottom w:val="none" w:sz="0" w:space="0" w:color="auto"/>
        <w:right w:val="none" w:sz="0" w:space="0" w:color="auto"/>
      </w:divBdr>
    </w:div>
    <w:div w:id="1697149544">
      <w:bodyDiv w:val="1"/>
      <w:marLeft w:val="0"/>
      <w:marRight w:val="0"/>
      <w:marTop w:val="0"/>
      <w:marBottom w:val="0"/>
      <w:divBdr>
        <w:top w:val="none" w:sz="0" w:space="0" w:color="auto"/>
        <w:left w:val="none" w:sz="0" w:space="0" w:color="auto"/>
        <w:bottom w:val="none" w:sz="0" w:space="0" w:color="auto"/>
        <w:right w:val="none" w:sz="0" w:space="0" w:color="auto"/>
      </w:divBdr>
    </w:div>
    <w:div w:id="1699694195">
      <w:bodyDiv w:val="1"/>
      <w:marLeft w:val="0"/>
      <w:marRight w:val="0"/>
      <w:marTop w:val="0"/>
      <w:marBottom w:val="0"/>
      <w:divBdr>
        <w:top w:val="none" w:sz="0" w:space="0" w:color="auto"/>
        <w:left w:val="none" w:sz="0" w:space="0" w:color="auto"/>
        <w:bottom w:val="none" w:sz="0" w:space="0" w:color="auto"/>
        <w:right w:val="none" w:sz="0" w:space="0" w:color="auto"/>
      </w:divBdr>
    </w:div>
    <w:div w:id="1704865341">
      <w:bodyDiv w:val="1"/>
      <w:marLeft w:val="0"/>
      <w:marRight w:val="0"/>
      <w:marTop w:val="0"/>
      <w:marBottom w:val="0"/>
      <w:divBdr>
        <w:top w:val="none" w:sz="0" w:space="0" w:color="auto"/>
        <w:left w:val="none" w:sz="0" w:space="0" w:color="auto"/>
        <w:bottom w:val="none" w:sz="0" w:space="0" w:color="auto"/>
        <w:right w:val="none" w:sz="0" w:space="0" w:color="auto"/>
      </w:divBdr>
    </w:div>
    <w:div w:id="1717781415">
      <w:bodyDiv w:val="1"/>
      <w:marLeft w:val="0"/>
      <w:marRight w:val="0"/>
      <w:marTop w:val="0"/>
      <w:marBottom w:val="0"/>
      <w:divBdr>
        <w:top w:val="none" w:sz="0" w:space="0" w:color="auto"/>
        <w:left w:val="none" w:sz="0" w:space="0" w:color="auto"/>
        <w:bottom w:val="none" w:sz="0" w:space="0" w:color="auto"/>
        <w:right w:val="none" w:sz="0" w:space="0" w:color="auto"/>
      </w:divBdr>
    </w:div>
    <w:div w:id="1719167113">
      <w:bodyDiv w:val="1"/>
      <w:marLeft w:val="0"/>
      <w:marRight w:val="0"/>
      <w:marTop w:val="0"/>
      <w:marBottom w:val="0"/>
      <w:divBdr>
        <w:top w:val="none" w:sz="0" w:space="0" w:color="auto"/>
        <w:left w:val="none" w:sz="0" w:space="0" w:color="auto"/>
        <w:bottom w:val="none" w:sz="0" w:space="0" w:color="auto"/>
        <w:right w:val="none" w:sz="0" w:space="0" w:color="auto"/>
      </w:divBdr>
    </w:div>
    <w:div w:id="1729261575">
      <w:bodyDiv w:val="1"/>
      <w:marLeft w:val="0"/>
      <w:marRight w:val="0"/>
      <w:marTop w:val="0"/>
      <w:marBottom w:val="0"/>
      <w:divBdr>
        <w:top w:val="none" w:sz="0" w:space="0" w:color="auto"/>
        <w:left w:val="none" w:sz="0" w:space="0" w:color="auto"/>
        <w:bottom w:val="none" w:sz="0" w:space="0" w:color="auto"/>
        <w:right w:val="none" w:sz="0" w:space="0" w:color="auto"/>
      </w:divBdr>
    </w:div>
    <w:div w:id="1740444489">
      <w:bodyDiv w:val="1"/>
      <w:marLeft w:val="0"/>
      <w:marRight w:val="0"/>
      <w:marTop w:val="0"/>
      <w:marBottom w:val="0"/>
      <w:divBdr>
        <w:top w:val="none" w:sz="0" w:space="0" w:color="auto"/>
        <w:left w:val="none" w:sz="0" w:space="0" w:color="auto"/>
        <w:bottom w:val="none" w:sz="0" w:space="0" w:color="auto"/>
        <w:right w:val="none" w:sz="0" w:space="0" w:color="auto"/>
      </w:divBdr>
    </w:div>
    <w:div w:id="1774088467">
      <w:bodyDiv w:val="1"/>
      <w:marLeft w:val="0"/>
      <w:marRight w:val="0"/>
      <w:marTop w:val="0"/>
      <w:marBottom w:val="0"/>
      <w:divBdr>
        <w:top w:val="none" w:sz="0" w:space="0" w:color="auto"/>
        <w:left w:val="none" w:sz="0" w:space="0" w:color="auto"/>
        <w:bottom w:val="none" w:sz="0" w:space="0" w:color="auto"/>
        <w:right w:val="none" w:sz="0" w:space="0" w:color="auto"/>
      </w:divBdr>
    </w:div>
    <w:div w:id="1774402360">
      <w:bodyDiv w:val="1"/>
      <w:marLeft w:val="0"/>
      <w:marRight w:val="0"/>
      <w:marTop w:val="0"/>
      <w:marBottom w:val="0"/>
      <w:divBdr>
        <w:top w:val="none" w:sz="0" w:space="0" w:color="auto"/>
        <w:left w:val="none" w:sz="0" w:space="0" w:color="auto"/>
        <w:bottom w:val="none" w:sz="0" w:space="0" w:color="auto"/>
        <w:right w:val="none" w:sz="0" w:space="0" w:color="auto"/>
      </w:divBdr>
    </w:div>
    <w:div w:id="1804157595">
      <w:bodyDiv w:val="1"/>
      <w:marLeft w:val="0"/>
      <w:marRight w:val="0"/>
      <w:marTop w:val="0"/>
      <w:marBottom w:val="0"/>
      <w:divBdr>
        <w:top w:val="none" w:sz="0" w:space="0" w:color="auto"/>
        <w:left w:val="none" w:sz="0" w:space="0" w:color="auto"/>
        <w:bottom w:val="none" w:sz="0" w:space="0" w:color="auto"/>
        <w:right w:val="none" w:sz="0" w:space="0" w:color="auto"/>
      </w:divBdr>
    </w:div>
    <w:div w:id="1805848513">
      <w:bodyDiv w:val="1"/>
      <w:marLeft w:val="0"/>
      <w:marRight w:val="0"/>
      <w:marTop w:val="0"/>
      <w:marBottom w:val="0"/>
      <w:divBdr>
        <w:top w:val="none" w:sz="0" w:space="0" w:color="auto"/>
        <w:left w:val="none" w:sz="0" w:space="0" w:color="auto"/>
        <w:bottom w:val="none" w:sz="0" w:space="0" w:color="auto"/>
        <w:right w:val="none" w:sz="0" w:space="0" w:color="auto"/>
      </w:divBdr>
    </w:div>
    <w:div w:id="1806922767">
      <w:bodyDiv w:val="1"/>
      <w:marLeft w:val="0"/>
      <w:marRight w:val="0"/>
      <w:marTop w:val="0"/>
      <w:marBottom w:val="0"/>
      <w:divBdr>
        <w:top w:val="none" w:sz="0" w:space="0" w:color="auto"/>
        <w:left w:val="none" w:sz="0" w:space="0" w:color="auto"/>
        <w:bottom w:val="none" w:sz="0" w:space="0" w:color="auto"/>
        <w:right w:val="none" w:sz="0" w:space="0" w:color="auto"/>
      </w:divBdr>
    </w:div>
    <w:div w:id="1820536845">
      <w:bodyDiv w:val="1"/>
      <w:marLeft w:val="0"/>
      <w:marRight w:val="0"/>
      <w:marTop w:val="0"/>
      <w:marBottom w:val="0"/>
      <w:divBdr>
        <w:top w:val="none" w:sz="0" w:space="0" w:color="auto"/>
        <w:left w:val="none" w:sz="0" w:space="0" w:color="auto"/>
        <w:bottom w:val="none" w:sz="0" w:space="0" w:color="auto"/>
        <w:right w:val="none" w:sz="0" w:space="0" w:color="auto"/>
      </w:divBdr>
    </w:div>
    <w:div w:id="1843230368">
      <w:bodyDiv w:val="1"/>
      <w:marLeft w:val="0"/>
      <w:marRight w:val="0"/>
      <w:marTop w:val="0"/>
      <w:marBottom w:val="0"/>
      <w:divBdr>
        <w:top w:val="none" w:sz="0" w:space="0" w:color="auto"/>
        <w:left w:val="none" w:sz="0" w:space="0" w:color="auto"/>
        <w:bottom w:val="none" w:sz="0" w:space="0" w:color="auto"/>
        <w:right w:val="none" w:sz="0" w:space="0" w:color="auto"/>
      </w:divBdr>
    </w:div>
    <w:div w:id="1846941984">
      <w:bodyDiv w:val="1"/>
      <w:marLeft w:val="0"/>
      <w:marRight w:val="0"/>
      <w:marTop w:val="0"/>
      <w:marBottom w:val="0"/>
      <w:divBdr>
        <w:top w:val="none" w:sz="0" w:space="0" w:color="auto"/>
        <w:left w:val="none" w:sz="0" w:space="0" w:color="auto"/>
        <w:bottom w:val="none" w:sz="0" w:space="0" w:color="auto"/>
        <w:right w:val="none" w:sz="0" w:space="0" w:color="auto"/>
      </w:divBdr>
    </w:div>
    <w:div w:id="1847282590">
      <w:bodyDiv w:val="1"/>
      <w:marLeft w:val="0"/>
      <w:marRight w:val="0"/>
      <w:marTop w:val="0"/>
      <w:marBottom w:val="0"/>
      <w:divBdr>
        <w:top w:val="none" w:sz="0" w:space="0" w:color="auto"/>
        <w:left w:val="none" w:sz="0" w:space="0" w:color="auto"/>
        <w:bottom w:val="none" w:sz="0" w:space="0" w:color="auto"/>
        <w:right w:val="none" w:sz="0" w:space="0" w:color="auto"/>
      </w:divBdr>
    </w:div>
    <w:div w:id="1849952052">
      <w:bodyDiv w:val="1"/>
      <w:marLeft w:val="0"/>
      <w:marRight w:val="0"/>
      <w:marTop w:val="0"/>
      <w:marBottom w:val="0"/>
      <w:divBdr>
        <w:top w:val="none" w:sz="0" w:space="0" w:color="auto"/>
        <w:left w:val="none" w:sz="0" w:space="0" w:color="auto"/>
        <w:bottom w:val="none" w:sz="0" w:space="0" w:color="auto"/>
        <w:right w:val="none" w:sz="0" w:space="0" w:color="auto"/>
      </w:divBdr>
    </w:div>
    <w:div w:id="1859389396">
      <w:bodyDiv w:val="1"/>
      <w:marLeft w:val="0"/>
      <w:marRight w:val="0"/>
      <w:marTop w:val="0"/>
      <w:marBottom w:val="0"/>
      <w:divBdr>
        <w:top w:val="none" w:sz="0" w:space="0" w:color="auto"/>
        <w:left w:val="none" w:sz="0" w:space="0" w:color="auto"/>
        <w:bottom w:val="none" w:sz="0" w:space="0" w:color="auto"/>
        <w:right w:val="none" w:sz="0" w:space="0" w:color="auto"/>
      </w:divBdr>
    </w:div>
    <w:div w:id="1883595955">
      <w:bodyDiv w:val="1"/>
      <w:marLeft w:val="0"/>
      <w:marRight w:val="0"/>
      <w:marTop w:val="0"/>
      <w:marBottom w:val="0"/>
      <w:divBdr>
        <w:top w:val="none" w:sz="0" w:space="0" w:color="auto"/>
        <w:left w:val="none" w:sz="0" w:space="0" w:color="auto"/>
        <w:bottom w:val="none" w:sz="0" w:space="0" w:color="auto"/>
        <w:right w:val="none" w:sz="0" w:space="0" w:color="auto"/>
      </w:divBdr>
    </w:div>
    <w:div w:id="1883981099">
      <w:bodyDiv w:val="1"/>
      <w:marLeft w:val="0"/>
      <w:marRight w:val="0"/>
      <w:marTop w:val="0"/>
      <w:marBottom w:val="0"/>
      <w:divBdr>
        <w:top w:val="none" w:sz="0" w:space="0" w:color="auto"/>
        <w:left w:val="none" w:sz="0" w:space="0" w:color="auto"/>
        <w:bottom w:val="none" w:sz="0" w:space="0" w:color="auto"/>
        <w:right w:val="none" w:sz="0" w:space="0" w:color="auto"/>
      </w:divBdr>
    </w:div>
    <w:div w:id="1884445593">
      <w:bodyDiv w:val="1"/>
      <w:marLeft w:val="0"/>
      <w:marRight w:val="0"/>
      <w:marTop w:val="0"/>
      <w:marBottom w:val="0"/>
      <w:divBdr>
        <w:top w:val="none" w:sz="0" w:space="0" w:color="auto"/>
        <w:left w:val="none" w:sz="0" w:space="0" w:color="auto"/>
        <w:bottom w:val="none" w:sz="0" w:space="0" w:color="auto"/>
        <w:right w:val="none" w:sz="0" w:space="0" w:color="auto"/>
      </w:divBdr>
    </w:div>
    <w:div w:id="1890140353">
      <w:bodyDiv w:val="1"/>
      <w:marLeft w:val="0"/>
      <w:marRight w:val="0"/>
      <w:marTop w:val="0"/>
      <w:marBottom w:val="0"/>
      <w:divBdr>
        <w:top w:val="none" w:sz="0" w:space="0" w:color="auto"/>
        <w:left w:val="none" w:sz="0" w:space="0" w:color="auto"/>
        <w:bottom w:val="none" w:sz="0" w:space="0" w:color="auto"/>
        <w:right w:val="none" w:sz="0" w:space="0" w:color="auto"/>
      </w:divBdr>
    </w:div>
    <w:div w:id="1896575843">
      <w:bodyDiv w:val="1"/>
      <w:marLeft w:val="0"/>
      <w:marRight w:val="0"/>
      <w:marTop w:val="0"/>
      <w:marBottom w:val="0"/>
      <w:divBdr>
        <w:top w:val="none" w:sz="0" w:space="0" w:color="auto"/>
        <w:left w:val="none" w:sz="0" w:space="0" w:color="auto"/>
        <w:bottom w:val="none" w:sz="0" w:space="0" w:color="auto"/>
        <w:right w:val="none" w:sz="0" w:space="0" w:color="auto"/>
      </w:divBdr>
    </w:div>
    <w:div w:id="1914587337">
      <w:bodyDiv w:val="1"/>
      <w:marLeft w:val="0"/>
      <w:marRight w:val="0"/>
      <w:marTop w:val="0"/>
      <w:marBottom w:val="0"/>
      <w:divBdr>
        <w:top w:val="none" w:sz="0" w:space="0" w:color="auto"/>
        <w:left w:val="none" w:sz="0" w:space="0" w:color="auto"/>
        <w:bottom w:val="none" w:sz="0" w:space="0" w:color="auto"/>
        <w:right w:val="none" w:sz="0" w:space="0" w:color="auto"/>
      </w:divBdr>
    </w:div>
    <w:div w:id="1918318934">
      <w:bodyDiv w:val="1"/>
      <w:marLeft w:val="0"/>
      <w:marRight w:val="0"/>
      <w:marTop w:val="0"/>
      <w:marBottom w:val="0"/>
      <w:divBdr>
        <w:top w:val="none" w:sz="0" w:space="0" w:color="auto"/>
        <w:left w:val="none" w:sz="0" w:space="0" w:color="auto"/>
        <w:bottom w:val="none" w:sz="0" w:space="0" w:color="auto"/>
        <w:right w:val="none" w:sz="0" w:space="0" w:color="auto"/>
      </w:divBdr>
    </w:div>
    <w:div w:id="1919241007">
      <w:bodyDiv w:val="1"/>
      <w:marLeft w:val="0"/>
      <w:marRight w:val="0"/>
      <w:marTop w:val="0"/>
      <w:marBottom w:val="0"/>
      <w:divBdr>
        <w:top w:val="none" w:sz="0" w:space="0" w:color="auto"/>
        <w:left w:val="none" w:sz="0" w:space="0" w:color="auto"/>
        <w:bottom w:val="none" w:sz="0" w:space="0" w:color="auto"/>
        <w:right w:val="none" w:sz="0" w:space="0" w:color="auto"/>
      </w:divBdr>
    </w:div>
    <w:div w:id="1920674239">
      <w:bodyDiv w:val="1"/>
      <w:marLeft w:val="0"/>
      <w:marRight w:val="0"/>
      <w:marTop w:val="0"/>
      <w:marBottom w:val="0"/>
      <w:divBdr>
        <w:top w:val="none" w:sz="0" w:space="0" w:color="auto"/>
        <w:left w:val="none" w:sz="0" w:space="0" w:color="auto"/>
        <w:bottom w:val="none" w:sz="0" w:space="0" w:color="auto"/>
        <w:right w:val="none" w:sz="0" w:space="0" w:color="auto"/>
      </w:divBdr>
    </w:div>
    <w:div w:id="1937399442">
      <w:bodyDiv w:val="1"/>
      <w:marLeft w:val="0"/>
      <w:marRight w:val="0"/>
      <w:marTop w:val="0"/>
      <w:marBottom w:val="0"/>
      <w:divBdr>
        <w:top w:val="none" w:sz="0" w:space="0" w:color="auto"/>
        <w:left w:val="none" w:sz="0" w:space="0" w:color="auto"/>
        <w:bottom w:val="none" w:sz="0" w:space="0" w:color="auto"/>
        <w:right w:val="none" w:sz="0" w:space="0" w:color="auto"/>
      </w:divBdr>
    </w:div>
    <w:div w:id="1937473066">
      <w:bodyDiv w:val="1"/>
      <w:marLeft w:val="0"/>
      <w:marRight w:val="0"/>
      <w:marTop w:val="0"/>
      <w:marBottom w:val="0"/>
      <w:divBdr>
        <w:top w:val="none" w:sz="0" w:space="0" w:color="auto"/>
        <w:left w:val="none" w:sz="0" w:space="0" w:color="auto"/>
        <w:bottom w:val="none" w:sz="0" w:space="0" w:color="auto"/>
        <w:right w:val="none" w:sz="0" w:space="0" w:color="auto"/>
      </w:divBdr>
    </w:div>
    <w:div w:id="1945458722">
      <w:bodyDiv w:val="1"/>
      <w:marLeft w:val="0"/>
      <w:marRight w:val="0"/>
      <w:marTop w:val="0"/>
      <w:marBottom w:val="0"/>
      <w:divBdr>
        <w:top w:val="none" w:sz="0" w:space="0" w:color="auto"/>
        <w:left w:val="none" w:sz="0" w:space="0" w:color="auto"/>
        <w:bottom w:val="none" w:sz="0" w:space="0" w:color="auto"/>
        <w:right w:val="none" w:sz="0" w:space="0" w:color="auto"/>
      </w:divBdr>
    </w:div>
    <w:div w:id="1955553066">
      <w:bodyDiv w:val="1"/>
      <w:marLeft w:val="0"/>
      <w:marRight w:val="0"/>
      <w:marTop w:val="0"/>
      <w:marBottom w:val="0"/>
      <w:divBdr>
        <w:top w:val="none" w:sz="0" w:space="0" w:color="auto"/>
        <w:left w:val="none" w:sz="0" w:space="0" w:color="auto"/>
        <w:bottom w:val="none" w:sz="0" w:space="0" w:color="auto"/>
        <w:right w:val="none" w:sz="0" w:space="0" w:color="auto"/>
      </w:divBdr>
    </w:div>
    <w:div w:id="1958874191">
      <w:bodyDiv w:val="1"/>
      <w:marLeft w:val="0"/>
      <w:marRight w:val="0"/>
      <w:marTop w:val="0"/>
      <w:marBottom w:val="0"/>
      <w:divBdr>
        <w:top w:val="none" w:sz="0" w:space="0" w:color="auto"/>
        <w:left w:val="none" w:sz="0" w:space="0" w:color="auto"/>
        <w:bottom w:val="none" w:sz="0" w:space="0" w:color="auto"/>
        <w:right w:val="none" w:sz="0" w:space="0" w:color="auto"/>
      </w:divBdr>
    </w:div>
    <w:div w:id="1967617748">
      <w:bodyDiv w:val="1"/>
      <w:marLeft w:val="0"/>
      <w:marRight w:val="0"/>
      <w:marTop w:val="0"/>
      <w:marBottom w:val="0"/>
      <w:divBdr>
        <w:top w:val="none" w:sz="0" w:space="0" w:color="auto"/>
        <w:left w:val="none" w:sz="0" w:space="0" w:color="auto"/>
        <w:bottom w:val="none" w:sz="0" w:space="0" w:color="auto"/>
        <w:right w:val="none" w:sz="0" w:space="0" w:color="auto"/>
      </w:divBdr>
    </w:div>
    <w:div w:id="1973900282">
      <w:bodyDiv w:val="1"/>
      <w:marLeft w:val="0"/>
      <w:marRight w:val="0"/>
      <w:marTop w:val="0"/>
      <w:marBottom w:val="0"/>
      <w:divBdr>
        <w:top w:val="none" w:sz="0" w:space="0" w:color="auto"/>
        <w:left w:val="none" w:sz="0" w:space="0" w:color="auto"/>
        <w:bottom w:val="none" w:sz="0" w:space="0" w:color="auto"/>
        <w:right w:val="none" w:sz="0" w:space="0" w:color="auto"/>
      </w:divBdr>
    </w:div>
    <w:div w:id="1976136419">
      <w:bodyDiv w:val="1"/>
      <w:marLeft w:val="0"/>
      <w:marRight w:val="0"/>
      <w:marTop w:val="0"/>
      <w:marBottom w:val="0"/>
      <w:divBdr>
        <w:top w:val="none" w:sz="0" w:space="0" w:color="auto"/>
        <w:left w:val="none" w:sz="0" w:space="0" w:color="auto"/>
        <w:bottom w:val="none" w:sz="0" w:space="0" w:color="auto"/>
        <w:right w:val="none" w:sz="0" w:space="0" w:color="auto"/>
      </w:divBdr>
    </w:div>
    <w:div w:id="1988778723">
      <w:bodyDiv w:val="1"/>
      <w:marLeft w:val="0"/>
      <w:marRight w:val="0"/>
      <w:marTop w:val="0"/>
      <w:marBottom w:val="0"/>
      <w:divBdr>
        <w:top w:val="none" w:sz="0" w:space="0" w:color="auto"/>
        <w:left w:val="none" w:sz="0" w:space="0" w:color="auto"/>
        <w:bottom w:val="none" w:sz="0" w:space="0" w:color="auto"/>
        <w:right w:val="none" w:sz="0" w:space="0" w:color="auto"/>
      </w:divBdr>
    </w:div>
    <w:div w:id="1989164984">
      <w:bodyDiv w:val="1"/>
      <w:marLeft w:val="0"/>
      <w:marRight w:val="0"/>
      <w:marTop w:val="0"/>
      <w:marBottom w:val="0"/>
      <w:divBdr>
        <w:top w:val="none" w:sz="0" w:space="0" w:color="auto"/>
        <w:left w:val="none" w:sz="0" w:space="0" w:color="auto"/>
        <w:bottom w:val="none" w:sz="0" w:space="0" w:color="auto"/>
        <w:right w:val="none" w:sz="0" w:space="0" w:color="auto"/>
      </w:divBdr>
    </w:div>
    <w:div w:id="1995329264">
      <w:bodyDiv w:val="1"/>
      <w:marLeft w:val="0"/>
      <w:marRight w:val="0"/>
      <w:marTop w:val="0"/>
      <w:marBottom w:val="0"/>
      <w:divBdr>
        <w:top w:val="none" w:sz="0" w:space="0" w:color="auto"/>
        <w:left w:val="none" w:sz="0" w:space="0" w:color="auto"/>
        <w:bottom w:val="none" w:sz="0" w:space="0" w:color="auto"/>
        <w:right w:val="none" w:sz="0" w:space="0" w:color="auto"/>
      </w:divBdr>
    </w:div>
    <w:div w:id="1998459755">
      <w:bodyDiv w:val="1"/>
      <w:marLeft w:val="0"/>
      <w:marRight w:val="0"/>
      <w:marTop w:val="0"/>
      <w:marBottom w:val="0"/>
      <w:divBdr>
        <w:top w:val="none" w:sz="0" w:space="0" w:color="auto"/>
        <w:left w:val="none" w:sz="0" w:space="0" w:color="auto"/>
        <w:bottom w:val="none" w:sz="0" w:space="0" w:color="auto"/>
        <w:right w:val="none" w:sz="0" w:space="0" w:color="auto"/>
      </w:divBdr>
    </w:div>
    <w:div w:id="2008484188">
      <w:bodyDiv w:val="1"/>
      <w:marLeft w:val="0"/>
      <w:marRight w:val="0"/>
      <w:marTop w:val="0"/>
      <w:marBottom w:val="0"/>
      <w:divBdr>
        <w:top w:val="none" w:sz="0" w:space="0" w:color="auto"/>
        <w:left w:val="none" w:sz="0" w:space="0" w:color="auto"/>
        <w:bottom w:val="none" w:sz="0" w:space="0" w:color="auto"/>
        <w:right w:val="none" w:sz="0" w:space="0" w:color="auto"/>
      </w:divBdr>
    </w:div>
    <w:div w:id="2014795368">
      <w:bodyDiv w:val="1"/>
      <w:marLeft w:val="0"/>
      <w:marRight w:val="0"/>
      <w:marTop w:val="0"/>
      <w:marBottom w:val="0"/>
      <w:divBdr>
        <w:top w:val="none" w:sz="0" w:space="0" w:color="auto"/>
        <w:left w:val="none" w:sz="0" w:space="0" w:color="auto"/>
        <w:bottom w:val="none" w:sz="0" w:space="0" w:color="auto"/>
        <w:right w:val="none" w:sz="0" w:space="0" w:color="auto"/>
      </w:divBdr>
    </w:div>
    <w:div w:id="2025086129">
      <w:bodyDiv w:val="1"/>
      <w:marLeft w:val="0"/>
      <w:marRight w:val="0"/>
      <w:marTop w:val="0"/>
      <w:marBottom w:val="0"/>
      <w:divBdr>
        <w:top w:val="none" w:sz="0" w:space="0" w:color="auto"/>
        <w:left w:val="none" w:sz="0" w:space="0" w:color="auto"/>
        <w:bottom w:val="none" w:sz="0" w:space="0" w:color="auto"/>
        <w:right w:val="none" w:sz="0" w:space="0" w:color="auto"/>
      </w:divBdr>
    </w:div>
    <w:div w:id="2028169965">
      <w:bodyDiv w:val="1"/>
      <w:marLeft w:val="0"/>
      <w:marRight w:val="0"/>
      <w:marTop w:val="0"/>
      <w:marBottom w:val="0"/>
      <w:divBdr>
        <w:top w:val="none" w:sz="0" w:space="0" w:color="auto"/>
        <w:left w:val="none" w:sz="0" w:space="0" w:color="auto"/>
        <w:bottom w:val="none" w:sz="0" w:space="0" w:color="auto"/>
        <w:right w:val="none" w:sz="0" w:space="0" w:color="auto"/>
      </w:divBdr>
    </w:div>
    <w:div w:id="2028211176">
      <w:bodyDiv w:val="1"/>
      <w:marLeft w:val="0"/>
      <w:marRight w:val="0"/>
      <w:marTop w:val="0"/>
      <w:marBottom w:val="0"/>
      <w:divBdr>
        <w:top w:val="none" w:sz="0" w:space="0" w:color="auto"/>
        <w:left w:val="none" w:sz="0" w:space="0" w:color="auto"/>
        <w:bottom w:val="none" w:sz="0" w:space="0" w:color="auto"/>
        <w:right w:val="none" w:sz="0" w:space="0" w:color="auto"/>
      </w:divBdr>
    </w:div>
    <w:div w:id="2050453096">
      <w:bodyDiv w:val="1"/>
      <w:marLeft w:val="0"/>
      <w:marRight w:val="0"/>
      <w:marTop w:val="0"/>
      <w:marBottom w:val="0"/>
      <w:divBdr>
        <w:top w:val="none" w:sz="0" w:space="0" w:color="auto"/>
        <w:left w:val="none" w:sz="0" w:space="0" w:color="auto"/>
        <w:bottom w:val="none" w:sz="0" w:space="0" w:color="auto"/>
        <w:right w:val="none" w:sz="0" w:space="0" w:color="auto"/>
      </w:divBdr>
    </w:div>
    <w:div w:id="2053461872">
      <w:bodyDiv w:val="1"/>
      <w:marLeft w:val="0"/>
      <w:marRight w:val="0"/>
      <w:marTop w:val="0"/>
      <w:marBottom w:val="0"/>
      <w:divBdr>
        <w:top w:val="none" w:sz="0" w:space="0" w:color="auto"/>
        <w:left w:val="none" w:sz="0" w:space="0" w:color="auto"/>
        <w:bottom w:val="none" w:sz="0" w:space="0" w:color="auto"/>
        <w:right w:val="none" w:sz="0" w:space="0" w:color="auto"/>
      </w:divBdr>
    </w:div>
    <w:div w:id="2055083679">
      <w:bodyDiv w:val="1"/>
      <w:marLeft w:val="0"/>
      <w:marRight w:val="0"/>
      <w:marTop w:val="0"/>
      <w:marBottom w:val="0"/>
      <w:divBdr>
        <w:top w:val="none" w:sz="0" w:space="0" w:color="auto"/>
        <w:left w:val="none" w:sz="0" w:space="0" w:color="auto"/>
        <w:bottom w:val="none" w:sz="0" w:space="0" w:color="auto"/>
        <w:right w:val="none" w:sz="0" w:space="0" w:color="auto"/>
      </w:divBdr>
    </w:div>
    <w:div w:id="2071416237">
      <w:bodyDiv w:val="1"/>
      <w:marLeft w:val="0"/>
      <w:marRight w:val="0"/>
      <w:marTop w:val="0"/>
      <w:marBottom w:val="0"/>
      <w:divBdr>
        <w:top w:val="none" w:sz="0" w:space="0" w:color="auto"/>
        <w:left w:val="none" w:sz="0" w:space="0" w:color="auto"/>
        <w:bottom w:val="none" w:sz="0" w:space="0" w:color="auto"/>
        <w:right w:val="none" w:sz="0" w:space="0" w:color="auto"/>
      </w:divBdr>
    </w:div>
    <w:div w:id="2076926166">
      <w:bodyDiv w:val="1"/>
      <w:marLeft w:val="0"/>
      <w:marRight w:val="0"/>
      <w:marTop w:val="0"/>
      <w:marBottom w:val="0"/>
      <w:divBdr>
        <w:top w:val="none" w:sz="0" w:space="0" w:color="auto"/>
        <w:left w:val="none" w:sz="0" w:space="0" w:color="auto"/>
        <w:bottom w:val="none" w:sz="0" w:space="0" w:color="auto"/>
        <w:right w:val="none" w:sz="0" w:space="0" w:color="auto"/>
      </w:divBdr>
    </w:div>
    <w:div w:id="2077238623">
      <w:bodyDiv w:val="1"/>
      <w:marLeft w:val="0"/>
      <w:marRight w:val="0"/>
      <w:marTop w:val="0"/>
      <w:marBottom w:val="0"/>
      <w:divBdr>
        <w:top w:val="none" w:sz="0" w:space="0" w:color="auto"/>
        <w:left w:val="none" w:sz="0" w:space="0" w:color="auto"/>
        <w:bottom w:val="none" w:sz="0" w:space="0" w:color="auto"/>
        <w:right w:val="none" w:sz="0" w:space="0" w:color="auto"/>
      </w:divBdr>
    </w:div>
    <w:div w:id="2091192427">
      <w:bodyDiv w:val="1"/>
      <w:marLeft w:val="0"/>
      <w:marRight w:val="0"/>
      <w:marTop w:val="0"/>
      <w:marBottom w:val="0"/>
      <w:divBdr>
        <w:top w:val="none" w:sz="0" w:space="0" w:color="auto"/>
        <w:left w:val="none" w:sz="0" w:space="0" w:color="auto"/>
        <w:bottom w:val="none" w:sz="0" w:space="0" w:color="auto"/>
        <w:right w:val="none" w:sz="0" w:space="0" w:color="auto"/>
      </w:divBdr>
    </w:div>
    <w:div w:id="2100515343">
      <w:bodyDiv w:val="1"/>
      <w:marLeft w:val="0"/>
      <w:marRight w:val="0"/>
      <w:marTop w:val="0"/>
      <w:marBottom w:val="0"/>
      <w:divBdr>
        <w:top w:val="none" w:sz="0" w:space="0" w:color="auto"/>
        <w:left w:val="none" w:sz="0" w:space="0" w:color="auto"/>
        <w:bottom w:val="none" w:sz="0" w:space="0" w:color="auto"/>
        <w:right w:val="none" w:sz="0" w:space="0" w:color="auto"/>
      </w:divBdr>
    </w:div>
    <w:div w:id="2114089068">
      <w:bodyDiv w:val="1"/>
      <w:marLeft w:val="0"/>
      <w:marRight w:val="0"/>
      <w:marTop w:val="0"/>
      <w:marBottom w:val="0"/>
      <w:divBdr>
        <w:top w:val="none" w:sz="0" w:space="0" w:color="auto"/>
        <w:left w:val="none" w:sz="0" w:space="0" w:color="auto"/>
        <w:bottom w:val="none" w:sz="0" w:space="0" w:color="auto"/>
        <w:right w:val="none" w:sz="0" w:space="0" w:color="auto"/>
      </w:divBdr>
    </w:div>
    <w:div w:id="2124496308">
      <w:bodyDiv w:val="1"/>
      <w:marLeft w:val="0"/>
      <w:marRight w:val="0"/>
      <w:marTop w:val="0"/>
      <w:marBottom w:val="0"/>
      <w:divBdr>
        <w:top w:val="none" w:sz="0" w:space="0" w:color="auto"/>
        <w:left w:val="none" w:sz="0" w:space="0" w:color="auto"/>
        <w:bottom w:val="none" w:sz="0" w:space="0" w:color="auto"/>
        <w:right w:val="none" w:sz="0" w:space="0" w:color="auto"/>
      </w:divBdr>
    </w:div>
    <w:div w:id="2133400233">
      <w:bodyDiv w:val="1"/>
      <w:marLeft w:val="0"/>
      <w:marRight w:val="0"/>
      <w:marTop w:val="0"/>
      <w:marBottom w:val="0"/>
      <w:divBdr>
        <w:top w:val="none" w:sz="0" w:space="0" w:color="auto"/>
        <w:left w:val="none" w:sz="0" w:space="0" w:color="auto"/>
        <w:bottom w:val="none" w:sz="0" w:space="0" w:color="auto"/>
        <w:right w:val="none" w:sz="0" w:space="0" w:color="auto"/>
      </w:divBdr>
    </w:div>
    <w:div w:id="2134640409">
      <w:bodyDiv w:val="1"/>
      <w:marLeft w:val="0"/>
      <w:marRight w:val="0"/>
      <w:marTop w:val="0"/>
      <w:marBottom w:val="0"/>
      <w:divBdr>
        <w:top w:val="none" w:sz="0" w:space="0" w:color="auto"/>
        <w:left w:val="none" w:sz="0" w:space="0" w:color="auto"/>
        <w:bottom w:val="none" w:sz="0" w:space="0" w:color="auto"/>
        <w:right w:val="none" w:sz="0" w:space="0" w:color="auto"/>
      </w:divBdr>
    </w:div>
    <w:div w:id="2135243782">
      <w:bodyDiv w:val="1"/>
      <w:marLeft w:val="0"/>
      <w:marRight w:val="0"/>
      <w:marTop w:val="0"/>
      <w:marBottom w:val="0"/>
      <w:divBdr>
        <w:top w:val="none" w:sz="0" w:space="0" w:color="auto"/>
        <w:left w:val="none" w:sz="0" w:space="0" w:color="auto"/>
        <w:bottom w:val="none" w:sz="0" w:space="0" w:color="auto"/>
        <w:right w:val="none" w:sz="0" w:space="0" w:color="auto"/>
      </w:divBdr>
    </w:div>
    <w:div w:id="2135712671">
      <w:bodyDiv w:val="1"/>
      <w:marLeft w:val="0"/>
      <w:marRight w:val="0"/>
      <w:marTop w:val="0"/>
      <w:marBottom w:val="0"/>
      <w:divBdr>
        <w:top w:val="none" w:sz="0" w:space="0" w:color="auto"/>
        <w:left w:val="none" w:sz="0" w:space="0" w:color="auto"/>
        <w:bottom w:val="none" w:sz="0" w:space="0" w:color="auto"/>
        <w:right w:val="none" w:sz="0" w:space="0" w:color="auto"/>
      </w:divBdr>
    </w:div>
    <w:div w:id="2138255604">
      <w:bodyDiv w:val="1"/>
      <w:marLeft w:val="0"/>
      <w:marRight w:val="0"/>
      <w:marTop w:val="0"/>
      <w:marBottom w:val="0"/>
      <w:divBdr>
        <w:top w:val="none" w:sz="0" w:space="0" w:color="auto"/>
        <w:left w:val="none" w:sz="0" w:space="0" w:color="auto"/>
        <w:bottom w:val="none" w:sz="0" w:space="0" w:color="auto"/>
        <w:right w:val="none" w:sz="0" w:space="0" w:color="auto"/>
      </w:divBdr>
    </w:div>
    <w:div w:id="2140805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3c60f8068ea2b26ba18f55324c4f6ece">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4882e77cc2ad1b8e5ba8221c8a85c759"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Projektai xmlns="fb31639d-e105-4f04-a68e-fe2bde81931d" xsi:nil="true"/>
    <TaxCatchAll xmlns="2945cdf4-c922-4f1d-a4b6-d6a562696c98" xsi:nil="true"/>
  </documentManagement>
</p:properties>
</file>

<file path=customXml/itemProps1.xml><?xml version="1.0" encoding="utf-8"?>
<ds:datastoreItem xmlns:ds="http://schemas.openxmlformats.org/officeDocument/2006/customXml" ds:itemID="{2B8D3EF5-F789-41D9-AA26-9BD4310C3018}">
  <ds:schemaRefs>
    <ds:schemaRef ds:uri="http://schemas.openxmlformats.org/officeDocument/2006/bibliography"/>
  </ds:schemaRefs>
</ds:datastoreItem>
</file>

<file path=customXml/itemProps2.xml><?xml version="1.0" encoding="utf-8"?>
<ds:datastoreItem xmlns:ds="http://schemas.openxmlformats.org/officeDocument/2006/customXml" ds:itemID="{A9282A5E-9FF3-4CF0-94E5-AF2C0F8C6BCF}"/>
</file>

<file path=customXml/itemProps3.xml><?xml version="1.0" encoding="utf-8"?>
<ds:datastoreItem xmlns:ds="http://schemas.openxmlformats.org/officeDocument/2006/customXml" ds:itemID="{10103BC6-4ABB-4919-A9A5-0A20FB150327}"/>
</file>

<file path=customXml/itemProps4.xml><?xml version="1.0" encoding="utf-8"?>
<ds:datastoreItem xmlns:ds="http://schemas.openxmlformats.org/officeDocument/2006/customXml" ds:itemID="{DEDA62FC-8556-4A8F-B44B-572487522EE8}"/>
</file>

<file path=docProps/app.xml><?xml version="1.0" encoding="utf-8"?>
<Properties xmlns="http://schemas.openxmlformats.org/officeDocument/2006/extended-properties" xmlns:vt="http://schemas.openxmlformats.org/officeDocument/2006/docPropsVTypes">
  <Template>Normal</Template>
  <TotalTime>4352</TotalTime>
  <Pages>30</Pages>
  <Words>50786</Words>
  <Characters>28949</Characters>
  <Application>Microsoft Office Word</Application>
  <DocSecurity>0</DocSecurity>
  <Lines>241</Lines>
  <Paragraphs>159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AIŠKINAMASIS RAŠTAS</vt:lpstr>
      <vt:lpstr>AIŠKINAMASIS RAŠTAS</vt:lpstr>
    </vt:vector>
  </TitlesOfParts>
  <Company>TEC</Company>
  <LinksUpToDate>false</LinksUpToDate>
  <CharactersWithSpaces>79576</CharactersWithSpaces>
  <SharedDoc>false</SharedDoc>
  <HLinks>
    <vt:vector size="882" baseType="variant">
      <vt:variant>
        <vt:i4>5505046</vt:i4>
      </vt:variant>
      <vt:variant>
        <vt:i4>879</vt:i4>
      </vt:variant>
      <vt:variant>
        <vt:i4>0</vt:i4>
      </vt:variant>
      <vt:variant>
        <vt:i4>5</vt:i4>
      </vt:variant>
      <vt:variant>
        <vt:lpwstr>http://www.lsd.lt/standards/catalog.php?ics=0&amp;pid=628945</vt:lpwstr>
      </vt:variant>
      <vt:variant>
        <vt:lpwstr/>
      </vt:variant>
      <vt:variant>
        <vt:i4>1835070</vt:i4>
      </vt:variant>
      <vt:variant>
        <vt:i4>872</vt:i4>
      </vt:variant>
      <vt:variant>
        <vt:i4>0</vt:i4>
      </vt:variant>
      <vt:variant>
        <vt:i4>5</vt:i4>
      </vt:variant>
      <vt:variant>
        <vt:lpwstr/>
      </vt:variant>
      <vt:variant>
        <vt:lpwstr>_Toc517098528</vt:lpwstr>
      </vt:variant>
      <vt:variant>
        <vt:i4>1835070</vt:i4>
      </vt:variant>
      <vt:variant>
        <vt:i4>866</vt:i4>
      </vt:variant>
      <vt:variant>
        <vt:i4>0</vt:i4>
      </vt:variant>
      <vt:variant>
        <vt:i4>5</vt:i4>
      </vt:variant>
      <vt:variant>
        <vt:lpwstr/>
      </vt:variant>
      <vt:variant>
        <vt:lpwstr>_Toc517098527</vt:lpwstr>
      </vt:variant>
      <vt:variant>
        <vt:i4>1835070</vt:i4>
      </vt:variant>
      <vt:variant>
        <vt:i4>860</vt:i4>
      </vt:variant>
      <vt:variant>
        <vt:i4>0</vt:i4>
      </vt:variant>
      <vt:variant>
        <vt:i4>5</vt:i4>
      </vt:variant>
      <vt:variant>
        <vt:lpwstr/>
      </vt:variant>
      <vt:variant>
        <vt:lpwstr>_Toc517098526</vt:lpwstr>
      </vt:variant>
      <vt:variant>
        <vt:i4>1835070</vt:i4>
      </vt:variant>
      <vt:variant>
        <vt:i4>854</vt:i4>
      </vt:variant>
      <vt:variant>
        <vt:i4>0</vt:i4>
      </vt:variant>
      <vt:variant>
        <vt:i4>5</vt:i4>
      </vt:variant>
      <vt:variant>
        <vt:lpwstr/>
      </vt:variant>
      <vt:variant>
        <vt:lpwstr>_Toc517098525</vt:lpwstr>
      </vt:variant>
      <vt:variant>
        <vt:i4>1835070</vt:i4>
      </vt:variant>
      <vt:variant>
        <vt:i4>848</vt:i4>
      </vt:variant>
      <vt:variant>
        <vt:i4>0</vt:i4>
      </vt:variant>
      <vt:variant>
        <vt:i4>5</vt:i4>
      </vt:variant>
      <vt:variant>
        <vt:lpwstr/>
      </vt:variant>
      <vt:variant>
        <vt:lpwstr>_Toc517098524</vt:lpwstr>
      </vt:variant>
      <vt:variant>
        <vt:i4>1835070</vt:i4>
      </vt:variant>
      <vt:variant>
        <vt:i4>842</vt:i4>
      </vt:variant>
      <vt:variant>
        <vt:i4>0</vt:i4>
      </vt:variant>
      <vt:variant>
        <vt:i4>5</vt:i4>
      </vt:variant>
      <vt:variant>
        <vt:lpwstr/>
      </vt:variant>
      <vt:variant>
        <vt:lpwstr>_Toc517098523</vt:lpwstr>
      </vt:variant>
      <vt:variant>
        <vt:i4>1835070</vt:i4>
      </vt:variant>
      <vt:variant>
        <vt:i4>836</vt:i4>
      </vt:variant>
      <vt:variant>
        <vt:i4>0</vt:i4>
      </vt:variant>
      <vt:variant>
        <vt:i4>5</vt:i4>
      </vt:variant>
      <vt:variant>
        <vt:lpwstr/>
      </vt:variant>
      <vt:variant>
        <vt:lpwstr>_Toc517098522</vt:lpwstr>
      </vt:variant>
      <vt:variant>
        <vt:i4>1835070</vt:i4>
      </vt:variant>
      <vt:variant>
        <vt:i4>830</vt:i4>
      </vt:variant>
      <vt:variant>
        <vt:i4>0</vt:i4>
      </vt:variant>
      <vt:variant>
        <vt:i4>5</vt:i4>
      </vt:variant>
      <vt:variant>
        <vt:lpwstr/>
      </vt:variant>
      <vt:variant>
        <vt:lpwstr>_Toc517098521</vt:lpwstr>
      </vt:variant>
      <vt:variant>
        <vt:i4>1835070</vt:i4>
      </vt:variant>
      <vt:variant>
        <vt:i4>824</vt:i4>
      </vt:variant>
      <vt:variant>
        <vt:i4>0</vt:i4>
      </vt:variant>
      <vt:variant>
        <vt:i4>5</vt:i4>
      </vt:variant>
      <vt:variant>
        <vt:lpwstr/>
      </vt:variant>
      <vt:variant>
        <vt:lpwstr>_Toc517098520</vt:lpwstr>
      </vt:variant>
      <vt:variant>
        <vt:i4>2031678</vt:i4>
      </vt:variant>
      <vt:variant>
        <vt:i4>818</vt:i4>
      </vt:variant>
      <vt:variant>
        <vt:i4>0</vt:i4>
      </vt:variant>
      <vt:variant>
        <vt:i4>5</vt:i4>
      </vt:variant>
      <vt:variant>
        <vt:lpwstr/>
      </vt:variant>
      <vt:variant>
        <vt:lpwstr>_Toc517098519</vt:lpwstr>
      </vt:variant>
      <vt:variant>
        <vt:i4>2031678</vt:i4>
      </vt:variant>
      <vt:variant>
        <vt:i4>812</vt:i4>
      </vt:variant>
      <vt:variant>
        <vt:i4>0</vt:i4>
      </vt:variant>
      <vt:variant>
        <vt:i4>5</vt:i4>
      </vt:variant>
      <vt:variant>
        <vt:lpwstr/>
      </vt:variant>
      <vt:variant>
        <vt:lpwstr>_Toc517098518</vt:lpwstr>
      </vt:variant>
      <vt:variant>
        <vt:i4>2031678</vt:i4>
      </vt:variant>
      <vt:variant>
        <vt:i4>806</vt:i4>
      </vt:variant>
      <vt:variant>
        <vt:i4>0</vt:i4>
      </vt:variant>
      <vt:variant>
        <vt:i4>5</vt:i4>
      </vt:variant>
      <vt:variant>
        <vt:lpwstr/>
      </vt:variant>
      <vt:variant>
        <vt:lpwstr>_Toc517098517</vt:lpwstr>
      </vt:variant>
      <vt:variant>
        <vt:i4>2031678</vt:i4>
      </vt:variant>
      <vt:variant>
        <vt:i4>800</vt:i4>
      </vt:variant>
      <vt:variant>
        <vt:i4>0</vt:i4>
      </vt:variant>
      <vt:variant>
        <vt:i4>5</vt:i4>
      </vt:variant>
      <vt:variant>
        <vt:lpwstr/>
      </vt:variant>
      <vt:variant>
        <vt:lpwstr>_Toc517098516</vt:lpwstr>
      </vt:variant>
      <vt:variant>
        <vt:i4>2031678</vt:i4>
      </vt:variant>
      <vt:variant>
        <vt:i4>794</vt:i4>
      </vt:variant>
      <vt:variant>
        <vt:i4>0</vt:i4>
      </vt:variant>
      <vt:variant>
        <vt:i4>5</vt:i4>
      </vt:variant>
      <vt:variant>
        <vt:lpwstr/>
      </vt:variant>
      <vt:variant>
        <vt:lpwstr>_Toc517098515</vt:lpwstr>
      </vt:variant>
      <vt:variant>
        <vt:i4>2031678</vt:i4>
      </vt:variant>
      <vt:variant>
        <vt:i4>788</vt:i4>
      </vt:variant>
      <vt:variant>
        <vt:i4>0</vt:i4>
      </vt:variant>
      <vt:variant>
        <vt:i4>5</vt:i4>
      </vt:variant>
      <vt:variant>
        <vt:lpwstr/>
      </vt:variant>
      <vt:variant>
        <vt:lpwstr>_Toc517098514</vt:lpwstr>
      </vt:variant>
      <vt:variant>
        <vt:i4>2031678</vt:i4>
      </vt:variant>
      <vt:variant>
        <vt:i4>782</vt:i4>
      </vt:variant>
      <vt:variant>
        <vt:i4>0</vt:i4>
      </vt:variant>
      <vt:variant>
        <vt:i4>5</vt:i4>
      </vt:variant>
      <vt:variant>
        <vt:lpwstr/>
      </vt:variant>
      <vt:variant>
        <vt:lpwstr>_Toc517098513</vt:lpwstr>
      </vt:variant>
      <vt:variant>
        <vt:i4>2031678</vt:i4>
      </vt:variant>
      <vt:variant>
        <vt:i4>776</vt:i4>
      </vt:variant>
      <vt:variant>
        <vt:i4>0</vt:i4>
      </vt:variant>
      <vt:variant>
        <vt:i4>5</vt:i4>
      </vt:variant>
      <vt:variant>
        <vt:lpwstr/>
      </vt:variant>
      <vt:variant>
        <vt:lpwstr>_Toc517098512</vt:lpwstr>
      </vt:variant>
      <vt:variant>
        <vt:i4>2031678</vt:i4>
      </vt:variant>
      <vt:variant>
        <vt:i4>770</vt:i4>
      </vt:variant>
      <vt:variant>
        <vt:i4>0</vt:i4>
      </vt:variant>
      <vt:variant>
        <vt:i4>5</vt:i4>
      </vt:variant>
      <vt:variant>
        <vt:lpwstr/>
      </vt:variant>
      <vt:variant>
        <vt:lpwstr>_Toc517098511</vt:lpwstr>
      </vt:variant>
      <vt:variant>
        <vt:i4>2031678</vt:i4>
      </vt:variant>
      <vt:variant>
        <vt:i4>764</vt:i4>
      </vt:variant>
      <vt:variant>
        <vt:i4>0</vt:i4>
      </vt:variant>
      <vt:variant>
        <vt:i4>5</vt:i4>
      </vt:variant>
      <vt:variant>
        <vt:lpwstr/>
      </vt:variant>
      <vt:variant>
        <vt:lpwstr>_Toc517098510</vt:lpwstr>
      </vt:variant>
      <vt:variant>
        <vt:i4>1966142</vt:i4>
      </vt:variant>
      <vt:variant>
        <vt:i4>758</vt:i4>
      </vt:variant>
      <vt:variant>
        <vt:i4>0</vt:i4>
      </vt:variant>
      <vt:variant>
        <vt:i4>5</vt:i4>
      </vt:variant>
      <vt:variant>
        <vt:lpwstr/>
      </vt:variant>
      <vt:variant>
        <vt:lpwstr>_Toc517098509</vt:lpwstr>
      </vt:variant>
      <vt:variant>
        <vt:i4>1966142</vt:i4>
      </vt:variant>
      <vt:variant>
        <vt:i4>752</vt:i4>
      </vt:variant>
      <vt:variant>
        <vt:i4>0</vt:i4>
      </vt:variant>
      <vt:variant>
        <vt:i4>5</vt:i4>
      </vt:variant>
      <vt:variant>
        <vt:lpwstr/>
      </vt:variant>
      <vt:variant>
        <vt:lpwstr>_Toc517098508</vt:lpwstr>
      </vt:variant>
      <vt:variant>
        <vt:i4>1966142</vt:i4>
      </vt:variant>
      <vt:variant>
        <vt:i4>746</vt:i4>
      </vt:variant>
      <vt:variant>
        <vt:i4>0</vt:i4>
      </vt:variant>
      <vt:variant>
        <vt:i4>5</vt:i4>
      </vt:variant>
      <vt:variant>
        <vt:lpwstr/>
      </vt:variant>
      <vt:variant>
        <vt:lpwstr>_Toc517098507</vt:lpwstr>
      </vt:variant>
      <vt:variant>
        <vt:i4>1966142</vt:i4>
      </vt:variant>
      <vt:variant>
        <vt:i4>740</vt:i4>
      </vt:variant>
      <vt:variant>
        <vt:i4>0</vt:i4>
      </vt:variant>
      <vt:variant>
        <vt:i4>5</vt:i4>
      </vt:variant>
      <vt:variant>
        <vt:lpwstr/>
      </vt:variant>
      <vt:variant>
        <vt:lpwstr>_Toc517098506</vt:lpwstr>
      </vt:variant>
      <vt:variant>
        <vt:i4>1966142</vt:i4>
      </vt:variant>
      <vt:variant>
        <vt:i4>734</vt:i4>
      </vt:variant>
      <vt:variant>
        <vt:i4>0</vt:i4>
      </vt:variant>
      <vt:variant>
        <vt:i4>5</vt:i4>
      </vt:variant>
      <vt:variant>
        <vt:lpwstr/>
      </vt:variant>
      <vt:variant>
        <vt:lpwstr>_Toc517098505</vt:lpwstr>
      </vt:variant>
      <vt:variant>
        <vt:i4>1966142</vt:i4>
      </vt:variant>
      <vt:variant>
        <vt:i4>728</vt:i4>
      </vt:variant>
      <vt:variant>
        <vt:i4>0</vt:i4>
      </vt:variant>
      <vt:variant>
        <vt:i4>5</vt:i4>
      </vt:variant>
      <vt:variant>
        <vt:lpwstr/>
      </vt:variant>
      <vt:variant>
        <vt:lpwstr>_Toc517098504</vt:lpwstr>
      </vt:variant>
      <vt:variant>
        <vt:i4>1966142</vt:i4>
      </vt:variant>
      <vt:variant>
        <vt:i4>722</vt:i4>
      </vt:variant>
      <vt:variant>
        <vt:i4>0</vt:i4>
      </vt:variant>
      <vt:variant>
        <vt:i4>5</vt:i4>
      </vt:variant>
      <vt:variant>
        <vt:lpwstr/>
      </vt:variant>
      <vt:variant>
        <vt:lpwstr>_Toc517098503</vt:lpwstr>
      </vt:variant>
      <vt:variant>
        <vt:i4>1966142</vt:i4>
      </vt:variant>
      <vt:variant>
        <vt:i4>716</vt:i4>
      </vt:variant>
      <vt:variant>
        <vt:i4>0</vt:i4>
      </vt:variant>
      <vt:variant>
        <vt:i4>5</vt:i4>
      </vt:variant>
      <vt:variant>
        <vt:lpwstr/>
      </vt:variant>
      <vt:variant>
        <vt:lpwstr>_Toc517098502</vt:lpwstr>
      </vt:variant>
      <vt:variant>
        <vt:i4>1966142</vt:i4>
      </vt:variant>
      <vt:variant>
        <vt:i4>710</vt:i4>
      </vt:variant>
      <vt:variant>
        <vt:i4>0</vt:i4>
      </vt:variant>
      <vt:variant>
        <vt:i4>5</vt:i4>
      </vt:variant>
      <vt:variant>
        <vt:lpwstr/>
      </vt:variant>
      <vt:variant>
        <vt:lpwstr>_Toc517098501</vt:lpwstr>
      </vt:variant>
      <vt:variant>
        <vt:i4>1966142</vt:i4>
      </vt:variant>
      <vt:variant>
        <vt:i4>704</vt:i4>
      </vt:variant>
      <vt:variant>
        <vt:i4>0</vt:i4>
      </vt:variant>
      <vt:variant>
        <vt:i4>5</vt:i4>
      </vt:variant>
      <vt:variant>
        <vt:lpwstr/>
      </vt:variant>
      <vt:variant>
        <vt:lpwstr>_Toc517098500</vt:lpwstr>
      </vt:variant>
      <vt:variant>
        <vt:i4>1507391</vt:i4>
      </vt:variant>
      <vt:variant>
        <vt:i4>698</vt:i4>
      </vt:variant>
      <vt:variant>
        <vt:i4>0</vt:i4>
      </vt:variant>
      <vt:variant>
        <vt:i4>5</vt:i4>
      </vt:variant>
      <vt:variant>
        <vt:lpwstr/>
      </vt:variant>
      <vt:variant>
        <vt:lpwstr>_Toc517098499</vt:lpwstr>
      </vt:variant>
      <vt:variant>
        <vt:i4>1507391</vt:i4>
      </vt:variant>
      <vt:variant>
        <vt:i4>692</vt:i4>
      </vt:variant>
      <vt:variant>
        <vt:i4>0</vt:i4>
      </vt:variant>
      <vt:variant>
        <vt:i4>5</vt:i4>
      </vt:variant>
      <vt:variant>
        <vt:lpwstr/>
      </vt:variant>
      <vt:variant>
        <vt:lpwstr>_Toc517098498</vt:lpwstr>
      </vt:variant>
      <vt:variant>
        <vt:i4>1507391</vt:i4>
      </vt:variant>
      <vt:variant>
        <vt:i4>686</vt:i4>
      </vt:variant>
      <vt:variant>
        <vt:i4>0</vt:i4>
      </vt:variant>
      <vt:variant>
        <vt:i4>5</vt:i4>
      </vt:variant>
      <vt:variant>
        <vt:lpwstr/>
      </vt:variant>
      <vt:variant>
        <vt:lpwstr>_Toc517098497</vt:lpwstr>
      </vt:variant>
      <vt:variant>
        <vt:i4>1507391</vt:i4>
      </vt:variant>
      <vt:variant>
        <vt:i4>680</vt:i4>
      </vt:variant>
      <vt:variant>
        <vt:i4>0</vt:i4>
      </vt:variant>
      <vt:variant>
        <vt:i4>5</vt:i4>
      </vt:variant>
      <vt:variant>
        <vt:lpwstr/>
      </vt:variant>
      <vt:variant>
        <vt:lpwstr>_Toc517098496</vt:lpwstr>
      </vt:variant>
      <vt:variant>
        <vt:i4>1507391</vt:i4>
      </vt:variant>
      <vt:variant>
        <vt:i4>674</vt:i4>
      </vt:variant>
      <vt:variant>
        <vt:i4>0</vt:i4>
      </vt:variant>
      <vt:variant>
        <vt:i4>5</vt:i4>
      </vt:variant>
      <vt:variant>
        <vt:lpwstr/>
      </vt:variant>
      <vt:variant>
        <vt:lpwstr>_Toc517098495</vt:lpwstr>
      </vt:variant>
      <vt:variant>
        <vt:i4>1507391</vt:i4>
      </vt:variant>
      <vt:variant>
        <vt:i4>668</vt:i4>
      </vt:variant>
      <vt:variant>
        <vt:i4>0</vt:i4>
      </vt:variant>
      <vt:variant>
        <vt:i4>5</vt:i4>
      </vt:variant>
      <vt:variant>
        <vt:lpwstr/>
      </vt:variant>
      <vt:variant>
        <vt:lpwstr>_Toc517098494</vt:lpwstr>
      </vt:variant>
      <vt:variant>
        <vt:i4>1507391</vt:i4>
      </vt:variant>
      <vt:variant>
        <vt:i4>662</vt:i4>
      </vt:variant>
      <vt:variant>
        <vt:i4>0</vt:i4>
      </vt:variant>
      <vt:variant>
        <vt:i4>5</vt:i4>
      </vt:variant>
      <vt:variant>
        <vt:lpwstr/>
      </vt:variant>
      <vt:variant>
        <vt:lpwstr>_Toc517098493</vt:lpwstr>
      </vt:variant>
      <vt:variant>
        <vt:i4>1507391</vt:i4>
      </vt:variant>
      <vt:variant>
        <vt:i4>656</vt:i4>
      </vt:variant>
      <vt:variant>
        <vt:i4>0</vt:i4>
      </vt:variant>
      <vt:variant>
        <vt:i4>5</vt:i4>
      </vt:variant>
      <vt:variant>
        <vt:lpwstr/>
      </vt:variant>
      <vt:variant>
        <vt:lpwstr>_Toc517098492</vt:lpwstr>
      </vt:variant>
      <vt:variant>
        <vt:i4>1507391</vt:i4>
      </vt:variant>
      <vt:variant>
        <vt:i4>650</vt:i4>
      </vt:variant>
      <vt:variant>
        <vt:i4>0</vt:i4>
      </vt:variant>
      <vt:variant>
        <vt:i4>5</vt:i4>
      </vt:variant>
      <vt:variant>
        <vt:lpwstr/>
      </vt:variant>
      <vt:variant>
        <vt:lpwstr>_Toc517098491</vt:lpwstr>
      </vt:variant>
      <vt:variant>
        <vt:i4>1507391</vt:i4>
      </vt:variant>
      <vt:variant>
        <vt:i4>644</vt:i4>
      </vt:variant>
      <vt:variant>
        <vt:i4>0</vt:i4>
      </vt:variant>
      <vt:variant>
        <vt:i4>5</vt:i4>
      </vt:variant>
      <vt:variant>
        <vt:lpwstr/>
      </vt:variant>
      <vt:variant>
        <vt:lpwstr>_Toc517098490</vt:lpwstr>
      </vt:variant>
      <vt:variant>
        <vt:i4>1441855</vt:i4>
      </vt:variant>
      <vt:variant>
        <vt:i4>638</vt:i4>
      </vt:variant>
      <vt:variant>
        <vt:i4>0</vt:i4>
      </vt:variant>
      <vt:variant>
        <vt:i4>5</vt:i4>
      </vt:variant>
      <vt:variant>
        <vt:lpwstr/>
      </vt:variant>
      <vt:variant>
        <vt:lpwstr>_Toc517098489</vt:lpwstr>
      </vt:variant>
      <vt:variant>
        <vt:i4>1441855</vt:i4>
      </vt:variant>
      <vt:variant>
        <vt:i4>632</vt:i4>
      </vt:variant>
      <vt:variant>
        <vt:i4>0</vt:i4>
      </vt:variant>
      <vt:variant>
        <vt:i4>5</vt:i4>
      </vt:variant>
      <vt:variant>
        <vt:lpwstr/>
      </vt:variant>
      <vt:variant>
        <vt:lpwstr>_Toc517098488</vt:lpwstr>
      </vt:variant>
      <vt:variant>
        <vt:i4>1441855</vt:i4>
      </vt:variant>
      <vt:variant>
        <vt:i4>626</vt:i4>
      </vt:variant>
      <vt:variant>
        <vt:i4>0</vt:i4>
      </vt:variant>
      <vt:variant>
        <vt:i4>5</vt:i4>
      </vt:variant>
      <vt:variant>
        <vt:lpwstr/>
      </vt:variant>
      <vt:variant>
        <vt:lpwstr>_Toc517098487</vt:lpwstr>
      </vt:variant>
      <vt:variant>
        <vt:i4>1441855</vt:i4>
      </vt:variant>
      <vt:variant>
        <vt:i4>620</vt:i4>
      </vt:variant>
      <vt:variant>
        <vt:i4>0</vt:i4>
      </vt:variant>
      <vt:variant>
        <vt:i4>5</vt:i4>
      </vt:variant>
      <vt:variant>
        <vt:lpwstr/>
      </vt:variant>
      <vt:variant>
        <vt:lpwstr>_Toc517098486</vt:lpwstr>
      </vt:variant>
      <vt:variant>
        <vt:i4>1441855</vt:i4>
      </vt:variant>
      <vt:variant>
        <vt:i4>614</vt:i4>
      </vt:variant>
      <vt:variant>
        <vt:i4>0</vt:i4>
      </vt:variant>
      <vt:variant>
        <vt:i4>5</vt:i4>
      </vt:variant>
      <vt:variant>
        <vt:lpwstr/>
      </vt:variant>
      <vt:variant>
        <vt:lpwstr>_Toc517098485</vt:lpwstr>
      </vt:variant>
      <vt:variant>
        <vt:i4>1441855</vt:i4>
      </vt:variant>
      <vt:variant>
        <vt:i4>608</vt:i4>
      </vt:variant>
      <vt:variant>
        <vt:i4>0</vt:i4>
      </vt:variant>
      <vt:variant>
        <vt:i4>5</vt:i4>
      </vt:variant>
      <vt:variant>
        <vt:lpwstr/>
      </vt:variant>
      <vt:variant>
        <vt:lpwstr>_Toc517098484</vt:lpwstr>
      </vt:variant>
      <vt:variant>
        <vt:i4>1441855</vt:i4>
      </vt:variant>
      <vt:variant>
        <vt:i4>602</vt:i4>
      </vt:variant>
      <vt:variant>
        <vt:i4>0</vt:i4>
      </vt:variant>
      <vt:variant>
        <vt:i4>5</vt:i4>
      </vt:variant>
      <vt:variant>
        <vt:lpwstr/>
      </vt:variant>
      <vt:variant>
        <vt:lpwstr>_Toc517098483</vt:lpwstr>
      </vt:variant>
      <vt:variant>
        <vt:i4>1441855</vt:i4>
      </vt:variant>
      <vt:variant>
        <vt:i4>596</vt:i4>
      </vt:variant>
      <vt:variant>
        <vt:i4>0</vt:i4>
      </vt:variant>
      <vt:variant>
        <vt:i4>5</vt:i4>
      </vt:variant>
      <vt:variant>
        <vt:lpwstr/>
      </vt:variant>
      <vt:variant>
        <vt:lpwstr>_Toc517098482</vt:lpwstr>
      </vt:variant>
      <vt:variant>
        <vt:i4>1441855</vt:i4>
      </vt:variant>
      <vt:variant>
        <vt:i4>590</vt:i4>
      </vt:variant>
      <vt:variant>
        <vt:i4>0</vt:i4>
      </vt:variant>
      <vt:variant>
        <vt:i4>5</vt:i4>
      </vt:variant>
      <vt:variant>
        <vt:lpwstr/>
      </vt:variant>
      <vt:variant>
        <vt:lpwstr>_Toc517098481</vt:lpwstr>
      </vt:variant>
      <vt:variant>
        <vt:i4>1441855</vt:i4>
      </vt:variant>
      <vt:variant>
        <vt:i4>584</vt:i4>
      </vt:variant>
      <vt:variant>
        <vt:i4>0</vt:i4>
      </vt:variant>
      <vt:variant>
        <vt:i4>5</vt:i4>
      </vt:variant>
      <vt:variant>
        <vt:lpwstr/>
      </vt:variant>
      <vt:variant>
        <vt:lpwstr>_Toc517098480</vt:lpwstr>
      </vt:variant>
      <vt:variant>
        <vt:i4>1638463</vt:i4>
      </vt:variant>
      <vt:variant>
        <vt:i4>578</vt:i4>
      </vt:variant>
      <vt:variant>
        <vt:i4>0</vt:i4>
      </vt:variant>
      <vt:variant>
        <vt:i4>5</vt:i4>
      </vt:variant>
      <vt:variant>
        <vt:lpwstr/>
      </vt:variant>
      <vt:variant>
        <vt:lpwstr>_Toc517098479</vt:lpwstr>
      </vt:variant>
      <vt:variant>
        <vt:i4>1638463</vt:i4>
      </vt:variant>
      <vt:variant>
        <vt:i4>572</vt:i4>
      </vt:variant>
      <vt:variant>
        <vt:i4>0</vt:i4>
      </vt:variant>
      <vt:variant>
        <vt:i4>5</vt:i4>
      </vt:variant>
      <vt:variant>
        <vt:lpwstr/>
      </vt:variant>
      <vt:variant>
        <vt:lpwstr>_Toc517098478</vt:lpwstr>
      </vt:variant>
      <vt:variant>
        <vt:i4>1638463</vt:i4>
      </vt:variant>
      <vt:variant>
        <vt:i4>566</vt:i4>
      </vt:variant>
      <vt:variant>
        <vt:i4>0</vt:i4>
      </vt:variant>
      <vt:variant>
        <vt:i4>5</vt:i4>
      </vt:variant>
      <vt:variant>
        <vt:lpwstr/>
      </vt:variant>
      <vt:variant>
        <vt:lpwstr>_Toc517098477</vt:lpwstr>
      </vt:variant>
      <vt:variant>
        <vt:i4>1638463</vt:i4>
      </vt:variant>
      <vt:variant>
        <vt:i4>560</vt:i4>
      </vt:variant>
      <vt:variant>
        <vt:i4>0</vt:i4>
      </vt:variant>
      <vt:variant>
        <vt:i4>5</vt:i4>
      </vt:variant>
      <vt:variant>
        <vt:lpwstr/>
      </vt:variant>
      <vt:variant>
        <vt:lpwstr>_Toc517098476</vt:lpwstr>
      </vt:variant>
      <vt:variant>
        <vt:i4>1638463</vt:i4>
      </vt:variant>
      <vt:variant>
        <vt:i4>554</vt:i4>
      </vt:variant>
      <vt:variant>
        <vt:i4>0</vt:i4>
      </vt:variant>
      <vt:variant>
        <vt:i4>5</vt:i4>
      </vt:variant>
      <vt:variant>
        <vt:lpwstr/>
      </vt:variant>
      <vt:variant>
        <vt:lpwstr>_Toc517098475</vt:lpwstr>
      </vt:variant>
      <vt:variant>
        <vt:i4>1638463</vt:i4>
      </vt:variant>
      <vt:variant>
        <vt:i4>548</vt:i4>
      </vt:variant>
      <vt:variant>
        <vt:i4>0</vt:i4>
      </vt:variant>
      <vt:variant>
        <vt:i4>5</vt:i4>
      </vt:variant>
      <vt:variant>
        <vt:lpwstr/>
      </vt:variant>
      <vt:variant>
        <vt:lpwstr>_Toc517098474</vt:lpwstr>
      </vt:variant>
      <vt:variant>
        <vt:i4>1638463</vt:i4>
      </vt:variant>
      <vt:variant>
        <vt:i4>542</vt:i4>
      </vt:variant>
      <vt:variant>
        <vt:i4>0</vt:i4>
      </vt:variant>
      <vt:variant>
        <vt:i4>5</vt:i4>
      </vt:variant>
      <vt:variant>
        <vt:lpwstr/>
      </vt:variant>
      <vt:variant>
        <vt:lpwstr>_Toc517098473</vt:lpwstr>
      </vt:variant>
      <vt:variant>
        <vt:i4>1638463</vt:i4>
      </vt:variant>
      <vt:variant>
        <vt:i4>536</vt:i4>
      </vt:variant>
      <vt:variant>
        <vt:i4>0</vt:i4>
      </vt:variant>
      <vt:variant>
        <vt:i4>5</vt:i4>
      </vt:variant>
      <vt:variant>
        <vt:lpwstr/>
      </vt:variant>
      <vt:variant>
        <vt:lpwstr>_Toc517098472</vt:lpwstr>
      </vt:variant>
      <vt:variant>
        <vt:i4>1638463</vt:i4>
      </vt:variant>
      <vt:variant>
        <vt:i4>530</vt:i4>
      </vt:variant>
      <vt:variant>
        <vt:i4>0</vt:i4>
      </vt:variant>
      <vt:variant>
        <vt:i4>5</vt:i4>
      </vt:variant>
      <vt:variant>
        <vt:lpwstr/>
      </vt:variant>
      <vt:variant>
        <vt:lpwstr>_Toc517098471</vt:lpwstr>
      </vt:variant>
      <vt:variant>
        <vt:i4>1638463</vt:i4>
      </vt:variant>
      <vt:variant>
        <vt:i4>524</vt:i4>
      </vt:variant>
      <vt:variant>
        <vt:i4>0</vt:i4>
      </vt:variant>
      <vt:variant>
        <vt:i4>5</vt:i4>
      </vt:variant>
      <vt:variant>
        <vt:lpwstr/>
      </vt:variant>
      <vt:variant>
        <vt:lpwstr>_Toc517098470</vt:lpwstr>
      </vt:variant>
      <vt:variant>
        <vt:i4>1572927</vt:i4>
      </vt:variant>
      <vt:variant>
        <vt:i4>518</vt:i4>
      </vt:variant>
      <vt:variant>
        <vt:i4>0</vt:i4>
      </vt:variant>
      <vt:variant>
        <vt:i4>5</vt:i4>
      </vt:variant>
      <vt:variant>
        <vt:lpwstr/>
      </vt:variant>
      <vt:variant>
        <vt:lpwstr>_Toc517098469</vt:lpwstr>
      </vt:variant>
      <vt:variant>
        <vt:i4>1572927</vt:i4>
      </vt:variant>
      <vt:variant>
        <vt:i4>512</vt:i4>
      </vt:variant>
      <vt:variant>
        <vt:i4>0</vt:i4>
      </vt:variant>
      <vt:variant>
        <vt:i4>5</vt:i4>
      </vt:variant>
      <vt:variant>
        <vt:lpwstr/>
      </vt:variant>
      <vt:variant>
        <vt:lpwstr>_Toc517098468</vt:lpwstr>
      </vt:variant>
      <vt:variant>
        <vt:i4>1572927</vt:i4>
      </vt:variant>
      <vt:variant>
        <vt:i4>506</vt:i4>
      </vt:variant>
      <vt:variant>
        <vt:i4>0</vt:i4>
      </vt:variant>
      <vt:variant>
        <vt:i4>5</vt:i4>
      </vt:variant>
      <vt:variant>
        <vt:lpwstr/>
      </vt:variant>
      <vt:variant>
        <vt:lpwstr>_Toc517098467</vt:lpwstr>
      </vt:variant>
      <vt:variant>
        <vt:i4>1572927</vt:i4>
      </vt:variant>
      <vt:variant>
        <vt:i4>500</vt:i4>
      </vt:variant>
      <vt:variant>
        <vt:i4>0</vt:i4>
      </vt:variant>
      <vt:variant>
        <vt:i4>5</vt:i4>
      </vt:variant>
      <vt:variant>
        <vt:lpwstr/>
      </vt:variant>
      <vt:variant>
        <vt:lpwstr>_Toc517098466</vt:lpwstr>
      </vt:variant>
      <vt:variant>
        <vt:i4>1572927</vt:i4>
      </vt:variant>
      <vt:variant>
        <vt:i4>494</vt:i4>
      </vt:variant>
      <vt:variant>
        <vt:i4>0</vt:i4>
      </vt:variant>
      <vt:variant>
        <vt:i4>5</vt:i4>
      </vt:variant>
      <vt:variant>
        <vt:lpwstr/>
      </vt:variant>
      <vt:variant>
        <vt:lpwstr>_Toc517098465</vt:lpwstr>
      </vt:variant>
      <vt:variant>
        <vt:i4>1572927</vt:i4>
      </vt:variant>
      <vt:variant>
        <vt:i4>488</vt:i4>
      </vt:variant>
      <vt:variant>
        <vt:i4>0</vt:i4>
      </vt:variant>
      <vt:variant>
        <vt:i4>5</vt:i4>
      </vt:variant>
      <vt:variant>
        <vt:lpwstr/>
      </vt:variant>
      <vt:variant>
        <vt:lpwstr>_Toc517098464</vt:lpwstr>
      </vt:variant>
      <vt:variant>
        <vt:i4>1572927</vt:i4>
      </vt:variant>
      <vt:variant>
        <vt:i4>482</vt:i4>
      </vt:variant>
      <vt:variant>
        <vt:i4>0</vt:i4>
      </vt:variant>
      <vt:variant>
        <vt:i4>5</vt:i4>
      </vt:variant>
      <vt:variant>
        <vt:lpwstr/>
      </vt:variant>
      <vt:variant>
        <vt:lpwstr>_Toc517098463</vt:lpwstr>
      </vt:variant>
      <vt:variant>
        <vt:i4>1572927</vt:i4>
      </vt:variant>
      <vt:variant>
        <vt:i4>476</vt:i4>
      </vt:variant>
      <vt:variant>
        <vt:i4>0</vt:i4>
      </vt:variant>
      <vt:variant>
        <vt:i4>5</vt:i4>
      </vt:variant>
      <vt:variant>
        <vt:lpwstr/>
      </vt:variant>
      <vt:variant>
        <vt:lpwstr>_Toc517098462</vt:lpwstr>
      </vt:variant>
      <vt:variant>
        <vt:i4>1572927</vt:i4>
      </vt:variant>
      <vt:variant>
        <vt:i4>470</vt:i4>
      </vt:variant>
      <vt:variant>
        <vt:i4>0</vt:i4>
      </vt:variant>
      <vt:variant>
        <vt:i4>5</vt:i4>
      </vt:variant>
      <vt:variant>
        <vt:lpwstr/>
      </vt:variant>
      <vt:variant>
        <vt:lpwstr>_Toc517098461</vt:lpwstr>
      </vt:variant>
      <vt:variant>
        <vt:i4>1572927</vt:i4>
      </vt:variant>
      <vt:variant>
        <vt:i4>464</vt:i4>
      </vt:variant>
      <vt:variant>
        <vt:i4>0</vt:i4>
      </vt:variant>
      <vt:variant>
        <vt:i4>5</vt:i4>
      </vt:variant>
      <vt:variant>
        <vt:lpwstr/>
      </vt:variant>
      <vt:variant>
        <vt:lpwstr>_Toc517098460</vt:lpwstr>
      </vt:variant>
      <vt:variant>
        <vt:i4>1769535</vt:i4>
      </vt:variant>
      <vt:variant>
        <vt:i4>458</vt:i4>
      </vt:variant>
      <vt:variant>
        <vt:i4>0</vt:i4>
      </vt:variant>
      <vt:variant>
        <vt:i4>5</vt:i4>
      </vt:variant>
      <vt:variant>
        <vt:lpwstr/>
      </vt:variant>
      <vt:variant>
        <vt:lpwstr>_Toc517098459</vt:lpwstr>
      </vt:variant>
      <vt:variant>
        <vt:i4>1769535</vt:i4>
      </vt:variant>
      <vt:variant>
        <vt:i4>452</vt:i4>
      </vt:variant>
      <vt:variant>
        <vt:i4>0</vt:i4>
      </vt:variant>
      <vt:variant>
        <vt:i4>5</vt:i4>
      </vt:variant>
      <vt:variant>
        <vt:lpwstr/>
      </vt:variant>
      <vt:variant>
        <vt:lpwstr>_Toc517098458</vt:lpwstr>
      </vt:variant>
      <vt:variant>
        <vt:i4>1769535</vt:i4>
      </vt:variant>
      <vt:variant>
        <vt:i4>446</vt:i4>
      </vt:variant>
      <vt:variant>
        <vt:i4>0</vt:i4>
      </vt:variant>
      <vt:variant>
        <vt:i4>5</vt:i4>
      </vt:variant>
      <vt:variant>
        <vt:lpwstr/>
      </vt:variant>
      <vt:variant>
        <vt:lpwstr>_Toc517098457</vt:lpwstr>
      </vt:variant>
      <vt:variant>
        <vt:i4>1769535</vt:i4>
      </vt:variant>
      <vt:variant>
        <vt:i4>440</vt:i4>
      </vt:variant>
      <vt:variant>
        <vt:i4>0</vt:i4>
      </vt:variant>
      <vt:variant>
        <vt:i4>5</vt:i4>
      </vt:variant>
      <vt:variant>
        <vt:lpwstr/>
      </vt:variant>
      <vt:variant>
        <vt:lpwstr>_Toc517098456</vt:lpwstr>
      </vt:variant>
      <vt:variant>
        <vt:i4>1769535</vt:i4>
      </vt:variant>
      <vt:variant>
        <vt:i4>434</vt:i4>
      </vt:variant>
      <vt:variant>
        <vt:i4>0</vt:i4>
      </vt:variant>
      <vt:variant>
        <vt:i4>5</vt:i4>
      </vt:variant>
      <vt:variant>
        <vt:lpwstr/>
      </vt:variant>
      <vt:variant>
        <vt:lpwstr>_Toc517098455</vt:lpwstr>
      </vt:variant>
      <vt:variant>
        <vt:i4>1769535</vt:i4>
      </vt:variant>
      <vt:variant>
        <vt:i4>428</vt:i4>
      </vt:variant>
      <vt:variant>
        <vt:i4>0</vt:i4>
      </vt:variant>
      <vt:variant>
        <vt:i4>5</vt:i4>
      </vt:variant>
      <vt:variant>
        <vt:lpwstr/>
      </vt:variant>
      <vt:variant>
        <vt:lpwstr>_Toc517098454</vt:lpwstr>
      </vt:variant>
      <vt:variant>
        <vt:i4>1769535</vt:i4>
      </vt:variant>
      <vt:variant>
        <vt:i4>422</vt:i4>
      </vt:variant>
      <vt:variant>
        <vt:i4>0</vt:i4>
      </vt:variant>
      <vt:variant>
        <vt:i4>5</vt:i4>
      </vt:variant>
      <vt:variant>
        <vt:lpwstr/>
      </vt:variant>
      <vt:variant>
        <vt:lpwstr>_Toc517098453</vt:lpwstr>
      </vt:variant>
      <vt:variant>
        <vt:i4>1769535</vt:i4>
      </vt:variant>
      <vt:variant>
        <vt:i4>416</vt:i4>
      </vt:variant>
      <vt:variant>
        <vt:i4>0</vt:i4>
      </vt:variant>
      <vt:variant>
        <vt:i4>5</vt:i4>
      </vt:variant>
      <vt:variant>
        <vt:lpwstr/>
      </vt:variant>
      <vt:variant>
        <vt:lpwstr>_Toc517098452</vt:lpwstr>
      </vt:variant>
      <vt:variant>
        <vt:i4>1769535</vt:i4>
      </vt:variant>
      <vt:variant>
        <vt:i4>410</vt:i4>
      </vt:variant>
      <vt:variant>
        <vt:i4>0</vt:i4>
      </vt:variant>
      <vt:variant>
        <vt:i4>5</vt:i4>
      </vt:variant>
      <vt:variant>
        <vt:lpwstr/>
      </vt:variant>
      <vt:variant>
        <vt:lpwstr>_Toc517098451</vt:lpwstr>
      </vt:variant>
      <vt:variant>
        <vt:i4>1769535</vt:i4>
      </vt:variant>
      <vt:variant>
        <vt:i4>404</vt:i4>
      </vt:variant>
      <vt:variant>
        <vt:i4>0</vt:i4>
      </vt:variant>
      <vt:variant>
        <vt:i4>5</vt:i4>
      </vt:variant>
      <vt:variant>
        <vt:lpwstr/>
      </vt:variant>
      <vt:variant>
        <vt:lpwstr>_Toc517098450</vt:lpwstr>
      </vt:variant>
      <vt:variant>
        <vt:i4>1703999</vt:i4>
      </vt:variant>
      <vt:variant>
        <vt:i4>398</vt:i4>
      </vt:variant>
      <vt:variant>
        <vt:i4>0</vt:i4>
      </vt:variant>
      <vt:variant>
        <vt:i4>5</vt:i4>
      </vt:variant>
      <vt:variant>
        <vt:lpwstr/>
      </vt:variant>
      <vt:variant>
        <vt:lpwstr>_Toc517098449</vt:lpwstr>
      </vt:variant>
      <vt:variant>
        <vt:i4>1703999</vt:i4>
      </vt:variant>
      <vt:variant>
        <vt:i4>392</vt:i4>
      </vt:variant>
      <vt:variant>
        <vt:i4>0</vt:i4>
      </vt:variant>
      <vt:variant>
        <vt:i4>5</vt:i4>
      </vt:variant>
      <vt:variant>
        <vt:lpwstr/>
      </vt:variant>
      <vt:variant>
        <vt:lpwstr>_Toc517098448</vt:lpwstr>
      </vt:variant>
      <vt:variant>
        <vt:i4>1703999</vt:i4>
      </vt:variant>
      <vt:variant>
        <vt:i4>386</vt:i4>
      </vt:variant>
      <vt:variant>
        <vt:i4>0</vt:i4>
      </vt:variant>
      <vt:variant>
        <vt:i4>5</vt:i4>
      </vt:variant>
      <vt:variant>
        <vt:lpwstr/>
      </vt:variant>
      <vt:variant>
        <vt:lpwstr>_Toc517098447</vt:lpwstr>
      </vt:variant>
      <vt:variant>
        <vt:i4>1703999</vt:i4>
      </vt:variant>
      <vt:variant>
        <vt:i4>380</vt:i4>
      </vt:variant>
      <vt:variant>
        <vt:i4>0</vt:i4>
      </vt:variant>
      <vt:variant>
        <vt:i4>5</vt:i4>
      </vt:variant>
      <vt:variant>
        <vt:lpwstr/>
      </vt:variant>
      <vt:variant>
        <vt:lpwstr>_Toc517098446</vt:lpwstr>
      </vt:variant>
      <vt:variant>
        <vt:i4>1703999</vt:i4>
      </vt:variant>
      <vt:variant>
        <vt:i4>374</vt:i4>
      </vt:variant>
      <vt:variant>
        <vt:i4>0</vt:i4>
      </vt:variant>
      <vt:variant>
        <vt:i4>5</vt:i4>
      </vt:variant>
      <vt:variant>
        <vt:lpwstr/>
      </vt:variant>
      <vt:variant>
        <vt:lpwstr>_Toc517098445</vt:lpwstr>
      </vt:variant>
      <vt:variant>
        <vt:i4>1703999</vt:i4>
      </vt:variant>
      <vt:variant>
        <vt:i4>368</vt:i4>
      </vt:variant>
      <vt:variant>
        <vt:i4>0</vt:i4>
      </vt:variant>
      <vt:variant>
        <vt:i4>5</vt:i4>
      </vt:variant>
      <vt:variant>
        <vt:lpwstr/>
      </vt:variant>
      <vt:variant>
        <vt:lpwstr>_Toc517098444</vt:lpwstr>
      </vt:variant>
      <vt:variant>
        <vt:i4>1703999</vt:i4>
      </vt:variant>
      <vt:variant>
        <vt:i4>362</vt:i4>
      </vt:variant>
      <vt:variant>
        <vt:i4>0</vt:i4>
      </vt:variant>
      <vt:variant>
        <vt:i4>5</vt:i4>
      </vt:variant>
      <vt:variant>
        <vt:lpwstr/>
      </vt:variant>
      <vt:variant>
        <vt:lpwstr>_Toc517098443</vt:lpwstr>
      </vt:variant>
      <vt:variant>
        <vt:i4>1703999</vt:i4>
      </vt:variant>
      <vt:variant>
        <vt:i4>356</vt:i4>
      </vt:variant>
      <vt:variant>
        <vt:i4>0</vt:i4>
      </vt:variant>
      <vt:variant>
        <vt:i4>5</vt:i4>
      </vt:variant>
      <vt:variant>
        <vt:lpwstr/>
      </vt:variant>
      <vt:variant>
        <vt:lpwstr>_Toc517098442</vt:lpwstr>
      </vt:variant>
      <vt:variant>
        <vt:i4>1703999</vt:i4>
      </vt:variant>
      <vt:variant>
        <vt:i4>350</vt:i4>
      </vt:variant>
      <vt:variant>
        <vt:i4>0</vt:i4>
      </vt:variant>
      <vt:variant>
        <vt:i4>5</vt:i4>
      </vt:variant>
      <vt:variant>
        <vt:lpwstr/>
      </vt:variant>
      <vt:variant>
        <vt:lpwstr>_Toc517098441</vt:lpwstr>
      </vt:variant>
      <vt:variant>
        <vt:i4>1703999</vt:i4>
      </vt:variant>
      <vt:variant>
        <vt:i4>344</vt:i4>
      </vt:variant>
      <vt:variant>
        <vt:i4>0</vt:i4>
      </vt:variant>
      <vt:variant>
        <vt:i4>5</vt:i4>
      </vt:variant>
      <vt:variant>
        <vt:lpwstr/>
      </vt:variant>
      <vt:variant>
        <vt:lpwstr>_Toc517098440</vt:lpwstr>
      </vt:variant>
      <vt:variant>
        <vt:i4>1900607</vt:i4>
      </vt:variant>
      <vt:variant>
        <vt:i4>338</vt:i4>
      </vt:variant>
      <vt:variant>
        <vt:i4>0</vt:i4>
      </vt:variant>
      <vt:variant>
        <vt:i4>5</vt:i4>
      </vt:variant>
      <vt:variant>
        <vt:lpwstr/>
      </vt:variant>
      <vt:variant>
        <vt:lpwstr>_Toc517098439</vt:lpwstr>
      </vt:variant>
      <vt:variant>
        <vt:i4>1900607</vt:i4>
      </vt:variant>
      <vt:variant>
        <vt:i4>332</vt:i4>
      </vt:variant>
      <vt:variant>
        <vt:i4>0</vt:i4>
      </vt:variant>
      <vt:variant>
        <vt:i4>5</vt:i4>
      </vt:variant>
      <vt:variant>
        <vt:lpwstr/>
      </vt:variant>
      <vt:variant>
        <vt:lpwstr>_Toc517098438</vt:lpwstr>
      </vt:variant>
      <vt:variant>
        <vt:i4>1900607</vt:i4>
      </vt:variant>
      <vt:variant>
        <vt:i4>326</vt:i4>
      </vt:variant>
      <vt:variant>
        <vt:i4>0</vt:i4>
      </vt:variant>
      <vt:variant>
        <vt:i4>5</vt:i4>
      </vt:variant>
      <vt:variant>
        <vt:lpwstr/>
      </vt:variant>
      <vt:variant>
        <vt:lpwstr>_Toc517098437</vt:lpwstr>
      </vt:variant>
      <vt:variant>
        <vt:i4>1900607</vt:i4>
      </vt:variant>
      <vt:variant>
        <vt:i4>320</vt:i4>
      </vt:variant>
      <vt:variant>
        <vt:i4>0</vt:i4>
      </vt:variant>
      <vt:variant>
        <vt:i4>5</vt:i4>
      </vt:variant>
      <vt:variant>
        <vt:lpwstr/>
      </vt:variant>
      <vt:variant>
        <vt:lpwstr>_Toc517098436</vt:lpwstr>
      </vt:variant>
      <vt:variant>
        <vt:i4>1900607</vt:i4>
      </vt:variant>
      <vt:variant>
        <vt:i4>314</vt:i4>
      </vt:variant>
      <vt:variant>
        <vt:i4>0</vt:i4>
      </vt:variant>
      <vt:variant>
        <vt:i4>5</vt:i4>
      </vt:variant>
      <vt:variant>
        <vt:lpwstr/>
      </vt:variant>
      <vt:variant>
        <vt:lpwstr>_Toc517098435</vt:lpwstr>
      </vt:variant>
      <vt:variant>
        <vt:i4>1900607</vt:i4>
      </vt:variant>
      <vt:variant>
        <vt:i4>308</vt:i4>
      </vt:variant>
      <vt:variant>
        <vt:i4>0</vt:i4>
      </vt:variant>
      <vt:variant>
        <vt:i4>5</vt:i4>
      </vt:variant>
      <vt:variant>
        <vt:lpwstr/>
      </vt:variant>
      <vt:variant>
        <vt:lpwstr>_Toc517098434</vt:lpwstr>
      </vt:variant>
      <vt:variant>
        <vt:i4>1900607</vt:i4>
      </vt:variant>
      <vt:variant>
        <vt:i4>302</vt:i4>
      </vt:variant>
      <vt:variant>
        <vt:i4>0</vt:i4>
      </vt:variant>
      <vt:variant>
        <vt:i4>5</vt:i4>
      </vt:variant>
      <vt:variant>
        <vt:lpwstr/>
      </vt:variant>
      <vt:variant>
        <vt:lpwstr>_Toc517098433</vt:lpwstr>
      </vt:variant>
      <vt:variant>
        <vt:i4>1900607</vt:i4>
      </vt:variant>
      <vt:variant>
        <vt:i4>296</vt:i4>
      </vt:variant>
      <vt:variant>
        <vt:i4>0</vt:i4>
      </vt:variant>
      <vt:variant>
        <vt:i4>5</vt:i4>
      </vt:variant>
      <vt:variant>
        <vt:lpwstr/>
      </vt:variant>
      <vt:variant>
        <vt:lpwstr>_Toc517098432</vt:lpwstr>
      </vt:variant>
      <vt:variant>
        <vt:i4>1900607</vt:i4>
      </vt:variant>
      <vt:variant>
        <vt:i4>290</vt:i4>
      </vt:variant>
      <vt:variant>
        <vt:i4>0</vt:i4>
      </vt:variant>
      <vt:variant>
        <vt:i4>5</vt:i4>
      </vt:variant>
      <vt:variant>
        <vt:lpwstr/>
      </vt:variant>
      <vt:variant>
        <vt:lpwstr>_Toc517098431</vt:lpwstr>
      </vt:variant>
      <vt:variant>
        <vt:i4>1900607</vt:i4>
      </vt:variant>
      <vt:variant>
        <vt:i4>284</vt:i4>
      </vt:variant>
      <vt:variant>
        <vt:i4>0</vt:i4>
      </vt:variant>
      <vt:variant>
        <vt:i4>5</vt:i4>
      </vt:variant>
      <vt:variant>
        <vt:lpwstr/>
      </vt:variant>
      <vt:variant>
        <vt:lpwstr>_Toc517098430</vt:lpwstr>
      </vt:variant>
      <vt:variant>
        <vt:i4>1835071</vt:i4>
      </vt:variant>
      <vt:variant>
        <vt:i4>278</vt:i4>
      </vt:variant>
      <vt:variant>
        <vt:i4>0</vt:i4>
      </vt:variant>
      <vt:variant>
        <vt:i4>5</vt:i4>
      </vt:variant>
      <vt:variant>
        <vt:lpwstr/>
      </vt:variant>
      <vt:variant>
        <vt:lpwstr>_Toc517098429</vt:lpwstr>
      </vt:variant>
      <vt:variant>
        <vt:i4>1835071</vt:i4>
      </vt:variant>
      <vt:variant>
        <vt:i4>272</vt:i4>
      </vt:variant>
      <vt:variant>
        <vt:i4>0</vt:i4>
      </vt:variant>
      <vt:variant>
        <vt:i4>5</vt:i4>
      </vt:variant>
      <vt:variant>
        <vt:lpwstr/>
      </vt:variant>
      <vt:variant>
        <vt:lpwstr>_Toc517098428</vt:lpwstr>
      </vt:variant>
      <vt:variant>
        <vt:i4>1835071</vt:i4>
      </vt:variant>
      <vt:variant>
        <vt:i4>266</vt:i4>
      </vt:variant>
      <vt:variant>
        <vt:i4>0</vt:i4>
      </vt:variant>
      <vt:variant>
        <vt:i4>5</vt:i4>
      </vt:variant>
      <vt:variant>
        <vt:lpwstr/>
      </vt:variant>
      <vt:variant>
        <vt:lpwstr>_Toc517098427</vt:lpwstr>
      </vt:variant>
      <vt:variant>
        <vt:i4>1835071</vt:i4>
      </vt:variant>
      <vt:variant>
        <vt:i4>260</vt:i4>
      </vt:variant>
      <vt:variant>
        <vt:i4>0</vt:i4>
      </vt:variant>
      <vt:variant>
        <vt:i4>5</vt:i4>
      </vt:variant>
      <vt:variant>
        <vt:lpwstr/>
      </vt:variant>
      <vt:variant>
        <vt:lpwstr>_Toc517098426</vt:lpwstr>
      </vt:variant>
      <vt:variant>
        <vt:i4>1835071</vt:i4>
      </vt:variant>
      <vt:variant>
        <vt:i4>254</vt:i4>
      </vt:variant>
      <vt:variant>
        <vt:i4>0</vt:i4>
      </vt:variant>
      <vt:variant>
        <vt:i4>5</vt:i4>
      </vt:variant>
      <vt:variant>
        <vt:lpwstr/>
      </vt:variant>
      <vt:variant>
        <vt:lpwstr>_Toc517098425</vt:lpwstr>
      </vt:variant>
      <vt:variant>
        <vt:i4>1835071</vt:i4>
      </vt:variant>
      <vt:variant>
        <vt:i4>248</vt:i4>
      </vt:variant>
      <vt:variant>
        <vt:i4>0</vt:i4>
      </vt:variant>
      <vt:variant>
        <vt:i4>5</vt:i4>
      </vt:variant>
      <vt:variant>
        <vt:lpwstr/>
      </vt:variant>
      <vt:variant>
        <vt:lpwstr>_Toc517098424</vt:lpwstr>
      </vt:variant>
      <vt:variant>
        <vt:i4>1835071</vt:i4>
      </vt:variant>
      <vt:variant>
        <vt:i4>242</vt:i4>
      </vt:variant>
      <vt:variant>
        <vt:i4>0</vt:i4>
      </vt:variant>
      <vt:variant>
        <vt:i4>5</vt:i4>
      </vt:variant>
      <vt:variant>
        <vt:lpwstr/>
      </vt:variant>
      <vt:variant>
        <vt:lpwstr>_Toc517098423</vt:lpwstr>
      </vt:variant>
      <vt:variant>
        <vt:i4>1835071</vt:i4>
      </vt:variant>
      <vt:variant>
        <vt:i4>236</vt:i4>
      </vt:variant>
      <vt:variant>
        <vt:i4>0</vt:i4>
      </vt:variant>
      <vt:variant>
        <vt:i4>5</vt:i4>
      </vt:variant>
      <vt:variant>
        <vt:lpwstr/>
      </vt:variant>
      <vt:variant>
        <vt:lpwstr>_Toc517098422</vt:lpwstr>
      </vt:variant>
      <vt:variant>
        <vt:i4>1835071</vt:i4>
      </vt:variant>
      <vt:variant>
        <vt:i4>230</vt:i4>
      </vt:variant>
      <vt:variant>
        <vt:i4>0</vt:i4>
      </vt:variant>
      <vt:variant>
        <vt:i4>5</vt:i4>
      </vt:variant>
      <vt:variant>
        <vt:lpwstr/>
      </vt:variant>
      <vt:variant>
        <vt:lpwstr>_Toc517098421</vt:lpwstr>
      </vt:variant>
      <vt:variant>
        <vt:i4>1835071</vt:i4>
      </vt:variant>
      <vt:variant>
        <vt:i4>224</vt:i4>
      </vt:variant>
      <vt:variant>
        <vt:i4>0</vt:i4>
      </vt:variant>
      <vt:variant>
        <vt:i4>5</vt:i4>
      </vt:variant>
      <vt:variant>
        <vt:lpwstr/>
      </vt:variant>
      <vt:variant>
        <vt:lpwstr>_Toc517098420</vt:lpwstr>
      </vt:variant>
      <vt:variant>
        <vt:i4>2031679</vt:i4>
      </vt:variant>
      <vt:variant>
        <vt:i4>218</vt:i4>
      </vt:variant>
      <vt:variant>
        <vt:i4>0</vt:i4>
      </vt:variant>
      <vt:variant>
        <vt:i4>5</vt:i4>
      </vt:variant>
      <vt:variant>
        <vt:lpwstr/>
      </vt:variant>
      <vt:variant>
        <vt:lpwstr>_Toc517098419</vt:lpwstr>
      </vt:variant>
      <vt:variant>
        <vt:i4>2031679</vt:i4>
      </vt:variant>
      <vt:variant>
        <vt:i4>212</vt:i4>
      </vt:variant>
      <vt:variant>
        <vt:i4>0</vt:i4>
      </vt:variant>
      <vt:variant>
        <vt:i4>5</vt:i4>
      </vt:variant>
      <vt:variant>
        <vt:lpwstr/>
      </vt:variant>
      <vt:variant>
        <vt:lpwstr>_Toc517098418</vt:lpwstr>
      </vt:variant>
      <vt:variant>
        <vt:i4>2031679</vt:i4>
      </vt:variant>
      <vt:variant>
        <vt:i4>206</vt:i4>
      </vt:variant>
      <vt:variant>
        <vt:i4>0</vt:i4>
      </vt:variant>
      <vt:variant>
        <vt:i4>5</vt:i4>
      </vt:variant>
      <vt:variant>
        <vt:lpwstr/>
      </vt:variant>
      <vt:variant>
        <vt:lpwstr>_Toc517098417</vt:lpwstr>
      </vt:variant>
      <vt:variant>
        <vt:i4>2031679</vt:i4>
      </vt:variant>
      <vt:variant>
        <vt:i4>200</vt:i4>
      </vt:variant>
      <vt:variant>
        <vt:i4>0</vt:i4>
      </vt:variant>
      <vt:variant>
        <vt:i4>5</vt:i4>
      </vt:variant>
      <vt:variant>
        <vt:lpwstr/>
      </vt:variant>
      <vt:variant>
        <vt:lpwstr>_Toc517098416</vt:lpwstr>
      </vt:variant>
      <vt:variant>
        <vt:i4>2031679</vt:i4>
      </vt:variant>
      <vt:variant>
        <vt:i4>194</vt:i4>
      </vt:variant>
      <vt:variant>
        <vt:i4>0</vt:i4>
      </vt:variant>
      <vt:variant>
        <vt:i4>5</vt:i4>
      </vt:variant>
      <vt:variant>
        <vt:lpwstr/>
      </vt:variant>
      <vt:variant>
        <vt:lpwstr>_Toc517098415</vt:lpwstr>
      </vt:variant>
      <vt:variant>
        <vt:i4>2031679</vt:i4>
      </vt:variant>
      <vt:variant>
        <vt:i4>188</vt:i4>
      </vt:variant>
      <vt:variant>
        <vt:i4>0</vt:i4>
      </vt:variant>
      <vt:variant>
        <vt:i4>5</vt:i4>
      </vt:variant>
      <vt:variant>
        <vt:lpwstr/>
      </vt:variant>
      <vt:variant>
        <vt:lpwstr>_Toc517098414</vt:lpwstr>
      </vt:variant>
      <vt:variant>
        <vt:i4>2031679</vt:i4>
      </vt:variant>
      <vt:variant>
        <vt:i4>182</vt:i4>
      </vt:variant>
      <vt:variant>
        <vt:i4>0</vt:i4>
      </vt:variant>
      <vt:variant>
        <vt:i4>5</vt:i4>
      </vt:variant>
      <vt:variant>
        <vt:lpwstr/>
      </vt:variant>
      <vt:variant>
        <vt:lpwstr>_Toc517098413</vt:lpwstr>
      </vt:variant>
      <vt:variant>
        <vt:i4>2031679</vt:i4>
      </vt:variant>
      <vt:variant>
        <vt:i4>176</vt:i4>
      </vt:variant>
      <vt:variant>
        <vt:i4>0</vt:i4>
      </vt:variant>
      <vt:variant>
        <vt:i4>5</vt:i4>
      </vt:variant>
      <vt:variant>
        <vt:lpwstr/>
      </vt:variant>
      <vt:variant>
        <vt:lpwstr>_Toc517098412</vt:lpwstr>
      </vt:variant>
      <vt:variant>
        <vt:i4>2031679</vt:i4>
      </vt:variant>
      <vt:variant>
        <vt:i4>170</vt:i4>
      </vt:variant>
      <vt:variant>
        <vt:i4>0</vt:i4>
      </vt:variant>
      <vt:variant>
        <vt:i4>5</vt:i4>
      </vt:variant>
      <vt:variant>
        <vt:lpwstr/>
      </vt:variant>
      <vt:variant>
        <vt:lpwstr>_Toc517098411</vt:lpwstr>
      </vt:variant>
      <vt:variant>
        <vt:i4>2031679</vt:i4>
      </vt:variant>
      <vt:variant>
        <vt:i4>164</vt:i4>
      </vt:variant>
      <vt:variant>
        <vt:i4>0</vt:i4>
      </vt:variant>
      <vt:variant>
        <vt:i4>5</vt:i4>
      </vt:variant>
      <vt:variant>
        <vt:lpwstr/>
      </vt:variant>
      <vt:variant>
        <vt:lpwstr>_Toc517098410</vt:lpwstr>
      </vt:variant>
      <vt:variant>
        <vt:i4>1966143</vt:i4>
      </vt:variant>
      <vt:variant>
        <vt:i4>158</vt:i4>
      </vt:variant>
      <vt:variant>
        <vt:i4>0</vt:i4>
      </vt:variant>
      <vt:variant>
        <vt:i4>5</vt:i4>
      </vt:variant>
      <vt:variant>
        <vt:lpwstr/>
      </vt:variant>
      <vt:variant>
        <vt:lpwstr>_Toc517098409</vt:lpwstr>
      </vt:variant>
      <vt:variant>
        <vt:i4>1966143</vt:i4>
      </vt:variant>
      <vt:variant>
        <vt:i4>152</vt:i4>
      </vt:variant>
      <vt:variant>
        <vt:i4>0</vt:i4>
      </vt:variant>
      <vt:variant>
        <vt:i4>5</vt:i4>
      </vt:variant>
      <vt:variant>
        <vt:lpwstr/>
      </vt:variant>
      <vt:variant>
        <vt:lpwstr>_Toc517098408</vt:lpwstr>
      </vt:variant>
      <vt:variant>
        <vt:i4>1966143</vt:i4>
      </vt:variant>
      <vt:variant>
        <vt:i4>146</vt:i4>
      </vt:variant>
      <vt:variant>
        <vt:i4>0</vt:i4>
      </vt:variant>
      <vt:variant>
        <vt:i4>5</vt:i4>
      </vt:variant>
      <vt:variant>
        <vt:lpwstr/>
      </vt:variant>
      <vt:variant>
        <vt:lpwstr>_Toc517098407</vt:lpwstr>
      </vt:variant>
      <vt:variant>
        <vt:i4>1966143</vt:i4>
      </vt:variant>
      <vt:variant>
        <vt:i4>140</vt:i4>
      </vt:variant>
      <vt:variant>
        <vt:i4>0</vt:i4>
      </vt:variant>
      <vt:variant>
        <vt:i4>5</vt:i4>
      </vt:variant>
      <vt:variant>
        <vt:lpwstr/>
      </vt:variant>
      <vt:variant>
        <vt:lpwstr>_Toc517098406</vt:lpwstr>
      </vt:variant>
      <vt:variant>
        <vt:i4>1966143</vt:i4>
      </vt:variant>
      <vt:variant>
        <vt:i4>134</vt:i4>
      </vt:variant>
      <vt:variant>
        <vt:i4>0</vt:i4>
      </vt:variant>
      <vt:variant>
        <vt:i4>5</vt:i4>
      </vt:variant>
      <vt:variant>
        <vt:lpwstr/>
      </vt:variant>
      <vt:variant>
        <vt:lpwstr>_Toc517098405</vt:lpwstr>
      </vt:variant>
      <vt:variant>
        <vt:i4>1966143</vt:i4>
      </vt:variant>
      <vt:variant>
        <vt:i4>128</vt:i4>
      </vt:variant>
      <vt:variant>
        <vt:i4>0</vt:i4>
      </vt:variant>
      <vt:variant>
        <vt:i4>5</vt:i4>
      </vt:variant>
      <vt:variant>
        <vt:lpwstr/>
      </vt:variant>
      <vt:variant>
        <vt:lpwstr>_Toc517098404</vt:lpwstr>
      </vt:variant>
      <vt:variant>
        <vt:i4>1966143</vt:i4>
      </vt:variant>
      <vt:variant>
        <vt:i4>122</vt:i4>
      </vt:variant>
      <vt:variant>
        <vt:i4>0</vt:i4>
      </vt:variant>
      <vt:variant>
        <vt:i4>5</vt:i4>
      </vt:variant>
      <vt:variant>
        <vt:lpwstr/>
      </vt:variant>
      <vt:variant>
        <vt:lpwstr>_Toc517098403</vt:lpwstr>
      </vt:variant>
      <vt:variant>
        <vt:i4>1966143</vt:i4>
      </vt:variant>
      <vt:variant>
        <vt:i4>116</vt:i4>
      </vt:variant>
      <vt:variant>
        <vt:i4>0</vt:i4>
      </vt:variant>
      <vt:variant>
        <vt:i4>5</vt:i4>
      </vt:variant>
      <vt:variant>
        <vt:lpwstr/>
      </vt:variant>
      <vt:variant>
        <vt:lpwstr>_Toc517098402</vt:lpwstr>
      </vt:variant>
      <vt:variant>
        <vt:i4>1966143</vt:i4>
      </vt:variant>
      <vt:variant>
        <vt:i4>110</vt:i4>
      </vt:variant>
      <vt:variant>
        <vt:i4>0</vt:i4>
      </vt:variant>
      <vt:variant>
        <vt:i4>5</vt:i4>
      </vt:variant>
      <vt:variant>
        <vt:lpwstr/>
      </vt:variant>
      <vt:variant>
        <vt:lpwstr>_Toc517098401</vt:lpwstr>
      </vt:variant>
      <vt:variant>
        <vt:i4>1966143</vt:i4>
      </vt:variant>
      <vt:variant>
        <vt:i4>104</vt:i4>
      </vt:variant>
      <vt:variant>
        <vt:i4>0</vt:i4>
      </vt:variant>
      <vt:variant>
        <vt:i4>5</vt:i4>
      </vt:variant>
      <vt:variant>
        <vt:lpwstr/>
      </vt:variant>
      <vt:variant>
        <vt:lpwstr>_Toc517098400</vt:lpwstr>
      </vt:variant>
      <vt:variant>
        <vt:i4>1507384</vt:i4>
      </vt:variant>
      <vt:variant>
        <vt:i4>98</vt:i4>
      </vt:variant>
      <vt:variant>
        <vt:i4>0</vt:i4>
      </vt:variant>
      <vt:variant>
        <vt:i4>5</vt:i4>
      </vt:variant>
      <vt:variant>
        <vt:lpwstr/>
      </vt:variant>
      <vt:variant>
        <vt:lpwstr>_Toc517098399</vt:lpwstr>
      </vt:variant>
      <vt:variant>
        <vt:i4>1507384</vt:i4>
      </vt:variant>
      <vt:variant>
        <vt:i4>92</vt:i4>
      </vt:variant>
      <vt:variant>
        <vt:i4>0</vt:i4>
      </vt:variant>
      <vt:variant>
        <vt:i4>5</vt:i4>
      </vt:variant>
      <vt:variant>
        <vt:lpwstr/>
      </vt:variant>
      <vt:variant>
        <vt:lpwstr>_Toc517098398</vt:lpwstr>
      </vt:variant>
      <vt:variant>
        <vt:i4>1507384</vt:i4>
      </vt:variant>
      <vt:variant>
        <vt:i4>86</vt:i4>
      </vt:variant>
      <vt:variant>
        <vt:i4>0</vt:i4>
      </vt:variant>
      <vt:variant>
        <vt:i4>5</vt:i4>
      </vt:variant>
      <vt:variant>
        <vt:lpwstr/>
      </vt:variant>
      <vt:variant>
        <vt:lpwstr>_Toc517098397</vt:lpwstr>
      </vt:variant>
      <vt:variant>
        <vt:i4>1507384</vt:i4>
      </vt:variant>
      <vt:variant>
        <vt:i4>80</vt:i4>
      </vt:variant>
      <vt:variant>
        <vt:i4>0</vt:i4>
      </vt:variant>
      <vt:variant>
        <vt:i4>5</vt:i4>
      </vt:variant>
      <vt:variant>
        <vt:lpwstr/>
      </vt:variant>
      <vt:variant>
        <vt:lpwstr>_Toc517098396</vt:lpwstr>
      </vt:variant>
      <vt:variant>
        <vt:i4>1507384</vt:i4>
      </vt:variant>
      <vt:variant>
        <vt:i4>74</vt:i4>
      </vt:variant>
      <vt:variant>
        <vt:i4>0</vt:i4>
      </vt:variant>
      <vt:variant>
        <vt:i4>5</vt:i4>
      </vt:variant>
      <vt:variant>
        <vt:lpwstr/>
      </vt:variant>
      <vt:variant>
        <vt:lpwstr>_Toc517098395</vt:lpwstr>
      </vt:variant>
      <vt:variant>
        <vt:i4>1507384</vt:i4>
      </vt:variant>
      <vt:variant>
        <vt:i4>68</vt:i4>
      </vt:variant>
      <vt:variant>
        <vt:i4>0</vt:i4>
      </vt:variant>
      <vt:variant>
        <vt:i4>5</vt:i4>
      </vt:variant>
      <vt:variant>
        <vt:lpwstr/>
      </vt:variant>
      <vt:variant>
        <vt:lpwstr>_Toc517098394</vt:lpwstr>
      </vt:variant>
      <vt:variant>
        <vt:i4>1507384</vt:i4>
      </vt:variant>
      <vt:variant>
        <vt:i4>62</vt:i4>
      </vt:variant>
      <vt:variant>
        <vt:i4>0</vt:i4>
      </vt:variant>
      <vt:variant>
        <vt:i4>5</vt:i4>
      </vt:variant>
      <vt:variant>
        <vt:lpwstr/>
      </vt:variant>
      <vt:variant>
        <vt:lpwstr>_Toc517098393</vt:lpwstr>
      </vt:variant>
      <vt:variant>
        <vt:i4>1507384</vt:i4>
      </vt:variant>
      <vt:variant>
        <vt:i4>56</vt:i4>
      </vt:variant>
      <vt:variant>
        <vt:i4>0</vt:i4>
      </vt:variant>
      <vt:variant>
        <vt:i4>5</vt:i4>
      </vt:variant>
      <vt:variant>
        <vt:lpwstr/>
      </vt:variant>
      <vt:variant>
        <vt:lpwstr>_Toc517098392</vt:lpwstr>
      </vt:variant>
      <vt:variant>
        <vt:i4>1507384</vt:i4>
      </vt:variant>
      <vt:variant>
        <vt:i4>50</vt:i4>
      </vt:variant>
      <vt:variant>
        <vt:i4>0</vt:i4>
      </vt:variant>
      <vt:variant>
        <vt:i4>5</vt:i4>
      </vt:variant>
      <vt:variant>
        <vt:lpwstr/>
      </vt:variant>
      <vt:variant>
        <vt:lpwstr>_Toc517098391</vt:lpwstr>
      </vt:variant>
      <vt:variant>
        <vt:i4>1507384</vt:i4>
      </vt:variant>
      <vt:variant>
        <vt:i4>44</vt:i4>
      </vt:variant>
      <vt:variant>
        <vt:i4>0</vt:i4>
      </vt:variant>
      <vt:variant>
        <vt:i4>5</vt:i4>
      </vt:variant>
      <vt:variant>
        <vt:lpwstr/>
      </vt:variant>
      <vt:variant>
        <vt:lpwstr>_Toc517098390</vt:lpwstr>
      </vt:variant>
      <vt:variant>
        <vt:i4>1441848</vt:i4>
      </vt:variant>
      <vt:variant>
        <vt:i4>38</vt:i4>
      </vt:variant>
      <vt:variant>
        <vt:i4>0</vt:i4>
      </vt:variant>
      <vt:variant>
        <vt:i4>5</vt:i4>
      </vt:variant>
      <vt:variant>
        <vt:lpwstr/>
      </vt:variant>
      <vt:variant>
        <vt:lpwstr>_Toc517098389</vt:lpwstr>
      </vt:variant>
      <vt:variant>
        <vt:i4>1441848</vt:i4>
      </vt:variant>
      <vt:variant>
        <vt:i4>32</vt:i4>
      </vt:variant>
      <vt:variant>
        <vt:i4>0</vt:i4>
      </vt:variant>
      <vt:variant>
        <vt:i4>5</vt:i4>
      </vt:variant>
      <vt:variant>
        <vt:lpwstr/>
      </vt:variant>
      <vt:variant>
        <vt:lpwstr>_Toc517098388</vt:lpwstr>
      </vt:variant>
      <vt:variant>
        <vt:i4>1441848</vt:i4>
      </vt:variant>
      <vt:variant>
        <vt:i4>26</vt:i4>
      </vt:variant>
      <vt:variant>
        <vt:i4>0</vt:i4>
      </vt:variant>
      <vt:variant>
        <vt:i4>5</vt:i4>
      </vt:variant>
      <vt:variant>
        <vt:lpwstr/>
      </vt:variant>
      <vt:variant>
        <vt:lpwstr>_Toc517098387</vt:lpwstr>
      </vt:variant>
      <vt:variant>
        <vt:i4>1441848</vt:i4>
      </vt:variant>
      <vt:variant>
        <vt:i4>20</vt:i4>
      </vt:variant>
      <vt:variant>
        <vt:i4>0</vt:i4>
      </vt:variant>
      <vt:variant>
        <vt:i4>5</vt:i4>
      </vt:variant>
      <vt:variant>
        <vt:lpwstr/>
      </vt:variant>
      <vt:variant>
        <vt:lpwstr>_Toc517098386</vt:lpwstr>
      </vt:variant>
      <vt:variant>
        <vt:i4>1441848</vt:i4>
      </vt:variant>
      <vt:variant>
        <vt:i4>14</vt:i4>
      </vt:variant>
      <vt:variant>
        <vt:i4>0</vt:i4>
      </vt:variant>
      <vt:variant>
        <vt:i4>5</vt:i4>
      </vt:variant>
      <vt:variant>
        <vt:lpwstr/>
      </vt:variant>
      <vt:variant>
        <vt:lpwstr>_Toc517098385</vt:lpwstr>
      </vt:variant>
      <vt:variant>
        <vt:i4>1441848</vt:i4>
      </vt:variant>
      <vt:variant>
        <vt:i4>8</vt:i4>
      </vt:variant>
      <vt:variant>
        <vt:i4>0</vt:i4>
      </vt:variant>
      <vt:variant>
        <vt:i4>5</vt:i4>
      </vt:variant>
      <vt:variant>
        <vt:lpwstr/>
      </vt:variant>
      <vt:variant>
        <vt:lpwstr>_Toc517098384</vt:lpwstr>
      </vt:variant>
      <vt:variant>
        <vt:i4>1441848</vt:i4>
      </vt:variant>
      <vt:variant>
        <vt:i4>2</vt:i4>
      </vt:variant>
      <vt:variant>
        <vt:i4>0</vt:i4>
      </vt:variant>
      <vt:variant>
        <vt:i4>5</vt:i4>
      </vt:variant>
      <vt:variant>
        <vt:lpwstr/>
      </vt:variant>
      <vt:variant>
        <vt:lpwstr>_Toc517098383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AIŠKINAMASIS RAŠTAS</dc:title>
  <dc:creator>UAB "Tiltų ekspertų centras"</dc:creator>
  <cp:lastModifiedBy>Andrius Vaičiulis</cp:lastModifiedBy>
  <cp:revision>157</cp:revision>
  <cp:lastPrinted>2023-02-10T11:22:00Z</cp:lastPrinted>
  <dcterms:created xsi:type="dcterms:W3CDTF">2019-08-06T09:52:00Z</dcterms:created>
  <dcterms:modified xsi:type="dcterms:W3CDTF">2025-11-07T07:53:00Z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0x01010037863618CA182F41935014586B480117</vt:lpwstr>
  </property>
</Properties>
</file>