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CAD6D" w14:textId="17B44938" w:rsidR="003232C8" w:rsidRPr="00086C4C" w:rsidRDefault="003232C8" w:rsidP="006860A3">
      <w:pPr>
        <w:spacing w:after="0" w:line="240" w:lineRule="auto"/>
        <w:rPr>
          <w:rFonts w:ascii="Archivo Light" w:hAnsi="Archivo Light" w:cs="Archivo Light"/>
          <w:b/>
        </w:rPr>
      </w:pPr>
      <w:bookmarkStart w:id="0" w:name="_Hlk136949302"/>
    </w:p>
    <w:p w14:paraId="6F299B17" w14:textId="1BEBD6B6" w:rsidR="00C27AE0" w:rsidRPr="00086C4C" w:rsidRDefault="002D7ACD" w:rsidP="006860A3">
      <w:pPr>
        <w:spacing w:after="0" w:line="240" w:lineRule="auto"/>
        <w:jc w:val="center"/>
        <w:rPr>
          <w:rFonts w:ascii="Archivo Light" w:hAnsi="Archivo Light" w:cs="Archivo Light"/>
          <w:b/>
        </w:rPr>
      </w:pPr>
      <w:r w:rsidRPr="00086C4C">
        <w:rPr>
          <w:rFonts w:ascii="Archivo Light" w:hAnsi="Archivo Light" w:cs="Archivo Light"/>
          <w:b/>
        </w:rPr>
        <w:t xml:space="preserve">TECHNINĖ </w:t>
      </w:r>
      <w:r w:rsidR="00261BFE" w:rsidRPr="00086C4C">
        <w:rPr>
          <w:rFonts w:ascii="Archivo Light" w:hAnsi="Archivo Light" w:cs="Archivo Light"/>
          <w:b/>
        </w:rPr>
        <w:t>SPECIFIKACIJA</w:t>
      </w:r>
    </w:p>
    <w:p w14:paraId="2A2FC575" w14:textId="274EAA45" w:rsidR="00732E60" w:rsidRPr="00086C4C" w:rsidRDefault="00732E60" w:rsidP="006860A3">
      <w:pPr>
        <w:spacing w:after="0" w:line="240" w:lineRule="auto"/>
        <w:jc w:val="center"/>
        <w:rPr>
          <w:rFonts w:ascii="Archivo Light" w:hAnsi="Archivo Light" w:cs="Archivo Light"/>
          <w:b/>
        </w:rPr>
      </w:pPr>
      <w:r w:rsidRPr="00086C4C">
        <w:rPr>
          <w:rFonts w:ascii="Archivo Light" w:hAnsi="Archivo Light" w:cs="Archivo Light"/>
          <w:b/>
        </w:rPr>
        <w:t>DRAUDIMO BROKERIO PASLAUG</w:t>
      </w:r>
      <w:r w:rsidR="001C7DA3" w:rsidRPr="00086C4C">
        <w:rPr>
          <w:rFonts w:ascii="Archivo Light" w:hAnsi="Archivo Light" w:cs="Archivo Light"/>
          <w:b/>
        </w:rPr>
        <w:t>Ų PIRKIMAS</w:t>
      </w:r>
    </w:p>
    <w:p w14:paraId="2E2C5413" w14:textId="71E984E4" w:rsidR="00514D55" w:rsidRPr="00086C4C" w:rsidRDefault="00514D55" w:rsidP="006860A3">
      <w:pPr>
        <w:spacing w:after="0" w:line="240" w:lineRule="auto"/>
        <w:jc w:val="center"/>
        <w:rPr>
          <w:rFonts w:ascii="Archivo Light" w:hAnsi="Archivo Light" w:cs="Archivo Light"/>
          <w:b/>
        </w:rPr>
      </w:pPr>
      <w:r w:rsidRPr="00086C4C">
        <w:rPr>
          <w:rFonts w:ascii="Archivo Light" w:hAnsi="Archivo Light" w:cs="Archivo Light"/>
          <w:b/>
        </w:rPr>
        <w:t>2026.03.12-2028.03.11</w:t>
      </w:r>
    </w:p>
    <w:p w14:paraId="05B6D5FA" w14:textId="55CF1BA2" w:rsidR="002D7ACD" w:rsidRPr="00086C4C" w:rsidRDefault="002D7ACD" w:rsidP="006860A3">
      <w:pPr>
        <w:spacing w:after="0" w:line="240" w:lineRule="auto"/>
        <w:jc w:val="center"/>
        <w:rPr>
          <w:rFonts w:ascii="Archivo Light" w:hAnsi="Archivo Light" w:cs="Archivo Light"/>
        </w:rPr>
      </w:pPr>
      <w:bookmarkStart w:id="1" w:name="_Hlk136949315"/>
      <w:bookmarkEnd w:id="0"/>
    </w:p>
    <w:p w14:paraId="05640340" w14:textId="6B1DC54A" w:rsidR="000644D5" w:rsidRPr="00086C4C" w:rsidRDefault="000644D5" w:rsidP="006860A3">
      <w:pPr>
        <w:spacing w:after="0" w:line="240" w:lineRule="auto"/>
        <w:ind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>Akcinė bendrovė Klaipėdos valstybini</w:t>
      </w:r>
      <w:r w:rsidR="00263D8C" w:rsidRPr="00086C4C">
        <w:rPr>
          <w:rFonts w:ascii="Archivo Light" w:hAnsi="Archivo Light" w:cs="Archivo Light"/>
        </w:rPr>
        <w:t>o</w:t>
      </w:r>
      <w:r w:rsidRPr="00086C4C">
        <w:rPr>
          <w:rFonts w:ascii="Archivo Light" w:hAnsi="Archivo Light" w:cs="Archivo Light"/>
        </w:rPr>
        <w:t xml:space="preserve"> jūrų uost</w:t>
      </w:r>
      <w:r w:rsidR="00263D8C" w:rsidRPr="00086C4C">
        <w:rPr>
          <w:rFonts w:ascii="Archivo Light" w:hAnsi="Archivo Light" w:cs="Archivo Light"/>
        </w:rPr>
        <w:t>o d</w:t>
      </w:r>
      <w:r w:rsidR="00263FC9" w:rsidRPr="00086C4C">
        <w:rPr>
          <w:rFonts w:ascii="Archivo Light" w:hAnsi="Archivo Light" w:cs="Archivo Light"/>
        </w:rPr>
        <w:t>i</w:t>
      </w:r>
      <w:r w:rsidR="00263D8C" w:rsidRPr="00086C4C">
        <w:rPr>
          <w:rFonts w:ascii="Archivo Light" w:hAnsi="Archivo Light" w:cs="Archivo Light"/>
        </w:rPr>
        <w:t>rekcija</w:t>
      </w:r>
      <w:r w:rsidRPr="00086C4C">
        <w:rPr>
          <w:rFonts w:ascii="Archivo Light" w:hAnsi="Archivo Light" w:cs="Archivo Light"/>
        </w:rPr>
        <w:t xml:space="preserve"> (toliau – </w:t>
      </w:r>
      <w:r w:rsidR="005032E5" w:rsidRPr="00086C4C">
        <w:rPr>
          <w:rFonts w:ascii="Archivo Light" w:hAnsi="Archivo Light" w:cs="Archivo Light"/>
        </w:rPr>
        <w:t>Uosto direkcija</w:t>
      </w:r>
      <w:r w:rsidRPr="00086C4C">
        <w:rPr>
          <w:rFonts w:ascii="Archivo Light" w:hAnsi="Archivo Light" w:cs="Archivo Light"/>
        </w:rPr>
        <w:t xml:space="preserve">) </w:t>
      </w:r>
      <w:r w:rsidR="005032E5" w:rsidRPr="00086C4C">
        <w:rPr>
          <w:rFonts w:ascii="Archivo Light" w:hAnsi="Archivo Light" w:cs="Archivo Light"/>
        </w:rPr>
        <w:t xml:space="preserve">planuoja </w:t>
      </w:r>
      <w:r w:rsidR="00B8244A" w:rsidRPr="00086C4C">
        <w:rPr>
          <w:rFonts w:ascii="Archivo Light" w:hAnsi="Archivo Light" w:cs="Archivo Light"/>
        </w:rPr>
        <w:t xml:space="preserve">įsigyti draudimo brokerio konsultacijų paslaugas ir </w:t>
      </w:r>
      <w:r w:rsidRPr="00086C4C">
        <w:rPr>
          <w:rFonts w:ascii="Archivo Light" w:hAnsi="Archivo Light" w:cs="Archivo Light"/>
        </w:rPr>
        <w:t>sudaryti paslaugų pirkimo–pardavimo sutartį</w:t>
      </w:r>
      <w:r w:rsidR="00702E21" w:rsidRPr="00086C4C">
        <w:rPr>
          <w:rFonts w:ascii="Archivo Light" w:hAnsi="Archivo Light" w:cs="Archivo Light"/>
        </w:rPr>
        <w:t xml:space="preserve"> (toliau – Sutartis)</w:t>
      </w:r>
      <w:r w:rsidR="00B8244A" w:rsidRPr="00086C4C">
        <w:rPr>
          <w:rFonts w:ascii="Archivo Light" w:hAnsi="Archivo Light" w:cs="Archivo Light"/>
        </w:rPr>
        <w:t>.</w:t>
      </w:r>
      <w:r w:rsidRPr="00086C4C">
        <w:rPr>
          <w:rFonts w:ascii="Archivo Light" w:hAnsi="Archivo Light" w:cs="Archivo Light"/>
        </w:rPr>
        <w:t xml:space="preserve"> </w:t>
      </w:r>
    </w:p>
    <w:p w14:paraId="5207801B" w14:textId="2D7A4168" w:rsidR="007F001D" w:rsidRPr="00086C4C" w:rsidRDefault="007F001D" w:rsidP="006860A3">
      <w:pPr>
        <w:spacing w:after="0" w:line="240" w:lineRule="auto"/>
        <w:ind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 xml:space="preserve"> Uosto direkcija, užtikrindama Klaipėdos valstybinio jūrų uosto funkcionavimą, konkurencingumą ir saugią laivybą uoste siekia turėti </w:t>
      </w:r>
      <w:r w:rsidR="002B3233" w:rsidRPr="00086C4C">
        <w:rPr>
          <w:rFonts w:ascii="Archivo Light" w:hAnsi="Archivo Light" w:cs="Archivo Light"/>
        </w:rPr>
        <w:t xml:space="preserve">patikimą </w:t>
      </w:r>
      <w:r w:rsidRPr="00086C4C">
        <w:rPr>
          <w:rFonts w:ascii="Archivo Light" w:hAnsi="Archivo Light" w:cs="Archivo Light"/>
        </w:rPr>
        <w:t>partnerį draudimo srityje, kuris identifikuotų galimas rizikas</w:t>
      </w:r>
      <w:r w:rsidR="002B3233" w:rsidRPr="00086C4C">
        <w:rPr>
          <w:rFonts w:ascii="Archivo Light" w:hAnsi="Archivo Light" w:cs="Archivo Light"/>
        </w:rPr>
        <w:t xml:space="preserve">, </w:t>
      </w:r>
      <w:r w:rsidR="007251F2">
        <w:rPr>
          <w:rFonts w:ascii="Archivo Light" w:hAnsi="Archivo Light" w:cs="Archivo Light"/>
        </w:rPr>
        <w:t>pasiūlytų</w:t>
      </w:r>
      <w:r w:rsidR="007251F2" w:rsidRPr="00086C4C">
        <w:rPr>
          <w:rFonts w:ascii="Archivo Light" w:hAnsi="Archivo Light" w:cs="Archivo Light"/>
        </w:rPr>
        <w:t xml:space="preserve"> </w:t>
      </w:r>
      <w:r w:rsidR="002B3233" w:rsidRPr="00086C4C">
        <w:rPr>
          <w:rFonts w:ascii="Archivo Light" w:hAnsi="Archivo Light" w:cs="Archivo Light"/>
        </w:rPr>
        <w:t>tinkamą draudimo apsaugą</w:t>
      </w:r>
      <w:r w:rsidRPr="00086C4C">
        <w:rPr>
          <w:rFonts w:ascii="Archivo Light" w:hAnsi="Archivo Light" w:cs="Archivo Light"/>
        </w:rPr>
        <w:t xml:space="preserve"> ir optimaliausius draudimo sprendimus</w:t>
      </w:r>
      <w:r w:rsidR="002B3233" w:rsidRPr="00086C4C">
        <w:rPr>
          <w:rFonts w:ascii="Archivo Light" w:hAnsi="Archivo Light" w:cs="Archivo Light"/>
        </w:rPr>
        <w:t>, atitinkančius realius Uosto direkcijos vykdomos veiklos poreikius</w:t>
      </w:r>
      <w:r w:rsidRPr="00086C4C">
        <w:rPr>
          <w:rFonts w:ascii="Archivo Light" w:hAnsi="Archivo Light" w:cs="Archivo Light"/>
        </w:rPr>
        <w:t xml:space="preserve">. </w:t>
      </w:r>
    </w:p>
    <w:p w14:paraId="1F0E1177" w14:textId="07A846E0" w:rsidR="00702E21" w:rsidRPr="00086C4C" w:rsidRDefault="00702E21" w:rsidP="006860A3">
      <w:pPr>
        <w:spacing w:after="0" w:line="240" w:lineRule="auto"/>
        <w:ind w:firstLine="851"/>
        <w:jc w:val="both"/>
        <w:rPr>
          <w:rFonts w:ascii="Archivo Light" w:hAnsi="Archivo Light" w:cs="Archivo Light"/>
        </w:rPr>
      </w:pPr>
      <w:bookmarkStart w:id="2" w:name="_Hlk136949380"/>
      <w:bookmarkEnd w:id="1"/>
      <w:r w:rsidRPr="00086C4C">
        <w:rPr>
          <w:rFonts w:ascii="Archivo Light" w:hAnsi="Archivo Light" w:cs="Archivo Light"/>
        </w:rPr>
        <w:t>Draudimo brokerių bendrovė</w:t>
      </w:r>
      <w:r w:rsidR="00177DCE" w:rsidRPr="00086C4C">
        <w:rPr>
          <w:rFonts w:ascii="Archivo Light" w:hAnsi="Archivo Light" w:cs="Archivo Light"/>
        </w:rPr>
        <w:t xml:space="preserve"> (toliau – </w:t>
      </w:r>
      <w:r w:rsidR="002B3233" w:rsidRPr="00086C4C">
        <w:rPr>
          <w:rFonts w:ascii="Archivo Light" w:hAnsi="Archivo Light" w:cs="Archivo Light"/>
        </w:rPr>
        <w:t>draudimo brokeris</w:t>
      </w:r>
      <w:r w:rsidR="00177DCE" w:rsidRPr="00086C4C">
        <w:rPr>
          <w:rFonts w:ascii="Archivo Light" w:hAnsi="Archivo Light" w:cs="Archivo Light"/>
        </w:rPr>
        <w:t>)</w:t>
      </w:r>
      <w:r w:rsidRPr="00086C4C">
        <w:rPr>
          <w:rFonts w:ascii="Archivo Light" w:hAnsi="Archivo Light" w:cs="Archivo Light"/>
        </w:rPr>
        <w:t xml:space="preserve">, su kuria </w:t>
      </w:r>
      <w:r w:rsidR="002B3233" w:rsidRPr="00086C4C">
        <w:rPr>
          <w:rFonts w:ascii="Archivo Light" w:hAnsi="Archivo Light" w:cs="Archivo Light"/>
        </w:rPr>
        <w:t xml:space="preserve">Uosto direkcija </w:t>
      </w:r>
      <w:r w:rsidRPr="00086C4C">
        <w:rPr>
          <w:rFonts w:ascii="Archivo Light" w:hAnsi="Archivo Light" w:cs="Archivo Light"/>
        </w:rPr>
        <w:t xml:space="preserve">sudarys Sutartį, </w:t>
      </w:r>
      <w:r w:rsidR="00E43172" w:rsidRPr="00086C4C">
        <w:rPr>
          <w:rFonts w:ascii="Archivo Light" w:hAnsi="Archivo Light" w:cs="Archivo Light"/>
        </w:rPr>
        <w:t>spręs</w:t>
      </w:r>
      <w:r w:rsidRPr="00086C4C">
        <w:rPr>
          <w:rFonts w:ascii="Archivo Light" w:hAnsi="Archivo Light" w:cs="Archivo Light"/>
        </w:rPr>
        <w:t xml:space="preserve"> iškylančių ir galinčių iškilti rizikų, draudimo apsaugos, atnaujinimo ir reikalavimų išmokėti draudimo išmokas klausimus. </w:t>
      </w:r>
    </w:p>
    <w:bookmarkEnd w:id="2"/>
    <w:p w14:paraId="1D4C102A" w14:textId="1EFD880C" w:rsidR="00171E17" w:rsidRPr="00086C4C" w:rsidRDefault="00EA400E" w:rsidP="006860A3">
      <w:pPr>
        <w:spacing w:after="0" w:line="240" w:lineRule="auto"/>
        <w:ind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>Dabartinė Uosto direkcijos draudimo apsauga apima</w:t>
      </w:r>
      <w:r w:rsidR="00171E17" w:rsidRPr="00086C4C">
        <w:rPr>
          <w:rFonts w:ascii="Archivo Light" w:hAnsi="Archivo Light" w:cs="Archivo Light"/>
        </w:rPr>
        <w:t>:</w:t>
      </w:r>
    </w:p>
    <w:p w14:paraId="6A822677" w14:textId="28CCA21D" w:rsidR="009F7DE8" w:rsidRPr="00086C4C" w:rsidRDefault="00171E17" w:rsidP="006860A3">
      <w:pPr>
        <w:pStyle w:val="Sraopastraipa"/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 xml:space="preserve">bendrosios civilinės atsakomybės </w:t>
      </w:r>
      <w:r w:rsidR="00EA400E" w:rsidRPr="00086C4C">
        <w:rPr>
          <w:rFonts w:ascii="Archivo Light" w:hAnsi="Archivo Light" w:cs="Archivo Light"/>
        </w:rPr>
        <w:t>draudimą</w:t>
      </w:r>
      <w:r w:rsidRPr="00086C4C">
        <w:rPr>
          <w:rFonts w:ascii="Archivo Light" w:hAnsi="Archivo Light" w:cs="Archivo Light"/>
        </w:rPr>
        <w:t>;</w:t>
      </w:r>
    </w:p>
    <w:p w14:paraId="18417C5E" w14:textId="75D26A27" w:rsidR="009F7DE8" w:rsidRPr="00086C4C" w:rsidRDefault="00171E17" w:rsidP="006860A3">
      <w:pPr>
        <w:pStyle w:val="Sraopastraipa"/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 xml:space="preserve">laivų valdytojo (savininko) civilinės atsakomybės </w:t>
      </w:r>
      <w:r w:rsidR="00EA400E" w:rsidRPr="00086C4C">
        <w:rPr>
          <w:rFonts w:ascii="Archivo Light" w:hAnsi="Archivo Light" w:cs="Archivo Light"/>
        </w:rPr>
        <w:t>draudimą</w:t>
      </w:r>
      <w:r w:rsidRPr="00086C4C">
        <w:rPr>
          <w:rFonts w:ascii="Archivo Light" w:hAnsi="Archivo Light" w:cs="Archivo Light"/>
        </w:rPr>
        <w:t>;</w:t>
      </w:r>
    </w:p>
    <w:p w14:paraId="0CC5490C" w14:textId="7562DF04" w:rsidR="004D0778" w:rsidRPr="00086C4C" w:rsidRDefault="00171E17" w:rsidP="006860A3">
      <w:pPr>
        <w:pStyle w:val="Sraopastraipa"/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 xml:space="preserve">laivų korpusų ir jų mechanizmų </w:t>
      </w:r>
      <w:r w:rsidR="00EA400E" w:rsidRPr="00086C4C">
        <w:rPr>
          <w:rFonts w:ascii="Archivo Light" w:hAnsi="Archivo Light" w:cs="Archivo Light"/>
        </w:rPr>
        <w:t xml:space="preserve">draudimą </w:t>
      </w:r>
      <w:r w:rsidR="00B444C3" w:rsidRPr="00086C4C">
        <w:rPr>
          <w:rFonts w:ascii="Archivo Light" w:hAnsi="Archivo Light" w:cs="Archivo Light"/>
        </w:rPr>
        <w:t>(</w:t>
      </w:r>
      <w:r w:rsidR="00EA400E" w:rsidRPr="00086C4C">
        <w:rPr>
          <w:rFonts w:ascii="Archivo Light" w:hAnsi="Archivo Light" w:cs="Archivo Light"/>
        </w:rPr>
        <w:t>Uosto direkcija turi 10</w:t>
      </w:r>
      <w:r w:rsidR="00B444C3" w:rsidRPr="00086C4C">
        <w:rPr>
          <w:rFonts w:ascii="Archivo Light" w:hAnsi="Archivo Light" w:cs="Archivo Light"/>
        </w:rPr>
        <w:t xml:space="preserve"> laiv</w:t>
      </w:r>
      <w:r w:rsidR="00EA400E" w:rsidRPr="00086C4C">
        <w:rPr>
          <w:rFonts w:ascii="Archivo Light" w:hAnsi="Archivo Light" w:cs="Archivo Light"/>
        </w:rPr>
        <w:t>ų</w:t>
      </w:r>
      <w:r w:rsidR="004E3936" w:rsidRPr="00086C4C">
        <w:rPr>
          <w:rFonts w:ascii="Archivo Light" w:hAnsi="Archivo Light" w:cs="Archivo Light"/>
        </w:rPr>
        <w:t>,</w:t>
      </w:r>
      <w:r w:rsidR="00B444C3" w:rsidRPr="00086C4C">
        <w:rPr>
          <w:rFonts w:ascii="Archivo Light" w:hAnsi="Archivo Light" w:cs="Archivo Light"/>
        </w:rPr>
        <w:t xml:space="preserve">  </w:t>
      </w:r>
      <w:r w:rsidR="002B3233" w:rsidRPr="00086C4C">
        <w:rPr>
          <w:rFonts w:ascii="Archivo Light" w:hAnsi="Archivo Light" w:cs="Archivo Light"/>
        </w:rPr>
        <w:t xml:space="preserve">2025 m. </w:t>
      </w:r>
      <w:proofErr w:type="spellStart"/>
      <w:r w:rsidR="002B3233" w:rsidRPr="00086C4C">
        <w:rPr>
          <w:rFonts w:ascii="Archivo Light" w:hAnsi="Archivo Light" w:cs="Archivo Light"/>
        </w:rPr>
        <w:t>pab</w:t>
      </w:r>
      <w:proofErr w:type="spellEnd"/>
      <w:r w:rsidR="002B3233" w:rsidRPr="00086C4C">
        <w:rPr>
          <w:rFonts w:ascii="Archivo Light" w:hAnsi="Archivo Light" w:cs="Archivo Light"/>
        </w:rPr>
        <w:t xml:space="preserve">. – 2026 m. pr. </w:t>
      </w:r>
      <w:r w:rsidR="00EA400E" w:rsidRPr="00086C4C">
        <w:rPr>
          <w:rFonts w:ascii="Archivo Light" w:hAnsi="Archivo Light" w:cs="Archivo Light"/>
        </w:rPr>
        <w:t>atkeliaus</w:t>
      </w:r>
      <w:r w:rsidR="002B3233" w:rsidRPr="00086C4C">
        <w:rPr>
          <w:rFonts w:ascii="Archivo Light" w:hAnsi="Archivo Light" w:cs="Archivo Light"/>
        </w:rPr>
        <w:t xml:space="preserve"> 3 nauji laivai</w:t>
      </w:r>
      <w:r w:rsidR="001840FA">
        <w:rPr>
          <w:rFonts w:ascii="Archivo Light" w:hAnsi="Archivo Light" w:cs="Archivo Light"/>
        </w:rPr>
        <w:t xml:space="preserve"> - </w:t>
      </w:r>
      <w:r w:rsidR="002B3233" w:rsidRPr="00086C4C">
        <w:rPr>
          <w:rFonts w:ascii="Archivo Light" w:hAnsi="Archivo Light" w:cs="Archivo Light"/>
        </w:rPr>
        <w:t xml:space="preserve">atliekų surinkimo laivas bei du </w:t>
      </w:r>
      <w:r w:rsidR="001840FA">
        <w:rPr>
          <w:rFonts w:ascii="Archivo Light" w:hAnsi="Archivo Light" w:cs="Archivo Light"/>
        </w:rPr>
        <w:t xml:space="preserve">hibridiniai </w:t>
      </w:r>
      <w:r w:rsidR="002B3233" w:rsidRPr="00086C4C">
        <w:rPr>
          <w:rFonts w:ascii="Archivo Light" w:hAnsi="Archivo Light" w:cs="Archivo Light"/>
        </w:rPr>
        <w:t>locmanų kateriai</w:t>
      </w:r>
      <w:r w:rsidR="00B444C3" w:rsidRPr="00086C4C">
        <w:rPr>
          <w:rFonts w:ascii="Archivo Light" w:hAnsi="Archivo Light" w:cs="Archivo Light"/>
        </w:rPr>
        <w:t>)</w:t>
      </w:r>
      <w:r w:rsidRPr="00086C4C">
        <w:rPr>
          <w:rFonts w:ascii="Archivo Light" w:hAnsi="Archivo Light" w:cs="Archivo Light"/>
        </w:rPr>
        <w:t>;</w:t>
      </w:r>
    </w:p>
    <w:p w14:paraId="720C0F68" w14:textId="23A36119" w:rsidR="004D0778" w:rsidRPr="00086C4C" w:rsidRDefault="00171E17" w:rsidP="006860A3">
      <w:pPr>
        <w:pStyle w:val="Sraopastraipa"/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 xml:space="preserve">darbuotojų </w:t>
      </w:r>
      <w:r w:rsidR="00842EFB" w:rsidRPr="00086C4C">
        <w:rPr>
          <w:rFonts w:ascii="Archivo Light" w:hAnsi="Archivo Light" w:cs="Archivo Light"/>
        </w:rPr>
        <w:t xml:space="preserve">draudimą </w:t>
      </w:r>
      <w:r w:rsidR="006E47D8" w:rsidRPr="00086C4C">
        <w:rPr>
          <w:rFonts w:ascii="Archivo Light" w:hAnsi="Archivo Light" w:cs="Archivo Light"/>
        </w:rPr>
        <w:t xml:space="preserve">nuo nelaimingų atsitikimų </w:t>
      </w:r>
      <w:r w:rsidR="00245539" w:rsidRPr="00086C4C">
        <w:rPr>
          <w:rFonts w:ascii="Archivo Light" w:hAnsi="Archivo Light" w:cs="Archivo Light"/>
        </w:rPr>
        <w:t>(</w:t>
      </w:r>
      <w:r w:rsidR="00514D55" w:rsidRPr="00086C4C">
        <w:rPr>
          <w:rFonts w:ascii="Archivo Light" w:hAnsi="Archivo Light" w:cs="Archivo Light"/>
        </w:rPr>
        <w:t xml:space="preserve">Uosto direkcijos </w:t>
      </w:r>
      <w:r w:rsidR="00367762" w:rsidRPr="00086C4C">
        <w:rPr>
          <w:rFonts w:ascii="Archivo Light" w:hAnsi="Archivo Light" w:cs="Archivo Light"/>
        </w:rPr>
        <w:t xml:space="preserve">darbuotojų </w:t>
      </w:r>
      <w:r w:rsidR="00263FC9" w:rsidRPr="00086C4C">
        <w:rPr>
          <w:rFonts w:ascii="Archivo Light" w:hAnsi="Archivo Light" w:cs="Archivo Light"/>
        </w:rPr>
        <w:t xml:space="preserve">skaičius kinta, šiuo metu yra </w:t>
      </w:r>
      <w:r w:rsidR="002B3233" w:rsidRPr="00086C4C">
        <w:rPr>
          <w:rFonts w:ascii="Archivo Light" w:hAnsi="Archivo Light" w:cs="Archivo Light"/>
        </w:rPr>
        <w:t>221 darbuotojas</w:t>
      </w:r>
      <w:r w:rsidR="00245539" w:rsidRPr="00086C4C">
        <w:rPr>
          <w:rFonts w:ascii="Archivo Light" w:hAnsi="Archivo Light" w:cs="Archivo Light"/>
        </w:rPr>
        <w:t>);</w:t>
      </w:r>
    </w:p>
    <w:p w14:paraId="5ACBC905" w14:textId="5E24A1FE" w:rsidR="004D0778" w:rsidRPr="00086C4C" w:rsidRDefault="00245539" w:rsidP="006860A3">
      <w:pPr>
        <w:pStyle w:val="Sraopastraipa"/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 xml:space="preserve">darbuotojų </w:t>
      </w:r>
      <w:r w:rsidR="00842EFB" w:rsidRPr="00086C4C">
        <w:rPr>
          <w:rFonts w:ascii="Archivo Light" w:hAnsi="Archivo Light" w:cs="Archivo Light"/>
        </w:rPr>
        <w:t xml:space="preserve">savanorišką </w:t>
      </w:r>
      <w:r w:rsidRPr="00086C4C">
        <w:rPr>
          <w:rFonts w:ascii="Archivo Light" w:hAnsi="Archivo Light" w:cs="Archivo Light"/>
        </w:rPr>
        <w:t xml:space="preserve">sveikatos </w:t>
      </w:r>
      <w:r w:rsidR="00842EFB" w:rsidRPr="00086C4C">
        <w:rPr>
          <w:rFonts w:ascii="Archivo Light" w:hAnsi="Archivo Light" w:cs="Archivo Light"/>
        </w:rPr>
        <w:t>draudimą</w:t>
      </w:r>
      <w:r w:rsidRPr="00086C4C">
        <w:rPr>
          <w:rFonts w:ascii="Archivo Light" w:hAnsi="Archivo Light" w:cs="Archivo Light"/>
        </w:rPr>
        <w:t>;</w:t>
      </w:r>
    </w:p>
    <w:p w14:paraId="27AEE36C" w14:textId="3FAC8793" w:rsidR="004D0778" w:rsidRPr="00086C4C" w:rsidRDefault="00245539" w:rsidP="006860A3">
      <w:pPr>
        <w:pStyle w:val="Sraopastraipa"/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 xml:space="preserve">transporto priemonių </w:t>
      </w:r>
      <w:r w:rsidR="00177DCE" w:rsidRPr="00086C4C">
        <w:rPr>
          <w:rFonts w:ascii="Archivo Light" w:hAnsi="Archivo Light" w:cs="Archivo Light"/>
        </w:rPr>
        <w:t>va</w:t>
      </w:r>
      <w:r w:rsidR="005A3757" w:rsidRPr="00086C4C">
        <w:rPr>
          <w:rFonts w:ascii="Archivo Light" w:hAnsi="Archivo Light" w:cs="Archivo Light"/>
        </w:rPr>
        <w:t>ldytojų</w:t>
      </w:r>
      <w:r w:rsidR="00177DCE" w:rsidRPr="00086C4C">
        <w:rPr>
          <w:rFonts w:ascii="Archivo Light" w:hAnsi="Archivo Light" w:cs="Archivo Light"/>
        </w:rPr>
        <w:t xml:space="preserve"> </w:t>
      </w:r>
      <w:r w:rsidR="00842EFB" w:rsidRPr="00086C4C">
        <w:rPr>
          <w:rFonts w:ascii="Archivo Light" w:hAnsi="Archivo Light" w:cs="Archivo Light"/>
        </w:rPr>
        <w:t xml:space="preserve">privalomąjį </w:t>
      </w:r>
      <w:r w:rsidRPr="00086C4C">
        <w:rPr>
          <w:rFonts w:ascii="Archivo Light" w:hAnsi="Archivo Light" w:cs="Archivo Light"/>
        </w:rPr>
        <w:t xml:space="preserve">civilinės atsakomybės </w:t>
      </w:r>
      <w:r w:rsidR="00842EFB" w:rsidRPr="00086C4C">
        <w:rPr>
          <w:rFonts w:ascii="Archivo Light" w:hAnsi="Archivo Light" w:cs="Archivo Light"/>
        </w:rPr>
        <w:t xml:space="preserve">draudimą </w:t>
      </w:r>
      <w:r w:rsidRPr="00086C4C">
        <w:rPr>
          <w:rFonts w:ascii="Archivo Light" w:hAnsi="Archivo Light" w:cs="Archivo Light"/>
        </w:rPr>
        <w:t>(</w:t>
      </w:r>
      <w:r w:rsidR="00514D55" w:rsidRPr="00086C4C">
        <w:rPr>
          <w:rFonts w:ascii="Archivo Light" w:hAnsi="Archivo Light" w:cs="Archivo Light"/>
        </w:rPr>
        <w:t>apdrausta</w:t>
      </w:r>
      <w:r w:rsidR="00177DCE" w:rsidRPr="00086C4C">
        <w:rPr>
          <w:rFonts w:ascii="Archivo Light" w:hAnsi="Archivo Light" w:cs="Archivo Light"/>
        </w:rPr>
        <w:t xml:space="preserve"> </w:t>
      </w:r>
      <w:r w:rsidR="00514D55" w:rsidRPr="00086C4C">
        <w:rPr>
          <w:rFonts w:ascii="Archivo Light" w:hAnsi="Archivo Light" w:cs="Archivo Light"/>
        </w:rPr>
        <w:t xml:space="preserve">18 </w:t>
      </w:r>
      <w:r w:rsidRPr="00086C4C">
        <w:rPr>
          <w:rFonts w:ascii="Archivo Light" w:hAnsi="Archivo Light" w:cs="Archivo Light"/>
        </w:rPr>
        <w:t>transporto priemonių</w:t>
      </w:r>
      <w:r w:rsidR="00F32428" w:rsidRPr="00086C4C">
        <w:rPr>
          <w:rFonts w:ascii="Archivo Light" w:hAnsi="Archivo Light" w:cs="Archivo Light"/>
        </w:rPr>
        <w:t xml:space="preserve"> (lengvieji automobiliai, krovininiai automobiliai, mikroautobusai, priekabos</w:t>
      </w:r>
      <w:r w:rsidR="00A25821" w:rsidRPr="00086C4C">
        <w:rPr>
          <w:rFonts w:ascii="Archivo Light" w:hAnsi="Archivo Light" w:cs="Archivo Light"/>
        </w:rPr>
        <w:t>;</w:t>
      </w:r>
      <w:r w:rsidR="00E91599" w:rsidRPr="00086C4C">
        <w:rPr>
          <w:rFonts w:ascii="Archivo Light" w:hAnsi="Archivo Light" w:cs="Archivo Light"/>
        </w:rPr>
        <w:t xml:space="preserve"> 202</w:t>
      </w:r>
      <w:r w:rsidR="00514D55" w:rsidRPr="00086C4C">
        <w:rPr>
          <w:rFonts w:ascii="Archivo Light" w:hAnsi="Archivo Light" w:cs="Archivo Light"/>
        </w:rPr>
        <w:t>5</w:t>
      </w:r>
      <w:r w:rsidR="00E91599" w:rsidRPr="00086C4C">
        <w:rPr>
          <w:rFonts w:ascii="Archivo Light" w:hAnsi="Archivo Light" w:cs="Archivo Light"/>
        </w:rPr>
        <w:t xml:space="preserve"> m. </w:t>
      </w:r>
      <w:proofErr w:type="spellStart"/>
      <w:r w:rsidR="00514D55" w:rsidRPr="00086C4C">
        <w:rPr>
          <w:rFonts w:ascii="Archivo Light" w:hAnsi="Archivo Light" w:cs="Archivo Light"/>
        </w:rPr>
        <w:t>pab</w:t>
      </w:r>
      <w:proofErr w:type="spellEnd"/>
      <w:r w:rsidR="00514D55" w:rsidRPr="00086C4C">
        <w:rPr>
          <w:rFonts w:ascii="Archivo Light" w:hAnsi="Archivo Light" w:cs="Archivo Light"/>
        </w:rPr>
        <w:t xml:space="preserve">. </w:t>
      </w:r>
      <w:r w:rsidR="00E91599" w:rsidRPr="00086C4C">
        <w:rPr>
          <w:rFonts w:ascii="Archivo Light" w:hAnsi="Archivo Light" w:cs="Archivo Light"/>
        </w:rPr>
        <w:t xml:space="preserve">planuojama įsigyti </w:t>
      </w:r>
      <w:r w:rsidR="00514D55" w:rsidRPr="00086C4C">
        <w:rPr>
          <w:rFonts w:ascii="Archivo Light" w:hAnsi="Archivo Light" w:cs="Archivo Light"/>
        </w:rPr>
        <w:t>1</w:t>
      </w:r>
      <w:r w:rsidR="00E91599" w:rsidRPr="00086C4C">
        <w:rPr>
          <w:rFonts w:ascii="Archivo Light" w:hAnsi="Archivo Light" w:cs="Archivo Light"/>
        </w:rPr>
        <w:t xml:space="preserve"> nauj</w:t>
      </w:r>
      <w:r w:rsidR="00514D55" w:rsidRPr="00086C4C">
        <w:rPr>
          <w:rFonts w:ascii="Archivo Light" w:hAnsi="Archivo Light" w:cs="Archivo Light"/>
        </w:rPr>
        <w:t>ą</w:t>
      </w:r>
      <w:r w:rsidR="00E91599" w:rsidRPr="00086C4C">
        <w:rPr>
          <w:rFonts w:ascii="Archivo Light" w:hAnsi="Archivo Light" w:cs="Archivo Light"/>
        </w:rPr>
        <w:t xml:space="preserve"> </w:t>
      </w:r>
      <w:r w:rsidR="00514D55" w:rsidRPr="00086C4C">
        <w:rPr>
          <w:rFonts w:ascii="Archivo Light" w:hAnsi="Archivo Light" w:cs="Archivo Light"/>
        </w:rPr>
        <w:t xml:space="preserve">lengvąjį </w:t>
      </w:r>
      <w:r w:rsidR="00E91599" w:rsidRPr="00086C4C">
        <w:rPr>
          <w:rFonts w:ascii="Archivo Light" w:hAnsi="Archivo Light" w:cs="Archivo Light"/>
        </w:rPr>
        <w:t>automobil</w:t>
      </w:r>
      <w:r w:rsidR="00514D55" w:rsidRPr="00086C4C">
        <w:rPr>
          <w:rFonts w:ascii="Archivo Light" w:hAnsi="Archivo Light" w:cs="Archivo Light"/>
        </w:rPr>
        <w:t>į</w:t>
      </w:r>
      <w:r w:rsidR="00BC4501" w:rsidRPr="00086C4C">
        <w:rPr>
          <w:rFonts w:ascii="Archivo Light" w:hAnsi="Archivo Light" w:cs="Archivo Light"/>
        </w:rPr>
        <w:t xml:space="preserve">, 2026 m. – 3 </w:t>
      </w:r>
      <w:r w:rsidR="00E43172" w:rsidRPr="00086C4C">
        <w:rPr>
          <w:rFonts w:ascii="Archivo Light" w:hAnsi="Archivo Light" w:cs="Archivo Light"/>
        </w:rPr>
        <w:t xml:space="preserve">naujus </w:t>
      </w:r>
      <w:r w:rsidR="00BC4501" w:rsidRPr="00086C4C">
        <w:rPr>
          <w:rFonts w:ascii="Archivo Light" w:hAnsi="Archivo Light" w:cs="Archivo Light"/>
        </w:rPr>
        <w:t>automobilius</w:t>
      </w:r>
      <w:r w:rsidRPr="00086C4C">
        <w:rPr>
          <w:rFonts w:ascii="Archivo Light" w:hAnsi="Archivo Light" w:cs="Archivo Light"/>
        </w:rPr>
        <w:t>);</w:t>
      </w:r>
    </w:p>
    <w:p w14:paraId="7ECC52DB" w14:textId="61AF0111" w:rsidR="004D0778" w:rsidRPr="00086C4C" w:rsidRDefault="00245539" w:rsidP="006860A3">
      <w:pPr>
        <w:pStyle w:val="Sraopastraipa"/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 xml:space="preserve">transporto priemonių kasko </w:t>
      </w:r>
      <w:r w:rsidR="00842EFB" w:rsidRPr="00086C4C">
        <w:rPr>
          <w:rFonts w:ascii="Archivo Light" w:hAnsi="Archivo Light" w:cs="Archivo Light"/>
        </w:rPr>
        <w:t xml:space="preserve">draudimą </w:t>
      </w:r>
      <w:r w:rsidR="00B7035B" w:rsidRPr="00086C4C">
        <w:rPr>
          <w:rFonts w:ascii="Archivo Light" w:hAnsi="Archivo Light" w:cs="Archivo Light"/>
        </w:rPr>
        <w:t>(</w:t>
      </w:r>
      <w:r w:rsidR="00514D55" w:rsidRPr="00086C4C">
        <w:rPr>
          <w:rFonts w:ascii="Archivo Light" w:hAnsi="Archivo Light" w:cs="Archivo Light"/>
        </w:rPr>
        <w:t xml:space="preserve">apdrausta 16 </w:t>
      </w:r>
      <w:r w:rsidR="00B7035B" w:rsidRPr="00086C4C">
        <w:rPr>
          <w:rFonts w:ascii="Archivo Light" w:hAnsi="Archivo Light" w:cs="Archivo Light"/>
        </w:rPr>
        <w:t>transporto priemonių)</w:t>
      </w:r>
      <w:r w:rsidRPr="00086C4C">
        <w:rPr>
          <w:rFonts w:ascii="Archivo Light" w:hAnsi="Archivo Light" w:cs="Archivo Light"/>
        </w:rPr>
        <w:t>;</w:t>
      </w:r>
    </w:p>
    <w:p w14:paraId="522B4526" w14:textId="11C8DE38" w:rsidR="004D0778" w:rsidRPr="00086C4C" w:rsidRDefault="00842EFB" w:rsidP="006860A3">
      <w:pPr>
        <w:pStyle w:val="Sraopastraipa"/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 xml:space="preserve">Uosto direkcijos </w:t>
      </w:r>
      <w:r w:rsidR="00245539" w:rsidRPr="00086C4C">
        <w:rPr>
          <w:rFonts w:ascii="Archivo Light" w:hAnsi="Archivo Light" w:cs="Archivo Light"/>
        </w:rPr>
        <w:t xml:space="preserve">turto </w:t>
      </w:r>
      <w:r w:rsidRPr="00086C4C">
        <w:rPr>
          <w:rFonts w:ascii="Archivo Light" w:hAnsi="Archivo Light" w:cs="Archivo Light"/>
        </w:rPr>
        <w:t>draudimą</w:t>
      </w:r>
      <w:r w:rsidR="00245539" w:rsidRPr="00086C4C">
        <w:rPr>
          <w:rFonts w:ascii="Archivo Light" w:hAnsi="Archivo Light" w:cs="Archivo Light"/>
        </w:rPr>
        <w:t>;</w:t>
      </w:r>
    </w:p>
    <w:p w14:paraId="07AB5254" w14:textId="6201B32E" w:rsidR="00514D55" w:rsidRPr="00086C4C" w:rsidRDefault="00236F54" w:rsidP="006860A3">
      <w:pPr>
        <w:pStyle w:val="Sraopastraipa"/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 xml:space="preserve">vadovų ir darbuotojų civilinės atsakomybės </w:t>
      </w:r>
      <w:r w:rsidR="00842EFB" w:rsidRPr="00086C4C">
        <w:rPr>
          <w:rFonts w:ascii="Archivo Light" w:hAnsi="Archivo Light" w:cs="Archivo Light"/>
        </w:rPr>
        <w:t>draudimą</w:t>
      </w:r>
      <w:r w:rsidR="00514D55" w:rsidRPr="00086C4C">
        <w:rPr>
          <w:rFonts w:ascii="Archivo Light" w:hAnsi="Archivo Light" w:cs="Archivo Light"/>
        </w:rPr>
        <w:t>;</w:t>
      </w:r>
    </w:p>
    <w:p w14:paraId="13DF624C" w14:textId="55C05476" w:rsidR="00514D55" w:rsidRPr="00086C4C" w:rsidRDefault="00514D55" w:rsidP="006860A3">
      <w:pPr>
        <w:pStyle w:val="Sraopastraipa"/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>BCA draudim</w:t>
      </w:r>
      <w:r w:rsidR="00842EFB" w:rsidRPr="00086C4C">
        <w:rPr>
          <w:rFonts w:ascii="Archivo Light" w:hAnsi="Archivo Light" w:cs="Archivo Light"/>
        </w:rPr>
        <w:t>ą</w:t>
      </w:r>
      <w:r w:rsidRPr="00086C4C">
        <w:rPr>
          <w:rFonts w:ascii="Archivo Light" w:hAnsi="Archivo Light" w:cs="Archivo Light"/>
        </w:rPr>
        <w:t xml:space="preserve"> pavojingųjų atliekų tvarkymo veiklai vykdyti;</w:t>
      </w:r>
    </w:p>
    <w:p w14:paraId="05542133" w14:textId="173C350E" w:rsidR="00245539" w:rsidRPr="00086C4C" w:rsidRDefault="00514D55" w:rsidP="006860A3">
      <w:pPr>
        <w:pStyle w:val="Sraopastraipa"/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>laidavimo draudim</w:t>
      </w:r>
      <w:r w:rsidR="00842EFB" w:rsidRPr="00086C4C">
        <w:rPr>
          <w:rFonts w:ascii="Archivo Light" w:hAnsi="Archivo Light" w:cs="Archivo Light"/>
        </w:rPr>
        <w:t>ą</w:t>
      </w:r>
      <w:r w:rsidRPr="00086C4C">
        <w:rPr>
          <w:rFonts w:ascii="Archivo Light" w:hAnsi="Archivo Light" w:cs="Archivo Light"/>
        </w:rPr>
        <w:t xml:space="preserve"> taršos integracijos ir prevencijos leidimui (</w:t>
      </w:r>
      <w:proofErr w:type="spellStart"/>
      <w:r w:rsidRPr="00086C4C">
        <w:rPr>
          <w:rFonts w:ascii="Archivo Light" w:hAnsi="Archivo Light" w:cs="Archivo Light"/>
        </w:rPr>
        <w:t>TIPK‘ui</w:t>
      </w:r>
      <w:proofErr w:type="spellEnd"/>
      <w:r w:rsidRPr="00086C4C">
        <w:rPr>
          <w:rFonts w:ascii="Archivo Light" w:hAnsi="Archivo Light" w:cs="Archivo Light"/>
        </w:rPr>
        <w:t>)</w:t>
      </w:r>
      <w:r w:rsidR="00236F54" w:rsidRPr="00086C4C">
        <w:rPr>
          <w:rFonts w:ascii="Archivo Light" w:hAnsi="Archivo Light" w:cs="Archivo Light"/>
        </w:rPr>
        <w:t>.</w:t>
      </w:r>
    </w:p>
    <w:p w14:paraId="7C3C7513" w14:textId="678C589A" w:rsidR="00CB20FA" w:rsidRPr="00086C4C" w:rsidRDefault="00604F9D" w:rsidP="00CB20FA">
      <w:pPr>
        <w:spacing w:after="0" w:line="240" w:lineRule="auto"/>
        <w:ind w:firstLine="851"/>
        <w:jc w:val="both"/>
        <w:rPr>
          <w:rFonts w:ascii="Archivo Light" w:hAnsi="Archivo Light" w:cs="Archivo Light"/>
        </w:rPr>
      </w:pPr>
      <w:r w:rsidRPr="001840FA">
        <w:rPr>
          <w:rFonts w:ascii="Archivo Light" w:hAnsi="Archivo Light" w:cs="Archivo Light"/>
          <w:b/>
          <w:bCs/>
        </w:rPr>
        <w:t>Šis draudimo rūšių sąrašas nėra baigtinis.</w:t>
      </w:r>
      <w:r w:rsidRPr="00086C4C">
        <w:rPr>
          <w:rFonts w:ascii="Archivo Light" w:hAnsi="Archivo Light" w:cs="Archivo Light"/>
        </w:rPr>
        <w:t xml:space="preserve"> Atsižvelgiant į </w:t>
      </w:r>
      <w:r w:rsidR="00514D55" w:rsidRPr="00086C4C">
        <w:rPr>
          <w:rFonts w:ascii="Archivo Light" w:hAnsi="Archivo Light" w:cs="Archivo Light"/>
        </w:rPr>
        <w:t xml:space="preserve">draudimo brokerio </w:t>
      </w:r>
      <w:r w:rsidRPr="00086C4C">
        <w:rPr>
          <w:rFonts w:ascii="Archivo Light" w:hAnsi="Archivo Light" w:cs="Archivo Light"/>
        </w:rPr>
        <w:t xml:space="preserve">atliktą rizikų vertinimą, pateiktas išvadas, </w:t>
      </w:r>
      <w:r w:rsidR="001840FA">
        <w:rPr>
          <w:rFonts w:ascii="Archivo Light" w:hAnsi="Archivo Light" w:cs="Archivo Light"/>
        </w:rPr>
        <w:t>draudimo sprendimus</w:t>
      </w:r>
      <w:r w:rsidR="001840FA" w:rsidRPr="00086C4C">
        <w:rPr>
          <w:rFonts w:ascii="Archivo Light" w:hAnsi="Archivo Light" w:cs="Archivo Light"/>
        </w:rPr>
        <w:t xml:space="preserve"> </w:t>
      </w:r>
      <w:r w:rsidRPr="00086C4C">
        <w:rPr>
          <w:rFonts w:ascii="Archivo Light" w:hAnsi="Archivo Light" w:cs="Archivo Light"/>
        </w:rPr>
        <w:t xml:space="preserve">bei </w:t>
      </w:r>
      <w:r w:rsidR="00514D55" w:rsidRPr="00086C4C">
        <w:rPr>
          <w:rFonts w:ascii="Archivo Light" w:hAnsi="Archivo Light" w:cs="Archivo Light"/>
        </w:rPr>
        <w:t xml:space="preserve">Uosto direkcijos </w:t>
      </w:r>
      <w:r w:rsidRPr="00086C4C">
        <w:rPr>
          <w:rFonts w:ascii="Archivo Light" w:hAnsi="Archivo Light" w:cs="Archivo Light"/>
        </w:rPr>
        <w:t>poreikius, jis gali būti mažinamas atsisakant tam tikrų draudimo rūšių, jas praplečiant (siaurinant) arba papildant naujomis draudimo rūšimis.</w:t>
      </w:r>
    </w:p>
    <w:p w14:paraId="28766ADF" w14:textId="26F7392F" w:rsidR="00842EFB" w:rsidRPr="001840FA" w:rsidRDefault="00842EFB" w:rsidP="00CB20FA">
      <w:pPr>
        <w:spacing w:after="0" w:line="240" w:lineRule="auto"/>
        <w:ind w:firstLine="851"/>
        <w:jc w:val="both"/>
        <w:rPr>
          <w:rFonts w:ascii="Archivo Light" w:hAnsi="Archivo Light" w:cs="Archivo Light"/>
          <w:b/>
          <w:bCs/>
        </w:rPr>
      </w:pPr>
      <w:r w:rsidRPr="001840FA">
        <w:rPr>
          <w:rFonts w:ascii="Archivo Light" w:hAnsi="Archivo Light" w:cs="Archivo Light"/>
          <w:b/>
          <w:bCs/>
        </w:rPr>
        <w:t xml:space="preserve">Be to, 2026 m. yra planuojama prie Uosto direkcijos prijungti AB „Smiltynės perkėla“. Šios įmonės prijungimas turės tiesioginės įtakos Uosto direkcijos draudimų apsaugos </w:t>
      </w:r>
      <w:r w:rsidR="00E43172" w:rsidRPr="001840FA">
        <w:rPr>
          <w:rFonts w:ascii="Archivo Light" w:hAnsi="Archivo Light" w:cs="Archivo Light"/>
          <w:b/>
          <w:bCs/>
        </w:rPr>
        <w:t xml:space="preserve"> ir draudimo brokerio darbų </w:t>
      </w:r>
      <w:r w:rsidRPr="001840FA">
        <w:rPr>
          <w:rFonts w:ascii="Archivo Light" w:hAnsi="Archivo Light" w:cs="Archivo Light"/>
          <w:b/>
          <w:bCs/>
        </w:rPr>
        <w:t xml:space="preserve">apimčiai. </w:t>
      </w:r>
    </w:p>
    <w:p w14:paraId="37962FD5" w14:textId="77777777" w:rsidR="00E03FB9" w:rsidRPr="00086C4C" w:rsidRDefault="00E03FB9" w:rsidP="00CB20FA">
      <w:pPr>
        <w:spacing w:after="0" w:line="240" w:lineRule="auto"/>
        <w:ind w:firstLine="851"/>
        <w:jc w:val="both"/>
        <w:rPr>
          <w:rFonts w:ascii="Archivo Light" w:hAnsi="Archivo Light" w:cs="Archivo Light"/>
        </w:rPr>
      </w:pPr>
    </w:p>
    <w:p w14:paraId="523B7B56" w14:textId="6E6FEC46" w:rsidR="007E62FA" w:rsidRPr="00086C4C" w:rsidRDefault="007E62FA" w:rsidP="006860A3">
      <w:pPr>
        <w:pStyle w:val="Sraopastraipa"/>
        <w:numPr>
          <w:ilvl w:val="0"/>
          <w:numId w:val="1"/>
        </w:numPr>
        <w:spacing w:after="0" w:line="240" w:lineRule="auto"/>
        <w:ind w:left="357" w:hanging="357"/>
        <w:jc w:val="center"/>
        <w:rPr>
          <w:rFonts w:ascii="Archivo Light" w:hAnsi="Archivo Light" w:cs="Archivo Light"/>
          <w:b/>
        </w:rPr>
      </w:pPr>
      <w:bookmarkStart w:id="3" w:name="_Hlk136951870"/>
      <w:r w:rsidRPr="00086C4C">
        <w:rPr>
          <w:rFonts w:ascii="Archivo Light" w:hAnsi="Archivo Light" w:cs="Archivo Light"/>
          <w:b/>
        </w:rPr>
        <w:t xml:space="preserve">SĄVOKOS </w:t>
      </w:r>
    </w:p>
    <w:p w14:paraId="56C81A50" w14:textId="77777777" w:rsidR="00C45BEA" w:rsidRPr="00086C4C" w:rsidRDefault="00C45BEA" w:rsidP="006860A3">
      <w:pPr>
        <w:pStyle w:val="Sraopastraipa"/>
        <w:spacing w:after="0" w:line="240" w:lineRule="auto"/>
        <w:ind w:left="360"/>
        <w:rPr>
          <w:rFonts w:ascii="Archivo Light" w:hAnsi="Archivo Light" w:cs="Archivo Light"/>
          <w:b/>
        </w:rPr>
      </w:pPr>
    </w:p>
    <w:p w14:paraId="4EF76FD4" w14:textId="24D9EA9E" w:rsidR="002D7ACD" w:rsidRPr="00086C4C" w:rsidRDefault="00DF48DA" w:rsidP="006860A3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  <w:b/>
        </w:rPr>
        <w:t xml:space="preserve"> </w:t>
      </w:r>
      <w:r w:rsidR="00177DCE" w:rsidRPr="00086C4C">
        <w:rPr>
          <w:rFonts w:ascii="Archivo Light" w:hAnsi="Archivo Light" w:cs="Archivo Light"/>
          <w:b/>
        </w:rPr>
        <w:t>Pirkėjas</w:t>
      </w:r>
      <w:r w:rsidR="00732E60" w:rsidRPr="00086C4C">
        <w:rPr>
          <w:rFonts w:ascii="Archivo Light" w:hAnsi="Archivo Light" w:cs="Archivo Light"/>
          <w:b/>
        </w:rPr>
        <w:t xml:space="preserve">, </w:t>
      </w:r>
      <w:r w:rsidR="00177DCE" w:rsidRPr="00086C4C">
        <w:rPr>
          <w:rFonts w:ascii="Archivo Light" w:hAnsi="Archivo Light" w:cs="Archivo Light"/>
          <w:b/>
        </w:rPr>
        <w:t>Perkantysis subjektas</w:t>
      </w:r>
      <w:r w:rsidR="00732E60" w:rsidRPr="00086C4C">
        <w:rPr>
          <w:rFonts w:ascii="Archivo Light" w:hAnsi="Archivo Light" w:cs="Archivo Light"/>
        </w:rPr>
        <w:t xml:space="preserve"> – </w:t>
      </w:r>
      <w:r w:rsidR="00C45BEA" w:rsidRPr="00086C4C">
        <w:rPr>
          <w:rFonts w:ascii="Archivo Light" w:hAnsi="Archivo Light" w:cs="Archivo Light"/>
        </w:rPr>
        <w:t xml:space="preserve">akcinė </w:t>
      </w:r>
      <w:r w:rsidR="00732E60" w:rsidRPr="00086C4C">
        <w:rPr>
          <w:rFonts w:ascii="Archivo Light" w:hAnsi="Archivo Light" w:cs="Archivo Light"/>
        </w:rPr>
        <w:t>bendrovė Klaipėdos valstybin</w:t>
      </w:r>
      <w:r w:rsidR="001C1986" w:rsidRPr="00086C4C">
        <w:rPr>
          <w:rFonts w:ascii="Archivo Light" w:hAnsi="Archivo Light" w:cs="Archivo Light"/>
        </w:rPr>
        <w:t>io</w:t>
      </w:r>
      <w:r w:rsidR="00732E60" w:rsidRPr="00086C4C">
        <w:rPr>
          <w:rFonts w:ascii="Archivo Light" w:hAnsi="Archivo Light" w:cs="Archivo Light"/>
        </w:rPr>
        <w:t xml:space="preserve"> jūrų uost</w:t>
      </w:r>
      <w:r w:rsidR="00263D8C" w:rsidRPr="00086C4C">
        <w:rPr>
          <w:rFonts w:ascii="Archivo Light" w:hAnsi="Archivo Light" w:cs="Archivo Light"/>
        </w:rPr>
        <w:t>o direkcija</w:t>
      </w:r>
      <w:r w:rsidR="00732E60" w:rsidRPr="00086C4C">
        <w:rPr>
          <w:rFonts w:ascii="Archivo Light" w:hAnsi="Archivo Light" w:cs="Archivo Light"/>
        </w:rPr>
        <w:t xml:space="preserve">. </w:t>
      </w:r>
    </w:p>
    <w:p w14:paraId="0589ECD7" w14:textId="46D8C205" w:rsidR="00732E60" w:rsidRPr="00086C4C" w:rsidRDefault="00DF48DA" w:rsidP="006860A3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  <w:b/>
        </w:rPr>
        <w:t xml:space="preserve"> </w:t>
      </w:r>
      <w:r w:rsidR="00732E60" w:rsidRPr="00086C4C">
        <w:rPr>
          <w:rFonts w:ascii="Archivo Light" w:hAnsi="Archivo Light" w:cs="Archivo Light"/>
          <w:b/>
        </w:rPr>
        <w:t>Tiekėjas</w:t>
      </w:r>
      <w:r w:rsidR="00C45BEA" w:rsidRPr="00086C4C">
        <w:rPr>
          <w:rFonts w:ascii="Archivo Light" w:hAnsi="Archivo Light" w:cs="Archivo Light"/>
          <w:b/>
        </w:rPr>
        <w:t xml:space="preserve"> </w:t>
      </w:r>
      <w:r w:rsidR="00732E60" w:rsidRPr="00086C4C">
        <w:rPr>
          <w:rFonts w:ascii="Archivo Light" w:hAnsi="Archivo Light" w:cs="Archivo Light"/>
        </w:rPr>
        <w:t xml:space="preserve">– ūkio subjektas, teikiantis </w:t>
      </w:r>
      <w:r w:rsidR="00C45BEA" w:rsidRPr="00086C4C">
        <w:rPr>
          <w:rFonts w:ascii="Archivo Light" w:hAnsi="Archivo Light" w:cs="Archivo Light"/>
        </w:rPr>
        <w:t xml:space="preserve">paslaugas </w:t>
      </w:r>
      <w:r w:rsidRPr="00086C4C">
        <w:rPr>
          <w:rFonts w:ascii="Archivo Light" w:hAnsi="Archivo Light" w:cs="Archivo Light"/>
        </w:rPr>
        <w:t xml:space="preserve">ir su kuriuo </w:t>
      </w:r>
      <w:r w:rsidR="00177DCE" w:rsidRPr="00086C4C">
        <w:rPr>
          <w:rFonts w:ascii="Archivo Light" w:hAnsi="Archivo Light" w:cs="Archivo Light"/>
        </w:rPr>
        <w:t xml:space="preserve">Pirkėjas </w:t>
      </w:r>
      <w:r w:rsidRPr="00086C4C">
        <w:rPr>
          <w:rFonts w:ascii="Archivo Light" w:hAnsi="Archivo Light" w:cs="Archivo Light"/>
        </w:rPr>
        <w:t>sudaro Sutartį.</w:t>
      </w:r>
    </w:p>
    <w:p w14:paraId="174F98E6" w14:textId="049801E7" w:rsidR="00DF48DA" w:rsidRPr="00086C4C" w:rsidRDefault="00DF48DA" w:rsidP="006860A3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  <w:b/>
        </w:rPr>
        <w:t xml:space="preserve"> Sutartis </w:t>
      </w:r>
      <w:r w:rsidRPr="00086C4C">
        <w:rPr>
          <w:rFonts w:ascii="Archivo Light" w:hAnsi="Archivo Light" w:cs="Archivo Light"/>
        </w:rPr>
        <w:t xml:space="preserve">– Sutartis, sudaroma tarp </w:t>
      </w:r>
      <w:r w:rsidR="00177DCE" w:rsidRPr="00086C4C">
        <w:rPr>
          <w:rFonts w:ascii="Archivo Light" w:hAnsi="Archivo Light" w:cs="Archivo Light"/>
        </w:rPr>
        <w:t xml:space="preserve">Pirkėjo </w:t>
      </w:r>
      <w:r w:rsidRPr="00086C4C">
        <w:rPr>
          <w:rFonts w:ascii="Archivo Light" w:hAnsi="Archivo Light" w:cs="Archivo Light"/>
        </w:rPr>
        <w:t xml:space="preserve">ir Tiekėjo dėl </w:t>
      </w:r>
      <w:r w:rsidR="00C45BEA" w:rsidRPr="00086C4C">
        <w:rPr>
          <w:rFonts w:ascii="Archivo Light" w:hAnsi="Archivo Light" w:cs="Archivo Light"/>
        </w:rPr>
        <w:t xml:space="preserve">pirkimo </w:t>
      </w:r>
      <w:r w:rsidRPr="00086C4C">
        <w:rPr>
          <w:rFonts w:ascii="Archivo Light" w:hAnsi="Archivo Light" w:cs="Archivo Light"/>
        </w:rPr>
        <w:t>objekto.</w:t>
      </w:r>
    </w:p>
    <w:p w14:paraId="755A0F4A" w14:textId="31A93FED" w:rsidR="00484EF7" w:rsidRPr="00086C4C" w:rsidRDefault="00DF48DA" w:rsidP="006860A3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  <w:b/>
        </w:rPr>
        <w:t xml:space="preserve"> </w:t>
      </w:r>
      <w:r w:rsidR="00CE2B91" w:rsidRPr="00086C4C">
        <w:rPr>
          <w:rFonts w:ascii="Archivo Light" w:hAnsi="Archivo Light" w:cs="Archivo Light"/>
          <w:b/>
        </w:rPr>
        <w:t xml:space="preserve">Draudimo kompanija </w:t>
      </w:r>
      <w:r w:rsidR="00CE2B91" w:rsidRPr="00086C4C">
        <w:rPr>
          <w:rFonts w:ascii="Archivo Light" w:hAnsi="Archivo Light" w:cs="Archivo Light"/>
        </w:rPr>
        <w:t xml:space="preserve">– ūkio subjektas (juridinis asmuo), turintis teisę vykdyti atitinkamos draudimo grupės draudimo veiklą, su kuriuo, tarpininkaujant </w:t>
      </w:r>
      <w:r w:rsidR="00177DCE" w:rsidRPr="00086C4C">
        <w:rPr>
          <w:rFonts w:ascii="Archivo Light" w:hAnsi="Archivo Light" w:cs="Archivo Light"/>
        </w:rPr>
        <w:t>Tiekėjui</w:t>
      </w:r>
      <w:r w:rsidR="00CE2B91" w:rsidRPr="00086C4C">
        <w:rPr>
          <w:rFonts w:ascii="Archivo Light" w:hAnsi="Archivo Light" w:cs="Archivo Light"/>
        </w:rPr>
        <w:t xml:space="preserve">, </w:t>
      </w:r>
      <w:r w:rsidR="00177DCE" w:rsidRPr="00086C4C">
        <w:rPr>
          <w:rFonts w:ascii="Archivo Light" w:hAnsi="Archivo Light" w:cs="Archivo Light"/>
        </w:rPr>
        <w:t xml:space="preserve">Pirkėjas </w:t>
      </w:r>
      <w:r w:rsidR="00CE2B91" w:rsidRPr="00086C4C">
        <w:rPr>
          <w:rFonts w:ascii="Archivo Light" w:hAnsi="Archivo Light" w:cs="Archivo Light"/>
        </w:rPr>
        <w:t>sudarys draudimo paslaugų sutartį</w:t>
      </w:r>
      <w:r w:rsidR="007E62FA" w:rsidRPr="00086C4C">
        <w:rPr>
          <w:rFonts w:ascii="Archivo Light" w:hAnsi="Archivo Light" w:cs="Archivo Light"/>
        </w:rPr>
        <w:t>.</w:t>
      </w:r>
    </w:p>
    <w:p w14:paraId="2EC12D70" w14:textId="2F6A2285" w:rsidR="00454FD8" w:rsidRPr="00086C4C" w:rsidRDefault="00616642" w:rsidP="006860A3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  <w:b/>
        </w:rPr>
        <w:t xml:space="preserve"> TS </w:t>
      </w:r>
      <w:r w:rsidRPr="00086C4C">
        <w:rPr>
          <w:rFonts w:ascii="Archivo Light" w:hAnsi="Archivo Light" w:cs="Archivo Light"/>
        </w:rPr>
        <w:t>– techninė specifikacija.</w:t>
      </w:r>
      <w:bookmarkEnd w:id="3"/>
    </w:p>
    <w:p w14:paraId="15BB1FD6" w14:textId="77777777" w:rsidR="00177DCE" w:rsidRPr="00086C4C" w:rsidRDefault="00177DCE" w:rsidP="006860A3">
      <w:pPr>
        <w:pStyle w:val="Sraopastraipa"/>
        <w:spacing w:after="0" w:line="240" w:lineRule="auto"/>
        <w:ind w:left="360"/>
        <w:jc w:val="both"/>
        <w:rPr>
          <w:rFonts w:ascii="Archivo Light" w:hAnsi="Archivo Light" w:cs="Archivo Light"/>
        </w:rPr>
      </w:pPr>
    </w:p>
    <w:p w14:paraId="1B0981C5" w14:textId="5BDCE4B9" w:rsidR="007E62FA" w:rsidRPr="00086C4C" w:rsidRDefault="007E62FA" w:rsidP="006860A3">
      <w:pPr>
        <w:pStyle w:val="Sraopastraipa"/>
        <w:numPr>
          <w:ilvl w:val="0"/>
          <w:numId w:val="1"/>
        </w:numPr>
        <w:spacing w:after="0" w:line="240" w:lineRule="auto"/>
        <w:ind w:left="357" w:hanging="357"/>
        <w:jc w:val="center"/>
        <w:rPr>
          <w:rFonts w:ascii="Archivo Light" w:hAnsi="Archivo Light" w:cs="Archivo Light"/>
          <w:b/>
        </w:rPr>
      </w:pPr>
      <w:bookmarkStart w:id="4" w:name="_Hlk136951897"/>
      <w:r w:rsidRPr="00086C4C">
        <w:rPr>
          <w:rFonts w:ascii="Archivo Light" w:hAnsi="Archivo Light" w:cs="Archivo Light"/>
          <w:b/>
        </w:rPr>
        <w:t>PIRKIMO OBJEKTAS</w:t>
      </w:r>
    </w:p>
    <w:p w14:paraId="443F85FE" w14:textId="77777777" w:rsidR="003D0F09" w:rsidRPr="00086C4C" w:rsidRDefault="003D0F09" w:rsidP="006860A3">
      <w:pPr>
        <w:pStyle w:val="Sraopastraipa"/>
        <w:spacing w:after="0" w:line="240" w:lineRule="auto"/>
        <w:ind w:left="357"/>
        <w:rPr>
          <w:rFonts w:ascii="Archivo Light" w:hAnsi="Archivo Light" w:cs="Archivo Light"/>
          <w:b/>
        </w:rPr>
      </w:pPr>
    </w:p>
    <w:p w14:paraId="44F696FB" w14:textId="3A7DFD41" w:rsidR="00F47AF5" w:rsidRPr="00086C4C" w:rsidRDefault="007E62FA" w:rsidP="006860A3">
      <w:pPr>
        <w:pStyle w:val="Sraopastraipa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Archivo Light" w:hAnsi="Archivo Light" w:cs="Archivo Light"/>
          <w:b/>
        </w:rPr>
      </w:pPr>
      <w:r w:rsidRPr="00086C4C">
        <w:rPr>
          <w:rFonts w:ascii="Archivo Light" w:hAnsi="Archivo Light" w:cs="Archivo Light"/>
          <w:b/>
        </w:rPr>
        <w:t xml:space="preserve"> Pirkimo objektas </w:t>
      </w:r>
      <w:r w:rsidRPr="00086C4C">
        <w:rPr>
          <w:rFonts w:ascii="Archivo Light" w:hAnsi="Archivo Light" w:cs="Archivo Light"/>
        </w:rPr>
        <w:t xml:space="preserve">– </w:t>
      </w:r>
      <w:r w:rsidR="004D0778" w:rsidRPr="00086C4C">
        <w:rPr>
          <w:rFonts w:ascii="Archivo Light" w:hAnsi="Archivo Light" w:cs="Archivo Light"/>
        </w:rPr>
        <w:t>d</w:t>
      </w:r>
      <w:r w:rsidRPr="00086C4C">
        <w:rPr>
          <w:rFonts w:ascii="Archivo Light" w:hAnsi="Archivo Light" w:cs="Archivo Light"/>
        </w:rPr>
        <w:t>raudimo brokerio paslaugos, susijusios su rizikų</w:t>
      </w:r>
      <w:r w:rsidR="004D0778" w:rsidRPr="00086C4C">
        <w:rPr>
          <w:rFonts w:ascii="Archivo Light" w:hAnsi="Archivo Light" w:cs="Archivo Light"/>
        </w:rPr>
        <w:t xml:space="preserve"> </w:t>
      </w:r>
      <w:r w:rsidR="00C45BEA" w:rsidRPr="00086C4C">
        <w:rPr>
          <w:rFonts w:ascii="Archivo Light" w:hAnsi="Archivo Light" w:cs="Archivo Light"/>
        </w:rPr>
        <w:t xml:space="preserve">perkančiojo </w:t>
      </w:r>
      <w:r w:rsidR="00177DCE" w:rsidRPr="00086C4C">
        <w:rPr>
          <w:rFonts w:ascii="Archivo Light" w:hAnsi="Archivo Light" w:cs="Archivo Light"/>
        </w:rPr>
        <w:t xml:space="preserve">subjekto </w:t>
      </w:r>
      <w:r w:rsidRPr="00086C4C">
        <w:rPr>
          <w:rFonts w:ascii="Archivo Light" w:hAnsi="Archivo Light" w:cs="Archivo Light"/>
        </w:rPr>
        <w:t xml:space="preserve">veikloje </w:t>
      </w:r>
      <w:r w:rsidR="001840FA">
        <w:rPr>
          <w:rFonts w:ascii="Archivo Light" w:hAnsi="Archivo Light" w:cs="Archivo Light"/>
        </w:rPr>
        <w:t>identifikavimu</w:t>
      </w:r>
      <w:r w:rsidRPr="00086C4C">
        <w:rPr>
          <w:rFonts w:ascii="Archivo Light" w:hAnsi="Archivo Light" w:cs="Archivo Light"/>
        </w:rPr>
        <w:t xml:space="preserve">, ekspertiniu konsultavimu draudimo klausimais ir tarpininkavimu sudarant draudimo sutartis su </w:t>
      </w:r>
      <w:r w:rsidR="00177DCE" w:rsidRPr="00086C4C">
        <w:rPr>
          <w:rFonts w:ascii="Archivo Light" w:hAnsi="Archivo Light" w:cs="Archivo Light"/>
        </w:rPr>
        <w:t xml:space="preserve">draudimo </w:t>
      </w:r>
      <w:r w:rsidRPr="00086C4C">
        <w:rPr>
          <w:rFonts w:ascii="Archivo Light" w:hAnsi="Archivo Light" w:cs="Archivo Light"/>
        </w:rPr>
        <w:t xml:space="preserve">kompanijomis, </w:t>
      </w:r>
      <w:r w:rsidR="001840FA">
        <w:rPr>
          <w:rFonts w:ascii="Archivo Light" w:hAnsi="Archivo Light" w:cs="Archivo Light"/>
        </w:rPr>
        <w:t>valdant draudimo</w:t>
      </w:r>
      <w:r w:rsidRPr="00086C4C">
        <w:rPr>
          <w:rFonts w:ascii="Archivo Light" w:hAnsi="Archivo Light" w:cs="Archivo Light"/>
        </w:rPr>
        <w:t xml:space="preserve"> </w:t>
      </w:r>
      <w:r w:rsidR="001840FA">
        <w:rPr>
          <w:rFonts w:ascii="Archivo Light" w:hAnsi="Archivo Light" w:cs="Archivo Light"/>
        </w:rPr>
        <w:t xml:space="preserve">sutartis </w:t>
      </w:r>
      <w:r w:rsidRPr="00086C4C">
        <w:rPr>
          <w:rFonts w:ascii="Archivo Light" w:hAnsi="Archivo Light" w:cs="Archivo Light"/>
        </w:rPr>
        <w:t>bei administruojant draudimo žalas</w:t>
      </w:r>
      <w:r w:rsidR="0097597E" w:rsidRPr="00086C4C">
        <w:rPr>
          <w:rFonts w:ascii="Archivo Light" w:hAnsi="Archivo Light" w:cs="Archivo Light"/>
        </w:rPr>
        <w:t xml:space="preserve"> </w:t>
      </w:r>
      <w:r w:rsidRPr="00086C4C">
        <w:rPr>
          <w:rFonts w:ascii="Archivo Light" w:hAnsi="Archivo Light" w:cs="Archivo Light"/>
        </w:rPr>
        <w:t>(toliau – Paslaugos).</w:t>
      </w:r>
    </w:p>
    <w:p w14:paraId="3B7AD80B" w14:textId="77777777" w:rsidR="001840FA" w:rsidRDefault="001840FA" w:rsidP="0082103D">
      <w:pPr>
        <w:spacing w:after="0" w:line="240" w:lineRule="auto"/>
        <w:jc w:val="both"/>
        <w:rPr>
          <w:rFonts w:ascii="Archivo Light" w:hAnsi="Archivo Light" w:cs="Archivo Light"/>
          <w:b/>
        </w:rPr>
      </w:pPr>
    </w:p>
    <w:p w14:paraId="1055D2E9" w14:textId="77777777" w:rsidR="00141D2B" w:rsidRPr="00086C4C" w:rsidRDefault="00141D2B" w:rsidP="0082103D">
      <w:pPr>
        <w:spacing w:after="0" w:line="240" w:lineRule="auto"/>
        <w:jc w:val="both"/>
        <w:rPr>
          <w:rFonts w:ascii="Archivo Light" w:hAnsi="Archivo Light" w:cs="Archivo Light"/>
          <w:b/>
        </w:rPr>
      </w:pPr>
    </w:p>
    <w:p w14:paraId="3B495786" w14:textId="04ED0295" w:rsidR="00484EF7" w:rsidRPr="00086C4C" w:rsidRDefault="00484EF7" w:rsidP="006860A3">
      <w:pPr>
        <w:pStyle w:val="Sraopastraipa"/>
        <w:numPr>
          <w:ilvl w:val="0"/>
          <w:numId w:val="1"/>
        </w:numPr>
        <w:spacing w:after="0" w:line="240" w:lineRule="auto"/>
        <w:ind w:left="357" w:hanging="357"/>
        <w:jc w:val="center"/>
        <w:rPr>
          <w:rFonts w:ascii="Archivo Light" w:hAnsi="Archivo Light" w:cs="Archivo Light"/>
          <w:b/>
        </w:rPr>
      </w:pPr>
      <w:bookmarkStart w:id="5" w:name="_Hlk136952489"/>
      <w:bookmarkEnd w:id="4"/>
      <w:r w:rsidRPr="00086C4C">
        <w:rPr>
          <w:rFonts w:ascii="Archivo Light" w:hAnsi="Archivo Light" w:cs="Archivo Light"/>
          <w:b/>
        </w:rPr>
        <w:t>PASLAUGŲ TEIKIMO VIETA</w:t>
      </w:r>
    </w:p>
    <w:p w14:paraId="1388B6E5" w14:textId="77777777" w:rsidR="003D0F09" w:rsidRPr="00086C4C" w:rsidRDefault="003D0F09" w:rsidP="006860A3">
      <w:pPr>
        <w:pStyle w:val="Sraopastraipa"/>
        <w:spacing w:after="0" w:line="240" w:lineRule="auto"/>
        <w:ind w:left="357"/>
        <w:rPr>
          <w:rFonts w:ascii="Archivo Light" w:hAnsi="Archivo Light" w:cs="Archivo Light"/>
          <w:b/>
        </w:rPr>
      </w:pPr>
    </w:p>
    <w:p w14:paraId="07AF82B4" w14:textId="764D8770" w:rsidR="00484EF7" w:rsidRPr="00086C4C" w:rsidRDefault="00484EF7" w:rsidP="006860A3">
      <w:pPr>
        <w:pStyle w:val="Sraopastraipa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lastRenderedPageBreak/>
        <w:t>Paslaugos</w:t>
      </w:r>
      <w:r w:rsidR="00A90DA7" w:rsidRPr="00086C4C">
        <w:rPr>
          <w:rFonts w:ascii="Archivo Light" w:hAnsi="Archivo Light" w:cs="Archivo Light"/>
        </w:rPr>
        <w:t xml:space="preserve"> </w:t>
      </w:r>
      <w:r w:rsidRPr="00086C4C">
        <w:rPr>
          <w:rFonts w:ascii="Archivo Light" w:hAnsi="Archivo Light" w:cs="Archivo Light"/>
        </w:rPr>
        <w:t xml:space="preserve">teikiamos </w:t>
      </w:r>
      <w:r w:rsidR="000453DF" w:rsidRPr="00086C4C">
        <w:rPr>
          <w:rFonts w:ascii="Archivo Light" w:hAnsi="Archivo Light" w:cs="Archivo Light"/>
        </w:rPr>
        <w:t>el. paštu ir/ar konsultuojant telefonu</w:t>
      </w:r>
      <w:r w:rsidR="00EF0FB5" w:rsidRPr="00086C4C">
        <w:rPr>
          <w:rFonts w:ascii="Archivo Light" w:hAnsi="Archivo Light" w:cs="Archivo Light"/>
        </w:rPr>
        <w:t xml:space="preserve">, išskyrus atvejus, kai </w:t>
      </w:r>
      <w:r w:rsidR="00177DCE" w:rsidRPr="00086C4C">
        <w:rPr>
          <w:rFonts w:ascii="Archivo Light" w:hAnsi="Archivo Light" w:cs="Archivo Light"/>
        </w:rPr>
        <w:t xml:space="preserve">Pirkėjo </w:t>
      </w:r>
      <w:r w:rsidR="00EF0FB5" w:rsidRPr="00086C4C">
        <w:rPr>
          <w:rFonts w:ascii="Archivo Light" w:hAnsi="Archivo Light" w:cs="Archivo Light"/>
        </w:rPr>
        <w:t xml:space="preserve">pageidavimu </w:t>
      </w:r>
      <w:r w:rsidR="00177DCE" w:rsidRPr="00086C4C">
        <w:rPr>
          <w:rFonts w:ascii="Archivo Light" w:hAnsi="Archivo Light" w:cs="Archivo Light"/>
        </w:rPr>
        <w:t>Tiekėjo</w:t>
      </w:r>
      <w:r w:rsidR="00EF0FB5" w:rsidRPr="00086C4C">
        <w:rPr>
          <w:rFonts w:ascii="Archivo Light" w:hAnsi="Archivo Light" w:cs="Archivo Light"/>
        </w:rPr>
        <w:t xml:space="preserve"> atstovų asmeninis dalyvavimas yra reikalingas </w:t>
      </w:r>
      <w:r w:rsidR="00177DCE" w:rsidRPr="00086C4C">
        <w:rPr>
          <w:rFonts w:ascii="Archivo Light" w:hAnsi="Archivo Light" w:cs="Archivo Light"/>
        </w:rPr>
        <w:t xml:space="preserve">Pirkėjo </w:t>
      </w:r>
      <w:r w:rsidR="00EF0FB5" w:rsidRPr="00086C4C">
        <w:rPr>
          <w:rFonts w:ascii="Archivo Light" w:hAnsi="Archivo Light" w:cs="Archivo Light"/>
        </w:rPr>
        <w:t>nurodytoje vietoje (</w:t>
      </w:r>
      <w:r w:rsidR="000453DF" w:rsidRPr="00086C4C">
        <w:rPr>
          <w:rFonts w:ascii="Archivo Light" w:hAnsi="Archivo Light" w:cs="Archivo Light"/>
        </w:rPr>
        <w:t xml:space="preserve">pavyzdžiui, </w:t>
      </w:r>
      <w:r w:rsidR="00EF0FB5" w:rsidRPr="00086C4C">
        <w:rPr>
          <w:rFonts w:ascii="Archivo Light" w:hAnsi="Archivo Light" w:cs="Archivo Light"/>
        </w:rPr>
        <w:t>atstovaujant derybose ir (ar) santykiuose su trečiaisiais asmenimis</w:t>
      </w:r>
      <w:r w:rsidR="000453DF" w:rsidRPr="00086C4C">
        <w:rPr>
          <w:rFonts w:ascii="Archivo Light" w:hAnsi="Archivo Light" w:cs="Archivo Light"/>
        </w:rPr>
        <w:t xml:space="preserve"> ir kt. atvejais</w:t>
      </w:r>
      <w:r w:rsidR="00EF0FB5" w:rsidRPr="00086C4C">
        <w:rPr>
          <w:rFonts w:ascii="Archivo Light" w:hAnsi="Archivo Light" w:cs="Archivo Light"/>
        </w:rPr>
        <w:t>) Lietuvoje</w:t>
      </w:r>
      <w:r w:rsidR="00BD1985" w:rsidRPr="00086C4C">
        <w:rPr>
          <w:rFonts w:ascii="Archivo Light" w:hAnsi="Archivo Light" w:cs="Archivo Light"/>
        </w:rPr>
        <w:t>.</w:t>
      </w:r>
    </w:p>
    <w:p w14:paraId="745F34FD" w14:textId="77777777" w:rsidR="00177DCE" w:rsidRPr="00086C4C" w:rsidRDefault="00177DCE" w:rsidP="006860A3">
      <w:pPr>
        <w:pStyle w:val="Sraopastraipa"/>
        <w:tabs>
          <w:tab w:val="left" w:pos="567"/>
        </w:tabs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</w:p>
    <w:p w14:paraId="3B248B50" w14:textId="66FA6B48" w:rsidR="009F7DE8" w:rsidRPr="00086C4C" w:rsidRDefault="009F7DE8" w:rsidP="006860A3">
      <w:pPr>
        <w:pStyle w:val="Sraopastraipa"/>
        <w:numPr>
          <w:ilvl w:val="0"/>
          <w:numId w:val="1"/>
        </w:numPr>
        <w:spacing w:after="0" w:line="240" w:lineRule="auto"/>
        <w:ind w:left="357" w:hanging="357"/>
        <w:jc w:val="center"/>
        <w:rPr>
          <w:rFonts w:ascii="Archivo Light" w:hAnsi="Archivo Light" w:cs="Archivo Light"/>
          <w:b/>
        </w:rPr>
      </w:pPr>
      <w:r w:rsidRPr="00086C4C">
        <w:rPr>
          <w:rFonts w:ascii="Archivo Light" w:hAnsi="Archivo Light" w:cs="Archivo Light"/>
          <w:b/>
        </w:rPr>
        <w:t>PASLAUGŲ TEIKIMO TERMINAS</w:t>
      </w:r>
    </w:p>
    <w:p w14:paraId="0E3A4EC9" w14:textId="77777777" w:rsidR="003D0F09" w:rsidRPr="00086C4C" w:rsidRDefault="003D0F09" w:rsidP="006860A3">
      <w:pPr>
        <w:pStyle w:val="Sraopastraipa"/>
        <w:spacing w:after="0" w:line="240" w:lineRule="auto"/>
        <w:ind w:left="357"/>
        <w:rPr>
          <w:rFonts w:ascii="Archivo Light" w:hAnsi="Archivo Light" w:cs="Archivo Light"/>
          <w:b/>
        </w:rPr>
      </w:pPr>
    </w:p>
    <w:p w14:paraId="0D8244E2" w14:textId="73AD252C" w:rsidR="004D0778" w:rsidRPr="00086C4C" w:rsidRDefault="009F7DE8" w:rsidP="006860A3">
      <w:pPr>
        <w:pStyle w:val="Sraopastraipa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>Paslaug</w:t>
      </w:r>
      <w:r w:rsidR="004D0778" w:rsidRPr="00086C4C">
        <w:rPr>
          <w:rFonts w:ascii="Archivo Light" w:hAnsi="Archivo Light" w:cs="Archivo Light"/>
        </w:rPr>
        <w:t>ų</w:t>
      </w:r>
      <w:r w:rsidRPr="00086C4C">
        <w:rPr>
          <w:rFonts w:ascii="Archivo Light" w:hAnsi="Archivo Light" w:cs="Archivo Light"/>
        </w:rPr>
        <w:t xml:space="preserve"> teikimo terminas – 12 (dvylika) mėnesių nuo Sutarties pasirašymo, su galimybe pratęsti </w:t>
      </w:r>
      <w:r w:rsidR="004A1252" w:rsidRPr="00086C4C">
        <w:rPr>
          <w:rFonts w:ascii="Archivo Light" w:hAnsi="Archivo Light" w:cs="Archivo Light"/>
        </w:rPr>
        <w:t xml:space="preserve">1 </w:t>
      </w:r>
      <w:r w:rsidRPr="00086C4C">
        <w:rPr>
          <w:rFonts w:ascii="Archivo Light" w:hAnsi="Archivo Light" w:cs="Archivo Light"/>
        </w:rPr>
        <w:t>(</w:t>
      </w:r>
      <w:r w:rsidR="004A1252" w:rsidRPr="00086C4C">
        <w:rPr>
          <w:rFonts w:ascii="Archivo Light" w:hAnsi="Archivo Light" w:cs="Archivo Light"/>
        </w:rPr>
        <w:t>vieną</w:t>
      </w:r>
      <w:r w:rsidRPr="00086C4C">
        <w:rPr>
          <w:rFonts w:ascii="Archivo Light" w:hAnsi="Archivo Light" w:cs="Archivo Light"/>
        </w:rPr>
        <w:t xml:space="preserve">) </w:t>
      </w:r>
      <w:r w:rsidR="004A1252" w:rsidRPr="00086C4C">
        <w:rPr>
          <w:rFonts w:ascii="Archivo Light" w:hAnsi="Archivo Light" w:cs="Archivo Light"/>
        </w:rPr>
        <w:t xml:space="preserve">kartą </w:t>
      </w:r>
      <w:r w:rsidRPr="00086C4C">
        <w:rPr>
          <w:rFonts w:ascii="Archivo Light" w:hAnsi="Archivo Light" w:cs="Archivo Light"/>
        </w:rPr>
        <w:t>12 (dvylika</w:t>
      </w:r>
      <w:r w:rsidR="004A1252" w:rsidRPr="00086C4C">
        <w:rPr>
          <w:rFonts w:ascii="Archivo Light" w:hAnsi="Archivo Light" w:cs="Archivo Light"/>
        </w:rPr>
        <w:t>i</w:t>
      </w:r>
      <w:r w:rsidRPr="00086C4C">
        <w:rPr>
          <w:rFonts w:ascii="Archivo Light" w:hAnsi="Archivo Light" w:cs="Archivo Light"/>
        </w:rPr>
        <w:t xml:space="preserve">) mėnesių. Maksimali Paslaugų teikimo trukmė – </w:t>
      </w:r>
      <w:r w:rsidR="004A1252" w:rsidRPr="00086C4C">
        <w:rPr>
          <w:rFonts w:ascii="Archivo Light" w:hAnsi="Archivo Light" w:cs="Archivo Light"/>
        </w:rPr>
        <w:t xml:space="preserve">24 </w:t>
      </w:r>
      <w:r w:rsidRPr="00086C4C">
        <w:rPr>
          <w:rFonts w:ascii="Archivo Light" w:hAnsi="Archivo Light" w:cs="Archivo Light"/>
        </w:rPr>
        <w:t>(</w:t>
      </w:r>
      <w:r w:rsidR="004A1252" w:rsidRPr="00086C4C">
        <w:rPr>
          <w:rFonts w:ascii="Archivo Light" w:hAnsi="Archivo Light" w:cs="Archivo Light"/>
        </w:rPr>
        <w:t>dvidešimt keturi</w:t>
      </w:r>
      <w:r w:rsidRPr="00086C4C">
        <w:rPr>
          <w:rFonts w:ascii="Archivo Light" w:hAnsi="Archivo Light" w:cs="Archivo Light"/>
        </w:rPr>
        <w:t>) mėnesiai.</w:t>
      </w:r>
      <w:r w:rsidR="004D0778" w:rsidRPr="00086C4C">
        <w:rPr>
          <w:rFonts w:ascii="Archivo Light" w:hAnsi="Archivo Light" w:cs="Archivo Light"/>
        </w:rPr>
        <w:t xml:space="preserve"> </w:t>
      </w:r>
      <w:bookmarkEnd w:id="5"/>
    </w:p>
    <w:p w14:paraId="398E5AF1" w14:textId="05606702" w:rsidR="001555CC" w:rsidRPr="00086C4C" w:rsidRDefault="00286AF4" w:rsidP="001555CC">
      <w:pPr>
        <w:pStyle w:val="Sraopastraipa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bookmarkStart w:id="6" w:name="_Hlk144200847"/>
      <w:r w:rsidRPr="00086C4C">
        <w:rPr>
          <w:rFonts w:ascii="Archivo Light" w:hAnsi="Archivo Light" w:cs="Archivo Light"/>
        </w:rPr>
        <w:t>Pasibaigus Sutarčiai, tarp Pirkėjo ir draudimo kompanijų sudarytų galiojančių draudimo sutarčių, kurias sudarant buvo pasitelktas Tiekėjas, administravimas turės būti vykdomas iki atitinkamos draudimo sutarties galiojimo pabaigos</w:t>
      </w:r>
      <w:r w:rsidR="00A25821" w:rsidRPr="00086C4C">
        <w:rPr>
          <w:rFonts w:ascii="Archivo Light" w:hAnsi="Archivo Light" w:cs="Archivo Light"/>
        </w:rPr>
        <w:t>.</w:t>
      </w:r>
    </w:p>
    <w:p w14:paraId="0F8A626B" w14:textId="5E5C60A3" w:rsidR="00D71D93" w:rsidRPr="00086C4C" w:rsidRDefault="00286AF4" w:rsidP="001555CC">
      <w:pPr>
        <w:pStyle w:val="Sraopastraipa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>Draudimo žalų, pradėtų administruoti Sutarties galiojimo metu, administravimas turės būti užbaigiamas nepaisant to, kad Sutartis jau nebegalioja</w:t>
      </w:r>
      <w:r w:rsidR="00A25821" w:rsidRPr="00086C4C">
        <w:rPr>
          <w:rFonts w:ascii="Archivo Light" w:hAnsi="Archivo Light" w:cs="Archivo Light"/>
        </w:rPr>
        <w:t>.</w:t>
      </w:r>
    </w:p>
    <w:p w14:paraId="3D8B6328" w14:textId="5168B3D5" w:rsidR="00286AF4" w:rsidRPr="00086C4C" w:rsidRDefault="00286AF4" w:rsidP="001555CC">
      <w:pPr>
        <w:pStyle w:val="Sraopastraipa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>Paaiškėjus naujoms draudimo žaloms pagal tarpininkaujant ankstesniam draudimo brokeriui sudarytas ir jau pasibaigusias draudimo sutartis, tokia</w:t>
      </w:r>
      <w:r w:rsidR="00D62D3D" w:rsidRPr="00086C4C">
        <w:rPr>
          <w:rFonts w:ascii="Archivo Light" w:hAnsi="Archivo Light" w:cs="Archivo Light"/>
        </w:rPr>
        <w:t>s</w:t>
      </w:r>
      <w:r w:rsidRPr="00086C4C">
        <w:rPr>
          <w:rFonts w:ascii="Archivo Light" w:hAnsi="Archivo Light" w:cs="Archivo Light"/>
        </w:rPr>
        <w:t xml:space="preserve"> žalas administruoja dabartinis Tiekėjas, bendradarbiaudamas su ankstesniu draudimo brokeriu.</w:t>
      </w:r>
    </w:p>
    <w:bookmarkEnd w:id="6"/>
    <w:p w14:paraId="3EEC79A9" w14:textId="77777777" w:rsidR="003D0F09" w:rsidRPr="00086C4C" w:rsidRDefault="003D0F09" w:rsidP="00286AF4">
      <w:pPr>
        <w:tabs>
          <w:tab w:val="left" w:pos="567"/>
        </w:tabs>
        <w:spacing w:after="0" w:line="240" w:lineRule="auto"/>
        <w:jc w:val="both"/>
        <w:rPr>
          <w:rFonts w:ascii="Archivo Light" w:hAnsi="Archivo Light" w:cs="Archivo Light"/>
        </w:rPr>
      </w:pPr>
    </w:p>
    <w:p w14:paraId="7762133F" w14:textId="03A14772" w:rsidR="00484EF7" w:rsidRPr="00086C4C" w:rsidRDefault="00484EF7" w:rsidP="006860A3">
      <w:pPr>
        <w:pStyle w:val="Sraopastraipa"/>
        <w:numPr>
          <w:ilvl w:val="0"/>
          <w:numId w:val="1"/>
        </w:numPr>
        <w:spacing w:after="0" w:line="240" w:lineRule="auto"/>
        <w:ind w:left="357" w:hanging="357"/>
        <w:jc w:val="center"/>
        <w:rPr>
          <w:rFonts w:ascii="Archivo Light" w:hAnsi="Archivo Light" w:cs="Archivo Light"/>
          <w:b/>
        </w:rPr>
      </w:pPr>
      <w:bookmarkStart w:id="7" w:name="_Hlk136951958"/>
      <w:r w:rsidRPr="00086C4C">
        <w:rPr>
          <w:rFonts w:ascii="Archivo Light" w:hAnsi="Archivo Light" w:cs="Archivo Light"/>
          <w:b/>
        </w:rPr>
        <w:t>REIKALAVIMAI PIRKIMO OBJEKTUI</w:t>
      </w:r>
    </w:p>
    <w:p w14:paraId="67E9DAB9" w14:textId="77777777" w:rsidR="003D0F09" w:rsidRPr="00086C4C" w:rsidRDefault="003D0F09" w:rsidP="006860A3">
      <w:pPr>
        <w:pStyle w:val="Sraopastraipa"/>
        <w:spacing w:after="0" w:line="240" w:lineRule="auto"/>
        <w:ind w:left="357"/>
        <w:rPr>
          <w:rFonts w:ascii="Archivo Light" w:hAnsi="Archivo Light" w:cs="Archivo Light"/>
          <w:b/>
        </w:rPr>
      </w:pPr>
    </w:p>
    <w:p w14:paraId="4472A9FF" w14:textId="7973B548" w:rsidR="003D0F09" w:rsidRPr="00086C4C" w:rsidRDefault="00177DCE" w:rsidP="006860A3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>Tiekėjo</w:t>
      </w:r>
      <w:r w:rsidR="00BC564E" w:rsidRPr="00086C4C">
        <w:rPr>
          <w:rFonts w:ascii="Archivo Light" w:hAnsi="Archivo Light" w:cs="Archivo Light"/>
        </w:rPr>
        <w:t xml:space="preserve"> </w:t>
      </w:r>
      <w:r w:rsidR="004D0778" w:rsidRPr="00086C4C">
        <w:rPr>
          <w:rFonts w:ascii="Archivo Light" w:hAnsi="Archivo Light" w:cs="Archivo Light"/>
        </w:rPr>
        <w:t>P</w:t>
      </w:r>
      <w:r w:rsidR="00BC564E" w:rsidRPr="00086C4C">
        <w:rPr>
          <w:rFonts w:ascii="Archivo Light" w:hAnsi="Archivo Light" w:cs="Archivo Light"/>
        </w:rPr>
        <w:t xml:space="preserve">aslaugos </w:t>
      </w:r>
      <w:r w:rsidR="005662A3" w:rsidRPr="00086C4C">
        <w:rPr>
          <w:rFonts w:ascii="Archivo Light" w:hAnsi="Archivo Light" w:cs="Archivo Light"/>
        </w:rPr>
        <w:t>turi apimti</w:t>
      </w:r>
      <w:r w:rsidR="00F05494" w:rsidRPr="00086C4C">
        <w:rPr>
          <w:rFonts w:ascii="Archivo Light" w:hAnsi="Archivo Light" w:cs="Archivo Light"/>
        </w:rPr>
        <w:t xml:space="preserve"> </w:t>
      </w:r>
      <w:r w:rsidR="003D0F09" w:rsidRPr="00086C4C">
        <w:rPr>
          <w:rFonts w:ascii="Archivo Light" w:hAnsi="Archivo Light" w:cs="Archivo Light"/>
        </w:rPr>
        <w:t xml:space="preserve">toliau </w:t>
      </w:r>
      <w:r w:rsidR="00F05494" w:rsidRPr="00086C4C">
        <w:rPr>
          <w:rFonts w:ascii="Archivo Light" w:hAnsi="Archivo Light" w:cs="Archivo Light"/>
        </w:rPr>
        <w:t>išvardintas tarpininkavimo bei konsultavimo paslaugas</w:t>
      </w:r>
      <w:r w:rsidR="00BC564E" w:rsidRPr="00086C4C">
        <w:rPr>
          <w:rFonts w:ascii="Archivo Light" w:hAnsi="Archivo Light" w:cs="Archivo Light"/>
        </w:rPr>
        <w:t>:</w:t>
      </w:r>
    </w:p>
    <w:p w14:paraId="51A1B7C2" w14:textId="170196C1" w:rsidR="003D0F09" w:rsidRPr="00086C4C" w:rsidRDefault="00A90DA7" w:rsidP="006860A3">
      <w:pPr>
        <w:pStyle w:val="Sraopastraipa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>t</w:t>
      </w:r>
      <w:r w:rsidR="0097597E" w:rsidRPr="00086C4C">
        <w:rPr>
          <w:rFonts w:ascii="Archivo Light" w:hAnsi="Archivo Light" w:cs="Archivo Light"/>
        </w:rPr>
        <w:t xml:space="preserve">arpininkavimo paslaugas </w:t>
      </w:r>
      <w:r w:rsidR="00E37EE6" w:rsidRPr="00086C4C">
        <w:rPr>
          <w:rFonts w:ascii="Archivo Light" w:hAnsi="Archivo Light" w:cs="Archivo Light"/>
        </w:rPr>
        <w:t xml:space="preserve">tarp </w:t>
      </w:r>
      <w:r w:rsidR="00177DCE" w:rsidRPr="00086C4C">
        <w:rPr>
          <w:rFonts w:ascii="Archivo Light" w:hAnsi="Archivo Light" w:cs="Archivo Light"/>
        </w:rPr>
        <w:t xml:space="preserve">Pirkėjo </w:t>
      </w:r>
      <w:r w:rsidR="00E37EE6" w:rsidRPr="00086C4C">
        <w:rPr>
          <w:rFonts w:ascii="Archivo Light" w:hAnsi="Archivo Light" w:cs="Archivo Light"/>
        </w:rPr>
        <w:t xml:space="preserve">ir draudimo kompanijos </w:t>
      </w:r>
      <w:r w:rsidR="0097597E" w:rsidRPr="00086C4C">
        <w:rPr>
          <w:rFonts w:ascii="Archivo Light" w:hAnsi="Archivo Light" w:cs="Archivo Light"/>
        </w:rPr>
        <w:t>sudarant draudimo paslaugų sutartis;</w:t>
      </w:r>
    </w:p>
    <w:p w14:paraId="15013AD1" w14:textId="3C44851C" w:rsidR="003D0F09" w:rsidRPr="00086C4C" w:rsidRDefault="00A90DA7" w:rsidP="006860A3">
      <w:pPr>
        <w:pStyle w:val="Sraopastraipa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>k</w:t>
      </w:r>
      <w:r w:rsidR="00F5746B" w:rsidRPr="00086C4C">
        <w:rPr>
          <w:rFonts w:ascii="Archivo Light" w:hAnsi="Archivo Light" w:cs="Archivo Light"/>
        </w:rPr>
        <w:t xml:space="preserve">onsultavimą </w:t>
      </w:r>
      <w:r w:rsidR="00F05494" w:rsidRPr="00086C4C">
        <w:rPr>
          <w:rFonts w:ascii="Archivo Light" w:hAnsi="Archivo Light" w:cs="Archivo Light"/>
        </w:rPr>
        <w:t xml:space="preserve">(raštu ir žodžiu) </w:t>
      </w:r>
      <w:r w:rsidR="00F5746B" w:rsidRPr="00086C4C">
        <w:rPr>
          <w:rFonts w:ascii="Archivo Light" w:hAnsi="Archivo Light" w:cs="Archivo Light"/>
        </w:rPr>
        <w:t xml:space="preserve">atitinkamų draudimo rūšių paslaugoms įsigyti bei rengiant pirkimo dokumentų projektus, analizuojant </w:t>
      </w:r>
      <w:r w:rsidR="00177DCE" w:rsidRPr="00086C4C">
        <w:rPr>
          <w:rFonts w:ascii="Archivo Light" w:hAnsi="Archivo Light" w:cs="Archivo Light"/>
        </w:rPr>
        <w:t xml:space="preserve">draudimo kompanijų </w:t>
      </w:r>
      <w:r w:rsidR="00F5746B" w:rsidRPr="00086C4C">
        <w:rPr>
          <w:rFonts w:ascii="Archivo Light" w:hAnsi="Archivo Light" w:cs="Archivo Light"/>
        </w:rPr>
        <w:t>pateiktus pasiūlymus ir atliekant palyginimą bei formuojant išvadas dėl siūlomų draudimo sąlygų pateikimo;</w:t>
      </w:r>
    </w:p>
    <w:p w14:paraId="72E6B9CD" w14:textId="40BC2D38" w:rsidR="003D0F09" w:rsidRPr="00086C4C" w:rsidRDefault="00A90DA7" w:rsidP="006860A3">
      <w:pPr>
        <w:pStyle w:val="Sraopastraipa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>ž</w:t>
      </w:r>
      <w:r w:rsidR="00E37EE6" w:rsidRPr="00086C4C">
        <w:rPr>
          <w:rFonts w:ascii="Archivo Light" w:hAnsi="Archivo Light" w:cs="Archivo Light"/>
        </w:rPr>
        <w:t>odinių ir rašytinių konsultacijų visais su draudimu susijusiais klausimais teikimą</w:t>
      </w:r>
      <w:r w:rsidR="00F5746B" w:rsidRPr="00086C4C">
        <w:rPr>
          <w:rFonts w:ascii="Archivo Light" w:hAnsi="Archivo Light" w:cs="Archivo Light"/>
        </w:rPr>
        <w:t xml:space="preserve"> </w:t>
      </w:r>
      <w:r w:rsidR="00177DCE" w:rsidRPr="00086C4C">
        <w:rPr>
          <w:rFonts w:ascii="Archivo Light" w:hAnsi="Archivo Light" w:cs="Archivo Light"/>
        </w:rPr>
        <w:t>Pirkėjui</w:t>
      </w:r>
      <w:r w:rsidR="004445E8" w:rsidRPr="00086C4C">
        <w:rPr>
          <w:rFonts w:ascii="Archivo Light" w:hAnsi="Archivo Light" w:cs="Archivo Light"/>
        </w:rPr>
        <w:t xml:space="preserve"> (per mėnesį būna </w:t>
      </w:r>
      <w:r w:rsidR="001840FA">
        <w:rPr>
          <w:rFonts w:ascii="Archivo Light" w:hAnsi="Archivo Light" w:cs="Archivo Light"/>
        </w:rPr>
        <w:t>&gt;</w:t>
      </w:r>
      <w:r w:rsidR="00225BA4">
        <w:rPr>
          <w:rFonts w:ascii="Archivo Light" w:hAnsi="Archivo Light" w:cs="Archivo Light"/>
        </w:rPr>
        <w:t>10</w:t>
      </w:r>
      <w:r w:rsidR="004445E8" w:rsidRPr="00086C4C">
        <w:rPr>
          <w:rFonts w:ascii="Archivo Light" w:hAnsi="Archivo Light" w:cs="Archivo Light"/>
        </w:rPr>
        <w:t xml:space="preserve"> paklausim</w:t>
      </w:r>
      <w:r w:rsidR="00225BA4">
        <w:rPr>
          <w:rFonts w:ascii="Archivo Light" w:hAnsi="Archivo Light" w:cs="Archivo Light"/>
        </w:rPr>
        <w:t>ų</w:t>
      </w:r>
      <w:r w:rsidR="004445E8" w:rsidRPr="00086C4C">
        <w:rPr>
          <w:rFonts w:ascii="Archivo Light" w:hAnsi="Archivo Light" w:cs="Archivo Light"/>
        </w:rPr>
        <w:t xml:space="preserve">, </w:t>
      </w:r>
      <w:r w:rsidR="00D62D3D" w:rsidRPr="00086C4C">
        <w:rPr>
          <w:rFonts w:ascii="Archivo Light" w:hAnsi="Archivo Light" w:cs="Archivo Light"/>
        </w:rPr>
        <w:t xml:space="preserve">kurie </w:t>
      </w:r>
      <w:r w:rsidR="004445E8" w:rsidRPr="00086C4C">
        <w:rPr>
          <w:rFonts w:ascii="Archivo Light" w:hAnsi="Archivo Light" w:cs="Archivo Light"/>
        </w:rPr>
        <w:t xml:space="preserve">dažniausiai </w:t>
      </w:r>
      <w:r w:rsidR="00D62D3D" w:rsidRPr="00086C4C">
        <w:rPr>
          <w:rFonts w:ascii="Archivo Light" w:hAnsi="Archivo Light" w:cs="Archivo Light"/>
        </w:rPr>
        <w:t xml:space="preserve">yra </w:t>
      </w:r>
      <w:r w:rsidR="004445E8" w:rsidRPr="00086C4C">
        <w:rPr>
          <w:rFonts w:ascii="Archivo Light" w:hAnsi="Archivo Light" w:cs="Archivo Light"/>
        </w:rPr>
        <w:t>susiję su ruošiamų projektų draudimo sąlygų nustatymu sutartyse</w:t>
      </w:r>
      <w:r w:rsidR="00066B3A" w:rsidRPr="00086C4C">
        <w:rPr>
          <w:rFonts w:ascii="Archivo Light" w:hAnsi="Archivo Light" w:cs="Archivo Light"/>
        </w:rPr>
        <w:t>,</w:t>
      </w:r>
      <w:r w:rsidR="004445E8" w:rsidRPr="00086C4C">
        <w:rPr>
          <w:rFonts w:ascii="Archivo Light" w:hAnsi="Archivo Light" w:cs="Archivo Light"/>
        </w:rPr>
        <w:t xml:space="preserve"> rangovų paklausimais dėl esamų sąlygų korekcijų</w:t>
      </w:r>
      <w:r w:rsidR="00066B3A" w:rsidRPr="00086C4C">
        <w:rPr>
          <w:rFonts w:ascii="Archivo Light" w:hAnsi="Archivo Light" w:cs="Archivo Light"/>
        </w:rPr>
        <w:t>,</w:t>
      </w:r>
      <w:r w:rsidR="004445E8" w:rsidRPr="00086C4C">
        <w:rPr>
          <w:rFonts w:ascii="Archivo Light" w:hAnsi="Archivo Light" w:cs="Archivo Light"/>
        </w:rPr>
        <w:t xml:space="preserve"> teisiniais klausimais dėl galiojančių sutarčių</w:t>
      </w:r>
      <w:r w:rsidR="00066B3A" w:rsidRPr="00086C4C">
        <w:rPr>
          <w:rFonts w:ascii="Archivo Light" w:hAnsi="Archivo Light" w:cs="Archivo Light"/>
        </w:rPr>
        <w:t>,</w:t>
      </w:r>
      <w:r w:rsidR="004445E8" w:rsidRPr="00086C4C">
        <w:rPr>
          <w:rFonts w:ascii="Archivo Light" w:hAnsi="Archivo Light" w:cs="Archivo Light"/>
        </w:rPr>
        <w:t xml:space="preserve"> laidavimo formų </w:t>
      </w:r>
      <w:r w:rsidR="004F364F" w:rsidRPr="00086C4C">
        <w:rPr>
          <w:rFonts w:ascii="Archivo Light" w:hAnsi="Archivo Light" w:cs="Archivo Light"/>
        </w:rPr>
        <w:t>korekcijomis</w:t>
      </w:r>
      <w:r w:rsidR="004445E8" w:rsidRPr="00086C4C">
        <w:rPr>
          <w:rFonts w:ascii="Archivo Light" w:hAnsi="Archivo Light" w:cs="Archivo Light"/>
        </w:rPr>
        <w:t>)</w:t>
      </w:r>
      <w:r w:rsidR="00E37EE6" w:rsidRPr="00086C4C">
        <w:rPr>
          <w:rFonts w:ascii="Archivo Light" w:hAnsi="Archivo Light" w:cs="Archivo Light"/>
        </w:rPr>
        <w:t>;</w:t>
      </w:r>
    </w:p>
    <w:p w14:paraId="4667F316" w14:textId="77777777" w:rsidR="001840FA" w:rsidRDefault="00A90DA7" w:rsidP="006860A3">
      <w:pPr>
        <w:pStyle w:val="Sraopastraipa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>ž</w:t>
      </w:r>
      <w:r w:rsidR="00E37EE6" w:rsidRPr="00086C4C">
        <w:rPr>
          <w:rFonts w:ascii="Archivo Light" w:hAnsi="Archivo Light" w:cs="Archivo Light"/>
        </w:rPr>
        <w:t xml:space="preserve">odines ir rašytines konsultacijas apie </w:t>
      </w:r>
      <w:r w:rsidR="00177DCE" w:rsidRPr="00086C4C">
        <w:rPr>
          <w:rFonts w:ascii="Archivo Light" w:hAnsi="Archivo Light" w:cs="Archivo Light"/>
        </w:rPr>
        <w:t xml:space="preserve">Pirkėjo </w:t>
      </w:r>
      <w:r w:rsidR="00643048" w:rsidRPr="00086C4C">
        <w:rPr>
          <w:rFonts w:ascii="Archivo Light" w:hAnsi="Archivo Light" w:cs="Archivo Light"/>
        </w:rPr>
        <w:t>turimas</w:t>
      </w:r>
      <w:r w:rsidR="00E37EE6" w:rsidRPr="00086C4C">
        <w:rPr>
          <w:rFonts w:ascii="Archivo Light" w:hAnsi="Archivo Light" w:cs="Archivo Light"/>
        </w:rPr>
        <w:t xml:space="preserve"> draudimo sutartis ir jų vertinimą</w:t>
      </w:r>
      <w:r w:rsidR="001840FA">
        <w:rPr>
          <w:rFonts w:ascii="Archivo Light" w:hAnsi="Archivo Light" w:cs="Archivo Light"/>
        </w:rPr>
        <w:t>;</w:t>
      </w:r>
    </w:p>
    <w:p w14:paraId="39D44B67" w14:textId="6A5CA2B0" w:rsidR="003D0F09" w:rsidRPr="00086C4C" w:rsidRDefault="001840FA" w:rsidP="006860A3">
      <w:pPr>
        <w:pStyle w:val="Sraopastraipa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>
        <w:rPr>
          <w:rFonts w:ascii="Archivo Light" w:hAnsi="Archivo Light" w:cs="Archivo Light"/>
        </w:rPr>
        <w:t>rizikos audito atlikimą:</w:t>
      </w:r>
      <w:r w:rsidR="00E37EE6" w:rsidRPr="00086C4C">
        <w:rPr>
          <w:rFonts w:ascii="Archivo Light" w:hAnsi="Archivo Light" w:cs="Archivo Light"/>
        </w:rPr>
        <w:t xml:space="preserve"> </w:t>
      </w:r>
      <w:r>
        <w:rPr>
          <w:rFonts w:ascii="Archivo Light" w:hAnsi="Archivo Light" w:cs="Archivo Light"/>
        </w:rPr>
        <w:t xml:space="preserve">Pirkėjo vykdomos veiklos specifikos įvertinimą, rizikų identifikavimą, </w:t>
      </w:r>
      <w:r w:rsidR="00E37EE6" w:rsidRPr="00086C4C">
        <w:rPr>
          <w:rFonts w:ascii="Archivo Light" w:hAnsi="Archivo Light" w:cs="Archivo Light"/>
        </w:rPr>
        <w:t xml:space="preserve">išvadų, siūlymų bei rekomendacijų teikimą dėl rizikų draudimo apimčių, modelių, eiliškumo, terminų ir kitų sąlygų </w:t>
      </w:r>
      <w:r w:rsidR="000A3BC7" w:rsidRPr="00086C4C">
        <w:rPr>
          <w:rFonts w:ascii="Archivo Light" w:hAnsi="Archivo Light" w:cs="Archivo Light"/>
        </w:rPr>
        <w:t xml:space="preserve">Pirkėjo </w:t>
      </w:r>
      <w:r w:rsidR="00E37EE6" w:rsidRPr="00086C4C">
        <w:rPr>
          <w:rFonts w:ascii="Archivo Light" w:hAnsi="Archivo Light" w:cs="Archivo Light"/>
        </w:rPr>
        <w:t>veikloje;</w:t>
      </w:r>
    </w:p>
    <w:p w14:paraId="49203846" w14:textId="6A8EFF26" w:rsidR="003D0F09" w:rsidRPr="00086C4C" w:rsidRDefault="00F05494" w:rsidP="006860A3">
      <w:pPr>
        <w:pStyle w:val="Sraopastraipa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 xml:space="preserve">rizikos vertinimo ataskaitos ruošimą, kai tai yra reikalinga skelbiant draudimo paslaugų pirkimą arba </w:t>
      </w:r>
      <w:r w:rsidR="000A3BC7" w:rsidRPr="00086C4C">
        <w:rPr>
          <w:rFonts w:ascii="Archivo Light" w:hAnsi="Archivo Light" w:cs="Archivo Light"/>
        </w:rPr>
        <w:t xml:space="preserve">Pirkėjo </w:t>
      </w:r>
      <w:r w:rsidRPr="00086C4C">
        <w:rPr>
          <w:rFonts w:ascii="Archivo Light" w:hAnsi="Archivo Light" w:cs="Archivo Light"/>
        </w:rPr>
        <w:t>prašymu;</w:t>
      </w:r>
    </w:p>
    <w:p w14:paraId="4D7C432F" w14:textId="704A8CFB" w:rsidR="003D0F09" w:rsidRPr="00086C4C" w:rsidRDefault="00F05494" w:rsidP="006860A3">
      <w:pPr>
        <w:pStyle w:val="Sraopastraipa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>pirkimų draudimo paslaugoms įsigyti reikalingų dokumentų (</w:t>
      </w:r>
      <w:r w:rsidR="00A90DA7" w:rsidRPr="00086C4C">
        <w:rPr>
          <w:rFonts w:ascii="Archivo Light" w:hAnsi="Archivo Light" w:cs="Archivo Light"/>
        </w:rPr>
        <w:t>t</w:t>
      </w:r>
      <w:r w:rsidR="008F1F88" w:rsidRPr="00086C4C">
        <w:rPr>
          <w:rFonts w:ascii="Archivo Light" w:hAnsi="Archivo Light" w:cs="Archivo Light"/>
        </w:rPr>
        <w:t>echninių specifikacijų</w:t>
      </w:r>
      <w:r w:rsidR="004F1346" w:rsidRPr="00086C4C">
        <w:rPr>
          <w:rFonts w:ascii="Archivo Light" w:hAnsi="Archivo Light" w:cs="Archivo Light"/>
        </w:rPr>
        <w:t>, tiekėjų kvalifikacijos reikalavimų ir kt.)</w:t>
      </w:r>
      <w:r w:rsidR="008F1F88" w:rsidRPr="00086C4C">
        <w:rPr>
          <w:rFonts w:ascii="Archivo Light" w:hAnsi="Archivo Light" w:cs="Archivo Light"/>
        </w:rPr>
        <w:t xml:space="preserve"> projektų</w:t>
      </w:r>
      <w:r w:rsidR="004F1346" w:rsidRPr="00086C4C">
        <w:rPr>
          <w:rFonts w:ascii="Archivo Light" w:hAnsi="Archivo Light" w:cs="Archivo Light"/>
        </w:rPr>
        <w:t xml:space="preserve"> </w:t>
      </w:r>
      <w:r w:rsidR="008F1F88" w:rsidRPr="00086C4C">
        <w:rPr>
          <w:rFonts w:ascii="Archivo Light" w:hAnsi="Archivo Light" w:cs="Archivo Light"/>
        </w:rPr>
        <w:t xml:space="preserve">parengimą, </w:t>
      </w:r>
      <w:r w:rsidR="004F1346" w:rsidRPr="00086C4C">
        <w:rPr>
          <w:rFonts w:ascii="Archivo Light" w:hAnsi="Archivo Light" w:cs="Archivo Light"/>
        </w:rPr>
        <w:t xml:space="preserve">peržiūrą, </w:t>
      </w:r>
      <w:r w:rsidR="008F1F88" w:rsidRPr="00086C4C">
        <w:rPr>
          <w:rFonts w:ascii="Archivo Light" w:hAnsi="Archivo Light" w:cs="Archivo Light"/>
        </w:rPr>
        <w:t xml:space="preserve">derinimą su </w:t>
      </w:r>
      <w:r w:rsidR="000A3BC7" w:rsidRPr="00086C4C">
        <w:rPr>
          <w:rFonts w:ascii="Archivo Light" w:hAnsi="Archivo Light" w:cs="Archivo Light"/>
        </w:rPr>
        <w:t>Pirkėju</w:t>
      </w:r>
      <w:r w:rsidR="008F1F88" w:rsidRPr="00086C4C">
        <w:rPr>
          <w:rFonts w:ascii="Archivo Light" w:hAnsi="Archivo Light" w:cs="Archivo Light"/>
        </w:rPr>
        <w:t>;</w:t>
      </w:r>
    </w:p>
    <w:p w14:paraId="156832D6" w14:textId="08BB493C" w:rsidR="003D0F09" w:rsidRPr="00086C4C" w:rsidRDefault="004F1346" w:rsidP="006860A3">
      <w:pPr>
        <w:pStyle w:val="Sraopastraipa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 xml:space="preserve">draudimo kompanijų pateiktų pasiūlymų analizę, komentavimą, apibendrinimą, išvadų pateikimą, </w:t>
      </w:r>
      <w:r w:rsidR="00DA5F71" w:rsidRPr="00086C4C">
        <w:rPr>
          <w:rFonts w:ascii="Archivo Light" w:hAnsi="Archivo Light" w:cs="Archivo Light"/>
        </w:rPr>
        <w:t>pagalbą</w:t>
      </w:r>
      <w:r w:rsidR="00A25821" w:rsidRPr="00086C4C">
        <w:rPr>
          <w:rFonts w:ascii="Archivo Light" w:hAnsi="Archivo Light" w:cs="Archivo Light"/>
        </w:rPr>
        <w:t xml:space="preserve"> </w:t>
      </w:r>
      <w:r w:rsidR="00DA5F71" w:rsidRPr="00086C4C">
        <w:rPr>
          <w:rFonts w:ascii="Archivo Light" w:hAnsi="Archivo Light" w:cs="Archivo Light"/>
        </w:rPr>
        <w:t>/</w:t>
      </w:r>
      <w:r w:rsidR="00A25821" w:rsidRPr="00086C4C">
        <w:rPr>
          <w:rFonts w:ascii="Archivo Light" w:hAnsi="Archivo Light" w:cs="Archivo Light"/>
        </w:rPr>
        <w:t xml:space="preserve"> </w:t>
      </w:r>
      <w:r w:rsidR="00DA5F71" w:rsidRPr="00086C4C">
        <w:rPr>
          <w:rFonts w:ascii="Archivo Light" w:hAnsi="Archivo Light" w:cs="Archivo Light"/>
        </w:rPr>
        <w:t>konsultavimą atsakant į draudimo kompanijų pateikiamus klausimus pirkimų vykdymo metu draudimo paslaugoms įsigyti;</w:t>
      </w:r>
    </w:p>
    <w:p w14:paraId="1E1FAF90" w14:textId="0A84F230" w:rsidR="003D0F09" w:rsidRPr="00086C4C" w:rsidRDefault="004F1346" w:rsidP="006860A3">
      <w:pPr>
        <w:pStyle w:val="Sraopastraipa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>informacijos apie draudimo kompanij</w:t>
      </w:r>
      <w:r w:rsidR="00367762" w:rsidRPr="00086C4C">
        <w:rPr>
          <w:rFonts w:ascii="Archivo Light" w:hAnsi="Archivo Light" w:cs="Archivo Light"/>
        </w:rPr>
        <w:t>a</w:t>
      </w:r>
      <w:r w:rsidRPr="00086C4C">
        <w:rPr>
          <w:rFonts w:ascii="Archivo Light" w:hAnsi="Archivo Light" w:cs="Archivo Light"/>
        </w:rPr>
        <w:t>s teikimą</w:t>
      </w:r>
      <w:r w:rsidR="0075387B" w:rsidRPr="00086C4C">
        <w:rPr>
          <w:rFonts w:ascii="Archivo Light" w:hAnsi="Archivo Light" w:cs="Archivo Light"/>
        </w:rPr>
        <w:t xml:space="preserve"> </w:t>
      </w:r>
      <w:r w:rsidR="000A3BC7" w:rsidRPr="00086C4C">
        <w:rPr>
          <w:rFonts w:ascii="Archivo Light" w:hAnsi="Archivo Light" w:cs="Archivo Light"/>
        </w:rPr>
        <w:t>Pirkėjui</w:t>
      </w:r>
      <w:r w:rsidRPr="00086C4C">
        <w:rPr>
          <w:rFonts w:ascii="Archivo Light" w:hAnsi="Archivo Light" w:cs="Archivo Light"/>
        </w:rPr>
        <w:t>, draudimo rinkos duomenų pateikimą, analizę ir apibendrinimą;</w:t>
      </w:r>
    </w:p>
    <w:p w14:paraId="426756A0" w14:textId="5F9512EA" w:rsidR="003D0F09" w:rsidRPr="00086C4C" w:rsidRDefault="004F1346" w:rsidP="006860A3">
      <w:pPr>
        <w:pStyle w:val="Sraopastraipa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 xml:space="preserve">draudimo sutarčių administravimą pagal </w:t>
      </w:r>
      <w:r w:rsidR="000A3BC7" w:rsidRPr="00086C4C">
        <w:rPr>
          <w:rFonts w:ascii="Archivo Light" w:hAnsi="Archivo Light" w:cs="Archivo Light"/>
        </w:rPr>
        <w:t xml:space="preserve">Pirkėjo </w:t>
      </w:r>
      <w:r w:rsidRPr="00086C4C">
        <w:rPr>
          <w:rFonts w:ascii="Archivo Light" w:hAnsi="Archivo Light" w:cs="Archivo Light"/>
        </w:rPr>
        <w:t>formuojamus poreikius;</w:t>
      </w:r>
    </w:p>
    <w:p w14:paraId="7DE79DD3" w14:textId="78D0992B" w:rsidR="003D0F09" w:rsidRPr="00086C4C" w:rsidRDefault="000A3BC7" w:rsidP="006860A3">
      <w:pPr>
        <w:pStyle w:val="Sraopastraipa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 xml:space="preserve">Pirkėjo </w:t>
      </w:r>
      <w:r w:rsidR="00263D8C" w:rsidRPr="00086C4C">
        <w:rPr>
          <w:rFonts w:ascii="Archivo Light" w:hAnsi="Archivo Light" w:cs="Archivo Light"/>
        </w:rPr>
        <w:t>rangovų pateikiamų draudimų polisų</w:t>
      </w:r>
      <w:r w:rsidR="003D0F09" w:rsidRPr="00086C4C">
        <w:rPr>
          <w:rFonts w:ascii="Archivo Light" w:hAnsi="Archivo Light" w:cs="Archivo Light"/>
        </w:rPr>
        <w:t xml:space="preserve"> </w:t>
      </w:r>
      <w:r w:rsidR="003160BE" w:rsidRPr="00086C4C">
        <w:rPr>
          <w:rFonts w:ascii="Archivo Light" w:hAnsi="Archivo Light" w:cs="Archivo Light"/>
        </w:rPr>
        <w:t>/</w:t>
      </w:r>
      <w:r w:rsidR="003D0F09" w:rsidRPr="00086C4C">
        <w:rPr>
          <w:rFonts w:ascii="Archivo Light" w:hAnsi="Archivo Light" w:cs="Archivo Light"/>
        </w:rPr>
        <w:t xml:space="preserve"> </w:t>
      </w:r>
      <w:r w:rsidR="003160BE" w:rsidRPr="00086C4C">
        <w:rPr>
          <w:rFonts w:ascii="Archivo Light" w:hAnsi="Archivo Light" w:cs="Archivo Light"/>
        </w:rPr>
        <w:t>garantinių raštų</w:t>
      </w:r>
      <w:r w:rsidR="003D0F09" w:rsidRPr="00086C4C">
        <w:rPr>
          <w:rFonts w:ascii="Archivo Light" w:hAnsi="Archivo Light" w:cs="Archivo Light"/>
        </w:rPr>
        <w:t xml:space="preserve"> </w:t>
      </w:r>
      <w:r w:rsidR="003160BE" w:rsidRPr="00086C4C">
        <w:rPr>
          <w:rFonts w:ascii="Archivo Light" w:hAnsi="Archivo Light" w:cs="Archivo Light"/>
        </w:rPr>
        <w:t>/</w:t>
      </w:r>
      <w:r w:rsidR="003D0F09" w:rsidRPr="00086C4C">
        <w:rPr>
          <w:rFonts w:ascii="Archivo Light" w:hAnsi="Archivo Light" w:cs="Archivo Light"/>
        </w:rPr>
        <w:t xml:space="preserve"> </w:t>
      </w:r>
      <w:r w:rsidR="003160BE" w:rsidRPr="00086C4C">
        <w:rPr>
          <w:rFonts w:ascii="Archivo Light" w:hAnsi="Archivo Light" w:cs="Archivo Light"/>
        </w:rPr>
        <w:t>kitų dokumentų</w:t>
      </w:r>
      <w:r w:rsidR="00263D8C" w:rsidRPr="00086C4C">
        <w:rPr>
          <w:rFonts w:ascii="Archivo Light" w:hAnsi="Archivo Light" w:cs="Archivo Light"/>
        </w:rPr>
        <w:t xml:space="preserve"> </w:t>
      </w:r>
      <w:r w:rsidR="00A25821" w:rsidRPr="00086C4C">
        <w:rPr>
          <w:rFonts w:ascii="Archivo Light" w:hAnsi="Archivo Light" w:cs="Archivo Light"/>
        </w:rPr>
        <w:t xml:space="preserve">atitikties </w:t>
      </w:r>
      <w:r w:rsidRPr="00086C4C">
        <w:rPr>
          <w:rFonts w:ascii="Archivo Light" w:hAnsi="Archivo Light" w:cs="Archivo Light"/>
        </w:rPr>
        <w:t xml:space="preserve">Pirkėjo </w:t>
      </w:r>
      <w:r w:rsidR="00263D8C" w:rsidRPr="00086C4C">
        <w:rPr>
          <w:rFonts w:ascii="Archivo Light" w:hAnsi="Archivo Light" w:cs="Archivo Light"/>
        </w:rPr>
        <w:t>pasirašytoms sutartims</w:t>
      </w:r>
      <w:r w:rsidR="00F05494" w:rsidRPr="00086C4C">
        <w:rPr>
          <w:rFonts w:ascii="Archivo Light" w:hAnsi="Archivo Light" w:cs="Archivo Light"/>
        </w:rPr>
        <w:t xml:space="preserve"> vertinimą</w:t>
      </w:r>
      <w:r w:rsidR="00D04C8A" w:rsidRPr="00086C4C">
        <w:rPr>
          <w:rFonts w:ascii="Archivo Light" w:hAnsi="Archivo Light" w:cs="Archivo Light"/>
        </w:rPr>
        <w:t>, išvadų teikimą bei priežiūrą dėl jų galiojimo</w:t>
      </w:r>
      <w:r w:rsidR="004F364F" w:rsidRPr="00086C4C">
        <w:rPr>
          <w:rFonts w:ascii="Archivo Light" w:hAnsi="Archivo Light" w:cs="Archivo Light"/>
        </w:rPr>
        <w:t xml:space="preserve"> (per mėnesį būna </w:t>
      </w:r>
      <w:r w:rsidR="00225BA4">
        <w:rPr>
          <w:rFonts w:ascii="Archivo Light" w:hAnsi="Archivo Light" w:cs="Archivo Light"/>
        </w:rPr>
        <w:t>&gt;10</w:t>
      </w:r>
      <w:r w:rsidR="004F364F" w:rsidRPr="00086C4C">
        <w:rPr>
          <w:rFonts w:ascii="Archivo Light" w:hAnsi="Archivo Light" w:cs="Archivo Light"/>
        </w:rPr>
        <w:t xml:space="preserve"> įvairaus pobūdžio laidavimų, garantijų ar kitų rangovų teikiamų dokumentų, susijusių su draudimu)</w:t>
      </w:r>
      <w:r w:rsidR="00263D8C" w:rsidRPr="00086C4C">
        <w:rPr>
          <w:rFonts w:ascii="Archivo Light" w:hAnsi="Archivo Light" w:cs="Archivo Light"/>
        </w:rPr>
        <w:t>;</w:t>
      </w:r>
    </w:p>
    <w:p w14:paraId="3B84F2AD" w14:textId="29F33870" w:rsidR="003D0F09" w:rsidRPr="00086C4C" w:rsidRDefault="00263D8C" w:rsidP="006860A3">
      <w:pPr>
        <w:pStyle w:val="Sraopastraipa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 xml:space="preserve">atitinkamų laidavimo formų, užtikrinančių </w:t>
      </w:r>
      <w:r w:rsidR="000A3BC7" w:rsidRPr="00086C4C">
        <w:rPr>
          <w:rFonts w:ascii="Archivo Light" w:hAnsi="Archivo Light" w:cs="Archivo Light"/>
        </w:rPr>
        <w:t xml:space="preserve">Pirkėjo </w:t>
      </w:r>
      <w:r w:rsidRPr="00086C4C">
        <w:rPr>
          <w:rFonts w:ascii="Archivo Light" w:hAnsi="Archivo Light" w:cs="Archivo Light"/>
        </w:rPr>
        <w:t>interesus, paruošimą</w:t>
      </w:r>
      <w:r w:rsidR="004F364F" w:rsidRPr="00086C4C">
        <w:rPr>
          <w:rFonts w:ascii="Archivo Light" w:hAnsi="Archivo Light" w:cs="Archivo Light"/>
        </w:rPr>
        <w:t xml:space="preserve"> (</w:t>
      </w:r>
      <w:r w:rsidR="00260DD5" w:rsidRPr="00086C4C">
        <w:rPr>
          <w:rFonts w:ascii="Archivo Light" w:hAnsi="Archivo Light" w:cs="Archivo Light"/>
        </w:rPr>
        <w:t xml:space="preserve">per mėnesį būna </w:t>
      </w:r>
      <w:r w:rsidR="00225BA4">
        <w:rPr>
          <w:rFonts w:ascii="Archivo Light" w:hAnsi="Archivo Light" w:cs="Archivo Light"/>
        </w:rPr>
        <w:t>&lt;10 projektų</w:t>
      </w:r>
      <w:r w:rsidR="00260DD5" w:rsidRPr="00086C4C">
        <w:rPr>
          <w:rFonts w:ascii="Archivo Light" w:hAnsi="Archivo Light" w:cs="Archivo Light"/>
        </w:rPr>
        <w:t xml:space="preserve">, kai Pirkėjo rangovui </w:t>
      </w:r>
      <w:r w:rsidR="00157BC5" w:rsidRPr="00086C4C">
        <w:rPr>
          <w:rFonts w:ascii="Archivo Light" w:hAnsi="Archivo Light" w:cs="Archivo Light"/>
        </w:rPr>
        <w:t xml:space="preserve">reikia padėti </w:t>
      </w:r>
      <w:r w:rsidR="00260DD5" w:rsidRPr="00086C4C">
        <w:rPr>
          <w:rFonts w:ascii="Archivo Light" w:hAnsi="Archivo Light" w:cs="Archivo Light"/>
        </w:rPr>
        <w:t>suderinti sąlygas su rangovo draudiku)</w:t>
      </w:r>
      <w:r w:rsidRPr="00086C4C">
        <w:rPr>
          <w:rFonts w:ascii="Archivo Light" w:hAnsi="Archivo Light" w:cs="Archivo Light"/>
        </w:rPr>
        <w:t>;</w:t>
      </w:r>
    </w:p>
    <w:p w14:paraId="693C9F96" w14:textId="2EE39A26" w:rsidR="003D0F09" w:rsidRPr="00086C4C" w:rsidRDefault="004F1346" w:rsidP="006860A3">
      <w:pPr>
        <w:pStyle w:val="Sraopastraipa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 xml:space="preserve">nuolatinį draudimo rinkos stebėjimą ir operatyvų reagavimą į esminius draudimo rinkos pokyčius, turinčius įtakos </w:t>
      </w:r>
      <w:r w:rsidR="000A3BC7" w:rsidRPr="00086C4C">
        <w:rPr>
          <w:rFonts w:ascii="Archivo Light" w:hAnsi="Archivo Light" w:cs="Archivo Light"/>
        </w:rPr>
        <w:t xml:space="preserve">Pirkėjo </w:t>
      </w:r>
      <w:r w:rsidRPr="00086C4C">
        <w:rPr>
          <w:rFonts w:ascii="Archivo Light" w:hAnsi="Archivo Light" w:cs="Archivo Light"/>
        </w:rPr>
        <w:t xml:space="preserve">draudimo apimčiai ar galiojančių draudimo sutarčių kokybei apie tai nedelsiant informuojant </w:t>
      </w:r>
      <w:r w:rsidR="000A3BC7" w:rsidRPr="00086C4C">
        <w:rPr>
          <w:rFonts w:ascii="Archivo Light" w:hAnsi="Archivo Light" w:cs="Archivo Light"/>
        </w:rPr>
        <w:t>Pirkėją</w:t>
      </w:r>
      <w:r w:rsidRPr="00086C4C">
        <w:rPr>
          <w:rFonts w:ascii="Archivo Light" w:hAnsi="Archivo Light" w:cs="Archivo Light"/>
        </w:rPr>
        <w:t>;</w:t>
      </w:r>
    </w:p>
    <w:p w14:paraId="079F0DD7" w14:textId="6F4087C0" w:rsidR="003D0F09" w:rsidRPr="00086C4C" w:rsidRDefault="000A3BC7" w:rsidP="006860A3">
      <w:pPr>
        <w:pStyle w:val="Sraopastraipa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 xml:space="preserve">Pirkėjo </w:t>
      </w:r>
      <w:r w:rsidR="004F1346" w:rsidRPr="00086C4C">
        <w:rPr>
          <w:rFonts w:ascii="Archivo Light" w:hAnsi="Archivo Light" w:cs="Archivo Light"/>
        </w:rPr>
        <w:t>draudimo sutarčių sąlygų vykdymo kontrolę;</w:t>
      </w:r>
    </w:p>
    <w:p w14:paraId="5FBDD0A0" w14:textId="37800CF7" w:rsidR="003D0F09" w:rsidRPr="00086C4C" w:rsidRDefault="00C66B36" w:rsidP="006860A3">
      <w:pPr>
        <w:pStyle w:val="Sraopastraipa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>draudimo įmokų mokėjimo kontrolę</w:t>
      </w:r>
      <w:r w:rsidR="00FF4E8B" w:rsidRPr="00086C4C">
        <w:rPr>
          <w:rFonts w:ascii="Archivo Light" w:hAnsi="Archivo Light" w:cs="Archivo Light"/>
        </w:rPr>
        <w:t xml:space="preserve">, t. y. komunikaciją su Draudiku tais atvejais, kai Draudikas neatsiunčia/neįkelia į </w:t>
      </w:r>
      <w:r w:rsidR="00225BA4">
        <w:rPr>
          <w:rFonts w:ascii="Archivo Light" w:hAnsi="Archivo Light" w:cs="Archivo Light"/>
        </w:rPr>
        <w:t>SABIS</w:t>
      </w:r>
      <w:r w:rsidR="00FF4E8B" w:rsidRPr="00086C4C">
        <w:rPr>
          <w:rFonts w:ascii="Archivo Light" w:hAnsi="Archivo Light" w:cs="Archivo Light"/>
        </w:rPr>
        <w:t xml:space="preserve"> sąskaitos už draudimo įmoką</w:t>
      </w:r>
      <w:r w:rsidR="00145368" w:rsidRPr="00086C4C">
        <w:rPr>
          <w:rFonts w:ascii="Archivo Light" w:hAnsi="Archivo Light" w:cs="Archivo Light"/>
        </w:rPr>
        <w:t xml:space="preserve"> arba atsiunčia/į </w:t>
      </w:r>
      <w:r w:rsidR="00225BA4">
        <w:rPr>
          <w:rFonts w:ascii="Archivo Light" w:hAnsi="Archivo Light" w:cs="Archivo Light"/>
        </w:rPr>
        <w:t>SABIS</w:t>
      </w:r>
      <w:r w:rsidR="00145368" w:rsidRPr="00086C4C">
        <w:rPr>
          <w:rFonts w:ascii="Archivo Light" w:hAnsi="Archivo Light" w:cs="Archivo Light"/>
        </w:rPr>
        <w:t xml:space="preserve"> įkelia sąskaitą, kurioje nurodyta neteisinga informacija (pavyzdžiui, nėra draudimo sutarties numerio, nurodyta neteisinga sąskaitos suma ir t.t.)</w:t>
      </w:r>
      <w:r w:rsidRPr="00086C4C">
        <w:rPr>
          <w:rFonts w:ascii="Archivo Light" w:hAnsi="Archivo Light" w:cs="Archivo Light"/>
        </w:rPr>
        <w:t>;</w:t>
      </w:r>
    </w:p>
    <w:p w14:paraId="21167B74" w14:textId="12389FCE" w:rsidR="003D0F09" w:rsidRPr="00086C4C" w:rsidRDefault="00A90DA7" w:rsidP="006860A3">
      <w:pPr>
        <w:pStyle w:val="Sraopastraipa"/>
        <w:numPr>
          <w:ilvl w:val="2"/>
          <w:numId w:val="1"/>
        </w:numPr>
        <w:tabs>
          <w:tab w:val="left" w:pos="851"/>
          <w:tab w:val="left" w:pos="1560"/>
        </w:tabs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lastRenderedPageBreak/>
        <w:t>d</w:t>
      </w:r>
      <w:r w:rsidR="00DA5F71" w:rsidRPr="00086C4C">
        <w:rPr>
          <w:rFonts w:ascii="Archivo Light" w:hAnsi="Archivo Light" w:cs="Archivo Light"/>
        </w:rPr>
        <w:t>raudžiamųjų įvykių administravimą</w:t>
      </w:r>
      <w:r w:rsidR="00260DD5" w:rsidRPr="00086C4C">
        <w:rPr>
          <w:rFonts w:ascii="Archivo Light" w:hAnsi="Archivo Light" w:cs="Archivo Light"/>
        </w:rPr>
        <w:t xml:space="preserve"> (</w:t>
      </w:r>
      <w:r w:rsidR="00225BA4" w:rsidRPr="00086C4C">
        <w:rPr>
          <w:rFonts w:ascii="Archivo Light" w:hAnsi="Archivo Light" w:cs="Archivo Light"/>
        </w:rPr>
        <w:t>20</w:t>
      </w:r>
      <w:r w:rsidR="00225BA4">
        <w:rPr>
          <w:rFonts w:ascii="Archivo Light" w:hAnsi="Archivo Light" w:cs="Archivo Light"/>
        </w:rPr>
        <w:t>22</w:t>
      </w:r>
      <w:r w:rsidR="00A25821" w:rsidRPr="00086C4C">
        <w:rPr>
          <w:rFonts w:ascii="Archivo Light" w:hAnsi="Archivo Light" w:cs="Archivo Light"/>
        </w:rPr>
        <w:t>–</w:t>
      </w:r>
      <w:r w:rsidR="00225BA4" w:rsidRPr="00086C4C">
        <w:rPr>
          <w:rFonts w:ascii="Archivo Light" w:hAnsi="Archivo Light" w:cs="Archivo Light"/>
        </w:rPr>
        <w:t>202</w:t>
      </w:r>
      <w:r w:rsidR="00225BA4">
        <w:rPr>
          <w:rFonts w:ascii="Archivo Light" w:hAnsi="Archivo Light" w:cs="Archivo Light"/>
        </w:rPr>
        <w:t>5</w:t>
      </w:r>
      <w:r w:rsidR="00225BA4" w:rsidRPr="00086C4C">
        <w:rPr>
          <w:rFonts w:ascii="Archivo Light" w:hAnsi="Archivo Light" w:cs="Archivo Light"/>
        </w:rPr>
        <w:t xml:space="preserve"> </w:t>
      </w:r>
      <w:r w:rsidR="00260DD5" w:rsidRPr="00086C4C">
        <w:rPr>
          <w:rFonts w:ascii="Archivo Light" w:hAnsi="Archivo Light" w:cs="Archivo Light"/>
        </w:rPr>
        <w:t xml:space="preserve">m. </w:t>
      </w:r>
      <w:r w:rsidR="00364561" w:rsidRPr="00086C4C">
        <w:rPr>
          <w:rFonts w:ascii="Archivo Light" w:hAnsi="Archivo Light" w:cs="Archivo Light"/>
        </w:rPr>
        <w:t xml:space="preserve">laikotarpiu </w:t>
      </w:r>
      <w:r w:rsidR="00066B3A" w:rsidRPr="00086C4C">
        <w:rPr>
          <w:rFonts w:ascii="Archivo Light" w:hAnsi="Archivo Light" w:cs="Archivo Light"/>
        </w:rPr>
        <w:t xml:space="preserve">Pirkėjo </w:t>
      </w:r>
      <w:r w:rsidR="00364561" w:rsidRPr="00086C4C">
        <w:rPr>
          <w:rFonts w:ascii="Archivo Light" w:hAnsi="Archivo Light" w:cs="Archivo Light"/>
        </w:rPr>
        <w:t xml:space="preserve">turėtų </w:t>
      </w:r>
      <w:r w:rsidR="00260DD5" w:rsidRPr="00086C4C">
        <w:rPr>
          <w:rFonts w:ascii="Archivo Light" w:hAnsi="Archivo Light" w:cs="Archivo Light"/>
        </w:rPr>
        <w:t xml:space="preserve">kasko </w:t>
      </w:r>
      <w:r w:rsidR="00B300D4" w:rsidRPr="00086C4C">
        <w:rPr>
          <w:rFonts w:ascii="Archivo Light" w:hAnsi="Archivo Light" w:cs="Archivo Light"/>
        </w:rPr>
        <w:t xml:space="preserve">draudimo </w:t>
      </w:r>
      <w:r w:rsidR="00260DD5" w:rsidRPr="00086C4C">
        <w:rPr>
          <w:rFonts w:ascii="Archivo Light" w:hAnsi="Archivo Light" w:cs="Archivo Light"/>
        </w:rPr>
        <w:t xml:space="preserve">įvykių skaičius – </w:t>
      </w:r>
      <w:r w:rsidR="00225BA4" w:rsidRPr="00086C4C">
        <w:rPr>
          <w:rFonts w:ascii="Archivo Light" w:hAnsi="Archivo Light" w:cs="Archivo Light"/>
        </w:rPr>
        <w:t>1</w:t>
      </w:r>
      <w:r w:rsidR="00225BA4">
        <w:rPr>
          <w:rFonts w:ascii="Archivo Light" w:hAnsi="Archivo Light" w:cs="Archivo Light"/>
        </w:rPr>
        <w:t>4</w:t>
      </w:r>
      <w:r w:rsidR="00260DD5" w:rsidRPr="00086C4C">
        <w:rPr>
          <w:rFonts w:ascii="Archivo Light" w:hAnsi="Archivo Light" w:cs="Archivo Light"/>
        </w:rPr>
        <w:t xml:space="preserve">; draudimo nuo nelaimingų atsitikimų – </w:t>
      </w:r>
      <w:r w:rsidR="00225BA4">
        <w:rPr>
          <w:rFonts w:ascii="Archivo Light" w:hAnsi="Archivo Light" w:cs="Archivo Light"/>
        </w:rPr>
        <w:t>29</w:t>
      </w:r>
      <w:r w:rsidR="00260DD5" w:rsidRPr="00086C4C">
        <w:rPr>
          <w:rFonts w:ascii="Archivo Light" w:hAnsi="Archivo Light" w:cs="Archivo Light"/>
        </w:rPr>
        <w:t xml:space="preserve">; turto draudimo – </w:t>
      </w:r>
      <w:r w:rsidR="00225BA4">
        <w:rPr>
          <w:rFonts w:ascii="Archivo Light" w:hAnsi="Archivo Light" w:cs="Archivo Light"/>
        </w:rPr>
        <w:t>12);</w:t>
      </w:r>
    </w:p>
    <w:p w14:paraId="71F95F01" w14:textId="7151EA54" w:rsidR="003D0F09" w:rsidRPr="00086C4C" w:rsidRDefault="00A90DA7" w:rsidP="006860A3">
      <w:pPr>
        <w:pStyle w:val="Sraopastraipa"/>
        <w:numPr>
          <w:ilvl w:val="3"/>
          <w:numId w:val="1"/>
        </w:numPr>
        <w:tabs>
          <w:tab w:val="left" w:pos="851"/>
          <w:tab w:val="left" w:pos="993"/>
          <w:tab w:val="left" w:pos="1985"/>
        </w:tabs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>k</w:t>
      </w:r>
      <w:r w:rsidR="00DA5F71" w:rsidRPr="00086C4C">
        <w:rPr>
          <w:rFonts w:ascii="Archivo Light" w:hAnsi="Archivo Light" w:cs="Archivo Light"/>
        </w:rPr>
        <w:t>onsultacijų teikimą žodžiu ir</w:t>
      </w:r>
      <w:r w:rsidR="003D0F09" w:rsidRPr="00086C4C">
        <w:rPr>
          <w:rFonts w:ascii="Archivo Light" w:hAnsi="Archivo Light" w:cs="Archivo Light"/>
        </w:rPr>
        <w:t xml:space="preserve"> (</w:t>
      </w:r>
      <w:r w:rsidR="00DA5F71" w:rsidRPr="00086C4C">
        <w:rPr>
          <w:rFonts w:ascii="Archivo Light" w:hAnsi="Archivo Light" w:cs="Archivo Light"/>
        </w:rPr>
        <w:t>ar</w:t>
      </w:r>
      <w:r w:rsidR="003D0F09" w:rsidRPr="00086C4C">
        <w:rPr>
          <w:rFonts w:ascii="Archivo Light" w:hAnsi="Archivo Light" w:cs="Archivo Light"/>
        </w:rPr>
        <w:t>)</w:t>
      </w:r>
      <w:r w:rsidR="00DA5F71" w:rsidRPr="00086C4C">
        <w:rPr>
          <w:rFonts w:ascii="Archivo Light" w:hAnsi="Archivo Light" w:cs="Archivo Light"/>
        </w:rPr>
        <w:t xml:space="preserve"> raštu įvykus draudžiamajam įvykiui;</w:t>
      </w:r>
    </w:p>
    <w:p w14:paraId="4033C3C0" w14:textId="46917632" w:rsidR="003D0F09" w:rsidRPr="00086C4C" w:rsidRDefault="00A35FE4" w:rsidP="006860A3">
      <w:pPr>
        <w:pStyle w:val="Sraopastraipa"/>
        <w:numPr>
          <w:ilvl w:val="3"/>
          <w:numId w:val="1"/>
        </w:numPr>
        <w:tabs>
          <w:tab w:val="left" w:pos="851"/>
          <w:tab w:val="left" w:pos="993"/>
          <w:tab w:val="left" w:pos="1985"/>
        </w:tabs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>d</w:t>
      </w:r>
      <w:r w:rsidR="00DA5F71" w:rsidRPr="00086C4C">
        <w:rPr>
          <w:rFonts w:ascii="Archivo Light" w:hAnsi="Archivo Light" w:cs="Archivo Light"/>
        </w:rPr>
        <w:t xml:space="preserve">raudžiamojo įvykio administravimo eigos kontrolę, kuri apima: </w:t>
      </w:r>
    </w:p>
    <w:p w14:paraId="4B1E815A" w14:textId="4F5E38CF" w:rsidR="003D0F09" w:rsidRPr="00086C4C" w:rsidRDefault="00DA5F71" w:rsidP="006860A3">
      <w:pPr>
        <w:pStyle w:val="Sraopastraipa"/>
        <w:numPr>
          <w:ilvl w:val="4"/>
          <w:numId w:val="1"/>
        </w:numPr>
        <w:tabs>
          <w:tab w:val="left" w:pos="851"/>
          <w:tab w:val="left" w:pos="993"/>
          <w:tab w:val="left" w:pos="2127"/>
        </w:tabs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 xml:space="preserve">pranešto draudžiamojo įvykio registravimą, sąmatų derinimą (esant poreikiui); </w:t>
      </w:r>
    </w:p>
    <w:p w14:paraId="5CCE3302" w14:textId="23C0DF72" w:rsidR="003D0F09" w:rsidRPr="00086C4C" w:rsidRDefault="00DA5F71" w:rsidP="006860A3">
      <w:pPr>
        <w:pStyle w:val="Sraopastraipa"/>
        <w:numPr>
          <w:ilvl w:val="4"/>
          <w:numId w:val="1"/>
        </w:numPr>
        <w:tabs>
          <w:tab w:val="left" w:pos="851"/>
          <w:tab w:val="left" w:pos="993"/>
          <w:tab w:val="left" w:pos="2127"/>
        </w:tabs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 xml:space="preserve">draudžiamojo įvykio priežasčių </w:t>
      </w:r>
      <w:r w:rsidR="00287D39" w:rsidRPr="00086C4C">
        <w:rPr>
          <w:rFonts w:ascii="Archivo Light" w:hAnsi="Archivo Light" w:cs="Archivo Light"/>
        </w:rPr>
        <w:t xml:space="preserve">įvertinimą </w:t>
      </w:r>
      <w:r w:rsidRPr="00086C4C">
        <w:rPr>
          <w:rFonts w:ascii="Archivo Light" w:hAnsi="Archivo Light" w:cs="Archivo Light"/>
        </w:rPr>
        <w:t>ir analizę</w:t>
      </w:r>
      <w:r w:rsidR="00472EB4" w:rsidRPr="00086C4C">
        <w:rPr>
          <w:rFonts w:ascii="Archivo Light" w:hAnsi="Archivo Light" w:cs="Archivo Light"/>
        </w:rPr>
        <w:t xml:space="preserve"> bei siūlymus dėl draudžiamojo įvykio priežasčių įtak</w:t>
      </w:r>
      <w:r w:rsidR="005A2747" w:rsidRPr="00086C4C">
        <w:rPr>
          <w:rFonts w:ascii="Archivo Light" w:hAnsi="Archivo Light" w:cs="Archivo Light"/>
        </w:rPr>
        <w:t>os</w:t>
      </w:r>
      <w:r w:rsidR="00472EB4" w:rsidRPr="00086C4C">
        <w:rPr>
          <w:rFonts w:ascii="Archivo Light" w:hAnsi="Archivo Light" w:cs="Archivo Light"/>
        </w:rPr>
        <w:t xml:space="preserve"> draudimo išmokos išmokėjimui, mažinimui, nemokėjimui</w:t>
      </w:r>
      <w:r w:rsidRPr="00086C4C">
        <w:rPr>
          <w:rFonts w:ascii="Archivo Light" w:hAnsi="Archivo Light" w:cs="Archivo Light"/>
        </w:rPr>
        <w:t xml:space="preserve">; </w:t>
      </w:r>
    </w:p>
    <w:p w14:paraId="7788D8D5" w14:textId="0F0C9509" w:rsidR="003D0F09" w:rsidRPr="00086C4C" w:rsidRDefault="00472EB4" w:rsidP="006860A3">
      <w:pPr>
        <w:pStyle w:val="Sraopastraipa"/>
        <w:numPr>
          <w:ilvl w:val="4"/>
          <w:numId w:val="1"/>
        </w:numPr>
        <w:tabs>
          <w:tab w:val="left" w:pos="851"/>
          <w:tab w:val="left" w:pos="993"/>
          <w:tab w:val="left" w:pos="2127"/>
        </w:tabs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 xml:space="preserve">konsultavimą ir pagalbą rengiant </w:t>
      </w:r>
      <w:r w:rsidR="00DA5F71" w:rsidRPr="00086C4C">
        <w:rPr>
          <w:rFonts w:ascii="Archivo Light" w:hAnsi="Archivo Light" w:cs="Archivo Light"/>
        </w:rPr>
        <w:t>dokument</w:t>
      </w:r>
      <w:r w:rsidRPr="00086C4C">
        <w:rPr>
          <w:rFonts w:ascii="Archivo Light" w:hAnsi="Archivo Light" w:cs="Archivo Light"/>
        </w:rPr>
        <w:t>us</w:t>
      </w:r>
      <w:r w:rsidR="00DA5F71" w:rsidRPr="00086C4C">
        <w:rPr>
          <w:rFonts w:ascii="Archivo Light" w:hAnsi="Archivo Light" w:cs="Archivo Light"/>
        </w:rPr>
        <w:t>, pagrindžianči</w:t>
      </w:r>
      <w:r w:rsidRPr="00086C4C">
        <w:rPr>
          <w:rFonts w:ascii="Archivo Light" w:hAnsi="Archivo Light" w:cs="Archivo Light"/>
        </w:rPr>
        <w:t>us</w:t>
      </w:r>
      <w:r w:rsidR="00DA5F71" w:rsidRPr="00086C4C">
        <w:rPr>
          <w:rFonts w:ascii="Archivo Light" w:hAnsi="Archivo Light" w:cs="Archivo Light"/>
        </w:rPr>
        <w:t xml:space="preserve"> draudžiamąjį įvykį</w:t>
      </w:r>
      <w:r w:rsidRPr="00086C4C">
        <w:rPr>
          <w:rFonts w:ascii="Archivo Light" w:hAnsi="Archivo Light" w:cs="Archivo Light"/>
        </w:rPr>
        <w:t>;</w:t>
      </w:r>
      <w:r w:rsidR="00DA5F71" w:rsidRPr="00086C4C">
        <w:rPr>
          <w:rFonts w:ascii="Archivo Light" w:hAnsi="Archivo Light" w:cs="Archivo Light"/>
        </w:rPr>
        <w:t xml:space="preserve"> </w:t>
      </w:r>
    </w:p>
    <w:p w14:paraId="4553A021" w14:textId="70BE3383" w:rsidR="00DA5F71" w:rsidRPr="00086C4C" w:rsidRDefault="00DA5F71" w:rsidP="006860A3">
      <w:pPr>
        <w:pStyle w:val="Sraopastraipa"/>
        <w:numPr>
          <w:ilvl w:val="4"/>
          <w:numId w:val="1"/>
        </w:numPr>
        <w:tabs>
          <w:tab w:val="left" w:pos="851"/>
          <w:tab w:val="left" w:pos="993"/>
          <w:tab w:val="left" w:pos="2127"/>
        </w:tabs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>draudimo išmokų išmokėjimų kontrolę ir pan.</w:t>
      </w:r>
      <w:r w:rsidR="003D0F09" w:rsidRPr="00086C4C">
        <w:rPr>
          <w:rFonts w:ascii="Archivo Light" w:hAnsi="Archivo Light" w:cs="Archivo Light"/>
        </w:rPr>
        <w:t>;</w:t>
      </w:r>
    </w:p>
    <w:p w14:paraId="69460FEF" w14:textId="4A9B547F" w:rsidR="001C3A85" w:rsidRPr="00086C4C" w:rsidRDefault="00367762" w:rsidP="006860A3">
      <w:pPr>
        <w:pStyle w:val="Sraopastraipa"/>
        <w:numPr>
          <w:ilvl w:val="2"/>
          <w:numId w:val="1"/>
        </w:numPr>
        <w:tabs>
          <w:tab w:val="left" w:pos="851"/>
          <w:tab w:val="left" w:pos="1560"/>
        </w:tabs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>a</w:t>
      </w:r>
      <w:r w:rsidR="00DA5F71" w:rsidRPr="00086C4C">
        <w:rPr>
          <w:rFonts w:ascii="Archivo Light" w:hAnsi="Archivo Light" w:cs="Archivo Light"/>
        </w:rPr>
        <w:t>tstovavimą ginčuose ir derybose su draudimo kompanijomis</w:t>
      </w:r>
      <w:r w:rsidR="0075387B" w:rsidRPr="00086C4C">
        <w:rPr>
          <w:rFonts w:ascii="Archivo Light" w:hAnsi="Archivo Light" w:cs="Archivo Light"/>
        </w:rPr>
        <w:t xml:space="preserve"> ir</w:t>
      </w:r>
      <w:r w:rsidR="003D0F09" w:rsidRPr="00086C4C">
        <w:rPr>
          <w:rFonts w:ascii="Archivo Light" w:hAnsi="Archivo Light" w:cs="Archivo Light"/>
        </w:rPr>
        <w:t xml:space="preserve"> (</w:t>
      </w:r>
      <w:r w:rsidR="0075387B" w:rsidRPr="00086C4C">
        <w:rPr>
          <w:rFonts w:ascii="Archivo Light" w:hAnsi="Archivo Light" w:cs="Archivo Light"/>
        </w:rPr>
        <w:t>arba</w:t>
      </w:r>
      <w:r w:rsidR="003D0F09" w:rsidRPr="00086C4C">
        <w:rPr>
          <w:rFonts w:ascii="Archivo Light" w:hAnsi="Archivo Light" w:cs="Archivo Light"/>
        </w:rPr>
        <w:t>)</w:t>
      </w:r>
      <w:r w:rsidR="0075387B" w:rsidRPr="00086C4C">
        <w:rPr>
          <w:rFonts w:ascii="Archivo Light" w:hAnsi="Archivo Light" w:cs="Archivo Light"/>
        </w:rPr>
        <w:t xml:space="preserve"> trečiaisiais asmenimis</w:t>
      </w:r>
      <w:r w:rsidR="00DA5F71" w:rsidRPr="00086C4C">
        <w:rPr>
          <w:rFonts w:ascii="Archivo Light" w:hAnsi="Archivo Light" w:cs="Archivo Light"/>
        </w:rPr>
        <w:t>, išskyrus atstovavimą teisme ir arbitraže;</w:t>
      </w:r>
    </w:p>
    <w:p w14:paraId="3F449AEC" w14:textId="440557D0" w:rsidR="004F1346" w:rsidRPr="00086C4C" w:rsidRDefault="000A3BC7" w:rsidP="006860A3">
      <w:pPr>
        <w:pStyle w:val="Sraopastraipa"/>
        <w:numPr>
          <w:ilvl w:val="2"/>
          <w:numId w:val="1"/>
        </w:numPr>
        <w:tabs>
          <w:tab w:val="left" w:pos="851"/>
          <w:tab w:val="left" w:pos="1560"/>
        </w:tabs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 xml:space="preserve">Pirkėjo </w:t>
      </w:r>
      <w:r w:rsidR="004F1346" w:rsidRPr="00086C4C">
        <w:rPr>
          <w:rFonts w:ascii="Archivo Light" w:hAnsi="Archivo Light" w:cs="Archivo Light"/>
        </w:rPr>
        <w:t xml:space="preserve">turto apžiūros, draudimo rizikos įvertinimo ir draudimo projektų </w:t>
      </w:r>
      <w:r w:rsidR="00534E3F" w:rsidRPr="00086C4C">
        <w:rPr>
          <w:rFonts w:ascii="Archivo Light" w:hAnsi="Archivo Light" w:cs="Archivo Light"/>
        </w:rPr>
        <w:t>tikrinimą ir įvertinimą</w:t>
      </w:r>
      <w:r w:rsidR="004F1346" w:rsidRPr="00086C4C">
        <w:rPr>
          <w:rFonts w:ascii="Archivo Light" w:hAnsi="Archivo Light" w:cs="Archivo Light"/>
        </w:rPr>
        <w:t>;</w:t>
      </w:r>
    </w:p>
    <w:p w14:paraId="7FBF049A" w14:textId="13A13E34" w:rsidR="004F1346" w:rsidRPr="00086C4C" w:rsidRDefault="00367762" w:rsidP="006860A3">
      <w:pPr>
        <w:pStyle w:val="Sraopastraipa"/>
        <w:numPr>
          <w:ilvl w:val="2"/>
          <w:numId w:val="1"/>
        </w:numPr>
        <w:tabs>
          <w:tab w:val="left" w:pos="851"/>
          <w:tab w:val="left" w:pos="1560"/>
        </w:tabs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>a</w:t>
      </w:r>
      <w:r w:rsidR="004F1346" w:rsidRPr="00086C4C">
        <w:rPr>
          <w:rFonts w:ascii="Archivo Light" w:hAnsi="Archivo Light" w:cs="Archivo Light"/>
        </w:rPr>
        <w:t>taskaitos apie Sutarties metu suteiktas paslaugas, kurioje būtų informacij</w:t>
      </w:r>
      <w:r w:rsidRPr="00086C4C">
        <w:rPr>
          <w:rFonts w:ascii="Archivo Light" w:hAnsi="Archivo Light" w:cs="Archivo Light"/>
        </w:rPr>
        <w:t>a</w:t>
      </w:r>
      <w:r w:rsidR="004F1346" w:rsidRPr="00086C4C">
        <w:rPr>
          <w:rFonts w:ascii="Archivo Light" w:hAnsi="Archivo Light" w:cs="Archivo Light"/>
        </w:rPr>
        <w:t xml:space="preserve"> apie draudžiamųjų įvykių skaičių, išmokėtas draudimo išmokas ir kt. parengimą</w:t>
      </w:r>
      <w:r w:rsidRPr="00086C4C">
        <w:rPr>
          <w:rFonts w:ascii="Archivo Light" w:hAnsi="Archivo Light" w:cs="Archivo Light"/>
        </w:rPr>
        <w:t xml:space="preserve"> (</w:t>
      </w:r>
      <w:r w:rsidRPr="00086C4C">
        <w:rPr>
          <w:rFonts w:ascii="Archivo Light" w:hAnsi="Archivo Light" w:cs="Archivo Light"/>
          <w:i/>
        </w:rPr>
        <w:t>Excel</w:t>
      </w:r>
      <w:r w:rsidR="004D0778" w:rsidRPr="00086C4C">
        <w:rPr>
          <w:rFonts w:ascii="Archivo Light" w:hAnsi="Archivo Light" w:cs="Archivo Light"/>
          <w:i/>
        </w:rPr>
        <w:t>,</w:t>
      </w:r>
      <w:r w:rsidRPr="00086C4C">
        <w:rPr>
          <w:rFonts w:ascii="Archivo Light" w:hAnsi="Archivo Light" w:cs="Archivo Light"/>
          <w:i/>
        </w:rPr>
        <w:t xml:space="preserve"> PowerPoint</w:t>
      </w:r>
      <w:r w:rsidRPr="00086C4C">
        <w:rPr>
          <w:rFonts w:ascii="Archivo Light" w:hAnsi="Archivo Light" w:cs="Archivo Light"/>
        </w:rPr>
        <w:t xml:space="preserve"> ar kt. formatu, kurio pageidauja </w:t>
      </w:r>
      <w:r w:rsidR="000A3BC7" w:rsidRPr="00086C4C">
        <w:rPr>
          <w:rFonts w:ascii="Archivo Light" w:hAnsi="Archivo Light" w:cs="Archivo Light"/>
        </w:rPr>
        <w:t>Pirkėjas</w:t>
      </w:r>
      <w:r w:rsidRPr="00086C4C">
        <w:rPr>
          <w:rFonts w:ascii="Archivo Light" w:hAnsi="Archivo Light" w:cs="Archivo Light"/>
        </w:rPr>
        <w:t>)</w:t>
      </w:r>
      <w:r w:rsidR="00937476" w:rsidRPr="00086C4C">
        <w:rPr>
          <w:rFonts w:ascii="Archivo Light" w:hAnsi="Archivo Light" w:cs="Archivo Light"/>
        </w:rPr>
        <w:t xml:space="preserve">. Ataskaitos teikiamos pagal poreikį, </w:t>
      </w:r>
      <w:r w:rsidR="000C0CF5" w:rsidRPr="00086C4C">
        <w:rPr>
          <w:rFonts w:ascii="Archivo Light" w:hAnsi="Archivo Light" w:cs="Archivo Light"/>
        </w:rPr>
        <w:t>dažniausiai prieš atnaujinant draudimo sutartis. Visais atvejais yra teikiamos nuostolingumo ataskaitos bei atliekamas rinkos tyrimas, po kurio atlikimo teikiami apibendrinti preliminarūs pasiūlymai. Minėtų užklausų skaičius per vienerius metus svyruoja</w:t>
      </w:r>
      <w:r w:rsidR="005D57C7" w:rsidRPr="00086C4C">
        <w:rPr>
          <w:rFonts w:ascii="Archivo Light" w:hAnsi="Archivo Light" w:cs="Archivo Light"/>
        </w:rPr>
        <w:t xml:space="preserve"> </w:t>
      </w:r>
      <w:r w:rsidR="00141D2B">
        <w:rPr>
          <w:rFonts w:ascii="Archivo Light" w:hAnsi="Archivo Light" w:cs="Archivo Light"/>
        </w:rPr>
        <w:t>&lt;10</w:t>
      </w:r>
      <w:r w:rsidR="000C0CF5" w:rsidRPr="00086C4C">
        <w:rPr>
          <w:rFonts w:ascii="Archivo Light" w:hAnsi="Archivo Light" w:cs="Archivo Light"/>
        </w:rPr>
        <w:t xml:space="preserve"> užklausų</w:t>
      </w:r>
      <w:r w:rsidRPr="00086C4C">
        <w:rPr>
          <w:rFonts w:ascii="Archivo Light" w:hAnsi="Archivo Light" w:cs="Archivo Light"/>
        </w:rPr>
        <w:t>;</w:t>
      </w:r>
    </w:p>
    <w:p w14:paraId="2AF947EE" w14:textId="37AA5329" w:rsidR="00DA5F71" w:rsidRPr="00086C4C" w:rsidRDefault="00367762" w:rsidP="006860A3">
      <w:pPr>
        <w:pStyle w:val="Sraopastraipa"/>
        <w:numPr>
          <w:ilvl w:val="2"/>
          <w:numId w:val="1"/>
        </w:numPr>
        <w:tabs>
          <w:tab w:val="left" w:pos="851"/>
          <w:tab w:val="left" w:pos="1560"/>
        </w:tabs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>k</w:t>
      </w:r>
      <w:r w:rsidR="00DA5F71" w:rsidRPr="00086C4C">
        <w:rPr>
          <w:rFonts w:ascii="Archivo Light" w:hAnsi="Archivo Light" w:cs="Archivo Light"/>
        </w:rPr>
        <w:t xml:space="preserve">itas </w:t>
      </w:r>
      <w:r w:rsidR="003D0F09" w:rsidRPr="00086C4C">
        <w:rPr>
          <w:rFonts w:ascii="Archivo Light" w:hAnsi="Archivo Light" w:cs="Archivo Light"/>
        </w:rPr>
        <w:t>paslaugas</w:t>
      </w:r>
      <w:r w:rsidR="00DA5F71" w:rsidRPr="00086C4C">
        <w:rPr>
          <w:rFonts w:ascii="Archivo Light" w:hAnsi="Archivo Light" w:cs="Archivo Light"/>
        </w:rPr>
        <w:t xml:space="preserve">, atitinkančias </w:t>
      </w:r>
      <w:r w:rsidR="000A3BC7" w:rsidRPr="00086C4C">
        <w:rPr>
          <w:rFonts w:ascii="Archivo Light" w:hAnsi="Archivo Light" w:cs="Archivo Light"/>
        </w:rPr>
        <w:t xml:space="preserve">Pirkėjo </w:t>
      </w:r>
      <w:r w:rsidR="00DA5F71" w:rsidRPr="00086C4C">
        <w:rPr>
          <w:rFonts w:ascii="Archivo Light" w:hAnsi="Archivo Light" w:cs="Archivo Light"/>
        </w:rPr>
        <w:t>specifinius poreikius ir lūkesčius.</w:t>
      </w:r>
    </w:p>
    <w:p w14:paraId="26AA4724" w14:textId="77777777" w:rsidR="004D0778" w:rsidRPr="00086C4C" w:rsidRDefault="004D0778" w:rsidP="006860A3">
      <w:pPr>
        <w:spacing w:after="0" w:line="240" w:lineRule="auto"/>
        <w:jc w:val="both"/>
        <w:rPr>
          <w:rFonts w:ascii="Archivo Light" w:hAnsi="Archivo Light" w:cs="Archivo Light"/>
        </w:rPr>
      </w:pPr>
    </w:p>
    <w:p w14:paraId="3FF71339" w14:textId="1C452510" w:rsidR="001A57EC" w:rsidRPr="00086C4C" w:rsidRDefault="005B0127" w:rsidP="006860A3">
      <w:pPr>
        <w:pStyle w:val="Sraopastraipa"/>
        <w:numPr>
          <w:ilvl w:val="0"/>
          <w:numId w:val="1"/>
        </w:numPr>
        <w:spacing w:after="0" w:line="240" w:lineRule="auto"/>
        <w:ind w:left="357" w:hanging="357"/>
        <w:jc w:val="center"/>
        <w:rPr>
          <w:rFonts w:ascii="Archivo Light" w:hAnsi="Archivo Light" w:cs="Archivo Light"/>
          <w:b/>
        </w:rPr>
      </w:pPr>
      <w:bookmarkStart w:id="8" w:name="_Hlk136952364"/>
      <w:bookmarkEnd w:id="7"/>
      <w:r w:rsidRPr="00086C4C">
        <w:rPr>
          <w:rFonts w:ascii="Archivo Light" w:hAnsi="Archivo Light" w:cs="Archivo Light"/>
          <w:b/>
        </w:rPr>
        <w:t xml:space="preserve">REIKALAVIMAI </w:t>
      </w:r>
      <w:r w:rsidR="00A209F7" w:rsidRPr="00086C4C">
        <w:rPr>
          <w:rFonts w:ascii="Archivo Light" w:hAnsi="Archivo Light" w:cs="Archivo Light"/>
          <w:b/>
        </w:rPr>
        <w:t xml:space="preserve">TIEKĖJO TEIKIAMOMS </w:t>
      </w:r>
      <w:r w:rsidRPr="00086C4C">
        <w:rPr>
          <w:rFonts w:ascii="Archivo Light" w:hAnsi="Archivo Light" w:cs="Archivo Light"/>
          <w:b/>
        </w:rPr>
        <w:t>PASLAUGOMS</w:t>
      </w:r>
    </w:p>
    <w:p w14:paraId="6AEBBA2B" w14:textId="77777777" w:rsidR="003D0F09" w:rsidRPr="00086C4C" w:rsidRDefault="003D0F09" w:rsidP="006860A3">
      <w:pPr>
        <w:pStyle w:val="Sraopastraipa"/>
        <w:spacing w:after="0" w:line="240" w:lineRule="auto"/>
        <w:ind w:left="357"/>
        <w:rPr>
          <w:rFonts w:ascii="Archivo Light" w:hAnsi="Archivo Light" w:cs="Archivo Light"/>
          <w:b/>
        </w:rPr>
      </w:pPr>
    </w:p>
    <w:p w14:paraId="0642636A" w14:textId="35470673" w:rsidR="003D0F09" w:rsidRPr="00086C4C" w:rsidRDefault="00D40A25" w:rsidP="006860A3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>Užsakymų vykdymo tvarka</w:t>
      </w:r>
      <w:r w:rsidR="00E37EE6" w:rsidRPr="00086C4C">
        <w:rPr>
          <w:rFonts w:ascii="Archivo Light" w:hAnsi="Archivo Light" w:cs="Archivo Light"/>
        </w:rPr>
        <w:t xml:space="preserve">: </w:t>
      </w:r>
    </w:p>
    <w:p w14:paraId="0F97B017" w14:textId="342DB638" w:rsidR="003D0F09" w:rsidRPr="00086C4C" w:rsidRDefault="000A3BC7" w:rsidP="006860A3">
      <w:pPr>
        <w:pStyle w:val="Sraopastraipa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>Tiekėjas</w:t>
      </w:r>
      <w:r w:rsidR="00D40A25" w:rsidRPr="00086C4C">
        <w:rPr>
          <w:rFonts w:ascii="Archivo Light" w:hAnsi="Archivo Light" w:cs="Archivo Light"/>
        </w:rPr>
        <w:t xml:space="preserve"> Paslaugas pradės teikti nuo Sutarties </w:t>
      </w:r>
      <w:r w:rsidR="001F2D30" w:rsidRPr="00086C4C">
        <w:rPr>
          <w:rFonts w:ascii="Archivo Light" w:hAnsi="Archivo Light" w:cs="Archivo Light"/>
        </w:rPr>
        <w:t xml:space="preserve">įsigaliojimo </w:t>
      </w:r>
      <w:r w:rsidR="00D40A25" w:rsidRPr="00086C4C">
        <w:rPr>
          <w:rFonts w:ascii="Archivo Light" w:hAnsi="Archivo Light" w:cs="Archivo Light"/>
        </w:rPr>
        <w:t xml:space="preserve">dienos pagal atskirus </w:t>
      </w:r>
      <w:r w:rsidRPr="00086C4C">
        <w:rPr>
          <w:rFonts w:ascii="Archivo Light" w:hAnsi="Archivo Light" w:cs="Archivo Light"/>
        </w:rPr>
        <w:t xml:space="preserve">Pirkėjo </w:t>
      </w:r>
      <w:r w:rsidR="00D40A25" w:rsidRPr="00086C4C">
        <w:rPr>
          <w:rFonts w:ascii="Archivo Light" w:hAnsi="Archivo Light" w:cs="Archivo Light"/>
        </w:rPr>
        <w:t>užsakymus</w:t>
      </w:r>
      <w:r w:rsidR="00177308" w:rsidRPr="00086C4C">
        <w:rPr>
          <w:rFonts w:ascii="Archivo Light" w:hAnsi="Archivo Light" w:cs="Archivo Light"/>
        </w:rPr>
        <w:t>;</w:t>
      </w:r>
    </w:p>
    <w:p w14:paraId="14694782" w14:textId="743AEACC" w:rsidR="003D0F09" w:rsidRPr="00086C4C" w:rsidRDefault="00AF307D" w:rsidP="006860A3">
      <w:pPr>
        <w:pStyle w:val="Sraopastraipa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>Paslaugos</w:t>
      </w:r>
      <w:r w:rsidR="00D40A25" w:rsidRPr="00086C4C">
        <w:rPr>
          <w:rFonts w:ascii="Archivo Light" w:hAnsi="Archivo Light" w:cs="Archivo Light"/>
        </w:rPr>
        <w:t xml:space="preserve"> teikiamos pagal poreikį ir </w:t>
      </w:r>
      <w:r w:rsidRPr="00086C4C">
        <w:rPr>
          <w:rFonts w:ascii="Archivo Light" w:hAnsi="Archivo Light" w:cs="Archivo Light"/>
        </w:rPr>
        <w:t>turi būti suteikiamos</w:t>
      </w:r>
      <w:r w:rsidR="002C4B47" w:rsidRPr="00086C4C">
        <w:rPr>
          <w:rFonts w:ascii="Archivo Light" w:hAnsi="Archivo Light" w:cs="Archivo Light"/>
        </w:rPr>
        <w:t xml:space="preserve"> operatyviai,</w:t>
      </w:r>
      <w:r w:rsidRPr="00086C4C">
        <w:rPr>
          <w:rFonts w:ascii="Archivo Light" w:hAnsi="Archivo Light" w:cs="Archivo Light"/>
        </w:rPr>
        <w:t xml:space="preserve"> </w:t>
      </w:r>
      <w:r w:rsidR="00D40A25" w:rsidRPr="00086C4C">
        <w:rPr>
          <w:rFonts w:ascii="Archivo Light" w:hAnsi="Archivo Light" w:cs="Archivo Light"/>
        </w:rPr>
        <w:t xml:space="preserve">per </w:t>
      </w:r>
      <w:r w:rsidR="00315E03" w:rsidRPr="00086C4C">
        <w:rPr>
          <w:rFonts w:ascii="Archivo Light" w:hAnsi="Archivo Light" w:cs="Archivo Light"/>
        </w:rPr>
        <w:t>1 darbo dieną</w:t>
      </w:r>
      <w:r w:rsidR="003E5636" w:rsidRPr="00086C4C">
        <w:rPr>
          <w:rFonts w:ascii="Archivo Light" w:hAnsi="Archivo Light" w:cs="Archivo Light"/>
        </w:rPr>
        <w:t>. E</w:t>
      </w:r>
      <w:r w:rsidRPr="00086C4C">
        <w:rPr>
          <w:rFonts w:ascii="Archivo Light" w:hAnsi="Archivo Light" w:cs="Archivo Light"/>
        </w:rPr>
        <w:t xml:space="preserve">sant pagrįstoms priežastims, </w:t>
      </w:r>
      <w:r w:rsidR="003E5636" w:rsidRPr="00086C4C">
        <w:rPr>
          <w:rFonts w:ascii="Archivo Light" w:hAnsi="Archivo Light" w:cs="Archivo Light"/>
        </w:rPr>
        <w:t xml:space="preserve">dėl kurių </w:t>
      </w:r>
      <w:r w:rsidR="000A3BC7" w:rsidRPr="00086C4C">
        <w:rPr>
          <w:rFonts w:ascii="Archivo Light" w:hAnsi="Archivo Light" w:cs="Archivo Light"/>
        </w:rPr>
        <w:t>Tiekėjas</w:t>
      </w:r>
      <w:r w:rsidR="003E5636" w:rsidRPr="00086C4C">
        <w:rPr>
          <w:rFonts w:ascii="Archivo Light" w:hAnsi="Archivo Light" w:cs="Archivo Light"/>
        </w:rPr>
        <w:t xml:space="preserve"> negali suteikti Paslaugų </w:t>
      </w:r>
      <w:r w:rsidR="00225BA4">
        <w:rPr>
          <w:rFonts w:ascii="Archivo Light" w:hAnsi="Archivo Light" w:cs="Archivo Light"/>
        </w:rPr>
        <w:t xml:space="preserve">per </w:t>
      </w:r>
      <w:r w:rsidR="00225BA4" w:rsidRPr="00086C4C">
        <w:rPr>
          <w:rFonts w:ascii="Archivo Light" w:hAnsi="Archivo Light" w:cs="Archivo Light"/>
        </w:rPr>
        <w:t>numatyt</w:t>
      </w:r>
      <w:r w:rsidR="00225BA4">
        <w:rPr>
          <w:rFonts w:ascii="Archivo Light" w:hAnsi="Archivo Light" w:cs="Archivo Light"/>
        </w:rPr>
        <w:t>ą</w:t>
      </w:r>
      <w:r w:rsidR="00225BA4" w:rsidRPr="00086C4C">
        <w:rPr>
          <w:rFonts w:ascii="Archivo Light" w:hAnsi="Archivo Light" w:cs="Archivo Light"/>
        </w:rPr>
        <w:t xml:space="preserve"> termin</w:t>
      </w:r>
      <w:r w:rsidR="00225BA4">
        <w:rPr>
          <w:rFonts w:ascii="Archivo Light" w:hAnsi="Archivo Light" w:cs="Archivo Light"/>
        </w:rPr>
        <w:t>ą</w:t>
      </w:r>
      <w:r w:rsidR="00225BA4" w:rsidRPr="00086C4C">
        <w:rPr>
          <w:rFonts w:ascii="Archivo Light" w:hAnsi="Archivo Light" w:cs="Archivo Light"/>
        </w:rPr>
        <w:t xml:space="preserve"> </w:t>
      </w:r>
      <w:r w:rsidR="003E5636" w:rsidRPr="00086C4C">
        <w:rPr>
          <w:rFonts w:ascii="Archivo Light" w:hAnsi="Archivo Light" w:cs="Archivo Light"/>
        </w:rPr>
        <w:t xml:space="preserve">(pavyzdžiui, </w:t>
      </w:r>
      <w:r w:rsidR="00FB5256" w:rsidRPr="00086C4C">
        <w:rPr>
          <w:rFonts w:ascii="Archivo Light" w:hAnsi="Archivo Light" w:cs="Archivo Light"/>
        </w:rPr>
        <w:t xml:space="preserve">Paslaugoms teikti </w:t>
      </w:r>
      <w:r w:rsidR="003E5636" w:rsidRPr="00086C4C">
        <w:rPr>
          <w:rFonts w:ascii="Archivo Light" w:hAnsi="Archivo Light" w:cs="Archivo Light"/>
        </w:rPr>
        <w:t>reikalingos informacijos ir</w:t>
      </w:r>
      <w:r w:rsidR="003D0F09" w:rsidRPr="00086C4C">
        <w:rPr>
          <w:rFonts w:ascii="Archivo Light" w:hAnsi="Archivo Light" w:cs="Archivo Light"/>
        </w:rPr>
        <w:t xml:space="preserve"> (</w:t>
      </w:r>
      <w:r w:rsidR="003E5636" w:rsidRPr="00086C4C">
        <w:rPr>
          <w:rFonts w:ascii="Archivo Light" w:hAnsi="Archivo Light" w:cs="Archivo Light"/>
        </w:rPr>
        <w:t>ar</w:t>
      </w:r>
      <w:r w:rsidR="003D0F09" w:rsidRPr="00086C4C">
        <w:rPr>
          <w:rFonts w:ascii="Archivo Light" w:hAnsi="Archivo Light" w:cs="Archivo Light"/>
        </w:rPr>
        <w:t>)</w:t>
      </w:r>
      <w:r w:rsidR="003E5636" w:rsidRPr="00086C4C">
        <w:rPr>
          <w:rFonts w:ascii="Archivo Light" w:hAnsi="Archivo Light" w:cs="Archivo Light"/>
        </w:rPr>
        <w:t xml:space="preserve"> dokumentų pateikimas trunka ilgiau nei numatyta; yra reikalingos papildomos parengto dokumento derinimo procedūros ir kt.)</w:t>
      </w:r>
      <w:r w:rsidR="000D77EE" w:rsidRPr="00086C4C">
        <w:rPr>
          <w:rFonts w:ascii="Archivo Light" w:hAnsi="Archivo Light" w:cs="Archivo Light"/>
        </w:rPr>
        <w:t>,</w:t>
      </w:r>
      <w:r w:rsidR="003E5636" w:rsidRPr="00086C4C">
        <w:rPr>
          <w:rFonts w:ascii="Archivo Light" w:hAnsi="Archivo Light" w:cs="Archivo Light"/>
        </w:rPr>
        <w:t xml:space="preserve"> </w:t>
      </w:r>
      <w:r w:rsidR="000A3BC7" w:rsidRPr="00086C4C">
        <w:rPr>
          <w:rFonts w:ascii="Archivo Light" w:hAnsi="Archivo Light" w:cs="Archivo Light"/>
        </w:rPr>
        <w:t>Tiekėjas</w:t>
      </w:r>
      <w:r w:rsidR="003E5636" w:rsidRPr="00086C4C">
        <w:rPr>
          <w:rFonts w:ascii="Archivo Light" w:hAnsi="Archivo Light" w:cs="Archivo Light"/>
        </w:rPr>
        <w:t xml:space="preserve"> nedelsiant</w:t>
      </w:r>
      <w:r w:rsidR="00177308" w:rsidRPr="00086C4C">
        <w:rPr>
          <w:rFonts w:ascii="Archivo Light" w:hAnsi="Archivo Light" w:cs="Archivo Light"/>
        </w:rPr>
        <w:t>, bet ne vėliau kaip pe</w:t>
      </w:r>
      <w:bookmarkStart w:id="9" w:name="_GoBack"/>
      <w:bookmarkEnd w:id="9"/>
      <w:r w:rsidR="00177308" w:rsidRPr="00086C4C">
        <w:rPr>
          <w:rFonts w:ascii="Archivo Light" w:hAnsi="Archivo Light" w:cs="Archivo Light"/>
        </w:rPr>
        <w:t xml:space="preserve">r 1 darbo dieną, </w:t>
      </w:r>
      <w:r w:rsidR="0035016C" w:rsidRPr="00086C4C">
        <w:rPr>
          <w:rFonts w:ascii="Archivo Light" w:hAnsi="Archivo Light" w:cs="Archivo Light"/>
        </w:rPr>
        <w:t xml:space="preserve">el. paštu </w:t>
      </w:r>
      <w:r w:rsidR="00177308" w:rsidRPr="00086C4C">
        <w:rPr>
          <w:rFonts w:ascii="Archivo Light" w:hAnsi="Archivo Light" w:cs="Archivo Light"/>
        </w:rPr>
        <w:t xml:space="preserve">informuoja apie tai </w:t>
      </w:r>
      <w:r w:rsidR="000A3BC7" w:rsidRPr="00086C4C">
        <w:rPr>
          <w:rFonts w:ascii="Archivo Light" w:hAnsi="Archivo Light" w:cs="Archivo Light"/>
        </w:rPr>
        <w:t>Pirkėją</w:t>
      </w:r>
      <w:r w:rsidR="00177308" w:rsidRPr="00086C4C">
        <w:rPr>
          <w:rFonts w:ascii="Archivo Light" w:hAnsi="Archivo Light" w:cs="Archivo Light"/>
        </w:rPr>
        <w:t>;</w:t>
      </w:r>
    </w:p>
    <w:p w14:paraId="6AD15DEF" w14:textId="1262933F" w:rsidR="00177308" w:rsidRPr="00086C4C" w:rsidRDefault="000A3BC7" w:rsidP="006860A3">
      <w:pPr>
        <w:pStyle w:val="Sraopastraipa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>Tiekėjas</w:t>
      </w:r>
      <w:r w:rsidR="00177308" w:rsidRPr="00086C4C">
        <w:rPr>
          <w:rFonts w:ascii="Archivo Light" w:hAnsi="Archivo Light" w:cs="Archivo Light"/>
        </w:rPr>
        <w:t xml:space="preserve"> turi užtikrinti, kad Sutartį vykdys tik </w:t>
      </w:r>
      <w:r w:rsidRPr="00086C4C">
        <w:rPr>
          <w:rFonts w:ascii="Archivo Light" w:hAnsi="Archivo Light" w:cs="Archivo Light"/>
        </w:rPr>
        <w:t>Tiekėjo</w:t>
      </w:r>
      <w:r w:rsidR="00177308" w:rsidRPr="00086C4C">
        <w:rPr>
          <w:rFonts w:ascii="Archivo Light" w:hAnsi="Archivo Light" w:cs="Archivo Light"/>
        </w:rPr>
        <w:t xml:space="preserve"> paslaugų pirkime pasiūlyti (arba ne žemesnės kvalifikacijos</w:t>
      </w:r>
      <w:r w:rsidR="00751338" w:rsidRPr="00086C4C">
        <w:rPr>
          <w:rFonts w:ascii="Archivo Light" w:hAnsi="Archivo Light" w:cs="Archivo Light"/>
        </w:rPr>
        <w:t xml:space="preserve"> ir </w:t>
      </w:r>
      <w:r w:rsidR="00A20646" w:rsidRPr="00086C4C">
        <w:rPr>
          <w:rFonts w:ascii="Archivo Light" w:hAnsi="Archivo Light" w:cs="Archivo Light"/>
        </w:rPr>
        <w:t xml:space="preserve">Tiekėjo </w:t>
      </w:r>
      <w:r w:rsidR="00713123" w:rsidRPr="00086C4C">
        <w:rPr>
          <w:rFonts w:ascii="Archivo Light" w:hAnsi="Archivo Light" w:cs="Archivo Light"/>
        </w:rPr>
        <w:t xml:space="preserve">pasiūlyme </w:t>
      </w:r>
      <w:r w:rsidR="00A20646" w:rsidRPr="00086C4C">
        <w:rPr>
          <w:rFonts w:ascii="Archivo Light" w:hAnsi="Archivo Light" w:cs="Archivo Light"/>
        </w:rPr>
        <w:t xml:space="preserve">ekonominio naudingumo </w:t>
      </w:r>
      <w:r w:rsidR="00891159" w:rsidRPr="00086C4C">
        <w:rPr>
          <w:rFonts w:ascii="Archivo Light" w:hAnsi="Archivo Light" w:cs="Archivo Light"/>
        </w:rPr>
        <w:t>nurodyt</w:t>
      </w:r>
      <w:r w:rsidR="003E16C3" w:rsidRPr="00086C4C">
        <w:rPr>
          <w:rFonts w:ascii="Archivo Light" w:hAnsi="Archivo Light" w:cs="Archivo Light"/>
        </w:rPr>
        <w:t>us</w:t>
      </w:r>
      <w:r w:rsidR="00891159" w:rsidRPr="00086C4C">
        <w:rPr>
          <w:rFonts w:ascii="Archivo Light" w:hAnsi="Archivo Light" w:cs="Archivo Light"/>
        </w:rPr>
        <w:t xml:space="preserve"> </w:t>
      </w:r>
      <w:r w:rsidR="00A20646" w:rsidRPr="00086C4C">
        <w:rPr>
          <w:rFonts w:ascii="Archivo Light" w:hAnsi="Archivo Light" w:cs="Archivo Light"/>
        </w:rPr>
        <w:t>kriterij</w:t>
      </w:r>
      <w:r w:rsidR="003E16C3" w:rsidRPr="00086C4C">
        <w:rPr>
          <w:rFonts w:ascii="Archivo Light" w:hAnsi="Archivo Light" w:cs="Archivo Light"/>
        </w:rPr>
        <w:t>us atitinkantys</w:t>
      </w:r>
      <w:r w:rsidR="00177308" w:rsidRPr="00086C4C">
        <w:rPr>
          <w:rFonts w:ascii="Archivo Light" w:hAnsi="Archivo Light" w:cs="Archivo Light"/>
        </w:rPr>
        <w:t>) specialistai, kurie būtų pasiekiami darbo dienomis nuo 8 val. iki 17 val.</w:t>
      </w:r>
    </w:p>
    <w:p w14:paraId="2BAA2456" w14:textId="745C092F" w:rsidR="00AC3744" w:rsidRPr="00086C4C" w:rsidRDefault="00AF307D" w:rsidP="006860A3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 xml:space="preserve">Teikiant Paslaugas dokumentai turi būti rengiami lietuvių kalba. </w:t>
      </w:r>
      <w:r w:rsidR="000A3BC7" w:rsidRPr="00086C4C">
        <w:rPr>
          <w:rFonts w:ascii="Archivo Light" w:hAnsi="Archivo Light" w:cs="Archivo Light"/>
        </w:rPr>
        <w:t xml:space="preserve">Pirkėjo </w:t>
      </w:r>
      <w:r w:rsidR="00A84A25" w:rsidRPr="00086C4C">
        <w:rPr>
          <w:rFonts w:ascii="Archivo Light" w:hAnsi="Archivo Light" w:cs="Archivo Light"/>
        </w:rPr>
        <w:t>prašymu</w:t>
      </w:r>
      <w:r w:rsidRPr="00086C4C">
        <w:rPr>
          <w:rFonts w:ascii="Archivo Light" w:hAnsi="Archivo Light" w:cs="Archivo Light"/>
        </w:rPr>
        <w:t xml:space="preserve"> turi būti parengiami </w:t>
      </w:r>
      <w:r w:rsidR="00AC3744" w:rsidRPr="00086C4C">
        <w:rPr>
          <w:rFonts w:ascii="Archivo Light" w:hAnsi="Archivo Light" w:cs="Archivo Light"/>
        </w:rPr>
        <w:t>dokumentai ir anglų kalba</w:t>
      </w:r>
      <w:r w:rsidR="000D77D5" w:rsidRPr="00086C4C">
        <w:rPr>
          <w:rFonts w:ascii="Archivo Light" w:hAnsi="Archivo Light" w:cs="Archivo Light"/>
        </w:rPr>
        <w:t>.</w:t>
      </w:r>
      <w:r w:rsidR="00771F02" w:rsidRPr="00086C4C">
        <w:rPr>
          <w:rFonts w:ascii="Archivo Light" w:hAnsi="Archivo Light" w:cs="Archivo Light"/>
        </w:rPr>
        <w:t xml:space="preserve"> </w:t>
      </w:r>
      <w:r w:rsidR="000D77D5" w:rsidRPr="00086C4C">
        <w:rPr>
          <w:rFonts w:ascii="Archivo Light" w:hAnsi="Archivo Light" w:cs="Archivo Light"/>
        </w:rPr>
        <w:t>Š</w:t>
      </w:r>
      <w:r w:rsidR="00771F02" w:rsidRPr="00086C4C">
        <w:rPr>
          <w:rFonts w:ascii="Archivo Light" w:hAnsi="Archivo Light" w:cs="Archivo Light"/>
        </w:rPr>
        <w:t>ias paslaugas Tiekėjas įsipareigoja atlikti savo sąskaita</w:t>
      </w:r>
      <w:r w:rsidR="002836C6" w:rsidRPr="00086C4C">
        <w:rPr>
          <w:rFonts w:ascii="Archivo Light" w:hAnsi="Archivo Light" w:cs="Archivo Light"/>
        </w:rPr>
        <w:t>.</w:t>
      </w:r>
    </w:p>
    <w:p w14:paraId="65A98A67" w14:textId="6581A044" w:rsidR="002C0B86" w:rsidRPr="00086C4C" w:rsidRDefault="000A3BC7" w:rsidP="006860A3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>Tiekėjas</w:t>
      </w:r>
      <w:r w:rsidR="00053E3C" w:rsidRPr="00086C4C">
        <w:rPr>
          <w:rFonts w:ascii="Archivo Light" w:hAnsi="Archivo Light" w:cs="Archivo Light"/>
        </w:rPr>
        <w:t xml:space="preserve"> negali proteguoti </w:t>
      </w:r>
      <w:r w:rsidR="002C0B86" w:rsidRPr="00086C4C">
        <w:rPr>
          <w:rFonts w:ascii="Archivo Light" w:hAnsi="Archivo Light" w:cs="Archivo Light"/>
        </w:rPr>
        <w:t xml:space="preserve">vienos draudimo </w:t>
      </w:r>
      <w:r w:rsidR="000D77EE" w:rsidRPr="00086C4C">
        <w:rPr>
          <w:rFonts w:ascii="Archivo Light" w:hAnsi="Archivo Light" w:cs="Archivo Light"/>
        </w:rPr>
        <w:t>kompanijos</w:t>
      </w:r>
      <w:r w:rsidR="002C0B86" w:rsidRPr="00086C4C">
        <w:rPr>
          <w:rFonts w:ascii="Archivo Light" w:hAnsi="Archivo Light" w:cs="Archivo Light"/>
        </w:rPr>
        <w:t xml:space="preserve"> </w:t>
      </w:r>
      <w:r w:rsidR="00053E3C" w:rsidRPr="00086C4C">
        <w:rPr>
          <w:rFonts w:ascii="Archivo Light" w:hAnsi="Archivo Light" w:cs="Archivo Light"/>
        </w:rPr>
        <w:t>ar kit</w:t>
      </w:r>
      <w:r w:rsidR="002C0B86" w:rsidRPr="00086C4C">
        <w:rPr>
          <w:rFonts w:ascii="Archivo Light" w:hAnsi="Archivo Light" w:cs="Archivo Light"/>
        </w:rPr>
        <w:t>okiais būdais</w:t>
      </w:r>
      <w:r w:rsidR="00053E3C" w:rsidRPr="00086C4C">
        <w:rPr>
          <w:rFonts w:ascii="Archivo Light" w:hAnsi="Archivo Light" w:cs="Archivo Light"/>
        </w:rPr>
        <w:t xml:space="preserve"> veikti išimtinai vieno</w:t>
      </w:r>
      <w:r w:rsidR="002C0B86" w:rsidRPr="00086C4C">
        <w:rPr>
          <w:rFonts w:ascii="Archivo Light" w:hAnsi="Archivo Light" w:cs="Archivo Light"/>
        </w:rPr>
        <w:t>s</w:t>
      </w:r>
      <w:r w:rsidR="00053E3C" w:rsidRPr="00086C4C">
        <w:rPr>
          <w:rFonts w:ascii="Archivo Light" w:hAnsi="Archivo Light" w:cs="Archivo Light"/>
        </w:rPr>
        <w:t xml:space="preserve"> draudi</w:t>
      </w:r>
      <w:r w:rsidR="002C0B86" w:rsidRPr="00086C4C">
        <w:rPr>
          <w:rFonts w:ascii="Archivo Light" w:hAnsi="Archivo Light" w:cs="Archivo Light"/>
        </w:rPr>
        <w:t xml:space="preserve">mo </w:t>
      </w:r>
      <w:r w:rsidR="000D77EE" w:rsidRPr="00086C4C">
        <w:rPr>
          <w:rFonts w:ascii="Archivo Light" w:hAnsi="Archivo Light" w:cs="Archivo Light"/>
        </w:rPr>
        <w:t xml:space="preserve">kompanijos </w:t>
      </w:r>
      <w:r w:rsidR="00053E3C" w:rsidRPr="00086C4C">
        <w:rPr>
          <w:rFonts w:ascii="Archivo Light" w:hAnsi="Archivo Light" w:cs="Archivo Light"/>
        </w:rPr>
        <w:t xml:space="preserve">interesais. </w:t>
      </w:r>
      <w:r w:rsidRPr="00086C4C">
        <w:rPr>
          <w:rFonts w:ascii="Archivo Light" w:hAnsi="Archivo Light" w:cs="Archivo Light"/>
        </w:rPr>
        <w:t>Tiekėjas</w:t>
      </w:r>
      <w:r w:rsidR="002C0B86" w:rsidRPr="00086C4C">
        <w:rPr>
          <w:rFonts w:ascii="Archivo Light" w:hAnsi="Archivo Light" w:cs="Archivo Light"/>
        </w:rPr>
        <w:t xml:space="preserve"> negali būti susijęs jokiais artimais ryšiais su draudimo paslaugas teikiančiomis draudimo </w:t>
      </w:r>
      <w:r w:rsidR="000D77EE" w:rsidRPr="00086C4C">
        <w:rPr>
          <w:rFonts w:ascii="Archivo Light" w:hAnsi="Archivo Light" w:cs="Archivo Light"/>
        </w:rPr>
        <w:t>kompanijomis</w:t>
      </w:r>
      <w:r w:rsidR="002C0B86" w:rsidRPr="00086C4C">
        <w:rPr>
          <w:rFonts w:ascii="Archivo Light" w:hAnsi="Archivo Light" w:cs="Archivo Light"/>
        </w:rPr>
        <w:t>.</w:t>
      </w:r>
    </w:p>
    <w:p w14:paraId="65726AD7" w14:textId="24027F74" w:rsidR="00232981" w:rsidRPr="006D2C94" w:rsidRDefault="00B54E91" w:rsidP="00232981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6D2C94">
        <w:rPr>
          <w:rFonts w:ascii="Archivo Light" w:hAnsi="Archivo Light" w:cs="Archivo Light"/>
        </w:rPr>
        <w:t xml:space="preserve">Perkamoms paslaugoms taikomas </w:t>
      </w:r>
      <w:r w:rsidR="001545EC" w:rsidRPr="006D2C94">
        <w:rPr>
          <w:rFonts w:ascii="Archivo Light" w:hAnsi="Archivo Light" w:cs="Archivo Light"/>
          <w:color w:val="000000" w:themeColor="text1"/>
        </w:rPr>
        <w:t>Aplinkos apsaugos kriterijų taikymo, vykdant žaliuosius pirkimus, tvarkos aprašo, patvirtinto Lietuvos Respublikos aplinkos ministro 2011 m. birželio 28 d. įsakymo Nr. D1-508 „Dėl aplinkos apsaugos kriterijų taikymo, vykdant žaliuosius pirkimus, tvarkos aprašo patvirtinimo“ (Lietuvos Respublikos aplinkos ministro 2022 m. gruodžio 13 d. įsakymo Nr. D1-401 redakcija) 4.4.3 p</w:t>
      </w:r>
      <w:r w:rsidR="00CD7BC1" w:rsidRPr="006D2C94">
        <w:rPr>
          <w:rFonts w:ascii="Archivo Light" w:hAnsi="Archivo Light" w:cs="Archivo Light"/>
          <w:color w:val="000000" w:themeColor="text1"/>
        </w:rPr>
        <w:t>.</w:t>
      </w:r>
      <w:r w:rsidR="001545EC" w:rsidRPr="006D2C94">
        <w:rPr>
          <w:rFonts w:ascii="Archivo Light" w:hAnsi="Archivo Light" w:cs="Archivo Light"/>
          <w:color w:val="000000" w:themeColor="text1"/>
        </w:rPr>
        <w:t>,</w:t>
      </w:r>
      <w:r w:rsidRPr="006D2C94">
        <w:rPr>
          <w:rFonts w:ascii="Archivo Light" w:hAnsi="Archivo Light" w:cs="Archivo Light"/>
        </w:rPr>
        <w:t xml:space="preserve"> t. y. pirkimas laikomas žaliu, nes </w:t>
      </w:r>
      <w:r w:rsidRPr="006D2C94">
        <w:rPr>
          <w:rFonts w:ascii="Archivo Light" w:hAnsi="Archivo Light" w:cs="Archivo Light"/>
          <w:color w:val="000000"/>
        </w:rPr>
        <w:t>perkama tik nematerialaus pobūdžio (intelektinė) ar kitokia paslauga, nesusijusi su materialaus objekto sukūrimu, kurios teikimo metu nėra numatomas reikšmingas neigiamas poveikis aplinkai, nesukuriamas taršos šaltinis ir negeneruojamos atliekos.</w:t>
      </w:r>
    </w:p>
    <w:p w14:paraId="78954A2D" w14:textId="77777777" w:rsidR="00311D6B" w:rsidRPr="006D2C94" w:rsidRDefault="00311D6B" w:rsidP="006860A3">
      <w:pPr>
        <w:spacing w:after="0" w:line="240" w:lineRule="auto"/>
        <w:jc w:val="both"/>
        <w:rPr>
          <w:rFonts w:ascii="Archivo Light" w:hAnsi="Archivo Light" w:cs="Archivo Light"/>
        </w:rPr>
      </w:pPr>
    </w:p>
    <w:p w14:paraId="24BB1567" w14:textId="32EED79A" w:rsidR="00A92EDE" w:rsidRPr="00086C4C" w:rsidRDefault="00A92EDE" w:rsidP="006860A3">
      <w:pPr>
        <w:pStyle w:val="Sraopastraipa"/>
        <w:numPr>
          <w:ilvl w:val="0"/>
          <w:numId w:val="1"/>
        </w:numPr>
        <w:spacing w:after="0" w:line="240" w:lineRule="auto"/>
        <w:ind w:left="357" w:hanging="357"/>
        <w:jc w:val="center"/>
        <w:rPr>
          <w:rFonts w:ascii="Archivo Light" w:hAnsi="Archivo Light" w:cs="Archivo Light"/>
          <w:b/>
        </w:rPr>
      </w:pPr>
      <w:r w:rsidRPr="00086C4C">
        <w:rPr>
          <w:rFonts w:ascii="Archivo Light" w:hAnsi="Archivo Light" w:cs="Archivo Light"/>
          <w:b/>
        </w:rPr>
        <w:t>APMOKĖJIMO SĄLYGOS</w:t>
      </w:r>
    </w:p>
    <w:p w14:paraId="3A8542C7" w14:textId="77777777" w:rsidR="003D0F09" w:rsidRPr="00086C4C" w:rsidRDefault="003D0F09" w:rsidP="006860A3">
      <w:pPr>
        <w:pStyle w:val="Sraopastraipa"/>
        <w:spacing w:after="0" w:line="240" w:lineRule="auto"/>
        <w:ind w:left="357"/>
        <w:rPr>
          <w:rFonts w:ascii="Archivo Light" w:hAnsi="Archivo Light" w:cs="Archivo Light"/>
          <w:b/>
        </w:rPr>
      </w:pPr>
    </w:p>
    <w:p w14:paraId="73C311FD" w14:textId="404894EE" w:rsidR="004E1A70" w:rsidRPr="00086C4C" w:rsidRDefault="000A3BC7" w:rsidP="006860A3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>Tiekėjas</w:t>
      </w:r>
      <w:r w:rsidR="00974760" w:rsidRPr="00086C4C">
        <w:rPr>
          <w:rFonts w:ascii="Archivo Light" w:hAnsi="Archivo Light" w:cs="Archivo Light"/>
        </w:rPr>
        <w:t xml:space="preserve"> </w:t>
      </w:r>
      <w:r w:rsidRPr="00086C4C">
        <w:rPr>
          <w:rFonts w:ascii="Archivo Light" w:hAnsi="Archivo Light" w:cs="Archivo Light"/>
        </w:rPr>
        <w:t xml:space="preserve">Pirkėjui </w:t>
      </w:r>
      <w:r w:rsidR="00974760" w:rsidRPr="00086C4C">
        <w:rPr>
          <w:rFonts w:ascii="Archivo Light" w:hAnsi="Archivo Light" w:cs="Archivo Light"/>
        </w:rPr>
        <w:t xml:space="preserve">teikia Paslaugas neatlygintinai. </w:t>
      </w:r>
      <w:r w:rsidR="004132E9" w:rsidRPr="00086C4C">
        <w:rPr>
          <w:rFonts w:ascii="Archivo Light" w:hAnsi="Archivo Light" w:cs="Archivo Light"/>
        </w:rPr>
        <w:t>Tiekėjo komisinio at</w:t>
      </w:r>
      <w:r w:rsidR="00197ADA" w:rsidRPr="00086C4C">
        <w:rPr>
          <w:rFonts w:ascii="Archivo Light" w:hAnsi="Archivo Light" w:cs="Archivo Light"/>
        </w:rPr>
        <w:t>lyginimo</w:t>
      </w:r>
      <w:r w:rsidR="002205C7" w:rsidRPr="00086C4C">
        <w:rPr>
          <w:rFonts w:ascii="Archivo Light" w:hAnsi="Archivo Light" w:cs="Archivo Light"/>
        </w:rPr>
        <w:t xml:space="preserve"> dydžiai visą Sutarties galiojimo laikotarpį yra nekeičiami. </w:t>
      </w:r>
      <w:r w:rsidR="00EB78A3" w:rsidRPr="00086C4C">
        <w:rPr>
          <w:rFonts w:ascii="Archivo Light" w:hAnsi="Archivo Light" w:cs="Archivo Light"/>
        </w:rPr>
        <w:t xml:space="preserve">Komisinis </w:t>
      </w:r>
      <w:r w:rsidR="00197ADA" w:rsidRPr="00086C4C">
        <w:rPr>
          <w:rFonts w:ascii="Archivo Light" w:hAnsi="Archivo Light" w:cs="Archivo Light"/>
        </w:rPr>
        <w:t>atlyginimas</w:t>
      </w:r>
      <w:r w:rsidR="0011026C" w:rsidRPr="00086C4C">
        <w:rPr>
          <w:rFonts w:ascii="Archivo Light" w:hAnsi="Archivo Light" w:cs="Archivo Light"/>
        </w:rPr>
        <w:t xml:space="preserve"> negali viršyti 10</w:t>
      </w:r>
      <w:r w:rsidR="00DE7C70" w:rsidRPr="00086C4C">
        <w:rPr>
          <w:rFonts w:ascii="Archivo Light" w:hAnsi="Archivo Light" w:cs="Archivo Light"/>
        </w:rPr>
        <w:t xml:space="preserve"> </w:t>
      </w:r>
      <w:r w:rsidR="00DE7C70" w:rsidRPr="00086C4C">
        <w:rPr>
          <w:rFonts w:ascii="Archivo Light" w:hAnsi="Archivo Light" w:cs="Archivo Light"/>
          <w:lang w:val="en-GB"/>
        </w:rPr>
        <w:t>%</w:t>
      </w:r>
      <w:r w:rsidR="0011026C" w:rsidRPr="00086C4C">
        <w:rPr>
          <w:rFonts w:ascii="Archivo Light" w:hAnsi="Archivo Light" w:cs="Archivo Light"/>
          <w:lang w:val="en-GB"/>
        </w:rPr>
        <w:t xml:space="preserve"> </w:t>
      </w:r>
      <w:r w:rsidR="0011026C" w:rsidRPr="00086C4C">
        <w:rPr>
          <w:rFonts w:ascii="Archivo Light" w:hAnsi="Archivo Light" w:cs="Archivo Light"/>
        </w:rPr>
        <w:t>(dešimties</w:t>
      </w:r>
      <w:r w:rsidR="00DE7C70" w:rsidRPr="00086C4C">
        <w:rPr>
          <w:rFonts w:ascii="Archivo Light" w:hAnsi="Archivo Light" w:cs="Archivo Light"/>
        </w:rPr>
        <w:t xml:space="preserve"> </w:t>
      </w:r>
      <w:r w:rsidR="0011026C" w:rsidRPr="00086C4C">
        <w:rPr>
          <w:rFonts w:ascii="Archivo Light" w:hAnsi="Archivo Light" w:cs="Archivo Light"/>
        </w:rPr>
        <w:t>procentų</w:t>
      </w:r>
      <w:r w:rsidR="00DE7C70" w:rsidRPr="00086C4C">
        <w:rPr>
          <w:rFonts w:ascii="Archivo Light" w:hAnsi="Archivo Light" w:cs="Archivo Light"/>
        </w:rPr>
        <w:t>)</w:t>
      </w:r>
      <w:r w:rsidR="0011026C" w:rsidRPr="00086C4C">
        <w:rPr>
          <w:rFonts w:ascii="Archivo Light" w:hAnsi="Archivo Light" w:cs="Archivo Light"/>
        </w:rPr>
        <w:t>.</w:t>
      </w:r>
    </w:p>
    <w:p w14:paraId="36231227" w14:textId="432D2609" w:rsidR="005703BE" w:rsidRPr="00086C4C" w:rsidRDefault="00F02A5C" w:rsidP="00EF5FFF">
      <w:pPr>
        <w:widowControl w:val="0"/>
        <w:tabs>
          <w:tab w:val="left" w:pos="1418"/>
        </w:tabs>
        <w:spacing w:after="0" w:line="240" w:lineRule="auto"/>
        <w:ind w:firstLine="851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 xml:space="preserve">7.2. </w:t>
      </w:r>
      <w:r w:rsidR="000A3BC7" w:rsidRPr="00086C4C">
        <w:rPr>
          <w:rFonts w:ascii="Archivo Light" w:hAnsi="Archivo Light" w:cs="Archivo Light"/>
        </w:rPr>
        <w:t>Tiekėjo</w:t>
      </w:r>
      <w:r w:rsidR="004D4453" w:rsidRPr="00086C4C">
        <w:rPr>
          <w:rFonts w:ascii="Archivo Light" w:hAnsi="Archivo Light" w:cs="Archivo Light"/>
        </w:rPr>
        <w:t xml:space="preserve"> komisas yra vienintelis atlygis, gaunamas iš draudimo </w:t>
      </w:r>
      <w:r w:rsidR="00346157" w:rsidRPr="00086C4C">
        <w:rPr>
          <w:rFonts w:ascii="Archivo Light" w:hAnsi="Archivo Light" w:cs="Archivo Light"/>
        </w:rPr>
        <w:t>kompanijos</w:t>
      </w:r>
      <w:r w:rsidR="00DF4B29" w:rsidRPr="00086C4C">
        <w:rPr>
          <w:rFonts w:ascii="Archivo Light" w:hAnsi="Archivo Light" w:cs="Archivo Light"/>
        </w:rPr>
        <w:t xml:space="preserve"> tarpininkaujant sudarant draudimo sutartis tarp </w:t>
      </w:r>
      <w:r w:rsidR="000A3BC7" w:rsidRPr="00086C4C">
        <w:rPr>
          <w:rFonts w:ascii="Archivo Light" w:hAnsi="Archivo Light" w:cs="Archivo Light"/>
        </w:rPr>
        <w:t xml:space="preserve">Pirkėjo </w:t>
      </w:r>
      <w:r w:rsidR="00DF4B29" w:rsidRPr="00086C4C">
        <w:rPr>
          <w:rFonts w:ascii="Archivo Light" w:hAnsi="Archivo Light" w:cs="Archivo Light"/>
        </w:rPr>
        <w:t xml:space="preserve">ir draudimo </w:t>
      </w:r>
      <w:r w:rsidR="00346157" w:rsidRPr="00086C4C">
        <w:rPr>
          <w:rFonts w:ascii="Archivo Light" w:hAnsi="Archivo Light" w:cs="Archivo Light"/>
        </w:rPr>
        <w:t>kompanijos</w:t>
      </w:r>
      <w:r w:rsidR="004D4453" w:rsidRPr="00086C4C">
        <w:rPr>
          <w:rFonts w:ascii="Archivo Light" w:hAnsi="Archivo Light" w:cs="Archivo Light"/>
        </w:rPr>
        <w:t xml:space="preserve">. </w:t>
      </w:r>
      <w:r w:rsidR="00C12F45" w:rsidRPr="00086C4C">
        <w:rPr>
          <w:rFonts w:ascii="Archivo Light" w:hAnsi="Archivo Light" w:cs="Archivo Light"/>
        </w:rPr>
        <w:t xml:space="preserve">Negalimi jokie </w:t>
      </w:r>
      <w:r w:rsidR="00593A0F" w:rsidRPr="00086C4C">
        <w:rPr>
          <w:rFonts w:ascii="Archivo Light" w:hAnsi="Archivo Light" w:cs="Archivo Light"/>
        </w:rPr>
        <w:t xml:space="preserve">papildomi </w:t>
      </w:r>
      <w:r w:rsidR="00C12F45" w:rsidRPr="00086C4C">
        <w:rPr>
          <w:rFonts w:ascii="Archivo Light" w:hAnsi="Archivo Light" w:cs="Archivo Light"/>
        </w:rPr>
        <w:t>priedai, premijos ar kitokio pobūdžio finansinė nauda</w:t>
      </w:r>
      <w:r w:rsidR="00D377D5" w:rsidRPr="00086C4C">
        <w:rPr>
          <w:rFonts w:ascii="Archivo Light" w:hAnsi="Archivo Light" w:cs="Archivo Light"/>
        </w:rPr>
        <w:t>,</w:t>
      </w:r>
      <w:r w:rsidR="00C12F45" w:rsidRPr="00086C4C">
        <w:rPr>
          <w:rFonts w:ascii="Archivo Light" w:hAnsi="Archivo Light" w:cs="Archivo Light"/>
        </w:rPr>
        <w:t xml:space="preserve"> </w:t>
      </w:r>
      <w:r w:rsidR="000A3BC7" w:rsidRPr="00086C4C">
        <w:rPr>
          <w:rFonts w:ascii="Archivo Light" w:hAnsi="Archivo Light" w:cs="Archivo Light"/>
        </w:rPr>
        <w:t>Tiekėjo</w:t>
      </w:r>
      <w:r w:rsidRPr="00086C4C">
        <w:rPr>
          <w:rFonts w:ascii="Archivo Light" w:hAnsi="Archivo Light" w:cs="Archivo Light"/>
        </w:rPr>
        <w:t xml:space="preserve"> ir jo akcininkų, patronuojamųjų įmonių, filialų ir subrangovų</w:t>
      </w:r>
      <w:r w:rsidR="00593A0F" w:rsidRPr="00086C4C">
        <w:rPr>
          <w:rFonts w:ascii="Archivo Light" w:hAnsi="Archivo Light" w:cs="Archivo Light"/>
        </w:rPr>
        <w:t xml:space="preserve"> gaunama </w:t>
      </w:r>
      <w:r w:rsidR="00C12F45" w:rsidRPr="00086C4C">
        <w:rPr>
          <w:rFonts w:ascii="Archivo Light" w:hAnsi="Archivo Light" w:cs="Archivo Light"/>
        </w:rPr>
        <w:t xml:space="preserve">iš </w:t>
      </w:r>
      <w:r w:rsidR="00346157" w:rsidRPr="00086C4C">
        <w:rPr>
          <w:rFonts w:ascii="Archivo Light" w:hAnsi="Archivo Light" w:cs="Archivo Light"/>
        </w:rPr>
        <w:t>draudimo kompanijos</w:t>
      </w:r>
      <w:r w:rsidR="00C12F45" w:rsidRPr="00086C4C">
        <w:rPr>
          <w:rFonts w:ascii="Archivo Light" w:hAnsi="Archivo Light" w:cs="Archivo Light"/>
        </w:rPr>
        <w:t xml:space="preserve"> </w:t>
      </w:r>
      <w:r w:rsidR="00593A0F" w:rsidRPr="00086C4C">
        <w:rPr>
          <w:rFonts w:ascii="Archivo Light" w:hAnsi="Archivo Light" w:cs="Archivo Light"/>
        </w:rPr>
        <w:t xml:space="preserve">atstovaujant </w:t>
      </w:r>
      <w:r w:rsidR="000A3BC7" w:rsidRPr="00086C4C">
        <w:rPr>
          <w:rFonts w:ascii="Archivo Light" w:hAnsi="Archivo Light" w:cs="Archivo Light"/>
        </w:rPr>
        <w:t xml:space="preserve">Pirkėjo </w:t>
      </w:r>
      <w:r w:rsidR="00D377D5" w:rsidRPr="00086C4C">
        <w:rPr>
          <w:rFonts w:ascii="Archivo Light" w:hAnsi="Archivo Light" w:cs="Archivo Light"/>
        </w:rPr>
        <w:t>interesams</w:t>
      </w:r>
      <w:r w:rsidR="00C12F45" w:rsidRPr="00086C4C">
        <w:rPr>
          <w:rFonts w:ascii="Archivo Light" w:hAnsi="Archivo Light" w:cs="Archivo Light"/>
        </w:rPr>
        <w:t>.</w:t>
      </w:r>
      <w:r w:rsidR="007F4CB5" w:rsidRPr="00086C4C">
        <w:rPr>
          <w:rFonts w:ascii="Archivo Light" w:hAnsi="Archivo Light" w:cs="Archivo Light"/>
        </w:rPr>
        <w:t xml:space="preserve"> </w:t>
      </w:r>
      <w:r w:rsidRPr="001840FA">
        <w:rPr>
          <w:rFonts w:ascii="Archivo Light" w:hAnsi="Archivo Light" w:cs="Archivo Light"/>
          <w:b/>
          <w:bCs/>
        </w:rPr>
        <w:t xml:space="preserve">Tai yra esminė Sutarties sąlyga, kurią </w:t>
      </w:r>
      <w:r w:rsidR="00643376" w:rsidRPr="001840FA">
        <w:rPr>
          <w:rFonts w:ascii="Archivo Light" w:hAnsi="Archivo Light" w:cs="Archivo Light"/>
          <w:b/>
          <w:bCs/>
        </w:rPr>
        <w:t>pažeidus Pirkėjas įgis teisę vienašališkai nutraukti Sutartį</w:t>
      </w:r>
      <w:r w:rsidR="00643376" w:rsidRPr="00086C4C">
        <w:rPr>
          <w:rFonts w:ascii="Archivo Light" w:hAnsi="Archivo Light" w:cs="Archivo Light"/>
        </w:rPr>
        <w:t>.</w:t>
      </w:r>
    </w:p>
    <w:bookmarkEnd w:id="8"/>
    <w:p w14:paraId="05D45D77" w14:textId="44AD63FB" w:rsidR="00F64761" w:rsidRPr="00086C4C" w:rsidRDefault="00F02A5C" w:rsidP="00F02A5C">
      <w:pPr>
        <w:spacing w:after="0" w:line="240" w:lineRule="auto"/>
        <w:ind w:firstLine="709"/>
        <w:jc w:val="both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lastRenderedPageBreak/>
        <w:t>7.</w:t>
      </w:r>
      <w:r w:rsidR="00EC626F" w:rsidRPr="00086C4C">
        <w:rPr>
          <w:rFonts w:ascii="Archivo Light" w:hAnsi="Archivo Light" w:cs="Archivo Light"/>
        </w:rPr>
        <w:t>3</w:t>
      </w:r>
      <w:r w:rsidRPr="00086C4C">
        <w:rPr>
          <w:rFonts w:ascii="Archivo Light" w:hAnsi="Archivo Light" w:cs="Archivo Light"/>
        </w:rPr>
        <w:t xml:space="preserve">. </w:t>
      </w:r>
      <w:r w:rsidR="00F64761" w:rsidRPr="00086C4C">
        <w:rPr>
          <w:rFonts w:ascii="Archivo Light" w:hAnsi="Archivo Light" w:cs="Archivo Light"/>
        </w:rPr>
        <w:t xml:space="preserve">Draudimo sutartyje, sudaromoje tarp </w:t>
      </w:r>
      <w:r w:rsidR="000A3BC7" w:rsidRPr="00086C4C">
        <w:rPr>
          <w:rFonts w:ascii="Archivo Light" w:hAnsi="Archivo Light" w:cs="Archivo Light"/>
        </w:rPr>
        <w:t xml:space="preserve">Pirkėjo </w:t>
      </w:r>
      <w:r w:rsidR="00F64761" w:rsidRPr="00086C4C">
        <w:rPr>
          <w:rFonts w:ascii="Archivo Light" w:hAnsi="Archivo Light" w:cs="Archivo Light"/>
        </w:rPr>
        <w:t xml:space="preserve">ir draudimo kompanijos, bus nurodoma </w:t>
      </w:r>
      <w:r w:rsidR="000A3BC7" w:rsidRPr="00086C4C">
        <w:rPr>
          <w:rFonts w:ascii="Archivo Light" w:hAnsi="Archivo Light" w:cs="Archivo Light"/>
        </w:rPr>
        <w:t>Tiekėjo</w:t>
      </w:r>
      <w:r w:rsidR="00F64761" w:rsidRPr="00086C4C">
        <w:rPr>
          <w:rFonts w:ascii="Archivo Light" w:hAnsi="Archivo Light" w:cs="Archivo Light"/>
        </w:rPr>
        <w:t xml:space="preserve"> komisinio </w:t>
      </w:r>
      <w:r w:rsidR="00885564" w:rsidRPr="00086C4C">
        <w:rPr>
          <w:rFonts w:ascii="Archivo Light" w:hAnsi="Archivo Light" w:cs="Archivo Light"/>
        </w:rPr>
        <w:t xml:space="preserve">atlyginimo </w:t>
      </w:r>
      <w:r w:rsidR="00F64761" w:rsidRPr="00086C4C">
        <w:rPr>
          <w:rFonts w:ascii="Archivo Light" w:hAnsi="Archivo Light" w:cs="Archivo Light"/>
        </w:rPr>
        <w:t>dalis (procentais) draudimo sutarties kainoje.</w:t>
      </w:r>
    </w:p>
    <w:p w14:paraId="6588DE79" w14:textId="77777777" w:rsidR="00F22F07" w:rsidRPr="00086C4C" w:rsidRDefault="00F22F07" w:rsidP="006860A3">
      <w:pPr>
        <w:spacing w:after="0" w:line="240" w:lineRule="auto"/>
        <w:jc w:val="both"/>
        <w:rPr>
          <w:rFonts w:ascii="Archivo Light" w:hAnsi="Archivo Light" w:cs="Archivo Light"/>
        </w:rPr>
      </w:pPr>
    </w:p>
    <w:p w14:paraId="0367281E" w14:textId="2E3CEA48" w:rsidR="00FA7537" w:rsidRPr="00086C4C" w:rsidRDefault="000A3BC7" w:rsidP="006860A3">
      <w:pPr>
        <w:spacing w:after="0" w:line="240" w:lineRule="auto"/>
        <w:jc w:val="center"/>
        <w:rPr>
          <w:rFonts w:ascii="Archivo Light" w:hAnsi="Archivo Light" w:cs="Archivo Light"/>
        </w:rPr>
      </w:pPr>
      <w:r w:rsidRPr="00086C4C">
        <w:rPr>
          <w:rFonts w:ascii="Archivo Light" w:hAnsi="Archivo Light" w:cs="Archivo Light"/>
        </w:rPr>
        <w:t>___________________________________________</w:t>
      </w:r>
    </w:p>
    <w:sectPr w:rsidR="00FA7537" w:rsidRPr="00086C4C" w:rsidSect="001541B3">
      <w:foot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05B8E" w14:textId="77777777" w:rsidR="00284679" w:rsidRDefault="00284679" w:rsidP="00732E60">
      <w:pPr>
        <w:spacing w:after="0" w:line="240" w:lineRule="auto"/>
      </w:pPr>
      <w:r>
        <w:separator/>
      </w:r>
    </w:p>
  </w:endnote>
  <w:endnote w:type="continuationSeparator" w:id="0">
    <w:p w14:paraId="72119516" w14:textId="77777777" w:rsidR="00284679" w:rsidRDefault="00284679" w:rsidP="00732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chivo"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Archivo Light"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</w:rPr>
      <w:id w:val="48656112"/>
      <w:docPartObj>
        <w:docPartGallery w:val="Page Numbers (Bottom of Page)"/>
        <w:docPartUnique/>
      </w:docPartObj>
    </w:sdtPr>
    <w:sdtEndPr/>
    <w:sdtContent>
      <w:p w14:paraId="3AB40272" w14:textId="77777777" w:rsidR="00A44FA0" w:rsidRPr="009E2263" w:rsidRDefault="00A44FA0">
        <w:pPr>
          <w:pStyle w:val="Porat"/>
          <w:jc w:val="right"/>
          <w:rPr>
            <w:rFonts w:ascii="Times New Roman" w:hAnsi="Times New Roman" w:cs="Times New Roman"/>
            <w:sz w:val="24"/>
          </w:rPr>
        </w:pPr>
        <w:r w:rsidRPr="009E2263">
          <w:rPr>
            <w:rFonts w:ascii="Times New Roman" w:hAnsi="Times New Roman" w:cs="Times New Roman"/>
            <w:sz w:val="24"/>
          </w:rPr>
          <w:fldChar w:fldCharType="begin"/>
        </w:r>
        <w:r w:rsidRPr="009E2263">
          <w:rPr>
            <w:rFonts w:ascii="Times New Roman" w:hAnsi="Times New Roman" w:cs="Times New Roman"/>
            <w:sz w:val="24"/>
          </w:rPr>
          <w:instrText>PAGE   \* MERGEFORMAT</w:instrText>
        </w:r>
        <w:r w:rsidRPr="009E2263">
          <w:rPr>
            <w:rFonts w:ascii="Times New Roman" w:hAnsi="Times New Roman" w:cs="Times New Roman"/>
            <w:sz w:val="24"/>
          </w:rPr>
          <w:fldChar w:fldCharType="separate"/>
        </w:r>
        <w:r w:rsidRPr="009E2263">
          <w:rPr>
            <w:rFonts w:ascii="Times New Roman" w:hAnsi="Times New Roman" w:cs="Times New Roman"/>
            <w:sz w:val="24"/>
          </w:rPr>
          <w:t>2</w:t>
        </w:r>
        <w:r w:rsidRPr="009E226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6CE9C71" w14:textId="77777777" w:rsidR="00A44FA0" w:rsidRDefault="00A44FA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C5AF4" w14:textId="77777777" w:rsidR="00284679" w:rsidRDefault="00284679" w:rsidP="00732E60">
      <w:pPr>
        <w:spacing w:after="0" w:line="240" w:lineRule="auto"/>
      </w:pPr>
      <w:r>
        <w:separator/>
      </w:r>
    </w:p>
  </w:footnote>
  <w:footnote w:type="continuationSeparator" w:id="0">
    <w:p w14:paraId="0DDD9C10" w14:textId="77777777" w:rsidR="00284679" w:rsidRDefault="00284679" w:rsidP="00732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8A2"/>
    <w:multiLevelType w:val="hybridMultilevel"/>
    <w:tmpl w:val="6E3C77B4"/>
    <w:lvl w:ilvl="0" w:tplc="9E1E6B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E24A6"/>
    <w:multiLevelType w:val="hybridMultilevel"/>
    <w:tmpl w:val="4F0044E6"/>
    <w:lvl w:ilvl="0" w:tplc="59CAF5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47475"/>
    <w:multiLevelType w:val="hybridMultilevel"/>
    <w:tmpl w:val="EE26D88A"/>
    <w:lvl w:ilvl="0" w:tplc="AE160F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F45EF"/>
    <w:multiLevelType w:val="hybridMultilevel"/>
    <w:tmpl w:val="27A09BE8"/>
    <w:lvl w:ilvl="0" w:tplc="EEFCBDE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D7522"/>
    <w:multiLevelType w:val="hybridMultilevel"/>
    <w:tmpl w:val="19345950"/>
    <w:lvl w:ilvl="0" w:tplc="A6406E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30CAD"/>
    <w:multiLevelType w:val="hybridMultilevel"/>
    <w:tmpl w:val="71BEEB32"/>
    <w:lvl w:ilvl="0" w:tplc="8DA8D1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20AE3"/>
    <w:multiLevelType w:val="hybridMultilevel"/>
    <w:tmpl w:val="A6A81D9E"/>
    <w:lvl w:ilvl="0" w:tplc="04270005">
      <w:start w:val="1"/>
      <w:numFmt w:val="bullet"/>
      <w:lvlText w:val=""/>
      <w:lvlJc w:val="left"/>
      <w:pPr>
        <w:ind w:left="169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7" w15:restartNumberingAfterBreak="0">
    <w:nsid w:val="1B182100"/>
    <w:multiLevelType w:val="hybridMultilevel"/>
    <w:tmpl w:val="E1BECF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01166"/>
    <w:multiLevelType w:val="hybridMultilevel"/>
    <w:tmpl w:val="7928851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00BB8"/>
    <w:multiLevelType w:val="multilevel"/>
    <w:tmpl w:val="7A5E0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10" w15:restartNumberingAfterBreak="0">
    <w:nsid w:val="2C9C25C8"/>
    <w:multiLevelType w:val="hybridMultilevel"/>
    <w:tmpl w:val="3D0EA21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B1636"/>
    <w:multiLevelType w:val="multilevel"/>
    <w:tmpl w:val="B048647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AD4D97"/>
    <w:multiLevelType w:val="hybridMultilevel"/>
    <w:tmpl w:val="A24E14E2"/>
    <w:lvl w:ilvl="0" w:tplc="04270013">
      <w:start w:val="1"/>
      <w:numFmt w:val="upperRoman"/>
      <w:lvlText w:val="%1."/>
      <w:lvlJc w:val="righ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CE7256"/>
    <w:multiLevelType w:val="hybridMultilevel"/>
    <w:tmpl w:val="F9F60770"/>
    <w:lvl w:ilvl="0" w:tplc="B8ECBB7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55D34"/>
    <w:multiLevelType w:val="hybridMultilevel"/>
    <w:tmpl w:val="E2764A6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CA2912"/>
    <w:multiLevelType w:val="hybridMultilevel"/>
    <w:tmpl w:val="71F2EF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F6FE0"/>
    <w:multiLevelType w:val="hybridMultilevel"/>
    <w:tmpl w:val="61F6B3BC"/>
    <w:lvl w:ilvl="0" w:tplc="3078D6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F2D01"/>
    <w:multiLevelType w:val="hybridMultilevel"/>
    <w:tmpl w:val="88443D0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118FE"/>
    <w:multiLevelType w:val="multilevel"/>
    <w:tmpl w:val="12584098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5862BBC"/>
    <w:multiLevelType w:val="multilevel"/>
    <w:tmpl w:val="332C6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chivo" w:hAnsi="Archivo" w:cs="Archivo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95F6981"/>
    <w:multiLevelType w:val="hybridMultilevel"/>
    <w:tmpl w:val="BD7CCEB0"/>
    <w:lvl w:ilvl="0" w:tplc="EB56DC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00903"/>
    <w:multiLevelType w:val="hybridMultilevel"/>
    <w:tmpl w:val="D5884048"/>
    <w:lvl w:ilvl="0" w:tplc="C87232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B4586"/>
    <w:multiLevelType w:val="hybridMultilevel"/>
    <w:tmpl w:val="EAB4C3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283642"/>
    <w:multiLevelType w:val="hybridMultilevel"/>
    <w:tmpl w:val="2EFE2BB0"/>
    <w:lvl w:ilvl="0" w:tplc="506EFB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C3A45"/>
    <w:multiLevelType w:val="multilevel"/>
    <w:tmpl w:val="26D63AAC"/>
    <w:lvl w:ilvl="0">
      <w:start w:val="4"/>
      <w:numFmt w:val="decimal"/>
      <w:lvlText w:val="%1."/>
      <w:lvlJc w:val="left"/>
      <w:pPr>
        <w:ind w:left="1040" w:hanging="10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75" w:hanging="104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6362" w:hanging="140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93" w:hanging="140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0" w:hanging="176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160" w:hanging="176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200" w:hanging="212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80" w:hanging="212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480"/>
      </w:pPr>
      <w:rPr>
        <w:rFonts w:hint="default"/>
        <w:b w:val="0"/>
      </w:rPr>
    </w:lvl>
  </w:abstractNum>
  <w:abstractNum w:abstractNumId="25" w15:restartNumberingAfterBreak="0">
    <w:nsid w:val="722669A1"/>
    <w:multiLevelType w:val="multilevel"/>
    <w:tmpl w:val="B88C6476"/>
    <w:lvl w:ilvl="0">
      <w:start w:val="3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26" w15:restartNumberingAfterBreak="0">
    <w:nsid w:val="74D72884"/>
    <w:multiLevelType w:val="multilevel"/>
    <w:tmpl w:val="B412B2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78163538"/>
    <w:multiLevelType w:val="hybridMultilevel"/>
    <w:tmpl w:val="5CF23A0E"/>
    <w:lvl w:ilvl="0" w:tplc="9EBAD77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18"/>
  </w:num>
  <w:num w:numId="4">
    <w:abstractNumId w:val="11"/>
  </w:num>
  <w:num w:numId="5">
    <w:abstractNumId w:val="3"/>
  </w:num>
  <w:num w:numId="6">
    <w:abstractNumId w:val="13"/>
  </w:num>
  <w:num w:numId="7">
    <w:abstractNumId w:val="2"/>
  </w:num>
  <w:num w:numId="8">
    <w:abstractNumId w:val="8"/>
  </w:num>
  <w:num w:numId="9">
    <w:abstractNumId w:val="10"/>
  </w:num>
  <w:num w:numId="10">
    <w:abstractNumId w:val="14"/>
  </w:num>
  <w:num w:numId="11">
    <w:abstractNumId w:val="5"/>
  </w:num>
  <w:num w:numId="12">
    <w:abstractNumId w:val="0"/>
  </w:num>
  <w:num w:numId="13">
    <w:abstractNumId w:val="21"/>
  </w:num>
  <w:num w:numId="14">
    <w:abstractNumId w:val="4"/>
  </w:num>
  <w:num w:numId="15">
    <w:abstractNumId w:val="16"/>
  </w:num>
  <w:num w:numId="16">
    <w:abstractNumId w:val="1"/>
  </w:num>
  <w:num w:numId="17">
    <w:abstractNumId w:val="15"/>
  </w:num>
  <w:num w:numId="18">
    <w:abstractNumId w:val="27"/>
  </w:num>
  <w:num w:numId="19">
    <w:abstractNumId w:val="23"/>
  </w:num>
  <w:num w:numId="20">
    <w:abstractNumId w:val="20"/>
  </w:num>
  <w:num w:numId="21">
    <w:abstractNumId w:val="17"/>
  </w:num>
  <w:num w:numId="22">
    <w:abstractNumId w:val="25"/>
  </w:num>
  <w:num w:numId="23">
    <w:abstractNumId w:val="26"/>
  </w:num>
  <w:num w:numId="24">
    <w:abstractNumId w:val="22"/>
  </w:num>
  <w:num w:numId="25">
    <w:abstractNumId w:val="7"/>
  </w:num>
  <w:num w:numId="26">
    <w:abstractNumId w:val="9"/>
  </w:num>
  <w:num w:numId="27">
    <w:abstractNumId w:val="6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CD"/>
    <w:rsid w:val="00000C53"/>
    <w:rsid w:val="00001EC5"/>
    <w:rsid w:val="00003220"/>
    <w:rsid w:val="00007330"/>
    <w:rsid w:val="000144D0"/>
    <w:rsid w:val="00023C5F"/>
    <w:rsid w:val="0003074F"/>
    <w:rsid w:val="0003254E"/>
    <w:rsid w:val="000336B0"/>
    <w:rsid w:val="00033746"/>
    <w:rsid w:val="000354AD"/>
    <w:rsid w:val="000453DF"/>
    <w:rsid w:val="000453FC"/>
    <w:rsid w:val="00045476"/>
    <w:rsid w:val="0004560B"/>
    <w:rsid w:val="00045BA5"/>
    <w:rsid w:val="0005042E"/>
    <w:rsid w:val="00053E3C"/>
    <w:rsid w:val="000608A6"/>
    <w:rsid w:val="00062A18"/>
    <w:rsid w:val="000636C8"/>
    <w:rsid w:val="000644D5"/>
    <w:rsid w:val="0006684D"/>
    <w:rsid w:val="00066B3A"/>
    <w:rsid w:val="000766C3"/>
    <w:rsid w:val="000772F2"/>
    <w:rsid w:val="00086C4C"/>
    <w:rsid w:val="000A33E1"/>
    <w:rsid w:val="000A3BC7"/>
    <w:rsid w:val="000A5CA0"/>
    <w:rsid w:val="000B1ABF"/>
    <w:rsid w:val="000C0CF5"/>
    <w:rsid w:val="000C39C9"/>
    <w:rsid w:val="000C3C98"/>
    <w:rsid w:val="000C5C64"/>
    <w:rsid w:val="000D355A"/>
    <w:rsid w:val="000D77D5"/>
    <w:rsid w:val="000D77EE"/>
    <w:rsid w:val="000E1B9C"/>
    <w:rsid w:val="000E75BA"/>
    <w:rsid w:val="000F09CC"/>
    <w:rsid w:val="000F3C71"/>
    <w:rsid w:val="00100F59"/>
    <w:rsid w:val="0011026C"/>
    <w:rsid w:val="001103F7"/>
    <w:rsid w:val="00114797"/>
    <w:rsid w:val="00120344"/>
    <w:rsid w:val="00120836"/>
    <w:rsid w:val="00126538"/>
    <w:rsid w:val="00134762"/>
    <w:rsid w:val="00135643"/>
    <w:rsid w:val="00136883"/>
    <w:rsid w:val="00141D2B"/>
    <w:rsid w:val="00144174"/>
    <w:rsid w:val="00145304"/>
    <w:rsid w:val="00145368"/>
    <w:rsid w:val="00145C96"/>
    <w:rsid w:val="00152AAF"/>
    <w:rsid w:val="001541B3"/>
    <w:rsid w:val="001545EC"/>
    <w:rsid w:val="001555CC"/>
    <w:rsid w:val="00157BC5"/>
    <w:rsid w:val="001632CA"/>
    <w:rsid w:val="00170E78"/>
    <w:rsid w:val="00171E17"/>
    <w:rsid w:val="001737D5"/>
    <w:rsid w:val="001741F5"/>
    <w:rsid w:val="00177308"/>
    <w:rsid w:val="00177DCE"/>
    <w:rsid w:val="001840FA"/>
    <w:rsid w:val="001853D1"/>
    <w:rsid w:val="00195B6A"/>
    <w:rsid w:val="00197ADA"/>
    <w:rsid w:val="001A27FA"/>
    <w:rsid w:val="001A27FD"/>
    <w:rsid w:val="001A57EC"/>
    <w:rsid w:val="001C1986"/>
    <w:rsid w:val="001C3A85"/>
    <w:rsid w:val="001C7DA3"/>
    <w:rsid w:val="001D64CA"/>
    <w:rsid w:val="001E4131"/>
    <w:rsid w:val="001E45DE"/>
    <w:rsid w:val="001F2D30"/>
    <w:rsid w:val="001F3A3D"/>
    <w:rsid w:val="00204917"/>
    <w:rsid w:val="002127DD"/>
    <w:rsid w:val="002205C7"/>
    <w:rsid w:val="00221DEB"/>
    <w:rsid w:val="00225BA4"/>
    <w:rsid w:val="00230243"/>
    <w:rsid w:val="002308FB"/>
    <w:rsid w:val="00232981"/>
    <w:rsid w:val="00233E03"/>
    <w:rsid w:val="00236F54"/>
    <w:rsid w:val="00240A53"/>
    <w:rsid w:val="00245539"/>
    <w:rsid w:val="00260DD5"/>
    <w:rsid w:val="002610CD"/>
    <w:rsid w:val="0026118A"/>
    <w:rsid w:val="00261BFE"/>
    <w:rsid w:val="0026255D"/>
    <w:rsid w:val="00262BD6"/>
    <w:rsid w:val="00263D8C"/>
    <w:rsid w:val="00263FC9"/>
    <w:rsid w:val="00271C33"/>
    <w:rsid w:val="00272041"/>
    <w:rsid w:val="00272D81"/>
    <w:rsid w:val="00283567"/>
    <w:rsid w:val="002836C6"/>
    <w:rsid w:val="00284679"/>
    <w:rsid w:val="00286AF4"/>
    <w:rsid w:val="00287D39"/>
    <w:rsid w:val="002A0AF9"/>
    <w:rsid w:val="002B0C5E"/>
    <w:rsid w:val="002B3233"/>
    <w:rsid w:val="002C0B86"/>
    <w:rsid w:val="002C4B47"/>
    <w:rsid w:val="002D5D0E"/>
    <w:rsid w:val="002D748E"/>
    <w:rsid w:val="002D7ACD"/>
    <w:rsid w:val="002E1EA7"/>
    <w:rsid w:val="002E5F46"/>
    <w:rsid w:val="002F3081"/>
    <w:rsid w:val="002F4649"/>
    <w:rsid w:val="002F5C47"/>
    <w:rsid w:val="003041FE"/>
    <w:rsid w:val="00311D6B"/>
    <w:rsid w:val="003158FD"/>
    <w:rsid w:val="00315E03"/>
    <w:rsid w:val="003160BE"/>
    <w:rsid w:val="003208D4"/>
    <w:rsid w:val="003232C8"/>
    <w:rsid w:val="003266BD"/>
    <w:rsid w:val="00327B40"/>
    <w:rsid w:val="00330560"/>
    <w:rsid w:val="00331E71"/>
    <w:rsid w:val="00337260"/>
    <w:rsid w:val="0034040D"/>
    <w:rsid w:val="00341E43"/>
    <w:rsid w:val="00346157"/>
    <w:rsid w:val="00347526"/>
    <w:rsid w:val="0035016C"/>
    <w:rsid w:val="00360FCA"/>
    <w:rsid w:val="003618B0"/>
    <w:rsid w:val="00361A1F"/>
    <w:rsid w:val="00364561"/>
    <w:rsid w:val="00367762"/>
    <w:rsid w:val="00371DAB"/>
    <w:rsid w:val="0038520C"/>
    <w:rsid w:val="00392505"/>
    <w:rsid w:val="003A6B5C"/>
    <w:rsid w:val="003C66D2"/>
    <w:rsid w:val="003D0F09"/>
    <w:rsid w:val="003D23E7"/>
    <w:rsid w:val="003D2909"/>
    <w:rsid w:val="003D2D3F"/>
    <w:rsid w:val="003D3094"/>
    <w:rsid w:val="003D5016"/>
    <w:rsid w:val="003E02CD"/>
    <w:rsid w:val="003E04FF"/>
    <w:rsid w:val="003E16C3"/>
    <w:rsid w:val="003E377C"/>
    <w:rsid w:val="003E5636"/>
    <w:rsid w:val="003E6087"/>
    <w:rsid w:val="003F2F63"/>
    <w:rsid w:val="003F57CD"/>
    <w:rsid w:val="00404088"/>
    <w:rsid w:val="00404710"/>
    <w:rsid w:val="00405705"/>
    <w:rsid w:val="00413042"/>
    <w:rsid w:val="004132E9"/>
    <w:rsid w:val="00417169"/>
    <w:rsid w:val="00423A19"/>
    <w:rsid w:val="00425738"/>
    <w:rsid w:val="004320BB"/>
    <w:rsid w:val="004327B0"/>
    <w:rsid w:val="00437BE1"/>
    <w:rsid w:val="004445E8"/>
    <w:rsid w:val="00444A2C"/>
    <w:rsid w:val="00445198"/>
    <w:rsid w:val="00454FD8"/>
    <w:rsid w:val="00456442"/>
    <w:rsid w:val="00457A22"/>
    <w:rsid w:val="00457E4F"/>
    <w:rsid w:val="00472EB4"/>
    <w:rsid w:val="004732A4"/>
    <w:rsid w:val="00484EF7"/>
    <w:rsid w:val="004874FB"/>
    <w:rsid w:val="004916AB"/>
    <w:rsid w:val="00493EE7"/>
    <w:rsid w:val="00494EC2"/>
    <w:rsid w:val="004A1252"/>
    <w:rsid w:val="004A32DD"/>
    <w:rsid w:val="004A4554"/>
    <w:rsid w:val="004A5D32"/>
    <w:rsid w:val="004B1DB5"/>
    <w:rsid w:val="004B30AB"/>
    <w:rsid w:val="004B4BE7"/>
    <w:rsid w:val="004B7ACD"/>
    <w:rsid w:val="004D0778"/>
    <w:rsid w:val="004D4453"/>
    <w:rsid w:val="004D4EFD"/>
    <w:rsid w:val="004E1685"/>
    <w:rsid w:val="004E1A70"/>
    <w:rsid w:val="004E3936"/>
    <w:rsid w:val="004F1275"/>
    <w:rsid w:val="004F1346"/>
    <w:rsid w:val="004F364F"/>
    <w:rsid w:val="00502642"/>
    <w:rsid w:val="005032E5"/>
    <w:rsid w:val="00514D55"/>
    <w:rsid w:val="0052353B"/>
    <w:rsid w:val="0053012A"/>
    <w:rsid w:val="00532AE9"/>
    <w:rsid w:val="00534E3F"/>
    <w:rsid w:val="005430F1"/>
    <w:rsid w:val="0055043A"/>
    <w:rsid w:val="00563584"/>
    <w:rsid w:val="005662A3"/>
    <w:rsid w:val="005703BE"/>
    <w:rsid w:val="0058228C"/>
    <w:rsid w:val="00593A0F"/>
    <w:rsid w:val="005A0322"/>
    <w:rsid w:val="005A1C06"/>
    <w:rsid w:val="005A2747"/>
    <w:rsid w:val="005A2912"/>
    <w:rsid w:val="005A3757"/>
    <w:rsid w:val="005A4FB0"/>
    <w:rsid w:val="005A5851"/>
    <w:rsid w:val="005A6F76"/>
    <w:rsid w:val="005B0127"/>
    <w:rsid w:val="005B6A6C"/>
    <w:rsid w:val="005C49D0"/>
    <w:rsid w:val="005D2442"/>
    <w:rsid w:val="005D547F"/>
    <w:rsid w:val="005D57C7"/>
    <w:rsid w:val="005E5B3C"/>
    <w:rsid w:val="005F34EC"/>
    <w:rsid w:val="005F5E5A"/>
    <w:rsid w:val="0060489B"/>
    <w:rsid w:val="00604F9D"/>
    <w:rsid w:val="006108E2"/>
    <w:rsid w:val="0061447A"/>
    <w:rsid w:val="00616642"/>
    <w:rsid w:val="006178FB"/>
    <w:rsid w:val="00643048"/>
    <w:rsid w:val="00643376"/>
    <w:rsid w:val="00651800"/>
    <w:rsid w:val="00654E0D"/>
    <w:rsid w:val="00662546"/>
    <w:rsid w:val="00662E8E"/>
    <w:rsid w:val="00663E05"/>
    <w:rsid w:val="00667C53"/>
    <w:rsid w:val="00685FEB"/>
    <w:rsid w:val="006860A3"/>
    <w:rsid w:val="00690C67"/>
    <w:rsid w:val="00690DAE"/>
    <w:rsid w:val="00692379"/>
    <w:rsid w:val="006C3382"/>
    <w:rsid w:val="006C6142"/>
    <w:rsid w:val="006C6712"/>
    <w:rsid w:val="006D0A32"/>
    <w:rsid w:val="006D1EBE"/>
    <w:rsid w:val="006D2C94"/>
    <w:rsid w:val="006D6B39"/>
    <w:rsid w:val="006E345C"/>
    <w:rsid w:val="006E47D8"/>
    <w:rsid w:val="006E50CD"/>
    <w:rsid w:val="006E54D4"/>
    <w:rsid w:val="006F07B2"/>
    <w:rsid w:val="006F2C90"/>
    <w:rsid w:val="006F4039"/>
    <w:rsid w:val="006F618F"/>
    <w:rsid w:val="006F77CE"/>
    <w:rsid w:val="00702E21"/>
    <w:rsid w:val="00707968"/>
    <w:rsid w:val="00713123"/>
    <w:rsid w:val="00713CCD"/>
    <w:rsid w:val="007251F2"/>
    <w:rsid w:val="0072641E"/>
    <w:rsid w:val="00732E60"/>
    <w:rsid w:val="0073426F"/>
    <w:rsid w:val="007342DC"/>
    <w:rsid w:val="00736CF7"/>
    <w:rsid w:val="00743A4C"/>
    <w:rsid w:val="00743DE0"/>
    <w:rsid w:val="0074517D"/>
    <w:rsid w:val="00745B90"/>
    <w:rsid w:val="00751338"/>
    <w:rsid w:val="0075387B"/>
    <w:rsid w:val="00753C73"/>
    <w:rsid w:val="00760E17"/>
    <w:rsid w:val="007633F9"/>
    <w:rsid w:val="00771F02"/>
    <w:rsid w:val="00785707"/>
    <w:rsid w:val="00794D9D"/>
    <w:rsid w:val="00797F16"/>
    <w:rsid w:val="007B26AA"/>
    <w:rsid w:val="007B4753"/>
    <w:rsid w:val="007B4CBC"/>
    <w:rsid w:val="007B6A64"/>
    <w:rsid w:val="007C5894"/>
    <w:rsid w:val="007D4969"/>
    <w:rsid w:val="007D5428"/>
    <w:rsid w:val="007E313C"/>
    <w:rsid w:val="007E37EC"/>
    <w:rsid w:val="007E5BB0"/>
    <w:rsid w:val="007E5CDA"/>
    <w:rsid w:val="007E62FA"/>
    <w:rsid w:val="007F001D"/>
    <w:rsid w:val="007F4CB5"/>
    <w:rsid w:val="00800CF9"/>
    <w:rsid w:val="0080207F"/>
    <w:rsid w:val="008105AF"/>
    <w:rsid w:val="00811DA0"/>
    <w:rsid w:val="00812CCA"/>
    <w:rsid w:val="00815D41"/>
    <w:rsid w:val="0082103D"/>
    <w:rsid w:val="00824CF1"/>
    <w:rsid w:val="008328ED"/>
    <w:rsid w:val="00842EFB"/>
    <w:rsid w:val="00852442"/>
    <w:rsid w:val="00862B45"/>
    <w:rsid w:val="00863A6D"/>
    <w:rsid w:val="00882FA5"/>
    <w:rsid w:val="00885564"/>
    <w:rsid w:val="00887B52"/>
    <w:rsid w:val="008910C7"/>
    <w:rsid w:val="00891159"/>
    <w:rsid w:val="008938B8"/>
    <w:rsid w:val="00897E23"/>
    <w:rsid w:val="008C7EB7"/>
    <w:rsid w:val="008E0945"/>
    <w:rsid w:val="008F0B1D"/>
    <w:rsid w:val="008F1F88"/>
    <w:rsid w:val="00906A2F"/>
    <w:rsid w:val="0091123A"/>
    <w:rsid w:val="009231F6"/>
    <w:rsid w:val="00925E49"/>
    <w:rsid w:val="00937476"/>
    <w:rsid w:val="00953C59"/>
    <w:rsid w:val="00974760"/>
    <w:rsid w:val="009749B9"/>
    <w:rsid w:val="0097597E"/>
    <w:rsid w:val="009833EF"/>
    <w:rsid w:val="009B5E03"/>
    <w:rsid w:val="009C2A60"/>
    <w:rsid w:val="009E21C8"/>
    <w:rsid w:val="009E2263"/>
    <w:rsid w:val="009E724B"/>
    <w:rsid w:val="009F7DE8"/>
    <w:rsid w:val="00A02E38"/>
    <w:rsid w:val="00A036CD"/>
    <w:rsid w:val="00A05FFE"/>
    <w:rsid w:val="00A16520"/>
    <w:rsid w:val="00A20646"/>
    <w:rsid w:val="00A209F7"/>
    <w:rsid w:val="00A20F1A"/>
    <w:rsid w:val="00A237B7"/>
    <w:rsid w:val="00A25821"/>
    <w:rsid w:val="00A3482A"/>
    <w:rsid w:val="00A35FE4"/>
    <w:rsid w:val="00A43BC1"/>
    <w:rsid w:val="00A44FA0"/>
    <w:rsid w:val="00A52D08"/>
    <w:rsid w:val="00A556FF"/>
    <w:rsid w:val="00A5577F"/>
    <w:rsid w:val="00A62F9B"/>
    <w:rsid w:val="00A74C6A"/>
    <w:rsid w:val="00A822B8"/>
    <w:rsid w:val="00A8447A"/>
    <w:rsid w:val="00A84A25"/>
    <w:rsid w:val="00A8538A"/>
    <w:rsid w:val="00A90DA7"/>
    <w:rsid w:val="00A92EDE"/>
    <w:rsid w:val="00A95598"/>
    <w:rsid w:val="00A95B9C"/>
    <w:rsid w:val="00A9776F"/>
    <w:rsid w:val="00AB0175"/>
    <w:rsid w:val="00AC3744"/>
    <w:rsid w:val="00AD06EA"/>
    <w:rsid w:val="00AD1524"/>
    <w:rsid w:val="00AD21AC"/>
    <w:rsid w:val="00AD256B"/>
    <w:rsid w:val="00AD59AE"/>
    <w:rsid w:val="00AF307D"/>
    <w:rsid w:val="00B04693"/>
    <w:rsid w:val="00B10D6D"/>
    <w:rsid w:val="00B300D4"/>
    <w:rsid w:val="00B4069F"/>
    <w:rsid w:val="00B444C3"/>
    <w:rsid w:val="00B54E91"/>
    <w:rsid w:val="00B56C07"/>
    <w:rsid w:val="00B57F95"/>
    <w:rsid w:val="00B608F7"/>
    <w:rsid w:val="00B631DC"/>
    <w:rsid w:val="00B7035B"/>
    <w:rsid w:val="00B73C16"/>
    <w:rsid w:val="00B77A06"/>
    <w:rsid w:val="00B8244A"/>
    <w:rsid w:val="00B83B6C"/>
    <w:rsid w:val="00B91BA5"/>
    <w:rsid w:val="00B9264B"/>
    <w:rsid w:val="00BA2CF7"/>
    <w:rsid w:val="00BB2F9A"/>
    <w:rsid w:val="00BB3B9D"/>
    <w:rsid w:val="00BB3BD7"/>
    <w:rsid w:val="00BB5645"/>
    <w:rsid w:val="00BB62ED"/>
    <w:rsid w:val="00BC21DF"/>
    <w:rsid w:val="00BC424C"/>
    <w:rsid w:val="00BC4501"/>
    <w:rsid w:val="00BC564E"/>
    <w:rsid w:val="00BC62FD"/>
    <w:rsid w:val="00BD1985"/>
    <w:rsid w:val="00BD1D09"/>
    <w:rsid w:val="00BE30CA"/>
    <w:rsid w:val="00C02FB0"/>
    <w:rsid w:val="00C03A58"/>
    <w:rsid w:val="00C044B6"/>
    <w:rsid w:val="00C12F45"/>
    <w:rsid w:val="00C27AE0"/>
    <w:rsid w:val="00C32202"/>
    <w:rsid w:val="00C359BE"/>
    <w:rsid w:val="00C45BEA"/>
    <w:rsid w:val="00C53654"/>
    <w:rsid w:val="00C60E51"/>
    <w:rsid w:val="00C65B41"/>
    <w:rsid w:val="00C66B36"/>
    <w:rsid w:val="00C70030"/>
    <w:rsid w:val="00C727C0"/>
    <w:rsid w:val="00C83AF6"/>
    <w:rsid w:val="00C91B77"/>
    <w:rsid w:val="00C93463"/>
    <w:rsid w:val="00CA1E6F"/>
    <w:rsid w:val="00CB20FA"/>
    <w:rsid w:val="00CB4A34"/>
    <w:rsid w:val="00CC32DB"/>
    <w:rsid w:val="00CC44D4"/>
    <w:rsid w:val="00CC729A"/>
    <w:rsid w:val="00CD25AD"/>
    <w:rsid w:val="00CD660A"/>
    <w:rsid w:val="00CD7BC1"/>
    <w:rsid w:val="00CE2B91"/>
    <w:rsid w:val="00D003F5"/>
    <w:rsid w:val="00D01F2F"/>
    <w:rsid w:val="00D04C8A"/>
    <w:rsid w:val="00D1318F"/>
    <w:rsid w:val="00D14584"/>
    <w:rsid w:val="00D20E3F"/>
    <w:rsid w:val="00D25B19"/>
    <w:rsid w:val="00D30701"/>
    <w:rsid w:val="00D36F67"/>
    <w:rsid w:val="00D377D5"/>
    <w:rsid w:val="00D40A25"/>
    <w:rsid w:val="00D55732"/>
    <w:rsid w:val="00D61404"/>
    <w:rsid w:val="00D62D3D"/>
    <w:rsid w:val="00D67A35"/>
    <w:rsid w:val="00D71D93"/>
    <w:rsid w:val="00D7568C"/>
    <w:rsid w:val="00D92106"/>
    <w:rsid w:val="00D93089"/>
    <w:rsid w:val="00DA4B92"/>
    <w:rsid w:val="00DA5F71"/>
    <w:rsid w:val="00DB209B"/>
    <w:rsid w:val="00DC0A0C"/>
    <w:rsid w:val="00DC498F"/>
    <w:rsid w:val="00DC6D14"/>
    <w:rsid w:val="00DD2D73"/>
    <w:rsid w:val="00DD36C6"/>
    <w:rsid w:val="00DD4D4C"/>
    <w:rsid w:val="00DE05B0"/>
    <w:rsid w:val="00DE7C70"/>
    <w:rsid w:val="00DF0952"/>
    <w:rsid w:val="00DF48DA"/>
    <w:rsid w:val="00DF4B29"/>
    <w:rsid w:val="00DF73BC"/>
    <w:rsid w:val="00E00E43"/>
    <w:rsid w:val="00E01DFF"/>
    <w:rsid w:val="00E03FB9"/>
    <w:rsid w:val="00E05619"/>
    <w:rsid w:val="00E121B3"/>
    <w:rsid w:val="00E12646"/>
    <w:rsid w:val="00E16C5C"/>
    <w:rsid w:val="00E23AF7"/>
    <w:rsid w:val="00E37EE6"/>
    <w:rsid w:val="00E405F3"/>
    <w:rsid w:val="00E42902"/>
    <w:rsid w:val="00E43172"/>
    <w:rsid w:val="00E61055"/>
    <w:rsid w:val="00E641FA"/>
    <w:rsid w:val="00E71CA5"/>
    <w:rsid w:val="00E71EFA"/>
    <w:rsid w:val="00E81C6C"/>
    <w:rsid w:val="00E91599"/>
    <w:rsid w:val="00E93C81"/>
    <w:rsid w:val="00EA3216"/>
    <w:rsid w:val="00EA37A2"/>
    <w:rsid w:val="00EA400E"/>
    <w:rsid w:val="00EA6E95"/>
    <w:rsid w:val="00EB3244"/>
    <w:rsid w:val="00EB78A3"/>
    <w:rsid w:val="00EC626F"/>
    <w:rsid w:val="00ED2485"/>
    <w:rsid w:val="00EE4B1C"/>
    <w:rsid w:val="00EE6649"/>
    <w:rsid w:val="00EE7CB7"/>
    <w:rsid w:val="00EF0FB5"/>
    <w:rsid w:val="00EF4781"/>
    <w:rsid w:val="00EF5FFF"/>
    <w:rsid w:val="00EF75A1"/>
    <w:rsid w:val="00EF75F9"/>
    <w:rsid w:val="00F02A5C"/>
    <w:rsid w:val="00F05494"/>
    <w:rsid w:val="00F05DEF"/>
    <w:rsid w:val="00F13C72"/>
    <w:rsid w:val="00F143E5"/>
    <w:rsid w:val="00F16CE8"/>
    <w:rsid w:val="00F179BA"/>
    <w:rsid w:val="00F21C1A"/>
    <w:rsid w:val="00F22923"/>
    <w:rsid w:val="00F22F07"/>
    <w:rsid w:val="00F25F00"/>
    <w:rsid w:val="00F27BF8"/>
    <w:rsid w:val="00F32428"/>
    <w:rsid w:val="00F4058D"/>
    <w:rsid w:val="00F4210F"/>
    <w:rsid w:val="00F47AF5"/>
    <w:rsid w:val="00F56045"/>
    <w:rsid w:val="00F5746B"/>
    <w:rsid w:val="00F64761"/>
    <w:rsid w:val="00F70E17"/>
    <w:rsid w:val="00F74BD5"/>
    <w:rsid w:val="00F74FF7"/>
    <w:rsid w:val="00F8614E"/>
    <w:rsid w:val="00F91FFF"/>
    <w:rsid w:val="00FA3ECA"/>
    <w:rsid w:val="00FA5A91"/>
    <w:rsid w:val="00FA7537"/>
    <w:rsid w:val="00FB4B41"/>
    <w:rsid w:val="00FB5256"/>
    <w:rsid w:val="00FC67D5"/>
    <w:rsid w:val="00FD728F"/>
    <w:rsid w:val="00FF2B9C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C7AA"/>
  <w15:chartTrackingRefBased/>
  <w15:docId w15:val="{6B013070-F650-4C04-8A71-5608CF22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3232C8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bCs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32E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32E60"/>
  </w:style>
  <w:style w:type="paragraph" w:styleId="Porat">
    <w:name w:val="footer"/>
    <w:basedOn w:val="prastasis"/>
    <w:link w:val="PoratDiagrama"/>
    <w:unhideWhenUsed/>
    <w:rsid w:val="00732E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732E60"/>
  </w:style>
  <w:style w:type="paragraph" w:styleId="Sraopastraipa">
    <w:name w:val="List Paragraph"/>
    <w:aliases w:val="List not in Table,Numbering,ERP-List Paragraph,List Paragraph11,Bullet EY,List Paragraph2,List Paragraph Red,Buletai,List Paragraph21,List Paragraph1,lp1,Bullet 1,Use Case List Paragraph,List Paragraph111,Paragraph,Numbered List,Lentele"/>
    <w:basedOn w:val="prastasis"/>
    <w:link w:val="SraopastraipaDiagrama"/>
    <w:uiPriority w:val="34"/>
    <w:qFormat/>
    <w:rsid w:val="00732E60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E5CD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E5CD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E5CD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E5CD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E5CD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5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5CDA"/>
    <w:rPr>
      <w:rFonts w:ascii="Segoe UI" w:hAnsi="Segoe UI" w:cs="Segoe UI"/>
      <w:sz w:val="18"/>
      <w:szCs w:val="18"/>
    </w:rPr>
  </w:style>
  <w:style w:type="character" w:customStyle="1" w:styleId="Antrat2Diagrama">
    <w:name w:val="Antraštė 2 Diagrama"/>
    <w:basedOn w:val="Numatytasispastraiposriftas"/>
    <w:link w:val="Antrat2"/>
    <w:rsid w:val="003232C8"/>
    <w:rPr>
      <w:rFonts w:ascii="Times New Roman" w:eastAsia="Arial Unicode MS" w:hAnsi="Times New Roman" w:cs="Times New Roman"/>
      <w:b/>
      <w:bCs/>
      <w:sz w:val="24"/>
      <w:szCs w:val="24"/>
      <w:lang w:val="en-GB"/>
    </w:rPr>
  </w:style>
  <w:style w:type="character" w:styleId="Hipersaitas">
    <w:name w:val="Hyperlink"/>
    <w:rsid w:val="003232C8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B209B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6E4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60E5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60E51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60E51"/>
    <w:rPr>
      <w:vertAlign w:val="superscript"/>
    </w:rPr>
  </w:style>
  <w:style w:type="character" w:customStyle="1" w:styleId="SraopastraipaDiagrama">
    <w:name w:val="Sąrašo pastraipa Diagrama"/>
    <w:aliases w:val="List not in Table Diagrama,Numbering Diagrama,ERP-List Paragraph Diagrama,List Paragraph11 Diagrama,Bullet EY Diagrama,List Paragraph2 Diagrama,List Paragraph Red Diagrama,Buletai Diagrama,List Paragraph21 Diagrama,lp1 Diagrama"/>
    <w:link w:val="Sraopastraipa"/>
    <w:uiPriority w:val="34"/>
    <w:qFormat/>
    <w:locked/>
    <w:rsid w:val="00CB20FA"/>
  </w:style>
  <w:style w:type="paragraph" w:customStyle="1" w:styleId="Default">
    <w:name w:val="Default"/>
    <w:rsid w:val="002B0C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F02A5C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02A5C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01">
    <w:name w:val="fontstyle01"/>
    <w:basedOn w:val="Numatytasispastraiposriftas"/>
    <w:rsid w:val="00F02A5C"/>
    <w:rPr>
      <w:rFonts w:ascii="CIDFont+F2" w:hAnsi="CIDFont+F2" w:hint="default"/>
      <w:b w:val="0"/>
      <w:bCs w:val="0"/>
      <w:i w:val="0"/>
      <w:iCs w:val="0"/>
      <w:color w:val="000000"/>
      <w:sz w:val="18"/>
      <w:szCs w:val="18"/>
    </w:rPr>
  </w:style>
  <w:style w:type="paragraph" w:styleId="Pataisymai">
    <w:name w:val="Revision"/>
    <w:hidden/>
    <w:uiPriority w:val="99"/>
    <w:semiHidden/>
    <w:rsid w:val="002302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A09D2-6C02-4D02-8701-86463CE0C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7538</Words>
  <Characters>4297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 Vitkienė</dc:creator>
  <cp:lastModifiedBy>Rūta Balsytė</cp:lastModifiedBy>
  <cp:revision>9</cp:revision>
  <dcterms:created xsi:type="dcterms:W3CDTF">2025-11-18T06:48:00Z</dcterms:created>
  <dcterms:modified xsi:type="dcterms:W3CDTF">2025-11-18T07:22:00Z</dcterms:modified>
</cp:coreProperties>
</file>