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4B" w:rsidRPr="00C60B93" w:rsidRDefault="00430F4B" w:rsidP="00430F4B">
      <w:pPr>
        <w:pStyle w:val="prastasiniatinklio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30F4B" w:rsidRPr="00CD5611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CD5611">
        <w:rPr>
          <w:b/>
        </w:rPr>
        <w:t>PASIŪLYMAS A</w:t>
      </w:r>
      <w:r w:rsidRPr="00CD5611">
        <w:rPr>
          <w:b/>
          <w:lang w:val="lt-LT"/>
        </w:rPr>
        <w:t xml:space="preserve">TVIRAM KONKURSUI (TARPTAUTINIAM PIRKIMUI) </w:t>
      </w:r>
      <w:r w:rsidRPr="00CD5611">
        <w:rPr>
          <w:b/>
          <w:lang w:val="lt-LT"/>
        </w:rPr>
        <w:br/>
      </w:r>
      <w:r w:rsidR="0007795A" w:rsidRPr="00CD5611">
        <w:rPr>
          <w:b/>
        </w:rPr>
        <w:t>„</w:t>
      </w:r>
      <w:r w:rsidR="00CD5611" w:rsidRPr="00CD5611">
        <w:rPr>
          <w:rStyle w:val="Grietas"/>
          <w:caps/>
          <w:color w:val="00241A"/>
          <w:shd w:val="clear" w:color="auto" w:fill="FFFFFF"/>
        </w:rPr>
        <w:t>VAISTAI IR TIRPALAI (CPO NĖRA)</w:t>
      </w:r>
      <w:r w:rsidRPr="00CD5611">
        <w:rPr>
          <w:b/>
        </w:rPr>
        <w:t>”</w:t>
      </w:r>
    </w:p>
    <w:p w:rsidR="008F7EFB" w:rsidRPr="00CD5611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CD5611">
        <w:rPr>
          <w:b/>
          <w:bCs/>
        </w:rPr>
        <w:t xml:space="preserve"> (PIRKIMO NUMERIS CVP IS –</w:t>
      </w:r>
      <w:r w:rsidR="00CD5611" w:rsidRPr="00CD5611">
        <w:rPr>
          <w:b/>
          <w:bCs/>
        </w:rPr>
        <w:t>5439671</w:t>
      </w:r>
      <w:r w:rsidRPr="00CD5611">
        <w:rPr>
          <w:b/>
          <w:bCs/>
        </w:rPr>
        <w:t>)</w:t>
      </w:r>
    </w:p>
    <w:p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Tr="00153EEF">
        <w:tc>
          <w:tcPr>
            <w:tcW w:w="1838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:rsidTr="00153EEF">
        <w:tc>
          <w:tcPr>
            <w:tcW w:w="1838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  <w:tr w:rsidR="00430F4B" w:rsidRPr="0083035A" w:rsidTr="00153EEF">
        <w:trPr>
          <w:jc w:val="center"/>
        </w:trPr>
        <w:tc>
          <w:tcPr>
            <w:tcW w:w="6091" w:type="dxa"/>
          </w:tcPr>
          <w:p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:rsidR="00430F4B" w:rsidRPr="0083035A" w:rsidRDefault="00430F4B" w:rsidP="00153EEF"/>
        </w:tc>
      </w:tr>
    </w:tbl>
    <w:p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proofErr w:type="gramStart"/>
      <w:r w:rsidRPr="00370E22">
        <w:rPr>
          <w:sz w:val="22"/>
          <w:szCs w:val="22"/>
        </w:rPr>
        <w:t>kituose</w:t>
      </w:r>
      <w:proofErr w:type="spellEnd"/>
      <w:proofErr w:type="gram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:rsidR="00430F4B" w:rsidRDefault="00430F4B" w:rsidP="00430F4B">
      <w:pPr>
        <w:widowControl w:val="0"/>
        <w:jc w:val="center"/>
        <w:rPr>
          <w:rFonts w:eastAsia="Calibri"/>
          <w:b/>
          <w:bCs/>
          <w:kern w:val="10"/>
          <w:sz w:val="22"/>
          <w:szCs w:val="22"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15310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560"/>
        <w:gridCol w:w="1275"/>
        <w:gridCol w:w="1135"/>
        <w:gridCol w:w="849"/>
        <w:gridCol w:w="851"/>
        <w:gridCol w:w="851"/>
        <w:gridCol w:w="1134"/>
        <w:gridCol w:w="1134"/>
        <w:gridCol w:w="1134"/>
        <w:gridCol w:w="2268"/>
      </w:tblGrid>
      <w:tr w:rsidR="00CD5611" w:rsidRPr="00CD5611" w:rsidTr="00CD5611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CD5611">
              <w:rPr>
                <w:b/>
                <w:sz w:val="18"/>
                <w:szCs w:val="18"/>
              </w:rPr>
              <w:t>Pirkimo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sz w:val="18"/>
                <w:szCs w:val="18"/>
              </w:rPr>
              <w:t>dalies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sz w:val="18"/>
                <w:szCs w:val="18"/>
              </w:rPr>
              <w:t>eil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CD5611">
              <w:rPr>
                <w:b/>
                <w:sz w:val="18"/>
                <w:szCs w:val="18"/>
              </w:rPr>
              <w:t>Nr</w:t>
            </w:r>
            <w:proofErr w:type="spellEnd"/>
            <w:r w:rsidRPr="00CD561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b/>
                <w:sz w:val="18"/>
                <w:szCs w:val="18"/>
              </w:rPr>
              <w:t>Vaistinio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sz w:val="18"/>
                <w:szCs w:val="18"/>
              </w:rPr>
              <w:t>preparato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sz w:val="18"/>
                <w:szCs w:val="18"/>
              </w:rPr>
              <w:t>bendrinis</w:t>
            </w:r>
            <w:proofErr w:type="spellEnd"/>
            <w:r w:rsidRPr="00CD56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sz w:val="18"/>
                <w:szCs w:val="18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b/>
                <w:bCs/>
                <w:sz w:val="18"/>
                <w:szCs w:val="18"/>
              </w:rPr>
              <w:t>Stiprumas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b/>
                <w:bCs/>
                <w:sz w:val="18"/>
                <w:szCs w:val="18"/>
              </w:rPr>
              <w:t>Farmacinė</w:t>
            </w:r>
            <w:proofErr w:type="spellEnd"/>
            <w:r w:rsidRPr="00CD5611">
              <w:rPr>
                <w:b/>
                <w:bCs/>
                <w:sz w:val="18"/>
                <w:szCs w:val="18"/>
              </w:rPr>
              <w:t xml:space="preserve"> forma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b/>
                <w:bCs/>
                <w:sz w:val="18"/>
                <w:szCs w:val="18"/>
              </w:rPr>
              <w:t>Vartojimo</w:t>
            </w:r>
            <w:proofErr w:type="spellEnd"/>
            <w:r w:rsidRPr="00CD561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bCs/>
                <w:sz w:val="18"/>
                <w:szCs w:val="18"/>
              </w:rPr>
              <w:t>būdas</w:t>
            </w:r>
            <w:proofErr w:type="spellEnd"/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b/>
                <w:bCs/>
                <w:sz w:val="18"/>
                <w:szCs w:val="18"/>
              </w:rPr>
              <w:t>Mato</w:t>
            </w:r>
            <w:proofErr w:type="spellEnd"/>
            <w:r w:rsidRPr="00CD561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bCs/>
                <w:sz w:val="18"/>
                <w:szCs w:val="18"/>
              </w:rPr>
              <w:t>vienetas</w:t>
            </w:r>
            <w:proofErr w:type="spellEnd"/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D5611" w:rsidRPr="00CD5611" w:rsidRDefault="00CD5611" w:rsidP="00CD5611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Maksimalus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kiekis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mato</w:t>
            </w:r>
            <w:proofErr w:type="spellEnd"/>
            <w:r w:rsidRPr="00CD5611"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5611"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  <w:r w:rsidRPr="00CD5611">
              <w:rPr>
                <w:rFonts w:eastAsia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CD5611">
              <w:rPr>
                <w:b/>
                <w:bCs/>
                <w:sz w:val="18"/>
                <w:szCs w:val="18"/>
                <w:lang w:val="sv-SE"/>
              </w:rPr>
              <w:t xml:space="preserve">1 mato kaina, € </w:t>
            </w:r>
            <w:r w:rsidRPr="00CD5611">
              <w:rPr>
                <w:b/>
                <w:bCs/>
                <w:sz w:val="18"/>
                <w:szCs w:val="18"/>
                <w:lang w:val="sv-SE"/>
              </w:rPr>
              <w:t>be</w:t>
            </w:r>
            <w:r w:rsidRPr="00CD5611">
              <w:rPr>
                <w:b/>
                <w:bCs/>
                <w:sz w:val="18"/>
                <w:szCs w:val="18"/>
                <w:lang w:val="sv-SE"/>
              </w:rPr>
              <w:t xml:space="preserve"> PVM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bCs/>
                <w:sz w:val="18"/>
                <w:szCs w:val="18"/>
                <w:lang w:val="sv-SE"/>
              </w:rPr>
              <w:t>1 mato kaina, € su PVM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Pla</w:t>
            </w:r>
            <w:r w:rsidRPr="00CD5611">
              <w:rPr>
                <w:b/>
                <w:sz w:val="18"/>
                <w:szCs w:val="18"/>
              </w:rPr>
              <w:t>nuojamo pirkti kiekio suma, € (be</w:t>
            </w:r>
            <w:r w:rsidRPr="00CD5611">
              <w:rPr>
                <w:b/>
                <w:sz w:val="18"/>
                <w:szCs w:val="18"/>
              </w:rPr>
              <w:t xml:space="preserve"> PVM)</w:t>
            </w:r>
          </w:p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SKAIČIAIS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Planuojamo pirkti kiekio suma, € (su PVM)</w:t>
            </w:r>
          </w:p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SKAIČIAIS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Planuojamo pirkti kiekio suma, € (su PVM)</w:t>
            </w:r>
          </w:p>
          <w:p w:rsidR="00CD5611" w:rsidRPr="00CD5611" w:rsidRDefault="00CD5611" w:rsidP="00CD5611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D5611">
              <w:rPr>
                <w:b/>
                <w:sz w:val="18"/>
                <w:szCs w:val="18"/>
              </w:rPr>
              <w:t>ŽODŽIAIS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D5611" w:rsidRPr="00CD5611" w:rsidRDefault="00CD5611" w:rsidP="00CD5611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Siūlomų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pavadinimas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gamintojas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kilmės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šalis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atitikimas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techninei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specifikacijai</w:t>
            </w:r>
            <w:proofErr w:type="spellEnd"/>
            <w:r w:rsidRPr="00CD5611"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prekių</w:t>
            </w:r>
            <w:proofErr w:type="spellEnd"/>
          </w:p>
          <w:p w:rsidR="00CD5611" w:rsidRPr="00CD5611" w:rsidRDefault="00CD5611" w:rsidP="00CD5611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CD5611">
              <w:rPr>
                <w:b/>
                <w:color w:val="000000"/>
                <w:sz w:val="18"/>
                <w:szCs w:val="18"/>
              </w:rPr>
              <w:t>aprašymas</w:t>
            </w:r>
            <w:proofErr w:type="spellEnd"/>
          </w:p>
          <w:p w:rsidR="00CD5611" w:rsidRPr="00CD5611" w:rsidRDefault="00CD5611" w:rsidP="00CD5611">
            <w:pPr>
              <w:snapToGri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CD5611">
              <w:rPr>
                <w:b/>
                <w:color w:val="0000FF"/>
                <w:sz w:val="18"/>
                <w:szCs w:val="18"/>
              </w:rPr>
              <w:t>PILDYTI PRIVALOMA</w:t>
            </w:r>
          </w:p>
          <w:p w:rsidR="00CD5611" w:rsidRPr="00CD5611" w:rsidRDefault="00CD5611" w:rsidP="00CD5611">
            <w:pPr>
              <w:snapToGrid w:val="0"/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CD5611" w:rsidRPr="00CD5611" w:rsidRDefault="00CD5611" w:rsidP="00CD561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D5611">
              <w:rPr>
                <w:color w:val="0000FF"/>
                <w:sz w:val="18"/>
                <w:szCs w:val="18"/>
              </w:rPr>
              <w:t>Privaloma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išsamiai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aprašyti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siūlomas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prekes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(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parametrus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).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Pasiūlymai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,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kuriuose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bus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įrašyta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„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Taip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/Ne“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arba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„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Atitinka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“ bus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atmesti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kaip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neatitinkantys</w:t>
            </w:r>
            <w:proofErr w:type="spellEnd"/>
            <w:r w:rsidRPr="00CD5611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CD5611">
              <w:rPr>
                <w:color w:val="0000FF"/>
                <w:sz w:val="18"/>
                <w:szCs w:val="18"/>
              </w:rPr>
              <w:t>reikalavimų</w:t>
            </w:r>
            <w:proofErr w:type="spellEnd"/>
          </w:p>
        </w:tc>
      </w:tr>
      <w:tr w:rsidR="00CD5611" w:rsidRPr="00CD5611" w:rsidTr="00CD5611">
        <w:tc>
          <w:tcPr>
            <w:tcW w:w="1531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CD5611">
              <w:rPr>
                <w:b/>
                <w:bCs/>
                <w:sz w:val="20"/>
                <w:szCs w:val="20"/>
              </w:rPr>
              <w:t>Prekės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galiojimo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laikotarpis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mėnesiais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nuo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pristatymo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 xml:space="preserve"> &gt;12 </w:t>
            </w:r>
            <w:proofErr w:type="spellStart"/>
            <w:r w:rsidRPr="00CD5611">
              <w:rPr>
                <w:b/>
                <w:bCs/>
                <w:sz w:val="20"/>
                <w:szCs w:val="20"/>
              </w:rPr>
              <w:t>mėn</w:t>
            </w:r>
            <w:proofErr w:type="spellEnd"/>
            <w:r w:rsidRPr="00CD561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D5611" w:rsidRPr="00CD5611" w:rsidTr="00CD561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Aktyvinta anglis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50g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granulės geriamajai suspensijai 61,5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Nifedipinum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20mg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tabletės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tabletė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Nifedipinum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tabletės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tabletė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 xml:space="preserve">Validolis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140 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tabletės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tabletė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Natrio 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D5611">
              <w:rPr>
                <w:sz w:val="20"/>
                <w:szCs w:val="20"/>
              </w:rPr>
              <w:t>0,9</w:t>
            </w:r>
            <w:r w:rsidRPr="00CD5611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praplovimui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5000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Natrio chloridas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0,9</w:t>
            </w:r>
            <w:r w:rsidRPr="00CD5611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praplovimui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3000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Chlorhexidinas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0,02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Irigacinis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ant odos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tandard"/>
              <w:widowControl w:val="0"/>
              <w:numPr>
                <w:ilvl w:val="0"/>
                <w:numId w:val="32"/>
              </w:numPr>
              <w:spacing w:after="0" w:line="240" w:lineRule="auto"/>
              <w:jc w:val="both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Colomycin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1000 000UI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Methylergometrin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0,2mg/ml 1ml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 į raumenis,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Labetololum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hydrochloridum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100 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tabletė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tabletė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Metileno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mėlis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sterilus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kontrast</w:t>
            </w:r>
            <w:proofErr w:type="spellEnd"/>
            <w:r w:rsidRPr="00CD5611">
              <w:rPr>
                <w:sz w:val="20"/>
                <w:szCs w:val="20"/>
              </w:rPr>
              <w:t xml:space="preserve">. </w:t>
            </w:r>
            <w:proofErr w:type="spellStart"/>
            <w:r w:rsidRPr="00CD5611">
              <w:rPr>
                <w:sz w:val="20"/>
                <w:szCs w:val="20"/>
              </w:rPr>
              <w:t>medž</w:t>
            </w:r>
            <w:proofErr w:type="spellEnd"/>
            <w:r w:rsidRPr="00CD5611">
              <w:rPr>
                <w:sz w:val="20"/>
                <w:szCs w:val="20"/>
              </w:rPr>
              <w:t xml:space="preserve">. per </w:t>
            </w:r>
            <w:proofErr w:type="spellStart"/>
            <w:r w:rsidRPr="00CD5611">
              <w:rPr>
                <w:sz w:val="20"/>
                <w:szCs w:val="20"/>
              </w:rPr>
              <w:t>zond</w:t>
            </w:r>
            <w:proofErr w:type="spellEnd"/>
            <w:r w:rsidRPr="00CD5611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Natrio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chloridas</w:t>
            </w:r>
            <w:proofErr w:type="spellEnd"/>
            <w:r w:rsidRPr="00CD5611">
              <w:rPr>
                <w:sz w:val="20"/>
                <w:szCs w:val="20"/>
              </w:rPr>
              <w:t xml:space="preserve"> (</w:t>
            </w:r>
            <w:proofErr w:type="spellStart"/>
            <w:r w:rsidRPr="00CD5611">
              <w:rPr>
                <w:sz w:val="20"/>
                <w:szCs w:val="20"/>
              </w:rPr>
              <w:t>Ocuflash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ar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lygiavertis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7mg/ml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Akių lašai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10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Kalcio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gliukonatas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</w:t>
            </w:r>
            <w:r w:rsidRPr="00CD5611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raumenis; 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10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Phytomenadionas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raumenis; 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Gliukozė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40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raumenis; 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10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Verapamilio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hidrochloridas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5mg/2ml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 į raumenis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amp./</w:t>
            </w:r>
            <w:proofErr w:type="spellStart"/>
            <w:r w:rsidRPr="00CD5611">
              <w:rPr>
                <w:sz w:val="20"/>
                <w:szCs w:val="20"/>
              </w:rPr>
              <w:t>butel</w:t>
            </w:r>
            <w:proofErr w:type="spellEnd"/>
            <w:r w:rsidRPr="00CD5611">
              <w:rPr>
                <w:sz w:val="20"/>
                <w:szCs w:val="20"/>
              </w:rPr>
              <w:t xml:space="preserve">./ </w:t>
            </w:r>
            <w:proofErr w:type="spellStart"/>
            <w:r w:rsidRPr="00CD5611">
              <w:rPr>
                <w:sz w:val="20"/>
                <w:szCs w:val="20"/>
              </w:rPr>
              <w:t>flakon</w:t>
            </w:r>
            <w:proofErr w:type="spellEnd"/>
            <w:r w:rsidRPr="00CD5611">
              <w:rPr>
                <w:sz w:val="20"/>
                <w:szCs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Piridoksinas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100mg/2ml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Natrio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tiosulfatas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D5611">
              <w:rPr>
                <w:sz w:val="20"/>
                <w:szCs w:val="20"/>
              </w:rPr>
              <w:t>25</w:t>
            </w:r>
            <w:r w:rsidRPr="00CD5611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injekciniam ar infuziniam tirpalui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100 ml </w:t>
            </w: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 xml:space="preserve">., </w:t>
            </w:r>
            <w:proofErr w:type="spellStart"/>
            <w:r w:rsidRPr="00CD5611">
              <w:rPr>
                <w:sz w:val="20"/>
              </w:rPr>
              <w:t>but</w:t>
            </w:r>
            <w:proofErr w:type="spellEnd"/>
            <w:r w:rsidRPr="00CD5611">
              <w:rPr>
                <w:sz w:val="20"/>
              </w:rPr>
              <w:t xml:space="preserve">., </w:t>
            </w:r>
            <w:proofErr w:type="spellStart"/>
            <w:r w:rsidRPr="00CD5611">
              <w:rPr>
                <w:sz w:val="20"/>
              </w:rPr>
              <w:t>fl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Thiamino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hidrochloridas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50mg/ml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veną, leisti į raumenis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2ml </w:t>
            </w: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Diazepamas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5mg/2.5ml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Rectal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tub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 xml:space="preserve">Vartoti </w:t>
            </w:r>
            <w:proofErr w:type="spellStart"/>
            <w:r w:rsidRPr="00CD5611">
              <w:rPr>
                <w:sz w:val="20"/>
                <w:szCs w:val="20"/>
              </w:rPr>
              <w:t>rectum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Rectal</w:t>
            </w:r>
            <w:proofErr w:type="spellEnd"/>
            <w:r w:rsidRPr="00CD5611">
              <w:rPr>
                <w:sz w:val="20"/>
              </w:rPr>
              <w:t xml:space="preserve"> </w:t>
            </w:r>
            <w:proofErr w:type="spellStart"/>
            <w:r w:rsidRPr="00CD5611">
              <w:rPr>
                <w:sz w:val="20"/>
              </w:rPr>
              <w:t>tub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Diazepamas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10mg/2.5ml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Rectal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tub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 xml:space="preserve">Vartoti </w:t>
            </w:r>
            <w:proofErr w:type="spellStart"/>
            <w:r w:rsidRPr="00CD5611">
              <w:rPr>
                <w:sz w:val="20"/>
                <w:szCs w:val="20"/>
              </w:rPr>
              <w:t>rectum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Rectal</w:t>
            </w:r>
            <w:proofErr w:type="spellEnd"/>
            <w:r w:rsidRPr="00CD5611">
              <w:rPr>
                <w:sz w:val="20"/>
              </w:rPr>
              <w:t xml:space="preserve"> </w:t>
            </w:r>
            <w:proofErr w:type="spellStart"/>
            <w:r w:rsidRPr="00CD5611">
              <w:rPr>
                <w:sz w:val="20"/>
              </w:rPr>
              <w:t>tub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Glicerolio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trinitratas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50mg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injekciniam ar infuziniam tirpalui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Leisti į veną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 xml:space="preserve">10 ml </w:t>
            </w: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Epinefrinas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Inj</w:t>
            </w:r>
            <w:proofErr w:type="spellEnd"/>
            <w:r w:rsidRPr="00CD5611">
              <w:rPr>
                <w:sz w:val="20"/>
                <w:szCs w:val="20"/>
              </w:rPr>
              <w:t>./</w:t>
            </w:r>
            <w:proofErr w:type="spellStart"/>
            <w:r w:rsidRPr="00CD5611">
              <w:rPr>
                <w:sz w:val="20"/>
                <w:szCs w:val="20"/>
              </w:rPr>
              <w:t>inf.sol</w:t>
            </w:r>
            <w:proofErr w:type="spellEnd"/>
            <w:r w:rsidRPr="00CD5611">
              <w:rPr>
                <w:sz w:val="20"/>
                <w:szCs w:val="20"/>
              </w:rPr>
              <w:t xml:space="preserve"> leisti į veną, leisti į raumenį, leisti po oda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rPr>
          <w:trHeight w:val="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sz w:val="20"/>
                <w:szCs w:val="20"/>
              </w:rPr>
              <w:t>Pralidoksimo</w:t>
            </w:r>
            <w:proofErr w:type="spellEnd"/>
            <w:r w:rsidRPr="00CD5611">
              <w:rPr>
                <w:sz w:val="20"/>
                <w:szCs w:val="20"/>
              </w:rPr>
              <w:t xml:space="preserve"> </w:t>
            </w:r>
            <w:proofErr w:type="spellStart"/>
            <w:r w:rsidRPr="00CD5611">
              <w:rPr>
                <w:sz w:val="20"/>
                <w:szCs w:val="20"/>
              </w:rPr>
              <w:t>chloridas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1000 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Injekcinis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 xml:space="preserve">Leisti į </w:t>
            </w:r>
            <w:proofErr w:type="spellStart"/>
            <w:r w:rsidRPr="00CD5611">
              <w:rPr>
                <w:sz w:val="20"/>
                <w:szCs w:val="20"/>
              </w:rPr>
              <w:t>ven</w:t>
            </w:r>
            <w:proofErr w:type="spellEnd"/>
            <w:r w:rsidRPr="00CD5611">
              <w:rPr>
                <w:sz w:val="20"/>
                <w:szCs w:val="20"/>
              </w:rPr>
              <w:t xml:space="preserve"> į, </w:t>
            </w:r>
            <w:proofErr w:type="spellStart"/>
            <w:r w:rsidRPr="00CD5611">
              <w:rPr>
                <w:sz w:val="20"/>
                <w:szCs w:val="20"/>
              </w:rPr>
              <w:t>raum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proofErr w:type="spellStart"/>
            <w:r w:rsidRPr="00CD5611">
              <w:rPr>
                <w:sz w:val="20"/>
              </w:rPr>
              <w:t>amp</w:t>
            </w:r>
            <w:proofErr w:type="spellEnd"/>
            <w:r w:rsidRPr="00CD5611">
              <w:rPr>
                <w:sz w:val="20"/>
              </w:rPr>
              <w:t>./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Misoprostol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200mg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tabletės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sz w:val="20"/>
                <w:szCs w:val="20"/>
              </w:rPr>
              <w:t>Vartoti per burną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tabletė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CD5611">
              <w:rPr>
                <w:rFonts w:eastAsia="Times New Roman"/>
                <w:sz w:val="20"/>
                <w:szCs w:val="20"/>
                <w:lang w:eastAsia="lt-LT"/>
              </w:rPr>
              <w:t>Pilocarpinas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2</w:t>
            </w:r>
            <w:r w:rsidRPr="00CD5611">
              <w:rPr>
                <w:rFonts w:eastAsia="Times New Roman"/>
                <w:kern w:val="0"/>
                <w:sz w:val="20"/>
                <w:szCs w:val="20"/>
                <w:lang w:val="en-US" w:eastAsia="lt-LT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akių lašai (tirpalas)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sz w:val="20"/>
                <w:szCs w:val="20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  <w:lang w:eastAsia="lt-LT"/>
              </w:rPr>
              <w:t xml:space="preserve">5 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CD5611">
              <w:rPr>
                <w:sz w:val="20"/>
                <w:szCs w:val="20"/>
              </w:rPr>
              <w:t>Fenilefrinas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10mg/ml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 xml:space="preserve">Injekcinis </w:t>
            </w:r>
            <w:proofErr w:type="spellStart"/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tirp</w:t>
            </w:r>
            <w:proofErr w:type="spellEnd"/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  <w:r w:rsidRPr="00CD5611">
              <w:rPr>
                <w:sz w:val="20"/>
                <w:lang w:eastAsia="lt-LT"/>
              </w:rPr>
              <w:t>1ml ampulės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CD5611">
              <w:rPr>
                <w:sz w:val="20"/>
                <w:szCs w:val="20"/>
              </w:rPr>
              <w:t>Fenilefrinas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100mg/ml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akių lašai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  <w:r w:rsidRPr="00CD5611">
              <w:rPr>
                <w:sz w:val="20"/>
                <w:lang w:eastAsia="lt-LT"/>
              </w:rPr>
              <w:t xml:space="preserve">5ml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CD5611">
              <w:rPr>
                <w:sz w:val="20"/>
                <w:szCs w:val="20"/>
              </w:rPr>
              <w:t>Deksametazonas</w:t>
            </w:r>
            <w:proofErr w:type="spellEnd"/>
            <w:r w:rsidRPr="00CD5611">
              <w:rPr>
                <w:sz w:val="20"/>
                <w:szCs w:val="20"/>
              </w:rPr>
              <w:t>/</w:t>
            </w:r>
            <w:proofErr w:type="spellStart"/>
            <w:r w:rsidRPr="00CD5611">
              <w:rPr>
                <w:sz w:val="20"/>
                <w:szCs w:val="20"/>
              </w:rPr>
              <w:t>Levofloksacinas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1mg/5mg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akių lašai (tirpalas)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  <w:r w:rsidRPr="00CD5611">
              <w:rPr>
                <w:sz w:val="20"/>
                <w:lang w:eastAsia="lt-LT"/>
              </w:rPr>
              <w:t xml:space="preserve">5ml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textAlignment w:val="baseline"/>
              <w:rPr>
                <w:rFonts w:eastAsia="Times New Roman"/>
                <w:sz w:val="20"/>
                <w:szCs w:val="20"/>
                <w:lang w:eastAsia="lt-LT"/>
              </w:rPr>
            </w:pPr>
            <w:proofErr w:type="spellStart"/>
            <w:r w:rsidRPr="00CD5611">
              <w:rPr>
                <w:sz w:val="20"/>
                <w:szCs w:val="20"/>
              </w:rPr>
              <w:t>Moksifloksacinas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5mg/ml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akių lašai (tirpalas)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rFonts w:eastAsia="Times New Roman"/>
                <w:kern w:val="0"/>
                <w:sz w:val="20"/>
                <w:szCs w:val="20"/>
                <w:lang w:eastAsia="lt-LT"/>
              </w:rPr>
              <w:t>vartoti ant akių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  <w:r w:rsidRPr="00CD5611">
              <w:rPr>
                <w:sz w:val="20"/>
                <w:lang w:eastAsia="lt-LT"/>
              </w:rPr>
              <w:t xml:space="preserve">5ml </w:t>
            </w:r>
            <w:proofErr w:type="spellStart"/>
            <w:r w:rsidRPr="00CD5611">
              <w:rPr>
                <w:sz w:val="20"/>
              </w:rPr>
              <w:t>butel</w:t>
            </w:r>
            <w:proofErr w:type="spellEnd"/>
            <w:r w:rsidRPr="00CD5611">
              <w:rPr>
                <w:sz w:val="20"/>
              </w:rPr>
              <w:t xml:space="preserve">./ </w:t>
            </w:r>
            <w:proofErr w:type="spellStart"/>
            <w:r w:rsidRPr="00CD5611">
              <w:rPr>
                <w:sz w:val="20"/>
              </w:rPr>
              <w:t>flakon</w:t>
            </w:r>
            <w:proofErr w:type="spellEnd"/>
            <w:r w:rsidRPr="00CD5611">
              <w:rPr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</w:p>
        </w:tc>
      </w:tr>
      <w:tr w:rsidR="00CD5611" w:rsidRPr="00CD5611" w:rsidTr="00CD561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Sraopastraipa"/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outlineLvl w:val="1"/>
              <w:rPr>
                <w:b/>
                <w:bCs/>
                <w:noProof/>
                <w:sz w:val="20"/>
                <w:szCs w:val="20"/>
              </w:rPr>
            </w:pPr>
            <w:r w:rsidRPr="00CD5611">
              <w:rPr>
                <w:b/>
                <w:bCs/>
                <w:noProof/>
                <w:sz w:val="20"/>
                <w:szCs w:val="20"/>
              </w:rPr>
              <w:t>Žaizdų plovimo tirpalas.</w:t>
            </w:r>
          </w:p>
          <w:p w:rsidR="00CD5611" w:rsidRPr="00CD5611" w:rsidRDefault="00CD5611" w:rsidP="00CD5611">
            <w:pPr>
              <w:jc w:val="both"/>
              <w:outlineLvl w:val="1"/>
              <w:rPr>
                <w:sz w:val="20"/>
                <w:szCs w:val="20"/>
              </w:rPr>
            </w:pPr>
            <w:r w:rsidRPr="00CD5611">
              <w:rPr>
                <w:noProof/>
                <w:sz w:val="20"/>
                <w:szCs w:val="20"/>
              </w:rPr>
              <w:t>Sudėtis: natrio hipochlorito rūgštis ar lygiavertė medžiagos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noProof/>
                <w:kern w:val="0"/>
                <w:sz w:val="20"/>
                <w:szCs w:val="20"/>
              </w:rPr>
              <w:t xml:space="preserve">Pakuotė </w:t>
            </w:r>
            <w:r w:rsidRPr="00CD5611">
              <w:rPr>
                <w:noProof/>
                <w:kern w:val="0"/>
                <w:sz w:val="20"/>
                <w:szCs w:val="20"/>
                <w:u w:val="single"/>
              </w:rPr>
              <w:t>&gt;</w:t>
            </w:r>
            <w:r w:rsidRPr="00CD5611">
              <w:rPr>
                <w:noProof/>
                <w:kern w:val="0"/>
                <w:sz w:val="20"/>
                <w:szCs w:val="20"/>
              </w:rPr>
              <w:t xml:space="preserve">250 ml ir </w:t>
            </w:r>
            <w:r w:rsidRPr="00CD5611">
              <w:rPr>
                <w:noProof/>
                <w:kern w:val="0"/>
                <w:sz w:val="20"/>
                <w:szCs w:val="20"/>
                <w:u w:val="single"/>
              </w:rPr>
              <w:t>&lt;</w:t>
            </w:r>
            <w:r w:rsidRPr="00CD5611">
              <w:rPr>
                <w:noProof/>
                <w:kern w:val="0"/>
                <w:sz w:val="20"/>
                <w:szCs w:val="20"/>
              </w:rPr>
              <w:t>500 ml.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Standard"/>
              <w:spacing w:after="0" w:line="24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lt-LT"/>
              </w:rPr>
            </w:pPr>
            <w:r w:rsidRPr="00CD5611">
              <w:rPr>
                <w:noProof/>
                <w:sz w:val="20"/>
                <w:szCs w:val="20"/>
              </w:rPr>
              <w:t>Žaizdų plovimo tirpalas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jc w:val="both"/>
              <w:outlineLvl w:val="1"/>
              <w:rPr>
                <w:noProof/>
                <w:sz w:val="20"/>
                <w:szCs w:val="20"/>
              </w:rPr>
            </w:pPr>
            <w:r w:rsidRPr="00CD5611">
              <w:rPr>
                <w:noProof/>
                <w:sz w:val="20"/>
                <w:szCs w:val="20"/>
              </w:rPr>
              <w:t>skirtas įvairiems žaizdų tipams: lėtinių, ūmių, infekuotų, chirurginių žaizdų ir pirmojo/antrojo laipsnio nudegimų valymui ir drėkinimui. Tirpalą galima palikti žaizdoje, naudoti burnai, nosiai, ausims, fistulėms, žaizdoms su atvirais raiščiais, kaulais, kremzlėmis ir sausgyslėmis, spindulinėms opoms.</w:t>
            </w:r>
          </w:p>
          <w:p w:rsidR="00CD5611" w:rsidRPr="00CD5611" w:rsidRDefault="00CD5611" w:rsidP="00CD5611">
            <w:pPr>
              <w:jc w:val="both"/>
              <w:outlineLvl w:val="1"/>
              <w:rPr>
                <w:rFonts w:eastAsia="Times New Roman"/>
                <w:sz w:val="20"/>
                <w:szCs w:val="20"/>
                <w:lang w:eastAsia="lt-LT"/>
              </w:rPr>
            </w:pPr>
            <w:r w:rsidRPr="00CD5611">
              <w:rPr>
                <w:noProof/>
                <w:sz w:val="20"/>
                <w:szCs w:val="20"/>
              </w:rPr>
              <w:t>Sudėtyje yra natrio hipochlorito rūgšties ar lygiavertės medžiagos.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  <w:r w:rsidRPr="00CD5611">
              <w:rPr>
                <w:noProof/>
                <w:sz w:val="20"/>
              </w:rPr>
              <w:t>ml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</w:rPr>
            </w:pPr>
            <w:r w:rsidRPr="00CD5611">
              <w:rPr>
                <w:sz w:val="20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1" w:rsidRPr="00CD5611" w:rsidRDefault="00CD5611" w:rsidP="00CD5611">
            <w:pPr>
              <w:pStyle w:val="TableContents"/>
              <w:jc w:val="both"/>
              <w:rPr>
                <w:sz w:val="20"/>
                <w:lang w:eastAsia="lt-LT"/>
              </w:rPr>
            </w:pPr>
          </w:p>
        </w:tc>
      </w:tr>
    </w:tbl>
    <w:p w:rsidR="00A13E62" w:rsidRPr="00A13E62" w:rsidRDefault="00A13E62" w:rsidP="00A13E62">
      <w:pPr>
        <w:tabs>
          <w:tab w:val="left" w:pos="709"/>
        </w:tabs>
        <w:jc w:val="both"/>
        <w:rPr>
          <w:color w:val="111111"/>
          <w:sz w:val="2"/>
          <w:szCs w:val="2"/>
        </w:rPr>
      </w:pPr>
    </w:p>
    <w:p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5954"/>
        <w:gridCol w:w="5811"/>
      </w:tblGrid>
      <w:tr w:rsidR="00430F4B" w:rsidRPr="000F253C" w:rsidTr="00BD7002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Statusas (jungtinės veiklos partneris arba subtiekėjas (subrangovas) arba trečiasis asmuo, kurio </w:t>
            </w:r>
            <w:proofErr w:type="spellStart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pajėgumais</w:t>
            </w:r>
            <w:proofErr w:type="spellEnd"/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 xml:space="preserve"> remiamasi)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4B" w:rsidRPr="000F253C" w:rsidRDefault="00430F4B" w:rsidP="00153EEF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430F4B" w:rsidRPr="000F253C" w:rsidTr="00BD7002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F4B" w:rsidRPr="000F253C" w:rsidRDefault="00430F4B" w:rsidP="00153EEF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:rsidR="00430F4B" w:rsidRPr="00012707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10"/>
          <w:szCs w:val="10"/>
          <w:lang w:val="lt-LT" w:eastAsia="lt-LT"/>
        </w:rPr>
      </w:pPr>
    </w:p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F4B" w:rsidRPr="000F253C" w:rsidRDefault="00430F4B" w:rsidP="00153EEF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430F4B" w:rsidRPr="000F253C" w:rsidTr="00153EE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F4B" w:rsidRPr="000F253C" w:rsidRDefault="00430F4B" w:rsidP="00153EEF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:rsidR="00430F4B" w:rsidRPr="000F253C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430F4B" w:rsidRPr="00012707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430F4B" w:rsidRPr="000F253C" w:rsidRDefault="00430F4B" w:rsidP="00430F4B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EC1172" w:rsidRPr="000F253C">
        <w:rPr>
          <w:rFonts w:eastAsia="Times New Roman"/>
          <w:bCs/>
          <w:sz w:val="20"/>
          <w:szCs w:val="20"/>
          <w:lang w:val="lt-LT" w:eastAsia="ar-SA"/>
        </w:rPr>
        <w:t xml:space="preserve">e </w:t>
      </w:r>
      <w:r w:rsidRPr="000F253C">
        <w:rPr>
          <w:rFonts w:eastAsia="Times New Roman"/>
          <w:bCs/>
          <w:sz w:val="20"/>
          <w:szCs w:val="20"/>
          <w:lang w:val="lt-LT" w:eastAsia="ar-SA"/>
        </w:rPr>
        <w:t xml:space="preserve">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:rsidR="00430F4B" w:rsidRPr="000F253C" w:rsidRDefault="00430F4B" w:rsidP="00430F4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430F4B" w:rsidRPr="000F253C" w:rsidTr="00153EEF">
        <w:tc>
          <w:tcPr>
            <w:tcW w:w="116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430F4B" w:rsidRPr="000F253C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430F4B" w:rsidRPr="00370E22" w:rsidTr="00153EEF">
        <w:tc>
          <w:tcPr>
            <w:tcW w:w="116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430F4B" w:rsidRPr="00370E22" w:rsidRDefault="00430F4B" w:rsidP="00153EEF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430F4B" w:rsidRPr="00CD2731" w:rsidRDefault="00430F4B" w:rsidP="00430F4B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430F4B" w:rsidRPr="00CD2731" w:rsidTr="00153EEF">
        <w:tc>
          <w:tcPr>
            <w:tcW w:w="414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430F4B" w:rsidRPr="00CD2731" w:rsidRDefault="00430F4B" w:rsidP="00153EEF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763DB7" w:rsidRPr="00FD0B7A" w:rsidRDefault="00763DB7" w:rsidP="008B5198">
      <w:pPr>
        <w:rPr>
          <w:b/>
          <w:sz w:val="4"/>
          <w:szCs w:val="4"/>
        </w:rPr>
      </w:pPr>
    </w:p>
    <w:sectPr w:rsidR="00763DB7" w:rsidRPr="00FD0B7A" w:rsidSect="00774B69">
      <w:pgSz w:w="16838" w:h="11906" w:orient="landscape"/>
      <w:pgMar w:top="1701" w:right="851" w:bottom="567" w:left="85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4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813183A"/>
    <w:multiLevelType w:val="hybridMultilevel"/>
    <w:tmpl w:val="32DEDC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29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7"/>
  </w:num>
  <w:num w:numId="7">
    <w:abstractNumId w:val="15"/>
  </w:num>
  <w:num w:numId="8">
    <w:abstractNumId w:val="18"/>
  </w:num>
  <w:num w:numId="9">
    <w:abstractNumId w:val="8"/>
  </w:num>
  <w:num w:numId="10">
    <w:abstractNumId w:val="30"/>
  </w:num>
  <w:num w:numId="11">
    <w:abstractNumId w:val="10"/>
  </w:num>
  <w:num w:numId="12">
    <w:abstractNumId w:val="13"/>
  </w:num>
  <w:num w:numId="13">
    <w:abstractNumId w:val="1"/>
  </w:num>
  <w:num w:numId="14">
    <w:abstractNumId w:val="16"/>
  </w:num>
  <w:num w:numId="15">
    <w:abstractNumId w:val="3"/>
  </w:num>
  <w:num w:numId="16">
    <w:abstractNumId w:val="14"/>
  </w:num>
  <w:num w:numId="17">
    <w:abstractNumId w:val="31"/>
  </w:num>
  <w:num w:numId="18">
    <w:abstractNumId w:val="9"/>
  </w:num>
  <w:num w:numId="19">
    <w:abstractNumId w:val="23"/>
  </w:num>
  <w:num w:numId="20">
    <w:abstractNumId w:val="11"/>
  </w:num>
  <w:num w:numId="21">
    <w:abstractNumId w:val="5"/>
  </w:num>
  <w:num w:numId="22">
    <w:abstractNumId w:val="26"/>
  </w:num>
  <w:num w:numId="23">
    <w:abstractNumId w:val="24"/>
  </w:num>
  <w:num w:numId="24">
    <w:abstractNumId w:val="21"/>
  </w:num>
  <w:num w:numId="25">
    <w:abstractNumId w:val="27"/>
  </w:num>
  <w:num w:numId="26">
    <w:abstractNumId w:val="0"/>
  </w:num>
  <w:num w:numId="27">
    <w:abstractNumId w:val="20"/>
  </w:num>
  <w:num w:numId="28">
    <w:abstractNumId w:val="28"/>
  </w:num>
  <w:num w:numId="29">
    <w:abstractNumId w:val="25"/>
  </w:num>
  <w:num w:numId="30">
    <w:abstractNumId w:val="2"/>
  </w:num>
  <w:num w:numId="31">
    <w:abstractNumId w:val="6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hideSpellingErrors/>
  <w:proofState w:spelling="clean" w:grammar="clean"/>
  <w:defaultTabStop w:val="1296"/>
  <w:autoHyphenation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C3"/>
    <w:rsid w:val="00012707"/>
    <w:rsid w:val="00040E23"/>
    <w:rsid w:val="0004535C"/>
    <w:rsid w:val="00061CAF"/>
    <w:rsid w:val="0007795A"/>
    <w:rsid w:val="000871C8"/>
    <w:rsid w:val="000D1F37"/>
    <w:rsid w:val="000D4388"/>
    <w:rsid w:val="000F253C"/>
    <w:rsid w:val="0012158E"/>
    <w:rsid w:val="00123A3C"/>
    <w:rsid w:val="00125E98"/>
    <w:rsid w:val="00152136"/>
    <w:rsid w:val="00153EEF"/>
    <w:rsid w:val="001903BC"/>
    <w:rsid w:val="001B6980"/>
    <w:rsid w:val="001C3D25"/>
    <w:rsid w:val="002041FD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6398A"/>
    <w:rsid w:val="0039000E"/>
    <w:rsid w:val="003B0A0D"/>
    <w:rsid w:val="003C4B9F"/>
    <w:rsid w:val="003D2CA4"/>
    <w:rsid w:val="0042624C"/>
    <w:rsid w:val="00430F4B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F7EFB"/>
    <w:rsid w:val="00947D5C"/>
    <w:rsid w:val="00956FB8"/>
    <w:rsid w:val="00982777"/>
    <w:rsid w:val="009860B8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79B1"/>
    <w:rsid w:val="00B45359"/>
    <w:rsid w:val="00B91759"/>
    <w:rsid w:val="00B93B19"/>
    <w:rsid w:val="00BB4FB9"/>
    <w:rsid w:val="00BC3442"/>
    <w:rsid w:val="00BD7002"/>
    <w:rsid w:val="00C0240E"/>
    <w:rsid w:val="00C049CF"/>
    <w:rsid w:val="00C25CDE"/>
    <w:rsid w:val="00C330BC"/>
    <w:rsid w:val="00C60B93"/>
    <w:rsid w:val="00C643AE"/>
    <w:rsid w:val="00CB275A"/>
    <w:rsid w:val="00CD5611"/>
    <w:rsid w:val="00D159DC"/>
    <w:rsid w:val="00D3306F"/>
    <w:rsid w:val="00D53EEE"/>
    <w:rsid w:val="00DA7826"/>
    <w:rsid w:val="00DF066B"/>
    <w:rsid w:val="00E00288"/>
    <w:rsid w:val="00E65DEC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uiPriority w:val="39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TableParagraph">
    <w:name w:val="Table Paragraph"/>
    <w:basedOn w:val="prastasis"/>
    <w:uiPriority w:val="1"/>
    <w:qFormat/>
    <w:rsid w:val="00BC3442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0B31-1DE7-4F6C-B2DD-541BB79A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4584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</cp:revision>
  <cp:lastPrinted>2023-04-04T08:48:00Z</cp:lastPrinted>
  <dcterms:created xsi:type="dcterms:W3CDTF">2025-09-24T07:27:00Z</dcterms:created>
  <dcterms:modified xsi:type="dcterms:W3CDTF">2025-11-18T08:51:00Z</dcterms:modified>
  <dc:language>lt-LT</dc:language>
</cp:coreProperties>
</file>