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201C8" w:rsidRDefault="00B842BC" w:rsidP="00B842BC">
      <w:pPr>
        <w:jc w:val="center"/>
        <w:rPr>
          <w:rFonts w:ascii="Verdana" w:hAnsi="Verdana"/>
        </w:rPr>
      </w:pPr>
      <w:r w:rsidRPr="001201C8">
        <w:rPr>
          <w:rFonts w:ascii="Verdana" w:hAnsi="Verdana"/>
          <w:noProof/>
          <w:lang w:eastAsia="lt-LT"/>
        </w:rPr>
        <w:drawing>
          <wp:inline distT="0" distB="0" distL="0" distR="0" wp14:anchorId="4F3B544C" wp14:editId="4279CDA7">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201C8" w:rsidRDefault="00B842BC" w:rsidP="00B842BC">
      <w:pPr>
        <w:jc w:val="center"/>
        <w:rPr>
          <w:rFonts w:ascii="Verdana" w:hAnsi="Verdana"/>
        </w:rPr>
      </w:pPr>
      <w:r w:rsidRPr="001201C8">
        <w:rPr>
          <w:rFonts w:ascii="Verdana" w:hAnsi="Verdana"/>
          <w:b/>
          <w:caps/>
        </w:rPr>
        <w:t>MARIJAMPOLĖS SAVIVALDYBĖS ADMINISTRACIJA</w:t>
      </w:r>
    </w:p>
    <w:p w14:paraId="5718DC69" w14:textId="77777777" w:rsidR="00B842BC" w:rsidRPr="001201C8" w:rsidRDefault="00B842BC" w:rsidP="00B842BC">
      <w:pPr>
        <w:pStyle w:val="1Skyrius"/>
        <w:rPr>
          <w:rFonts w:ascii="Verdana" w:hAnsi="Verdana"/>
          <w:color w:val="000000"/>
          <w:sz w:val="24"/>
          <w:szCs w:val="24"/>
          <w:lang w:val="lt-LT"/>
        </w:rPr>
      </w:pPr>
    </w:p>
    <w:p w14:paraId="23DD3036" w14:textId="1D5FA9C1" w:rsidR="005A3B46" w:rsidRPr="001201C8" w:rsidRDefault="005A3B46" w:rsidP="005A3B46">
      <w:pPr>
        <w:tabs>
          <w:tab w:val="right" w:leader="underscore" w:pos="8640"/>
        </w:tabs>
        <w:ind w:left="4394"/>
        <w:rPr>
          <w:rFonts w:ascii="Verdana" w:hAnsi="Verdana"/>
        </w:rPr>
      </w:pPr>
      <w:r w:rsidRPr="001201C8">
        <w:rPr>
          <w:rFonts w:ascii="Verdana" w:hAnsi="Verdana"/>
        </w:rPr>
        <w:t>PATVIRTINTA:</w:t>
      </w:r>
    </w:p>
    <w:p w14:paraId="778F5218" w14:textId="77777777" w:rsidR="005A3B46" w:rsidRPr="001201C8" w:rsidRDefault="005A3B46" w:rsidP="00D72637">
      <w:pPr>
        <w:tabs>
          <w:tab w:val="right" w:leader="underscore" w:pos="8640"/>
        </w:tabs>
        <w:ind w:left="4394"/>
        <w:rPr>
          <w:rFonts w:ascii="Verdana" w:hAnsi="Verdana"/>
        </w:rPr>
      </w:pPr>
      <w:r w:rsidRPr="001201C8">
        <w:rPr>
          <w:rFonts w:ascii="Verdana" w:hAnsi="Verdana"/>
        </w:rPr>
        <w:t xml:space="preserve">Marijampolės savivaldybės administracijos </w:t>
      </w:r>
    </w:p>
    <w:p w14:paraId="504D51B0" w14:textId="77777777" w:rsidR="005A3B46" w:rsidRPr="001201C8" w:rsidRDefault="005A3B46" w:rsidP="005A3B46">
      <w:pPr>
        <w:tabs>
          <w:tab w:val="right" w:leader="underscore" w:pos="8640"/>
        </w:tabs>
        <w:ind w:left="4394"/>
        <w:rPr>
          <w:rFonts w:ascii="Verdana" w:hAnsi="Verdana"/>
        </w:rPr>
      </w:pPr>
      <w:r w:rsidRPr="001201C8">
        <w:rPr>
          <w:rFonts w:ascii="Verdana" w:hAnsi="Verdana"/>
        </w:rPr>
        <w:t xml:space="preserve">Viešųjų pirkimų nuolatinės komisijos </w:t>
      </w:r>
    </w:p>
    <w:p w14:paraId="4143A73A" w14:textId="25CFC196" w:rsidR="005A3B46" w:rsidRPr="001201C8" w:rsidRDefault="005A3B46" w:rsidP="005A3B46">
      <w:pPr>
        <w:tabs>
          <w:tab w:val="right" w:leader="underscore" w:pos="8640"/>
        </w:tabs>
        <w:ind w:left="4394"/>
        <w:rPr>
          <w:rFonts w:ascii="Verdana" w:hAnsi="Verdana"/>
          <w:spacing w:val="-4"/>
        </w:rPr>
      </w:pPr>
      <w:r w:rsidRPr="001201C8">
        <w:rPr>
          <w:rFonts w:ascii="Verdana" w:hAnsi="Verdana"/>
          <w:spacing w:val="-4"/>
        </w:rPr>
        <w:t>202</w:t>
      </w:r>
      <w:r w:rsidR="00E14FA4" w:rsidRPr="001201C8">
        <w:rPr>
          <w:rFonts w:ascii="Verdana" w:hAnsi="Verdana"/>
          <w:spacing w:val="-4"/>
        </w:rPr>
        <w:t>5</w:t>
      </w:r>
      <w:r w:rsidRPr="001201C8">
        <w:rPr>
          <w:rFonts w:ascii="Verdana" w:hAnsi="Verdana"/>
          <w:spacing w:val="-4"/>
        </w:rPr>
        <w:t xml:space="preserve"> m. </w:t>
      </w:r>
      <w:r w:rsidR="00E14FA4" w:rsidRPr="001201C8">
        <w:rPr>
          <w:rFonts w:ascii="Verdana" w:hAnsi="Verdana"/>
          <w:spacing w:val="-4"/>
        </w:rPr>
        <w:t>lapkričio</w:t>
      </w:r>
      <w:r w:rsidRPr="001201C8">
        <w:rPr>
          <w:rFonts w:ascii="Verdana" w:hAnsi="Verdana"/>
          <w:spacing w:val="-4"/>
        </w:rPr>
        <w:t xml:space="preserve"> </w:t>
      </w:r>
      <w:r w:rsidR="004750A8" w:rsidRPr="001201C8">
        <w:rPr>
          <w:rFonts w:ascii="Verdana" w:hAnsi="Verdana"/>
          <w:spacing w:val="-4"/>
        </w:rPr>
        <w:t>1</w:t>
      </w:r>
      <w:r w:rsidR="001201C8" w:rsidRPr="001201C8">
        <w:rPr>
          <w:rFonts w:ascii="Verdana" w:hAnsi="Verdana"/>
          <w:spacing w:val="-4"/>
        </w:rPr>
        <w:t>8</w:t>
      </w:r>
      <w:r w:rsidR="004750A8" w:rsidRPr="001201C8">
        <w:rPr>
          <w:rFonts w:ascii="Verdana" w:hAnsi="Verdana"/>
          <w:spacing w:val="-4"/>
        </w:rPr>
        <w:t xml:space="preserve"> </w:t>
      </w:r>
      <w:r w:rsidRPr="001201C8">
        <w:rPr>
          <w:rFonts w:ascii="Verdana" w:hAnsi="Verdana"/>
          <w:spacing w:val="-4"/>
        </w:rPr>
        <w:t>d. posėdžio protokolu Nr. K-</w:t>
      </w:r>
      <w:r w:rsidR="004750A8" w:rsidRPr="001201C8">
        <w:rPr>
          <w:rFonts w:ascii="Verdana" w:hAnsi="Verdana"/>
          <w:spacing w:val="-4"/>
        </w:rPr>
        <w:t>65</w:t>
      </w:r>
      <w:r w:rsidR="001201C8" w:rsidRPr="001201C8">
        <w:rPr>
          <w:rFonts w:ascii="Verdana" w:hAnsi="Verdana"/>
          <w:spacing w:val="-4"/>
        </w:rPr>
        <w:t>6</w:t>
      </w:r>
    </w:p>
    <w:p w14:paraId="1A89331E" w14:textId="57F444EA" w:rsidR="005A3B46" w:rsidRPr="001201C8" w:rsidRDefault="005A3B46" w:rsidP="005A3B46">
      <w:pPr>
        <w:pStyle w:val="Antrat"/>
        <w:rPr>
          <w:rFonts w:ascii="Verdana" w:hAnsi="Verdana" w:cs="Times New Roman"/>
          <w:color w:val="FF0000"/>
          <w:sz w:val="24"/>
          <w:szCs w:val="24"/>
          <w:lang w:val="lt-LT"/>
        </w:rPr>
      </w:pPr>
    </w:p>
    <w:p w14:paraId="63E6636F" w14:textId="66FF4703" w:rsidR="005A3B46" w:rsidRPr="001201C8" w:rsidRDefault="00A64AD3" w:rsidP="005A3B46">
      <w:pPr>
        <w:jc w:val="center"/>
        <w:rPr>
          <w:rFonts w:ascii="Verdana" w:hAnsi="Verdana"/>
          <w:b/>
          <w:caps/>
          <w:color w:val="auto"/>
        </w:rPr>
      </w:pPr>
      <w:r w:rsidRPr="001201C8">
        <w:rPr>
          <w:rFonts w:ascii="Verdana" w:eastAsia="Times New Roman" w:hAnsi="Verdana" w:cs="Helvetica"/>
          <w:b/>
          <w:bCs/>
          <w:color w:val="0C0B0B"/>
          <w:lang w:eastAsia="lt-LT"/>
        </w:rPr>
        <w:t>MĖSOS IR MĖSOS PRODUKTŲ</w:t>
      </w:r>
      <w:r w:rsidR="005A3B46" w:rsidRPr="001201C8">
        <w:rPr>
          <w:rFonts w:ascii="Verdana" w:eastAsia="Times New Roman" w:hAnsi="Verdana" w:cs="Helvetica"/>
          <w:b/>
          <w:bCs/>
          <w:color w:val="0C0B0B"/>
          <w:lang w:eastAsia="lt-LT"/>
        </w:rPr>
        <w:t xml:space="preserve"> </w:t>
      </w:r>
      <w:r w:rsidR="005A3B46" w:rsidRPr="001201C8">
        <w:rPr>
          <w:rFonts w:ascii="Verdana" w:hAnsi="Verdana"/>
          <w:b/>
          <w:caps/>
          <w:color w:val="auto"/>
        </w:rPr>
        <w:t xml:space="preserve">pirkimo </w:t>
      </w:r>
    </w:p>
    <w:p w14:paraId="18818167" w14:textId="77777777" w:rsidR="005A3B46" w:rsidRPr="001201C8" w:rsidRDefault="005A3B46" w:rsidP="005A3B46">
      <w:pPr>
        <w:jc w:val="center"/>
        <w:rPr>
          <w:rFonts w:ascii="Verdana" w:hAnsi="Verdana"/>
          <w:b/>
          <w:caps/>
          <w:color w:val="auto"/>
        </w:rPr>
      </w:pPr>
    </w:p>
    <w:p w14:paraId="3B4E0B5C" w14:textId="4398C0AF" w:rsidR="005A3B46" w:rsidRPr="001201C8" w:rsidRDefault="005A3B46" w:rsidP="005A3B46">
      <w:pPr>
        <w:jc w:val="center"/>
        <w:rPr>
          <w:rFonts w:ascii="Verdana" w:hAnsi="Verdana"/>
          <w:b/>
          <w:caps/>
          <w:color w:val="auto"/>
        </w:rPr>
      </w:pPr>
      <w:r w:rsidRPr="001201C8">
        <w:rPr>
          <w:rFonts w:ascii="Verdana" w:hAnsi="Verdana"/>
          <w:b/>
          <w:caps/>
          <w:color w:val="auto"/>
          <w:lang w:eastAsia="lt-LT"/>
        </w:rPr>
        <w:t>ATVIRO KONKURSO SĄLYGOS</w:t>
      </w:r>
    </w:p>
    <w:p w14:paraId="34CB049A" w14:textId="77777777" w:rsidR="00B842BC" w:rsidRPr="001201C8" w:rsidRDefault="00B842BC" w:rsidP="00B842BC">
      <w:pPr>
        <w:jc w:val="center"/>
        <w:rPr>
          <w:rFonts w:ascii="Verdana" w:hAnsi="Verdana"/>
        </w:rPr>
      </w:pPr>
    </w:p>
    <w:p w14:paraId="6B7C53FF" w14:textId="77777777" w:rsidR="00B842BC" w:rsidRPr="001201C8" w:rsidRDefault="00B842BC" w:rsidP="00B842BC">
      <w:pPr>
        <w:jc w:val="center"/>
        <w:rPr>
          <w:rFonts w:ascii="Verdana" w:hAnsi="Verdana"/>
          <w:b/>
          <w:caps/>
        </w:rPr>
      </w:pPr>
      <w:r w:rsidRPr="001201C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1201C8" w:rsidRDefault="00B842BC" w:rsidP="00B842BC">
          <w:pPr>
            <w:pStyle w:val="Turinioantrat"/>
            <w:rPr>
              <w:rFonts w:ascii="Verdana" w:hAnsi="Verdana"/>
              <w:sz w:val="24"/>
              <w:szCs w:val="24"/>
            </w:rPr>
          </w:pPr>
        </w:p>
        <w:p w14:paraId="1980C6F1" w14:textId="65AEEF6C" w:rsidR="007113D4" w:rsidRPr="001201C8" w:rsidRDefault="00B842BC">
          <w:pPr>
            <w:pStyle w:val="Turinys1"/>
            <w:rPr>
              <w:rFonts w:ascii="Verdana" w:eastAsiaTheme="minorEastAsia" w:hAnsi="Verdana" w:cstheme="minorBidi"/>
              <w:noProof/>
              <w:kern w:val="2"/>
              <w:sz w:val="24"/>
              <w:szCs w:val="24"/>
              <w:lang w:eastAsia="lt-LT"/>
              <w14:ligatures w14:val="standardContextual"/>
            </w:rPr>
          </w:pPr>
          <w:r w:rsidRPr="001201C8">
            <w:rPr>
              <w:rFonts w:ascii="Verdana" w:hAnsi="Verdana"/>
              <w:sz w:val="24"/>
              <w:szCs w:val="24"/>
            </w:rPr>
            <w:fldChar w:fldCharType="begin"/>
          </w:r>
          <w:r w:rsidRPr="001201C8">
            <w:rPr>
              <w:rFonts w:ascii="Verdana" w:hAnsi="Verdana"/>
              <w:sz w:val="24"/>
              <w:szCs w:val="24"/>
            </w:rPr>
            <w:instrText xml:space="preserve"> TOC \o "1-3" \h \z \u </w:instrText>
          </w:r>
          <w:r w:rsidRPr="001201C8">
            <w:rPr>
              <w:rFonts w:ascii="Verdana" w:hAnsi="Verdana"/>
              <w:sz w:val="24"/>
              <w:szCs w:val="24"/>
            </w:rPr>
            <w:fldChar w:fldCharType="separate"/>
          </w:r>
          <w:hyperlink w:anchor="_Toc214278493" w:history="1">
            <w:r w:rsidR="007113D4" w:rsidRPr="001201C8">
              <w:rPr>
                <w:rStyle w:val="Hipersaitas"/>
                <w:rFonts w:ascii="Verdana" w:hAnsi="Verdana"/>
                <w:noProof/>
                <w:sz w:val="24"/>
                <w:szCs w:val="24"/>
              </w:rPr>
              <w:t>I.</w:t>
            </w:r>
            <w:r w:rsidR="007113D4" w:rsidRPr="001201C8">
              <w:rPr>
                <w:rFonts w:ascii="Verdana" w:eastAsiaTheme="minorEastAsia" w:hAnsi="Verdana" w:cstheme="minorBidi"/>
                <w:noProof/>
                <w:kern w:val="2"/>
                <w:sz w:val="24"/>
                <w:szCs w:val="24"/>
                <w:lang w:eastAsia="lt-LT"/>
                <w14:ligatures w14:val="standardContextual"/>
              </w:rPr>
              <w:tab/>
            </w:r>
            <w:r w:rsidR="007113D4" w:rsidRPr="001201C8">
              <w:rPr>
                <w:rStyle w:val="Hipersaitas"/>
                <w:rFonts w:ascii="Verdana" w:hAnsi="Verdana"/>
                <w:noProof/>
                <w:sz w:val="24"/>
                <w:szCs w:val="24"/>
              </w:rPr>
              <w:t>BENDROSIOS NUOSTATOS</w:t>
            </w:r>
            <w:r w:rsidR="007113D4" w:rsidRPr="001201C8">
              <w:rPr>
                <w:rFonts w:ascii="Verdana" w:hAnsi="Verdana"/>
                <w:noProof/>
                <w:webHidden/>
                <w:sz w:val="24"/>
                <w:szCs w:val="24"/>
              </w:rPr>
              <w:tab/>
            </w:r>
            <w:r w:rsidR="007113D4" w:rsidRPr="001201C8">
              <w:rPr>
                <w:rFonts w:ascii="Verdana" w:hAnsi="Verdana"/>
                <w:noProof/>
                <w:webHidden/>
                <w:sz w:val="24"/>
                <w:szCs w:val="24"/>
              </w:rPr>
              <w:fldChar w:fldCharType="begin"/>
            </w:r>
            <w:r w:rsidR="007113D4" w:rsidRPr="001201C8">
              <w:rPr>
                <w:rFonts w:ascii="Verdana" w:hAnsi="Verdana"/>
                <w:noProof/>
                <w:webHidden/>
                <w:sz w:val="24"/>
                <w:szCs w:val="24"/>
              </w:rPr>
              <w:instrText xml:space="preserve"> PAGEREF _Toc214278493 \h </w:instrText>
            </w:r>
            <w:r w:rsidR="007113D4" w:rsidRPr="001201C8">
              <w:rPr>
                <w:rFonts w:ascii="Verdana" w:hAnsi="Verdana"/>
                <w:noProof/>
                <w:webHidden/>
                <w:sz w:val="24"/>
                <w:szCs w:val="24"/>
              </w:rPr>
            </w:r>
            <w:r w:rsidR="007113D4" w:rsidRPr="001201C8">
              <w:rPr>
                <w:rFonts w:ascii="Verdana" w:hAnsi="Verdana"/>
                <w:noProof/>
                <w:webHidden/>
                <w:sz w:val="24"/>
                <w:szCs w:val="24"/>
              </w:rPr>
              <w:fldChar w:fldCharType="separate"/>
            </w:r>
            <w:r w:rsidR="000C4C8B">
              <w:rPr>
                <w:rFonts w:ascii="Verdana" w:hAnsi="Verdana"/>
                <w:noProof/>
                <w:webHidden/>
                <w:sz w:val="24"/>
                <w:szCs w:val="24"/>
              </w:rPr>
              <w:t>2</w:t>
            </w:r>
            <w:r w:rsidR="007113D4" w:rsidRPr="001201C8">
              <w:rPr>
                <w:rFonts w:ascii="Verdana" w:hAnsi="Verdana"/>
                <w:noProof/>
                <w:webHidden/>
                <w:sz w:val="24"/>
                <w:szCs w:val="24"/>
              </w:rPr>
              <w:fldChar w:fldCharType="end"/>
            </w:r>
          </w:hyperlink>
        </w:p>
        <w:p w14:paraId="7C5CCB9C" w14:textId="768FD29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4" w:history="1">
            <w:r w:rsidRPr="001201C8">
              <w:rPr>
                <w:rStyle w:val="Hipersaitas"/>
                <w:rFonts w:ascii="Verdana" w:hAnsi="Verdana"/>
                <w:noProof/>
                <w:sz w:val="24"/>
                <w:szCs w:val="24"/>
              </w:rPr>
              <w:t>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OBJEKTAS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4</w:t>
            </w:r>
            <w:r w:rsidRPr="001201C8">
              <w:rPr>
                <w:rFonts w:ascii="Verdana" w:hAnsi="Verdana"/>
                <w:noProof/>
                <w:webHidden/>
                <w:sz w:val="24"/>
                <w:szCs w:val="24"/>
              </w:rPr>
              <w:fldChar w:fldCharType="end"/>
            </w:r>
          </w:hyperlink>
        </w:p>
        <w:p w14:paraId="0EFC2B7E" w14:textId="3336A303"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5" w:history="1">
            <w:r w:rsidRPr="001201C8">
              <w:rPr>
                <w:rStyle w:val="Hipersaitas"/>
                <w:rFonts w:ascii="Verdana" w:hAnsi="Verdana"/>
                <w:noProof/>
                <w:sz w:val="24"/>
                <w:szCs w:val="24"/>
              </w:rPr>
              <w:t>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TIEKĖJŲ PAŠALINIMO PAGRINDAI IR REIKALAUJAMA KVALIFIKACIJA</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6</w:t>
            </w:r>
            <w:r w:rsidRPr="001201C8">
              <w:rPr>
                <w:rFonts w:ascii="Verdana" w:hAnsi="Verdana"/>
                <w:noProof/>
                <w:webHidden/>
                <w:sz w:val="24"/>
                <w:szCs w:val="24"/>
              </w:rPr>
              <w:fldChar w:fldCharType="end"/>
            </w:r>
          </w:hyperlink>
        </w:p>
        <w:p w14:paraId="7B1D3226" w14:textId="3D24943E"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6" w:history="1">
            <w:r w:rsidRPr="001201C8">
              <w:rPr>
                <w:rStyle w:val="Hipersaitas"/>
                <w:rFonts w:ascii="Verdana" w:hAnsi="Verdana"/>
                <w:noProof/>
                <w:sz w:val="24"/>
                <w:szCs w:val="24"/>
              </w:rPr>
              <w:t>IV. TIEKĖJO ATITIKTIS NACIONALINIO SAUGUMO INTERESAMS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22</w:t>
            </w:r>
            <w:r w:rsidRPr="001201C8">
              <w:rPr>
                <w:rFonts w:ascii="Verdana" w:hAnsi="Verdana"/>
                <w:noProof/>
                <w:webHidden/>
                <w:sz w:val="24"/>
                <w:szCs w:val="24"/>
              </w:rPr>
              <w:fldChar w:fldCharType="end"/>
            </w:r>
          </w:hyperlink>
        </w:p>
        <w:p w14:paraId="2A19D08B" w14:textId="68D7E14E"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7" w:history="1">
            <w:r w:rsidRPr="001201C8">
              <w:rPr>
                <w:rStyle w:val="Hipersaitas"/>
                <w:rFonts w:ascii="Verdana" w:hAnsi="Verdana"/>
                <w:noProof/>
                <w:sz w:val="24"/>
                <w:szCs w:val="24"/>
              </w:rPr>
              <w:t>V. ŪKIO SUBJEKTŲ GRUPĖS DALYVAVIMAS PIRKIMO PROCEDŪROSE</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23</w:t>
            </w:r>
            <w:r w:rsidRPr="001201C8">
              <w:rPr>
                <w:rFonts w:ascii="Verdana" w:hAnsi="Verdana"/>
                <w:noProof/>
                <w:webHidden/>
                <w:sz w:val="24"/>
                <w:szCs w:val="24"/>
              </w:rPr>
              <w:fldChar w:fldCharType="end"/>
            </w:r>
          </w:hyperlink>
        </w:p>
        <w:p w14:paraId="3B623E56" w14:textId="26317F6D"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8" w:history="1">
            <w:r w:rsidRPr="001201C8">
              <w:rPr>
                <w:rStyle w:val="Hipersaitas"/>
                <w:rFonts w:ascii="Verdana" w:hAnsi="Verdana"/>
                <w:noProof/>
                <w:sz w:val="24"/>
                <w:szCs w:val="24"/>
              </w:rPr>
              <w:t>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RENGIMAS, PATEIKIMAS, KEITIMAS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23</w:t>
            </w:r>
            <w:r w:rsidRPr="001201C8">
              <w:rPr>
                <w:rFonts w:ascii="Verdana" w:hAnsi="Verdana"/>
                <w:noProof/>
                <w:webHidden/>
                <w:sz w:val="24"/>
                <w:szCs w:val="24"/>
              </w:rPr>
              <w:fldChar w:fldCharType="end"/>
            </w:r>
          </w:hyperlink>
        </w:p>
        <w:p w14:paraId="42FE3AEA" w14:textId="02C3F8F4"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9" w:history="1">
            <w:r w:rsidRPr="001201C8">
              <w:rPr>
                <w:rStyle w:val="Hipersaitas"/>
                <w:rFonts w:ascii="Verdana" w:hAnsi="Verdana"/>
                <w:noProof/>
                <w:sz w:val="24"/>
                <w:szCs w:val="24"/>
              </w:rPr>
              <w:t>VII.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ŠIFRAVIMAS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_Toc214278499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27</w:t>
            </w:r>
            <w:r w:rsidRPr="001201C8">
              <w:rPr>
                <w:rFonts w:ascii="Verdana" w:hAnsi="Verdana"/>
                <w:noProof/>
                <w:webHidden/>
                <w:sz w:val="24"/>
                <w:szCs w:val="24"/>
              </w:rPr>
              <w:fldChar w:fldCharType="end"/>
            </w:r>
          </w:hyperlink>
        </w:p>
        <w:p w14:paraId="2E26FC66" w14:textId="748EEFA7"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0" w:history="1">
            <w:r w:rsidRPr="001201C8">
              <w:rPr>
                <w:rStyle w:val="Hipersaitas"/>
                <w:rFonts w:ascii="Verdana" w:hAnsi="Verdana"/>
                <w:noProof/>
                <w:sz w:val="24"/>
                <w:szCs w:val="24"/>
              </w:rPr>
              <w:t>VIII.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GALIOJIMO UŽTIKRINIMAS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_Toc214278500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27</w:t>
            </w:r>
            <w:r w:rsidRPr="001201C8">
              <w:rPr>
                <w:rFonts w:ascii="Verdana" w:hAnsi="Verdana"/>
                <w:noProof/>
                <w:webHidden/>
                <w:sz w:val="24"/>
                <w:szCs w:val="24"/>
              </w:rPr>
              <w:fldChar w:fldCharType="end"/>
            </w:r>
          </w:hyperlink>
        </w:p>
        <w:p w14:paraId="28ADA348" w14:textId="5F52939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1" w:history="1">
            <w:r w:rsidRPr="001201C8">
              <w:rPr>
                <w:rStyle w:val="Hipersaitas"/>
                <w:rFonts w:ascii="Verdana" w:hAnsi="Verdana"/>
                <w:noProof/>
                <w:sz w:val="24"/>
                <w:szCs w:val="24"/>
              </w:rPr>
              <w:t>IX.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DOKUMENTŲ PAAIŠKINIMAS IR PATIKSLINIMAS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_Toc214278501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28</w:t>
            </w:r>
            <w:r w:rsidRPr="001201C8">
              <w:rPr>
                <w:rFonts w:ascii="Verdana" w:hAnsi="Verdana"/>
                <w:noProof/>
                <w:webHidden/>
                <w:sz w:val="24"/>
                <w:szCs w:val="24"/>
              </w:rPr>
              <w:fldChar w:fldCharType="end"/>
            </w:r>
          </w:hyperlink>
        </w:p>
        <w:p w14:paraId="285DCCE9" w14:textId="6ACBE51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2" w:history="1">
            <w:r w:rsidRPr="001201C8">
              <w:rPr>
                <w:rStyle w:val="Hipersaitas"/>
                <w:rFonts w:ascii="Verdana" w:hAnsi="Verdana"/>
                <w:noProof/>
                <w:sz w:val="24"/>
                <w:szCs w:val="24"/>
              </w:rPr>
              <w:t>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SUSIPAŽINIMAS SU GAUTAIS PASIŪLYMAIS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_Toc214278502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29</w:t>
            </w:r>
            <w:r w:rsidRPr="001201C8">
              <w:rPr>
                <w:rFonts w:ascii="Verdana" w:hAnsi="Verdana"/>
                <w:noProof/>
                <w:webHidden/>
                <w:sz w:val="24"/>
                <w:szCs w:val="24"/>
              </w:rPr>
              <w:fldChar w:fldCharType="end"/>
            </w:r>
          </w:hyperlink>
        </w:p>
        <w:p w14:paraId="318AD29F" w14:textId="4014951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3" w:history="1">
            <w:r w:rsidRPr="001201C8">
              <w:rPr>
                <w:rStyle w:val="Hipersaitas"/>
                <w:rFonts w:ascii="Verdana" w:hAnsi="Verdana"/>
                <w:noProof/>
                <w:sz w:val="24"/>
                <w:szCs w:val="24"/>
              </w:rPr>
              <w:t>XI.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_Toc214278503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30</w:t>
            </w:r>
            <w:r w:rsidRPr="001201C8">
              <w:rPr>
                <w:rFonts w:ascii="Verdana" w:hAnsi="Verdana"/>
                <w:noProof/>
                <w:webHidden/>
                <w:sz w:val="24"/>
                <w:szCs w:val="24"/>
              </w:rPr>
              <w:fldChar w:fldCharType="end"/>
            </w:r>
          </w:hyperlink>
        </w:p>
        <w:p w14:paraId="35BEFEA5" w14:textId="5E0DACB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4" w:history="1">
            <w:r w:rsidRPr="001201C8">
              <w:rPr>
                <w:rStyle w:val="Hipersaitas"/>
                <w:rFonts w:ascii="Verdana" w:hAnsi="Verdana"/>
                <w:noProof/>
                <w:sz w:val="24"/>
                <w:szCs w:val="24"/>
              </w:rPr>
              <w:t>XII.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ATMETIMO PRIEŽASTYS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32</w:t>
            </w:r>
            <w:r w:rsidRPr="001201C8">
              <w:rPr>
                <w:rFonts w:ascii="Verdana" w:hAnsi="Verdana"/>
                <w:noProof/>
                <w:webHidden/>
                <w:sz w:val="24"/>
                <w:szCs w:val="24"/>
              </w:rPr>
              <w:fldChar w:fldCharType="end"/>
            </w:r>
          </w:hyperlink>
        </w:p>
        <w:p w14:paraId="7B3BD475" w14:textId="1C1792D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5" w:history="1">
            <w:r w:rsidRPr="001201C8">
              <w:rPr>
                <w:rStyle w:val="Hipersaitas"/>
                <w:rFonts w:ascii="Verdana" w:hAnsi="Verdana"/>
                <w:noProof/>
                <w:sz w:val="24"/>
                <w:szCs w:val="24"/>
              </w:rPr>
              <w:t>XIII.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VERTINIMAS IR PALYGINIMAS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33</w:t>
            </w:r>
            <w:r w:rsidRPr="001201C8">
              <w:rPr>
                <w:rFonts w:ascii="Verdana" w:hAnsi="Verdana"/>
                <w:noProof/>
                <w:webHidden/>
                <w:sz w:val="24"/>
                <w:szCs w:val="24"/>
              </w:rPr>
              <w:fldChar w:fldCharType="end"/>
            </w:r>
          </w:hyperlink>
        </w:p>
        <w:p w14:paraId="41528883" w14:textId="52A45FE2"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6" w:history="1">
            <w:r w:rsidRPr="001201C8">
              <w:rPr>
                <w:rStyle w:val="Hipersaitas"/>
                <w:rFonts w:ascii="Verdana" w:hAnsi="Verdana"/>
                <w:noProof/>
                <w:sz w:val="24"/>
                <w:szCs w:val="24"/>
              </w:rPr>
              <w:t>XIV.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EILĖ IR LAIMĖTOJO NUSTATYMAS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34</w:t>
            </w:r>
            <w:r w:rsidRPr="001201C8">
              <w:rPr>
                <w:rFonts w:ascii="Verdana" w:hAnsi="Verdana"/>
                <w:noProof/>
                <w:webHidden/>
                <w:sz w:val="24"/>
                <w:szCs w:val="24"/>
              </w:rPr>
              <w:fldChar w:fldCharType="end"/>
            </w:r>
          </w:hyperlink>
        </w:p>
        <w:p w14:paraId="164BD4BF" w14:textId="2EBAE163"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7" w:history="1">
            <w:r w:rsidRPr="001201C8">
              <w:rPr>
                <w:rStyle w:val="Hipersaitas"/>
                <w:rFonts w:ascii="Verdana" w:hAnsi="Verdana"/>
                <w:noProof/>
                <w:sz w:val="24"/>
                <w:szCs w:val="24"/>
              </w:rPr>
              <w:t>XV.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PRETENZIJŲ IR SKUNDŲ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35</w:t>
            </w:r>
            <w:r w:rsidRPr="001201C8">
              <w:rPr>
                <w:rFonts w:ascii="Verdana" w:hAnsi="Verdana"/>
                <w:noProof/>
                <w:webHidden/>
                <w:sz w:val="24"/>
                <w:szCs w:val="24"/>
              </w:rPr>
              <w:fldChar w:fldCharType="end"/>
            </w:r>
          </w:hyperlink>
        </w:p>
        <w:p w14:paraId="762D5DFA" w14:textId="5ADEA98F"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8" w:history="1">
            <w:r w:rsidRPr="001201C8">
              <w:rPr>
                <w:rStyle w:val="Hipersaitas"/>
                <w:rFonts w:ascii="Verdana" w:hAnsi="Verdana"/>
                <w:noProof/>
                <w:sz w:val="24"/>
                <w:szCs w:val="24"/>
              </w:rPr>
              <w:t>XVI.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SUTARTI</w:t>
            </w:r>
            <w:r w:rsidRPr="001201C8">
              <w:rPr>
                <w:rStyle w:val="Hipersaitas"/>
                <w:rFonts w:ascii="Verdana" w:hAnsi="Verdana"/>
                <w:noProof/>
                <w:sz w:val="24"/>
                <w:szCs w:val="24"/>
              </w:rPr>
              <w:t>E</w:t>
            </w:r>
            <w:r w:rsidRPr="001201C8">
              <w:rPr>
                <w:rStyle w:val="Hipersaitas"/>
                <w:rFonts w:ascii="Verdana" w:hAnsi="Verdana"/>
                <w:noProof/>
                <w:sz w:val="24"/>
                <w:szCs w:val="24"/>
              </w:rPr>
              <w:t xml:space="preserve">S PASIRAŠYMAS IR </w:t>
            </w:r>
            <w:r w:rsidR="00CF38EF" w:rsidRPr="001201C8">
              <w:rPr>
                <w:rStyle w:val="Hipersaitas"/>
                <w:rFonts w:ascii="Verdana" w:hAnsi="Verdana"/>
                <w:noProof/>
                <w:sz w:val="24"/>
                <w:szCs w:val="24"/>
              </w:rPr>
              <w:t>JOS</w:t>
            </w:r>
            <w:r w:rsidRPr="001201C8">
              <w:rPr>
                <w:rStyle w:val="Hipersaitas"/>
                <w:rFonts w:ascii="Verdana" w:hAnsi="Verdana"/>
                <w:noProof/>
                <w:sz w:val="24"/>
                <w:szCs w:val="24"/>
              </w:rPr>
              <w:t xml:space="preserve"> SĄLYGOS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0C4C8B">
              <w:rPr>
                <w:rFonts w:ascii="Verdana" w:hAnsi="Verdana"/>
                <w:noProof/>
                <w:webHidden/>
                <w:sz w:val="24"/>
                <w:szCs w:val="24"/>
              </w:rPr>
              <w:t>36</w:t>
            </w:r>
            <w:r w:rsidRPr="001201C8">
              <w:rPr>
                <w:rFonts w:ascii="Verdana" w:hAnsi="Verdana"/>
                <w:noProof/>
                <w:webHidden/>
                <w:sz w:val="24"/>
                <w:szCs w:val="24"/>
              </w:rPr>
              <w:fldChar w:fldCharType="end"/>
            </w:r>
          </w:hyperlink>
        </w:p>
        <w:p w14:paraId="5842BB7B" w14:textId="1B933F66" w:rsidR="0019775F" w:rsidRPr="001201C8" w:rsidRDefault="00B842BC" w:rsidP="0019775F">
          <w:pPr>
            <w:pStyle w:val="Turinys1"/>
            <w:rPr>
              <w:rFonts w:ascii="Verdana" w:hAnsi="Verdana"/>
              <w:sz w:val="24"/>
              <w:szCs w:val="24"/>
            </w:rPr>
          </w:pPr>
          <w:r w:rsidRPr="001201C8">
            <w:rPr>
              <w:rFonts w:ascii="Verdana" w:hAnsi="Verdana"/>
              <w:sz w:val="24"/>
              <w:szCs w:val="24"/>
            </w:rPr>
            <w:fldChar w:fldCharType="end"/>
          </w:r>
          <w:r w:rsidR="0019775F" w:rsidRPr="001201C8">
            <w:rPr>
              <w:rFonts w:ascii="Verdana" w:hAnsi="Verdana"/>
              <w:sz w:val="24"/>
              <w:szCs w:val="24"/>
            </w:rPr>
            <w:t>XVI</w:t>
          </w:r>
          <w:r w:rsidR="007113D4" w:rsidRPr="001201C8">
            <w:rPr>
              <w:rFonts w:ascii="Verdana" w:hAnsi="Verdana"/>
              <w:sz w:val="24"/>
              <w:szCs w:val="24"/>
            </w:rPr>
            <w:t>I</w:t>
          </w:r>
          <w:r w:rsidR="0019775F" w:rsidRPr="001201C8">
            <w:rPr>
              <w:rFonts w:ascii="Verdana" w:hAnsi="Verdana"/>
              <w:sz w:val="24"/>
              <w:szCs w:val="24"/>
            </w:rPr>
            <w:t xml:space="preserve">. </w:t>
          </w:r>
          <w:r w:rsidR="0019775F" w:rsidRPr="001201C8">
            <w:rPr>
              <w:rFonts w:ascii="Verdana" w:hAnsi="Verdana"/>
              <w:color w:val="00000A"/>
              <w:sz w:val="24"/>
              <w:szCs w:val="24"/>
            </w:rPr>
            <w:t>ASMENS DUOMENŲ TVARKYMAS</w:t>
          </w:r>
          <w:r w:rsidR="00C9441A" w:rsidRPr="001201C8">
            <w:rPr>
              <w:rFonts w:ascii="Verdana" w:hAnsi="Verdana"/>
              <w:color w:val="00000A"/>
              <w:sz w:val="24"/>
              <w:szCs w:val="24"/>
            </w:rPr>
            <w:t>................................</w:t>
          </w:r>
          <w:r w:rsidR="0019775F" w:rsidRPr="001201C8">
            <w:rPr>
              <w:rFonts w:ascii="Verdana" w:hAnsi="Verdana"/>
              <w:color w:val="00000A"/>
              <w:sz w:val="24"/>
              <w:szCs w:val="24"/>
            </w:rPr>
            <w:t>………………….3</w:t>
          </w:r>
          <w:r w:rsidR="00480DD2" w:rsidRPr="001201C8">
            <w:rPr>
              <w:rFonts w:ascii="Verdana" w:hAnsi="Verdana"/>
              <w:color w:val="00000A"/>
              <w:sz w:val="24"/>
              <w:szCs w:val="24"/>
            </w:rPr>
            <w:t>7</w:t>
          </w:r>
        </w:p>
        <w:p w14:paraId="367C49DC" w14:textId="131F4F21" w:rsidR="00B842BC" w:rsidRPr="001201C8" w:rsidRDefault="00000000" w:rsidP="00B842BC">
          <w:pPr>
            <w:rPr>
              <w:rFonts w:ascii="Verdana" w:hAnsi="Verdana"/>
            </w:rPr>
          </w:pPr>
        </w:p>
      </w:sdtContent>
    </w:sdt>
    <w:p w14:paraId="45A8E708" w14:textId="77777777" w:rsidR="00B842BC" w:rsidRPr="001201C8" w:rsidRDefault="00B842BC" w:rsidP="00B842BC">
      <w:pPr>
        <w:pStyle w:val="Body2"/>
        <w:ind w:firstLine="284"/>
        <w:rPr>
          <w:rFonts w:ascii="Verdana" w:hAnsi="Verdana" w:cs="Times New Roman"/>
          <w:color w:val="00000A"/>
          <w:sz w:val="24"/>
          <w:szCs w:val="24"/>
          <w:lang w:val="lt-LT"/>
        </w:rPr>
      </w:pPr>
      <w:r w:rsidRPr="001201C8">
        <w:rPr>
          <w:rFonts w:ascii="Verdana" w:hAnsi="Verdana" w:cs="Times New Roman"/>
          <w:color w:val="00000A"/>
          <w:sz w:val="24"/>
          <w:szCs w:val="24"/>
          <w:lang w:val="lt-LT"/>
        </w:rPr>
        <w:t>PRIEDAI:</w:t>
      </w:r>
    </w:p>
    <w:p w14:paraId="63C20024" w14:textId="77777777" w:rsidR="001F65AB" w:rsidRPr="001201C8"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201C8">
        <w:rPr>
          <w:rFonts w:ascii="Verdana" w:hAnsi="Verdana"/>
          <w:sz w:val="24"/>
          <w:szCs w:val="24"/>
        </w:rPr>
        <w:t>priedas „Pasiūlymo forma“;</w:t>
      </w:r>
      <w:bookmarkStart w:id="1" w:name="_Ref69401683"/>
      <w:bookmarkEnd w:id="0"/>
    </w:p>
    <w:p w14:paraId="73880369" w14:textId="1950F0CF" w:rsidR="001F65AB" w:rsidRPr="001201C8" w:rsidRDefault="001F65AB"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 xml:space="preserve">priedas </w:t>
      </w:r>
      <w:bookmarkEnd w:id="1"/>
      <w:r w:rsidRPr="001201C8">
        <w:rPr>
          <w:rFonts w:ascii="Verdana" w:hAnsi="Verdana"/>
          <w:color w:val="00000A"/>
          <w:sz w:val="24"/>
          <w:szCs w:val="24"/>
        </w:rPr>
        <w:t>„Europos bendrasis viešųjų pirkimų dokumentas (EBVPD)“;</w:t>
      </w:r>
    </w:p>
    <w:p w14:paraId="4428558E" w14:textId="5EBB9B19" w:rsidR="00B842BC" w:rsidRPr="001201C8"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201C8">
        <w:rPr>
          <w:rFonts w:ascii="Verdana" w:hAnsi="Verdana"/>
          <w:sz w:val="24"/>
          <w:szCs w:val="24"/>
        </w:rPr>
        <w:t>priedas „</w:t>
      </w:r>
      <w:r w:rsidR="001F65AB" w:rsidRPr="001201C8">
        <w:rPr>
          <w:rFonts w:ascii="Verdana" w:hAnsi="Verdana"/>
          <w:sz w:val="24"/>
          <w:szCs w:val="24"/>
        </w:rPr>
        <w:t>S</w:t>
      </w:r>
      <w:r w:rsidR="005F36BD" w:rsidRPr="001201C8">
        <w:rPr>
          <w:rFonts w:ascii="Verdana" w:hAnsi="Verdana"/>
          <w:sz w:val="24"/>
          <w:szCs w:val="24"/>
        </w:rPr>
        <w:t>utarties projektas</w:t>
      </w:r>
      <w:r w:rsidRPr="001201C8">
        <w:rPr>
          <w:rFonts w:ascii="Verdana" w:hAnsi="Verdana"/>
          <w:sz w:val="24"/>
          <w:szCs w:val="24"/>
        </w:rPr>
        <w:t>“;</w:t>
      </w:r>
      <w:bookmarkEnd w:id="2"/>
    </w:p>
    <w:p w14:paraId="5A670DD0" w14:textId="744078BB" w:rsidR="00B842BC" w:rsidRPr="001201C8"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1201C8">
        <w:rPr>
          <w:rFonts w:ascii="Verdana" w:hAnsi="Verdana"/>
          <w:sz w:val="24"/>
          <w:szCs w:val="24"/>
        </w:rPr>
        <w:t>priedas „Techninė specifikacija</w:t>
      </w:r>
      <w:bookmarkEnd w:id="3"/>
      <w:r w:rsidRPr="001201C8">
        <w:rPr>
          <w:rFonts w:ascii="Verdana" w:hAnsi="Verdana"/>
          <w:sz w:val="24"/>
          <w:szCs w:val="24"/>
        </w:rPr>
        <w:t>“</w:t>
      </w:r>
      <w:r w:rsidR="00E6097D" w:rsidRPr="001201C8">
        <w:rPr>
          <w:rFonts w:ascii="Verdana" w:hAnsi="Verdana"/>
          <w:sz w:val="24"/>
          <w:szCs w:val="24"/>
        </w:rPr>
        <w:t>;</w:t>
      </w:r>
    </w:p>
    <w:p w14:paraId="76BA5A65" w14:textId="7A29DEBF" w:rsidR="00E6097D" w:rsidRPr="001201C8" w:rsidRDefault="00E6097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atitikties nacionalinio saugumo interesams“;</w:t>
      </w:r>
    </w:p>
    <w:p w14:paraId="06FF4646" w14:textId="5AE459BF" w:rsidR="00E6097D" w:rsidRPr="001201C8" w:rsidRDefault="00E6097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tiekėjo atsakingų asmenų“</w:t>
      </w:r>
      <w:r w:rsidR="00B8651B" w:rsidRPr="001201C8">
        <w:rPr>
          <w:rFonts w:ascii="Verdana" w:hAnsi="Verdana"/>
          <w:sz w:val="24"/>
          <w:szCs w:val="24"/>
        </w:rPr>
        <w:t>;</w:t>
      </w:r>
    </w:p>
    <w:p w14:paraId="7E5CF33C" w14:textId="06E44188" w:rsidR="00B8651B" w:rsidRPr="001201C8" w:rsidRDefault="00B865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„Pavyzdinės pasiūlymo galiojimo užtikrinimo formos“.</w:t>
      </w:r>
    </w:p>
    <w:p w14:paraId="3E89CD9D" w14:textId="77777777" w:rsidR="00B842BC" w:rsidRPr="001201C8" w:rsidRDefault="00B842BC" w:rsidP="00B842BC">
      <w:pPr>
        <w:rPr>
          <w:rFonts w:ascii="Verdana" w:hAnsi="Verdana"/>
          <w:b/>
          <w:caps/>
        </w:rPr>
      </w:pPr>
    </w:p>
    <w:p w14:paraId="47A1CCD6" w14:textId="77777777" w:rsidR="00B842BC" w:rsidRPr="001201C8" w:rsidRDefault="00B842BC" w:rsidP="00B842BC">
      <w:pPr>
        <w:rPr>
          <w:rFonts w:ascii="Verdana" w:hAnsi="Verdana"/>
          <w:color w:val="000000"/>
          <w:lang w:eastAsia="lt-LT"/>
        </w:rPr>
      </w:pPr>
      <w:r w:rsidRPr="001201C8">
        <w:rPr>
          <w:rFonts w:ascii="Verdana" w:hAnsi="Verdana"/>
        </w:rPr>
        <w:br w:type="page"/>
      </w:r>
    </w:p>
    <w:p w14:paraId="0C0704C7" w14:textId="77777777" w:rsidR="00B842BC" w:rsidRPr="001201C8" w:rsidRDefault="00B842BC" w:rsidP="00CC769C">
      <w:pPr>
        <w:pStyle w:val="Antrat"/>
        <w:numPr>
          <w:ilvl w:val="0"/>
          <w:numId w:val="14"/>
        </w:numPr>
        <w:jc w:val="center"/>
        <w:rPr>
          <w:rFonts w:ascii="Verdana" w:hAnsi="Verdana" w:cs="Times New Roman"/>
          <w:color w:val="auto"/>
          <w:sz w:val="24"/>
          <w:szCs w:val="24"/>
          <w:lang w:val="lt-LT"/>
        </w:rPr>
      </w:pPr>
      <w:bookmarkStart w:id="4" w:name="_Toc214278493"/>
      <w:r w:rsidRPr="001201C8">
        <w:rPr>
          <w:rFonts w:ascii="Verdana" w:hAnsi="Verdana" w:cs="Times New Roman"/>
          <w:color w:val="auto"/>
          <w:sz w:val="24"/>
          <w:szCs w:val="24"/>
          <w:lang w:val="lt-LT"/>
        </w:rPr>
        <w:lastRenderedPageBreak/>
        <w:t>BENDROSIOS NUOSTATOS</w:t>
      </w:r>
      <w:bookmarkEnd w:id="4"/>
    </w:p>
    <w:p w14:paraId="044EF9B3" w14:textId="77777777" w:rsidR="00B842BC" w:rsidRPr="001201C8" w:rsidRDefault="00B842BC" w:rsidP="00CC769C">
      <w:pPr>
        <w:pStyle w:val="Pagrindinistekstas"/>
        <w:spacing w:after="0"/>
        <w:rPr>
          <w:rFonts w:ascii="Verdana" w:hAnsi="Verdana"/>
        </w:rPr>
      </w:pPr>
    </w:p>
    <w:p w14:paraId="49B40275" w14:textId="77777777" w:rsidR="00F55AF7" w:rsidRPr="001201C8" w:rsidRDefault="00F55AF7" w:rsidP="00F55AF7">
      <w:pPr>
        <w:numPr>
          <w:ilvl w:val="1"/>
          <w:numId w:val="121"/>
        </w:numPr>
        <w:ind w:left="0" w:firstLine="709"/>
        <w:jc w:val="both"/>
        <w:rPr>
          <w:rFonts w:ascii="Verdana" w:hAnsi="Verdana"/>
          <w:color w:val="auto"/>
          <w:lang w:eastAsia="lt-LT"/>
        </w:rPr>
      </w:pPr>
      <w:r w:rsidRPr="001201C8">
        <w:rPr>
          <w:rFonts w:ascii="Verdana" w:hAnsi="Verdana"/>
          <w:color w:val="auto"/>
          <w:lang w:eastAsia="lt-LT"/>
        </w:rPr>
        <w:t>Marijampolės savivaldybės administracija, kodas 188769113, J. Basanavičiaus a. 1, LT-68307 Marijampolė, tel. (+370 343) 90011, (toliau – Perkančioji organizacija), vykdydama šį viešąjį pirkimą, numato įsigyti mėsą ir mėsos produktus.</w:t>
      </w:r>
    </w:p>
    <w:p w14:paraId="235B6ADC" w14:textId="77777777" w:rsidR="00F55AF7" w:rsidRPr="001201C8" w:rsidRDefault="005A3B46" w:rsidP="00F55AF7">
      <w:pPr>
        <w:numPr>
          <w:ilvl w:val="1"/>
          <w:numId w:val="121"/>
        </w:numPr>
        <w:ind w:left="0" w:firstLine="709"/>
        <w:jc w:val="both"/>
        <w:rPr>
          <w:rFonts w:ascii="Verdana" w:hAnsi="Verdana"/>
          <w:color w:val="auto"/>
          <w:lang w:eastAsia="lt-LT"/>
        </w:rPr>
      </w:pPr>
      <w:r w:rsidRPr="001201C8">
        <w:rPr>
          <w:rFonts w:ascii="Verdana" w:hAnsi="Verdana"/>
        </w:rPr>
        <w:t>Pirkimą atlikti pavedė – Marijampolės vaikų lopšelis – darželis, įstaigos kodas 306808778 (toliau – pavedimą suteikusi perkančioji organizacija).</w:t>
      </w:r>
    </w:p>
    <w:p w14:paraId="38FF136C" w14:textId="20C71DD3" w:rsidR="00F55AF7" w:rsidRPr="001201C8" w:rsidRDefault="005800F8" w:rsidP="00F55AF7">
      <w:pPr>
        <w:numPr>
          <w:ilvl w:val="1"/>
          <w:numId w:val="121"/>
        </w:numPr>
        <w:ind w:left="0" w:firstLine="709"/>
        <w:jc w:val="both"/>
        <w:rPr>
          <w:rFonts w:ascii="Verdana" w:hAnsi="Verdana"/>
          <w:color w:val="auto"/>
          <w:lang w:eastAsia="lt-LT"/>
        </w:rPr>
      </w:pPr>
      <w:r w:rsidRPr="001201C8">
        <w:rPr>
          <w:rFonts w:ascii="Verdana" w:hAnsi="Verdana"/>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D121D75" w14:textId="63675E33" w:rsidR="00F55AF7" w:rsidRPr="001201C8" w:rsidRDefault="00B842BC" w:rsidP="00F55AF7">
      <w:pPr>
        <w:numPr>
          <w:ilvl w:val="1"/>
          <w:numId w:val="121"/>
        </w:numPr>
        <w:ind w:left="0" w:firstLine="709"/>
        <w:jc w:val="both"/>
        <w:rPr>
          <w:rFonts w:ascii="Verdana" w:hAnsi="Verdana"/>
          <w:color w:val="auto"/>
          <w:lang w:eastAsia="lt-LT"/>
        </w:rPr>
      </w:pPr>
      <w:r w:rsidRPr="001201C8">
        <w:rPr>
          <w:rFonts w:ascii="Verdana" w:hAnsi="Verdana"/>
        </w:rPr>
        <w:t>Vartojamos pagrindinės sąvokos apibrėžtos VPĮ</w:t>
      </w:r>
      <w:r w:rsidR="00963F6D" w:rsidRPr="001201C8">
        <w:rPr>
          <w:rFonts w:ascii="Verdana" w:hAnsi="Verdana"/>
        </w:rPr>
        <w:t>. Jei pirkimo dokumentuose pateikiamos nuorodos į teisės aktus, turi būti taikomos aktualios teisės aktų redakcijos, jei nenurodyta kitaip.</w:t>
      </w:r>
    </w:p>
    <w:p w14:paraId="0A1E0FBA" w14:textId="4B2C1A27" w:rsidR="00F55AF7" w:rsidRPr="001201C8" w:rsidRDefault="00016878" w:rsidP="00F55AF7">
      <w:pPr>
        <w:numPr>
          <w:ilvl w:val="1"/>
          <w:numId w:val="121"/>
        </w:numPr>
        <w:ind w:left="0" w:firstLine="709"/>
        <w:jc w:val="both"/>
        <w:rPr>
          <w:rFonts w:ascii="Verdana" w:hAnsi="Verdana"/>
          <w:color w:val="auto"/>
          <w:lang w:eastAsia="lt-LT"/>
        </w:rPr>
      </w:pPr>
      <w:r w:rsidRPr="001201C8">
        <w:rPr>
          <w:rFonts w:ascii="Verdana" w:hAnsi="Verdana"/>
        </w:rPr>
        <w:t xml:space="preserve">Šis pirkimas vykdomas atviro konkurso būdu, naudojantis Centrinės viešųjų pirkimų informacinės sistemos (toliau – CVP IS) priemonėmis, adresu: </w:t>
      </w:r>
      <w:hyperlink r:id="rId9" w:history="1">
        <w:r w:rsidR="003B5529" w:rsidRPr="001201C8">
          <w:rPr>
            <w:rStyle w:val="Hipersaitas"/>
            <w:rFonts w:ascii="Verdana" w:hAnsi="Verdana"/>
          </w:rPr>
          <w:t>https://viesiejipirkimai.lt/</w:t>
        </w:r>
      </w:hyperlink>
      <w:r w:rsidRPr="001201C8">
        <w:rPr>
          <w:rFonts w:ascii="Verdana" w:hAnsi="Verdana"/>
        </w:rPr>
        <w:t>. Bet kokia informacija, pirkimo sąlygų paaiškinimai, pranešimai ar kitas Perkančiosios organizacijos ir tiekėjo susirašinėjimas yra vykdomas tik CVP IS susirašinėjimo priemonėmis.</w:t>
      </w:r>
    </w:p>
    <w:p w14:paraId="0F4CEB37" w14:textId="24160D73" w:rsidR="00F55AF7"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6</w:t>
      </w:r>
      <w:r w:rsidRPr="001201C8">
        <w:rPr>
          <w:rFonts w:ascii="Verdana" w:hAnsi="Verdana"/>
        </w:rPr>
        <w:t xml:space="preserve">. </w:t>
      </w:r>
      <w:r w:rsidR="00B842BC" w:rsidRPr="001201C8">
        <w:rPr>
          <w:rFonts w:ascii="Verdana" w:hAnsi="Verdana"/>
        </w:rPr>
        <w:t>Pirkimas atliekamas laikantis lygiateisiškumo, nediskriminavimo, abipusio pripažinimo, proporcingumo ir skaidrumo principų bei konfidencialumo ir nešališkumo reikalavimų.</w:t>
      </w:r>
    </w:p>
    <w:p w14:paraId="48F1BCDC" w14:textId="3B6CDCD5" w:rsidR="00F55AF7"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7</w:t>
      </w:r>
      <w:r w:rsidRPr="001201C8">
        <w:rPr>
          <w:rFonts w:ascii="Verdana" w:hAnsi="Verdana"/>
        </w:rPr>
        <w:t xml:space="preserve">. </w:t>
      </w:r>
      <w:r w:rsidR="00E92CB1" w:rsidRPr="001201C8">
        <w:rPr>
          <w:rFonts w:ascii="Verdana" w:hAnsi="Verdana"/>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pakeisti Prekes tinkamomis ar pateikti trūkstamą Prekių kiekį. Užsakovas turi teisę įsigyti nepristatytas arba pristatytas neatitinkančias Pirkimo sutarties reikalavimų Prekes iš trečiųjų </w:t>
      </w:r>
      <w:r w:rsidR="00E92CB1" w:rsidRPr="001201C8">
        <w:rPr>
          <w:rFonts w:ascii="Verdana" w:hAnsi="Verdana"/>
        </w:rPr>
        <w:lastRenderedPageBreak/>
        <w:t xml:space="preserve">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00E92CB1" w:rsidRPr="001201C8">
          <w:rPr>
            <w:rStyle w:val="Hipersaitas"/>
            <w:rFonts w:ascii="Verdana" w:hAnsi="Verdana"/>
            <w:color w:val="000000" w:themeColor="text1"/>
            <w:u w:val="none"/>
          </w:rPr>
          <w:t>Lietuvos Respublikos ekonomikos ir inovacijų ministro 2024 m. spalio 16 d. įsakymo Nr. 4-544 „Dėl viešosios įstaigos CPO LT teikiamų paslaugų kainų ir tarifų nustatymo tvarkos aprašo patvirtinimo“</w:t>
        </w:r>
      </w:hyperlink>
      <w:r w:rsidR="00E92CB1" w:rsidRPr="001201C8">
        <w:rPr>
          <w:rFonts w:ascii="Verdana" w:hAnsi="Verdana"/>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r w:rsidR="009C3336" w:rsidRPr="001201C8">
        <w:rPr>
          <w:rFonts w:ascii="Verdana" w:hAnsi="Verdana"/>
        </w:rPr>
        <w:t>.</w:t>
      </w:r>
    </w:p>
    <w:p w14:paraId="36787F1D" w14:textId="7026E954" w:rsidR="00F21E85"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8</w:t>
      </w:r>
      <w:r w:rsidRPr="001201C8">
        <w:rPr>
          <w:rFonts w:ascii="Verdana" w:hAnsi="Verdana"/>
        </w:rPr>
        <w:t>.</w:t>
      </w:r>
      <w:r w:rsidR="00F21E85" w:rsidRPr="001201C8">
        <w:rPr>
          <w:rFonts w:ascii="Verdana" w:hAnsi="Verdana"/>
        </w:rPr>
        <w:t>Tiesioginį ryšį su tiekėjais įgalioti palaikyti Perkančiosios organizacijos atstovai</w:t>
      </w:r>
      <w:r w:rsidR="00A64AD3" w:rsidRPr="001201C8">
        <w:rPr>
          <w:rFonts w:ascii="Verdana" w:hAnsi="Verdana"/>
        </w:rPr>
        <w:t xml:space="preserve"> -</w:t>
      </w:r>
      <w:r w:rsidR="00F21E85" w:rsidRPr="001201C8">
        <w:rPr>
          <w:rFonts w:ascii="Verdana" w:hAnsi="Verdana"/>
        </w:rPr>
        <w:t xml:space="preserve"> </w:t>
      </w:r>
      <w:r w:rsidR="00F21E85" w:rsidRPr="001201C8">
        <w:rPr>
          <w:rFonts w:ascii="Verdana" w:hAnsi="Verdana"/>
          <w:iCs/>
        </w:rPr>
        <w:t xml:space="preserve">dėl pirkimo procedūrų: </w:t>
      </w:r>
      <w:r w:rsidR="00E14FA4" w:rsidRPr="001201C8">
        <w:rPr>
          <w:rFonts w:ascii="Verdana" w:hAnsi="Verdana"/>
        </w:rPr>
        <w:t>Arnoldas Rutkauskas</w:t>
      </w:r>
      <w:r w:rsidR="00F21E85" w:rsidRPr="001201C8">
        <w:rPr>
          <w:rFonts w:ascii="Verdana" w:hAnsi="Verdana"/>
        </w:rPr>
        <w:t>, Viešųjų pirkimų skyriaus vyriausi</w:t>
      </w:r>
      <w:r w:rsidR="00E14FA4" w:rsidRPr="001201C8">
        <w:rPr>
          <w:rFonts w:ascii="Verdana" w:hAnsi="Verdana"/>
        </w:rPr>
        <w:t>asis</w:t>
      </w:r>
      <w:r w:rsidR="00F21E85" w:rsidRPr="001201C8">
        <w:rPr>
          <w:rFonts w:ascii="Verdana" w:hAnsi="Verdana"/>
        </w:rPr>
        <w:t xml:space="preserve"> specialist</w:t>
      </w:r>
      <w:r w:rsidR="00E14FA4" w:rsidRPr="001201C8">
        <w:rPr>
          <w:rFonts w:ascii="Verdana" w:hAnsi="Verdana"/>
        </w:rPr>
        <w:t>as</w:t>
      </w:r>
      <w:r w:rsidR="00F21E85" w:rsidRPr="001201C8">
        <w:rPr>
          <w:rFonts w:ascii="Verdana" w:hAnsi="Verdana"/>
        </w:rPr>
        <w:t>, tel. +370 343 900</w:t>
      </w:r>
      <w:r w:rsidR="00E14FA4" w:rsidRPr="001201C8">
        <w:rPr>
          <w:rFonts w:ascii="Verdana" w:hAnsi="Verdana"/>
        </w:rPr>
        <w:t>35</w:t>
      </w:r>
      <w:r w:rsidR="00F21E85" w:rsidRPr="001201C8">
        <w:rPr>
          <w:rFonts w:ascii="Verdana" w:hAnsi="Verdana"/>
        </w:rPr>
        <w:t xml:space="preserve">, el. paštas </w:t>
      </w:r>
      <w:hyperlink r:id="rId11" w:history="1">
        <w:r w:rsidR="00E14FA4" w:rsidRPr="001201C8">
          <w:rPr>
            <w:rStyle w:val="Hipersaitas"/>
            <w:rFonts w:ascii="Verdana" w:hAnsi="Verdana"/>
            <w:color w:val="auto"/>
          </w:rPr>
          <w:t>arnoldas.rutkauskas@marijampole.lt</w:t>
        </w:r>
      </w:hyperlink>
      <w:r w:rsidR="00F21E85" w:rsidRPr="001201C8">
        <w:rPr>
          <w:rFonts w:ascii="Verdana" w:hAnsi="Verdana"/>
        </w:rPr>
        <w:t xml:space="preserve">, J. Basanavičiaus a. 1, 68307 Marijampolė, dėl klausimų, susijusių su viešojo pirkimo objektu – Marijampolės vaikų lopšelio – darželio viešųjų pirkimų specialistė Renata </w:t>
      </w:r>
      <w:proofErr w:type="spellStart"/>
      <w:r w:rsidR="00F21E85" w:rsidRPr="001201C8">
        <w:rPr>
          <w:rFonts w:ascii="Verdana" w:hAnsi="Verdana"/>
        </w:rPr>
        <w:t>Pečkienė</w:t>
      </w:r>
      <w:proofErr w:type="spellEnd"/>
      <w:r w:rsidR="00F21E85" w:rsidRPr="001201C8">
        <w:rPr>
          <w:rFonts w:ascii="Verdana" w:hAnsi="Verdana"/>
        </w:rPr>
        <w:t xml:space="preserve">, tel. +370 611 30150, el. paštas </w:t>
      </w:r>
      <w:hyperlink r:id="rId12" w:history="1">
        <w:r w:rsidR="00A64AD3" w:rsidRPr="001201C8">
          <w:rPr>
            <w:rStyle w:val="Hipersaitas"/>
            <w:rFonts w:ascii="Verdana" w:hAnsi="Verdana"/>
            <w:color w:val="auto"/>
          </w:rPr>
          <w:t>renata.peckiene@marijampolesdarzelis.lt</w:t>
        </w:r>
      </w:hyperlink>
      <w:r w:rsidR="00F21E85" w:rsidRPr="001201C8">
        <w:rPr>
          <w:rFonts w:ascii="Verdana" w:hAnsi="Verdana"/>
        </w:rPr>
        <w:t>,</w:t>
      </w:r>
      <w:r w:rsidR="00A64AD3" w:rsidRPr="001201C8">
        <w:rPr>
          <w:rFonts w:ascii="Verdana" w:hAnsi="Verdana"/>
        </w:rPr>
        <w:t xml:space="preserve"> </w:t>
      </w:r>
      <w:r w:rsidR="00F21E85" w:rsidRPr="001201C8">
        <w:rPr>
          <w:rFonts w:ascii="Verdana" w:hAnsi="Verdana"/>
        </w:rPr>
        <w:t>adresas: Kauno g. 13B, LT-68178, Marijampolė.</w:t>
      </w:r>
    </w:p>
    <w:p w14:paraId="3CEC7525" w14:textId="1119C269" w:rsidR="00963F6D" w:rsidRPr="001201C8" w:rsidRDefault="00963F6D" w:rsidP="00963F6D">
      <w:pPr>
        <w:pStyle w:val="Body2"/>
        <w:numPr>
          <w:ilvl w:val="1"/>
          <w:numId w:val="24"/>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 xml:space="preserve">Skelbimas apie pirkimą (kai tai numato VPĮ) </w:t>
      </w:r>
      <w:r w:rsidRPr="001201C8">
        <w:rPr>
          <w:rFonts w:ascii="Verdana" w:eastAsia="Batang" w:hAnsi="Verdana"/>
          <w:color w:val="auto"/>
          <w:sz w:val="24"/>
          <w:szCs w:val="24"/>
          <w:lang w:val="lt-LT"/>
        </w:rPr>
        <w:t xml:space="preserve">skelbiamas Europos Sąjungos oficialiojo leidinio priede </w:t>
      </w:r>
      <w:hyperlink r:id="rId13" w:history="1">
        <w:r w:rsidRPr="001201C8">
          <w:rPr>
            <w:rStyle w:val="Hipersaitas"/>
            <w:rFonts w:ascii="Verdana" w:eastAsia="Batang" w:hAnsi="Verdana"/>
            <w:color w:val="auto"/>
            <w:sz w:val="24"/>
            <w:szCs w:val="24"/>
            <w:lang w:val="lt-LT"/>
          </w:rPr>
          <w:t>http://ted.europa.eu</w:t>
        </w:r>
      </w:hyperlink>
      <w:r w:rsidRPr="001201C8">
        <w:rPr>
          <w:rFonts w:ascii="Verdana" w:hAnsi="Verdana"/>
          <w:color w:val="auto"/>
          <w:sz w:val="24"/>
          <w:szCs w:val="24"/>
          <w:lang w:val="lt-LT"/>
        </w:rPr>
        <w:t xml:space="preserve">, </w:t>
      </w:r>
      <w:r w:rsidRPr="001201C8">
        <w:rPr>
          <w:rStyle w:val="FontStyle73"/>
          <w:rFonts w:ascii="Verdana" w:hAnsi="Verdana"/>
          <w:color w:val="auto"/>
          <w:sz w:val="24"/>
          <w:szCs w:val="24"/>
          <w:lang w:val="lt-LT"/>
        </w:rPr>
        <w:t xml:space="preserve">Centrinėje viešųjų pirkimų informacinėje sistemoje (toliau – CVP IS) adresu </w:t>
      </w:r>
      <w:hyperlink r:id="rId14" w:history="1">
        <w:r w:rsidRPr="001201C8">
          <w:rPr>
            <w:rStyle w:val="Hipersaitas"/>
            <w:rFonts w:ascii="Verdana" w:hAnsi="Verdana"/>
            <w:color w:val="auto"/>
            <w:sz w:val="24"/>
            <w:szCs w:val="24"/>
            <w:lang w:val="lt-LT"/>
          </w:rPr>
          <w:t>https://viesiejipirkimai.lt/</w:t>
        </w:r>
      </w:hyperlink>
      <w:r w:rsidRPr="001201C8">
        <w:rPr>
          <w:rStyle w:val="FontStyle73"/>
          <w:rFonts w:ascii="Verdana" w:hAnsi="Verdana"/>
          <w:color w:val="auto"/>
          <w:sz w:val="24"/>
          <w:szCs w:val="24"/>
          <w:lang w:val="lt-LT"/>
        </w:rPr>
        <w:t xml:space="preserve">) ir </w:t>
      </w:r>
      <w:r w:rsidRPr="001201C8">
        <w:rPr>
          <w:rFonts w:ascii="Verdana" w:hAnsi="Verdana"/>
          <w:color w:val="auto"/>
          <w:sz w:val="24"/>
          <w:szCs w:val="24"/>
          <w:lang w:val="lt-LT"/>
        </w:rPr>
        <w:t>Perkančiosios organizacijos interneto svetainėje http://</w:t>
      </w:r>
      <w:hyperlink r:id="rId15" w:history="1">
        <w:r w:rsidRPr="001201C8">
          <w:rPr>
            <w:rStyle w:val="Hipersaitas"/>
            <w:rFonts w:ascii="Verdana" w:hAnsi="Verdana"/>
            <w:color w:val="auto"/>
            <w:sz w:val="24"/>
            <w:szCs w:val="24"/>
            <w:lang w:val="lt-LT"/>
          </w:rPr>
          <w:t>www.marijampole.lt</w:t>
        </w:r>
      </w:hyperlink>
      <w:r w:rsidRPr="001201C8">
        <w:rPr>
          <w:rStyle w:val="FontStyle73"/>
          <w:rFonts w:ascii="Verdana" w:hAnsi="Verdana"/>
          <w:color w:val="auto"/>
          <w:sz w:val="24"/>
          <w:szCs w:val="24"/>
          <w:lang w:val="lt-LT"/>
        </w:rPr>
        <w:t>.</w:t>
      </w:r>
      <w:r w:rsidRPr="001201C8">
        <w:rPr>
          <w:rStyle w:val="Hipersaitas"/>
          <w:rFonts w:ascii="Verdana" w:hAnsi="Verdana"/>
          <w:color w:val="auto"/>
          <w:sz w:val="24"/>
          <w:szCs w:val="24"/>
          <w:u w:val="none"/>
          <w:lang w:val="lt-LT"/>
        </w:rPr>
        <w:t xml:space="preserve"> </w:t>
      </w:r>
      <w:r w:rsidRPr="001201C8">
        <w:rPr>
          <w:rStyle w:val="FontStyle73"/>
          <w:rFonts w:ascii="Verdana" w:hAnsi="Verdana"/>
          <w:color w:val="auto"/>
          <w:sz w:val="24"/>
          <w:szCs w:val="24"/>
          <w:lang w:val="lt-LT"/>
        </w:rPr>
        <w:t>Kartu su skelbimu skelbiamos pirkimo sąlygos (kartu su priedais), pirkimo sąlygų paaiškinimai, patikslinimai (toliau visi šie dokumentai – pirkimo dokumentai). Perkančioji organizacija dalyviams neteikia pirkimo dokumentų popierinių variantų.</w:t>
      </w:r>
    </w:p>
    <w:p w14:paraId="603E67E0" w14:textId="77777777" w:rsidR="00963F6D" w:rsidRPr="001201C8" w:rsidRDefault="00963F6D" w:rsidP="00963F6D">
      <w:pPr>
        <w:pStyle w:val="Body2"/>
        <w:numPr>
          <w:ilvl w:val="1"/>
          <w:numId w:val="24"/>
        </w:numPr>
        <w:tabs>
          <w:tab w:val="left" w:pos="0"/>
          <w:tab w:val="left" w:pos="1260"/>
          <w:tab w:val="left" w:pos="1418"/>
        </w:tabs>
        <w:spacing w:after="0"/>
        <w:ind w:left="0" w:firstLine="709"/>
        <w:rPr>
          <w:rFonts w:ascii="Verdana" w:hAnsi="Verdana" w:cs="Times New Roman"/>
          <w:color w:val="auto"/>
          <w:sz w:val="24"/>
          <w:szCs w:val="24"/>
          <w:lang w:val="lt-LT"/>
        </w:rPr>
      </w:pPr>
      <w:r w:rsidRPr="001201C8">
        <w:rPr>
          <w:rFonts w:ascii="Verdana" w:hAnsi="Verdana"/>
          <w:snapToGrid w:val="0"/>
          <w:color w:val="auto"/>
          <w:sz w:val="24"/>
          <w:szCs w:val="24"/>
          <w:lang w:val="lt-LT"/>
        </w:rPr>
        <w:t>Tiekėjų išlaidos, patirtos rengiant ir pateikiant pasiūlymus, neatlyginamos.</w:t>
      </w:r>
    </w:p>
    <w:p w14:paraId="64245BCF" w14:textId="77777777" w:rsidR="00963F6D" w:rsidRPr="001201C8" w:rsidRDefault="00963F6D" w:rsidP="00963F6D">
      <w:pPr>
        <w:pStyle w:val="Body2"/>
        <w:numPr>
          <w:ilvl w:val="1"/>
          <w:numId w:val="24"/>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963F6D" w:rsidRPr="001201C8" w14:paraId="6E465A74" w14:textId="77777777" w:rsidTr="003D0E54">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56B346E" w14:textId="77777777" w:rsidR="00963F6D" w:rsidRPr="001201C8" w:rsidRDefault="00963F6D" w:rsidP="003D0E54">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CC73801" w14:textId="77777777" w:rsidR="00963F6D" w:rsidRPr="001201C8" w:rsidRDefault="00963F6D" w:rsidP="003D0E54">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1BC4240" w14:textId="77777777" w:rsidR="00963F6D" w:rsidRPr="001201C8" w:rsidRDefault="00963F6D" w:rsidP="003D0E54">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Pastabos</w:t>
            </w:r>
          </w:p>
        </w:tc>
      </w:tr>
      <w:tr w:rsidR="00963F6D" w:rsidRPr="001201C8" w14:paraId="53CD398F" w14:textId="77777777" w:rsidTr="003D0E54">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1C08FFBD" w14:textId="77777777" w:rsidR="00963F6D" w:rsidRPr="001201C8" w:rsidRDefault="00963F6D" w:rsidP="003D0E54">
            <w:pPr>
              <w:pStyle w:val="Style12"/>
              <w:widowControl/>
              <w:spacing w:line="240" w:lineRule="auto"/>
              <w:ind w:firstLine="52"/>
              <w:rPr>
                <w:rStyle w:val="FontStyle73"/>
                <w:rFonts w:ascii="Verdana" w:eastAsia="Calibri" w:hAnsi="Verdana"/>
                <w:sz w:val="24"/>
                <w:szCs w:val="24"/>
              </w:rPr>
            </w:pPr>
            <w:r w:rsidRPr="001201C8">
              <w:rPr>
                <w:rStyle w:val="FontStyle73"/>
                <w:rFonts w:ascii="Verdana" w:eastAsia="Calibri" w:hAnsi="Verdana"/>
                <w:sz w:val="24"/>
                <w:szCs w:val="24"/>
              </w:rPr>
              <w:lastRenderedPageBreak/>
              <w:t>1.13.1.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2047C935" w14:textId="77777777" w:rsidR="00963F6D" w:rsidRPr="001201C8" w:rsidRDefault="00963F6D" w:rsidP="003D0E54">
            <w:pPr>
              <w:pStyle w:val="Style12"/>
              <w:widowControl/>
              <w:spacing w:line="240" w:lineRule="auto"/>
              <w:ind w:right="151"/>
              <w:rPr>
                <w:rStyle w:val="FontStyle73"/>
                <w:rFonts w:ascii="Verdana" w:eastAsia="Calibri" w:hAnsi="Verdana"/>
                <w:sz w:val="24"/>
                <w:szCs w:val="24"/>
              </w:rPr>
            </w:pPr>
            <w:r w:rsidRPr="001201C8">
              <w:rPr>
                <w:rStyle w:val="FontStyle73"/>
                <w:rFonts w:ascii="Verdana" w:eastAsia="Calibri" w:hAnsi="Verdana"/>
                <w:sz w:val="24"/>
                <w:szCs w:val="24"/>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7CFEBE08" w14:textId="77777777" w:rsidR="00963F6D" w:rsidRPr="001201C8" w:rsidRDefault="00963F6D" w:rsidP="003D0E54">
            <w:pPr>
              <w:pStyle w:val="Style12"/>
              <w:widowControl/>
              <w:spacing w:line="240" w:lineRule="auto"/>
              <w:jc w:val="both"/>
              <w:rPr>
                <w:rStyle w:val="FontStyle73"/>
                <w:rFonts w:ascii="Verdana" w:eastAsia="Calibri" w:hAnsi="Verdana"/>
                <w:sz w:val="24"/>
                <w:szCs w:val="24"/>
              </w:rPr>
            </w:pPr>
            <w:r w:rsidRPr="001201C8">
              <w:rPr>
                <w:rStyle w:val="FontStyle73"/>
                <w:rFonts w:ascii="Verdana" w:eastAsia="Calibri" w:hAnsi="Verdana"/>
                <w:sz w:val="24"/>
                <w:szCs w:val="24"/>
              </w:rPr>
              <w:t>Prašymai teikiami CVP IS priemonėmis.</w:t>
            </w:r>
          </w:p>
        </w:tc>
      </w:tr>
      <w:tr w:rsidR="00963F6D" w:rsidRPr="001201C8" w14:paraId="196BA5FB" w14:textId="77777777" w:rsidTr="003D0E54">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325F826" w14:textId="77777777" w:rsidR="00963F6D" w:rsidRPr="001201C8" w:rsidRDefault="00963F6D" w:rsidP="003D0E54">
            <w:pPr>
              <w:pStyle w:val="Style12"/>
              <w:widowControl/>
              <w:spacing w:line="240" w:lineRule="auto"/>
              <w:ind w:right="252"/>
              <w:rPr>
                <w:rStyle w:val="FontStyle73"/>
                <w:rFonts w:ascii="Verdana" w:eastAsia="Calibri" w:hAnsi="Verdana"/>
                <w:sz w:val="24"/>
                <w:szCs w:val="24"/>
              </w:rPr>
            </w:pPr>
            <w:r w:rsidRPr="001201C8">
              <w:rPr>
                <w:rStyle w:val="FontStyle73"/>
                <w:rFonts w:ascii="Verdana" w:eastAsia="Calibri" w:hAnsi="Verdana"/>
                <w:sz w:val="24"/>
                <w:szCs w:val="24"/>
              </w:rPr>
              <w:t>1.13.2.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2AD6B12" w14:textId="77777777" w:rsidR="00963F6D" w:rsidRPr="001201C8" w:rsidRDefault="00963F6D" w:rsidP="003D0E54">
            <w:pPr>
              <w:pStyle w:val="Style12"/>
              <w:widowControl/>
              <w:spacing w:line="240" w:lineRule="auto"/>
              <w:ind w:right="158"/>
              <w:rPr>
                <w:rStyle w:val="FontStyle73"/>
                <w:rFonts w:ascii="Verdana" w:eastAsia="Calibri" w:hAnsi="Verdana"/>
                <w:sz w:val="24"/>
                <w:szCs w:val="24"/>
              </w:rPr>
            </w:pPr>
            <w:r w:rsidRPr="001201C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31F18442" w14:textId="77777777" w:rsidR="00963F6D" w:rsidRPr="001201C8" w:rsidRDefault="00963F6D" w:rsidP="003D0E54">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Visi paaiškinimai, patikslinimai skelbiami ir išsiunčiami CVP IS susirašinėjimo priemonėmis.</w:t>
            </w:r>
          </w:p>
        </w:tc>
      </w:tr>
      <w:tr w:rsidR="00963F6D" w:rsidRPr="001201C8" w14:paraId="5926A52D" w14:textId="77777777" w:rsidTr="003D0E54">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51CB4508" w14:textId="77777777" w:rsidR="00963F6D" w:rsidRPr="001201C8" w:rsidRDefault="00963F6D" w:rsidP="003D0E54">
            <w:pPr>
              <w:pStyle w:val="Style12"/>
              <w:widowControl/>
              <w:spacing w:line="240" w:lineRule="auto"/>
              <w:ind w:right="504"/>
              <w:rPr>
                <w:rStyle w:val="FontStyle73"/>
                <w:rFonts w:ascii="Verdana" w:eastAsia="Calibri" w:hAnsi="Verdana"/>
                <w:sz w:val="24"/>
                <w:szCs w:val="24"/>
              </w:rPr>
            </w:pPr>
            <w:r w:rsidRPr="001201C8">
              <w:rPr>
                <w:rStyle w:val="FontStyle73"/>
                <w:rFonts w:ascii="Verdana" w:eastAsia="Calibri" w:hAnsi="Verdana"/>
                <w:sz w:val="24"/>
                <w:szCs w:val="24"/>
              </w:rPr>
              <w:t>1.13.3.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241C3E"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A5C7CA5" w14:textId="77777777" w:rsidR="00963F6D" w:rsidRPr="001201C8" w:rsidRDefault="00963F6D" w:rsidP="003D0E54">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963F6D" w:rsidRPr="001201C8" w14:paraId="6D62CB8B" w14:textId="77777777" w:rsidTr="003D0E54">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3A9B8404"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7B247108"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011291B"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963F6D" w:rsidRPr="001201C8" w14:paraId="004DB445" w14:textId="77777777" w:rsidTr="003D0E54">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227926E"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43292E0C"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DD86306"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15B8D70"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Dalyvis gali atmesti tokį prašymą neprarasdamas teisės į savo pasiūlymo galiojimo užtikrinimą, kai jis reikalaujamas.</w:t>
            </w:r>
          </w:p>
        </w:tc>
      </w:tr>
      <w:tr w:rsidR="00963F6D" w:rsidRPr="001201C8" w14:paraId="0086EABC" w14:textId="77777777" w:rsidTr="003D0E54">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40095F7B"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2A0D62A"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F44E160" w14:textId="77777777" w:rsidR="00963F6D" w:rsidRPr="001201C8" w:rsidRDefault="00963F6D" w:rsidP="003D0E54">
            <w:pPr>
              <w:pStyle w:val="Style12"/>
              <w:spacing w:line="240" w:lineRule="auto"/>
              <w:ind w:right="130" w:firstLine="426"/>
              <w:rPr>
                <w:rFonts w:ascii="Verdana" w:hAnsi="Verdana"/>
              </w:rPr>
            </w:pPr>
          </w:p>
        </w:tc>
      </w:tr>
    </w:tbl>
    <w:p w14:paraId="0D158D48" w14:textId="47B14890" w:rsidR="00B842BC" w:rsidRPr="001201C8" w:rsidRDefault="00B842BC" w:rsidP="00F21E85">
      <w:pPr>
        <w:tabs>
          <w:tab w:val="left" w:pos="0"/>
          <w:tab w:val="left" w:pos="720"/>
          <w:tab w:val="left" w:pos="1134"/>
        </w:tabs>
        <w:jc w:val="both"/>
        <w:rPr>
          <w:rFonts w:ascii="Verdana" w:hAnsi="Verdana"/>
        </w:rPr>
      </w:pPr>
    </w:p>
    <w:p w14:paraId="0ED9B357" w14:textId="449C3123" w:rsidR="00B842BC" w:rsidRPr="001201C8" w:rsidRDefault="00B842BC" w:rsidP="00CC769C">
      <w:pPr>
        <w:pStyle w:val="Antrat"/>
        <w:numPr>
          <w:ilvl w:val="0"/>
          <w:numId w:val="14"/>
        </w:numPr>
        <w:jc w:val="center"/>
        <w:rPr>
          <w:rFonts w:ascii="Verdana" w:hAnsi="Verdana" w:cs="Times New Roman"/>
          <w:color w:val="auto"/>
          <w:sz w:val="24"/>
          <w:szCs w:val="24"/>
          <w:lang w:val="lt-LT"/>
        </w:rPr>
      </w:pPr>
      <w:bookmarkStart w:id="5" w:name="_Toc488998668"/>
      <w:bookmarkStart w:id="6" w:name="_Toc513036"/>
      <w:bookmarkStart w:id="7" w:name="_Toc214278494"/>
      <w:bookmarkEnd w:id="5"/>
      <w:r w:rsidRPr="001201C8">
        <w:rPr>
          <w:rFonts w:ascii="Verdana" w:hAnsi="Verdana" w:cs="Times New Roman"/>
          <w:color w:val="auto"/>
          <w:sz w:val="24"/>
          <w:szCs w:val="24"/>
          <w:lang w:val="lt-LT"/>
        </w:rPr>
        <w:t>PIRKIMO OBJEKTAS</w:t>
      </w:r>
      <w:bookmarkEnd w:id="6"/>
      <w:bookmarkEnd w:id="7"/>
    </w:p>
    <w:p w14:paraId="2D3C17DE" w14:textId="1CA7A4A8" w:rsidR="00E675C6" w:rsidRPr="001201C8" w:rsidRDefault="00E675C6" w:rsidP="009C3336">
      <w:pPr>
        <w:jc w:val="both"/>
        <w:rPr>
          <w:rFonts w:ascii="Verdana" w:hAnsi="Verdana"/>
          <w:b/>
          <w:bCs/>
          <w:shd w:val="clear" w:color="auto" w:fill="FFFFFF"/>
        </w:rPr>
      </w:pPr>
    </w:p>
    <w:p w14:paraId="76FDA2FB" w14:textId="7B626853" w:rsidR="009C3336" w:rsidRPr="001201C8" w:rsidRDefault="009C3336" w:rsidP="00593033">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lastRenderedPageBreak/>
        <w:t xml:space="preserve">Pirkimo objektas – </w:t>
      </w:r>
      <w:r w:rsidRPr="001201C8">
        <w:rPr>
          <w:rFonts w:ascii="Verdana" w:hAnsi="Verdana"/>
          <w:b/>
          <w:bCs/>
          <w:sz w:val="24"/>
          <w:szCs w:val="24"/>
        </w:rPr>
        <w:t>mėsa ir mėsos produktai</w:t>
      </w:r>
      <w:r w:rsidRPr="001201C8">
        <w:rPr>
          <w:rFonts w:ascii="Verdana" w:hAnsi="Verdana"/>
          <w:sz w:val="24"/>
          <w:szCs w:val="24"/>
        </w:rPr>
        <w:t xml:space="preserve"> (toliau tekste įvardijama bendra sąvoka – Prekės). Pirkimo objekto BVPŽ kodas: 15100000-9 „Gyvūninės kilmės produktai, mėsa ir mėsos produktai“.</w:t>
      </w:r>
    </w:p>
    <w:p w14:paraId="0B844FB2" w14:textId="0087DB88" w:rsidR="00F81BC2" w:rsidRPr="001201C8" w:rsidRDefault="00F81BC2" w:rsidP="00593033">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shd w:val="clear" w:color="auto" w:fill="FFFFFF"/>
        </w:rPr>
        <w:t xml:space="preserve">Pirkimo objektas </w:t>
      </w:r>
      <w:r w:rsidRPr="001201C8">
        <w:rPr>
          <w:rFonts w:ascii="Verdana" w:eastAsia="Times New Roman" w:hAnsi="Verdana"/>
          <w:sz w:val="24"/>
          <w:szCs w:val="24"/>
        </w:rPr>
        <w:t xml:space="preserve">į dalis neskaidomas, </w:t>
      </w:r>
      <w:r w:rsidRPr="001201C8">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5A8DFE24" w:rsidR="00F81BC2" w:rsidRPr="001201C8" w:rsidRDefault="00F81BC2" w:rsidP="00F81BC2">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shd w:val="clear" w:color="auto" w:fill="FFFFFF"/>
        </w:rPr>
        <w:t>Ši</w:t>
      </w:r>
      <w:r w:rsidR="002B4F08" w:rsidRPr="001201C8">
        <w:rPr>
          <w:rFonts w:ascii="Verdana" w:hAnsi="Verdana"/>
          <w:sz w:val="24"/>
          <w:szCs w:val="24"/>
          <w:shd w:val="clear" w:color="auto" w:fill="FFFFFF"/>
        </w:rPr>
        <w:t xml:space="preserve">s </w:t>
      </w:r>
      <w:r w:rsidRPr="001201C8">
        <w:rPr>
          <w:rFonts w:ascii="Verdana" w:hAnsi="Verdana"/>
          <w:sz w:val="24"/>
          <w:szCs w:val="24"/>
          <w:shd w:val="clear" w:color="auto" w:fill="FFFFFF"/>
        </w:rPr>
        <w:t xml:space="preserve">pirkimo objektas į dalis neskaidomas, kadangi maisto produktai švietimo įstaigai perkami organizuojant pirkimus kiekvienai maisto produkto grupei, atsižvelgiant į maisto produktų rūšį, t. y. pirkimo objektas jau yra išskaidytas. Dėl pirkimo papildomo neskaidymo į dalis potencialių tiekėjų skaičius neturėtų keistis, nes perkama viena maisto produktų grupė – </w:t>
      </w:r>
      <w:r w:rsidR="00E14FA4" w:rsidRPr="001201C8">
        <w:rPr>
          <w:rFonts w:ascii="Verdana" w:hAnsi="Verdana"/>
          <w:sz w:val="24"/>
          <w:szCs w:val="24"/>
          <w:shd w:val="clear" w:color="auto" w:fill="FFFFFF"/>
        </w:rPr>
        <w:t>mėsa ir mėsos produktai</w:t>
      </w:r>
      <w:r w:rsidRPr="001201C8">
        <w:rPr>
          <w:rFonts w:ascii="Verdana" w:hAnsi="Verdana"/>
          <w:sz w:val="24"/>
          <w:szCs w:val="24"/>
          <w:shd w:val="clear" w:color="auto" w:fill="FFFFFF"/>
        </w:rPr>
        <w:t xml:space="preserve">, kurią gali pasiūlyti maisto produktų tiekėjai ir/ar gamintojai. Pirkimas neskaidant objekto į papildomas dalis yra tikslingas, kadangi perkant didelį kiekį </w:t>
      </w:r>
      <w:r w:rsidR="009C1BF8" w:rsidRPr="001201C8">
        <w:rPr>
          <w:rFonts w:ascii="Verdana" w:hAnsi="Verdana"/>
          <w:sz w:val="24"/>
          <w:szCs w:val="24"/>
          <w:shd w:val="clear" w:color="auto" w:fill="FFFFFF"/>
        </w:rPr>
        <w:t>mėsos ir mėsos produktų</w:t>
      </w:r>
      <w:r w:rsidRPr="001201C8">
        <w:rPr>
          <w:rFonts w:ascii="Verdana" w:hAnsi="Verdana"/>
          <w:sz w:val="24"/>
          <w:szCs w:val="24"/>
          <w:shd w:val="clear" w:color="auto" w:fill="FFFFFF"/>
        </w:rPr>
        <w:t xml:space="preserve">, tikėtina, kad tiekėjas pasiūlys </w:t>
      </w:r>
      <w:r w:rsidR="009C1BF8" w:rsidRPr="001201C8">
        <w:rPr>
          <w:rFonts w:ascii="Verdana" w:hAnsi="Verdana"/>
          <w:sz w:val="24"/>
          <w:szCs w:val="24"/>
          <w:shd w:val="clear" w:color="auto" w:fill="FFFFFF"/>
        </w:rPr>
        <w:t>prekes</w:t>
      </w:r>
      <w:r w:rsidRPr="001201C8">
        <w:rPr>
          <w:rFonts w:ascii="Verdana" w:hAnsi="Verdana"/>
          <w:sz w:val="24"/>
          <w:szCs w:val="24"/>
          <w:shd w:val="clear" w:color="auto" w:fill="FFFFFF"/>
        </w:rPr>
        <w:t xml:space="preserve"> įsigyti palankesnėmis sąlygomis nei perkant mažesnį kiekį. Be to, išskaidžius pirkimo objektą (</w:t>
      </w:r>
      <w:r w:rsidR="009C1BF8" w:rsidRPr="001201C8">
        <w:rPr>
          <w:rFonts w:ascii="Verdana" w:hAnsi="Verdana"/>
          <w:sz w:val="24"/>
          <w:szCs w:val="24"/>
          <w:shd w:val="clear" w:color="auto" w:fill="FFFFFF"/>
        </w:rPr>
        <w:t>mėsą ir mėsos produktus</w:t>
      </w:r>
      <w:r w:rsidRPr="001201C8">
        <w:rPr>
          <w:rFonts w:ascii="Verdana" w:hAnsi="Verdana"/>
          <w:sz w:val="24"/>
          <w:szCs w:val="24"/>
          <w:shd w:val="clear" w:color="auto" w:fill="FFFFFF"/>
        </w:rPr>
        <w:t>)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1201C8" w:rsidRDefault="00F81BC2" w:rsidP="00F55AF7">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1201C8" w:rsidRDefault="00E675C6" w:rsidP="00E675C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t xml:space="preserve">Tiekėjo pasiūlymas turi būti parengtas pagal pirkimo sąlygų </w:t>
      </w:r>
      <w:r w:rsidRPr="001201C8">
        <w:rPr>
          <w:rFonts w:ascii="Verdana" w:hAnsi="Verdana"/>
          <w:sz w:val="24"/>
          <w:szCs w:val="24"/>
        </w:rPr>
        <w:fldChar w:fldCharType="begin"/>
      </w:r>
      <w:r w:rsidRPr="001201C8">
        <w:rPr>
          <w:rFonts w:ascii="Verdana" w:hAnsi="Verdana"/>
          <w:sz w:val="24"/>
          <w:szCs w:val="24"/>
        </w:rPr>
        <w:instrText xml:space="preserve"> REF _Ref69401645 \r \h  \* MERGEFORMAT </w:instrText>
      </w:r>
      <w:r w:rsidRPr="001201C8">
        <w:rPr>
          <w:rFonts w:ascii="Verdana" w:hAnsi="Verdana"/>
          <w:sz w:val="24"/>
          <w:szCs w:val="24"/>
        </w:rPr>
      </w:r>
      <w:r w:rsidRPr="001201C8">
        <w:rPr>
          <w:rFonts w:ascii="Verdana" w:hAnsi="Verdana"/>
          <w:sz w:val="24"/>
          <w:szCs w:val="24"/>
        </w:rPr>
        <w:fldChar w:fldCharType="separate"/>
      </w:r>
      <w:r w:rsidRPr="001201C8">
        <w:rPr>
          <w:rFonts w:ascii="Verdana" w:hAnsi="Verdana"/>
          <w:sz w:val="24"/>
          <w:szCs w:val="24"/>
        </w:rPr>
        <w:t>1</w:t>
      </w:r>
      <w:r w:rsidRPr="001201C8">
        <w:rPr>
          <w:rFonts w:ascii="Verdana" w:hAnsi="Verdana"/>
          <w:sz w:val="24"/>
          <w:szCs w:val="24"/>
        </w:rPr>
        <w:fldChar w:fldCharType="end"/>
      </w:r>
      <w:r w:rsidRPr="001201C8">
        <w:rPr>
          <w:rFonts w:ascii="Verdana" w:hAnsi="Verdana"/>
          <w:sz w:val="24"/>
          <w:szCs w:val="24"/>
        </w:rPr>
        <w:t xml:space="preserve"> priedo reikalavimus.</w:t>
      </w:r>
    </w:p>
    <w:p w14:paraId="6286BAAF" w14:textId="77777777" w:rsidR="009C3336" w:rsidRPr="001201C8" w:rsidRDefault="00E675C6"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eastAsiaTheme="minorEastAsia" w:hAnsi="Verdana"/>
          <w:sz w:val="24"/>
          <w:szCs w:val="24"/>
          <w:lang w:eastAsia="lt-LT"/>
        </w:rPr>
        <w:t>Pirkimo objekto techninė specifikacija, reikalavimai ir orientaciniai kiekiai pateikiami pirkimo sąlygų 1, 3 ir 4 prieduose.</w:t>
      </w:r>
    </w:p>
    <w:p w14:paraId="692CC60B" w14:textId="3F59C1BB" w:rsidR="009C3336" w:rsidRPr="001201C8" w:rsidRDefault="00B67654"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1201C8">
        <w:rPr>
          <w:rFonts w:ascii="Verdana" w:hAnsi="Verdana"/>
          <w:b/>
          <w:bCs/>
          <w:kern w:val="2"/>
          <w:sz w:val="24"/>
          <w:szCs w:val="24"/>
        </w:rPr>
        <w:t>13 (trylika) mėnesių</w:t>
      </w:r>
      <w:r w:rsidRPr="001201C8">
        <w:rPr>
          <w:rFonts w:ascii="Verdana" w:hAnsi="Verdana"/>
          <w:kern w:val="2"/>
          <w:sz w:val="24"/>
          <w:szCs w:val="24"/>
        </w:rPr>
        <w:t xml:space="preserve">. </w:t>
      </w:r>
      <w:r w:rsidRPr="001201C8">
        <w:rPr>
          <w:rFonts w:ascii="Verdana" w:hAnsi="Verdana"/>
          <w:sz w:val="24"/>
          <w:szCs w:val="24"/>
        </w:rPr>
        <w:t xml:space="preserve">Sutarties galiojimo terminą sudaro: </w:t>
      </w:r>
      <w:r w:rsidRPr="001201C8">
        <w:rPr>
          <w:rFonts w:ascii="Verdana" w:hAnsi="Verdana"/>
          <w:b/>
          <w:bCs/>
          <w:sz w:val="24"/>
          <w:szCs w:val="24"/>
        </w:rPr>
        <w:t>12 (dvylikos) mėnesių</w:t>
      </w:r>
      <w:r w:rsidRPr="001201C8">
        <w:rPr>
          <w:rFonts w:ascii="Verdana" w:hAnsi="Verdana"/>
          <w:sz w:val="24"/>
          <w:szCs w:val="24"/>
        </w:rPr>
        <w:t xml:space="preserve"> Prekių teikimo terminas, </w:t>
      </w:r>
      <w:r w:rsidRPr="001201C8">
        <w:rPr>
          <w:rFonts w:ascii="Verdana" w:hAnsi="Verdana"/>
          <w:b/>
          <w:bCs/>
          <w:sz w:val="24"/>
          <w:szCs w:val="24"/>
        </w:rPr>
        <w:t>30 (trisdešimt) k. d.</w:t>
      </w:r>
      <w:r w:rsidRPr="001201C8">
        <w:rPr>
          <w:rFonts w:ascii="Verdana" w:hAnsi="Verdana"/>
          <w:sz w:val="24"/>
          <w:szCs w:val="24"/>
        </w:rPr>
        <w:t xml:space="preserve"> apmokėjimo už pristatytas Prekes terminas</w:t>
      </w:r>
      <w:r w:rsidR="009C3336" w:rsidRPr="001201C8">
        <w:rPr>
          <w:rFonts w:ascii="Verdana" w:hAnsi="Verdana"/>
          <w:sz w:val="24"/>
          <w:szCs w:val="24"/>
        </w:rPr>
        <w:t>.</w:t>
      </w:r>
    </w:p>
    <w:p w14:paraId="0E08C649" w14:textId="5CFEBB7D" w:rsidR="00E675C6" w:rsidRPr="001201C8" w:rsidRDefault="00B67654"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Jei nebus išnaudota Pradinės Sutarties vertė ir nei viena iš Šalių, likus 20 (dvidešimt) dienų iki Sutarties pabaigos, nepraneš apie norą ją nutraukti, Sutartis gali būti pratęsiama </w:t>
      </w:r>
      <w:r w:rsidRPr="001201C8">
        <w:rPr>
          <w:rFonts w:ascii="Verdana" w:hAnsi="Verdana"/>
          <w:b/>
          <w:bCs/>
          <w:kern w:val="2"/>
          <w:sz w:val="24"/>
          <w:szCs w:val="24"/>
        </w:rPr>
        <w:t xml:space="preserve">1 (vieną) kartą 6 (šešiems) mėnesiams </w:t>
      </w:r>
      <w:r w:rsidRPr="001201C8">
        <w:rPr>
          <w:rFonts w:ascii="Verdana" w:hAnsi="Verdana"/>
          <w:kern w:val="2"/>
          <w:sz w:val="24"/>
          <w:szCs w:val="24"/>
        </w:rPr>
        <w:t>sudarant rašytinį susitarimą tarp šalių</w:t>
      </w:r>
      <w:r w:rsidR="00E675C6" w:rsidRPr="001201C8">
        <w:rPr>
          <w:rFonts w:ascii="Verdana" w:hAnsi="Verdana"/>
          <w:sz w:val="24"/>
          <w:szCs w:val="24"/>
        </w:rPr>
        <w:t>.</w:t>
      </w:r>
    </w:p>
    <w:p w14:paraId="69577C50" w14:textId="08968F0D" w:rsidR="0089533A" w:rsidRPr="001201C8" w:rsidRDefault="0089533A" w:rsidP="009C333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Prekės pristatomos šiais adresais pagal atskirus užsakymus:</w:t>
      </w:r>
    </w:p>
    <w:p w14:paraId="666CB5A5" w14:textId="4D2B7122" w:rsidR="004E5F7E"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Uosupio</w:t>
      </w:r>
      <w:proofErr w:type="spellEnd"/>
      <w:r w:rsidRPr="001201C8">
        <w:rPr>
          <w:rFonts w:ascii="Verdana" w:eastAsia="Times New Roman" w:hAnsi="Verdana"/>
          <w:kern w:val="2"/>
          <w:sz w:val="24"/>
          <w:szCs w:val="24"/>
        </w:rPr>
        <w:t xml:space="preserve"> g. 2, Marijampolė, LT-68160;</w:t>
      </w:r>
    </w:p>
    <w:p w14:paraId="7EAE2DC9" w14:textId="169FF621"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Mokolų g. 69, Marijampolė, LT-68163;</w:t>
      </w:r>
    </w:p>
    <w:p w14:paraId="79434AA6" w14:textId="11B1FC20"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Mokolų g. 11, Marijampolė, LT-68172;</w:t>
      </w:r>
    </w:p>
    <w:p w14:paraId="63BAC9EF" w14:textId="74220A93"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K. Griniaus g. 12A, Marijampolė, LT-68282;</w:t>
      </w:r>
    </w:p>
    <w:p w14:paraId="6273C41C" w14:textId="58FC9705"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R. Juknevičiaus g. 80, Marijampolė, LT-68192;</w:t>
      </w:r>
    </w:p>
    <w:p w14:paraId="6D85D931" w14:textId="6D3A9120"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Draugystės g. 5A, Marijampolė, LT-68255;</w:t>
      </w:r>
    </w:p>
    <w:p w14:paraId="6154BF4A" w14:textId="7ADE718E"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Rasos g. 21, Marijampolė, LT-68187;</w:t>
      </w:r>
    </w:p>
    <w:p w14:paraId="76E714F1" w14:textId="42B75B62"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P. Vaičaičio g. 24, Marijampolė, LT-68292;</w:t>
      </w:r>
    </w:p>
    <w:p w14:paraId="6CE34993" w14:textId="21A3DEA1"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lastRenderedPageBreak/>
        <w:t>Jaunimo g. 3, Marijampolė, LT-68247;</w:t>
      </w:r>
    </w:p>
    <w:p w14:paraId="442BF9DB" w14:textId="26A07E3D"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Žemaitės g. 25, Marijampolė, LT-68263;</w:t>
      </w:r>
    </w:p>
    <w:p w14:paraId="4568B438" w14:textId="7617A307"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Vasario 16-osios g. 3, Marijampolė, LT-68299;</w:t>
      </w:r>
    </w:p>
    <w:p w14:paraId="476362E2" w14:textId="03D63E94"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Nausupės</w:t>
      </w:r>
      <w:proofErr w:type="spellEnd"/>
      <w:r w:rsidRPr="001201C8">
        <w:rPr>
          <w:rFonts w:ascii="Verdana" w:eastAsia="Times New Roman" w:hAnsi="Verdana"/>
          <w:kern w:val="2"/>
          <w:sz w:val="24"/>
          <w:szCs w:val="24"/>
        </w:rPr>
        <w:t xml:space="preserve"> skg. 4, Patašinės k., Marijampolės sav., LT-69104.</w:t>
      </w:r>
    </w:p>
    <w:p w14:paraId="20826AF5" w14:textId="77777777" w:rsidR="00E675C6" w:rsidRPr="001201C8" w:rsidRDefault="00E675C6" w:rsidP="009C333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D774A95" w14:textId="77777777" w:rsidR="00E675C6" w:rsidRPr="001201C8" w:rsidRDefault="00E675C6" w:rsidP="00C36B03">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1201C8" w:rsidRDefault="00E675C6" w:rsidP="00E675C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Pirkimą laimėjęs tiekėjas pateikto sutarties projekto turinio (pirkimo sąlygų 3 priedas) keisti negali.</w:t>
      </w:r>
    </w:p>
    <w:p w14:paraId="520184F5" w14:textId="77A1806B" w:rsidR="00E675C6" w:rsidRPr="001201C8" w:rsidRDefault="00E675C6" w:rsidP="00E675C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Šiame pirkime Prekėms taikomi </w:t>
      </w:r>
      <w:r w:rsidRPr="001201C8">
        <w:rPr>
          <w:rFonts w:ascii="Verdana" w:hAnsi="Verdana"/>
          <w:b/>
          <w:bCs/>
          <w:kern w:val="2"/>
          <w:sz w:val="24"/>
          <w:szCs w:val="24"/>
          <w:shd w:val="clear" w:color="auto" w:fill="FFFFFF"/>
        </w:rPr>
        <w:t>Aplinkosauginiai kriterijai</w:t>
      </w:r>
      <w:r w:rsidRPr="001201C8">
        <w:rPr>
          <w:rFonts w:ascii="Verdana" w:hAnsi="Verdana"/>
          <w:kern w:val="2"/>
          <w:sz w:val="24"/>
          <w:szCs w:val="24"/>
          <w:shd w:val="clear" w:color="auto" w:fill="FFFFFF"/>
        </w:rPr>
        <w:t xml:space="preserve">, kurie nustatomi vadovaujantis </w:t>
      </w:r>
      <w:r w:rsidRPr="001201C8">
        <w:rPr>
          <w:rFonts w:ascii="Verdana" w:hAnsi="Verdana"/>
          <w:kern w:val="2"/>
          <w:sz w:val="24"/>
          <w:szCs w:val="24"/>
        </w:rPr>
        <w:t>Aplinkos apsaugos kriterijų taikymo, vykdant žaliuosius pirkimus, tvarkos aprašo, patvirtinto 2011 m. birželio 28 d. įsakymu D1-508</w:t>
      </w:r>
      <w:r w:rsidRPr="001201C8">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1201C8">
        <w:rPr>
          <w:rFonts w:ascii="Verdana" w:hAnsi="Verdana"/>
          <w:kern w:val="2"/>
          <w:sz w:val="24"/>
          <w:szCs w:val="24"/>
          <w:shd w:val="clear" w:color="auto" w:fill="FFFFFF"/>
        </w:rPr>
        <w:t>apunkčio</w:t>
      </w:r>
      <w:r w:rsidRPr="001201C8">
        <w:rPr>
          <w:rFonts w:ascii="Verdana" w:hAnsi="Verdana"/>
          <w:kern w:val="2"/>
          <w:sz w:val="24"/>
          <w:szCs w:val="24"/>
          <w:shd w:val="clear" w:color="auto" w:fill="FFFFFF"/>
        </w:rPr>
        <w:t xml:space="preserve"> </w:t>
      </w:r>
      <w:r w:rsidR="0089533A" w:rsidRPr="001201C8">
        <w:rPr>
          <w:rFonts w:ascii="Verdana" w:hAnsi="Verdana"/>
          <w:kern w:val="2"/>
          <w:sz w:val="24"/>
          <w:szCs w:val="24"/>
          <w:shd w:val="clear" w:color="auto" w:fill="FFFFFF"/>
        </w:rPr>
        <w:t xml:space="preserve">2 priedo II skyriaus „Pakuotės“ ir VIII skyriaus „Maisto produktai ir maitinimo paslaugos“ nuostatomis (dėl </w:t>
      </w:r>
      <w:r w:rsidR="00C36B03" w:rsidRPr="001201C8">
        <w:rPr>
          <w:rFonts w:ascii="Verdana" w:hAnsi="Verdana"/>
          <w:kern w:val="2"/>
          <w:sz w:val="24"/>
          <w:szCs w:val="24"/>
          <w:shd w:val="clear" w:color="auto" w:fill="FFFFFF"/>
        </w:rPr>
        <w:t xml:space="preserve">aplinkos apsaugos </w:t>
      </w:r>
      <w:r w:rsidR="0089533A" w:rsidRPr="001201C8">
        <w:rPr>
          <w:rFonts w:ascii="Verdana" w:hAnsi="Verdana"/>
          <w:kern w:val="2"/>
          <w:sz w:val="24"/>
          <w:szCs w:val="24"/>
          <w:shd w:val="clear" w:color="auto" w:fill="FFFFFF"/>
        </w:rPr>
        <w:t xml:space="preserve">reikalavimų taikymo žiūrėti Sutarties projekto </w:t>
      </w:r>
      <w:r w:rsidR="000305BF" w:rsidRPr="001201C8">
        <w:rPr>
          <w:rFonts w:ascii="Verdana" w:hAnsi="Verdana"/>
          <w:kern w:val="2"/>
          <w:sz w:val="24"/>
          <w:szCs w:val="24"/>
          <w:shd w:val="clear" w:color="auto" w:fill="FFFFFF"/>
        </w:rPr>
        <w:t xml:space="preserve">Specialiųjų sąlygų </w:t>
      </w:r>
      <w:r w:rsidR="0089533A" w:rsidRPr="001201C8">
        <w:rPr>
          <w:rFonts w:ascii="Verdana" w:hAnsi="Verdana"/>
          <w:kern w:val="2"/>
          <w:sz w:val="24"/>
          <w:szCs w:val="24"/>
          <w:shd w:val="clear" w:color="auto" w:fill="FFFFFF"/>
        </w:rPr>
        <w:t>12</w:t>
      </w:r>
      <w:r w:rsidR="000305BF" w:rsidRPr="001201C8">
        <w:rPr>
          <w:rFonts w:ascii="Verdana" w:hAnsi="Verdana"/>
          <w:kern w:val="2"/>
          <w:sz w:val="24"/>
          <w:szCs w:val="24"/>
          <w:shd w:val="clear" w:color="auto" w:fill="FFFFFF"/>
        </w:rPr>
        <w:t>.</w:t>
      </w:r>
      <w:r w:rsidR="0089533A" w:rsidRPr="001201C8">
        <w:rPr>
          <w:rFonts w:ascii="Verdana" w:hAnsi="Verdana"/>
          <w:kern w:val="2"/>
          <w:sz w:val="24"/>
          <w:szCs w:val="24"/>
          <w:shd w:val="clear" w:color="auto" w:fill="FFFFFF"/>
        </w:rPr>
        <w:t xml:space="preserve">1 ir </w:t>
      </w:r>
      <w:r w:rsidR="000305BF" w:rsidRPr="001201C8">
        <w:rPr>
          <w:rFonts w:ascii="Verdana" w:hAnsi="Verdana"/>
          <w:kern w:val="2"/>
          <w:sz w:val="24"/>
          <w:szCs w:val="24"/>
          <w:shd w:val="clear" w:color="auto" w:fill="FFFFFF"/>
        </w:rPr>
        <w:t>12.2.</w:t>
      </w:r>
      <w:r w:rsidR="0089533A" w:rsidRPr="001201C8">
        <w:rPr>
          <w:rFonts w:ascii="Verdana" w:hAnsi="Verdana"/>
          <w:kern w:val="2"/>
          <w:sz w:val="24"/>
          <w:szCs w:val="24"/>
          <w:shd w:val="clear" w:color="auto" w:fill="FFFFFF"/>
        </w:rPr>
        <w:t xml:space="preserve"> punkt</w:t>
      </w:r>
      <w:r w:rsidR="000305BF" w:rsidRPr="001201C8">
        <w:rPr>
          <w:rFonts w:ascii="Verdana" w:hAnsi="Verdana"/>
          <w:kern w:val="2"/>
          <w:sz w:val="24"/>
          <w:szCs w:val="24"/>
          <w:shd w:val="clear" w:color="auto" w:fill="FFFFFF"/>
        </w:rPr>
        <w:t>us</w:t>
      </w:r>
      <w:r w:rsidR="0089533A" w:rsidRPr="001201C8">
        <w:rPr>
          <w:rFonts w:ascii="Verdana" w:hAnsi="Verdana"/>
          <w:kern w:val="2"/>
          <w:sz w:val="24"/>
          <w:szCs w:val="24"/>
          <w:shd w:val="clear" w:color="auto" w:fill="FFFFFF"/>
        </w:rPr>
        <w:t>).</w:t>
      </w:r>
    </w:p>
    <w:p w14:paraId="6D8B8CDB" w14:textId="77777777" w:rsidR="00B842BC" w:rsidRPr="001201C8" w:rsidRDefault="00B842BC" w:rsidP="008644F4">
      <w:pPr>
        <w:pStyle w:val="Pagrindinistekstas"/>
        <w:spacing w:after="0" w:line="240" w:lineRule="auto"/>
        <w:jc w:val="both"/>
        <w:rPr>
          <w:rFonts w:ascii="Verdana" w:hAnsi="Verdana"/>
          <w:lang w:eastAsia="lt-LT"/>
        </w:rPr>
      </w:pPr>
    </w:p>
    <w:p w14:paraId="1DA7AD04" w14:textId="77777777" w:rsidR="00B842BC" w:rsidRPr="001201C8" w:rsidRDefault="00B842BC" w:rsidP="008644F4">
      <w:pPr>
        <w:pStyle w:val="Antrat"/>
        <w:numPr>
          <w:ilvl w:val="0"/>
          <w:numId w:val="14"/>
        </w:numPr>
        <w:jc w:val="center"/>
        <w:rPr>
          <w:rFonts w:ascii="Verdana" w:hAnsi="Verdana" w:cs="Times New Roman"/>
          <w:color w:val="auto"/>
          <w:sz w:val="24"/>
          <w:szCs w:val="24"/>
          <w:lang w:val="lt-LT"/>
        </w:rPr>
      </w:pPr>
      <w:bookmarkStart w:id="8" w:name="_Toc488998669"/>
      <w:bookmarkStart w:id="9" w:name="_Toc513037"/>
      <w:bookmarkStart w:id="10" w:name="_Toc214278495"/>
      <w:bookmarkEnd w:id="8"/>
      <w:r w:rsidRPr="001201C8">
        <w:rPr>
          <w:rFonts w:ascii="Verdana" w:hAnsi="Verdana" w:cs="Times New Roman"/>
          <w:color w:val="auto"/>
          <w:sz w:val="24"/>
          <w:szCs w:val="24"/>
          <w:lang w:val="lt-LT"/>
        </w:rPr>
        <w:t xml:space="preserve">TIEKĖJŲ PAŠALINIMO PAGRINDAI </w:t>
      </w:r>
      <w:bookmarkEnd w:id="9"/>
      <w:r w:rsidRPr="001201C8">
        <w:rPr>
          <w:rFonts w:ascii="Verdana" w:hAnsi="Verdana" w:cs="Times New Roman"/>
          <w:color w:val="auto"/>
          <w:sz w:val="24"/>
          <w:szCs w:val="24"/>
          <w:lang w:val="lt-LT"/>
        </w:rPr>
        <w:t>IR REIKALAUJAMA KVALIFIKACIJA</w:t>
      </w:r>
      <w:bookmarkEnd w:id="10"/>
    </w:p>
    <w:p w14:paraId="44A524E1" w14:textId="07A5B683" w:rsidR="00B842BC" w:rsidRPr="001201C8" w:rsidRDefault="00B842BC" w:rsidP="008644F4">
      <w:pPr>
        <w:pStyle w:val="Antrat"/>
        <w:rPr>
          <w:rFonts w:ascii="Verdana" w:hAnsi="Verdana"/>
          <w:sz w:val="24"/>
          <w:szCs w:val="24"/>
          <w:lang w:val="lt-LT"/>
        </w:rPr>
      </w:pPr>
    </w:p>
    <w:p w14:paraId="6B08851E" w14:textId="77777777" w:rsidR="006A632A" w:rsidRPr="001201C8" w:rsidRDefault="006A632A" w:rsidP="00210730">
      <w:pPr>
        <w:pStyle w:val="Body2"/>
        <w:numPr>
          <w:ilvl w:val="1"/>
          <w:numId w:val="14"/>
        </w:numPr>
        <w:tabs>
          <w:tab w:val="left" w:pos="567"/>
          <w:tab w:val="left" w:pos="709"/>
        </w:tabs>
        <w:spacing w:after="0"/>
        <w:ind w:left="0" w:firstLine="1134"/>
        <w:rPr>
          <w:rFonts w:ascii="Verdana" w:hAnsi="Verdana" w:cs="Times New Roman"/>
          <w:color w:val="00000A"/>
          <w:sz w:val="24"/>
          <w:szCs w:val="24"/>
          <w:lang w:val="lt-LT" w:eastAsia="en-US"/>
        </w:rPr>
      </w:pPr>
      <w:bookmarkStart w:id="11" w:name="_Ref96676198"/>
      <w:r w:rsidRPr="001201C8">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1201C8">
        <w:rPr>
          <w:rFonts w:ascii="Verdana" w:hAnsi="Verdana"/>
          <w:kern w:val="16"/>
          <w:sz w:val="24"/>
          <w:szCs w:val="24"/>
          <w:lang w:val="lt-LT"/>
        </w:rPr>
        <w:t>.</w:t>
      </w:r>
    </w:p>
    <w:p w14:paraId="40E7C4F0" w14:textId="372BD6EB" w:rsidR="006A632A" w:rsidRPr="001201C8" w:rsidRDefault="006A632A" w:rsidP="00076AF7">
      <w:pPr>
        <w:pStyle w:val="Body2"/>
        <w:numPr>
          <w:ilvl w:val="1"/>
          <w:numId w:val="14"/>
        </w:numPr>
        <w:tabs>
          <w:tab w:val="left" w:pos="567"/>
          <w:tab w:val="left" w:pos="709"/>
        </w:tabs>
        <w:spacing w:after="0"/>
        <w:ind w:left="0" w:firstLine="1134"/>
        <w:rPr>
          <w:rFonts w:ascii="Verdana" w:hAnsi="Verdana"/>
          <w:kern w:val="16"/>
          <w:sz w:val="24"/>
          <w:szCs w:val="24"/>
          <w:lang w:val="lt-LT"/>
        </w:rPr>
      </w:pPr>
      <w:r w:rsidRPr="001201C8">
        <w:rPr>
          <w:rFonts w:ascii="Verdana" w:hAnsi="Verdana"/>
          <w:kern w:val="16"/>
          <w:sz w:val="24"/>
          <w:szCs w:val="24"/>
          <w:lang w:val="lt-LT"/>
        </w:rPr>
        <w:t xml:space="preserve">Tiekėjai, dalyvaujantys pirkime, pareikšdami, kad nėra tiekėjo pašalinimo pagrindų ir, kad jie tenkina pirkimo dokumentuose nustatytus reikalavimus, turi pateikti </w:t>
      </w:r>
      <w:r w:rsidRPr="001201C8">
        <w:rPr>
          <w:rFonts w:ascii="Verdana" w:hAnsi="Verdana" w:cs="Times New Roman"/>
          <w:kern w:val="16"/>
          <w:sz w:val="24"/>
          <w:szCs w:val="24"/>
          <w:lang w:val="lt-LT"/>
        </w:rPr>
        <w:t>užpildytą pirkimo sąlygų 2 priedą „Europos bendrasis viešųjų pirkimų dokumentas“ (toliau – EBVPD) pagal VPĮ 50 straipsnyje nustatytus reikalavimus</w:t>
      </w:r>
      <w:r w:rsidR="00E6097D" w:rsidRPr="001201C8">
        <w:rPr>
          <w:rFonts w:ascii="Verdana" w:hAnsi="Verdana" w:cs="Times New Roman"/>
          <w:kern w:val="16"/>
          <w:sz w:val="24"/>
          <w:szCs w:val="24"/>
          <w:lang w:val="lt-LT"/>
        </w:rPr>
        <w:t xml:space="preserve"> ir 6 priedą – deklaraciją dėl atsakingų asmenų</w:t>
      </w:r>
      <w:r w:rsidRPr="001201C8">
        <w:rPr>
          <w:rFonts w:ascii="Verdana" w:hAnsi="Verdana" w:cs="Times New Roman"/>
          <w:kern w:val="16"/>
          <w:sz w:val="24"/>
          <w:szCs w:val="24"/>
          <w:lang w:val="lt-LT"/>
        </w:rPr>
        <w:t xml:space="preserve">. EBVPD pildomas jį įkėlus į interneto svetainę nuoroda </w:t>
      </w:r>
      <w:hyperlink r:id="rId16" w:history="1">
        <w:r w:rsidRPr="001201C8">
          <w:rPr>
            <w:rFonts w:ascii="Verdana" w:hAnsi="Verdana"/>
            <w:kern w:val="16"/>
            <w:sz w:val="24"/>
            <w:szCs w:val="24"/>
            <w:lang w:val="lt-LT"/>
          </w:rPr>
          <w:t>https://ebvpd.eviesiejipirkimai.lt/espd-web/</w:t>
        </w:r>
      </w:hyperlink>
      <w:r w:rsidRPr="001201C8">
        <w:rPr>
          <w:rFonts w:ascii="Verdana" w:hAnsi="Verdana" w:cs="Times New Roman"/>
          <w:kern w:val="16"/>
          <w:sz w:val="24"/>
          <w:szCs w:val="24"/>
          <w:lang w:val="lt-LT"/>
        </w:rPr>
        <w:t xml:space="preserve"> ir užpildžius bei atsisiuntus pateikiamas kartu su pasiūlymu (</w:t>
      </w:r>
      <w:proofErr w:type="spellStart"/>
      <w:r w:rsidRPr="001201C8">
        <w:rPr>
          <w:rFonts w:ascii="Verdana" w:hAnsi="Verdana" w:cs="Times New Roman"/>
          <w:kern w:val="16"/>
          <w:sz w:val="24"/>
          <w:szCs w:val="24"/>
          <w:lang w:val="lt-LT"/>
        </w:rPr>
        <w:t>pdf</w:t>
      </w:r>
      <w:proofErr w:type="spellEnd"/>
      <w:r w:rsidRPr="001201C8">
        <w:rPr>
          <w:rFonts w:ascii="Verdana" w:hAnsi="Verdana" w:cs="Times New Roman"/>
          <w:kern w:val="16"/>
          <w:sz w:val="24"/>
          <w:szCs w:val="24"/>
          <w:lang w:val="lt-LT"/>
        </w:rPr>
        <w:t xml:space="preserve"> formatu). EBVPD pildymo instrukciją galima rasti Viešųjų pirkimų tarnybos internetinėje svetainėje adresu </w:t>
      </w:r>
      <w:hyperlink r:id="rId17" w:history="1">
        <w:r w:rsidRPr="001201C8">
          <w:rPr>
            <w:rFonts w:ascii="Verdana" w:hAnsi="Verdana"/>
            <w:sz w:val="24"/>
            <w:szCs w:val="24"/>
            <w:lang w:val="lt-LT"/>
          </w:rPr>
          <w:t>https://vpt.lrv.lt/lt/naujienos/ebvpd-pildymo-rekomendacijos</w:t>
        </w:r>
      </w:hyperlink>
      <w:r w:rsidRPr="001201C8">
        <w:rPr>
          <w:rFonts w:ascii="Verdana" w:hAnsi="Verdana" w:cs="Times New Roman"/>
          <w:kern w:val="16"/>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w:t>
      </w:r>
      <w:r w:rsidR="00E6097D" w:rsidRPr="001201C8">
        <w:rPr>
          <w:rFonts w:ascii="Verdana" w:hAnsi="Verdana" w:cs="Times New Roman"/>
          <w:kern w:val="16"/>
          <w:sz w:val="24"/>
          <w:szCs w:val="24"/>
          <w:lang w:val="lt-LT"/>
        </w:rPr>
        <w:t xml:space="preserve"> </w:t>
      </w:r>
      <w:r w:rsidR="00E6097D" w:rsidRPr="001201C8">
        <w:rPr>
          <w:rFonts w:ascii="Verdana" w:hAnsi="Verdana" w:cs="Times New Roman"/>
          <w:b/>
          <w:bCs/>
          <w:kern w:val="16"/>
          <w:sz w:val="24"/>
          <w:szCs w:val="24"/>
          <w:lang w:val="lt-LT"/>
        </w:rPr>
        <w:t xml:space="preserve">užpildytas ir pasirašytas EBVPD </w:t>
      </w:r>
      <w:r w:rsidR="007113D4" w:rsidRPr="001201C8">
        <w:rPr>
          <w:rFonts w:ascii="Verdana" w:hAnsi="Verdana" w:cs="Times New Roman"/>
          <w:b/>
          <w:bCs/>
          <w:kern w:val="16"/>
          <w:sz w:val="24"/>
          <w:szCs w:val="24"/>
          <w:lang w:val="lt-LT"/>
        </w:rPr>
        <w:t>ir deklaracija dėl atsakingų asmenų</w:t>
      </w:r>
      <w:r w:rsidRPr="001201C8">
        <w:rPr>
          <w:rFonts w:ascii="Verdana" w:hAnsi="Verdana" w:cs="Times New Roman"/>
          <w:kern w:val="16"/>
          <w:sz w:val="24"/>
          <w:szCs w:val="24"/>
          <w:lang w:val="lt-LT"/>
        </w:rPr>
        <w:t>. Iš subjekto, kurio pajėgumu tiekėjas nesiremia kvalifikacijos įrodymui, Perkančioji organizacija nereikalauja pateikti užpildyto ir pasirašyto atskiro EBVPD.</w:t>
      </w:r>
    </w:p>
    <w:p w14:paraId="167AFA8A" w14:textId="65FF313D" w:rsidR="006A632A" w:rsidRPr="001201C8" w:rsidRDefault="006A632A" w:rsidP="00076AF7">
      <w:pPr>
        <w:pStyle w:val="Body2"/>
        <w:numPr>
          <w:ilvl w:val="1"/>
          <w:numId w:val="14"/>
        </w:numPr>
        <w:tabs>
          <w:tab w:val="left" w:pos="567"/>
          <w:tab w:val="left" w:pos="709"/>
        </w:tabs>
        <w:spacing w:after="0"/>
        <w:ind w:left="0" w:firstLine="1134"/>
        <w:rPr>
          <w:rFonts w:ascii="Verdana" w:hAnsi="Verdana"/>
          <w:kern w:val="16"/>
          <w:sz w:val="24"/>
          <w:szCs w:val="24"/>
          <w:lang w:val="lt-LT"/>
        </w:rPr>
      </w:pPr>
      <w:r w:rsidRPr="001201C8">
        <w:rPr>
          <w:rFonts w:ascii="Verdana" w:hAnsi="Verdana" w:cs="Times New Roman"/>
          <w:kern w:val="16"/>
          <w:sz w:val="24"/>
          <w:szCs w:val="24"/>
          <w:lang w:val="lt-LT"/>
        </w:rPr>
        <w:lastRenderedPageBreak/>
        <w:t>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ar atitiktį kvalifikacijos reikalavimams.</w:t>
      </w:r>
    </w:p>
    <w:p w14:paraId="58A9180A" w14:textId="77777777" w:rsidR="00752729" w:rsidRPr="001201C8" w:rsidRDefault="00752729" w:rsidP="00076AF7">
      <w:pPr>
        <w:pStyle w:val="Body2"/>
        <w:numPr>
          <w:ilvl w:val="1"/>
          <w:numId w:val="14"/>
        </w:numPr>
        <w:tabs>
          <w:tab w:val="left" w:pos="567"/>
          <w:tab w:val="left" w:pos="709"/>
        </w:tabs>
        <w:spacing w:after="0"/>
        <w:ind w:left="0" w:firstLine="1134"/>
        <w:rPr>
          <w:rFonts w:ascii="Verdana" w:hAnsi="Verdana"/>
          <w:color w:val="00000A"/>
          <w:sz w:val="24"/>
          <w:szCs w:val="24"/>
          <w:lang w:val="lt-LT"/>
        </w:rPr>
      </w:pPr>
      <w:r w:rsidRPr="001201C8">
        <w:rPr>
          <w:rFonts w:ascii="Verdana" w:hAnsi="Verdana" w:cs="Times New Roman"/>
          <w:kern w:val="16"/>
          <w:sz w:val="24"/>
          <w:szCs w:val="24"/>
          <w:lang w:val="lt-LT"/>
        </w:rPr>
        <w:t>Perkančioji organizacija</w:t>
      </w:r>
      <w:r w:rsidRPr="001201C8">
        <w:rPr>
          <w:rFonts w:ascii="Verdana" w:hAnsi="Verdana"/>
          <w:kern w:val="16"/>
          <w:sz w:val="24"/>
          <w:szCs w:val="24"/>
          <w:lang w:val="lt-LT"/>
        </w:rPr>
        <w:t xml:space="preserve">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14FA4" w:rsidRPr="001201C8" w14:paraId="0AF203B2"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D9E86" w14:textId="77777777" w:rsidR="00E14FA4" w:rsidRPr="001201C8" w:rsidRDefault="00E14FA4" w:rsidP="00692560">
            <w:pPr>
              <w:tabs>
                <w:tab w:val="left" w:pos="1134"/>
              </w:tabs>
              <w:jc w:val="both"/>
              <w:rPr>
                <w:rFonts w:ascii="Verdana" w:hAnsi="Verdana"/>
                <w:b/>
                <w:bCs/>
              </w:rPr>
            </w:pPr>
            <w:r w:rsidRPr="001201C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4C34" w14:textId="77777777" w:rsidR="00E14FA4" w:rsidRPr="001201C8" w:rsidRDefault="00E14FA4" w:rsidP="00692560">
            <w:pPr>
              <w:tabs>
                <w:tab w:val="left" w:pos="1134"/>
              </w:tabs>
              <w:jc w:val="both"/>
              <w:rPr>
                <w:rFonts w:ascii="Verdana" w:hAnsi="Verdana"/>
              </w:rPr>
            </w:pPr>
            <w:r w:rsidRPr="001201C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33257" w14:textId="77777777" w:rsidR="00E14FA4" w:rsidRPr="001201C8" w:rsidRDefault="00E14FA4" w:rsidP="00692560">
            <w:pPr>
              <w:tabs>
                <w:tab w:val="left" w:pos="1134"/>
              </w:tabs>
              <w:jc w:val="both"/>
              <w:rPr>
                <w:rFonts w:ascii="Verdana" w:hAnsi="Verdana"/>
                <w:b/>
                <w:bCs/>
              </w:rPr>
            </w:pPr>
            <w:r w:rsidRPr="001201C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306F" w14:textId="77777777" w:rsidR="00E14FA4" w:rsidRPr="001201C8" w:rsidRDefault="00E14FA4" w:rsidP="00692560">
            <w:pPr>
              <w:tabs>
                <w:tab w:val="left" w:pos="1134"/>
              </w:tabs>
              <w:jc w:val="both"/>
              <w:rPr>
                <w:rFonts w:ascii="Verdana" w:hAnsi="Verdana"/>
              </w:rPr>
            </w:pPr>
            <w:r w:rsidRPr="001201C8">
              <w:rPr>
                <w:rFonts w:ascii="Verdana" w:hAnsi="Verdana"/>
                <w:b/>
                <w:bCs/>
              </w:rPr>
              <w:t>Pašalinimo pagrindų nebuvimą įrodantys dokumentai</w:t>
            </w:r>
          </w:p>
        </w:tc>
      </w:tr>
      <w:tr w:rsidR="00E14FA4" w:rsidRPr="001201C8" w14:paraId="6CC16D53"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7053" w14:textId="77777777" w:rsidR="00E14FA4" w:rsidRPr="001201C8" w:rsidRDefault="00E14FA4" w:rsidP="00692560">
            <w:pPr>
              <w:tabs>
                <w:tab w:val="left" w:pos="1134"/>
              </w:tabs>
              <w:jc w:val="both"/>
              <w:rPr>
                <w:rFonts w:ascii="Verdana" w:hAnsi="Verdana"/>
              </w:rPr>
            </w:pPr>
            <w:r w:rsidRPr="001201C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DD85" w14:textId="77777777" w:rsidR="00E14FA4" w:rsidRPr="001201C8" w:rsidRDefault="00E14FA4" w:rsidP="00692560">
            <w:pPr>
              <w:tabs>
                <w:tab w:val="left" w:pos="1134"/>
              </w:tabs>
              <w:jc w:val="both"/>
              <w:rPr>
                <w:rFonts w:ascii="Verdana" w:hAnsi="Verdana"/>
                <w:b/>
                <w:bCs/>
              </w:rPr>
            </w:pPr>
            <w:r w:rsidRPr="001201C8">
              <w:rPr>
                <w:rFonts w:ascii="Verdana" w:hAnsi="Verdana"/>
              </w:rPr>
              <w:t>Tiekėjas arba jo atsakingas asmuo, nurodytas VPĮ 46 straipsnio 2 dalies 2 punkte, nuteistas už šią nusikalstamą veiką:</w:t>
            </w:r>
          </w:p>
          <w:p w14:paraId="37A00817" w14:textId="77777777" w:rsidR="00E14FA4" w:rsidRPr="001201C8" w:rsidRDefault="00E14FA4" w:rsidP="00692560">
            <w:pPr>
              <w:tabs>
                <w:tab w:val="left" w:pos="1134"/>
              </w:tabs>
              <w:jc w:val="both"/>
              <w:rPr>
                <w:rFonts w:ascii="Verdana" w:hAnsi="Verdana"/>
                <w:b/>
                <w:bCs/>
              </w:rPr>
            </w:pPr>
            <w:r w:rsidRPr="001201C8">
              <w:rPr>
                <w:rFonts w:ascii="Verdana" w:hAnsi="Verdana"/>
              </w:rPr>
              <w:t>1) dalyvavimą nusikalstamame susivienijime, jo organizavimą ar vadovavimą jam;</w:t>
            </w:r>
          </w:p>
          <w:p w14:paraId="11633852" w14:textId="77777777" w:rsidR="00E14FA4" w:rsidRPr="001201C8" w:rsidRDefault="00E14FA4" w:rsidP="00692560">
            <w:pPr>
              <w:tabs>
                <w:tab w:val="left" w:pos="1134"/>
              </w:tabs>
              <w:jc w:val="both"/>
              <w:rPr>
                <w:rFonts w:ascii="Verdana" w:hAnsi="Verdana"/>
                <w:b/>
                <w:bCs/>
              </w:rPr>
            </w:pPr>
            <w:r w:rsidRPr="001201C8">
              <w:rPr>
                <w:rFonts w:ascii="Verdana" w:hAnsi="Verdana"/>
              </w:rPr>
              <w:t>2) kyšininkavimą, prekybą poveikiu, papirkimą;</w:t>
            </w:r>
          </w:p>
          <w:p w14:paraId="26744CBA" w14:textId="77777777" w:rsidR="00E14FA4" w:rsidRPr="001201C8" w:rsidRDefault="00E14FA4" w:rsidP="00692560">
            <w:pPr>
              <w:tabs>
                <w:tab w:val="left" w:pos="1134"/>
              </w:tabs>
              <w:jc w:val="both"/>
              <w:rPr>
                <w:rFonts w:ascii="Verdana" w:hAnsi="Verdana"/>
                <w:b/>
                <w:bCs/>
              </w:rPr>
            </w:pPr>
            <w:r w:rsidRPr="001201C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0321E" w14:textId="77777777" w:rsidR="00E14FA4" w:rsidRPr="001201C8" w:rsidRDefault="00E14FA4" w:rsidP="00692560">
            <w:pPr>
              <w:tabs>
                <w:tab w:val="left" w:pos="1134"/>
              </w:tabs>
              <w:jc w:val="both"/>
              <w:rPr>
                <w:rFonts w:ascii="Verdana" w:hAnsi="Verdana"/>
                <w:b/>
                <w:bCs/>
              </w:rPr>
            </w:pPr>
            <w:r w:rsidRPr="001201C8">
              <w:rPr>
                <w:rFonts w:ascii="Verdana" w:hAnsi="Verdana"/>
              </w:rPr>
              <w:lastRenderedPageBreak/>
              <w:t>4) nusikalstamą bankrotą;</w:t>
            </w:r>
          </w:p>
          <w:p w14:paraId="407F8BBB" w14:textId="77777777" w:rsidR="00E14FA4" w:rsidRPr="001201C8" w:rsidRDefault="00E14FA4" w:rsidP="00692560">
            <w:pPr>
              <w:tabs>
                <w:tab w:val="left" w:pos="1134"/>
              </w:tabs>
              <w:jc w:val="both"/>
              <w:rPr>
                <w:rFonts w:ascii="Verdana" w:hAnsi="Verdana"/>
                <w:b/>
                <w:bCs/>
              </w:rPr>
            </w:pPr>
            <w:r w:rsidRPr="001201C8">
              <w:rPr>
                <w:rFonts w:ascii="Verdana" w:hAnsi="Verdana"/>
              </w:rPr>
              <w:t>5) teroristinį ir su teroristine veikla susijusį nusikaltimą;</w:t>
            </w:r>
          </w:p>
          <w:p w14:paraId="78204ECF" w14:textId="77777777" w:rsidR="00E14FA4" w:rsidRPr="001201C8" w:rsidRDefault="00E14FA4" w:rsidP="00692560">
            <w:pPr>
              <w:tabs>
                <w:tab w:val="left" w:pos="1134"/>
              </w:tabs>
              <w:jc w:val="both"/>
              <w:rPr>
                <w:rFonts w:ascii="Verdana" w:hAnsi="Verdana"/>
                <w:b/>
                <w:bCs/>
              </w:rPr>
            </w:pPr>
            <w:r w:rsidRPr="001201C8">
              <w:rPr>
                <w:rFonts w:ascii="Verdana" w:hAnsi="Verdana"/>
              </w:rPr>
              <w:t>6) nusikalstamu būdu gauto turto legalizavimą;</w:t>
            </w:r>
          </w:p>
          <w:p w14:paraId="0A7C5F27" w14:textId="77777777" w:rsidR="00E14FA4" w:rsidRPr="001201C8" w:rsidRDefault="00E14FA4" w:rsidP="00692560">
            <w:pPr>
              <w:tabs>
                <w:tab w:val="left" w:pos="1134"/>
              </w:tabs>
              <w:jc w:val="both"/>
              <w:rPr>
                <w:rFonts w:ascii="Verdana" w:hAnsi="Verdana"/>
                <w:b/>
                <w:bCs/>
              </w:rPr>
            </w:pPr>
            <w:r w:rsidRPr="001201C8">
              <w:rPr>
                <w:rFonts w:ascii="Verdana" w:hAnsi="Verdana"/>
              </w:rPr>
              <w:t>7) prekybą žmonėmis, vaiko pirkimą arba pardavimą;</w:t>
            </w:r>
          </w:p>
          <w:p w14:paraId="605B09B2" w14:textId="77777777" w:rsidR="00E14FA4" w:rsidRPr="001201C8" w:rsidRDefault="00E14FA4" w:rsidP="00692560">
            <w:pPr>
              <w:tabs>
                <w:tab w:val="left" w:pos="1134"/>
              </w:tabs>
              <w:jc w:val="both"/>
              <w:rPr>
                <w:rFonts w:ascii="Verdana" w:hAnsi="Verdana"/>
                <w:b/>
                <w:bCs/>
              </w:rPr>
            </w:pPr>
            <w:r w:rsidRPr="001201C8">
              <w:rPr>
                <w:rFonts w:ascii="Verdana" w:hAnsi="Verdana"/>
              </w:rPr>
              <w:t>8) kitos valstybės tiekėjo atliktą nusikaltimą, apibrėžtą Direktyvos 2014/24/ES 57 straipsnio 1 dalyje išvardytus Europos Sąjungos teisės aktus įgyvendinančiuose kitų valstybių teisės aktuose.</w:t>
            </w:r>
          </w:p>
          <w:p w14:paraId="1F8FEA27"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6F1690A3" w14:textId="77777777" w:rsidR="00E14FA4" w:rsidRPr="001201C8" w:rsidRDefault="00E14FA4" w:rsidP="00692560">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4FB7BF71" w14:textId="77777777" w:rsidR="00E14FA4" w:rsidRPr="001201C8" w:rsidRDefault="00E14FA4" w:rsidP="00692560">
            <w:pPr>
              <w:tabs>
                <w:tab w:val="left" w:pos="1134"/>
              </w:tabs>
              <w:jc w:val="both"/>
              <w:rPr>
                <w:rFonts w:ascii="Verdana" w:hAnsi="Verdana"/>
              </w:rPr>
            </w:pPr>
            <w:r w:rsidRPr="001201C8">
              <w:rPr>
                <w:rFonts w:ascii="Verdana" w:hAnsi="Verdana"/>
              </w:rPr>
              <w:t xml:space="preserve">2) tiekėjo, kuris yra juridinis asmuo, kita organizacija ar jos </w:t>
            </w:r>
            <w:r w:rsidRPr="001201C8">
              <w:rPr>
                <w:rFonts w:ascii="Verdana" w:hAnsi="Verdana"/>
                <w:b/>
                <w:bCs/>
              </w:rPr>
              <w:t>struktūrinis</w:t>
            </w:r>
            <w:r w:rsidRPr="001201C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382033" w14:textId="77777777" w:rsidR="00E14FA4" w:rsidRPr="001201C8" w:rsidRDefault="00E14FA4" w:rsidP="00692560">
            <w:pPr>
              <w:tabs>
                <w:tab w:val="left" w:pos="1134"/>
              </w:tabs>
              <w:jc w:val="both"/>
              <w:rPr>
                <w:rFonts w:ascii="Verdana" w:hAnsi="Verdana"/>
                <w:b/>
                <w:bCs/>
              </w:rPr>
            </w:pPr>
            <w:r w:rsidRPr="001201C8">
              <w:rPr>
                <w:rFonts w:ascii="Verdana" w:hAnsi="Verdana"/>
                <w:bCs/>
              </w:rPr>
              <w:t xml:space="preserve">3) tiekėjo, kuris yra juridinis asmuo, kita organizacija ar jos struktūrinis padalinys, per pastaruosius 5 metus buvo priimtas ir įsiteisėjęs </w:t>
            </w:r>
            <w:r w:rsidRPr="001201C8">
              <w:rPr>
                <w:rFonts w:ascii="Verdana" w:hAnsi="Verdana"/>
                <w:bCs/>
              </w:rPr>
              <w:lastRenderedPageBreak/>
              <w:t>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2FAD"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1 dalis</w:t>
            </w:r>
          </w:p>
          <w:p w14:paraId="4989CFF2" w14:textId="77777777" w:rsidR="00E14FA4" w:rsidRPr="001201C8" w:rsidRDefault="00E14FA4" w:rsidP="00692560">
            <w:pPr>
              <w:tabs>
                <w:tab w:val="left" w:pos="1134"/>
              </w:tabs>
              <w:jc w:val="both"/>
              <w:rPr>
                <w:rFonts w:ascii="Verdana" w:hAnsi="Verdana"/>
              </w:rPr>
            </w:pPr>
          </w:p>
          <w:p w14:paraId="46FB576C" w14:textId="77777777" w:rsidR="00E14FA4" w:rsidRPr="001201C8" w:rsidRDefault="00E14FA4" w:rsidP="00692560">
            <w:pPr>
              <w:tabs>
                <w:tab w:val="left" w:pos="1134"/>
              </w:tabs>
              <w:jc w:val="both"/>
              <w:rPr>
                <w:rFonts w:ascii="Verdana" w:hAnsi="Verdana"/>
              </w:rPr>
            </w:pPr>
            <w:r w:rsidRPr="001201C8">
              <w:rPr>
                <w:rFonts w:ascii="Verdana" w:hAnsi="Verdana"/>
              </w:rPr>
              <w:t>EBVPD III dalies A1-A6 punktai</w:t>
            </w:r>
          </w:p>
          <w:p w14:paraId="3355A247" w14:textId="77777777" w:rsidR="00E14FA4" w:rsidRPr="001201C8" w:rsidRDefault="00E14FA4" w:rsidP="00692560">
            <w:pPr>
              <w:tabs>
                <w:tab w:val="left" w:pos="1134"/>
              </w:tabs>
              <w:jc w:val="both"/>
              <w:rPr>
                <w:rFonts w:ascii="Verdana" w:hAnsi="Verdana"/>
              </w:rPr>
            </w:pPr>
          </w:p>
          <w:p w14:paraId="773F41AD" w14:textId="77777777" w:rsidR="00E14FA4" w:rsidRPr="001201C8" w:rsidRDefault="00E14FA4" w:rsidP="00692560">
            <w:pPr>
              <w:tabs>
                <w:tab w:val="left" w:pos="1134"/>
              </w:tabs>
              <w:jc w:val="both"/>
              <w:rPr>
                <w:rFonts w:ascii="Verdana" w:hAnsi="Verdana"/>
              </w:rPr>
            </w:pPr>
            <w:r w:rsidRPr="001201C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796A" w14:textId="03B8A573" w:rsidR="00E14FA4" w:rsidRPr="001201C8" w:rsidRDefault="00E14FA4" w:rsidP="00692560">
            <w:pPr>
              <w:tabs>
                <w:tab w:val="left" w:pos="1134"/>
              </w:tabs>
              <w:jc w:val="both"/>
              <w:rPr>
                <w:rFonts w:ascii="Verdana" w:hAnsi="Verdana"/>
                <w:iCs/>
              </w:rPr>
            </w:pPr>
            <w:r w:rsidRPr="001201C8">
              <w:rPr>
                <w:rFonts w:ascii="Verdana" w:hAnsi="Verdana"/>
                <w:iCs/>
              </w:rPr>
              <w:t>Pateikiama su pasiūlymu EBVPD</w:t>
            </w:r>
            <w:r w:rsidR="007113D4" w:rsidRPr="001201C8">
              <w:rPr>
                <w:rFonts w:ascii="Verdana" w:hAnsi="Verdana"/>
                <w:iCs/>
              </w:rPr>
              <w:t xml:space="preserve"> </w:t>
            </w:r>
            <w:r w:rsidR="007113D4" w:rsidRPr="001201C8">
              <w:rPr>
                <w:rFonts w:ascii="Verdana" w:hAnsi="Verdana"/>
                <w:b/>
                <w:bCs/>
                <w:iCs/>
              </w:rPr>
              <w:t>ir deklaracija dėl tiekėjo atsakingų asmenų (6 priedas)</w:t>
            </w:r>
            <w:r w:rsidR="007113D4" w:rsidRPr="001201C8">
              <w:rPr>
                <w:rFonts w:ascii="Verdana" w:hAnsi="Verdana"/>
                <w:iCs/>
              </w:rPr>
              <w:t>.</w:t>
            </w:r>
          </w:p>
          <w:p w14:paraId="79D295C8" w14:textId="1EC905DB" w:rsidR="007113D4" w:rsidRPr="001201C8" w:rsidRDefault="007113D4" w:rsidP="00692560">
            <w:pPr>
              <w:tabs>
                <w:tab w:val="left" w:pos="1134"/>
              </w:tabs>
              <w:jc w:val="both"/>
              <w:rPr>
                <w:rFonts w:ascii="Verdana" w:hAnsi="Verdana"/>
                <w:i/>
                <w:iCs/>
              </w:rPr>
            </w:pPr>
            <w:r w:rsidRPr="001201C8">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4DD25D6" w14:textId="77777777" w:rsidR="007113D4" w:rsidRPr="001201C8" w:rsidRDefault="007113D4" w:rsidP="00692560">
            <w:pPr>
              <w:tabs>
                <w:tab w:val="left" w:pos="1134"/>
              </w:tabs>
              <w:jc w:val="both"/>
              <w:rPr>
                <w:rFonts w:ascii="Verdana" w:hAnsi="Verdana"/>
                <w:i/>
                <w:iCs/>
              </w:rPr>
            </w:pPr>
          </w:p>
          <w:p w14:paraId="0F89C32F"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reikalaujama:</w:t>
            </w:r>
          </w:p>
          <w:p w14:paraId="3311963A"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išrašo iš teismo sprendimo arba</w:t>
            </w:r>
          </w:p>
          <w:p w14:paraId="44BCF2BB"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Informatikos ir ryšių departamento prie Vidaus reikalų ministerijos pažymos, arba</w:t>
            </w:r>
          </w:p>
          <w:p w14:paraId="1FB8CA99"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 xml:space="preserve">valstybės įmonės Registrų centro Lietuvos Respublikos </w:t>
            </w:r>
            <w:r w:rsidRPr="001201C8">
              <w:rPr>
                <w:rFonts w:ascii="Verdana" w:hAnsi="Verdana"/>
              </w:rPr>
              <w:lastRenderedPageBreak/>
              <w:t>Vyriausybės nustatyta tvarka išduoto dokumento, patvirtinančio jungtinius kompetentingų institucijų tvarkomus duomenis.</w:t>
            </w:r>
          </w:p>
          <w:p w14:paraId="0F41212F" w14:textId="77777777" w:rsidR="00E14FA4" w:rsidRPr="001201C8" w:rsidRDefault="00E14FA4" w:rsidP="00692560">
            <w:pPr>
              <w:tabs>
                <w:tab w:val="left" w:pos="1134"/>
              </w:tabs>
              <w:jc w:val="both"/>
              <w:rPr>
                <w:rFonts w:ascii="Verdana" w:hAnsi="Verdana"/>
              </w:rPr>
            </w:pPr>
          </w:p>
          <w:p w14:paraId="50A2B422" w14:textId="77777777" w:rsidR="00E14FA4" w:rsidRPr="001201C8" w:rsidRDefault="00E14FA4" w:rsidP="00692560">
            <w:pPr>
              <w:tabs>
                <w:tab w:val="left" w:pos="1134"/>
              </w:tabs>
              <w:jc w:val="both"/>
              <w:rPr>
                <w:rFonts w:ascii="Verdana" w:hAnsi="Verdana"/>
              </w:rPr>
            </w:pPr>
            <w:r w:rsidRPr="001201C8">
              <w:rPr>
                <w:rFonts w:ascii="Verdana" w:hAnsi="Verdana"/>
              </w:rPr>
              <w:t>Iš ne Lietuvoje įsteigtų subjektų reikalaujama:</w:t>
            </w:r>
          </w:p>
          <w:p w14:paraId="0CE54EB4" w14:textId="77777777" w:rsidR="00E14FA4" w:rsidRPr="001201C8" w:rsidRDefault="00E14FA4" w:rsidP="00E14FA4">
            <w:pPr>
              <w:numPr>
                <w:ilvl w:val="0"/>
                <w:numId w:val="48"/>
              </w:numPr>
              <w:tabs>
                <w:tab w:val="left" w:pos="317"/>
              </w:tabs>
              <w:ind w:left="34"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1"/>
            </w:r>
            <w:r w:rsidRPr="001201C8">
              <w:rPr>
                <w:rFonts w:ascii="Verdana" w:hAnsi="Verdana"/>
              </w:rPr>
              <w:t>.</w:t>
            </w:r>
          </w:p>
          <w:p w14:paraId="5408F468" w14:textId="77777777" w:rsidR="00E14FA4" w:rsidRPr="001201C8" w:rsidRDefault="00E14FA4" w:rsidP="00692560">
            <w:pPr>
              <w:tabs>
                <w:tab w:val="left" w:pos="1134"/>
              </w:tabs>
              <w:jc w:val="both"/>
              <w:rPr>
                <w:rFonts w:ascii="Verdana" w:hAnsi="Verdana"/>
              </w:rPr>
            </w:pPr>
          </w:p>
          <w:p w14:paraId="76950947" w14:textId="77777777" w:rsidR="00E14FA4" w:rsidRPr="001201C8" w:rsidRDefault="00E14FA4" w:rsidP="00692560">
            <w:pPr>
              <w:tabs>
                <w:tab w:val="left" w:pos="1134"/>
              </w:tabs>
              <w:jc w:val="both"/>
              <w:rPr>
                <w:rFonts w:ascii="Verdana" w:hAnsi="Verdana"/>
              </w:rPr>
            </w:pPr>
            <w:bookmarkStart w:id="12" w:name="_Hlk96594056"/>
            <w:r w:rsidRPr="001201C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2"/>
          <w:p w14:paraId="4E91DE48" w14:textId="77777777" w:rsidR="00E14FA4" w:rsidRPr="001201C8" w:rsidRDefault="00E14FA4" w:rsidP="00692560">
            <w:pPr>
              <w:tabs>
                <w:tab w:val="left" w:pos="1134"/>
              </w:tabs>
              <w:jc w:val="both"/>
              <w:rPr>
                <w:rFonts w:ascii="Verdana" w:hAnsi="Verdana"/>
                <w:b/>
                <w:bCs/>
              </w:rPr>
            </w:pPr>
          </w:p>
          <w:p w14:paraId="4D0942CD" w14:textId="77777777" w:rsidR="00E14FA4" w:rsidRPr="001201C8" w:rsidRDefault="00E14FA4" w:rsidP="00692560">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75499B9" w14:textId="77777777" w:rsidR="00E14FA4" w:rsidRPr="001201C8" w:rsidRDefault="00E14FA4" w:rsidP="00692560">
            <w:pPr>
              <w:tabs>
                <w:tab w:val="left" w:pos="1134"/>
              </w:tabs>
              <w:jc w:val="both"/>
              <w:rPr>
                <w:rFonts w:ascii="Verdana" w:hAnsi="Verdana"/>
              </w:rPr>
            </w:pPr>
          </w:p>
          <w:p w14:paraId="4DB9D230" w14:textId="7AAD53C6" w:rsidR="00E14FA4" w:rsidRPr="001201C8" w:rsidRDefault="00E14FA4" w:rsidP="00692560">
            <w:pPr>
              <w:tabs>
                <w:tab w:val="left" w:pos="1134"/>
              </w:tabs>
              <w:jc w:val="both"/>
              <w:rPr>
                <w:rFonts w:ascii="Verdana" w:hAnsi="Verdana"/>
              </w:rPr>
            </w:pPr>
          </w:p>
        </w:tc>
      </w:tr>
      <w:tr w:rsidR="00E14FA4" w:rsidRPr="001201C8" w14:paraId="58AB2C74"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CF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399" w14:textId="77777777" w:rsidR="00E14FA4" w:rsidRPr="001201C8" w:rsidRDefault="00E14FA4" w:rsidP="00692560">
            <w:pPr>
              <w:tabs>
                <w:tab w:val="left" w:pos="1134"/>
              </w:tabs>
              <w:jc w:val="both"/>
              <w:rPr>
                <w:rFonts w:ascii="Verdana" w:hAnsi="Verdana"/>
              </w:rPr>
            </w:pPr>
            <w:r w:rsidRPr="001201C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EF2" w14:textId="77777777" w:rsidR="00E14FA4" w:rsidRPr="001201C8" w:rsidRDefault="00E14FA4" w:rsidP="00692560">
            <w:pPr>
              <w:pStyle w:val="Betarp"/>
              <w:jc w:val="both"/>
              <w:rPr>
                <w:rFonts w:ascii="Verdana" w:eastAsia="Yu Mincho" w:hAnsi="Verdana" w:cs="Arial"/>
                <w:b/>
                <w:bCs/>
                <w:color w:val="000000" w:themeColor="text1"/>
                <w:szCs w:val="24"/>
              </w:rPr>
            </w:pPr>
            <w:r w:rsidRPr="001201C8">
              <w:rPr>
                <w:rFonts w:ascii="Verdana" w:eastAsia="Yu Mincho" w:hAnsi="Verdana" w:cs="Arial"/>
                <w:b/>
                <w:bCs/>
                <w:color w:val="000000" w:themeColor="text1"/>
                <w:szCs w:val="24"/>
              </w:rPr>
              <w:t>VPĮ 46 straipsnio 2¹ dalis</w:t>
            </w:r>
          </w:p>
          <w:p w14:paraId="65CEF600" w14:textId="77777777" w:rsidR="00E14FA4" w:rsidRPr="001201C8" w:rsidRDefault="00E14FA4" w:rsidP="00692560">
            <w:pPr>
              <w:pStyle w:val="Betarp"/>
              <w:jc w:val="both"/>
              <w:rPr>
                <w:rFonts w:ascii="Verdana" w:eastAsia="Yu Mincho" w:hAnsi="Verdana" w:cs="Arial"/>
                <w:color w:val="000000" w:themeColor="text1"/>
                <w:szCs w:val="24"/>
              </w:rPr>
            </w:pPr>
          </w:p>
          <w:p w14:paraId="4FC040E8" w14:textId="77777777" w:rsidR="00E14FA4" w:rsidRPr="001201C8" w:rsidRDefault="00E14FA4" w:rsidP="00692560">
            <w:pPr>
              <w:tabs>
                <w:tab w:val="left" w:pos="1134"/>
              </w:tabs>
              <w:jc w:val="both"/>
              <w:rPr>
                <w:rFonts w:ascii="Verdana" w:hAnsi="Verdana"/>
                <w:b/>
                <w:bCs/>
              </w:rPr>
            </w:pPr>
            <w:r w:rsidRPr="001201C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D522" w14:textId="77777777" w:rsidR="00E14FA4" w:rsidRPr="001201C8" w:rsidRDefault="00E14FA4" w:rsidP="00692560">
            <w:pPr>
              <w:pStyle w:val="Betarp"/>
              <w:jc w:val="both"/>
              <w:rPr>
                <w:rFonts w:ascii="Verdana" w:hAnsi="Verdana"/>
                <w:szCs w:val="24"/>
              </w:rPr>
            </w:pPr>
            <w:r w:rsidRPr="001201C8">
              <w:rPr>
                <w:rFonts w:ascii="Verdana" w:hAnsi="Verdana"/>
                <w:color w:val="000000" w:themeColor="text1"/>
                <w:szCs w:val="24"/>
              </w:rPr>
              <w:t>Iš Lietuvoje įsteigtų subjektų įrodančių dokumentų nereikalaujama. Užtenka pateikto EBVPD.</w:t>
            </w:r>
          </w:p>
        </w:tc>
      </w:tr>
      <w:tr w:rsidR="00E14FA4" w:rsidRPr="001201C8" w14:paraId="3FDE2AA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356" w14:textId="77777777" w:rsidR="00E14FA4" w:rsidRPr="001201C8" w:rsidRDefault="00E14FA4" w:rsidP="00692560">
            <w:pPr>
              <w:tabs>
                <w:tab w:val="left" w:pos="1134"/>
              </w:tabs>
              <w:jc w:val="both"/>
              <w:rPr>
                <w:rFonts w:ascii="Verdana" w:hAnsi="Verdana"/>
              </w:rPr>
            </w:pPr>
            <w:bookmarkStart w:id="13" w:name="_Hlk90887843"/>
            <w:r w:rsidRPr="001201C8">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1E0"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92ABB" w14:textId="77777777" w:rsidR="00E14FA4" w:rsidRPr="001201C8" w:rsidRDefault="00E14FA4" w:rsidP="00692560">
            <w:pPr>
              <w:tabs>
                <w:tab w:val="left" w:pos="1134"/>
              </w:tabs>
              <w:jc w:val="both"/>
              <w:rPr>
                <w:rFonts w:ascii="Verdana" w:hAnsi="Verdana"/>
                <w:b/>
                <w:bCs/>
              </w:rPr>
            </w:pPr>
          </w:p>
          <w:p w14:paraId="2678FEEF"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0AD8D6BE" w14:textId="77777777" w:rsidR="00E14FA4" w:rsidRPr="001201C8" w:rsidRDefault="00E14FA4" w:rsidP="00692560">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3BB2E82D" w14:textId="77777777" w:rsidR="00E14FA4" w:rsidRPr="001201C8" w:rsidRDefault="00E14FA4" w:rsidP="00692560">
            <w:pPr>
              <w:tabs>
                <w:tab w:val="left" w:pos="1134"/>
              </w:tabs>
              <w:jc w:val="both"/>
              <w:rPr>
                <w:rFonts w:ascii="Verdana" w:hAnsi="Verdana"/>
                <w:b/>
                <w:bCs/>
              </w:rPr>
            </w:pPr>
            <w:r w:rsidRPr="001201C8">
              <w:rPr>
                <w:rFonts w:ascii="Verdana" w:hAnsi="Verdana"/>
                <w:bCs/>
              </w:rPr>
              <w:t xml:space="preserve">2) tiekėjo, kuris yra juridinis asmuo, kita organizacija ar jos struktūrinis padalinys, per pastaruosius 5 metus buvo </w:t>
            </w:r>
            <w:r w:rsidRPr="001201C8">
              <w:rPr>
                <w:rFonts w:ascii="Verdana" w:hAnsi="Verdana"/>
                <w:bCs/>
              </w:rPr>
              <w:lastRenderedPageBreak/>
              <w:t>priimtas ir įsiteisėjęs apkaltinamasis teismo nuosprendis arba VPĮ 46 straipsnio 3 dalies atveju – galutinis administracinis sprendimas, jeigu toks sprendimas priimamas pagal tiekėjo šalies teisės aktų reikalavimus.</w:t>
            </w:r>
          </w:p>
          <w:p w14:paraId="5981E62E" w14:textId="77777777" w:rsidR="00E14FA4" w:rsidRPr="001201C8" w:rsidRDefault="00E14FA4" w:rsidP="00692560">
            <w:pPr>
              <w:tabs>
                <w:tab w:val="left" w:pos="1134"/>
              </w:tabs>
              <w:jc w:val="both"/>
              <w:rPr>
                <w:rFonts w:ascii="Verdana" w:hAnsi="Verdana"/>
                <w:b/>
                <w:bCs/>
              </w:rPr>
            </w:pPr>
          </w:p>
          <w:p w14:paraId="676858C3" w14:textId="77777777" w:rsidR="00E14FA4" w:rsidRPr="001201C8" w:rsidRDefault="00E14FA4" w:rsidP="00692560">
            <w:pPr>
              <w:tabs>
                <w:tab w:val="left" w:pos="1134"/>
              </w:tabs>
              <w:jc w:val="both"/>
              <w:rPr>
                <w:rFonts w:ascii="Verdana" w:hAnsi="Verdana"/>
                <w:b/>
                <w:bCs/>
              </w:rPr>
            </w:pPr>
            <w:r w:rsidRPr="001201C8">
              <w:rPr>
                <w:rFonts w:ascii="Verdana" w:hAnsi="Verdana"/>
              </w:rPr>
              <w:t>Tačiau ši nuostata netaikoma, jeigu:</w:t>
            </w:r>
          </w:p>
          <w:p w14:paraId="292219D1" w14:textId="77777777" w:rsidR="00E14FA4" w:rsidRPr="001201C8" w:rsidRDefault="00E14FA4" w:rsidP="00692560">
            <w:pPr>
              <w:tabs>
                <w:tab w:val="left" w:pos="1134"/>
              </w:tabs>
              <w:jc w:val="both"/>
              <w:rPr>
                <w:rFonts w:ascii="Verdana" w:hAnsi="Verdana"/>
                <w:b/>
                <w:bCs/>
              </w:rPr>
            </w:pPr>
            <w:r w:rsidRPr="001201C8">
              <w:rPr>
                <w:rFonts w:ascii="Verdana" w:hAnsi="Verdana"/>
              </w:rPr>
              <w:t>1) tiekėjas yra įsipareigojęs sumokėti mokesčius, įskaitant socialinio draudimo įmokas ir dėl to laikomas jau įvykdžiusiu šioje dalyje nurodytus įsipareigojimus;</w:t>
            </w:r>
          </w:p>
          <w:p w14:paraId="1C452CC3" w14:textId="77777777" w:rsidR="00E14FA4" w:rsidRPr="001201C8" w:rsidRDefault="00E14FA4" w:rsidP="00692560">
            <w:pPr>
              <w:tabs>
                <w:tab w:val="left" w:pos="1134"/>
              </w:tabs>
              <w:jc w:val="both"/>
              <w:rPr>
                <w:rFonts w:ascii="Verdana" w:hAnsi="Verdana"/>
                <w:b/>
                <w:bCs/>
              </w:rPr>
            </w:pPr>
            <w:r w:rsidRPr="001201C8">
              <w:rPr>
                <w:rFonts w:ascii="Verdana" w:hAnsi="Verdana"/>
              </w:rPr>
              <w:t>2) įsiskolinimo suma neviršija 50 Eur (penkiasdešimt eurų);</w:t>
            </w:r>
          </w:p>
          <w:p w14:paraId="24D2F368" w14:textId="77777777" w:rsidR="00E14FA4" w:rsidRPr="001201C8" w:rsidRDefault="00E14FA4" w:rsidP="00692560">
            <w:pPr>
              <w:tabs>
                <w:tab w:val="left" w:pos="1134"/>
              </w:tabs>
              <w:jc w:val="both"/>
              <w:rPr>
                <w:rFonts w:ascii="Verdana" w:hAnsi="Verdana"/>
                <w:b/>
                <w:bCs/>
              </w:rPr>
            </w:pPr>
            <w:r w:rsidRPr="001201C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A9F5"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3 dalis</w:t>
            </w:r>
          </w:p>
          <w:p w14:paraId="1F14F94B" w14:textId="77777777" w:rsidR="00E14FA4" w:rsidRPr="001201C8" w:rsidRDefault="00E14FA4" w:rsidP="00692560">
            <w:pPr>
              <w:tabs>
                <w:tab w:val="left" w:pos="1134"/>
              </w:tabs>
              <w:jc w:val="both"/>
              <w:rPr>
                <w:rFonts w:ascii="Verdana" w:hAnsi="Verdana"/>
              </w:rPr>
            </w:pPr>
          </w:p>
          <w:p w14:paraId="02AC6B32" w14:textId="77777777" w:rsidR="00E14FA4" w:rsidRPr="001201C8" w:rsidRDefault="00E14FA4" w:rsidP="00692560">
            <w:pPr>
              <w:tabs>
                <w:tab w:val="left" w:pos="1134"/>
              </w:tabs>
              <w:jc w:val="both"/>
              <w:rPr>
                <w:rFonts w:ascii="Verdana" w:hAnsi="Verdana"/>
              </w:rPr>
            </w:pPr>
            <w:r w:rsidRPr="001201C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1271" w14:textId="77777777" w:rsidR="00E14FA4" w:rsidRPr="001201C8" w:rsidRDefault="00E14FA4" w:rsidP="00692560">
            <w:pPr>
              <w:tabs>
                <w:tab w:val="left" w:pos="1134"/>
              </w:tabs>
              <w:jc w:val="both"/>
              <w:rPr>
                <w:rFonts w:ascii="Verdana" w:hAnsi="Verdana"/>
                <w:b/>
                <w:bCs/>
              </w:rPr>
            </w:pPr>
            <w:r w:rsidRPr="001201C8">
              <w:rPr>
                <w:rFonts w:ascii="Verdana" w:hAnsi="Verdana"/>
              </w:rPr>
              <w:t>1) Dėl įsipareigojimų, susijusių su mokesčių mokėjimu, įvykdymo iš Lietuvoje įsteigtų subjektų prašoma:</w:t>
            </w:r>
          </w:p>
          <w:p w14:paraId="2A653226" w14:textId="77777777" w:rsidR="00E14FA4" w:rsidRPr="001201C8" w:rsidRDefault="00E14FA4" w:rsidP="00692560">
            <w:pPr>
              <w:tabs>
                <w:tab w:val="left" w:pos="1134"/>
              </w:tabs>
              <w:jc w:val="both"/>
              <w:rPr>
                <w:rFonts w:ascii="Verdana" w:hAnsi="Verdana"/>
              </w:rPr>
            </w:pPr>
          </w:p>
          <w:p w14:paraId="0741B606" w14:textId="77777777" w:rsidR="00E14FA4" w:rsidRPr="001201C8" w:rsidRDefault="00E14FA4" w:rsidP="00692560">
            <w:pPr>
              <w:tabs>
                <w:tab w:val="left" w:pos="1134"/>
              </w:tabs>
              <w:jc w:val="both"/>
              <w:rPr>
                <w:rFonts w:ascii="Verdana" w:hAnsi="Verdana"/>
              </w:rPr>
            </w:pPr>
            <w:r w:rsidRPr="001201C8">
              <w:rPr>
                <w:rFonts w:ascii="Verdana" w:hAnsi="Verdana"/>
              </w:rPr>
              <w:t xml:space="preserve">• išrašo iš teismo sprendimo (jei toks yra) arba </w:t>
            </w:r>
          </w:p>
          <w:p w14:paraId="7EF0ABF7" w14:textId="77777777" w:rsidR="00E14FA4" w:rsidRPr="001201C8" w:rsidRDefault="00E14FA4" w:rsidP="00692560">
            <w:pPr>
              <w:tabs>
                <w:tab w:val="left" w:pos="1134"/>
              </w:tabs>
              <w:jc w:val="both"/>
              <w:rPr>
                <w:rFonts w:ascii="Verdana" w:hAnsi="Verdana"/>
              </w:rPr>
            </w:pPr>
            <w:r w:rsidRPr="001201C8">
              <w:rPr>
                <w:rFonts w:ascii="Verdana" w:hAnsi="Verdana"/>
              </w:rPr>
              <w:t xml:space="preserve">• Valstybinės mokesčių inspekcijos prie Lietuvos Respublikos finansų ministerijos išduoto dokumento, </w:t>
            </w:r>
          </w:p>
          <w:p w14:paraId="72020DE0" w14:textId="77777777" w:rsidR="00E14FA4" w:rsidRPr="001201C8" w:rsidRDefault="00E14FA4" w:rsidP="00692560">
            <w:pPr>
              <w:tabs>
                <w:tab w:val="left" w:pos="1134"/>
              </w:tabs>
              <w:jc w:val="both"/>
              <w:rPr>
                <w:rFonts w:ascii="Verdana" w:hAnsi="Verdana"/>
              </w:rPr>
            </w:pPr>
            <w:r w:rsidRPr="001201C8">
              <w:rPr>
                <w:rFonts w:ascii="Verdana" w:hAnsi="Verdana"/>
              </w:rPr>
              <w:t>• arba valstybės įmonės Registrų centro Lietuvos Respublikos Vyriausybės nustatyta tvarka išduoto dokumento, patvirtinančio jungtinius kompetentingų institucijų tvarkomus duomenis.</w:t>
            </w:r>
          </w:p>
          <w:p w14:paraId="53DB40FC" w14:textId="77777777" w:rsidR="00E14FA4" w:rsidRPr="001201C8" w:rsidRDefault="00E14FA4" w:rsidP="00692560">
            <w:pPr>
              <w:tabs>
                <w:tab w:val="left" w:pos="317"/>
              </w:tabs>
              <w:jc w:val="both"/>
              <w:rPr>
                <w:rFonts w:ascii="Verdana" w:hAnsi="Verdana"/>
              </w:rPr>
            </w:pPr>
            <w:r w:rsidRPr="001201C8">
              <w:rPr>
                <w:rFonts w:ascii="Verdana" w:hAnsi="Verdana"/>
              </w:rPr>
              <w:t>Iš ne Lietuvoje įsteigtų subjektų reikalaujama:</w:t>
            </w:r>
          </w:p>
          <w:p w14:paraId="1D58F212" w14:textId="77777777" w:rsidR="00E14FA4" w:rsidRPr="001201C8" w:rsidRDefault="00E14FA4" w:rsidP="00E14FA4">
            <w:pPr>
              <w:numPr>
                <w:ilvl w:val="0"/>
                <w:numId w:val="48"/>
              </w:numPr>
              <w:tabs>
                <w:tab w:val="left" w:pos="317"/>
              </w:tabs>
              <w:ind w:left="0"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2"/>
            </w:r>
            <w:r w:rsidRPr="001201C8">
              <w:rPr>
                <w:rFonts w:ascii="Verdana" w:hAnsi="Verdana"/>
              </w:rPr>
              <w:t>.</w:t>
            </w:r>
          </w:p>
          <w:p w14:paraId="784B4CF1" w14:textId="77777777" w:rsidR="00E14FA4" w:rsidRPr="001201C8" w:rsidRDefault="00E14FA4" w:rsidP="00692560">
            <w:pPr>
              <w:tabs>
                <w:tab w:val="left" w:pos="1134"/>
              </w:tabs>
              <w:jc w:val="both"/>
              <w:rPr>
                <w:rFonts w:ascii="Verdana" w:hAnsi="Verdana"/>
              </w:rPr>
            </w:pPr>
          </w:p>
          <w:p w14:paraId="7BD3A06D" w14:textId="77777777" w:rsidR="00E14FA4" w:rsidRPr="001201C8" w:rsidRDefault="00E14FA4" w:rsidP="00692560">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00BE5E94" w14:textId="77777777" w:rsidR="00E14FA4" w:rsidRPr="001201C8" w:rsidRDefault="00E14FA4" w:rsidP="00692560">
            <w:pPr>
              <w:tabs>
                <w:tab w:val="left" w:pos="1134"/>
              </w:tabs>
              <w:jc w:val="both"/>
              <w:rPr>
                <w:rFonts w:ascii="Verdana" w:hAnsi="Verdana"/>
                <w:i/>
                <w:iCs/>
              </w:rPr>
            </w:pPr>
          </w:p>
          <w:p w14:paraId="223EF350" w14:textId="77777777" w:rsidR="00E14FA4" w:rsidRPr="001201C8" w:rsidRDefault="00E14FA4" w:rsidP="00692560">
            <w:pPr>
              <w:tabs>
                <w:tab w:val="left" w:pos="1134"/>
              </w:tabs>
              <w:jc w:val="both"/>
              <w:rPr>
                <w:rFonts w:ascii="Verdana" w:hAnsi="Verdana"/>
                <w:b/>
                <w:bCs/>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4090998" w14:textId="77777777" w:rsidR="00E14FA4" w:rsidRPr="001201C8" w:rsidRDefault="00E14FA4" w:rsidP="00692560">
            <w:pPr>
              <w:tabs>
                <w:tab w:val="left" w:pos="1134"/>
              </w:tabs>
              <w:jc w:val="both"/>
              <w:rPr>
                <w:rFonts w:ascii="Verdana" w:hAnsi="Verdana"/>
                <w:b/>
                <w:bCs/>
              </w:rPr>
            </w:pPr>
          </w:p>
          <w:p w14:paraId="49C20723" w14:textId="77777777" w:rsidR="00E14FA4" w:rsidRPr="001201C8" w:rsidRDefault="00E14FA4" w:rsidP="00692560">
            <w:pPr>
              <w:tabs>
                <w:tab w:val="left" w:pos="1134"/>
              </w:tabs>
              <w:jc w:val="both"/>
              <w:rPr>
                <w:rFonts w:ascii="Verdana" w:hAnsi="Verdana"/>
                <w:b/>
                <w:bCs/>
              </w:rPr>
            </w:pPr>
            <w:r w:rsidRPr="001201C8">
              <w:rPr>
                <w:rFonts w:ascii="Verdana" w:hAnsi="Verdana"/>
              </w:rPr>
              <w:t>2) Dėl įsipareigojimų, susijusių su socialinio draudimo įmokų mokėjimu, įvykdymo iš Lietuvoje įsteigtų subjektų prašoma:</w:t>
            </w:r>
          </w:p>
          <w:p w14:paraId="3398B610" w14:textId="27EFE3E9" w:rsidR="00E14FA4" w:rsidRPr="001201C8" w:rsidRDefault="00E14FA4" w:rsidP="00692560">
            <w:pPr>
              <w:tabs>
                <w:tab w:val="left" w:pos="1134"/>
              </w:tabs>
              <w:jc w:val="both"/>
              <w:rPr>
                <w:rFonts w:ascii="Verdana" w:hAnsi="Verdana"/>
              </w:rPr>
            </w:pPr>
            <w:r w:rsidRPr="001201C8">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01C8">
                <w:rPr>
                  <w:rStyle w:val="Hipersaitas"/>
                  <w:rFonts w:ascii="Verdana" w:hAnsi="Verdana"/>
                </w:rPr>
                <w:t>http://draudejai.sodra.l</w:t>
              </w:r>
              <w:r w:rsidRPr="001201C8">
                <w:rPr>
                  <w:rStyle w:val="Hipersaitas"/>
                  <w:rFonts w:ascii="Verdana" w:hAnsi="Verdana"/>
                </w:rPr>
                <w:lastRenderedPageBreak/>
                <w:t>t/draudeju_viesi_duomenys/</w:t>
              </w:r>
            </w:hyperlink>
            <w:r w:rsidRPr="001201C8">
              <w:rPr>
                <w:rFonts w:ascii="Verdana" w:hAnsi="Verdana"/>
              </w:rPr>
              <w:t>.</w:t>
            </w:r>
          </w:p>
          <w:p w14:paraId="048D5051" w14:textId="77777777" w:rsidR="00E14FA4" w:rsidRPr="001201C8" w:rsidRDefault="00E14FA4" w:rsidP="00692560">
            <w:pPr>
              <w:tabs>
                <w:tab w:val="left" w:pos="1134"/>
              </w:tabs>
              <w:jc w:val="both"/>
              <w:rPr>
                <w:rFonts w:ascii="Verdana" w:hAnsi="Verdana"/>
                <w:b/>
                <w:bCs/>
              </w:rPr>
            </w:pPr>
          </w:p>
          <w:p w14:paraId="3C4EF85C" w14:textId="77777777" w:rsidR="00E14FA4" w:rsidRPr="001201C8" w:rsidRDefault="00E14FA4" w:rsidP="00692560">
            <w:pPr>
              <w:tabs>
                <w:tab w:val="left" w:pos="1134"/>
              </w:tabs>
              <w:jc w:val="both"/>
              <w:rPr>
                <w:rFonts w:ascii="Verdana" w:hAnsi="Verdana"/>
                <w:b/>
                <w:bCs/>
              </w:rPr>
            </w:pPr>
            <w:r w:rsidRPr="001201C8">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9ABF75"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201C8">
              <w:rPr>
                <w:rFonts w:ascii="Verdana" w:hAnsi="Verdana"/>
              </w:rPr>
              <w:lastRenderedPageBreak/>
              <w:t>kompetentingų institucijų tvarkomus duomenis.</w:t>
            </w:r>
          </w:p>
          <w:p w14:paraId="17AFC3C6" w14:textId="77777777" w:rsidR="00E14FA4" w:rsidRPr="001201C8" w:rsidRDefault="00E14FA4" w:rsidP="00692560">
            <w:pPr>
              <w:tabs>
                <w:tab w:val="left" w:pos="34"/>
                <w:tab w:val="left" w:pos="175"/>
              </w:tabs>
              <w:jc w:val="both"/>
              <w:rPr>
                <w:rFonts w:ascii="Verdana" w:hAnsi="Verdana"/>
              </w:rPr>
            </w:pPr>
            <w:r w:rsidRPr="001201C8">
              <w:rPr>
                <w:rFonts w:ascii="Verdana" w:hAnsi="Verdana"/>
              </w:rPr>
              <w:t>Iš ne Lietuvoje įsteigtų subjektų reikalaujama:</w:t>
            </w:r>
          </w:p>
          <w:p w14:paraId="4CF6355B" w14:textId="77777777" w:rsidR="00E14FA4" w:rsidRPr="001201C8" w:rsidRDefault="00E14FA4" w:rsidP="00E14FA4">
            <w:pPr>
              <w:numPr>
                <w:ilvl w:val="0"/>
                <w:numId w:val="48"/>
              </w:numPr>
              <w:tabs>
                <w:tab w:val="left" w:pos="34"/>
                <w:tab w:val="left" w:pos="175"/>
              </w:tabs>
              <w:ind w:left="34" w:firstLine="0"/>
              <w:jc w:val="both"/>
              <w:rPr>
                <w:rFonts w:ascii="Verdana" w:hAnsi="Verdana"/>
                <w:b/>
                <w:bCs/>
              </w:rPr>
            </w:pPr>
            <w:r w:rsidRPr="001201C8">
              <w:rPr>
                <w:rFonts w:ascii="Verdana" w:hAnsi="Verdana"/>
              </w:rPr>
              <w:t>atitinkamos užsienio šalies kompetentingos institucijos dokumento</w:t>
            </w:r>
            <w:r w:rsidRPr="001201C8">
              <w:rPr>
                <w:rFonts w:ascii="Verdana" w:hAnsi="Verdana"/>
                <w:vertAlign w:val="superscript"/>
              </w:rPr>
              <w:footnoteReference w:id="3"/>
            </w:r>
            <w:r w:rsidRPr="001201C8">
              <w:rPr>
                <w:rFonts w:ascii="Verdana" w:hAnsi="Verdana"/>
              </w:rPr>
              <w:t>.</w:t>
            </w:r>
          </w:p>
          <w:p w14:paraId="1C69C744" w14:textId="77777777" w:rsidR="00E14FA4" w:rsidRPr="001201C8" w:rsidRDefault="00E14FA4" w:rsidP="00692560">
            <w:pPr>
              <w:tabs>
                <w:tab w:val="left" w:pos="1134"/>
              </w:tabs>
              <w:jc w:val="both"/>
              <w:rPr>
                <w:rFonts w:ascii="Verdana" w:hAnsi="Verdana"/>
                <w:b/>
                <w:bCs/>
              </w:rPr>
            </w:pPr>
          </w:p>
          <w:p w14:paraId="210E4210" w14:textId="77777777" w:rsidR="00E14FA4" w:rsidRPr="001201C8" w:rsidRDefault="00E14FA4" w:rsidP="00692560">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B0928CB" w14:textId="77777777" w:rsidR="00E14FA4" w:rsidRPr="001201C8" w:rsidRDefault="00E14FA4" w:rsidP="00692560">
            <w:pPr>
              <w:tabs>
                <w:tab w:val="left" w:pos="1134"/>
              </w:tabs>
              <w:jc w:val="both"/>
              <w:rPr>
                <w:rFonts w:ascii="Verdana" w:hAnsi="Verdana"/>
                <w:b/>
                <w:bCs/>
              </w:rPr>
            </w:pPr>
          </w:p>
          <w:p w14:paraId="696ECA70" w14:textId="77777777" w:rsidR="00E14FA4" w:rsidRPr="001201C8" w:rsidRDefault="00E14FA4" w:rsidP="00692560">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A590A98" w14:textId="77777777" w:rsidR="00E14FA4" w:rsidRPr="001201C8" w:rsidRDefault="00E14FA4" w:rsidP="00692560">
            <w:pPr>
              <w:tabs>
                <w:tab w:val="left" w:pos="1134"/>
              </w:tabs>
              <w:jc w:val="both"/>
              <w:rPr>
                <w:rFonts w:ascii="Verdana" w:hAnsi="Verdana"/>
              </w:rPr>
            </w:pPr>
          </w:p>
          <w:p w14:paraId="66114703" w14:textId="1193ABDA" w:rsidR="00E14FA4" w:rsidRPr="001201C8" w:rsidRDefault="00E14FA4" w:rsidP="00692560">
            <w:pPr>
              <w:tabs>
                <w:tab w:val="left" w:pos="1134"/>
              </w:tabs>
              <w:jc w:val="both"/>
              <w:rPr>
                <w:rFonts w:ascii="Verdana" w:hAnsi="Verdana"/>
                <w:b/>
                <w:bCs/>
              </w:rPr>
            </w:pPr>
          </w:p>
        </w:tc>
      </w:tr>
      <w:bookmarkEnd w:id="13"/>
      <w:tr w:rsidR="00E14FA4" w:rsidRPr="001201C8" w14:paraId="02D974C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6CD"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7569" w14:textId="77777777" w:rsidR="00E14FA4" w:rsidRPr="001201C8" w:rsidRDefault="00E14FA4" w:rsidP="00692560">
            <w:pPr>
              <w:tabs>
                <w:tab w:val="left" w:pos="1134"/>
              </w:tabs>
              <w:jc w:val="both"/>
              <w:rPr>
                <w:rFonts w:ascii="Verdana" w:hAnsi="Verdana"/>
                <w:b/>
                <w:bCs/>
              </w:rPr>
            </w:pPr>
            <w:r w:rsidRPr="001201C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F5F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1 punktas</w:t>
            </w:r>
          </w:p>
          <w:p w14:paraId="5E18EC40" w14:textId="77777777" w:rsidR="00E14FA4" w:rsidRPr="001201C8" w:rsidRDefault="00E14FA4" w:rsidP="00692560">
            <w:pPr>
              <w:tabs>
                <w:tab w:val="left" w:pos="1134"/>
              </w:tabs>
              <w:jc w:val="both"/>
              <w:rPr>
                <w:rFonts w:ascii="Verdana" w:hAnsi="Verdana"/>
              </w:rPr>
            </w:pPr>
          </w:p>
          <w:p w14:paraId="7D2C3AF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651B"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Iš Lietuvoje įsteigtų subjektų įrodančių dokumentų nereikalaujama. Užtenka pateikto EBVPD.</w:t>
            </w:r>
          </w:p>
        </w:tc>
      </w:tr>
      <w:tr w:rsidR="00E14FA4" w:rsidRPr="001201C8" w14:paraId="48F82DE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EA6E" w14:textId="77777777" w:rsidR="00E14FA4" w:rsidRPr="001201C8" w:rsidRDefault="00E14FA4" w:rsidP="00692560">
            <w:pPr>
              <w:tabs>
                <w:tab w:val="left" w:pos="1134"/>
              </w:tabs>
              <w:jc w:val="both"/>
              <w:rPr>
                <w:rFonts w:ascii="Verdana" w:hAnsi="Verdana"/>
              </w:rPr>
            </w:pPr>
            <w:r w:rsidRPr="001201C8">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6CA2"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pirkimo metu pateko į interesų konflikto situaciją, kaip apibrėžta VPĮ 21 straipsnyje, ir atitinkamos padėties negalima ištaisyti. </w:t>
            </w:r>
          </w:p>
          <w:p w14:paraId="02335833"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4BBC"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2 punktas</w:t>
            </w:r>
          </w:p>
          <w:p w14:paraId="40252F69" w14:textId="77777777" w:rsidR="00E14FA4" w:rsidRPr="001201C8" w:rsidRDefault="00E14FA4" w:rsidP="00692560">
            <w:pPr>
              <w:tabs>
                <w:tab w:val="left" w:pos="1134"/>
              </w:tabs>
              <w:jc w:val="both"/>
              <w:rPr>
                <w:rFonts w:ascii="Verdana" w:hAnsi="Verdana"/>
              </w:rPr>
            </w:pPr>
          </w:p>
          <w:p w14:paraId="6D989DE2" w14:textId="77777777" w:rsidR="00E14FA4" w:rsidRPr="001201C8" w:rsidRDefault="00E14FA4" w:rsidP="00692560">
            <w:pPr>
              <w:tabs>
                <w:tab w:val="left" w:pos="1134"/>
              </w:tabs>
              <w:jc w:val="both"/>
              <w:rPr>
                <w:rFonts w:ascii="Verdana" w:hAnsi="Verdana"/>
              </w:rPr>
            </w:pPr>
            <w:r w:rsidRPr="001201C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D45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792E730B"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D884" w14:textId="77777777" w:rsidR="00E14FA4" w:rsidRPr="001201C8" w:rsidRDefault="00E14FA4" w:rsidP="00692560">
            <w:pPr>
              <w:tabs>
                <w:tab w:val="left" w:pos="1134"/>
              </w:tabs>
              <w:jc w:val="both"/>
              <w:rPr>
                <w:rFonts w:ascii="Verdana" w:hAnsi="Verdana"/>
              </w:rPr>
            </w:pPr>
            <w:r w:rsidRPr="001201C8">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09A" w14:textId="77777777" w:rsidR="00E14FA4" w:rsidRPr="001201C8" w:rsidRDefault="00E14FA4" w:rsidP="00692560">
            <w:pPr>
              <w:tabs>
                <w:tab w:val="left" w:pos="1134"/>
              </w:tabs>
              <w:jc w:val="both"/>
              <w:rPr>
                <w:rFonts w:ascii="Verdana" w:hAnsi="Verdana"/>
                <w:b/>
                <w:bCs/>
              </w:rPr>
            </w:pPr>
            <w:r w:rsidRPr="001201C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4F8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3 punktas</w:t>
            </w:r>
          </w:p>
          <w:p w14:paraId="1EB0CF92" w14:textId="77777777" w:rsidR="00E14FA4" w:rsidRPr="001201C8" w:rsidRDefault="00E14FA4" w:rsidP="00692560">
            <w:pPr>
              <w:tabs>
                <w:tab w:val="left" w:pos="1134"/>
              </w:tabs>
              <w:jc w:val="both"/>
              <w:rPr>
                <w:rFonts w:ascii="Verdana" w:hAnsi="Verdana"/>
              </w:rPr>
            </w:pPr>
          </w:p>
          <w:p w14:paraId="0017E75D" w14:textId="77777777" w:rsidR="00E14FA4" w:rsidRPr="001201C8" w:rsidRDefault="00E14FA4" w:rsidP="00692560">
            <w:pPr>
              <w:tabs>
                <w:tab w:val="left" w:pos="1134"/>
              </w:tabs>
              <w:jc w:val="both"/>
              <w:rPr>
                <w:rFonts w:ascii="Verdana" w:hAnsi="Verdana"/>
              </w:rPr>
            </w:pPr>
            <w:r w:rsidRPr="001201C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8DA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3180BC8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4FF" w14:textId="77777777" w:rsidR="00E14FA4" w:rsidRPr="001201C8" w:rsidRDefault="00E14FA4" w:rsidP="00692560">
            <w:pPr>
              <w:tabs>
                <w:tab w:val="left" w:pos="1134"/>
              </w:tabs>
              <w:jc w:val="both"/>
              <w:rPr>
                <w:rFonts w:ascii="Verdana" w:hAnsi="Verdana"/>
              </w:rPr>
            </w:pPr>
            <w:r w:rsidRPr="001201C8">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01D3" w14:textId="77777777" w:rsidR="00E14FA4" w:rsidRPr="001201C8" w:rsidRDefault="00E14FA4" w:rsidP="00692560">
            <w:pPr>
              <w:tabs>
                <w:tab w:val="left" w:pos="1134"/>
              </w:tabs>
              <w:jc w:val="both"/>
              <w:rPr>
                <w:rFonts w:ascii="Verdana" w:hAnsi="Verdana"/>
              </w:rPr>
            </w:pPr>
            <w:r w:rsidRPr="001201C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3D56B" w14:textId="77777777" w:rsidR="00E14FA4" w:rsidRPr="001201C8" w:rsidRDefault="00E14FA4" w:rsidP="00692560">
            <w:pPr>
              <w:tabs>
                <w:tab w:val="left" w:pos="1134"/>
              </w:tabs>
              <w:jc w:val="both"/>
              <w:rPr>
                <w:rFonts w:ascii="Verdana" w:hAnsi="Verdana"/>
              </w:rPr>
            </w:pPr>
            <w:r w:rsidRPr="001201C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1201C8">
              <w:rPr>
                <w:rFonts w:ascii="Verdana" w:hAnsi="Verdana"/>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CF3492" w14:textId="77777777" w:rsidR="00E14FA4" w:rsidRPr="001201C8" w:rsidRDefault="00E14FA4" w:rsidP="00692560">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C8E9"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4 dalies 4 punktas</w:t>
            </w:r>
          </w:p>
          <w:p w14:paraId="57C886DB" w14:textId="77777777" w:rsidR="00E14FA4" w:rsidRPr="001201C8" w:rsidRDefault="00E14FA4" w:rsidP="00692560">
            <w:pPr>
              <w:tabs>
                <w:tab w:val="left" w:pos="1134"/>
              </w:tabs>
              <w:jc w:val="both"/>
              <w:rPr>
                <w:rFonts w:ascii="Verdana" w:hAnsi="Verdana"/>
              </w:rPr>
            </w:pPr>
          </w:p>
          <w:p w14:paraId="42EA7545" w14:textId="77777777" w:rsidR="00E14FA4" w:rsidRPr="001201C8" w:rsidRDefault="00E14FA4" w:rsidP="00692560">
            <w:pPr>
              <w:tabs>
                <w:tab w:val="left" w:pos="1134"/>
              </w:tabs>
              <w:jc w:val="both"/>
              <w:rPr>
                <w:rFonts w:ascii="Verdana" w:hAnsi="Verdana"/>
              </w:rPr>
            </w:pPr>
            <w:r w:rsidRPr="001201C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BF9E"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5340EB49" w14:textId="77777777" w:rsidR="00E14FA4" w:rsidRPr="001201C8" w:rsidRDefault="00E14FA4" w:rsidP="00692560">
            <w:pPr>
              <w:tabs>
                <w:tab w:val="left" w:pos="1134"/>
              </w:tabs>
              <w:jc w:val="both"/>
              <w:rPr>
                <w:rFonts w:ascii="Verdana" w:hAnsi="Verdana"/>
              </w:rPr>
            </w:pPr>
          </w:p>
          <w:p w14:paraId="7C8F3605"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1D184A3D" w14:textId="77777777" w:rsidR="00E14FA4" w:rsidRPr="001201C8" w:rsidRDefault="00E14FA4" w:rsidP="00692560">
            <w:pPr>
              <w:tabs>
                <w:tab w:val="left" w:pos="1134"/>
              </w:tabs>
              <w:jc w:val="both"/>
              <w:rPr>
                <w:rFonts w:ascii="Verdana" w:hAnsi="Verdana"/>
                <w:b/>
                <w:bCs/>
              </w:rPr>
            </w:pPr>
          </w:p>
          <w:p w14:paraId="47E4D9B4" w14:textId="77777777" w:rsidR="00E14FA4" w:rsidRPr="001201C8" w:rsidRDefault="00E14FA4" w:rsidP="00692560">
            <w:pPr>
              <w:tabs>
                <w:tab w:val="left" w:pos="1134"/>
              </w:tabs>
              <w:jc w:val="both"/>
              <w:rPr>
                <w:rFonts w:ascii="Verdana" w:hAnsi="Verdana"/>
                <w:b/>
                <w:bCs/>
              </w:rPr>
            </w:pPr>
            <w:hyperlink r:id="rId19" w:history="1">
              <w:r w:rsidRPr="001201C8">
                <w:rPr>
                  <w:rStyle w:val="Hipersaitas"/>
                  <w:rFonts w:ascii="Verdana" w:hAnsi="Verdana"/>
                </w:rPr>
                <w:t>https://vpt.lrv.lt/lt/nuorodos/kiti-duomenys/powerbi/melaginga-informacija-</w:t>
              </w:r>
              <w:r w:rsidRPr="001201C8">
                <w:rPr>
                  <w:rStyle w:val="Hipersaitas"/>
                  <w:rFonts w:ascii="Verdana" w:hAnsi="Verdana"/>
                </w:rPr>
                <w:lastRenderedPageBreak/>
                <w:t>pateikusiu-tiekeju-sarasas-3/</w:t>
              </w:r>
            </w:hyperlink>
            <w:r w:rsidRPr="001201C8">
              <w:rPr>
                <w:rFonts w:ascii="Verdana" w:hAnsi="Verdana"/>
              </w:rPr>
              <w:t xml:space="preserve"> </w:t>
            </w:r>
          </w:p>
        </w:tc>
      </w:tr>
      <w:tr w:rsidR="00E14FA4" w:rsidRPr="001201C8" w14:paraId="23831D48"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AE0F"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B4A92" w14:textId="77777777" w:rsidR="00E14FA4" w:rsidRPr="001201C8" w:rsidRDefault="00E14FA4" w:rsidP="00692560">
            <w:pPr>
              <w:tabs>
                <w:tab w:val="left" w:pos="1134"/>
              </w:tabs>
              <w:jc w:val="both"/>
              <w:rPr>
                <w:rFonts w:ascii="Verdana" w:hAnsi="Verdana"/>
                <w:b/>
                <w:bCs/>
              </w:rPr>
            </w:pPr>
            <w:r w:rsidRPr="001201C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83B4"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5 punktas</w:t>
            </w:r>
          </w:p>
          <w:p w14:paraId="7F3160DC" w14:textId="77777777" w:rsidR="00E14FA4" w:rsidRPr="001201C8" w:rsidRDefault="00E14FA4" w:rsidP="00692560">
            <w:pPr>
              <w:tabs>
                <w:tab w:val="left" w:pos="1134"/>
              </w:tabs>
              <w:jc w:val="both"/>
              <w:rPr>
                <w:rFonts w:ascii="Verdana" w:hAnsi="Verdana"/>
              </w:rPr>
            </w:pPr>
          </w:p>
          <w:p w14:paraId="245DDB46" w14:textId="77777777" w:rsidR="00E14FA4" w:rsidRPr="001201C8" w:rsidRDefault="00E14FA4" w:rsidP="00692560">
            <w:pPr>
              <w:tabs>
                <w:tab w:val="left" w:pos="1134"/>
              </w:tabs>
              <w:jc w:val="both"/>
              <w:rPr>
                <w:rFonts w:ascii="Verdana" w:hAnsi="Verdana"/>
              </w:rPr>
            </w:pPr>
            <w:r w:rsidRPr="001201C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CFF1"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1942185E"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06A1" w14:textId="77777777" w:rsidR="00E14FA4" w:rsidRPr="001201C8" w:rsidRDefault="00E14FA4" w:rsidP="00692560">
            <w:pPr>
              <w:tabs>
                <w:tab w:val="left" w:pos="1134"/>
              </w:tabs>
              <w:jc w:val="both"/>
              <w:rPr>
                <w:rFonts w:ascii="Verdana" w:hAnsi="Verdana"/>
              </w:rPr>
            </w:pPr>
            <w:r w:rsidRPr="001201C8">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4686" w14:textId="77777777" w:rsidR="00E14FA4" w:rsidRPr="001201C8" w:rsidRDefault="00E14FA4" w:rsidP="00692560">
            <w:pPr>
              <w:tabs>
                <w:tab w:val="left" w:pos="1134"/>
              </w:tabs>
              <w:jc w:val="both"/>
              <w:rPr>
                <w:rFonts w:ascii="Verdana" w:hAnsi="Verdana"/>
              </w:rPr>
            </w:pPr>
            <w:r w:rsidRPr="001201C8">
              <w:rPr>
                <w:rFonts w:ascii="Verdana" w:hAnsi="Verdana"/>
              </w:rPr>
              <w:t xml:space="preserve">Tiekėjas yra neįvykdęs sutarties, sudarytos vadovaujantis VPĮ, Viešųjų pirkimų, atliekamų gynybos ir saugumo srityje, įstatymu ar Pirkimų, atliekamų vandentvarkos, energetikos, </w:t>
            </w:r>
            <w:r w:rsidRPr="001201C8">
              <w:rPr>
                <w:rFonts w:ascii="Verdana" w:hAnsi="Verdana"/>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1C5C38" w14:textId="77777777" w:rsidR="00E14FA4" w:rsidRPr="001201C8" w:rsidRDefault="00E14FA4" w:rsidP="00692560">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AC82"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4 dalies 6 punktas</w:t>
            </w:r>
          </w:p>
          <w:p w14:paraId="2388BABD" w14:textId="77777777" w:rsidR="00E14FA4" w:rsidRPr="001201C8" w:rsidRDefault="00E14FA4" w:rsidP="00692560">
            <w:pPr>
              <w:tabs>
                <w:tab w:val="left" w:pos="1134"/>
              </w:tabs>
              <w:jc w:val="both"/>
              <w:rPr>
                <w:rFonts w:ascii="Verdana" w:hAnsi="Verdana"/>
              </w:rPr>
            </w:pPr>
          </w:p>
          <w:p w14:paraId="4F70B16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FCCE"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Iš Lietuvoje įsteigtų subjektų įrodančių dokumentų nereikalaujama. Užtenka pateikto EBVPD.</w:t>
            </w:r>
          </w:p>
          <w:p w14:paraId="315C3C82" w14:textId="77777777" w:rsidR="00E14FA4" w:rsidRPr="001201C8" w:rsidRDefault="00E14FA4" w:rsidP="00692560">
            <w:pPr>
              <w:tabs>
                <w:tab w:val="left" w:pos="1134"/>
              </w:tabs>
              <w:jc w:val="both"/>
              <w:rPr>
                <w:rFonts w:ascii="Verdana" w:hAnsi="Verdana"/>
              </w:rPr>
            </w:pPr>
          </w:p>
          <w:p w14:paraId="3A8A209E"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gali būti atsižvelgiama į pagal VPĮ 91 straipsnį skelbiamą informaciją:</w:t>
            </w:r>
          </w:p>
          <w:p w14:paraId="60121B9F" w14:textId="77777777" w:rsidR="00E14FA4" w:rsidRPr="001201C8" w:rsidRDefault="00E14FA4" w:rsidP="00692560">
            <w:pPr>
              <w:tabs>
                <w:tab w:val="left" w:pos="1134"/>
              </w:tabs>
              <w:jc w:val="both"/>
              <w:rPr>
                <w:rFonts w:ascii="Verdana" w:hAnsi="Verdana"/>
              </w:rPr>
            </w:pPr>
          </w:p>
          <w:p w14:paraId="31BA94E1" w14:textId="77777777" w:rsidR="00E14FA4" w:rsidRPr="001201C8" w:rsidRDefault="00E14FA4" w:rsidP="00692560">
            <w:pPr>
              <w:tabs>
                <w:tab w:val="left" w:pos="1134"/>
              </w:tabs>
              <w:jc w:val="both"/>
              <w:rPr>
                <w:rFonts w:ascii="Verdana" w:hAnsi="Verdana"/>
              </w:rPr>
            </w:pPr>
            <w:hyperlink r:id="rId20" w:history="1">
              <w:r w:rsidRPr="001201C8">
                <w:rPr>
                  <w:rStyle w:val="Hipersaitas"/>
                  <w:rFonts w:ascii="Verdana" w:hAnsi="Verdana"/>
                </w:rPr>
                <w:t>https://vpt.lrv.lt/lt/nuorodos/kiti-duomenys/powerbi/nepatikimi-tiekejai-1/</w:t>
              </w:r>
            </w:hyperlink>
          </w:p>
          <w:p w14:paraId="5DEE47B7" w14:textId="77777777" w:rsidR="00E14FA4" w:rsidRPr="001201C8" w:rsidRDefault="00E14FA4" w:rsidP="00692560">
            <w:pPr>
              <w:tabs>
                <w:tab w:val="left" w:pos="1134"/>
              </w:tabs>
              <w:jc w:val="both"/>
              <w:rPr>
                <w:rFonts w:ascii="Verdana" w:hAnsi="Verdana"/>
              </w:rPr>
            </w:pPr>
            <w:hyperlink r:id="rId21" w:history="1">
              <w:r w:rsidRPr="001201C8">
                <w:rPr>
                  <w:rStyle w:val="Hipersaitas"/>
                  <w:rFonts w:ascii="Verdana" w:hAnsi="Verdana"/>
                </w:rPr>
                <w:t>https://vpt.lrv.lt/lt/pasalinimo-pagrindai-1/nepatikimu-koncesininku-sarasas-1/nepatikimu-koncesininku-sarasas/</w:t>
              </w:r>
            </w:hyperlink>
          </w:p>
        </w:tc>
      </w:tr>
      <w:tr w:rsidR="00E14FA4" w:rsidRPr="001201C8" w14:paraId="342DBA9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7C4F"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91FA" w14:textId="77777777" w:rsidR="00E14FA4" w:rsidRPr="001201C8" w:rsidRDefault="00E14FA4" w:rsidP="00692560">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w:t>
            </w:r>
            <w:bookmarkStart w:id="14" w:name="part_030e6c6c64ba4f96a23474e439d1b80c"/>
            <w:bookmarkEnd w:id="14"/>
            <w:r w:rsidRPr="001201C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543"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a papunktis</w:t>
            </w:r>
          </w:p>
          <w:p w14:paraId="468B857A" w14:textId="77777777" w:rsidR="00E14FA4" w:rsidRPr="001201C8" w:rsidRDefault="00E14FA4" w:rsidP="00692560">
            <w:pPr>
              <w:tabs>
                <w:tab w:val="left" w:pos="1134"/>
              </w:tabs>
              <w:jc w:val="both"/>
              <w:rPr>
                <w:rFonts w:ascii="Verdana" w:hAnsi="Verdana"/>
              </w:rPr>
            </w:pPr>
          </w:p>
          <w:p w14:paraId="718C86DD"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BB8E"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310E0663" w14:textId="77777777" w:rsidR="00E14FA4" w:rsidRPr="001201C8" w:rsidRDefault="00E14FA4" w:rsidP="00692560">
            <w:pPr>
              <w:tabs>
                <w:tab w:val="left" w:pos="1134"/>
              </w:tabs>
              <w:jc w:val="both"/>
              <w:rPr>
                <w:rFonts w:ascii="Verdana" w:hAnsi="Verdana"/>
              </w:rPr>
            </w:pPr>
            <w:r w:rsidRPr="001201C8">
              <w:rPr>
                <w:rFonts w:ascii="Verdana" w:hAnsi="Verdana"/>
              </w:rPr>
              <w:t xml:space="preserve">Priimant sprendimus dėl tiekėjo pašalinimo iš pirkimo procedūros šiame punkte nurodytu pašalinimo pagrindu, be kita ko, atsižvelgiama į nacionalinėje duomenų bazėje adresu: </w:t>
            </w:r>
            <w:hyperlink r:id="rId22" w:history="1">
              <w:r w:rsidRPr="001201C8">
                <w:rPr>
                  <w:rStyle w:val="Hipersaitas"/>
                  <w:rFonts w:ascii="Verdana" w:hAnsi="Verdana"/>
                </w:rPr>
                <w:t>https://www.registrucentras.lt/jar/p/index.php</w:t>
              </w:r>
            </w:hyperlink>
          </w:p>
          <w:p w14:paraId="0217C89A" w14:textId="77777777" w:rsidR="00E14FA4" w:rsidRPr="001201C8" w:rsidRDefault="00E14FA4" w:rsidP="00692560">
            <w:pPr>
              <w:tabs>
                <w:tab w:val="left" w:pos="1134"/>
              </w:tabs>
              <w:jc w:val="both"/>
              <w:rPr>
                <w:rFonts w:ascii="Verdana" w:hAnsi="Verdana"/>
              </w:rPr>
            </w:pPr>
            <w:r w:rsidRPr="001201C8">
              <w:rPr>
                <w:rFonts w:ascii="Verdana" w:hAnsi="Verdana"/>
              </w:rPr>
              <w:t>paskelbtą informaciją, taip pat į šiame informaciniame pranešime pateiktą informaciją:</w:t>
            </w:r>
          </w:p>
          <w:p w14:paraId="65777E1B" w14:textId="77777777" w:rsidR="00E14FA4" w:rsidRPr="001201C8" w:rsidRDefault="00E14FA4" w:rsidP="00692560">
            <w:pPr>
              <w:tabs>
                <w:tab w:val="left" w:pos="1134"/>
              </w:tabs>
              <w:jc w:val="both"/>
              <w:rPr>
                <w:rFonts w:ascii="Verdana" w:hAnsi="Verdana"/>
                <w:b/>
                <w:bCs/>
              </w:rPr>
            </w:pPr>
            <w:hyperlink r:id="rId23" w:history="1">
              <w:r w:rsidRPr="001201C8">
                <w:rPr>
                  <w:rStyle w:val="Hipersaitas"/>
                  <w:rFonts w:ascii="Verdana" w:hAnsi="Verdana"/>
                </w:rPr>
                <w:t>https://vpt.lrv.lt/lt/naujienos-3/finansiniu-ataskaitu-nepateikimas-gali-tapti-kliutimi-dalyvauti-viesuosiuose-pirkimuose/</w:t>
              </w:r>
            </w:hyperlink>
            <w:r w:rsidRPr="001201C8">
              <w:rPr>
                <w:rFonts w:ascii="Verdana" w:hAnsi="Verdana"/>
              </w:rPr>
              <w:t xml:space="preserve"> </w:t>
            </w:r>
          </w:p>
        </w:tc>
      </w:tr>
      <w:tr w:rsidR="00E14FA4" w:rsidRPr="001201C8" w14:paraId="703B3B45"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EE3E" w14:textId="77777777" w:rsidR="00E14FA4" w:rsidRPr="001201C8" w:rsidRDefault="00E14FA4" w:rsidP="00692560">
            <w:pPr>
              <w:tabs>
                <w:tab w:val="left" w:pos="1134"/>
              </w:tabs>
              <w:jc w:val="both"/>
              <w:rPr>
                <w:rFonts w:ascii="Verdana" w:hAnsi="Verdana"/>
              </w:rPr>
            </w:pPr>
            <w:r w:rsidRPr="001201C8">
              <w:rPr>
                <w:rFonts w:ascii="Verdana" w:hAnsi="Verdana"/>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8C0" w14:textId="77777777" w:rsidR="00E14FA4" w:rsidRPr="001201C8" w:rsidRDefault="00E14FA4" w:rsidP="00692560">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01C8">
              <w:rPr>
                <w:rFonts w:ascii="Verdana" w:hAnsi="Verdana"/>
                <w:vertAlign w:val="superscript"/>
              </w:rPr>
              <w:t>1</w:t>
            </w:r>
            <w:r w:rsidRPr="001201C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9AA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b papunktis</w:t>
            </w:r>
          </w:p>
          <w:p w14:paraId="0CF8D3E7" w14:textId="77777777" w:rsidR="00E14FA4" w:rsidRPr="001201C8" w:rsidRDefault="00E14FA4" w:rsidP="00692560">
            <w:pPr>
              <w:tabs>
                <w:tab w:val="left" w:pos="1134"/>
              </w:tabs>
              <w:jc w:val="both"/>
              <w:rPr>
                <w:rFonts w:ascii="Verdana" w:hAnsi="Verdana"/>
              </w:rPr>
            </w:pPr>
          </w:p>
          <w:p w14:paraId="40E60E59"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678"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5B95724" w14:textId="77777777" w:rsidR="00E14FA4" w:rsidRPr="001201C8" w:rsidRDefault="00E14FA4" w:rsidP="00692560">
            <w:pPr>
              <w:tabs>
                <w:tab w:val="left" w:pos="1134"/>
              </w:tabs>
              <w:jc w:val="both"/>
              <w:rPr>
                <w:rFonts w:ascii="Verdana" w:hAnsi="Verdana"/>
                <w:b/>
                <w:bCs/>
              </w:rPr>
            </w:pPr>
          </w:p>
          <w:p w14:paraId="0250C8FD" w14:textId="77777777" w:rsidR="00E14FA4" w:rsidRPr="001201C8" w:rsidRDefault="00E14FA4" w:rsidP="00692560">
            <w:pPr>
              <w:tabs>
                <w:tab w:val="left" w:pos="1134"/>
              </w:tabs>
              <w:jc w:val="both"/>
              <w:rPr>
                <w:rFonts w:ascii="Verdana" w:hAnsi="Verdana"/>
                <w:b/>
                <w:bCs/>
              </w:rPr>
            </w:pPr>
            <w:r w:rsidRPr="001201C8">
              <w:rPr>
                <w:rFonts w:ascii="Verdana" w:hAnsi="Verdana"/>
              </w:rPr>
              <w:t>Priimant sprendimus dėl tiekėjo pašalinimo iš pirkimo procedūros šiame punkte nurodytu pašalinimo pagrindu, be kita ko, atsižvelgiama į</w:t>
            </w:r>
            <w:r w:rsidRPr="001201C8">
              <w:rPr>
                <w:rFonts w:ascii="Verdana" w:hAnsi="Verdana"/>
                <w:b/>
                <w:bCs/>
              </w:rPr>
              <w:t xml:space="preserve"> </w:t>
            </w:r>
            <w:r w:rsidRPr="001201C8">
              <w:rPr>
                <w:rFonts w:ascii="Verdana" w:hAnsi="Verdana"/>
              </w:rPr>
              <w:t xml:space="preserve">nacionalinėje duomenų bazėje adresu </w:t>
            </w:r>
            <w:hyperlink r:id="rId24">
              <w:r w:rsidRPr="001201C8">
                <w:rPr>
                  <w:rStyle w:val="Hipersaitas"/>
                  <w:rFonts w:ascii="Verdana" w:hAnsi="Verdana"/>
                </w:rPr>
                <w:t>https://www.vmi.lt/evmi/mokesciu-moketoju-informacija</w:t>
              </w:r>
            </w:hyperlink>
            <w:r w:rsidRPr="001201C8">
              <w:rPr>
                <w:rFonts w:ascii="Verdana" w:hAnsi="Verdana"/>
              </w:rPr>
              <w:t xml:space="preserve"> skelbiamą informaciją.</w:t>
            </w:r>
          </w:p>
        </w:tc>
      </w:tr>
      <w:tr w:rsidR="00E14FA4" w:rsidRPr="001201C8" w14:paraId="79F277D2" w14:textId="77777777" w:rsidTr="00692560">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AA19"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5E5E" w14:textId="77777777" w:rsidR="00E14FA4" w:rsidRPr="001201C8" w:rsidRDefault="00E14FA4" w:rsidP="00692560">
            <w:pPr>
              <w:tabs>
                <w:tab w:val="left" w:pos="1134"/>
              </w:tabs>
              <w:jc w:val="both"/>
              <w:rPr>
                <w:rFonts w:ascii="Verdana" w:hAnsi="Verdana"/>
              </w:rPr>
            </w:pPr>
            <w:r w:rsidRPr="001201C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1B74"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c papunktis</w:t>
            </w:r>
          </w:p>
          <w:p w14:paraId="7F223323" w14:textId="77777777" w:rsidR="00E14FA4" w:rsidRPr="001201C8" w:rsidRDefault="00E14FA4" w:rsidP="00692560">
            <w:pPr>
              <w:tabs>
                <w:tab w:val="left" w:pos="1134"/>
              </w:tabs>
              <w:jc w:val="both"/>
              <w:rPr>
                <w:rFonts w:ascii="Verdana" w:hAnsi="Verdana"/>
              </w:rPr>
            </w:pPr>
          </w:p>
          <w:p w14:paraId="5E10CB9C"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104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15DC0F3" w14:textId="77777777" w:rsidR="00E14FA4" w:rsidRPr="001201C8" w:rsidRDefault="00E14FA4" w:rsidP="00692560">
            <w:pPr>
              <w:tabs>
                <w:tab w:val="left" w:pos="1134"/>
              </w:tabs>
              <w:jc w:val="both"/>
              <w:rPr>
                <w:rFonts w:ascii="Verdana" w:hAnsi="Verdana"/>
              </w:rPr>
            </w:pPr>
          </w:p>
          <w:p w14:paraId="54BFEA7D"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atsižvelgiama į nacionalinėje duomenų bazėje adresu:</w:t>
            </w:r>
          </w:p>
          <w:p w14:paraId="6193B0CC" w14:textId="77777777" w:rsidR="00E14FA4" w:rsidRPr="001201C8" w:rsidRDefault="00E14FA4" w:rsidP="00692560">
            <w:pPr>
              <w:tabs>
                <w:tab w:val="left" w:pos="1134"/>
              </w:tabs>
              <w:jc w:val="both"/>
              <w:rPr>
                <w:rFonts w:ascii="Verdana" w:hAnsi="Verdana"/>
              </w:rPr>
            </w:pPr>
            <w:hyperlink r:id="rId25" w:history="1">
              <w:r w:rsidRPr="001201C8">
                <w:rPr>
                  <w:rStyle w:val="Hipersaitas"/>
                  <w:rFonts w:ascii="Verdana" w:hAnsi="Verdana"/>
                </w:rPr>
                <w:t>https://kt.gov.lt/lt/atviri-duomenys/diskvalifikavimas-is-viesuju-pirkimu</w:t>
              </w:r>
            </w:hyperlink>
            <w:r w:rsidRPr="001201C8">
              <w:rPr>
                <w:rFonts w:ascii="Verdana" w:hAnsi="Verdana"/>
              </w:rPr>
              <w:t xml:space="preserve"> skelbiamą informaciją.</w:t>
            </w:r>
          </w:p>
        </w:tc>
      </w:tr>
    </w:tbl>
    <w:p w14:paraId="2A3BC5EE" w14:textId="77777777" w:rsidR="00E14FA4" w:rsidRPr="001201C8" w:rsidRDefault="00E14FA4" w:rsidP="00E14FA4">
      <w:pPr>
        <w:pStyle w:val="Body2"/>
        <w:tabs>
          <w:tab w:val="left" w:pos="567"/>
          <w:tab w:val="left" w:pos="709"/>
        </w:tabs>
        <w:spacing w:after="0"/>
        <w:ind w:left="1134"/>
        <w:rPr>
          <w:rFonts w:ascii="Verdana" w:hAnsi="Verdana"/>
          <w:color w:val="00000A"/>
          <w:sz w:val="24"/>
          <w:szCs w:val="24"/>
          <w:lang w:val="lt-LT"/>
        </w:rPr>
      </w:pPr>
    </w:p>
    <w:p w14:paraId="46A9DEDD" w14:textId="134504E5" w:rsidR="00837443" w:rsidRPr="001201C8" w:rsidRDefault="00B6726C" w:rsidP="00076AF7">
      <w:pPr>
        <w:pStyle w:val="Body2"/>
        <w:numPr>
          <w:ilvl w:val="1"/>
          <w:numId w:val="14"/>
        </w:numPr>
        <w:tabs>
          <w:tab w:val="left" w:pos="567"/>
          <w:tab w:val="left" w:pos="709"/>
        </w:tabs>
        <w:spacing w:after="0"/>
        <w:ind w:left="0" w:firstLine="1134"/>
        <w:rPr>
          <w:rFonts w:ascii="Verdana" w:hAnsi="Verdana"/>
          <w:b/>
          <w:bCs/>
          <w:color w:val="00000A"/>
          <w:sz w:val="24"/>
          <w:szCs w:val="24"/>
          <w:lang w:val="lt-LT"/>
        </w:rPr>
      </w:pPr>
      <w:r w:rsidRPr="001201C8">
        <w:rPr>
          <w:rFonts w:ascii="Verdana" w:hAnsi="Verdana" w:cs="Times New Roman"/>
          <w:b/>
          <w:bCs/>
          <w:kern w:val="16"/>
          <w:sz w:val="24"/>
          <w:szCs w:val="24"/>
          <w:lang w:val="lt-LT"/>
        </w:rPr>
        <w:t>Tiekėjų</w:t>
      </w:r>
      <w:r w:rsidRPr="001201C8">
        <w:rPr>
          <w:rFonts w:ascii="Verdana" w:hAnsi="Verdana"/>
          <w:b/>
          <w:bCs/>
          <w:color w:val="00000A"/>
          <w:sz w:val="24"/>
          <w:szCs w:val="24"/>
          <w:lang w:val="lt-LT"/>
        </w:rPr>
        <w:t xml:space="preserve"> kvalifikacijos reikalavimai</w:t>
      </w:r>
      <w:r w:rsidR="006A632A" w:rsidRPr="001201C8">
        <w:rPr>
          <w:rFonts w:ascii="Verdana" w:hAnsi="Verdana"/>
          <w:b/>
          <w:bCs/>
          <w:color w:val="00000A"/>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1201C8" w14:paraId="1FD4D04B" w14:textId="77777777" w:rsidTr="00A26AAD">
        <w:trPr>
          <w:trHeight w:val="248"/>
        </w:trPr>
        <w:tc>
          <w:tcPr>
            <w:tcW w:w="851" w:type="dxa"/>
            <w:tcBorders>
              <w:bottom w:val="single" w:sz="4" w:space="0" w:color="auto"/>
            </w:tcBorders>
            <w:tcMar>
              <w:left w:w="103" w:type="dxa"/>
            </w:tcMar>
          </w:tcPr>
          <w:p w14:paraId="0E4B9AB3" w14:textId="77777777" w:rsidR="006A632A" w:rsidRPr="001201C8" w:rsidRDefault="006A632A" w:rsidP="00A26AAD">
            <w:pPr>
              <w:pStyle w:val="Body2"/>
              <w:ind w:right="-197" w:hanging="103"/>
              <w:jc w:val="center"/>
              <w:rPr>
                <w:rFonts w:ascii="Verdana" w:hAnsi="Verdana" w:cs="Times New Roman"/>
                <w:lang w:val="lt-LT"/>
              </w:rPr>
            </w:pPr>
            <w:r w:rsidRPr="001201C8">
              <w:rPr>
                <w:rFonts w:ascii="Verdana" w:hAnsi="Verdana" w:cs="Times New Roman"/>
                <w:color w:val="00000A"/>
                <w:lang w:val="lt-LT"/>
              </w:rPr>
              <w:t>Eil. Nr.</w:t>
            </w:r>
          </w:p>
        </w:tc>
        <w:tc>
          <w:tcPr>
            <w:tcW w:w="3827" w:type="dxa"/>
            <w:tcMar>
              <w:left w:w="103" w:type="dxa"/>
            </w:tcMar>
          </w:tcPr>
          <w:p w14:paraId="057A8446" w14:textId="77777777" w:rsidR="006A632A" w:rsidRPr="001201C8" w:rsidRDefault="006A632A" w:rsidP="00A26AAD">
            <w:pPr>
              <w:pStyle w:val="Body2"/>
              <w:jc w:val="center"/>
              <w:rPr>
                <w:rFonts w:ascii="Verdana" w:hAnsi="Verdana" w:cs="Times New Roman"/>
                <w:lang w:val="lt-LT"/>
              </w:rPr>
            </w:pPr>
            <w:r w:rsidRPr="001201C8">
              <w:rPr>
                <w:rFonts w:ascii="Verdana" w:hAnsi="Verdana" w:cs="Times New Roman"/>
                <w:color w:val="00000A"/>
                <w:lang w:val="lt-LT"/>
              </w:rPr>
              <w:t>Kvalifikacijos reikalavimas</w:t>
            </w:r>
          </w:p>
        </w:tc>
        <w:tc>
          <w:tcPr>
            <w:tcW w:w="5061" w:type="dxa"/>
            <w:tcMar>
              <w:left w:w="103" w:type="dxa"/>
            </w:tcMar>
          </w:tcPr>
          <w:p w14:paraId="4831213C" w14:textId="77777777" w:rsidR="006A632A" w:rsidRPr="001201C8" w:rsidRDefault="006A632A" w:rsidP="00A26AAD">
            <w:pPr>
              <w:pStyle w:val="Body2"/>
              <w:jc w:val="center"/>
              <w:rPr>
                <w:rFonts w:ascii="Verdana" w:hAnsi="Verdana" w:cs="Times New Roman"/>
                <w:lang w:val="lt-LT"/>
              </w:rPr>
            </w:pPr>
            <w:r w:rsidRPr="001201C8">
              <w:rPr>
                <w:rFonts w:ascii="Verdana" w:hAnsi="Verdana" w:cs="Times New Roman"/>
                <w:color w:val="00000A"/>
                <w:lang w:val="lt-LT"/>
              </w:rPr>
              <w:t>Pateikiami dokumentai</w:t>
            </w:r>
          </w:p>
        </w:tc>
      </w:tr>
      <w:tr w:rsidR="0089533A" w:rsidRPr="001201C8" w14:paraId="6FCAD0C0" w14:textId="77777777" w:rsidTr="00A26AAD">
        <w:tc>
          <w:tcPr>
            <w:tcW w:w="851" w:type="dxa"/>
            <w:tcBorders>
              <w:bottom w:val="nil"/>
            </w:tcBorders>
            <w:tcMar>
              <w:left w:w="103" w:type="dxa"/>
            </w:tcMar>
          </w:tcPr>
          <w:p w14:paraId="42478A63" w14:textId="77777777" w:rsidR="0089533A" w:rsidRPr="001201C8" w:rsidRDefault="0089533A" w:rsidP="0089533A">
            <w:pPr>
              <w:pStyle w:val="Body2"/>
              <w:ind w:right="-197" w:hanging="103"/>
              <w:jc w:val="center"/>
              <w:rPr>
                <w:rFonts w:ascii="Verdana" w:hAnsi="Verdana" w:cs="Times New Roman"/>
                <w:color w:val="00000A"/>
                <w:lang w:val="lt-LT"/>
              </w:rPr>
            </w:pPr>
            <w:r w:rsidRPr="001201C8">
              <w:rPr>
                <w:rFonts w:ascii="Verdana" w:hAnsi="Verdana" w:cs="Times New Roman"/>
                <w:color w:val="00000A"/>
                <w:lang w:val="lt-LT"/>
              </w:rPr>
              <w:t>3.5.1.</w:t>
            </w:r>
          </w:p>
        </w:tc>
        <w:tc>
          <w:tcPr>
            <w:tcW w:w="3827" w:type="dxa"/>
            <w:vMerge w:val="restart"/>
            <w:tcMar>
              <w:left w:w="103" w:type="dxa"/>
            </w:tcMar>
          </w:tcPr>
          <w:p w14:paraId="3A8C811B" w14:textId="59D98148" w:rsidR="002B6A6D" w:rsidRPr="001201C8" w:rsidRDefault="002B6A6D" w:rsidP="0089533A">
            <w:pPr>
              <w:shd w:val="clear" w:color="auto" w:fill="FFFFFF"/>
              <w:jc w:val="both"/>
              <w:textAlignment w:val="baseline"/>
              <w:rPr>
                <w:rFonts w:ascii="Verdana" w:eastAsia="Times New Roman" w:hAnsi="Verdana"/>
                <w:color w:val="000000"/>
                <w:sz w:val="22"/>
                <w:szCs w:val="22"/>
              </w:rPr>
            </w:pPr>
            <w:r w:rsidRPr="001201C8">
              <w:rPr>
                <w:rFonts w:ascii="Verdana" w:eastAsia="Times New Roman" w:hAnsi="Verdana"/>
                <w:color w:val="000000"/>
                <w:sz w:val="22"/>
                <w:szCs w:val="22"/>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1201C8">
              <w:rPr>
                <w:rFonts w:ascii="Verdana" w:eastAsia="Times New Roman" w:hAnsi="Verdana"/>
                <w:color w:val="000000"/>
                <w:sz w:val="22"/>
                <w:szCs w:val="22"/>
                <w:vertAlign w:val="superscript"/>
              </w:rPr>
              <w:t>1</w:t>
            </w:r>
            <w:r w:rsidRPr="001201C8">
              <w:rPr>
                <w:rFonts w:ascii="Verdana" w:eastAsia="Times New Roman" w:hAnsi="Verdana"/>
                <w:color w:val="000000"/>
                <w:sz w:val="22"/>
                <w:szCs w:val="22"/>
              </w:rPr>
              <w:t xml:space="preserve"> ir 4</w:t>
            </w:r>
            <w:r w:rsidRPr="001201C8">
              <w:rPr>
                <w:rFonts w:ascii="Verdana" w:eastAsia="Times New Roman" w:hAnsi="Verdana"/>
                <w:color w:val="000000"/>
                <w:sz w:val="22"/>
                <w:szCs w:val="22"/>
                <w:vertAlign w:val="superscript"/>
              </w:rPr>
              <w:t>2</w:t>
            </w:r>
            <w:r w:rsidRPr="001201C8">
              <w:rPr>
                <w:rFonts w:ascii="Verdana" w:eastAsia="Times New Roman" w:hAnsi="Verdana"/>
                <w:color w:val="000000"/>
                <w:sz w:val="22"/>
                <w:szCs w:val="22"/>
              </w:rPr>
              <w:t xml:space="preserve"> straipsniai).</w:t>
            </w:r>
          </w:p>
          <w:p w14:paraId="242B5B56" w14:textId="16EF8744" w:rsidR="0089533A" w:rsidRPr="001201C8" w:rsidRDefault="002B6A6D" w:rsidP="0089533A">
            <w:pPr>
              <w:shd w:val="clear" w:color="auto" w:fill="FFFFFF"/>
              <w:jc w:val="both"/>
              <w:textAlignment w:val="baseline"/>
              <w:rPr>
                <w:rFonts w:ascii="Verdana" w:eastAsia="Times New Roman" w:hAnsi="Verdana"/>
                <w:color w:val="000000"/>
                <w:sz w:val="22"/>
                <w:szCs w:val="22"/>
              </w:rPr>
            </w:pPr>
            <w:r w:rsidRPr="001201C8">
              <w:rPr>
                <w:rFonts w:ascii="Verdana" w:eastAsia="Times New Roman" w:hAnsi="Verdana"/>
                <w:color w:val="000000"/>
                <w:sz w:val="22"/>
                <w:szCs w:val="22"/>
              </w:rPr>
              <w:t xml:space="preserve">2) Tiekėjas nėra įrašytas į Valstybinės maisto ir veterinarijos tarnybos skelbiamą </w:t>
            </w:r>
            <w:hyperlink r:id="rId26" w:history="1">
              <w:r w:rsidR="006B5701" w:rsidRPr="001201C8">
                <w:rPr>
                  <w:rStyle w:val="Hipersaitas"/>
                  <w:rFonts w:ascii="Verdana" w:hAnsi="Verdana"/>
                  <w:sz w:val="22"/>
                  <w:szCs w:val="22"/>
                </w:rPr>
                <w:t>Nepatikimų maisto tvarkymo subjektų sąrašą</w:t>
              </w:r>
            </w:hyperlink>
            <w:r w:rsidR="006B5701" w:rsidRPr="001201C8">
              <w:rPr>
                <w:rFonts w:ascii="Verdana" w:hAnsi="Verdana"/>
                <w:color w:val="000000" w:themeColor="text1"/>
                <w:sz w:val="22"/>
                <w:szCs w:val="22"/>
              </w:rPr>
              <w:t>.</w:t>
            </w:r>
          </w:p>
        </w:tc>
        <w:tc>
          <w:tcPr>
            <w:tcW w:w="5061" w:type="dxa"/>
            <w:vMerge w:val="restart"/>
            <w:tcMar>
              <w:left w:w="103" w:type="dxa"/>
            </w:tcMar>
          </w:tcPr>
          <w:p w14:paraId="7F421DC0" w14:textId="77777777" w:rsidR="0089533A" w:rsidRPr="001201C8" w:rsidRDefault="0089533A" w:rsidP="0089533A">
            <w:pPr>
              <w:pStyle w:val="Betarp"/>
              <w:jc w:val="both"/>
              <w:rPr>
                <w:rFonts w:ascii="Verdana" w:hAnsi="Verdana"/>
                <w:sz w:val="22"/>
              </w:rPr>
            </w:pPr>
            <w:r w:rsidRPr="001201C8">
              <w:rPr>
                <w:rFonts w:ascii="Verdana" w:hAnsi="Verdana"/>
                <w:sz w:val="22"/>
              </w:rPr>
              <w:t>Pateikiama:</w:t>
            </w:r>
          </w:p>
          <w:p w14:paraId="267C3840" w14:textId="5C4E7D09" w:rsidR="0089533A" w:rsidRPr="001201C8" w:rsidRDefault="00EA035B" w:rsidP="0089533A">
            <w:pPr>
              <w:pStyle w:val="Betarp"/>
              <w:jc w:val="both"/>
              <w:rPr>
                <w:rFonts w:ascii="Verdana" w:hAnsi="Verdana"/>
                <w:sz w:val="22"/>
              </w:rPr>
            </w:pPr>
            <w:r w:rsidRPr="001201C8">
              <w:rPr>
                <w:rFonts w:ascii="Verdana" w:hAnsi="Verdana"/>
                <w:sz w:val="22"/>
              </w:rPr>
              <w:t xml:space="preserve">1) </w:t>
            </w:r>
            <w:r w:rsidR="0089533A" w:rsidRPr="001201C8">
              <w:rPr>
                <w:rFonts w:ascii="Verdana" w:hAnsi="Verdana"/>
                <w:sz w:val="22"/>
              </w:rPr>
              <w:t>Maisto tvarkymo subjekto patvirtinimo pažymėjimas</w:t>
            </w:r>
            <w:r w:rsidR="002B6A6D" w:rsidRPr="001201C8">
              <w:rPr>
                <w:rFonts w:ascii="Verdana" w:hAnsi="Verdana"/>
                <w:sz w:val="22"/>
              </w:rPr>
              <w:t>.</w:t>
            </w:r>
          </w:p>
          <w:p w14:paraId="6FB6072B" w14:textId="71EB3641" w:rsidR="0089533A" w:rsidRPr="001201C8" w:rsidRDefault="0089533A" w:rsidP="0089533A">
            <w:pPr>
              <w:pStyle w:val="Betarp"/>
              <w:jc w:val="both"/>
              <w:rPr>
                <w:rFonts w:ascii="Verdana" w:hAnsi="Verdana"/>
                <w:i/>
                <w:sz w:val="22"/>
              </w:rPr>
            </w:pPr>
            <w:r w:rsidRPr="001201C8">
              <w:rPr>
                <w:rFonts w:ascii="Verdana" w:hAnsi="Verdana"/>
                <w:sz w:val="22"/>
              </w:rPr>
              <w:t>Dokumento pateikti nereikalaujama, jei jis prieinamas žemiau nurodyt</w:t>
            </w:r>
            <w:r w:rsidR="00EA035B" w:rsidRPr="001201C8">
              <w:rPr>
                <w:rFonts w:ascii="Verdana" w:hAnsi="Verdana"/>
                <w:sz w:val="22"/>
              </w:rPr>
              <w:t>ame</w:t>
            </w:r>
            <w:r w:rsidRPr="001201C8">
              <w:rPr>
                <w:rFonts w:ascii="Verdana" w:hAnsi="Verdana"/>
                <w:sz w:val="22"/>
              </w:rPr>
              <w:t xml:space="preserve"> registr</w:t>
            </w:r>
            <w:r w:rsidR="00EA035B" w:rsidRPr="001201C8">
              <w:rPr>
                <w:rFonts w:ascii="Verdana" w:hAnsi="Verdana"/>
                <w:sz w:val="22"/>
              </w:rPr>
              <w:t>e</w:t>
            </w:r>
            <w:r w:rsidRPr="001201C8">
              <w:rPr>
                <w:rFonts w:ascii="Verdana" w:hAnsi="Verdana"/>
                <w:sz w:val="22"/>
              </w:rPr>
              <w:t>:</w:t>
            </w:r>
          </w:p>
          <w:p w14:paraId="353DEC1E" w14:textId="35784DB4" w:rsidR="0089533A" w:rsidRPr="001201C8" w:rsidRDefault="002B6A6D" w:rsidP="0089533A">
            <w:pPr>
              <w:pStyle w:val="Betarp"/>
              <w:jc w:val="both"/>
              <w:rPr>
                <w:rFonts w:ascii="Verdana" w:hAnsi="Verdana"/>
                <w:sz w:val="22"/>
              </w:rPr>
            </w:pPr>
            <w:hyperlink r:id="rId27" w:history="1">
              <w:r w:rsidRPr="001201C8">
                <w:rPr>
                  <w:rStyle w:val="Hipersaitas"/>
                  <w:rFonts w:ascii="Verdana" w:hAnsi="Verdana"/>
                </w:rPr>
                <w:t>https://vmvt.lt/opendata/mtsr/</w:t>
              </w:r>
            </w:hyperlink>
            <w:r w:rsidRPr="001201C8">
              <w:t xml:space="preserve"> </w:t>
            </w:r>
          </w:p>
          <w:p w14:paraId="2397F92A" w14:textId="77777777" w:rsidR="0089533A" w:rsidRPr="001201C8" w:rsidRDefault="0089533A" w:rsidP="0089533A">
            <w:pPr>
              <w:pStyle w:val="Betarp"/>
              <w:jc w:val="both"/>
              <w:rPr>
                <w:rFonts w:ascii="Verdana" w:hAnsi="Verdana"/>
                <w:sz w:val="22"/>
              </w:rPr>
            </w:pPr>
            <w:r w:rsidRPr="001201C8">
              <w:rPr>
                <w:rFonts w:ascii="Verdana" w:hAnsi="Verdana"/>
                <w:i/>
                <w:sz w:val="22"/>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1201C8">
              <w:rPr>
                <w:rFonts w:ascii="Verdana" w:hAnsi="Verdana"/>
                <w:i/>
                <w:iCs/>
                <w:sz w:val="22"/>
              </w:rPr>
              <w:t>.</w:t>
            </w:r>
          </w:p>
          <w:p w14:paraId="183E97ED" w14:textId="77777777" w:rsidR="0089533A" w:rsidRPr="001201C8" w:rsidRDefault="0089533A" w:rsidP="0089533A">
            <w:pPr>
              <w:pStyle w:val="Betarp"/>
              <w:jc w:val="both"/>
              <w:rPr>
                <w:rFonts w:ascii="Verdana" w:hAnsi="Verdana"/>
                <w:sz w:val="22"/>
              </w:rPr>
            </w:pPr>
            <w:r w:rsidRPr="001201C8">
              <w:rPr>
                <w:rFonts w:ascii="Verdana" w:hAnsi="Verdana"/>
                <w:sz w:val="22"/>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w:t>
            </w:r>
            <w:r w:rsidRPr="001201C8">
              <w:rPr>
                <w:rFonts w:ascii="Verdana" w:hAnsi="Verdana"/>
                <w:sz w:val="22"/>
              </w:rPr>
              <w:lastRenderedPageBreak/>
              <w:t>(pažymą,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7095D93F" w14:textId="77777777" w:rsidR="0089533A" w:rsidRPr="001201C8" w:rsidRDefault="0089533A" w:rsidP="0089533A">
            <w:pPr>
              <w:pStyle w:val="Sraopastraipa"/>
              <w:spacing w:line="20" w:lineRule="atLeast"/>
              <w:ind w:left="28"/>
              <w:jc w:val="both"/>
              <w:rPr>
                <w:rFonts w:ascii="Verdana" w:hAnsi="Verdana"/>
              </w:rPr>
            </w:pPr>
            <w:r w:rsidRPr="001201C8">
              <w:rPr>
                <w:rFonts w:ascii="Verdana" w:hAnsi="Verdana"/>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9A4983" w14:textId="77777777" w:rsidR="002B6A6D" w:rsidRPr="001201C8" w:rsidRDefault="002B6A6D" w:rsidP="0089533A">
            <w:pPr>
              <w:pStyle w:val="Sraopastraipa"/>
              <w:spacing w:line="20" w:lineRule="atLeast"/>
              <w:ind w:left="28"/>
              <w:jc w:val="both"/>
              <w:rPr>
                <w:rFonts w:ascii="Verdana" w:hAnsi="Verdana"/>
                <w:b/>
              </w:rPr>
            </w:pPr>
          </w:p>
          <w:p w14:paraId="258DC843"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Pastabos:</w:t>
            </w:r>
          </w:p>
          <w:p w14:paraId="4B4883CA"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1) Jeigu pasiūlymą teikia ūkio subjektų grupė – reikalavimą turi atitikti kiekvienas ūkio subjektų grupės narys (-</w:t>
            </w:r>
            <w:proofErr w:type="spellStart"/>
            <w:r w:rsidRPr="001201C8">
              <w:rPr>
                <w:rFonts w:ascii="Verdana" w:hAnsi="Verdana"/>
                <w:i/>
                <w:iCs/>
                <w:color w:val="000000"/>
                <w:sz w:val="22"/>
                <w:lang w:bidi="hi-IN"/>
              </w:rPr>
              <w:t>iai</w:t>
            </w:r>
            <w:proofErr w:type="spellEnd"/>
            <w:r w:rsidRPr="001201C8">
              <w:rPr>
                <w:rFonts w:ascii="Verdana" w:hAnsi="Verdana"/>
                <w:i/>
                <w:iCs/>
                <w:color w:val="000000"/>
                <w:sz w:val="22"/>
                <w:lang w:bidi="hi-IN"/>
              </w:rPr>
              <w:t>), pagal jų prisiimamus įsipareigojimus pirkimo sutarčiai vykdyti;</w:t>
            </w:r>
          </w:p>
          <w:p w14:paraId="37F4B7DF"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2) tiekėjas gali remtis kitų ūkio subjektų pajėgumais tik tuomet, kai tie subjektai, kurių pajėgumais buvo pasiremta, patys atliks darbus, kuriems reikia jų pajėgumų;</w:t>
            </w:r>
          </w:p>
          <w:p w14:paraId="423EB789"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B13CE38" w14:textId="77777777" w:rsidR="002B6A6D" w:rsidRPr="001201C8" w:rsidRDefault="002B6A6D" w:rsidP="002B6A6D">
            <w:pPr>
              <w:pStyle w:val="Betarp"/>
              <w:jc w:val="both"/>
              <w:rPr>
                <w:rFonts w:ascii="Verdana" w:hAnsi="Verdana"/>
                <w:i/>
                <w:iCs/>
                <w:color w:val="000000"/>
                <w:u w:val="single"/>
                <w:lang w:bidi="hi-IN"/>
              </w:rPr>
            </w:pPr>
          </w:p>
          <w:p w14:paraId="0A9E23A9" w14:textId="41DB372D" w:rsidR="002B6A6D" w:rsidRPr="001201C8" w:rsidRDefault="002B6A6D" w:rsidP="002B6A6D">
            <w:pPr>
              <w:pStyle w:val="Sraopastraipa"/>
              <w:spacing w:line="20" w:lineRule="atLeast"/>
              <w:ind w:left="28"/>
              <w:jc w:val="both"/>
              <w:rPr>
                <w:rFonts w:ascii="Verdana" w:hAnsi="Verdana"/>
                <w:b/>
              </w:rPr>
            </w:pPr>
            <w:r w:rsidRPr="001201C8">
              <w:rPr>
                <w:rFonts w:ascii="Verdana" w:hAnsi="Verdana"/>
                <w:i/>
                <w:iCs/>
                <w:color w:val="000000"/>
                <w:sz w:val="20"/>
                <w:szCs w:val="20"/>
                <w:u w:val="single"/>
                <w:lang w:bidi="hi-I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9533A" w:rsidRPr="001201C8" w14:paraId="6D7EDF86" w14:textId="77777777" w:rsidTr="00A26AAD">
        <w:trPr>
          <w:trHeight w:val="803"/>
        </w:trPr>
        <w:tc>
          <w:tcPr>
            <w:tcW w:w="851" w:type="dxa"/>
            <w:tcBorders>
              <w:top w:val="nil"/>
            </w:tcBorders>
            <w:tcMar>
              <w:left w:w="103" w:type="dxa"/>
            </w:tcMar>
          </w:tcPr>
          <w:p w14:paraId="52B74518" w14:textId="347F5272" w:rsidR="0089533A" w:rsidRPr="001201C8" w:rsidRDefault="0089533A" w:rsidP="0089533A">
            <w:pPr>
              <w:pStyle w:val="Body2"/>
              <w:ind w:right="-197"/>
              <w:rPr>
                <w:rFonts w:ascii="Verdana" w:hAnsi="Verdana" w:cs="Times New Roman"/>
                <w:color w:val="00000A"/>
                <w:lang w:val="lt-LT"/>
              </w:rPr>
            </w:pPr>
          </w:p>
        </w:tc>
        <w:tc>
          <w:tcPr>
            <w:tcW w:w="3827" w:type="dxa"/>
            <w:vMerge/>
            <w:tcMar>
              <w:left w:w="103" w:type="dxa"/>
            </w:tcMar>
          </w:tcPr>
          <w:p w14:paraId="5BE2808F" w14:textId="77777777" w:rsidR="0089533A" w:rsidRPr="001201C8" w:rsidRDefault="0089533A" w:rsidP="0089533A">
            <w:pPr>
              <w:jc w:val="both"/>
              <w:rPr>
                <w:rFonts w:ascii="Verdana" w:hAnsi="Verdana"/>
                <w:sz w:val="22"/>
                <w:szCs w:val="22"/>
              </w:rPr>
            </w:pPr>
          </w:p>
        </w:tc>
        <w:tc>
          <w:tcPr>
            <w:tcW w:w="5061" w:type="dxa"/>
            <w:vMerge/>
            <w:tcMar>
              <w:left w:w="103" w:type="dxa"/>
            </w:tcMar>
          </w:tcPr>
          <w:p w14:paraId="1B6ADBCC" w14:textId="77777777" w:rsidR="0089533A" w:rsidRPr="001201C8" w:rsidRDefault="0089533A" w:rsidP="0089533A">
            <w:pPr>
              <w:ind w:left="34"/>
              <w:jc w:val="both"/>
              <w:rPr>
                <w:rFonts w:ascii="Verdana" w:hAnsi="Verdana"/>
                <w:b/>
                <w:sz w:val="22"/>
                <w:szCs w:val="22"/>
              </w:rPr>
            </w:pPr>
          </w:p>
        </w:tc>
      </w:tr>
    </w:tbl>
    <w:p w14:paraId="739A22F2" w14:textId="77777777" w:rsidR="00541609" w:rsidRPr="001201C8" w:rsidRDefault="00541609" w:rsidP="00541609">
      <w:pPr>
        <w:pStyle w:val="Betarp"/>
        <w:jc w:val="both"/>
        <w:rPr>
          <w:rFonts w:ascii="Verdana" w:hAnsi="Verdana"/>
          <w:color w:val="00000A"/>
          <w:szCs w:val="24"/>
        </w:rPr>
      </w:pPr>
    </w:p>
    <w:p w14:paraId="47AD6A6F" w14:textId="5B30CDB5" w:rsidR="006A632A" w:rsidRPr="001201C8" w:rsidRDefault="006A632A" w:rsidP="00076AF7">
      <w:pPr>
        <w:pStyle w:val="Body2"/>
        <w:numPr>
          <w:ilvl w:val="1"/>
          <w:numId w:val="14"/>
        </w:numPr>
        <w:tabs>
          <w:tab w:val="left" w:pos="567"/>
          <w:tab w:val="left" w:pos="709"/>
        </w:tabs>
        <w:spacing w:after="0"/>
        <w:ind w:left="0" w:firstLine="1134"/>
        <w:rPr>
          <w:rFonts w:ascii="Verdana" w:hAnsi="Verdana"/>
          <w:szCs w:val="24"/>
          <w:lang w:val="lt-LT"/>
        </w:rPr>
      </w:pPr>
      <w:r w:rsidRPr="001201C8">
        <w:rPr>
          <w:rFonts w:ascii="Verdana" w:hAnsi="Verdana" w:cs="Times New Roman"/>
          <w:kern w:val="16"/>
          <w:sz w:val="24"/>
          <w:szCs w:val="24"/>
          <w:lang w:val="lt-LT"/>
        </w:rPr>
        <w:t>Perkančioji</w:t>
      </w:r>
      <w:r w:rsidRPr="001201C8">
        <w:rPr>
          <w:rFonts w:ascii="Verdana" w:hAnsi="Verdana"/>
          <w:color w:val="00000A"/>
          <w:sz w:val="24"/>
          <w:szCs w:val="24"/>
          <w:lang w:val="lt-LT"/>
        </w:rPr>
        <w:t xml:space="preserve"> organizacija pirmiausia atliks EBVPD patikrinimo procedūrą, įvertins pasiūlymus, ir tik po to tikrins, ar nėra ekonomiškai naudingiausią pasiūlymą pateikusio dalyvio pašalinimo pagrindų </w:t>
      </w:r>
      <w:r w:rsidR="00455AF6" w:rsidRPr="001201C8">
        <w:rPr>
          <w:rFonts w:ascii="Verdana" w:hAnsi="Verdana"/>
          <w:color w:val="00000A"/>
          <w:sz w:val="24"/>
          <w:szCs w:val="24"/>
          <w:lang w:val="lt-LT"/>
        </w:rPr>
        <w:t>ir</w:t>
      </w:r>
      <w:r w:rsidRPr="001201C8">
        <w:rPr>
          <w:rFonts w:ascii="Verdana" w:hAnsi="Verdana"/>
          <w:color w:val="00000A"/>
          <w:sz w:val="24"/>
          <w:szCs w:val="24"/>
          <w:lang w:val="lt-LT"/>
        </w:rPr>
        <w:t xml:space="preserve"> ar šio </w:t>
      </w:r>
      <w:r w:rsidRPr="001201C8">
        <w:rPr>
          <w:rFonts w:ascii="Verdana" w:hAnsi="Verdana"/>
          <w:color w:val="00000A"/>
          <w:sz w:val="24"/>
          <w:szCs w:val="24"/>
          <w:lang w:val="lt-LT"/>
        </w:rPr>
        <w:lastRenderedPageBreak/>
        <w:t>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2813586"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1201C8">
        <w:rPr>
          <w:rFonts w:ascii="Verdana" w:eastAsia="Verdana" w:hAnsi="Verdana"/>
          <w:bdr w:val="nil"/>
        </w:rPr>
        <w:t>e nustatytų tiekėjo pašalinimo pagrindų, išskyrus VPĮ 46 straipsnio 3 ir 10 dalyje nustatytus atvejus (tačiau atsižvelgiant į VPĮ 46 straipsnio 11 ir 12 dalių nuostatas).</w:t>
      </w:r>
    </w:p>
    <w:p w14:paraId="01EF00FE"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eastAsia="Verdana" w:hAnsi="Verdana"/>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05C34D"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 xml:space="preserve">3.9. </w:t>
      </w:r>
      <w:r w:rsidRPr="001201C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Pr="001201C8">
        <w:rPr>
          <w:rFonts w:ascii="Verdana" w:eastAsia="Verdana" w:hAnsi="Verdana"/>
          <w:bdr w:val="nil"/>
        </w:rPr>
        <w:t>Certis</w:t>
      </w:r>
      <w:proofErr w:type="spellEnd"/>
      <w:r w:rsidRPr="001201C8">
        <w:rPr>
          <w:rFonts w:ascii="Verdana" w:eastAsia="Verdana" w:hAnsi="Verdana"/>
          <w:bdr w:val="nil"/>
        </w:rPr>
        <w:t>“. Lentelės, pateiktos 3.4 punkte, ketvirtame stulpelyje nurodomi doku</w:t>
      </w:r>
      <w:r w:rsidRPr="001201C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Pr="001201C8">
        <w:rPr>
          <w:rFonts w:ascii="Verdana" w:hAnsi="Verdana"/>
          <w:bdr w:val="nil"/>
        </w:rPr>
        <w:t>Certis</w:t>
      </w:r>
      <w:proofErr w:type="spellEnd"/>
      <w:r w:rsidRPr="001201C8">
        <w:rPr>
          <w:rFonts w:ascii="Verdana" w:hAnsi="Verdana"/>
          <w:bdr w:val="nil"/>
        </w:rPr>
        <w:t xml:space="preserve">“, adresu </w:t>
      </w:r>
      <w:hyperlink r:id="rId28" w:history="1">
        <w:r w:rsidRPr="001201C8">
          <w:rPr>
            <w:rStyle w:val="Hipersaitas"/>
            <w:rFonts w:ascii="Verdana" w:eastAsia="Calibri" w:hAnsi="Verdana"/>
            <w:color w:val="auto"/>
            <w:bdr w:val="nil"/>
          </w:rPr>
          <w:t>https://ec.europa.eu/tools/ecertis/</w:t>
        </w:r>
      </w:hyperlink>
      <w:r w:rsidRPr="001201C8">
        <w:rPr>
          <w:rFonts w:ascii="Verdana" w:hAnsi="Verdana"/>
          <w:bdr w:val="nil"/>
        </w:rPr>
        <w:t>.</w:t>
      </w:r>
    </w:p>
    <w:p w14:paraId="7D222F32"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3.10. Perkančioji organizacija nereikalauja iš tiekėjo pateikti dokumentų, patvirtinančių jo pašalinimo pagrindų nebuvimą,</w:t>
      </w:r>
      <w:r w:rsidRPr="001201C8">
        <w:rPr>
          <w:rFonts w:ascii="Verdana" w:hAnsi="Verdana"/>
        </w:rPr>
        <w:t xml:space="preserve"> atitiktį kvalifikacijos reikalavimams ir, jeigu taikytina, kokybės vadybos sistemos ir (arba) aplinkos apsaugos vadybos sistemos standartams, kaip nustatyta VPĮ 50 straipsnio 4 ir 6 dalyse,</w:t>
      </w:r>
      <w:r w:rsidRPr="001201C8">
        <w:rPr>
          <w:rFonts w:ascii="Verdana" w:hAnsi="Verdana"/>
          <w:bdr w:val="nil"/>
        </w:rPr>
        <w:t xml:space="preserve"> jeigu ji:</w:t>
      </w:r>
    </w:p>
    <w:p w14:paraId="23799A49" w14:textId="77777777" w:rsidR="005877CB" w:rsidRPr="001201C8" w:rsidRDefault="005877CB" w:rsidP="005877CB">
      <w:pPr>
        <w:tabs>
          <w:tab w:val="left" w:pos="851"/>
        </w:tabs>
        <w:ind w:firstLine="709"/>
        <w:jc w:val="both"/>
        <w:rPr>
          <w:rFonts w:ascii="Verdana" w:hAnsi="Verdana"/>
        </w:rPr>
      </w:pPr>
      <w:r w:rsidRPr="001201C8">
        <w:rPr>
          <w:rFonts w:ascii="Verdana" w:hAnsi="Verdana"/>
        </w:rPr>
        <w:t xml:space="preserve">3.10.1. turi galimybę susipažinti su šiais dokumentais ar informacija </w:t>
      </w:r>
      <w:r w:rsidRPr="001201C8">
        <w:rPr>
          <w:rFonts w:ascii="Verdana" w:hAnsi="Verdana"/>
          <w:b/>
          <w:bCs/>
        </w:rPr>
        <w:t>tiesiogiai ir neatlygintinai</w:t>
      </w:r>
      <w:r w:rsidRPr="001201C8">
        <w:rPr>
          <w:rFonts w:ascii="Verdana" w:hAnsi="Verdana"/>
        </w:rPr>
        <w:t xml:space="preserve"> prisijungusi prie nacionalinės duomenų bazės bet </w:t>
      </w:r>
      <w:r w:rsidRPr="001201C8">
        <w:rPr>
          <w:rFonts w:ascii="Verdana" w:hAnsi="Verdana"/>
        </w:rPr>
        <w:lastRenderedPageBreak/>
        <w:t>kurioje valstybėje narėje arba naudodamasi Centrinės viešųjų pirkimų informacinės sistemos priemonėmis;</w:t>
      </w:r>
    </w:p>
    <w:p w14:paraId="0B20A595" w14:textId="77777777" w:rsidR="005877CB" w:rsidRPr="001201C8" w:rsidRDefault="005877CB" w:rsidP="005877CB">
      <w:pPr>
        <w:numPr>
          <w:ilvl w:val="2"/>
          <w:numId w:val="80"/>
        </w:numPr>
        <w:tabs>
          <w:tab w:val="left" w:pos="1560"/>
          <w:tab w:val="left" w:pos="1843"/>
        </w:tabs>
        <w:ind w:left="0" w:firstLine="709"/>
        <w:jc w:val="both"/>
        <w:rPr>
          <w:rFonts w:ascii="Verdana" w:hAnsi="Verdana"/>
        </w:rPr>
      </w:pPr>
      <w:r w:rsidRPr="001201C8">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7E7D0E68" w14:textId="77777777" w:rsidR="005877CB" w:rsidRPr="001201C8" w:rsidRDefault="005877CB" w:rsidP="005877CB">
      <w:pPr>
        <w:tabs>
          <w:tab w:val="left" w:pos="851"/>
        </w:tabs>
        <w:ind w:firstLine="709"/>
        <w:jc w:val="both"/>
        <w:rPr>
          <w:rFonts w:ascii="Verdana" w:hAnsi="Verdana"/>
        </w:rPr>
      </w:pPr>
      <w:r w:rsidRPr="001201C8">
        <w:rPr>
          <w:rFonts w:ascii="Verdana" w:hAnsi="Verdana"/>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E9E9E59" w14:textId="77777777" w:rsidR="005877CB" w:rsidRPr="001201C8" w:rsidRDefault="005877CB" w:rsidP="005877CB">
      <w:pPr>
        <w:tabs>
          <w:tab w:val="left" w:pos="851"/>
        </w:tabs>
        <w:ind w:left="851" w:hanging="142"/>
        <w:jc w:val="both"/>
        <w:rPr>
          <w:rFonts w:ascii="Verdana" w:hAnsi="Verdana"/>
        </w:rPr>
      </w:pPr>
      <w:r w:rsidRPr="001201C8">
        <w:rPr>
          <w:rFonts w:ascii="Verdana" w:hAnsi="Verdana"/>
        </w:rPr>
        <w:t>3.11.1. priesaikos deklaracija;</w:t>
      </w:r>
    </w:p>
    <w:p w14:paraId="462D8BD5" w14:textId="77777777" w:rsidR="005877CB" w:rsidRPr="001201C8" w:rsidRDefault="005877CB" w:rsidP="005877CB">
      <w:pPr>
        <w:tabs>
          <w:tab w:val="left" w:pos="851"/>
        </w:tabs>
        <w:ind w:firstLine="709"/>
        <w:jc w:val="both"/>
        <w:rPr>
          <w:rFonts w:ascii="Verdana" w:hAnsi="Verdana"/>
        </w:rPr>
      </w:pPr>
      <w:r w:rsidRPr="001201C8">
        <w:rPr>
          <w:rFonts w:ascii="Verdana" w:hAnsi="Verdana"/>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5A3980"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3.12. Perkančioji organizacija gali netaikyti VPĮ 46 straipsnio 1, 3 ir 4 dalyse nustatytų tiekėjo pašalinimo iš pirkimo procedūros pagrindų</w:t>
      </w:r>
      <w:r w:rsidRPr="001201C8">
        <w:rPr>
          <w:rFonts w:ascii="Verdana" w:hAnsi="Verdana"/>
          <w:b/>
          <w:bCs/>
        </w:rPr>
        <w:t xml:space="preserve"> </w:t>
      </w:r>
      <w:r w:rsidRPr="001201C8">
        <w:rPr>
          <w:rFonts w:ascii="Verdana" w:hAnsi="Verdana"/>
        </w:rPr>
        <w:t>tik išimtiniais atvejais, kai būtina užtikrinti viešojo intereso apsaugą, įskaitant visuomenės sveikatos ir aplinkos apsaugą.</w:t>
      </w:r>
    </w:p>
    <w:p w14:paraId="0C5CDC83"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3.13.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1844E7A"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1201C8">
        <w:rPr>
          <w:rFonts w:ascii="Verdana" w:hAnsi="Verdana"/>
          <w:bCs/>
          <w:iCs/>
        </w:rPr>
        <w:t xml:space="preserve"> </w:t>
      </w:r>
      <w:r w:rsidRPr="001201C8">
        <w:rPr>
          <w:rFonts w:ascii="Verdana" w:hAnsi="Verdana"/>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C383B3"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bdr w:val="nil"/>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1201C8">
        <w:rPr>
          <w:rFonts w:ascii="Verdana" w:hAnsi="Verdana"/>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paslaugų pobūdį.</w:t>
      </w:r>
    </w:p>
    <w:p w14:paraId="06A03AA7" w14:textId="77777777" w:rsidR="005877CB" w:rsidRPr="001201C8" w:rsidRDefault="005877CB" w:rsidP="005877CB">
      <w:pPr>
        <w:tabs>
          <w:tab w:val="left" w:pos="0"/>
          <w:tab w:val="left" w:pos="709"/>
          <w:tab w:val="left" w:pos="851"/>
        </w:tabs>
        <w:suppressAutoHyphens/>
        <w:ind w:firstLine="709"/>
        <w:jc w:val="both"/>
        <w:rPr>
          <w:rFonts w:ascii="Verdana" w:hAnsi="Verdana"/>
          <w:bdr w:val="nil"/>
        </w:rPr>
      </w:pPr>
      <w:r w:rsidRPr="001201C8">
        <w:rPr>
          <w:rFonts w:ascii="Verdana" w:hAnsi="Verdana"/>
          <w:bdr w:val="nil"/>
        </w:rPr>
        <w:t xml:space="preserve">3.16. Sudarius </w:t>
      </w:r>
      <w:r w:rsidRPr="001201C8">
        <w:rPr>
          <w:rFonts w:ascii="Verdana" w:hAnsi="Verdana"/>
        </w:rPr>
        <w:t>sutart</w:t>
      </w:r>
      <w:r w:rsidRPr="001201C8">
        <w:rPr>
          <w:rFonts w:ascii="Verdana" w:hAnsi="Verdana"/>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w:t>
      </w:r>
      <w:r w:rsidRPr="001201C8">
        <w:rPr>
          <w:rFonts w:ascii="Verdana" w:hAnsi="Verdana"/>
          <w:bdr w:val="nil"/>
        </w:rPr>
        <w:lastRenderedPageBreak/>
        <w:t>tiekėjui dėl iškeltos bankroto bylos, pradėtos likvidavimo procedūros ir pan. padėties, tiekėjas gali pakeisti subtiekėjus tokia tvarka:</w:t>
      </w:r>
    </w:p>
    <w:p w14:paraId="4BF6DD3A" w14:textId="77777777" w:rsidR="005877CB" w:rsidRPr="001201C8" w:rsidRDefault="005877CB" w:rsidP="005877CB">
      <w:pPr>
        <w:tabs>
          <w:tab w:val="left" w:pos="567"/>
          <w:tab w:val="left" w:pos="851"/>
        </w:tabs>
        <w:ind w:firstLine="709"/>
        <w:jc w:val="both"/>
        <w:rPr>
          <w:rFonts w:ascii="Verdana" w:eastAsia="Calibri" w:hAnsi="Verdana"/>
        </w:rPr>
      </w:pPr>
      <w:r w:rsidRPr="001201C8">
        <w:rPr>
          <w:rFonts w:ascii="Verdana" w:eastAsia="Calibri" w:hAnsi="Verdana"/>
        </w:rPr>
        <w:t>- apie tai jis turi informuoti pirkėją, nurodydamas subtiekėjo pakeitimo priežastis;</w:t>
      </w:r>
    </w:p>
    <w:p w14:paraId="5891DBA0"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 gavęs tokį pranešimą, pirkėjas kartu su tiekėju protokolu įformina susitarimą dėl subtiekėjo pakeitimo.</w:t>
      </w:r>
    </w:p>
    <w:p w14:paraId="6EA375FE"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0FF28E8F"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753AC09" w14:textId="77777777" w:rsidR="005877CB" w:rsidRPr="001201C8" w:rsidRDefault="005877CB" w:rsidP="005877CB">
      <w:pPr>
        <w:tabs>
          <w:tab w:val="left" w:pos="851"/>
        </w:tabs>
        <w:ind w:firstLine="709"/>
        <w:jc w:val="both"/>
        <w:rPr>
          <w:rFonts w:ascii="Verdana" w:eastAsia="Calibri" w:hAnsi="Verdana"/>
          <w:b/>
          <w:bCs/>
        </w:rPr>
      </w:pPr>
      <w:r w:rsidRPr="001201C8">
        <w:rPr>
          <w:rFonts w:ascii="Verdana" w:eastAsia="Calibri" w:hAnsi="Verdana"/>
          <w:bCs/>
        </w:rPr>
        <w:t>3.18.</w:t>
      </w:r>
      <w:r w:rsidRPr="001201C8">
        <w:rPr>
          <w:rFonts w:ascii="Verdana" w:eastAsia="Calibri" w:hAnsi="Verdana"/>
          <w:b/>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1201C8">
        <w:rPr>
          <w:rFonts w:ascii="Verdana" w:eastAsia="Calibri" w:hAnsi="Verdana"/>
          <w:b/>
        </w:rPr>
        <w:t>ių</w:t>
      </w:r>
      <w:proofErr w:type="spellEnd"/>
      <w:r w:rsidRPr="001201C8">
        <w:rPr>
          <w:rFonts w:ascii="Verdana" w:eastAsia="Calibri" w:hAnsi="Verdana"/>
          <w:b/>
        </w:rPr>
        <w:t xml:space="preserve"> pajėgumu/-</w:t>
      </w:r>
      <w:proofErr w:type="spellStart"/>
      <w:r w:rsidRPr="001201C8">
        <w:rPr>
          <w:rFonts w:ascii="Verdana" w:eastAsia="Calibri" w:hAnsi="Verdana"/>
          <w:b/>
        </w:rPr>
        <w:t>ais</w:t>
      </w:r>
      <w:proofErr w:type="spellEnd"/>
      <w:r w:rsidRPr="001201C8">
        <w:rPr>
          <w:rFonts w:ascii="Verdana" w:eastAsia="Calibri" w:hAnsi="Verdana"/>
          <w:b/>
        </w:rPr>
        <w:t xml:space="preserve"> tiekėjas nesiremia kvalifikacijos įrodymui. </w:t>
      </w:r>
      <w:proofErr w:type="spellStart"/>
      <w:r w:rsidRPr="001201C8">
        <w:rPr>
          <w:rStyle w:val="cf01"/>
          <w:rFonts w:ascii="Verdana" w:hAnsi="Verdana"/>
          <w:b/>
          <w:bCs/>
          <w:sz w:val="24"/>
          <w:szCs w:val="24"/>
        </w:rPr>
        <w:t>Kvazisubtiekėjas</w:t>
      </w:r>
      <w:proofErr w:type="spellEnd"/>
      <w:r w:rsidRPr="001201C8">
        <w:rPr>
          <w:rStyle w:val="cf01"/>
          <w:rFonts w:ascii="Verdana" w:hAnsi="Verdana"/>
          <w:b/>
          <w:bCs/>
          <w:sz w:val="24"/>
          <w:szCs w:val="24"/>
        </w:rPr>
        <w:t xml:space="preserve"> neturi pateikti atskiro EBVPD</w:t>
      </w:r>
      <w:r w:rsidRPr="001201C8">
        <w:rPr>
          <w:rFonts w:ascii="Verdana" w:eastAsia="Calibri" w:hAnsi="Verdana"/>
          <w:b/>
          <w:bCs/>
        </w:rPr>
        <w:t>.</w:t>
      </w:r>
    </w:p>
    <w:p w14:paraId="0FFBB5EE" w14:textId="77777777" w:rsidR="005877CB" w:rsidRPr="001201C8" w:rsidRDefault="005877CB" w:rsidP="005877CB">
      <w:pPr>
        <w:tabs>
          <w:tab w:val="left" w:pos="851"/>
        </w:tabs>
        <w:ind w:firstLine="709"/>
        <w:jc w:val="both"/>
        <w:rPr>
          <w:rFonts w:ascii="Verdana" w:eastAsia="Calibri" w:hAnsi="Verdana"/>
          <w:b/>
          <w:bCs/>
        </w:rPr>
      </w:pPr>
      <w:r w:rsidRPr="001201C8">
        <w:rPr>
          <w:rFonts w:ascii="Verdana" w:eastAsia="Calibri" w:hAnsi="Verdana"/>
        </w:rPr>
        <w:t>3.19.</w:t>
      </w:r>
      <w:r w:rsidRPr="001201C8">
        <w:rPr>
          <w:rFonts w:ascii="Verdana" w:eastAsia="Calibri" w:hAnsi="Verdana"/>
          <w:b/>
          <w:bCs/>
        </w:rPr>
        <w:t xml:space="preserve"> </w:t>
      </w:r>
      <w:r w:rsidRPr="001201C8">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7F2B13"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3.20.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201C8">
        <w:rPr>
          <w:rFonts w:ascii="Verdana" w:eastAsia="Calibri" w:hAnsi="Verdana"/>
          <w:i/>
          <w:iCs/>
        </w:rPr>
        <w:t>Apostille</w:t>
      </w:r>
      <w:proofErr w:type="spellEnd"/>
      <w:r w:rsidRPr="001201C8">
        <w:rPr>
          <w:rFonts w:ascii="Verdana" w:eastAsia="Calibri" w:hAnsi="Verdana"/>
        </w:rPr>
        <w:t>) tvarkos aprašo patvirtinimo“ (Žin., 2006, Nr. 118-4477) ir 1961 m. spalio 5 d. Hagos konvencija dėl užsienio valstybėse išduotų dokumentų legalizavimo panaikinimo (Žin., 1997, Nr. 68-1699).</w:t>
      </w:r>
    </w:p>
    <w:p w14:paraId="17A459E9" w14:textId="77777777" w:rsidR="005877CB" w:rsidRPr="001201C8" w:rsidRDefault="005877CB" w:rsidP="005877CB">
      <w:pPr>
        <w:tabs>
          <w:tab w:val="left" w:pos="851"/>
          <w:tab w:val="left" w:pos="1843"/>
        </w:tabs>
        <w:ind w:firstLine="709"/>
        <w:jc w:val="both"/>
        <w:rPr>
          <w:rFonts w:ascii="Verdana" w:eastAsia="Calibri" w:hAnsi="Verdana"/>
        </w:rPr>
      </w:pPr>
      <w:r w:rsidRPr="001201C8">
        <w:rPr>
          <w:rFonts w:ascii="Verdana" w:eastAsia="Calibri" w:hAnsi="Verdana"/>
        </w:rPr>
        <w:t xml:space="preserve">3.21. Perkančioji organizacija bet kuriuo pirkimo procedūros metu gali paprašyti dalyvių pateikti visus ar dalį dokumentų, patvirtinančių jų pašalinimo pagrindų nebuvimą, atitiktį kvalifikacijos reikalavimams ir kokybės vadybos </w:t>
      </w:r>
      <w:r w:rsidRPr="001201C8">
        <w:rPr>
          <w:rFonts w:ascii="Verdana" w:eastAsia="Calibri" w:hAnsi="Verdana"/>
        </w:rPr>
        <w:lastRenderedPageBreak/>
        <w:t>sistemos ir (arba) aplinkos apsaugos vadybos sistemos standartams, jeigu tai būtina siekiant užtikrinti tinkamą pirkimo procedūros atlikimą.</w:t>
      </w:r>
    </w:p>
    <w:p w14:paraId="171A099A"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 xml:space="preserve">3.22. </w:t>
      </w:r>
      <w:r w:rsidRPr="001201C8">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1201C8">
        <w:rPr>
          <w:rFonts w:ascii="Verdana" w:eastAsia="Calibri" w:hAnsi="Verdana"/>
        </w:rPr>
        <w:t xml:space="preserve">Perkančioji organizacija apie tai </w:t>
      </w:r>
      <w:r w:rsidRPr="001201C8">
        <w:rPr>
          <w:rFonts w:ascii="Verdana" w:eastAsia="Calibri" w:hAnsi="Verdana"/>
          <w:iCs/>
        </w:rPr>
        <w:t xml:space="preserve">CVP IS elektroninėmis susirašinėjimo priemonėmis </w:t>
      </w:r>
      <w:r w:rsidRPr="001201C8">
        <w:rPr>
          <w:rFonts w:ascii="Verdana" w:eastAsia="Calibri" w:hAnsi="Verdana"/>
        </w:rPr>
        <w:t>praneša visiems Konkurso dalyviams.</w:t>
      </w:r>
      <w:r w:rsidRPr="001201C8">
        <w:rPr>
          <w:rFonts w:ascii="Verdana" w:eastAsia="Times New Roman" w:hAnsi="Verdana"/>
        </w:rPr>
        <w:t xml:space="preserve"> </w:t>
      </w:r>
      <w:r w:rsidRPr="001201C8">
        <w:rPr>
          <w:rFonts w:ascii="Verdana" w:eastAsia="Calibri" w:hAnsi="Verdana"/>
        </w:rPr>
        <w:t>Perkančioji organizacija neatlygina dalyviams nuostolių, patirtų dėl pirkimo procedūrų nutraukimo.</w:t>
      </w:r>
    </w:p>
    <w:p w14:paraId="23C4DFF8" w14:textId="1D19EDE7" w:rsidR="007113D4" w:rsidRPr="001201C8" w:rsidRDefault="005877CB" w:rsidP="005877CB">
      <w:pPr>
        <w:tabs>
          <w:tab w:val="left" w:pos="851"/>
        </w:tabs>
        <w:ind w:firstLine="709"/>
        <w:jc w:val="both"/>
        <w:rPr>
          <w:rFonts w:ascii="Verdana" w:eastAsia="Calibri" w:hAnsi="Verdana"/>
        </w:rPr>
      </w:pPr>
      <w:r w:rsidRPr="001201C8">
        <w:rPr>
          <w:rFonts w:ascii="Verdana" w:hAnsi="Verdana"/>
        </w:rPr>
        <w:t>3.23.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8FF183F" w14:textId="77777777" w:rsidR="005877CB" w:rsidRPr="001201C8" w:rsidRDefault="005877CB" w:rsidP="007113D4">
      <w:pPr>
        <w:pStyle w:val="Body2"/>
        <w:tabs>
          <w:tab w:val="left" w:pos="567"/>
          <w:tab w:val="left" w:pos="709"/>
        </w:tabs>
        <w:spacing w:after="0"/>
        <w:ind w:left="1134"/>
        <w:rPr>
          <w:rFonts w:ascii="Verdana" w:hAnsi="Verdana" w:cs="Times New Roman"/>
          <w:color w:val="00000A"/>
          <w:sz w:val="24"/>
          <w:szCs w:val="24"/>
          <w:lang w:val="lt-LT"/>
        </w:rPr>
      </w:pPr>
    </w:p>
    <w:p w14:paraId="08651419" w14:textId="6189158F" w:rsidR="007113D4" w:rsidRPr="001201C8" w:rsidRDefault="007113D4" w:rsidP="007113D4">
      <w:pPr>
        <w:pStyle w:val="1Skyrius"/>
        <w:ind w:left="360"/>
        <w:rPr>
          <w:rFonts w:ascii="Verdana" w:hAnsi="Verdana" w:cs="Times New Roman"/>
          <w:color w:val="auto"/>
          <w:sz w:val="24"/>
          <w:szCs w:val="24"/>
          <w:lang w:val="lt-LT"/>
        </w:rPr>
      </w:pPr>
      <w:bookmarkStart w:id="15" w:name="_Toc156823106"/>
      <w:bookmarkStart w:id="16" w:name="_Toc214278496"/>
      <w:r w:rsidRPr="001201C8">
        <w:rPr>
          <w:rFonts w:ascii="Verdana" w:hAnsi="Verdana" w:cs="Times New Roman"/>
          <w:color w:val="auto"/>
          <w:sz w:val="24"/>
          <w:szCs w:val="24"/>
          <w:lang w:val="lt-LT"/>
        </w:rPr>
        <w:t>iV. TIEKĖJO ATITIKTIS NACIONALINIO SAUGUMO INTERESAMS</w:t>
      </w:r>
      <w:bookmarkEnd w:id="15"/>
      <w:bookmarkEnd w:id="16"/>
    </w:p>
    <w:p w14:paraId="28C0C5FF" w14:textId="77777777" w:rsidR="007113D4" w:rsidRPr="001201C8" w:rsidRDefault="007113D4" w:rsidP="007113D4">
      <w:pPr>
        <w:pStyle w:val="1Skyrius"/>
        <w:jc w:val="center"/>
        <w:rPr>
          <w:rFonts w:ascii="Verdana" w:hAnsi="Verdana" w:cs="Times New Roman"/>
          <w:color w:val="auto"/>
          <w:sz w:val="24"/>
          <w:szCs w:val="24"/>
          <w:lang w:val="lt-LT"/>
        </w:rPr>
      </w:pPr>
    </w:p>
    <w:p w14:paraId="067882FC" w14:textId="567FFBE5" w:rsidR="007113D4" w:rsidRPr="001201C8" w:rsidRDefault="007113D4" w:rsidP="007113D4">
      <w:pPr>
        <w:pStyle w:val="Body2"/>
        <w:numPr>
          <w:ilvl w:val="1"/>
          <w:numId w:val="84"/>
        </w:numPr>
        <w:tabs>
          <w:tab w:val="left" w:pos="709"/>
          <w:tab w:val="left" w:pos="1260"/>
        </w:tabs>
        <w:spacing w:after="0"/>
        <w:ind w:left="0" w:firstLine="720"/>
        <w:rPr>
          <w:rFonts w:ascii="Verdana" w:hAnsi="Verdana"/>
          <w:color w:val="auto"/>
          <w:sz w:val="24"/>
          <w:szCs w:val="24"/>
          <w:lang w:val="lt-LT"/>
        </w:rPr>
      </w:pPr>
      <w:r w:rsidRPr="001201C8">
        <w:rPr>
          <w:rFonts w:ascii="Verdana" w:hAnsi="Verdana"/>
          <w:color w:val="auto"/>
          <w:sz w:val="24"/>
          <w:szCs w:val="24"/>
          <w:bdr w:val="nil"/>
          <w:lang w:val="lt-LT"/>
        </w:rPr>
        <w:t xml:space="preserve"> Pirkime</w:t>
      </w:r>
      <w:r w:rsidRPr="001201C8">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1201C8">
        <w:rPr>
          <w:rFonts w:ascii="Verdana" w:hAnsi="Verdana"/>
          <w:b/>
          <w:bCs/>
          <w:color w:val="auto"/>
          <w:sz w:val="24"/>
          <w:szCs w:val="24"/>
          <w:bdr w:val="nil"/>
          <w:lang w:val="lt-LT"/>
        </w:rPr>
        <w:t xml:space="preserve">Perkančioji organizacija prašo tiekėjo kartu su pasiūlymu pateikti Pirkimo sąlygų </w:t>
      </w:r>
      <w:r w:rsidR="00B8651B" w:rsidRPr="001201C8">
        <w:rPr>
          <w:rFonts w:ascii="Verdana" w:hAnsi="Verdana"/>
          <w:b/>
          <w:bCs/>
          <w:color w:val="auto"/>
          <w:sz w:val="24"/>
          <w:szCs w:val="24"/>
          <w:bdr w:val="nil"/>
          <w:lang w:val="lt-LT"/>
        </w:rPr>
        <w:t>5</w:t>
      </w:r>
      <w:r w:rsidRPr="001201C8">
        <w:rPr>
          <w:rFonts w:ascii="Verdana" w:hAnsi="Verdana"/>
          <w:b/>
          <w:bCs/>
          <w:color w:val="auto"/>
          <w:sz w:val="24"/>
          <w:szCs w:val="24"/>
          <w:bdr w:val="nil"/>
          <w:lang w:val="lt-LT"/>
        </w:rPr>
        <w:t xml:space="preserve"> priedą „Deklaracija dėl tiekėjo atitikties nacionalinio saugumo interesams“</w:t>
      </w:r>
      <w:r w:rsidRPr="001201C8">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5845ABA0"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3D60E2B"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5EA3075"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36665A6" w14:textId="05524CF9"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atitinkamų valstybės narės ar trečiosios šalies dokumentus.</w:t>
      </w:r>
      <w:r w:rsidRPr="001201C8">
        <w:rPr>
          <w:rFonts w:ascii="Verdana" w:hAnsi="Verdana"/>
          <w:color w:val="auto"/>
          <w:sz w:val="24"/>
          <w:szCs w:val="24"/>
          <w:lang w:val="lt-LT"/>
        </w:rPr>
        <w:br/>
        <w:t xml:space="preserve">Europos Sąjungos Tarybai ar kitoms kompetentingoms institucijoms priėmus naujas ribojamąsias priemones, kurios gali būti tiesiogiai taikomos </w:t>
      </w:r>
      <w:r w:rsidRPr="001201C8">
        <w:rPr>
          <w:rFonts w:ascii="Verdana" w:hAnsi="Verdana"/>
          <w:color w:val="auto"/>
          <w:sz w:val="24"/>
          <w:szCs w:val="24"/>
          <w:lang w:val="lt-LT"/>
        </w:rPr>
        <w:lastRenderedPageBreak/>
        <w:t>vykstančiame pirkime, perkančioji organizacija turi teisę paprašyti reikalingos informacijos dėl  atitikimo.</w:t>
      </w:r>
      <w:r w:rsidRPr="001201C8">
        <w:rPr>
          <w:rFonts w:ascii="Verdana" w:hAnsi="Verdana"/>
          <w:color w:val="auto"/>
          <w:sz w:val="24"/>
          <w:szCs w:val="24"/>
          <w:lang w:val="lt-LT"/>
        </w:rPr>
        <w:tab/>
      </w:r>
    </w:p>
    <w:p w14:paraId="6C21B07C" w14:textId="77777777" w:rsidR="006A632A" w:rsidRPr="001201C8" w:rsidRDefault="006A632A" w:rsidP="00076AF7">
      <w:pPr>
        <w:pStyle w:val="Body2"/>
        <w:tabs>
          <w:tab w:val="left" w:pos="1260"/>
          <w:tab w:val="left" w:pos="1560"/>
        </w:tabs>
        <w:rPr>
          <w:rFonts w:ascii="Verdana" w:hAnsi="Verdana" w:cs="Times New Roman"/>
          <w:color w:val="00000A"/>
          <w:sz w:val="24"/>
          <w:szCs w:val="24"/>
          <w:lang w:val="lt-LT"/>
        </w:rPr>
      </w:pPr>
    </w:p>
    <w:p w14:paraId="0F5292BC" w14:textId="6622B9C2" w:rsidR="00B842BC" w:rsidRPr="001201C8" w:rsidRDefault="006A632A" w:rsidP="006A632A">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214278497"/>
      <w:bookmarkEnd w:id="17"/>
      <w:r w:rsidRPr="001201C8">
        <w:rPr>
          <w:rFonts w:ascii="Verdana" w:hAnsi="Verdana" w:cs="Times New Roman"/>
          <w:color w:val="auto"/>
          <w:sz w:val="24"/>
          <w:szCs w:val="24"/>
          <w:lang w:val="lt-LT"/>
        </w:rPr>
        <w:t xml:space="preserve">V. </w:t>
      </w:r>
      <w:r w:rsidR="00B842BC" w:rsidRPr="001201C8">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1201C8" w:rsidRDefault="00B842BC" w:rsidP="00CC769C">
      <w:pPr>
        <w:pStyle w:val="Body2"/>
        <w:spacing w:after="0"/>
        <w:rPr>
          <w:rFonts w:ascii="Verdana" w:hAnsi="Verdana" w:cs="Times New Roman"/>
          <w:color w:val="00000A"/>
          <w:sz w:val="24"/>
          <w:szCs w:val="24"/>
          <w:lang w:val="lt-LT"/>
        </w:rPr>
      </w:pPr>
    </w:p>
    <w:p w14:paraId="25EFC28F" w14:textId="77777777" w:rsidR="007113D4" w:rsidRPr="001201C8" w:rsidRDefault="00AE7157"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B842BC" w:rsidRPr="001201C8">
        <w:rPr>
          <w:rFonts w:ascii="Verdana" w:hAnsi="Verdana"/>
          <w:color w:val="auto"/>
          <w:sz w:val="24"/>
          <w:szCs w:val="24"/>
          <w:lang w:val="lt-LT"/>
        </w:rPr>
        <w:t>.</w:t>
      </w:r>
    </w:p>
    <w:p w14:paraId="4973E100" w14:textId="77777777" w:rsidR="007113D4" w:rsidRPr="001201C8" w:rsidRDefault="00B842BC"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605C213C" w:rsidR="00B842BC" w:rsidRPr="001201C8" w:rsidRDefault="00B842BC"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nereikalauja, kad ūkio subjektų grupės pateiktą pasiūlymą pripažinus geriausiu ir </w:t>
      </w:r>
      <w:r w:rsidRPr="001201C8">
        <w:rPr>
          <w:rFonts w:ascii="Verdana" w:hAnsi="Verdana"/>
          <w:sz w:val="24"/>
          <w:szCs w:val="24"/>
          <w:lang w:val="lt-LT"/>
        </w:rPr>
        <w:t xml:space="preserve">Perkančiajai organizacijai </w:t>
      </w:r>
      <w:r w:rsidRPr="001201C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201C8" w:rsidRDefault="00B842BC" w:rsidP="00076AF7">
      <w:pPr>
        <w:pStyle w:val="1Skyrius"/>
        <w:rPr>
          <w:rFonts w:ascii="Verdana" w:hAnsi="Verdana"/>
          <w:color w:val="000000"/>
          <w:sz w:val="24"/>
          <w:szCs w:val="24"/>
          <w:lang w:val="lt-LT"/>
        </w:rPr>
      </w:pPr>
    </w:p>
    <w:p w14:paraId="33BE728F" w14:textId="77777777" w:rsidR="00B842BC" w:rsidRPr="001201C8" w:rsidRDefault="00B842BC" w:rsidP="007113D4">
      <w:pPr>
        <w:pStyle w:val="Antrat"/>
        <w:numPr>
          <w:ilvl w:val="0"/>
          <w:numId w:val="67"/>
        </w:numPr>
        <w:jc w:val="center"/>
        <w:rPr>
          <w:rFonts w:ascii="Verdana" w:hAnsi="Verdana" w:cs="Times New Roman"/>
          <w:color w:val="auto"/>
          <w:sz w:val="24"/>
          <w:szCs w:val="24"/>
          <w:lang w:val="lt-LT"/>
        </w:rPr>
      </w:pPr>
      <w:bookmarkStart w:id="20" w:name="_Toc488998671"/>
      <w:bookmarkStart w:id="21" w:name="_Toc513077"/>
      <w:bookmarkStart w:id="22" w:name="_Toc214278498"/>
      <w:bookmarkEnd w:id="20"/>
      <w:r w:rsidRPr="001201C8">
        <w:rPr>
          <w:rFonts w:ascii="Verdana" w:hAnsi="Verdana" w:cs="Times New Roman"/>
          <w:color w:val="auto"/>
          <w:sz w:val="24"/>
          <w:szCs w:val="24"/>
          <w:lang w:val="lt-LT"/>
        </w:rPr>
        <w:t>PASIŪLYMŲ RENGIMAS, PATEIKIMAS, KEITIMAS</w:t>
      </w:r>
      <w:bookmarkEnd w:id="21"/>
      <w:bookmarkEnd w:id="22"/>
    </w:p>
    <w:p w14:paraId="2C3DB23D" w14:textId="77777777" w:rsidR="00B842BC" w:rsidRPr="001201C8" w:rsidRDefault="00B842BC" w:rsidP="00CC769C">
      <w:pPr>
        <w:pStyle w:val="Body2"/>
        <w:spacing w:after="0"/>
        <w:rPr>
          <w:rFonts w:ascii="Verdana" w:hAnsi="Verdana" w:cs="Times New Roman"/>
          <w:color w:val="00000A"/>
          <w:sz w:val="24"/>
          <w:szCs w:val="24"/>
          <w:lang w:val="lt-LT"/>
        </w:rPr>
      </w:pPr>
    </w:p>
    <w:p w14:paraId="55EBA347" w14:textId="66C78F36" w:rsidR="00B842BC" w:rsidRPr="001201C8" w:rsidRDefault="00B842BC" w:rsidP="006A632A">
      <w:pPr>
        <w:pStyle w:val="Body2"/>
        <w:numPr>
          <w:ilvl w:val="1"/>
          <w:numId w:val="67"/>
        </w:numPr>
        <w:tabs>
          <w:tab w:val="left" w:pos="142"/>
        </w:tabs>
        <w:spacing w:after="0" w:line="0" w:lineRule="atLeast"/>
        <w:ind w:left="0" w:firstLine="720"/>
        <w:rPr>
          <w:rFonts w:ascii="Verdana" w:hAnsi="Verdana" w:cs="Times New Roman"/>
          <w:kern w:val="16"/>
          <w:sz w:val="24"/>
          <w:szCs w:val="24"/>
          <w:lang w:val="lt-LT"/>
        </w:rPr>
      </w:pPr>
      <w:r w:rsidRPr="001201C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837FA5A" w:rsidR="00B842BC" w:rsidRPr="001201C8" w:rsidRDefault="00B842BC" w:rsidP="006A632A">
      <w:pPr>
        <w:pStyle w:val="Body2"/>
        <w:numPr>
          <w:ilvl w:val="1"/>
          <w:numId w:val="67"/>
        </w:numPr>
        <w:tabs>
          <w:tab w:val="left" w:pos="1260"/>
        </w:tabs>
        <w:spacing w:after="0" w:line="0" w:lineRule="atLeast"/>
        <w:ind w:left="0" w:firstLine="720"/>
        <w:rPr>
          <w:rFonts w:ascii="Verdana" w:hAnsi="Verdana" w:cs="Times New Roman"/>
          <w:sz w:val="24"/>
          <w:szCs w:val="24"/>
          <w:lang w:val="lt-LT"/>
        </w:rPr>
      </w:pPr>
      <w:r w:rsidRPr="001201C8">
        <w:rPr>
          <w:rFonts w:ascii="Verdana" w:hAnsi="Verdana" w:cs="Times New Roman"/>
          <w:kern w:val="16"/>
          <w:sz w:val="24"/>
          <w:szCs w:val="24"/>
          <w:lang w:val="lt-LT"/>
        </w:rPr>
        <w:t>Perkančioji orga</w:t>
      </w:r>
      <w:r w:rsidRPr="001201C8">
        <w:rPr>
          <w:rFonts w:ascii="Verdana" w:hAnsi="Verdana"/>
          <w:kern w:val="16"/>
          <w:sz w:val="24"/>
          <w:szCs w:val="24"/>
          <w:lang w:val="lt-LT"/>
        </w:rPr>
        <w:t xml:space="preserve">nizacija </w:t>
      </w:r>
      <w:r w:rsidRPr="001201C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201C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9" w:history="1">
        <w:r w:rsidR="009F5446" w:rsidRPr="001201C8">
          <w:rPr>
            <w:rStyle w:val="Hipersaitas"/>
            <w:rFonts w:ascii="Verdana" w:hAnsi="Verdana"/>
            <w:color w:val="auto"/>
            <w:sz w:val="24"/>
            <w:szCs w:val="24"/>
            <w:lang w:val="lt-LT"/>
          </w:rPr>
          <w:t>https://viesiejipirkimai.lt/</w:t>
        </w:r>
      </w:hyperlink>
      <w:r w:rsidRPr="001201C8">
        <w:fldChar w:fldCharType="begin"/>
      </w:r>
      <w:r w:rsidRPr="001201C8">
        <w:rPr>
          <w:rFonts w:ascii="Verdana" w:hAnsi="Verdana"/>
          <w:vanish/>
          <w:color w:val="auto"/>
          <w:sz w:val="24"/>
          <w:szCs w:val="24"/>
          <w:lang w:val="lt-LT"/>
        </w:rPr>
        <w:instrText>HYPERLINK "https://pirkimai.eviesiejipirkimai.lt/" \h</w:instrText>
      </w:r>
      <w:r w:rsidRPr="001201C8">
        <w:fldChar w:fldCharType="separate"/>
      </w:r>
      <w:r w:rsidRPr="001201C8">
        <w:rPr>
          <w:rStyle w:val="Internetosaitas"/>
          <w:rFonts w:ascii="Verdana" w:hAnsi="Verdana" w:cs="Times New Roman"/>
          <w:vanish/>
          <w:webHidden/>
          <w:color w:val="auto"/>
          <w:sz w:val="24"/>
          <w:szCs w:val="24"/>
          <w:lang w:val="lt-LT"/>
        </w:rPr>
        <w:t>https://pirkimai.eviesiejipirkimai.lt</w:t>
      </w:r>
      <w:r w:rsidRPr="001201C8">
        <w:rPr>
          <w:rStyle w:val="Internetosaitas"/>
          <w:rFonts w:ascii="Verdana" w:hAnsi="Verdana" w:cs="Times New Roman"/>
          <w:vanish/>
          <w:color w:val="auto"/>
          <w:sz w:val="24"/>
          <w:szCs w:val="24"/>
          <w:lang w:val="lt-LT"/>
        </w:rPr>
        <w:fldChar w:fldCharType="end"/>
      </w:r>
      <w:r w:rsidRPr="001201C8">
        <w:rPr>
          <w:rFonts w:ascii="Verdana" w:hAnsi="Verdana" w:cs="Times New Roman"/>
          <w:color w:val="auto"/>
          <w:sz w:val="24"/>
          <w:szCs w:val="24"/>
          <w:lang w:val="lt-LT"/>
        </w:rPr>
        <w:t xml:space="preserve">). Visi dokumentai, patvirtinantys tiekėjų </w:t>
      </w:r>
      <w:r w:rsidRPr="001201C8">
        <w:rPr>
          <w:rFonts w:ascii="Verdana" w:hAnsi="Verdana" w:cs="Times New Roman"/>
          <w:color w:val="auto"/>
          <w:sz w:val="24"/>
          <w:szCs w:val="24"/>
          <w:lang w:val="lt-LT"/>
        </w:rPr>
        <w:lastRenderedPageBreak/>
        <w:t xml:space="preserve">kvalifikacijos atitiktį </w:t>
      </w:r>
      <w:r w:rsidR="000D4A0F" w:rsidRPr="001201C8">
        <w:rPr>
          <w:rFonts w:ascii="Verdana" w:hAnsi="Verdana" w:cs="Times New Roman"/>
          <w:color w:val="auto"/>
          <w:sz w:val="24"/>
          <w:szCs w:val="24"/>
          <w:lang w:val="lt-LT"/>
        </w:rPr>
        <w:t>Pirkimo</w:t>
      </w:r>
      <w:r w:rsidRPr="001201C8">
        <w:rPr>
          <w:rFonts w:ascii="Verdana" w:hAnsi="Verdana" w:cs="Times New Roman"/>
          <w:color w:val="auto"/>
          <w:sz w:val="24"/>
          <w:szCs w:val="24"/>
          <w:lang w:val="lt-LT"/>
        </w:rPr>
        <w:t xml:space="preserve"> sąlygose nustatytiems kvalifikacijos reikalavimams (jeigu taikoma), kiti </w:t>
      </w:r>
      <w:r w:rsidRPr="001201C8">
        <w:rPr>
          <w:rFonts w:ascii="Verdana" w:hAnsi="Verdana" w:cs="Times New Roman"/>
          <w:color w:val="00000A"/>
          <w:sz w:val="24"/>
          <w:szCs w:val="24"/>
          <w:lang w:val="lt-LT"/>
        </w:rPr>
        <w:t xml:space="preserve">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1201C8">
        <w:rPr>
          <w:rFonts w:ascii="Verdana" w:hAnsi="Verdana" w:cs="Times New Roman"/>
          <w:color w:val="00000A"/>
          <w:sz w:val="24"/>
          <w:szCs w:val="24"/>
          <w:lang w:val="lt-LT"/>
        </w:rPr>
        <w:t>pdf</w:t>
      </w:r>
      <w:proofErr w:type="spellEnd"/>
      <w:r w:rsidRPr="001201C8">
        <w:rPr>
          <w:rFonts w:ascii="Verdana" w:hAnsi="Verdana" w:cs="Times New Roman"/>
          <w:color w:val="00000A"/>
          <w:sz w:val="24"/>
          <w:szCs w:val="24"/>
          <w:lang w:val="lt-LT"/>
        </w:rPr>
        <w:t xml:space="preserve">, jpg, </w:t>
      </w:r>
      <w:proofErr w:type="spellStart"/>
      <w:r w:rsidRPr="001201C8">
        <w:rPr>
          <w:rFonts w:ascii="Verdana" w:hAnsi="Verdana" w:cs="Times New Roman"/>
          <w:color w:val="00000A"/>
          <w:sz w:val="24"/>
          <w:szCs w:val="24"/>
          <w:lang w:val="lt-LT"/>
        </w:rPr>
        <w:t>docx</w:t>
      </w:r>
      <w:proofErr w:type="spellEnd"/>
      <w:r w:rsidRPr="001201C8">
        <w:rPr>
          <w:rFonts w:ascii="Verdana" w:hAnsi="Verdana" w:cs="Times New Roman"/>
          <w:color w:val="00000A"/>
          <w:sz w:val="24"/>
          <w:szCs w:val="24"/>
          <w:lang w:val="lt-LT"/>
        </w:rPr>
        <w:t>).</w:t>
      </w:r>
    </w:p>
    <w:p w14:paraId="74BB7686" w14:textId="4272B8F4"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bookmarkStart w:id="23" w:name="_Ref74228450"/>
      <w:r w:rsidRPr="001201C8">
        <w:rPr>
          <w:rFonts w:ascii="Verdana" w:hAnsi="Verdana"/>
          <w:sz w:val="24"/>
          <w:szCs w:val="24"/>
          <w:lang w:val="lt-LT"/>
        </w:rPr>
        <w:t xml:space="preserve">Pasiūlymo kaina </w:t>
      </w:r>
      <w:r w:rsidRPr="001201C8">
        <w:rPr>
          <w:rFonts w:ascii="Verdana" w:hAnsi="Verdana"/>
          <w:b/>
          <w:sz w:val="24"/>
          <w:szCs w:val="24"/>
          <w:lang w:val="lt-LT"/>
        </w:rPr>
        <w:t xml:space="preserve">negali viršyti </w:t>
      </w:r>
      <w:r w:rsidR="00793FB3" w:rsidRPr="001201C8">
        <w:rPr>
          <w:rFonts w:ascii="Verdana" w:hAnsi="Verdana"/>
          <w:b/>
          <w:sz w:val="24"/>
          <w:szCs w:val="24"/>
          <w:lang w:val="lt-LT"/>
        </w:rPr>
        <w:t>2</w:t>
      </w:r>
      <w:r w:rsidR="00AE560D" w:rsidRPr="001201C8">
        <w:rPr>
          <w:rFonts w:ascii="Verdana" w:hAnsi="Verdana"/>
          <w:b/>
          <w:sz w:val="24"/>
          <w:szCs w:val="24"/>
          <w:lang w:val="lt-LT"/>
        </w:rPr>
        <w:t>5</w:t>
      </w:r>
      <w:r w:rsidR="00793FB3" w:rsidRPr="001201C8">
        <w:rPr>
          <w:rFonts w:ascii="Verdana" w:hAnsi="Verdana"/>
          <w:b/>
          <w:sz w:val="24"/>
          <w:szCs w:val="24"/>
          <w:lang w:val="lt-LT"/>
        </w:rPr>
        <w:t>0</w:t>
      </w:r>
      <w:r w:rsidR="00541609" w:rsidRPr="001201C8">
        <w:rPr>
          <w:rFonts w:ascii="Verdana" w:hAnsi="Verdana"/>
          <w:b/>
          <w:sz w:val="24"/>
          <w:szCs w:val="24"/>
          <w:lang w:val="lt-LT"/>
        </w:rPr>
        <w:t> 000,00</w:t>
      </w:r>
      <w:r w:rsidR="00F36475" w:rsidRPr="001201C8">
        <w:rPr>
          <w:rFonts w:ascii="Verdana" w:hAnsi="Verdana"/>
          <w:b/>
          <w:sz w:val="24"/>
          <w:szCs w:val="24"/>
          <w:lang w:val="lt-LT"/>
        </w:rPr>
        <w:t xml:space="preserve"> Eur be PVM</w:t>
      </w:r>
      <w:r w:rsidRPr="001201C8">
        <w:rPr>
          <w:rFonts w:ascii="Verdana" w:hAnsi="Verdana"/>
          <w:sz w:val="24"/>
          <w:szCs w:val="24"/>
          <w:lang w:val="lt-LT"/>
        </w:rPr>
        <w:t xml:space="preserve">. Jeigu pasiūlymo kaina bus didesnė, pasiūlymas bus atmestas vadovaujantis </w:t>
      </w:r>
      <w:r w:rsidR="000D4A0F" w:rsidRPr="001201C8">
        <w:rPr>
          <w:rFonts w:ascii="Verdana" w:hAnsi="Verdana"/>
          <w:sz w:val="24"/>
          <w:szCs w:val="24"/>
          <w:lang w:val="lt-LT"/>
        </w:rPr>
        <w:t>P</w:t>
      </w:r>
      <w:r w:rsidRPr="001201C8">
        <w:rPr>
          <w:rFonts w:ascii="Verdana" w:hAnsi="Verdana"/>
          <w:sz w:val="24"/>
          <w:szCs w:val="24"/>
          <w:lang w:val="lt-LT"/>
        </w:rPr>
        <w:t xml:space="preserve">irkimo sąlygų </w:t>
      </w:r>
      <w:r w:rsidR="004B4702" w:rsidRPr="001201C8">
        <w:rPr>
          <w:rFonts w:ascii="Verdana" w:hAnsi="Verdana"/>
          <w:sz w:val="24"/>
          <w:szCs w:val="24"/>
          <w:lang w:val="lt-LT"/>
        </w:rPr>
        <w:t>1</w:t>
      </w:r>
      <w:r w:rsidR="00CF38EF" w:rsidRPr="001201C8">
        <w:rPr>
          <w:rFonts w:ascii="Verdana" w:hAnsi="Verdana"/>
          <w:sz w:val="24"/>
          <w:szCs w:val="24"/>
          <w:lang w:val="lt-LT"/>
        </w:rPr>
        <w:t>2</w:t>
      </w:r>
      <w:r w:rsidR="004B4702" w:rsidRPr="001201C8">
        <w:rPr>
          <w:rFonts w:ascii="Verdana" w:hAnsi="Verdana"/>
          <w:sz w:val="24"/>
          <w:szCs w:val="24"/>
          <w:lang w:val="lt-LT"/>
        </w:rPr>
        <w:t>.1.</w:t>
      </w:r>
      <w:r w:rsidR="0033380C" w:rsidRPr="001201C8">
        <w:rPr>
          <w:rFonts w:ascii="Verdana" w:hAnsi="Verdana"/>
          <w:sz w:val="24"/>
          <w:szCs w:val="24"/>
          <w:lang w:val="lt-LT"/>
        </w:rPr>
        <w:t>4</w:t>
      </w:r>
      <w:r w:rsidRPr="001201C8">
        <w:rPr>
          <w:rFonts w:ascii="Verdana" w:hAnsi="Verdana"/>
          <w:sz w:val="24"/>
          <w:szCs w:val="24"/>
          <w:lang w:val="lt-LT"/>
        </w:rPr>
        <w:t xml:space="preserve"> punkto nuostatomis.</w:t>
      </w:r>
      <w:bookmarkEnd w:id="23"/>
    </w:p>
    <w:p w14:paraId="56BEE5C5" w14:textId="10CDFDEF" w:rsidR="00B842BC" w:rsidRPr="001201C8" w:rsidRDefault="00EF3944" w:rsidP="006A632A">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1201C8">
        <w:rPr>
          <w:rFonts w:ascii="Verdana" w:hAnsi="Verdana"/>
          <w:b/>
          <w:bCs/>
          <w:sz w:val="24"/>
          <w:szCs w:val="24"/>
          <w:lang w:val="lt-LT"/>
        </w:rPr>
        <w:t xml:space="preserve"> </w:t>
      </w:r>
      <w:r w:rsidR="00B842BC" w:rsidRPr="001201C8">
        <w:rPr>
          <w:rFonts w:ascii="Verdana" w:hAnsi="Verdana"/>
          <w:b/>
          <w:bCs/>
          <w:sz w:val="24"/>
          <w:szCs w:val="24"/>
          <w:lang w:val="lt-LT"/>
        </w:rPr>
        <w:t xml:space="preserve">Pasiūlymas turi būti pateiktas </w:t>
      </w:r>
      <w:r w:rsidR="00B842BC" w:rsidRPr="001201C8">
        <w:rPr>
          <w:rFonts w:ascii="Verdana" w:hAnsi="Verdana" w:cs="Times New Roman"/>
          <w:b/>
          <w:bCs/>
          <w:sz w:val="24"/>
          <w:szCs w:val="24"/>
          <w:lang w:val="lt-LT"/>
        </w:rPr>
        <w:t>iki</w:t>
      </w:r>
      <w:r w:rsidR="00F40ABB" w:rsidRPr="001201C8">
        <w:rPr>
          <w:rFonts w:ascii="Verdana" w:hAnsi="Verdana" w:cs="Times New Roman"/>
          <w:b/>
          <w:bCs/>
          <w:sz w:val="24"/>
          <w:szCs w:val="24"/>
          <w:lang w:val="lt-LT"/>
        </w:rPr>
        <w:t xml:space="preserve"> </w:t>
      </w:r>
      <w:r w:rsidR="00F40ABB" w:rsidRPr="001201C8">
        <w:rPr>
          <w:rStyle w:val="cf01"/>
          <w:rFonts w:ascii="Verdana" w:hAnsi="Verdana" w:cs="Times New Roman"/>
          <w:b/>
          <w:bCs/>
          <w:sz w:val="24"/>
          <w:szCs w:val="24"/>
          <w:lang w:val="lt-LT"/>
        </w:rPr>
        <w:t>pirkimo skelbime nurodytos datos ir laiko</w:t>
      </w:r>
      <w:r w:rsidR="00F40ABB" w:rsidRPr="001201C8">
        <w:rPr>
          <w:rStyle w:val="cf01"/>
          <w:rFonts w:ascii="Verdana" w:hAnsi="Verdana" w:cs="Times New Roman"/>
          <w:sz w:val="24"/>
          <w:szCs w:val="24"/>
          <w:lang w:val="lt-LT"/>
        </w:rPr>
        <w:t xml:space="preserve"> </w:t>
      </w:r>
      <w:r w:rsidR="00B842BC" w:rsidRPr="001201C8">
        <w:rPr>
          <w:rFonts w:ascii="Verdana" w:hAnsi="Verdana" w:cs="Times New Roman"/>
          <w:color w:val="auto"/>
          <w:sz w:val="24"/>
          <w:szCs w:val="24"/>
          <w:lang w:val="lt-LT"/>
        </w:rPr>
        <w:t>(Lietuvos Respublikos laiku) tik elektroninėmis priemonėmis, naudojant CVP IS.</w:t>
      </w:r>
    </w:p>
    <w:p w14:paraId="74819067" w14:textId="77777777"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33BE4D10" w:rsidR="004B4702" w:rsidRPr="001201C8" w:rsidRDefault="004B4702" w:rsidP="00AE560D">
      <w:pPr>
        <w:pStyle w:val="Sraopastraipa"/>
        <w:numPr>
          <w:ilvl w:val="1"/>
          <w:numId w:val="67"/>
        </w:numPr>
        <w:spacing w:after="0" w:line="240" w:lineRule="auto"/>
        <w:ind w:left="0" w:firstLine="709"/>
        <w:jc w:val="both"/>
        <w:rPr>
          <w:rFonts w:ascii="Verdana" w:eastAsia="Arial Unicode MS" w:hAnsi="Verdana"/>
          <w:color w:val="00000A"/>
          <w:sz w:val="24"/>
          <w:szCs w:val="24"/>
          <w:lang w:eastAsia="lt-LT"/>
        </w:rPr>
      </w:pPr>
      <w:r w:rsidRPr="001201C8">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negali būti pateikti lietuvių kalba, šie dokumentai ir/ar nuorodos į informacijos šaltinius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sz w:val="24"/>
          <w:szCs w:val="24"/>
          <w:lang w:val="lt-LT"/>
        </w:rPr>
        <w:t xml:space="preserve">Pasiūlyme turi būti nurodytas jo galiojimo terminas. Pasiūlymas turi galioti ne trumpiau nei </w:t>
      </w:r>
      <w:r w:rsidR="007A162D" w:rsidRPr="001201C8">
        <w:rPr>
          <w:rFonts w:ascii="Verdana" w:hAnsi="Verdana"/>
          <w:b/>
          <w:bCs/>
          <w:sz w:val="24"/>
          <w:szCs w:val="24"/>
          <w:lang w:val="lt-LT"/>
        </w:rPr>
        <w:t>3 mėnesius</w:t>
      </w:r>
      <w:r w:rsidRPr="001201C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EE19ABA"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Pasiūlyme nurodom</w:t>
      </w:r>
      <w:r w:rsidR="00081EDA" w:rsidRPr="001201C8">
        <w:rPr>
          <w:rFonts w:ascii="Verdana" w:hAnsi="Verdana" w:cs="Times New Roman"/>
          <w:color w:val="00000A"/>
          <w:sz w:val="24"/>
          <w:szCs w:val="24"/>
          <w:lang w:val="lt-LT"/>
        </w:rPr>
        <w:t xml:space="preserve">i </w:t>
      </w:r>
      <w:r w:rsidR="00D0112C" w:rsidRPr="001201C8">
        <w:rPr>
          <w:rFonts w:ascii="Verdana" w:hAnsi="Verdana" w:cs="Times New Roman"/>
          <w:color w:val="00000A"/>
          <w:sz w:val="24"/>
          <w:szCs w:val="24"/>
          <w:lang w:val="lt-LT"/>
        </w:rPr>
        <w:t>įkainiai</w:t>
      </w:r>
      <w:r w:rsidRPr="001201C8">
        <w:rPr>
          <w:rFonts w:ascii="Verdana" w:hAnsi="Verdana" w:cs="Times New Roman"/>
          <w:color w:val="00000A"/>
          <w:sz w:val="24"/>
          <w:szCs w:val="24"/>
          <w:lang w:val="lt-LT"/>
        </w:rPr>
        <w:t xml:space="preserve"> pateikiam</w:t>
      </w:r>
      <w:r w:rsidR="00081EDA" w:rsidRPr="001201C8">
        <w:rPr>
          <w:rFonts w:ascii="Verdana" w:hAnsi="Verdana" w:cs="Times New Roman"/>
          <w:color w:val="00000A"/>
          <w:sz w:val="24"/>
          <w:szCs w:val="24"/>
          <w:lang w:val="lt-LT"/>
        </w:rPr>
        <w:t>i</w:t>
      </w:r>
      <w:r w:rsidRPr="001201C8">
        <w:rPr>
          <w:rFonts w:ascii="Verdana" w:hAnsi="Verdana" w:cs="Times New Roman"/>
          <w:color w:val="00000A"/>
          <w:sz w:val="24"/>
          <w:szCs w:val="24"/>
          <w:lang w:val="lt-LT"/>
        </w:rPr>
        <w:t xml:space="preserve"> eurais. Apskaičiuojant </w:t>
      </w:r>
      <w:r w:rsidR="00D0112C" w:rsidRPr="001201C8">
        <w:rPr>
          <w:rFonts w:ascii="Verdana" w:hAnsi="Verdana" w:cs="Times New Roman"/>
          <w:color w:val="00000A"/>
          <w:sz w:val="24"/>
          <w:szCs w:val="24"/>
          <w:lang w:val="lt-LT"/>
        </w:rPr>
        <w:t>įkainį</w:t>
      </w:r>
      <w:r w:rsidRPr="001201C8">
        <w:rPr>
          <w:rFonts w:ascii="Verdana" w:hAnsi="Verdana" w:cs="Times New Roman"/>
          <w:color w:val="00000A"/>
          <w:sz w:val="24"/>
          <w:szCs w:val="24"/>
          <w:lang w:val="lt-LT"/>
        </w:rPr>
        <w:t xml:space="preserve"> turi būti atsižvelgta į visus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įskaitant pirkimo sutarties projektą, reikalavimus. Į pasiūlymo </w:t>
      </w:r>
      <w:r w:rsidR="00D0112C" w:rsidRPr="001201C8">
        <w:rPr>
          <w:rFonts w:ascii="Verdana" w:hAnsi="Verdana" w:cs="Times New Roman"/>
          <w:color w:val="00000A"/>
          <w:sz w:val="24"/>
          <w:szCs w:val="24"/>
          <w:lang w:val="lt-LT"/>
        </w:rPr>
        <w:t>įkainius</w:t>
      </w:r>
      <w:r w:rsidRPr="001201C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1201C8" w:rsidRDefault="00B842BC" w:rsidP="00F55AF7">
      <w:pPr>
        <w:pStyle w:val="Body2"/>
        <w:numPr>
          <w:ilvl w:val="1"/>
          <w:numId w:val="67"/>
        </w:numPr>
        <w:tabs>
          <w:tab w:val="left" w:pos="1134"/>
          <w:tab w:val="left" w:pos="1418"/>
        </w:tabs>
        <w:spacing w:after="0"/>
        <w:ind w:left="0" w:firstLine="720"/>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pratęsti pasiūlymo pateikimo terminą. Apie naują pasiūlymų pateikimo terminą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paskelbia CVP IS ir praneša prie pirkimo CVP IS prisijungusiems tiekėjams.</w:t>
      </w:r>
    </w:p>
    <w:p w14:paraId="45185124" w14:textId="3AF6F090" w:rsidR="00B842BC" w:rsidRPr="001201C8" w:rsidRDefault="00B842BC" w:rsidP="00F55AF7">
      <w:pPr>
        <w:pStyle w:val="Body2"/>
        <w:numPr>
          <w:ilvl w:val="1"/>
          <w:numId w:val="67"/>
        </w:numPr>
        <w:tabs>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1201C8" w:rsidRDefault="00B842BC" w:rsidP="00F55AF7">
      <w:pPr>
        <w:pStyle w:val="Body2"/>
        <w:numPr>
          <w:ilvl w:val="1"/>
          <w:numId w:val="67"/>
        </w:numPr>
        <w:tabs>
          <w:tab w:val="left" w:pos="1260"/>
          <w:tab w:val="left" w:pos="1418"/>
        </w:tabs>
        <w:ind w:left="0" w:firstLine="720"/>
        <w:rPr>
          <w:rFonts w:ascii="Verdana" w:hAnsi="Verdana" w:cs="Times New Roman"/>
          <w:b/>
          <w:bCs/>
          <w:sz w:val="24"/>
          <w:szCs w:val="24"/>
          <w:lang w:val="lt-LT"/>
        </w:rPr>
      </w:pPr>
      <w:r w:rsidRPr="001201C8">
        <w:rPr>
          <w:rFonts w:ascii="Verdana" w:hAnsi="Verdana" w:cs="Times New Roman"/>
          <w:b/>
          <w:bCs/>
          <w:color w:val="00000A"/>
          <w:sz w:val="24"/>
          <w:szCs w:val="24"/>
          <w:lang w:val="lt-LT"/>
        </w:rPr>
        <w:t>Tiekėjo pasiūlymą sudaro CVP IS priemonėmis pateiktos informacijos ir dokumentų visuma</w:t>
      </w:r>
      <w:r w:rsidR="00D0112C" w:rsidRPr="001201C8">
        <w:rPr>
          <w:rFonts w:ascii="Verdana" w:hAnsi="Verdana" w:cs="Times New Roman"/>
          <w:b/>
          <w:bCs/>
          <w:color w:val="00000A"/>
          <w:sz w:val="24"/>
          <w:szCs w:val="24"/>
          <w:lang w:val="lt-LT"/>
        </w:rPr>
        <w:t xml:space="preserve"> (įskaitant pasiūlymo paaiškinimus bei atsakymus dėl pasiūlymo (jei tokių bus)</w:t>
      </w:r>
      <w:r w:rsidR="00D0112C" w:rsidRPr="001201C8">
        <w:rPr>
          <w:rFonts w:ascii="Verdana" w:hAnsi="Verdana" w:cs="Times New Roman"/>
          <w:b/>
          <w:bCs/>
          <w:sz w:val="24"/>
          <w:szCs w:val="24"/>
          <w:lang w:val="lt-LT"/>
        </w:rPr>
        <w:t>)</w:t>
      </w:r>
      <w:r w:rsidRPr="001201C8">
        <w:rPr>
          <w:rFonts w:ascii="Verdana" w:hAnsi="Verdana" w:cs="Times New Roman"/>
          <w:b/>
          <w:bCs/>
          <w:color w:val="00000A"/>
          <w:sz w:val="24"/>
          <w:szCs w:val="24"/>
          <w:lang w:val="lt-LT"/>
        </w:rPr>
        <w:t>:</w:t>
      </w:r>
    </w:p>
    <w:p w14:paraId="0055F54E" w14:textId="7AE68DDD" w:rsidR="0050593F" w:rsidRPr="001201C8" w:rsidRDefault="0050593F"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lastRenderedPageBreak/>
        <w:t>užpildyta pasiūlymo forma, parengta pagal šių pirkimo dokumentų 1 priedą;</w:t>
      </w:r>
    </w:p>
    <w:p w14:paraId="447687A8" w14:textId="31375EAD" w:rsidR="004E5F7E" w:rsidRPr="001201C8" w:rsidRDefault="005C7D77"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EBVPD (</w:t>
      </w:r>
      <w:r w:rsidR="005877CB" w:rsidRPr="001201C8">
        <w:rPr>
          <w:rFonts w:ascii="Verdana" w:hAnsi="Verdana"/>
          <w:sz w:val="24"/>
          <w:szCs w:val="24"/>
          <w:lang w:val="lt-LT"/>
        </w:rPr>
        <w:t>patvirtinančių dokumentų reikalaujama tik iš to dalyvio, kurio pasiūlymas pagal vertinimo rezultatus gali būti pripažintas laimėjusiu</w:t>
      </w:r>
      <w:r w:rsidRPr="001201C8">
        <w:rPr>
          <w:rFonts w:ascii="Verdana" w:hAnsi="Verdana"/>
          <w:sz w:val="24"/>
          <w:szCs w:val="24"/>
          <w:lang w:val="lt-LT"/>
        </w:rPr>
        <w:t>);</w:t>
      </w:r>
    </w:p>
    <w:p w14:paraId="19BCDCC1" w14:textId="023F5AE3" w:rsidR="004E5F7E" w:rsidRPr="001201C8" w:rsidRDefault="004E5F7E"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užpildyt</w:t>
      </w:r>
      <w:r w:rsidR="00C65573" w:rsidRPr="001201C8">
        <w:rPr>
          <w:rFonts w:ascii="Verdana" w:hAnsi="Verdana"/>
          <w:sz w:val="24"/>
          <w:szCs w:val="24"/>
          <w:lang w:val="lt-LT"/>
        </w:rPr>
        <w:t xml:space="preserve">as Pirkimo sąlygų </w:t>
      </w:r>
      <w:r w:rsidR="00374A4C" w:rsidRPr="001201C8">
        <w:rPr>
          <w:rFonts w:ascii="Verdana" w:hAnsi="Verdana"/>
          <w:sz w:val="24"/>
          <w:szCs w:val="24"/>
          <w:lang w:val="lt-LT"/>
        </w:rPr>
        <w:t>4</w:t>
      </w:r>
      <w:r w:rsidR="00C65573" w:rsidRPr="001201C8">
        <w:rPr>
          <w:rFonts w:ascii="Verdana" w:hAnsi="Verdana"/>
          <w:sz w:val="24"/>
          <w:szCs w:val="24"/>
          <w:lang w:val="lt-LT"/>
        </w:rPr>
        <w:t xml:space="preserve"> priedas „</w:t>
      </w:r>
      <w:r w:rsidR="00DB74B3" w:rsidRPr="001201C8">
        <w:rPr>
          <w:rFonts w:ascii="Verdana" w:hAnsi="Verdana"/>
          <w:sz w:val="24"/>
          <w:szCs w:val="24"/>
          <w:lang w:val="lt-LT"/>
        </w:rPr>
        <w:t>T</w:t>
      </w:r>
      <w:r w:rsidR="00C65573" w:rsidRPr="001201C8">
        <w:rPr>
          <w:rFonts w:ascii="Verdana" w:hAnsi="Verdana"/>
          <w:sz w:val="24"/>
          <w:szCs w:val="24"/>
          <w:lang w:val="lt-LT"/>
        </w:rPr>
        <w:t>echninė specifikacija“ (</w:t>
      </w:r>
      <w:r w:rsidR="00C65573" w:rsidRPr="001201C8">
        <w:rPr>
          <w:rFonts w:ascii="Verdana" w:hAnsi="Verdana"/>
          <w:b/>
          <w:bCs/>
          <w:sz w:val="24"/>
          <w:szCs w:val="24"/>
          <w:lang w:val="lt-LT"/>
        </w:rPr>
        <w:t>pateikiama kartu su pasiūlymu</w:t>
      </w:r>
      <w:r w:rsidR="00C65573" w:rsidRPr="001201C8">
        <w:rPr>
          <w:rFonts w:ascii="Verdana" w:hAnsi="Verdana"/>
          <w:sz w:val="24"/>
          <w:szCs w:val="24"/>
          <w:lang w:val="lt-LT"/>
        </w:rPr>
        <w:t>);</w:t>
      </w:r>
    </w:p>
    <w:p w14:paraId="1DBC1125" w14:textId="4A918B3A" w:rsidR="00F0051C" w:rsidRPr="001201C8" w:rsidRDefault="00F0051C" w:rsidP="00F55AF7">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 xml:space="preserve">pasiūlymo galiojimo užtikrinimas pagal Pirkimo sąlygų </w:t>
      </w:r>
      <w:r w:rsidR="00437D00" w:rsidRPr="001201C8">
        <w:rPr>
          <w:rFonts w:ascii="Verdana" w:hAnsi="Verdana"/>
          <w:sz w:val="24"/>
          <w:szCs w:val="24"/>
          <w:lang w:val="lt-LT"/>
        </w:rPr>
        <w:t>8</w:t>
      </w:r>
      <w:r w:rsidRPr="001201C8">
        <w:rPr>
          <w:rFonts w:ascii="Verdana" w:hAnsi="Verdana"/>
          <w:sz w:val="24"/>
          <w:szCs w:val="24"/>
          <w:lang w:val="lt-LT"/>
        </w:rPr>
        <w:t xml:space="preserve"> skyriaus reikalavimus</w:t>
      </w:r>
      <w:r w:rsidR="00BA738B" w:rsidRPr="001201C8">
        <w:rPr>
          <w:rFonts w:ascii="Verdana" w:hAnsi="Verdana"/>
          <w:sz w:val="24"/>
          <w:szCs w:val="24"/>
          <w:lang w:val="lt-LT"/>
        </w:rPr>
        <w:t xml:space="preserve"> (</w:t>
      </w:r>
      <w:r w:rsidR="00BA738B" w:rsidRPr="001201C8">
        <w:rPr>
          <w:rFonts w:ascii="Verdana" w:hAnsi="Verdana"/>
          <w:b/>
          <w:bCs/>
          <w:sz w:val="24"/>
          <w:szCs w:val="24"/>
          <w:lang w:val="lt-LT"/>
        </w:rPr>
        <w:t>pateikiama kartu su pasiūlymu</w:t>
      </w:r>
      <w:r w:rsidR="00BA738B" w:rsidRPr="001201C8">
        <w:rPr>
          <w:rFonts w:ascii="Verdana" w:hAnsi="Verdana"/>
          <w:sz w:val="24"/>
          <w:szCs w:val="24"/>
          <w:lang w:val="lt-LT"/>
        </w:rPr>
        <w:t>);</w:t>
      </w:r>
    </w:p>
    <w:p w14:paraId="09390682" w14:textId="358EF272" w:rsidR="00B8651B" w:rsidRPr="001201C8" w:rsidRDefault="00B8651B" w:rsidP="00D568B6">
      <w:pPr>
        <w:pStyle w:val="Sraopastraipa"/>
        <w:numPr>
          <w:ilvl w:val="2"/>
          <w:numId w:val="67"/>
        </w:numPr>
        <w:tabs>
          <w:tab w:val="left" w:pos="1843"/>
        </w:tabs>
        <w:spacing w:after="0" w:line="240" w:lineRule="auto"/>
        <w:ind w:left="0" w:firstLine="709"/>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užpildyta deklaracija dėl tiekėjo atsakingų asmenų (pirkimo sąlygų 6 priedas);</w:t>
      </w:r>
    </w:p>
    <w:p w14:paraId="07B2E2AE" w14:textId="2464E6F8" w:rsidR="00B8651B" w:rsidRPr="001201C8" w:rsidRDefault="00B8651B" w:rsidP="005877CB">
      <w:pPr>
        <w:pStyle w:val="Sraopastraipa"/>
        <w:numPr>
          <w:ilvl w:val="2"/>
          <w:numId w:val="67"/>
        </w:numPr>
        <w:tabs>
          <w:tab w:val="left" w:pos="1843"/>
        </w:tabs>
        <w:spacing w:after="0" w:line="240" w:lineRule="auto"/>
        <w:ind w:left="0" w:firstLine="709"/>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užpildyta deklaracija dėl atitikties nacionalinio saugumo interesams (pirkimo sąlygų 5 priedas);</w:t>
      </w:r>
    </w:p>
    <w:p w14:paraId="6BA0594A" w14:textId="5D8EAA7B" w:rsidR="00B842BC" w:rsidRPr="001201C8" w:rsidRDefault="00B842BC"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 xml:space="preserve">jungtinės veiklos sutarties skaitmeninė kopija (jeigu dalyvauja ūkio subjektų grupė); </w:t>
      </w:r>
    </w:p>
    <w:p w14:paraId="018E5AB5" w14:textId="1E3D0267" w:rsidR="00B842BC" w:rsidRPr="001201C8" w:rsidRDefault="00B842BC"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8FD4531" w14:textId="64DA81B4" w:rsidR="00016CF1" w:rsidRPr="001201C8" w:rsidRDefault="00016CF1"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sidR="00081EDA" w:rsidRPr="001201C8">
        <w:rPr>
          <w:rFonts w:ascii="Verdana" w:hAnsi="Verdana" w:cs="Times New Roman"/>
          <w:color w:val="auto"/>
          <w:sz w:val="24"/>
          <w:szCs w:val="24"/>
          <w:lang w:val="lt-LT"/>
        </w:rPr>
        <w:t>. Jei tiekėjas pasitelkia subtiekėjus, subtiekėjo deklaracija ar kitas dokumentas, patvirtinantis jo sutikimą būti subtiekėju pirkime</w:t>
      </w:r>
      <w:r w:rsidRPr="001201C8">
        <w:rPr>
          <w:rFonts w:ascii="Verdana" w:hAnsi="Verdana" w:cs="Times New Roman"/>
          <w:color w:val="auto"/>
          <w:sz w:val="24"/>
          <w:szCs w:val="24"/>
          <w:lang w:val="lt-LT"/>
        </w:rPr>
        <w:t>;</w:t>
      </w:r>
    </w:p>
    <w:p w14:paraId="33737FA1" w14:textId="3CE02825" w:rsidR="00016CF1" w:rsidRPr="001201C8" w:rsidRDefault="00016CF1" w:rsidP="005877CB">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4B322D03" w14:textId="6C08B690" w:rsidR="00016CF1" w:rsidRPr="001201C8" w:rsidRDefault="00016CF1" w:rsidP="005877CB">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1201C8">
        <w:rPr>
          <w:rFonts w:ascii="Verdana" w:hAnsi="Verdana" w:cs="Times New Roman"/>
          <w:color w:val="auto"/>
          <w:sz w:val="24"/>
          <w:szCs w:val="24"/>
          <w:lang w:val="lt-LT"/>
        </w:rPr>
        <w:t>kvazisubtiekėją</w:t>
      </w:r>
      <w:proofErr w:type="spellEnd"/>
      <w:r w:rsidRPr="001201C8">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F511827" w14:textId="48201992" w:rsidR="00016CF1" w:rsidRPr="001201C8" w:rsidRDefault="00016CF1" w:rsidP="00EE4123">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0931B9AB" w14:textId="770A5DF0" w:rsidR="00C65573" w:rsidRPr="001201C8" w:rsidRDefault="009F5C2C" w:rsidP="00F55AF7">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hAnsi="Verdana"/>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w:t>
      </w:r>
      <w:r w:rsidRPr="001201C8">
        <w:rPr>
          <w:rFonts w:ascii="Verdana" w:hAnsi="Verdana"/>
          <w:sz w:val="24"/>
          <w:szCs w:val="24"/>
        </w:rPr>
        <w:lastRenderedPageBreak/>
        <w:t>L 273, p. 73).</w:t>
      </w:r>
      <w:r w:rsidR="00C65573" w:rsidRPr="001201C8">
        <w:rPr>
          <w:rFonts w:ascii="Verdana" w:hAnsi="Verdana"/>
          <w:sz w:val="24"/>
          <w:szCs w:val="24"/>
        </w:rPr>
        <w:t xml:space="preserve"> </w:t>
      </w:r>
      <w:r w:rsidR="00E9138B" w:rsidRPr="001201C8">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3E14EEAD" w:rsidR="0050593F" w:rsidRPr="001201C8" w:rsidRDefault="0050593F" w:rsidP="00F55AF7">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eastAsia="Arial Unicode MS" w:hAnsi="Verdana" w:cs="Arial Unicode MS"/>
          <w:color w:val="000000"/>
          <w:sz w:val="24"/>
          <w:szCs w:val="24"/>
          <w:lang w:eastAsia="lt-LT"/>
        </w:rPr>
        <w:t xml:space="preserve">Tiekėjai Pasiūlymo rašte turi nurodyti, kokia pasiūlyme pateikta informacija yra konfidenciali. </w:t>
      </w:r>
      <w:r w:rsidRPr="001201C8">
        <w:rPr>
          <w:rFonts w:ascii="Verdana" w:eastAsia="Arial Unicode MS" w:hAnsi="Verdana" w:cs="Arial Unicode MS"/>
          <w:b/>
          <w:bCs/>
          <w:color w:val="000000"/>
          <w:sz w:val="24"/>
          <w:szCs w:val="24"/>
          <w:lang w:eastAsia="lt-LT"/>
        </w:rPr>
        <w:t>Tiekėjai pasiūlyme turi nurodyti informaciją, kurios atskleidimas prieštarautų teisės aktams arba teisėtiems tiekėjų komerciniams interesams, arba trukdytų laisvai konkuruoti tarpusavyje.</w:t>
      </w:r>
      <w:r w:rsidRPr="001201C8">
        <w:rPr>
          <w:rFonts w:ascii="Verdana" w:eastAsia="Arial Unicode MS" w:hAnsi="Verdana" w:cs="Arial Unicode MS"/>
          <w:color w:val="000000"/>
          <w:sz w:val="24"/>
          <w:szCs w:val="24"/>
          <w:lang w:eastAsia="lt-LT"/>
        </w:rPr>
        <w:t xml:space="preserve"> Konfidencialia negalima laikyti informacijos nurodytos </w:t>
      </w:r>
      <w:r w:rsidR="009B477B" w:rsidRPr="001201C8">
        <w:rPr>
          <w:rFonts w:ascii="Verdana" w:eastAsia="Arial Unicode MS" w:hAnsi="Verdana" w:cs="Arial Unicode MS"/>
          <w:color w:val="000000"/>
          <w:sz w:val="24"/>
          <w:szCs w:val="24"/>
          <w:lang w:eastAsia="lt-LT"/>
        </w:rPr>
        <w:t>VPĮ</w:t>
      </w:r>
      <w:r w:rsidRPr="001201C8">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201C8">
        <w:rPr>
          <w:rFonts w:ascii="Verdana" w:eastAsia="Arial Unicode MS" w:hAnsi="Verdana" w:cs="Arial Unicode MS"/>
          <w:color w:val="000000"/>
          <w:sz w:val="24"/>
          <w:szCs w:val="24"/>
          <w:lang w:eastAsia="lt-LT"/>
        </w:rPr>
        <w:t>3</w:t>
      </w:r>
      <w:r w:rsidRPr="001201C8">
        <w:rPr>
          <w:rFonts w:ascii="Verdana" w:eastAsia="Arial Unicode MS" w:hAnsi="Verdana" w:cs="Arial Unicode MS"/>
          <w:color w:val="000000"/>
          <w:sz w:val="24"/>
          <w:szCs w:val="24"/>
          <w:lang w:eastAsia="lt-LT"/>
        </w:rPr>
        <w:t xml:space="preserve"> darbo dienos, nepateikia tokių įrodymų arba pateikia netinkamus įrodymus, </w:t>
      </w:r>
      <w:r w:rsidRPr="001201C8">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44153D83" w:rsidR="00B842BC" w:rsidRPr="001201C8" w:rsidRDefault="00B842BC" w:rsidP="00F55AF7">
      <w:pPr>
        <w:pStyle w:val="Body2"/>
        <w:numPr>
          <w:ilvl w:val="1"/>
          <w:numId w:val="67"/>
        </w:numPr>
        <w:tabs>
          <w:tab w:val="left" w:pos="1260"/>
          <w:tab w:val="left" w:pos="1418"/>
        </w:tabs>
        <w:spacing w:after="0"/>
        <w:ind w:left="0" w:firstLine="720"/>
        <w:rPr>
          <w:rFonts w:ascii="Verdana" w:hAnsi="Verdana"/>
          <w:strike/>
          <w:color w:val="auto"/>
          <w:sz w:val="24"/>
          <w:szCs w:val="24"/>
          <w:lang w:val="lt-LT"/>
        </w:rPr>
      </w:pPr>
      <w:r w:rsidRPr="001201C8">
        <w:rPr>
          <w:rFonts w:ascii="Verdana" w:hAnsi="Verdana"/>
          <w:color w:val="auto"/>
          <w:sz w:val="24"/>
          <w:szCs w:val="24"/>
          <w:lang w:val="lt-LT"/>
        </w:rPr>
        <w:t xml:space="preserve">Išaiškinimą </w:t>
      </w:r>
      <w:r w:rsidRPr="001201C8">
        <w:rPr>
          <w:rFonts w:ascii="Verdana" w:hAnsi="Verdana"/>
          <w:color w:val="auto"/>
          <w:spacing w:val="-2"/>
          <w:sz w:val="24"/>
          <w:szCs w:val="24"/>
          <w:lang w:val="lt-LT"/>
        </w:rPr>
        <w:t>k</w:t>
      </w:r>
      <w:r w:rsidRPr="001201C8">
        <w:rPr>
          <w:rFonts w:ascii="Verdana" w:hAnsi="Verdana"/>
          <w:color w:val="auto"/>
          <w:sz w:val="24"/>
          <w:szCs w:val="24"/>
          <w:lang w:val="lt-LT"/>
        </w:rPr>
        <w:t xml:space="preserve">aip suprantamas konfidencialumas viešuosiuose pirkimuose (VPĮ 20 straipsnis) galima rasti </w:t>
      </w:r>
      <w:hyperlink r:id="rId30" w:history="1">
        <w:r w:rsidR="008644F4" w:rsidRPr="001201C8">
          <w:rPr>
            <w:rStyle w:val="Hipersaitas"/>
            <w:rFonts w:ascii="Verdana" w:hAnsi="Verdana" w:cs="Arial Unicode MS"/>
            <w:color w:val="auto"/>
            <w:sz w:val="24"/>
            <w:szCs w:val="24"/>
            <w:lang w:val="lt-LT"/>
          </w:rPr>
          <w:t>čia</w:t>
        </w:r>
      </w:hyperlink>
      <w:r w:rsidR="008644F4" w:rsidRPr="001201C8">
        <w:rPr>
          <w:rFonts w:ascii="Verdana" w:hAnsi="Verdana"/>
          <w:color w:val="auto"/>
          <w:sz w:val="24"/>
          <w:szCs w:val="24"/>
          <w:lang w:val="lt-LT"/>
        </w:rPr>
        <w:t>.</w:t>
      </w:r>
    </w:p>
    <w:p w14:paraId="54185577" w14:textId="77777777" w:rsidR="00B842BC" w:rsidRPr="001201C8" w:rsidRDefault="00B842BC" w:rsidP="00F55AF7">
      <w:pPr>
        <w:pStyle w:val="Body2"/>
        <w:numPr>
          <w:ilvl w:val="1"/>
          <w:numId w:val="67"/>
        </w:numPr>
        <w:tabs>
          <w:tab w:val="left" w:pos="1260"/>
          <w:tab w:val="left" w:pos="1418"/>
        </w:tabs>
        <w:spacing w:after="0"/>
        <w:ind w:left="0" w:firstLine="720"/>
        <w:rPr>
          <w:rFonts w:ascii="Verdana" w:hAnsi="Verdana"/>
          <w:sz w:val="24"/>
          <w:szCs w:val="24"/>
          <w:lang w:val="lt-LT"/>
        </w:rPr>
      </w:pPr>
      <w:r w:rsidRPr="001201C8">
        <w:rPr>
          <w:rFonts w:ascii="Verdana" w:hAnsi="Verdana"/>
          <w:color w:val="auto"/>
          <w:sz w:val="24"/>
          <w:szCs w:val="24"/>
          <w:lang w:val="lt-LT"/>
        </w:rPr>
        <w:t>Siekiant perkančiajai organizacijai užtikrinti tiekėjo informacijos konfidencialumą ir VPĮ nuostatos CVP IS sistemoje skelb</w:t>
      </w:r>
      <w:r w:rsidRPr="001201C8">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1201C8">
        <w:rPr>
          <w:rFonts w:ascii="Verdana" w:hAnsi="Verdana"/>
          <w:b/>
          <w:sz w:val="24"/>
          <w:szCs w:val="24"/>
          <w:lang w:val="lt-LT"/>
        </w:rPr>
        <w:t xml:space="preserve">atskirais failais </w:t>
      </w:r>
      <w:r w:rsidRPr="001201C8">
        <w:rPr>
          <w:rFonts w:ascii="Verdana" w:hAnsi="Verdana"/>
          <w:i/>
          <w:sz w:val="24"/>
          <w:szCs w:val="24"/>
          <w:lang w:val="lt-LT"/>
        </w:rPr>
        <w:t>(bylomis)</w:t>
      </w:r>
      <w:r w:rsidRPr="001201C8">
        <w:rPr>
          <w:rFonts w:ascii="Verdana" w:hAnsi="Verdana"/>
          <w:sz w:val="24"/>
          <w:szCs w:val="24"/>
          <w:lang w:val="lt-LT"/>
        </w:rPr>
        <w:t>:</w:t>
      </w:r>
    </w:p>
    <w:p w14:paraId="082B7869" w14:textId="7C9185E0" w:rsidR="002E301E" w:rsidRPr="001201C8" w:rsidRDefault="00E9491E" w:rsidP="00826238">
      <w:pPr>
        <w:pStyle w:val="Body2"/>
        <w:numPr>
          <w:ilvl w:val="2"/>
          <w:numId w:val="128"/>
        </w:numPr>
        <w:tabs>
          <w:tab w:val="left" w:pos="0"/>
          <w:tab w:val="left" w:pos="1701"/>
        </w:tabs>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 yra konfidenciali,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r w:rsidRPr="001201C8">
        <w:rPr>
          <w:rFonts w:ascii="Verdana" w:hAnsi="Verdana"/>
          <w:sz w:val="24"/>
          <w:szCs w:val="24"/>
          <w:lang w:val="lt-LT"/>
        </w:rPr>
        <w:t>:</w:t>
      </w:r>
    </w:p>
    <w:p w14:paraId="66DE09CA" w14:textId="3747A792" w:rsidR="00E9491E" w:rsidRPr="001201C8" w:rsidRDefault="00E9491E" w:rsidP="00826238">
      <w:pPr>
        <w:pStyle w:val="Body2"/>
        <w:numPr>
          <w:ilvl w:val="3"/>
          <w:numId w:val="128"/>
        </w:numPr>
        <w:tabs>
          <w:tab w:val="left" w:pos="1134"/>
          <w:tab w:val="left" w:pos="1260"/>
          <w:tab w:val="left" w:pos="1701"/>
          <w:tab w:val="left" w:pos="1843"/>
        </w:tabs>
        <w:ind w:left="0" w:firstLine="709"/>
        <w:rPr>
          <w:rFonts w:ascii="Verdana" w:hAnsi="Verdana"/>
          <w:sz w:val="24"/>
          <w:szCs w:val="24"/>
          <w:lang w:val="lt-LT"/>
        </w:rPr>
      </w:pPr>
      <w:r w:rsidRPr="001201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1201C8">
        <w:rPr>
          <w:rFonts w:ascii="Verdana" w:hAnsi="Verdana" w:cs="Times New Roman"/>
          <w:b/>
          <w:bCs/>
          <w:color w:val="auto"/>
          <w:sz w:val="24"/>
          <w:szCs w:val="24"/>
          <w:lang w:val="lt-LT"/>
        </w:rPr>
        <w:t> </w:t>
      </w:r>
      <w:r w:rsidRPr="001201C8">
        <w:rPr>
          <w:rFonts w:ascii="Verdana" w:hAnsi="Verdana" w:cs="Times New Roman"/>
          <w:color w:val="auto"/>
          <w:sz w:val="24"/>
          <w:szCs w:val="24"/>
          <w:lang w:val="lt-LT"/>
        </w:rPr>
        <w:t>– tuo atveju, kai ši informacija reikalinga tiekėjui jo teisėtiems interesams ginti;</w:t>
      </w:r>
    </w:p>
    <w:p w14:paraId="286D47CF" w14:textId="77DF330F" w:rsidR="00E9491E" w:rsidRPr="001201C8" w:rsidRDefault="00E9491E" w:rsidP="00826238">
      <w:pPr>
        <w:pStyle w:val="Body2"/>
        <w:numPr>
          <w:ilvl w:val="3"/>
          <w:numId w:val="128"/>
        </w:numPr>
        <w:tabs>
          <w:tab w:val="left" w:pos="1134"/>
          <w:tab w:val="left" w:pos="1260"/>
          <w:tab w:val="left" w:pos="1701"/>
          <w:tab w:val="left" w:pos="1843"/>
        </w:tabs>
        <w:ind w:left="0" w:firstLine="709"/>
        <w:rPr>
          <w:rFonts w:ascii="Verdana" w:hAnsi="Verdana"/>
          <w:sz w:val="24"/>
          <w:szCs w:val="24"/>
          <w:lang w:val="lt-LT"/>
        </w:rPr>
      </w:pPr>
      <w:r w:rsidRPr="001201C8">
        <w:rPr>
          <w:rFonts w:ascii="Verdana" w:hAnsi="Verdana" w:cs="Times New Roman"/>
          <w:color w:val="auto"/>
          <w:sz w:val="24"/>
          <w:szCs w:val="24"/>
          <w:lang w:val="lt-LT"/>
        </w:rPr>
        <w:t>I</w:t>
      </w:r>
      <w:r w:rsidRPr="001201C8">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343913DC" w14:textId="78E1B1EE" w:rsidR="00B82520" w:rsidRPr="001201C8" w:rsidRDefault="00B82520" w:rsidP="00826238">
      <w:pPr>
        <w:pStyle w:val="Body2"/>
        <w:numPr>
          <w:ilvl w:val="2"/>
          <w:numId w:val="128"/>
        </w:numPr>
        <w:tabs>
          <w:tab w:val="left" w:pos="0"/>
          <w:tab w:val="left" w:pos="1701"/>
        </w:tabs>
        <w:ind w:left="0" w:firstLine="709"/>
        <w:rPr>
          <w:rFonts w:ascii="Verdana" w:hAnsi="Verdana"/>
          <w:sz w:val="24"/>
          <w:szCs w:val="24"/>
          <w:lang w:val="lt-LT"/>
        </w:rPr>
      </w:pPr>
      <w:r w:rsidRPr="001201C8">
        <w:rPr>
          <w:rFonts w:ascii="Verdana" w:hAnsi="Verdana" w:cs="Times New Roman"/>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neviešinami</w:t>
      </w:r>
    </w:p>
    <w:p w14:paraId="73AC3A59" w14:textId="419B918C" w:rsidR="004F7A0E" w:rsidRPr="001201C8" w:rsidRDefault="00B842BC" w:rsidP="00826238">
      <w:pPr>
        <w:pStyle w:val="Body2"/>
        <w:numPr>
          <w:ilvl w:val="1"/>
          <w:numId w:val="128"/>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jį gauna pateiktą CVP IS priemonėmis iki pasiūlymų pateikimo termino pabaigos.</w:t>
      </w:r>
    </w:p>
    <w:p w14:paraId="76761E4E" w14:textId="42A302E0" w:rsidR="004F7A0E" w:rsidRPr="001201C8" w:rsidRDefault="004F7A0E" w:rsidP="005877CB">
      <w:pPr>
        <w:pStyle w:val="Body2"/>
        <w:numPr>
          <w:ilvl w:val="1"/>
          <w:numId w:val="128"/>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Kol nesibaigė pasiūlymų galiojimo laikas,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1201C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201C8" w:rsidRDefault="00B842BC" w:rsidP="00CC769C">
      <w:pPr>
        <w:pStyle w:val="Body2"/>
        <w:tabs>
          <w:tab w:val="left" w:pos="1260"/>
        </w:tabs>
        <w:spacing w:after="0"/>
        <w:rPr>
          <w:rFonts w:ascii="Verdana" w:hAnsi="Verdana" w:cs="Times New Roman"/>
          <w:sz w:val="24"/>
          <w:szCs w:val="24"/>
          <w:lang w:val="lt-LT"/>
        </w:rPr>
      </w:pPr>
    </w:p>
    <w:p w14:paraId="6DF4D1ED"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24" w:name="_Toc488998672"/>
      <w:bookmarkStart w:id="25" w:name="_Toc513078"/>
      <w:bookmarkStart w:id="26" w:name="_Toc214278499"/>
      <w:bookmarkEnd w:id="24"/>
      <w:r w:rsidRPr="001201C8">
        <w:rPr>
          <w:rFonts w:ascii="Verdana" w:hAnsi="Verdana" w:cs="Times New Roman"/>
          <w:color w:val="auto"/>
          <w:sz w:val="24"/>
          <w:szCs w:val="24"/>
          <w:lang w:val="lt-LT"/>
        </w:rPr>
        <w:t>PASIŪLYMŲ ŠIFRAVIMAS</w:t>
      </w:r>
      <w:bookmarkEnd w:id="25"/>
      <w:bookmarkEnd w:id="26"/>
    </w:p>
    <w:p w14:paraId="64265367" w14:textId="77777777" w:rsidR="00B842BC" w:rsidRPr="001201C8" w:rsidRDefault="00B842BC" w:rsidP="00CC769C">
      <w:pPr>
        <w:pStyle w:val="Pagrindinistekstas"/>
        <w:spacing w:after="0"/>
        <w:rPr>
          <w:rFonts w:ascii="Verdana" w:hAnsi="Verdana"/>
        </w:rPr>
      </w:pPr>
    </w:p>
    <w:p w14:paraId="1EA06C0A" w14:textId="453A0062" w:rsidR="007113D4" w:rsidRPr="001201C8" w:rsidRDefault="001201C8" w:rsidP="001201C8">
      <w:pPr>
        <w:pStyle w:val="Body2"/>
        <w:tabs>
          <w:tab w:val="left" w:pos="851"/>
          <w:tab w:val="left" w:pos="1134"/>
        </w:tabs>
        <w:spacing w:after="0"/>
        <w:ind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 xml:space="preserve">7.1. </w:t>
      </w:r>
      <w:r w:rsidR="009F5446" w:rsidRPr="001201C8">
        <w:rPr>
          <w:rFonts w:ascii="Verdana" w:hAnsi="Verdana" w:cs="Times New Roman"/>
          <w:color w:val="00000A"/>
          <w:sz w:val="24"/>
          <w:szCs w:val="24"/>
          <w:lang w:val="lt-LT"/>
        </w:rPr>
        <w:t xml:space="preserve">Tiekėjo teikiamas pasiūlymas gali būti užšifruojamas. Tiekėjas, nusprendęs pateikti </w:t>
      </w:r>
      <w:r w:rsidR="009F5446" w:rsidRPr="001201C8">
        <w:rPr>
          <w:rFonts w:ascii="Verdana" w:hAnsi="Verdana" w:cs="Times New Roman"/>
          <w:color w:val="auto"/>
          <w:sz w:val="24"/>
          <w:szCs w:val="24"/>
          <w:lang w:val="lt-LT"/>
        </w:rPr>
        <w:t>užšifruotą pasiūlymą, turi:</w:t>
      </w:r>
    </w:p>
    <w:p w14:paraId="6DD30593" w14:textId="676AD989" w:rsidR="009F5446" w:rsidRPr="001201C8" w:rsidRDefault="009F5446" w:rsidP="001201C8">
      <w:pPr>
        <w:pStyle w:val="Body2"/>
        <w:numPr>
          <w:ilvl w:val="2"/>
          <w:numId w:val="67"/>
        </w:numPr>
        <w:tabs>
          <w:tab w:val="left" w:pos="851"/>
          <w:tab w:val="left" w:pos="1276"/>
          <w:tab w:val="left" w:pos="1701"/>
          <w:tab w:val="left" w:pos="1843"/>
        </w:tabs>
        <w:spacing w:after="0"/>
        <w:ind w:left="0" w:firstLine="710"/>
        <w:rPr>
          <w:rFonts w:ascii="Verdana" w:hAnsi="Verdana" w:cs="Times New Roman"/>
          <w:color w:val="00000A"/>
          <w:sz w:val="24"/>
          <w:szCs w:val="24"/>
          <w:lang w:val="lt-LT"/>
        </w:rPr>
      </w:pPr>
      <w:r w:rsidRPr="001201C8">
        <w:rPr>
          <w:rFonts w:ascii="Verdana" w:hAnsi="Verdana" w:cs="Times New Roman"/>
          <w:b/>
          <w:bCs/>
          <w:color w:val="00000A"/>
          <w:sz w:val="24"/>
          <w:szCs w:val="24"/>
          <w:lang w:val="lt-LT"/>
        </w:rPr>
        <w:t xml:space="preserve">iki </w:t>
      </w:r>
      <w:r w:rsidRPr="001201C8">
        <w:rPr>
          <w:rFonts w:ascii="Verdana" w:hAnsi="Verdana" w:cs="Times New Roman"/>
          <w:b/>
          <w:color w:val="00000A"/>
          <w:sz w:val="24"/>
          <w:szCs w:val="24"/>
          <w:lang w:val="lt-LT"/>
        </w:rPr>
        <w:t xml:space="preserve">pasiūlymų pateikimo termino pabaigos </w:t>
      </w:r>
      <w:r w:rsidRPr="001201C8">
        <w:rPr>
          <w:rFonts w:ascii="Verdana" w:hAnsi="Verdana" w:cs="Times New Roman"/>
          <w:color w:val="00000A"/>
          <w:sz w:val="24"/>
          <w:szCs w:val="24"/>
          <w:lang w:val="lt-LT"/>
        </w:rPr>
        <w:t xml:space="preserve">naudodamasis CVP IS priemonėmis </w:t>
      </w:r>
      <w:r w:rsidRPr="001201C8">
        <w:rPr>
          <w:rFonts w:ascii="Verdana" w:hAnsi="Verdana" w:cs="Times New Roman"/>
          <w:iCs/>
          <w:color w:val="00000A"/>
          <w:sz w:val="24"/>
          <w:szCs w:val="24"/>
          <w:lang w:val="lt-LT"/>
        </w:rPr>
        <w:t xml:space="preserve">pateikti užšifruotą pasiūlymą (užšifruojamas </w:t>
      </w:r>
      <w:r w:rsidRPr="001201C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31" w:history="1">
        <w:r w:rsidRPr="001201C8">
          <w:rPr>
            <w:rStyle w:val="Hipersaitas"/>
            <w:rFonts w:ascii="Verdana" w:hAnsi="Verdana"/>
            <w:sz w:val="24"/>
            <w:szCs w:val="24"/>
            <w:lang w:val="lt-LT"/>
          </w:rPr>
          <w:t>čia</w:t>
        </w:r>
      </w:hyperlink>
      <w:r w:rsidRPr="001201C8">
        <w:rPr>
          <w:rFonts w:ascii="Verdana" w:hAnsi="Verdana" w:cs="Times New Roman"/>
          <w:color w:val="00000A"/>
          <w:sz w:val="24"/>
          <w:szCs w:val="24"/>
          <w:lang w:val="lt-LT"/>
        </w:rPr>
        <w:t>.</w:t>
      </w:r>
    </w:p>
    <w:p w14:paraId="5389BB88" w14:textId="268BA93E" w:rsidR="009F5446" w:rsidRPr="001201C8" w:rsidRDefault="009F5446" w:rsidP="001201C8">
      <w:pPr>
        <w:pStyle w:val="Body2"/>
        <w:numPr>
          <w:ilvl w:val="2"/>
          <w:numId w:val="67"/>
        </w:numPr>
        <w:tabs>
          <w:tab w:val="left" w:pos="851"/>
          <w:tab w:val="left" w:pos="1276"/>
          <w:tab w:val="left" w:pos="1701"/>
          <w:tab w:val="left" w:pos="1843"/>
        </w:tabs>
        <w:spacing w:after="0"/>
        <w:ind w:left="0" w:firstLine="710"/>
        <w:rPr>
          <w:rFonts w:ascii="Verdana" w:hAnsi="Verdana" w:cs="Times New Roman"/>
          <w:color w:val="auto"/>
          <w:sz w:val="24"/>
          <w:szCs w:val="24"/>
          <w:lang w:val="lt-LT"/>
        </w:rPr>
      </w:pPr>
      <w:bookmarkStart w:id="27" w:name="_Ref39754681"/>
      <w:r w:rsidRPr="001201C8">
        <w:rPr>
          <w:rFonts w:ascii="Verdana" w:hAnsi="Verdana" w:cs="Times New Roman"/>
          <w:b/>
          <w:bCs/>
          <w:color w:val="00000A"/>
          <w:sz w:val="24"/>
          <w:szCs w:val="24"/>
          <w:lang w:val="lt-LT"/>
        </w:rPr>
        <w:t>per 30 min.</w:t>
      </w:r>
      <w:r w:rsidRPr="001201C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201C8">
        <w:rPr>
          <w:rFonts w:ascii="Verdana" w:hAnsi="Verdana"/>
          <w:kern w:val="16"/>
          <w:sz w:val="24"/>
          <w:szCs w:val="24"/>
          <w:lang w:val="lt-LT"/>
        </w:rPr>
        <w:t>Perkančioji organizacija</w:t>
      </w:r>
      <w:r w:rsidRPr="001201C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201C8">
        <w:rPr>
          <w:rFonts w:ascii="Verdana" w:hAnsi="Verdana"/>
          <w:kern w:val="16"/>
          <w:sz w:val="24"/>
          <w:szCs w:val="24"/>
          <w:lang w:val="lt-LT"/>
        </w:rPr>
        <w:t xml:space="preserve">Perkančiosios organizacijos </w:t>
      </w:r>
      <w:r w:rsidRPr="001201C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201C8">
        <w:rPr>
          <w:rFonts w:ascii="Verdana" w:hAnsi="Verdana"/>
          <w:sz w:val="24"/>
          <w:szCs w:val="24"/>
          <w:lang w:val="lt-LT"/>
        </w:rPr>
        <w:t>Perkančiąja organizacija</w:t>
      </w:r>
      <w:r w:rsidRPr="001201C8">
        <w:rPr>
          <w:rFonts w:ascii="Verdana" w:hAnsi="Verdana" w:cs="Times New Roman"/>
          <w:color w:val="00000A"/>
          <w:sz w:val="24"/>
          <w:szCs w:val="24"/>
          <w:lang w:val="lt-LT"/>
        </w:rPr>
        <w:t xml:space="preserve"> oficialiu jos telefonu ir (arba) kitais būdais).</w:t>
      </w:r>
    </w:p>
    <w:p w14:paraId="65EC363B" w14:textId="2584D6CE" w:rsidR="009F5446" w:rsidRPr="001201C8" w:rsidRDefault="009F5446" w:rsidP="001201C8">
      <w:pPr>
        <w:pStyle w:val="Body2"/>
        <w:numPr>
          <w:ilvl w:val="1"/>
          <w:numId w:val="129"/>
        </w:numPr>
        <w:tabs>
          <w:tab w:val="left" w:pos="851"/>
          <w:tab w:val="left" w:pos="1276"/>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1201C8">
        <w:rPr>
          <w:rFonts w:ascii="Verdana" w:hAnsi="Verdana" w:cs="Times New Roman"/>
          <w:color w:val="00000A"/>
          <w:sz w:val="24"/>
          <w:szCs w:val="24"/>
          <w:lang w:val="lt-LT"/>
        </w:rPr>
        <w:t>.</w:t>
      </w:r>
    </w:p>
    <w:p w14:paraId="081B1DA0" w14:textId="5CF191CC" w:rsidR="00B842BC" w:rsidRPr="001201C8" w:rsidRDefault="00B842BC" w:rsidP="00076AF7">
      <w:pPr>
        <w:pStyle w:val="Body2"/>
        <w:tabs>
          <w:tab w:val="left" w:pos="1260"/>
        </w:tabs>
        <w:rPr>
          <w:rFonts w:ascii="Verdana" w:hAnsi="Verdana" w:cs="Times New Roman"/>
          <w:sz w:val="24"/>
          <w:szCs w:val="24"/>
          <w:lang w:val="lt-LT"/>
        </w:rPr>
      </w:pPr>
    </w:p>
    <w:p w14:paraId="134C2B24"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28" w:name="_Toc488998673"/>
      <w:bookmarkStart w:id="29" w:name="_Toc513079"/>
      <w:bookmarkStart w:id="30" w:name="_Toc214278500"/>
      <w:bookmarkEnd w:id="28"/>
      <w:r w:rsidRPr="001201C8">
        <w:rPr>
          <w:rFonts w:ascii="Verdana" w:hAnsi="Verdana" w:cs="Times New Roman"/>
          <w:color w:val="auto"/>
          <w:sz w:val="24"/>
          <w:szCs w:val="24"/>
          <w:lang w:val="lt-LT"/>
        </w:rPr>
        <w:t>PASIŪLYMŲ GALIOJIMO UŽTIKRINIMAS</w:t>
      </w:r>
      <w:bookmarkEnd w:id="29"/>
      <w:bookmarkEnd w:id="30"/>
    </w:p>
    <w:p w14:paraId="6C1FB767" w14:textId="77777777" w:rsidR="00B842BC" w:rsidRPr="001201C8" w:rsidRDefault="00B842BC" w:rsidP="00CC769C">
      <w:pPr>
        <w:pStyle w:val="Body2"/>
        <w:spacing w:after="0"/>
        <w:rPr>
          <w:rFonts w:ascii="Verdana" w:hAnsi="Verdana" w:cs="Times New Roman"/>
          <w:b/>
          <w:bCs/>
          <w:color w:val="00000A"/>
          <w:sz w:val="24"/>
          <w:szCs w:val="24"/>
          <w:lang w:val="lt-LT"/>
        </w:rPr>
      </w:pPr>
    </w:p>
    <w:p w14:paraId="0142FFE1" w14:textId="4435EE8A"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bookmarkStart w:id="31" w:name="_Toc488998674"/>
      <w:bookmarkEnd w:id="31"/>
      <w:r w:rsidRPr="001201C8">
        <w:rPr>
          <w:rFonts w:ascii="Verdana" w:hAnsi="Verdana"/>
          <w:sz w:val="24"/>
          <w:szCs w:val="24"/>
          <w:lang w:val="lt-LT"/>
        </w:rPr>
        <w:lastRenderedPageBreak/>
        <w:t>Perkančioji organizacija reikalauja pateikti pasiūlymo galiojimo užtikrinimą pirkimo objektui. Tiekėjo pateikiamo pasiūlymo galiojimas gali būti užtikrintas vienu iš žemiau nurodytų būdų:</w:t>
      </w:r>
    </w:p>
    <w:p w14:paraId="025F0022" w14:textId="101A4F17" w:rsidR="00D72637" w:rsidRPr="001201C8" w:rsidRDefault="00D72637" w:rsidP="001201C8">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Lietuvos Respublikoje ar užsienyje registruoto banko besąlygine garantija;</w:t>
      </w:r>
    </w:p>
    <w:p w14:paraId="1194BDF8" w14:textId="6B756AD3" w:rsidR="00D72637" w:rsidRPr="001201C8" w:rsidRDefault="00D72637" w:rsidP="001201C8">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Lietuvos Respublikoje ar užsienyje registruotos draudimo bendrovės besąlyginiu laidavimo draudimu.</w:t>
      </w:r>
    </w:p>
    <w:p w14:paraId="1248991D" w14:textId="01DA7202"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Banko garantija ar draudimo bendrovės laidavimas turi būti išduotas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Nepateikus nurodytų dokumentų, tiekėjo pasiūlymas bus atmestas.</w:t>
      </w:r>
    </w:p>
    <w:p w14:paraId="0626B9B4" w14:textId="00B2B366"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 xml:space="preserve">Pirkimo objekto teikiamo pasiūlymo galiojimo užtikrinimo vertė – ne mažesnė kaip </w:t>
      </w:r>
      <w:r w:rsidR="00651A12" w:rsidRPr="001201C8">
        <w:rPr>
          <w:rFonts w:ascii="Verdana" w:hAnsi="Verdana"/>
          <w:sz w:val="24"/>
          <w:szCs w:val="24"/>
          <w:lang w:val="lt-LT"/>
        </w:rPr>
        <w:t>6 0</w:t>
      </w:r>
      <w:r w:rsidRPr="001201C8">
        <w:rPr>
          <w:rFonts w:ascii="Verdana" w:hAnsi="Verdana"/>
          <w:sz w:val="24"/>
          <w:szCs w:val="24"/>
          <w:lang w:val="lt-LT"/>
        </w:rPr>
        <w:t>00</w:t>
      </w:r>
      <w:r w:rsidR="00651A12" w:rsidRPr="001201C8">
        <w:rPr>
          <w:rFonts w:ascii="Verdana" w:hAnsi="Verdana"/>
          <w:sz w:val="24"/>
          <w:szCs w:val="24"/>
          <w:lang w:val="lt-LT"/>
        </w:rPr>
        <w:t>,00</w:t>
      </w:r>
      <w:r w:rsidRPr="001201C8">
        <w:rPr>
          <w:rFonts w:ascii="Verdana" w:hAnsi="Verdana"/>
          <w:sz w:val="24"/>
          <w:szCs w:val="24"/>
          <w:lang w:val="lt-LT"/>
        </w:rPr>
        <w:t xml:space="preserve"> Eur (</w:t>
      </w:r>
      <w:r w:rsidR="00651A12" w:rsidRPr="001201C8">
        <w:rPr>
          <w:rFonts w:ascii="Verdana" w:hAnsi="Verdana"/>
          <w:sz w:val="24"/>
          <w:szCs w:val="24"/>
          <w:lang w:val="lt-LT"/>
        </w:rPr>
        <w:t>šeši tūkstančiai eurų 00 ct</w:t>
      </w:r>
      <w:r w:rsidRPr="001201C8">
        <w:rPr>
          <w:rFonts w:ascii="Verdana" w:hAnsi="Verdana"/>
          <w:sz w:val="24"/>
          <w:szCs w:val="24"/>
          <w:lang w:val="lt-LT"/>
        </w:rPr>
        <w:t>) nuo pirkimo objekto numatytos maksimalios pirkimui skiriamos sumos be PVM.</w:t>
      </w:r>
    </w:p>
    <w:p w14:paraId="16AEE727" w14:textId="3FC2A5AB"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 xml:space="preserve">Jeigu pasiūlymo galiojimo užtikrinimui teikiama banko garantija arba laidavimo draudimas,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nurodytas, vadovaujantis šių konkurso sąlygų </w:t>
      </w:r>
      <w:r w:rsidR="00CF38EF" w:rsidRPr="001201C8">
        <w:rPr>
          <w:rFonts w:ascii="Verdana" w:hAnsi="Verdana"/>
          <w:sz w:val="24"/>
          <w:szCs w:val="24"/>
          <w:lang w:val="lt-LT"/>
        </w:rPr>
        <w:t>6</w:t>
      </w:r>
      <w:r w:rsidRPr="001201C8">
        <w:rPr>
          <w:rFonts w:ascii="Verdana" w:hAnsi="Verdana"/>
          <w:sz w:val="24"/>
          <w:szCs w:val="24"/>
          <w:lang w:val="lt-LT"/>
        </w:rPr>
        <w:t>.8 punkto nuostatomis. Pavyzdinės pasiūlymo galiojimo užtikrinimo (laidavimo ir garantijos) formos pateiktos šių konkurso sąlygų 7 priede.</w:t>
      </w:r>
    </w:p>
    <w:p w14:paraId="01A4AD97" w14:textId="77777777" w:rsidR="00B842BC" w:rsidRPr="001201C8" w:rsidRDefault="00B842BC" w:rsidP="00CC769C">
      <w:pPr>
        <w:pStyle w:val="Body2"/>
        <w:spacing w:after="0"/>
        <w:rPr>
          <w:rFonts w:ascii="Verdana" w:hAnsi="Verdana" w:cs="Times New Roman"/>
          <w:color w:val="00000A"/>
          <w:sz w:val="24"/>
          <w:szCs w:val="24"/>
          <w:lang w:val="lt-LT"/>
        </w:rPr>
      </w:pPr>
    </w:p>
    <w:p w14:paraId="25A420F8" w14:textId="77777777" w:rsidR="00B842BC" w:rsidRDefault="00B842BC" w:rsidP="002A6B54">
      <w:pPr>
        <w:pStyle w:val="Antrat"/>
        <w:numPr>
          <w:ilvl w:val="0"/>
          <w:numId w:val="67"/>
        </w:numPr>
        <w:jc w:val="center"/>
        <w:rPr>
          <w:rFonts w:ascii="Verdana" w:hAnsi="Verdana" w:cs="Times New Roman"/>
          <w:color w:val="auto"/>
          <w:sz w:val="24"/>
          <w:szCs w:val="24"/>
          <w:lang w:val="lt-LT"/>
        </w:rPr>
      </w:pPr>
      <w:bookmarkStart w:id="32" w:name="_Toc488998675"/>
      <w:bookmarkStart w:id="33" w:name="_Toc513081"/>
      <w:bookmarkStart w:id="34" w:name="_Toc214278501"/>
      <w:bookmarkEnd w:id="32"/>
      <w:r w:rsidRPr="001201C8">
        <w:rPr>
          <w:rFonts w:ascii="Verdana" w:hAnsi="Verdana" w:cs="Times New Roman"/>
          <w:color w:val="auto"/>
          <w:sz w:val="24"/>
          <w:szCs w:val="24"/>
          <w:lang w:val="lt-LT"/>
        </w:rPr>
        <w:t>PIRKIMO DOKUMENTŲ PAAIŠKINIMAS IR PATIKSLINIMAS</w:t>
      </w:r>
      <w:bookmarkEnd w:id="33"/>
      <w:bookmarkEnd w:id="34"/>
    </w:p>
    <w:p w14:paraId="604B6476" w14:textId="77777777" w:rsidR="000C4C8B" w:rsidRPr="000C4C8B" w:rsidRDefault="000C4C8B" w:rsidP="000C4C8B">
      <w:pPr>
        <w:pStyle w:val="Pagrindinistekstas"/>
      </w:pPr>
    </w:p>
    <w:p w14:paraId="06A98C71" w14:textId="77777777" w:rsidR="007113D4" w:rsidRPr="001201C8" w:rsidRDefault="007113D4" w:rsidP="001201C8">
      <w:pPr>
        <w:tabs>
          <w:tab w:val="left" w:pos="1134"/>
          <w:tab w:val="left" w:pos="1418"/>
        </w:tabs>
        <w:suppressAutoHyphens/>
        <w:jc w:val="both"/>
        <w:rPr>
          <w:rFonts w:ascii="Verdana" w:hAnsi="Verdana"/>
          <w:vanish/>
          <w:color w:val="000000"/>
          <w:lang w:eastAsia="lt-LT"/>
        </w:rPr>
      </w:pPr>
    </w:p>
    <w:p w14:paraId="4ADF48E0" w14:textId="0A5697A2" w:rsidR="00361BD8" w:rsidRPr="001201C8" w:rsidRDefault="00361BD8" w:rsidP="001201C8">
      <w:pPr>
        <w:pStyle w:val="Sraopastraipa"/>
        <w:numPr>
          <w:ilvl w:val="1"/>
          <w:numId w:val="67"/>
        </w:numPr>
        <w:tabs>
          <w:tab w:val="left" w:pos="1418"/>
        </w:tabs>
        <w:spacing w:after="0" w:line="240" w:lineRule="auto"/>
        <w:ind w:left="0" w:firstLine="568"/>
        <w:jc w:val="both"/>
        <w:rPr>
          <w:rFonts w:ascii="Verdana" w:hAnsi="Verdana"/>
          <w:sz w:val="24"/>
          <w:szCs w:val="24"/>
        </w:rPr>
      </w:pPr>
      <w:r w:rsidRPr="001201C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201C8">
        <w:rPr>
          <w:rFonts w:ascii="Verdana" w:hAnsi="Verdana" w:cstheme="minorHAnsi"/>
          <w:sz w:val="24"/>
          <w:szCs w:val="24"/>
        </w:rPr>
        <w:t xml:space="preserve"> jie skelbiami CVP IS priemonėmis</w:t>
      </w:r>
      <w:r w:rsidRPr="001201C8">
        <w:rPr>
          <w:rFonts w:ascii="Verdana" w:hAnsi="Verdana"/>
          <w:sz w:val="24"/>
          <w:szCs w:val="24"/>
        </w:rPr>
        <w:t xml:space="preserve"> </w:t>
      </w:r>
      <w:r w:rsidRPr="001201C8">
        <w:rPr>
          <w:rFonts w:ascii="Verdana" w:hAnsi="Verdana" w:cstheme="minorHAnsi"/>
          <w:sz w:val="24"/>
          <w:szCs w:val="24"/>
        </w:rPr>
        <w:t>bei apie juos informuojami prie pirkimo prisijungę tiekėjai.</w:t>
      </w:r>
      <w:r w:rsidRPr="001201C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FB8BA5"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kern w:val="16"/>
          <w:sz w:val="24"/>
          <w:szCs w:val="24"/>
        </w:rPr>
        <w:lastRenderedPageBreak/>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372923B7" w14:textId="7C9DBACC"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1201C8">
        <w:rPr>
          <w:rFonts w:ascii="Verdana" w:hAnsi="Verdana" w:cstheme="minorHAnsi"/>
          <w:sz w:val="24"/>
          <w:szCs w:val="24"/>
        </w:rPr>
        <w:t xml:space="preserve">Jei perkančioji organizacija paaiškinimų ar patikslinimų nepateikia iki </w:t>
      </w:r>
      <w:r w:rsidR="008440BB" w:rsidRPr="001201C8">
        <w:rPr>
          <w:rFonts w:ascii="Verdana" w:hAnsi="Verdana" w:cstheme="minorHAnsi"/>
          <w:sz w:val="24"/>
          <w:szCs w:val="24"/>
        </w:rPr>
        <w:t>9</w:t>
      </w:r>
      <w:r w:rsidRPr="001201C8">
        <w:rPr>
          <w:rFonts w:ascii="Verdana" w:hAnsi="Verdana" w:cstheme="minorHAnsi"/>
          <w:sz w:val="24"/>
          <w:szCs w:val="24"/>
        </w:rPr>
        <w:t>.2 punkto nurodyto termino (tiekėjui laiku pateikus prašymą paaiškinti, patikslinti), pasiūlymų pateikimo terminas yra nukeliamas ne trumpesniam laikui nei tiek, kiek vėluojama juos pateikti.</w:t>
      </w:r>
    </w:p>
    <w:p w14:paraId="404BF72D"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1201C8">
        <w:rPr>
          <w:rFonts w:ascii="Verdana" w:hAnsi="Verdana"/>
          <w:kern w:val="16"/>
          <w:sz w:val="24"/>
          <w:szCs w:val="24"/>
        </w:rPr>
        <w:t>pasiūlymų pateikimo termino pabaigos</w:t>
      </w:r>
      <w:r w:rsidRPr="001201C8">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D564F11"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E86190" w14:textId="5B11FC24" w:rsidR="00D72637" w:rsidRPr="001201C8" w:rsidRDefault="00361BD8" w:rsidP="001201C8">
      <w:pPr>
        <w:pStyle w:val="Body2"/>
        <w:numPr>
          <w:ilvl w:val="1"/>
          <w:numId w:val="67"/>
        </w:numPr>
        <w:tabs>
          <w:tab w:val="left" w:pos="1260"/>
          <w:tab w:val="left" w:pos="1560"/>
        </w:tabs>
        <w:spacing w:after="0"/>
        <w:ind w:left="0" w:firstLine="709"/>
        <w:contextualSpacing/>
        <w:rPr>
          <w:rFonts w:ascii="Verdana" w:hAnsi="Verdana" w:cs="Times New Roman"/>
          <w:color w:val="auto"/>
          <w:sz w:val="24"/>
          <w:szCs w:val="24"/>
          <w:lang w:val="lt-LT"/>
        </w:rPr>
      </w:pPr>
      <w:r w:rsidRPr="001201C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1201C8">
        <w:rPr>
          <w:rFonts w:ascii="Verdana" w:hAnsi="Verdana" w:cs="Times New Roman"/>
          <w:color w:val="auto"/>
          <w:kern w:val="16"/>
          <w:sz w:val="24"/>
          <w:szCs w:val="24"/>
          <w:lang w:val="lt-LT"/>
        </w:rPr>
        <w:t>.</w:t>
      </w:r>
    </w:p>
    <w:p w14:paraId="068B22A7" w14:textId="77777777" w:rsidR="002E1894" w:rsidRPr="001201C8" w:rsidRDefault="002E1894" w:rsidP="002E1894">
      <w:pPr>
        <w:pStyle w:val="Body2"/>
        <w:tabs>
          <w:tab w:val="left" w:pos="1134"/>
          <w:tab w:val="left" w:pos="1418"/>
        </w:tabs>
        <w:spacing w:after="0"/>
        <w:ind w:left="709"/>
        <w:rPr>
          <w:rFonts w:ascii="Verdana" w:hAnsi="Verdana" w:cs="Times New Roman"/>
          <w:color w:val="auto"/>
          <w:sz w:val="24"/>
          <w:szCs w:val="24"/>
          <w:lang w:val="lt-LT"/>
        </w:rPr>
      </w:pPr>
    </w:p>
    <w:p w14:paraId="12661BCC"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35" w:name="_Toc488998676"/>
      <w:bookmarkStart w:id="36" w:name="_Toc513082"/>
      <w:bookmarkStart w:id="37" w:name="_Toc214278502"/>
      <w:bookmarkEnd w:id="35"/>
      <w:r w:rsidRPr="001201C8">
        <w:rPr>
          <w:rFonts w:ascii="Verdana" w:hAnsi="Verdana" w:cs="Times New Roman"/>
          <w:color w:val="auto"/>
          <w:sz w:val="24"/>
          <w:szCs w:val="24"/>
          <w:lang w:val="lt-LT"/>
        </w:rPr>
        <w:t>SUSIPAŽINIMAS SU GAUTAIS PASIŪLYMAIS</w:t>
      </w:r>
      <w:bookmarkEnd w:id="36"/>
      <w:bookmarkEnd w:id="37"/>
    </w:p>
    <w:p w14:paraId="72451478" w14:textId="77777777" w:rsidR="00B842BC" w:rsidRPr="001201C8" w:rsidRDefault="00B842BC" w:rsidP="00CC769C">
      <w:pPr>
        <w:pStyle w:val="Body2"/>
        <w:spacing w:after="0"/>
        <w:rPr>
          <w:rFonts w:ascii="Verdana" w:hAnsi="Verdana" w:cs="Times New Roman"/>
          <w:color w:val="00000A"/>
          <w:sz w:val="24"/>
          <w:szCs w:val="24"/>
          <w:lang w:val="lt-LT"/>
        </w:rPr>
      </w:pPr>
    </w:p>
    <w:p w14:paraId="75EC7C3F" w14:textId="05A11FCB" w:rsidR="0084080F" w:rsidRPr="001201C8" w:rsidRDefault="0084080F" w:rsidP="005877CB">
      <w:pPr>
        <w:pStyle w:val="Body2"/>
        <w:numPr>
          <w:ilvl w:val="1"/>
          <w:numId w:val="67"/>
        </w:numPr>
        <w:tabs>
          <w:tab w:val="left" w:pos="1560"/>
        </w:tabs>
        <w:ind w:left="0" w:firstLine="720"/>
        <w:rPr>
          <w:rFonts w:ascii="Verdana" w:hAnsi="Verdana"/>
          <w:sz w:val="24"/>
          <w:szCs w:val="24"/>
          <w:lang w:val="lt-LT"/>
        </w:rPr>
      </w:pPr>
      <w:r w:rsidRPr="001201C8">
        <w:rPr>
          <w:rFonts w:ascii="Verdana" w:hAnsi="Verdana"/>
          <w:sz w:val="24"/>
          <w:szCs w:val="24"/>
          <w:lang w:val="lt-LT"/>
        </w:rPr>
        <w:t>Su CVP</w:t>
      </w:r>
      <w:r w:rsidR="006F66B7" w:rsidRPr="001201C8">
        <w:rPr>
          <w:rFonts w:ascii="Verdana" w:hAnsi="Verdana"/>
          <w:sz w:val="24"/>
          <w:szCs w:val="24"/>
          <w:lang w:val="lt-LT"/>
        </w:rPr>
        <w:t xml:space="preserve"> </w:t>
      </w:r>
      <w:r w:rsidRPr="001201C8">
        <w:rPr>
          <w:rFonts w:ascii="Verdana" w:hAnsi="Verdana"/>
          <w:sz w:val="24"/>
          <w:szCs w:val="24"/>
          <w:lang w:val="lt-LT"/>
        </w:rPr>
        <w:t xml:space="preserve">IS priemonėmis gautais pasiūlymais susipažįstama naudojantis CVP IS priemonėmis. Susipažinimas su CVP IS priemonėmis gautais pasiūlymais vyks </w:t>
      </w:r>
      <w:r w:rsidRPr="001201C8">
        <w:rPr>
          <w:rFonts w:ascii="Verdana" w:hAnsi="Verdana"/>
          <w:b/>
          <w:bCs/>
          <w:sz w:val="24"/>
          <w:szCs w:val="24"/>
          <w:lang w:val="lt-LT"/>
        </w:rPr>
        <w:t>pirkimo skelbime nurodyta data ir laiku</w:t>
      </w:r>
      <w:r w:rsidRPr="001201C8">
        <w:rPr>
          <w:rFonts w:ascii="Verdana" w:hAnsi="Verdana"/>
          <w:sz w:val="24"/>
          <w:szCs w:val="24"/>
          <w:lang w:val="lt-LT"/>
        </w:rPr>
        <w:t>.</w:t>
      </w:r>
    </w:p>
    <w:p w14:paraId="0C67766D" w14:textId="2FFEC81D" w:rsidR="0084080F" w:rsidRPr="001201C8" w:rsidRDefault="0084080F" w:rsidP="005877CB">
      <w:pPr>
        <w:pStyle w:val="Body2"/>
        <w:numPr>
          <w:ilvl w:val="1"/>
          <w:numId w:val="67"/>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201C8" w:rsidRDefault="00B842BC" w:rsidP="00CC769C">
      <w:pPr>
        <w:pStyle w:val="Body2"/>
        <w:spacing w:after="0"/>
        <w:rPr>
          <w:rFonts w:ascii="Verdana" w:hAnsi="Verdana" w:cs="Times New Roman"/>
          <w:sz w:val="24"/>
          <w:szCs w:val="24"/>
          <w:lang w:val="lt-LT"/>
        </w:rPr>
      </w:pPr>
    </w:p>
    <w:p w14:paraId="4EBB3FD1"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38" w:name="_Toc488998677"/>
      <w:bookmarkStart w:id="39" w:name="_Toc513083"/>
      <w:bookmarkStart w:id="40" w:name="_Toc214278503"/>
      <w:bookmarkEnd w:id="38"/>
      <w:r w:rsidRPr="001201C8">
        <w:rPr>
          <w:rFonts w:ascii="Verdana" w:hAnsi="Verdana" w:cs="Times New Roman"/>
          <w:color w:val="auto"/>
          <w:sz w:val="24"/>
          <w:szCs w:val="24"/>
          <w:lang w:val="lt-LT"/>
        </w:rPr>
        <w:t>PASIŪLYMŲ NAGRINĖJIMAS</w:t>
      </w:r>
      <w:bookmarkEnd w:id="39"/>
      <w:bookmarkEnd w:id="40"/>
    </w:p>
    <w:p w14:paraId="30DCDD29" w14:textId="578DE48D" w:rsidR="00017C0D" w:rsidRPr="001201C8" w:rsidRDefault="00017C0D" w:rsidP="00CA7819">
      <w:pPr>
        <w:pStyle w:val="Body2"/>
        <w:tabs>
          <w:tab w:val="left" w:pos="1260"/>
        </w:tabs>
        <w:spacing w:after="0"/>
        <w:rPr>
          <w:rFonts w:ascii="Verdana" w:hAnsi="Verdana" w:cs="Times New Roman"/>
          <w:sz w:val="24"/>
          <w:szCs w:val="24"/>
          <w:lang w:val="lt-LT"/>
        </w:rPr>
      </w:pPr>
    </w:p>
    <w:p w14:paraId="17F708B0" w14:textId="43DE2939" w:rsidR="00B842BC" w:rsidRPr="001201C8" w:rsidRDefault="00CA7819" w:rsidP="002A6B54">
      <w:pPr>
        <w:pStyle w:val="Body2"/>
        <w:numPr>
          <w:ilvl w:val="1"/>
          <w:numId w:val="67"/>
        </w:numPr>
        <w:tabs>
          <w:tab w:val="left" w:pos="1134"/>
          <w:tab w:val="left" w:pos="1418"/>
        </w:tabs>
        <w:spacing w:after="0"/>
        <w:ind w:left="0" w:firstLine="709"/>
        <w:rPr>
          <w:rFonts w:ascii="Verdana" w:hAnsi="Verdana"/>
          <w:b/>
          <w:bCs/>
          <w:sz w:val="24"/>
          <w:szCs w:val="24"/>
          <w:lang w:val="lt-LT"/>
        </w:rPr>
      </w:pPr>
      <w:r w:rsidRPr="001201C8">
        <w:rPr>
          <w:rFonts w:ascii="Verdana" w:hAnsi="Verdana"/>
          <w:sz w:val="24"/>
          <w:szCs w:val="24"/>
          <w:lang w:val="lt-LT"/>
        </w:rPr>
        <w:t>Pateiktus pasiūlymus nagrinėja, vertina ir palygina Komisija šia tvarka</w:t>
      </w:r>
      <w:r w:rsidRPr="001201C8">
        <w:rPr>
          <w:rFonts w:ascii="Verdana" w:hAnsi="Verdana"/>
          <w:b/>
          <w:bCs/>
          <w:sz w:val="24"/>
          <w:szCs w:val="24"/>
          <w:lang w:val="lt-LT"/>
        </w:rPr>
        <w:t>:</w:t>
      </w:r>
    </w:p>
    <w:p w14:paraId="30831E71" w14:textId="540EA5E0" w:rsidR="00E6097D" w:rsidRPr="001201C8" w:rsidRDefault="00E6097D"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 xml:space="preserve">tikrina, ar tiekėjas kartu su pasiūlymu pateikė pasiūlymo galiojimo užtikrinimą ir ar jis atitinka Pirkimo sąlygų </w:t>
      </w:r>
      <w:r w:rsidR="00437D00" w:rsidRPr="001201C8">
        <w:rPr>
          <w:rFonts w:ascii="Verdana" w:hAnsi="Verdana" w:cs="Times New Roman"/>
          <w:color w:val="00000A"/>
          <w:sz w:val="24"/>
          <w:szCs w:val="24"/>
          <w:lang w:val="lt-LT"/>
        </w:rPr>
        <w:t>8</w:t>
      </w:r>
      <w:r w:rsidRPr="001201C8">
        <w:rPr>
          <w:rFonts w:ascii="Verdana" w:hAnsi="Verdana" w:cs="Times New Roman"/>
          <w:color w:val="00000A"/>
          <w:sz w:val="24"/>
          <w:szCs w:val="24"/>
          <w:lang w:val="lt-LT"/>
        </w:rPr>
        <w:t xml:space="preserve"> skyriaus reikalavimus;</w:t>
      </w:r>
    </w:p>
    <w:p w14:paraId="37B9D383" w14:textId="437311EA" w:rsidR="00FD11B8" w:rsidRPr="001201C8" w:rsidRDefault="00FD11B8"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n</w:t>
      </w:r>
      <w:r w:rsidR="00B842BC" w:rsidRPr="001201C8">
        <w:rPr>
          <w:rFonts w:ascii="Verdana" w:hAnsi="Verdana" w:cs="Times New Roman"/>
          <w:color w:val="00000A"/>
          <w:sz w:val="24"/>
          <w:szCs w:val="24"/>
          <w:lang w:val="lt-LT"/>
        </w:rPr>
        <w:t>agrinėja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tiekėjo pasiūlymas atitinka </w:t>
      </w:r>
      <w:r w:rsidR="000D4A0F" w:rsidRPr="001201C8">
        <w:rPr>
          <w:rFonts w:ascii="Verdana" w:hAnsi="Verdana" w:cs="Times New Roman"/>
          <w:color w:val="00000A"/>
          <w:sz w:val="24"/>
          <w:szCs w:val="24"/>
          <w:lang w:val="lt-LT"/>
        </w:rPr>
        <w:t>P</w:t>
      </w:r>
      <w:r w:rsidR="00B842BC" w:rsidRPr="001201C8">
        <w:rPr>
          <w:rFonts w:ascii="Verdana" w:hAnsi="Verdana" w:cs="Times New Roman"/>
          <w:color w:val="00000A"/>
          <w:sz w:val="24"/>
          <w:szCs w:val="24"/>
          <w:lang w:val="lt-LT"/>
        </w:rPr>
        <w:t>irkimo sąlygų techninės specifikacijos reikalavimus;</w:t>
      </w:r>
    </w:p>
    <w:p w14:paraId="2C0AADBC" w14:textId="79C86C39"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nebuvo pasiūlytos per didelės, </w:t>
      </w:r>
      <w:r w:rsidR="00B842BC" w:rsidRPr="001201C8">
        <w:rPr>
          <w:rFonts w:ascii="Verdana" w:hAnsi="Verdana"/>
          <w:sz w:val="24"/>
          <w:szCs w:val="24"/>
          <w:lang w:val="lt-LT"/>
        </w:rPr>
        <w:t xml:space="preserve">Perkančiajai organizacijai </w:t>
      </w:r>
      <w:r w:rsidR="00B842BC" w:rsidRPr="001201C8">
        <w:rPr>
          <w:rFonts w:ascii="Verdana" w:hAnsi="Verdana" w:cs="Times New Roman"/>
          <w:color w:val="00000A"/>
          <w:sz w:val="24"/>
          <w:szCs w:val="24"/>
          <w:lang w:val="lt-LT"/>
        </w:rPr>
        <w:t xml:space="preserve">nepriimtinos kainos. Laikoma, kad pasiūlyta kaina yra per didelė ir nepriimtina, jeigu ji viršija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pirkimui skirtas lėšas, nustatytas ir užfiksuotas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201C8">
        <w:rPr>
          <w:rFonts w:ascii="Verdana" w:hAnsi="Verdana"/>
          <w:kern w:val="16"/>
          <w:sz w:val="24"/>
          <w:szCs w:val="24"/>
          <w:lang w:val="lt-LT"/>
        </w:rPr>
        <w:t xml:space="preserve">Perkančioji organizacija </w:t>
      </w:r>
      <w:r w:rsidR="00B842BC" w:rsidRPr="001201C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19ECA8B1" w14:textId="571CDCA5" w:rsidR="00C65573" w:rsidRPr="001201C8" w:rsidRDefault="00B842BC" w:rsidP="002A6B54">
      <w:pPr>
        <w:pStyle w:val="Sraopastraipa"/>
        <w:numPr>
          <w:ilvl w:val="2"/>
          <w:numId w:val="67"/>
        </w:numPr>
        <w:tabs>
          <w:tab w:val="left" w:pos="1701"/>
        </w:tabs>
        <w:spacing w:after="0" w:line="240" w:lineRule="auto"/>
        <w:ind w:left="0" w:firstLine="709"/>
        <w:jc w:val="both"/>
        <w:rPr>
          <w:rFonts w:ascii="Verdana" w:eastAsia="Arial Unicode MS" w:hAnsi="Verdana"/>
          <w:color w:val="00000A"/>
          <w:sz w:val="24"/>
          <w:szCs w:val="24"/>
          <w:lang w:eastAsia="lt-LT"/>
        </w:rPr>
      </w:pPr>
      <w:r w:rsidRPr="001201C8">
        <w:rPr>
          <w:rFonts w:ascii="Verdana" w:hAnsi="Verdan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r w:rsidR="000B735E" w:rsidRPr="001201C8">
        <w:rPr>
          <w:rFonts w:ascii="Verdana" w:hAnsi="Verdana"/>
          <w:sz w:val="24"/>
          <w:szCs w:val="24"/>
        </w:rPr>
        <w:t xml:space="preserve">; </w:t>
      </w:r>
      <w:r w:rsidR="000B735E" w:rsidRPr="001201C8">
        <w:rPr>
          <w:rFonts w:ascii="Verdana" w:eastAsia="Arial Unicode MS" w:hAnsi="Verdana"/>
          <w:color w:val="00000A"/>
          <w:sz w:val="24"/>
          <w:szCs w:val="24"/>
          <w:lang w:eastAsia="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2A91B43" w14:textId="3CE04700" w:rsidR="00C65573" w:rsidRPr="001201C8" w:rsidRDefault="00C65573"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1201C8">
        <w:rPr>
          <w:lang w:val="lt-LT"/>
        </w:rPr>
        <w:t xml:space="preserve"> </w:t>
      </w:r>
      <w:r w:rsidRPr="001201C8">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1201C8" w:rsidRDefault="00966625" w:rsidP="002A6B54">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Jeigu</w:t>
      </w:r>
      <w:r w:rsidRPr="001201C8">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201C8">
        <w:rPr>
          <w:rFonts w:ascii="Verdana" w:eastAsia="Times New Roman" w:hAnsi="Verdana" w:cs="Times New Roman"/>
          <w:color w:val="auto"/>
          <w:sz w:val="24"/>
          <w:szCs w:val="24"/>
          <w:shd w:val="clear" w:color="auto" w:fill="FFFFFF"/>
          <w:lang w:val="lt-LT"/>
        </w:rPr>
        <w:t xml:space="preserve"> Pasiūlymai tikslinami, papildomi </w:t>
      </w:r>
      <w:r w:rsidRPr="001201C8">
        <w:rPr>
          <w:rFonts w:ascii="Verdana" w:eastAsia="Times New Roman" w:hAnsi="Verdana" w:cs="Times New Roman"/>
          <w:color w:val="auto"/>
          <w:sz w:val="24"/>
          <w:szCs w:val="24"/>
          <w:shd w:val="clear" w:color="auto" w:fill="FFFFFF"/>
          <w:lang w:val="lt-LT"/>
        </w:rPr>
        <w:lastRenderedPageBreak/>
        <w:t xml:space="preserve">arba paaiškinami vadovaujantis </w:t>
      </w:r>
      <w:hyperlink r:id="rId32" w:history="1">
        <w:r w:rsidRPr="001201C8">
          <w:rPr>
            <w:rStyle w:val="Hipersaitas"/>
            <w:rFonts w:ascii="Verdana" w:eastAsia="Times New Roman" w:hAnsi="Verdana"/>
            <w:color w:val="auto"/>
            <w:sz w:val="24"/>
            <w:szCs w:val="24"/>
            <w:shd w:val="clear" w:color="auto" w:fill="FFFFFF"/>
            <w:lang w:val="lt-LT"/>
          </w:rPr>
          <w:t>Viešųjų pirkimų tarnybos nustatytomis taisyklėmis</w:t>
        </w:r>
      </w:hyperlink>
      <w:r w:rsidRPr="001201C8">
        <w:rPr>
          <w:rFonts w:ascii="Verdana" w:eastAsia="Times New Roman" w:hAnsi="Verdana" w:cs="Times New Roman"/>
          <w:color w:val="auto"/>
          <w:sz w:val="24"/>
          <w:szCs w:val="24"/>
          <w:shd w:val="clear" w:color="auto" w:fill="FFFFFF"/>
          <w:lang w:val="lt-LT"/>
        </w:rPr>
        <w:t>.</w:t>
      </w:r>
    </w:p>
    <w:p w14:paraId="16F2815A" w14:textId="0D74903F" w:rsidR="00796C3B" w:rsidRPr="001201C8" w:rsidRDefault="002B02BA" w:rsidP="002A6B54">
      <w:pPr>
        <w:pStyle w:val="Body2"/>
        <w:numPr>
          <w:ilvl w:val="1"/>
          <w:numId w:val="67"/>
        </w:numPr>
        <w:tabs>
          <w:tab w:val="left" w:pos="1260"/>
          <w:tab w:val="left" w:pos="1418"/>
        </w:tabs>
        <w:spacing w:after="0"/>
        <w:ind w:left="0" w:firstLine="720"/>
        <w:rPr>
          <w:rFonts w:ascii="Verdana" w:hAnsi="Verdana"/>
          <w:sz w:val="24"/>
          <w:szCs w:val="24"/>
          <w:lang w:val="lt-LT"/>
        </w:rPr>
      </w:pPr>
      <w:bookmarkStart w:id="42" w:name="part_ce0c2b9bde2a417bb76a1c2db8a7a236"/>
      <w:bookmarkEnd w:id="42"/>
      <w:r w:rsidRPr="001201C8">
        <w:rPr>
          <w:rFonts w:ascii="Verdana" w:hAnsi="Verdana"/>
          <w:color w:val="auto"/>
          <w:sz w:val="24"/>
          <w:szCs w:val="24"/>
          <w:lang w:val="lt-LT"/>
        </w:rPr>
        <w:t>P</w:t>
      </w:r>
      <w:r w:rsidR="00796C3B" w:rsidRPr="001201C8">
        <w:rPr>
          <w:rFonts w:ascii="Verdana" w:hAnsi="Verdana"/>
          <w:color w:val="auto"/>
          <w:sz w:val="24"/>
          <w:szCs w:val="24"/>
          <w:lang w:val="lt-LT"/>
        </w:rPr>
        <w:t xml:space="preserve">asiūlymo patikslinimas, papildymas ar paaiškinimas privalo būti pateiktas per </w:t>
      </w:r>
      <w:r w:rsidR="00B81E42" w:rsidRPr="001201C8">
        <w:rPr>
          <w:rFonts w:ascii="Verdana" w:hAnsi="Verdana"/>
          <w:color w:val="auto"/>
          <w:sz w:val="24"/>
          <w:szCs w:val="24"/>
          <w:lang w:val="lt-LT"/>
        </w:rPr>
        <w:t>Perkančiosios organizacijos</w:t>
      </w:r>
      <w:r w:rsidR="00796C3B" w:rsidRPr="001201C8">
        <w:rPr>
          <w:rFonts w:ascii="Verdana" w:hAnsi="Verdana"/>
          <w:color w:val="auto"/>
          <w:sz w:val="24"/>
          <w:szCs w:val="24"/>
          <w:lang w:val="lt-LT"/>
        </w:rPr>
        <w:t xml:space="preserve"> nustatytą terminą </w:t>
      </w:r>
      <w:r w:rsidR="00796C3B" w:rsidRPr="001201C8">
        <w:rPr>
          <w:rFonts w:ascii="Verdana" w:hAnsi="Verdana"/>
          <w:sz w:val="24"/>
          <w:szCs w:val="24"/>
          <w:lang w:val="lt-LT"/>
        </w:rPr>
        <w:t>ir negali lemti naujo pasiūlymo pateikimo, t. y. jį teikiant negali būti atliekamas esminis pasiūlymo pakeitimas</w:t>
      </w:r>
      <w:r w:rsidRPr="001201C8">
        <w:rPr>
          <w:rFonts w:ascii="Verdana" w:hAnsi="Verdana"/>
          <w:sz w:val="24"/>
          <w:szCs w:val="24"/>
          <w:lang w:val="lt-LT"/>
        </w:rPr>
        <w:t>.</w:t>
      </w:r>
    </w:p>
    <w:p w14:paraId="705908D3" w14:textId="7E456470" w:rsidR="00796C3B" w:rsidRPr="001201C8" w:rsidRDefault="00796C3B"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43" w:name="part_158b60606afc42dba0e6bd3737898715"/>
      <w:bookmarkEnd w:id="43"/>
      <w:r w:rsidRPr="001201C8">
        <w:rPr>
          <w:rFonts w:ascii="Verdana" w:hAnsi="Verdana"/>
          <w:sz w:val="24"/>
          <w:szCs w:val="24"/>
          <w:lang w:val="lt-LT"/>
        </w:rPr>
        <w:t xml:space="preserve">pasiūlymo vertinimo metu nustatytos kainos ar sąnaudų apskaičiavimo klaidos privalo būti ištaisytos per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nurodytą terminą, nekeičiant susipažinimo su pasiūlymais metu užfiksuotos kainos</w:t>
      </w:r>
      <w:r w:rsidR="009D004B" w:rsidRPr="001201C8">
        <w:rPr>
          <w:rFonts w:ascii="Verdana" w:hAnsi="Verdana"/>
          <w:sz w:val="24"/>
          <w:szCs w:val="24"/>
          <w:lang w:val="lt-LT"/>
        </w:rPr>
        <w:t xml:space="preserve"> (pirkime taikoma </w:t>
      </w:r>
      <w:r w:rsidR="00C31858" w:rsidRPr="001201C8">
        <w:rPr>
          <w:rFonts w:ascii="Verdana" w:hAnsi="Verdana"/>
          <w:b/>
          <w:bCs/>
          <w:color w:val="auto"/>
          <w:sz w:val="24"/>
          <w:szCs w:val="24"/>
          <w:lang w:val="lt-LT"/>
        </w:rPr>
        <w:t>fiksuoto įkainio kainodara</w:t>
      </w:r>
      <w:r w:rsidR="00C31858" w:rsidRPr="001201C8">
        <w:rPr>
          <w:rFonts w:ascii="Verdana" w:hAnsi="Verdana"/>
          <w:sz w:val="24"/>
          <w:szCs w:val="24"/>
          <w:lang w:val="lt-LT"/>
        </w:rPr>
        <w:t xml:space="preserve"> </w:t>
      </w:r>
      <w:r w:rsidR="009D004B" w:rsidRPr="001201C8">
        <w:rPr>
          <w:rFonts w:ascii="Verdana" w:hAnsi="Verdana"/>
          <w:sz w:val="24"/>
          <w:szCs w:val="24"/>
          <w:lang w:val="lt-LT"/>
        </w:rPr>
        <w:t xml:space="preserve">kainodara) </w:t>
      </w:r>
      <w:r w:rsidRPr="001201C8">
        <w:rPr>
          <w:rFonts w:ascii="Verdana" w:hAnsi="Verdana"/>
          <w:sz w:val="24"/>
          <w:szCs w:val="24"/>
          <w:lang w:val="lt-LT"/>
        </w:rPr>
        <w:t>ar sąnaudų:</w:t>
      </w:r>
    </w:p>
    <w:p w14:paraId="22B46A29" w14:textId="04E76E1A"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4" w:name="part_62ab7d0ebdd94b57b444df09baa775a1"/>
      <w:bookmarkEnd w:id="44"/>
      <w:r w:rsidRPr="001201C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462EB1B3" w14:textId="717AC938"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5" w:name="part_1f09e722ecfa48c38a6c4e4b6c53d4b9"/>
      <w:bookmarkStart w:id="46" w:name="part_5e4662bf894247d7955359aeeebb2de0"/>
      <w:bookmarkEnd w:id="45"/>
      <w:bookmarkEnd w:id="46"/>
      <w:r w:rsidRPr="001201C8">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1201C8">
        <w:rPr>
          <w:rFonts w:ascii="Verdana" w:hAnsi="Verdana"/>
          <w:sz w:val="24"/>
          <w:szCs w:val="24"/>
          <w:lang w:val="lt-LT"/>
        </w:rPr>
        <w:t>.</w:t>
      </w:r>
    </w:p>
    <w:p w14:paraId="0863F85F" w14:textId="613F4A99"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7" w:name="part_5d42f38a13154a6e80925507e8c95d24"/>
      <w:bookmarkEnd w:id="47"/>
      <w:r w:rsidRPr="001201C8">
        <w:rPr>
          <w:rFonts w:ascii="Verdana" w:hAnsi="Verdana"/>
          <w:sz w:val="24"/>
          <w:szCs w:val="24"/>
          <w:lang w:val="lt-LT"/>
        </w:rPr>
        <w:t>tais atvejais, kai pirkime taikomas kintamo įkainio kainodaros metodas, negali būti keičiamas pasiūlytas antkainis (nuolaida)</w:t>
      </w:r>
      <w:r w:rsidR="00B03B15" w:rsidRPr="001201C8">
        <w:rPr>
          <w:rFonts w:ascii="Verdana" w:hAnsi="Verdana"/>
          <w:sz w:val="24"/>
          <w:szCs w:val="24"/>
          <w:lang w:val="lt-LT"/>
        </w:rPr>
        <w:t>.</w:t>
      </w:r>
    </w:p>
    <w:p w14:paraId="7E3C0DE7" w14:textId="0D253058" w:rsidR="00796C3B" w:rsidRPr="001201C8" w:rsidRDefault="002B02BA" w:rsidP="002A6B54">
      <w:pPr>
        <w:pStyle w:val="Body2"/>
        <w:numPr>
          <w:ilvl w:val="1"/>
          <w:numId w:val="67"/>
        </w:numPr>
        <w:tabs>
          <w:tab w:val="left" w:pos="1134"/>
          <w:tab w:val="left" w:pos="1701"/>
        </w:tabs>
        <w:spacing w:after="0"/>
        <w:ind w:left="0" w:firstLine="709"/>
        <w:rPr>
          <w:rFonts w:ascii="Verdana" w:hAnsi="Verdana"/>
          <w:sz w:val="24"/>
          <w:szCs w:val="24"/>
          <w:lang w:val="lt-LT"/>
        </w:rPr>
      </w:pPr>
      <w:bookmarkStart w:id="48" w:name="part_848175399f954ad4a8e8ba0e0cc2a549"/>
      <w:bookmarkEnd w:id="48"/>
      <w:r w:rsidRPr="001201C8">
        <w:rPr>
          <w:rFonts w:ascii="Verdana" w:hAnsi="Verdana"/>
          <w:sz w:val="24"/>
          <w:szCs w:val="24"/>
          <w:lang w:val="lt-LT"/>
        </w:rPr>
        <w:t>K</w:t>
      </w:r>
      <w:r w:rsidR="00796C3B" w:rsidRPr="001201C8">
        <w:rPr>
          <w:rFonts w:ascii="Verdana" w:hAnsi="Verdana"/>
          <w:sz w:val="24"/>
          <w:szCs w:val="24"/>
          <w:lang w:val="lt-LT"/>
        </w:rPr>
        <w:t>ai pasiūlymo trūkumas susijęs su PVM apskaičiavimu</w:t>
      </w:r>
      <w:r w:rsidR="00C010FD" w:rsidRPr="001201C8">
        <w:rPr>
          <w:rFonts w:ascii="Verdana" w:hAnsi="Verdana"/>
          <w:sz w:val="24"/>
          <w:szCs w:val="24"/>
          <w:lang w:val="lt-LT"/>
        </w:rPr>
        <w:t xml:space="preserve">, </w:t>
      </w:r>
      <w:r w:rsidR="00796C3B" w:rsidRPr="001201C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201C8">
        <w:rPr>
          <w:rFonts w:ascii="Verdana" w:hAnsi="Verdana"/>
          <w:sz w:val="24"/>
          <w:szCs w:val="24"/>
          <w:lang w:val="lt-LT"/>
        </w:rPr>
        <w:t>.</w:t>
      </w:r>
    </w:p>
    <w:p w14:paraId="29ADAB6F" w14:textId="66132E9C" w:rsidR="00796C3B" w:rsidRPr="001201C8" w:rsidRDefault="00B03B15"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1201C8">
        <w:rPr>
          <w:rFonts w:ascii="Verdana" w:hAnsi="Verdana"/>
          <w:sz w:val="24"/>
          <w:szCs w:val="24"/>
          <w:lang w:val="lt-LT"/>
        </w:rPr>
        <w:t>T</w:t>
      </w:r>
      <w:r w:rsidR="00796C3B" w:rsidRPr="001201C8">
        <w:rPr>
          <w:rFonts w:ascii="Verdana" w:hAnsi="Verdana"/>
          <w:sz w:val="24"/>
          <w:szCs w:val="24"/>
          <w:lang w:val="lt-LT"/>
        </w:rPr>
        <w:t>iekėjas, teikdamas atsakymą į prašymą patikslinti, papildyti ar paaiškinti pasiūlymą, turi:</w:t>
      </w:r>
    </w:p>
    <w:p w14:paraId="06967F4B" w14:textId="38234DDD"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1" w:name="part_38db05621d2c4a008678868a5d8616ab"/>
      <w:bookmarkEnd w:id="51"/>
      <w:r w:rsidRPr="001201C8">
        <w:rPr>
          <w:rFonts w:ascii="Verdana" w:hAnsi="Verdana"/>
          <w:sz w:val="24"/>
          <w:szCs w:val="24"/>
          <w:lang w:val="lt-LT"/>
        </w:rPr>
        <w:t xml:space="preserve">įvertinti pasiūlymo turinio nustatytas patikslinimo, paaiškinimo ar papildymo ribas. Atsakydamas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BE33B79"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2" w:name="part_8e4ab1173f094679814c2f491254eeb3"/>
      <w:bookmarkEnd w:id="52"/>
      <w:r w:rsidRPr="001201C8">
        <w:rPr>
          <w:rFonts w:ascii="Verdana" w:hAnsi="Verdana"/>
          <w:sz w:val="24"/>
          <w:szCs w:val="24"/>
          <w:lang w:val="lt-LT"/>
        </w:rPr>
        <w:t xml:space="preserve">teise patikslinti, paaiškinti ar papildyti pasiūlymą naudotis sąžiningai. Atsakant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201C8">
        <w:rPr>
          <w:rFonts w:ascii="Verdana" w:hAnsi="Verdana"/>
          <w:sz w:val="24"/>
          <w:szCs w:val="24"/>
          <w:lang w:val="lt-LT"/>
        </w:rPr>
        <w:t>.</w:t>
      </w:r>
    </w:p>
    <w:p w14:paraId="0AA68387" w14:textId="629DCC58" w:rsidR="00796C3B" w:rsidRPr="001201C8" w:rsidRDefault="00796C3B"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53" w:name="part_cb2ddccd64014b948f2104d59206f7b9"/>
      <w:bookmarkEnd w:id="53"/>
      <w:r w:rsidRPr="001201C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3EAE0D7" w:rsidR="00796C3B" w:rsidRPr="001201C8" w:rsidRDefault="00B03B15"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4" w:name="part_f7ffdb41e2f14b23ac5fa69b79664c6f"/>
      <w:bookmarkEnd w:id="54"/>
      <w:r w:rsidRPr="001201C8">
        <w:rPr>
          <w:rFonts w:ascii="Verdana" w:hAnsi="Verdana"/>
          <w:sz w:val="24"/>
          <w:szCs w:val="24"/>
          <w:lang w:val="lt-LT"/>
        </w:rPr>
        <w:t>Perkančiajai organizacijai</w:t>
      </w:r>
      <w:r w:rsidR="00796C3B" w:rsidRPr="001201C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C411EC" w:rsidR="00796C3B" w:rsidRPr="001201C8" w:rsidRDefault="00B03B15"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1201C8">
        <w:rPr>
          <w:rFonts w:ascii="Verdana" w:hAnsi="Verdana"/>
          <w:sz w:val="24"/>
          <w:szCs w:val="24"/>
          <w:lang w:val="lt-LT"/>
        </w:rPr>
        <w:t>Perkančiajai organizacijai</w:t>
      </w:r>
      <w:r w:rsidR="00796C3B" w:rsidRPr="001201C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B71873E" w:rsidR="00B842BC" w:rsidRPr="001201C8" w:rsidRDefault="00B842BC" w:rsidP="002A6B54">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Jeigu tiekėjas savo pasiūlyme pateikia reikalaujamų dokumentų tinkamai patvirtintas kopijas,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turi teisę prašyti tiekėjo, kad jis Komisijai parodytų atitinkamų dokumentų originalus.</w:t>
      </w:r>
    </w:p>
    <w:p w14:paraId="72CAC9D3" w14:textId="2E84756B" w:rsidR="00B842BC" w:rsidRPr="001201C8" w:rsidRDefault="00B842BC" w:rsidP="002A6B54">
      <w:pPr>
        <w:pStyle w:val="Body2"/>
        <w:numPr>
          <w:ilvl w:val="1"/>
          <w:numId w:val="67"/>
        </w:numPr>
        <w:tabs>
          <w:tab w:val="left" w:pos="1134"/>
          <w:tab w:val="left" w:pos="1560"/>
        </w:tabs>
        <w:spacing w:after="0"/>
        <w:ind w:left="0" w:firstLine="709"/>
        <w:rPr>
          <w:rFonts w:ascii="Verdana" w:hAnsi="Verdana" w:cs="Times New Roman"/>
          <w:sz w:val="24"/>
          <w:szCs w:val="24"/>
          <w:lang w:val="lt-LT"/>
        </w:rPr>
      </w:pPr>
      <w:r w:rsidRPr="001201C8">
        <w:rPr>
          <w:rFonts w:ascii="Verdana" w:hAnsi="Verdana" w:cs="Times New Roman"/>
          <w:kern w:val="16"/>
          <w:sz w:val="24"/>
          <w:szCs w:val="24"/>
          <w:lang w:val="lt-LT"/>
        </w:rPr>
        <w:lastRenderedPageBreak/>
        <w:t xml:space="preserve">Perkančioji organizacija </w:t>
      </w:r>
      <w:r w:rsidRPr="001201C8">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0B735E" w:rsidRPr="001201C8">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68AD86EE" w14:textId="77777777" w:rsidR="00B842BC" w:rsidRPr="001201C8" w:rsidRDefault="00B842BC" w:rsidP="00CC769C">
      <w:pPr>
        <w:pStyle w:val="Body2"/>
        <w:tabs>
          <w:tab w:val="left" w:pos="1260"/>
        </w:tabs>
        <w:spacing w:after="0"/>
        <w:rPr>
          <w:rFonts w:ascii="Verdana" w:hAnsi="Verdana" w:cs="Times New Roman"/>
          <w:sz w:val="24"/>
          <w:szCs w:val="24"/>
          <w:lang w:val="lt-LT"/>
        </w:rPr>
      </w:pPr>
    </w:p>
    <w:p w14:paraId="641E4C39"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56" w:name="_Toc488998678"/>
      <w:bookmarkStart w:id="57" w:name="_Toc513084"/>
      <w:bookmarkStart w:id="58" w:name="_Toc214278504"/>
      <w:bookmarkEnd w:id="56"/>
      <w:r w:rsidRPr="001201C8">
        <w:rPr>
          <w:rFonts w:ascii="Verdana" w:hAnsi="Verdana" w:cs="Times New Roman"/>
          <w:color w:val="auto"/>
          <w:sz w:val="24"/>
          <w:szCs w:val="24"/>
          <w:lang w:val="lt-LT"/>
        </w:rPr>
        <w:t>PASIŪLYMŲ ATMETIMO PRIEŽASTYS</w:t>
      </w:r>
      <w:bookmarkEnd w:id="57"/>
      <w:bookmarkEnd w:id="58"/>
    </w:p>
    <w:p w14:paraId="795F18E5" w14:textId="77777777" w:rsidR="00B842BC" w:rsidRPr="001201C8" w:rsidRDefault="00B842BC" w:rsidP="00CC769C">
      <w:pPr>
        <w:pStyle w:val="Body2"/>
        <w:spacing w:after="0"/>
        <w:rPr>
          <w:rFonts w:ascii="Verdana" w:hAnsi="Verdana" w:cs="Times New Roman"/>
          <w:color w:val="00000A"/>
          <w:sz w:val="24"/>
          <w:szCs w:val="24"/>
          <w:lang w:val="lt-LT"/>
        </w:rPr>
      </w:pPr>
    </w:p>
    <w:p w14:paraId="504B0280" w14:textId="77777777" w:rsidR="00B842BC" w:rsidRPr="001201C8" w:rsidRDefault="00B842BC" w:rsidP="002A6B54">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1201C8">
        <w:rPr>
          <w:rFonts w:ascii="Verdana" w:hAnsi="Verdana" w:cs="Times New Roman"/>
          <w:b/>
          <w:bCs/>
          <w:color w:val="00000A"/>
          <w:sz w:val="24"/>
          <w:szCs w:val="24"/>
          <w:lang w:val="lt-LT"/>
        </w:rPr>
        <w:t>Pirkimo Komisija atmeta pasiūlymą, jeigu</w:t>
      </w:r>
      <w:r w:rsidRPr="001201C8">
        <w:rPr>
          <w:rFonts w:ascii="Verdana" w:hAnsi="Verdana" w:cs="Times New Roman"/>
          <w:color w:val="00000A"/>
          <w:sz w:val="24"/>
          <w:szCs w:val="24"/>
          <w:lang w:val="lt-LT"/>
        </w:rPr>
        <w:t>:</w:t>
      </w:r>
    </w:p>
    <w:p w14:paraId="68ABC556" w14:textId="5DFD9BAD" w:rsidR="00B842BC"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tiekėjas pasiūlymą ar jo dalį pateikė ne CVP IS priemonėmis;</w:t>
      </w:r>
    </w:p>
    <w:p w14:paraId="05B01EB2" w14:textId="1067B86F" w:rsidR="000B735E" w:rsidRPr="001201C8" w:rsidRDefault="000B735E"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59" w:name="_Hlk214010959"/>
      <w:r w:rsidRPr="001201C8">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59"/>
      <w:r w:rsidRPr="001201C8">
        <w:rPr>
          <w:rFonts w:ascii="Verdana" w:hAnsi="Verdana" w:cs="Times New Roman"/>
          <w:sz w:val="24"/>
          <w:szCs w:val="24"/>
          <w:lang w:val="lt-LT"/>
        </w:rPr>
        <w:t>;</w:t>
      </w:r>
    </w:p>
    <w:p w14:paraId="20BE501B" w14:textId="4DBE8B47" w:rsidR="00B842BC"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pasiūlymas neatitinka pirkimo dokumentuose nustatytų reikalavimų;</w:t>
      </w:r>
      <w:bookmarkStart w:id="60" w:name="_Ref74228308"/>
    </w:p>
    <w:p w14:paraId="7E925593" w14:textId="36252D54" w:rsidR="00C31858"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dalyvio buvo pasiūlyta per didelė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w:t>
      </w:r>
      <w:r w:rsidR="00CF38EF" w:rsidRPr="001201C8">
        <w:rPr>
          <w:rFonts w:ascii="Verdana" w:hAnsi="Verdana" w:cs="Times New Roman"/>
          <w:color w:val="00000A"/>
          <w:sz w:val="24"/>
          <w:szCs w:val="24"/>
          <w:lang w:val="lt-LT"/>
        </w:rPr>
        <w:t>6</w:t>
      </w:r>
      <w:r w:rsidR="004B4702" w:rsidRPr="001201C8">
        <w:rPr>
          <w:rFonts w:ascii="Verdana" w:hAnsi="Verdana" w:cs="Times New Roman"/>
          <w:color w:val="00000A"/>
          <w:sz w:val="24"/>
          <w:szCs w:val="24"/>
          <w:lang w:val="lt-LT"/>
        </w:rPr>
        <w:t>.</w:t>
      </w:r>
      <w:r w:rsidR="00B4016D" w:rsidRPr="001201C8">
        <w:rPr>
          <w:rFonts w:ascii="Verdana" w:hAnsi="Verdana" w:cs="Times New Roman"/>
          <w:color w:val="00000A"/>
          <w:sz w:val="24"/>
          <w:szCs w:val="24"/>
          <w:lang w:val="lt-LT"/>
        </w:rPr>
        <w:t>3</w:t>
      </w:r>
      <w:r w:rsidRPr="001201C8">
        <w:rPr>
          <w:rFonts w:ascii="Verdana" w:hAnsi="Verdana" w:cs="Times New Roman"/>
          <w:sz w:val="24"/>
          <w:szCs w:val="24"/>
          <w:lang w:val="lt-LT"/>
        </w:rPr>
        <w:t xml:space="preserve"> </w:t>
      </w:r>
      <w:r w:rsidRPr="001201C8">
        <w:rPr>
          <w:rFonts w:ascii="Verdana" w:hAnsi="Verdana" w:cs="Times New Roman"/>
          <w:color w:val="00000A"/>
          <w:sz w:val="24"/>
          <w:szCs w:val="24"/>
          <w:lang w:val="lt-LT"/>
        </w:rPr>
        <w:t xml:space="preserve">punktas), </w:t>
      </w:r>
      <w:r w:rsidRPr="001201C8">
        <w:rPr>
          <w:rFonts w:ascii="Verdana" w:hAnsi="Verdana" w:cs="Times New Roman"/>
          <w:sz w:val="24"/>
          <w:szCs w:val="24"/>
          <w:lang w:val="lt-LT"/>
        </w:rPr>
        <w:t xml:space="preserve">Perkančiajai organizacijai </w:t>
      </w:r>
      <w:r w:rsidRPr="001201C8">
        <w:rPr>
          <w:rFonts w:ascii="Verdana" w:hAnsi="Verdana" w:cs="Times New Roman"/>
          <w:color w:val="00000A"/>
          <w:sz w:val="24"/>
          <w:szCs w:val="24"/>
          <w:lang w:val="lt-LT"/>
        </w:rPr>
        <w:t>nepriimtina kaina</w:t>
      </w:r>
      <w:r w:rsidR="0069580D" w:rsidRPr="001201C8">
        <w:rPr>
          <w:rFonts w:ascii="Verdana" w:hAnsi="Verdana" w:cs="Times New Roman"/>
          <w:color w:val="00000A"/>
          <w:sz w:val="24"/>
          <w:szCs w:val="24"/>
          <w:lang w:val="lt-LT"/>
        </w:rPr>
        <w:t>,</w:t>
      </w:r>
      <w:r w:rsidR="0069580D" w:rsidRPr="001201C8">
        <w:rPr>
          <w:lang w:val="lt-LT"/>
        </w:rPr>
        <w:t xml:space="preserve"> </w:t>
      </w:r>
      <w:r w:rsidR="0069580D" w:rsidRPr="001201C8">
        <w:rPr>
          <w:rFonts w:ascii="Verdana" w:hAnsi="Verdana" w:cs="Times New Roman"/>
          <w:color w:val="00000A"/>
          <w:sz w:val="24"/>
          <w:szCs w:val="24"/>
          <w:lang w:val="lt-LT"/>
        </w:rPr>
        <w:t>išskyrus VPĮ 45 straipsnio 1 dalies 5 punkte numatytus atvejus</w:t>
      </w:r>
      <w:r w:rsidRPr="001201C8">
        <w:rPr>
          <w:rFonts w:ascii="Verdana" w:hAnsi="Verdana" w:cs="Times New Roman"/>
          <w:color w:val="00000A"/>
          <w:sz w:val="24"/>
          <w:szCs w:val="24"/>
          <w:lang w:val="lt-LT"/>
        </w:rPr>
        <w:t>;</w:t>
      </w:r>
      <w:bookmarkEnd w:id="60"/>
    </w:p>
    <w:p w14:paraId="082854D2" w14:textId="0FA30A0B" w:rsidR="00C31858" w:rsidRPr="001201C8" w:rsidRDefault="0069580D"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1" w:name="_Hlk214010990"/>
      <w:r w:rsidRPr="001201C8">
        <w:rPr>
          <w:rFonts w:ascii="Verdana" w:hAnsi="Verdana" w:cs="Times New Roman"/>
          <w:color w:val="auto"/>
          <w:sz w:val="24"/>
          <w:szCs w:val="24"/>
          <w:lang w:val="lt-LT"/>
        </w:rPr>
        <w:t>pasiūlymą pateikęs tiekėjas, ūkio subjektas, kurio pajėgumais tiekėjas remiasi ar subtiekėjas turi būti pašalinamas iš pirkimo procedūros pagal pirkimo sąlygų 3.4. punktą arba Perkančiosios organizacijos prašymu nepateikė ar nepatikslino pateiktų netikslių ar neišsamių duomenų apie pašalinimo pagrindų nebuvimą CVP IS priemonėmis</w:t>
      </w:r>
      <w:bookmarkEnd w:id="61"/>
      <w:r w:rsidR="00C31858" w:rsidRPr="001201C8">
        <w:rPr>
          <w:rFonts w:ascii="Verdana" w:hAnsi="Verdana" w:cs="Times New Roman"/>
          <w:color w:val="auto"/>
          <w:sz w:val="24"/>
          <w:szCs w:val="24"/>
          <w:lang w:val="lt-LT"/>
        </w:rPr>
        <w:t>;</w:t>
      </w:r>
    </w:p>
    <w:p w14:paraId="538E1EF1" w14:textId="2ACA3AEA" w:rsidR="0069580D" w:rsidRPr="001201C8" w:rsidRDefault="0069580D"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2" w:name="_Hlk214010999"/>
      <w:r w:rsidRPr="001201C8">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2"/>
      <w:r w:rsidRPr="001201C8">
        <w:rPr>
          <w:rFonts w:ascii="Verdana" w:hAnsi="Verdana" w:cs="Times New Roman"/>
          <w:sz w:val="24"/>
          <w:szCs w:val="24"/>
          <w:lang w:val="lt-LT"/>
        </w:rPr>
        <w:t>;</w:t>
      </w:r>
    </w:p>
    <w:p w14:paraId="7ECAD148" w14:textId="51D0C01C" w:rsidR="00C31858" w:rsidRPr="001201C8" w:rsidRDefault="00C31858" w:rsidP="002A6B54">
      <w:pPr>
        <w:pStyle w:val="Body2"/>
        <w:numPr>
          <w:ilvl w:val="2"/>
          <w:numId w:val="67"/>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bookmarkStart w:id="63" w:name="_Hlk214011007"/>
      <w:r w:rsidRPr="001201C8">
        <w:rPr>
          <w:rFonts w:ascii="Verdana" w:hAnsi="Verdana" w:cs="Times New Roman"/>
          <w:color w:val="auto"/>
          <w:sz w:val="24"/>
          <w:szCs w:val="24"/>
          <w:lang w:val="lt-LT"/>
        </w:rPr>
        <w:t>pasiūlymą pateikęs tiekėjas neatitinka pirkimo sąlygų 3.5 punkte nustatytų minimalių kvalifikacijos reikalavimų</w:t>
      </w:r>
      <w:r w:rsidR="0069580D" w:rsidRPr="001201C8">
        <w:rPr>
          <w:rFonts w:ascii="Verdana" w:hAnsi="Verdana" w:cs="Times New Roman"/>
          <w:color w:val="auto"/>
          <w:sz w:val="24"/>
          <w:szCs w:val="24"/>
          <w:lang w:val="lt-LT"/>
        </w:rPr>
        <w:t xml:space="preserve"> a</w:t>
      </w:r>
      <w:r w:rsidRPr="001201C8">
        <w:rPr>
          <w:rFonts w:ascii="Verdana" w:hAnsi="Verdana" w:cs="Times New Roman"/>
          <w:color w:val="auto"/>
          <w:sz w:val="24"/>
          <w:szCs w:val="24"/>
          <w:lang w:val="lt-LT"/>
        </w:rPr>
        <w:t>rba Perkančiosios organizacijos prašymu nepateikė ar nepatikslino pateiktų netikslių ar neišsamių duomenų apie atitikimą CVP IS priemonėmis</w:t>
      </w:r>
      <w:bookmarkEnd w:id="63"/>
      <w:r w:rsidRPr="001201C8">
        <w:rPr>
          <w:rFonts w:ascii="Verdana" w:hAnsi="Verdana" w:cs="Times New Roman"/>
          <w:color w:val="auto"/>
          <w:sz w:val="24"/>
          <w:szCs w:val="24"/>
          <w:lang w:val="lt-LT"/>
        </w:rPr>
        <w:t>;</w:t>
      </w:r>
    </w:p>
    <w:p w14:paraId="31AB0897" w14:textId="14EBB892" w:rsidR="00C31858" w:rsidRPr="001201C8" w:rsidRDefault="00C31858" w:rsidP="002A6B54">
      <w:pPr>
        <w:pStyle w:val="Body2"/>
        <w:numPr>
          <w:ilvl w:val="2"/>
          <w:numId w:val="67"/>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auto"/>
          <w:sz w:val="24"/>
          <w:szCs w:val="24"/>
          <w:lang w:val="lt-LT"/>
        </w:rPr>
        <w:t xml:space="preserve">tiekėjas kartu su pasiūlymu nepateikė užpildyto Pirkimo sąlygų </w:t>
      </w:r>
      <w:r w:rsidR="00E46800" w:rsidRPr="001201C8">
        <w:rPr>
          <w:rFonts w:ascii="Verdana" w:hAnsi="Verdana" w:cs="Times New Roman"/>
          <w:color w:val="auto"/>
          <w:sz w:val="24"/>
          <w:szCs w:val="24"/>
          <w:lang w:val="lt-LT"/>
        </w:rPr>
        <w:t>4</w:t>
      </w:r>
      <w:r w:rsidRPr="001201C8">
        <w:rPr>
          <w:rFonts w:ascii="Verdana" w:hAnsi="Verdana" w:cs="Times New Roman"/>
          <w:color w:val="auto"/>
          <w:sz w:val="24"/>
          <w:szCs w:val="24"/>
          <w:lang w:val="lt-LT"/>
        </w:rPr>
        <w:t xml:space="preserve"> priedo „Techninė specifikacija“</w:t>
      </w:r>
      <w:r w:rsidRPr="001201C8">
        <w:rPr>
          <w:rFonts w:ascii="Verdana" w:hAnsi="Verdana"/>
          <w:sz w:val="24"/>
          <w:szCs w:val="24"/>
          <w:lang w:val="lt-LT"/>
        </w:rPr>
        <w:t>;</w:t>
      </w:r>
    </w:p>
    <w:p w14:paraId="1485DD7B" w14:textId="77777777" w:rsidR="00017C0D" w:rsidRPr="001201C8" w:rsidRDefault="00B842BC" w:rsidP="002A6B54">
      <w:pPr>
        <w:pStyle w:val="Body2"/>
        <w:numPr>
          <w:ilvl w:val="2"/>
          <w:numId w:val="67"/>
        </w:numPr>
        <w:tabs>
          <w:tab w:val="left" w:pos="426"/>
          <w:tab w:val="left" w:pos="567"/>
          <w:tab w:val="left" w:pos="1276"/>
          <w:tab w:val="left" w:pos="1701"/>
          <w:tab w:val="left" w:pos="1843"/>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dalyvis per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FEA8E3C" w14:textId="24F92D4B" w:rsidR="0033380C" w:rsidRPr="001201C8" w:rsidRDefault="0031119A"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color w:val="00000A"/>
          <w:sz w:val="24"/>
          <w:szCs w:val="24"/>
          <w:lang w:val="lt-LT"/>
        </w:rPr>
        <w:t xml:space="preserve">pateiktame pasiūlyme nurodyta kaina yra neįprastai maža ir dalyvis,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prašymu, nepateikia tinkamų kainos pagrįstumo įrodymų;</w:t>
      </w:r>
    </w:p>
    <w:p w14:paraId="162098CA" w14:textId="711B789E" w:rsidR="0033380C" w:rsidRPr="001201C8" w:rsidRDefault="0033380C"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sz w:val="24"/>
          <w:szCs w:val="24"/>
          <w:lang w:val="lt-LT"/>
        </w:rPr>
        <w:lastRenderedPageBreak/>
        <w:t>pasiūlymas neatitinka VPĮ 17 straipsnio 2 dalies 2 punkte nurodytų aplinkos apsaugos, socialinės ir darbo teisės įpareigojimų;</w:t>
      </w:r>
    </w:p>
    <w:p w14:paraId="07BB31C8" w14:textId="612B7C3A" w:rsidR="0033380C" w:rsidRPr="001201C8" w:rsidRDefault="0033380C"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bookmarkStart w:id="64" w:name="_Hlk214011059"/>
      <w:r w:rsidRPr="001201C8">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4"/>
      <w:r w:rsidRPr="001201C8">
        <w:rPr>
          <w:rFonts w:ascii="Verdana" w:hAnsi="Verdana" w:cs="Times New Roman"/>
          <w:sz w:val="24"/>
          <w:szCs w:val="24"/>
          <w:lang w:val="lt-LT"/>
        </w:rPr>
        <w:t>;</w:t>
      </w:r>
    </w:p>
    <w:p w14:paraId="78F0B8EB" w14:textId="5F31F955" w:rsidR="00B842BC" w:rsidRPr="001201C8" w:rsidRDefault="00B842B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apie nustatytų reikalavimų atitikimą, yra pateikęs melagingą informaciją, kurią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gali įrodyti bet kokiomis teisėtomis priemonėmis; </w:t>
      </w:r>
    </w:p>
    <w:p w14:paraId="28105927" w14:textId="3EA04AC8" w:rsidR="00BF51BF" w:rsidRPr="001201C8" w:rsidRDefault="00B842B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5" w:name="_Hlk214011082"/>
      <w:r w:rsidRPr="001201C8">
        <w:rPr>
          <w:rFonts w:ascii="Verdana" w:hAnsi="Verdana" w:cs="Times New Roman"/>
          <w:sz w:val="24"/>
          <w:szCs w:val="24"/>
          <w:lang w:val="lt-LT"/>
        </w:rPr>
        <w:t>j</w:t>
      </w:r>
      <w:r w:rsidRPr="001201C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9138B" w:rsidRPr="001201C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5"/>
      <w:r w:rsidRPr="001201C8">
        <w:rPr>
          <w:rFonts w:ascii="Verdana" w:hAnsi="Verdana" w:cs="Times New Roman"/>
          <w:color w:val="00000A"/>
          <w:spacing w:val="-4"/>
          <w:sz w:val="24"/>
          <w:szCs w:val="24"/>
          <w:lang w:val="lt-LT"/>
        </w:rPr>
        <w:t>;</w:t>
      </w:r>
    </w:p>
    <w:p w14:paraId="540BB801" w14:textId="7AF6CC32" w:rsidR="0033380C" w:rsidRPr="001201C8" w:rsidRDefault="00BF51BF"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6" w:name="_Hlk214011090"/>
      <w:r w:rsidRPr="001201C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1201C8">
        <w:rPr>
          <w:rFonts w:ascii="Verdana" w:hAnsi="Verdana" w:cs="Times New Roman"/>
          <w:sz w:val="24"/>
          <w:szCs w:val="24"/>
          <w:lang w:val="lt-LT"/>
        </w:rPr>
        <w:t>ir Perkančiosios organizacijos prašymu jų nepateikė per Perkančiosios organizacijos nurodytą terminą</w:t>
      </w:r>
      <w:bookmarkEnd w:id="66"/>
      <w:r w:rsidR="0033380C" w:rsidRPr="001201C8">
        <w:rPr>
          <w:rFonts w:ascii="Verdana" w:hAnsi="Verdana" w:cs="Times New Roman"/>
          <w:sz w:val="24"/>
          <w:szCs w:val="24"/>
          <w:lang w:val="lt-LT"/>
        </w:rPr>
        <w:t>;</w:t>
      </w:r>
    </w:p>
    <w:p w14:paraId="2701D042" w14:textId="77777777" w:rsidR="00E6097D" w:rsidRPr="001201C8" w:rsidRDefault="0033380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7" w:name="_Hlk214011097"/>
      <w:r w:rsidRPr="001201C8">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67"/>
      <w:r w:rsidRPr="001201C8">
        <w:rPr>
          <w:rFonts w:ascii="Verdana" w:hAnsi="Verdana" w:cs="Times New Roman"/>
          <w:sz w:val="24"/>
          <w:szCs w:val="24"/>
          <w:lang w:val="lt-LT"/>
        </w:rPr>
        <w:t>;</w:t>
      </w:r>
    </w:p>
    <w:p w14:paraId="4147FAE9" w14:textId="48E22713" w:rsidR="00E6097D" w:rsidRPr="001201C8" w:rsidRDefault="00E6097D"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heme="minorHAnsi"/>
          <w:color w:val="auto"/>
          <w:sz w:val="24"/>
          <w:szCs w:val="24"/>
          <w:lang w:val="lt-LT"/>
        </w:rPr>
        <w:t>tiekėjas Komisijos prašymu nepratęsia pasiūlymo galiojimo (jei reikalaujama ir pasiūlymo galiojimo užtikrinimo galiojimo);</w:t>
      </w:r>
    </w:p>
    <w:p w14:paraId="61D46FAC" w14:textId="41007E9A" w:rsidR="0033380C" w:rsidRPr="001201C8" w:rsidRDefault="0033380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8" w:name="_Hlk214011105"/>
      <w:r w:rsidRPr="001201C8">
        <w:rPr>
          <w:rFonts w:ascii="Verdana" w:hAnsi="Verdana" w:cs="Times New Roman"/>
          <w:sz w:val="24"/>
          <w:szCs w:val="24"/>
          <w:lang w:val="lt-LT"/>
        </w:rPr>
        <w:t>pasiūlymas neatitinka Pirkimo dokumentų reikalavimų ir jo trūkumai negali būti ištaisyti vadovaujantis Viešųjų pirkimų tarnybos nustatytomis taisyklėmis</w:t>
      </w:r>
      <w:bookmarkEnd w:id="68"/>
      <w:r w:rsidRPr="001201C8">
        <w:rPr>
          <w:rFonts w:ascii="Verdana" w:hAnsi="Verdana" w:cs="Times New Roman"/>
          <w:sz w:val="24"/>
          <w:szCs w:val="24"/>
          <w:lang w:val="lt-LT"/>
        </w:rPr>
        <w:t>.</w:t>
      </w:r>
    </w:p>
    <w:p w14:paraId="59B4D42C" w14:textId="77777777" w:rsidR="00B842BC" w:rsidRPr="001201C8" w:rsidRDefault="00B842BC" w:rsidP="002A6B54">
      <w:pPr>
        <w:pStyle w:val="Body2"/>
        <w:numPr>
          <w:ilvl w:val="1"/>
          <w:numId w:val="67"/>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1201C8" w:rsidRDefault="00B842BC" w:rsidP="002A6B54">
      <w:pPr>
        <w:pStyle w:val="Body2"/>
        <w:numPr>
          <w:ilvl w:val="1"/>
          <w:numId w:val="67"/>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1201C8" w:rsidRDefault="00993638" w:rsidP="00017C0D">
      <w:pPr>
        <w:pStyle w:val="Body2"/>
        <w:tabs>
          <w:tab w:val="left" w:pos="1260"/>
          <w:tab w:val="left" w:pos="1440"/>
        </w:tabs>
        <w:spacing w:after="0"/>
        <w:rPr>
          <w:rFonts w:ascii="Verdana" w:hAnsi="Verdana" w:cs="Times New Roman"/>
          <w:sz w:val="24"/>
          <w:szCs w:val="24"/>
          <w:lang w:val="lt-LT"/>
        </w:rPr>
      </w:pPr>
    </w:p>
    <w:p w14:paraId="69DEAEF3"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69" w:name="_Toc488998679"/>
      <w:bookmarkStart w:id="70" w:name="_Toc513085"/>
      <w:bookmarkStart w:id="71" w:name="_Toc214278505"/>
      <w:bookmarkEnd w:id="69"/>
      <w:r w:rsidRPr="001201C8">
        <w:rPr>
          <w:rFonts w:ascii="Verdana" w:hAnsi="Verdana" w:cs="Times New Roman"/>
          <w:color w:val="auto"/>
          <w:sz w:val="24"/>
          <w:szCs w:val="24"/>
          <w:lang w:val="lt-LT"/>
        </w:rPr>
        <w:t>PASIŪLYMŲ VERTINIMAS IR PALYGINIMAS</w:t>
      </w:r>
      <w:bookmarkEnd w:id="70"/>
      <w:bookmarkEnd w:id="71"/>
    </w:p>
    <w:p w14:paraId="1EEA964B" w14:textId="77777777" w:rsidR="00B842BC" w:rsidRPr="001201C8" w:rsidRDefault="00B842BC" w:rsidP="00B842BC">
      <w:pPr>
        <w:pStyle w:val="Body2"/>
        <w:rPr>
          <w:rFonts w:ascii="Verdana" w:hAnsi="Verdana" w:cs="Times New Roman"/>
          <w:color w:val="00000A"/>
          <w:sz w:val="24"/>
          <w:szCs w:val="24"/>
          <w:lang w:val="lt-LT"/>
        </w:rPr>
      </w:pPr>
    </w:p>
    <w:p w14:paraId="58996126" w14:textId="7100D027" w:rsidR="00875405" w:rsidRPr="001201C8" w:rsidRDefault="00875405" w:rsidP="002A6B54">
      <w:pPr>
        <w:pStyle w:val="Sraopastraipa"/>
        <w:numPr>
          <w:ilvl w:val="1"/>
          <w:numId w:val="67"/>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201C8">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r w:rsidR="0033380C" w:rsidRPr="001201C8">
        <w:rPr>
          <w:rFonts w:ascii="Verdana" w:eastAsia="Arial Unicode MS" w:hAnsi="Verdana"/>
          <w:color w:val="000000"/>
          <w:kern w:val="16"/>
          <w:sz w:val="24"/>
          <w:szCs w:val="24"/>
          <w:lang w:eastAsia="lt-LT"/>
        </w:rPr>
        <w:t xml:space="preserve"> Pasiūlymuose nurodytos kainos vertinamos eurais.</w:t>
      </w:r>
    </w:p>
    <w:p w14:paraId="61E41B51" w14:textId="622E6996" w:rsidR="00B842BC" w:rsidRPr="001201C8" w:rsidRDefault="00B842BC" w:rsidP="002A6B54">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1201C8" w:rsidRDefault="00B842BC" w:rsidP="00076AF7">
      <w:pPr>
        <w:pStyle w:val="Body2"/>
        <w:tabs>
          <w:tab w:val="left" w:pos="1260"/>
        </w:tabs>
        <w:spacing w:after="0"/>
        <w:rPr>
          <w:rFonts w:ascii="Verdana" w:hAnsi="Verdana" w:cs="Times New Roman"/>
          <w:sz w:val="24"/>
          <w:szCs w:val="24"/>
          <w:lang w:val="lt-LT"/>
        </w:rPr>
      </w:pPr>
    </w:p>
    <w:p w14:paraId="13E065EF"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2" w:name="_Toc488998680"/>
      <w:bookmarkStart w:id="73" w:name="_Toc513086"/>
      <w:bookmarkStart w:id="74" w:name="_Toc214278506"/>
      <w:bookmarkEnd w:id="72"/>
      <w:r w:rsidRPr="001201C8">
        <w:rPr>
          <w:rFonts w:ascii="Verdana" w:hAnsi="Verdana" w:cs="Times New Roman"/>
          <w:color w:val="auto"/>
          <w:sz w:val="24"/>
          <w:szCs w:val="24"/>
          <w:lang w:val="lt-LT"/>
        </w:rPr>
        <w:t>PASIŪLYMŲ EILĖ IR LAIMĖTOJO NUSTATYMAS</w:t>
      </w:r>
      <w:bookmarkEnd w:id="73"/>
      <w:bookmarkEnd w:id="74"/>
    </w:p>
    <w:p w14:paraId="22B34F9A" w14:textId="77777777" w:rsidR="00B842BC" w:rsidRPr="001201C8" w:rsidRDefault="00B842BC" w:rsidP="00875405">
      <w:pPr>
        <w:pStyle w:val="Body2"/>
        <w:spacing w:after="0"/>
        <w:rPr>
          <w:rFonts w:ascii="Verdana" w:hAnsi="Verdana" w:cs="Times New Roman"/>
          <w:color w:val="00000A"/>
          <w:sz w:val="24"/>
          <w:szCs w:val="24"/>
          <w:lang w:val="lt-LT"/>
        </w:rPr>
      </w:pPr>
    </w:p>
    <w:p w14:paraId="71C8EFCC" w14:textId="419DAB2D"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1201C8" w:rsidRDefault="00017C0D"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69F3333"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F6533C4" w14:textId="368C710F" w:rsidR="0033380C" w:rsidRPr="001201C8" w:rsidRDefault="006F66B7"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 xml:space="preserve">Perkančioji organizacija kandidatams ir dalyviams ne vėliau kaip per 3 darbo dienas raštu </w:t>
      </w:r>
      <w:r w:rsidRPr="001201C8">
        <w:rPr>
          <w:rFonts w:ascii="Verdana" w:hAnsi="Verdana"/>
          <w:b/>
          <w:bCs/>
          <w:sz w:val="24"/>
          <w:szCs w:val="24"/>
          <w:lang w:val="lt-LT"/>
        </w:rPr>
        <w:t>praneša apie priimtą sprendimą nustatyti laimėjusį pasiūlymą</w:t>
      </w:r>
      <w:r w:rsidRPr="001201C8">
        <w:rPr>
          <w:rFonts w:ascii="Verdana" w:hAnsi="Verdana"/>
          <w:sz w:val="24"/>
          <w:szCs w:val="24"/>
          <w:lang w:val="lt-LT"/>
        </w:rPr>
        <w:t xml:space="preserve">, dėl kurio bus sudaroma pirkimo sutartis, </w:t>
      </w:r>
      <w:r w:rsidRPr="001201C8">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1201C8">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1201C8">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33380C" w:rsidRPr="001201C8">
        <w:rPr>
          <w:rFonts w:ascii="Verdana" w:hAnsi="Verdana" w:cs="Times New Roman"/>
          <w:color w:val="00000A"/>
          <w:sz w:val="24"/>
          <w:szCs w:val="24"/>
          <w:lang w:val="lt-LT"/>
        </w:rPr>
        <w:t>.</w:t>
      </w:r>
    </w:p>
    <w:p w14:paraId="048F5842" w14:textId="582931B8" w:rsidR="006C19DE" w:rsidRPr="001201C8" w:rsidRDefault="009F71F7"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w:t>
      </w:r>
      <w:r w:rsidRPr="001201C8">
        <w:rPr>
          <w:rFonts w:ascii="Verdana" w:hAnsi="Verdana" w:cs="Times New Roman"/>
          <w:sz w:val="24"/>
          <w:szCs w:val="24"/>
          <w:lang w:val="lt-LT"/>
        </w:rPr>
        <w:lastRenderedPageBreak/>
        <w:t>eilę yra pirmas po tiekėjo, atsisakiusio sudaryti pirkimo sutartį, nepateikusio pirkimo sutarties įvykdymo užtikrinimo (jei reikalaujama) ar neįvykdžiusio kitų pirkimo sutarties įsigaliojimo sąlygų, jeigu tenkinamos VPĮ 45 straipsnio</w:t>
      </w:r>
      <w:r w:rsidRPr="001201C8">
        <w:rPr>
          <w:rFonts w:ascii="Verdana" w:hAnsi="Verdana" w:cs="Segoe UI"/>
          <w:color w:val="00000A"/>
          <w:sz w:val="24"/>
          <w:szCs w:val="24"/>
          <w:lang w:val="lt-LT" w:eastAsia="en-US"/>
        </w:rPr>
        <w:t xml:space="preserve"> </w:t>
      </w:r>
      <w:r w:rsidRPr="001201C8">
        <w:rPr>
          <w:rFonts w:ascii="Verdana" w:hAnsi="Verdana" w:cs="Times New Roman"/>
          <w:sz w:val="24"/>
          <w:szCs w:val="24"/>
          <w:lang w:val="lt-LT"/>
        </w:rPr>
        <w:t>1 dalyje išdėstytos sąlygos.</w:t>
      </w:r>
    </w:p>
    <w:p w14:paraId="787B53C4" w14:textId="4952E256" w:rsidR="008644F4" w:rsidRPr="001201C8" w:rsidRDefault="0033380C"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kern w:val="16"/>
          <w:sz w:val="24"/>
          <w:szCs w:val="24"/>
          <w:lang w:val="lt-LT"/>
        </w:rPr>
        <w:t xml:space="preserve">Pirkimo sutartis negali būti sudaryta, kol nepasibaigė pirkimo sutarties sudarymo atidėjimo terminas, t. y. ne anksčiau kaip po </w:t>
      </w:r>
      <w:r w:rsidR="00361BD8" w:rsidRPr="001201C8">
        <w:rPr>
          <w:rFonts w:ascii="Verdana" w:hAnsi="Verdana" w:cs="Times New Roman"/>
          <w:kern w:val="16"/>
          <w:sz w:val="24"/>
          <w:szCs w:val="24"/>
          <w:lang w:val="lt-LT"/>
        </w:rPr>
        <w:t>10 kalendorinių</w:t>
      </w:r>
      <w:r w:rsidRPr="001201C8">
        <w:rPr>
          <w:rFonts w:ascii="Verdana" w:hAnsi="Verdana" w:cs="Times New Roman"/>
          <w:kern w:val="16"/>
          <w:sz w:val="24"/>
          <w:szCs w:val="24"/>
          <w:lang w:val="lt-LT"/>
        </w:rPr>
        <w:t xml:space="preserve"> dienų nuo pranešimo apie sprendimą sudaryti pirkimo sutartį išsiuntimo iš Perkančiosios organizacijos suinteresuotiems kandidatams ir suinteresuotiems dalyviams dienos, o jeigu pranešimas apie sprendimą nustatyti laimėjusį pirkimo pasiūlymą nebuvo siunčiamas elektroninėmis priemonėmis,– ne anksčiau kaip po 15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6C19DE" w:rsidRPr="001201C8">
        <w:rPr>
          <w:rFonts w:ascii="Verdana" w:hAnsi="Verdana" w:cs="Times New Roman"/>
          <w:kern w:val="16"/>
          <w:sz w:val="24"/>
          <w:szCs w:val="24"/>
          <w:lang w:val="lt-LT"/>
        </w:rPr>
        <w:t>.</w:t>
      </w:r>
    </w:p>
    <w:p w14:paraId="5CDC8B56" w14:textId="77777777" w:rsidR="006C19DE" w:rsidRPr="001201C8" w:rsidRDefault="006C19DE" w:rsidP="006C19DE">
      <w:pPr>
        <w:pStyle w:val="Body2"/>
        <w:tabs>
          <w:tab w:val="left" w:pos="1134"/>
          <w:tab w:val="left" w:pos="1418"/>
        </w:tabs>
        <w:spacing w:after="0"/>
        <w:ind w:left="709"/>
        <w:rPr>
          <w:rFonts w:ascii="Verdana" w:hAnsi="Verdana" w:cs="Times New Roman"/>
          <w:color w:val="auto"/>
          <w:sz w:val="24"/>
          <w:szCs w:val="24"/>
          <w:lang w:val="lt-LT"/>
        </w:rPr>
      </w:pPr>
    </w:p>
    <w:p w14:paraId="1AB44E04" w14:textId="2BC0A502"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5" w:name="_Toc488998681"/>
      <w:bookmarkStart w:id="76" w:name="_Toc513087"/>
      <w:bookmarkStart w:id="77" w:name="_Toc214278507"/>
      <w:bookmarkEnd w:id="75"/>
      <w:r w:rsidRPr="001201C8">
        <w:rPr>
          <w:rFonts w:ascii="Verdana" w:hAnsi="Verdana" w:cs="Times New Roman"/>
          <w:color w:val="auto"/>
          <w:sz w:val="24"/>
          <w:szCs w:val="24"/>
          <w:lang w:val="lt-LT"/>
        </w:rPr>
        <w:t>PRETENZIJŲ IR SKUNDŲ NAGRINĖJIMAS</w:t>
      </w:r>
      <w:bookmarkEnd w:id="76"/>
      <w:bookmarkEnd w:id="77"/>
    </w:p>
    <w:p w14:paraId="1221B178" w14:textId="77777777" w:rsidR="00B842BC" w:rsidRPr="001201C8" w:rsidRDefault="00B842BC" w:rsidP="006C19DE">
      <w:pPr>
        <w:pStyle w:val="Body2"/>
        <w:ind w:firstLine="709"/>
        <w:rPr>
          <w:rFonts w:ascii="Verdana" w:hAnsi="Verdana" w:cs="Times New Roman"/>
          <w:color w:val="00000A"/>
          <w:sz w:val="24"/>
          <w:szCs w:val="24"/>
          <w:lang w:val="lt-LT"/>
        </w:rPr>
      </w:pPr>
    </w:p>
    <w:p w14:paraId="336BAF13" w14:textId="0AAEFAAB"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45283EFF" w14:textId="4002D401"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405A756" w14:textId="5BE80375"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.2.1.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14:paraId="57F15AE5" w14:textId="0CA64683"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.2.2.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paskelbimo apie Perkančiosios organizacijos priimtą sprendimą dienos, jeigu VPĮ nėra reikalavimo raštu informuoti tiekėjus apie Perkančiosios organizacijos priimtus sprendimus.</w:t>
      </w:r>
    </w:p>
    <w:p w14:paraId="6138D60F" w14:textId="41FC2618"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14 punkte numatytoms išimtims.</w:t>
      </w:r>
    </w:p>
    <w:p w14:paraId="5C78F99B" w14:textId="31070B85"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.4. Perkančioji organizacija privalo nagrinėti tik tas tiekėjų pretenzijas, kurios gautos iki pirkimo sutarties sudarymo dienos ir pateiktos laikantis VPĮ 102 straipsnio 1 dalyje nustatytų terminų. Neprivaloma nagrinėti </w:t>
      </w:r>
      <w:r w:rsidRPr="001201C8">
        <w:rPr>
          <w:rFonts w:ascii="Verdana" w:hAnsi="Verdana" w:cs="Times New Roman"/>
          <w:sz w:val="24"/>
          <w:szCs w:val="24"/>
          <w:lang w:val="lt-LT"/>
        </w:rPr>
        <w:lastRenderedPageBreak/>
        <w:t>pretenzijų, teikiamų pakartotinai dėl to paties Perkančiosios organizacijos priimto sprendimo arba atlikto veiksmo.</w:t>
      </w:r>
    </w:p>
    <w:p w14:paraId="280C8853" w14:textId="39946F3E"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54E2A026" w:rsidR="00B842BC" w:rsidRPr="001201C8" w:rsidRDefault="006C19DE" w:rsidP="006C19DE">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9C271D" w14:textId="77777777" w:rsidR="006C19DE" w:rsidRPr="001201C8" w:rsidRDefault="006C19DE" w:rsidP="006C19DE">
      <w:pPr>
        <w:pStyle w:val="Body2"/>
        <w:tabs>
          <w:tab w:val="left" w:pos="1260"/>
        </w:tabs>
        <w:spacing w:after="0"/>
        <w:rPr>
          <w:rFonts w:ascii="Verdana" w:hAnsi="Verdana" w:cs="Times New Roman"/>
          <w:sz w:val="24"/>
          <w:szCs w:val="24"/>
          <w:lang w:val="lt-LT"/>
        </w:rPr>
      </w:pPr>
    </w:p>
    <w:p w14:paraId="5E93271D"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8" w:name="_Toc488998682"/>
      <w:bookmarkStart w:id="79" w:name="_Toc513088"/>
      <w:bookmarkStart w:id="80" w:name="_Toc214278508"/>
      <w:bookmarkEnd w:id="78"/>
      <w:r w:rsidRPr="001201C8">
        <w:rPr>
          <w:rFonts w:ascii="Verdana" w:hAnsi="Verdana" w:cs="Times New Roman"/>
          <w:color w:val="auto"/>
          <w:sz w:val="24"/>
          <w:szCs w:val="24"/>
          <w:lang w:val="lt-LT"/>
        </w:rPr>
        <w:t>PIRKIMO SUTARTIES PASIRAŠYMAS IR jos SĄLYGOS</w:t>
      </w:r>
      <w:bookmarkEnd w:id="79"/>
      <w:bookmarkEnd w:id="80"/>
    </w:p>
    <w:p w14:paraId="2D4B1C03" w14:textId="77777777" w:rsidR="007113D4" w:rsidRPr="001201C8" w:rsidRDefault="007113D4" w:rsidP="001201C8">
      <w:pPr>
        <w:tabs>
          <w:tab w:val="left" w:pos="1418"/>
        </w:tabs>
        <w:jc w:val="both"/>
        <w:rPr>
          <w:rFonts w:ascii="Verdana" w:hAnsi="Verdana"/>
          <w:vanish/>
        </w:rPr>
      </w:pPr>
    </w:p>
    <w:p w14:paraId="7690DDBA" w14:textId="0724EF57"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0058242F"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color w:val="000000"/>
          <w:sz w:val="24"/>
          <w:szCs w:val="24"/>
        </w:rPr>
        <w:t xml:space="preserve">Sutartis negali būti sudaryta, kol nepasibaigė sutarties sudarymo atidėjimo terminas, t. y. ne anksčiau kaip </w:t>
      </w:r>
      <w:r w:rsidR="00361BD8" w:rsidRPr="001201C8">
        <w:rPr>
          <w:rFonts w:ascii="Verdana" w:hAnsi="Verdana"/>
          <w:color w:val="000000"/>
          <w:sz w:val="24"/>
          <w:szCs w:val="24"/>
        </w:rPr>
        <w:t>10 kalendorinių dienų</w:t>
      </w:r>
      <w:r w:rsidRPr="001201C8">
        <w:rPr>
          <w:rFonts w:ascii="Verdana" w:hAnsi="Verdana"/>
          <w:color w:val="000000"/>
          <w:sz w:val="24"/>
          <w:szCs w:val="24"/>
        </w:rPr>
        <w:t xml:space="preserve">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6A99762A"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Sudaroma Sutartis turi atitikti tiekėjo pasiūlymą ir šias Pirkimo sąlygas.</w:t>
      </w:r>
    </w:p>
    <w:p w14:paraId="18B56C51" w14:textId="16F690AB" w:rsidR="00A10012"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Sutartis bus sudaroma bei pasirašoma </w:t>
      </w:r>
      <w:r w:rsidRPr="001201C8">
        <w:rPr>
          <w:rFonts w:ascii="Verdana" w:hAnsi="Verdana"/>
          <w:b/>
          <w:sz w:val="24"/>
          <w:szCs w:val="24"/>
        </w:rPr>
        <w:t>elektroninėmis priemonėmis</w:t>
      </w:r>
      <w:r w:rsidRPr="001201C8">
        <w:rPr>
          <w:rFonts w:ascii="Verdana" w:hAnsi="Verdana"/>
          <w:sz w:val="24"/>
          <w:szCs w:val="24"/>
        </w:rPr>
        <w:t>.</w:t>
      </w:r>
    </w:p>
    <w:p w14:paraId="03091C1F" w14:textId="68757B89" w:rsidR="00A10012"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rPr>
        <w:t>Vykdant</w:t>
      </w:r>
      <w:r w:rsidRPr="001201C8">
        <w:rPr>
          <w:rFonts w:ascii="Verdana" w:hAnsi="Verdana"/>
          <w:sz w:val="24"/>
          <w:szCs w:val="24"/>
        </w:rPr>
        <w:t xml:space="preserve"> Sutartį, sąskaitos faktūros pavedimą suteikusiai Perkančiajai organizacijai teikiamos tik elektroniniu būdu:</w:t>
      </w:r>
    </w:p>
    <w:p w14:paraId="0F8889B0" w14:textId="06233A08"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hAnsi="Verdana"/>
          <w:sz w:val="24"/>
          <w:szCs w:val="24"/>
        </w:rPr>
      </w:pPr>
      <w:r w:rsidRPr="001201C8">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hAnsi="Verdana"/>
          <w:sz w:val="24"/>
          <w:szCs w:val="24"/>
        </w:rPr>
      </w:pPr>
      <w:r w:rsidRPr="001201C8">
        <w:rPr>
          <w:rFonts w:ascii="Verdana" w:eastAsia="Arial Unicode MS" w:hAnsi="Verdana"/>
          <w:color w:val="00000A"/>
          <w:sz w:val="24"/>
          <w:szCs w:val="24"/>
        </w:rPr>
        <w:t xml:space="preserve">Europos elektroninių sąskaitų faktūrų standarto neatitinkančios elektroninės </w:t>
      </w:r>
      <w:r w:rsidRPr="001201C8">
        <w:rPr>
          <w:rFonts w:ascii="Verdana" w:hAnsi="Verdana"/>
          <w:sz w:val="24"/>
          <w:szCs w:val="24"/>
        </w:rPr>
        <w:t>sąskaitos faktūros gali būti teikiamos tik naudojantis informacinės sistemos „SABIS“ priemonėmis.</w:t>
      </w:r>
    </w:p>
    <w:p w14:paraId="7A2EB20D" w14:textId="77777777"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Pavedimą suteikusi perkančioji organizacija elektronines sąskaitas faktūras priima ir apdoroja naudodamasi informacinės sistemos „SABIS“ priemonėmis, išsk</w:t>
      </w:r>
      <w:r w:rsidRPr="001201C8">
        <w:rPr>
          <w:rFonts w:ascii="Verdana" w:eastAsia="Arial Unicode MS" w:hAnsi="Verdana"/>
          <w:color w:val="00000A"/>
          <w:sz w:val="24"/>
          <w:szCs w:val="24"/>
        </w:rPr>
        <w:t>yrus VPĮ 22 straipsnio 12 dalyje nustatytus atvejus. Elektroninė sąskaita faktūra suprantama kaip sąskaita faktūra, išrašyta, perduota ir gauta tokiu elektroniniu formatu, kuris sudaro galimybę ją apdoroti automatiniu ir elektroniniu būdu.</w:t>
      </w:r>
    </w:p>
    <w:p w14:paraId="7E682739" w14:textId="77777777" w:rsidR="00361BD8" w:rsidRDefault="00361BD8" w:rsidP="00B842BC">
      <w:pPr>
        <w:pStyle w:val="Body2"/>
        <w:rPr>
          <w:rFonts w:ascii="Verdana" w:hAnsi="Verdana"/>
          <w:color w:val="00000A"/>
          <w:sz w:val="24"/>
          <w:szCs w:val="24"/>
          <w:lang w:val="lt-LT"/>
        </w:rPr>
      </w:pPr>
    </w:p>
    <w:p w14:paraId="1B67402D" w14:textId="77777777" w:rsidR="001201C8" w:rsidRDefault="001201C8" w:rsidP="00B842BC">
      <w:pPr>
        <w:pStyle w:val="Body2"/>
        <w:rPr>
          <w:rFonts w:ascii="Verdana" w:hAnsi="Verdana"/>
          <w:color w:val="00000A"/>
          <w:sz w:val="24"/>
          <w:szCs w:val="24"/>
          <w:lang w:val="lt-LT"/>
        </w:rPr>
      </w:pPr>
    </w:p>
    <w:p w14:paraId="60110F6F" w14:textId="77777777" w:rsidR="000C4C8B" w:rsidRPr="001201C8" w:rsidRDefault="000C4C8B" w:rsidP="00B842BC">
      <w:pPr>
        <w:pStyle w:val="Body2"/>
        <w:rPr>
          <w:rFonts w:ascii="Verdana" w:hAnsi="Verdana"/>
          <w:color w:val="00000A"/>
          <w:sz w:val="24"/>
          <w:szCs w:val="24"/>
          <w:lang w:val="lt-LT"/>
        </w:rPr>
      </w:pPr>
    </w:p>
    <w:p w14:paraId="69CC3242" w14:textId="52B2687C" w:rsidR="0019775F" w:rsidRPr="001201C8" w:rsidRDefault="007113D4" w:rsidP="002A6B54">
      <w:pPr>
        <w:pStyle w:val="Body2"/>
        <w:numPr>
          <w:ilvl w:val="0"/>
          <w:numId w:val="67"/>
        </w:numPr>
        <w:jc w:val="center"/>
        <w:rPr>
          <w:rFonts w:ascii="Verdana" w:hAnsi="Verdana"/>
          <w:b/>
          <w:bCs/>
          <w:sz w:val="24"/>
          <w:szCs w:val="24"/>
          <w:lang w:val="lt-LT"/>
        </w:rPr>
      </w:pPr>
      <w:bookmarkStart w:id="81" w:name="_Toc132197478"/>
      <w:r w:rsidRPr="001201C8">
        <w:rPr>
          <w:rFonts w:ascii="Verdana" w:hAnsi="Verdana"/>
          <w:b/>
          <w:bCs/>
          <w:sz w:val="24"/>
          <w:szCs w:val="24"/>
          <w:lang w:val="lt-LT"/>
        </w:rPr>
        <w:lastRenderedPageBreak/>
        <w:t xml:space="preserve"> </w:t>
      </w:r>
      <w:r w:rsidR="0019775F" w:rsidRPr="001201C8">
        <w:rPr>
          <w:rFonts w:ascii="Verdana" w:hAnsi="Verdana"/>
          <w:b/>
          <w:bCs/>
          <w:sz w:val="24"/>
          <w:szCs w:val="24"/>
          <w:lang w:val="lt-LT"/>
        </w:rPr>
        <w:t>ASMENS DUOMENŲ TVARKYMAS</w:t>
      </w:r>
      <w:bookmarkEnd w:id="81"/>
    </w:p>
    <w:p w14:paraId="59B10915" w14:textId="77777777" w:rsidR="0019775F" w:rsidRPr="001201C8" w:rsidRDefault="0019775F" w:rsidP="0019775F">
      <w:pPr>
        <w:pStyle w:val="Body2"/>
        <w:rPr>
          <w:rFonts w:ascii="Verdana" w:hAnsi="Verdana"/>
          <w:sz w:val="24"/>
          <w:szCs w:val="24"/>
          <w:lang w:val="lt-LT"/>
        </w:rPr>
      </w:pPr>
    </w:p>
    <w:p w14:paraId="0AD6CE0F"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ECCFB0"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Nurodytais pagrindais bus tvarkomi tiesiogiai tiekėjų pateikti asmens duomenys.</w:t>
      </w:r>
    </w:p>
    <w:p w14:paraId="77DAC884"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C2632A"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2DA6D191" w:rsidR="0019775F"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201C8" w:rsidRDefault="0019775F" w:rsidP="00B842BC">
      <w:pPr>
        <w:pStyle w:val="Body2"/>
        <w:rPr>
          <w:rFonts w:ascii="Verdana" w:hAnsi="Verdana"/>
          <w:color w:val="00000A"/>
          <w:sz w:val="24"/>
          <w:szCs w:val="24"/>
          <w:lang w:val="lt-LT"/>
        </w:rPr>
        <w:sectPr w:rsidR="0019775F" w:rsidRPr="001201C8" w:rsidSect="00C9441A">
          <w:headerReference w:type="even" r:id="rId33"/>
          <w:headerReference w:type="default" r:id="rId34"/>
          <w:headerReference w:type="first" r:id="rId35"/>
          <w:pgSz w:w="11906" w:h="16838"/>
          <w:pgMar w:top="1134" w:right="851" w:bottom="1134" w:left="1701" w:header="567" w:footer="454" w:gutter="0"/>
          <w:pgNumType w:start="1"/>
          <w:cols w:space="1296"/>
          <w:titlePg/>
          <w:docGrid w:linePitch="326"/>
        </w:sectPr>
      </w:pPr>
    </w:p>
    <w:p w14:paraId="44969A09" w14:textId="77777777" w:rsidR="00CA70CB" w:rsidRPr="001201C8" w:rsidRDefault="00CA70CB" w:rsidP="00CA70CB">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lastRenderedPageBreak/>
        <w:t>Pirkimo sąlygų 1 priedas „Pasiūlymo forma“</w:t>
      </w:r>
    </w:p>
    <w:p w14:paraId="77C4EAD0" w14:textId="0FD841D3" w:rsidR="00EA43F6" w:rsidRPr="001201C8" w:rsidRDefault="00EA43F6" w:rsidP="00CA70CB">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t>Sutarties 2 priedas „Pasiūlymas“</w:t>
      </w:r>
    </w:p>
    <w:p w14:paraId="60A021E3" w14:textId="77777777" w:rsidR="00CA70CB" w:rsidRPr="001201C8" w:rsidRDefault="00CA70CB" w:rsidP="00CA70CB">
      <w:pPr>
        <w:ind w:right="-176"/>
        <w:jc w:val="center"/>
        <w:rPr>
          <w:rFonts w:ascii="Verdana" w:eastAsia="Times New Roman" w:hAnsi="Verdana"/>
        </w:rPr>
      </w:pPr>
    </w:p>
    <w:p w14:paraId="7A40DA67" w14:textId="77777777" w:rsidR="00CA70CB" w:rsidRPr="001201C8" w:rsidRDefault="00CA70CB" w:rsidP="00CA70CB">
      <w:pPr>
        <w:ind w:right="-176"/>
        <w:jc w:val="center"/>
        <w:rPr>
          <w:rFonts w:ascii="Verdana" w:eastAsia="Times New Roman" w:hAnsi="Verdana"/>
          <w:sz w:val="22"/>
          <w:szCs w:val="22"/>
        </w:rPr>
      </w:pPr>
      <w:r w:rsidRPr="001201C8">
        <w:rPr>
          <w:rFonts w:ascii="Verdana" w:eastAsia="Times New Roman" w:hAnsi="Verdana"/>
          <w:sz w:val="22"/>
          <w:szCs w:val="22"/>
        </w:rPr>
        <w:t>(Tiekėjo pavadinimas)</w:t>
      </w:r>
    </w:p>
    <w:p w14:paraId="25079290" w14:textId="77777777" w:rsidR="00CA70CB" w:rsidRPr="001201C8" w:rsidRDefault="00CA70CB" w:rsidP="00CA70CB">
      <w:pPr>
        <w:ind w:right="-176"/>
        <w:jc w:val="center"/>
        <w:rPr>
          <w:rFonts w:ascii="Verdana" w:eastAsia="Times New Roman" w:hAnsi="Verdana"/>
          <w:sz w:val="22"/>
          <w:szCs w:val="22"/>
        </w:rPr>
      </w:pPr>
    </w:p>
    <w:p w14:paraId="2E8E5C94" w14:textId="77777777" w:rsidR="00CA70CB" w:rsidRPr="001201C8" w:rsidRDefault="00CA70CB" w:rsidP="00CA70CB">
      <w:pPr>
        <w:ind w:right="-176"/>
        <w:jc w:val="center"/>
        <w:rPr>
          <w:rFonts w:ascii="Verdana" w:eastAsia="Times New Roman" w:hAnsi="Verdana"/>
          <w:sz w:val="22"/>
          <w:szCs w:val="22"/>
        </w:rPr>
      </w:pPr>
      <w:r w:rsidRPr="001201C8">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1201C8" w:rsidRDefault="00CA70CB" w:rsidP="00CA70CB">
      <w:pPr>
        <w:pStyle w:val="Body2"/>
        <w:spacing w:after="0"/>
        <w:rPr>
          <w:rFonts w:ascii="Verdana" w:hAnsi="Verdana" w:cs="Times New Roman"/>
          <w:b/>
          <w:color w:val="auto"/>
          <w:sz w:val="24"/>
          <w:szCs w:val="24"/>
          <w:lang w:val="lt-LT"/>
        </w:rPr>
      </w:pPr>
    </w:p>
    <w:p w14:paraId="754676BA" w14:textId="77777777" w:rsidR="00CA70CB" w:rsidRPr="001201C8" w:rsidRDefault="00CA70CB" w:rsidP="009F5C2C">
      <w:pPr>
        <w:pStyle w:val="Body2"/>
        <w:spacing w:after="0"/>
        <w:rPr>
          <w:rFonts w:ascii="Verdana" w:hAnsi="Verdana" w:cs="Times New Roman"/>
          <w:bCs/>
          <w:color w:val="auto"/>
          <w:sz w:val="24"/>
          <w:szCs w:val="24"/>
          <w:lang w:val="lt-LT"/>
        </w:rPr>
      </w:pPr>
      <w:r w:rsidRPr="001201C8">
        <w:rPr>
          <w:rFonts w:ascii="Verdana" w:hAnsi="Verdana" w:cs="Times New Roman"/>
          <w:bCs/>
          <w:color w:val="auto"/>
          <w:sz w:val="24"/>
          <w:szCs w:val="24"/>
          <w:lang w:val="lt-LT"/>
        </w:rPr>
        <w:t>Marijampolės savivaldybės administracijai</w:t>
      </w:r>
    </w:p>
    <w:p w14:paraId="2B45C1BF" w14:textId="77777777" w:rsidR="00CA70CB" w:rsidRPr="001201C8" w:rsidRDefault="00CA70CB" w:rsidP="00CA70CB">
      <w:pPr>
        <w:rPr>
          <w:rFonts w:ascii="Verdana" w:hAnsi="Verdana"/>
          <w:b/>
        </w:rPr>
      </w:pPr>
    </w:p>
    <w:p w14:paraId="2E267FC0" w14:textId="77777777" w:rsidR="00CA70CB" w:rsidRPr="001201C8" w:rsidRDefault="00CA70CB" w:rsidP="00CA70CB">
      <w:pPr>
        <w:jc w:val="center"/>
        <w:rPr>
          <w:rFonts w:ascii="Verdana" w:hAnsi="Verdana"/>
          <w:b/>
        </w:rPr>
      </w:pPr>
      <w:r w:rsidRPr="001201C8">
        <w:rPr>
          <w:rFonts w:ascii="Verdana" w:hAnsi="Verdana"/>
          <w:b/>
        </w:rPr>
        <w:t>PASIŪLYMAS</w:t>
      </w:r>
    </w:p>
    <w:p w14:paraId="15FFA78B" w14:textId="77777777" w:rsidR="00CA70CB" w:rsidRPr="001201C8" w:rsidRDefault="00CA70CB" w:rsidP="00CA70CB">
      <w:pPr>
        <w:tabs>
          <w:tab w:val="left" w:pos="5557"/>
          <w:tab w:val="left" w:pos="6840"/>
          <w:tab w:val="left" w:pos="7020"/>
        </w:tabs>
        <w:rPr>
          <w:rFonts w:ascii="Verdana" w:hAnsi="Verdana"/>
        </w:rPr>
      </w:pPr>
    </w:p>
    <w:p w14:paraId="0BCB3B38" w14:textId="7F9A9BFE" w:rsidR="00CA70CB" w:rsidRPr="001201C8" w:rsidRDefault="00CA70CB" w:rsidP="00CA70CB">
      <w:pPr>
        <w:pStyle w:val="Pagrindinistekstas"/>
        <w:spacing w:after="0" w:line="240" w:lineRule="auto"/>
        <w:jc w:val="center"/>
        <w:rPr>
          <w:rFonts w:ascii="Verdana" w:hAnsi="Verdana"/>
          <w:b/>
          <w:bCs/>
          <w:color w:val="auto"/>
        </w:rPr>
      </w:pPr>
      <w:r w:rsidRPr="001201C8">
        <w:rPr>
          <w:rFonts w:ascii="Verdana" w:hAnsi="Verdana"/>
          <w:b/>
          <w:color w:val="auto"/>
        </w:rPr>
        <w:t xml:space="preserve">DĖL </w:t>
      </w:r>
      <w:r w:rsidR="00793FB3" w:rsidRPr="001201C8">
        <w:rPr>
          <w:rFonts w:ascii="Verdana" w:hAnsi="Verdana"/>
          <w:b/>
          <w:bCs/>
          <w:color w:val="auto"/>
        </w:rPr>
        <w:t>MĖSOS IR MĖSOS PRODUKTŲ</w:t>
      </w:r>
      <w:r w:rsidRPr="001201C8">
        <w:rPr>
          <w:rFonts w:ascii="Verdana" w:hAnsi="Verdana"/>
          <w:b/>
          <w:bCs/>
          <w:color w:val="auto"/>
        </w:rPr>
        <w:t xml:space="preserve"> </w:t>
      </w:r>
      <w:r w:rsidRPr="001201C8">
        <w:rPr>
          <w:rFonts w:ascii="Verdana" w:hAnsi="Verdana"/>
          <w:b/>
          <w:color w:val="auto"/>
        </w:rPr>
        <w:t>PIRKIMO</w:t>
      </w:r>
    </w:p>
    <w:p w14:paraId="0EAB7DE8" w14:textId="77777777" w:rsidR="00CA70CB" w:rsidRPr="001201C8" w:rsidRDefault="00CA70CB" w:rsidP="00CA70CB">
      <w:pPr>
        <w:shd w:val="clear" w:color="auto" w:fill="FFFFFF"/>
        <w:jc w:val="center"/>
        <w:rPr>
          <w:rFonts w:ascii="Verdana" w:hAnsi="Verdana"/>
          <w:b/>
          <w:bCs/>
        </w:rPr>
      </w:pPr>
      <w:r w:rsidRPr="001201C8">
        <w:rPr>
          <w:rFonts w:ascii="Verdana" w:hAnsi="Verdana"/>
        </w:rPr>
        <w:t>____________Nr.______</w:t>
      </w:r>
    </w:p>
    <w:p w14:paraId="6409E759" w14:textId="77777777" w:rsidR="00CA70CB" w:rsidRPr="001201C8" w:rsidRDefault="00CA70CB" w:rsidP="00CA70CB">
      <w:pPr>
        <w:shd w:val="clear" w:color="auto" w:fill="FFFFFF"/>
        <w:ind w:left="3600"/>
        <w:rPr>
          <w:rFonts w:ascii="Verdana" w:hAnsi="Verdana"/>
          <w:bCs/>
        </w:rPr>
      </w:pPr>
      <w:r w:rsidRPr="001201C8">
        <w:rPr>
          <w:rFonts w:ascii="Verdana" w:hAnsi="Verdana"/>
          <w:bCs/>
        </w:rPr>
        <w:t>(Data)</w:t>
      </w:r>
    </w:p>
    <w:p w14:paraId="6AFD38C4" w14:textId="77777777" w:rsidR="00CA70CB" w:rsidRPr="001201C8" w:rsidRDefault="00CA70CB" w:rsidP="00CA70CB">
      <w:pPr>
        <w:shd w:val="clear" w:color="auto" w:fill="FFFFFF"/>
        <w:ind w:left="3600"/>
        <w:rPr>
          <w:rFonts w:ascii="Verdana" w:hAnsi="Verdana"/>
          <w:bCs/>
        </w:rPr>
      </w:pPr>
    </w:p>
    <w:p w14:paraId="0F77A593" w14:textId="77777777" w:rsidR="00CA70CB" w:rsidRPr="001201C8" w:rsidRDefault="00CA70CB" w:rsidP="00CA70CB">
      <w:pPr>
        <w:shd w:val="clear" w:color="auto" w:fill="FFFFFF"/>
        <w:jc w:val="center"/>
        <w:rPr>
          <w:rFonts w:ascii="Verdana" w:hAnsi="Verdana"/>
          <w:bCs/>
        </w:rPr>
      </w:pPr>
      <w:r w:rsidRPr="001201C8">
        <w:rPr>
          <w:rFonts w:ascii="Verdana" w:hAnsi="Verdana"/>
          <w:bCs/>
        </w:rPr>
        <w:t>_____________</w:t>
      </w:r>
    </w:p>
    <w:p w14:paraId="7C17C14E" w14:textId="77777777" w:rsidR="00CA70CB" w:rsidRPr="001201C8" w:rsidRDefault="00CA70CB" w:rsidP="00CA70CB">
      <w:pPr>
        <w:shd w:val="clear" w:color="auto" w:fill="FFFFFF"/>
        <w:jc w:val="center"/>
        <w:rPr>
          <w:rFonts w:ascii="Verdana" w:hAnsi="Verdana"/>
          <w:bCs/>
        </w:rPr>
      </w:pPr>
      <w:r w:rsidRPr="001201C8">
        <w:rPr>
          <w:rFonts w:ascii="Verdana" w:hAnsi="Verdana"/>
          <w:bCs/>
        </w:rPr>
        <w:t>(vieta)</w:t>
      </w:r>
    </w:p>
    <w:p w14:paraId="365FC36D" w14:textId="77777777" w:rsidR="00CA70CB" w:rsidRPr="001201C8" w:rsidRDefault="00CA70CB" w:rsidP="00CA70CB">
      <w:pPr>
        <w:rPr>
          <w:rFonts w:ascii="Verdana" w:hAnsi="Verdana"/>
        </w:rPr>
      </w:pPr>
    </w:p>
    <w:p w14:paraId="12D8EA44" w14:textId="7D50893A" w:rsidR="00CA70CB" w:rsidRPr="001201C8" w:rsidRDefault="00CA70CB" w:rsidP="00773512">
      <w:pPr>
        <w:pStyle w:val="Sraopastraipa"/>
        <w:numPr>
          <w:ilvl w:val="0"/>
          <w:numId w:val="116"/>
        </w:numPr>
        <w:ind w:left="0" w:firstLine="709"/>
        <w:rPr>
          <w:rFonts w:ascii="Verdana" w:hAnsi="Verdana"/>
          <w:sz w:val="24"/>
          <w:szCs w:val="24"/>
        </w:rPr>
      </w:pPr>
      <w:r w:rsidRPr="001201C8">
        <w:rPr>
          <w:rFonts w:ascii="Verdana" w:hAnsi="Verdana"/>
          <w:b/>
          <w:sz w:val="24"/>
          <w:szCs w:val="24"/>
        </w:rPr>
        <w:t>INFORMACIJA APIE TIEKĖJĄ (TIEKĖJŲ GRUPĖS</w:t>
      </w:r>
      <w:r w:rsidR="00773512" w:rsidRPr="001201C8">
        <w:rPr>
          <w:rFonts w:ascii="Verdana" w:hAnsi="Verdana"/>
          <w:b/>
          <w:sz w:val="24"/>
          <w:szCs w:val="24"/>
        </w:rPr>
        <w:t xml:space="preserve"> </w:t>
      </w:r>
      <w:r w:rsidRPr="001201C8">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1201C8" w14:paraId="77AC0F8B" w14:textId="77777777" w:rsidTr="00677E38">
        <w:trPr>
          <w:trHeight w:val="782"/>
        </w:trPr>
        <w:tc>
          <w:tcPr>
            <w:tcW w:w="5240" w:type="dxa"/>
          </w:tcPr>
          <w:p w14:paraId="269FF8FD" w14:textId="77777777" w:rsidR="00CA70CB" w:rsidRPr="001201C8" w:rsidRDefault="00CA70CB" w:rsidP="00677E38">
            <w:pPr>
              <w:rPr>
                <w:rFonts w:ascii="Verdana" w:hAnsi="Verdana"/>
                <w:i/>
              </w:rPr>
            </w:pPr>
            <w:r w:rsidRPr="001201C8">
              <w:rPr>
                <w:rFonts w:ascii="Verdana" w:hAnsi="Verdana"/>
              </w:rPr>
              <w:t xml:space="preserve">Tiekėjo pavadinimas </w:t>
            </w:r>
            <w:r w:rsidRPr="001201C8">
              <w:rPr>
                <w:rFonts w:ascii="Verdana" w:hAnsi="Verdana"/>
                <w:i/>
              </w:rPr>
              <w:t>/Jeigu dalyvauja ūkio subjektų grupė, surašomi visi dalyvių pavadinimai/</w:t>
            </w:r>
          </w:p>
        </w:tc>
        <w:tc>
          <w:tcPr>
            <w:tcW w:w="4394" w:type="dxa"/>
          </w:tcPr>
          <w:p w14:paraId="621FC3EC" w14:textId="77777777" w:rsidR="00CA70CB" w:rsidRPr="001201C8" w:rsidRDefault="00CA70CB" w:rsidP="00677E38">
            <w:pPr>
              <w:jc w:val="both"/>
              <w:rPr>
                <w:rFonts w:ascii="Verdana" w:hAnsi="Verdana"/>
              </w:rPr>
            </w:pPr>
          </w:p>
        </w:tc>
      </w:tr>
      <w:tr w:rsidR="00CA70CB" w:rsidRPr="001201C8" w14:paraId="29F84EFB" w14:textId="77777777" w:rsidTr="00677E38">
        <w:trPr>
          <w:trHeight w:val="579"/>
        </w:trPr>
        <w:tc>
          <w:tcPr>
            <w:tcW w:w="5240" w:type="dxa"/>
          </w:tcPr>
          <w:p w14:paraId="1EDD4D65" w14:textId="77777777" w:rsidR="00CA70CB" w:rsidRPr="001201C8" w:rsidRDefault="00CA70CB" w:rsidP="00677E38">
            <w:pPr>
              <w:jc w:val="both"/>
              <w:rPr>
                <w:rFonts w:ascii="Verdana" w:hAnsi="Verdana"/>
              </w:rPr>
            </w:pPr>
            <w:r w:rsidRPr="001201C8">
              <w:rPr>
                <w:rFonts w:ascii="Verdana" w:hAnsi="Verdana"/>
              </w:rPr>
              <w:t xml:space="preserve">Tiekėjo adresas </w:t>
            </w:r>
            <w:r w:rsidRPr="001201C8">
              <w:rPr>
                <w:rFonts w:ascii="Verdana" w:hAnsi="Verdana"/>
                <w:i/>
              </w:rPr>
              <w:t>/Jeigu dalyvauja ūkio subjektų grupė, surašomi visi dalyvių adresai/</w:t>
            </w:r>
          </w:p>
        </w:tc>
        <w:tc>
          <w:tcPr>
            <w:tcW w:w="4394" w:type="dxa"/>
          </w:tcPr>
          <w:p w14:paraId="2AEEE5F2" w14:textId="77777777" w:rsidR="00CA70CB" w:rsidRPr="001201C8" w:rsidRDefault="00CA70CB" w:rsidP="00677E38">
            <w:pPr>
              <w:jc w:val="both"/>
              <w:rPr>
                <w:rFonts w:ascii="Verdana" w:hAnsi="Verdana"/>
              </w:rPr>
            </w:pPr>
          </w:p>
        </w:tc>
      </w:tr>
      <w:tr w:rsidR="00CA70CB" w:rsidRPr="001201C8" w14:paraId="24857DFB" w14:textId="77777777" w:rsidTr="00677E38">
        <w:trPr>
          <w:trHeight w:val="768"/>
        </w:trPr>
        <w:tc>
          <w:tcPr>
            <w:tcW w:w="5240" w:type="dxa"/>
          </w:tcPr>
          <w:p w14:paraId="35FAB366" w14:textId="77777777" w:rsidR="00CA70CB" w:rsidRPr="001201C8" w:rsidRDefault="00CA70CB" w:rsidP="00677E38">
            <w:pPr>
              <w:jc w:val="both"/>
              <w:rPr>
                <w:rFonts w:ascii="Verdana" w:hAnsi="Verdana"/>
              </w:rPr>
            </w:pPr>
            <w:r w:rsidRPr="001201C8">
              <w:rPr>
                <w:rFonts w:ascii="Verdana" w:hAnsi="Verdana"/>
              </w:rPr>
              <w:t xml:space="preserve">Tiekėjo įmonės kodas </w:t>
            </w:r>
            <w:r w:rsidRPr="001201C8">
              <w:rPr>
                <w:rFonts w:ascii="Verdana" w:hAnsi="Verdana"/>
                <w:i/>
              </w:rPr>
              <w:t>/Jeigu dalyvauja ūkio subjektų grupė, surašomi visi dalyvių įmonės kodai/</w:t>
            </w:r>
          </w:p>
        </w:tc>
        <w:tc>
          <w:tcPr>
            <w:tcW w:w="4394" w:type="dxa"/>
          </w:tcPr>
          <w:p w14:paraId="6DC11D14" w14:textId="77777777" w:rsidR="00CA70CB" w:rsidRPr="001201C8" w:rsidRDefault="00CA70CB" w:rsidP="00677E38">
            <w:pPr>
              <w:jc w:val="both"/>
              <w:rPr>
                <w:rFonts w:ascii="Verdana" w:hAnsi="Verdana"/>
              </w:rPr>
            </w:pPr>
          </w:p>
        </w:tc>
      </w:tr>
      <w:tr w:rsidR="00CA70CB" w:rsidRPr="001201C8" w14:paraId="1AD93373" w14:textId="77777777" w:rsidTr="00677E38">
        <w:trPr>
          <w:trHeight w:val="782"/>
        </w:trPr>
        <w:tc>
          <w:tcPr>
            <w:tcW w:w="5240" w:type="dxa"/>
          </w:tcPr>
          <w:p w14:paraId="303EC773" w14:textId="77777777" w:rsidR="00CA70CB" w:rsidRPr="001201C8" w:rsidRDefault="00CA70CB" w:rsidP="00677E38">
            <w:pPr>
              <w:jc w:val="both"/>
              <w:rPr>
                <w:rFonts w:ascii="Verdana" w:hAnsi="Verdana"/>
              </w:rPr>
            </w:pPr>
            <w:r w:rsidRPr="001201C8">
              <w:rPr>
                <w:rFonts w:ascii="Verdana" w:hAnsi="Verdana"/>
              </w:rPr>
              <w:t xml:space="preserve">Tiekėjo banko rekvizitai </w:t>
            </w:r>
            <w:r w:rsidRPr="001201C8">
              <w:rPr>
                <w:rFonts w:ascii="Verdana" w:hAnsi="Verdana"/>
                <w:i/>
              </w:rPr>
              <w:t>/Jeigu dalyvauja ūkio subjektų grupė, surašomi visi dalyvių banko rekvizitai/</w:t>
            </w:r>
          </w:p>
        </w:tc>
        <w:tc>
          <w:tcPr>
            <w:tcW w:w="4394" w:type="dxa"/>
          </w:tcPr>
          <w:p w14:paraId="73764245" w14:textId="77777777" w:rsidR="00CA70CB" w:rsidRPr="001201C8" w:rsidRDefault="00CA70CB" w:rsidP="00677E38">
            <w:pPr>
              <w:jc w:val="both"/>
              <w:rPr>
                <w:rFonts w:ascii="Verdana" w:hAnsi="Verdana"/>
              </w:rPr>
            </w:pPr>
          </w:p>
        </w:tc>
      </w:tr>
      <w:tr w:rsidR="00CA70CB" w:rsidRPr="001201C8" w14:paraId="296A7324" w14:textId="77777777" w:rsidTr="00677E38">
        <w:trPr>
          <w:trHeight w:val="782"/>
        </w:trPr>
        <w:tc>
          <w:tcPr>
            <w:tcW w:w="5240" w:type="dxa"/>
          </w:tcPr>
          <w:p w14:paraId="1997894A" w14:textId="77777777" w:rsidR="00CA70CB" w:rsidRPr="001201C8" w:rsidRDefault="00CA70CB" w:rsidP="00677E38">
            <w:pPr>
              <w:jc w:val="both"/>
              <w:rPr>
                <w:rFonts w:ascii="Verdana" w:hAnsi="Verdana"/>
              </w:rPr>
            </w:pPr>
            <w:r w:rsidRPr="001201C8">
              <w:rPr>
                <w:rFonts w:ascii="Verdana" w:hAnsi="Verdana"/>
              </w:rPr>
              <w:t xml:space="preserve">Tiekėjo PVM mokėtojo kodas </w:t>
            </w:r>
            <w:r w:rsidRPr="001201C8">
              <w:rPr>
                <w:rFonts w:ascii="Verdana" w:hAnsi="Verdana"/>
                <w:i/>
              </w:rPr>
              <w:t>/Jeigu dalyvauja ūkio subjektų grupė, surašomi visi dalyvių PVM mokėtojų kodai/</w:t>
            </w:r>
          </w:p>
        </w:tc>
        <w:tc>
          <w:tcPr>
            <w:tcW w:w="4394" w:type="dxa"/>
          </w:tcPr>
          <w:p w14:paraId="657A8C6F" w14:textId="77777777" w:rsidR="00CA70CB" w:rsidRPr="001201C8" w:rsidRDefault="00CA70CB" w:rsidP="00677E38">
            <w:pPr>
              <w:jc w:val="both"/>
              <w:rPr>
                <w:rFonts w:ascii="Verdana" w:hAnsi="Verdana"/>
              </w:rPr>
            </w:pPr>
          </w:p>
        </w:tc>
      </w:tr>
      <w:tr w:rsidR="00CA70CB" w:rsidRPr="001201C8" w14:paraId="00108D7F" w14:textId="77777777" w:rsidTr="00677E38">
        <w:trPr>
          <w:trHeight w:val="782"/>
        </w:trPr>
        <w:tc>
          <w:tcPr>
            <w:tcW w:w="5240" w:type="dxa"/>
          </w:tcPr>
          <w:p w14:paraId="73CFE65F" w14:textId="77777777" w:rsidR="00CA70CB" w:rsidRPr="001201C8" w:rsidRDefault="00CA70CB" w:rsidP="00677E38">
            <w:pPr>
              <w:jc w:val="both"/>
              <w:rPr>
                <w:rFonts w:ascii="Verdana" w:hAnsi="Verdana"/>
              </w:rPr>
            </w:pPr>
            <w:r w:rsidRPr="001201C8">
              <w:rPr>
                <w:rFonts w:ascii="Verdana" w:hAnsi="Verdana"/>
              </w:rPr>
              <w:t xml:space="preserve">Telefono numeris </w:t>
            </w:r>
            <w:r w:rsidRPr="001201C8">
              <w:rPr>
                <w:rFonts w:ascii="Verdana" w:hAnsi="Verdana"/>
                <w:i/>
              </w:rPr>
              <w:t>/Jeigu dalyvauja ūkio subjektų grupė, surašomi visi dalyvių telefono numeriai/</w:t>
            </w:r>
          </w:p>
        </w:tc>
        <w:tc>
          <w:tcPr>
            <w:tcW w:w="4394" w:type="dxa"/>
          </w:tcPr>
          <w:p w14:paraId="09C5B07E" w14:textId="77777777" w:rsidR="00CA70CB" w:rsidRPr="001201C8" w:rsidRDefault="00CA70CB" w:rsidP="00677E38">
            <w:pPr>
              <w:jc w:val="both"/>
              <w:rPr>
                <w:rFonts w:ascii="Verdana" w:hAnsi="Verdana"/>
              </w:rPr>
            </w:pPr>
          </w:p>
        </w:tc>
      </w:tr>
      <w:tr w:rsidR="00CA70CB" w:rsidRPr="001201C8" w14:paraId="7D2459CF" w14:textId="77777777" w:rsidTr="00677E38">
        <w:trPr>
          <w:trHeight w:val="704"/>
        </w:trPr>
        <w:tc>
          <w:tcPr>
            <w:tcW w:w="5240" w:type="dxa"/>
          </w:tcPr>
          <w:p w14:paraId="1610EBB3" w14:textId="77777777" w:rsidR="00CA70CB" w:rsidRPr="001201C8" w:rsidRDefault="00CA70CB" w:rsidP="00677E38">
            <w:pPr>
              <w:jc w:val="both"/>
              <w:rPr>
                <w:rFonts w:ascii="Verdana" w:hAnsi="Verdana"/>
              </w:rPr>
            </w:pPr>
            <w:r w:rsidRPr="001201C8">
              <w:rPr>
                <w:rFonts w:ascii="Verdana" w:hAnsi="Verdana"/>
              </w:rPr>
              <w:t xml:space="preserve">El. pašto adresas </w:t>
            </w:r>
            <w:r w:rsidRPr="001201C8">
              <w:rPr>
                <w:rFonts w:ascii="Verdana" w:hAnsi="Verdana"/>
                <w:i/>
              </w:rPr>
              <w:t>/Jeigu dalyvauja ūkio subjektų grupė, surašomi visi dalyvių el. pašto adresai/</w:t>
            </w:r>
          </w:p>
        </w:tc>
        <w:tc>
          <w:tcPr>
            <w:tcW w:w="4394" w:type="dxa"/>
          </w:tcPr>
          <w:p w14:paraId="222EEC1A" w14:textId="77777777" w:rsidR="00CA70CB" w:rsidRPr="001201C8" w:rsidRDefault="00CA70CB" w:rsidP="00677E38">
            <w:pPr>
              <w:jc w:val="both"/>
              <w:rPr>
                <w:rFonts w:ascii="Verdana" w:hAnsi="Verdana"/>
              </w:rPr>
            </w:pPr>
          </w:p>
        </w:tc>
      </w:tr>
    </w:tbl>
    <w:p w14:paraId="769642F2" w14:textId="77777777" w:rsidR="00CA70CB" w:rsidRPr="001201C8" w:rsidRDefault="00CA70CB" w:rsidP="00CA70CB">
      <w:pPr>
        <w:ind w:firstLine="720"/>
        <w:jc w:val="both"/>
        <w:rPr>
          <w:rFonts w:ascii="Verdana" w:hAnsi="Verdana"/>
        </w:rPr>
      </w:pPr>
      <w:r w:rsidRPr="001201C8">
        <w:rPr>
          <w:rFonts w:ascii="Verdana" w:hAnsi="Verdana"/>
        </w:rPr>
        <w:t>Šiuo pasiūlymu pažymime, kad sutinkame su visomis pirkimo sąlygomis, nustatytomis:</w:t>
      </w:r>
    </w:p>
    <w:p w14:paraId="7D933BB7" w14:textId="6890950C" w:rsidR="00CA70CB" w:rsidRPr="001201C8" w:rsidRDefault="009F5C2C" w:rsidP="00CA70CB">
      <w:pPr>
        <w:numPr>
          <w:ilvl w:val="0"/>
          <w:numId w:val="58"/>
        </w:numPr>
        <w:tabs>
          <w:tab w:val="num" w:pos="1077"/>
          <w:tab w:val="left" w:pos="1134"/>
        </w:tabs>
        <w:ind w:left="0" w:firstLine="720"/>
        <w:jc w:val="both"/>
        <w:rPr>
          <w:rFonts w:ascii="Verdana" w:hAnsi="Verdana"/>
        </w:rPr>
      </w:pPr>
      <w:r w:rsidRPr="001201C8">
        <w:rPr>
          <w:rFonts w:ascii="Verdana" w:hAnsi="Verdana"/>
        </w:rPr>
        <w:t xml:space="preserve">atviro pirkimo </w:t>
      </w:r>
      <w:r w:rsidR="00CA70CB" w:rsidRPr="001201C8">
        <w:rPr>
          <w:rFonts w:ascii="Verdana" w:hAnsi="Verdana"/>
        </w:rPr>
        <w:t>skelbime, paskelbtame Lietuvos Respublikos viešųjų pirkimų įstatymo nustatyta tvarka;</w:t>
      </w:r>
    </w:p>
    <w:p w14:paraId="1466DAC9" w14:textId="77777777" w:rsidR="00CA70CB" w:rsidRPr="001201C8" w:rsidRDefault="00CA70CB" w:rsidP="00CA70CB">
      <w:pPr>
        <w:numPr>
          <w:ilvl w:val="0"/>
          <w:numId w:val="58"/>
        </w:numPr>
        <w:tabs>
          <w:tab w:val="num" w:pos="1077"/>
        </w:tabs>
        <w:ind w:left="0" w:firstLine="720"/>
        <w:jc w:val="both"/>
        <w:rPr>
          <w:rFonts w:ascii="Verdana" w:hAnsi="Verdana"/>
        </w:rPr>
      </w:pPr>
      <w:r w:rsidRPr="001201C8">
        <w:rPr>
          <w:rFonts w:ascii="Verdana" w:hAnsi="Verdana"/>
        </w:rPr>
        <w:t>kituose pirkimo dokumentuose (jų paaiškinimuose, papildymuose).</w:t>
      </w:r>
    </w:p>
    <w:p w14:paraId="48E41BDF" w14:textId="77777777" w:rsidR="00CA70CB" w:rsidRPr="001201C8" w:rsidRDefault="00CA70CB" w:rsidP="00CA70CB">
      <w:pPr>
        <w:tabs>
          <w:tab w:val="left" w:pos="709"/>
        </w:tabs>
        <w:jc w:val="both"/>
        <w:rPr>
          <w:rFonts w:ascii="Verdana" w:hAnsi="Verdana"/>
        </w:rPr>
      </w:pPr>
      <w:r w:rsidRPr="001201C8">
        <w:rPr>
          <w:rFonts w:ascii="Verdana" w:hAnsi="Verdana"/>
        </w:rPr>
        <w:lastRenderedPageBreak/>
        <w:tab/>
        <w:t>Taip pat patvirtiname, kad visa Mūsų pasiūlyme pateikta informacija yra teisinga ir kad Mes nenuslėpėme jokios informacijos, kurią buvo prašoma pateikti pirkimo dokumentuose.</w:t>
      </w:r>
    </w:p>
    <w:p w14:paraId="720E2575" w14:textId="77777777" w:rsidR="00CA70CB" w:rsidRPr="001201C8" w:rsidRDefault="00CA70CB" w:rsidP="00CA70CB">
      <w:pPr>
        <w:tabs>
          <w:tab w:val="left" w:pos="709"/>
          <w:tab w:val="left" w:pos="1080"/>
        </w:tabs>
        <w:jc w:val="both"/>
        <w:rPr>
          <w:rFonts w:ascii="Verdana" w:hAnsi="Verdana"/>
        </w:rPr>
      </w:pPr>
      <w:r w:rsidRPr="001201C8">
        <w:rPr>
          <w:rFonts w:ascii="Verdana" w:hAnsi="Verdana"/>
        </w:rPr>
        <w:tab/>
        <w:t>Suprantame, kad išaiškėjus aukščiau nurodytoms aplinkybėms būsime pašalinti iš šio pirkimo ir mūsų pateiktas pasiūlymas bus atmestas.</w:t>
      </w:r>
    </w:p>
    <w:p w14:paraId="23BFE57A" w14:textId="44DA2FA8" w:rsidR="00CA70CB" w:rsidRPr="001201C8" w:rsidRDefault="00CA70CB" w:rsidP="00CA70CB">
      <w:pPr>
        <w:tabs>
          <w:tab w:val="left" w:pos="1080"/>
        </w:tabs>
        <w:ind w:firstLine="720"/>
        <w:jc w:val="both"/>
        <w:rPr>
          <w:rFonts w:ascii="Verdana" w:hAnsi="Verdana"/>
        </w:rPr>
      </w:pPr>
      <w:r w:rsidRPr="001201C8">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1201C8" w:rsidRDefault="00CA70CB" w:rsidP="00CA70CB">
      <w:pPr>
        <w:tabs>
          <w:tab w:val="left" w:pos="1080"/>
        </w:tabs>
        <w:ind w:right="-1"/>
        <w:jc w:val="both"/>
        <w:rPr>
          <w:rFonts w:ascii="Verdana" w:hAnsi="Verdana"/>
        </w:rPr>
      </w:pPr>
    </w:p>
    <w:p w14:paraId="2BB46E61" w14:textId="5AEC4AEB" w:rsidR="00CA70CB" w:rsidRPr="001201C8" w:rsidRDefault="00CA70CB" w:rsidP="00773512">
      <w:pPr>
        <w:pStyle w:val="Sraopastraipa"/>
        <w:keepNext/>
        <w:numPr>
          <w:ilvl w:val="0"/>
          <w:numId w:val="116"/>
        </w:numPr>
        <w:tabs>
          <w:tab w:val="left" w:pos="284"/>
        </w:tabs>
        <w:ind w:left="0" w:firstLine="709"/>
        <w:jc w:val="center"/>
        <w:outlineLvl w:val="0"/>
        <w:rPr>
          <w:rFonts w:ascii="Verdana" w:hAnsi="Verdana"/>
          <w:b/>
          <w:bCs/>
          <w:sz w:val="24"/>
          <w:szCs w:val="24"/>
        </w:rPr>
      </w:pPr>
      <w:bookmarkStart w:id="82" w:name="_Toc329443228"/>
      <w:bookmarkStart w:id="83" w:name="_Toc148962297"/>
      <w:bookmarkStart w:id="84" w:name="_Toc156823121"/>
      <w:bookmarkStart w:id="85" w:name="_Toc214278509"/>
      <w:r w:rsidRPr="001201C8">
        <w:rPr>
          <w:rFonts w:ascii="Verdana" w:hAnsi="Verdana"/>
          <w:b/>
          <w:sz w:val="24"/>
          <w:szCs w:val="24"/>
        </w:rPr>
        <w:t>PASIŪLYMO KAINA</w:t>
      </w:r>
      <w:bookmarkEnd w:id="82"/>
      <w:bookmarkEnd w:id="83"/>
      <w:bookmarkEnd w:id="84"/>
      <w:bookmarkEnd w:id="85"/>
    </w:p>
    <w:p w14:paraId="43FB5747" w14:textId="77777777" w:rsidR="00CA70CB" w:rsidRPr="001201C8" w:rsidRDefault="00CA70CB" w:rsidP="00CA70CB">
      <w:pPr>
        <w:tabs>
          <w:tab w:val="left" w:pos="1080"/>
        </w:tabs>
        <w:ind w:right="-1" w:firstLine="720"/>
        <w:jc w:val="both"/>
        <w:rPr>
          <w:rFonts w:ascii="Verdana" w:hAnsi="Verdana"/>
        </w:rPr>
      </w:pPr>
    </w:p>
    <w:p w14:paraId="1C50290B" w14:textId="77777777" w:rsidR="00CA70CB" w:rsidRPr="001201C8" w:rsidRDefault="00CA70CB" w:rsidP="00CA70CB">
      <w:pPr>
        <w:ind w:firstLine="720"/>
        <w:jc w:val="both"/>
        <w:rPr>
          <w:rFonts w:ascii="Verdana" w:hAnsi="Verdana"/>
        </w:rPr>
      </w:pPr>
      <w:r w:rsidRPr="001201C8">
        <w:rPr>
          <w:rFonts w:ascii="Verdana" w:hAnsi="Verdana"/>
        </w:rPr>
        <w:t>Išnagrinėję pirkimo dokumentus, siūlome šias prekes:</w:t>
      </w:r>
    </w:p>
    <w:tbl>
      <w:tblPr>
        <w:tblW w:w="5095" w:type="pct"/>
        <w:tblInd w:w="-176" w:type="dxa"/>
        <w:tblLayout w:type="fixed"/>
        <w:tblLook w:val="04A0" w:firstRow="1" w:lastRow="0" w:firstColumn="1" w:lastColumn="0" w:noHBand="0" w:noVBand="1"/>
      </w:tblPr>
      <w:tblGrid>
        <w:gridCol w:w="578"/>
        <w:gridCol w:w="2615"/>
        <w:gridCol w:w="2200"/>
        <w:gridCol w:w="1790"/>
        <w:gridCol w:w="2339"/>
      </w:tblGrid>
      <w:tr w:rsidR="00567545" w:rsidRPr="001201C8" w14:paraId="5D851EDA" w14:textId="77777777" w:rsidTr="00567545">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567545" w:rsidRPr="001201C8" w:rsidRDefault="00567545" w:rsidP="00677E38">
            <w:pPr>
              <w:ind w:right="-145"/>
              <w:jc w:val="center"/>
              <w:rPr>
                <w:rFonts w:ascii="Verdana" w:hAnsi="Verdana"/>
              </w:rPr>
            </w:pPr>
            <w:r w:rsidRPr="001201C8">
              <w:rPr>
                <w:rFonts w:ascii="Verdana" w:hAnsi="Verdana"/>
              </w:rPr>
              <w:t>Eil. Nr.</w:t>
            </w:r>
          </w:p>
        </w:tc>
        <w:tc>
          <w:tcPr>
            <w:tcW w:w="1373" w:type="pct"/>
            <w:tcBorders>
              <w:top w:val="single" w:sz="4" w:space="0" w:color="auto"/>
              <w:left w:val="nil"/>
              <w:bottom w:val="single" w:sz="4" w:space="0" w:color="auto"/>
              <w:right w:val="single" w:sz="4" w:space="0" w:color="auto"/>
            </w:tcBorders>
            <w:vAlign w:val="center"/>
            <w:hideMark/>
          </w:tcPr>
          <w:p w14:paraId="14021421" w14:textId="77777777" w:rsidR="00567545" w:rsidRPr="001201C8" w:rsidRDefault="00567545" w:rsidP="00677E38">
            <w:pPr>
              <w:jc w:val="center"/>
              <w:rPr>
                <w:rFonts w:ascii="Verdana" w:hAnsi="Verdana"/>
              </w:rPr>
            </w:pPr>
            <w:r w:rsidRPr="001201C8">
              <w:rPr>
                <w:rFonts w:ascii="Verdana" w:hAnsi="Verdana"/>
              </w:rPr>
              <w:t>Pirkimo pavadinimas</w:t>
            </w:r>
          </w:p>
        </w:tc>
        <w:tc>
          <w:tcPr>
            <w:tcW w:w="1155" w:type="pct"/>
            <w:tcBorders>
              <w:top w:val="single" w:sz="4" w:space="0" w:color="auto"/>
              <w:left w:val="single" w:sz="4" w:space="0" w:color="auto"/>
              <w:bottom w:val="single" w:sz="4" w:space="0" w:color="auto"/>
              <w:right w:val="single" w:sz="4" w:space="0" w:color="auto"/>
            </w:tcBorders>
            <w:vAlign w:val="center"/>
          </w:tcPr>
          <w:p w14:paraId="2ECAE32C" w14:textId="582AAB3D" w:rsidR="00567545" w:rsidRPr="001201C8" w:rsidRDefault="00567545" w:rsidP="00677E38">
            <w:pPr>
              <w:jc w:val="center"/>
              <w:rPr>
                <w:rFonts w:ascii="Verdana" w:hAnsi="Verdana"/>
              </w:rPr>
            </w:pPr>
            <w:r w:rsidRPr="001201C8">
              <w:rPr>
                <w:rFonts w:ascii="Verdana" w:hAnsi="Verdana"/>
              </w:rPr>
              <w:t>Bendra suma, Eur be PVM per 12 mėn.</w:t>
            </w:r>
          </w:p>
        </w:tc>
        <w:tc>
          <w:tcPr>
            <w:tcW w:w="940" w:type="pct"/>
            <w:tcBorders>
              <w:top w:val="single" w:sz="4" w:space="0" w:color="auto"/>
              <w:left w:val="single" w:sz="4" w:space="0" w:color="auto"/>
              <w:bottom w:val="single" w:sz="4" w:space="0" w:color="auto"/>
              <w:right w:val="single" w:sz="4" w:space="0" w:color="auto"/>
            </w:tcBorders>
          </w:tcPr>
          <w:p w14:paraId="4B8C5438" w14:textId="77777777" w:rsidR="00567545" w:rsidRPr="001201C8" w:rsidRDefault="00567545" w:rsidP="00677E38">
            <w:pPr>
              <w:jc w:val="center"/>
              <w:rPr>
                <w:rFonts w:ascii="Verdana" w:hAnsi="Verdana"/>
              </w:rPr>
            </w:pPr>
          </w:p>
          <w:p w14:paraId="303CD63B" w14:textId="77777777" w:rsidR="00567545" w:rsidRPr="001201C8" w:rsidRDefault="00567545" w:rsidP="00677E38">
            <w:pPr>
              <w:jc w:val="center"/>
              <w:rPr>
                <w:rFonts w:ascii="Verdana" w:hAnsi="Verdana"/>
              </w:rPr>
            </w:pPr>
          </w:p>
          <w:p w14:paraId="7070D1EA" w14:textId="6184B669" w:rsidR="00567545" w:rsidRPr="001201C8" w:rsidRDefault="00567545" w:rsidP="00677E38">
            <w:pPr>
              <w:jc w:val="center"/>
              <w:rPr>
                <w:rFonts w:ascii="Verdana" w:hAnsi="Verdana"/>
              </w:rPr>
            </w:pPr>
            <w:r w:rsidRPr="001201C8">
              <w:rPr>
                <w:rFonts w:ascii="Verdana" w:hAnsi="Verdana"/>
              </w:rPr>
              <w:t>PVM (...%)</w:t>
            </w:r>
          </w:p>
        </w:tc>
        <w:tc>
          <w:tcPr>
            <w:tcW w:w="1228" w:type="pct"/>
            <w:tcBorders>
              <w:top w:val="single" w:sz="4" w:space="0" w:color="auto"/>
              <w:left w:val="single" w:sz="4" w:space="0" w:color="auto"/>
              <w:bottom w:val="single" w:sz="4" w:space="0" w:color="auto"/>
              <w:right w:val="single" w:sz="4" w:space="0" w:color="auto"/>
            </w:tcBorders>
          </w:tcPr>
          <w:p w14:paraId="3879D6C4" w14:textId="54A24653" w:rsidR="00567545" w:rsidRPr="001201C8" w:rsidRDefault="00567545" w:rsidP="00677E38">
            <w:pPr>
              <w:jc w:val="center"/>
              <w:rPr>
                <w:rFonts w:ascii="Verdana" w:hAnsi="Verdana"/>
              </w:rPr>
            </w:pPr>
          </w:p>
          <w:p w14:paraId="3530F77E" w14:textId="3858E3A7" w:rsidR="00567545" w:rsidRPr="001201C8" w:rsidRDefault="00567545" w:rsidP="00677E38">
            <w:pPr>
              <w:jc w:val="center"/>
              <w:rPr>
                <w:rFonts w:ascii="Verdana" w:hAnsi="Verdana"/>
              </w:rPr>
            </w:pPr>
            <w:r w:rsidRPr="001201C8">
              <w:rPr>
                <w:rFonts w:ascii="Verdana" w:hAnsi="Verdana"/>
              </w:rPr>
              <w:t>Bendra suma, Eur su PVM per 12 mėn.</w:t>
            </w:r>
          </w:p>
          <w:p w14:paraId="329371E5" w14:textId="77777777" w:rsidR="00567545" w:rsidRPr="001201C8" w:rsidRDefault="00567545" w:rsidP="00677E38">
            <w:pPr>
              <w:jc w:val="center"/>
              <w:rPr>
                <w:rFonts w:ascii="Verdana" w:hAnsi="Verdana"/>
              </w:rPr>
            </w:pPr>
          </w:p>
        </w:tc>
      </w:tr>
      <w:tr w:rsidR="00567545" w:rsidRPr="001201C8" w14:paraId="5E0EE3EC" w14:textId="77777777" w:rsidTr="00567545">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567545" w:rsidRPr="001201C8" w:rsidRDefault="00567545" w:rsidP="00677E38">
            <w:pPr>
              <w:ind w:right="-145"/>
              <w:jc w:val="center"/>
              <w:rPr>
                <w:rFonts w:ascii="Verdana" w:hAnsi="Verdana"/>
              </w:rPr>
            </w:pPr>
            <w:r w:rsidRPr="001201C8">
              <w:rPr>
                <w:rFonts w:ascii="Verdana" w:hAnsi="Verdana"/>
              </w:rPr>
              <w:t>1</w:t>
            </w:r>
          </w:p>
        </w:tc>
        <w:tc>
          <w:tcPr>
            <w:tcW w:w="1373" w:type="pct"/>
            <w:tcBorders>
              <w:top w:val="single" w:sz="4" w:space="0" w:color="auto"/>
              <w:left w:val="nil"/>
              <w:bottom w:val="single" w:sz="4" w:space="0" w:color="auto"/>
              <w:right w:val="single" w:sz="4" w:space="0" w:color="auto"/>
            </w:tcBorders>
            <w:vAlign w:val="center"/>
            <w:hideMark/>
          </w:tcPr>
          <w:p w14:paraId="575877E4" w14:textId="77777777" w:rsidR="00567545" w:rsidRPr="001201C8" w:rsidRDefault="00567545" w:rsidP="00677E38">
            <w:pPr>
              <w:jc w:val="center"/>
              <w:rPr>
                <w:rFonts w:ascii="Verdana" w:hAnsi="Verdana"/>
              </w:rPr>
            </w:pPr>
            <w:r w:rsidRPr="001201C8">
              <w:rPr>
                <w:rFonts w:ascii="Verdana" w:hAnsi="Verdana"/>
              </w:rPr>
              <w:t>2</w:t>
            </w:r>
          </w:p>
        </w:tc>
        <w:tc>
          <w:tcPr>
            <w:tcW w:w="1155" w:type="pct"/>
            <w:tcBorders>
              <w:top w:val="single" w:sz="4" w:space="0" w:color="auto"/>
              <w:left w:val="single" w:sz="4" w:space="0" w:color="auto"/>
              <w:bottom w:val="single" w:sz="4" w:space="0" w:color="auto"/>
              <w:right w:val="single" w:sz="4" w:space="0" w:color="auto"/>
            </w:tcBorders>
            <w:vAlign w:val="center"/>
          </w:tcPr>
          <w:p w14:paraId="77FC4FA0" w14:textId="77777777" w:rsidR="00567545" w:rsidRPr="001201C8" w:rsidRDefault="00567545" w:rsidP="00677E38">
            <w:pPr>
              <w:jc w:val="center"/>
              <w:rPr>
                <w:rFonts w:ascii="Verdana" w:hAnsi="Verdana"/>
              </w:rPr>
            </w:pPr>
            <w:r w:rsidRPr="001201C8">
              <w:rPr>
                <w:rFonts w:ascii="Verdana" w:hAnsi="Verdana"/>
              </w:rPr>
              <w:t>3</w:t>
            </w:r>
          </w:p>
        </w:tc>
        <w:tc>
          <w:tcPr>
            <w:tcW w:w="940" w:type="pct"/>
            <w:tcBorders>
              <w:top w:val="single" w:sz="4" w:space="0" w:color="auto"/>
              <w:left w:val="single" w:sz="4" w:space="0" w:color="auto"/>
              <w:bottom w:val="single" w:sz="4" w:space="0" w:color="auto"/>
              <w:right w:val="single" w:sz="4" w:space="0" w:color="auto"/>
            </w:tcBorders>
          </w:tcPr>
          <w:p w14:paraId="1DD8A77A" w14:textId="77777777" w:rsidR="00567545" w:rsidRPr="001201C8" w:rsidRDefault="00567545" w:rsidP="00677E38">
            <w:pPr>
              <w:jc w:val="center"/>
              <w:rPr>
                <w:rFonts w:ascii="Verdana" w:hAnsi="Verdana"/>
              </w:rPr>
            </w:pPr>
          </w:p>
        </w:tc>
        <w:tc>
          <w:tcPr>
            <w:tcW w:w="1228" w:type="pct"/>
            <w:tcBorders>
              <w:top w:val="single" w:sz="4" w:space="0" w:color="auto"/>
              <w:left w:val="single" w:sz="4" w:space="0" w:color="auto"/>
              <w:bottom w:val="single" w:sz="4" w:space="0" w:color="auto"/>
              <w:right w:val="single" w:sz="4" w:space="0" w:color="auto"/>
            </w:tcBorders>
          </w:tcPr>
          <w:p w14:paraId="25879940" w14:textId="3331F033" w:rsidR="00567545" w:rsidRPr="001201C8" w:rsidRDefault="00567545" w:rsidP="00677E38">
            <w:pPr>
              <w:jc w:val="center"/>
              <w:rPr>
                <w:rFonts w:ascii="Verdana" w:hAnsi="Verdana"/>
              </w:rPr>
            </w:pPr>
            <w:r w:rsidRPr="001201C8">
              <w:rPr>
                <w:rFonts w:ascii="Verdana" w:hAnsi="Verdana"/>
              </w:rPr>
              <w:t>4</w:t>
            </w:r>
          </w:p>
        </w:tc>
      </w:tr>
      <w:tr w:rsidR="00567545" w:rsidRPr="001201C8" w14:paraId="6C7EB8D9" w14:textId="77777777" w:rsidTr="00567545">
        <w:trPr>
          <w:trHeight w:val="618"/>
        </w:trPr>
        <w:tc>
          <w:tcPr>
            <w:tcW w:w="304" w:type="pct"/>
            <w:tcBorders>
              <w:top w:val="single" w:sz="4" w:space="0" w:color="auto"/>
              <w:left w:val="single" w:sz="4" w:space="0" w:color="auto"/>
              <w:bottom w:val="single" w:sz="4" w:space="0" w:color="auto"/>
              <w:right w:val="single" w:sz="4" w:space="0" w:color="auto"/>
            </w:tcBorders>
            <w:noWrap/>
          </w:tcPr>
          <w:p w14:paraId="7C4AACFF" w14:textId="77777777" w:rsidR="00567545" w:rsidRPr="001201C8" w:rsidRDefault="00567545" w:rsidP="00677E38">
            <w:pPr>
              <w:jc w:val="right"/>
              <w:rPr>
                <w:rFonts w:ascii="Verdana" w:hAnsi="Verdana"/>
                <w:b/>
                <w:bCs/>
              </w:rPr>
            </w:pPr>
            <w:r w:rsidRPr="001201C8">
              <w:rPr>
                <w:rFonts w:ascii="Verdana" w:hAnsi="Verdana"/>
                <w:b/>
                <w:bCs/>
              </w:rPr>
              <w:t>1</w:t>
            </w:r>
          </w:p>
        </w:tc>
        <w:tc>
          <w:tcPr>
            <w:tcW w:w="1373" w:type="pct"/>
            <w:tcBorders>
              <w:top w:val="single" w:sz="4" w:space="0" w:color="auto"/>
              <w:left w:val="single" w:sz="4" w:space="0" w:color="auto"/>
              <w:bottom w:val="single" w:sz="4" w:space="0" w:color="auto"/>
              <w:right w:val="single" w:sz="4" w:space="0" w:color="auto"/>
            </w:tcBorders>
          </w:tcPr>
          <w:p w14:paraId="57DBB1CA" w14:textId="5EA838C3" w:rsidR="00567545" w:rsidRPr="001201C8" w:rsidRDefault="00567545" w:rsidP="00677E38">
            <w:pPr>
              <w:rPr>
                <w:rFonts w:ascii="Verdana" w:hAnsi="Verdana"/>
                <w:b/>
                <w:bCs/>
              </w:rPr>
            </w:pPr>
            <w:r w:rsidRPr="001201C8">
              <w:rPr>
                <w:rFonts w:ascii="Verdana" w:hAnsi="Verdana"/>
                <w:b/>
                <w:bCs/>
              </w:rPr>
              <w:t>Mėsa ir mėsos produktai</w:t>
            </w:r>
          </w:p>
        </w:tc>
        <w:tc>
          <w:tcPr>
            <w:tcW w:w="1155" w:type="pct"/>
            <w:tcBorders>
              <w:top w:val="single" w:sz="4" w:space="0" w:color="auto"/>
              <w:left w:val="single" w:sz="4" w:space="0" w:color="auto"/>
              <w:bottom w:val="single" w:sz="4" w:space="0" w:color="auto"/>
              <w:right w:val="single" w:sz="4" w:space="0" w:color="auto"/>
            </w:tcBorders>
          </w:tcPr>
          <w:p w14:paraId="224075AA" w14:textId="77777777" w:rsidR="00567545" w:rsidRPr="001201C8" w:rsidRDefault="00567545" w:rsidP="00677E38">
            <w:pPr>
              <w:jc w:val="right"/>
              <w:rPr>
                <w:rFonts w:ascii="Verdana" w:hAnsi="Verdana"/>
                <w:b/>
                <w:bCs/>
              </w:rPr>
            </w:pPr>
          </w:p>
        </w:tc>
        <w:tc>
          <w:tcPr>
            <w:tcW w:w="940" w:type="pct"/>
            <w:tcBorders>
              <w:top w:val="single" w:sz="4" w:space="0" w:color="auto"/>
              <w:left w:val="single" w:sz="4" w:space="0" w:color="auto"/>
              <w:bottom w:val="single" w:sz="4" w:space="0" w:color="auto"/>
              <w:right w:val="single" w:sz="4" w:space="0" w:color="auto"/>
            </w:tcBorders>
          </w:tcPr>
          <w:p w14:paraId="0A84CCBE" w14:textId="77777777" w:rsidR="00567545" w:rsidRPr="001201C8" w:rsidRDefault="00567545" w:rsidP="00677E38">
            <w:pPr>
              <w:jc w:val="center"/>
              <w:rPr>
                <w:rFonts w:ascii="Verdana" w:hAnsi="Verdana"/>
              </w:rPr>
            </w:pPr>
          </w:p>
        </w:tc>
        <w:tc>
          <w:tcPr>
            <w:tcW w:w="1228" w:type="pct"/>
            <w:tcBorders>
              <w:top w:val="single" w:sz="4" w:space="0" w:color="auto"/>
              <w:left w:val="single" w:sz="4" w:space="0" w:color="auto"/>
              <w:bottom w:val="single" w:sz="4" w:space="0" w:color="auto"/>
              <w:right w:val="single" w:sz="4" w:space="0" w:color="auto"/>
            </w:tcBorders>
          </w:tcPr>
          <w:p w14:paraId="1DEEC816" w14:textId="1B9DA9B9" w:rsidR="00567545" w:rsidRPr="001201C8" w:rsidRDefault="00567545" w:rsidP="00677E38">
            <w:pPr>
              <w:jc w:val="center"/>
              <w:rPr>
                <w:rFonts w:ascii="Verdana" w:hAnsi="Verdana"/>
              </w:rPr>
            </w:pPr>
          </w:p>
        </w:tc>
      </w:tr>
    </w:tbl>
    <w:p w14:paraId="6FDBC490" w14:textId="77777777" w:rsidR="002F4B7E" w:rsidRPr="001201C8" w:rsidRDefault="002F4B7E" w:rsidP="002F4B7E">
      <w:pPr>
        <w:jc w:val="both"/>
        <w:rPr>
          <w:rFonts w:ascii="Verdana" w:hAnsi="Verdana"/>
          <w:i/>
        </w:rPr>
      </w:pPr>
      <w:r w:rsidRPr="001201C8">
        <w:rPr>
          <w:rFonts w:ascii="Verdana" w:hAnsi="Verdana"/>
          <w:i/>
        </w:rPr>
        <w:t>* Preliminarūs prekių kiekiai nurodyti Pirkimo sąlygų 4 priede „techninė specifikacija“ bus naudojami tik pasiūlymų vertinime ir priklausys nuo pavedimą suteikusios Perkančiosios organizacijos poreikio. Pavedimą suteikusi Perkančioji organizacija neįsipareigoja nupirkti nurodyto preliminaraus prekių kiekio Pirkimo sąlygų 4 priede „Techninė specifikacija“,</w:t>
      </w:r>
      <w:r w:rsidRPr="001201C8">
        <w:rPr>
          <w:rFonts w:ascii="Verdana" w:hAnsi="Verdana"/>
        </w:rPr>
        <w:t xml:space="preserve"> </w:t>
      </w:r>
      <w:r w:rsidRPr="001201C8">
        <w:rPr>
          <w:rFonts w:ascii="Verdana" w:hAnsi="Verdana"/>
          <w:i/>
        </w:rPr>
        <w:t>taip pat jis nebus laikomas maksimaliu, esant Perkančiosios organizacijos poreikiui bus perkama neviršijant pradinės sutarties vertės.</w:t>
      </w:r>
    </w:p>
    <w:p w14:paraId="06AA2B91" w14:textId="77777777" w:rsidR="00CA70CB" w:rsidRPr="001201C8" w:rsidRDefault="00CA70CB" w:rsidP="00EE4123">
      <w:pPr>
        <w:jc w:val="both"/>
        <w:rPr>
          <w:rFonts w:ascii="Verdana" w:hAnsi="Verdana"/>
        </w:rPr>
      </w:pPr>
    </w:p>
    <w:p w14:paraId="49560283" w14:textId="77777777" w:rsidR="00CA70CB" w:rsidRPr="001201C8" w:rsidRDefault="00CA70CB" w:rsidP="00CA70CB">
      <w:pPr>
        <w:ind w:firstLine="720"/>
        <w:jc w:val="both"/>
        <w:rPr>
          <w:rFonts w:ascii="Verdana" w:hAnsi="Verdana"/>
          <w:b/>
          <w:i/>
        </w:rPr>
      </w:pPr>
      <w:r w:rsidRPr="001201C8">
        <w:rPr>
          <w:rFonts w:ascii="Verdana" w:hAnsi="Verdana"/>
          <w:b/>
          <w:i/>
        </w:rPr>
        <w:t>Pastaba:</w:t>
      </w:r>
    </w:p>
    <w:p w14:paraId="03AB3535" w14:textId="4F0520FB" w:rsidR="00CA70CB" w:rsidRPr="001201C8" w:rsidRDefault="00CA70CB" w:rsidP="00CA70CB">
      <w:pPr>
        <w:ind w:firstLine="720"/>
        <w:jc w:val="both"/>
        <w:rPr>
          <w:rFonts w:ascii="Verdana" w:hAnsi="Verdana"/>
          <w:b/>
          <w:i/>
        </w:rPr>
      </w:pPr>
      <w:r w:rsidRPr="001201C8">
        <w:rPr>
          <w:rFonts w:ascii="Verdana" w:hAnsi="Verdana"/>
          <w:b/>
          <w:i/>
        </w:rPr>
        <w:t>-</w:t>
      </w:r>
      <w:r w:rsidRPr="001201C8">
        <w:rPr>
          <w:rFonts w:ascii="Verdana" w:hAnsi="Verdana"/>
          <w:b/>
        </w:rPr>
        <w:t xml:space="preserve"> </w:t>
      </w:r>
      <w:r w:rsidRPr="001201C8">
        <w:rPr>
          <w:rFonts w:ascii="Verdana" w:hAnsi="Verdana"/>
          <w:b/>
          <w:color w:val="FF0000"/>
        </w:rPr>
        <w:t>kartu su pasiūlymu pateikiama</w:t>
      </w:r>
      <w:r w:rsidRPr="001201C8">
        <w:rPr>
          <w:rFonts w:ascii="Verdana" w:hAnsi="Verdana"/>
          <w:b/>
          <w:i/>
          <w:color w:val="FF0000"/>
        </w:rPr>
        <w:t xml:space="preserve"> </w:t>
      </w:r>
      <w:r w:rsidRPr="001201C8">
        <w:rPr>
          <w:rFonts w:ascii="Verdana" w:hAnsi="Verdana"/>
          <w:b/>
          <w:bCs/>
          <w:color w:val="FF0000"/>
        </w:rPr>
        <w:t xml:space="preserve">užpildyta Pirkimo sąlygų </w:t>
      </w:r>
      <w:r w:rsidR="00875849" w:rsidRPr="001201C8">
        <w:rPr>
          <w:rFonts w:ascii="Verdana" w:hAnsi="Verdana"/>
          <w:b/>
          <w:bCs/>
          <w:color w:val="FF0000"/>
        </w:rPr>
        <w:t>4</w:t>
      </w:r>
      <w:r w:rsidRPr="001201C8">
        <w:rPr>
          <w:rFonts w:ascii="Verdana" w:hAnsi="Verdana"/>
          <w:b/>
          <w:bCs/>
          <w:color w:val="FF0000"/>
        </w:rPr>
        <w:t xml:space="preserve"> priede pateikta Techninės specifikacijos lentelė</w:t>
      </w:r>
    </w:p>
    <w:p w14:paraId="5A24EF05" w14:textId="77777777" w:rsidR="00CA70CB" w:rsidRPr="001201C8" w:rsidRDefault="00CA70CB" w:rsidP="00CA70CB">
      <w:pPr>
        <w:ind w:firstLine="720"/>
        <w:jc w:val="both"/>
        <w:rPr>
          <w:rFonts w:ascii="Verdana" w:hAnsi="Verdana"/>
          <w:b/>
          <w:bCs/>
        </w:rPr>
      </w:pPr>
      <w:r w:rsidRPr="001201C8">
        <w:rPr>
          <w:rFonts w:ascii="Verdana" w:hAnsi="Verdana"/>
          <w:b/>
          <w:bCs/>
        </w:rPr>
        <w:t>- kainos/įkainiai nurodomos, paliekant du skaitmenis po kablelio</w:t>
      </w:r>
    </w:p>
    <w:p w14:paraId="55F27891" w14:textId="77777777" w:rsidR="00CA70CB" w:rsidRPr="001201C8" w:rsidRDefault="00CA70CB" w:rsidP="00CA70CB">
      <w:pPr>
        <w:ind w:firstLine="720"/>
        <w:jc w:val="both"/>
        <w:rPr>
          <w:rFonts w:ascii="Verdana" w:hAnsi="Verdana"/>
        </w:rPr>
      </w:pPr>
      <w:r w:rsidRPr="001201C8">
        <w:rPr>
          <w:rFonts w:ascii="Verdana" w:hAnsi="Verdana"/>
        </w:rPr>
        <w:t>- bendra kaina turi atitikti pateiktų jos sudėtinių dalių sumą</w:t>
      </w:r>
    </w:p>
    <w:p w14:paraId="52084624" w14:textId="77777777" w:rsidR="00CA70CB" w:rsidRPr="001201C8" w:rsidRDefault="00CA70CB" w:rsidP="00CA70CB">
      <w:pPr>
        <w:ind w:firstLine="720"/>
        <w:jc w:val="both"/>
        <w:rPr>
          <w:rFonts w:ascii="Verdana" w:hAnsi="Verdana"/>
        </w:rPr>
      </w:pPr>
      <w:r w:rsidRPr="001201C8">
        <w:rPr>
          <w:rFonts w:ascii="Verdana" w:hAnsi="Verdana"/>
        </w:rPr>
        <w:t>- tais atvejais, kai pagal galiojančius teisės aktus teikėjui nereikia mokėti PVM, jis atitinkamų skilčių nepildo ir nurodo priežastis, dėl kurių PVM nemoka</w:t>
      </w:r>
    </w:p>
    <w:p w14:paraId="281F0254" w14:textId="5842DF4B" w:rsidR="00793FB3" w:rsidRPr="001201C8" w:rsidRDefault="00793FB3" w:rsidP="00793FB3">
      <w:pPr>
        <w:widowControl w:val="0"/>
        <w:suppressAutoHyphens/>
        <w:autoSpaceDN w:val="0"/>
        <w:ind w:firstLine="720"/>
        <w:jc w:val="both"/>
        <w:textAlignment w:val="baseline"/>
        <w:rPr>
          <w:rFonts w:ascii="Verdana" w:eastAsia="Andale Sans UI" w:hAnsi="Verdana"/>
          <w:b/>
          <w:iCs/>
          <w:kern w:val="3"/>
          <w:lang w:eastAsia="ja-JP" w:bidi="fa-IR"/>
        </w:rPr>
      </w:pPr>
      <w:r w:rsidRPr="001201C8">
        <w:rPr>
          <w:rFonts w:ascii="Verdana" w:eastAsia="Andale Sans UI" w:hAnsi="Verdana"/>
          <w:b/>
          <w:iCs/>
          <w:kern w:val="3"/>
          <w:lang w:eastAsia="ja-JP" w:bidi="fa-IR"/>
        </w:rPr>
        <w:t xml:space="preserve">Bendra pasiūlymo kaina bus naudojama tik </w:t>
      </w:r>
      <w:r w:rsidRPr="001201C8">
        <w:rPr>
          <w:rFonts w:ascii="Verdana" w:eastAsia="Andale Sans UI" w:hAnsi="Verdana"/>
          <w:b/>
          <w:color w:val="000000"/>
          <w:kern w:val="3"/>
          <w:lang w:eastAsia="ja-JP" w:bidi="fa-IR"/>
        </w:rPr>
        <w:t xml:space="preserve">pasiūlymų eilei sudaryti ir </w:t>
      </w:r>
      <w:r w:rsidRPr="001201C8">
        <w:rPr>
          <w:rFonts w:ascii="Verdana" w:eastAsia="Andale Sans UI" w:hAnsi="Verdana"/>
          <w:b/>
          <w:iCs/>
          <w:kern w:val="3"/>
          <w:lang w:eastAsia="ja-JP" w:bidi="fa-IR"/>
        </w:rPr>
        <w:t>nugalėtojo nustatymui. Prekės bus perkamos pagal faktinį poreikį.</w:t>
      </w:r>
    </w:p>
    <w:p w14:paraId="63AA6B1F" w14:textId="1DD24EA0" w:rsidR="00CA70CB" w:rsidRPr="001201C8" w:rsidRDefault="00CA70CB" w:rsidP="00CA70CB">
      <w:pPr>
        <w:tabs>
          <w:tab w:val="left" w:pos="720"/>
        </w:tabs>
        <w:ind w:firstLine="720"/>
        <w:jc w:val="both"/>
        <w:rPr>
          <w:rFonts w:ascii="Verdana" w:hAnsi="Verdana"/>
        </w:rPr>
      </w:pPr>
      <w:r w:rsidRPr="001201C8">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1201C8" w:rsidRDefault="00CA70CB" w:rsidP="00CA70CB">
      <w:pPr>
        <w:tabs>
          <w:tab w:val="left" w:pos="720"/>
        </w:tabs>
        <w:ind w:firstLine="720"/>
        <w:jc w:val="both"/>
        <w:rPr>
          <w:rFonts w:ascii="Verdana" w:hAnsi="Verdana"/>
          <w:bCs/>
          <w:iCs/>
        </w:rPr>
      </w:pPr>
    </w:p>
    <w:p w14:paraId="70497AA8" w14:textId="2BF82916" w:rsidR="00CA70CB" w:rsidRPr="001201C8" w:rsidRDefault="00CA70CB" w:rsidP="00CA70CB">
      <w:pPr>
        <w:tabs>
          <w:tab w:val="left" w:pos="720"/>
        </w:tabs>
        <w:ind w:firstLine="720"/>
        <w:jc w:val="both"/>
        <w:rPr>
          <w:rFonts w:ascii="Verdana" w:hAnsi="Verdana"/>
        </w:rPr>
      </w:pPr>
      <w:r w:rsidRPr="001201C8">
        <w:rPr>
          <w:rFonts w:ascii="Verdana" w:hAnsi="Verdana"/>
        </w:rPr>
        <w:t>Kartu su pasiūlymu pateikiami šie dokumentai (pasirašydamas pasiūlymą patvirtinu, kad dokumentų skaitmeninės kopijos yra tikros):</w:t>
      </w:r>
    </w:p>
    <w:tbl>
      <w:tblPr>
        <w:tblW w:w="93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953"/>
        <w:gridCol w:w="2644"/>
      </w:tblGrid>
      <w:tr w:rsidR="00CA70CB" w:rsidRPr="001201C8" w14:paraId="6CBD224B" w14:textId="77777777" w:rsidTr="007D724D">
        <w:tc>
          <w:tcPr>
            <w:tcW w:w="752" w:type="dxa"/>
            <w:vAlign w:val="center"/>
          </w:tcPr>
          <w:p w14:paraId="4DF37D36" w14:textId="77777777" w:rsidR="00CA70CB" w:rsidRPr="001201C8" w:rsidRDefault="00CA70CB" w:rsidP="00677E38">
            <w:pPr>
              <w:jc w:val="center"/>
              <w:rPr>
                <w:rFonts w:ascii="Verdana" w:hAnsi="Verdana"/>
              </w:rPr>
            </w:pPr>
            <w:r w:rsidRPr="001201C8">
              <w:rPr>
                <w:rFonts w:ascii="Verdana" w:hAnsi="Verdana"/>
              </w:rPr>
              <w:lastRenderedPageBreak/>
              <w:t>Eil. Nr.</w:t>
            </w:r>
          </w:p>
        </w:tc>
        <w:tc>
          <w:tcPr>
            <w:tcW w:w="5953" w:type="dxa"/>
            <w:vAlign w:val="center"/>
          </w:tcPr>
          <w:p w14:paraId="111755F7" w14:textId="77777777" w:rsidR="00CA70CB" w:rsidRPr="001201C8" w:rsidRDefault="00CA70CB" w:rsidP="00677E38">
            <w:pPr>
              <w:jc w:val="center"/>
              <w:rPr>
                <w:rFonts w:ascii="Verdana" w:hAnsi="Verdana"/>
              </w:rPr>
            </w:pPr>
            <w:r w:rsidRPr="001201C8">
              <w:rPr>
                <w:rFonts w:ascii="Verdana" w:hAnsi="Verdana"/>
              </w:rPr>
              <w:t>Pateiktų dokumentų pavadinimas</w:t>
            </w:r>
          </w:p>
        </w:tc>
        <w:tc>
          <w:tcPr>
            <w:tcW w:w="2644" w:type="dxa"/>
            <w:vAlign w:val="center"/>
          </w:tcPr>
          <w:p w14:paraId="474993EF" w14:textId="77777777" w:rsidR="00CA70CB" w:rsidRPr="001201C8" w:rsidRDefault="00CA70CB" w:rsidP="00677E38">
            <w:pPr>
              <w:jc w:val="center"/>
              <w:rPr>
                <w:rFonts w:ascii="Verdana" w:hAnsi="Verdana"/>
              </w:rPr>
            </w:pPr>
            <w:r w:rsidRPr="001201C8">
              <w:rPr>
                <w:rFonts w:ascii="Verdana" w:hAnsi="Verdana"/>
              </w:rPr>
              <w:t>Dokumento puslapių skaičius</w:t>
            </w:r>
          </w:p>
        </w:tc>
      </w:tr>
      <w:tr w:rsidR="00CA70CB" w:rsidRPr="001201C8" w14:paraId="6DE6C7F3" w14:textId="77777777" w:rsidTr="007D724D">
        <w:tc>
          <w:tcPr>
            <w:tcW w:w="752" w:type="dxa"/>
          </w:tcPr>
          <w:p w14:paraId="035AA58F" w14:textId="49A8AF07" w:rsidR="00CA70CB" w:rsidRPr="001201C8" w:rsidRDefault="00CA70CB" w:rsidP="00677E38">
            <w:pPr>
              <w:jc w:val="both"/>
              <w:rPr>
                <w:rFonts w:ascii="Verdana" w:hAnsi="Verdana"/>
              </w:rPr>
            </w:pPr>
            <w:r w:rsidRPr="001201C8">
              <w:rPr>
                <w:rFonts w:ascii="Verdana" w:hAnsi="Verdana"/>
              </w:rPr>
              <w:t>1.</w:t>
            </w:r>
          </w:p>
        </w:tc>
        <w:tc>
          <w:tcPr>
            <w:tcW w:w="5953" w:type="dxa"/>
          </w:tcPr>
          <w:p w14:paraId="478E0B3B" w14:textId="01E298A8" w:rsidR="00CA70CB" w:rsidRPr="001201C8" w:rsidRDefault="00CA70CB" w:rsidP="00677E38">
            <w:pPr>
              <w:jc w:val="both"/>
              <w:rPr>
                <w:rFonts w:ascii="Verdana" w:hAnsi="Verdana"/>
              </w:rPr>
            </w:pPr>
            <w:r w:rsidRPr="001201C8">
              <w:rPr>
                <w:rFonts w:ascii="Verdana" w:hAnsi="Verdana"/>
              </w:rPr>
              <w:t>EBVPD</w:t>
            </w:r>
          </w:p>
        </w:tc>
        <w:tc>
          <w:tcPr>
            <w:tcW w:w="2644" w:type="dxa"/>
          </w:tcPr>
          <w:p w14:paraId="2F51BDB0" w14:textId="77777777" w:rsidR="00CA70CB" w:rsidRPr="001201C8" w:rsidRDefault="00CA70CB" w:rsidP="00677E38">
            <w:pPr>
              <w:jc w:val="both"/>
              <w:rPr>
                <w:rFonts w:ascii="Verdana" w:hAnsi="Verdana"/>
              </w:rPr>
            </w:pPr>
          </w:p>
        </w:tc>
      </w:tr>
      <w:tr w:rsidR="00CA70CB" w:rsidRPr="001201C8" w14:paraId="5D4F688E" w14:textId="77777777" w:rsidTr="007D724D">
        <w:tc>
          <w:tcPr>
            <w:tcW w:w="752" w:type="dxa"/>
          </w:tcPr>
          <w:p w14:paraId="5E845636" w14:textId="6D134BBD" w:rsidR="00CA70CB" w:rsidRPr="001201C8" w:rsidRDefault="00CA70CB" w:rsidP="00677E38">
            <w:pPr>
              <w:jc w:val="both"/>
              <w:rPr>
                <w:rFonts w:ascii="Verdana" w:hAnsi="Verdana"/>
              </w:rPr>
            </w:pPr>
            <w:r w:rsidRPr="001201C8">
              <w:rPr>
                <w:rFonts w:ascii="Verdana" w:hAnsi="Verdana"/>
              </w:rPr>
              <w:t>2.</w:t>
            </w:r>
          </w:p>
        </w:tc>
        <w:tc>
          <w:tcPr>
            <w:tcW w:w="5953" w:type="dxa"/>
          </w:tcPr>
          <w:p w14:paraId="15EC3A8C" w14:textId="1FEF8C1E" w:rsidR="00CA70CB" w:rsidRPr="001201C8" w:rsidRDefault="00CA70CB" w:rsidP="00677E38">
            <w:pPr>
              <w:jc w:val="both"/>
              <w:rPr>
                <w:rFonts w:ascii="Verdana" w:hAnsi="Verdana"/>
              </w:rPr>
            </w:pPr>
            <w:r w:rsidRPr="001201C8">
              <w:rPr>
                <w:rFonts w:ascii="Verdana" w:hAnsi="Verdana"/>
              </w:rPr>
              <w:t xml:space="preserve">Pirkimo sąlygų </w:t>
            </w:r>
            <w:r w:rsidR="00875849" w:rsidRPr="001201C8">
              <w:rPr>
                <w:rFonts w:ascii="Verdana" w:hAnsi="Verdana"/>
              </w:rPr>
              <w:t>4</w:t>
            </w:r>
            <w:r w:rsidRPr="001201C8">
              <w:rPr>
                <w:rFonts w:ascii="Verdana" w:hAnsi="Verdana"/>
              </w:rPr>
              <w:t xml:space="preserve"> priedas „</w:t>
            </w:r>
            <w:r w:rsidR="00F244E9" w:rsidRPr="001201C8">
              <w:rPr>
                <w:rFonts w:ascii="Verdana" w:hAnsi="Verdana"/>
              </w:rPr>
              <w:t>T</w:t>
            </w:r>
            <w:r w:rsidRPr="001201C8">
              <w:rPr>
                <w:rFonts w:ascii="Verdana" w:hAnsi="Verdana"/>
              </w:rPr>
              <w:t>echninė specifikacija“</w:t>
            </w:r>
          </w:p>
        </w:tc>
        <w:tc>
          <w:tcPr>
            <w:tcW w:w="2644" w:type="dxa"/>
          </w:tcPr>
          <w:p w14:paraId="228EDA0A" w14:textId="77777777" w:rsidR="00CA70CB" w:rsidRPr="001201C8" w:rsidRDefault="00CA70CB" w:rsidP="00677E38">
            <w:pPr>
              <w:jc w:val="both"/>
              <w:rPr>
                <w:rFonts w:ascii="Verdana" w:hAnsi="Verdana"/>
              </w:rPr>
            </w:pPr>
          </w:p>
        </w:tc>
      </w:tr>
      <w:tr w:rsidR="00CA70CB" w:rsidRPr="001201C8" w14:paraId="423AD188" w14:textId="77777777" w:rsidTr="007D724D">
        <w:tc>
          <w:tcPr>
            <w:tcW w:w="752" w:type="dxa"/>
          </w:tcPr>
          <w:p w14:paraId="4A6AEEE5" w14:textId="71D928ED" w:rsidR="00CA70CB" w:rsidRPr="001201C8" w:rsidRDefault="00CA70CB" w:rsidP="00677E38">
            <w:pPr>
              <w:jc w:val="both"/>
              <w:rPr>
                <w:rFonts w:ascii="Verdana" w:hAnsi="Verdana"/>
              </w:rPr>
            </w:pPr>
            <w:r w:rsidRPr="001201C8">
              <w:rPr>
                <w:rFonts w:ascii="Verdana" w:hAnsi="Verdana"/>
              </w:rPr>
              <w:t>3.</w:t>
            </w:r>
          </w:p>
        </w:tc>
        <w:tc>
          <w:tcPr>
            <w:tcW w:w="5953" w:type="dxa"/>
          </w:tcPr>
          <w:p w14:paraId="035BA2D5" w14:textId="4084870F" w:rsidR="00CA70CB" w:rsidRPr="001201C8" w:rsidRDefault="00CA70CB" w:rsidP="00677E38">
            <w:pPr>
              <w:jc w:val="both"/>
              <w:rPr>
                <w:rFonts w:ascii="Verdana" w:hAnsi="Verdana"/>
              </w:rPr>
            </w:pPr>
            <w:r w:rsidRPr="001201C8">
              <w:rPr>
                <w:rFonts w:ascii="Verdana" w:hAnsi="Verdana"/>
              </w:rPr>
              <w:t>Kiti......</w:t>
            </w:r>
          </w:p>
        </w:tc>
        <w:tc>
          <w:tcPr>
            <w:tcW w:w="2644" w:type="dxa"/>
          </w:tcPr>
          <w:p w14:paraId="6D827E79" w14:textId="77777777" w:rsidR="00CA70CB" w:rsidRPr="001201C8" w:rsidRDefault="00CA70CB" w:rsidP="00677E38">
            <w:pPr>
              <w:jc w:val="both"/>
              <w:rPr>
                <w:rFonts w:ascii="Verdana" w:hAnsi="Verdana"/>
              </w:rPr>
            </w:pPr>
          </w:p>
        </w:tc>
      </w:tr>
      <w:tr w:rsidR="00CA70CB" w:rsidRPr="001201C8" w14:paraId="153447C8" w14:textId="77777777" w:rsidTr="007D724D">
        <w:tc>
          <w:tcPr>
            <w:tcW w:w="752" w:type="dxa"/>
          </w:tcPr>
          <w:p w14:paraId="0A4B9499" w14:textId="77777777" w:rsidR="00CA70CB" w:rsidRPr="001201C8" w:rsidRDefault="00CA70CB" w:rsidP="00677E38">
            <w:pPr>
              <w:jc w:val="both"/>
              <w:rPr>
                <w:rFonts w:ascii="Verdana" w:hAnsi="Verdana"/>
              </w:rPr>
            </w:pPr>
          </w:p>
        </w:tc>
        <w:tc>
          <w:tcPr>
            <w:tcW w:w="5953" w:type="dxa"/>
          </w:tcPr>
          <w:p w14:paraId="109065A9" w14:textId="77777777" w:rsidR="00CA70CB" w:rsidRPr="001201C8" w:rsidRDefault="00CA70CB" w:rsidP="00677E38">
            <w:pPr>
              <w:jc w:val="both"/>
              <w:rPr>
                <w:rFonts w:ascii="Verdana" w:hAnsi="Verdana"/>
              </w:rPr>
            </w:pPr>
          </w:p>
        </w:tc>
        <w:tc>
          <w:tcPr>
            <w:tcW w:w="2644" w:type="dxa"/>
          </w:tcPr>
          <w:p w14:paraId="0E98C117" w14:textId="77777777" w:rsidR="00CA70CB" w:rsidRPr="001201C8" w:rsidRDefault="00CA70CB" w:rsidP="00677E38">
            <w:pPr>
              <w:jc w:val="both"/>
              <w:rPr>
                <w:rFonts w:ascii="Verdana" w:hAnsi="Verdana"/>
              </w:rPr>
            </w:pPr>
          </w:p>
        </w:tc>
      </w:tr>
    </w:tbl>
    <w:p w14:paraId="559DEC5C" w14:textId="77777777" w:rsidR="00CA70CB" w:rsidRPr="001201C8" w:rsidRDefault="00CA70CB" w:rsidP="00CA70CB">
      <w:pPr>
        <w:jc w:val="both"/>
        <w:rPr>
          <w:rFonts w:ascii="Verdana" w:hAnsi="Verdana"/>
        </w:rPr>
      </w:pPr>
    </w:p>
    <w:p w14:paraId="4B16ABAF" w14:textId="26221976" w:rsidR="00CA70CB" w:rsidRPr="001201C8" w:rsidRDefault="00CA70CB" w:rsidP="00793FB3">
      <w:pPr>
        <w:pStyle w:val="Sraopastraipa"/>
        <w:keepNext/>
        <w:numPr>
          <w:ilvl w:val="0"/>
          <w:numId w:val="116"/>
        </w:numPr>
        <w:tabs>
          <w:tab w:val="left" w:pos="284"/>
        </w:tabs>
        <w:ind w:left="0" w:firstLine="709"/>
        <w:outlineLvl w:val="0"/>
        <w:rPr>
          <w:rFonts w:ascii="Verdana" w:hAnsi="Verdana"/>
          <w:b/>
          <w:bCs/>
        </w:rPr>
      </w:pPr>
      <w:bookmarkStart w:id="86" w:name="_Toc148962298"/>
      <w:bookmarkStart w:id="87" w:name="_Toc156823122"/>
      <w:bookmarkStart w:id="88" w:name="_Toc214278510"/>
      <w:r w:rsidRPr="001201C8">
        <w:rPr>
          <w:rFonts w:ascii="Verdana" w:hAnsi="Verdana"/>
          <w:b/>
          <w:bCs/>
        </w:rPr>
        <w:t>INFORMACIJA APIE ŪKIO SUBJEKTUS IR SUBTIEKĖJUS</w:t>
      </w:r>
      <w:bookmarkEnd w:id="86"/>
      <w:bookmarkEnd w:id="87"/>
      <w:bookmarkEnd w:id="88"/>
    </w:p>
    <w:p w14:paraId="3FC54632" w14:textId="77777777" w:rsidR="00CA70CB" w:rsidRPr="001201C8" w:rsidRDefault="00CA70CB" w:rsidP="00CA70CB">
      <w:pPr>
        <w:keepNext/>
        <w:tabs>
          <w:tab w:val="left" w:pos="284"/>
        </w:tabs>
        <w:ind w:firstLine="360"/>
        <w:jc w:val="both"/>
        <w:outlineLvl w:val="0"/>
        <w:rPr>
          <w:rFonts w:ascii="Verdana" w:hAnsi="Verdana"/>
        </w:rPr>
      </w:pPr>
      <w:bookmarkStart w:id="89" w:name="_Toc148962299"/>
      <w:bookmarkStart w:id="90" w:name="_Toc156823123"/>
      <w:bookmarkStart w:id="91" w:name="_Toc214278511"/>
      <w:r w:rsidRPr="001201C8">
        <w:rPr>
          <w:rFonts w:ascii="Verdana" w:hAnsi="Verdana"/>
        </w:rPr>
        <w:t>Tiekėjas pasiūlyme privalo išviešinti ūkio subjektus, kurių pajėgumais remiasi, taip pat nurodyti ir žinomus subtiekėjus.</w:t>
      </w:r>
      <w:bookmarkEnd w:id="89"/>
      <w:bookmarkEnd w:id="90"/>
      <w:bookmarkEnd w:id="9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261"/>
      </w:tblGrid>
      <w:tr w:rsidR="00CA70CB" w:rsidRPr="001201C8" w14:paraId="35833D60" w14:textId="77777777" w:rsidTr="007D724D">
        <w:trPr>
          <w:trHeight w:val="975"/>
        </w:trPr>
        <w:tc>
          <w:tcPr>
            <w:tcW w:w="988" w:type="dxa"/>
            <w:vAlign w:val="center"/>
          </w:tcPr>
          <w:p w14:paraId="0E22BC0A" w14:textId="77777777" w:rsidR="00CA70CB" w:rsidRPr="001201C8" w:rsidRDefault="00CA70CB" w:rsidP="00677E38">
            <w:pPr>
              <w:jc w:val="center"/>
              <w:rPr>
                <w:rFonts w:ascii="Verdana" w:hAnsi="Verdana"/>
              </w:rPr>
            </w:pPr>
            <w:r w:rsidRPr="001201C8">
              <w:rPr>
                <w:rFonts w:ascii="Verdana" w:hAnsi="Verdana"/>
              </w:rPr>
              <w:t>Eil. Nr.</w:t>
            </w:r>
          </w:p>
        </w:tc>
        <w:tc>
          <w:tcPr>
            <w:tcW w:w="2693" w:type="dxa"/>
            <w:vAlign w:val="center"/>
          </w:tcPr>
          <w:p w14:paraId="6594973C" w14:textId="77777777" w:rsidR="00CA70CB" w:rsidRPr="001201C8" w:rsidRDefault="00CA70CB" w:rsidP="00677E38">
            <w:pPr>
              <w:jc w:val="center"/>
              <w:rPr>
                <w:rFonts w:ascii="Verdana" w:hAnsi="Verdana"/>
              </w:rPr>
            </w:pPr>
            <w:r w:rsidRPr="001201C8">
              <w:rPr>
                <w:rFonts w:ascii="Verdana" w:hAnsi="Verdana"/>
                <w:b/>
                <w:bCs/>
              </w:rPr>
              <w:t>Ūkio subjekto (ų), kurio (-</w:t>
            </w:r>
            <w:proofErr w:type="spellStart"/>
            <w:r w:rsidRPr="001201C8">
              <w:rPr>
                <w:rFonts w:ascii="Verdana" w:hAnsi="Verdana"/>
                <w:b/>
                <w:bCs/>
              </w:rPr>
              <w:t>ių</w:t>
            </w:r>
            <w:proofErr w:type="spellEnd"/>
            <w:r w:rsidRPr="001201C8">
              <w:rPr>
                <w:rFonts w:ascii="Verdana" w:hAnsi="Verdana"/>
                <w:b/>
                <w:bCs/>
              </w:rPr>
              <w:t>) pajėgumais remiamasi</w:t>
            </w:r>
            <w:r w:rsidRPr="001201C8">
              <w:rPr>
                <w:rFonts w:ascii="Verdana" w:hAnsi="Verdana"/>
              </w:rPr>
              <w:t>, (toliau – ūkio subjekto) pavadinimas (-ai)</w:t>
            </w:r>
          </w:p>
        </w:tc>
        <w:tc>
          <w:tcPr>
            <w:tcW w:w="1276" w:type="dxa"/>
            <w:vAlign w:val="center"/>
          </w:tcPr>
          <w:p w14:paraId="107ABD34" w14:textId="77777777" w:rsidR="00CA70CB" w:rsidRPr="001201C8" w:rsidRDefault="00CA70CB" w:rsidP="00677E38">
            <w:pPr>
              <w:jc w:val="center"/>
              <w:rPr>
                <w:rFonts w:ascii="Verdana" w:hAnsi="Verdana"/>
              </w:rPr>
            </w:pPr>
            <w:r w:rsidRPr="001201C8">
              <w:rPr>
                <w:rFonts w:ascii="Verdana" w:hAnsi="Verdana"/>
              </w:rPr>
              <w:t>Ūkio subjekto (-ų), adresas (-ai)</w:t>
            </w:r>
          </w:p>
        </w:tc>
        <w:tc>
          <w:tcPr>
            <w:tcW w:w="1275" w:type="dxa"/>
            <w:vAlign w:val="center"/>
          </w:tcPr>
          <w:p w14:paraId="4FB936A7" w14:textId="77777777" w:rsidR="00CA70CB" w:rsidRPr="001201C8" w:rsidRDefault="00CA70CB" w:rsidP="00677E38">
            <w:pPr>
              <w:jc w:val="center"/>
              <w:rPr>
                <w:rFonts w:ascii="Verdana" w:hAnsi="Verdana"/>
              </w:rPr>
            </w:pPr>
            <w:r w:rsidRPr="001201C8">
              <w:rPr>
                <w:rFonts w:ascii="Verdana" w:hAnsi="Verdana"/>
              </w:rPr>
              <w:t>Ūkio subjekto (-ų) kodas (-ai)</w:t>
            </w:r>
          </w:p>
        </w:tc>
        <w:tc>
          <w:tcPr>
            <w:tcW w:w="3261" w:type="dxa"/>
            <w:vAlign w:val="center"/>
          </w:tcPr>
          <w:p w14:paraId="0F727871" w14:textId="77777777" w:rsidR="00CA70CB" w:rsidRPr="001201C8" w:rsidRDefault="00CA70CB" w:rsidP="00677E38">
            <w:pPr>
              <w:jc w:val="center"/>
              <w:rPr>
                <w:rFonts w:ascii="Verdana" w:hAnsi="Verdana"/>
              </w:rPr>
            </w:pPr>
            <w:r w:rsidRPr="001201C8">
              <w:rPr>
                <w:rFonts w:ascii="Verdana" w:hAnsi="Verdana"/>
              </w:rPr>
              <w:t>Įsipareigojimų dalis (nurodant konkrečius pagal pirkimo sutartį prisiimamus įsipareigojimus), kuriai ketinama pasitelkti ūkio subjektą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466BD52B" w14:textId="77777777" w:rsidTr="007D724D">
        <w:trPr>
          <w:trHeight w:val="320"/>
        </w:trPr>
        <w:tc>
          <w:tcPr>
            <w:tcW w:w="988" w:type="dxa"/>
            <w:vAlign w:val="center"/>
          </w:tcPr>
          <w:p w14:paraId="06D659CE" w14:textId="77777777" w:rsidR="00CA70CB" w:rsidRPr="001201C8" w:rsidRDefault="00CA70CB" w:rsidP="00677E38">
            <w:pPr>
              <w:jc w:val="center"/>
              <w:rPr>
                <w:rFonts w:ascii="Verdana" w:hAnsi="Verdana"/>
              </w:rPr>
            </w:pPr>
            <w:r w:rsidRPr="001201C8">
              <w:rPr>
                <w:rFonts w:ascii="Verdana" w:hAnsi="Verdana"/>
              </w:rPr>
              <w:t>1.</w:t>
            </w:r>
          </w:p>
        </w:tc>
        <w:tc>
          <w:tcPr>
            <w:tcW w:w="2693" w:type="dxa"/>
          </w:tcPr>
          <w:p w14:paraId="683FE3B7" w14:textId="77777777" w:rsidR="00CA70CB" w:rsidRPr="001201C8" w:rsidRDefault="00CA70CB" w:rsidP="00677E38">
            <w:pPr>
              <w:jc w:val="both"/>
              <w:rPr>
                <w:rFonts w:ascii="Verdana" w:hAnsi="Verdana"/>
              </w:rPr>
            </w:pPr>
          </w:p>
        </w:tc>
        <w:tc>
          <w:tcPr>
            <w:tcW w:w="1276" w:type="dxa"/>
          </w:tcPr>
          <w:p w14:paraId="760FBFF0" w14:textId="77777777" w:rsidR="00CA70CB" w:rsidRPr="001201C8" w:rsidRDefault="00CA70CB" w:rsidP="00677E38">
            <w:pPr>
              <w:jc w:val="both"/>
              <w:rPr>
                <w:rFonts w:ascii="Verdana" w:hAnsi="Verdana"/>
              </w:rPr>
            </w:pPr>
          </w:p>
        </w:tc>
        <w:tc>
          <w:tcPr>
            <w:tcW w:w="1275" w:type="dxa"/>
          </w:tcPr>
          <w:p w14:paraId="55435FEF" w14:textId="77777777" w:rsidR="00CA70CB" w:rsidRPr="001201C8" w:rsidRDefault="00CA70CB" w:rsidP="00677E38">
            <w:pPr>
              <w:jc w:val="both"/>
              <w:rPr>
                <w:rFonts w:ascii="Verdana" w:hAnsi="Verdana"/>
              </w:rPr>
            </w:pPr>
          </w:p>
        </w:tc>
        <w:tc>
          <w:tcPr>
            <w:tcW w:w="3261" w:type="dxa"/>
          </w:tcPr>
          <w:p w14:paraId="14C43682" w14:textId="77777777" w:rsidR="00CA70CB" w:rsidRPr="001201C8" w:rsidRDefault="00CA70CB" w:rsidP="00677E38">
            <w:pPr>
              <w:jc w:val="both"/>
              <w:rPr>
                <w:rFonts w:ascii="Verdana" w:hAnsi="Verdana"/>
              </w:rPr>
            </w:pPr>
          </w:p>
        </w:tc>
      </w:tr>
      <w:tr w:rsidR="00CA70CB" w:rsidRPr="001201C8" w14:paraId="40591747" w14:textId="77777777" w:rsidTr="007D724D">
        <w:trPr>
          <w:trHeight w:val="320"/>
        </w:trPr>
        <w:tc>
          <w:tcPr>
            <w:tcW w:w="988" w:type="dxa"/>
            <w:vAlign w:val="center"/>
          </w:tcPr>
          <w:p w14:paraId="31DDB873" w14:textId="77777777" w:rsidR="00CA70CB" w:rsidRPr="001201C8" w:rsidRDefault="00CA70CB" w:rsidP="00677E38">
            <w:pPr>
              <w:jc w:val="center"/>
              <w:rPr>
                <w:rFonts w:ascii="Verdana" w:hAnsi="Verdana"/>
              </w:rPr>
            </w:pPr>
            <w:r w:rsidRPr="001201C8">
              <w:rPr>
                <w:rFonts w:ascii="Verdana" w:hAnsi="Verdana"/>
              </w:rPr>
              <w:t>2.</w:t>
            </w:r>
          </w:p>
        </w:tc>
        <w:tc>
          <w:tcPr>
            <w:tcW w:w="2693" w:type="dxa"/>
          </w:tcPr>
          <w:p w14:paraId="21F9E7D9" w14:textId="77777777" w:rsidR="00CA70CB" w:rsidRPr="001201C8" w:rsidRDefault="00CA70CB" w:rsidP="00677E38">
            <w:pPr>
              <w:jc w:val="both"/>
              <w:rPr>
                <w:rFonts w:ascii="Verdana" w:hAnsi="Verdana"/>
              </w:rPr>
            </w:pPr>
          </w:p>
        </w:tc>
        <w:tc>
          <w:tcPr>
            <w:tcW w:w="1276" w:type="dxa"/>
          </w:tcPr>
          <w:p w14:paraId="0B404208" w14:textId="77777777" w:rsidR="00CA70CB" w:rsidRPr="001201C8" w:rsidRDefault="00CA70CB" w:rsidP="00677E38">
            <w:pPr>
              <w:jc w:val="both"/>
              <w:rPr>
                <w:rFonts w:ascii="Verdana" w:hAnsi="Verdana"/>
              </w:rPr>
            </w:pPr>
          </w:p>
        </w:tc>
        <w:tc>
          <w:tcPr>
            <w:tcW w:w="1275" w:type="dxa"/>
          </w:tcPr>
          <w:p w14:paraId="3B31EA59" w14:textId="77777777" w:rsidR="00CA70CB" w:rsidRPr="001201C8" w:rsidRDefault="00CA70CB" w:rsidP="00677E38">
            <w:pPr>
              <w:jc w:val="both"/>
              <w:rPr>
                <w:rFonts w:ascii="Verdana" w:hAnsi="Verdana"/>
              </w:rPr>
            </w:pPr>
          </w:p>
        </w:tc>
        <w:tc>
          <w:tcPr>
            <w:tcW w:w="3261" w:type="dxa"/>
          </w:tcPr>
          <w:p w14:paraId="04F83014" w14:textId="77777777" w:rsidR="00CA70CB" w:rsidRPr="001201C8" w:rsidRDefault="00CA70CB" w:rsidP="00677E38">
            <w:pPr>
              <w:jc w:val="both"/>
              <w:rPr>
                <w:rFonts w:ascii="Verdana" w:hAnsi="Verdana"/>
              </w:rPr>
            </w:pPr>
          </w:p>
        </w:tc>
      </w:tr>
      <w:tr w:rsidR="00CA70CB" w:rsidRPr="001201C8" w14:paraId="4610F52B" w14:textId="77777777" w:rsidTr="007D724D">
        <w:trPr>
          <w:trHeight w:val="268"/>
        </w:trPr>
        <w:tc>
          <w:tcPr>
            <w:tcW w:w="988" w:type="dxa"/>
            <w:vAlign w:val="center"/>
          </w:tcPr>
          <w:p w14:paraId="34DED87C" w14:textId="77777777" w:rsidR="00CA70CB" w:rsidRPr="001201C8" w:rsidRDefault="00CA70CB" w:rsidP="00677E38">
            <w:pPr>
              <w:jc w:val="center"/>
              <w:rPr>
                <w:rFonts w:ascii="Verdana" w:hAnsi="Verdana"/>
              </w:rPr>
            </w:pPr>
            <w:r w:rsidRPr="001201C8">
              <w:rPr>
                <w:rFonts w:ascii="Verdana" w:hAnsi="Verdana"/>
              </w:rPr>
              <w:t>3. ir t.t.</w:t>
            </w:r>
          </w:p>
        </w:tc>
        <w:tc>
          <w:tcPr>
            <w:tcW w:w="2693" w:type="dxa"/>
          </w:tcPr>
          <w:p w14:paraId="6423D0C8" w14:textId="77777777" w:rsidR="00CA70CB" w:rsidRPr="001201C8" w:rsidRDefault="00CA70CB" w:rsidP="00677E38">
            <w:pPr>
              <w:jc w:val="both"/>
              <w:rPr>
                <w:rFonts w:ascii="Verdana" w:hAnsi="Verdana"/>
              </w:rPr>
            </w:pPr>
          </w:p>
        </w:tc>
        <w:tc>
          <w:tcPr>
            <w:tcW w:w="1276" w:type="dxa"/>
          </w:tcPr>
          <w:p w14:paraId="4D0D6A4A" w14:textId="77777777" w:rsidR="00CA70CB" w:rsidRPr="001201C8" w:rsidRDefault="00CA70CB" w:rsidP="00677E38">
            <w:pPr>
              <w:jc w:val="both"/>
              <w:rPr>
                <w:rFonts w:ascii="Verdana" w:hAnsi="Verdana"/>
              </w:rPr>
            </w:pPr>
          </w:p>
        </w:tc>
        <w:tc>
          <w:tcPr>
            <w:tcW w:w="1275" w:type="dxa"/>
          </w:tcPr>
          <w:p w14:paraId="16B3665D" w14:textId="77777777" w:rsidR="00CA70CB" w:rsidRPr="001201C8" w:rsidRDefault="00CA70CB" w:rsidP="00677E38">
            <w:pPr>
              <w:jc w:val="both"/>
              <w:rPr>
                <w:rFonts w:ascii="Verdana" w:hAnsi="Verdana"/>
              </w:rPr>
            </w:pPr>
          </w:p>
        </w:tc>
        <w:tc>
          <w:tcPr>
            <w:tcW w:w="3261" w:type="dxa"/>
          </w:tcPr>
          <w:p w14:paraId="7B6AAA37" w14:textId="77777777" w:rsidR="00CA70CB" w:rsidRPr="001201C8" w:rsidRDefault="00CA70CB" w:rsidP="00677E38">
            <w:pPr>
              <w:jc w:val="both"/>
              <w:rPr>
                <w:rFonts w:ascii="Verdana" w:hAnsi="Verdana"/>
              </w:rPr>
            </w:pPr>
          </w:p>
        </w:tc>
      </w:tr>
    </w:tbl>
    <w:p w14:paraId="21F296DA" w14:textId="05379445" w:rsidR="00CA70CB" w:rsidRPr="001201C8" w:rsidRDefault="00CA70CB" w:rsidP="00793FB3">
      <w:pPr>
        <w:pStyle w:val="Puslapioinaostekstas"/>
        <w:tabs>
          <w:tab w:val="clear" w:pos="360"/>
          <w:tab w:val="left" w:pos="709"/>
        </w:tabs>
        <w:ind w:left="0" w:firstLine="0"/>
        <w:jc w:val="both"/>
        <w:rPr>
          <w:rFonts w:ascii="Verdana" w:hAnsi="Verdana"/>
          <w:i/>
          <w:iCs/>
          <w:sz w:val="24"/>
          <w:szCs w:val="24"/>
          <w:lang w:val="lt-LT"/>
        </w:rPr>
      </w:pPr>
      <w:r w:rsidRPr="001201C8">
        <w:rPr>
          <w:rFonts w:ascii="Verdana" w:hAnsi="Verdana"/>
          <w:i/>
          <w:iCs/>
          <w:sz w:val="24"/>
          <w:szCs w:val="24"/>
          <w:lang w:val="lt-LT"/>
        </w:rPr>
        <w:t xml:space="preserve">Pastaba: </w:t>
      </w:r>
      <w:r w:rsidRPr="001201C8">
        <w:rPr>
          <w:rFonts w:ascii="Verdana" w:hAnsi="Verdana"/>
          <w:b/>
          <w:bCs/>
          <w:sz w:val="24"/>
          <w:szCs w:val="24"/>
          <w:lang w:val="lt-LT"/>
        </w:rPr>
        <w:t>Ūkio subjektas, kurio pajėgumais remiamasi</w:t>
      </w:r>
      <w:r w:rsidRPr="001201C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256"/>
      </w:tblGrid>
      <w:tr w:rsidR="00CA70CB" w:rsidRPr="001201C8" w14:paraId="1AE295B4" w14:textId="77777777" w:rsidTr="007D724D">
        <w:tc>
          <w:tcPr>
            <w:tcW w:w="923" w:type="dxa"/>
            <w:vAlign w:val="center"/>
          </w:tcPr>
          <w:p w14:paraId="7291E6B5" w14:textId="77777777" w:rsidR="00CA70CB" w:rsidRPr="001201C8" w:rsidRDefault="00CA70CB" w:rsidP="00677E38">
            <w:pPr>
              <w:jc w:val="center"/>
              <w:rPr>
                <w:rFonts w:ascii="Verdana" w:hAnsi="Verdana"/>
              </w:rPr>
            </w:pPr>
            <w:r w:rsidRPr="001201C8">
              <w:rPr>
                <w:rFonts w:ascii="Verdana" w:hAnsi="Verdana"/>
              </w:rPr>
              <w:t>Eil. Nr.</w:t>
            </w:r>
          </w:p>
        </w:tc>
        <w:tc>
          <w:tcPr>
            <w:tcW w:w="1950" w:type="dxa"/>
          </w:tcPr>
          <w:p w14:paraId="624CB2D3" w14:textId="77777777" w:rsidR="00CA70CB" w:rsidRPr="001201C8" w:rsidRDefault="00CA70CB" w:rsidP="00677E38">
            <w:pPr>
              <w:jc w:val="both"/>
              <w:rPr>
                <w:rFonts w:ascii="Verdana" w:hAnsi="Verdana"/>
              </w:rPr>
            </w:pPr>
            <w:r w:rsidRPr="001201C8">
              <w:rPr>
                <w:rFonts w:ascii="Verdana" w:hAnsi="Verdana"/>
                <w:b/>
                <w:bCs/>
              </w:rPr>
              <w:t>Subtiekėjo (-ų)</w:t>
            </w:r>
            <w:r w:rsidRPr="001201C8">
              <w:rPr>
                <w:rFonts w:ascii="Verdana" w:hAnsi="Verdana"/>
              </w:rPr>
              <w:t xml:space="preserve"> pavadinimas(-ai)</w:t>
            </w:r>
          </w:p>
        </w:tc>
        <w:tc>
          <w:tcPr>
            <w:tcW w:w="1682" w:type="dxa"/>
          </w:tcPr>
          <w:p w14:paraId="33753945" w14:textId="77777777" w:rsidR="00CA70CB" w:rsidRPr="001201C8" w:rsidRDefault="00CA70CB" w:rsidP="00677E38">
            <w:pPr>
              <w:jc w:val="both"/>
              <w:rPr>
                <w:rFonts w:ascii="Verdana" w:hAnsi="Verdana"/>
              </w:rPr>
            </w:pPr>
            <w:r w:rsidRPr="001201C8">
              <w:rPr>
                <w:rFonts w:ascii="Verdana" w:hAnsi="Verdana"/>
              </w:rPr>
              <w:t>Subtiekėjo (-ų) adresas (-ai)</w:t>
            </w:r>
          </w:p>
        </w:tc>
        <w:tc>
          <w:tcPr>
            <w:tcW w:w="1682" w:type="dxa"/>
          </w:tcPr>
          <w:p w14:paraId="3322E622" w14:textId="77777777" w:rsidR="00CA70CB" w:rsidRPr="001201C8" w:rsidRDefault="00CA70CB" w:rsidP="00677E38">
            <w:pPr>
              <w:jc w:val="both"/>
              <w:rPr>
                <w:rFonts w:ascii="Verdana" w:hAnsi="Verdana"/>
              </w:rPr>
            </w:pPr>
            <w:r w:rsidRPr="001201C8">
              <w:rPr>
                <w:rFonts w:ascii="Verdana" w:hAnsi="Verdana"/>
              </w:rPr>
              <w:t>Subtiekėjo (-ų) kodas (-ai)</w:t>
            </w:r>
          </w:p>
        </w:tc>
        <w:tc>
          <w:tcPr>
            <w:tcW w:w="3256" w:type="dxa"/>
          </w:tcPr>
          <w:p w14:paraId="5CE36690" w14:textId="77777777" w:rsidR="00CA70CB" w:rsidRPr="001201C8" w:rsidRDefault="00CA70CB" w:rsidP="00677E38">
            <w:pPr>
              <w:jc w:val="both"/>
              <w:rPr>
                <w:rFonts w:ascii="Verdana" w:hAnsi="Verdana"/>
              </w:rPr>
            </w:pPr>
            <w:r w:rsidRPr="001201C8">
              <w:rPr>
                <w:rFonts w:ascii="Verdana" w:hAnsi="Verdana"/>
              </w:rPr>
              <w:t>Įsipareigojimų dalis (nurodant konkrečius pagal pirkimo sutartį prisiimamus įsipareigojimus), kuriai ketinama pasitelkti subtiekėją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1C59E9C8" w14:textId="77777777" w:rsidTr="007D724D">
        <w:tc>
          <w:tcPr>
            <w:tcW w:w="923" w:type="dxa"/>
            <w:vAlign w:val="center"/>
          </w:tcPr>
          <w:p w14:paraId="0195E9BE" w14:textId="77777777" w:rsidR="00CA70CB" w:rsidRPr="001201C8" w:rsidRDefault="00CA70CB" w:rsidP="00677E38">
            <w:pPr>
              <w:jc w:val="center"/>
              <w:rPr>
                <w:rFonts w:ascii="Verdana" w:hAnsi="Verdana"/>
              </w:rPr>
            </w:pPr>
            <w:r w:rsidRPr="001201C8">
              <w:rPr>
                <w:rFonts w:ascii="Verdana" w:hAnsi="Verdana"/>
              </w:rPr>
              <w:t>1.</w:t>
            </w:r>
          </w:p>
        </w:tc>
        <w:tc>
          <w:tcPr>
            <w:tcW w:w="1950" w:type="dxa"/>
          </w:tcPr>
          <w:p w14:paraId="6F34DF35" w14:textId="77777777" w:rsidR="00CA70CB" w:rsidRPr="001201C8" w:rsidRDefault="00CA70CB" w:rsidP="00677E38">
            <w:pPr>
              <w:jc w:val="both"/>
              <w:rPr>
                <w:rFonts w:ascii="Verdana" w:hAnsi="Verdana"/>
              </w:rPr>
            </w:pPr>
          </w:p>
        </w:tc>
        <w:tc>
          <w:tcPr>
            <w:tcW w:w="1682" w:type="dxa"/>
          </w:tcPr>
          <w:p w14:paraId="5A63F581" w14:textId="77777777" w:rsidR="00CA70CB" w:rsidRPr="001201C8" w:rsidRDefault="00CA70CB" w:rsidP="00677E38">
            <w:pPr>
              <w:jc w:val="both"/>
              <w:rPr>
                <w:rFonts w:ascii="Verdana" w:hAnsi="Verdana"/>
              </w:rPr>
            </w:pPr>
          </w:p>
        </w:tc>
        <w:tc>
          <w:tcPr>
            <w:tcW w:w="1682" w:type="dxa"/>
          </w:tcPr>
          <w:p w14:paraId="47CE47FB" w14:textId="77777777" w:rsidR="00CA70CB" w:rsidRPr="001201C8" w:rsidRDefault="00CA70CB" w:rsidP="00677E38">
            <w:pPr>
              <w:jc w:val="both"/>
              <w:rPr>
                <w:rFonts w:ascii="Verdana" w:hAnsi="Verdana"/>
              </w:rPr>
            </w:pPr>
          </w:p>
        </w:tc>
        <w:tc>
          <w:tcPr>
            <w:tcW w:w="3256" w:type="dxa"/>
          </w:tcPr>
          <w:p w14:paraId="4FAC3429" w14:textId="77777777" w:rsidR="00CA70CB" w:rsidRPr="001201C8" w:rsidRDefault="00CA70CB" w:rsidP="00677E38">
            <w:pPr>
              <w:jc w:val="both"/>
              <w:rPr>
                <w:rFonts w:ascii="Verdana" w:hAnsi="Verdana"/>
              </w:rPr>
            </w:pPr>
          </w:p>
        </w:tc>
      </w:tr>
      <w:tr w:rsidR="00CA70CB" w:rsidRPr="001201C8" w14:paraId="461D7B20" w14:textId="77777777" w:rsidTr="007D724D">
        <w:tc>
          <w:tcPr>
            <w:tcW w:w="923" w:type="dxa"/>
            <w:vAlign w:val="center"/>
          </w:tcPr>
          <w:p w14:paraId="406A4BD0" w14:textId="77777777" w:rsidR="00CA70CB" w:rsidRPr="001201C8" w:rsidRDefault="00CA70CB" w:rsidP="00677E38">
            <w:pPr>
              <w:jc w:val="center"/>
              <w:rPr>
                <w:rFonts w:ascii="Verdana" w:hAnsi="Verdana"/>
              </w:rPr>
            </w:pPr>
            <w:r w:rsidRPr="001201C8">
              <w:rPr>
                <w:rFonts w:ascii="Verdana" w:hAnsi="Verdana"/>
              </w:rPr>
              <w:t>2.</w:t>
            </w:r>
          </w:p>
        </w:tc>
        <w:tc>
          <w:tcPr>
            <w:tcW w:w="1950" w:type="dxa"/>
          </w:tcPr>
          <w:p w14:paraId="48EB4035" w14:textId="77777777" w:rsidR="00CA70CB" w:rsidRPr="001201C8" w:rsidRDefault="00CA70CB" w:rsidP="00677E38">
            <w:pPr>
              <w:jc w:val="both"/>
              <w:rPr>
                <w:rFonts w:ascii="Verdana" w:hAnsi="Verdana"/>
              </w:rPr>
            </w:pPr>
          </w:p>
        </w:tc>
        <w:tc>
          <w:tcPr>
            <w:tcW w:w="1682" w:type="dxa"/>
          </w:tcPr>
          <w:p w14:paraId="040AFC56" w14:textId="77777777" w:rsidR="00CA70CB" w:rsidRPr="001201C8" w:rsidRDefault="00CA70CB" w:rsidP="00677E38">
            <w:pPr>
              <w:jc w:val="both"/>
              <w:rPr>
                <w:rFonts w:ascii="Verdana" w:hAnsi="Verdana"/>
              </w:rPr>
            </w:pPr>
          </w:p>
        </w:tc>
        <w:tc>
          <w:tcPr>
            <w:tcW w:w="1682" w:type="dxa"/>
          </w:tcPr>
          <w:p w14:paraId="347F22DE" w14:textId="77777777" w:rsidR="00CA70CB" w:rsidRPr="001201C8" w:rsidRDefault="00CA70CB" w:rsidP="00677E38">
            <w:pPr>
              <w:jc w:val="both"/>
              <w:rPr>
                <w:rFonts w:ascii="Verdana" w:hAnsi="Verdana"/>
              </w:rPr>
            </w:pPr>
          </w:p>
        </w:tc>
        <w:tc>
          <w:tcPr>
            <w:tcW w:w="3256" w:type="dxa"/>
          </w:tcPr>
          <w:p w14:paraId="0C697E43" w14:textId="77777777" w:rsidR="00CA70CB" w:rsidRPr="001201C8" w:rsidRDefault="00CA70CB" w:rsidP="00677E38">
            <w:pPr>
              <w:jc w:val="both"/>
              <w:rPr>
                <w:rFonts w:ascii="Verdana" w:hAnsi="Verdana"/>
              </w:rPr>
            </w:pPr>
          </w:p>
        </w:tc>
      </w:tr>
      <w:tr w:rsidR="00CA70CB" w:rsidRPr="001201C8" w14:paraId="4548F5F1" w14:textId="77777777" w:rsidTr="007D724D">
        <w:tc>
          <w:tcPr>
            <w:tcW w:w="923" w:type="dxa"/>
            <w:vAlign w:val="center"/>
          </w:tcPr>
          <w:p w14:paraId="74094999" w14:textId="77777777" w:rsidR="00CA70CB" w:rsidRPr="001201C8" w:rsidRDefault="00CA70CB" w:rsidP="00677E38">
            <w:pPr>
              <w:jc w:val="center"/>
              <w:rPr>
                <w:rFonts w:ascii="Verdana" w:hAnsi="Verdana"/>
              </w:rPr>
            </w:pPr>
            <w:r w:rsidRPr="001201C8">
              <w:rPr>
                <w:rFonts w:ascii="Verdana" w:hAnsi="Verdana"/>
              </w:rPr>
              <w:t>3. ir t.t.</w:t>
            </w:r>
          </w:p>
        </w:tc>
        <w:tc>
          <w:tcPr>
            <w:tcW w:w="1950" w:type="dxa"/>
          </w:tcPr>
          <w:p w14:paraId="23595DA8" w14:textId="77777777" w:rsidR="00CA70CB" w:rsidRPr="001201C8" w:rsidRDefault="00CA70CB" w:rsidP="00677E38">
            <w:pPr>
              <w:jc w:val="both"/>
              <w:rPr>
                <w:rFonts w:ascii="Verdana" w:hAnsi="Verdana"/>
              </w:rPr>
            </w:pPr>
          </w:p>
        </w:tc>
        <w:tc>
          <w:tcPr>
            <w:tcW w:w="1682" w:type="dxa"/>
          </w:tcPr>
          <w:p w14:paraId="366ABF3D" w14:textId="77777777" w:rsidR="00CA70CB" w:rsidRPr="001201C8" w:rsidRDefault="00CA70CB" w:rsidP="00677E38">
            <w:pPr>
              <w:jc w:val="both"/>
              <w:rPr>
                <w:rFonts w:ascii="Verdana" w:hAnsi="Verdana"/>
              </w:rPr>
            </w:pPr>
          </w:p>
        </w:tc>
        <w:tc>
          <w:tcPr>
            <w:tcW w:w="1682" w:type="dxa"/>
          </w:tcPr>
          <w:p w14:paraId="38374C65" w14:textId="77777777" w:rsidR="00CA70CB" w:rsidRPr="001201C8" w:rsidRDefault="00CA70CB" w:rsidP="00677E38">
            <w:pPr>
              <w:jc w:val="both"/>
              <w:rPr>
                <w:rFonts w:ascii="Verdana" w:hAnsi="Verdana"/>
              </w:rPr>
            </w:pPr>
          </w:p>
        </w:tc>
        <w:tc>
          <w:tcPr>
            <w:tcW w:w="3256" w:type="dxa"/>
          </w:tcPr>
          <w:p w14:paraId="3C7A923D" w14:textId="77777777" w:rsidR="00CA70CB" w:rsidRPr="001201C8" w:rsidRDefault="00CA70CB" w:rsidP="00677E38">
            <w:pPr>
              <w:jc w:val="both"/>
              <w:rPr>
                <w:rFonts w:ascii="Verdana" w:hAnsi="Verdana"/>
              </w:rPr>
            </w:pPr>
          </w:p>
        </w:tc>
      </w:tr>
    </w:tbl>
    <w:p w14:paraId="3C02E2BC" w14:textId="362663B4" w:rsidR="00CA70CB" w:rsidRPr="001201C8" w:rsidRDefault="00CA70CB" w:rsidP="00793FB3">
      <w:pPr>
        <w:pStyle w:val="Puslapioinaostekstas"/>
        <w:tabs>
          <w:tab w:val="clear" w:pos="360"/>
          <w:tab w:val="left" w:pos="709"/>
        </w:tabs>
        <w:ind w:left="0" w:firstLine="0"/>
        <w:jc w:val="both"/>
        <w:rPr>
          <w:rFonts w:ascii="Verdana" w:hAnsi="Verdana"/>
          <w:sz w:val="24"/>
          <w:szCs w:val="24"/>
          <w:lang w:val="lt-LT"/>
        </w:rPr>
      </w:pPr>
      <w:r w:rsidRPr="001201C8">
        <w:rPr>
          <w:rFonts w:ascii="Verdana" w:hAnsi="Verdana"/>
          <w:i/>
          <w:iCs/>
          <w:sz w:val="24"/>
          <w:szCs w:val="24"/>
          <w:lang w:val="lt-LT"/>
        </w:rPr>
        <w:t>Pastaba:</w:t>
      </w:r>
      <w:r w:rsidRPr="001201C8">
        <w:rPr>
          <w:rFonts w:ascii="Verdana" w:hAnsi="Verdana"/>
          <w:b/>
          <w:bCs/>
          <w:sz w:val="24"/>
          <w:szCs w:val="24"/>
          <w:lang w:val="lt-LT"/>
        </w:rPr>
        <w:t xml:space="preserve"> Subtiekėjas </w:t>
      </w:r>
      <w:r w:rsidRPr="001201C8">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CA70CB" w:rsidRPr="001201C8" w14:paraId="0FEBEB06" w14:textId="77777777" w:rsidTr="007D724D">
        <w:trPr>
          <w:trHeight w:val="218"/>
        </w:trPr>
        <w:tc>
          <w:tcPr>
            <w:tcW w:w="5949" w:type="dxa"/>
            <w:vMerge w:val="restart"/>
          </w:tcPr>
          <w:p w14:paraId="55C116C5" w14:textId="77777777" w:rsidR="00CA70CB" w:rsidRPr="001201C8" w:rsidRDefault="00CA70CB" w:rsidP="00677E38">
            <w:pPr>
              <w:jc w:val="both"/>
              <w:rPr>
                <w:rFonts w:ascii="Verdana" w:hAnsi="Verdana"/>
              </w:rPr>
            </w:pPr>
            <w:proofErr w:type="spellStart"/>
            <w:r w:rsidRPr="001201C8">
              <w:rPr>
                <w:rFonts w:ascii="Verdana" w:hAnsi="Verdana"/>
                <w:b/>
                <w:bCs/>
              </w:rPr>
              <w:t>Kvazisubtiekėjas</w:t>
            </w:r>
            <w:proofErr w:type="spellEnd"/>
            <w:r w:rsidRPr="001201C8">
              <w:rPr>
                <w:rFonts w:ascii="Verdana" w:hAnsi="Verdana"/>
                <w:b/>
                <w:bCs/>
              </w:rPr>
              <w:t xml:space="preserve"> (-ai)</w:t>
            </w:r>
            <w:r w:rsidRPr="001201C8">
              <w:rPr>
                <w:rFonts w:ascii="Verdana" w:hAnsi="Verdana"/>
              </w:rPr>
              <w:t xml:space="preserve"> – specialistas (-ai), kurio (-</w:t>
            </w:r>
            <w:proofErr w:type="spellStart"/>
            <w:r w:rsidRPr="001201C8">
              <w:rPr>
                <w:rFonts w:ascii="Verdana" w:hAnsi="Verdana"/>
              </w:rPr>
              <w:t>ių</w:t>
            </w:r>
            <w:proofErr w:type="spellEnd"/>
            <w:r w:rsidRPr="001201C8">
              <w:rPr>
                <w:rFonts w:ascii="Verdana" w:hAnsi="Verdana"/>
              </w:rPr>
              <w:t>) kvalifikacija tiekėjas remiasi, ir kuris (-</w:t>
            </w:r>
            <w:proofErr w:type="spellStart"/>
            <w:r w:rsidRPr="001201C8">
              <w:rPr>
                <w:rFonts w:ascii="Verdana" w:hAnsi="Verdana"/>
              </w:rPr>
              <w:t>ie</w:t>
            </w:r>
            <w:proofErr w:type="spellEnd"/>
            <w:r w:rsidRPr="001201C8">
              <w:rPr>
                <w:rFonts w:ascii="Verdana" w:hAnsi="Verdana"/>
              </w:rPr>
              <w:t xml:space="preserve">) pasiūlymo pateikimo metu dar nėra tiekėjo, ūkio subjekto, kurio pajėgumais </w:t>
            </w:r>
            <w:r w:rsidRPr="001201C8">
              <w:rPr>
                <w:rFonts w:ascii="Verdana" w:hAnsi="Verdana"/>
              </w:rPr>
              <w:lastRenderedPageBreak/>
              <w:t>tiekėjas remiasi, ar subtiekėjo darbuotojas (-ai), tačiau jį (juos) ketinama įdarbinti, jei pasiūlymas bus pripažintas laimėjusiu.</w:t>
            </w:r>
          </w:p>
        </w:tc>
        <w:tc>
          <w:tcPr>
            <w:tcW w:w="3544" w:type="dxa"/>
          </w:tcPr>
          <w:p w14:paraId="6B93608D" w14:textId="77777777" w:rsidR="00CA70CB" w:rsidRPr="001201C8" w:rsidRDefault="00CA70CB" w:rsidP="00677E38">
            <w:pPr>
              <w:jc w:val="both"/>
              <w:rPr>
                <w:rFonts w:ascii="Verdana" w:hAnsi="Verdana"/>
              </w:rPr>
            </w:pPr>
            <w:r w:rsidRPr="001201C8">
              <w:rPr>
                <w:rFonts w:ascii="Verdana" w:hAnsi="Verdana"/>
              </w:rPr>
              <w:lastRenderedPageBreak/>
              <w:t>1.</w:t>
            </w:r>
          </w:p>
        </w:tc>
      </w:tr>
      <w:tr w:rsidR="00CA70CB" w:rsidRPr="001201C8" w14:paraId="759BBE19" w14:textId="77777777" w:rsidTr="007D724D">
        <w:trPr>
          <w:trHeight w:val="222"/>
        </w:trPr>
        <w:tc>
          <w:tcPr>
            <w:tcW w:w="5949" w:type="dxa"/>
            <w:vMerge/>
          </w:tcPr>
          <w:p w14:paraId="68A40AF0" w14:textId="77777777" w:rsidR="00CA70CB" w:rsidRPr="001201C8" w:rsidRDefault="00CA70CB" w:rsidP="00677E38">
            <w:pPr>
              <w:jc w:val="both"/>
              <w:rPr>
                <w:rFonts w:ascii="Verdana" w:hAnsi="Verdana"/>
                <w:b/>
                <w:bCs/>
              </w:rPr>
            </w:pPr>
          </w:p>
        </w:tc>
        <w:tc>
          <w:tcPr>
            <w:tcW w:w="3544" w:type="dxa"/>
          </w:tcPr>
          <w:p w14:paraId="78447725" w14:textId="77777777" w:rsidR="00CA70CB" w:rsidRPr="001201C8" w:rsidRDefault="00CA70CB" w:rsidP="00677E38">
            <w:pPr>
              <w:jc w:val="both"/>
              <w:rPr>
                <w:rFonts w:ascii="Verdana" w:hAnsi="Verdana"/>
              </w:rPr>
            </w:pPr>
            <w:r w:rsidRPr="001201C8">
              <w:rPr>
                <w:rFonts w:ascii="Verdana" w:hAnsi="Verdana"/>
              </w:rPr>
              <w:t>2.</w:t>
            </w:r>
          </w:p>
        </w:tc>
      </w:tr>
      <w:tr w:rsidR="00CA70CB" w:rsidRPr="001201C8" w14:paraId="41B5978B" w14:textId="77777777" w:rsidTr="007D724D">
        <w:trPr>
          <w:trHeight w:val="212"/>
        </w:trPr>
        <w:tc>
          <w:tcPr>
            <w:tcW w:w="5949" w:type="dxa"/>
            <w:vMerge/>
          </w:tcPr>
          <w:p w14:paraId="72D8C86E" w14:textId="77777777" w:rsidR="00CA70CB" w:rsidRPr="001201C8" w:rsidRDefault="00CA70CB" w:rsidP="00677E38">
            <w:pPr>
              <w:jc w:val="both"/>
              <w:rPr>
                <w:rFonts w:ascii="Verdana" w:hAnsi="Verdana"/>
                <w:b/>
                <w:bCs/>
              </w:rPr>
            </w:pPr>
          </w:p>
        </w:tc>
        <w:tc>
          <w:tcPr>
            <w:tcW w:w="3544" w:type="dxa"/>
          </w:tcPr>
          <w:p w14:paraId="018E0DD7" w14:textId="77777777" w:rsidR="00CA70CB" w:rsidRPr="001201C8" w:rsidRDefault="00CA70CB" w:rsidP="00677E38">
            <w:pPr>
              <w:jc w:val="both"/>
              <w:rPr>
                <w:rFonts w:ascii="Verdana" w:hAnsi="Verdana"/>
              </w:rPr>
            </w:pPr>
            <w:r w:rsidRPr="001201C8">
              <w:rPr>
                <w:rFonts w:ascii="Verdana" w:hAnsi="Verdana"/>
              </w:rPr>
              <w:t>3.</w:t>
            </w:r>
          </w:p>
        </w:tc>
      </w:tr>
      <w:tr w:rsidR="00CA70CB" w:rsidRPr="001201C8" w14:paraId="6DF62371" w14:textId="77777777" w:rsidTr="007D724D">
        <w:trPr>
          <w:trHeight w:val="357"/>
        </w:trPr>
        <w:tc>
          <w:tcPr>
            <w:tcW w:w="5949" w:type="dxa"/>
            <w:vMerge/>
          </w:tcPr>
          <w:p w14:paraId="6E83904D" w14:textId="77777777" w:rsidR="00CA70CB" w:rsidRPr="001201C8" w:rsidRDefault="00CA70CB" w:rsidP="00677E38">
            <w:pPr>
              <w:jc w:val="both"/>
              <w:rPr>
                <w:rFonts w:ascii="Verdana" w:hAnsi="Verdana"/>
                <w:b/>
                <w:bCs/>
              </w:rPr>
            </w:pPr>
          </w:p>
        </w:tc>
        <w:tc>
          <w:tcPr>
            <w:tcW w:w="3544" w:type="dxa"/>
          </w:tcPr>
          <w:p w14:paraId="4843D95A" w14:textId="77777777" w:rsidR="00CA70CB" w:rsidRPr="001201C8" w:rsidRDefault="00CA70CB" w:rsidP="00677E38">
            <w:pPr>
              <w:jc w:val="both"/>
              <w:rPr>
                <w:rFonts w:ascii="Verdana" w:hAnsi="Verdana"/>
              </w:rPr>
            </w:pPr>
            <w:r w:rsidRPr="001201C8">
              <w:rPr>
                <w:rFonts w:ascii="Verdana" w:hAnsi="Verdana"/>
              </w:rPr>
              <w:t>4. ir t.t.</w:t>
            </w:r>
          </w:p>
        </w:tc>
      </w:tr>
    </w:tbl>
    <w:p w14:paraId="16BA8669" w14:textId="77777777" w:rsidR="00CA70CB" w:rsidRPr="001201C8" w:rsidRDefault="00CA70CB" w:rsidP="00CA70CB">
      <w:pPr>
        <w:ind w:firstLine="720"/>
        <w:jc w:val="both"/>
        <w:rPr>
          <w:rFonts w:ascii="Verdana" w:hAnsi="Verdana"/>
        </w:rPr>
      </w:pPr>
    </w:p>
    <w:p w14:paraId="0CC33467" w14:textId="77777777" w:rsidR="00CA70CB" w:rsidRPr="001201C8" w:rsidRDefault="00CA70CB" w:rsidP="00CA70CB">
      <w:pPr>
        <w:ind w:firstLine="720"/>
        <w:jc w:val="both"/>
        <w:rPr>
          <w:rFonts w:ascii="Verdana" w:hAnsi="Verdana"/>
          <w:b/>
          <w:bCs/>
        </w:rPr>
      </w:pPr>
      <w:r w:rsidRPr="001201C8">
        <w:rPr>
          <w:rFonts w:ascii="Verdana" w:hAnsi="Verdana"/>
          <w:b/>
          <w:bCs/>
        </w:rPr>
        <w:t>Pasiūlymas galioja iki termino, nurodyto pirkimo dokumentuose.</w:t>
      </w:r>
    </w:p>
    <w:p w14:paraId="37BE071F" w14:textId="77777777" w:rsidR="00CA70CB" w:rsidRPr="001201C8" w:rsidRDefault="00CA70CB" w:rsidP="00CA70CB">
      <w:pPr>
        <w:ind w:firstLine="720"/>
        <w:jc w:val="both"/>
        <w:rPr>
          <w:rFonts w:ascii="Verdana" w:hAnsi="Verdana"/>
        </w:rPr>
      </w:pPr>
      <w:r w:rsidRPr="001201C8">
        <w:rPr>
          <w:rFonts w:ascii="Verdana" w:hAnsi="Verdana"/>
        </w:rPr>
        <w:t xml:space="preserve">Ši pasiūlyme nurodyta informacija yra konfidenciali </w:t>
      </w:r>
      <w:r w:rsidRPr="001201C8">
        <w:rPr>
          <w:rFonts w:ascii="Verdana" w:hAnsi="Verdana"/>
          <w:i/>
        </w:rPr>
        <w:t>/</w:t>
      </w:r>
      <w:r w:rsidRPr="001201C8">
        <w:rPr>
          <w:rFonts w:ascii="Verdana" w:hAnsi="Verdana"/>
          <w:i/>
          <w:kern w:val="16"/>
        </w:rPr>
        <w:t xml:space="preserve">Perkančioji organizacija </w:t>
      </w:r>
      <w:r w:rsidRPr="001201C8">
        <w:rPr>
          <w:rFonts w:ascii="Verdana" w:hAnsi="Verdana"/>
          <w:i/>
        </w:rPr>
        <w:t>šios informacijos negali atskleisti tretiesiems asmenims/</w:t>
      </w:r>
      <w:r w:rsidRPr="001201C8">
        <w:rPr>
          <w:rFonts w:ascii="Verdana" w:hAnsi="Verdana"/>
        </w:rPr>
        <w:t>:</w:t>
      </w:r>
    </w:p>
    <w:tbl>
      <w:tblPr>
        <w:tblpPr w:leftFromText="180" w:rightFromText="180" w:vertAnchor="text" w:horzAnchor="margin" w:tblpX="108" w:tblpY="19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63"/>
      </w:tblGrid>
      <w:tr w:rsidR="007D724D" w:rsidRPr="001201C8" w14:paraId="724098C2" w14:textId="77777777" w:rsidTr="00EE4123">
        <w:trPr>
          <w:trHeight w:val="838"/>
        </w:trPr>
        <w:tc>
          <w:tcPr>
            <w:tcW w:w="588" w:type="dxa"/>
            <w:vAlign w:val="center"/>
          </w:tcPr>
          <w:p w14:paraId="1023F07A" w14:textId="77777777" w:rsidR="007D724D" w:rsidRPr="001201C8" w:rsidRDefault="007D724D" w:rsidP="00677E38">
            <w:pPr>
              <w:jc w:val="center"/>
              <w:rPr>
                <w:rFonts w:ascii="Verdana" w:hAnsi="Verdana"/>
              </w:rPr>
            </w:pPr>
            <w:r w:rsidRPr="001201C8">
              <w:rPr>
                <w:rFonts w:ascii="Verdana" w:hAnsi="Verdana"/>
              </w:rPr>
              <w:t>Eil. Nr.</w:t>
            </w:r>
          </w:p>
        </w:tc>
        <w:tc>
          <w:tcPr>
            <w:tcW w:w="8763" w:type="dxa"/>
            <w:vAlign w:val="center"/>
          </w:tcPr>
          <w:p w14:paraId="4DCD4559" w14:textId="77777777" w:rsidR="007D724D" w:rsidRPr="001201C8" w:rsidRDefault="007D724D" w:rsidP="00677E38">
            <w:pPr>
              <w:jc w:val="center"/>
              <w:rPr>
                <w:rFonts w:ascii="Verdana" w:hAnsi="Verdana"/>
              </w:rPr>
            </w:pPr>
            <w:r w:rsidRPr="001201C8">
              <w:rPr>
                <w:rFonts w:ascii="Verdana" w:hAnsi="Verdana"/>
              </w:rPr>
              <w:t>Pateikto dokumento pavadinimas (rekomenduojama pavadinime vartoti žodį „Konfidencialu“)</w:t>
            </w:r>
          </w:p>
        </w:tc>
      </w:tr>
      <w:tr w:rsidR="007D724D" w:rsidRPr="001201C8" w14:paraId="2A586DBB" w14:textId="77777777" w:rsidTr="00EE4123">
        <w:trPr>
          <w:trHeight w:val="428"/>
        </w:trPr>
        <w:tc>
          <w:tcPr>
            <w:tcW w:w="588" w:type="dxa"/>
          </w:tcPr>
          <w:p w14:paraId="33314BBB" w14:textId="77777777" w:rsidR="007D724D" w:rsidRPr="001201C8" w:rsidRDefault="007D724D" w:rsidP="00677E38">
            <w:pPr>
              <w:jc w:val="both"/>
              <w:rPr>
                <w:rFonts w:ascii="Verdana" w:hAnsi="Verdana"/>
              </w:rPr>
            </w:pPr>
          </w:p>
        </w:tc>
        <w:tc>
          <w:tcPr>
            <w:tcW w:w="8763" w:type="dxa"/>
          </w:tcPr>
          <w:p w14:paraId="05330527" w14:textId="77777777" w:rsidR="007D724D" w:rsidRPr="001201C8" w:rsidRDefault="007D724D" w:rsidP="00677E38">
            <w:pPr>
              <w:jc w:val="both"/>
              <w:rPr>
                <w:rFonts w:ascii="Verdana" w:hAnsi="Verdana"/>
              </w:rPr>
            </w:pPr>
          </w:p>
        </w:tc>
      </w:tr>
    </w:tbl>
    <w:p w14:paraId="1D766020" w14:textId="77777777" w:rsidR="00CA70CB" w:rsidRPr="001201C8" w:rsidRDefault="00CA70CB" w:rsidP="00CA70CB">
      <w:pPr>
        <w:ind w:firstLine="728"/>
        <w:jc w:val="both"/>
        <w:rPr>
          <w:rFonts w:ascii="Verdana" w:hAnsi="Verdana"/>
          <w:b/>
          <w:i/>
          <w:sz w:val="22"/>
          <w:szCs w:val="22"/>
        </w:rPr>
      </w:pPr>
      <w:r w:rsidRPr="001201C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1201C8" w:rsidRDefault="00CA70CB" w:rsidP="00CA70CB">
      <w:pPr>
        <w:ind w:firstLine="709"/>
        <w:jc w:val="both"/>
        <w:rPr>
          <w:rFonts w:ascii="Verdana" w:eastAsia="Calibri" w:hAnsi="Verdana"/>
          <w:b/>
          <w:bCs/>
          <w:i/>
          <w:iCs/>
          <w:sz w:val="22"/>
          <w:szCs w:val="22"/>
        </w:rPr>
      </w:pPr>
      <w:r w:rsidRPr="001201C8">
        <w:rPr>
          <w:rFonts w:ascii="Verdana" w:hAnsi="Verdana"/>
          <w:b/>
          <w:i/>
          <w:sz w:val="22"/>
          <w:szCs w:val="22"/>
        </w:rPr>
        <w:t>Atkreipiame dėmesį,</w:t>
      </w:r>
      <w:r w:rsidRPr="001201C8">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1201C8" w:rsidRDefault="00CA70CB" w:rsidP="00CA70CB">
      <w:pPr>
        <w:ind w:firstLine="720"/>
        <w:jc w:val="both"/>
        <w:rPr>
          <w:rFonts w:ascii="Verdana" w:eastAsia="Times New Roman" w:hAnsi="Verdana"/>
          <w:b/>
          <w:i/>
          <w:sz w:val="22"/>
          <w:szCs w:val="22"/>
        </w:rPr>
      </w:pPr>
      <w:r w:rsidRPr="001201C8">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1201C8"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1201C8" w:rsidRDefault="00CA70CB" w:rsidP="00677E38">
            <w:pPr>
              <w:ind w:right="-1"/>
              <w:rPr>
                <w:rFonts w:ascii="Verdana" w:hAnsi="Verdana"/>
              </w:rPr>
            </w:pPr>
          </w:p>
          <w:p w14:paraId="5FAFC9F2" w14:textId="77777777" w:rsidR="00CA70CB" w:rsidRPr="001201C8" w:rsidRDefault="00CA70CB" w:rsidP="00677E38">
            <w:pPr>
              <w:ind w:right="-1"/>
              <w:rPr>
                <w:rFonts w:ascii="Verdana" w:hAnsi="Verdana"/>
              </w:rPr>
            </w:pPr>
          </w:p>
        </w:tc>
        <w:tc>
          <w:tcPr>
            <w:tcW w:w="604" w:type="dxa"/>
          </w:tcPr>
          <w:p w14:paraId="75E33016" w14:textId="77777777" w:rsidR="00CA70CB" w:rsidRPr="001201C8" w:rsidRDefault="00CA70CB" w:rsidP="00677E38">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1201C8" w:rsidRDefault="00CA70CB" w:rsidP="00677E38">
            <w:pPr>
              <w:ind w:right="-1"/>
              <w:jc w:val="center"/>
              <w:rPr>
                <w:rFonts w:ascii="Verdana" w:hAnsi="Verdana"/>
              </w:rPr>
            </w:pPr>
          </w:p>
        </w:tc>
        <w:tc>
          <w:tcPr>
            <w:tcW w:w="701" w:type="dxa"/>
          </w:tcPr>
          <w:p w14:paraId="75C7F3F2" w14:textId="77777777" w:rsidR="00CA70CB" w:rsidRPr="001201C8" w:rsidRDefault="00CA70CB" w:rsidP="00677E38">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1201C8" w:rsidRDefault="00CA70CB" w:rsidP="00677E38">
            <w:pPr>
              <w:ind w:right="-1"/>
              <w:jc w:val="right"/>
              <w:rPr>
                <w:rFonts w:ascii="Verdana" w:hAnsi="Verdana"/>
              </w:rPr>
            </w:pPr>
          </w:p>
        </w:tc>
        <w:tc>
          <w:tcPr>
            <w:tcW w:w="648" w:type="dxa"/>
          </w:tcPr>
          <w:p w14:paraId="2E351519" w14:textId="77777777" w:rsidR="00CA70CB" w:rsidRPr="001201C8" w:rsidRDefault="00CA70CB" w:rsidP="00677E38">
            <w:pPr>
              <w:ind w:right="-1"/>
              <w:jc w:val="right"/>
              <w:rPr>
                <w:rFonts w:ascii="Verdana" w:hAnsi="Verdana"/>
              </w:rPr>
            </w:pPr>
          </w:p>
        </w:tc>
      </w:tr>
      <w:tr w:rsidR="00CA70CB" w:rsidRPr="001201C8"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1201C8" w:rsidRDefault="00CA70CB" w:rsidP="00677E38">
            <w:pPr>
              <w:autoSpaceDE w:val="0"/>
              <w:autoSpaceDN w:val="0"/>
              <w:adjustRightInd w:val="0"/>
              <w:rPr>
                <w:rFonts w:ascii="Verdana" w:hAnsi="Verdana"/>
                <w:position w:val="6"/>
              </w:rPr>
            </w:pPr>
            <w:r w:rsidRPr="001201C8">
              <w:rPr>
                <w:rFonts w:ascii="Verdana" w:hAnsi="Verdana"/>
                <w:position w:val="6"/>
              </w:rPr>
              <w:t>(Tiekėjo arba jo įgalioto asmens pareigų pavadinimas)</w:t>
            </w:r>
          </w:p>
          <w:p w14:paraId="1E4A72F5" w14:textId="77777777" w:rsidR="00CA70CB" w:rsidRPr="001201C8" w:rsidRDefault="00CA70CB" w:rsidP="00677E38">
            <w:pPr>
              <w:autoSpaceDE w:val="0"/>
              <w:autoSpaceDN w:val="0"/>
              <w:adjustRightInd w:val="0"/>
              <w:rPr>
                <w:rFonts w:ascii="Verdana" w:hAnsi="Verdana"/>
                <w:position w:val="6"/>
              </w:rPr>
            </w:pPr>
          </w:p>
        </w:tc>
        <w:tc>
          <w:tcPr>
            <w:tcW w:w="604" w:type="dxa"/>
          </w:tcPr>
          <w:p w14:paraId="2928EE8E" w14:textId="77777777" w:rsidR="00CA70CB" w:rsidRPr="001201C8" w:rsidRDefault="00CA70CB" w:rsidP="00677E38">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1201C8" w:rsidRDefault="00CA70CB" w:rsidP="00677E38">
            <w:pPr>
              <w:ind w:right="-1"/>
              <w:jc w:val="center"/>
              <w:rPr>
                <w:rFonts w:ascii="Verdana" w:hAnsi="Verdana"/>
              </w:rPr>
            </w:pPr>
            <w:r w:rsidRPr="001201C8">
              <w:rPr>
                <w:rFonts w:ascii="Verdana" w:hAnsi="Verdana"/>
                <w:position w:val="6"/>
              </w:rPr>
              <w:t>(Parašas)</w:t>
            </w:r>
          </w:p>
        </w:tc>
        <w:tc>
          <w:tcPr>
            <w:tcW w:w="701" w:type="dxa"/>
          </w:tcPr>
          <w:p w14:paraId="223F2267" w14:textId="77777777" w:rsidR="00CA70CB" w:rsidRPr="001201C8" w:rsidRDefault="00CA70CB" w:rsidP="00677E38">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1201C8" w:rsidRDefault="00CA70CB" w:rsidP="00677E38">
            <w:pPr>
              <w:ind w:right="-1"/>
              <w:jc w:val="center"/>
              <w:rPr>
                <w:rFonts w:ascii="Verdana" w:hAnsi="Verdana"/>
              </w:rPr>
            </w:pPr>
            <w:r w:rsidRPr="001201C8">
              <w:rPr>
                <w:rFonts w:ascii="Verdana" w:hAnsi="Verdana"/>
                <w:position w:val="6"/>
              </w:rPr>
              <w:t>(Vardas ir pavardė)</w:t>
            </w:r>
          </w:p>
        </w:tc>
        <w:tc>
          <w:tcPr>
            <w:tcW w:w="648" w:type="dxa"/>
          </w:tcPr>
          <w:p w14:paraId="7FAC0886" w14:textId="77777777" w:rsidR="00CA70CB" w:rsidRPr="001201C8" w:rsidRDefault="00CA70CB" w:rsidP="00677E38">
            <w:pPr>
              <w:ind w:right="-1"/>
              <w:jc w:val="center"/>
              <w:rPr>
                <w:rFonts w:ascii="Verdana" w:hAnsi="Verdana"/>
              </w:rPr>
            </w:pPr>
          </w:p>
        </w:tc>
      </w:tr>
    </w:tbl>
    <w:p w14:paraId="59D4A5B3" w14:textId="46BFB664" w:rsidR="00B8651B" w:rsidRPr="001201C8" w:rsidRDefault="0040165C" w:rsidP="00B8651B">
      <w:pPr>
        <w:jc w:val="both"/>
        <w:rPr>
          <w:rFonts w:ascii="Verdana" w:hAnsi="Verdana"/>
        </w:rPr>
      </w:pPr>
      <w:r w:rsidRPr="001201C8">
        <w:rPr>
          <w:rFonts w:ascii="Verdana" w:hAnsi="Verdana"/>
        </w:rPr>
        <w:br w:type="page"/>
      </w:r>
    </w:p>
    <w:p w14:paraId="56FB2972" w14:textId="6658056A" w:rsidR="00EA7ED8" w:rsidRPr="001201C8" w:rsidRDefault="00EA7ED8" w:rsidP="00CA70CB">
      <w:pPr>
        <w:spacing w:after="160" w:line="259" w:lineRule="auto"/>
        <w:jc w:val="right"/>
        <w:rPr>
          <w:rFonts w:ascii="Verdana" w:hAnsi="Verdana"/>
        </w:rPr>
      </w:pPr>
      <w:r w:rsidRPr="001201C8">
        <w:rPr>
          <w:rFonts w:ascii="Verdana" w:hAnsi="Verdana"/>
        </w:rPr>
        <w:lastRenderedPageBreak/>
        <w:t>Pirkimo sąlygų 2 priedas</w:t>
      </w:r>
    </w:p>
    <w:p w14:paraId="7C71DDFE" w14:textId="77777777" w:rsidR="00EA7ED8" w:rsidRPr="001201C8" w:rsidRDefault="00EA7ED8" w:rsidP="00EA7ED8">
      <w:pPr>
        <w:jc w:val="right"/>
        <w:rPr>
          <w:rFonts w:ascii="Verdana" w:hAnsi="Verdana"/>
        </w:rPr>
      </w:pPr>
      <w:r w:rsidRPr="001201C8">
        <w:rPr>
          <w:rFonts w:ascii="Verdana" w:hAnsi="Verdana"/>
        </w:rPr>
        <w:t>„Europos bendrasis viešųjų pirkimų dokumentas“</w:t>
      </w:r>
    </w:p>
    <w:p w14:paraId="375E4279" w14:textId="77777777" w:rsidR="00EA7ED8" w:rsidRPr="001201C8" w:rsidRDefault="00EA7ED8" w:rsidP="00EA7ED8">
      <w:pPr>
        <w:jc w:val="right"/>
        <w:rPr>
          <w:rFonts w:ascii="Verdana" w:hAnsi="Verdana"/>
        </w:rPr>
      </w:pPr>
    </w:p>
    <w:p w14:paraId="3628F6B2" w14:textId="77777777" w:rsidR="00EA7ED8" w:rsidRPr="001201C8" w:rsidRDefault="00EA7ED8" w:rsidP="00EA7ED8">
      <w:pPr>
        <w:jc w:val="right"/>
        <w:rPr>
          <w:rFonts w:ascii="Verdana" w:hAnsi="Verdana"/>
        </w:rPr>
      </w:pPr>
    </w:p>
    <w:p w14:paraId="5C8CE33A" w14:textId="77777777" w:rsidR="00EA7ED8" w:rsidRPr="001201C8" w:rsidRDefault="00EA7ED8" w:rsidP="00EA7ED8">
      <w:pPr>
        <w:jc w:val="center"/>
        <w:rPr>
          <w:rFonts w:ascii="Verdana" w:hAnsi="Verdana"/>
          <w:b/>
          <w:kern w:val="16"/>
        </w:rPr>
      </w:pPr>
      <w:r w:rsidRPr="001201C8">
        <w:rPr>
          <w:rFonts w:ascii="Verdana" w:hAnsi="Verdana"/>
          <w:b/>
          <w:kern w:val="16"/>
        </w:rPr>
        <w:t>EUROPOS BENDRASIS VIEŠŲJŲ PIRKIMŲ DOKUMENTAS</w:t>
      </w:r>
    </w:p>
    <w:p w14:paraId="23F61CBC" w14:textId="77777777" w:rsidR="00EA7ED8" w:rsidRPr="001201C8" w:rsidRDefault="00EA7ED8" w:rsidP="00EA7ED8">
      <w:pPr>
        <w:rPr>
          <w:rFonts w:ascii="Verdana" w:hAnsi="Verdana"/>
          <w:b/>
          <w:kern w:val="16"/>
        </w:rPr>
      </w:pPr>
    </w:p>
    <w:p w14:paraId="33B92B05" w14:textId="77777777" w:rsidR="00EA7ED8" w:rsidRPr="001201C8" w:rsidRDefault="00EA7ED8" w:rsidP="00EA7ED8">
      <w:pPr>
        <w:rPr>
          <w:rFonts w:ascii="Verdana" w:hAnsi="Verdana"/>
          <w:b/>
          <w:kern w:val="16"/>
        </w:rPr>
      </w:pPr>
    </w:p>
    <w:p w14:paraId="7F03FC83" w14:textId="6F35491D" w:rsidR="00EA7ED8" w:rsidRPr="001201C8" w:rsidRDefault="00EA7ED8" w:rsidP="00076AF7">
      <w:pPr>
        <w:ind w:firstLine="720"/>
        <w:rPr>
          <w:rFonts w:ascii="Verdana" w:hAnsi="Verdana"/>
        </w:rPr>
      </w:pPr>
      <w:r w:rsidRPr="001201C8">
        <w:rPr>
          <w:rFonts w:ascii="Verdana" w:hAnsi="Verdana"/>
          <w:spacing w:val="2"/>
        </w:rPr>
        <w:t>Pateikiama CVP IS sistemoje atskiru failu XML ir PDF formatais.</w:t>
      </w:r>
    </w:p>
    <w:p w14:paraId="54E7FB0E" w14:textId="6B8F9996" w:rsidR="00EA7ED8" w:rsidRPr="001201C8" w:rsidRDefault="00EA7ED8" w:rsidP="00B842BC">
      <w:pPr>
        <w:ind w:left="7776" w:firstLine="1296"/>
        <w:rPr>
          <w:rFonts w:ascii="Verdana" w:hAnsi="Verdana"/>
        </w:rPr>
        <w:sectPr w:rsidR="00EA7ED8" w:rsidRPr="001201C8" w:rsidSect="00C9441A">
          <w:pgSz w:w="11906" w:h="16838"/>
          <w:pgMar w:top="1134" w:right="851" w:bottom="1134" w:left="1701" w:header="567" w:footer="454" w:gutter="0"/>
          <w:cols w:space="1296"/>
          <w:docGrid w:linePitch="326"/>
        </w:sectPr>
      </w:pPr>
    </w:p>
    <w:p w14:paraId="4D2626CD" w14:textId="6A42D318" w:rsidR="00B842BC" w:rsidRPr="001201C8" w:rsidRDefault="00B842BC" w:rsidP="00373D4E">
      <w:pPr>
        <w:spacing w:line="20" w:lineRule="atLeast"/>
        <w:jc w:val="right"/>
        <w:rPr>
          <w:rFonts w:ascii="Verdana" w:hAnsi="Verdana"/>
        </w:rPr>
      </w:pPr>
      <w:r w:rsidRPr="001201C8">
        <w:rPr>
          <w:rFonts w:ascii="Verdana" w:hAnsi="Verdana"/>
        </w:rPr>
        <w:lastRenderedPageBreak/>
        <w:t xml:space="preserve">Pirkimo sąlygų </w:t>
      </w:r>
      <w:r w:rsidR="00EA7ED8" w:rsidRPr="001201C8">
        <w:rPr>
          <w:rFonts w:ascii="Verdana" w:hAnsi="Verdana"/>
        </w:rPr>
        <w:t>3</w:t>
      </w:r>
      <w:r w:rsidRPr="001201C8">
        <w:rPr>
          <w:rFonts w:ascii="Verdana" w:hAnsi="Verdana"/>
        </w:rPr>
        <w:t xml:space="preserve"> priedas</w:t>
      </w:r>
    </w:p>
    <w:p w14:paraId="4BAB5C31" w14:textId="58C29BC0" w:rsidR="00B842BC" w:rsidRPr="001201C8" w:rsidRDefault="00B842BC" w:rsidP="00373D4E">
      <w:pPr>
        <w:spacing w:line="20" w:lineRule="atLeast"/>
        <w:jc w:val="right"/>
        <w:rPr>
          <w:rFonts w:ascii="Verdana" w:hAnsi="Verdana"/>
        </w:rPr>
      </w:pPr>
      <w:r w:rsidRPr="001201C8">
        <w:rPr>
          <w:rFonts w:ascii="Verdana" w:hAnsi="Verdana"/>
        </w:rPr>
        <w:t>„</w:t>
      </w:r>
      <w:bookmarkStart w:id="92" w:name="_Hlk125008472"/>
      <w:r w:rsidR="00373D4E" w:rsidRPr="001201C8">
        <w:rPr>
          <w:rFonts w:ascii="Verdana" w:hAnsi="Verdana"/>
        </w:rPr>
        <w:t>S</w:t>
      </w:r>
      <w:r w:rsidRPr="001201C8">
        <w:rPr>
          <w:rFonts w:ascii="Verdana" w:hAnsi="Verdana"/>
        </w:rPr>
        <w:t>utarties projektas</w:t>
      </w:r>
      <w:bookmarkEnd w:id="92"/>
      <w:r w:rsidRPr="001201C8">
        <w:rPr>
          <w:rFonts w:ascii="Verdana" w:hAnsi="Verdana"/>
        </w:rPr>
        <w:t>“</w:t>
      </w:r>
    </w:p>
    <w:p w14:paraId="1D6A1519" w14:textId="77777777" w:rsidR="00FE424F" w:rsidRPr="001201C8" w:rsidRDefault="00FE424F" w:rsidP="00373D4E">
      <w:pPr>
        <w:spacing w:line="20" w:lineRule="atLeast"/>
        <w:jc w:val="right"/>
        <w:rPr>
          <w:rFonts w:ascii="Verdana" w:hAnsi="Verdana"/>
        </w:rPr>
      </w:pPr>
    </w:p>
    <w:p w14:paraId="5DB5DC84" w14:textId="029BB549" w:rsidR="00FE424F" w:rsidRPr="001201C8" w:rsidRDefault="00FE424F" w:rsidP="00942B22">
      <w:pPr>
        <w:jc w:val="center"/>
        <w:rPr>
          <w:rFonts w:ascii="Verdana" w:hAnsi="Verdana"/>
          <w:b/>
          <w:bCs/>
          <w:color w:val="auto"/>
        </w:rPr>
      </w:pPr>
      <w:r w:rsidRPr="001201C8">
        <w:rPr>
          <w:rFonts w:ascii="Verdana" w:hAnsi="Verdana"/>
          <w:b/>
          <w:color w:val="auto"/>
        </w:rPr>
        <w:t>PREKIŲ PIRKIMO-PARDAVIMO SUTARTI</w:t>
      </w:r>
      <w:r w:rsidR="00942B22" w:rsidRPr="001201C8">
        <w:rPr>
          <w:rFonts w:ascii="Verdana" w:hAnsi="Verdana"/>
          <w:b/>
          <w:color w:val="auto"/>
        </w:rPr>
        <w:t>ES SPECIALIOSIOS SĄLYGOS</w:t>
      </w:r>
    </w:p>
    <w:p w14:paraId="6F47C23C" w14:textId="77777777" w:rsidR="00FE424F" w:rsidRPr="001201C8" w:rsidRDefault="00FE424F" w:rsidP="00942B22">
      <w:pP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17"/>
        <w:gridCol w:w="2321"/>
        <w:gridCol w:w="2481"/>
      </w:tblGrid>
      <w:tr w:rsidR="00FE424F" w:rsidRPr="001201C8" w14:paraId="2E9C1186" w14:textId="77777777" w:rsidTr="00677E38">
        <w:tc>
          <w:tcPr>
            <w:tcW w:w="2448" w:type="dxa"/>
          </w:tcPr>
          <w:p w14:paraId="2EF357DB"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pavadinimas</w:t>
            </w:r>
          </w:p>
        </w:tc>
        <w:tc>
          <w:tcPr>
            <w:tcW w:w="7110" w:type="dxa"/>
            <w:gridSpan w:val="3"/>
          </w:tcPr>
          <w:p w14:paraId="487E414D" w14:textId="76893FC2" w:rsidR="00FE424F" w:rsidRPr="001201C8" w:rsidRDefault="009F055C" w:rsidP="00677E38">
            <w:pPr>
              <w:jc w:val="both"/>
              <w:rPr>
                <w:rFonts w:ascii="Verdana" w:eastAsia="Times New Roman" w:hAnsi="Verdana"/>
                <w:kern w:val="2"/>
              </w:rPr>
            </w:pPr>
            <w:r w:rsidRPr="001201C8">
              <w:rPr>
                <w:rFonts w:ascii="Verdana" w:eastAsia="Times New Roman" w:hAnsi="Verdana"/>
                <w:kern w:val="2"/>
              </w:rPr>
              <w:t>Mėsa ir mėsos produktai</w:t>
            </w:r>
          </w:p>
        </w:tc>
      </w:tr>
      <w:tr w:rsidR="00FE424F" w:rsidRPr="001201C8" w14:paraId="02D5BDDB" w14:textId="77777777" w:rsidTr="00677E38">
        <w:tc>
          <w:tcPr>
            <w:tcW w:w="2448" w:type="dxa"/>
          </w:tcPr>
          <w:p w14:paraId="34590065"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data</w:t>
            </w:r>
          </w:p>
        </w:tc>
        <w:tc>
          <w:tcPr>
            <w:tcW w:w="2177" w:type="dxa"/>
          </w:tcPr>
          <w:p w14:paraId="5570FDCE" w14:textId="6D3D8E85" w:rsidR="00FE424F" w:rsidRPr="001201C8" w:rsidRDefault="00942B22" w:rsidP="00677E38">
            <w:pPr>
              <w:jc w:val="both"/>
              <w:rPr>
                <w:rFonts w:ascii="Verdana" w:eastAsia="Times New Roman" w:hAnsi="Verdana"/>
                <w:color w:val="000000" w:themeColor="text1"/>
                <w:kern w:val="2"/>
              </w:rPr>
            </w:pPr>
            <w:r w:rsidRPr="001201C8">
              <w:rPr>
                <w:rFonts w:ascii="Verdana" w:eastAsia="Times New Roman" w:hAnsi="Verdana"/>
                <w:color w:val="000000" w:themeColor="text1"/>
                <w:kern w:val="2"/>
              </w:rPr>
              <w:t>2025 m. d.</w:t>
            </w:r>
          </w:p>
        </w:tc>
        <w:tc>
          <w:tcPr>
            <w:tcW w:w="2362" w:type="dxa"/>
          </w:tcPr>
          <w:p w14:paraId="6AC59CE1"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numeris</w:t>
            </w:r>
          </w:p>
        </w:tc>
        <w:tc>
          <w:tcPr>
            <w:tcW w:w="2571" w:type="dxa"/>
          </w:tcPr>
          <w:p w14:paraId="3A2043CC" w14:textId="1EE93E49" w:rsidR="00FE424F" w:rsidRPr="001201C8" w:rsidRDefault="00942B22" w:rsidP="00677E38">
            <w:pPr>
              <w:jc w:val="both"/>
              <w:rPr>
                <w:rFonts w:ascii="Verdana" w:eastAsia="Times New Roman" w:hAnsi="Verdana"/>
                <w:color w:val="000000" w:themeColor="text1"/>
                <w:kern w:val="2"/>
              </w:rPr>
            </w:pPr>
            <w:r w:rsidRPr="001201C8">
              <w:rPr>
                <w:rFonts w:ascii="Verdana" w:eastAsia="Times New Roman" w:hAnsi="Verdana"/>
                <w:color w:val="000000" w:themeColor="text1"/>
                <w:kern w:val="2"/>
              </w:rPr>
              <w:t>Nr.</w:t>
            </w:r>
          </w:p>
        </w:tc>
      </w:tr>
    </w:tbl>
    <w:p w14:paraId="5CE13EBE" w14:textId="77777777" w:rsidR="00FE424F" w:rsidRPr="001201C8" w:rsidRDefault="00FE424F" w:rsidP="00FE424F">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1201C8" w14:paraId="16ABAB90" w14:textId="77777777" w:rsidTr="00677E38">
        <w:tc>
          <w:tcPr>
            <w:tcW w:w="9606" w:type="dxa"/>
            <w:gridSpan w:val="3"/>
          </w:tcPr>
          <w:p w14:paraId="4830E41B"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1. SUTARTIES ŠALYS</w:t>
            </w:r>
          </w:p>
        </w:tc>
      </w:tr>
      <w:tr w:rsidR="00FE424F" w:rsidRPr="001201C8" w14:paraId="31B8A79D" w14:textId="77777777" w:rsidTr="00677E38">
        <w:tc>
          <w:tcPr>
            <w:tcW w:w="1951" w:type="dxa"/>
            <w:vMerge w:val="restart"/>
          </w:tcPr>
          <w:p w14:paraId="2067994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1.1. Pirkėjas</w:t>
            </w:r>
          </w:p>
        </w:tc>
        <w:tc>
          <w:tcPr>
            <w:tcW w:w="2977" w:type="dxa"/>
          </w:tcPr>
          <w:p w14:paraId="416FEC9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1.1.1. Pavadinimas</w:t>
            </w:r>
          </w:p>
        </w:tc>
        <w:tc>
          <w:tcPr>
            <w:tcW w:w="4678" w:type="dxa"/>
          </w:tcPr>
          <w:p w14:paraId="7DD36438"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Marijampolės vaikų lopšelis - darželis</w:t>
            </w:r>
          </w:p>
        </w:tc>
      </w:tr>
      <w:tr w:rsidR="00FE424F" w:rsidRPr="001201C8" w14:paraId="2B317BCE" w14:textId="77777777" w:rsidTr="00677E38">
        <w:tc>
          <w:tcPr>
            <w:tcW w:w="1951" w:type="dxa"/>
            <w:vMerge/>
          </w:tcPr>
          <w:p w14:paraId="140301D6" w14:textId="77777777" w:rsidR="00FE424F" w:rsidRPr="001201C8" w:rsidRDefault="00FE424F" w:rsidP="00677E38">
            <w:pPr>
              <w:rPr>
                <w:rFonts w:ascii="Verdana" w:eastAsia="Times New Roman" w:hAnsi="Verdana"/>
                <w:kern w:val="2"/>
              </w:rPr>
            </w:pPr>
          </w:p>
        </w:tc>
        <w:tc>
          <w:tcPr>
            <w:tcW w:w="2977" w:type="dxa"/>
          </w:tcPr>
          <w:p w14:paraId="526A336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1.1.2. Juridinio asmens kodas</w:t>
            </w:r>
          </w:p>
        </w:tc>
        <w:tc>
          <w:tcPr>
            <w:tcW w:w="4678" w:type="dxa"/>
          </w:tcPr>
          <w:p w14:paraId="4F41D266" w14:textId="77777777" w:rsidR="00FE424F" w:rsidRPr="001201C8" w:rsidRDefault="00FE424F" w:rsidP="00A65106">
            <w:pPr>
              <w:rPr>
                <w:rFonts w:ascii="Verdana" w:eastAsia="Times New Roman" w:hAnsi="Verdana"/>
                <w:kern w:val="2"/>
              </w:rPr>
            </w:pPr>
            <w:r w:rsidRPr="001201C8">
              <w:rPr>
                <w:rFonts w:ascii="Verdana" w:eastAsia="Times New Roman" w:hAnsi="Verdana"/>
              </w:rPr>
              <w:t>306808778</w:t>
            </w:r>
          </w:p>
        </w:tc>
      </w:tr>
      <w:tr w:rsidR="00FE424F" w:rsidRPr="001201C8" w14:paraId="74A5C315" w14:textId="77777777" w:rsidTr="00677E38">
        <w:tc>
          <w:tcPr>
            <w:tcW w:w="1951" w:type="dxa"/>
            <w:vMerge/>
          </w:tcPr>
          <w:p w14:paraId="24676521" w14:textId="77777777" w:rsidR="00FE424F" w:rsidRPr="001201C8" w:rsidRDefault="00FE424F" w:rsidP="00677E38">
            <w:pPr>
              <w:rPr>
                <w:rFonts w:ascii="Verdana" w:eastAsia="Times New Roman" w:hAnsi="Verdana"/>
                <w:kern w:val="2"/>
              </w:rPr>
            </w:pPr>
          </w:p>
        </w:tc>
        <w:tc>
          <w:tcPr>
            <w:tcW w:w="2977" w:type="dxa"/>
          </w:tcPr>
          <w:p w14:paraId="2D9F6DE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1.1.3. Adresas</w:t>
            </w:r>
          </w:p>
        </w:tc>
        <w:tc>
          <w:tcPr>
            <w:tcW w:w="4678" w:type="dxa"/>
          </w:tcPr>
          <w:p w14:paraId="58489C6C" w14:textId="77777777" w:rsidR="00FE424F" w:rsidRPr="001201C8" w:rsidRDefault="00FE424F" w:rsidP="00A65106">
            <w:pPr>
              <w:rPr>
                <w:rFonts w:ascii="Verdana" w:eastAsia="Times New Roman" w:hAnsi="Verdana"/>
                <w:kern w:val="2"/>
              </w:rPr>
            </w:pPr>
            <w:r w:rsidRPr="001201C8">
              <w:rPr>
                <w:rFonts w:ascii="Verdana" w:eastAsia="Times New Roman" w:hAnsi="Verdana"/>
              </w:rPr>
              <w:t>Kauno g. 13B, Marijampolė</w:t>
            </w:r>
          </w:p>
        </w:tc>
      </w:tr>
      <w:tr w:rsidR="00FE424F" w:rsidRPr="001201C8" w14:paraId="411B841A" w14:textId="77777777" w:rsidTr="00677E38">
        <w:tc>
          <w:tcPr>
            <w:tcW w:w="1951" w:type="dxa"/>
            <w:vMerge/>
          </w:tcPr>
          <w:p w14:paraId="1639F365" w14:textId="77777777" w:rsidR="00FE424F" w:rsidRPr="001201C8" w:rsidRDefault="00FE424F" w:rsidP="00677E38">
            <w:pPr>
              <w:rPr>
                <w:rFonts w:ascii="Verdana" w:eastAsia="Times New Roman" w:hAnsi="Verdana"/>
                <w:kern w:val="2"/>
              </w:rPr>
            </w:pPr>
          </w:p>
        </w:tc>
        <w:tc>
          <w:tcPr>
            <w:tcW w:w="2977" w:type="dxa"/>
          </w:tcPr>
          <w:p w14:paraId="483B196C"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1.1.4. PVM mokėtojo kodas</w:t>
            </w:r>
          </w:p>
        </w:tc>
        <w:tc>
          <w:tcPr>
            <w:tcW w:w="4678" w:type="dxa"/>
          </w:tcPr>
          <w:p w14:paraId="1E4B12C3" w14:textId="5D026292" w:rsidR="00FE424F" w:rsidRPr="001201C8" w:rsidRDefault="00942B22" w:rsidP="00A65106">
            <w:pPr>
              <w:rPr>
                <w:rFonts w:ascii="Verdana" w:eastAsia="Times New Roman" w:hAnsi="Verdana"/>
                <w:kern w:val="2"/>
              </w:rPr>
            </w:pPr>
            <w:r w:rsidRPr="001201C8">
              <w:rPr>
                <w:rFonts w:ascii="Verdana" w:eastAsia="Times New Roman" w:hAnsi="Verdana"/>
                <w:kern w:val="2"/>
              </w:rPr>
              <w:t xml:space="preserve">Ne PVM mokėtojas </w:t>
            </w:r>
          </w:p>
        </w:tc>
      </w:tr>
      <w:tr w:rsidR="00FE424F" w:rsidRPr="001201C8" w14:paraId="229549B9" w14:textId="77777777" w:rsidTr="00677E38">
        <w:tc>
          <w:tcPr>
            <w:tcW w:w="1951" w:type="dxa"/>
            <w:vMerge/>
          </w:tcPr>
          <w:p w14:paraId="57A7BB4D" w14:textId="77777777" w:rsidR="00FE424F" w:rsidRPr="001201C8" w:rsidRDefault="00FE424F" w:rsidP="00677E38">
            <w:pPr>
              <w:rPr>
                <w:rFonts w:ascii="Verdana" w:eastAsia="Times New Roman" w:hAnsi="Verdana"/>
                <w:kern w:val="2"/>
              </w:rPr>
            </w:pPr>
          </w:p>
        </w:tc>
        <w:tc>
          <w:tcPr>
            <w:tcW w:w="2977" w:type="dxa"/>
          </w:tcPr>
          <w:p w14:paraId="58C95B5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1.1.5. Atsiskaitomoji sąskaita</w:t>
            </w:r>
          </w:p>
        </w:tc>
        <w:tc>
          <w:tcPr>
            <w:tcW w:w="4678" w:type="dxa"/>
          </w:tcPr>
          <w:p w14:paraId="3FC2787E" w14:textId="77777777" w:rsidR="00FE424F" w:rsidRPr="001201C8" w:rsidRDefault="00FE424F" w:rsidP="00A65106">
            <w:pPr>
              <w:rPr>
                <w:rFonts w:ascii="Verdana" w:eastAsia="Times New Roman" w:hAnsi="Verdana"/>
                <w:kern w:val="2"/>
              </w:rPr>
            </w:pPr>
            <w:r w:rsidRPr="001201C8">
              <w:rPr>
                <w:rFonts w:ascii="Verdana" w:eastAsia="Times New Roman" w:hAnsi="Verdana"/>
              </w:rPr>
              <w:t>LT91 7300 0100 0234 2035</w:t>
            </w:r>
          </w:p>
        </w:tc>
      </w:tr>
      <w:tr w:rsidR="00FE424F" w:rsidRPr="001201C8" w14:paraId="0012B02C" w14:textId="77777777" w:rsidTr="00677E38">
        <w:tc>
          <w:tcPr>
            <w:tcW w:w="1951" w:type="dxa"/>
            <w:vMerge/>
          </w:tcPr>
          <w:p w14:paraId="543A10C7" w14:textId="77777777" w:rsidR="00FE424F" w:rsidRPr="001201C8" w:rsidRDefault="00FE424F" w:rsidP="00677E38">
            <w:pPr>
              <w:rPr>
                <w:rFonts w:ascii="Verdana" w:eastAsia="Times New Roman" w:hAnsi="Verdana"/>
                <w:kern w:val="2"/>
              </w:rPr>
            </w:pPr>
          </w:p>
        </w:tc>
        <w:tc>
          <w:tcPr>
            <w:tcW w:w="2977" w:type="dxa"/>
          </w:tcPr>
          <w:p w14:paraId="52A28293"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1.1.6. Bankas, banko kodas</w:t>
            </w:r>
          </w:p>
        </w:tc>
        <w:tc>
          <w:tcPr>
            <w:tcW w:w="4678" w:type="dxa"/>
          </w:tcPr>
          <w:p w14:paraId="3F782AE7" w14:textId="77777777" w:rsidR="00FE424F" w:rsidRPr="001201C8" w:rsidRDefault="00FE424F" w:rsidP="00A65106">
            <w:pPr>
              <w:rPr>
                <w:rFonts w:ascii="Verdana" w:eastAsia="Times New Roman" w:hAnsi="Verdana"/>
                <w:kern w:val="2"/>
              </w:rPr>
            </w:pPr>
            <w:r w:rsidRPr="001201C8">
              <w:rPr>
                <w:rFonts w:ascii="Verdana" w:eastAsia="Times New Roman" w:hAnsi="Verdana"/>
              </w:rPr>
              <w:t>AB „Swedbank“, 73000</w:t>
            </w:r>
          </w:p>
        </w:tc>
      </w:tr>
      <w:tr w:rsidR="00FE424F" w:rsidRPr="001201C8" w14:paraId="333A7D76" w14:textId="77777777" w:rsidTr="00677E38">
        <w:tc>
          <w:tcPr>
            <w:tcW w:w="1951" w:type="dxa"/>
            <w:vMerge/>
          </w:tcPr>
          <w:p w14:paraId="67FD29B3" w14:textId="77777777" w:rsidR="00FE424F" w:rsidRPr="001201C8" w:rsidRDefault="00FE424F" w:rsidP="00677E38">
            <w:pPr>
              <w:rPr>
                <w:rFonts w:ascii="Verdana" w:eastAsia="Times New Roman" w:hAnsi="Verdana"/>
                <w:kern w:val="2"/>
              </w:rPr>
            </w:pPr>
          </w:p>
        </w:tc>
        <w:tc>
          <w:tcPr>
            <w:tcW w:w="2977" w:type="dxa"/>
          </w:tcPr>
          <w:p w14:paraId="7635AE3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1.1.7. Telefonas</w:t>
            </w:r>
          </w:p>
        </w:tc>
        <w:tc>
          <w:tcPr>
            <w:tcW w:w="4678" w:type="dxa"/>
          </w:tcPr>
          <w:p w14:paraId="04686013"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+370 343 55361</w:t>
            </w:r>
          </w:p>
        </w:tc>
      </w:tr>
      <w:tr w:rsidR="00FE424F" w:rsidRPr="001201C8" w14:paraId="3081A106" w14:textId="77777777" w:rsidTr="00677E38">
        <w:tc>
          <w:tcPr>
            <w:tcW w:w="1951" w:type="dxa"/>
            <w:vMerge/>
          </w:tcPr>
          <w:p w14:paraId="65EBF96C" w14:textId="77777777" w:rsidR="00FE424F" w:rsidRPr="001201C8" w:rsidRDefault="00FE424F" w:rsidP="00677E38">
            <w:pPr>
              <w:rPr>
                <w:rFonts w:ascii="Verdana" w:eastAsia="Times New Roman" w:hAnsi="Verdana"/>
                <w:kern w:val="2"/>
              </w:rPr>
            </w:pPr>
          </w:p>
        </w:tc>
        <w:tc>
          <w:tcPr>
            <w:tcW w:w="2977" w:type="dxa"/>
          </w:tcPr>
          <w:p w14:paraId="28CC911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1.1.8. El. paštas</w:t>
            </w:r>
          </w:p>
        </w:tc>
        <w:tc>
          <w:tcPr>
            <w:tcW w:w="4678" w:type="dxa"/>
          </w:tcPr>
          <w:p w14:paraId="4AE78FBA"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administracija@marijampolesdarzelis.lt</w:t>
            </w:r>
          </w:p>
        </w:tc>
      </w:tr>
      <w:tr w:rsidR="00FE424F" w:rsidRPr="001201C8" w14:paraId="10B34F35" w14:textId="77777777" w:rsidTr="00677E38">
        <w:tc>
          <w:tcPr>
            <w:tcW w:w="1951" w:type="dxa"/>
            <w:vMerge/>
          </w:tcPr>
          <w:p w14:paraId="780B1D79" w14:textId="77777777" w:rsidR="00FE424F" w:rsidRPr="001201C8" w:rsidRDefault="00FE424F" w:rsidP="00677E38">
            <w:pPr>
              <w:rPr>
                <w:rFonts w:ascii="Verdana" w:eastAsia="Times New Roman" w:hAnsi="Verdana"/>
                <w:kern w:val="2"/>
              </w:rPr>
            </w:pPr>
          </w:p>
        </w:tc>
        <w:tc>
          <w:tcPr>
            <w:tcW w:w="2977" w:type="dxa"/>
          </w:tcPr>
          <w:p w14:paraId="5D7690E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1.1.9. Šalies atstovas</w:t>
            </w:r>
          </w:p>
        </w:tc>
        <w:tc>
          <w:tcPr>
            <w:tcW w:w="4678" w:type="dxa"/>
          </w:tcPr>
          <w:p w14:paraId="28A302E8"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 xml:space="preserve">Direktorė Birutė </w:t>
            </w:r>
            <w:proofErr w:type="spellStart"/>
            <w:r w:rsidRPr="001201C8">
              <w:rPr>
                <w:rFonts w:ascii="Verdana" w:eastAsia="Times New Roman" w:hAnsi="Verdana"/>
                <w:kern w:val="2"/>
              </w:rPr>
              <w:t>Dičiūnienė</w:t>
            </w:r>
            <w:proofErr w:type="spellEnd"/>
          </w:p>
        </w:tc>
      </w:tr>
      <w:tr w:rsidR="00FE424F" w:rsidRPr="001201C8" w14:paraId="51CF9C2C" w14:textId="77777777" w:rsidTr="00677E38">
        <w:tc>
          <w:tcPr>
            <w:tcW w:w="1951" w:type="dxa"/>
            <w:vMerge/>
          </w:tcPr>
          <w:p w14:paraId="49F25E53" w14:textId="77777777" w:rsidR="00FE424F" w:rsidRPr="001201C8" w:rsidRDefault="00FE424F" w:rsidP="00677E38">
            <w:pPr>
              <w:rPr>
                <w:rFonts w:ascii="Verdana" w:eastAsia="Times New Roman" w:hAnsi="Verdana"/>
                <w:kern w:val="2"/>
              </w:rPr>
            </w:pPr>
          </w:p>
        </w:tc>
        <w:tc>
          <w:tcPr>
            <w:tcW w:w="2977" w:type="dxa"/>
          </w:tcPr>
          <w:p w14:paraId="7219673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1.1.10. Atstovavimo pagrindas</w:t>
            </w:r>
          </w:p>
        </w:tc>
        <w:tc>
          <w:tcPr>
            <w:tcW w:w="4678" w:type="dxa"/>
          </w:tcPr>
          <w:p w14:paraId="5399E413"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Marijampolės vaikų lopšelio – darželio įstatai</w:t>
            </w:r>
          </w:p>
        </w:tc>
      </w:tr>
      <w:tr w:rsidR="00FE424F" w:rsidRPr="001201C8" w14:paraId="0D158C19" w14:textId="77777777" w:rsidTr="00677E38">
        <w:tc>
          <w:tcPr>
            <w:tcW w:w="1951" w:type="dxa"/>
            <w:vMerge w:val="restart"/>
          </w:tcPr>
          <w:p w14:paraId="36D1FA25" w14:textId="20A93FC6"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1.2. Tiekėjas</w:t>
            </w:r>
          </w:p>
        </w:tc>
        <w:tc>
          <w:tcPr>
            <w:tcW w:w="2977" w:type="dxa"/>
          </w:tcPr>
          <w:p w14:paraId="30763CF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1.2.1. Pavadinimas</w:t>
            </w:r>
          </w:p>
        </w:tc>
        <w:tc>
          <w:tcPr>
            <w:tcW w:w="4678" w:type="dxa"/>
          </w:tcPr>
          <w:p w14:paraId="430E0D00"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16D9FA05" w14:textId="77777777" w:rsidTr="00677E38">
        <w:tc>
          <w:tcPr>
            <w:tcW w:w="1951" w:type="dxa"/>
            <w:vMerge/>
          </w:tcPr>
          <w:p w14:paraId="0EAC5F6C" w14:textId="77777777" w:rsidR="00FE424F" w:rsidRPr="001201C8" w:rsidRDefault="00FE424F" w:rsidP="00677E38">
            <w:pPr>
              <w:rPr>
                <w:rFonts w:ascii="Verdana" w:eastAsia="Times New Roman" w:hAnsi="Verdana"/>
                <w:b/>
                <w:bCs/>
                <w:kern w:val="2"/>
              </w:rPr>
            </w:pPr>
          </w:p>
        </w:tc>
        <w:tc>
          <w:tcPr>
            <w:tcW w:w="2977" w:type="dxa"/>
          </w:tcPr>
          <w:p w14:paraId="05D5588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1.2.2. Juridinio asmens kodas</w:t>
            </w:r>
          </w:p>
        </w:tc>
        <w:tc>
          <w:tcPr>
            <w:tcW w:w="4678" w:type="dxa"/>
          </w:tcPr>
          <w:p w14:paraId="64B1DF8C"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6197BBD5" w14:textId="77777777" w:rsidTr="00677E38">
        <w:tc>
          <w:tcPr>
            <w:tcW w:w="1951" w:type="dxa"/>
            <w:vMerge/>
          </w:tcPr>
          <w:p w14:paraId="43594478" w14:textId="77777777" w:rsidR="00FE424F" w:rsidRPr="001201C8" w:rsidRDefault="00FE424F" w:rsidP="00677E38">
            <w:pPr>
              <w:rPr>
                <w:rFonts w:ascii="Verdana" w:eastAsia="Times New Roman" w:hAnsi="Verdana"/>
                <w:b/>
                <w:bCs/>
                <w:kern w:val="2"/>
              </w:rPr>
            </w:pPr>
          </w:p>
        </w:tc>
        <w:tc>
          <w:tcPr>
            <w:tcW w:w="2977" w:type="dxa"/>
          </w:tcPr>
          <w:p w14:paraId="52A4815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1.2.3. Adresas</w:t>
            </w:r>
          </w:p>
        </w:tc>
        <w:tc>
          <w:tcPr>
            <w:tcW w:w="4678" w:type="dxa"/>
          </w:tcPr>
          <w:p w14:paraId="0C02C6F7"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B789367" w14:textId="77777777" w:rsidTr="00677E38">
        <w:tc>
          <w:tcPr>
            <w:tcW w:w="1951" w:type="dxa"/>
            <w:vMerge/>
          </w:tcPr>
          <w:p w14:paraId="150DCCDF" w14:textId="77777777" w:rsidR="00FE424F" w:rsidRPr="001201C8" w:rsidRDefault="00FE424F" w:rsidP="00677E38">
            <w:pPr>
              <w:rPr>
                <w:rFonts w:ascii="Verdana" w:eastAsia="Times New Roman" w:hAnsi="Verdana"/>
                <w:b/>
                <w:bCs/>
                <w:kern w:val="2"/>
              </w:rPr>
            </w:pPr>
          </w:p>
        </w:tc>
        <w:tc>
          <w:tcPr>
            <w:tcW w:w="2977" w:type="dxa"/>
          </w:tcPr>
          <w:p w14:paraId="4D794F78"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1.2.4. PVM mokėtojo kodas</w:t>
            </w:r>
          </w:p>
        </w:tc>
        <w:tc>
          <w:tcPr>
            <w:tcW w:w="4678" w:type="dxa"/>
          </w:tcPr>
          <w:p w14:paraId="41EA7ADF"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9D279B3" w14:textId="77777777" w:rsidTr="00677E38">
        <w:tc>
          <w:tcPr>
            <w:tcW w:w="1951" w:type="dxa"/>
            <w:vMerge/>
          </w:tcPr>
          <w:p w14:paraId="3BBBC0D1" w14:textId="77777777" w:rsidR="00FE424F" w:rsidRPr="001201C8" w:rsidRDefault="00FE424F" w:rsidP="00677E38">
            <w:pPr>
              <w:rPr>
                <w:rFonts w:ascii="Verdana" w:eastAsia="Times New Roman" w:hAnsi="Verdana"/>
                <w:b/>
                <w:bCs/>
                <w:kern w:val="2"/>
              </w:rPr>
            </w:pPr>
          </w:p>
        </w:tc>
        <w:tc>
          <w:tcPr>
            <w:tcW w:w="2977" w:type="dxa"/>
          </w:tcPr>
          <w:p w14:paraId="2CE0E91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1.2.5. Atsiskaitomoji sąskaita</w:t>
            </w:r>
          </w:p>
        </w:tc>
        <w:tc>
          <w:tcPr>
            <w:tcW w:w="4678" w:type="dxa"/>
          </w:tcPr>
          <w:p w14:paraId="4B5A1488"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2B4528B3" w14:textId="77777777" w:rsidTr="00677E38">
        <w:tc>
          <w:tcPr>
            <w:tcW w:w="1951" w:type="dxa"/>
            <w:vMerge/>
          </w:tcPr>
          <w:p w14:paraId="7A93AF20" w14:textId="77777777" w:rsidR="00FE424F" w:rsidRPr="001201C8" w:rsidRDefault="00FE424F" w:rsidP="00677E38">
            <w:pPr>
              <w:rPr>
                <w:rFonts w:ascii="Verdana" w:eastAsia="Times New Roman" w:hAnsi="Verdana"/>
                <w:b/>
                <w:bCs/>
                <w:kern w:val="2"/>
              </w:rPr>
            </w:pPr>
          </w:p>
        </w:tc>
        <w:tc>
          <w:tcPr>
            <w:tcW w:w="2977" w:type="dxa"/>
          </w:tcPr>
          <w:p w14:paraId="0EB25C6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1.2.6. Bankas, banko kodas</w:t>
            </w:r>
          </w:p>
        </w:tc>
        <w:tc>
          <w:tcPr>
            <w:tcW w:w="4678" w:type="dxa"/>
          </w:tcPr>
          <w:p w14:paraId="6B90C0E6"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28D56952" w14:textId="77777777" w:rsidTr="00677E38">
        <w:tc>
          <w:tcPr>
            <w:tcW w:w="1951" w:type="dxa"/>
            <w:vMerge/>
          </w:tcPr>
          <w:p w14:paraId="1737194C" w14:textId="77777777" w:rsidR="00FE424F" w:rsidRPr="001201C8" w:rsidRDefault="00FE424F" w:rsidP="00677E38">
            <w:pPr>
              <w:rPr>
                <w:rFonts w:ascii="Verdana" w:eastAsia="Times New Roman" w:hAnsi="Verdana"/>
                <w:b/>
                <w:bCs/>
                <w:kern w:val="2"/>
              </w:rPr>
            </w:pPr>
          </w:p>
        </w:tc>
        <w:tc>
          <w:tcPr>
            <w:tcW w:w="2977" w:type="dxa"/>
          </w:tcPr>
          <w:p w14:paraId="37D229E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1.2.7. Telefonas</w:t>
            </w:r>
          </w:p>
        </w:tc>
        <w:tc>
          <w:tcPr>
            <w:tcW w:w="4678" w:type="dxa"/>
          </w:tcPr>
          <w:p w14:paraId="149EBD6B"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613F71EA" w14:textId="77777777" w:rsidTr="00677E38">
        <w:tc>
          <w:tcPr>
            <w:tcW w:w="1951" w:type="dxa"/>
            <w:vMerge/>
          </w:tcPr>
          <w:p w14:paraId="1E363227" w14:textId="77777777" w:rsidR="00FE424F" w:rsidRPr="001201C8" w:rsidRDefault="00FE424F" w:rsidP="00677E38">
            <w:pPr>
              <w:rPr>
                <w:rFonts w:ascii="Verdana" w:eastAsia="Times New Roman" w:hAnsi="Verdana"/>
                <w:b/>
                <w:bCs/>
                <w:kern w:val="2"/>
              </w:rPr>
            </w:pPr>
          </w:p>
        </w:tc>
        <w:tc>
          <w:tcPr>
            <w:tcW w:w="2977" w:type="dxa"/>
          </w:tcPr>
          <w:p w14:paraId="202EC0F6"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1.2.8. El. paštas</w:t>
            </w:r>
          </w:p>
        </w:tc>
        <w:tc>
          <w:tcPr>
            <w:tcW w:w="4678" w:type="dxa"/>
          </w:tcPr>
          <w:p w14:paraId="3CAD5916"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37EF2CAF" w14:textId="77777777" w:rsidTr="00677E38">
        <w:tc>
          <w:tcPr>
            <w:tcW w:w="1951" w:type="dxa"/>
            <w:vMerge/>
          </w:tcPr>
          <w:p w14:paraId="5A01FE70" w14:textId="77777777" w:rsidR="00FE424F" w:rsidRPr="001201C8" w:rsidRDefault="00FE424F" w:rsidP="00677E38">
            <w:pPr>
              <w:rPr>
                <w:rFonts w:ascii="Verdana" w:eastAsia="Times New Roman" w:hAnsi="Verdana"/>
                <w:b/>
                <w:bCs/>
                <w:kern w:val="2"/>
              </w:rPr>
            </w:pPr>
          </w:p>
        </w:tc>
        <w:tc>
          <w:tcPr>
            <w:tcW w:w="2977" w:type="dxa"/>
          </w:tcPr>
          <w:p w14:paraId="198B062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1.2.9. Šalies atstovas</w:t>
            </w:r>
          </w:p>
        </w:tc>
        <w:tc>
          <w:tcPr>
            <w:tcW w:w="4678" w:type="dxa"/>
          </w:tcPr>
          <w:p w14:paraId="0576C1A3"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27EAA2E" w14:textId="77777777" w:rsidTr="00677E38">
        <w:tc>
          <w:tcPr>
            <w:tcW w:w="1951" w:type="dxa"/>
            <w:vMerge/>
          </w:tcPr>
          <w:p w14:paraId="6D91FE54" w14:textId="77777777" w:rsidR="00FE424F" w:rsidRPr="001201C8" w:rsidRDefault="00FE424F" w:rsidP="00677E38">
            <w:pPr>
              <w:rPr>
                <w:rFonts w:ascii="Verdana" w:eastAsia="Times New Roman" w:hAnsi="Verdana"/>
                <w:b/>
                <w:bCs/>
                <w:kern w:val="2"/>
              </w:rPr>
            </w:pPr>
          </w:p>
        </w:tc>
        <w:tc>
          <w:tcPr>
            <w:tcW w:w="2977" w:type="dxa"/>
          </w:tcPr>
          <w:p w14:paraId="14D6C4A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1.2.10. Atstovavimo pagrindas</w:t>
            </w:r>
          </w:p>
        </w:tc>
        <w:tc>
          <w:tcPr>
            <w:tcW w:w="4678" w:type="dxa"/>
          </w:tcPr>
          <w:p w14:paraId="0E439A2F"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bl>
    <w:p w14:paraId="60538DE3" w14:textId="77777777" w:rsidR="00FE424F" w:rsidRPr="001201C8" w:rsidRDefault="00FE424F" w:rsidP="00FE424F">
      <w:pPr>
        <w:jc w:val="both"/>
        <w:rPr>
          <w:rFonts w:ascii="Verdana" w:eastAsia="Times New Roman" w:hAnsi="Verdan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64"/>
        <w:gridCol w:w="5673"/>
      </w:tblGrid>
      <w:tr w:rsidR="00FE424F" w:rsidRPr="001201C8" w14:paraId="7475351E" w14:textId="77777777" w:rsidTr="00FE2148">
        <w:trPr>
          <w:trHeight w:val="300"/>
        </w:trPr>
        <w:tc>
          <w:tcPr>
            <w:tcW w:w="9493" w:type="dxa"/>
            <w:gridSpan w:val="3"/>
          </w:tcPr>
          <w:p w14:paraId="00771BE1"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2. ATSAKINGI ASMENYS</w:t>
            </w:r>
          </w:p>
        </w:tc>
      </w:tr>
      <w:tr w:rsidR="00FE424F" w:rsidRPr="001201C8" w14:paraId="62BCB4F8" w14:textId="77777777" w:rsidTr="00FE2148">
        <w:trPr>
          <w:trHeight w:val="300"/>
        </w:trPr>
        <w:tc>
          <w:tcPr>
            <w:tcW w:w="3256" w:type="dxa"/>
          </w:tcPr>
          <w:p w14:paraId="4F83AA72" w14:textId="58A3EDD6" w:rsidR="00FE424F" w:rsidRPr="001201C8" w:rsidRDefault="00942B22" w:rsidP="00677E38">
            <w:pPr>
              <w:rPr>
                <w:rFonts w:ascii="Verdana" w:eastAsia="Times New Roman" w:hAnsi="Verdana"/>
                <w:b/>
                <w:bCs/>
                <w:kern w:val="2"/>
              </w:rPr>
            </w:pPr>
            <w:r w:rsidRPr="001201C8">
              <w:rPr>
                <w:rFonts w:ascii="Verdana" w:eastAsia="Times New Roman" w:hAnsi="Verdana"/>
                <w:b/>
                <w:bCs/>
                <w:kern w:val="2"/>
              </w:rPr>
              <w:t xml:space="preserve">2.1. Pirkėjo kontaktiniai asmenys, </w:t>
            </w:r>
            <w:r w:rsidRPr="001201C8">
              <w:rPr>
                <w:rFonts w:ascii="Verdana" w:eastAsia="Times New Roman" w:hAnsi="Verdana"/>
                <w:b/>
                <w:bCs/>
                <w:kern w:val="2"/>
              </w:rPr>
              <w:lastRenderedPageBreak/>
              <w:t>atsakingi už Sutarties vykdymą, Prekių priėmimą, Sąskaitų per informacinę sistemą SABIS priėmimą</w:t>
            </w:r>
          </w:p>
        </w:tc>
        <w:tc>
          <w:tcPr>
            <w:tcW w:w="6237" w:type="dxa"/>
            <w:gridSpan w:val="2"/>
          </w:tcPr>
          <w:p w14:paraId="092EC809" w14:textId="41B68F13" w:rsidR="00FE424F" w:rsidRPr="001201C8" w:rsidRDefault="00F0051C" w:rsidP="00677E38">
            <w:pPr>
              <w:rPr>
                <w:rFonts w:ascii="Verdana" w:eastAsia="Times New Roman" w:hAnsi="Verdana"/>
                <w:color w:val="4472C4"/>
                <w:kern w:val="2"/>
              </w:rPr>
            </w:pPr>
            <w:r w:rsidRPr="001201C8">
              <w:rPr>
                <w:rFonts w:ascii="Verdana" w:eastAsia="Times New Roman" w:hAnsi="Verdana"/>
                <w:kern w:val="2"/>
              </w:rPr>
              <w:lastRenderedPageBreak/>
              <w:t xml:space="preserve">Marijampolės vaikų lopšelio – darželio viešųjų pirkimų specialistė Renata </w:t>
            </w:r>
            <w:proofErr w:type="spellStart"/>
            <w:r w:rsidRPr="001201C8">
              <w:rPr>
                <w:rFonts w:ascii="Verdana" w:eastAsia="Times New Roman" w:hAnsi="Verdana"/>
                <w:kern w:val="2"/>
              </w:rPr>
              <w:t>Pečkienė</w:t>
            </w:r>
            <w:proofErr w:type="spellEnd"/>
            <w:r w:rsidRPr="001201C8">
              <w:rPr>
                <w:rFonts w:ascii="Verdana" w:eastAsia="Times New Roman" w:hAnsi="Verdana"/>
                <w:kern w:val="2"/>
              </w:rPr>
              <w:t xml:space="preserve">, tel. </w:t>
            </w:r>
            <w:r w:rsidRPr="001201C8">
              <w:rPr>
                <w:rFonts w:ascii="Verdana" w:eastAsia="Times New Roman" w:hAnsi="Verdana"/>
                <w:kern w:val="2"/>
              </w:rPr>
              <w:lastRenderedPageBreak/>
              <w:t xml:space="preserve">+370 611 30150, el. paštas </w:t>
            </w:r>
            <w:hyperlink r:id="rId36" w:history="1">
              <w:r w:rsidR="00942B22" w:rsidRPr="001201C8">
                <w:rPr>
                  <w:rStyle w:val="Hipersaitas"/>
                  <w:rFonts w:ascii="Verdana" w:eastAsia="Times New Roman" w:hAnsi="Verdana"/>
                  <w:kern w:val="2"/>
                </w:rPr>
                <w:t>renata.peckiene@marijampolesdarzelis.lt</w:t>
              </w:r>
            </w:hyperlink>
            <w:r w:rsidR="00942B22" w:rsidRPr="001201C8">
              <w:rPr>
                <w:rFonts w:ascii="Verdana" w:eastAsia="Times New Roman" w:hAnsi="Verdana"/>
                <w:kern w:val="2"/>
              </w:rPr>
              <w:t xml:space="preserve"> </w:t>
            </w:r>
          </w:p>
        </w:tc>
      </w:tr>
      <w:tr w:rsidR="00FE424F" w:rsidRPr="001201C8" w14:paraId="2863EBF1" w14:textId="77777777" w:rsidTr="00FE2148">
        <w:trPr>
          <w:trHeight w:val="300"/>
        </w:trPr>
        <w:tc>
          <w:tcPr>
            <w:tcW w:w="3256" w:type="dxa"/>
          </w:tcPr>
          <w:p w14:paraId="7C7774AB"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2.2. Tiekėjo kontaktiniai asmenys, atsakingi už Sutarties vykdymą</w:t>
            </w:r>
          </w:p>
        </w:tc>
        <w:tc>
          <w:tcPr>
            <w:tcW w:w="6237" w:type="dxa"/>
            <w:gridSpan w:val="2"/>
          </w:tcPr>
          <w:p w14:paraId="0DC3B784" w14:textId="77777777" w:rsidR="00FE424F" w:rsidRPr="001201C8" w:rsidRDefault="00FE424F" w:rsidP="00677E38">
            <w:pPr>
              <w:rPr>
                <w:rFonts w:ascii="Verdana" w:eastAsia="Times New Roman" w:hAnsi="Verdana"/>
                <w:color w:val="4472C4"/>
                <w:kern w:val="2"/>
              </w:rPr>
            </w:pPr>
            <w:r w:rsidRPr="001201C8">
              <w:rPr>
                <w:rFonts w:ascii="Verdana" w:eastAsia="Times New Roman" w:hAnsi="Verdana"/>
                <w:color w:val="4472C4"/>
                <w:kern w:val="2"/>
              </w:rPr>
              <w:t>(nurodyti padalinį / skyrių, pareigas, vardą, pavardę, tel., el. paštą)</w:t>
            </w:r>
          </w:p>
        </w:tc>
      </w:tr>
      <w:tr w:rsidR="00FE424F" w:rsidRPr="001201C8" w14:paraId="0CD0568D" w14:textId="77777777" w:rsidTr="00FE2148">
        <w:trPr>
          <w:trHeight w:val="300"/>
        </w:trPr>
        <w:tc>
          <w:tcPr>
            <w:tcW w:w="9493" w:type="dxa"/>
            <w:gridSpan w:val="3"/>
          </w:tcPr>
          <w:p w14:paraId="1C5F3DBE"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3. SUTARTIES DALYKAS</w:t>
            </w:r>
          </w:p>
        </w:tc>
      </w:tr>
      <w:tr w:rsidR="00FE424F" w:rsidRPr="001201C8" w14:paraId="359C635D" w14:textId="77777777" w:rsidTr="00FE2148">
        <w:trPr>
          <w:trHeight w:val="300"/>
        </w:trPr>
        <w:tc>
          <w:tcPr>
            <w:tcW w:w="3256" w:type="dxa"/>
          </w:tcPr>
          <w:p w14:paraId="2F951F5D"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3.1. Sutarties dalykas </w:t>
            </w:r>
          </w:p>
        </w:tc>
        <w:tc>
          <w:tcPr>
            <w:tcW w:w="6237" w:type="dxa"/>
            <w:gridSpan w:val="2"/>
          </w:tcPr>
          <w:p w14:paraId="06E0F8D9" w14:textId="5FDBBC2A" w:rsidR="00FE424F" w:rsidRPr="001201C8" w:rsidRDefault="00FE424F" w:rsidP="00677E38">
            <w:pPr>
              <w:jc w:val="both"/>
              <w:rPr>
                <w:rFonts w:ascii="Verdana" w:eastAsia="Times New Roman" w:hAnsi="Verdana"/>
                <w:color w:val="000000"/>
                <w:kern w:val="2"/>
              </w:rPr>
            </w:pPr>
            <w:r w:rsidRPr="001201C8">
              <w:rPr>
                <w:rFonts w:ascii="Verdana" w:eastAsia="Times New Roman" w:hAnsi="Verdana"/>
                <w:kern w:val="2"/>
              </w:rPr>
              <w:t>Tiekėjas įsipareigoja Sutartyje numatytomis sąlygomis perduoti</w:t>
            </w:r>
            <w:r w:rsidR="00942B22" w:rsidRPr="001201C8">
              <w:rPr>
                <w:rFonts w:ascii="Verdana" w:eastAsia="Times New Roman" w:hAnsi="Verdana"/>
                <w:kern w:val="2"/>
              </w:rPr>
              <w:t>/pristatyti</w:t>
            </w:r>
            <w:r w:rsidRPr="001201C8">
              <w:rPr>
                <w:rFonts w:ascii="Verdana" w:eastAsia="Times New Roman" w:hAnsi="Verdana"/>
                <w:kern w:val="2"/>
              </w:rPr>
              <w:t xml:space="preserve"> Pirkėjui </w:t>
            </w:r>
            <w:r w:rsidR="009F055C" w:rsidRPr="001201C8">
              <w:rPr>
                <w:rFonts w:ascii="Verdana" w:eastAsia="Times New Roman" w:hAnsi="Verdana"/>
                <w:kern w:val="2"/>
              </w:rPr>
              <w:t>mėsą ir mėsos</w:t>
            </w:r>
            <w:r w:rsidRPr="001201C8">
              <w:rPr>
                <w:rFonts w:ascii="Verdana" w:eastAsia="Times New Roman" w:hAnsi="Verdana"/>
                <w:kern w:val="2"/>
              </w:rPr>
              <w:t xml:space="preserve"> produktus </w:t>
            </w:r>
            <w:r w:rsidRPr="001201C8">
              <w:rPr>
                <w:rFonts w:ascii="Verdana" w:eastAsia="Times New Roman" w:hAnsi="Verdana"/>
                <w:color w:val="000000"/>
                <w:kern w:val="2"/>
              </w:rPr>
              <w:t>(toliau – Prekės).</w:t>
            </w:r>
          </w:p>
          <w:p w14:paraId="7FB749EF" w14:textId="24DF8A82"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color w:val="000000"/>
                <w:kern w:val="2"/>
              </w:rPr>
              <w:t>Išsamus Prekių aprašymas ir kiti reikalavimai tiekiamoms Prekėms nustatyti Sutarties priede Nr. 1 „Techninė specifikacija“ (toliau – Techninė specifikacija)</w:t>
            </w:r>
            <w:r w:rsidR="00F372B7" w:rsidRPr="001201C8">
              <w:rPr>
                <w:rFonts w:ascii="Verdana" w:eastAsia="Times New Roman" w:hAnsi="Verdana"/>
                <w:color w:val="000000"/>
                <w:kern w:val="2"/>
              </w:rPr>
              <w:t>,</w:t>
            </w:r>
            <w:r w:rsidR="00282436" w:rsidRPr="001201C8">
              <w:rPr>
                <w:rFonts w:ascii="Verdana" w:eastAsia="Times New Roman" w:hAnsi="Verdana"/>
                <w:color w:val="000000"/>
                <w:kern w:val="2"/>
              </w:rPr>
              <w:t xml:space="preserve"> Sutarties priede Nr. 2 „Pasiūlymas“</w:t>
            </w:r>
            <w:r w:rsidR="00FE2148" w:rsidRPr="001201C8">
              <w:rPr>
                <w:rFonts w:ascii="Verdana" w:eastAsia="Times New Roman" w:hAnsi="Verdana"/>
                <w:color w:val="000000"/>
                <w:kern w:val="2"/>
              </w:rPr>
              <w:t xml:space="preserve"> (toliau – Pasiūlymas)</w:t>
            </w:r>
            <w:r w:rsidR="00F372B7" w:rsidRPr="001201C8">
              <w:rPr>
                <w:rFonts w:ascii="Verdana" w:eastAsia="Times New Roman" w:hAnsi="Verdana"/>
                <w:color w:val="000000"/>
                <w:kern w:val="2"/>
              </w:rPr>
              <w:t xml:space="preserve"> ir Sutarties priede Nr. 3 „</w:t>
            </w:r>
            <w:r w:rsidR="00F372B7" w:rsidRPr="001201C8">
              <w:rPr>
                <w:rFonts w:ascii="Verdana" w:hAnsi="Verdana"/>
                <w:kern w:val="2"/>
                <w:shd w:val="clear" w:color="auto" w:fill="FFFFFF"/>
              </w:rPr>
              <w:t>Aplinkosauginiai kriterijai“ (toliau - Aplinkosauginiai kriterijai).</w:t>
            </w:r>
          </w:p>
        </w:tc>
      </w:tr>
      <w:tr w:rsidR="00FE424F" w:rsidRPr="001201C8" w14:paraId="7A8B8FB7" w14:textId="77777777" w:rsidTr="00FE2148">
        <w:trPr>
          <w:trHeight w:val="300"/>
        </w:trPr>
        <w:tc>
          <w:tcPr>
            <w:tcW w:w="3256" w:type="dxa"/>
          </w:tcPr>
          <w:p w14:paraId="4B9CC545" w14:textId="05BB12A9"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3.2. Pirkimo</w:t>
            </w:r>
            <w:r w:rsidR="00942B22" w:rsidRPr="001201C8">
              <w:rPr>
                <w:rFonts w:ascii="Verdana" w:eastAsia="Times New Roman" w:hAnsi="Verdana"/>
                <w:b/>
                <w:bCs/>
                <w:kern w:val="2"/>
              </w:rPr>
              <w:t xml:space="preserve"> pavadinimas ir </w:t>
            </w:r>
            <w:r w:rsidRPr="001201C8">
              <w:rPr>
                <w:rFonts w:ascii="Verdana" w:eastAsia="Times New Roman" w:hAnsi="Verdana"/>
                <w:b/>
                <w:bCs/>
                <w:kern w:val="2"/>
              </w:rPr>
              <w:t>numeris</w:t>
            </w:r>
          </w:p>
        </w:tc>
        <w:tc>
          <w:tcPr>
            <w:tcW w:w="6237" w:type="dxa"/>
            <w:gridSpan w:val="2"/>
          </w:tcPr>
          <w:p w14:paraId="5848C3C7" w14:textId="6DE57324" w:rsidR="00FE424F" w:rsidRPr="001201C8" w:rsidRDefault="00FE424F" w:rsidP="00677E38">
            <w:pP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1079BD13" w14:textId="77777777" w:rsidTr="00FE2148">
        <w:trPr>
          <w:trHeight w:val="300"/>
        </w:trPr>
        <w:tc>
          <w:tcPr>
            <w:tcW w:w="3256" w:type="dxa"/>
          </w:tcPr>
          <w:p w14:paraId="57156B4C"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3.3. Informacija apie Europos Sąjungos lėšomis finansuojamą projektą arba kitą projektą</w:t>
            </w:r>
          </w:p>
        </w:tc>
        <w:tc>
          <w:tcPr>
            <w:tcW w:w="6237" w:type="dxa"/>
            <w:gridSpan w:val="2"/>
          </w:tcPr>
          <w:p w14:paraId="6BC21A5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11A79BEA" w14:textId="77777777" w:rsidTr="00FE2148">
        <w:trPr>
          <w:trHeight w:val="300"/>
        </w:trPr>
        <w:tc>
          <w:tcPr>
            <w:tcW w:w="9493" w:type="dxa"/>
            <w:gridSpan w:val="3"/>
          </w:tcPr>
          <w:p w14:paraId="29573561"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4. PREKIŲ PRISTATYMO TERMINAI IR PREKIŲ PERDAVIMO - PRIĖMIMO TVARKA</w:t>
            </w:r>
          </w:p>
        </w:tc>
      </w:tr>
      <w:tr w:rsidR="00FE424F" w:rsidRPr="001201C8" w14:paraId="3CC7A8AD" w14:textId="77777777" w:rsidTr="00FE2148">
        <w:trPr>
          <w:trHeight w:val="300"/>
        </w:trPr>
        <w:tc>
          <w:tcPr>
            <w:tcW w:w="3256" w:type="dxa"/>
          </w:tcPr>
          <w:p w14:paraId="66151308"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4.1. Prekių pristatymo terminai, kai Prekės pristatomos dalimis</w:t>
            </w:r>
          </w:p>
        </w:tc>
        <w:tc>
          <w:tcPr>
            <w:tcW w:w="6237" w:type="dxa"/>
            <w:gridSpan w:val="2"/>
          </w:tcPr>
          <w:p w14:paraId="51880E7E"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1201C8" w:rsidRDefault="00FE424F" w:rsidP="00677E38">
            <w:pPr>
              <w:rPr>
                <w:rFonts w:ascii="Verdana" w:eastAsia="Times New Roman" w:hAnsi="Verdana"/>
                <w:kern w:val="2"/>
              </w:rPr>
            </w:pPr>
          </w:p>
          <w:p w14:paraId="17399BC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 xml:space="preserve">1. </w:t>
            </w:r>
            <w:proofErr w:type="spellStart"/>
            <w:r w:rsidRPr="001201C8">
              <w:rPr>
                <w:rFonts w:ascii="Verdana" w:eastAsia="Times New Roman" w:hAnsi="Verdana"/>
                <w:kern w:val="2"/>
              </w:rPr>
              <w:t>Uosupio</w:t>
            </w:r>
            <w:proofErr w:type="spellEnd"/>
            <w:r w:rsidRPr="001201C8">
              <w:rPr>
                <w:rFonts w:ascii="Verdana" w:eastAsia="Times New Roman" w:hAnsi="Verdana"/>
                <w:kern w:val="2"/>
              </w:rPr>
              <w:t xml:space="preserve"> g. 2, Marijampolė, LT-68160</w:t>
            </w:r>
          </w:p>
          <w:p w14:paraId="181B0ED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2. Mokolų g. 69, Marijampolė, LT-68163</w:t>
            </w:r>
          </w:p>
          <w:p w14:paraId="61163D1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3. Mokolų g. 11, Marijampolė, LT-68172</w:t>
            </w:r>
          </w:p>
          <w:p w14:paraId="2D330236"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4. K. Griniaus g. 12A, Marijampolė, LT-68282</w:t>
            </w:r>
          </w:p>
          <w:p w14:paraId="18E89D73"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5. R. Juknevičiaus g. 80, Marijampolė, LT-68192</w:t>
            </w:r>
          </w:p>
          <w:p w14:paraId="2EECF15C"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6. Draugystės g. 5A, Marijampolė, LT-68255</w:t>
            </w:r>
          </w:p>
          <w:p w14:paraId="52F4332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7. Rasos g. 21, Marijampolė, LT-68187</w:t>
            </w:r>
          </w:p>
          <w:p w14:paraId="7D5C66F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8. P. Vaičaičio g. 24, Marijampolė, LT-68292</w:t>
            </w:r>
          </w:p>
          <w:p w14:paraId="5CE70A3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9. Jaunimo g. 3, Marijampolė, LT-68247</w:t>
            </w:r>
          </w:p>
          <w:p w14:paraId="267FBCD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10. Žemaitės g. 25, Marijampolė, LT-68263</w:t>
            </w:r>
          </w:p>
          <w:p w14:paraId="0D7B79CB"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11.Vasario 16-osios g. 3, Marijampolė, LT-68299</w:t>
            </w:r>
          </w:p>
          <w:p w14:paraId="54FC086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12.Nausupės skg. 4, Patašinės k., Marijampolės sav., LT-69104</w:t>
            </w:r>
          </w:p>
          <w:p w14:paraId="63DA74CF" w14:textId="77777777" w:rsidR="00FE424F" w:rsidRPr="001201C8" w:rsidRDefault="00FE424F" w:rsidP="00677E38">
            <w:pPr>
              <w:rPr>
                <w:rFonts w:ascii="Verdana" w:eastAsia="Times New Roman" w:hAnsi="Verdana"/>
                <w:kern w:val="2"/>
              </w:rPr>
            </w:pPr>
          </w:p>
          <w:p w14:paraId="4EC027E7" w14:textId="77777777" w:rsidR="00FE424F" w:rsidRPr="001201C8" w:rsidRDefault="00FE424F" w:rsidP="00A65106">
            <w:pPr>
              <w:jc w:val="both"/>
              <w:rPr>
                <w:rFonts w:ascii="Verdana" w:eastAsia="Times New Roman" w:hAnsi="Verdana"/>
                <w:b/>
                <w:bCs/>
                <w:kern w:val="2"/>
              </w:rPr>
            </w:pPr>
            <w:r w:rsidRPr="001201C8">
              <w:rPr>
                <w:rFonts w:ascii="Verdana" w:eastAsia="Times New Roman" w:hAnsi="Verdana"/>
                <w:b/>
                <w:bCs/>
                <w:color w:val="auto"/>
                <w:kern w:val="2"/>
              </w:rPr>
              <w:t>Šios sąlygos nesilaikymas laikytinas kaip specialiųjų sąlygų pažeidimas.</w:t>
            </w:r>
          </w:p>
        </w:tc>
      </w:tr>
      <w:tr w:rsidR="00FE424F" w:rsidRPr="001201C8" w14:paraId="3FADB968" w14:textId="77777777" w:rsidTr="00FE2148">
        <w:trPr>
          <w:trHeight w:val="300"/>
        </w:trPr>
        <w:tc>
          <w:tcPr>
            <w:tcW w:w="3256" w:type="dxa"/>
          </w:tcPr>
          <w:p w14:paraId="529ED3EE"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4.2. Prekių (ar jų dalies) pristatymo termino pratęsimas</w:t>
            </w:r>
          </w:p>
        </w:tc>
        <w:tc>
          <w:tcPr>
            <w:tcW w:w="6237" w:type="dxa"/>
            <w:gridSpan w:val="2"/>
          </w:tcPr>
          <w:p w14:paraId="32353E8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71C0D964" w14:textId="77777777" w:rsidTr="00FE2148">
        <w:trPr>
          <w:trHeight w:val="300"/>
        </w:trPr>
        <w:tc>
          <w:tcPr>
            <w:tcW w:w="3256" w:type="dxa"/>
          </w:tcPr>
          <w:p w14:paraId="06AEB33C"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4.3. Užsakymų teikimo tvarka</w:t>
            </w:r>
          </w:p>
        </w:tc>
        <w:tc>
          <w:tcPr>
            <w:tcW w:w="6237" w:type="dxa"/>
            <w:gridSpan w:val="2"/>
          </w:tcPr>
          <w:p w14:paraId="771EC036" w14:textId="64E70D33" w:rsidR="00FE424F" w:rsidRPr="001201C8" w:rsidRDefault="00FE424F" w:rsidP="00A65106">
            <w:pPr>
              <w:jc w:val="both"/>
              <w:rPr>
                <w:rFonts w:ascii="Verdana" w:eastAsia="Times New Roman" w:hAnsi="Verdana"/>
                <w:b/>
                <w:kern w:val="2"/>
              </w:rPr>
            </w:pPr>
            <w:r w:rsidRPr="001201C8">
              <w:rPr>
                <w:rFonts w:ascii="Verdana" w:eastAsia="Times New Roman" w:hAnsi="Verdana"/>
                <w:kern w:val="2"/>
              </w:rPr>
              <w:t>Užsakymai teikiami elektroninėje užsakymų sistemoje arba Tiekėjo nurodytu elektroniniu paštu iš vakaro iki 22 val.</w:t>
            </w:r>
            <w:r w:rsidR="00F50223" w:rsidRPr="001201C8">
              <w:rPr>
                <w:rFonts w:ascii="Verdana" w:eastAsia="Times New Roman" w:hAnsi="Verdana"/>
                <w:kern w:val="2"/>
              </w:rPr>
              <w:t xml:space="preserve"> ir laikomi gautais nuo fiksuoto užsakymo pateikimo laiko.</w:t>
            </w:r>
          </w:p>
        </w:tc>
      </w:tr>
      <w:tr w:rsidR="00FE424F" w:rsidRPr="001201C8" w14:paraId="36E8F6D5" w14:textId="77777777" w:rsidTr="00FE2148">
        <w:trPr>
          <w:trHeight w:val="300"/>
        </w:trPr>
        <w:tc>
          <w:tcPr>
            <w:tcW w:w="3256" w:type="dxa"/>
          </w:tcPr>
          <w:p w14:paraId="0E60C240" w14:textId="4D4F820D"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4.4. Dėl </w:t>
            </w:r>
            <w:r w:rsidR="00942B22" w:rsidRPr="001201C8">
              <w:rPr>
                <w:rFonts w:ascii="Verdana" w:eastAsia="Times New Roman" w:hAnsi="Verdana"/>
                <w:b/>
                <w:bCs/>
                <w:kern w:val="2"/>
              </w:rPr>
              <w:t>minimalios užsakymo vertės / apimties</w:t>
            </w:r>
          </w:p>
        </w:tc>
        <w:tc>
          <w:tcPr>
            <w:tcW w:w="6237" w:type="dxa"/>
            <w:gridSpan w:val="2"/>
          </w:tcPr>
          <w:p w14:paraId="3108BA8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0E71565F" w14:textId="77777777" w:rsidTr="00FE2148">
        <w:trPr>
          <w:trHeight w:val="300"/>
        </w:trPr>
        <w:tc>
          <w:tcPr>
            <w:tcW w:w="3256" w:type="dxa"/>
          </w:tcPr>
          <w:p w14:paraId="225213C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4.5. Kartu su Prekėmis pateikiami dokumentai </w:t>
            </w:r>
          </w:p>
        </w:tc>
        <w:tc>
          <w:tcPr>
            <w:tcW w:w="6237" w:type="dxa"/>
            <w:gridSpan w:val="2"/>
          </w:tcPr>
          <w:p w14:paraId="4AD998E4" w14:textId="7792F34C" w:rsidR="00FE424F"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Kartu su Prekėmis pateikiami šie dokumentai:</w:t>
            </w:r>
          </w:p>
          <w:p w14:paraId="3B453B4F" w14:textId="77777777" w:rsidR="00F12785"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Prekių perdavimo-priėmimo aktas.</w:t>
            </w:r>
          </w:p>
          <w:p w14:paraId="0635F9BA" w14:textId="77777777" w:rsidR="00F12785" w:rsidRPr="001201C8" w:rsidRDefault="00F12785" w:rsidP="00677E38">
            <w:pPr>
              <w:widowControl w:val="0"/>
              <w:tabs>
                <w:tab w:val="left" w:pos="284"/>
                <w:tab w:val="left" w:pos="567"/>
              </w:tabs>
              <w:ind w:right="30"/>
              <w:jc w:val="both"/>
              <w:rPr>
                <w:rFonts w:ascii="Verdana" w:eastAsia="Times New Roman" w:hAnsi="Verdana"/>
                <w:kern w:val="2"/>
              </w:rPr>
            </w:pPr>
          </w:p>
          <w:p w14:paraId="41CDC7A8" w14:textId="0F533CBA" w:rsidR="00F12785"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Tiekėjui nepateikus nurodytų dokumentų laikoma, kad Prekės neatitinka Sutartyje nustatytų reikalavimų.</w:t>
            </w:r>
          </w:p>
        </w:tc>
      </w:tr>
      <w:tr w:rsidR="00FE424F" w:rsidRPr="001201C8" w14:paraId="1F214968" w14:textId="77777777" w:rsidTr="00FE2148">
        <w:trPr>
          <w:trHeight w:val="300"/>
        </w:trPr>
        <w:tc>
          <w:tcPr>
            <w:tcW w:w="9493" w:type="dxa"/>
            <w:gridSpan w:val="3"/>
          </w:tcPr>
          <w:p w14:paraId="2D0B21ED"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5. SUTARTIES KAINA IR ATSISKAITYMO TVARKA</w:t>
            </w:r>
          </w:p>
        </w:tc>
      </w:tr>
      <w:tr w:rsidR="00FE424F" w:rsidRPr="001201C8" w14:paraId="30EE32D7" w14:textId="77777777" w:rsidTr="00FE2148">
        <w:trPr>
          <w:trHeight w:val="300"/>
        </w:trPr>
        <w:tc>
          <w:tcPr>
            <w:tcW w:w="3256" w:type="dxa"/>
          </w:tcPr>
          <w:p w14:paraId="5B09D91F"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5.1. Sutarčiai taikomas kainos apskaičiavimo būdas</w:t>
            </w:r>
          </w:p>
        </w:tc>
        <w:tc>
          <w:tcPr>
            <w:tcW w:w="6237" w:type="dxa"/>
            <w:gridSpan w:val="2"/>
          </w:tcPr>
          <w:p w14:paraId="23DB58E6" w14:textId="77777777" w:rsidR="00FE424F" w:rsidRPr="001201C8" w:rsidRDefault="00FE424F" w:rsidP="00677E38">
            <w:pPr>
              <w:rPr>
                <w:rFonts w:ascii="Verdana" w:eastAsia="Times New Roman" w:hAnsi="Verdana"/>
                <w:color w:val="4472C4"/>
                <w:kern w:val="2"/>
              </w:rPr>
            </w:pPr>
            <w:r w:rsidRPr="001201C8">
              <w:rPr>
                <w:rFonts w:ascii="Verdana" w:eastAsia="Times New Roman" w:hAnsi="Verdana"/>
                <w:kern w:val="2"/>
              </w:rPr>
              <w:t>Fiksuoto įkainio kainodara</w:t>
            </w:r>
          </w:p>
        </w:tc>
      </w:tr>
      <w:tr w:rsidR="00FE424F" w:rsidRPr="001201C8" w14:paraId="18000819" w14:textId="77777777" w:rsidTr="00FE2148">
        <w:trPr>
          <w:trHeight w:val="300"/>
        </w:trPr>
        <w:tc>
          <w:tcPr>
            <w:tcW w:w="3256" w:type="dxa"/>
          </w:tcPr>
          <w:p w14:paraId="3D21404A"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5.2. Pradinės Sutarties vertė ir Sutarties kaina, kai taikoma </w:t>
            </w:r>
            <w:r w:rsidRPr="001201C8">
              <w:rPr>
                <w:rFonts w:ascii="Verdana" w:eastAsia="Times New Roman" w:hAnsi="Verdana"/>
                <w:b/>
                <w:bCs/>
                <w:kern w:val="2"/>
                <w:u w:val="single"/>
              </w:rPr>
              <w:t>fiksuoto įkainio</w:t>
            </w:r>
            <w:r w:rsidRPr="001201C8">
              <w:rPr>
                <w:rFonts w:ascii="Verdana" w:eastAsia="Times New Roman" w:hAnsi="Verdana"/>
                <w:b/>
                <w:bCs/>
                <w:kern w:val="2"/>
              </w:rPr>
              <w:t xml:space="preserve"> kainodara</w:t>
            </w:r>
          </w:p>
        </w:tc>
        <w:tc>
          <w:tcPr>
            <w:tcW w:w="6237" w:type="dxa"/>
            <w:gridSpan w:val="2"/>
          </w:tcPr>
          <w:p w14:paraId="3FAC3D16" w14:textId="73CA8EF0"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Pradinės Sutarties vertė yra </w:t>
            </w:r>
            <w:r w:rsidR="009F055C" w:rsidRPr="001201C8">
              <w:rPr>
                <w:rFonts w:ascii="Verdana" w:eastAsia="Times New Roman" w:hAnsi="Verdana"/>
                <w:b/>
                <w:bCs/>
                <w:color w:val="auto"/>
                <w:kern w:val="2"/>
              </w:rPr>
              <w:t>2</w:t>
            </w:r>
            <w:r w:rsidR="00942B22" w:rsidRPr="001201C8">
              <w:rPr>
                <w:rFonts w:ascii="Verdana" w:eastAsia="Times New Roman" w:hAnsi="Verdana"/>
                <w:b/>
                <w:bCs/>
                <w:color w:val="auto"/>
                <w:kern w:val="2"/>
              </w:rPr>
              <w:t>5</w:t>
            </w:r>
            <w:r w:rsidR="009F055C" w:rsidRPr="001201C8">
              <w:rPr>
                <w:rFonts w:ascii="Verdana" w:eastAsia="Times New Roman" w:hAnsi="Verdana"/>
                <w:b/>
                <w:bCs/>
                <w:color w:val="auto"/>
                <w:kern w:val="2"/>
              </w:rPr>
              <w:t>0 000,00</w:t>
            </w:r>
            <w:r w:rsidR="00942B22" w:rsidRPr="001201C8">
              <w:rPr>
                <w:rFonts w:ascii="Verdana" w:eastAsia="Times New Roman" w:hAnsi="Verdana"/>
                <w:b/>
                <w:bCs/>
                <w:color w:val="auto"/>
                <w:kern w:val="2"/>
              </w:rPr>
              <w:t xml:space="preserve"> </w:t>
            </w:r>
            <w:r w:rsidRPr="001201C8">
              <w:rPr>
                <w:rFonts w:ascii="Verdana" w:eastAsia="Times New Roman" w:hAnsi="Verdana"/>
                <w:kern w:val="2"/>
              </w:rPr>
              <w:t>Eur (</w:t>
            </w:r>
            <w:r w:rsidR="0040165C" w:rsidRPr="001201C8">
              <w:rPr>
                <w:rFonts w:ascii="Verdana" w:eastAsia="Times New Roman" w:hAnsi="Verdana"/>
                <w:kern w:val="2"/>
              </w:rPr>
              <w:t xml:space="preserve">du šimtai </w:t>
            </w:r>
            <w:r w:rsidR="00942B22" w:rsidRPr="001201C8">
              <w:rPr>
                <w:rFonts w:ascii="Verdana" w:eastAsia="Times New Roman" w:hAnsi="Verdana"/>
                <w:kern w:val="2"/>
              </w:rPr>
              <w:t xml:space="preserve">penkiasdešimt </w:t>
            </w:r>
            <w:r w:rsidR="0040165C" w:rsidRPr="001201C8">
              <w:rPr>
                <w:rFonts w:ascii="Verdana" w:eastAsia="Times New Roman" w:hAnsi="Verdana"/>
                <w:kern w:val="2"/>
              </w:rPr>
              <w:t>tūkstančių</w:t>
            </w:r>
            <w:r w:rsidRPr="001201C8">
              <w:rPr>
                <w:rFonts w:ascii="Verdana" w:eastAsia="Times New Roman" w:hAnsi="Verdana"/>
                <w:kern w:val="2"/>
              </w:rPr>
              <w:t xml:space="preserve"> eurų, 00 ct)</w:t>
            </w:r>
            <w:r w:rsidRPr="001201C8">
              <w:rPr>
                <w:rFonts w:ascii="Verdana" w:eastAsia="Times New Roman" w:hAnsi="Verdana"/>
                <w:color w:val="4472C4"/>
                <w:kern w:val="2"/>
              </w:rPr>
              <w:t xml:space="preserve"> </w:t>
            </w:r>
            <w:r w:rsidRPr="001201C8">
              <w:rPr>
                <w:rFonts w:ascii="Verdana" w:eastAsia="Times New Roman" w:hAnsi="Verdana"/>
                <w:kern w:val="2"/>
              </w:rPr>
              <w:t>be PVM.</w:t>
            </w:r>
          </w:p>
          <w:p w14:paraId="4DB0458A" w14:textId="796FA8DB"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PVM sudaro </w:t>
            </w:r>
            <w:r w:rsidR="004A2D2C" w:rsidRPr="001201C8">
              <w:rPr>
                <w:rFonts w:ascii="Verdana" w:eastAsia="Times New Roman" w:hAnsi="Verdana"/>
                <w:b/>
                <w:bCs/>
                <w:kern w:val="2"/>
              </w:rPr>
              <w:t>52</w:t>
            </w:r>
            <w:r w:rsidR="009F055C" w:rsidRPr="001201C8">
              <w:rPr>
                <w:rFonts w:ascii="Verdana" w:eastAsia="Times New Roman" w:hAnsi="Verdana"/>
                <w:b/>
                <w:bCs/>
                <w:color w:val="auto"/>
                <w:kern w:val="2"/>
              </w:rPr>
              <w:t> </w:t>
            </w:r>
            <w:r w:rsidR="004A2D2C" w:rsidRPr="001201C8">
              <w:rPr>
                <w:rFonts w:ascii="Verdana" w:eastAsia="Times New Roman" w:hAnsi="Verdana"/>
                <w:b/>
                <w:bCs/>
                <w:color w:val="auto"/>
                <w:kern w:val="2"/>
              </w:rPr>
              <w:t>5</w:t>
            </w:r>
            <w:r w:rsidR="009F055C" w:rsidRPr="001201C8">
              <w:rPr>
                <w:rFonts w:ascii="Verdana" w:eastAsia="Times New Roman" w:hAnsi="Verdana"/>
                <w:b/>
                <w:bCs/>
                <w:color w:val="auto"/>
                <w:kern w:val="2"/>
              </w:rPr>
              <w:t>00,</w:t>
            </w:r>
            <w:r w:rsidRPr="001201C8">
              <w:rPr>
                <w:rFonts w:ascii="Verdana" w:eastAsia="Times New Roman" w:hAnsi="Verdana"/>
                <w:b/>
                <w:bCs/>
                <w:color w:val="auto"/>
                <w:kern w:val="2"/>
              </w:rPr>
              <w:t>00</w:t>
            </w:r>
            <w:r w:rsidRPr="001201C8">
              <w:rPr>
                <w:rFonts w:ascii="Verdana" w:eastAsia="Times New Roman" w:hAnsi="Verdana"/>
                <w:color w:val="auto"/>
                <w:kern w:val="2"/>
              </w:rPr>
              <w:t xml:space="preserve"> </w:t>
            </w:r>
            <w:r w:rsidRPr="001201C8">
              <w:rPr>
                <w:rFonts w:ascii="Verdana" w:eastAsia="Times New Roman" w:hAnsi="Verdana"/>
                <w:kern w:val="2"/>
              </w:rPr>
              <w:t>Eur</w:t>
            </w:r>
            <w:r w:rsidRPr="001201C8">
              <w:rPr>
                <w:rFonts w:ascii="Verdana" w:eastAsia="Times New Roman" w:hAnsi="Verdana"/>
                <w:color w:val="4472C4"/>
                <w:kern w:val="2"/>
              </w:rPr>
              <w:t xml:space="preserve"> </w:t>
            </w:r>
            <w:r w:rsidRPr="001201C8">
              <w:rPr>
                <w:rFonts w:ascii="Verdana" w:eastAsia="Times New Roman" w:hAnsi="Verdana"/>
                <w:kern w:val="2"/>
              </w:rPr>
              <w:t>(</w:t>
            </w:r>
            <w:r w:rsidR="004A2D2C" w:rsidRPr="001201C8">
              <w:rPr>
                <w:rFonts w:ascii="Verdana" w:eastAsia="Times New Roman" w:hAnsi="Verdana"/>
                <w:kern w:val="2"/>
              </w:rPr>
              <w:t>penk</w:t>
            </w:r>
            <w:r w:rsidR="0040165C" w:rsidRPr="001201C8">
              <w:rPr>
                <w:rFonts w:ascii="Verdana" w:eastAsia="Times New Roman" w:hAnsi="Verdana"/>
                <w:kern w:val="2"/>
              </w:rPr>
              <w:t>iasdešimt</w:t>
            </w:r>
            <w:r w:rsidRPr="001201C8">
              <w:rPr>
                <w:rFonts w:ascii="Verdana" w:eastAsia="Times New Roman" w:hAnsi="Verdana"/>
                <w:kern w:val="2"/>
              </w:rPr>
              <w:t xml:space="preserve"> du tūkstančiai </w:t>
            </w:r>
            <w:r w:rsidR="004A2D2C" w:rsidRPr="001201C8">
              <w:rPr>
                <w:rFonts w:ascii="Verdana" w:eastAsia="Times New Roman" w:hAnsi="Verdana"/>
                <w:kern w:val="2"/>
              </w:rPr>
              <w:t xml:space="preserve">penki šimtai </w:t>
            </w:r>
            <w:r w:rsidRPr="001201C8">
              <w:rPr>
                <w:rFonts w:ascii="Verdana" w:eastAsia="Times New Roman" w:hAnsi="Verdana"/>
                <w:kern w:val="2"/>
              </w:rPr>
              <w:t>eurų, 00 ct).</w:t>
            </w:r>
          </w:p>
          <w:p w14:paraId="7E68A315" w14:textId="4BADE274"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Sutarties kaina yra </w:t>
            </w:r>
            <w:r w:rsidR="004A2D2C" w:rsidRPr="001201C8">
              <w:rPr>
                <w:rFonts w:ascii="Verdana" w:eastAsia="Times New Roman" w:hAnsi="Verdana"/>
                <w:b/>
                <w:bCs/>
                <w:color w:val="auto"/>
                <w:kern w:val="2"/>
              </w:rPr>
              <w:t>302</w:t>
            </w:r>
            <w:r w:rsidR="009F055C" w:rsidRPr="001201C8">
              <w:rPr>
                <w:rFonts w:ascii="Verdana" w:eastAsia="Times New Roman" w:hAnsi="Verdana"/>
                <w:b/>
                <w:bCs/>
                <w:color w:val="auto"/>
                <w:kern w:val="2"/>
              </w:rPr>
              <w:t xml:space="preserve"> </w:t>
            </w:r>
            <w:r w:rsidR="004A2D2C" w:rsidRPr="001201C8">
              <w:rPr>
                <w:rFonts w:ascii="Verdana" w:eastAsia="Times New Roman" w:hAnsi="Verdana"/>
                <w:b/>
                <w:bCs/>
                <w:color w:val="auto"/>
                <w:kern w:val="2"/>
              </w:rPr>
              <w:t>5</w:t>
            </w:r>
            <w:r w:rsidR="009F055C" w:rsidRPr="001201C8">
              <w:rPr>
                <w:rFonts w:ascii="Verdana" w:eastAsia="Times New Roman" w:hAnsi="Verdana"/>
                <w:b/>
                <w:bCs/>
                <w:color w:val="auto"/>
                <w:kern w:val="2"/>
              </w:rPr>
              <w:t>00</w:t>
            </w:r>
            <w:r w:rsidRPr="001201C8">
              <w:rPr>
                <w:rFonts w:ascii="Verdana" w:eastAsia="Times New Roman" w:hAnsi="Verdana"/>
                <w:b/>
                <w:bCs/>
                <w:color w:val="auto"/>
                <w:kern w:val="2"/>
              </w:rPr>
              <w:t>,00</w:t>
            </w:r>
            <w:r w:rsidRPr="001201C8">
              <w:rPr>
                <w:rFonts w:ascii="Verdana" w:eastAsia="Times New Roman" w:hAnsi="Verdana"/>
                <w:color w:val="auto"/>
                <w:kern w:val="2"/>
              </w:rPr>
              <w:t xml:space="preserve"> </w:t>
            </w:r>
            <w:r w:rsidRPr="001201C8">
              <w:rPr>
                <w:rFonts w:ascii="Verdana" w:eastAsia="Times New Roman" w:hAnsi="Verdana"/>
                <w:kern w:val="2"/>
              </w:rPr>
              <w:t>Eur (</w:t>
            </w:r>
            <w:r w:rsidR="004A2D2C" w:rsidRPr="001201C8">
              <w:rPr>
                <w:rFonts w:ascii="Verdana" w:eastAsia="Times New Roman" w:hAnsi="Verdana"/>
                <w:kern w:val="2"/>
              </w:rPr>
              <w:t>trys</w:t>
            </w:r>
            <w:r w:rsidR="00E40284" w:rsidRPr="001201C8">
              <w:rPr>
                <w:rFonts w:ascii="Verdana" w:eastAsia="Times New Roman" w:hAnsi="Verdana"/>
                <w:kern w:val="2"/>
              </w:rPr>
              <w:t xml:space="preserve"> šimtai du tūkstančiai</w:t>
            </w:r>
            <w:r w:rsidRPr="001201C8">
              <w:rPr>
                <w:rFonts w:ascii="Verdana" w:eastAsia="Times New Roman" w:hAnsi="Verdana"/>
                <w:kern w:val="2"/>
              </w:rPr>
              <w:t xml:space="preserve"> </w:t>
            </w:r>
            <w:r w:rsidR="004A2D2C" w:rsidRPr="001201C8">
              <w:rPr>
                <w:rFonts w:ascii="Verdana" w:eastAsia="Times New Roman" w:hAnsi="Verdana"/>
                <w:kern w:val="2"/>
              </w:rPr>
              <w:t xml:space="preserve">penki šimtai </w:t>
            </w:r>
            <w:r w:rsidRPr="001201C8">
              <w:rPr>
                <w:rFonts w:ascii="Verdana" w:eastAsia="Times New Roman" w:hAnsi="Verdana"/>
                <w:kern w:val="2"/>
              </w:rPr>
              <w:t>eurų, 00 ct) su PVM.</w:t>
            </w:r>
          </w:p>
          <w:p w14:paraId="0F4568AC" w14:textId="77777777" w:rsidR="00FE424F" w:rsidRPr="001201C8" w:rsidRDefault="00FE424F" w:rsidP="00A65106">
            <w:pPr>
              <w:jc w:val="both"/>
              <w:rPr>
                <w:rFonts w:ascii="Verdana" w:eastAsia="Times New Roman" w:hAnsi="Verdana"/>
                <w:kern w:val="2"/>
              </w:rPr>
            </w:pPr>
          </w:p>
          <w:p w14:paraId="74CD54B0" w14:textId="3B4E843E"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color w:val="000000"/>
                <w:kern w:val="2"/>
              </w:rPr>
              <w:t>Šioje Sutartyje Pradinės Sutarties vertė yra lygi </w:t>
            </w:r>
            <w:r w:rsidRPr="001201C8">
              <w:rPr>
                <w:rFonts w:ascii="Verdana" w:eastAsia="Times New Roman" w:hAnsi="Verdana"/>
                <w:b/>
                <w:bCs/>
                <w:color w:val="000000"/>
                <w:kern w:val="2"/>
              </w:rPr>
              <w:t>maksimaliai pirkimui skirtai lėšų sumai be PVM</w:t>
            </w:r>
            <w:r w:rsidRPr="001201C8">
              <w:rPr>
                <w:rFonts w:ascii="Verdana" w:eastAsia="Times New Roman" w:hAnsi="Verdana"/>
                <w:color w:val="000000"/>
                <w:kern w:val="2"/>
              </w:rPr>
              <w:t> pirkimo dokumentuose ir Sutartyje nurodytų Prekių įsigijimui Tiekėjo pasiūlyme nurodytais įkainiais be PVM.</w:t>
            </w:r>
            <w:r w:rsidRPr="001201C8">
              <w:rPr>
                <w:rFonts w:ascii="Verdana" w:eastAsia="Times New Roman" w:hAnsi="Verdana"/>
                <w:kern w:val="2"/>
              </w:rPr>
              <w:t xml:space="preserve"> </w:t>
            </w:r>
            <w:r w:rsidRPr="001201C8">
              <w:rPr>
                <w:rFonts w:ascii="Verdana" w:eastAsia="Times New Roman" w:hAnsi="Verdana"/>
                <w:color w:val="000000"/>
                <w:kern w:val="2"/>
              </w:rPr>
              <w:t xml:space="preserve">Pirkėjas perka Prekes pagal poreikį Sutartyje arba jos priede Nr. </w:t>
            </w:r>
            <w:r w:rsidR="001648ED" w:rsidRPr="001201C8">
              <w:rPr>
                <w:rFonts w:ascii="Verdana" w:eastAsia="Times New Roman" w:hAnsi="Verdana"/>
                <w:kern w:val="2"/>
              </w:rPr>
              <w:t>2</w:t>
            </w:r>
            <w:r w:rsidRPr="001201C8">
              <w:rPr>
                <w:rFonts w:ascii="Verdana" w:eastAsia="Times New Roman" w:hAnsi="Verdana"/>
                <w:kern w:val="2"/>
              </w:rPr>
              <w:t xml:space="preserve"> </w:t>
            </w:r>
            <w:r w:rsidRPr="001201C8">
              <w:rPr>
                <w:rFonts w:ascii="Verdana" w:eastAsia="Times New Roman" w:hAnsi="Verdana"/>
                <w:color w:val="000000"/>
                <w:kern w:val="2"/>
              </w:rPr>
              <w:t xml:space="preserve">nurodytais įkainiais, neviršijant bendros Sutarties kainos. Sutartyje arba jos priede Nr. </w:t>
            </w:r>
            <w:r w:rsidR="001648ED" w:rsidRPr="001201C8">
              <w:rPr>
                <w:rFonts w:ascii="Verdana" w:eastAsia="Times New Roman" w:hAnsi="Verdana"/>
                <w:color w:val="000000"/>
                <w:kern w:val="2"/>
              </w:rPr>
              <w:t>2</w:t>
            </w:r>
            <w:r w:rsidRPr="001201C8">
              <w:rPr>
                <w:rFonts w:ascii="Verdana" w:eastAsia="Times New Roman" w:hAnsi="Verdana"/>
                <w:kern w:val="2"/>
              </w:rPr>
              <w:t xml:space="preserve"> </w:t>
            </w:r>
            <w:r w:rsidRPr="001201C8">
              <w:rPr>
                <w:rFonts w:ascii="Verdana" w:eastAsia="Times New Roman" w:hAnsi="Verdana"/>
                <w:color w:val="000000"/>
                <w:kern w:val="2"/>
              </w:rPr>
              <w:t>atskirose eilutėse nurodytas Prekių kiekis gali būti keičiamas (didėti ar mažėti).</w:t>
            </w:r>
          </w:p>
          <w:p w14:paraId="0436EBB6" w14:textId="77777777" w:rsidR="00FE424F" w:rsidRPr="001201C8" w:rsidRDefault="00FE424F" w:rsidP="00A65106">
            <w:pPr>
              <w:jc w:val="both"/>
              <w:rPr>
                <w:rFonts w:ascii="Verdana" w:eastAsia="Times New Roman" w:hAnsi="Verdana"/>
                <w:color w:val="000000"/>
                <w:kern w:val="2"/>
              </w:rPr>
            </w:pPr>
          </w:p>
          <w:p w14:paraId="49FD5DB0" w14:textId="5C4B4E0F"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kern w:val="2"/>
              </w:rPr>
              <w:t>Pirkėjas neįsipareigoja išpirkti preliminaraus Prekių kiekio ar bet kokios jo dalies.</w:t>
            </w:r>
            <w:r w:rsidR="001648ED" w:rsidRPr="001201C8">
              <w:rPr>
                <w:rFonts w:ascii="Verdana" w:eastAsia="Times New Roman" w:hAnsi="Verdana"/>
                <w:kern w:val="2"/>
              </w:rPr>
              <w:t xml:space="preserve"> Pirkėjas pasilieka teisę atisakyti tam tikrų prekių, jei dingsta poreikis, arba įsigyti Prekių sąraše nenurodytų, tačiau su pirkimo objektu susijusių Prekių pagal Sutarties 5.4 punktą.</w:t>
            </w:r>
          </w:p>
        </w:tc>
      </w:tr>
      <w:tr w:rsidR="00FE424F" w:rsidRPr="001201C8" w14:paraId="16073998" w14:textId="77777777" w:rsidTr="00FE2148">
        <w:trPr>
          <w:trHeight w:val="300"/>
        </w:trPr>
        <w:tc>
          <w:tcPr>
            <w:tcW w:w="3256" w:type="dxa"/>
          </w:tcPr>
          <w:p w14:paraId="544374C8"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 xml:space="preserve">5.3. Sutarties kainos / įkainių perskaičiavimas taikant </w:t>
            </w:r>
            <w:r w:rsidRPr="001201C8">
              <w:rPr>
                <w:rFonts w:ascii="Verdana" w:eastAsia="Times New Roman" w:hAnsi="Verdana"/>
                <w:b/>
                <w:bCs/>
                <w:kern w:val="2"/>
                <w:u w:val="single"/>
              </w:rPr>
              <w:t>peržiūros</w:t>
            </w:r>
            <w:r w:rsidRPr="001201C8">
              <w:rPr>
                <w:rFonts w:ascii="Verdana" w:eastAsia="Times New Roman" w:hAnsi="Verdana"/>
                <w:b/>
                <w:bCs/>
                <w:kern w:val="2"/>
              </w:rPr>
              <w:t xml:space="preserve"> taisykles</w:t>
            </w:r>
          </w:p>
        </w:tc>
        <w:tc>
          <w:tcPr>
            <w:tcW w:w="6237" w:type="dxa"/>
            <w:gridSpan w:val="2"/>
          </w:tcPr>
          <w:p w14:paraId="3AE4045C"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Sutarties</w:t>
            </w:r>
            <w:r w:rsidRPr="001201C8">
              <w:rPr>
                <w:rFonts w:ascii="Verdana" w:eastAsia="Times New Roman" w:hAnsi="Verdana"/>
                <w:color w:val="FF0000"/>
                <w:kern w:val="2"/>
              </w:rPr>
              <w:t xml:space="preserve"> </w:t>
            </w:r>
            <w:r w:rsidRPr="001201C8">
              <w:rPr>
                <w:rFonts w:ascii="Verdana" w:eastAsia="Times New Roman" w:hAnsi="Verdana"/>
                <w:kern w:val="2"/>
              </w:rPr>
              <w:t>įkainiai bus perskaičiuojami:</w:t>
            </w:r>
          </w:p>
          <w:p w14:paraId="5887FFE2" w14:textId="77777777" w:rsidR="00FE424F" w:rsidRPr="001201C8" w:rsidRDefault="00FE424F" w:rsidP="00A65106">
            <w:pPr>
              <w:jc w:val="both"/>
              <w:rPr>
                <w:rFonts w:ascii="Verdana" w:eastAsia="Times New Roman" w:hAnsi="Verdana"/>
                <w:color w:val="FF0000"/>
                <w:kern w:val="2"/>
              </w:rPr>
            </w:pPr>
            <w:r w:rsidRPr="001201C8">
              <w:rPr>
                <w:rFonts w:ascii="Verdana" w:eastAsia="Times New Roman" w:hAnsi="Verdana"/>
                <w:kern w:val="2"/>
              </w:rPr>
              <w:t>5.3.1. dėl PVM tarifo pasikeitimo;</w:t>
            </w:r>
          </w:p>
          <w:p w14:paraId="74705F5C" w14:textId="77777777" w:rsidR="00FE424F" w:rsidRPr="001201C8" w:rsidRDefault="00FE424F" w:rsidP="00A65106">
            <w:pPr>
              <w:jc w:val="both"/>
              <w:rPr>
                <w:rFonts w:ascii="Verdana" w:eastAsia="Times New Roman" w:hAnsi="Verdana"/>
                <w:color w:val="FF0000"/>
                <w:kern w:val="2"/>
              </w:rPr>
            </w:pPr>
            <w:r w:rsidRPr="001201C8">
              <w:rPr>
                <w:rFonts w:ascii="Verdana" w:eastAsia="Times New Roman" w:hAnsi="Verdana"/>
                <w:kern w:val="2"/>
              </w:rPr>
              <w:t>5.3.2. dėl kainų lygio pokyčio.</w:t>
            </w:r>
          </w:p>
        </w:tc>
      </w:tr>
      <w:tr w:rsidR="00FE424F" w:rsidRPr="001201C8" w14:paraId="044DDA44" w14:textId="77777777" w:rsidTr="00FE2148">
        <w:trPr>
          <w:trHeight w:val="300"/>
        </w:trPr>
        <w:tc>
          <w:tcPr>
            <w:tcW w:w="3256" w:type="dxa"/>
          </w:tcPr>
          <w:p w14:paraId="2E3948B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5.3.1. Sutarties kainos / įkainių peržiūra dėl PVM tarifo pasikeitimo</w:t>
            </w:r>
          </w:p>
        </w:tc>
        <w:tc>
          <w:tcPr>
            <w:tcW w:w="6237" w:type="dxa"/>
            <w:gridSpan w:val="2"/>
          </w:tcPr>
          <w:p w14:paraId="66A7A624" w14:textId="48D009F8"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Jeigu Sutarties vykdymo metu pasikeičia PVM mokėjimą reglamentuojantys teisės aktai, darantys tiesioginę įtaką Tiekėjo tiekiamų Prekių Sutartyje nurodyt</w:t>
            </w:r>
            <w:r w:rsidR="00EA7181" w:rsidRPr="001201C8">
              <w:rPr>
                <w:rFonts w:ascii="Verdana" w:eastAsia="Times New Roman" w:hAnsi="Verdana"/>
                <w:kern w:val="2"/>
              </w:rPr>
              <w:t>iems</w:t>
            </w:r>
            <w:r w:rsidRPr="001201C8">
              <w:rPr>
                <w:rFonts w:ascii="Verdana" w:eastAsia="Times New Roman" w:hAnsi="Verdana"/>
                <w:kern w:val="2"/>
              </w:rPr>
              <w:t xml:space="preserve"> įkainiams, Sutarties įkainiai perskaičiuojami nekeičiant Prekių įkainio be PVM.</w:t>
            </w:r>
          </w:p>
          <w:p w14:paraId="489D911D" w14:textId="77777777" w:rsidR="00FE424F" w:rsidRPr="001201C8" w:rsidRDefault="00FE424F" w:rsidP="00A65106">
            <w:pPr>
              <w:jc w:val="both"/>
              <w:rPr>
                <w:rFonts w:ascii="Verdana" w:eastAsia="Times New Roman" w:hAnsi="Verdana"/>
                <w:kern w:val="2"/>
              </w:rPr>
            </w:pPr>
          </w:p>
          <w:p w14:paraId="5FD4DDCD" w14:textId="3AA536C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Perskaičiuot</w:t>
            </w:r>
            <w:r w:rsidR="00EA7181" w:rsidRPr="001201C8">
              <w:rPr>
                <w:rFonts w:ascii="Verdana" w:eastAsia="Times New Roman" w:hAnsi="Verdana"/>
                <w:kern w:val="2"/>
              </w:rPr>
              <w:t>i</w:t>
            </w:r>
            <w:r w:rsidRPr="001201C8">
              <w:rPr>
                <w:rFonts w:ascii="Verdana" w:eastAsia="Times New Roman" w:hAnsi="Verdana"/>
                <w:kern w:val="2"/>
              </w:rPr>
              <w:t xml:space="preserve"> Prekių įkainiai įforminami Susitarimu ir turi būti taikomi nuo naujo PVM įvedimo datos (nepriklausomai nuo to, kada pasirašytas Susitarimas).</w:t>
            </w:r>
          </w:p>
        </w:tc>
      </w:tr>
      <w:tr w:rsidR="00FE424F" w:rsidRPr="001201C8" w14:paraId="13CCA154" w14:textId="77777777" w:rsidTr="00FE2148">
        <w:trPr>
          <w:trHeight w:val="300"/>
        </w:trPr>
        <w:tc>
          <w:tcPr>
            <w:tcW w:w="3256" w:type="dxa"/>
          </w:tcPr>
          <w:p w14:paraId="39BB1F8C" w14:textId="77777777" w:rsidR="00FE424F" w:rsidRPr="001201C8" w:rsidRDefault="00FE424F" w:rsidP="00677E38">
            <w:pPr>
              <w:rPr>
                <w:rFonts w:ascii="Verdana" w:eastAsia="Times New Roman" w:hAnsi="Verdana"/>
                <w:kern w:val="2"/>
              </w:rPr>
            </w:pPr>
            <w:r w:rsidRPr="001201C8">
              <w:rPr>
                <w:rFonts w:ascii="Verdana" w:eastAsia="Times New Roman" w:hAnsi="Verdana"/>
                <w:b/>
                <w:bCs/>
                <w:kern w:val="2"/>
              </w:rPr>
              <w:t>5.3.2.</w:t>
            </w:r>
            <w:r w:rsidRPr="001201C8">
              <w:rPr>
                <w:rFonts w:ascii="Verdana" w:eastAsia="Times New Roman" w:hAnsi="Verdana"/>
                <w:kern w:val="2"/>
              </w:rPr>
              <w:t xml:space="preserve"> </w:t>
            </w:r>
            <w:r w:rsidRPr="001201C8">
              <w:rPr>
                <w:rFonts w:ascii="Verdana" w:eastAsia="Times New Roman" w:hAnsi="Verdana"/>
                <w:b/>
                <w:bCs/>
                <w:kern w:val="2"/>
              </w:rPr>
              <w:t>Sutarties kainos / įkainių peržiūra dėl kitų mokesčių, lemiančių Prekių kainos pokytį, pasikeitimo</w:t>
            </w:r>
          </w:p>
        </w:tc>
        <w:tc>
          <w:tcPr>
            <w:tcW w:w="6237" w:type="dxa"/>
            <w:gridSpan w:val="2"/>
          </w:tcPr>
          <w:p w14:paraId="5AB6043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7AB994B3" w14:textId="77777777" w:rsidTr="00FE2148">
        <w:trPr>
          <w:trHeight w:val="300"/>
        </w:trPr>
        <w:tc>
          <w:tcPr>
            <w:tcW w:w="3256" w:type="dxa"/>
          </w:tcPr>
          <w:p w14:paraId="2C55C3D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5.3.3. </w:t>
            </w:r>
            <w:r w:rsidRPr="001201C8">
              <w:rPr>
                <w:rFonts w:ascii="Verdana" w:eastAsia="Times New Roman" w:hAnsi="Verdana"/>
                <w:b/>
                <w:bCs/>
                <w:color w:val="auto"/>
                <w:kern w:val="2"/>
              </w:rPr>
              <w:t>Sutarties kainos / įkainių peržiūra dėl kainų lygio pokyčio</w:t>
            </w:r>
          </w:p>
        </w:tc>
        <w:tc>
          <w:tcPr>
            <w:tcW w:w="6237" w:type="dxa"/>
            <w:gridSpan w:val="2"/>
          </w:tcPr>
          <w:p w14:paraId="71471560" w14:textId="1CCCB63E" w:rsidR="00FE424F" w:rsidRPr="001201C8" w:rsidRDefault="00FE424F" w:rsidP="00A65106">
            <w:pPr>
              <w:jc w:val="both"/>
              <w:rPr>
                <w:rFonts w:ascii="Verdana" w:hAnsi="Verdana"/>
                <w:kern w:val="2"/>
              </w:rPr>
            </w:pPr>
            <w:r w:rsidRPr="001201C8">
              <w:rPr>
                <w:rFonts w:ascii="Verdana" w:hAnsi="Verdana"/>
                <w:color w:val="000000"/>
                <w:kern w:val="2"/>
              </w:rPr>
              <w:t>5</w:t>
            </w:r>
            <w:r w:rsidRPr="001201C8">
              <w:rPr>
                <w:rFonts w:ascii="Verdana" w:hAnsi="Verdana"/>
                <w:kern w:val="2"/>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0941A6" w:rsidRPr="001201C8">
              <w:rPr>
                <w:kern w:val="2"/>
              </w:rPr>
              <w:t xml:space="preserve">, </w:t>
            </w:r>
            <w:r w:rsidR="000941A6" w:rsidRPr="001201C8">
              <w:rPr>
                <w:rFonts w:ascii="Verdana" w:hAnsi="Verdana"/>
                <w:kern w:val="2"/>
              </w:rPr>
              <w:t xml:space="preserve">jeigu Vartojimo prekių ir paslaugų kainų pokytis (k), apskaičiuotas kaip nustatyta 5.3.3.6 papunktyje, viršija </w:t>
            </w:r>
            <w:r w:rsidR="000941A6" w:rsidRPr="001201C8">
              <w:rPr>
                <w:rFonts w:ascii="Verdana" w:hAnsi="Verdana"/>
                <w:color w:val="000000" w:themeColor="text1"/>
                <w:kern w:val="2"/>
              </w:rPr>
              <w:t>5 procentus</w:t>
            </w:r>
            <w:r w:rsidRPr="001201C8">
              <w:rPr>
                <w:rFonts w:ascii="Verdana" w:hAnsi="Verdana"/>
                <w:color w:val="000000" w:themeColor="text1"/>
                <w:kern w:val="2"/>
              </w:rPr>
              <w:t xml:space="preserve">. </w:t>
            </w:r>
            <w:r w:rsidRPr="001201C8">
              <w:rPr>
                <w:rFonts w:ascii="Verdana" w:hAnsi="Verdana"/>
                <w:kern w:val="2"/>
              </w:rPr>
              <w:t xml:space="preserve">Sutarties įkainių peržiūra atliekama ne rečiau kaip kas </w:t>
            </w:r>
            <w:r w:rsidR="00003039" w:rsidRPr="001201C8">
              <w:rPr>
                <w:rFonts w:ascii="Verdana" w:hAnsi="Verdana"/>
                <w:kern w:val="2"/>
              </w:rPr>
              <w:t>6 (šeši)</w:t>
            </w:r>
            <w:r w:rsidRPr="001201C8">
              <w:rPr>
                <w:rFonts w:ascii="Verdana" w:hAnsi="Verdana"/>
                <w:kern w:val="2"/>
              </w:rPr>
              <w:t xml:space="preserve"> mėnesi</w:t>
            </w:r>
            <w:r w:rsidR="00003039" w:rsidRPr="001201C8">
              <w:rPr>
                <w:rFonts w:ascii="Verdana" w:hAnsi="Verdana"/>
                <w:kern w:val="2"/>
              </w:rPr>
              <w:t>ai</w:t>
            </w:r>
            <w:r w:rsidRPr="001201C8">
              <w:rPr>
                <w:rFonts w:ascii="Verdana" w:hAnsi="Verdana"/>
                <w:kern w:val="2"/>
              </w:rPr>
              <w:t>.</w:t>
            </w:r>
          </w:p>
          <w:p w14:paraId="4F0BF0E5"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5.3.3.2. Sutarties </w:t>
            </w:r>
            <w:r w:rsidRPr="001201C8">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5.3.3.3. </w:t>
            </w:r>
            <w:r w:rsidRPr="001201C8">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5.3.3.4. Atlikdamos Sutarties įkainių peržiūrą </w:t>
            </w:r>
            <w:r w:rsidRPr="001201C8">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BCA0D7"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5.3.3.6. Nauji Sutarties įkainiai apskaičiuojami pagal žemiau pateiktą formulę </w:t>
            </w:r>
          </w:p>
          <w:p w14:paraId="58733AB6" w14:textId="77777777" w:rsidR="00FE424F" w:rsidRPr="001201C8" w:rsidRDefault="00000000" w:rsidP="00A6510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E424F" w:rsidRPr="001201C8">
              <w:rPr>
                <w:rFonts w:ascii="Verdana" w:hAnsi="Verdana"/>
                <w:kern w:val="2"/>
              </w:rPr>
              <w:t>, kur a – įkainis (Eur be PVM)) (jei peržiūra jau buvo atlikta, tai po paskutinio perskaičiavimo) </w:t>
            </w:r>
          </w:p>
          <w:p w14:paraId="57A03374" w14:textId="77777777" w:rsidR="00FE424F" w:rsidRPr="001201C8" w:rsidRDefault="00FE424F" w:rsidP="00A65106">
            <w:pPr>
              <w:jc w:val="both"/>
              <w:textAlignment w:val="baseline"/>
              <w:rPr>
                <w:rFonts w:ascii="Verdana" w:hAnsi="Verdana"/>
                <w:kern w:val="2"/>
              </w:rPr>
            </w:pPr>
            <w:r w:rsidRPr="001201C8">
              <w:rPr>
                <w:rFonts w:ascii="Verdana" w:hAnsi="Verdana"/>
                <w:kern w:val="2"/>
              </w:rPr>
              <w:t>a</w:t>
            </w:r>
            <w:r w:rsidRPr="001201C8">
              <w:rPr>
                <w:rFonts w:ascii="Verdana" w:hAnsi="Verdana"/>
                <w:kern w:val="2"/>
                <w:vertAlign w:val="subscript"/>
              </w:rPr>
              <w:t>1</w:t>
            </w:r>
            <w:r w:rsidRPr="001201C8">
              <w:rPr>
                <w:rFonts w:ascii="Verdana" w:hAnsi="Verdana"/>
                <w:kern w:val="2"/>
              </w:rPr>
              <w:t xml:space="preserve"> – perskaičiuota (pakeista) įkainis (Eur be PVM)</w:t>
            </w:r>
          </w:p>
          <w:p w14:paraId="75CDCA91" w14:textId="7296BD08" w:rsidR="00674CD0" w:rsidRPr="001201C8" w:rsidRDefault="00FE424F" w:rsidP="00A65106">
            <w:pPr>
              <w:jc w:val="both"/>
              <w:textAlignment w:val="baseline"/>
              <w:rPr>
                <w:rFonts w:ascii="Verdana" w:hAnsi="Verdana"/>
                <w:kern w:val="2"/>
              </w:rPr>
            </w:pPr>
            <w:r w:rsidRPr="001201C8">
              <w:rPr>
                <w:rFonts w:ascii="Verdana" w:hAnsi="Verdana"/>
                <w:kern w:val="2"/>
              </w:rPr>
              <w:t xml:space="preserve">k – </w:t>
            </w:r>
            <w:r w:rsidR="00674CD0" w:rsidRPr="001201C8">
              <w:rPr>
                <w:rFonts w:ascii="Verdana" w:hAnsi="Verdana"/>
                <w:kern w:val="2"/>
              </w:rPr>
              <w:t xml:space="preserve">pagal vartotojų kainų indeksą </w:t>
            </w:r>
            <w:r w:rsidR="00674CD0" w:rsidRPr="001201C8">
              <w:rPr>
                <w:rFonts w:ascii="Verdana" w:hAnsi="Verdana"/>
                <w:b/>
                <w:bCs/>
                <w:kern w:val="2"/>
              </w:rPr>
              <w:t>„</w:t>
            </w:r>
            <w:r w:rsidR="002B4F08" w:rsidRPr="001201C8">
              <w:rPr>
                <w:rFonts w:ascii="Verdana" w:hAnsi="Verdana"/>
                <w:b/>
                <w:bCs/>
                <w:kern w:val="2"/>
              </w:rPr>
              <w:t>0112 Mėsa (</w:t>
            </w:r>
            <w:proofErr w:type="spellStart"/>
            <w:r w:rsidR="002B4F08" w:rsidRPr="001201C8">
              <w:rPr>
                <w:rFonts w:ascii="Verdana" w:hAnsi="Verdana"/>
                <w:b/>
                <w:bCs/>
                <w:kern w:val="2"/>
              </w:rPr>
              <w:t>nd</w:t>
            </w:r>
            <w:proofErr w:type="spellEnd"/>
            <w:r w:rsidR="002B4F08" w:rsidRPr="001201C8">
              <w:rPr>
                <w:rFonts w:ascii="Verdana" w:hAnsi="Verdana"/>
                <w:b/>
                <w:bCs/>
                <w:kern w:val="2"/>
              </w:rPr>
              <w:t>)</w:t>
            </w:r>
            <w:r w:rsidR="00674CD0" w:rsidRPr="001201C8">
              <w:rPr>
                <w:rFonts w:ascii="Verdana" w:hAnsi="Verdana"/>
                <w:b/>
                <w:bCs/>
                <w:kern w:val="2"/>
              </w:rPr>
              <w:t>“</w:t>
            </w:r>
            <w:r w:rsidR="00674CD0" w:rsidRPr="001201C8">
              <w:rPr>
                <w:rFonts w:ascii="Verdana" w:hAnsi="Verdana"/>
                <w:kern w:val="2"/>
              </w:rPr>
              <w:t xml:space="preserve"> apskaičiuotas kainų pokytis (padidėjimas arba sumažėjimas) (%). „k“ reikšmė skaičiuojama pagal formulę:</w:t>
            </w:r>
          </w:p>
          <w:p w14:paraId="13C8ED0E" w14:textId="72E11E00" w:rsidR="00FE424F" w:rsidRPr="001201C8" w:rsidRDefault="00FE424F" w:rsidP="00A6510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1201C8">
              <w:rPr>
                <w:rFonts w:ascii="Verdana" w:hAnsi="Verdana"/>
                <w:kern w:val="2"/>
              </w:rPr>
              <w:t>, (proc.) kur</w:t>
            </w:r>
          </w:p>
          <w:p w14:paraId="1E3AE171" w14:textId="22F56AC2" w:rsidR="00FE424F" w:rsidRPr="001201C8" w:rsidRDefault="00FE424F" w:rsidP="00A65106">
            <w:pPr>
              <w:jc w:val="both"/>
              <w:textAlignment w:val="baseline"/>
              <w:rPr>
                <w:rFonts w:ascii="Verdana" w:hAnsi="Verdana"/>
                <w:kern w:val="2"/>
              </w:rPr>
            </w:pPr>
            <w:proofErr w:type="spellStart"/>
            <w:r w:rsidRPr="001201C8">
              <w:rPr>
                <w:rFonts w:ascii="Verdana" w:hAnsi="Verdana"/>
                <w:kern w:val="2"/>
              </w:rPr>
              <w:t>Ind</w:t>
            </w:r>
            <w:r w:rsidRPr="001201C8">
              <w:rPr>
                <w:rFonts w:ascii="Verdana" w:hAnsi="Verdana"/>
                <w:kern w:val="2"/>
                <w:vertAlign w:val="subscript"/>
              </w:rPr>
              <w:t>naujausias</w:t>
            </w:r>
            <w:proofErr w:type="spellEnd"/>
            <w:r w:rsidRPr="001201C8">
              <w:rPr>
                <w:rFonts w:ascii="Verdana" w:hAnsi="Verdana"/>
                <w:kern w:val="2"/>
              </w:rPr>
              <w:t xml:space="preserve"> – kreipimosi dėl įkainių peržiūros išsiuntimo kitai šaliai dieną paskelbtas naujausias vartojimo prekių ir paslaugų indeksas</w:t>
            </w:r>
            <w:r w:rsidR="00674CD0" w:rsidRPr="001201C8">
              <w:rPr>
                <w:rFonts w:ascii="Verdana" w:hAnsi="Verdana"/>
                <w:kern w:val="2"/>
              </w:rPr>
              <w:t xml:space="preserve"> </w:t>
            </w:r>
            <w:r w:rsidR="00674CD0" w:rsidRPr="001201C8">
              <w:rPr>
                <w:rFonts w:ascii="Verdana" w:hAnsi="Verdana"/>
                <w:b/>
                <w:bCs/>
                <w:kern w:val="2"/>
              </w:rPr>
              <w:t>„</w:t>
            </w:r>
            <w:r w:rsidR="002B4F08" w:rsidRPr="001201C8">
              <w:rPr>
                <w:rFonts w:ascii="Verdana" w:hAnsi="Verdana"/>
                <w:b/>
                <w:bCs/>
                <w:kern w:val="2"/>
              </w:rPr>
              <w:t>0112 Mėsa (</w:t>
            </w:r>
            <w:proofErr w:type="spellStart"/>
            <w:r w:rsidR="002B4F08" w:rsidRPr="001201C8">
              <w:rPr>
                <w:rFonts w:ascii="Verdana" w:hAnsi="Verdana"/>
                <w:b/>
                <w:bCs/>
                <w:kern w:val="2"/>
              </w:rPr>
              <w:t>nd</w:t>
            </w:r>
            <w:proofErr w:type="spellEnd"/>
            <w:r w:rsidR="002B4F08" w:rsidRPr="001201C8">
              <w:rPr>
                <w:rFonts w:ascii="Verdana" w:hAnsi="Verdana"/>
                <w:b/>
                <w:bCs/>
                <w:kern w:val="2"/>
              </w:rPr>
              <w:t>)</w:t>
            </w:r>
            <w:r w:rsidR="00674CD0" w:rsidRPr="001201C8">
              <w:rPr>
                <w:rFonts w:ascii="Verdana" w:hAnsi="Verdana"/>
                <w:b/>
                <w:bCs/>
                <w:kern w:val="2"/>
              </w:rPr>
              <w:t>“</w:t>
            </w:r>
            <w:r w:rsidRPr="001201C8">
              <w:rPr>
                <w:rFonts w:ascii="Verdana" w:eastAsia="Times New Roman" w:hAnsi="Verdana"/>
              </w:rPr>
              <w:t>.</w:t>
            </w:r>
          </w:p>
          <w:p w14:paraId="53E77E19" w14:textId="67850B2B" w:rsidR="00FE424F" w:rsidRPr="001201C8" w:rsidRDefault="00FE424F" w:rsidP="00A65106">
            <w:pPr>
              <w:jc w:val="both"/>
              <w:rPr>
                <w:rFonts w:ascii="Verdana" w:hAnsi="Verdana"/>
                <w:kern w:val="2"/>
              </w:rPr>
            </w:pPr>
            <w:proofErr w:type="spellStart"/>
            <w:r w:rsidRPr="001201C8">
              <w:rPr>
                <w:rFonts w:ascii="Verdana" w:hAnsi="Verdana"/>
                <w:kern w:val="2"/>
              </w:rPr>
              <w:t>Ind</w:t>
            </w:r>
            <w:r w:rsidRPr="001201C8">
              <w:rPr>
                <w:rFonts w:ascii="Verdana" w:hAnsi="Verdana"/>
                <w:kern w:val="2"/>
                <w:vertAlign w:val="subscript"/>
              </w:rPr>
              <w:t>pradžia</w:t>
            </w:r>
            <w:proofErr w:type="spellEnd"/>
            <w:r w:rsidRPr="001201C8">
              <w:rPr>
                <w:rFonts w:ascii="Verdana" w:hAnsi="Verdana"/>
                <w:kern w:val="2"/>
              </w:rPr>
              <w:t xml:space="preserve"> – laikotarpio pradžios datos (mėnesio) vartojimo prekių ir paslaugų indeksas</w:t>
            </w:r>
            <w:r w:rsidR="00674CD0" w:rsidRPr="001201C8">
              <w:rPr>
                <w:rFonts w:ascii="Verdana" w:hAnsi="Verdana"/>
                <w:kern w:val="2"/>
              </w:rPr>
              <w:t xml:space="preserve"> </w:t>
            </w:r>
            <w:r w:rsidR="00674CD0" w:rsidRPr="001201C8">
              <w:rPr>
                <w:rFonts w:ascii="Verdana" w:hAnsi="Verdana"/>
                <w:b/>
                <w:bCs/>
                <w:kern w:val="2"/>
              </w:rPr>
              <w:t>„</w:t>
            </w:r>
            <w:r w:rsidR="002B4F08" w:rsidRPr="001201C8">
              <w:rPr>
                <w:rFonts w:ascii="Verdana" w:hAnsi="Verdana"/>
                <w:b/>
                <w:bCs/>
                <w:kern w:val="2"/>
              </w:rPr>
              <w:t>0112 Mėsa (</w:t>
            </w:r>
            <w:proofErr w:type="spellStart"/>
            <w:r w:rsidR="002B4F08" w:rsidRPr="001201C8">
              <w:rPr>
                <w:rFonts w:ascii="Verdana" w:hAnsi="Verdana"/>
                <w:b/>
                <w:bCs/>
                <w:kern w:val="2"/>
              </w:rPr>
              <w:t>nd</w:t>
            </w:r>
            <w:proofErr w:type="spellEnd"/>
            <w:r w:rsidR="002B4F08" w:rsidRPr="001201C8">
              <w:rPr>
                <w:rFonts w:ascii="Verdana" w:hAnsi="Verdana"/>
                <w:b/>
                <w:bCs/>
                <w:kern w:val="2"/>
              </w:rPr>
              <w:t>)</w:t>
            </w:r>
            <w:r w:rsidR="00674CD0" w:rsidRPr="001201C8">
              <w:rPr>
                <w:rFonts w:ascii="Verdana" w:hAnsi="Verdana"/>
                <w:b/>
                <w:bCs/>
                <w:kern w:val="2"/>
              </w:rPr>
              <w:t>“</w:t>
            </w:r>
            <w:r w:rsidRPr="001201C8">
              <w:rPr>
                <w:rFonts w:ascii="Verdana" w:eastAsia="Times New Roman" w:hAnsi="Verdana"/>
              </w:rPr>
              <w:t>.</w:t>
            </w:r>
            <w:r w:rsidRPr="001201C8">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5.3.3.7. </w:t>
            </w:r>
            <w:r w:rsidRPr="001201C8">
              <w:rPr>
                <w:rFonts w:ascii="Verdana" w:hAnsi="Verdana"/>
                <w:kern w:val="2"/>
                <w:shd w:val="clear" w:color="auto" w:fill="FFFFFF"/>
              </w:rPr>
              <w:t xml:space="preserve">Skaičiavimams indeksų reikšmės imamos </w:t>
            </w:r>
            <w:r w:rsidRPr="001201C8">
              <w:rPr>
                <w:rFonts w:ascii="Verdana" w:hAnsi="Verdana"/>
                <w:b/>
                <w:bCs/>
                <w:kern w:val="2"/>
                <w:shd w:val="clear" w:color="auto" w:fill="FFFFFF"/>
              </w:rPr>
              <w:t>keturių</w:t>
            </w:r>
            <w:r w:rsidRPr="001201C8">
              <w:rPr>
                <w:rFonts w:ascii="Verdana" w:hAnsi="Verdana"/>
                <w:kern w:val="2"/>
                <w:shd w:val="clear" w:color="auto" w:fill="FFFFFF"/>
              </w:rPr>
              <w:t xml:space="preserve"> skaitmenų po kablelio tikslumu. Apskaičiuotas pokytis (k) tolimesniems skaičiavimams naudojamas suapvalinus iki </w:t>
            </w:r>
            <w:r w:rsidRPr="001201C8">
              <w:rPr>
                <w:rFonts w:ascii="Verdana" w:hAnsi="Verdana"/>
                <w:b/>
                <w:bCs/>
                <w:kern w:val="2"/>
                <w:shd w:val="clear" w:color="auto" w:fill="FFFFFF"/>
              </w:rPr>
              <w:t>vieno</w:t>
            </w:r>
            <w:r w:rsidRPr="001201C8">
              <w:rPr>
                <w:rFonts w:ascii="Verdana" w:hAnsi="Verdana"/>
                <w:kern w:val="2"/>
                <w:shd w:val="clear" w:color="auto" w:fill="FFFFFF"/>
              </w:rPr>
              <w:t xml:space="preserve"> skaitmens po kablelio, o apskaičiuotas įkainis „a</w:t>
            </w:r>
            <w:r w:rsidRPr="001201C8">
              <w:rPr>
                <w:rFonts w:ascii="Verdana" w:hAnsi="Verdana"/>
                <w:kern w:val="2"/>
                <w:shd w:val="clear" w:color="auto" w:fill="FFFFFF"/>
                <w:vertAlign w:val="subscript"/>
              </w:rPr>
              <w:t>1</w:t>
            </w:r>
            <w:r w:rsidRPr="001201C8">
              <w:rPr>
                <w:rFonts w:ascii="Verdana" w:hAnsi="Verdana"/>
                <w:kern w:val="2"/>
                <w:shd w:val="clear" w:color="auto" w:fill="FFFFFF"/>
              </w:rPr>
              <w:t xml:space="preserve">“ suapvalinamas iki </w:t>
            </w:r>
            <w:r w:rsidRPr="001201C8">
              <w:rPr>
                <w:rFonts w:ascii="Verdana" w:hAnsi="Verdana"/>
                <w:b/>
                <w:bCs/>
                <w:kern w:val="2"/>
                <w:shd w:val="clear" w:color="auto" w:fill="FFFFFF"/>
              </w:rPr>
              <w:t xml:space="preserve">dviejų </w:t>
            </w:r>
            <w:r w:rsidRPr="001201C8">
              <w:rPr>
                <w:rFonts w:ascii="Verdana" w:hAnsi="Verdana"/>
                <w:kern w:val="2"/>
                <w:shd w:val="clear" w:color="auto" w:fill="FFFFFF"/>
              </w:rPr>
              <w:t>skaitmenų po kablelio.</w:t>
            </w:r>
          </w:p>
          <w:p w14:paraId="30F6FC43"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201C8">
              <w:rPr>
                <w:rFonts w:ascii="Verdana" w:hAnsi="Verdana"/>
                <w:kern w:val="2"/>
                <w:bdr w:val="none" w:sz="0" w:space="0" w:color="auto" w:frame="1"/>
              </w:rPr>
              <w:t>kitus oficialius šaltinių duomenis</w:t>
            </w:r>
            <w:r w:rsidRPr="001201C8">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5</w:t>
            </w:r>
            <w:r w:rsidRPr="001201C8">
              <w:rPr>
                <w:rFonts w:ascii="Verdana" w:hAnsi="Verdana"/>
                <w:kern w:val="2"/>
              </w:rPr>
              <w:t xml:space="preserve">.3.3.9. </w:t>
            </w:r>
            <w:r w:rsidRPr="001201C8">
              <w:rPr>
                <w:rFonts w:ascii="Verdana" w:hAnsi="Verdana"/>
                <w:kern w:val="2"/>
                <w:shd w:val="clear" w:color="auto" w:fill="FFFFFF"/>
              </w:rPr>
              <w:t xml:space="preserve">Susitarimas turi būti sudarytas per 30 (trisdešimt) kalendorinių dienų nuo Šalies pateikto </w:t>
            </w:r>
            <w:r w:rsidRPr="001201C8">
              <w:rPr>
                <w:rFonts w:ascii="Verdana" w:hAnsi="Verdana"/>
                <w:kern w:val="2"/>
                <w:shd w:val="clear" w:color="auto" w:fill="FFFFFF"/>
              </w:rPr>
              <w:lastRenderedPageBreak/>
              <w:t>tinkamo prašymo perskaičiuoti S</w:t>
            </w:r>
            <w:r w:rsidRPr="001201C8">
              <w:rPr>
                <w:rFonts w:ascii="Verdana" w:hAnsi="Verdana"/>
                <w:kern w:val="2"/>
              </w:rPr>
              <w:t>utarties</w:t>
            </w:r>
            <w:r w:rsidRPr="001201C8">
              <w:rPr>
                <w:rFonts w:ascii="Verdana" w:hAnsi="Verdana"/>
                <w:kern w:val="2"/>
                <w:shd w:val="clear" w:color="auto" w:fill="FFFFFF"/>
              </w:rPr>
              <w:t xml:space="preserve"> įkainius gavimo dienos.</w:t>
            </w:r>
          </w:p>
          <w:p w14:paraId="2462BB56" w14:textId="77777777" w:rsidR="00FE424F" w:rsidRPr="001201C8" w:rsidRDefault="00FE424F" w:rsidP="00A65106">
            <w:pPr>
              <w:jc w:val="both"/>
              <w:rPr>
                <w:rFonts w:ascii="Verdana" w:eastAsia="Times New Roman" w:hAnsi="Verdana"/>
                <w:color w:val="000000"/>
                <w:kern w:val="2"/>
                <w:bdr w:val="none" w:sz="0" w:space="0" w:color="auto" w:frame="1"/>
              </w:rPr>
            </w:pPr>
            <w:r w:rsidRPr="001201C8">
              <w:rPr>
                <w:rFonts w:ascii="Verdana" w:hAnsi="Verdana"/>
                <w:kern w:val="2"/>
                <w:shd w:val="clear" w:color="auto" w:fill="FFFFFF"/>
              </w:rPr>
              <w:t xml:space="preserve">5.3.3.10. </w:t>
            </w:r>
            <w:r w:rsidRPr="001201C8">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FE424F" w:rsidRPr="001201C8" w14:paraId="1691007E" w14:textId="77777777" w:rsidTr="00FE2148">
        <w:trPr>
          <w:trHeight w:val="300"/>
        </w:trPr>
        <w:tc>
          <w:tcPr>
            <w:tcW w:w="3256" w:type="dxa"/>
          </w:tcPr>
          <w:p w14:paraId="3C8A9BA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5.3.4. Sutarties kainos / įkainių peržiūra dėl kainų lygio pokyčio pagal Prekių grupių kainų pokyčius</w:t>
            </w:r>
          </w:p>
        </w:tc>
        <w:tc>
          <w:tcPr>
            <w:tcW w:w="6237" w:type="dxa"/>
            <w:gridSpan w:val="2"/>
          </w:tcPr>
          <w:p w14:paraId="2C821CA0"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Netaikoma</w:t>
            </w:r>
          </w:p>
        </w:tc>
      </w:tr>
      <w:tr w:rsidR="00FE424F" w:rsidRPr="001201C8" w14:paraId="34778C02" w14:textId="77777777" w:rsidTr="00FE2148">
        <w:trPr>
          <w:trHeight w:val="300"/>
        </w:trPr>
        <w:tc>
          <w:tcPr>
            <w:tcW w:w="3256" w:type="dxa"/>
          </w:tcPr>
          <w:p w14:paraId="53CC977F"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5.4. Sutarties kainos / įkainių apskaičiavimas taikant </w:t>
            </w:r>
            <w:r w:rsidRPr="001201C8">
              <w:rPr>
                <w:rFonts w:ascii="Verdana" w:eastAsia="Times New Roman" w:hAnsi="Verdana"/>
                <w:b/>
                <w:bCs/>
                <w:kern w:val="2"/>
                <w:u w:val="single"/>
              </w:rPr>
              <w:t>kiekio (apimties)</w:t>
            </w:r>
            <w:r w:rsidRPr="001201C8">
              <w:rPr>
                <w:rFonts w:ascii="Verdana" w:eastAsia="Times New Roman" w:hAnsi="Verdana"/>
                <w:b/>
                <w:bCs/>
                <w:kern w:val="2"/>
              </w:rPr>
              <w:t xml:space="preserve"> keitimo taisykles</w:t>
            </w:r>
          </w:p>
        </w:tc>
        <w:tc>
          <w:tcPr>
            <w:tcW w:w="6237" w:type="dxa"/>
            <w:gridSpan w:val="2"/>
          </w:tcPr>
          <w:p w14:paraId="6ADCC60A"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E424F" w:rsidRPr="001201C8" w14:paraId="062BD285" w14:textId="77777777" w:rsidTr="00FE2148">
        <w:trPr>
          <w:trHeight w:val="300"/>
        </w:trPr>
        <w:tc>
          <w:tcPr>
            <w:tcW w:w="3256" w:type="dxa"/>
          </w:tcPr>
          <w:p w14:paraId="694304E3"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5.5. Atsiskaitymo su Tiekėju terminas ir tvarka</w:t>
            </w:r>
          </w:p>
        </w:tc>
        <w:tc>
          <w:tcPr>
            <w:tcW w:w="6237" w:type="dxa"/>
            <w:gridSpan w:val="2"/>
          </w:tcPr>
          <w:p w14:paraId="4B1F6257"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Pirkėjas atsiskaito su Tiekėju ne vėliau kaip per 30 (trisdešimt) dienų nuo Sąskaitos gavimo dienos.</w:t>
            </w:r>
          </w:p>
          <w:p w14:paraId="0E0C7056" w14:textId="77777777" w:rsidR="00FE424F" w:rsidRPr="001201C8" w:rsidRDefault="00FE424F" w:rsidP="00A65106">
            <w:pPr>
              <w:jc w:val="both"/>
              <w:rPr>
                <w:rFonts w:ascii="Verdana" w:eastAsia="Times New Roman" w:hAnsi="Verdana"/>
                <w:kern w:val="2"/>
              </w:rPr>
            </w:pPr>
          </w:p>
          <w:p w14:paraId="0E3E46B9" w14:textId="77777777" w:rsidR="00FE424F" w:rsidRPr="001201C8" w:rsidRDefault="00FE424F" w:rsidP="00A65106">
            <w:pPr>
              <w:jc w:val="both"/>
              <w:rPr>
                <w:rFonts w:ascii="Verdana" w:eastAsia="Times New Roman" w:hAnsi="Verdana"/>
                <w:kern w:val="2"/>
                <w:shd w:val="clear" w:color="auto" w:fill="FFFFFF"/>
              </w:rPr>
            </w:pPr>
            <w:r w:rsidRPr="001201C8">
              <w:rPr>
                <w:rFonts w:ascii="Verdana" w:eastAsia="Times New Roman" w:hAnsi="Verdana"/>
                <w:color w:val="000000"/>
                <w:kern w:val="2"/>
                <w:shd w:val="clear" w:color="auto" w:fill="FFFFFF"/>
              </w:rPr>
              <w:t>Apmokėjimo sąlygo</w:t>
            </w:r>
            <w:r w:rsidRPr="001201C8">
              <w:rPr>
                <w:rFonts w:ascii="Verdana" w:eastAsia="Times New Roman" w:hAnsi="Verdana"/>
                <w:color w:val="auto"/>
                <w:kern w:val="2"/>
                <w:shd w:val="clear" w:color="auto" w:fill="FFFFFF"/>
              </w:rPr>
              <w:t xml:space="preserve">s: </w:t>
            </w:r>
            <w:r w:rsidRPr="001201C8">
              <w:rPr>
                <w:rFonts w:ascii="Verdana" w:eastAsia="Times New Roman" w:hAnsi="Verdana"/>
                <w:kern w:val="2"/>
                <w:shd w:val="clear" w:color="auto" w:fill="FFFFFF"/>
              </w:rPr>
              <w:t>įvykdžius užsakymą, mokama už konkretų kiekį / apimtį pagal nustatytus įkainius.</w:t>
            </w:r>
          </w:p>
        </w:tc>
      </w:tr>
      <w:tr w:rsidR="00FE424F" w:rsidRPr="001201C8" w14:paraId="42A012EB" w14:textId="77777777" w:rsidTr="00FE2148">
        <w:trPr>
          <w:trHeight w:val="300"/>
        </w:trPr>
        <w:tc>
          <w:tcPr>
            <w:tcW w:w="3256" w:type="dxa"/>
          </w:tcPr>
          <w:p w14:paraId="5A37EB5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5.6. Avansas</w:t>
            </w:r>
          </w:p>
        </w:tc>
        <w:tc>
          <w:tcPr>
            <w:tcW w:w="6237" w:type="dxa"/>
            <w:gridSpan w:val="2"/>
          </w:tcPr>
          <w:p w14:paraId="2E4C5D3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10DEC281" w14:textId="77777777" w:rsidTr="00FE2148">
        <w:trPr>
          <w:trHeight w:val="300"/>
        </w:trPr>
        <w:tc>
          <w:tcPr>
            <w:tcW w:w="3256" w:type="dxa"/>
          </w:tcPr>
          <w:p w14:paraId="12028D5A"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5.7. Avanso užtikrinimas</w:t>
            </w:r>
          </w:p>
        </w:tc>
        <w:tc>
          <w:tcPr>
            <w:tcW w:w="6237" w:type="dxa"/>
            <w:gridSpan w:val="2"/>
          </w:tcPr>
          <w:p w14:paraId="06F57038"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286C1C85" w14:textId="77777777" w:rsidTr="00FE2148">
        <w:trPr>
          <w:trHeight w:val="300"/>
        </w:trPr>
        <w:tc>
          <w:tcPr>
            <w:tcW w:w="9493" w:type="dxa"/>
            <w:gridSpan w:val="3"/>
          </w:tcPr>
          <w:p w14:paraId="4CD87E25"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6. PREKIŲ KOKYBĖ IR GARANTINIAI ĮSIPAREIGOJIMAI</w:t>
            </w:r>
          </w:p>
        </w:tc>
      </w:tr>
      <w:tr w:rsidR="00FE424F" w:rsidRPr="001201C8" w14:paraId="24B89C10" w14:textId="77777777" w:rsidTr="00FE2148">
        <w:trPr>
          <w:trHeight w:val="300"/>
        </w:trPr>
        <w:tc>
          <w:tcPr>
            <w:tcW w:w="3256" w:type="dxa"/>
          </w:tcPr>
          <w:p w14:paraId="568EF44E"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6.1. Garantinis terminas</w:t>
            </w:r>
          </w:p>
        </w:tc>
        <w:tc>
          <w:tcPr>
            <w:tcW w:w="6237" w:type="dxa"/>
            <w:gridSpan w:val="2"/>
          </w:tcPr>
          <w:p w14:paraId="453F33F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2078A" w:rsidRPr="001201C8" w14:paraId="751AE075" w14:textId="77777777" w:rsidTr="00FE2148">
        <w:trPr>
          <w:trHeight w:val="70"/>
        </w:trPr>
        <w:tc>
          <w:tcPr>
            <w:tcW w:w="3256" w:type="dxa"/>
          </w:tcPr>
          <w:p w14:paraId="5947E0C9"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lastRenderedPageBreak/>
              <w:t>6.</w:t>
            </w:r>
            <w:r w:rsidRPr="001201C8">
              <w:rPr>
                <w:rFonts w:ascii="Verdana" w:eastAsia="Times New Roman" w:hAnsi="Verdana"/>
                <w:b/>
                <w:bCs/>
                <w:color w:val="auto"/>
                <w:kern w:val="2"/>
              </w:rPr>
              <w:t>2. Garantinė priežiūra</w:t>
            </w:r>
          </w:p>
        </w:tc>
        <w:tc>
          <w:tcPr>
            <w:tcW w:w="6237" w:type="dxa"/>
            <w:gridSpan w:val="2"/>
          </w:tcPr>
          <w:p w14:paraId="26FDE3DA" w14:textId="2B27F8D1" w:rsidR="00F2078A" w:rsidRPr="001201C8" w:rsidRDefault="00F2078A" w:rsidP="00F2078A">
            <w:pPr>
              <w:jc w:val="both"/>
              <w:rPr>
                <w:rFonts w:ascii="Verdana" w:eastAsia="Times New Roman" w:hAnsi="Verdana"/>
                <w:kern w:val="2"/>
              </w:rPr>
            </w:pPr>
            <w:r w:rsidRPr="001201C8">
              <w:rPr>
                <w:rFonts w:ascii="Verdana" w:hAnsi="Verdana"/>
                <w:color w:val="auto"/>
                <w:kern w:val="2"/>
              </w:rPr>
              <w:t xml:space="preserve">Tiekėjas privalo pašalinti trūkumus ne vėliau kaip </w:t>
            </w:r>
            <w:r w:rsidR="00BF5843" w:rsidRPr="001201C8">
              <w:rPr>
                <w:rFonts w:ascii="Verdana" w:hAnsi="Verdana"/>
                <w:color w:val="auto"/>
                <w:kern w:val="2"/>
              </w:rPr>
              <w:t>5</w:t>
            </w:r>
            <w:r w:rsidRPr="001201C8">
              <w:rPr>
                <w:rFonts w:ascii="Verdana" w:hAnsi="Verdana"/>
                <w:color w:val="auto"/>
                <w:kern w:val="2"/>
              </w:rPr>
              <w:t xml:space="preserve"> (</w:t>
            </w:r>
            <w:r w:rsidR="00BF5843" w:rsidRPr="001201C8">
              <w:rPr>
                <w:rFonts w:ascii="Verdana" w:hAnsi="Verdana"/>
                <w:color w:val="auto"/>
                <w:kern w:val="2"/>
              </w:rPr>
              <w:t>penkias</w:t>
            </w:r>
            <w:r w:rsidRPr="001201C8">
              <w:rPr>
                <w:rFonts w:ascii="Verdana" w:hAnsi="Verdana"/>
                <w:color w:val="auto"/>
                <w:kern w:val="2"/>
              </w:rPr>
              <w:t xml:space="preserve">) valandas </w:t>
            </w:r>
            <w:r w:rsidRPr="001201C8">
              <w:rPr>
                <w:rFonts w:ascii="Verdana" w:hAnsi="Verdana"/>
                <w:color w:val="auto"/>
              </w:rPr>
              <w:t>nuo rašytinės pretenzijos gavimo dienos pašalinti Prekių trūkumus.</w:t>
            </w:r>
          </w:p>
        </w:tc>
      </w:tr>
      <w:tr w:rsidR="00F2078A" w:rsidRPr="001201C8" w14:paraId="4C7188E6" w14:textId="77777777" w:rsidTr="00FE2148">
        <w:trPr>
          <w:trHeight w:val="2400"/>
        </w:trPr>
        <w:tc>
          <w:tcPr>
            <w:tcW w:w="3256" w:type="dxa"/>
          </w:tcPr>
          <w:p w14:paraId="1940609C" w14:textId="34CF66BC"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6.3. </w:t>
            </w:r>
            <w:r w:rsidRPr="001201C8">
              <w:rPr>
                <w:rFonts w:ascii="Verdana" w:hAnsi="Verdana"/>
                <w:b/>
                <w:bCs/>
                <w:kern w:val="2"/>
              </w:rPr>
              <w:t>Kokybinių kriterijų įgyvendinimo ir tikrinimo tvarka</w:t>
            </w:r>
          </w:p>
        </w:tc>
        <w:tc>
          <w:tcPr>
            <w:tcW w:w="6237" w:type="dxa"/>
            <w:gridSpan w:val="2"/>
          </w:tcPr>
          <w:p w14:paraId="55C6F353" w14:textId="6317EEDD" w:rsidR="00F2078A" w:rsidRPr="001201C8" w:rsidRDefault="00F2078A" w:rsidP="00F2078A">
            <w:pPr>
              <w:jc w:val="both"/>
              <w:rPr>
                <w:rFonts w:ascii="Verdana" w:hAnsi="Verdana"/>
                <w:color w:val="auto"/>
                <w:kern w:val="2"/>
              </w:rPr>
            </w:pPr>
            <w:r w:rsidRPr="001201C8">
              <w:rPr>
                <w:rFonts w:ascii="Verdana" w:hAnsi="Verdana"/>
                <w:kern w:val="2"/>
              </w:rPr>
              <w:t>Netaikoma</w:t>
            </w:r>
          </w:p>
        </w:tc>
      </w:tr>
      <w:tr w:rsidR="00F2078A" w:rsidRPr="001201C8" w14:paraId="6695DD53" w14:textId="77777777" w:rsidTr="00FE2148">
        <w:trPr>
          <w:trHeight w:val="300"/>
        </w:trPr>
        <w:tc>
          <w:tcPr>
            <w:tcW w:w="9493" w:type="dxa"/>
            <w:gridSpan w:val="3"/>
          </w:tcPr>
          <w:p w14:paraId="2321E689" w14:textId="77777777"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7. SUTARTIES VYKDYMUI PASITELKIAMI SUBTIEKĖJAI</w:t>
            </w:r>
          </w:p>
        </w:tc>
      </w:tr>
      <w:tr w:rsidR="00F2078A" w:rsidRPr="001201C8" w14:paraId="2324582D" w14:textId="77777777" w:rsidTr="00FE2148">
        <w:trPr>
          <w:trHeight w:val="300"/>
        </w:trPr>
        <w:tc>
          <w:tcPr>
            <w:tcW w:w="3256" w:type="dxa"/>
          </w:tcPr>
          <w:p w14:paraId="1E58A4E7"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Sutarties vykdymui pasitelkiami subtiekėjai ir (ar) specialistai</w:t>
            </w:r>
          </w:p>
        </w:tc>
        <w:tc>
          <w:tcPr>
            <w:tcW w:w="6237" w:type="dxa"/>
            <w:gridSpan w:val="2"/>
          </w:tcPr>
          <w:p w14:paraId="49BAED09" w14:textId="7D2D7602" w:rsidR="00F2078A" w:rsidRPr="001201C8" w:rsidRDefault="00F2078A" w:rsidP="00F2078A">
            <w:pPr>
              <w:jc w:val="both"/>
              <w:rPr>
                <w:rFonts w:ascii="Verdana" w:eastAsia="Times New Roman" w:hAnsi="Verdana"/>
                <w:kern w:val="2"/>
              </w:rPr>
            </w:pPr>
            <w:r w:rsidRPr="001201C8">
              <w:rPr>
                <w:rFonts w:ascii="Verdana" w:eastAsia="Aptos" w:hAnsi="Verdana"/>
                <w:kern w:val="2"/>
              </w:rPr>
              <w:t xml:space="preserve">Sutarties vykdymui pasitelkiami subtiekėjai ir (ar) specialistai yra nurodyti </w:t>
            </w:r>
            <w:r w:rsidR="009C4F48" w:rsidRPr="001201C8">
              <w:rPr>
                <w:rFonts w:ascii="Verdana" w:eastAsia="Aptos" w:hAnsi="Verdana"/>
                <w:kern w:val="2"/>
              </w:rPr>
              <w:t>Sutarties</w:t>
            </w:r>
            <w:r w:rsidRPr="001201C8">
              <w:rPr>
                <w:rFonts w:ascii="Verdana" w:eastAsia="Aptos" w:hAnsi="Verdana"/>
                <w:kern w:val="2"/>
              </w:rPr>
              <w:t xml:space="preserve"> pried</w:t>
            </w:r>
            <w:r w:rsidR="00942E91" w:rsidRPr="001201C8">
              <w:rPr>
                <w:rFonts w:ascii="Verdana" w:eastAsia="Aptos" w:hAnsi="Verdana"/>
                <w:kern w:val="2"/>
              </w:rPr>
              <w:t>o</w:t>
            </w:r>
            <w:r w:rsidRPr="001201C8">
              <w:rPr>
                <w:rFonts w:ascii="Verdana" w:eastAsia="Aptos" w:hAnsi="Verdana"/>
                <w:kern w:val="2"/>
              </w:rPr>
              <w:t xml:space="preserve"> Nr. </w:t>
            </w:r>
            <w:r w:rsidR="008E6A8A" w:rsidRPr="001201C8">
              <w:rPr>
                <w:rFonts w:ascii="Verdana" w:eastAsia="Aptos" w:hAnsi="Verdana"/>
                <w:kern w:val="2"/>
              </w:rPr>
              <w:t>2</w:t>
            </w:r>
            <w:r w:rsidRPr="001201C8">
              <w:rPr>
                <w:rFonts w:ascii="Verdana" w:eastAsia="Aptos" w:hAnsi="Verdana"/>
                <w:kern w:val="2"/>
              </w:rPr>
              <w:t xml:space="preserve"> „Pasiūlym</w:t>
            </w:r>
            <w:r w:rsidR="008E6A8A" w:rsidRPr="001201C8">
              <w:rPr>
                <w:rFonts w:ascii="Verdana" w:eastAsia="Aptos" w:hAnsi="Verdana"/>
                <w:kern w:val="2"/>
              </w:rPr>
              <w:t>as</w:t>
            </w:r>
            <w:r w:rsidRPr="001201C8">
              <w:rPr>
                <w:rFonts w:ascii="Verdana" w:eastAsia="Aptos" w:hAnsi="Verdana"/>
                <w:kern w:val="2"/>
              </w:rPr>
              <w:t>“</w:t>
            </w:r>
            <w:r w:rsidR="00942E91" w:rsidRPr="001201C8">
              <w:rPr>
                <w:rFonts w:ascii="Verdana" w:eastAsia="Aptos" w:hAnsi="Verdana"/>
                <w:kern w:val="2"/>
              </w:rPr>
              <w:t xml:space="preserve"> 3 dalyje „Informacija apie ūkio subjektus ir subtiekėjus“.</w:t>
            </w:r>
          </w:p>
        </w:tc>
      </w:tr>
      <w:tr w:rsidR="00F2078A" w:rsidRPr="001201C8" w14:paraId="68B19341" w14:textId="77777777" w:rsidTr="00FE2148">
        <w:trPr>
          <w:trHeight w:val="300"/>
        </w:trPr>
        <w:tc>
          <w:tcPr>
            <w:tcW w:w="9493" w:type="dxa"/>
            <w:gridSpan w:val="3"/>
          </w:tcPr>
          <w:p w14:paraId="44576B06" w14:textId="77777777"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8. PRIEVOLIŲ PAGAL SUTARTĮ ĮVYKDYMO UŽTIKRINIMAS</w:t>
            </w:r>
          </w:p>
        </w:tc>
      </w:tr>
      <w:tr w:rsidR="00F2078A" w:rsidRPr="001201C8" w14:paraId="2E42D079" w14:textId="77777777" w:rsidTr="00FE2148">
        <w:trPr>
          <w:trHeight w:val="1134"/>
        </w:trPr>
        <w:tc>
          <w:tcPr>
            <w:tcW w:w="3256" w:type="dxa"/>
          </w:tcPr>
          <w:p w14:paraId="7F6B08CA"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8.1. Prievolių pagal Sutartį įvykdymo užtikrinimas</w:t>
            </w:r>
          </w:p>
        </w:tc>
        <w:tc>
          <w:tcPr>
            <w:tcW w:w="6237" w:type="dxa"/>
            <w:gridSpan w:val="2"/>
          </w:tcPr>
          <w:p w14:paraId="2A7992F2" w14:textId="77777777"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Prievolių pagal Sutartį įvykdymas užtikrinamas:</w:t>
            </w:r>
          </w:p>
          <w:p w14:paraId="15071ED7" w14:textId="77777777"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Netesybomis (delspinigiais, bauda);</w:t>
            </w:r>
          </w:p>
          <w:p w14:paraId="410B9335" w14:textId="77777777" w:rsidR="007D4C79" w:rsidRPr="001201C8" w:rsidRDefault="00F2078A" w:rsidP="00F2078A">
            <w:pPr>
              <w:jc w:val="both"/>
              <w:rPr>
                <w:rFonts w:ascii="Verdana" w:eastAsia="Times New Roman" w:hAnsi="Verdana"/>
                <w:kern w:val="2"/>
              </w:rPr>
            </w:pPr>
            <w:r w:rsidRPr="001201C8">
              <w:rPr>
                <w:rFonts w:ascii="Verdana" w:eastAsia="Times New Roman" w:hAnsi="Verdana"/>
                <w:kern w:val="2"/>
              </w:rPr>
              <w:t>Pirmo pareikalavimo banko garantija</w:t>
            </w:r>
          </w:p>
          <w:p w14:paraId="4D36D82D" w14:textId="6BA910D4" w:rsidR="00F2078A" w:rsidRPr="001201C8" w:rsidRDefault="00F2078A" w:rsidP="00F2078A">
            <w:pPr>
              <w:jc w:val="both"/>
              <w:rPr>
                <w:rFonts w:ascii="Verdana" w:eastAsia="Times New Roman" w:hAnsi="Verdana"/>
                <w:kern w:val="2"/>
              </w:rPr>
            </w:pPr>
            <w:r w:rsidRPr="001201C8">
              <w:rPr>
                <w:rFonts w:ascii="Verdana" w:eastAsia="Times New Roman" w:hAnsi="Verdana"/>
                <w:b/>
                <w:bCs/>
                <w:kern w:val="2"/>
              </w:rPr>
              <w:t>arba</w:t>
            </w:r>
          </w:p>
          <w:p w14:paraId="5ACE0FD9" w14:textId="4C10076B"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Draudimo bendrovės laidavimo draudimu.</w:t>
            </w:r>
          </w:p>
        </w:tc>
      </w:tr>
      <w:tr w:rsidR="00F2078A" w:rsidRPr="001201C8" w14:paraId="2A308B12" w14:textId="77777777" w:rsidTr="00FE2148">
        <w:trPr>
          <w:trHeight w:val="441"/>
        </w:trPr>
        <w:tc>
          <w:tcPr>
            <w:tcW w:w="3256" w:type="dxa"/>
          </w:tcPr>
          <w:p w14:paraId="25BAB09F" w14:textId="12963971"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8.2. </w:t>
            </w:r>
            <w:r w:rsidRPr="001201C8">
              <w:rPr>
                <w:rFonts w:ascii="Verdana" w:eastAsia="Aptos" w:hAnsi="Verdana"/>
                <w:b/>
                <w:bCs/>
                <w:kern w:val="2"/>
              </w:rPr>
              <w:t>Sutarties įvykdymo užtikrinimo galiojimo terminas</w:t>
            </w:r>
          </w:p>
        </w:tc>
        <w:tc>
          <w:tcPr>
            <w:tcW w:w="6237" w:type="dxa"/>
            <w:gridSpan w:val="2"/>
          </w:tcPr>
          <w:p w14:paraId="06168D1F" w14:textId="4CECF01A" w:rsidR="00F2078A" w:rsidRPr="001201C8" w:rsidRDefault="00F2078A" w:rsidP="00F2078A">
            <w:pPr>
              <w:jc w:val="both"/>
              <w:rPr>
                <w:rFonts w:ascii="Verdana" w:eastAsia="Times New Roman" w:hAnsi="Verdana"/>
                <w:kern w:val="2"/>
              </w:rPr>
            </w:pPr>
            <w:r w:rsidRPr="001201C8">
              <w:rPr>
                <w:rFonts w:ascii="Verdana" w:eastAsia="Aptos" w:hAnsi="Verdana"/>
                <w:kern w:val="2"/>
              </w:rPr>
              <w:t>Sutarties įvykdymo užtikrinimo galiojimo terminas turi būti ne trumpesnis nei Sutarties galiojimo terminas.</w:t>
            </w:r>
          </w:p>
        </w:tc>
      </w:tr>
      <w:tr w:rsidR="00F2078A" w:rsidRPr="001201C8" w14:paraId="08B03A38" w14:textId="77777777" w:rsidTr="00FE2148">
        <w:trPr>
          <w:trHeight w:val="300"/>
        </w:trPr>
        <w:tc>
          <w:tcPr>
            <w:tcW w:w="3256" w:type="dxa"/>
          </w:tcPr>
          <w:p w14:paraId="54448739" w14:textId="22E3C2C2"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8.3. Sutarties įvykdymo užtikrinimo pateikimas </w:t>
            </w:r>
          </w:p>
        </w:tc>
        <w:tc>
          <w:tcPr>
            <w:tcW w:w="6237" w:type="dxa"/>
            <w:gridSpan w:val="2"/>
          </w:tcPr>
          <w:p w14:paraId="1D48B0B8" w14:textId="54152E3A"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Tiekėjas ne vėliau kaip per 10 (dešimt) darbo dienų nuo Sutarties pasirašymo dienos turi pateikti Pirkėjui 15 200,00 Eur (penkiolikos tūkstančių dviejų šimtų eurų 00 ct)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2078A" w:rsidRPr="001201C8" w14:paraId="47C53F92" w14:textId="77777777" w:rsidTr="00FE2148">
        <w:trPr>
          <w:trHeight w:val="300"/>
        </w:trPr>
        <w:tc>
          <w:tcPr>
            <w:tcW w:w="9493" w:type="dxa"/>
            <w:gridSpan w:val="3"/>
          </w:tcPr>
          <w:p w14:paraId="6BB632BC" w14:textId="77777777" w:rsidR="00F2078A" w:rsidRPr="001201C8" w:rsidRDefault="00F2078A" w:rsidP="00F2078A">
            <w:pPr>
              <w:ind w:firstLine="720"/>
              <w:jc w:val="center"/>
              <w:rPr>
                <w:rFonts w:ascii="Verdana" w:eastAsia="Times New Roman" w:hAnsi="Verdana"/>
                <w:b/>
                <w:bCs/>
                <w:kern w:val="2"/>
              </w:rPr>
            </w:pPr>
            <w:r w:rsidRPr="001201C8">
              <w:rPr>
                <w:rFonts w:ascii="Verdana" w:eastAsia="Times New Roman" w:hAnsi="Verdana"/>
                <w:b/>
                <w:bCs/>
                <w:kern w:val="2"/>
              </w:rPr>
              <w:t>9. ŠALIŲ ATSAKOMYBĖ</w:t>
            </w:r>
            <w:r w:rsidRPr="001201C8">
              <w:rPr>
                <w:rFonts w:ascii="Verdana" w:eastAsia="Times New Roman" w:hAnsi="Verdana"/>
                <w:b/>
                <w:bCs/>
                <w:kern w:val="2"/>
              </w:rPr>
              <w:tab/>
            </w:r>
          </w:p>
        </w:tc>
      </w:tr>
      <w:tr w:rsidR="00F2078A" w:rsidRPr="001201C8" w14:paraId="312A77F2" w14:textId="77777777" w:rsidTr="00FE2148">
        <w:trPr>
          <w:trHeight w:val="300"/>
        </w:trPr>
        <w:tc>
          <w:tcPr>
            <w:tcW w:w="3256" w:type="dxa"/>
          </w:tcPr>
          <w:p w14:paraId="7524A5D1"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9.1. Pirkėjui taikomos netesybos už mokėjimų pagal Sutartį vėlavimą</w:t>
            </w:r>
          </w:p>
        </w:tc>
        <w:tc>
          <w:tcPr>
            <w:tcW w:w="6237" w:type="dxa"/>
            <w:gridSpan w:val="2"/>
          </w:tcPr>
          <w:p w14:paraId="19FA44B4" w14:textId="27FBA911" w:rsidR="00F2078A" w:rsidRPr="001201C8" w:rsidRDefault="00F2078A" w:rsidP="00F2078A">
            <w:pPr>
              <w:spacing w:line="259" w:lineRule="auto"/>
              <w:jc w:val="both"/>
              <w:rPr>
                <w:rFonts w:ascii="Verdana" w:eastAsia="Times New Roman" w:hAnsi="Verdana"/>
                <w:color w:val="000000"/>
                <w:kern w:val="2"/>
              </w:rPr>
            </w:pPr>
            <w:r w:rsidRPr="001201C8">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201C8">
              <w:rPr>
                <w:rFonts w:ascii="Verdana" w:eastAsia="Times New Roman" w:hAnsi="Verdana"/>
                <w:kern w:val="2"/>
              </w:rPr>
              <w:t xml:space="preserve">0,02 (dvi šimtosios) procento </w:t>
            </w:r>
            <w:r w:rsidRPr="001201C8">
              <w:rPr>
                <w:rFonts w:ascii="Verdana" w:eastAsia="Times New Roman" w:hAnsi="Verdana"/>
                <w:color w:val="000000"/>
                <w:kern w:val="2"/>
              </w:rPr>
              <w:t>dydžio delspinigius</w:t>
            </w:r>
            <w:r w:rsidR="00BE3E4B" w:rsidRPr="001201C8">
              <w:rPr>
                <w:rFonts w:ascii="Verdana" w:eastAsia="Times New Roman" w:hAnsi="Verdana"/>
                <w:color w:val="000000"/>
                <w:kern w:val="2"/>
              </w:rPr>
              <w:t xml:space="preserve"> nuo neapmokėtos sumos be PVM</w:t>
            </w:r>
            <w:r w:rsidRPr="001201C8">
              <w:rPr>
                <w:rFonts w:ascii="Verdana" w:eastAsia="Times New Roman" w:hAnsi="Verdana"/>
                <w:color w:val="000000"/>
                <w:kern w:val="2"/>
              </w:rPr>
              <w:t xml:space="preserve"> už kiekvieną vėlavimo dieną.</w:t>
            </w:r>
          </w:p>
        </w:tc>
      </w:tr>
      <w:tr w:rsidR="00F2078A" w:rsidRPr="001201C8" w14:paraId="50A740B7" w14:textId="77777777" w:rsidTr="00FE2148">
        <w:trPr>
          <w:trHeight w:val="300"/>
        </w:trPr>
        <w:tc>
          <w:tcPr>
            <w:tcW w:w="3256" w:type="dxa"/>
          </w:tcPr>
          <w:p w14:paraId="45484E7D"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9.2. Tiekėjui taikomos netesybos</w:t>
            </w:r>
          </w:p>
        </w:tc>
        <w:tc>
          <w:tcPr>
            <w:tcW w:w="6237" w:type="dxa"/>
            <w:gridSpan w:val="2"/>
          </w:tcPr>
          <w:p w14:paraId="6284CF46" w14:textId="08E684FF" w:rsidR="00F2078A" w:rsidRPr="001201C8" w:rsidRDefault="00F2078A" w:rsidP="00F2078A">
            <w:pPr>
              <w:jc w:val="both"/>
              <w:rPr>
                <w:rFonts w:ascii="Verdana" w:eastAsia="Times New Roman" w:hAnsi="Verdana"/>
                <w:color w:val="000000"/>
                <w:kern w:val="2"/>
              </w:rPr>
            </w:pPr>
            <w:r w:rsidRPr="001201C8">
              <w:rPr>
                <w:rFonts w:ascii="Verdana" w:eastAsia="Times New Roman" w:hAnsi="Verdana"/>
                <w:color w:val="000000"/>
                <w:kern w:val="2"/>
              </w:rPr>
              <w:t xml:space="preserve">9.2.1. </w:t>
            </w:r>
            <w:r w:rsidR="00BE3E4B" w:rsidRPr="001201C8">
              <w:rPr>
                <w:rFonts w:ascii="Verdana" w:eastAsia="Times New Roman" w:hAnsi="Verdana"/>
                <w:color w:val="auto"/>
                <w:kern w:val="2"/>
              </w:rPr>
              <w:t xml:space="preserve">Jeigu Tiekėjas vėluoja vykdyti užsakymą, tiekti Prekes ar ištaisyti jų trūkumus arba nevykdo kitų sutartinių įsipareigojimų, Pirkėjas nuo kitos nei nustatytas terminas dienos skaičiuoja 0,02 </w:t>
            </w:r>
            <w:r w:rsidR="00BE3E4B" w:rsidRPr="001201C8">
              <w:rPr>
                <w:rFonts w:ascii="Verdana" w:hAnsi="Verdana"/>
                <w:color w:val="auto"/>
              </w:rPr>
              <w:t xml:space="preserve">(dvi šimtosios) </w:t>
            </w:r>
            <w:r w:rsidR="00BE3E4B" w:rsidRPr="001201C8">
              <w:rPr>
                <w:rFonts w:ascii="Verdana" w:eastAsia="Times New Roman" w:hAnsi="Verdana"/>
                <w:color w:val="auto"/>
                <w:kern w:val="2"/>
              </w:rPr>
              <w:t xml:space="preserve">procento delspinigius už kiekvieną </w:t>
            </w:r>
            <w:r w:rsidR="00BE3E4B" w:rsidRPr="001201C8">
              <w:rPr>
                <w:rFonts w:ascii="Verdana" w:eastAsia="Times New Roman" w:hAnsi="Verdana"/>
                <w:color w:val="auto"/>
                <w:kern w:val="2"/>
              </w:rPr>
              <w:lastRenderedPageBreak/>
              <w:t>uždelstą dieną nuo laiku neperduotų Prekių ar Prekių, turinčių trūkumų, kainos be PVM.</w:t>
            </w:r>
          </w:p>
          <w:p w14:paraId="09C6295C" w14:textId="78CA0CC2" w:rsidR="00F2078A" w:rsidRPr="001201C8" w:rsidRDefault="00F2078A" w:rsidP="00BE3E4B">
            <w:pPr>
              <w:jc w:val="both"/>
              <w:rPr>
                <w:rFonts w:ascii="Verdana" w:eastAsia="Times New Roman" w:hAnsi="Verdana"/>
                <w:color w:val="000000"/>
                <w:kern w:val="2"/>
              </w:rPr>
            </w:pPr>
            <w:r w:rsidRPr="001201C8">
              <w:rPr>
                <w:rFonts w:ascii="Verdana" w:eastAsia="Times New Roman" w:hAnsi="Verdana"/>
                <w:color w:val="000000"/>
                <w:kern w:val="2"/>
              </w:rPr>
              <w:t xml:space="preserve">9.2.2. </w:t>
            </w:r>
            <w:r w:rsidR="00BE3E4B" w:rsidRPr="001201C8">
              <w:rPr>
                <w:rFonts w:ascii="Verdana" w:hAnsi="Verdana"/>
                <w:color w:val="auto"/>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09298F66" w:rsidR="00F2078A" w:rsidRPr="001201C8" w:rsidRDefault="00F2078A" w:rsidP="00F2078A">
            <w:pPr>
              <w:jc w:val="both"/>
              <w:rPr>
                <w:rFonts w:ascii="Verdana" w:eastAsia="Times New Roman" w:hAnsi="Verdana"/>
                <w:color w:val="000000"/>
                <w:kern w:val="2"/>
              </w:rPr>
            </w:pPr>
            <w:r w:rsidRPr="001201C8">
              <w:rPr>
                <w:rFonts w:ascii="Verdana" w:eastAsia="Times New Roman" w:hAnsi="Verdana"/>
                <w:color w:val="000000"/>
                <w:kern w:val="2"/>
              </w:rPr>
              <w:t xml:space="preserve">9.2.3. </w:t>
            </w:r>
            <w:r w:rsidR="00BE3E4B" w:rsidRPr="001201C8">
              <w:rPr>
                <w:rFonts w:ascii="Verdana" w:eastAsia="Times New Roman" w:hAnsi="Verdana"/>
                <w:color w:val="auto"/>
                <w:kern w:val="2"/>
              </w:rPr>
              <w:t>Tiekėjas privalo sumokėti Pirkėjui netesybas per 10 (dešimt) darbo dienų nuo Pirkėjo pareikalavimo,</w:t>
            </w:r>
            <w:r w:rsidR="00BE3E4B" w:rsidRPr="001201C8">
              <w:rPr>
                <w:rFonts w:ascii="Verdana" w:hAnsi="Verdana"/>
                <w:color w:val="auto"/>
                <w:kern w:val="2"/>
              </w:rPr>
              <w:t xml:space="preserve"> jeigu netesybų suma nėra </w:t>
            </w:r>
            <w:r w:rsidR="00BE3E4B" w:rsidRPr="001201C8">
              <w:rPr>
                <w:rFonts w:ascii="Verdana" w:hAnsi="Verdana"/>
                <w:color w:val="auto"/>
              </w:rPr>
              <w:t>išskaitoma iš Tiekėjui mokėtinos sumos.</w:t>
            </w:r>
          </w:p>
        </w:tc>
      </w:tr>
      <w:tr w:rsidR="00F2078A" w:rsidRPr="001201C8" w14:paraId="6EE3A805" w14:textId="77777777" w:rsidTr="00FE2148">
        <w:trPr>
          <w:trHeight w:val="300"/>
        </w:trPr>
        <w:tc>
          <w:tcPr>
            <w:tcW w:w="3256" w:type="dxa"/>
          </w:tcPr>
          <w:p w14:paraId="3B6A85CC" w14:textId="3A79F9C3"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lastRenderedPageBreak/>
              <w:t xml:space="preserve">9.3. Tiekėjui / Pirkėjui taikoma bauda nutraukus Sutartį dėl esminio Sutarties pažeidimo </w:t>
            </w:r>
            <w:r w:rsidRPr="001201C8">
              <w:rPr>
                <w:rFonts w:ascii="Verdana" w:hAnsi="Verdana"/>
                <w:b/>
                <w:kern w:val="2"/>
              </w:rPr>
              <w:t>ar nepagrįstai nutraukus Sutarties vykdymą ne Sutartyje nustatyta tvarka</w:t>
            </w:r>
          </w:p>
        </w:tc>
        <w:tc>
          <w:tcPr>
            <w:tcW w:w="6237" w:type="dxa"/>
            <w:gridSpan w:val="2"/>
          </w:tcPr>
          <w:p w14:paraId="009BAA5F" w14:textId="080085C0"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Nutraukus Sutartį dėl esminio Sutarties pažeidimo, nustatyto Sutarties Specialiosiose sąlygose, mokama 1</w:t>
            </w:r>
            <w:r w:rsidR="00FF6E49" w:rsidRPr="001201C8">
              <w:rPr>
                <w:rFonts w:ascii="Verdana" w:eastAsia="Times New Roman" w:hAnsi="Verdana"/>
                <w:kern w:val="2"/>
              </w:rPr>
              <w:t> </w:t>
            </w:r>
            <w:r w:rsidRPr="001201C8">
              <w:rPr>
                <w:rFonts w:ascii="Verdana" w:eastAsia="Times New Roman" w:hAnsi="Verdana"/>
                <w:kern w:val="2"/>
              </w:rPr>
              <w:t>000</w:t>
            </w:r>
            <w:r w:rsidR="00FF6E49" w:rsidRPr="001201C8">
              <w:rPr>
                <w:rFonts w:ascii="Verdana" w:eastAsia="Times New Roman" w:hAnsi="Verdana"/>
                <w:kern w:val="2"/>
              </w:rPr>
              <w:t>,00</w:t>
            </w:r>
            <w:r w:rsidRPr="001201C8">
              <w:rPr>
                <w:rFonts w:ascii="Verdana" w:eastAsia="Times New Roman" w:hAnsi="Verdana"/>
                <w:kern w:val="2"/>
              </w:rPr>
              <w:t xml:space="preserve"> (vieno tūkstančio) eurų dydžio bauda.</w:t>
            </w:r>
          </w:p>
        </w:tc>
      </w:tr>
      <w:tr w:rsidR="00F2078A" w:rsidRPr="001201C8" w14:paraId="3E4C3E87" w14:textId="77777777" w:rsidTr="00FE2148">
        <w:trPr>
          <w:trHeight w:val="300"/>
        </w:trPr>
        <w:tc>
          <w:tcPr>
            <w:tcW w:w="3256" w:type="dxa"/>
          </w:tcPr>
          <w:p w14:paraId="2EB1B9C9"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37" w:type="dxa"/>
            <w:gridSpan w:val="2"/>
          </w:tcPr>
          <w:p w14:paraId="73311DAC" w14:textId="14AC7B04" w:rsidR="00F2078A" w:rsidRPr="001201C8" w:rsidRDefault="00F2078A" w:rsidP="00F2078A">
            <w:pPr>
              <w:rPr>
                <w:rFonts w:ascii="Verdana" w:eastAsia="Times New Roman" w:hAnsi="Verdana"/>
                <w:kern w:val="2"/>
              </w:rPr>
            </w:pPr>
            <w:r w:rsidRPr="001201C8">
              <w:rPr>
                <w:rFonts w:ascii="Verdana" w:eastAsia="Times New Roman" w:hAnsi="Verdana"/>
                <w:kern w:val="2"/>
              </w:rPr>
              <w:t>Netaikoma</w:t>
            </w:r>
          </w:p>
        </w:tc>
      </w:tr>
      <w:tr w:rsidR="00F2078A" w:rsidRPr="001201C8" w14:paraId="03455F64" w14:textId="77777777" w:rsidTr="00FE2148">
        <w:trPr>
          <w:trHeight w:val="300"/>
        </w:trPr>
        <w:tc>
          <w:tcPr>
            <w:tcW w:w="3256" w:type="dxa"/>
          </w:tcPr>
          <w:p w14:paraId="0E07A261"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9.5. Tiekėjui taikomos baudos dėl aplinkosauginių ir (arba) socialinių kriterijų nesilaikymo</w:t>
            </w:r>
          </w:p>
        </w:tc>
        <w:tc>
          <w:tcPr>
            <w:tcW w:w="6237" w:type="dxa"/>
            <w:gridSpan w:val="2"/>
          </w:tcPr>
          <w:p w14:paraId="55ED14D7" w14:textId="3A67306A" w:rsidR="00F2078A" w:rsidRPr="001201C8" w:rsidRDefault="00F2078A" w:rsidP="00F2078A">
            <w:pPr>
              <w:jc w:val="both"/>
              <w:rPr>
                <w:rFonts w:ascii="Verdana" w:eastAsia="Times New Roman" w:hAnsi="Verdana"/>
                <w:color w:val="4472C4"/>
                <w:kern w:val="2"/>
              </w:rPr>
            </w:pPr>
            <w:r w:rsidRPr="001201C8">
              <w:rPr>
                <w:rFonts w:ascii="Verdana" w:eastAsia="Times New Roman" w:hAnsi="Verdana"/>
                <w:kern w:val="2"/>
              </w:rPr>
              <w:t>Tiekėjui bus taikoma 500</w:t>
            </w:r>
            <w:r w:rsidR="00FF6E49" w:rsidRPr="001201C8">
              <w:rPr>
                <w:rFonts w:ascii="Verdana" w:eastAsia="Times New Roman" w:hAnsi="Verdana"/>
                <w:kern w:val="2"/>
              </w:rPr>
              <w:t>,00</w:t>
            </w:r>
            <w:r w:rsidRPr="001201C8">
              <w:rPr>
                <w:rFonts w:ascii="Verdana" w:eastAsia="Times New Roman" w:hAnsi="Verdana"/>
                <w:kern w:val="2"/>
              </w:rPr>
              <w:t xml:space="preserve"> (penkių šimtų) eurų dydžio bauda už kiekvieną atvejį.</w:t>
            </w:r>
          </w:p>
        </w:tc>
      </w:tr>
      <w:tr w:rsidR="00F2078A" w:rsidRPr="001201C8" w14:paraId="5FB289E0" w14:textId="77777777" w:rsidTr="00FE2148">
        <w:trPr>
          <w:trHeight w:val="300"/>
        </w:trPr>
        <w:tc>
          <w:tcPr>
            <w:tcW w:w="3256" w:type="dxa"/>
          </w:tcPr>
          <w:p w14:paraId="1769264B"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9.6. Tiekėjui / Pirkėjui taikoma bauda dėl konfidencialumo reikalavimų nesilaikymo</w:t>
            </w:r>
          </w:p>
        </w:tc>
        <w:tc>
          <w:tcPr>
            <w:tcW w:w="6237" w:type="dxa"/>
            <w:gridSpan w:val="2"/>
          </w:tcPr>
          <w:p w14:paraId="37EED01C" w14:textId="77777777"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5AE1CE97" w14:textId="77777777" w:rsidTr="00FE2148">
        <w:trPr>
          <w:trHeight w:val="300"/>
        </w:trPr>
        <w:tc>
          <w:tcPr>
            <w:tcW w:w="3256" w:type="dxa"/>
          </w:tcPr>
          <w:p w14:paraId="5F60500F" w14:textId="0D258221"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9.7. Tiekėjui taikomos netesybos dėl pirkimo dokumentuose nustatytų Kokybinių kriterijų </w:t>
            </w:r>
            <w:proofErr w:type="spellStart"/>
            <w:r w:rsidRPr="001201C8">
              <w:rPr>
                <w:rFonts w:ascii="Verdana" w:eastAsia="Times New Roman" w:hAnsi="Verdana"/>
                <w:b/>
                <w:bCs/>
                <w:kern w:val="2"/>
              </w:rPr>
              <w:t>nepasiekimo</w:t>
            </w:r>
            <w:proofErr w:type="spellEnd"/>
            <w:r w:rsidRPr="001201C8">
              <w:rPr>
                <w:rFonts w:ascii="Verdana" w:eastAsia="Times New Roman" w:hAnsi="Verdana"/>
                <w:b/>
                <w:bCs/>
                <w:kern w:val="2"/>
              </w:rPr>
              <w:t xml:space="preserve"> </w:t>
            </w:r>
            <w:r w:rsidRPr="001201C8">
              <w:rPr>
                <w:rFonts w:ascii="Verdana" w:eastAsia="Times New Roman" w:hAnsi="Verdana"/>
                <w:b/>
                <w:bCs/>
                <w:kern w:val="2"/>
              </w:rPr>
              <w:lastRenderedPageBreak/>
              <w:t>Sutarties vykdymo metu</w:t>
            </w:r>
          </w:p>
        </w:tc>
        <w:tc>
          <w:tcPr>
            <w:tcW w:w="6237" w:type="dxa"/>
            <w:gridSpan w:val="2"/>
          </w:tcPr>
          <w:p w14:paraId="0CEC28B1" w14:textId="02319C14" w:rsidR="00F2078A" w:rsidRPr="001201C8" w:rsidRDefault="00F2078A" w:rsidP="00F2078A">
            <w:pPr>
              <w:jc w:val="both"/>
              <w:rPr>
                <w:rFonts w:ascii="Verdana" w:eastAsia="Times New Roman" w:hAnsi="Verdana"/>
                <w:color w:val="4472C4"/>
                <w:kern w:val="2"/>
              </w:rPr>
            </w:pPr>
            <w:r w:rsidRPr="001201C8">
              <w:rPr>
                <w:rFonts w:ascii="Verdana" w:eastAsia="Times New Roman" w:hAnsi="Verdana"/>
                <w:kern w:val="2"/>
              </w:rPr>
              <w:lastRenderedPageBreak/>
              <w:t>Netaikoma</w:t>
            </w:r>
          </w:p>
        </w:tc>
      </w:tr>
      <w:tr w:rsidR="00F2078A" w:rsidRPr="001201C8" w14:paraId="3AF80F29" w14:textId="77777777" w:rsidTr="00FE2148">
        <w:trPr>
          <w:trHeight w:val="1875"/>
        </w:trPr>
        <w:tc>
          <w:tcPr>
            <w:tcW w:w="3256" w:type="dxa"/>
          </w:tcPr>
          <w:p w14:paraId="23BF4ADA"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9.8. Tiekėjui taikomos netesybos dėl Sutarties įvykdymo užtikrinimo nepratęsimo</w:t>
            </w:r>
          </w:p>
        </w:tc>
        <w:tc>
          <w:tcPr>
            <w:tcW w:w="6237" w:type="dxa"/>
            <w:gridSpan w:val="2"/>
          </w:tcPr>
          <w:p w14:paraId="7CA7586C" w14:textId="19951C2A"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24C56B17" w14:textId="77777777" w:rsidTr="00FE2148">
        <w:trPr>
          <w:trHeight w:val="367"/>
        </w:trPr>
        <w:tc>
          <w:tcPr>
            <w:tcW w:w="3256" w:type="dxa"/>
          </w:tcPr>
          <w:p w14:paraId="3F7531AE" w14:textId="5E6318F5"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9.9. </w:t>
            </w:r>
            <w:r w:rsidRPr="001201C8">
              <w:rPr>
                <w:rFonts w:ascii="Verdana" w:hAnsi="Verdana"/>
                <w:b/>
                <w:bCs/>
                <w:kern w:val="2"/>
              </w:rPr>
              <w:t>Tiekėjui taikoma bauda dėl Pirkėjo simbolių, pavadinimo ir ženklo reklamoje ar rinkodaroje naudojimo reikalavimų nesilaikymo bei draudimo naudotis Pirkėjo sukurtais intelektiniais veiklos rezultatais nesilaikymo</w:t>
            </w:r>
          </w:p>
        </w:tc>
        <w:tc>
          <w:tcPr>
            <w:tcW w:w="6237" w:type="dxa"/>
            <w:gridSpan w:val="2"/>
          </w:tcPr>
          <w:p w14:paraId="0DFFAE11" w14:textId="61B281C0" w:rsidR="00F2078A" w:rsidRPr="001201C8" w:rsidRDefault="00FF6E49" w:rsidP="00F2078A">
            <w:pPr>
              <w:rPr>
                <w:rFonts w:ascii="Verdana" w:eastAsia="Times New Roman" w:hAnsi="Verdana"/>
                <w:kern w:val="2"/>
              </w:rPr>
            </w:pPr>
            <w:r w:rsidRPr="001201C8">
              <w:rPr>
                <w:rFonts w:ascii="Verdana" w:eastAsia="Times New Roman" w:hAnsi="Verdana"/>
                <w:kern w:val="2"/>
              </w:rPr>
              <w:t>Netaikoma</w:t>
            </w:r>
          </w:p>
        </w:tc>
      </w:tr>
      <w:tr w:rsidR="00F2078A" w:rsidRPr="001201C8" w14:paraId="5ED668FB" w14:textId="77777777" w:rsidTr="00FE2148">
        <w:trPr>
          <w:trHeight w:val="300"/>
        </w:trPr>
        <w:tc>
          <w:tcPr>
            <w:tcW w:w="3256" w:type="dxa"/>
          </w:tcPr>
          <w:p w14:paraId="596A6F56" w14:textId="7E537AB4"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9.10. Kitos netesybos</w:t>
            </w:r>
          </w:p>
        </w:tc>
        <w:tc>
          <w:tcPr>
            <w:tcW w:w="6237" w:type="dxa"/>
            <w:gridSpan w:val="2"/>
          </w:tcPr>
          <w:p w14:paraId="633E0F1B" w14:textId="77777777"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5562E160" w14:textId="05E3FCEE" w:rsidTr="00FE2148">
        <w:trPr>
          <w:trHeight w:val="472"/>
        </w:trPr>
        <w:tc>
          <w:tcPr>
            <w:tcW w:w="9493" w:type="dxa"/>
            <w:gridSpan w:val="3"/>
          </w:tcPr>
          <w:p w14:paraId="166AFBFF" w14:textId="4D042027" w:rsidR="00F2078A" w:rsidRPr="001201C8" w:rsidRDefault="00F2078A" w:rsidP="00F2078A">
            <w:pPr>
              <w:jc w:val="center"/>
              <w:rPr>
                <w:rFonts w:ascii="Verdana" w:eastAsia="Times New Roman" w:hAnsi="Verdana"/>
                <w:b/>
                <w:bCs/>
                <w:kern w:val="2"/>
              </w:rPr>
            </w:pPr>
            <w:r w:rsidRPr="001201C8">
              <w:rPr>
                <w:rFonts w:ascii="Verdana" w:hAnsi="Verdana"/>
                <w:b/>
                <w:kern w:val="2"/>
              </w:rPr>
              <w:t>10. ESMINĖS SUTARTIES SĄLYGOS</w:t>
            </w:r>
          </w:p>
        </w:tc>
      </w:tr>
      <w:tr w:rsidR="00F2078A" w:rsidRPr="001201C8" w14:paraId="1D786276" w14:textId="4E748D70" w:rsidTr="00FE2148">
        <w:trPr>
          <w:trHeight w:val="615"/>
        </w:trPr>
        <w:tc>
          <w:tcPr>
            <w:tcW w:w="3256" w:type="dxa"/>
          </w:tcPr>
          <w:p w14:paraId="7ED3C6A3" w14:textId="57F1621A" w:rsidR="00F2078A" w:rsidRPr="001201C8" w:rsidRDefault="00F2078A" w:rsidP="00F2078A">
            <w:pPr>
              <w:rPr>
                <w:rFonts w:ascii="Verdana" w:hAnsi="Verdana"/>
                <w:b/>
                <w:kern w:val="2"/>
              </w:rPr>
            </w:pPr>
            <w:r w:rsidRPr="001201C8">
              <w:rPr>
                <w:rFonts w:ascii="Verdana" w:hAnsi="Verdana"/>
                <w:b/>
                <w:kern w:val="2"/>
              </w:rPr>
              <w:t>10.1. Esminės Sutarties sąlygos</w:t>
            </w:r>
          </w:p>
        </w:tc>
        <w:tc>
          <w:tcPr>
            <w:tcW w:w="6237" w:type="dxa"/>
            <w:gridSpan w:val="2"/>
          </w:tcPr>
          <w:p w14:paraId="6862D8C1" w14:textId="15FFC672" w:rsidR="00F2078A" w:rsidRPr="001201C8" w:rsidRDefault="00F2078A" w:rsidP="00F2078A">
            <w:pPr>
              <w:rPr>
                <w:rFonts w:ascii="Verdana" w:hAnsi="Verdana"/>
                <w:bCs/>
                <w:kern w:val="2"/>
              </w:rPr>
            </w:pPr>
            <w:r w:rsidRPr="001201C8">
              <w:rPr>
                <w:rFonts w:ascii="Verdana" w:hAnsi="Verdana"/>
                <w:bCs/>
                <w:kern w:val="2"/>
              </w:rPr>
              <w:t>Netaikoma</w:t>
            </w:r>
          </w:p>
        </w:tc>
      </w:tr>
      <w:tr w:rsidR="00F2078A" w:rsidRPr="001201C8" w14:paraId="0C1D6776" w14:textId="77777777" w:rsidTr="00FE2148">
        <w:trPr>
          <w:trHeight w:val="225"/>
        </w:trPr>
        <w:tc>
          <w:tcPr>
            <w:tcW w:w="3256" w:type="dxa"/>
          </w:tcPr>
          <w:p w14:paraId="7FE80990" w14:textId="08E712CD" w:rsidR="00F2078A" w:rsidRPr="001201C8" w:rsidRDefault="00F2078A" w:rsidP="00F2078A">
            <w:pPr>
              <w:rPr>
                <w:rFonts w:ascii="Verdana" w:hAnsi="Verdana"/>
                <w:b/>
                <w:kern w:val="2"/>
              </w:rPr>
            </w:pPr>
            <w:r w:rsidRPr="001201C8">
              <w:rPr>
                <w:rFonts w:ascii="Verdana" w:hAnsi="Verdana"/>
                <w:b/>
                <w:kern w:val="2"/>
              </w:rPr>
              <w:t xml:space="preserve">10.2. </w:t>
            </w:r>
            <w:r w:rsidRPr="001201C8">
              <w:rPr>
                <w:rFonts w:ascii="Verdana" w:hAnsi="Verdana"/>
                <w:b/>
                <w:bCs/>
                <w:kern w:val="2"/>
              </w:rPr>
              <w:t>Dideli arba nuolatiniai esminės Sutarties sąlygos vykdymo trūkumai</w:t>
            </w:r>
          </w:p>
        </w:tc>
        <w:tc>
          <w:tcPr>
            <w:tcW w:w="6237" w:type="dxa"/>
            <w:gridSpan w:val="2"/>
          </w:tcPr>
          <w:p w14:paraId="03C3DDB7" w14:textId="6307DDDD" w:rsidR="00F2078A" w:rsidRPr="001201C8" w:rsidRDefault="00F2078A" w:rsidP="00F2078A">
            <w:pPr>
              <w:rPr>
                <w:rFonts w:ascii="Verdana" w:hAnsi="Verdana"/>
                <w:bCs/>
                <w:kern w:val="2"/>
              </w:rPr>
            </w:pPr>
            <w:r w:rsidRPr="001201C8">
              <w:rPr>
                <w:rFonts w:ascii="Verdana" w:hAnsi="Verdana"/>
                <w:bCs/>
                <w:kern w:val="2"/>
              </w:rPr>
              <w:t>Netaikoma</w:t>
            </w:r>
          </w:p>
        </w:tc>
      </w:tr>
      <w:tr w:rsidR="00F2078A" w:rsidRPr="001201C8" w14:paraId="362BD995" w14:textId="77777777" w:rsidTr="00FE2148">
        <w:trPr>
          <w:trHeight w:val="330"/>
        </w:trPr>
        <w:tc>
          <w:tcPr>
            <w:tcW w:w="9493" w:type="dxa"/>
            <w:gridSpan w:val="3"/>
          </w:tcPr>
          <w:p w14:paraId="0F07B809" w14:textId="154AECA5"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11. SUTARTIES GALIOJIMAS IR KEITIMAS</w:t>
            </w:r>
          </w:p>
        </w:tc>
      </w:tr>
      <w:tr w:rsidR="00F2078A" w:rsidRPr="001201C8" w14:paraId="3CB23221" w14:textId="77777777" w:rsidTr="00FE2148">
        <w:trPr>
          <w:trHeight w:val="300"/>
        </w:trPr>
        <w:tc>
          <w:tcPr>
            <w:tcW w:w="3256" w:type="dxa"/>
          </w:tcPr>
          <w:p w14:paraId="4D6CF30B" w14:textId="58228880"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11.1. Sutarties sudarymas ir įsigaliojimas</w:t>
            </w:r>
          </w:p>
        </w:tc>
        <w:tc>
          <w:tcPr>
            <w:tcW w:w="6237" w:type="dxa"/>
            <w:gridSpan w:val="2"/>
          </w:tcPr>
          <w:p w14:paraId="0A9BE929" w14:textId="77777777" w:rsidR="00F2078A" w:rsidRPr="001201C8" w:rsidRDefault="00F2078A" w:rsidP="00EE4123">
            <w:pPr>
              <w:jc w:val="both"/>
              <w:rPr>
                <w:rFonts w:ascii="Verdana" w:hAnsi="Verdana"/>
                <w:color w:val="auto"/>
                <w:kern w:val="2"/>
              </w:rPr>
            </w:pPr>
            <w:bookmarkStart w:id="93" w:name="_Hlk179293159"/>
            <w:r w:rsidRPr="001201C8">
              <w:rPr>
                <w:rFonts w:ascii="Verdana" w:hAnsi="Verdana"/>
                <w:color w:val="auto"/>
                <w:kern w:val="2"/>
              </w:rPr>
              <w:t>Ši Sutartis laikoma sudaryta, kai (pirma) ją pasirašo abi Šalys, ir (antra) pateikiamas sutarties įvykdymo užtikrinimas.</w:t>
            </w:r>
          </w:p>
          <w:p w14:paraId="1A4C7D5F" w14:textId="1D8DCED6" w:rsidR="00F2078A" w:rsidRPr="001201C8" w:rsidRDefault="00F2078A" w:rsidP="00EE4123">
            <w:pPr>
              <w:jc w:val="both"/>
              <w:rPr>
                <w:rFonts w:ascii="Verdana" w:hAnsi="Verdana"/>
                <w:color w:val="auto"/>
                <w:kern w:val="2"/>
              </w:rPr>
            </w:pPr>
            <w:r w:rsidRPr="001201C8">
              <w:rPr>
                <w:rFonts w:ascii="Verdana" w:hAnsi="Verdana"/>
                <w:color w:val="auto"/>
                <w:kern w:val="2"/>
              </w:rPr>
              <w:t xml:space="preserve">Sutartis galioja iki visiško prievolių įvykdymo (kol bus išnaudota Pradinės Sutarties vertė, bet jos terminas negali būti ilgesnis kaip </w:t>
            </w:r>
            <w:r w:rsidRPr="001201C8">
              <w:rPr>
                <w:rFonts w:ascii="Verdana" w:hAnsi="Verdana"/>
                <w:b/>
                <w:bCs/>
                <w:color w:val="auto"/>
                <w:kern w:val="2"/>
              </w:rPr>
              <w:t>13 (trylika) mėnesių</w:t>
            </w:r>
            <w:r w:rsidRPr="001201C8">
              <w:rPr>
                <w:rFonts w:ascii="Verdana" w:hAnsi="Verdana"/>
                <w:color w:val="auto"/>
                <w:kern w:val="2"/>
              </w:rPr>
              <w:t>.</w:t>
            </w:r>
          </w:p>
          <w:bookmarkEnd w:id="93"/>
          <w:p w14:paraId="20CEE84A" w14:textId="08662904" w:rsidR="00F2078A" w:rsidRPr="001201C8" w:rsidRDefault="00F2078A" w:rsidP="00FF6E49">
            <w:pPr>
              <w:jc w:val="both"/>
              <w:rPr>
                <w:rFonts w:ascii="Verdana" w:eastAsia="Times New Roman" w:hAnsi="Verdana"/>
                <w:b/>
              </w:rPr>
            </w:pPr>
            <w:r w:rsidRPr="001201C8">
              <w:rPr>
                <w:rFonts w:ascii="Verdana" w:hAnsi="Verdana"/>
              </w:rPr>
              <w:t xml:space="preserve">Sutarties galiojimo terminą sudaro: </w:t>
            </w:r>
            <w:r w:rsidRPr="001201C8">
              <w:rPr>
                <w:rFonts w:ascii="Verdana" w:hAnsi="Verdana"/>
                <w:b/>
                <w:bCs/>
              </w:rPr>
              <w:t>12 (dvylikos) mėnesių</w:t>
            </w:r>
            <w:r w:rsidRPr="001201C8">
              <w:rPr>
                <w:rFonts w:ascii="Verdana" w:hAnsi="Verdana"/>
              </w:rPr>
              <w:t xml:space="preserve"> Prekių teikimo terminas, </w:t>
            </w:r>
            <w:r w:rsidRPr="001201C8">
              <w:rPr>
                <w:rFonts w:ascii="Verdana" w:hAnsi="Verdana"/>
                <w:b/>
                <w:bCs/>
              </w:rPr>
              <w:t>30 (trisdešimt) k. d.</w:t>
            </w:r>
            <w:r w:rsidRPr="001201C8">
              <w:rPr>
                <w:rFonts w:ascii="Verdana" w:hAnsi="Verdana"/>
              </w:rPr>
              <w:t xml:space="preserve"> apmokėjimo už pristatytas Prekes terminas.</w:t>
            </w:r>
          </w:p>
        </w:tc>
      </w:tr>
      <w:tr w:rsidR="00CE7AE5" w:rsidRPr="001201C8" w14:paraId="0C384D60" w14:textId="77777777" w:rsidTr="00FE2148">
        <w:trPr>
          <w:trHeight w:val="300"/>
        </w:trPr>
        <w:tc>
          <w:tcPr>
            <w:tcW w:w="3256" w:type="dxa"/>
          </w:tcPr>
          <w:p w14:paraId="1B39EE43" w14:textId="62181844"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11.2. Sutarties galiojimo termino pratęsimas</w:t>
            </w:r>
          </w:p>
        </w:tc>
        <w:tc>
          <w:tcPr>
            <w:tcW w:w="6237" w:type="dxa"/>
            <w:gridSpan w:val="2"/>
          </w:tcPr>
          <w:p w14:paraId="755AF0B7" w14:textId="77777777" w:rsidR="00CE7AE5" w:rsidRPr="001201C8" w:rsidRDefault="00CE7AE5" w:rsidP="00CE7AE5">
            <w:pPr>
              <w:jc w:val="both"/>
              <w:rPr>
                <w:rFonts w:ascii="Verdana" w:hAnsi="Verdana"/>
                <w:color w:val="auto"/>
                <w:kern w:val="2"/>
              </w:rPr>
            </w:pPr>
            <w:r w:rsidRPr="001201C8">
              <w:rPr>
                <w:rFonts w:ascii="Verdana" w:hAnsi="Verdana"/>
                <w:color w:val="auto"/>
                <w:kern w:val="2"/>
              </w:rPr>
              <w:t xml:space="preserve">Šalių abipusiu rašytiniu Susitarimu Sutartis tomis pačiomis sąlygomis, nedidinant Sutarties kainos, gali būti pratęsta </w:t>
            </w:r>
            <w:r w:rsidRPr="001201C8">
              <w:rPr>
                <w:rFonts w:ascii="Verdana" w:hAnsi="Verdana"/>
                <w:b/>
                <w:bCs/>
                <w:color w:val="auto"/>
                <w:kern w:val="2"/>
              </w:rPr>
              <w:t>1 (vieną) kartą 6 (šešiems) mėnesiams</w:t>
            </w:r>
            <w:r w:rsidRPr="001201C8">
              <w:rPr>
                <w:rFonts w:ascii="Verdana" w:hAnsi="Verdana"/>
                <w:color w:val="auto"/>
                <w:kern w:val="2"/>
              </w:rPr>
              <w:t>, jeigu yra išlikęs poreikis ir esant šiai (šioms) aplinkybėms:</w:t>
            </w:r>
          </w:p>
          <w:p w14:paraId="3CD19437" w14:textId="77777777" w:rsidR="00CE7AE5" w:rsidRPr="001201C8" w:rsidRDefault="00CE7AE5" w:rsidP="00CE7AE5">
            <w:pPr>
              <w:jc w:val="both"/>
              <w:rPr>
                <w:rFonts w:ascii="Verdana" w:eastAsia="Arial" w:hAnsi="Verdana"/>
                <w:color w:val="auto"/>
              </w:rPr>
            </w:pPr>
            <w:r w:rsidRPr="001201C8">
              <w:rPr>
                <w:rFonts w:ascii="Verdana" w:eastAsia="Calibri" w:hAnsi="Verdana"/>
                <w:color w:val="auto"/>
              </w:rPr>
              <w:t xml:space="preserve">11.2.1. </w:t>
            </w:r>
            <w:r w:rsidRPr="001201C8">
              <w:rPr>
                <w:rFonts w:ascii="Verdana" w:eastAsia="Arial" w:hAnsi="Verdana"/>
                <w:color w:val="auto"/>
              </w:rPr>
              <w:t>Pirkėjas neišpirko Prekių pagal Sutartį ir nėra išnaudota Sutarties kaina;</w:t>
            </w:r>
          </w:p>
          <w:p w14:paraId="187644C1" w14:textId="6C40C163" w:rsidR="00CE7AE5" w:rsidRPr="001201C8" w:rsidRDefault="00CE7AE5" w:rsidP="00CE7AE5">
            <w:pPr>
              <w:rPr>
                <w:rFonts w:ascii="Verdana" w:eastAsia="Times New Roman" w:hAnsi="Verdana"/>
                <w:kern w:val="2"/>
              </w:rPr>
            </w:pPr>
            <w:r w:rsidRPr="001201C8">
              <w:rPr>
                <w:rFonts w:ascii="Verdana" w:eastAsia="Calibri" w:hAnsi="Verdana"/>
                <w:color w:val="auto"/>
              </w:rPr>
              <w:lastRenderedPageBreak/>
              <w:t>11.2.2. Prekės suteiktos be trūkumų.</w:t>
            </w:r>
          </w:p>
        </w:tc>
      </w:tr>
      <w:tr w:rsidR="00CE7AE5" w:rsidRPr="001201C8" w14:paraId="13995483" w14:textId="77777777" w:rsidTr="00FE2148">
        <w:trPr>
          <w:trHeight w:val="300"/>
        </w:trPr>
        <w:tc>
          <w:tcPr>
            <w:tcW w:w="9493" w:type="dxa"/>
            <w:gridSpan w:val="3"/>
          </w:tcPr>
          <w:p w14:paraId="66FD0442" w14:textId="3398E30A"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lastRenderedPageBreak/>
              <w:t>12. SUTARTIES NUTRAUKIMAS</w:t>
            </w:r>
          </w:p>
        </w:tc>
      </w:tr>
      <w:tr w:rsidR="00CE7AE5" w:rsidRPr="001201C8" w14:paraId="395E8A90" w14:textId="77777777" w:rsidTr="00FE2148">
        <w:trPr>
          <w:trHeight w:val="300"/>
        </w:trPr>
        <w:tc>
          <w:tcPr>
            <w:tcW w:w="3256" w:type="dxa"/>
          </w:tcPr>
          <w:p w14:paraId="7C4BD4B7" w14:textId="4E049C75"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12.1. Sutarties nutraukimo pagrindai</w:t>
            </w:r>
          </w:p>
        </w:tc>
        <w:tc>
          <w:tcPr>
            <w:tcW w:w="6237" w:type="dxa"/>
            <w:gridSpan w:val="2"/>
          </w:tcPr>
          <w:p w14:paraId="042C7A5A" w14:textId="77777777" w:rsidR="00CE7AE5" w:rsidRPr="001201C8" w:rsidRDefault="00CE7AE5" w:rsidP="00EE4123">
            <w:pPr>
              <w:jc w:val="both"/>
              <w:rPr>
                <w:rFonts w:ascii="Verdana" w:eastAsia="Times New Roman" w:hAnsi="Verdana"/>
                <w:kern w:val="2"/>
              </w:rPr>
            </w:pPr>
            <w:r w:rsidRPr="001201C8">
              <w:rPr>
                <w:rFonts w:ascii="Verdana" w:eastAsia="Times New Roman" w:hAnsi="Verdana"/>
                <w:kern w:val="2"/>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CE7AE5" w:rsidRPr="001201C8" w14:paraId="499D107E" w14:textId="77777777" w:rsidTr="00FE2148">
        <w:trPr>
          <w:trHeight w:val="300"/>
        </w:trPr>
        <w:tc>
          <w:tcPr>
            <w:tcW w:w="3256" w:type="dxa"/>
          </w:tcPr>
          <w:p w14:paraId="7AF6952B" w14:textId="335247ED"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12.2. Esminiai Sutarties pažeidimai</w:t>
            </w:r>
          </w:p>
        </w:tc>
        <w:tc>
          <w:tcPr>
            <w:tcW w:w="6237" w:type="dxa"/>
            <w:gridSpan w:val="2"/>
          </w:tcPr>
          <w:p w14:paraId="60C5912C" w14:textId="00EC2FDF"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12.2.1. jeigu Tiekėjas nevykdo prisiimtų įsipareigojimų už Sutartyje nustatytus Sutarties įkainius;</w:t>
            </w:r>
          </w:p>
          <w:p w14:paraId="165F3D3F" w14:textId="7FF53455"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7CE5952A"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0E987468"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12.2.4. Tiekėjas pažeidžia Prekių pristatymo terminus 2 kartus ir dėl Prekių pristatymo vėlavimo Prekės tampa nebereikalingos;</w:t>
            </w:r>
          </w:p>
          <w:p w14:paraId="1D0DE00C" w14:textId="09B66EE9"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12.2.5. Tiekėjas daugiau kaip 2 (du) kartus pristato Prekes, kurios neatitinka Sutartyje ir (ar) įstatymuose nustatytų reikalavimų Prekėms;</w:t>
            </w:r>
          </w:p>
          <w:p w14:paraId="3858EDC6" w14:textId="36C98BCE"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12.2.6. Tiekėjas pažeidžia šios Sutarties nuostatas, reglamentuojančias konkurenciją, intelektinės nuosavybės ar konfidencialios informacijos valdymą;</w:t>
            </w:r>
          </w:p>
          <w:p w14:paraId="46A68E5C" w14:textId="6D052949"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112712DE" w:rsidR="00CE7AE5" w:rsidRPr="001201C8" w:rsidRDefault="00CE7AE5" w:rsidP="00CE7AE5">
            <w:pPr>
              <w:jc w:val="both"/>
              <w:rPr>
                <w:rFonts w:ascii="Verdana" w:eastAsia="Arial" w:hAnsi="Verdana"/>
                <w:color w:val="FF0000"/>
                <w:kern w:val="2"/>
              </w:rPr>
            </w:pPr>
            <w:r w:rsidRPr="001201C8">
              <w:rPr>
                <w:rFonts w:ascii="Verdana" w:eastAsia="Times New Roman" w:hAnsi="Verdana"/>
                <w:kern w:val="2"/>
              </w:rPr>
              <w:t>12.2.8. Tiekėjas 2 (du) kartus pristatydamas prekes, nepateikia pristatytų prekių – Prekių perdavimo-priėmimo akto (Prekių pristatymo metu).</w:t>
            </w:r>
          </w:p>
        </w:tc>
      </w:tr>
      <w:tr w:rsidR="00CE7AE5" w:rsidRPr="001201C8" w14:paraId="5FCAB276" w14:textId="77777777" w:rsidTr="00FE2148">
        <w:trPr>
          <w:trHeight w:val="300"/>
        </w:trPr>
        <w:tc>
          <w:tcPr>
            <w:tcW w:w="9493" w:type="dxa"/>
            <w:gridSpan w:val="3"/>
          </w:tcPr>
          <w:p w14:paraId="298EA132" w14:textId="15C1731C" w:rsidR="00CE7AE5" w:rsidRPr="001201C8" w:rsidRDefault="00CE7AE5" w:rsidP="00CE7AE5">
            <w:pPr>
              <w:jc w:val="center"/>
              <w:rPr>
                <w:rFonts w:ascii="Verdana" w:eastAsia="Times New Roman" w:hAnsi="Verdana"/>
                <w:kern w:val="2"/>
              </w:rPr>
            </w:pPr>
            <w:r w:rsidRPr="001201C8">
              <w:rPr>
                <w:rFonts w:ascii="Verdana" w:eastAsia="Times New Roman" w:hAnsi="Verdana"/>
                <w:b/>
                <w:bCs/>
                <w:kern w:val="2"/>
              </w:rPr>
              <w:t xml:space="preserve">13. APLINKOSAUGINIAI IR SOCIALINIAI KRITERIJAI </w:t>
            </w:r>
          </w:p>
        </w:tc>
      </w:tr>
      <w:tr w:rsidR="00CE7AE5" w:rsidRPr="001201C8" w14:paraId="56F2BF25" w14:textId="77777777" w:rsidTr="0044773C">
        <w:trPr>
          <w:trHeight w:val="6653"/>
        </w:trPr>
        <w:tc>
          <w:tcPr>
            <w:tcW w:w="3256" w:type="dxa"/>
          </w:tcPr>
          <w:p w14:paraId="7E2D34A7" w14:textId="26DD44CC"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lastRenderedPageBreak/>
              <w:t xml:space="preserve">13.1. </w:t>
            </w:r>
            <w:r w:rsidRPr="001201C8">
              <w:rPr>
                <w:rFonts w:ascii="Verdana" w:eastAsia="Times New Roman" w:hAnsi="Verdana"/>
                <w:b/>
                <w:bCs/>
                <w:color w:val="auto"/>
                <w:kern w:val="2"/>
              </w:rPr>
              <w:t>Aplinkosauginių kriterijų nustatymo teisinis pagrindas</w:t>
            </w:r>
          </w:p>
        </w:tc>
        <w:tc>
          <w:tcPr>
            <w:tcW w:w="6237" w:type="dxa"/>
            <w:gridSpan w:val="2"/>
          </w:tcPr>
          <w:p w14:paraId="3B151882" w14:textId="77777777" w:rsidR="00CE7AE5" w:rsidRPr="001201C8" w:rsidRDefault="00CE7AE5" w:rsidP="00CE7AE5">
            <w:pPr>
              <w:jc w:val="both"/>
              <w:rPr>
                <w:rFonts w:ascii="Verdana" w:hAnsi="Verdana"/>
                <w:kern w:val="2"/>
                <w:shd w:val="clear" w:color="auto" w:fill="FFFFFF"/>
              </w:rPr>
            </w:pPr>
            <w:r w:rsidRPr="001201C8">
              <w:rPr>
                <w:rFonts w:ascii="Verdana" w:eastAsia="Times New Roman" w:hAnsi="Verdana"/>
                <w:color w:val="000000"/>
                <w:kern w:val="2"/>
                <w:shd w:val="clear" w:color="auto" w:fill="FFFFFF"/>
              </w:rPr>
              <w:t xml:space="preserve">Aplinkosauginiai kriterijai Prekėms nustatomi vadovaujantis </w:t>
            </w:r>
            <w:r w:rsidRPr="001201C8">
              <w:rPr>
                <w:rFonts w:ascii="Verdana" w:eastAsia="Times New Roman" w:hAnsi="Verdana"/>
                <w:color w:val="000000"/>
                <w:kern w:val="2"/>
              </w:rPr>
              <w:t>Aplinkos apsaugos kriterijų taikymo, vykdant žaliuosius pirkimus, tvarkos aprašo, patvirtinto 2011 m. birželio 28 d. įsakymu D1-508</w:t>
            </w:r>
            <w:r w:rsidRPr="001201C8">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1201C8">
              <w:rPr>
                <w:rFonts w:ascii="Verdana" w:eastAsia="Times New Roman" w:hAnsi="Verdana"/>
                <w:kern w:val="2"/>
                <w:shd w:val="clear" w:color="auto" w:fill="FFFFFF"/>
              </w:rPr>
              <w:t xml:space="preserve">4.1. </w:t>
            </w:r>
            <w:r w:rsidRPr="001201C8">
              <w:rPr>
                <w:rFonts w:ascii="Verdana" w:eastAsia="Times New Roman" w:hAnsi="Verdana"/>
                <w:color w:val="000000"/>
                <w:kern w:val="2"/>
                <w:shd w:val="clear" w:color="auto" w:fill="FFFFFF"/>
              </w:rPr>
              <w:t>papunkčio</w:t>
            </w:r>
            <w:r w:rsidRPr="001201C8">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359F983" w14:textId="77777777" w:rsidR="00CE7AE5" w:rsidRPr="001201C8" w:rsidRDefault="00CE7AE5" w:rsidP="00CE7AE5">
            <w:pPr>
              <w:jc w:val="both"/>
              <w:rPr>
                <w:rFonts w:ascii="Verdana" w:hAnsi="Verdana"/>
                <w:kern w:val="2"/>
                <w:shd w:val="clear" w:color="auto" w:fill="FFFFFF"/>
              </w:rPr>
            </w:pPr>
          </w:p>
          <w:p w14:paraId="1DC5D89B" w14:textId="77777777" w:rsidR="00CE7AE5" w:rsidRPr="001201C8" w:rsidRDefault="00CE7AE5" w:rsidP="00CE7AE5">
            <w:pPr>
              <w:jc w:val="both"/>
              <w:rPr>
                <w:rFonts w:ascii="Verdana" w:eastAsia="Times New Roman" w:hAnsi="Verdana"/>
              </w:rPr>
            </w:pPr>
            <w:r w:rsidRPr="001201C8">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1201C8">
              <w:rPr>
                <w:rFonts w:ascii="Verdana" w:hAnsi="Verdana"/>
                <w:kern w:val="2"/>
                <w:shd w:val="clear" w:color="auto" w:fill="FFFFFF"/>
              </w:rPr>
              <w:t>(dėl aplinkos apsaugos reikalavimų taikymo žiūrėti Sutarties 3 priedas „Aplinkosauginiai kriterijai“).</w:t>
            </w:r>
          </w:p>
          <w:p w14:paraId="4A1366C2" w14:textId="77777777" w:rsidR="00CE7AE5" w:rsidRPr="001201C8" w:rsidRDefault="00CE7AE5" w:rsidP="00CE7AE5">
            <w:pPr>
              <w:jc w:val="both"/>
              <w:rPr>
                <w:rFonts w:ascii="Verdana" w:eastAsia="Times New Roman" w:hAnsi="Verdana"/>
              </w:rPr>
            </w:pPr>
          </w:p>
          <w:p w14:paraId="2749D811" w14:textId="655A0002" w:rsidR="00CE7AE5" w:rsidRPr="001201C8" w:rsidRDefault="00CE7AE5" w:rsidP="00CE7AE5">
            <w:pPr>
              <w:jc w:val="both"/>
              <w:rPr>
                <w:rFonts w:ascii="Verdana" w:eastAsia="Times New Roman" w:hAnsi="Verdana"/>
                <w:color w:val="000000"/>
                <w:kern w:val="2"/>
                <w:shd w:val="clear" w:color="auto" w:fill="FFFFFF"/>
              </w:rPr>
            </w:pPr>
            <w:r w:rsidRPr="001201C8">
              <w:rPr>
                <w:rFonts w:ascii="Verdana" w:eastAsia="Times New Roman" w:hAnsi="Verdana"/>
              </w:rPr>
              <w:t xml:space="preserve">Tvarkos aprašo </w:t>
            </w:r>
            <w:r w:rsidRPr="001201C8">
              <w:rPr>
                <w:rFonts w:ascii="Verdana" w:hAnsi="Verdana"/>
                <w:kern w:val="2"/>
                <w:shd w:val="clear" w:color="auto" w:fill="FFFFFF"/>
              </w:rPr>
              <w:t xml:space="preserve">2 priedo II skyriaus „Pakuotės“ reikalavimai taikomi </w:t>
            </w:r>
            <w:r w:rsidRPr="001201C8">
              <w:rPr>
                <w:rFonts w:ascii="Verdana" w:hAnsi="Verdana"/>
                <w:b/>
                <w:bCs/>
                <w:kern w:val="2"/>
                <w:shd w:val="clear" w:color="auto" w:fill="FFFFFF"/>
              </w:rPr>
              <w:t>tik antrinėms pakuotėms ir tik toms prekėms, kurios yra Tvarkos aprašo 1 priedo sąraše. </w:t>
            </w:r>
            <w:r w:rsidRPr="001201C8">
              <w:rPr>
                <w:rFonts w:ascii="Verdana" w:hAnsi="Verdana"/>
                <w:kern w:val="2"/>
                <w:shd w:val="clear" w:color="auto" w:fill="FFFFFF"/>
              </w:rPr>
              <w:t>Prekinei arba pirminei pakuotei, kuri kartu su gaminiu sudaro prekinį vienetą ir pateikiama vartotojams ar gaminio naudotojams, šis reikalavimas nėra taikomas.</w:t>
            </w:r>
          </w:p>
        </w:tc>
      </w:tr>
      <w:tr w:rsidR="00CE7AE5" w:rsidRPr="001201C8" w14:paraId="24D99E24" w14:textId="77777777" w:rsidTr="00FE2148">
        <w:trPr>
          <w:trHeight w:val="300"/>
        </w:trPr>
        <w:tc>
          <w:tcPr>
            <w:tcW w:w="3256" w:type="dxa"/>
          </w:tcPr>
          <w:p w14:paraId="399BC668" w14:textId="2D3C7674"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 xml:space="preserve">13.2. </w:t>
            </w:r>
            <w:r w:rsidRPr="001201C8">
              <w:rPr>
                <w:rFonts w:ascii="Verdana" w:eastAsia="Times New Roman" w:hAnsi="Verdana"/>
                <w:b/>
                <w:bCs/>
                <w:color w:val="000000"/>
                <w:kern w:val="2"/>
                <w:shd w:val="clear" w:color="auto" w:fill="FFFFFF"/>
              </w:rPr>
              <w:t>Su perkamomis Prekėmis susiję socialiniai kriterijai</w:t>
            </w:r>
            <w:r w:rsidRPr="001201C8">
              <w:rPr>
                <w:rFonts w:ascii="Verdana" w:eastAsia="Times New Roman" w:hAnsi="Verdana"/>
                <w:b/>
                <w:bCs/>
                <w:color w:val="auto"/>
                <w:kern w:val="2"/>
              </w:rPr>
              <w:t xml:space="preserve"> </w:t>
            </w:r>
          </w:p>
        </w:tc>
        <w:tc>
          <w:tcPr>
            <w:tcW w:w="6237" w:type="dxa"/>
            <w:gridSpan w:val="2"/>
          </w:tcPr>
          <w:p w14:paraId="28176710" w14:textId="15104CBA" w:rsidR="00CE7AE5" w:rsidRPr="001201C8" w:rsidRDefault="00CE7AE5" w:rsidP="00CE7AE5">
            <w:pPr>
              <w:jc w:val="both"/>
              <w:rPr>
                <w:rFonts w:ascii="Verdana" w:eastAsia="Times New Roman" w:hAnsi="Verdana"/>
              </w:rPr>
            </w:pPr>
            <w:r w:rsidRPr="001201C8">
              <w:rPr>
                <w:rFonts w:ascii="Verdana" w:eastAsia="Times New Roman" w:hAnsi="Verdana"/>
              </w:rPr>
              <w:t>Netaikoma</w:t>
            </w:r>
          </w:p>
        </w:tc>
      </w:tr>
      <w:tr w:rsidR="00CE7AE5" w:rsidRPr="001201C8" w14:paraId="02E70D86" w14:textId="77777777" w:rsidTr="00FE2148">
        <w:trPr>
          <w:trHeight w:val="300"/>
        </w:trPr>
        <w:tc>
          <w:tcPr>
            <w:tcW w:w="9493" w:type="dxa"/>
            <w:gridSpan w:val="3"/>
          </w:tcPr>
          <w:p w14:paraId="28027FA1"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 SUTARTIES PRIEDAI</w:t>
            </w:r>
          </w:p>
        </w:tc>
      </w:tr>
      <w:tr w:rsidR="00CE7AE5" w:rsidRPr="001201C8" w14:paraId="57F06A89" w14:textId="77777777" w:rsidTr="00FE2148">
        <w:trPr>
          <w:trHeight w:val="300"/>
        </w:trPr>
        <w:tc>
          <w:tcPr>
            <w:tcW w:w="3256" w:type="dxa"/>
          </w:tcPr>
          <w:p w14:paraId="74FE6C79"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14.1. Priedas Nr. 1</w:t>
            </w:r>
          </w:p>
        </w:tc>
        <w:tc>
          <w:tcPr>
            <w:tcW w:w="6237" w:type="dxa"/>
            <w:gridSpan w:val="2"/>
          </w:tcPr>
          <w:p w14:paraId="5F9450E6" w14:textId="097D513E"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 xml:space="preserve">Techninė specifikacija </w:t>
            </w:r>
          </w:p>
        </w:tc>
      </w:tr>
      <w:tr w:rsidR="00CE7AE5" w:rsidRPr="001201C8" w14:paraId="71243D98" w14:textId="77777777" w:rsidTr="00FE2148">
        <w:trPr>
          <w:trHeight w:val="300"/>
        </w:trPr>
        <w:tc>
          <w:tcPr>
            <w:tcW w:w="3256" w:type="dxa"/>
          </w:tcPr>
          <w:p w14:paraId="2D50F220" w14:textId="6F5D7EFC"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14.2. Priedas Nr. 2</w:t>
            </w:r>
          </w:p>
        </w:tc>
        <w:tc>
          <w:tcPr>
            <w:tcW w:w="6237" w:type="dxa"/>
            <w:gridSpan w:val="2"/>
          </w:tcPr>
          <w:p w14:paraId="15657AC9" w14:textId="21F1FDE1"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Pasiūlymas</w:t>
            </w:r>
          </w:p>
        </w:tc>
      </w:tr>
      <w:tr w:rsidR="00CE7AE5" w:rsidRPr="001201C8" w14:paraId="46DFE3C7" w14:textId="77777777" w:rsidTr="00FE2148">
        <w:trPr>
          <w:trHeight w:val="300"/>
        </w:trPr>
        <w:tc>
          <w:tcPr>
            <w:tcW w:w="3256" w:type="dxa"/>
          </w:tcPr>
          <w:p w14:paraId="4FFC2475" w14:textId="3B99B83D"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14.3. Priedas Nr. 3</w:t>
            </w:r>
          </w:p>
        </w:tc>
        <w:tc>
          <w:tcPr>
            <w:tcW w:w="6237" w:type="dxa"/>
            <w:gridSpan w:val="2"/>
          </w:tcPr>
          <w:p w14:paraId="170F73F3" w14:textId="1A76C520" w:rsidR="00CE7AE5" w:rsidRPr="001201C8" w:rsidRDefault="00CE7AE5" w:rsidP="00CE7AE5">
            <w:pPr>
              <w:rPr>
                <w:rFonts w:ascii="Verdana" w:eastAsia="Times New Roman" w:hAnsi="Verdana"/>
                <w:b/>
                <w:bCs/>
                <w:kern w:val="2"/>
              </w:rPr>
            </w:pPr>
            <w:r w:rsidRPr="001201C8">
              <w:rPr>
                <w:rFonts w:ascii="Verdana" w:hAnsi="Verdana"/>
                <w:b/>
                <w:bCs/>
                <w:kern w:val="2"/>
                <w:shd w:val="clear" w:color="auto" w:fill="FFFFFF"/>
              </w:rPr>
              <w:t>Aplinkosauginiai kriterijai</w:t>
            </w:r>
          </w:p>
        </w:tc>
      </w:tr>
      <w:tr w:rsidR="00CE7AE5" w:rsidRPr="001201C8" w14:paraId="0A620CD7" w14:textId="77777777" w:rsidTr="00FE2148">
        <w:tc>
          <w:tcPr>
            <w:tcW w:w="9493" w:type="dxa"/>
            <w:gridSpan w:val="3"/>
          </w:tcPr>
          <w:p w14:paraId="3D33E196"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15. ŠALIŲ ATSTOVŲ PARAŠAI</w:t>
            </w:r>
          </w:p>
        </w:tc>
      </w:tr>
      <w:tr w:rsidR="00CE7AE5" w:rsidRPr="001201C8" w14:paraId="26CE2E2C" w14:textId="77777777" w:rsidTr="00FE2148">
        <w:tc>
          <w:tcPr>
            <w:tcW w:w="3820" w:type="dxa"/>
            <w:gridSpan w:val="2"/>
          </w:tcPr>
          <w:p w14:paraId="6E93434F"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PIRKĖJAS</w:t>
            </w:r>
          </w:p>
        </w:tc>
        <w:tc>
          <w:tcPr>
            <w:tcW w:w="5673" w:type="dxa"/>
          </w:tcPr>
          <w:p w14:paraId="228A182D"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TIEKĖJAS</w:t>
            </w:r>
          </w:p>
        </w:tc>
      </w:tr>
      <w:tr w:rsidR="00CE7AE5" w:rsidRPr="001201C8" w14:paraId="4514107B" w14:textId="77777777" w:rsidTr="00FE2148">
        <w:tc>
          <w:tcPr>
            <w:tcW w:w="3820" w:type="dxa"/>
            <w:gridSpan w:val="2"/>
          </w:tcPr>
          <w:p w14:paraId="4ECE0DD3" w14:textId="77777777" w:rsidR="00CE7AE5" w:rsidRPr="001201C8" w:rsidRDefault="00CE7AE5" w:rsidP="00CE7AE5">
            <w:pPr>
              <w:jc w:val="center"/>
              <w:rPr>
                <w:rFonts w:ascii="Verdana" w:eastAsia="Times New Roman" w:hAnsi="Verdana"/>
                <w:color w:val="4472C4"/>
                <w:kern w:val="2"/>
              </w:rPr>
            </w:pPr>
            <w:r w:rsidRPr="001201C8">
              <w:rPr>
                <w:rFonts w:ascii="Verdana" w:eastAsia="Times New Roman" w:hAnsi="Verdana"/>
                <w:kern w:val="2"/>
              </w:rPr>
              <w:t xml:space="preserve">Direktorė Birutė </w:t>
            </w:r>
            <w:proofErr w:type="spellStart"/>
            <w:r w:rsidRPr="001201C8">
              <w:rPr>
                <w:rFonts w:ascii="Verdana" w:eastAsia="Times New Roman" w:hAnsi="Verdana"/>
                <w:kern w:val="2"/>
              </w:rPr>
              <w:t>Dičiūnienė</w:t>
            </w:r>
            <w:proofErr w:type="spellEnd"/>
          </w:p>
        </w:tc>
        <w:tc>
          <w:tcPr>
            <w:tcW w:w="5673" w:type="dxa"/>
          </w:tcPr>
          <w:p w14:paraId="51F52833"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color w:val="4472C4"/>
                <w:kern w:val="2"/>
              </w:rPr>
              <w:t>(nurodomos atstovo pareigos, vardas, pavardė)</w:t>
            </w:r>
          </w:p>
        </w:tc>
      </w:tr>
    </w:tbl>
    <w:p w14:paraId="2DC9245D" w14:textId="77777777" w:rsidR="00FE424F" w:rsidRPr="001201C8" w:rsidRDefault="00FE424F" w:rsidP="00FE424F">
      <w:pPr>
        <w:rPr>
          <w:rFonts w:ascii="Verdana" w:eastAsia="Calibri" w:hAnsi="Verdana"/>
        </w:rPr>
      </w:pPr>
      <w:r w:rsidRPr="001201C8">
        <w:rPr>
          <w:rFonts w:ascii="Verdana" w:eastAsia="Calibri" w:hAnsi="Verdana"/>
        </w:rPr>
        <w:br w:type="page"/>
      </w:r>
    </w:p>
    <w:p w14:paraId="2E045966" w14:textId="77777777" w:rsidR="00016CF1" w:rsidRPr="001201C8" w:rsidRDefault="00016CF1" w:rsidP="00016CF1">
      <w:pPr>
        <w:ind w:left="3888"/>
        <w:textAlignment w:val="center"/>
        <w:rPr>
          <w:rFonts w:ascii="Verdana" w:hAnsi="Verdana"/>
          <w:color w:val="000000"/>
        </w:rPr>
      </w:pPr>
      <w:r w:rsidRPr="001201C8">
        <w:rPr>
          <w:rFonts w:ascii="Verdana" w:hAnsi="Verdana"/>
          <w:color w:val="000000"/>
        </w:rPr>
        <w:lastRenderedPageBreak/>
        <w:t>PATVIRTINTA</w:t>
      </w:r>
    </w:p>
    <w:p w14:paraId="77E669E1" w14:textId="77777777" w:rsidR="00016CF1" w:rsidRPr="001201C8" w:rsidRDefault="00016CF1" w:rsidP="00016CF1">
      <w:pPr>
        <w:ind w:left="2592" w:firstLine="1296"/>
        <w:textAlignment w:val="center"/>
        <w:rPr>
          <w:rFonts w:ascii="Verdana" w:hAnsi="Verdana"/>
          <w:color w:val="000000"/>
        </w:rPr>
      </w:pPr>
      <w:r w:rsidRPr="001201C8">
        <w:rPr>
          <w:rFonts w:ascii="Verdana" w:hAnsi="Verdana"/>
          <w:color w:val="000000"/>
        </w:rPr>
        <w:t>Viešųjų pirkimų tarnybos direktoriaus</w:t>
      </w:r>
    </w:p>
    <w:p w14:paraId="5D78D60C" w14:textId="77777777" w:rsidR="00016CF1" w:rsidRPr="001201C8" w:rsidRDefault="00016CF1" w:rsidP="00016CF1">
      <w:pPr>
        <w:ind w:left="3240" w:firstLine="648"/>
        <w:textAlignment w:val="center"/>
        <w:rPr>
          <w:rFonts w:ascii="Verdana" w:hAnsi="Verdana"/>
          <w:color w:val="000000"/>
        </w:rPr>
      </w:pPr>
      <w:r w:rsidRPr="001201C8">
        <w:rPr>
          <w:rFonts w:ascii="Verdana" w:hAnsi="Verdana"/>
          <w:color w:val="000000"/>
        </w:rPr>
        <w:t>2024 m. vasario 8 d. įsakymu Nr. 1S-19</w:t>
      </w:r>
    </w:p>
    <w:p w14:paraId="7FB86731" w14:textId="77777777" w:rsidR="00016CF1" w:rsidRPr="001201C8" w:rsidRDefault="00016CF1" w:rsidP="00016CF1">
      <w:pPr>
        <w:ind w:left="3888"/>
        <w:jc w:val="both"/>
        <w:textAlignment w:val="center"/>
        <w:rPr>
          <w:rFonts w:ascii="Verdana" w:hAnsi="Verdana"/>
          <w:color w:val="000000"/>
        </w:rPr>
      </w:pPr>
      <w:r w:rsidRPr="001201C8">
        <w:rPr>
          <w:rFonts w:ascii="Verdana" w:hAnsi="Verdana"/>
          <w:color w:val="000000"/>
        </w:rPr>
        <w:t>(Viešųjų pirkimų tarnybos direktoriaus 2025 m. balandžio 17 d. įsakymo Nr. 1S-51 redakcija)</w:t>
      </w:r>
    </w:p>
    <w:p w14:paraId="605BC506" w14:textId="77777777" w:rsidR="00016CF1" w:rsidRPr="001201C8" w:rsidRDefault="00016CF1" w:rsidP="00016CF1">
      <w:pPr>
        <w:ind w:firstLine="4820"/>
        <w:textAlignment w:val="center"/>
        <w:rPr>
          <w:rFonts w:ascii="Verdana" w:hAnsi="Verdana"/>
          <w:color w:val="000000"/>
        </w:rPr>
      </w:pPr>
    </w:p>
    <w:p w14:paraId="3BA26BB2" w14:textId="77777777" w:rsidR="00016CF1" w:rsidRPr="001201C8" w:rsidRDefault="00016CF1" w:rsidP="00016CF1">
      <w:pPr>
        <w:ind w:firstLine="4820"/>
        <w:textAlignment w:val="center"/>
        <w:rPr>
          <w:rFonts w:ascii="Verdana" w:hAnsi="Verdana"/>
          <w:color w:val="000000"/>
        </w:rPr>
      </w:pPr>
    </w:p>
    <w:p w14:paraId="610A5072" w14:textId="77777777" w:rsidR="00016CF1" w:rsidRPr="001201C8" w:rsidRDefault="00016CF1" w:rsidP="00016CF1">
      <w:pPr>
        <w:jc w:val="center"/>
        <w:rPr>
          <w:rFonts w:ascii="Verdana" w:hAnsi="Verdana"/>
          <w:color w:val="000000"/>
        </w:rPr>
      </w:pPr>
      <w:r w:rsidRPr="001201C8">
        <w:rPr>
          <w:rFonts w:ascii="Verdana" w:hAnsi="Verdana"/>
          <w:b/>
          <w:bCs/>
          <w:caps/>
          <w:color w:val="000000"/>
        </w:rPr>
        <w:t>PREKIŲ PIRKIMO</w:t>
      </w:r>
      <w:r w:rsidRPr="001201C8">
        <w:rPr>
          <w:rFonts w:ascii="Verdana" w:hAnsi="Verdana"/>
          <w:color w:val="000000"/>
        </w:rPr>
        <w:t>–</w:t>
      </w:r>
      <w:r w:rsidRPr="001201C8">
        <w:rPr>
          <w:rFonts w:ascii="Verdana" w:hAnsi="Verdana"/>
          <w:b/>
          <w:bCs/>
          <w:caps/>
          <w:color w:val="000000"/>
        </w:rPr>
        <w:t>PARDAVIMO SUTARTIES BENDROSIOS SĄLYGOS</w:t>
      </w:r>
    </w:p>
    <w:p w14:paraId="63BD1BE0" w14:textId="77777777" w:rsidR="00016CF1" w:rsidRPr="001201C8" w:rsidRDefault="00016CF1" w:rsidP="00016CF1">
      <w:pPr>
        <w:ind w:firstLine="62"/>
        <w:jc w:val="center"/>
        <w:rPr>
          <w:rFonts w:ascii="Verdana" w:hAnsi="Verdana"/>
          <w:color w:val="000000"/>
        </w:rPr>
      </w:pPr>
    </w:p>
    <w:p w14:paraId="68E340E1" w14:textId="77777777" w:rsidR="00016CF1" w:rsidRPr="001201C8" w:rsidRDefault="00016CF1" w:rsidP="00016CF1">
      <w:pPr>
        <w:jc w:val="center"/>
        <w:rPr>
          <w:rFonts w:ascii="Verdana" w:hAnsi="Verdana"/>
          <w:color w:val="000000"/>
        </w:rPr>
      </w:pPr>
      <w:r w:rsidRPr="001201C8">
        <w:rPr>
          <w:rFonts w:ascii="Verdana" w:hAnsi="Verdana"/>
          <w:b/>
          <w:bCs/>
          <w:caps/>
          <w:color w:val="000000"/>
        </w:rPr>
        <w:t>1. PAGRINDINĖS SĄVOKOS IR SUTARTIES AIŠKINIMAS</w:t>
      </w:r>
    </w:p>
    <w:p w14:paraId="713CF624" w14:textId="77777777" w:rsidR="00016CF1" w:rsidRPr="001201C8" w:rsidRDefault="00016CF1" w:rsidP="00016CF1">
      <w:pPr>
        <w:ind w:firstLine="62"/>
        <w:jc w:val="both"/>
        <w:rPr>
          <w:rFonts w:ascii="Verdana" w:hAnsi="Verdana"/>
          <w:color w:val="000000"/>
        </w:rPr>
      </w:pPr>
    </w:p>
    <w:p w14:paraId="4ABBAD53" w14:textId="77777777" w:rsidR="00016CF1" w:rsidRPr="001201C8" w:rsidRDefault="00016CF1" w:rsidP="00016CF1">
      <w:pPr>
        <w:pStyle w:val="Sraopastraipa"/>
        <w:numPr>
          <w:ilvl w:val="1"/>
          <w:numId w:val="125"/>
        </w:numPr>
        <w:spacing w:after="0" w:line="240" w:lineRule="auto"/>
        <w:jc w:val="center"/>
        <w:rPr>
          <w:rFonts w:ascii="Verdana" w:hAnsi="Verdana"/>
          <w:color w:val="000000"/>
        </w:rPr>
      </w:pPr>
      <w:r w:rsidRPr="001201C8">
        <w:rPr>
          <w:rFonts w:ascii="Verdana" w:hAnsi="Verdana"/>
          <w:b/>
          <w:bCs/>
          <w:color w:val="000000"/>
        </w:rPr>
        <w:t>Sąvokos</w:t>
      </w:r>
    </w:p>
    <w:p w14:paraId="1CF538DF" w14:textId="77777777" w:rsidR="00016CF1" w:rsidRPr="001201C8" w:rsidRDefault="00016CF1" w:rsidP="00016CF1">
      <w:pPr>
        <w:ind w:firstLine="62"/>
        <w:jc w:val="both"/>
        <w:rPr>
          <w:rFonts w:ascii="Verdana" w:hAnsi="Verdana"/>
          <w:color w:val="000000"/>
        </w:rPr>
      </w:pPr>
    </w:p>
    <w:p w14:paraId="06939630" w14:textId="77777777" w:rsidR="00016CF1" w:rsidRPr="001201C8" w:rsidRDefault="00016CF1" w:rsidP="00016CF1">
      <w:pPr>
        <w:jc w:val="both"/>
        <w:rPr>
          <w:rFonts w:ascii="Verdana" w:hAnsi="Verdana"/>
          <w:color w:val="000000"/>
        </w:rPr>
      </w:pPr>
      <w:r w:rsidRPr="001201C8">
        <w:rPr>
          <w:rFonts w:ascii="Verdana" w:hAnsi="Verdana"/>
          <w:color w:val="000000"/>
        </w:rPr>
        <w:t>1.1.1. Šioje Sutartyje didžiąja raide rašomos sąvokos turi paskiau nurodytas reikšmes:</w:t>
      </w:r>
    </w:p>
    <w:p w14:paraId="66F55460" w14:textId="77777777" w:rsidR="00016CF1" w:rsidRPr="001201C8" w:rsidRDefault="00016CF1" w:rsidP="00016CF1">
      <w:pPr>
        <w:jc w:val="both"/>
        <w:rPr>
          <w:rFonts w:ascii="Verdana" w:hAnsi="Verdana"/>
          <w:color w:val="000000"/>
        </w:rPr>
      </w:pPr>
      <w:r w:rsidRPr="001201C8">
        <w:rPr>
          <w:rFonts w:ascii="Verdana" w:hAnsi="Verdana"/>
          <w:color w:val="000000"/>
        </w:rPr>
        <w:t>1.1.1.1. </w:t>
      </w:r>
      <w:r w:rsidRPr="001201C8">
        <w:rPr>
          <w:rFonts w:ascii="Verdana" w:hAnsi="Verdana"/>
          <w:b/>
          <w:bCs/>
          <w:color w:val="000000"/>
        </w:rPr>
        <w:t>Bendrosios sąlygos</w:t>
      </w:r>
      <w:r w:rsidRPr="001201C8">
        <w:rPr>
          <w:rFonts w:ascii="Verdana" w:hAnsi="Verdana"/>
          <w:color w:val="000000"/>
        </w:rPr>
        <w:t> – Sutarties dalis, kuri vadinasi „Prekių pirkimo–pardavimo sutarties Bendrosios sąlygos“;</w:t>
      </w:r>
    </w:p>
    <w:p w14:paraId="6CB2D5C4" w14:textId="77777777" w:rsidR="00016CF1" w:rsidRPr="001201C8" w:rsidRDefault="00016CF1" w:rsidP="00016CF1">
      <w:pPr>
        <w:jc w:val="both"/>
        <w:rPr>
          <w:rFonts w:ascii="Verdana" w:hAnsi="Verdana"/>
          <w:color w:val="000000"/>
        </w:rPr>
      </w:pPr>
      <w:r w:rsidRPr="001201C8">
        <w:rPr>
          <w:rFonts w:ascii="Verdana" w:hAnsi="Verdana"/>
          <w:color w:val="000000"/>
        </w:rPr>
        <w:t>1.1.1.2. </w:t>
      </w:r>
      <w:r w:rsidRPr="001201C8">
        <w:rPr>
          <w:rFonts w:ascii="Verdana" w:hAnsi="Verdana"/>
          <w:b/>
          <w:bCs/>
          <w:color w:val="000000"/>
        </w:rPr>
        <w:t>Pirkėjas</w:t>
      </w:r>
      <w:r w:rsidRPr="001201C8">
        <w:rPr>
          <w:rFonts w:ascii="Verdana" w:hAnsi="Verdana"/>
          <w:color w:val="000000"/>
        </w:rPr>
        <w:t> – asmuo, kuris Specialiosiose sąlygose yra įvardytas kaip Pirkėjas, įsigyjantis Specialiosiose sąlygose ir Sutarties prieduose nurodytas Prekes;</w:t>
      </w:r>
    </w:p>
    <w:p w14:paraId="23BFB9D0" w14:textId="77777777" w:rsidR="00016CF1" w:rsidRPr="001201C8" w:rsidRDefault="00016CF1" w:rsidP="00016CF1">
      <w:pPr>
        <w:jc w:val="both"/>
        <w:rPr>
          <w:rFonts w:ascii="Verdana" w:hAnsi="Verdana"/>
          <w:color w:val="000000"/>
        </w:rPr>
      </w:pPr>
      <w:r w:rsidRPr="001201C8">
        <w:rPr>
          <w:rFonts w:ascii="Verdana" w:hAnsi="Verdana"/>
          <w:color w:val="000000"/>
        </w:rPr>
        <w:t>1.1.1.3. </w:t>
      </w:r>
      <w:r w:rsidRPr="001201C8">
        <w:rPr>
          <w:rFonts w:ascii="Verdana" w:hAnsi="Verdana"/>
          <w:b/>
          <w:bCs/>
          <w:color w:val="000000"/>
        </w:rPr>
        <w:t>Pradinės sutarties vertė </w:t>
      </w:r>
      <w:r w:rsidRPr="001201C8">
        <w:rPr>
          <w:rFonts w:ascii="Verdana" w:hAnsi="Verdana"/>
          <w:color w:val="000000"/>
        </w:rPr>
        <w:t>– Specialiosiose sąlygose nurodyta</w:t>
      </w:r>
      <w:r w:rsidRPr="001201C8">
        <w:rPr>
          <w:rFonts w:ascii="Verdana" w:hAnsi="Verdana"/>
          <w:b/>
          <w:bCs/>
          <w:color w:val="000000"/>
        </w:rPr>
        <w:t> </w:t>
      </w:r>
      <w:r w:rsidRPr="001201C8">
        <w:rPr>
          <w:rFonts w:ascii="Verdana" w:hAnsi="Verdana"/>
          <w:color w:val="000000"/>
        </w:rPr>
        <w:t>vertė be pridėtinės vertės mokesčio (toliau – PVM);</w:t>
      </w:r>
    </w:p>
    <w:p w14:paraId="0D4832EA" w14:textId="77777777" w:rsidR="00016CF1" w:rsidRPr="001201C8" w:rsidRDefault="00016CF1" w:rsidP="00016CF1">
      <w:pPr>
        <w:jc w:val="both"/>
        <w:rPr>
          <w:rFonts w:ascii="Verdana" w:hAnsi="Verdana"/>
          <w:color w:val="000000"/>
        </w:rPr>
      </w:pPr>
      <w:r w:rsidRPr="001201C8">
        <w:rPr>
          <w:rFonts w:ascii="Verdana" w:hAnsi="Verdana"/>
          <w:color w:val="000000"/>
        </w:rPr>
        <w:t>1.1.1.4. </w:t>
      </w:r>
      <w:r w:rsidRPr="001201C8">
        <w:rPr>
          <w:rFonts w:ascii="Verdana" w:hAnsi="Verdana"/>
          <w:b/>
          <w:bCs/>
          <w:color w:val="000000"/>
        </w:rPr>
        <w:t>Prekės</w:t>
      </w:r>
      <w:r w:rsidRPr="001201C8">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D5E006" w14:textId="77777777" w:rsidR="00016CF1" w:rsidRPr="001201C8" w:rsidRDefault="00016CF1" w:rsidP="00016CF1">
      <w:pPr>
        <w:jc w:val="both"/>
        <w:rPr>
          <w:rFonts w:ascii="Verdana" w:hAnsi="Verdana"/>
          <w:color w:val="000000"/>
        </w:rPr>
      </w:pPr>
      <w:r w:rsidRPr="001201C8">
        <w:rPr>
          <w:rFonts w:ascii="Verdana" w:hAnsi="Verdana"/>
          <w:color w:val="000000"/>
        </w:rPr>
        <w:t>1.1.1.5. </w:t>
      </w:r>
      <w:r w:rsidRPr="001201C8">
        <w:rPr>
          <w:rFonts w:ascii="Verdana" w:hAnsi="Verdana"/>
          <w:b/>
          <w:bCs/>
          <w:color w:val="000000"/>
        </w:rPr>
        <w:t>Prekių perdavimo–priėmimo aktas </w:t>
      </w:r>
      <w:r w:rsidRPr="001201C8">
        <w:rPr>
          <w:rFonts w:ascii="Verdana" w:hAnsi="Verdana"/>
          <w:color w:val="000000"/>
        </w:rPr>
        <w:t>– dokumentas,</w:t>
      </w:r>
      <w:r w:rsidRPr="001201C8">
        <w:rPr>
          <w:rFonts w:ascii="Verdana" w:hAnsi="Verdana"/>
          <w:b/>
          <w:bCs/>
          <w:color w:val="000000"/>
        </w:rPr>
        <w:t> </w:t>
      </w:r>
      <w:r w:rsidRPr="001201C8">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0015AE" w14:textId="77777777" w:rsidR="00016CF1" w:rsidRPr="001201C8" w:rsidRDefault="00016CF1" w:rsidP="00016CF1">
      <w:pPr>
        <w:jc w:val="both"/>
        <w:rPr>
          <w:rFonts w:ascii="Verdana" w:hAnsi="Verdana"/>
          <w:color w:val="000000"/>
        </w:rPr>
      </w:pPr>
      <w:r w:rsidRPr="001201C8">
        <w:rPr>
          <w:rFonts w:ascii="Verdana" w:hAnsi="Verdana"/>
          <w:color w:val="000000"/>
        </w:rPr>
        <w:t>1.1.1.6. </w:t>
      </w:r>
      <w:r w:rsidRPr="001201C8">
        <w:rPr>
          <w:rFonts w:ascii="Verdana" w:hAnsi="Verdana"/>
          <w:b/>
          <w:bCs/>
          <w:color w:val="000000"/>
        </w:rPr>
        <w:t>Prekių trūkumai</w:t>
      </w:r>
      <w:r w:rsidRPr="001201C8">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4C8356" w14:textId="77777777" w:rsidR="00016CF1" w:rsidRPr="001201C8" w:rsidRDefault="00016CF1" w:rsidP="00016CF1">
      <w:pPr>
        <w:jc w:val="both"/>
        <w:rPr>
          <w:rFonts w:ascii="Verdana" w:hAnsi="Verdana"/>
          <w:color w:val="000000"/>
        </w:rPr>
      </w:pPr>
      <w:r w:rsidRPr="001201C8">
        <w:rPr>
          <w:rFonts w:ascii="Verdana" w:hAnsi="Verdana"/>
          <w:color w:val="000000"/>
        </w:rPr>
        <w:t>1.1.1.7. </w:t>
      </w:r>
      <w:r w:rsidRPr="001201C8">
        <w:rPr>
          <w:rFonts w:ascii="Verdana" w:hAnsi="Verdana"/>
          <w:b/>
          <w:bCs/>
          <w:color w:val="000000"/>
        </w:rPr>
        <w:t>Sąskaita </w:t>
      </w:r>
      <w:r w:rsidRPr="001201C8">
        <w:rPr>
          <w:rFonts w:ascii="Verdana" w:hAnsi="Verdana"/>
          <w:color w:val="000000"/>
        </w:rPr>
        <w:t>–</w:t>
      </w:r>
      <w:r w:rsidRPr="001201C8">
        <w:rPr>
          <w:rFonts w:ascii="Verdana" w:hAnsi="Verdana"/>
          <w:b/>
          <w:bCs/>
          <w:color w:val="000000"/>
        </w:rPr>
        <w:t> </w:t>
      </w:r>
      <w:r w:rsidRPr="001201C8">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574CE4" w14:textId="77777777" w:rsidR="00016CF1" w:rsidRPr="001201C8" w:rsidRDefault="00016CF1" w:rsidP="00016CF1">
      <w:pPr>
        <w:jc w:val="both"/>
        <w:rPr>
          <w:rFonts w:ascii="Verdana" w:hAnsi="Verdana"/>
          <w:color w:val="000000"/>
        </w:rPr>
      </w:pPr>
      <w:r w:rsidRPr="001201C8">
        <w:rPr>
          <w:rFonts w:ascii="Verdana" w:hAnsi="Verdana"/>
          <w:color w:val="000000"/>
        </w:rPr>
        <w:t>1.1.1.8. </w:t>
      </w:r>
      <w:r w:rsidRPr="001201C8">
        <w:rPr>
          <w:rFonts w:ascii="Verdana" w:hAnsi="Verdana"/>
          <w:b/>
          <w:bCs/>
          <w:color w:val="000000"/>
        </w:rPr>
        <w:t>Specialiosios sąlygos</w:t>
      </w:r>
      <w:r w:rsidRPr="001201C8">
        <w:rPr>
          <w:rFonts w:ascii="Verdana" w:hAnsi="Verdana"/>
          <w:color w:val="000000"/>
        </w:rPr>
        <w:t xml:space="preserve"> – Sutarties dalis, kuri vadinasi „Prekių pirkimo-pardavimo sutarties Specialiosios sąlygos“ ir kurioje yra nurodytos </w:t>
      </w:r>
      <w:r w:rsidRPr="001201C8">
        <w:rPr>
          <w:rFonts w:ascii="Verdana" w:hAnsi="Verdana"/>
          <w:color w:val="000000"/>
        </w:rPr>
        <w:lastRenderedPageBreak/>
        <w:t>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2D87B7" w14:textId="77777777" w:rsidR="00016CF1" w:rsidRPr="001201C8" w:rsidRDefault="00016CF1" w:rsidP="00016CF1">
      <w:pPr>
        <w:jc w:val="both"/>
        <w:rPr>
          <w:rFonts w:ascii="Verdana" w:hAnsi="Verdana"/>
          <w:color w:val="000000"/>
        </w:rPr>
      </w:pPr>
      <w:r w:rsidRPr="001201C8">
        <w:rPr>
          <w:rFonts w:ascii="Verdana" w:hAnsi="Verdana"/>
          <w:color w:val="000000"/>
        </w:rPr>
        <w:t>1.1.1.9. </w:t>
      </w:r>
      <w:r w:rsidRPr="001201C8">
        <w:rPr>
          <w:rFonts w:ascii="Verdana" w:hAnsi="Verdana"/>
          <w:b/>
          <w:bCs/>
          <w:color w:val="000000"/>
        </w:rPr>
        <w:t>Susitarimas </w:t>
      </w:r>
      <w:r w:rsidRPr="001201C8">
        <w:rPr>
          <w:rFonts w:ascii="Verdana" w:hAnsi="Verdana"/>
          <w:color w:val="000000"/>
        </w:rPr>
        <w:t>– tai dokumentas, kurį Šalys sudaro keisdamos Sutarties sąlygas VPĮ leidžiama apimtimi;</w:t>
      </w:r>
    </w:p>
    <w:p w14:paraId="7EBC5CDB" w14:textId="77777777" w:rsidR="00016CF1" w:rsidRPr="001201C8" w:rsidRDefault="00016CF1" w:rsidP="00016CF1">
      <w:pPr>
        <w:jc w:val="both"/>
        <w:rPr>
          <w:rFonts w:ascii="Verdana" w:hAnsi="Verdana"/>
        </w:rPr>
      </w:pPr>
      <w:r w:rsidRPr="001201C8">
        <w:rPr>
          <w:rFonts w:ascii="Verdana" w:hAnsi="Verdana"/>
        </w:rPr>
        <w:t>1.1.1.10. </w:t>
      </w:r>
      <w:r w:rsidRPr="001201C8">
        <w:rPr>
          <w:rFonts w:ascii="Verdana" w:hAnsi="Verdana"/>
          <w:b/>
          <w:bCs/>
        </w:rPr>
        <w:t>Sutarties kaina</w:t>
      </w:r>
      <w:r w:rsidRPr="001201C8">
        <w:rPr>
          <w:rFonts w:ascii="Verdana" w:hAnsi="Verdana"/>
        </w:rPr>
        <w:t> – pagal Sutartį Tiekėjui mokėtina suma, įskaitant visus privalomus mokesčius ir išlaidas;</w:t>
      </w:r>
    </w:p>
    <w:p w14:paraId="1B43348C" w14:textId="77777777" w:rsidR="00016CF1" w:rsidRPr="001201C8" w:rsidRDefault="00016CF1" w:rsidP="00016CF1">
      <w:pPr>
        <w:jc w:val="both"/>
        <w:rPr>
          <w:rFonts w:ascii="Verdana" w:hAnsi="Verdana"/>
          <w:color w:val="000000"/>
        </w:rPr>
      </w:pPr>
      <w:r w:rsidRPr="001201C8">
        <w:rPr>
          <w:rFonts w:ascii="Verdana" w:hAnsi="Verdana"/>
          <w:color w:val="000000"/>
        </w:rPr>
        <w:t>1.1.1.11. </w:t>
      </w:r>
      <w:r w:rsidRPr="001201C8">
        <w:rPr>
          <w:rFonts w:ascii="Verdana" w:hAnsi="Verdana"/>
          <w:b/>
          <w:bCs/>
          <w:color w:val="000000"/>
        </w:rPr>
        <w:t>Sutarties sąlygos </w:t>
      </w:r>
      <w:r w:rsidRPr="001201C8">
        <w:rPr>
          <w:rFonts w:ascii="Verdana" w:hAnsi="Verdana"/>
          <w:color w:val="000000"/>
        </w:rPr>
        <w:t>– Bendrosios sąlygos ir Specialiosios sąlygos kartu;</w:t>
      </w:r>
    </w:p>
    <w:p w14:paraId="7C43A36A" w14:textId="77777777" w:rsidR="00016CF1" w:rsidRPr="001201C8" w:rsidRDefault="00016CF1" w:rsidP="00016CF1">
      <w:pPr>
        <w:jc w:val="both"/>
        <w:rPr>
          <w:rFonts w:ascii="Verdana" w:hAnsi="Verdana"/>
          <w:color w:val="000000"/>
        </w:rPr>
      </w:pPr>
      <w:r w:rsidRPr="001201C8">
        <w:rPr>
          <w:rFonts w:ascii="Verdana" w:hAnsi="Verdana"/>
          <w:color w:val="000000"/>
        </w:rPr>
        <w:t>1.1.1.12. </w:t>
      </w:r>
      <w:r w:rsidRPr="001201C8">
        <w:rPr>
          <w:rFonts w:ascii="Verdana" w:hAnsi="Verdana"/>
          <w:b/>
          <w:bCs/>
          <w:color w:val="000000"/>
        </w:rPr>
        <w:t>Sutartis </w:t>
      </w:r>
      <w:r w:rsidRPr="001201C8">
        <w:rPr>
          <w:rFonts w:ascii="Verdana" w:hAnsi="Verdana"/>
          <w:color w:val="000000"/>
        </w:rPr>
        <w:t>– Prekių pirkimo–pardavimo sutartis, kurią sudaro Sutarties sąlygos, Specialiosiose sąlygose išvardyti priedai ir Susitarimai;</w:t>
      </w:r>
    </w:p>
    <w:p w14:paraId="49E1216D" w14:textId="77777777" w:rsidR="00016CF1" w:rsidRPr="001201C8" w:rsidRDefault="00016CF1" w:rsidP="00016CF1">
      <w:pPr>
        <w:jc w:val="both"/>
        <w:rPr>
          <w:rFonts w:ascii="Verdana" w:hAnsi="Verdana"/>
          <w:color w:val="000000"/>
        </w:rPr>
      </w:pPr>
      <w:r w:rsidRPr="001201C8">
        <w:rPr>
          <w:rFonts w:ascii="Verdana" w:hAnsi="Verdana"/>
          <w:color w:val="000000"/>
        </w:rPr>
        <w:t>1.1.1.13. </w:t>
      </w:r>
      <w:r w:rsidRPr="001201C8">
        <w:rPr>
          <w:rFonts w:ascii="Verdana" w:hAnsi="Verdana"/>
          <w:b/>
          <w:bCs/>
          <w:color w:val="000000"/>
        </w:rPr>
        <w:t>Šalis</w:t>
      </w:r>
      <w:r w:rsidRPr="001201C8">
        <w:rPr>
          <w:rFonts w:ascii="Verdana" w:hAnsi="Verdana"/>
          <w:color w:val="000000"/>
        </w:rPr>
        <w:t> – Pirkėjas arba Tiekėjas, kiekvienas atskirai, priklausomai nuo konteksto;</w:t>
      </w:r>
    </w:p>
    <w:p w14:paraId="5CCC3F9E" w14:textId="77777777" w:rsidR="00016CF1" w:rsidRPr="001201C8" w:rsidRDefault="00016CF1" w:rsidP="00016CF1">
      <w:pPr>
        <w:jc w:val="both"/>
        <w:rPr>
          <w:rFonts w:ascii="Verdana" w:hAnsi="Verdana"/>
          <w:color w:val="000000"/>
        </w:rPr>
      </w:pPr>
      <w:r w:rsidRPr="001201C8">
        <w:rPr>
          <w:rFonts w:ascii="Verdana" w:hAnsi="Verdana"/>
          <w:color w:val="000000"/>
        </w:rPr>
        <w:t>1.1.1.14. </w:t>
      </w:r>
      <w:r w:rsidRPr="001201C8">
        <w:rPr>
          <w:rFonts w:ascii="Verdana" w:hAnsi="Verdana"/>
          <w:b/>
          <w:bCs/>
          <w:color w:val="000000"/>
        </w:rPr>
        <w:t>Šalys</w:t>
      </w:r>
      <w:r w:rsidRPr="001201C8">
        <w:rPr>
          <w:rFonts w:ascii="Verdana" w:hAnsi="Verdana"/>
          <w:color w:val="000000"/>
        </w:rPr>
        <w:t> – Pirkėjas ir Tiekėjas kartu;</w:t>
      </w:r>
    </w:p>
    <w:p w14:paraId="22B17541" w14:textId="77777777" w:rsidR="00016CF1" w:rsidRPr="001201C8" w:rsidRDefault="00016CF1" w:rsidP="00016CF1">
      <w:pPr>
        <w:jc w:val="both"/>
        <w:rPr>
          <w:rFonts w:ascii="Verdana" w:hAnsi="Verdana"/>
          <w:color w:val="000000"/>
        </w:rPr>
      </w:pPr>
      <w:r w:rsidRPr="001201C8">
        <w:rPr>
          <w:rFonts w:ascii="Verdana" w:hAnsi="Verdana"/>
          <w:color w:val="000000"/>
        </w:rPr>
        <w:t>1.1.1.15. </w:t>
      </w:r>
      <w:r w:rsidRPr="001201C8">
        <w:rPr>
          <w:rFonts w:ascii="Verdana" w:hAnsi="Verdana"/>
          <w:b/>
          <w:bCs/>
          <w:color w:val="000000"/>
        </w:rPr>
        <w:t>Tiekėjas</w:t>
      </w:r>
      <w:r w:rsidRPr="001201C8">
        <w:rPr>
          <w:rFonts w:ascii="Verdana" w:hAnsi="Verdana"/>
          <w:color w:val="000000"/>
        </w:rPr>
        <w:t> – asmuo, kuris Specialiosiose sąlygose yra įvardytas kaip Tiekėjas, tiekiantis Specialiosiose sąlygose nurodytas Prekes;</w:t>
      </w:r>
    </w:p>
    <w:p w14:paraId="0CEC04D3" w14:textId="77777777" w:rsidR="00016CF1" w:rsidRPr="001201C8" w:rsidRDefault="00016CF1" w:rsidP="00016CF1">
      <w:pPr>
        <w:jc w:val="both"/>
        <w:rPr>
          <w:rFonts w:ascii="Verdana" w:hAnsi="Verdana"/>
          <w:color w:val="000000"/>
        </w:rPr>
      </w:pPr>
      <w:r w:rsidRPr="001201C8">
        <w:rPr>
          <w:rFonts w:ascii="Verdana" w:hAnsi="Verdana"/>
          <w:color w:val="000000"/>
        </w:rPr>
        <w:t>1.1.1.16. </w:t>
      </w:r>
      <w:r w:rsidRPr="001201C8">
        <w:rPr>
          <w:rFonts w:ascii="Verdana" w:hAnsi="Verdana"/>
          <w:b/>
          <w:bCs/>
          <w:color w:val="000000"/>
        </w:rPr>
        <w:t>VPĮ </w:t>
      </w:r>
      <w:r w:rsidRPr="001201C8">
        <w:rPr>
          <w:rFonts w:ascii="Verdana" w:hAnsi="Verdana"/>
          <w:color w:val="000000"/>
        </w:rPr>
        <w:t>– Lietuvos Respublikos viešųjų pirkimų įstatymas.</w:t>
      </w:r>
    </w:p>
    <w:p w14:paraId="5581CDB2" w14:textId="77777777" w:rsidR="00016CF1" w:rsidRPr="001201C8" w:rsidRDefault="00016CF1" w:rsidP="00016CF1">
      <w:pPr>
        <w:jc w:val="both"/>
        <w:rPr>
          <w:rFonts w:ascii="Verdana" w:hAnsi="Verdana"/>
          <w:color w:val="000000"/>
        </w:rPr>
      </w:pPr>
      <w:r w:rsidRPr="001201C8">
        <w:rPr>
          <w:rFonts w:ascii="Verdana" w:hAnsi="Verdana"/>
          <w:color w:val="000000"/>
        </w:rPr>
        <w:t>1.1.1.17. Kitų Sutartyje didžiąja raide rašomų sąvokų reikšmės yra nurodytos Sutarties tekste.</w:t>
      </w:r>
    </w:p>
    <w:p w14:paraId="6FBD0498" w14:textId="77777777" w:rsidR="00016CF1" w:rsidRPr="001201C8" w:rsidRDefault="00016CF1" w:rsidP="00016CF1">
      <w:pPr>
        <w:jc w:val="both"/>
        <w:rPr>
          <w:rFonts w:ascii="Verdana" w:hAnsi="Verdana"/>
          <w:color w:val="000000"/>
        </w:rPr>
      </w:pPr>
      <w:r w:rsidRPr="001201C8">
        <w:rPr>
          <w:rFonts w:ascii="Verdana" w:hAnsi="Verdana"/>
          <w:color w:val="000000"/>
        </w:rPr>
        <w:t>1.1.1.18. Sutartyje neapibrėžtos sąvokos suprantamos ir aiškinamos taip, kaip jas apibrėžia VPĮ ir kiti įstatymai bei teisės aktai, galiojantys Sutarties sudarymo ir vykdymo metu.</w:t>
      </w:r>
    </w:p>
    <w:p w14:paraId="416640BE" w14:textId="77777777" w:rsidR="00016CF1" w:rsidRPr="001201C8" w:rsidRDefault="00016CF1" w:rsidP="00016CF1">
      <w:pPr>
        <w:jc w:val="both"/>
        <w:rPr>
          <w:rFonts w:ascii="Verdana" w:hAnsi="Verdana"/>
          <w:color w:val="000000"/>
        </w:rPr>
      </w:pPr>
      <w:r w:rsidRPr="001201C8">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0ACE86E1" w14:textId="77777777" w:rsidR="00016CF1" w:rsidRPr="001201C8" w:rsidRDefault="00016CF1" w:rsidP="00016CF1">
      <w:pPr>
        <w:ind w:firstLine="62"/>
        <w:jc w:val="both"/>
        <w:rPr>
          <w:rFonts w:ascii="Verdana" w:hAnsi="Verdana"/>
          <w:color w:val="000000"/>
        </w:rPr>
      </w:pPr>
    </w:p>
    <w:p w14:paraId="30190EA7" w14:textId="77777777" w:rsidR="00016CF1" w:rsidRPr="001201C8" w:rsidRDefault="00016CF1" w:rsidP="00016CF1">
      <w:pPr>
        <w:jc w:val="center"/>
        <w:rPr>
          <w:rFonts w:ascii="Verdana" w:hAnsi="Verdana"/>
          <w:color w:val="000000"/>
        </w:rPr>
      </w:pPr>
      <w:r w:rsidRPr="001201C8">
        <w:rPr>
          <w:rFonts w:ascii="Verdana" w:hAnsi="Verdana"/>
          <w:b/>
          <w:bCs/>
          <w:color w:val="000000"/>
        </w:rPr>
        <w:t>1.2. Sutarties aiškinimas</w:t>
      </w:r>
    </w:p>
    <w:p w14:paraId="4C53D6E3" w14:textId="77777777" w:rsidR="00016CF1" w:rsidRPr="001201C8" w:rsidRDefault="00016CF1" w:rsidP="00016CF1">
      <w:pPr>
        <w:ind w:left="792" w:firstLine="62"/>
        <w:jc w:val="both"/>
        <w:rPr>
          <w:rFonts w:ascii="Verdana" w:hAnsi="Verdana"/>
          <w:color w:val="000000"/>
        </w:rPr>
      </w:pPr>
    </w:p>
    <w:p w14:paraId="4767A179" w14:textId="77777777" w:rsidR="00016CF1" w:rsidRPr="001201C8" w:rsidRDefault="00016CF1" w:rsidP="00016CF1">
      <w:pPr>
        <w:jc w:val="both"/>
        <w:rPr>
          <w:rFonts w:ascii="Verdana" w:hAnsi="Verdana"/>
          <w:color w:val="000000"/>
        </w:rPr>
      </w:pPr>
      <w:r w:rsidRPr="001201C8">
        <w:rPr>
          <w:rFonts w:ascii="Verdana" w:hAnsi="Verdana"/>
          <w:color w:val="000000"/>
        </w:rPr>
        <w:t>1.2.1. Sutartis yra sudaryta ir turi būti aiškinama pagal Lietuvos Respublikos teisės aktus.</w:t>
      </w:r>
    </w:p>
    <w:p w14:paraId="6DAA8515" w14:textId="77777777" w:rsidR="00016CF1" w:rsidRPr="001201C8" w:rsidRDefault="00016CF1" w:rsidP="00016CF1">
      <w:pPr>
        <w:jc w:val="both"/>
        <w:rPr>
          <w:rFonts w:ascii="Verdana" w:hAnsi="Verdana"/>
          <w:color w:val="000000"/>
        </w:rPr>
      </w:pPr>
      <w:r w:rsidRPr="001201C8">
        <w:rPr>
          <w:rFonts w:ascii="Verdana" w:hAnsi="Verdana"/>
          <w:color w:val="000000"/>
        </w:rPr>
        <w:t>1.2.2. Jei Bendrosios sąlygos ir (ar) Specialiosios sąlygos prieštarauja VPĮ ir kitų teisės aktų reikalavimams, taikomos VPĮ ir kitų teisės aktų nuostatos.</w:t>
      </w:r>
    </w:p>
    <w:p w14:paraId="41C06692" w14:textId="77777777" w:rsidR="00016CF1" w:rsidRPr="001201C8" w:rsidRDefault="00016CF1" w:rsidP="00016CF1">
      <w:pPr>
        <w:jc w:val="both"/>
        <w:rPr>
          <w:rFonts w:ascii="Verdana" w:hAnsi="Verdana"/>
          <w:color w:val="000000"/>
        </w:rPr>
      </w:pPr>
      <w:r w:rsidRPr="001201C8">
        <w:rPr>
          <w:rFonts w:ascii="Verdana" w:hAnsi="Verdana"/>
          <w:color w:val="000000"/>
        </w:rPr>
        <w:t>1.2.3. Diena Sutartyje reiškia kalendorinę dieną.</w:t>
      </w:r>
    </w:p>
    <w:p w14:paraId="0D2BD745" w14:textId="77777777" w:rsidR="00016CF1" w:rsidRPr="001201C8" w:rsidRDefault="00016CF1" w:rsidP="00016CF1">
      <w:pPr>
        <w:jc w:val="both"/>
        <w:rPr>
          <w:rFonts w:ascii="Verdana" w:hAnsi="Verdana"/>
          <w:color w:val="000000"/>
        </w:rPr>
      </w:pPr>
      <w:r w:rsidRPr="001201C8">
        <w:rPr>
          <w:rFonts w:ascii="Verdana" w:hAnsi="Verdana"/>
          <w:color w:val="000000"/>
        </w:rPr>
        <w:t>1.2.4. Darbo diena Sutartyje reiškia bet kurią dieną, išskyrus šeštadienį, sekmadienį ir švenčių dienas Lietuvoje, nurodytas Lietuvos Respublikos darbo kodekse.</w:t>
      </w:r>
    </w:p>
    <w:p w14:paraId="65EE1894" w14:textId="77777777" w:rsidR="00016CF1" w:rsidRPr="001201C8" w:rsidRDefault="00016CF1" w:rsidP="00016CF1">
      <w:pPr>
        <w:jc w:val="both"/>
        <w:rPr>
          <w:rFonts w:ascii="Verdana" w:hAnsi="Verdana"/>
          <w:color w:val="000000"/>
        </w:rPr>
      </w:pPr>
      <w:r w:rsidRPr="001201C8">
        <w:rPr>
          <w:rFonts w:ascii="Verdana" w:hAnsi="Verdana"/>
          <w:color w:val="000000"/>
        </w:rPr>
        <w:t>1.2.5. Terminai pagal Sutartį yra skaičiuojami metais, mėnesiais, savaitėmis, darbo dienomis, kalendorinėmis dienomis ir valandomis ir minutėmis.</w:t>
      </w:r>
    </w:p>
    <w:p w14:paraId="7A31CD8A" w14:textId="77777777" w:rsidR="00016CF1" w:rsidRPr="001201C8" w:rsidRDefault="00016CF1" w:rsidP="00016CF1">
      <w:pPr>
        <w:jc w:val="both"/>
        <w:rPr>
          <w:rFonts w:ascii="Verdana" w:hAnsi="Verdana"/>
          <w:color w:val="000000"/>
        </w:rPr>
      </w:pPr>
      <w:r w:rsidRPr="001201C8">
        <w:rPr>
          <w:rFonts w:ascii="Verdana" w:hAnsi="Verdana"/>
          <w:color w:val="000000"/>
        </w:rPr>
        <w:t>1.2.6. Kvalifikacija, rėmimasis kitų ūkio subjektų pajėgumais, Prekių apimtis, peržiūra suprantami taip, kaip nustatyta VPĮ bei jį įgyvendinančiuose teisės aktuose.</w:t>
      </w:r>
    </w:p>
    <w:p w14:paraId="63A716ED" w14:textId="77777777" w:rsidR="00016CF1" w:rsidRPr="001201C8" w:rsidRDefault="00016CF1" w:rsidP="00016CF1">
      <w:pPr>
        <w:jc w:val="both"/>
        <w:rPr>
          <w:rFonts w:ascii="Verdana" w:hAnsi="Verdana"/>
          <w:color w:val="000000"/>
        </w:rPr>
      </w:pPr>
      <w:r w:rsidRPr="001201C8">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275C3D"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2D0A5758" w14:textId="77777777" w:rsidR="00016CF1" w:rsidRPr="001201C8" w:rsidRDefault="00016CF1" w:rsidP="00016CF1">
      <w:pPr>
        <w:jc w:val="both"/>
        <w:rPr>
          <w:rFonts w:ascii="Verdana" w:hAnsi="Verdana"/>
          <w:color w:val="000000"/>
        </w:rPr>
      </w:pPr>
      <w:r w:rsidRPr="001201C8">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00C593E1" w14:textId="77777777" w:rsidR="00016CF1" w:rsidRPr="001201C8" w:rsidRDefault="00016CF1" w:rsidP="00016CF1">
      <w:pPr>
        <w:jc w:val="both"/>
        <w:rPr>
          <w:rFonts w:ascii="Verdana" w:hAnsi="Verdana"/>
          <w:color w:val="000000"/>
        </w:rPr>
      </w:pPr>
      <w:r w:rsidRPr="001201C8">
        <w:rPr>
          <w:rFonts w:ascii="Verdana" w:hAnsi="Verdana"/>
          <w:color w:val="000000"/>
        </w:rPr>
        <w:t>1.2.10. </w:t>
      </w:r>
      <w:r w:rsidRPr="001201C8">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C6C819" w14:textId="77777777" w:rsidR="00016CF1" w:rsidRPr="001201C8" w:rsidRDefault="00016CF1" w:rsidP="00016CF1">
      <w:pPr>
        <w:jc w:val="both"/>
        <w:rPr>
          <w:rFonts w:ascii="Verdana" w:hAnsi="Verdana"/>
          <w:color w:val="000000"/>
        </w:rPr>
      </w:pPr>
      <w:r w:rsidRPr="001201C8">
        <w:rPr>
          <w:rFonts w:ascii="Verdana" w:hAnsi="Verdana"/>
          <w:color w:val="000000"/>
        </w:rPr>
        <w:t>1.2.11. </w:t>
      </w:r>
      <w:r w:rsidRPr="001201C8">
        <w:rPr>
          <w:rFonts w:ascii="Verdana" w:hAnsi="Verdana"/>
          <w:color w:val="000000"/>
          <w:shd w:val="clear" w:color="auto" w:fill="FFFFFF"/>
        </w:rPr>
        <w:t>Jeigu Sutartyje nurodyta reikšmė skaičiais ir žodžiais skiriasi, vadovaujamasi žodžiais nurodyta reikšme.</w:t>
      </w:r>
    </w:p>
    <w:p w14:paraId="02F74B1E" w14:textId="77777777" w:rsidR="00016CF1" w:rsidRPr="001201C8" w:rsidRDefault="00016CF1" w:rsidP="00016CF1">
      <w:pPr>
        <w:jc w:val="both"/>
        <w:rPr>
          <w:rFonts w:ascii="Verdana" w:hAnsi="Verdana"/>
          <w:color w:val="000000"/>
        </w:rPr>
      </w:pPr>
      <w:r w:rsidRPr="001201C8">
        <w:rPr>
          <w:rFonts w:ascii="Verdana" w:hAnsi="Verdana"/>
          <w:color w:val="000000"/>
        </w:rPr>
        <w:t>1.2.12. </w:t>
      </w:r>
      <w:r w:rsidRPr="001201C8">
        <w:rPr>
          <w:rFonts w:ascii="Verdana" w:hAnsi="Verdana"/>
          <w:color w:val="000000"/>
          <w:shd w:val="clear" w:color="auto" w:fill="FFFFFF"/>
        </w:rPr>
        <w:t>Jei pateikiamos nuorodos į teisės aktus, turi būti taikomos aktualios teisės aktų redakcijos, jeigu nenurodyta kitaip.</w:t>
      </w:r>
    </w:p>
    <w:p w14:paraId="64096948" w14:textId="77777777" w:rsidR="00016CF1" w:rsidRPr="001201C8" w:rsidRDefault="00016CF1" w:rsidP="00016CF1">
      <w:pPr>
        <w:ind w:firstLine="62"/>
        <w:jc w:val="both"/>
        <w:rPr>
          <w:rFonts w:ascii="Verdana" w:hAnsi="Verdana"/>
          <w:color w:val="000000"/>
        </w:rPr>
      </w:pPr>
    </w:p>
    <w:p w14:paraId="5818CF84" w14:textId="77777777" w:rsidR="00016CF1" w:rsidRPr="001201C8" w:rsidRDefault="00016CF1" w:rsidP="00016CF1">
      <w:pPr>
        <w:jc w:val="center"/>
        <w:rPr>
          <w:rFonts w:ascii="Verdana" w:hAnsi="Verdana"/>
          <w:color w:val="000000"/>
        </w:rPr>
      </w:pPr>
      <w:r w:rsidRPr="001201C8">
        <w:rPr>
          <w:rFonts w:ascii="Verdana" w:hAnsi="Verdana"/>
          <w:b/>
          <w:bCs/>
          <w:color w:val="000000"/>
        </w:rPr>
        <w:t>1.3. Dokumentų viršenybė</w:t>
      </w:r>
    </w:p>
    <w:p w14:paraId="4ADDDC0F" w14:textId="77777777" w:rsidR="00016CF1" w:rsidRPr="001201C8" w:rsidRDefault="00016CF1" w:rsidP="00016CF1">
      <w:pPr>
        <w:ind w:firstLine="62"/>
        <w:jc w:val="both"/>
        <w:rPr>
          <w:rFonts w:ascii="Verdana" w:hAnsi="Verdana"/>
          <w:color w:val="000000"/>
        </w:rPr>
      </w:pPr>
    </w:p>
    <w:p w14:paraId="3C5014E0" w14:textId="77777777" w:rsidR="00016CF1" w:rsidRPr="001201C8" w:rsidRDefault="00016CF1" w:rsidP="00016CF1">
      <w:pPr>
        <w:jc w:val="both"/>
        <w:rPr>
          <w:rFonts w:ascii="Verdana" w:hAnsi="Verdana"/>
          <w:color w:val="000000"/>
        </w:rPr>
      </w:pPr>
      <w:r w:rsidRPr="001201C8">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73D9EA7" w14:textId="77777777" w:rsidR="00016CF1" w:rsidRPr="001201C8" w:rsidRDefault="00016CF1" w:rsidP="00016CF1">
      <w:pPr>
        <w:jc w:val="both"/>
        <w:rPr>
          <w:rFonts w:ascii="Verdana" w:hAnsi="Verdana"/>
          <w:color w:val="000000"/>
        </w:rPr>
      </w:pPr>
      <w:r w:rsidRPr="001201C8">
        <w:rPr>
          <w:rFonts w:ascii="Verdana" w:hAnsi="Verdana"/>
          <w:color w:val="000000"/>
        </w:rPr>
        <w:t>1.3.1.1. Techninė specifikacija;</w:t>
      </w:r>
    </w:p>
    <w:p w14:paraId="41FC5F3C" w14:textId="77777777" w:rsidR="00016CF1" w:rsidRPr="001201C8" w:rsidRDefault="00016CF1" w:rsidP="00016CF1">
      <w:pPr>
        <w:jc w:val="both"/>
        <w:rPr>
          <w:rFonts w:ascii="Verdana" w:hAnsi="Verdana"/>
          <w:color w:val="000000"/>
        </w:rPr>
      </w:pPr>
      <w:r w:rsidRPr="001201C8">
        <w:rPr>
          <w:rFonts w:ascii="Verdana" w:hAnsi="Verdana"/>
          <w:color w:val="000000"/>
        </w:rPr>
        <w:t>1.3.1.2. Specialiosios sąlygos;</w:t>
      </w:r>
    </w:p>
    <w:p w14:paraId="09DE5039" w14:textId="77777777" w:rsidR="00016CF1" w:rsidRPr="001201C8" w:rsidRDefault="00016CF1" w:rsidP="00016CF1">
      <w:pPr>
        <w:jc w:val="both"/>
        <w:rPr>
          <w:rFonts w:ascii="Verdana" w:hAnsi="Verdana"/>
          <w:color w:val="000000"/>
        </w:rPr>
      </w:pPr>
      <w:r w:rsidRPr="001201C8">
        <w:rPr>
          <w:rFonts w:ascii="Verdana" w:hAnsi="Verdana"/>
          <w:color w:val="000000"/>
        </w:rPr>
        <w:t>1.3.1.3. Bendrosios sąlygos;</w:t>
      </w:r>
    </w:p>
    <w:p w14:paraId="30B862DD" w14:textId="77777777" w:rsidR="00016CF1" w:rsidRPr="001201C8" w:rsidRDefault="00016CF1" w:rsidP="00016CF1">
      <w:pPr>
        <w:jc w:val="both"/>
        <w:rPr>
          <w:rFonts w:ascii="Verdana" w:hAnsi="Verdana"/>
          <w:color w:val="000000"/>
        </w:rPr>
      </w:pPr>
      <w:r w:rsidRPr="001201C8">
        <w:rPr>
          <w:rFonts w:ascii="Verdana" w:hAnsi="Verdana"/>
          <w:color w:val="000000"/>
        </w:rPr>
        <w:t>1.3.1.4. Pirkimo dokumentai (išskyrus techninę specifikaciją);</w:t>
      </w:r>
    </w:p>
    <w:p w14:paraId="2CB58F0E" w14:textId="77777777" w:rsidR="00016CF1" w:rsidRPr="001201C8" w:rsidRDefault="00016CF1" w:rsidP="00016CF1">
      <w:pPr>
        <w:jc w:val="both"/>
        <w:rPr>
          <w:rFonts w:ascii="Verdana" w:hAnsi="Verdana"/>
          <w:color w:val="000000"/>
        </w:rPr>
      </w:pPr>
      <w:r w:rsidRPr="001201C8">
        <w:rPr>
          <w:rFonts w:ascii="Verdana" w:hAnsi="Verdana"/>
          <w:color w:val="000000"/>
        </w:rPr>
        <w:t>1.3.1.5. Pasiūlymas;</w:t>
      </w:r>
    </w:p>
    <w:p w14:paraId="4C3DCC99" w14:textId="77777777" w:rsidR="00016CF1" w:rsidRPr="001201C8" w:rsidRDefault="00016CF1" w:rsidP="00016CF1">
      <w:pPr>
        <w:jc w:val="both"/>
        <w:rPr>
          <w:rFonts w:ascii="Verdana" w:hAnsi="Verdana"/>
          <w:color w:val="000000"/>
        </w:rPr>
      </w:pPr>
      <w:r w:rsidRPr="001201C8">
        <w:rPr>
          <w:rFonts w:ascii="Verdana" w:hAnsi="Verdana"/>
          <w:color w:val="000000"/>
        </w:rPr>
        <w:t>1.3.1.6. Kiti Specialiosiose sąlygose išvardinti priedai.</w:t>
      </w:r>
    </w:p>
    <w:p w14:paraId="79DEF27A" w14:textId="77777777" w:rsidR="00016CF1" w:rsidRPr="001201C8" w:rsidRDefault="00016CF1" w:rsidP="00016CF1">
      <w:pPr>
        <w:jc w:val="both"/>
        <w:rPr>
          <w:rFonts w:ascii="Verdana" w:hAnsi="Verdana"/>
          <w:color w:val="000000"/>
        </w:rPr>
      </w:pPr>
      <w:r w:rsidRPr="001201C8">
        <w:rPr>
          <w:rFonts w:ascii="Verdana" w:hAnsi="Verdana"/>
          <w:color w:val="000000"/>
        </w:rPr>
        <w:t>1.3.2. Tuo atveju, kai Šalių Susitarimu yra keičiamos Sutarties sąlygos, naujai sutartos Sutarties sąlygos turi viršenybę prieš pakeistąsias.</w:t>
      </w:r>
    </w:p>
    <w:p w14:paraId="79093DE9" w14:textId="77777777" w:rsidR="00016CF1" w:rsidRPr="001201C8" w:rsidRDefault="00016CF1" w:rsidP="00016CF1">
      <w:pPr>
        <w:jc w:val="both"/>
        <w:rPr>
          <w:rFonts w:ascii="Verdana" w:hAnsi="Verdana"/>
          <w:color w:val="000000"/>
        </w:rPr>
      </w:pPr>
      <w:r w:rsidRPr="001201C8">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298FCC4" w14:textId="77777777" w:rsidR="00016CF1" w:rsidRPr="001201C8" w:rsidRDefault="00016CF1" w:rsidP="00016CF1">
      <w:pPr>
        <w:jc w:val="both"/>
        <w:rPr>
          <w:rFonts w:ascii="Verdana" w:hAnsi="Verdana"/>
          <w:color w:val="000000"/>
        </w:rPr>
      </w:pPr>
      <w:r w:rsidRPr="001201C8">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1C8">
        <w:rPr>
          <w:rFonts w:ascii="Verdana" w:hAnsi="Verdana"/>
          <w:color w:val="000000"/>
          <w:vertAlign w:val="superscript"/>
        </w:rPr>
        <w:t>1</w:t>
      </w:r>
      <w:r w:rsidRPr="001201C8">
        <w:rPr>
          <w:rFonts w:ascii="Verdana" w:hAnsi="Verdana"/>
          <w:color w:val="000000"/>
        </w:rPr>
        <w:t>).</w:t>
      </w:r>
    </w:p>
    <w:p w14:paraId="7225E569" w14:textId="77777777" w:rsidR="00016CF1" w:rsidRPr="001201C8" w:rsidRDefault="00016CF1" w:rsidP="00016CF1">
      <w:pPr>
        <w:ind w:firstLine="62"/>
        <w:jc w:val="both"/>
        <w:rPr>
          <w:rFonts w:ascii="Verdana" w:hAnsi="Verdana"/>
          <w:color w:val="000000"/>
        </w:rPr>
      </w:pPr>
    </w:p>
    <w:p w14:paraId="32DED0E0" w14:textId="77777777" w:rsidR="00016CF1" w:rsidRPr="001201C8" w:rsidRDefault="00016CF1" w:rsidP="00016CF1">
      <w:pPr>
        <w:jc w:val="center"/>
        <w:rPr>
          <w:rFonts w:ascii="Verdana" w:hAnsi="Verdana"/>
          <w:color w:val="000000"/>
        </w:rPr>
      </w:pPr>
      <w:r w:rsidRPr="001201C8">
        <w:rPr>
          <w:rFonts w:ascii="Verdana" w:hAnsi="Verdana"/>
          <w:b/>
          <w:bCs/>
          <w:caps/>
          <w:color w:val="000000"/>
        </w:rPr>
        <w:t>2. SUTARTIES DALYKAS</w:t>
      </w:r>
    </w:p>
    <w:p w14:paraId="28FFF239" w14:textId="77777777" w:rsidR="00016CF1" w:rsidRPr="001201C8" w:rsidRDefault="00016CF1" w:rsidP="00016CF1">
      <w:pPr>
        <w:ind w:firstLine="62"/>
        <w:jc w:val="both"/>
        <w:rPr>
          <w:rFonts w:ascii="Verdana" w:hAnsi="Verdana"/>
          <w:color w:val="000000"/>
        </w:rPr>
      </w:pPr>
    </w:p>
    <w:p w14:paraId="7DFC4E2B" w14:textId="77777777" w:rsidR="00016CF1" w:rsidRPr="001201C8" w:rsidRDefault="00016CF1" w:rsidP="00016CF1">
      <w:pPr>
        <w:jc w:val="both"/>
        <w:rPr>
          <w:rFonts w:ascii="Verdana" w:hAnsi="Verdana"/>
          <w:color w:val="000000"/>
        </w:rPr>
      </w:pPr>
      <w:r w:rsidRPr="001201C8">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4FC32D" w14:textId="77777777" w:rsidR="00016CF1" w:rsidRPr="001201C8" w:rsidRDefault="00016CF1" w:rsidP="00016CF1">
      <w:pPr>
        <w:jc w:val="both"/>
        <w:rPr>
          <w:rFonts w:ascii="Verdana" w:hAnsi="Verdana"/>
          <w:color w:val="000000"/>
        </w:rPr>
      </w:pPr>
      <w:r w:rsidRPr="001201C8">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1201C8">
        <w:rPr>
          <w:rFonts w:ascii="Verdana" w:hAnsi="Verdana"/>
          <w:color w:val="000000"/>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FF836B" w14:textId="77777777" w:rsidR="00016CF1" w:rsidRPr="001201C8" w:rsidRDefault="00016CF1" w:rsidP="00016CF1">
      <w:pPr>
        <w:jc w:val="both"/>
        <w:rPr>
          <w:rFonts w:ascii="Verdana" w:hAnsi="Verdana"/>
          <w:color w:val="000000"/>
        </w:rPr>
      </w:pPr>
      <w:r w:rsidRPr="001201C8">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617331" w14:textId="77777777" w:rsidR="00016CF1" w:rsidRPr="001201C8" w:rsidRDefault="00016CF1" w:rsidP="00016CF1">
      <w:pPr>
        <w:ind w:firstLine="62"/>
        <w:jc w:val="both"/>
        <w:rPr>
          <w:rFonts w:ascii="Verdana" w:hAnsi="Verdana"/>
          <w:color w:val="000000"/>
        </w:rPr>
      </w:pPr>
    </w:p>
    <w:p w14:paraId="038CF80B" w14:textId="77777777" w:rsidR="00016CF1" w:rsidRPr="001201C8" w:rsidRDefault="00016CF1" w:rsidP="00016CF1">
      <w:pPr>
        <w:jc w:val="center"/>
        <w:rPr>
          <w:rFonts w:ascii="Verdana" w:hAnsi="Verdana"/>
          <w:color w:val="000000"/>
        </w:rPr>
      </w:pPr>
      <w:r w:rsidRPr="001201C8">
        <w:rPr>
          <w:rFonts w:ascii="Verdana" w:hAnsi="Verdana"/>
          <w:b/>
          <w:bCs/>
          <w:caps/>
          <w:color w:val="000000"/>
        </w:rPr>
        <w:t>3. TIEKĖJAS IR KITI SUTARTIES VYKDYMUI PASITELKIAMI ASMENYS</w:t>
      </w:r>
    </w:p>
    <w:p w14:paraId="52147E49" w14:textId="77777777" w:rsidR="00016CF1" w:rsidRPr="001201C8" w:rsidRDefault="00016CF1" w:rsidP="00016CF1">
      <w:pPr>
        <w:ind w:firstLine="62"/>
        <w:rPr>
          <w:rFonts w:ascii="Verdana" w:hAnsi="Verdana"/>
          <w:color w:val="000000"/>
        </w:rPr>
      </w:pPr>
    </w:p>
    <w:p w14:paraId="773D8A83" w14:textId="77777777" w:rsidR="00016CF1" w:rsidRPr="001201C8" w:rsidRDefault="00016CF1" w:rsidP="00016CF1">
      <w:pPr>
        <w:jc w:val="center"/>
        <w:rPr>
          <w:rFonts w:ascii="Verdana" w:hAnsi="Verdana"/>
          <w:color w:val="000000"/>
        </w:rPr>
      </w:pPr>
      <w:r w:rsidRPr="001201C8">
        <w:rPr>
          <w:rFonts w:ascii="Verdana" w:hAnsi="Verdana"/>
          <w:b/>
          <w:bCs/>
          <w:color w:val="000000"/>
        </w:rPr>
        <w:t>3.1. Kvalifikacija ir kiti Tiekėjo pasiūlymu prisiimti įsipareigojimai</w:t>
      </w:r>
    </w:p>
    <w:p w14:paraId="0EF7B52F" w14:textId="77777777" w:rsidR="00016CF1" w:rsidRPr="001201C8" w:rsidRDefault="00016CF1" w:rsidP="00016CF1">
      <w:pPr>
        <w:ind w:firstLine="62"/>
        <w:jc w:val="both"/>
        <w:rPr>
          <w:rFonts w:ascii="Verdana" w:hAnsi="Verdana"/>
          <w:color w:val="000000"/>
        </w:rPr>
      </w:pPr>
    </w:p>
    <w:p w14:paraId="4FEE8DA3" w14:textId="77777777" w:rsidR="00016CF1" w:rsidRPr="001201C8" w:rsidRDefault="00016CF1" w:rsidP="00016CF1">
      <w:pPr>
        <w:jc w:val="both"/>
        <w:rPr>
          <w:rFonts w:ascii="Verdana" w:hAnsi="Verdana"/>
          <w:color w:val="000000"/>
        </w:rPr>
      </w:pPr>
      <w:r w:rsidRPr="001201C8">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DBC7D96"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3.1.1.1. turėtų teisę verstis ta veikla, kuri yra reikalinga Sutarčiai įvykdyti. </w:t>
      </w:r>
      <w:r w:rsidRPr="001201C8">
        <w:rPr>
          <w:rFonts w:ascii="Verdana" w:eastAsia="Arial" w:hAnsi="Verdana"/>
          <w:kern w:val="2"/>
        </w:rPr>
        <w:t>Pirkėjui pareikalavus, Tiekėjas turi pateikti dokumentus, įrodančius, kad Sutartį vykdo tik tokią teisę turintys asmenys</w:t>
      </w:r>
      <w:r w:rsidRPr="001201C8">
        <w:rPr>
          <w:rFonts w:ascii="Verdana" w:hAnsi="Verdana"/>
          <w:color w:val="000000"/>
        </w:rPr>
        <w:t>;</w:t>
      </w:r>
    </w:p>
    <w:p w14:paraId="132A8F07" w14:textId="77777777" w:rsidR="00016CF1" w:rsidRPr="001201C8" w:rsidRDefault="00016CF1" w:rsidP="00016CF1">
      <w:pPr>
        <w:jc w:val="both"/>
        <w:rPr>
          <w:rFonts w:ascii="Verdana" w:hAnsi="Verdana"/>
          <w:color w:val="000000"/>
        </w:rPr>
      </w:pPr>
      <w:r w:rsidRPr="001201C8">
        <w:rPr>
          <w:rFonts w:ascii="Verdana" w:hAnsi="Verdana"/>
          <w:color w:val="000000"/>
        </w:rPr>
        <w:t>3.1.1.2. atitiktų tiekėjų kvalifikacijai pirkimo dokumentuose nustatytus reikalavimus bei neturėtų pirkimo dokumentuose nustatytų pašalinimo pagrindų;</w:t>
      </w:r>
    </w:p>
    <w:p w14:paraId="62BDC779"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1201C8">
        <w:rPr>
          <w:rFonts w:ascii="Verdana" w:eastAsia="Arial" w:hAnsi="Verdana"/>
          <w:kern w:val="2"/>
        </w:rPr>
        <w:t xml:space="preserve">(toliau – </w:t>
      </w:r>
      <w:r w:rsidRPr="001201C8">
        <w:rPr>
          <w:rFonts w:ascii="Verdana" w:eastAsia="Arial" w:hAnsi="Verdana"/>
          <w:b/>
          <w:bCs/>
          <w:kern w:val="2"/>
        </w:rPr>
        <w:t>Kokybiniai kriterijai</w:t>
      </w:r>
      <w:r w:rsidRPr="001201C8">
        <w:rPr>
          <w:rFonts w:ascii="Verdana" w:eastAsia="Arial" w:hAnsi="Verdana"/>
          <w:kern w:val="2"/>
        </w:rPr>
        <w:t>),</w:t>
      </w:r>
      <w:r w:rsidRPr="001201C8">
        <w:rPr>
          <w:rFonts w:ascii="Verdana" w:hAnsi="Verdana"/>
          <w:color w:val="000000"/>
        </w:rPr>
        <w:t xml:space="preserve"> reikšmes ir parametrus</w:t>
      </w:r>
      <w:r w:rsidRPr="001201C8">
        <w:rPr>
          <w:rFonts w:ascii="Verdana" w:hAnsi="Verdana"/>
          <w:color w:val="000000"/>
          <w:kern w:val="2"/>
        </w:rPr>
        <w:t xml:space="preserve">. </w:t>
      </w:r>
      <w:r w:rsidRPr="001201C8">
        <w:rPr>
          <w:rFonts w:ascii="Verdana" w:eastAsia="Arial" w:hAnsi="Verdana"/>
          <w:kern w:val="2"/>
        </w:rPr>
        <w:t>Šiame papunktyje nurodytų įsipareigojimų laikymosi tikrinimo tvarka nustatoma Specialiosiose sąlygose;</w:t>
      </w:r>
    </w:p>
    <w:p w14:paraId="259A552F" w14:textId="77777777" w:rsidR="00016CF1" w:rsidRPr="001201C8" w:rsidRDefault="00016CF1" w:rsidP="00016CF1">
      <w:pPr>
        <w:jc w:val="both"/>
        <w:rPr>
          <w:rFonts w:ascii="Verdana" w:hAnsi="Verdana"/>
          <w:color w:val="000000"/>
        </w:rPr>
      </w:pPr>
      <w:r w:rsidRPr="001201C8">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CC2B8F4" w14:textId="77777777" w:rsidR="00016CF1" w:rsidRPr="001201C8" w:rsidRDefault="00016CF1" w:rsidP="00016CF1">
      <w:pPr>
        <w:jc w:val="both"/>
        <w:rPr>
          <w:rFonts w:ascii="Verdana" w:hAnsi="Verdana"/>
          <w:color w:val="000000"/>
        </w:rPr>
      </w:pPr>
      <w:r w:rsidRPr="001201C8">
        <w:rPr>
          <w:rFonts w:ascii="Verdana" w:hAnsi="Verdana"/>
          <w:color w:val="000000"/>
        </w:rPr>
        <w:t>3.1.1.5. </w:t>
      </w:r>
      <w:r w:rsidRPr="001201C8">
        <w:rPr>
          <w:rFonts w:ascii="Verdana" w:hAnsi="Verdana"/>
          <w:color w:val="000000"/>
          <w:shd w:val="clear" w:color="auto" w:fill="FFFFFF"/>
        </w:rPr>
        <w:t xml:space="preserve">atitiktų nacionalinio saugumo interesus </w:t>
      </w:r>
      <w:r w:rsidRPr="001201C8">
        <w:rPr>
          <w:rFonts w:ascii="Verdana" w:eastAsia="Arial" w:hAnsi="Verdana"/>
          <w:kern w:val="2"/>
        </w:rPr>
        <w:t>bei nebūtų registruotas (nuolat gyvenantis ar turintis pilietybę) nepatikimomis laikomose valstybėse ar teritorijose</w:t>
      </w:r>
      <w:r w:rsidRPr="001201C8">
        <w:rPr>
          <w:rFonts w:ascii="Verdana" w:hAnsi="Verdana"/>
          <w:color w:val="000000"/>
          <w:shd w:val="clear" w:color="auto" w:fill="FFFFFF"/>
        </w:rPr>
        <w:t>, jei tokie reikalavimai buvo numatyti pirkimo dokumentuose</w:t>
      </w:r>
      <w:r w:rsidRPr="001201C8">
        <w:rPr>
          <w:rFonts w:ascii="Verdana" w:hAnsi="Verdana"/>
          <w:color w:val="000000"/>
        </w:rPr>
        <w:t>.</w:t>
      </w:r>
    </w:p>
    <w:p w14:paraId="453E2A0E"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3.1.2. Tuo atveju, kai Tiekėjas yra jungtinės veiklos </w:t>
      </w:r>
      <w:r w:rsidRPr="001201C8">
        <w:rPr>
          <w:rFonts w:ascii="Verdana" w:eastAsia="Arial" w:hAnsi="Verdana"/>
          <w:kern w:val="2"/>
        </w:rPr>
        <w:t>sutarties pagrindu veikianti tiekėjų grupė</w:t>
      </w:r>
      <w:r w:rsidRPr="001201C8">
        <w:rPr>
          <w:rFonts w:ascii="Verdana" w:hAnsi="Verdana"/>
          <w:color w:val="000000"/>
        </w:rPr>
        <w:t xml:space="preserve">, jos nariai Pirkėjui už Sutarties vykdymą atsako solidariai. </w:t>
      </w:r>
      <w:r w:rsidRPr="001201C8">
        <w:rPr>
          <w:rFonts w:ascii="Verdana" w:hAnsi="Verdana"/>
          <w:color w:val="000000"/>
          <w:shd w:val="clear" w:color="auto" w:fill="FFFFFF"/>
        </w:rPr>
        <w:t xml:space="preserve">Jeigu Tiekėjas remiasi </w:t>
      </w:r>
      <w:r w:rsidRPr="001201C8">
        <w:rPr>
          <w:rFonts w:ascii="Verdana" w:hAnsi="Verdana"/>
          <w:color w:val="000000"/>
        </w:rPr>
        <w:t xml:space="preserve">ūkio </w:t>
      </w:r>
      <w:r w:rsidRPr="001201C8">
        <w:rPr>
          <w:rFonts w:ascii="Verdana" w:hAnsi="Verdana"/>
          <w:color w:val="000000"/>
          <w:shd w:val="clear" w:color="auto" w:fill="FFFFFF"/>
        </w:rPr>
        <w:t xml:space="preserve">subjektų pajėgumais, siekdamas atitikti finansinio ir ekonominio pajėgumo reikalavimus, Tiekėjas su tokiais </w:t>
      </w:r>
      <w:r w:rsidRPr="001201C8">
        <w:rPr>
          <w:rFonts w:ascii="Verdana" w:hAnsi="Verdana"/>
          <w:color w:val="000000"/>
        </w:rPr>
        <w:t xml:space="preserve">ūkio </w:t>
      </w:r>
      <w:r w:rsidRPr="001201C8">
        <w:rPr>
          <w:rFonts w:ascii="Verdana" w:hAnsi="Verdana"/>
          <w:color w:val="000000"/>
          <w:shd w:val="clear" w:color="auto" w:fill="FFFFFF"/>
        </w:rPr>
        <w:t>subjektais už Sutarties vykdymą atsako solidariai (jeigu to buvo reikalaujama pirkimo dokumentuose).</w:t>
      </w:r>
    </w:p>
    <w:p w14:paraId="7CE02483" w14:textId="77777777" w:rsidR="00016CF1" w:rsidRPr="001201C8" w:rsidRDefault="00016CF1" w:rsidP="00016CF1">
      <w:pPr>
        <w:jc w:val="both"/>
        <w:rPr>
          <w:rFonts w:ascii="Verdana" w:hAnsi="Verdana"/>
          <w:color w:val="000000"/>
        </w:rPr>
      </w:pPr>
      <w:r w:rsidRPr="001201C8">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DE5B618" w14:textId="77777777" w:rsidR="00016CF1" w:rsidRPr="001201C8" w:rsidRDefault="00016CF1" w:rsidP="00016CF1">
      <w:pPr>
        <w:ind w:firstLine="62"/>
        <w:jc w:val="both"/>
        <w:rPr>
          <w:rFonts w:ascii="Verdana" w:hAnsi="Verdana"/>
          <w:color w:val="000000"/>
        </w:rPr>
      </w:pPr>
    </w:p>
    <w:p w14:paraId="30877DFA" w14:textId="77777777" w:rsidR="00016CF1" w:rsidRPr="001201C8" w:rsidRDefault="00016CF1" w:rsidP="00016CF1">
      <w:pPr>
        <w:jc w:val="center"/>
        <w:rPr>
          <w:rFonts w:ascii="Verdana" w:hAnsi="Verdana"/>
          <w:color w:val="000000"/>
        </w:rPr>
      </w:pPr>
      <w:r w:rsidRPr="001201C8">
        <w:rPr>
          <w:rFonts w:ascii="Verdana" w:hAnsi="Verdana"/>
          <w:b/>
          <w:bCs/>
          <w:color w:val="000000"/>
        </w:rPr>
        <w:t>3.2.</w:t>
      </w:r>
      <w:r w:rsidRPr="001201C8">
        <w:rPr>
          <w:rFonts w:ascii="Verdana" w:hAnsi="Verdana"/>
          <w:color w:val="000000"/>
        </w:rPr>
        <w:t xml:space="preserve"> </w:t>
      </w:r>
      <w:r w:rsidRPr="001201C8">
        <w:rPr>
          <w:rFonts w:ascii="Verdana" w:hAnsi="Verdana"/>
          <w:b/>
          <w:bCs/>
          <w:color w:val="000000"/>
        </w:rPr>
        <w:t>Subtiekėjų bei specialistų pasitelkimas ir keitimas</w:t>
      </w:r>
    </w:p>
    <w:p w14:paraId="58F8AFB1" w14:textId="77777777" w:rsidR="00016CF1" w:rsidRPr="001201C8" w:rsidRDefault="00016CF1" w:rsidP="00016CF1">
      <w:pPr>
        <w:ind w:firstLine="62"/>
        <w:jc w:val="both"/>
        <w:rPr>
          <w:rFonts w:ascii="Verdana" w:hAnsi="Verdana"/>
          <w:color w:val="000000"/>
        </w:rPr>
      </w:pPr>
    </w:p>
    <w:p w14:paraId="57790B44"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1201C8">
        <w:rPr>
          <w:rFonts w:ascii="Verdana" w:eastAsia="Arial" w:hAnsi="Verdana"/>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B2141B"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1201C8">
        <w:rPr>
          <w:rFonts w:ascii="Verdana" w:eastAsia="Arial" w:hAnsi="Verdana"/>
          <w:kern w:val="2"/>
        </w:rPr>
        <w:t>3.2.2. Sutarties vykdymui pasitelkiami subtiekėjai ir (ar) specialistai (jeigu tokie pasitelkiami) nurodomi Specialiosiose sąlygose.</w:t>
      </w:r>
    </w:p>
    <w:p w14:paraId="1FBA38EF"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1201C8">
        <w:rPr>
          <w:rFonts w:ascii="Verdana" w:eastAsia="Arial" w:hAnsi="Verdana"/>
          <w:kern w:val="2"/>
        </w:rPr>
        <w:t>3.2.3. Tiekėjas gali keisti ir (ar) pasitelkti subtiekėjus ir (ar) specialistus šiame Sutarties poskyryje nustatytais atvejais ir tvarka.</w:t>
      </w:r>
    </w:p>
    <w:p w14:paraId="4626FC98" w14:textId="77777777" w:rsidR="00016CF1" w:rsidRPr="001201C8"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1201C8">
        <w:rPr>
          <w:rFonts w:ascii="Verdana" w:eastAsia="Cambria" w:hAnsi="Verdana"/>
          <w:kern w:val="2"/>
        </w:rPr>
        <w:t>3.2.4. Naujas subtiekėjas ar specialistas gali pradėti vykdyti jiems Tiekėjo pavestus įsipareigojimus pagal Sutartį ne anksčiau, nei bus pasirašytas Susitarimas.</w:t>
      </w:r>
    </w:p>
    <w:p w14:paraId="60B52FE7" w14:textId="77777777" w:rsidR="00016CF1" w:rsidRPr="001201C8"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1201C8">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201C8">
        <w:rPr>
          <w:rFonts w:ascii="Verdana" w:eastAsia="Arial" w:hAnsi="Verdana"/>
          <w:kern w:val="2"/>
        </w:rPr>
        <w:t xml:space="preserve">nebūti registruotu (nuolat gyvenančiu ar turinčiu pilietybę) nepatikimomis laikomose valstybėse ar teritorijose </w:t>
      </w:r>
      <w:r w:rsidRPr="001201C8">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21FBA535" w14:textId="77777777" w:rsidR="00016CF1" w:rsidRPr="001201C8" w:rsidRDefault="00016CF1" w:rsidP="00016CF1">
      <w:pPr>
        <w:widowControl w:val="0"/>
        <w:tabs>
          <w:tab w:val="left" w:pos="993"/>
        </w:tabs>
        <w:jc w:val="both"/>
        <w:rPr>
          <w:rFonts w:ascii="Verdana" w:eastAsia="Arial" w:hAnsi="Verdana"/>
          <w:kern w:val="2"/>
          <w:shd w:val="clear" w:color="auto" w:fill="FFFFFF"/>
        </w:rPr>
      </w:pPr>
      <w:r w:rsidRPr="001201C8">
        <w:rPr>
          <w:rFonts w:ascii="Verdana" w:eastAsia="Arial" w:hAnsi="Verdana"/>
          <w:kern w:val="2"/>
        </w:rPr>
        <w:t xml:space="preserve">3.2.6. Tiekėjas turi teisę Sutarties vykdymui pasitelkti naujus, Specialiosiose sąlygose nenurodytus subtiekėjus, kurių pajėgumais Tiekėjas </w:t>
      </w:r>
      <w:r w:rsidRPr="001201C8">
        <w:rPr>
          <w:rFonts w:ascii="Verdana" w:eastAsia="Cambria" w:hAnsi="Verdana"/>
          <w:kern w:val="2"/>
        </w:rPr>
        <w:t>nesirėmė pirkimo dokumentuose numatytiems kvalifikacijos reikalavimams pagrįsti.</w:t>
      </w:r>
    </w:p>
    <w:p w14:paraId="4DFDB87F" w14:textId="77777777" w:rsidR="00016CF1" w:rsidRPr="001201C8" w:rsidRDefault="00016CF1" w:rsidP="00016CF1">
      <w:pPr>
        <w:widowControl w:val="0"/>
        <w:tabs>
          <w:tab w:val="left" w:pos="993"/>
        </w:tabs>
        <w:jc w:val="both"/>
        <w:rPr>
          <w:rFonts w:ascii="Verdana" w:eastAsia="Arial" w:hAnsi="Verdana"/>
          <w:kern w:val="2"/>
          <w:shd w:val="clear" w:color="auto" w:fill="FFFFFF"/>
        </w:rPr>
      </w:pPr>
      <w:r w:rsidRPr="001201C8">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1201C8">
        <w:rPr>
          <w:rFonts w:ascii="Verdana" w:eastAsia="Cambria" w:hAnsi="Verdana"/>
          <w:kern w:val="2"/>
        </w:rPr>
        <w:t>nesirėmė pirkimo dokumentuose numatytiems kvalifikacijos reikalavimams pagrįsti,</w:t>
      </w:r>
      <w:r w:rsidRPr="001201C8">
        <w:rPr>
          <w:rFonts w:ascii="Verdana" w:eastAsia="Arial" w:hAnsi="Verdana"/>
          <w:kern w:val="2"/>
        </w:rPr>
        <w:t xml:space="preserve"> pavadinimus, juridinio asmens kodą, kontaktinius duomenis, jų atstovus.</w:t>
      </w:r>
    </w:p>
    <w:p w14:paraId="199BBC9A" w14:textId="77777777" w:rsidR="00016CF1" w:rsidRPr="001201C8" w:rsidRDefault="00016CF1" w:rsidP="00016CF1">
      <w:pPr>
        <w:widowControl w:val="0"/>
        <w:tabs>
          <w:tab w:val="left" w:pos="993"/>
        </w:tabs>
        <w:jc w:val="both"/>
        <w:rPr>
          <w:rFonts w:ascii="Verdana" w:eastAsia="Cambria" w:hAnsi="Verdana"/>
          <w:kern w:val="2"/>
          <w:shd w:val="clear" w:color="auto" w:fill="FFFFFF"/>
        </w:rPr>
      </w:pPr>
      <w:r w:rsidRPr="001201C8">
        <w:rPr>
          <w:rFonts w:ascii="Verdana" w:eastAsia="Arial" w:hAnsi="Verdana"/>
          <w:kern w:val="2"/>
        </w:rPr>
        <w:t>3.2.8. Tiekėjas, bet kuriuo Sutarties vykdymo metu,</w:t>
      </w:r>
      <w:r w:rsidRPr="001201C8">
        <w:rPr>
          <w:rFonts w:ascii="Verdana" w:eastAsia="Cambria" w:hAnsi="Verdana"/>
          <w:kern w:val="2"/>
        </w:rPr>
        <w:t xml:space="preserve"> subtiekėjus, kurių pajėgumais Tiekėjas nesirėmė pirkimo dokumentuose numatytiems kvalifikacijos reikalavimams pagrįsti, gali keisti savo nuožiūra.</w:t>
      </w:r>
    </w:p>
    <w:p w14:paraId="069F18F8" w14:textId="77777777" w:rsidR="00016CF1" w:rsidRPr="001201C8" w:rsidRDefault="00016CF1" w:rsidP="00016CF1">
      <w:pPr>
        <w:widowControl w:val="0"/>
        <w:pBdr>
          <w:top w:val="nil"/>
          <w:left w:val="nil"/>
          <w:bottom w:val="nil"/>
          <w:right w:val="nil"/>
          <w:between w:val="nil"/>
        </w:pBdr>
        <w:tabs>
          <w:tab w:val="left" w:pos="993"/>
        </w:tabs>
        <w:jc w:val="both"/>
        <w:rPr>
          <w:rFonts w:ascii="Verdana" w:eastAsia="Cambria" w:hAnsi="Verdana"/>
          <w:kern w:val="2"/>
        </w:rPr>
      </w:pPr>
      <w:r w:rsidRPr="001201C8">
        <w:rPr>
          <w:rFonts w:ascii="Verdana" w:eastAsia="Arial" w:hAnsi="Verdana"/>
          <w:kern w:val="2"/>
        </w:rPr>
        <w:t>3.2.9. Tiekėjas, bet kuriuo Sutarties vykdymo metu,</w:t>
      </w:r>
      <w:r w:rsidRPr="001201C8">
        <w:rPr>
          <w:rFonts w:ascii="Verdana" w:eastAsia="Cambria" w:hAnsi="Verdana"/>
          <w:kern w:val="2"/>
        </w:rPr>
        <w:t xml:space="preserve"> ne vėliau nei prieš 5 (penkias) darbo dienas</w:t>
      </w:r>
      <w:r w:rsidRPr="001201C8">
        <w:rPr>
          <w:rFonts w:ascii="Verdana" w:eastAsia="Arial" w:hAnsi="Verdana"/>
          <w:kern w:val="2"/>
        </w:rPr>
        <w:t xml:space="preserve"> iki numatomo naujo subtiekėjo, kurio pajėgumais Tiekėjas </w:t>
      </w:r>
      <w:r w:rsidRPr="001201C8">
        <w:rPr>
          <w:rFonts w:ascii="Verdana" w:eastAsia="Cambria" w:hAnsi="Verdana"/>
          <w:kern w:val="2"/>
        </w:rPr>
        <w:t>nesirėmė pirkimo dokumentuose numatytiems kvalifikacijos reikalavimams pagrįsti,</w:t>
      </w:r>
      <w:r w:rsidRPr="001201C8">
        <w:rPr>
          <w:rFonts w:ascii="Verdana" w:eastAsia="Arial" w:hAnsi="Verdana"/>
          <w:kern w:val="2"/>
        </w:rPr>
        <w:t xml:space="preserve"> pasitelkimo ir (arba) keitimo apie tai privalo informuoti </w:t>
      </w:r>
      <w:r w:rsidRPr="001201C8">
        <w:rPr>
          <w:rFonts w:ascii="Verdana" w:eastAsia="Calibri" w:hAnsi="Verdana"/>
          <w:kern w:val="2"/>
        </w:rPr>
        <w:t>Pirkėją</w:t>
      </w:r>
      <w:r w:rsidRPr="001201C8">
        <w:rPr>
          <w:rFonts w:ascii="Verdana" w:eastAsia="Arial" w:hAnsi="Verdana"/>
          <w:kern w:val="2"/>
        </w:rPr>
        <w:t xml:space="preserve">. </w:t>
      </w:r>
      <w:r w:rsidRPr="001201C8">
        <w:rPr>
          <w:rFonts w:ascii="Verdana" w:eastAsia="Calibri" w:hAnsi="Verdana"/>
          <w:kern w:val="2"/>
        </w:rPr>
        <w:t xml:space="preserve">Pirkėjas (jeigu buvo taikoma pirkimo dokumentuose) turi patikrinti, ar nėra </w:t>
      </w:r>
      <w:r w:rsidRPr="001201C8">
        <w:rPr>
          <w:rFonts w:ascii="Verdana" w:eastAsia="Cambria" w:hAnsi="Verdana"/>
          <w:kern w:val="2"/>
        </w:rPr>
        <w:t xml:space="preserve">subtiekėjo pašalinimo pagrindų ir subtiekėjo atitiktį nacionalinio saugumo interesams ir reikalavimams </w:t>
      </w:r>
      <w:r w:rsidRPr="001201C8">
        <w:rPr>
          <w:rFonts w:ascii="Verdana" w:eastAsia="Arial" w:hAnsi="Verdana"/>
          <w:kern w:val="2"/>
        </w:rPr>
        <w:t>nebūti registruotu (nuolat gyvenančiu ar turinčiu pilietybę) nepatikimomis laikomose valstybėse ar teritorijose</w:t>
      </w:r>
      <w:r w:rsidRPr="001201C8">
        <w:rPr>
          <w:rFonts w:ascii="Verdana" w:eastAsia="Cambria" w:hAnsi="Verdana"/>
          <w:kern w:val="2"/>
        </w:rPr>
        <w:t>. Jeigu subtiekėjo padėtis neatitinka bent vieno iš nurodytų reikalavimų, Pirkėjas reikalauja pakeisti šį subtiekėją reikalavimus atitinkančiu subtiekėju.</w:t>
      </w:r>
      <w:r w:rsidRPr="001201C8">
        <w:rPr>
          <w:rFonts w:ascii="Verdana" w:eastAsia="Calibri" w:hAnsi="Verdana"/>
          <w:kern w:val="2"/>
        </w:rPr>
        <w:t xml:space="preserve"> </w:t>
      </w:r>
      <w:r w:rsidRPr="001201C8">
        <w:rPr>
          <w:rFonts w:ascii="Verdana" w:eastAsia="Cambria" w:hAnsi="Verdana"/>
          <w:kern w:val="2"/>
        </w:rPr>
        <w:t>Pirkėjas</w:t>
      </w:r>
      <w:r w:rsidRPr="001201C8">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1201C8">
        <w:rPr>
          <w:rFonts w:ascii="Verdana" w:eastAsia="Cambria" w:hAnsi="Verdana"/>
          <w:kern w:val="2"/>
        </w:rPr>
        <w:t xml:space="preserve">Pirkėjui </w:t>
      </w:r>
      <w:r w:rsidRPr="001201C8">
        <w:rPr>
          <w:rFonts w:ascii="Verdana" w:eastAsia="Cambria" w:hAnsi="Verdana"/>
          <w:kern w:val="2"/>
        </w:rPr>
        <w:lastRenderedPageBreak/>
        <w:t>sutikus, Šalys pasirašo Susitarimą, kuris laikomas neatsiejama Sutarties dalimi.</w:t>
      </w:r>
    </w:p>
    <w:p w14:paraId="208D9E57" w14:textId="77777777" w:rsidR="00016CF1" w:rsidRPr="001201C8" w:rsidRDefault="00016CF1" w:rsidP="00016CF1">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1201C8">
        <w:rPr>
          <w:rFonts w:ascii="Verdana" w:eastAsia="Arial" w:hAnsi="Verdana"/>
          <w:kern w:val="2"/>
        </w:rPr>
        <w:t>3.2.10. Subtiekėjai, kurių pajėgumais Tiekėjas rėmėsi, kad atitiktų pirkimo dokumentuose nustatytus kvalifikacijos reikalavimus, gali būti keičiami tik šiais atvejais:</w:t>
      </w:r>
    </w:p>
    <w:p w14:paraId="74002494"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 xml:space="preserve">3.2.10.1. kai subtiekėjui </w:t>
      </w:r>
      <w:r w:rsidRPr="001201C8">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1201C8">
        <w:rPr>
          <w:rFonts w:ascii="Verdana" w:eastAsia="Cambria" w:hAnsi="Verdana"/>
          <w:kern w:val="2"/>
        </w:rPr>
        <w:t>;</w:t>
      </w:r>
    </w:p>
    <w:p w14:paraId="44882BB7"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701DF53"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3.2.10.3. Tiekėjas ar subtiekėjas privalo pakeisti subtiekėją, jei paaiškėja, kad jis neatitinka jam pirkimo dokumentuose keliamų reikalavimų.</w:t>
      </w:r>
    </w:p>
    <w:p w14:paraId="5DE156CE" w14:textId="77777777" w:rsidR="00016CF1" w:rsidRPr="001201C8" w:rsidRDefault="00016CF1" w:rsidP="00016CF1">
      <w:pPr>
        <w:widowControl w:val="0"/>
        <w:pBdr>
          <w:top w:val="nil"/>
          <w:left w:val="nil"/>
          <w:bottom w:val="nil"/>
          <w:right w:val="nil"/>
          <w:between w:val="nil"/>
        </w:pBdr>
        <w:tabs>
          <w:tab w:val="left" w:pos="993"/>
        </w:tabs>
        <w:ind w:left="720" w:hanging="720"/>
        <w:jc w:val="both"/>
        <w:rPr>
          <w:rFonts w:ascii="Verdana" w:eastAsia="Cambria" w:hAnsi="Verdana"/>
          <w:kern w:val="2"/>
        </w:rPr>
      </w:pPr>
      <w:r w:rsidRPr="001201C8">
        <w:rPr>
          <w:rFonts w:ascii="Verdana" w:eastAsia="Cambria" w:hAnsi="Verdana"/>
          <w:kern w:val="2"/>
        </w:rPr>
        <w:t>3.2.11. </w:t>
      </w:r>
      <w:r w:rsidRPr="001201C8">
        <w:rPr>
          <w:rFonts w:ascii="Verdana" w:eastAsia="Calibri" w:hAnsi="Verdana"/>
          <w:kern w:val="2"/>
        </w:rPr>
        <w:tab/>
      </w:r>
      <w:r w:rsidRPr="001201C8">
        <w:rPr>
          <w:rFonts w:ascii="Verdana" w:eastAsia="Cambria" w:hAnsi="Verdana"/>
          <w:kern w:val="2"/>
        </w:rPr>
        <w:t>Tiekėjo (ar subtiekėjų) specialistai, vykdantys Sutartį, gali būti keičiami šiais atvejais:</w:t>
      </w:r>
    </w:p>
    <w:p w14:paraId="28CC0D01"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1BB5FB" w14:textId="77777777" w:rsidR="00016CF1" w:rsidRPr="001201C8" w:rsidRDefault="00016CF1" w:rsidP="00016CF1">
      <w:pPr>
        <w:widowControl w:val="0"/>
        <w:pBdr>
          <w:top w:val="nil"/>
          <w:left w:val="nil"/>
          <w:bottom w:val="nil"/>
          <w:right w:val="nil"/>
          <w:between w:val="nil"/>
        </w:pBdr>
        <w:tabs>
          <w:tab w:val="left" w:pos="1134"/>
          <w:tab w:val="left" w:pos="1418"/>
        </w:tabs>
        <w:jc w:val="both"/>
        <w:rPr>
          <w:rFonts w:ascii="Verdana" w:eastAsia="Cambria" w:hAnsi="Verdana"/>
          <w:kern w:val="2"/>
        </w:rPr>
      </w:pPr>
      <w:r w:rsidRPr="001201C8">
        <w:rPr>
          <w:rFonts w:ascii="Verdana" w:eastAsia="Cambria" w:hAnsi="Verdana"/>
          <w:kern w:val="2"/>
        </w:rPr>
        <w:t>3.2.11.2. Pirkėjo iniciatyva, jei Pirkėjas turi pagrįstų įtarimų, kad Tiekėjo Sutarties vykdymui paskirtas specialistas nekompetentingas vykdyti nustatytas pareigas;</w:t>
      </w:r>
    </w:p>
    <w:p w14:paraId="3D213720" w14:textId="77777777" w:rsidR="00016CF1" w:rsidRPr="001201C8" w:rsidRDefault="00016CF1" w:rsidP="00016CF1">
      <w:pPr>
        <w:widowControl w:val="0"/>
        <w:pBdr>
          <w:top w:val="nil"/>
          <w:left w:val="nil"/>
          <w:bottom w:val="nil"/>
          <w:right w:val="nil"/>
          <w:between w:val="nil"/>
        </w:pBdr>
        <w:tabs>
          <w:tab w:val="left" w:pos="1134"/>
          <w:tab w:val="left" w:pos="1276"/>
        </w:tabs>
        <w:jc w:val="both"/>
        <w:rPr>
          <w:rFonts w:ascii="Verdana" w:eastAsia="Cambria" w:hAnsi="Verdana"/>
          <w:kern w:val="2"/>
        </w:rPr>
      </w:pPr>
      <w:r w:rsidRPr="001201C8">
        <w:rPr>
          <w:rFonts w:ascii="Verdana" w:eastAsia="Cambria" w:hAnsi="Verdana"/>
          <w:kern w:val="2"/>
        </w:rPr>
        <w:t>3.2.11.3. Tiekėjas ar subtiekėjas privalo pakeisti specialistą, jei paaiškėja, kad jis neatitinka jam pirkimo dokumentuose keliamų reikalavimų.</w:t>
      </w:r>
    </w:p>
    <w:p w14:paraId="3E4C9167" w14:textId="4E8976F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w:t>
      </w:r>
      <w:r w:rsidR="00CA02B0" w:rsidRPr="001201C8">
        <w:rPr>
          <w:rFonts w:ascii="Verdana" w:eastAsia="Cambria" w:hAnsi="Verdana"/>
          <w:color w:val="000000"/>
          <w:kern w:val="2"/>
        </w:rPr>
        <w:t xml:space="preserve"> </w:t>
      </w:r>
      <w:r w:rsidRPr="001201C8">
        <w:rPr>
          <w:rFonts w:ascii="Verdana" w:eastAsia="Cambria" w:hAnsi="Verdana"/>
          <w:color w:val="000000"/>
          <w:kern w:val="2"/>
        </w:rPr>
        <w:t>ir Tiekėjo pasiūlyme nurodytas Kokybinių kriterijų reikšmes.</w:t>
      </w:r>
    </w:p>
    <w:p w14:paraId="1A7300E6" w14:textId="7777777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kern w:val="2"/>
        </w:rPr>
        <w:t xml:space="preserve">3.2.13. Tiekėjas privalo ne vėliau nei prieš 5 (penkias) darbo dienas iki numatomo subtiekėjo, </w:t>
      </w:r>
      <w:r w:rsidRPr="001201C8">
        <w:rPr>
          <w:rFonts w:ascii="Verdana" w:eastAsia="Arial" w:hAnsi="Verdana"/>
          <w:kern w:val="2"/>
        </w:rPr>
        <w:t>kurio pajėgumais Tiekėjas rėmėsi, kad atitiktų pirkimo dokumentuose nustatytus kvalifikacijos reikalavimus,</w:t>
      </w:r>
      <w:r w:rsidRPr="001201C8">
        <w:rPr>
          <w:rFonts w:ascii="Verdana" w:eastAsia="Cambria" w:hAnsi="Verdana"/>
          <w:kern w:val="2"/>
        </w:rPr>
        <w:t xml:space="preserve"> </w:t>
      </w:r>
      <w:r w:rsidRPr="001201C8">
        <w:rPr>
          <w:rFonts w:ascii="Verdana" w:eastAsia="Arial" w:hAnsi="Verdana"/>
          <w:kern w:val="2"/>
        </w:rPr>
        <w:t xml:space="preserve">ir (ar) specialisto </w:t>
      </w:r>
      <w:r w:rsidRPr="001201C8">
        <w:rPr>
          <w:rFonts w:ascii="Verdana" w:eastAsia="Cambria" w:hAnsi="Verdana"/>
          <w:kern w:val="2"/>
        </w:rPr>
        <w:t>keitimo pateikti Pirkėjui šiuos dokumentus:</w:t>
      </w:r>
    </w:p>
    <w:p w14:paraId="48F64149"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2A335D2C"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201C8">
        <w:rPr>
          <w:rFonts w:ascii="Verdana" w:eastAsia="Arial" w:hAnsi="Verdana"/>
          <w:kern w:val="2"/>
        </w:rPr>
        <w:t>nacionalinio saugumo interesams bei reikalavimams</w:t>
      </w:r>
      <w:r w:rsidRPr="001201C8">
        <w:rPr>
          <w:rFonts w:ascii="Verdana" w:eastAsia="Cambria" w:hAnsi="Verdana"/>
          <w:kern w:val="2"/>
        </w:rPr>
        <w:t xml:space="preserve"> </w:t>
      </w:r>
      <w:r w:rsidRPr="001201C8">
        <w:rPr>
          <w:rFonts w:ascii="Verdana" w:eastAsia="Arial" w:hAnsi="Verdana"/>
          <w:kern w:val="2"/>
        </w:rPr>
        <w:t>nebūti registruotu (nuolat gyvenančiu ar turinčiu pilietybę) nepatikimomis laikomose valstybėse ar teritorijose</w:t>
      </w:r>
      <w:r w:rsidRPr="001201C8">
        <w:rPr>
          <w:rFonts w:ascii="Verdana" w:eastAsia="Cambria" w:hAnsi="Verdana"/>
          <w:kern w:val="2"/>
        </w:rPr>
        <w:t xml:space="preserve"> (jei taikoma) įrodančius dokumentus pagal Sutarties reikalavimus.</w:t>
      </w:r>
    </w:p>
    <w:p w14:paraId="0F8A17AF" w14:textId="7777777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1201C8">
        <w:rPr>
          <w:rFonts w:ascii="Verdana" w:eastAsia="Arial" w:hAnsi="Verdana"/>
          <w:kern w:val="2"/>
        </w:rPr>
        <w:t>kurio pajėgumais Tiekėjas rėmėsi, kad atitiktų pirkimo dokumentuose nustatytus kvalifikacijos reikalavimus,</w:t>
      </w:r>
      <w:r w:rsidRPr="001201C8">
        <w:rPr>
          <w:rFonts w:ascii="Verdana" w:eastAsia="Cambria" w:hAnsi="Verdana"/>
          <w:kern w:val="2"/>
        </w:rPr>
        <w:t xml:space="preserve"> ir (ar) specialistą. Pirkėjui sutikus, Šalys pasirašo Susitarimą, </w:t>
      </w:r>
      <w:r w:rsidRPr="001201C8">
        <w:rPr>
          <w:rFonts w:ascii="Verdana" w:eastAsia="Cambria" w:hAnsi="Verdana"/>
          <w:kern w:val="2"/>
        </w:rPr>
        <w:lastRenderedPageBreak/>
        <w:t>kuris laikomas neatsiejama Sutarties dalimi.</w:t>
      </w:r>
    </w:p>
    <w:p w14:paraId="3FBB5EFA" w14:textId="77777777" w:rsidR="00016CF1" w:rsidRPr="001201C8" w:rsidRDefault="00016CF1" w:rsidP="00016CF1">
      <w:pPr>
        <w:jc w:val="both"/>
        <w:rPr>
          <w:rFonts w:ascii="Verdana" w:hAnsi="Verdana"/>
          <w:color w:val="000000"/>
        </w:rPr>
      </w:pPr>
    </w:p>
    <w:p w14:paraId="123784D3" w14:textId="77777777" w:rsidR="00016CF1" w:rsidRPr="001201C8" w:rsidRDefault="00016CF1" w:rsidP="00016CF1">
      <w:pPr>
        <w:jc w:val="center"/>
        <w:rPr>
          <w:rFonts w:ascii="Verdana" w:hAnsi="Verdana"/>
          <w:color w:val="000000"/>
        </w:rPr>
      </w:pPr>
      <w:r w:rsidRPr="001201C8">
        <w:rPr>
          <w:rFonts w:ascii="Verdana" w:hAnsi="Verdana"/>
          <w:b/>
          <w:bCs/>
          <w:color w:val="000000"/>
        </w:rPr>
        <w:t>3.3. Jungtinės veiklos partnerių keitimas</w:t>
      </w:r>
    </w:p>
    <w:p w14:paraId="76EF4A9F" w14:textId="77777777" w:rsidR="00016CF1" w:rsidRPr="001201C8" w:rsidRDefault="00016CF1" w:rsidP="00016CF1">
      <w:pPr>
        <w:ind w:firstLine="62"/>
        <w:jc w:val="both"/>
        <w:rPr>
          <w:rFonts w:ascii="Verdana" w:hAnsi="Verdana"/>
          <w:color w:val="000000"/>
        </w:rPr>
      </w:pPr>
    </w:p>
    <w:p w14:paraId="550EA9E6"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3.3.1. Tiekėjas, vykdantis Sutartį </w:t>
      </w:r>
      <w:r w:rsidRPr="001201C8">
        <w:rPr>
          <w:rFonts w:ascii="Verdana" w:eastAsia="Cambria" w:hAnsi="Verdana"/>
          <w:kern w:val="2"/>
        </w:rPr>
        <w:t xml:space="preserve">kaip tiekėjų grupė, veikianti </w:t>
      </w:r>
      <w:r w:rsidRPr="001201C8">
        <w:rPr>
          <w:rFonts w:ascii="Verdana" w:eastAsia="Cambria" w:hAnsi="Verdana"/>
          <w:kern w:val="2"/>
          <w:shd w:val="clear" w:color="auto" w:fill="FFFFFF"/>
        </w:rPr>
        <w:t>jungtinės veiklos</w:t>
      </w:r>
      <w:r w:rsidRPr="001201C8">
        <w:rPr>
          <w:rFonts w:ascii="Verdana" w:eastAsia="Cambria" w:hAnsi="Verdana"/>
          <w:kern w:val="2"/>
        </w:rPr>
        <w:t xml:space="preserve"> sutarties</w:t>
      </w:r>
      <w:r w:rsidRPr="001201C8">
        <w:rPr>
          <w:rFonts w:ascii="Verdana" w:eastAsia="Cambria" w:hAnsi="Verdana"/>
          <w:kern w:val="2"/>
          <w:shd w:val="clear" w:color="auto" w:fill="FFFFFF"/>
        </w:rPr>
        <w:t xml:space="preserve"> pagrindu</w:t>
      </w:r>
      <w:r w:rsidRPr="001201C8">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98CB60"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3.3.2. Tiekėjas, vykdantis Sutartį </w:t>
      </w:r>
      <w:r w:rsidRPr="001201C8">
        <w:rPr>
          <w:rFonts w:ascii="Verdana" w:eastAsia="Cambria" w:hAnsi="Verdana"/>
          <w:kern w:val="2"/>
          <w:shd w:val="clear" w:color="auto" w:fill="FFFFFF"/>
        </w:rPr>
        <w:t>kaip tiekėjų grupė</w:t>
      </w:r>
      <w:r w:rsidRPr="001201C8">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BEEE27"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 Tiekėjas privalo ne vėliau nei prieš 10 (dešimt) darbo dienų iki numatomo Partnerio keitimo arba atsisakymo pateikti Pirkėjui šiuos dokumentus:</w:t>
      </w:r>
    </w:p>
    <w:p w14:paraId="55C3248F"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3.3.3.1. </w:t>
      </w:r>
      <w:r w:rsidRPr="001201C8">
        <w:rPr>
          <w:rFonts w:ascii="Verdana" w:eastAsia="Cambria" w:hAnsi="Verdana"/>
          <w:kern w:val="2"/>
          <w:shd w:val="clear" w:color="auto" w:fill="FFFFFF"/>
        </w:rPr>
        <w:t>argumentuotą</w:t>
      </w:r>
      <w:r w:rsidRPr="001201C8">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3A5E6C59"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201C8">
        <w:rPr>
          <w:rFonts w:ascii="Verdana" w:eastAsia="Cambria" w:hAnsi="Verdana"/>
          <w:kern w:val="2"/>
          <w:shd w:val="clear" w:color="auto" w:fill="FFFFFF"/>
        </w:rPr>
        <w:t>pasiliekantysis Partneris ir (ar) naujai pasitelktas Partneris</w:t>
      </w:r>
      <w:r w:rsidRPr="001201C8">
        <w:rPr>
          <w:rFonts w:ascii="Verdana" w:hAnsi="Verdana"/>
          <w:color w:val="000000"/>
          <w:shd w:val="clear" w:color="auto" w:fill="FFFFFF"/>
        </w:rPr>
        <w:t>;</w:t>
      </w:r>
    </w:p>
    <w:p w14:paraId="536F6979"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1C8">
        <w:rPr>
          <w:rFonts w:ascii="Verdana" w:hAnsi="Verdana"/>
          <w:color w:val="000000"/>
        </w:rPr>
        <w:t xml:space="preserve">nacionalinio saugumo interesams </w:t>
      </w:r>
      <w:r w:rsidRPr="001201C8">
        <w:rPr>
          <w:rFonts w:ascii="Verdana" w:eastAsia="Cambria" w:hAnsi="Verdana"/>
          <w:kern w:val="2"/>
        </w:rPr>
        <w:t xml:space="preserve">bei reikalavimams </w:t>
      </w:r>
      <w:r w:rsidRPr="001201C8">
        <w:rPr>
          <w:rFonts w:ascii="Verdana" w:eastAsia="Arial" w:hAnsi="Verdana"/>
          <w:kern w:val="2"/>
          <w:shd w:val="clear" w:color="auto" w:fill="FFFFFF"/>
        </w:rPr>
        <w:t>nebūti registruotu (nuolat gyvenančiu ar turinčiu pilietybę) nepatikimomis laikomose valstybėse ar teritorijose</w:t>
      </w:r>
      <w:r w:rsidRPr="001201C8">
        <w:rPr>
          <w:rFonts w:ascii="Verdana" w:eastAsia="Cambria" w:hAnsi="Verdana"/>
          <w:kern w:val="2"/>
          <w:shd w:val="clear" w:color="auto" w:fill="FFFFFF"/>
        </w:rPr>
        <w:t xml:space="preserve"> (jei taikoma)</w:t>
      </w:r>
      <w:r w:rsidRPr="001201C8">
        <w:rPr>
          <w:rFonts w:ascii="Verdana" w:hAnsi="Verdana"/>
          <w:color w:val="000000"/>
          <w:shd w:val="clear" w:color="auto" w:fill="FFFFFF"/>
        </w:rPr>
        <w:t>.</w:t>
      </w:r>
    </w:p>
    <w:p w14:paraId="742E2A4F"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1201C8">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1201C8">
        <w:rPr>
          <w:rFonts w:ascii="Verdana" w:eastAsia="Cambria" w:hAnsi="Verdana"/>
          <w:kern w:val="2"/>
          <w:shd w:val="clear" w:color="auto" w:fill="FFFFFF"/>
        </w:rPr>
        <w:t>apie sutikimą arba apie ne</w:t>
      </w:r>
      <w:r w:rsidRPr="001201C8">
        <w:rPr>
          <w:rFonts w:ascii="Verdana" w:eastAsia="Cambria" w:hAnsi="Verdana"/>
          <w:kern w:val="2"/>
        </w:rPr>
        <w:t xml:space="preserve">sutikimą </w:t>
      </w:r>
      <w:r w:rsidRPr="001201C8">
        <w:rPr>
          <w:rFonts w:ascii="Verdana" w:eastAsia="Cambria" w:hAnsi="Verdana"/>
          <w:kern w:val="2"/>
          <w:shd w:val="clear" w:color="auto" w:fill="FFFFFF"/>
        </w:rPr>
        <w:t>atsisakyti ar pakeisti Partnerį</w:t>
      </w:r>
      <w:r w:rsidRPr="001201C8">
        <w:rPr>
          <w:rFonts w:ascii="Verdana" w:hAnsi="Verdana"/>
          <w:color w:val="000000"/>
          <w:shd w:val="clear" w:color="auto" w:fill="FFFFFF"/>
        </w:rPr>
        <w:t xml:space="preserve">. Pirkėjui sutikus, Šalys pasirašo Susitarimą, kuris laikomas neatsiejama Sutarties dalimi. </w:t>
      </w:r>
      <w:r w:rsidRPr="001201C8">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2A1A135C" w14:textId="77777777" w:rsidR="00016CF1" w:rsidRPr="001201C8" w:rsidRDefault="00016CF1" w:rsidP="00016CF1">
      <w:pPr>
        <w:jc w:val="both"/>
        <w:rPr>
          <w:rFonts w:ascii="Verdana" w:hAnsi="Verdana"/>
          <w:color w:val="000000"/>
        </w:rPr>
      </w:pPr>
    </w:p>
    <w:p w14:paraId="4565713C" w14:textId="77777777" w:rsidR="00016CF1" w:rsidRPr="001201C8" w:rsidRDefault="00016CF1" w:rsidP="00016CF1">
      <w:pPr>
        <w:jc w:val="center"/>
        <w:rPr>
          <w:rFonts w:ascii="Verdana" w:hAnsi="Verdana"/>
          <w:color w:val="000000"/>
        </w:rPr>
      </w:pPr>
      <w:r w:rsidRPr="001201C8">
        <w:rPr>
          <w:rFonts w:ascii="Verdana" w:hAnsi="Verdana"/>
          <w:b/>
          <w:bCs/>
          <w:color w:val="000000"/>
        </w:rPr>
        <w:t>3.4. Susitarimai dėl tiesioginio atsiskaitymo su subtiekėjais</w:t>
      </w:r>
    </w:p>
    <w:p w14:paraId="5FB5E934" w14:textId="77777777" w:rsidR="00016CF1" w:rsidRPr="001201C8" w:rsidRDefault="00016CF1" w:rsidP="00016CF1">
      <w:pPr>
        <w:ind w:firstLine="62"/>
        <w:jc w:val="both"/>
        <w:rPr>
          <w:rFonts w:ascii="Verdana" w:hAnsi="Verdana"/>
          <w:color w:val="000000"/>
        </w:rPr>
      </w:pPr>
    </w:p>
    <w:p w14:paraId="60C06AFF" w14:textId="77777777" w:rsidR="00016CF1" w:rsidRPr="001201C8" w:rsidRDefault="00016CF1" w:rsidP="00016CF1">
      <w:pPr>
        <w:jc w:val="both"/>
        <w:rPr>
          <w:rFonts w:ascii="Verdana" w:hAnsi="Verdana"/>
          <w:color w:val="000000"/>
        </w:rPr>
      </w:pPr>
      <w:r w:rsidRPr="001201C8">
        <w:rPr>
          <w:rFonts w:ascii="Verdana" w:hAnsi="Verdana"/>
          <w:color w:val="000000"/>
        </w:rPr>
        <w:t>3.4.1. </w:t>
      </w:r>
      <w:r w:rsidRPr="001201C8">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0D5A32F" w14:textId="77777777" w:rsidR="00016CF1" w:rsidRPr="001201C8" w:rsidRDefault="00016CF1" w:rsidP="00016CF1">
      <w:pPr>
        <w:jc w:val="both"/>
        <w:rPr>
          <w:rFonts w:ascii="Verdana" w:hAnsi="Verdana"/>
          <w:color w:val="000000"/>
        </w:rPr>
      </w:pPr>
      <w:r w:rsidRPr="001201C8">
        <w:rPr>
          <w:rFonts w:ascii="Verdana" w:hAnsi="Verdana"/>
          <w:color w:val="000000"/>
        </w:rPr>
        <w:t>3.4.1.1. </w:t>
      </w:r>
      <w:r w:rsidRPr="001201C8">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1201C8">
        <w:rPr>
          <w:rFonts w:ascii="Verdana" w:eastAsia="Cambria" w:hAnsi="Verdana"/>
          <w:kern w:val="2"/>
          <w:shd w:val="clear" w:color="auto" w:fill="FFFFFF"/>
        </w:rPr>
        <w:t>kontaktinius duomenis</w:t>
      </w:r>
      <w:r w:rsidRPr="001201C8">
        <w:rPr>
          <w:rFonts w:ascii="Verdana" w:hAnsi="Verdana"/>
          <w:color w:val="000000"/>
          <w:shd w:val="clear" w:color="auto" w:fill="FFFFFF"/>
        </w:rPr>
        <w:t>. Pirkėjas taip pat reikalauja, kad Tiekėjas informuotų apie minėtos informacijos pasikeitimus bei</w:t>
      </w:r>
      <w:r w:rsidRPr="001201C8">
        <w:rPr>
          <w:rFonts w:ascii="Verdana" w:hAnsi="Verdana"/>
          <w:b/>
          <w:bCs/>
          <w:color w:val="5C5D5D"/>
        </w:rPr>
        <w:t> </w:t>
      </w:r>
      <w:r w:rsidRPr="001201C8">
        <w:rPr>
          <w:rFonts w:ascii="Verdana" w:hAnsi="Verdana"/>
          <w:color w:val="000000"/>
          <w:shd w:val="clear" w:color="auto" w:fill="FFFFFF"/>
        </w:rPr>
        <w:t>naujų subtiekėjų pasitelkimą visu Sutarties vykdymo metu;</w:t>
      </w:r>
    </w:p>
    <w:p w14:paraId="2EE22727" w14:textId="77777777" w:rsidR="00016CF1" w:rsidRPr="001201C8" w:rsidRDefault="00016CF1" w:rsidP="00016CF1">
      <w:pPr>
        <w:jc w:val="both"/>
        <w:rPr>
          <w:rFonts w:ascii="Verdana" w:hAnsi="Verdana"/>
          <w:color w:val="000000"/>
        </w:rPr>
      </w:pPr>
      <w:r w:rsidRPr="001201C8">
        <w:rPr>
          <w:rFonts w:ascii="Verdana" w:hAnsi="Verdana"/>
          <w:color w:val="000000"/>
        </w:rPr>
        <w:t>3.4.1.2. </w:t>
      </w:r>
      <w:r w:rsidRPr="001201C8">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504DE48" w14:textId="77777777" w:rsidR="00016CF1" w:rsidRPr="001201C8" w:rsidRDefault="00016CF1" w:rsidP="00016CF1">
      <w:pPr>
        <w:jc w:val="both"/>
        <w:rPr>
          <w:rFonts w:ascii="Verdana" w:hAnsi="Verdana"/>
          <w:color w:val="000000"/>
        </w:rPr>
      </w:pPr>
      <w:r w:rsidRPr="001201C8">
        <w:rPr>
          <w:rFonts w:ascii="Verdana" w:hAnsi="Verdana"/>
          <w:color w:val="000000"/>
        </w:rPr>
        <w:t>3.4.1.3. </w:t>
      </w:r>
      <w:r w:rsidRPr="001201C8">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201C8">
        <w:rPr>
          <w:rFonts w:ascii="Verdana" w:hAnsi="Verdana"/>
          <w:color w:val="000000"/>
          <w:shd w:val="clear" w:color="auto" w:fill="FFFFFF"/>
        </w:rPr>
        <w:t>subtiekimo</w:t>
      </w:r>
      <w:proofErr w:type="spellEnd"/>
      <w:r w:rsidRPr="001201C8">
        <w:rPr>
          <w:rFonts w:ascii="Verdana" w:hAnsi="Verdana"/>
          <w:color w:val="000000"/>
          <w:shd w:val="clear" w:color="auto" w:fill="FFFFFF"/>
        </w:rPr>
        <w:t xml:space="preserve"> sutartyje nustatytus reikalavimus;</w:t>
      </w:r>
    </w:p>
    <w:p w14:paraId="16D04534" w14:textId="77777777" w:rsidR="00016CF1" w:rsidRPr="001201C8" w:rsidRDefault="00016CF1" w:rsidP="00016CF1">
      <w:pPr>
        <w:jc w:val="both"/>
        <w:rPr>
          <w:rFonts w:ascii="Verdana" w:hAnsi="Verdana"/>
          <w:color w:val="000000"/>
        </w:rPr>
      </w:pPr>
      <w:r w:rsidRPr="001201C8">
        <w:rPr>
          <w:rFonts w:ascii="Verdana" w:hAnsi="Verdana"/>
          <w:color w:val="000000"/>
        </w:rPr>
        <w:t>3.4.1.4. </w:t>
      </w:r>
      <w:r w:rsidRPr="001201C8">
        <w:rPr>
          <w:rFonts w:ascii="Verdana" w:hAnsi="Verdana"/>
          <w:color w:val="000000"/>
          <w:shd w:val="clear" w:color="auto" w:fill="FFFFFF"/>
        </w:rPr>
        <w:t>tiesioginio atsiskaitymo su subtiekėjais galimybė nekeičia Tiekėjo atsakomybės dėl Sutarties įvykdymo.</w:t>
      </w:r>
    </w:p>
    <w:p w14:paraId="4EFB9596" w14:textId="77777777" w:rsidR="00016CF1" w:rsidRPr="001201C8" w:rsidRDefault="00016CF1" w:rsidP="00016CF1">
      <w:pPr>
        <w:ind w:firstLine="62"/>
        <w:jc w:val="both"/>
        <w:rPr>
          <w:rFonts w:ascii="Verdana" w:hAnsi="Verdana"/>
          <w:color w:val="000000"/>
        </w:rPr>
      </w:pPr>
    </w:p>
    <w:p w14:paraId="24A67017"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4. ŠALIŲ BENDRADARBIAVIMAS</w:t>
      </w:r>
    </w:p>
    <w:p w14:paraId="2026D89B" w14:textId="77777777" w:rsidR="00016CF1" w:rsidRPr="001201C8" w:rsidRDefault="00016CF1" w:rsidP="00016CF1">
      <w:pPr>
        <w:ind w:firstLine="62"/>
        <w:jc w:val="both"/>
        <w:rPr>
          <w:rFonts w:ascii="Verdana" w:hAnsi="Verdana"/>
          <w:color w:val="000000"/>
        </w:rPr>
      </w:pPr>
    </w:p>
    <w:p w14:paraId="0D507945" w14:textId="77777777" w:rsidR="00016CF1" w:rsidRPr="001201C8" w:rsidRDefault="00016CF1" w:rsidP="00016CF1">
      <w:pPr>
        <w:jc w:val="center"/>
        <w:rPr>
          <w:rFonts w:ascii="Verdana" w:hAnsi="Verdana"/>
          <w:color w:val="000000"/>
        </w:rPr>
      </w:pPr>
      <w:r w:rsidRPr="001201C8">
        <w:rPr>
          <w:rFonts w:ascii="Verdana" w:hAnsi="Verdana"/>
          <w:b/>
          <w:bCs/>
          <w:color w:val="000000"/>
        </w:rPr>
        <w:t>4.1. Šalių bendradarbiavimo pareiga</w:t>
      </w:r>
    </w:p>
    <w:p w14:paraId="63490011" w14:textId="77777777" w:rsidR="00016CF1" w:rsidRPr="001201C8" w:rsidRDefault="00016CF1" w:rsidP="00016CF1">
      <w:pPr>
        <w:ind w:firstLine="62"/>
        <w:rPr>
          <w:rFonts w:ascii="Verdana" w:hAnsi="Verdana"/>
          <w:color w:val="000000"/>
        </w:rPr>
      </w:pPr>
    </w:p>
    <w:p w14:paraId="02946844" w14:textId="77777777" w:rsidR="00016CF1" w:rsidRPr="001201C8" w:rsidRDefault="00016CF1" w:rsidP="00016CF1">
      <w:pPr>
        <w:jc w:val="both"/>
        <w:rPr>
          <w:rFonts w:ascii="Verdana" w:hAnsi="Verdana"/>
          <w:color w:val="000000"/>
        </w:rPr>
      </w:pPr>
      <w:r w:rsidRPr="001201C8">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70B540" w14:textId="77777777" w:rsidR="00016CF1" w:rsidRPr="001201C8" w:rsidRDefault="00016CF1" w:rsidP="00016CF1">
      <w:pPr>
        <w:jc w:val="both"/>
        <w:rPr>
          <w:rFonts w:ascii="Verdana" w:hAnsi="Verdana"/>
          <w:color w:val="000000"/>
        </w:rPr>
      </w:pPr>
      <w:r w:rsidRPr="001201C8">
        <w:rPr>
          <w:rFonts w:ascii="Verdana" w:hAnsi="Verdana"/>
          <w:color w:val="000000"/>
        </w:rPr>
        <w:t>4.1.2. Šalys įsipareigoja užtikrinti, kad viena kitai teiks dokumentus ir (ar) kitą informaciją, kurie yra būtini Šalių tinkamam įsipareigojimų įvykdymui pagal Sutartį.</w:t>
      </w:r>
    </w:p>
    <w:p w14:paraId="08E602BE" w14:textId="77777777" w:rsidR="00016CF1" w:rsidRPr="001201C8" w:rsidRDefault="00016CF1" w:rsidP="00016CF1">
      <w:pPr>
        <w:jc w:val="both"/>
        <w:rPr>
          <w:rFonts w:ascii="Verdana" w:hAnsi="Verdana"/>
          <w:color w:val="000000"/>
        </w:rPr>
      </w:pPr>
      <w:r w:rsidRPr="001201C8">
        <w:rPr>
          <w:rFonts w:ascii="Verdana" w:hAnsi="Verdana"/>
          <w:color w:val="000000"/>
        </w:rPr>
        <w:t>4.1.3. </w:t>
      </w:r>
      <w:r w:rsidRPr="001201C8">
        <w:rPr>
          <w:rFonts w:ascii="Verdana" w:hAnsi="Verdana"/>
          <w:color w:val="000000"/>
          <w:shd w:val="clear" w:color="auto" w:fill="FFFFFF"/>
        </w:rPr>
        <w:t xml:space="preserve">Jeigu Šalis susiduria su </w:t>
      </w:r>
      <w:r w:rsidRPr="001201C8">
        <w:rPr>
          <w:rFonts w:ascii="Verdana" w:hAnsi="Verdana"/>
          <w:color w:val="000000"/>
        </w:rPr>
        <w:t>S</w:t>
      </w:r>
      <w:r w:rsidRPr="001201C8">
        <w:rPr>
          <w:rFonts w:ascii="Verdana" w:hAnsi="Verdana"/>
          <w:color w:val="000000"/>
          <w:shd w:val="clear" w:color="auto" w:fill="FFFFFF"/>
        </w:rPr>
        <w:t>utarties vykdymo kliūtimi, ji turi nedelsdama, bet ne vėliau kaip per 5 (penkias) darbo dienas, įspėti kitą Šalį apie tokia</w:t>
      </w:r>
      <w:r w:rsidRPr="001201C8">
        <w:rPr>
          <w:rFonts w:ascii="Verdana" w:hAnsi="Verdana"/>
          <w:color w:val="000000"/>
        </w:rPr>
        <w:t>s</w:t>
      </w:r>
      <w:r w:rsidRPr="001201C8">
        <w:rPr>
          <w:rFonts w:ascii="Verdana" w:hAnsi="Verdana"/>
          <w:color w:val="000000"/>
          <w:shd w:val="clear" w:color="auto" w:fill="FFFFFF"/>
        </w:rPr>
        <w:t xml:space="preserve"> kliūtis</w:t>
      </w:r>
      <w:r w:rsidRPr="001201C8">
        <w:rPr>
          <w:rFonts w:ascii="Verdana" w:hAnsi="Verdana"/>
          <w:color w:val="000000"/>
        </w:rPr>
        <w:t xml:space="preserve"> ir imtis visų nuo jos priklausančių protingų priemonių toms kliūtims pašalinti.</w:t>
      </w:r>
    </w:p>
    <w:p w14:paraId="7B03D6C3" w14:textId="77777777" w:rsidR="00016CF1" w:rsidRPr="001201C8" w:rsidRDefault="00016CF1" w:rsidP="00016CF1">
      <w:pPr>
        <w:ind w:firstLine="115"/>
        <w:jc w:val="both"/>
        <w:rPr>
          <w:rFonts w:ascii="Verdana" w:hAnsi="Verdana"/>
          <w:color w:val="000000"/>
        </w:rPr>
      </w:pPr>
    </w:p>
    <w:p w14:paraId="5D52E954" w14:textId="77777777" w:rsidR="00016CF1" w:rsidRPr="001201C8" w:rsidRDefault="00016CF1" w:rsidP="00016CF1">
      <w:pPr>
        <w:jc w:val="center"/>
        <w:rPr>
          <w:rFonts w:ascii="Verdana" w:hAnsi="Verdana"/>
          <w:color w:val="000000"/>
        </w:rPr>
      </w:pPr>
      <w:r w:rsidRPr="001201C8">
        <w:rPr>
          <w:rFonts w:ascii="Verdana" w:hAnsi="Verdana"/>
          <w:b/>
          <w:bCs/>
          <w:color w:val="000000"/>
        </w:rPr>
        <w:t>4.2. Kontaktiniai asmenys</w:t>
      </w:r>
    </w:p>
    <w:p w14:paraId="50CE2A55" w14:textId="77777777" w:rsidR="00016CF1" w:rsidRPr="001201C8" w:rsidRDefault="00016CF1" w:rsidP="00016CF1">
      <w:pPr>
        <w:ind w:firstLine="62"/>
        <w:jc w:val="both"/>
        <w:rPr>
          <w:rFonts w:ascii="Verdana" w:hAnsi="Verdana"/>
          <w:color w:val="000000"/>
        </w:rPr>
      </w:pPr>
    </w:p>
    <w:p w14:paraId="103AF186" w14:textId="77777777" w:rsidR="00016CF1" w:rsidRPr="001201C8" w:rsidRDefault="00016CF1" w:rsidP="00016CF1">
      <w:pPr>
        <w:jc w:val="both"/>
        <w:rPr>
          <w:rFonts w:ascii="Verdana" w:hAnsi="Verdana"/>
          <w:color w:val="000000"/>
        </w:rPr>
      </w:pPr>
      <w:r w:rsidRPr="001201C8">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5051B6" w14:textId="77777777" w:rsidR="00016CF1" w:rsidRPr="001201C8" w:rsidRDefault="00016CF1" w:rsidP="00016CF1">
      <w:pPr>
        <w:jc w:val="both"/>
        <w:rPr>
          <w:rFonts w:ascii="Verdana" w:hAnsi="Verdana"/>
          <w:color w:val="000000"/>
        </w:rPr>
      </w:pPr>
      <w:r w:rsidRPr="001201C8">
        <w:rPr>
          <w:rFonts w:ascii="Verdana" w:hAnsi="Verdana"/>
          <w:color w:val="00000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1201C8">
        <w:rPr>
          <w:rFonts w:ascii="Verdana" w:hAnsi="Verdana"/>
          <w:color w:val="000000"/>
        </w:rPr>
        <w:lastRenderedPageBreak/>
        <w:t>Šaliai tokio asmens kontaktinius duomenis: vardą, pavardę, el. paštą ir telefono numerį.</w:t>
      </w:r>
    </w:p>
    <w:p w14:paraId="645B7726" w14:textId="77777777" w:rsidR="00016CF1" w:rsidRPr="001201C8" w:rsidRDefault="00016CF1" w:rsidP="00016CF1">
      <w:pPr>
        <w:jc w:val="both"/>
        <w:rPr>
          <w:rFonts w:ascii="Verdana" w:hAnsi="Verdana"/>
          <w:color w:val="000000"/>
        </w:rPr>
      </w:pPr>
      <w:r w:rsidRPr="001201C8">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F6EA50" w14:textId="77777777" w:rsidR="00016CF1" w:rsidRPr="001201C8" w:rsidRDefault="00016CF1" w:rsidP="00016CF1">
      <w:pPr>
        <w:ind w:firstLine="62"/>
        <w:jc w:val="both"/>
        <w:rPr>
          <w:rFonts w:ascii="Verdana" w:hAnsi="Verdana"/>
          <w:color w:val="000000"/>
        </w:rPr>
      </w:pPr>
    </w:p>
    <w:p w14:paraId="5287BC0E" w14:textId="77777777" w:rsidR="00016CF1" w:rsidRPr="001201C8" w:rsidRDefault="00016CF1" w:rsidP="00016CF1">
      <w:pPr>
        <w:jc w:val="center"/>
        <w:rPr>
          <w:rFonts w:ascii="Verdana" w:hAnsi="Verdana"/>
          <w:color w:val="000000"/>
        </w:rPr>
      </w:pPr>
      <w:r w:rsidRPr="001201C8">
        <w:rPr>
          <w:rFonts w:ascii="Verdana" w:hAnsi="Verdana"/>
          <w:b/>
          <w:bCs/>
          <w:caps/>
          <w:color w:val="000000"/>
        </w:rPr>
        <w:t>5. SUTARTIES VYKDYMO METU PATEIKIAMI DOKUMENTAI</w:t>
      </w:r>
    </w:p>
    <w:p w14:paraId="3C463961" w14:textId="77777777" w:rsidR="00016CF1" w:rsidRPr="001201C8" w:rsidRDefault="00016CF1" w:rsidP="00016CF1">
      <w:pPr>
        <w:ind w:firstLine="62"/>
        <w:jc w:val="both"/>
        <w:rPr>
          <w:rFonts w:ascii="Verdana" w:hAnsi="Verdana"/>
          <w:color w:val="000000"/>
        </w:rPr>
      </w:pPr>
    </w:p>
    <w:p w14:paraId="6D142556" w14:textId="77777777" w:rsidR="00016CF1" w:rsidRPr="001201C8" w:rsidRDefault="00016CF1" w:rsidP="00016CF1">
      <w:pPr>
        <w:jc w:val="both"/>
        <w:rPr>
          <w:rFonts w:ascii="Verdana" w:hAnsi="Verdana"/>
          <w:color w:val="000000"/>
        </w:rPr>
      </w:pPr>
      <w:r w:rsidRPr="001201C8">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8E9520C" w14:textId="77777777" w:rsidR="00016CF1" w:rsidRPr="001201C8" w:rsidRDefault="00016CF1" w:rsidP="00016CF1">
      <w:pPr>
        <w:jc w:val="both"/>
        <w:rPr>
          <w:rFonts w:ascii="Verdana" w:hAnsi="Verdana"/>
          <w:color w:val="000000"/>
        </w:rPr>
      </w:pPr>
      <w:r w:rsidRPr="001201C8">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FD6F4C" w14:textId="77777777" w:rsidR="00016CF1" w:rsidRPr="001201C8" w:rsidRDefault="00016CF1" w:rsidP="00016CF1">
      <w:pPr>
        <w:jc w:val="both"/>
        <w:rPr>
          <w:rFonts w:ascii="Verdana" w:hAnsi="Verdana"/>
          <w:color w:val="000000"/>
        </w:rPr>
      </w:pPr>
      <w:r w:rsidRPr="001201C8">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AA3A7C0" w14:textId="77777777" w:rsidR="00016CF1" w:rsidRPr="001201C8" w:rsidRDefault="00016CF1" w:rsidP="00016CF1">
      <w:pPr>
        <w:ind w:firstLine="62"/>
        <w:jc w:val="both"/>
        <w:rPr>
          <w:rFonts w:ascii="Verdana" w:hAnsi="Verdana"/>
          <w:color w:val="000000"/>
        </w:rPr>
      </w:pPr>
    </w:p>
    <w:p w14:paraId="3367553B" w14:textId="77777777" w:rsidR="00016CF1" w:rsidRPr="001201C8" w:rsidRDefault="00016CF1" w:rsidP="00016CF1">
      <w:pPr>
        <w:jc w:val="center"/>
        <w:rPr>
          <w:rFonts w:ascii="Verdana" w:hAnsi="Verdana"/>
          <w:color w:val="000000"/>
        </w:rPr>
      </w:pPr>
      <w:r w:rsidRPr="001201C8">
        <w:rPr>
          <w:rFonts w:ascii="Verdana" w:hAnsi="Verdana"/>
          <w:b/>
          <w:bCs/>
          <w:caps/>
          <w:color w:val="000000"/>
        </w:rPr>
        <w:t>6. PREKIŲ TIEKIMO PABAIGA IR PREKIŲ PRIĖMIMAS</w:t>
      </w:r>
    </w:p>
    <w:p w14:paraId="1E3D822A" w14:textId="77777777" w:rsidR="00016CF1" w:rsidRPr="001201C8" w:rsidRDefault="00016CF1" w:rsidP="00016CF1">
      <w:pPr>
        <w:ind w:firstLine="62"/>
        <w:rPr>
          <w:rFonts w:ascii="Verdana" w:hAnsi="Verdana"/>
          <w:color w:val="000000"/>
        </w:rPr>
      </w:pPr>
    </w:p>
    <w:p w14:paraId="38B754E8" w14:textId="77777777" w:rsidR="00016CF1" w:rsidRPr="001201C8" w:rsidRDefault="00016CF1" w:rsidP="00016CF1">
      <w:pPr>
        <w:jc w:val="center"/>
        <w:rPr>
          <w:rFonts w:ascii="Verdana" w:hAnsi="Verdana"/>
          <w:color w:val="000000"/>
        </w:rPr>
      </w:pPr>
      <w:r w:rsidRPr="001201C8">
        <w:rPr>
          <w:rFonts w:ascii="Verdana" w:hAnsi="Verdana"/>
          <w:b/>
          <w:bCs/>
          <w:color w:val="000000"/>
        </w:rPr>
        <w:t>6.1. Prekių tiekimo pabaiga</w:t>
      </w:r>
    </w:p>
    <w:p w14:paraId="6C412557" w14:textId="77777777" w:rsidR="00016CF1" w:rsidRPr="001201C8" w:rsidRDefault="00016CF1" w:rsidP="00016CF1">
      <w:pPr>
        <w:ind w:firstLine="62"/>
        <w:rPr>
          <w:rFonts w:ascii="Verdana" w:hAnsi="Verdana"/>
          <w:color w:val="000000"/>
        </w:rPr>
      </w:pPr>
    </w:p>
    <w:p w14:paraId="1A426B60" w14:textId="77777777" w:rsidR="00016CF1" w:rsidRPr="001201C8" w:rsidRDefault="00016CF1" w:rsidP="00016CF1">
      <w:pPr>
        <w:jc w:val="both"/>
        <w:rPr>
          <w:rFonts w:ascii="Verdana" w:hAnsi="Verdana"/>
          <w:color w:val="000000"/>
        </w:rPr>
      </w:pPr>
      <w:r w:rsidRPr="001201C8">
        <w:rPr>
          <w:rFonts w:ascii="Verdana" w:hAnsi="Verdana"/>
          <w:color w:val="000000"/>
        </w:rPr>
        <w:t>6.1.1. Prekių tiekimas laikomas užbaigtu, kai yra įvykdytos visos šios sąlygos:</w:t>
      </w:r>
    </w:p>
    <w:p w14:paraId="011E0397" w14:textId="77777777" w:rsidR="00016CF1" w:rsidRPr="001201C8" w:rsidRDefault="00016CF1" w:rsidP="00016CF1">
      <w:pPr>
        <w:jc w:val="both"/>
        <w:rPr>
          <w:rFonts w:ascii="Verdana" w:hAnsi="Verdana"/>
          <w:color w:val="000000"/>
        </w:rPr>
      </w:pPr>
      <w:r w:rsidRPr="001201C8">
        <w:rPr>
          <w:rFonts w:ascii="Verdana" w:hAnsi="Verdana"/>
          <w:color w:val="000000"/>
        </w:rPr>
        <w:t>6.1.1.1. Tiekėjas pristatė visas Prekes pagal Sutarties ir įstatymų bei kitų teisės aktų reikalavimus (ir kai suteiktos visos su Prekėmis susijusios paslaugos, jei to reikalaujama);</w:t>
      </w:r>
    </w:p>
    <w:p w14:paraId="777C76CB" w14:textId="77777777" w:rsidR="00016CF1" w:rsidRPr="001201C8" w:rsidRDefault="00016CF1" w:rsidP="00016CF1">
      <w:pPr>
        <w:jc w:val="both"/>
        <w:rPr>
          <w:rFonts w:ascii="Verdana" w:hAnsi="Verdana"/>
          <w:color w:val="000000"/>
        </w:rPr>
      </w:pPr>
      <w:r w:rsidRPr="001201C8">
        <w:rPr>
          <w:rFonts w:ascii="Verdana" w:hAnsi="Verdana"/>
          <w:color w:val="000000"/>
        </w:rPr>
        <w:t>6.1.1.2. Tiekėjas perdavė Pirkėjui visą reikalingą dokumentaciją, įskaitant naudojimo instrukcijas, sertifikatus ir garantijas (jei to reikalaujama);</w:t>
      </w:r>
    </w:p>
    <w:p w14:paraId="7CE639C3" w14:textId="77777777" w:rsidR="00016CF1" w:rsidRPr="001201C8" w:rsidRDefault="00016CF1" w:rsidP="00016CF1">
      <w:pPr>
        <w:jc w:val="both"/>
        <w:rPr>
          <w:rFonts w:ascii="Verdana" w:hAnsi="Verdana"/>
          <w:color w:val="000000"/>
        </w:rPr>
      </w:pPr>
      <w:r w:rsidRPr="001201C8">
        <w:rPr>
          <w:rFonts w:ascii="Verdana" w:hAnsi="Verdana"/>
          <w:color w:val="000000"/>
        </w:rPr>
        <w:t>6.1.1.3. Tiekėjas apmokė Pirkėjo personalą, kaip naudoti Prekes (jeigu to reikalaujama);</w:t>
      </w:r>
    </w:p>
    <w:p w14:paraId="2742E880" w14:textId="77777777" w:rsidR="00016CF1" w:rsidRPr="001201C8" w:rsidRDefault="00016CF1" w:rsidP="00016CF1">
      <w:pPr>
        <w:jc w:val="both"/>
        <w:rPr>
          <w:rFonts w:ascii="Verdana" w:hAnsi="Verdana"/>
          <w:color w:val="000000"/>
        </w:rPr>
      </w:pPr>
      <w:r w:rsidRPr="001201C8">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CDE3750" w14:textId="77777777" w:rsidR="00016CF1" w:rsidRPr="001201C8" w:rsidRDefault="00016CF1" w:rsidP="00016CF1">
      <w:pPr>
        <w:jc w:val="both"/>
        <w:rPr>
          <w:rFonts w:ascii="Verdana" w:hAnsi="Verdana"/>
          <w:color w:val="000000"/>
        </w:rPr>
      </w:pPr>
      <w:r w:rsidRPr="001201C8">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FCD67A" w14:textId="77777777" w:rsidR="00016CF1" w:rsidRPr="001201C8" w:rsidRDefault="00016CF1" w:rsidP="00016CF1">
      <w:pPr>
        <w:ind w:firstLine="62"/>
        <w:jc w:val="both"/>
        <w:rPr>
          <w:rFonts w:ascii="Verdana" w:hAnsi="Verdana"/>
          <w:color w:val="000000"/>
        </w:rPr>
      </w:pPr>
    </w:p>
    <w:p w14:paraId="15BCB4B4" w14:textId="77777777" w:rsidR="00016CF1" w:rsidRPr="001201C8" w:rsidRDefault="00016CF1" w:rsidP="00016CF1">
      <w:pPr>
        <w:jc w:val="center"/>
        <w:rPr>
          <w:rFonts w:ascii="Verdana" w:hAnsi="Verdana"/>
          <w:color w:val="000000"/>
        </w:rPr>
      </w:pPr>
      <w:r w:rsidRPr="001201C8">
        <w:rPr>
          <w:rFonts w:ascii="Verdana" w:hAnsi="Verdana"/>
          <w:b/>
          <w:bCs/>
          <w:color w:val="000000"/>
        </w:rPr>
        <w:t>6.2. Prekių perdavimas–priėmimas</w:t>
      </w:r>
    </w:p>
    <w:p w14:paraId="036D2194" w14:textId="77777777" w:rsidR="00016CF1" w:rsidRPr="001201C8" w:rsidRDefault="00016CF1" w:rsidP="00016CF1">
      <w:pPr>
        <w:ind w:firstLine="62"/>
        <w:jc w:val="both"/>
        <w:rPr>
          <w:rFonts w:ascii="Verdana" w:hAnsi="Verdana"/>
          <w:color w:val="000000"/>
        </w:rPr>
      </w:pPr>
    </w:p>
    <w:p w14:paraId="0CADE97C" w14:textId="77777777" w:rsidR="00016CF1" w:rsidRPr="001201C8" w:rsidRDefault="00016CF1" w:rsidP="00016CF1">
      <w:pPr>
        <w:jc w:val="both"/>
        <w:rPr>
          <w:rFonts w:ascii="Verdana" w:hAnsi="Verdana"/>
          <w:color w:val="000000"/>
        </w:rPr>
      </w:pPr>
      <w:r w:rsidRPr="001201C8">
        <w:rPr>
          <w:rFonts w:ascii="Verdana" w:hAnsi="Verdana"/>
          <w:color w:val="000000"/>
        </w:rPr>
        <w:t xml:space="preserve">6.2.1. Tiekėjas privalo pristatyti ir perduoti Prekes Pirkėjui, o Pirkėjas privalo kokybiškas ir Sutarties bei įstatymų ir kitų teisės aktų reikalavimus </w:t>
      </w:r>
      <w:r w:rsidRPr="001201C8">
        <w:rPr>
          <w:rFonts w:ascii="Verdana" w:hAnsi="Verdana"/>
          <w:color w:val="000000"/>
        </w:rPr>
        <w:lastRenderedPageBreak/>
        <w:t>atitinkančias Prekes priimti. Prekės pristatomos Specialiosiose sąlygose nurodytais terminais ir adresu, pristatymą iš anksto suderinus su Pirkėju.</w:t>
      </w:r>
    </w:p>
    <w:p w14:paraId="06E2EECD" w14:textId="77777777" w:rsidR="00016CF1" w:rsidRPr="001201C8" w:rsidRDefault="00016CF1" w:rsidP="00016CF1">
      <w:pPr>
        <w:jc w:val="both"/>
        <w:rPr>
          <w:rFonts w:ascii="Verdana" w:hAnsi="Verdana"/>
          <w:color w:val="000000"/>
        </w:rPr>
      </w:pPr>
      <w:r w:rsidRPr="001201C8">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EFDD27" w14:textId="77777777" w:rsidR="00016CF1" w:rsidRPr="001201C8" w:rsidRDefault="00016CF1" w:rsidP="00016CF1">
      <w:pPr>
        <w:jc w:val="both"/>
        <w:rPr>
          <w:rFonts w:ascii="Verdana" w:hAnsi="Verdana"/>
          <w:color w:val="000000"/>
        </w:rPr>
      </w:pPr>
      <w:r w:rsidRPr="001201C8">
        <w:rPr>
          <w:rFonts w:ascii="Verdana" w:hAnsi="Verdana"/>
          <w:color w:val="000000"/>
        </w:rPr>
        <w:t>6.2.3. Tiekėjui pristačius Prekes, Pirkėjas atlieka jų patikrinimą ir privalo:</w:t>
      </w:r>
    </w:p>
    <w:p w14:paraId="6F040139" w14:textId="77777777" w:rsidR="00016CF1" w:rsidRPr="001201C8" w:rsidRDefault="00016CF1" w:rsidP="00016CF1">
      <w:pPr>
        <w:jc w:val="both"/>
        <w:rPr>
          <w:rFonts w:ascii="Verdana" w:hAnsi="Verdana"/>
          <w:color w:val="000000"/>
        </w:rPr>
      </w:pPr>
      <w:r w:rsidRPr="001201C8">
        <w:rPr>
          <w:rFonts w:ascii="Verdana" w:hAnsi="Verdana"/>
          <w:color w:val="000000"/>
        </w:rPr>
        <w:t>6.2.3.1. ne vėliau kaip per 5 (penkias) darbo dienas nuo faktinio Prekių perdavimo priimti Prekes, pasirašydamas Prekių perdavimo–priėmimo aktą; arba</w:t>
      </w:r>
    </w:p>
    <w:p w14:paraId="07AFE2AB" w14:textId="77777777" w:rsidR="00016CF1" w:rsidRPr="001201C8" w:rsidRDefault="00016CF1" w:rsidP="00016CF1">
      <w:pPr>
        <w:jc w:val="both"/>
        <w:rPr>
          <w:rFonts w:ascii="Verdana" w:hAnsi="Verdana"/>
          <w:color w:val="000000"/>
        </w:rPr>
      </w:pPr>
      <w:r w:rsidRPr="001201C8">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1C8">
        <w:rPr>
          <w:rFonts w:ascii="Verdana" w:hAnsi="Verdana"/>
          <w:b/>
          <w:bCs/>
          <w:color w:val="000000"/>
        </w:rPr>
        <w:t>Defektų aktas</w:t>
      </w:r>
      <w:r w:rsidRPr="001201C8">
        <w:rPr>
          <w:rFonts w:ascii="Verdana" w:hAnsi="Verdana"/>
          <w:color w:val="000000"/>
        </w:rPr>
        <w:t>); arba</w:t>
      </w:r>
    </w:p>
    <w:p w14:paraId="01977073" w14:textId="77777777" w:rsidR="00016CF1" w:rsidRPr="001201C8" w:rsidRDefault="00016CF1" w:rsidP="00016CF1">
      <w:pPr>
        <w:jc w:val="both"/>
        <w:rPr>
          <w:rFonts w:ascii="Verdana" w:hAnsi="Verdana"/>
          <w:color w:val="000000"/>
        </w:rPr>
      </w:pPr>
      <w:r w:rsidRPr="001201C8">
        <w:rPr>
          <w:rFonts w:ascii="Verdana" w:hAnsi="Verdana"/>
          <w:color w:val="000000"/>
        </w:rPr>
        <w:t>6.2.3.3. atsisakyti priimti Prekes ar jų dalį ir įteikti (arba išsiųsti) Defektų aktą Tiekėjui dėl netinkamų Prekių ar jų dalies.</w:t>
      </w:r>
    </w:p>
    <w:p w14:paraId="29C19357" w14:textId="77777777" w:rsidR="00016CF1" w:rsidRPr="001201C8" w:rsidRDefault="00016CF1" w:rsidP="00016CF1">
      <w:pPr>
        <w:jc w:val="both"/>
        <w:rPr>
          <w:rFonts w:ascii="Verdana" w:hAnsi="Verdana"/>
          <w:color w:val="000000"/>
        </w:rPr>
      </w:pPr>
      <w:r w:rsidRPr="001201C8">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023E46DA" w14:textId="77777777" w:rsidR="00016CF1" w:rsidRPr="001201C8" w:rsidRDefault="00016CF1" w:rsidP="00016CF1">
      <w:pPr>
        <w:jc w:val="both"/>
        <w:rPr>
          <w:rFonts w:ascii="Verdana" w:hAnsi="Verdana"/>
          <w:color w:val="000000"/>
        </w:rPr>
      </w:pPr>
      <w:r w:rsidRPr="001201C8">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30DACC" w14:textId="77777777" w:rsidR="00016CF1" w:rsidRPr="001201C8" w:rsidRDefault="00016CF1" w:rsidP="00016CF1">
      <w:pPr>
        <w:jc w:val="both"/>
        <w:rPr>
          <w:rFonts w:ascii="Verdana" w:hAnsi="Verdana"/>
          <w:color w:val="000000"/>
        </w:rPr>
      </w:pPr>
      <w:r w:rsidRPr="001201C8">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468BC8" w14:textId="77777777" w:rsidR="00016CF1" w:rsidRPr="001201C8" w:rsidRDefault="00016CF1" w:rsidP="00016CF1">
      <w:pPr>
        <w:jc w:val="both"/>
        <w:rPr>
          <w:rFonts w:ascii="Verdana" w:hAnsi="Verdana"/>
          <w:color w:val="000000"/>
        </w:rPr>
      </w:pPr>
      <w:r w:rsidRPr="001201C8">
        <w:rPr>
          <w:rFonts w:ascii="Verdana" w:hAnsi="Verdana"/>
          <w:color w:val="000000"/>
        </w:rPr>
        <w:t xml:space="preserve">6.2.7. Jeigu Pirkėjas per 5 (penkias) darbo dienas </w:t>
      </w:r>
      <w:r w:rsidRPr="001201C8">
        <w:rPr>
          <w:rFonts w:ascii="Verdana" w:eastAsia="Arial" w:hAnsi="Verdana"/>
          <w:kern w:val="2"/>
        </w:rPr>
        <w:t xml:space="preserve">nuo Prekių perdavimo–priėmimo akto gavimo </w:t>
      </w:r>
      <w:r w:rsidRPr="001201C8">
        <w:rPr>
          <w:rFonts w:ascii="Verdana" w:hAnsi="Verdana"/>
          <w:color w:val="000000"/>
        </w:rPr>
        <w:t>nepateikia (neišsiunčia) Tiekėjui Defektų akto, laikoma, kad Pirkėjas Prekes priėmė ir joms pretenzijų neturi.</w:t>
      </w:r>
    </w:p>
    <w:p w14:paraId="406D4B50" w14:textId="77777777" w:rsidR="00016CF1" w:rsidRPr="001201C8" w:rsidRDefault="00016CF1" w:rsidP="00016CF1">
      <w:pPr>
        <w:jc w:val="both"/>
        <w:rPr>
          <w:rFonts w:ascii="Verdana" w:hAnsi="Verdana"/>
          <w:color w:val="000000"/>
        </w:rPr>
      </w:pPr>
      <w:r w:rsidRPr="001201C8">
        <w:rPr>
          <w:rFonts w:ascii="Verdana" w:hAnsi="Verdana"/>
          <w:color w:val="000000"/>
        </w:rPr>
        <w:t>6.2.8. Prekių praradimo ar sugadinimo ar atsitiktinio žuvimo rizika Pirkėjui iš Tiekėjo pereina nuo faktinio tokių Prekių priėmimo momento.</w:t>
      </w:r>
    </w:p>
    <w:p w14:paraId="3BEF217A" w14:textId="77777777" w:rsidR="00016CF1" w:rsidRPr="001201C8" w:rsidRDefault="00016CF1" w:rsidP="00016CF1">
      <w:pPr>
        <w:jc w:val="both"/>
        <w:rPr>
          <w:rFonts w:ascii="Verdana" w:hAnsi="Verdana"/>
          <w:color w:val="000000"/>
        </w:rPr>
      </w:pPr>
      <w:r w:rsidRPr="001201C8">
        <w:rPr>
          <w:rFonts w:ascii="Verdana" w:hAnsi="Verdana"/>
          <w:color w:val="000000"/>
        </w:rPr>
        <w:t>6.2.9. Pirkėjas turi teisę naudotis Prekėmis tik po Prekių perdavimo-priėmimo akto pasirašymo.</w:t>
      </w:r>
    </w:p>
    <w:p w14:paraId="5FE42C92" w14:textId="77777777" w:rsidR="00016CF1" w:rsidRPr="001201C8" w:rsidRDefault="00016CF1" w:rsidP="00016CF1">
      <w:pPr>
        <w:jc w:val="both"/>
        <w:rPr>
          <w:rFonts w:ascii="Verdana" w:hAnsi="Verdana"/>
          <w:color w:val="000000"/>
        </w:rPr>
      </w:pPr>
      <w:r w:rsidRPr="001201C8">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8EC26B" w14:textId="77777777" w:rsidR="00016CF1" w:rsidRPr="001201C8" w:rsidRDefault="00016CF1" w:rsidP="00016CF1">
      <w:pPr>
        <w:ind w:firstLine="62"/>
        <w:jc w:val="both"/>
        <w:rPr>
          <w:rFonts w:ascii="Verdana" w:hAnsi="Verdana"/>
          <w:color w:val="000000"/>
        </w:rPr>
      </w:pPr>
    </w:p>
    <w:p w14:paraId="32C5537F" w14:textId="77777777" w:rsidR="00016CF1" w:rsidRPr="001201C8" w:rsidRDefault="00016CF1" w:rsidP="00016CF1">
      <w:pPr>
        <w:jc w:val="center"/>
        <w:rPr>
          <w:rFonts w:ascii="Verdana" w:hAnsi="Verdana"/>
          <w:color w:val="000000"/>
        </w:rPr>
      </w:pPr>
      <w:r w:rsidRPr="001201C8">
        <w:rPr>
          <w:rFonts w:ascii="Verdana" w:hAnsi="Verdana"/>
          <w:b/>
          <w:bCs/>
          <w:caps/>
          <w:color w:val="000000"/>
        </w:rPr>
        <w:lastRenderedPageBreak/>
        <w:t>7. TIEKĖJO GARANTINIAI ĮSIPAREIGOJIMAI</w:t>
      </w:r>
    </w:p>
    <w:p w14:paraId="5720F3B2" w14:textId="77777777" w:rsidR="00016CF1" w:rsidRPr="001201C8" w:rsidRDefault="00016CF1" w:rsidP="00016CF1">
      <w:pPr>
        <w:ind w:firstLine="62"/>
        <w:rPr>
          <w:rFonts w:ascii="Verdana" w:hAnsi="Verdana"/>
          <w:color w:val="000000"/>
        </w:rPr>
      </w:pPr>
    </w:p>
    <w:p w14:paraId="2631D539" w14:textId="77777777" w:rsidR="00016CF1" w:rsidRPr="001201C8" w:rsidRDefault="00016CF1" w:rsidP="00016CF1">
      <w:pPr>
        <w:ind w:left="360" w:hanging="360"/>
        <w:jc w:val="center"/>
        <w:rPr>
          <w:rFonts w:ascii="Verdana" w:hAnsi="Verdana"/>
          <w:color w:val="000000"/>
        </w:rPr>
      </w:pPr>
      <w:r w:rsidRPr="001201C8">
        <w:rPr>
          <w:rFonts w:ascii="Verdana" w:hAnsi="Verdana"/>
          <w:b/>
          <w:bCs/>
          <w:color w:val="000000"/>
        </w:rPr>
        <w:t>7.1. Garantiniai terminai (jei taikoma)</w:t>
      </w:r>
    </w:p>
    <w:p w14:paraId="60CDB236" w14:textId="77777777" w:rsidR="00016CF1" w:rsidRPr="001201C8" w:rsidRDefault="00016CF1" w:rsidP="00016CF1">
      <w:pPr>
        <w:ind w:left="360" w:firstLine="62"/>
        <w:rPr>
          <w:rFonts w:ascii="Verdana" w:hAnsi="Verdana"/>
          <w:color w:val="000000"/>
        </w:rPr>
      </w:pPr>
    </w:p>
    <w:p w14:paraId="4E3ABEE6" w14:textId="77777777" w:rsidR="00016CF1" w:rsidRPr="001201C8" w:rsidRDefault="00016CF1" w:rsidP="00016CF1">
      <w:pPr>
        <w:jc w:val="both"/>
        <w:rPr>
          <w:rFonts w:ascii="Verdana" w:hAnsi="Verdana"/>
          <w:color w:val="000000"/>
        </w:rPr>
      </w:pPr>
      <w:r w:rsidRPr="001201C8">
        <w:rPr>
          <w:rFonts w:ascii="Verdana" w:hAnsi="Verdana"/>
          <w:color w:val="000000"/>
        </w:rPr>
        <w:t xml:space="preserve">7.1.1. Prekėms taikomas teisės aktuose nustatytas ir (ar) gamintojo taikomas garantinis terminas, jeigu </w:t>
      </w:r>
      <w:r w:rsidRPr="001201C8">
        <w:rPr>
          <w:rFonts w:ascii="Verdana" w:hAnsi="Verdana"/>
          <w:color w:val="000000"/>
          <w:kern w:val="2"/>
        </w:rPr>
        <w:t>Tiekėjo pasiūlyme, t</w:t>
      </w:r>
      <w:r w:rsidRPr="001201C8">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A4C01" w14:textId="77777777" w:rsidR="00016CF1" w:rsidRPr="001201C8" w:rsidRDefault="00016CF1" w:rsidP="00016CF1">
      <w:pPr>
        <w:jc w:val="both"/>
        <w:rPr>
          <w:rFonts w:ascii="Verdana" w:hAnsi="Verdana"/>
          <w:color w:val="000000"/>
        </w:rPr>
      </w:pPr>
      <w:r w:rsidRPr="001201C8">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02A306" w14:textId="77777777" w:rsidR="00016CF1" w:rsidRPr="001201C8" w:rsidRDefault="00016CF1" w:rsidP="00016CF1">
      <w:pPr>
        <w:jc w:val="both"/>
        <w:rPr>
          <w:rFonts w:ascii="Verdana" w:hAnsi="Verdana"/>
          <w:color w:val="000000"/>
        </w:rPr>
      </w:pPr>
      <w:r w:rsidRPr="001201C8">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4DCCB" w14:textId="77777777" w:rsidR="00016CF1" w:rsidRPr="001201C8" w:rsidRDefault="00016CF1" w:rsidP="00016CF1">
      <w:pPr>
        <w:ind w:firstLine="62"/>
        <w:jc w:val="both"/>
        <w:rPr>
          <w:rFonts w:ascii="Verdana" w:hAnsi="Verdana"/>
          <w:color w:val="000000"/>
        </w:rPr>
      </w:pPr>
    </w:p>
    <w:p w14:paraId="730739C0" w14:textId="77777777" w:rsidR="00016CF1" w:rsidRPr="001201C8" w:rsidRDefault="00016CF1" w:rsidP="00016CF1">
      <w:pPr>
        <w:jc w:val="center"/>
        <w:rPr>
          <w:rFonts w:ascii="Verdana" w:hAnsi="Verdana"/>
          <w:color w:val="000000"/>
        </w:rPr>
      </w:pPr>
      <w:r w:rsidRPr="001201C8">
        <w:rPr>
          <w:rFonts w:ascii="Verdana" w:hAnsi="Verdana"/>
          <w:b/>
          <w:bCs/>
          <w:color w:val="000000"/>
        </w:rPr>
        <w:t>7.2. Pretenzijos dėl Prekių trūkumų</w:t>
      </w:r>
    </w:p>
    <w:p w14:paraId="773F6B11" w14:textId="77777777" w:rsidR="00016CF1" w:rsidRPr="001201C8" w:rsidRDefault="00016CF1" w:rsidP="00016CF1">
      <w:pPr>
        <w:ind w:firstLine="62"/>
        <w:jc w:val="both"/>
        <w:rPr>
          <w:rFonts w:ascii="Verdana" w:hAnsi="Verdana"/>
          <w:color w:val="000000"/>
        </w:rPr>
      </w:pPr>
    </w:p>
    <w:p w14:paraId="56FB4FCE" w14:textId="77777777" w:rsidR="00016CF1" w:rsidRPr="001201C8" w:rsidRDefault="00016CF1" w:rsidP="00016CF1">
      <w:pPr>
        <w:jc w:val="both"/>
        <w:rPr>
          <w:rFonts w:ascii="Verdana" w:hAnsi="Verdana"/>
          <w:color w:val="000000"/>
        </w:rPr>
      </w:pPr>
      <w:r w:rsidRPr="001201C8">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316995" w14:textId="77777777" w:rsidR="00016CF1" w:rsidRPr="001201C8" w:rsidRDefault="00016CF1" w:rsidP="00016CF1">
      <w:pPr>
        <w:jc w:val="both"/>
        <w:rPr>
          <w:rFonts w:ascii="Verdana" w:hAnsi="Verdana"/>
          <w:color w:val="000000"/>
        </w:rPr>
      </w:pPr>
      <w:r w:rsidRPr="001201C8">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C2124" w14:textId="77777777" w:rsidR="00016CF1" w:rsidRPr="001201C8" w:rsidRDefault="00016CF1" w:rsidP="00016CF1">
      <w:pPr>
        <w:jc w:val="both"/>
        <w:rPr>
          <w:rFonts w:ascii="Verdana" w:hAnsi="Verdana"/>
        </w:rPr>
      </w:pPr>
      <w:r w:rsidRPr="001201C8">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803BC5" w14:textId="77777777" w:rsidR="00016CF1" w:rsidRPr="001201C8" w:rsidRDefault="00016CF1" w:rsidP="00016CF1">
      <w:pPr>
        <w:jc w:val="both"/>
        <w:rPr>
          <w:rFonts w:ascii="Verdana" w:hAnsi="Verdana"/>
          <w:color w:val="000000"/>
        </w:rPr>
      </w:pPr>
      <w:r w:rsidRPr="001201C8">
        <w:rPr>
          <w:rFonts w:ascii="Verdana" w:hAnsi="Verdana"/>
          <w:color w:val="000000"/>
        </w:rPr>
        <w:t xml:space="preserve">7.2.3.1. jei Prekės atitinka Sutartyje </w:t>
      </w:r>
      <w:r w:rsidRPr="001201C8">
        <w:rPr>
          <w:rFonts w:ascii="Verdana" w:eastAsia="Calibri" w:hAnsi="Verdana"/>
          <w:kern w:val="2"/>
        </w:rPr>
        <w:t>ir įstatymuose bei kituose teisės aktuose nurodytus reikalavimus</w:t>
      </w:r>
      <w:r w:rsidRPr="001201C8">
        <w:rPr>
          <w:rFonts w:ascii="Verdana" w:hAnsi="Verdana"/>
          <w:color w:val="000000"/>
        </w:rPr>
        <w:t xml:space="preserve"> – Pirkėjas;</w:t>
      </w:r>
    </w:p>
    <w:p w14:paraId="7C81CF4D" w14:textId="77777777" w:rsidR="00016CF1" w:rsidRPr="001201C8" w:rsidRDefault="00016CF1" w:rsidP="00016CF1">
      <w:pPr>
        <w:jc w:val="both"/>
        <w:rPr>
          <w:rFonts w:ascii="Verdana" w:hAnsi="Verdana"/>
          <w:color w:val="000000"/>
        </w:rPr>
      </w:pPr>
      <w:r w:rsidRPr="001201C8">
        <w:rPr>
          <w:rFonts w:ascii="Verdana" w:hAnsi="Verdana"/>
          <w:color w:val="000000"/>
        </w:rPr>
        <w:t xml:space="preserve">7.2.3.2. jei Prekės neatitinka Sutartyje </w:t>
      </w:r>
      <w:r w:rsidRPr="001201C8">
        <w:rPr>
          <w:rFonts w:ascii="Verdana" w:eastAsia="Calibri" w:hAnsi="Verdana"/>
          <w:kern w:val="2"/>
        </w:rPr>
        <w:t>ir įstatymuose bei kituose teisės aktuose nurodytų reikalavimų</w:t>
      </w:r>
      <w:r w:rsidRPr="001201C8">
        <w:rPr>
          <w:rFonts w:ascii="Verdana" w:hAnsi="Verdana"/>
          <w:color w:val="000000"/>
        </w:rPr>
        <w:t xml:space="preserve"> – Tiekėjas.</w:t>
      </w:r>
    </w:p>
    <w:p w14:paraId="1AFABBE7" w14:textId="77777777" w:rsidR="00016CF1" w:rsidRPr="001201C8" w:rsidRDefault="00016CF1" w:rsidP="00016CF1">
      <w:pPr>
        <w:tabs>
          <w:tab w:val="left" w:pos="567"/>
          <w:tab w:val="left" w:pos="851"/>
          <w:tab w:val="left" w:pos="992"/>
          <w:tab w:val="left" w:pos="1134"/>
        </w:tabs>
        <w:jc w:val="both"/>
        <w:rPr>
          <w:rFonts w:ascii="Verdana" w:eastAsia="Calibri" w:hAnsi="Verdana"/>
          <w:kern w:val="2"/>
        </w:rPr>
      </w:pPr>
      <w:r w:rsidRPr="001201C8">
        <w:rPr>
          <w:rFonts w:ascii="Verdana" w:eastAsia="Calibri" w:hAnsi="Verdana"/>
          <w:kern w:val="2"/>
        </w:rPr>
        <w:t>7.2.4. Ekspertizės išvados Šalims yra privalomos.</w:t>
      </w:r>
    </w:p>
    <w:p w14:paraId="20075B5F" w14:textId="77777777" w:rsidR="00016CF1" w:rsidRPr="001201C8" w:rsidRDefault="00016CF1" w:rsidP="00016CF1">
      <w:pPr>
        <w:tabs>
          <w:tab w:val="left" w:pos="567"/>
          <w:tab w:val="left" w:pos="851"/>
          <w:tab w:val="left" w:pos="992"/>
          <w:tab w:val="left" w:pos="1134"/>
        </w:tabs>
        <w:jc w:val="both"/>
        <w:rPr>
          <w:rFonts w:ascii="Verdana" w:hAnsi="Verdana"/>
          <w:color w:val="000000"/>
        </w:rPr>
      </w:pPr>
      <w:r w:rsidRPr="001201C8">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4905CE" w14:textId="77777777" w:rsidR="00016CF1" w:rsidRPr="001201C8" w:rsidRDefault="00016CF1" w:rsidP="00016CF1">
      <w:pPr>
        <w:jc w:val="both"/>
        <w:rPr>
          <w:rFonts w:ascii="Verdana" w:hAnsi="Verdana"/>
          <w:color w:val="000000"/>
        </w:rPr>
      </w:pPr>
    </w:p>
    <w:p w14:paraId="6D7095D0" w14:textId="77777777" w:rsidR="00016CF1" w:rsidRPr="001201C8" w:rsidRDefault="00016CF1" w:rsidP="00016CF1">
      <w:pPr>
        <w:jc w:val="center"/>
        <w:rPr>
          <w:rFonts w:ascii="Verdana" w:hAnsi="Verdana"/>
          <w:color w:val="000000"/>
        </w:rPr>
      </w:pPr>
      <w:r w:rsidRPr="001201C8">
        <w:rPr>
          <w:rFonts w:ascii="Verdana" w:hAnsi="Verdana"/>
          <w:b/>
          <w:bCs/>
          <w:color w:val="000000"/>
        </w:rPr>
        <w:t>7.3. Prekių trūkumų šalinimas</w:t>
      </w:r>
    </w:p>
    <w:p w14:paraId="13302E92" w14:textId="77777777" w:rsidR="00016CF1" w:rsidRPr="001201C8" w:rsidRDefault="00016CF1" w:rsidP="00016CF1">
      <w:pPr>
        <w:ind w:firstLine="62"/>
        <w:jc w:val="both"/>
        <w:rPr>
          <w:rFonts w:ascii="Verdana" w:hAnsi="Verdana"/>
          <w:color w:val="000000"/>
        </w:rPr>
      </w:pPr>
    </w:p>
    <w:p w14:paraId="3A7760FE" w14:textId="77777777" w:rsidR="00016CF1" w:rsidRPr="001201C8" w:rsidRDefault="00016CF1" w:rsidP="00016CF1">
      <w:pPr>
        <w:jc w:val="both"/>
        <w:rPr>
          <w:rFonts w:ascii="Verdana" w:hAnsi="Verdana"/>
          <w:color w:val="000000"/>
        </w:rPr>
      </w:pPr>
      <w:r w:rsidRPr="001201C8">
        <w:rPr>
          <w:rFonts w:ascii="Verdana" w:hAnsi="Verdana"/>
          <w:color w:val="000000"/>
        </w:rPr>
        <w:t>7.3.1. Tiekėjas privalo nemokamai pašalinti Prekių trūkumus, sutaisydamas Prekes ar jų dalį arba pakeisdamas Prekę nauja Preke ar jos dalimi.</w:t>
      </w:r>
    </w:p>
    <w:p w14:paraId="10D0D4D5" w14:textId="77777777" w:rsidR="00016CF1" w:rsidRPr="001201C8" w:rsidRDefault="00016CF1" w:rsidP="00016CF1">
      <w:pPr>
        <w:jc w:val="both"/>
        <w:rPr>
          <w:rFonts w:ascii="Verdana" w:hAnsi="Verdana"/>
          <w:color w:val="000000"/>
        </w:rPr>
      </w:pPr>
      <w:r w:rsidRPr="001201C8">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8199B7" w14:textId="77777777" w:rsidR="00016CF1" w:rsidRPr="001201C8" w:rsidRDefault="00016CF1" w:rsidP="00016CF1">
      <w:pPr>
        <w:jc w:val="both"/>
        <w:rPr>
          <w:rFonts w:ascii="Verdana" w:hAnsi="Verdana"/>
          <w:color w:val="000000"/>
        </w:rPr>
      </w:pPr>
      <w:r w:rsidRPr="001201C8">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24F2CD03" w14:textId="77777777" w:rsidR="00016CF1" w:rsidRPr="001201C8" w:rsidRDefault="00016CF1" w:rsidP="00016CF1">
      <w:pPr>
        <w:jc w:val="both"/>
        <w:rPr>
          <w:rFonts w:ascii="Verdana" w:hAnsi="Verdana"/>
          <w:color w:val="000000"/>
        </w:rPr>
      </w:pPr>
      <w:r w:rsidRPr="001201C8">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11AFA32A" w14:textId="77777777" w:rsidR="00016CF1" w:rsidRPr="001201C8" w:rsidRDefault="00016CF1" w:rsidP="00016CF1">
      <w:pPr>
        <w:jc w:val="both"/>
        <w:rPr>
          <w:rFonts w:ascii="Verdana" w:hAnsi="Verdana"/>
          <w:color w:val="000000"/>
        </w:rPr>
      </w:pPr>
      <w:r w:rsidRPr="001201C8">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134925" w14:textId="77777777" w:rsidR="00016CF1" w:rsidRPr="001201C8" w:rsidRDefault="00016CF1" w:rsidP="00016CF1">
      <w:pPr>
        <w:jc w:val="both"/>
        <w:rPr>
          <w:rFonts w:ascii="Verdana" w:hAnsi="Verdana"/>
          <w:color w:val="000000"/>
        </w:rPr>
      </w:pPr>
      <w:r w:rsidRPr="001201C8">
        <w:rPr>
          <w:rFonts w:ascii="Verdana" w:hAnsi="Verdana"/>
          <w:color w:val="000000"/>
        </w:rPr>
        <w:t>7.3.6. Tiekėjas, pašalinęs visus Prekių trūkumus, privalo apie tai informuoti Pirkėją.</w:t>
      </w:r>
    </w:p>
    <w:p w14:paraId="70E9BD78" w14:textId="77777777" w:rsidR="00016CF1" w:rsidRPr="001201C8" w:rsidRDefault="00016CF1" w:rsidP="00016CF1">
      <w:pPr>
        <w:jc w:val="both"/>
        <w:rPr>
          <w:rFonts w:ascii="Verdana" w:hAnsi="Verdana"/>
          <w:color w:val="000000"/>
        </w:rPr>
      </w:pPr>
      <w:r w:rsidRPr="001201C8">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216AB2A" w14:textId="77777777" w:rsidR="00016CF1" w:rsidRPr="001201C8" w:rsidRDefault="00016CF1" w:rsidP="00016CF1">
      <w:pPr>
        <w:ind w:firstLine="62"/>
        <w:jc w:val="both"/>
        <w:rPr>
          <w:rFonts w:ascii="Verdana" w:hAnsi="Verdana"/>
          <w:color w:val="000000"/>
        </w:rPr>
      </w:pPr>
    </w:p>
    <w:p w14:paraId="4AB14CCA" w14:textId="77777777" w:rsidR="00016CF1" w:rsidRPr="001201C8" w:rsidRDefault="00016CF1" w:rsidP="00016CF1">
      <w:pPr>
        <w:jc w:val="center"/>
        <w:rPr>
          <w:rFonts w:ascii="Verdana" w:hAnsi="Verdana"/>
          <w:color w:val="000000"/>
        </w:rPr>
      </w:pPr>
      <w:r w:rsidRPr="001201C8">
        <w:rPr>
          <w:rFonts w:ascii="Verdana" w:hAnsi="Verdana"/>
          <w:b/>
          <w:bCs/>
          <w:color w:val="000000"/>
        </w:rPr>
        <w:t>7.4. Pirkėjo teisės, Tiekėjui nepašalinus Prekių trūkumų</w:t>
      </w:r>
    </w:p>
    <w:p w14:paraId="0EDBB5C1" w14:textId="77777777" w:rsidR="00016CF1" w:rsidRPr="001201C8" w:rsidRDefault="00016CF1" w:rsidP="00016CF1">
      <w:pPr>
        <w:ind w:firstLine="62"/>
        <w:jc w:val="both"/>
        <w:rPr>
          <w:rFonts w:ascii="Verdana" w:hAnsi="Verdana"/>
          <w:color w:val="000000"/>
        </w:rPr>
      </w:pPr>
    </w:p>
    <w:p w14:paraId="1DD874D2" w14:textId="77777777" w:rsidR="00016CF1" w:rsidRPr="001201C8" w:rsidRDefault="00016CF1" w:rsidP="00016CF1">
      <w:pPr>
        <w:jc w:val="both"/>
        <w:rPr>
          <w:rFonts w:ascii="Verdana" w:hAnsi="Verdana"/>
          <w:color w:val="000000"/>
        </w:rPr>
      </w:pPr>
      <w:r w:rsidRPr="001201C8">
        <w:rPr>
          <w:rFonts w:ascii="Verdana" w:hAnsi="Verdana"/>
          <w:color w:val="000000"/>
        </w:rPr>
        <w:t>7.4.1. Jeigu Tiekėjas atsisako pašalinti arba nepašalina Prekių trūkumų per Pirkėjo nustatytus protingus terminus, Pirkėjas turi teisę:</w:t>
      </w:r>
    </w:p>
    <w:p w14:paraId="14066F9D" w14:textId="77777777" w:rsidR="00016CF1" w:rsidRPr="001201C8" w:rsidRDefault="00016CF1" w:rsidP="00016CF1">
      <w:pPr>
        <w:jc w:val="both"/>
        <w:rPr>
          <w:rFonts w:ascii="Verdana" w:hAnsi="Verdana"/>
        </w:rPr>
      </w:pPr>
      <w:r w:rsidRPr="001201C8">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1201C8">
        <w:rPr>
          <w:rFonts w:ascii="Verdana" w:hAnsi="Verdana"/>
        </w:rPr>
        <w:t>šalinimo išlaidas ir padengti patirtus nuostolius; arba</w:t>
      </w:r>
    </w:p>
    <w:p w14:paraId="55F48CE9" w14:textId="77777777" w:rsidR="00016CF1" w:rsidRPr="001201C8" w:rsidRDefault="00016CF1" w:rsidP="00016CF1">
      <w:pPr>
        <w:jc w:val="both"/>
        <w:rPr>
          <w:rFonts w:ascii="Verdana" w:hAnsi="Verdana"/>
        </w:rPr>
      </w:pPr>
      <w:r w:rsidRPr="001201C8">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1201C8">
        <w:rPr>
          <w:rFonts w:ascii="Verdana" w:hAnsi="Verdana"/>
          <w:kern w:val="2"/>
        </w:rPr>
        <w:t>, jeigu tai neprieštarauja VPĮ įtvirtintiems principams</w:t>
      </w:r>
      <w:r w:rsidRPr="001201C8">
        <w:rPr>
          <w:rFonts w:ascii="Verdana" w:hAnsi="Verdana"/>
        </w:rPr>
        <w:t>; arba</w:t>
      </w:r>
      <w:r w:rsidRPr="001201C8">
        <w:rPr>
          <w:rFonts w:ascii="Verdana" w:hAnsi="Verdana"/>
          <w:kern w:val="2"/>
        </w:rPr>
        <w:t xml:space="preserve"> </w:t>
      </w:r>
    </w:p>
    <w:p w14:paraId="21CEAD4C" w14:textId="77777777" w:rsidR="00016CF1" w:rsidRPr="001201C8" w:rsidRDefault="00016CF1" w:rsidP="00016CF1">
      <w:pPr>
        <w:jc w:val="both"/>
        <w:rPr>
          <w:rFonts w:ascii="Verdana" w:hAnsi="Verdana"/>
          <w:color w:val="000000"/>
        </w:rPr>
      </w:pPr>
      <w:r w:rsidRPr="001201C8">
        <w:rPr>
          <w:rFonts w:ascii="Verdana" w:hAnsi="Verdana"/>
        </w:rPr>
        <w:t xml:space="preserve">7.4.1.3. grąžinti Prekes Tiekėjui ir nemokėti už tokias Prekes ar reikalauti grąžinti </w:t>
      </w:r>
      <w:r w:rsidRPr="001201C8">
        <w:rPr>
          <w:rFonts w:ascii="Verdana" w:hAnsi="Verdana"/>
          <w:color w:val="000000"/>
        </w:rPr>
        <w:t>už Prekes sumokėtą sumą bei nutraukti Sutartį.</w:t>
      </w:r>
    </w:p>
    <w:p w14:paraId="10DB109B" w14:textId="77777777" w:rsidR="00016CF1" w:rsidRPr="001201C8" w:rsidRDefault="00016CF1" w:rsidP="00016CF1">
      <w:pPr>
        <w:jc w:val="both"/>
        <w:rPr>
          <w:rFonts w:ascii="Verdana" w:hAnsi="Verdana"/>
          <w:color w:val="000000"/>
        </w:rPr>
      </w:pPr>
      <w:r w:rsidRPr="001201C8">
        <w:rPr>
          <w:rFonts w:ascii="Verdana" w:hAnsi="Verdana"/>
          <w:color w:val="000000"/>
        </w:rPr>
        <w:t xml:space="preserve">7.4.2. Tiekėjui pagal Sutartį mokėtina suma sumažinama tiek, kiek sumažėja Prekių vertė Pirkėjui dėl Prekių trūkumų, </w:t>
      </w:r>
      <w:r w:rsidRPr="001201C8">
        <w:rPr>
          <w:rFonts w:ascii="Verdana" w:eastAsia="Arial" w:hAnsi="Verdana"/>
          <w:kern w:val="2"/>
        </w:rPr>
        <w:t>jeigu tokia Prekių vertė gali būti išskaitoma iš bendros Prekių vertės</w:t>
      </w:r>
      <w:r w:rsidRPr="001201C8">
        <w:rPr>
          <w:rFonts w:ascii="Verdana" w:hAnsi="Verdana"/>
          <w:color w:val="000000"/>
        </w:rPr>
        <w:t xml:space="preserve"> Į Prekių vertės sumažėjimą, be kita ko, įskaičiuojamos Pirkėjo išlaidos Prekių trūkumų įvertinimui ir šalinimui </w:t>
      </w:r>
      <w:r w:rsidRPr="001201C8">
        <w:rPr>
          <w:rFonts w:ascii="Verdana" w:eastAsia="Arial" w:hAnsi="Verdana"/>
          <w:kern w:val="2"/>
        </w:rPr>
        <w:t>(jeigu tokių Prekių kaina buvo nurodyta pirkimo metu)</w:t>
      </w:r>
      <w:r w:rsidRPr="001201C8">
        <w:rPr>
          <w:rFonts w:ascii="Verdana" w:hAnsi="Verdana"/>
          <w:color w:val="000000"/>
        </w:rPr>
        <w:t>, Pirkėjo esamų ar būsimų išlaidų Prekių eksploatavimui padidėjimas (jeigu tokios išlaidos buvo vertinamos pirkimo metu).</w:t>
      </w:r>
    </w:p>
    <w:p w14:paraId="3F18D589"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7.4.3. Tiekėjas privalo patenkinti Pirkėjo pagal Bendrųjų sąlygų 7.4.4 punktą pareikštą piniginį reikalavimą per 30 (trisdešimt) dienų arba per ilgesnį Pirkėjo reikalavime nurodytą protingą terminą.</w:t>
      </w:r>
    </w:p>
    <w:p w14:paraId="36C4D0B2" w14:textId="77777777" w:rsidR="00016CF1" w:rsidRPr="001201C8" w:rsidRDefault="00016CF1" w:rsidP="00016CF1">
      <w:pPr>
        <w:jc w:val="both"/>
        <w:rPr>
          <w:rFonts w:ascii="Verdana" w:hAnsi="Verdana"/>
          <w:color w:val="000000"/>
        </w:rPr>
      </w:pPr>
      <w:r w:rsidRPr="001201C8">
        <w:rPr>
          <w:rFonts w:ascii="Verdana" w:hAnsi="Verdana"/>
          <w:color w:val="000000"/>
        </w:rPr>
        <w:t>7.4.4. Už vėlavimą pašalinti Prekių trūkumus Pirkėjas privalo reikalauti Tiekėjo sumokėti Specialiosiose sąlygose nustatyto dydžio netesybas.</w:t>
      </w:r>
    </w:p>
    <w:p w14:paraId="37871408" w14:textId="77777777" w:rsidR="00016CF1" w:rsidRPr="001201C8" w:rsidRDefault="00016CF1" w:rsidP="00016CF1">
      <w:pPr>
        <w:ind w:firstLine="62"/>
        <w:jc w:val="both"/>
        <w:rPr>
          <w:rFonts w:ascii="Verdana" w:hAnsi="Verdana"/>
          <w:color w:val="000000"/>
        </w:rPr>
      </w:pPr>
    </w:p>
    <w:p w14:paraId="541848CD" w14:textId="77777777" w:rsidR="00016CF1" w:rsidRPr="001201C8" w:rsidRDefault="00016CF1" w:rsidP="00016CF1">
      <w:pPr>
        <w:jc w:val="center"/>
        <w:rPr>
          <w:rFonts w:ascii="Verdana" w:hAnsi="Verdana"/>
          <w:color w:val="000000"/>
        </w:rPr>
      </w:pPr>
      <w:r w:rsidRPr="001201C8">
        <w:rPr>
          <w:rFonts w:ascii="Verdana" w:hAnsi="Verdana"/>
          <w:b/>
          <w:bCs/>
          <w:caps/>
          <w:color w:val="000000"/>
        </w:rPr>
        <w:t>8. PRISTATYMO TERMINAI</w:t>
      </w:r>
    </w:p>
    <w:p w14:paraId="42ADCEC4" w14:textId="77777777" w:rsidR="00016CF1" w:rsidRPr="001201C8" w:rsidRDefault="00016CF1" w:rsidP="00016CF1">
      <w:pPr>
        <w:ind w:firstLine="62"/>
        <w:rPr>
          <w:rFonts w:ascii="Verdana" w:hAnsi="Verdana"/>
          <w:color w:val="000000"/>
        </w:rPr>
      </w:pPr>
    </w:p>
    <w:p w14:paraId="20E21D6E" w14:textId="77777777" w:rsidR="00016CF1" w:rsidRPr="001201C8" w:rsidRDefault="00016CF1" w:rsidP="00016CF1">
      <w:pPr>
        <w:jc w:val="center"/>
        <w:rPr>
          <w:rFonts w:ascii="Verdana" w:hAnsi="Verdana"/>
          <w:color w:val="000000"/>
        </w:rPr>
      </w:pPr>
      <w:r w:rsidRPr="001201C8">
        <w:rPr>
          <w:rFonts w:ascii="Verdana" w:hAnsi="Verdana"/>
          <w:b/>
          <w:bCs/>
          <w:color w:val="000000"/>
        </w:rPr>
        <w:t>8.1. Pristatymo terminai ir Prekių tiekimo grafikas</w:t>
      </w:r>
    </w:p>
    <w:p w14:paraId="1D8FD1D7" w14:textId="77777777" w:rsidR="00016CF1" w:rsidRPr="001201C8" w:rsidRDefault="00016CF1" w:rsidP="00016CF1">
      <w:pPr>
        <w:ind w:firstLine="62"/>
        <w:jc w:val="both"/>
        <w:rPr>
          <w:rFonts w:ascii="Verdana" w:hAnsi="Verdana"/>
          <w:color w:val="000000"/>
        </w:rPr>
      </w:pPr>
    </w:p>
    <w:p w14:paraId="3171E685" w14:textId="77777777" w:rsidR="00016CF1" w:rsidRPr="001201C8" w:rsidRDefault="00016CF1" w:rsidP="00016CF1">
      <w:pPr>
        <w:jc w:val="both"/>
        <w:rPr>
          <w:rFonts w:ascii="Verdana" w:hAnsi="Verdana"/>
          <w:color w:val="000000"/>
        </w:rPr>
      </w:pPr>
      <w:r w:rsidRPr="001201C8">
        <w:rPr>
          <w:rFonts w:ascii="Verdana" w:hAnsi="Verdana"/>
          <w:color w:val="000000"/>
        </w:rPr>
        <w:t>8.1.1. Tiekėjas privalo pristatyti Prekes laikydamasis terminų, nurodytų Specialiosiose sąlygose.</w:t>
      </w:r>
    </w:p>
    <w:p w14:paraId="79A545BE" w14:textId="77777777" w:rsidR="00016CF1" w:rsidRPr="001201C8" w:rsidRDefault="00016CF1" w:rsidP="00016CF1">
      <w:pPr>
        <w:jc w:val="both"/>
        <w:rPr>
          <w:rFonts w:ascii="Verdana" w:hAnsi="Verdana"/>
          <w:color w:val="000000"/>
        </w:rPr>
      </w:pPr>
      <w:r w:rsidRPr="001201C8">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1201C8">
        <w:rPr>
          <w:rFonts w:ascii="Verdana" w:hAnsi="Verdana"/>
          <w:b/>
          <w:bCs/>
          <w:color w:val="000000"/>
        </w:rPr>
        <w:t>Grafikas</w:t>
      </w:r>
      <w:r w:rsidRPr="001201C8">
        <w:rPr>
          <w:rFonts w:ascii="Verdana" w:hAnsi="Verdana"/>
          <w:color w:val="000000"/>
        </w:rPr>
        <w:t>).</w:t>
      </w:r>
    </w:p>
    <w:p w14:paraId="54718A86" w14:textId="77777777" w:rsidR="00016CF1" w:rsidRPr="001201C8" w:rsidRDefault="00016CF1" w:rsidP="00016CF1">
      <w:pPr>
        <w:jc w:val="both"/>
        <w:rPr>
          <w:rFonts w:ascii="Verdana" w:hAnsi="Verdana"/>
          <w:color w:val="000000"/>
        </w:rPr>
      </w:pPr>
      <w:r w:rsidRPr="001201C8">
        <w:rPr>
          <w:rFonts w:ascii="Verdana" w:hAnsi="Verdana"/>
          <w:color w:val="000000"/>
        </w:rPr>
        <w:t>8.1.3. Jei aktualu, Grafike turi būti pažymėta, kurios Prekės gali būti pristatomos lygiagrečiai, o kurios gali būti pristatomos tik numatytu eiliškumu.</w:t>
      </w:r>
    </w:p>
    <w:p w14:paraId="22DC244D" w14:textId="77777777" w:rsidR="00016CF1" w:rsidRPr="001201C8" w:rsidRDefault="00016CF1" w:rsidP="00016CF1">
      <w:pPr>
        <w:ind w:firstLine="62"/>
        <w:jc w:val="both"/>
        <w:rPr>
          <w:rFonts w:ascii="Verdana" w:hAnsi="Verdana"/>
          <w:color w:val="000000"/>
        </w:rPr>
      </w:pPr>
    </w:p>
    <w:p w14:paraId="72696DD8" w14:textId="77777777" w:rsidR="00016CF1" w:rsidRPr="001201C8" w:rsidRDefault="00016CF1" w:rsidP="00016CF1">
      <w:pPr>
        <w:jc w:val="center"/>
        <w:rPr>
          <w:rFonts w:ascii="Verdana" w:hAnsi="Verdana"/>
          <w:color w:val="000000"/>
        </w:rPr>
      </w:pPr>
      <w:r w:rsidRPr="001201C8">
        <w:rPr>
          <w:rFonts w:ascii="Verdana" w:hAnsi="Verdana"/>
          <w:b/>
          <w:bCs/>
          <w:color w:val="000000"/>
        </w:rPr>
        <w:t>8.2. Netesybos už Prekių pristatymo vėlavimą</w:t>
      </w:r>
    </w:p>
    <w:p w14:paraId="51A7E96F" w14:textId="77777777" w:rsidR="00016CF1" w:rsidRPr="001201C8" w:rsidRDefault="00016CF1" w:rsidP="00016CF1">
      <w:pPr>
        <w:ind w:firstLine="62"/>
        <w:jc w:val="both"/>
        <w:rPr>
          <w:rFonts w:ascii="Verdana" w:hAnsi="Verdana"/>
          <w:color w:val="000000"/>
        </w:rPr>
      </w:pPr>
    </w:p>
    <w:p w14:paraId="31B32BCE" w14:textId="77777777" w:rsidR="00016CF1" w:rsidRPr="001201C8" w:rsidRDefault="00016CF1" w:rsidP="00016CF1">
      <w:pPr>
        <w:jc w:val="both"/>
        <w:rPr>
          <w:rFonts w:ascii="Verdana" w:hAnsi="Verdana"/>
          <w:color w:val="000000"/>
        </w:rPr>
      </w:pPr>
      <w:r w:rsidRPr="001201C8">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1A44791" w14:textId="77777777" w:rsidR="00016CF1" w:rsidRPr="001201C8" w:rsidRDefault="00016CF1" w:rsidP="00016CF1">
      <w:pPr>
        <w:jc w:val="both"/>
        <w:rPr>
          <w:rFonts w:ascii="Verdana" w:hAnsi="Verdana"/>
          <w:color w:val="000000"/>
        </w:rPr>
      </w:pPr>
      <w:r w:rsidRPr="001201C8">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65A5553" w14:textId="77777777" w:rsidR="00016CF1" w:rsidRPr="001201C8" w:rsidRDefault="00016CF1" w:rsidP="00016CF1">
      <w:pPr>
        <w:jc w:val="both"/>
        <w:rPr>
          <w:rFonts w:ascii="Verdana" w:hAnsi="Verdana"/>
          <w:color w:val="000000"/>
        </w:rPr>
      </w:pPr>
      <w:r w:rsidRPr="001201C8">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882E36" w14:textId="77777777" w:rsidR="00016CF1" w:rsidRPr="001201C8" w:rsidRDefault="00016CF1" w:rsidP="00016CF1">
      <w:pPr>
        <w:ind w:firstLine="62"/>
        <w:jc w:val="both"/>
        <w:rPr>
          <w:rFonts w:ascii="Verdana" w:hAnsi="Verdana"/>
          <w:color w:val="000000"/>
        </w:rPr>
      </w:pPr>
    </w:p>
    <w:p w14:paraId="1D61BE63" w14:textId="77777777" w:rsidR="00016CF1" w:rsidRPr="001201C8" w:rsidRDefault="00016CF1" w:rsidP="00016CF1">
      <w:pPr>
        <w:jc w:val="center"/>
        <w:rPr>
          <w:rFonts w:ascii="Verdana" w:hAnsi="Verdana"/>
          <w:color w:val="000000"/>
        </w:rPr>
      </w:pPr>
      <w:r w:rsidRPr="001201C8">
        <w:rPr>
          <w:rFonts w:ascii="Verdana" w:hAnsi="Verdana"/>
          <w:b/>
          <w:bCs/>
          <w:caps/>
          <w:color w:val="000000"/>
        </w:rPr>
        <w:t>9. PRIEVOLIŲ PAGAL SUTARTĮ ĮVYKDYMO UŽTIKRINIMO BŪDAI</w:t>
      </w:r>
    </w:p>
    <w:p w14:paraId="49D19D9A" w14:textId="77777777" w:rsidR="00016CF1" w:rsidRPr="001201C8" w:rsidRDefault="00016CF1" w:rsidP="00016CF1">
      <w:pPr>
        <w:ind w:firstLine="62"/>
        <w:rPr>
          <w:rFonts w:ascii="Verdana" w:hAnsi="Verdana"/>
          <w:color w:val="000000"/>
        </w:rPr>
      </w:pPr>
    </w:p>
    <w:p w14:paraId="0997FB49" w14:textId="77777777" w:rsidR="00016CF1" w:rsidRPr="001201C8" w:rsidRDefault="00016CF1" w:rsidP="00016CF1">
      <w:pPr>
        <w:jc w:val="both"/>
        <w:rPr>
          <w:rFonts w:ascii="Verdana" w:hAnsi="Verdana"/>
          <w:color w:val="000000"/>
        </w:rPr>
      </w:pPr>
      <w:r w:rsidRPr="001201C8">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C6EF" w14:textId="77777777" w:rsidR="00016CF1" w:rsidRPr="001201C8" w:rsidRDefault="00016CF1" w:rsidP="00016CF1">
      <w:pPr>
        <w:ind w:firstLine="62"/>
        <w:jc w:val="both"/>
        <w:rPr>
          <w:rFonts w:ascii="Verdana" w:hAnsi="Verdana"/>
          <w:color w:val="000000"/>
        </w:rPr>
      </w:pPr>
    </w:p>
    <w:p w14:paraId="74CF8721" w14:textId="77777777" w:rsidR="00016CF1" w:rsidRPr="001201C8" w:rsidRDefault="00016CF1" w:rsidP="00016CF1">
      <w:pPr>
        <w:jc w:val="center"/>
        <w:rPr>
          <w:rFonts w:ascii="Verdana" w:hAnsi="Verdana"/>
          <w:color w:val="000000"/>
        </w:rPr>
      </w:pPr>
      <w:r w:rsidRPr="001201C8">
        <w:rPr>
          <w:rFonts w:ascii="Verdana" w:hAnsi="Verdana"/>
          <w:b/>
          <w:bCs/>
          <w:caps/>
          <w:color w:val="000000"/>
        </w:rPr>
        <w:t>10. SUTARTIES ĮVYKDYMO UŽTIKRINIMAS (JEI TAIKOMA)</w:t>
      </w:r>
    </w:p>
    <w:p w14:paraId="587FE1B1" w14:textId="77777777" w:rsidR="00016CF1" w:rsidRPr="001201C8" w:rsidRDefault="00016CF1" w:rsidP="00016CF1">
      <w:pPr>
        <w:ind w:firstLine="62"/>
        <w:jc w:val="both"/>
        <w:rPr>
          <w:rFonts w:ascii="Verdana" w:hAnsi="Verdana"/>
          <w:color w:val="000000"/>
        </w:rPr>
      </w:pPr>
    </w:p>
    <w:p w14:paraId="3D0221F0"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w:t>
      </w:r>
      <w:r w:rsidRPr="001201C8">
        <w:rPr>
          <w:rFonts w:ascii="Verdana" w:hAnsi="Verdana"/>
          <w:color w:val="000000"/>
          <w:shd w:val="clear" w:color="auto" w:fill="FFFFFF"/>
        </w:rPr>
        <w:lastRenderedPageBreak/>
        <w:t>Specialiosiose sąlygose nurodytą sutartinių įsipareigojimų įvykdymo užtikrinimą.</w:t>
      </w:r>
    </w:p>
    <w:p w14:paraId="15DCB77A" w14:textId="77777777" w:rsidR="00016CF1" w:rsidRPr="001201C8" w:rsidRDefault="00016CF1" w:rsidP="00016CF1">
      <w:pPr>
        <w:jc w:val="both"/>
        <w:rPr>
          <w:rFonts w:ascii="Verdana" w:hAnsi="Verdana"/>
          <w:color w:val="000000"/>
        </w:rPr>
      </w:pPr>
      <w:r w:rsidRPr="001201C8">
        <w:rPr>
          <w:rFonts w:ascii="Verdana" w:hAnsi="Verdana"/>
          <w:b/>
          <w:bCs/>
          <w:color w:val="000000"/>
        </w:rPr>
        <w:t>Pastaba.</w:t>
      </w:r>
      <w:r w:rsidRPr="001201C8">
        <w:rPr>
          <w:rFonts w:ascii="Verdana" w:hAnsi="Verdana"/>
          <w:color w:val="000000"/>
        </w:rPr>
        <w:t xml:space="preserve"> </w:t>
      </w:r>
      <w:r w:rsidRPr="001201C8">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777B24"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01C8">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1201C8">
        <w:rPr>
          <w:rFonts w:ascii="Verdana" w:hAnsi="Verdana"/>
          <w:color w:val="000000"/>
          <w:shd w:val="clear" w:color="auto" w:fill="FFFFFF"/>
        </w:rPr>
        <w:t xml:space="preserve">), atitinkantį Bendrųjų sąlygų 10 skyriuje nurodytas sąlygas, per Specialiosiose sąlygose nustatytą terminą (toliau – </w:t>
      </w:r>
      <w:r w:rsidRPr="001201C8">
        <w:rPr>
          <w:rFonts w:ascii="Verdana" w:hAnsi="Verdana"/>
          <w:b/>
          <w:bCs/>
          <w:color w:val="000000"/>
          <w:shd w:val="clear" w:color="auto" w:fill="FFFFFF"/>
        </w:rPr>
        <w:t>Sutarties įvykdymo užtikrinimas</w:t>
      </w:r>
      <w:r w:rsidRPr="001201C8">
        <w:rPr>
          <w:rFonts w:ascii="Verdana" w:hAnsi="Verdana"/>
          <w:color w:val="000000"/>
          <w:shd w:val="clear" w:color="auto" w:fill="FFFFFF"/>
        </w:rPr>
        <w:t>).</w:t>
      </w:r>
    </w:p>
    <w:p w14:paraId="35BBFA4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7D6CB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C0195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992AA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05E88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10.7. Sutarties įvykdymo užtikrinimas turi įsigalioti ne vėliau negu jo pateikimo Pirkėjui dieną.</w:t>
      </w:r>
    </w:p>
    <w:p w14:paraId="29B5CB1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10.8. Sutarties įvykdymo užtikrinimo suma turi būti nurodoma ir išmokama eurais.</w:t>
      </w:r>
    </w:p>
    <w:p w14:paraId="3E3C5771" w14:textId="77777777" w:rsidR="00016CF1" w:rsidRPr="001201C8" w:rsidRDefault="00016CF1" w:rsidP="00016CF1">
      <w:pPr>
        <w:jc w:val="both"/>
        <w:textAlignment w:val="baseline"/>
        <w:rPr>
          <w:rFonts w:ascii="Verdana" w:hAnsi="Verdana"/>
        </w:rPr>
      </w:pPr>
      <w:r w:rsidRPr="001201C8">
        <w:rPr>
          <w:rFonts w:ascii="Verdana" w:hAnsi="Verdana"/>
          <w:color w:val="000000"/>
        </w:rPr>
        <w:t xml:space="preserve">10.9. Sutarties įvykdymo užtikrinimas turi būti surašytas lietuvių arba kita kalba (esant Pirkėjo </w:t>
      </w:r>
      <w:r w:rsidRPr="001201C8">
        <w:rPr>
          <w:rFonts w:ascii="Verdana" w:hAnsi="Verdana"/>
        </w:rPr>
        <w:t>prašymui, turi būti pateiktas vertimas į lietuvių kalbą).</w:t>
      </w:r>
    </w:p>
    <w:p w14:paraId="2BF36517" w14:textId="77777777" w:rsidR="00016CF1" w:rsidRPr="001201C8" w:rsidRDefault="00016CF1" w:rsidP="00016CF1">
      <w:pPr>
        <w:jc w:val="both"/>
        <w:textAlignment w:val="baseline"/>
        <w:rPr>
          <w:rFonts w:ascii="Verdana" w:hAnsi="Verdana"/>
        </w:rPr>
      </w:pPr>
      <w:r w:rsidRPr="001201C8">
        <w:rPr>
          <w:rFonts w:ascii="Verdana" w:hAnsi="Verdana"/>
        </w:rPr>
        <w:t xml:space="preserve">10.10. Sutarties įvykdymo užtikrinime nurodytas jo galiojimo terminas turi būti ne trumpesnis nei nurodytas </w:t>
      </w:r>
      <w:r w:rsidRPr="001201C8">
        <w:rPr>
          <w:rFonts w:ascii="Verdana" w:eastAsia="Calibri" w:hAnsi="Verdana"/>
          <w:kern w:val="2"/>
        </w:rPr>
        <w:t>Specialiosiose sąlygose</w:t>
      </w:r>
      <w:r w:rsidRPr="001201C8">
        <w:rPr>
          <w:rFonts w:ascii="Verdana" w:hAnsi="Verdana"/>
        </w:rPr>
        <w:t>.</w:t>
      </w:r>
    </w:p>
    <w:p w14:paraId="3379F16F"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10.11. Jeigu Sutarties trukmė yra ilgesnė nei 1 (vieneri) metai, Tiekėjas turi teisę pateikti 1 (vienerius) metus galiojantį Sutarties įvykdymo užtikrinimą, </w:t>
      </w:r>
      <w:r w:rsidRPr="001201C8">
        <w:rPr>
          <w:rFonts w:ascii="Verdana" w:hAnsi="Verdana"/>
          <w:color w:val="000000"/>
        </w:rPr>
        <w:lastRenderedPageBreak/>
        <w:t>tačiau privalo pratęsti Sutarties įvykdymo užtikrinimo terminą arba pateikti naują Sutarties įvykdymo užtikrinimą ne vėliau kaip prieš 10 (dešimt) darbo dienų iki Sutarties įvykdymo užtikrinimo galiojimo termino pabaigos.</w:t>
      </w:r>
    </w:p>
    <w:p w14:paraId="682FED2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A9524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7C70DBF" w14:textId="77777777" w:rsidR="00016CF1" w:rsidRPr="001201C8" w:rsidRDefault="00016CF1" w:rsidP="00016CF1">
      <w:pPr>
        <w:jc w:val="both"/>
        <w:rPr>
          <w:rFonts w:ascii="Verdana" w:hAnsi="Verdana"/>
          <w:color w:val="000000"/>
        </w:rPr>
      </w:pPr>
      <w:r w:rsidRPr="001201C8">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670D9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810BF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 Pirkėjas gali pasinaudoti Sutarties įvykdymo užtikrinimu, esant bet kuriai iš žemiau nurodytų aplinkybių:</w:t>
      </w:r>
    </w:p>
    <w:p w14:paraId="37B589E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10.16.1. Tiekėjas neįvykdė, nevykdo arba netinkamai vykdo savo įsipareigojimus pagal Sutartį;</w:t>
      </w:r>
    </w:p>
    <w:p w14:paraId="4A77539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10.16.2. Tiekėjas per protingai nustatytą laikotarpį neįvykdo Pirkėjo nurodymo ištaisyti Prekių trūkumus;</w:t>
      </w:r>
    </w:p>
    <w:p w14:paraId="5ECE429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DE3F7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10.16.4. Tiekėjas be pateisinamos priežasties (ne Sutartyje nustatytais atvejais) vienašališkai nutraukia Sutartį.</w:t>
      </w:r>
    </w:p>
    <w:p w14:paraId="4E350461" w14:textId="77777777" w:rsidR="00016CF1" w:rsidRPr="001201C8" w:rsidRDefault="00016CF1" w:rsidP="00016CF1">
      <w:pPr>
        <w:ind w:firstLine="62"/>
        <w:jc w:val="both"/>
        <w:textAlignment w:val="baseline"/>
        <w:rPr>
          <w:rFonts w:ascii="Verdana" w:hAnsi="Verdana"/>
          <w:color w:val="000000"/>
        </w:rPr>
      </w:pPr>
    </w:p>
    <w:p w14:paraId="62F5E2C4" w14:textId="77777777" w:rsidR="00016CF1" w:rsidRPr="001201C8" w:rsidRDefault="00016CF1" w:rsidP="00016CF1">
      <w:pPr>
        <w:jc w:val="center"/>
        <w:rPr>
          <w:rFonts w:ascii="Verdana" w:hAnsi="Verdana"/>
          <w:color w:val="000000"/>
        </w:rPr>
      </w:pPr>
      <w:r w:rsidRPr="001201C8">
        <w:rPr>
          <w:rFonts w:ascii="Verdana" w:hAnsi="Verdana"/>
          <w:b/>
          <w:bCs/>
          <w:caps/>
          <w:color w:val="000000"/>
        </w:rPr>
        <w:t>11. SUTARTIES KAINA IR JOS PERSKAIČIAVIMAS</w:t>
      </w:r>
    </w:p>
    <w:p w14:paraId="0E0957C4" w14:textId="77777777" w:rsidR="00016CF1" w:rsidRPr="001201C8" w:rsidRDefault="00016CF1" w:rsidP="00016CF1">
      <w:pPr>
        <w:ind w:firstLine="62"/>
        <w:jc w:val="both"/>
        <w:rPr>
          <w:rFonts w:ascii="Verdana" w:hAnsi="Verdana"/>
          <w:color w:val="000000"/>
        </w:rPr>
      </w:pPr>
    </w:p>
    <w:p w14:paraId="1778B686" w14:textId="77777777" w:rsidR="00016CF1" w:rsidRPr="001201C8" w:rsidRDefault="00016CF1" w:rsidP="00016CF1">
      <w:pPr>
        <w:jc w:val="both"/>
        <w:rPr>
          <w:rFonts w:ascii="Verdana" w:hAnsi="Verdana"/>
          <w:color w:val="000000"/>
        </w:rPr>
      </w:pPr>
      <w:r w:rsidRPr="001201C8">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FEEEA0" w14:textId="77777777" w:rsidR="00016CF1" w:rsidRPr="001201C8" w:rsidRDefault="00016CF1" w:rsidP="00016CF1">
      <w:pPr>
        <w:jc w:val="both"/>
        <w:rPr>
          <w:rFonts w:ascii="Verdana" w:hAnsi="Verdana"/>
          <w:color w:val="000000"/>
        </w:rPr>
      </w:pPr>
      <w:r w:rsidRPr="001201C8">
        <w:rPr>
          <w:rFonts w:ascii="Verdana" w:hAnsi="Verdana"/>
          <w:color w:val="000000"/>
        </w:rPr>
        <w:t>11.2. Pradinės sutarties vertė yra nurodyta Specialiosiose sąlygose.</w:t>
      </w:r>
    </w:p>
    <w:p w14:paraId="2B152F97"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CF87EC" w14:textId="77777777" w:rsidR="00016CF1" w:rsidRPr="001201C8" w:rsidRDefault="00016CF1" w:rsidP="00016CF1">
      <w:pPr>
        <w:jc w:val="both"/>
        <w:rPr>
          <w:rFonts w:ascii="Verdana" w:hAnsi="Verdana"/>
          <w:color w:val="000000"/>
        </w:rPr>
      </w:pPr>
      <w:r w:rsidRPr="001201C8">
        <w:rPr>
          <w:rFonts w:ascii="Verdana" w:hAnsi="Verdana"/>
          <w:color w:val="000000"/>
        </w:rPr>
        <w:t>11.4. Sutarties kainos peržiūra atliekama Specialiosiose sąlygose nustatyta tvarka.</w:t>
      </w:r>
    </w:p>
    <w:p w14:paraId="429E614B" w14:textId="77777777" w:rsidR="00016CF1" w:rsidRPr="001201C8" w:rsidRDefault="00016CF1" w:rsidP="00016CF1">
      <w:pPr>
        <w:ind w:firstLine="62"/>
        <w:jc w:val="both"/>
        <w:rPr>
          <w:rFonts w:ascii="Verdana" w:hAnsi="Verdana"/>
          <w:color w:val="000000"/>
        </w:rPr>
      </w:pPr>
    </w:p>
    <w:p w14:paraId="51075E0D" w14:textId="77777777" w:rsidR="00016CF1" w:rsidRPr="001201C8" w:rsidRDefault="00016CF1" w:rsidP="00016CF1">
      <w:pPr>
        <w:jc w:val="center"/>
        <w:rPr>
          <w:rFonts w:ascii="Verdana" w:hAnsi="Verdana"/>
          <w:color w:val="000000"/>
        </w:rPr>
      </w:pPr>
      <w:r w:rsidRPr="001201C8">
        <w:rPr>
          <w:rFonts w:ascii="Verdana" w:hAnsi="Verdana"/>
          <w:b/>
          <w:bCs/>
          <w:caps/>
          <w:color w:val="000000"/>
        </w:rPr>
        <w:t>12. ATSISKAITYMO TVARKA</w:t>
      </w:r>
    </w:p>
    <w:p w14:paraId="22AFF077" w14:textId="77777777" w:rsidR="00016CF1" w:rsidRPr="001201C8" w:rsidRDefault="00016CF1" w:rsidP="00016CF1">
      <w:pPr>
        <w:ind w:firstLine="62"/>
        <w:jc w:val="center"/>
        <w:rPr>
          <w:rFonts w:ascii="Verdana" w:hAnsi="Verdana"/>
          <w:color w:val="000000"/>
        </w:rPr>
      </w:pPr>
    </w:p>
    <w:p w14:paraId="52A8D39B" w14:textId="77777777" w:rsidR="00016CF1" w:rsidRPr="001201C8" w:rsidRDefault="00016CF1" w:rsidP="00016CF1">
      <w:pPr>
        <w:jc w:val="center"/>
        <w:rPr>
          <w:rFonts w:ascii="Verdana" w:hAnsi="Verdana"/>
          <w:color w:val="000000"/>
        </w:rPr>
      </w:pPr>
      <w:r w:rsidRPr="001201C8">
        <w:rPr>
          <w:rFonts w:ascii="Verdana" w:hAnsi="Verdana"/>
          <w:b/>
          <w:bCs/>
          <w:color w:val="000000"/>
        </w:rPr>
        <w:t>12.1. Išankstinis mokėjimas (avansas) (jei taikoma)</w:t>
      </w:r>
    </w:p>
    <w:p w14:paraId="31CABB00" w14:textId="77777777" w:rsidR="00016CF1" w:rsidRPr="001201C8" w:rsidRDefault="00016CF1" w:rsidP="00016CF1">
      <w:pPr>
        <w:ind w:firstLine="62"/>
        <w:jc w:val="both"/>
        <w:rPr>
          <w:rFonts w:ascii="Verdana" w:hAnsi="Verdana"/>
          <w:color w:val="000000"/>
        </w:rPr>
      </w:pPr>
    </w:p>
    <w:p w14:paraId="4974B2B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12.1.1. Bendrųjų sąlygų 12.1 poskyrio sąlygos taikomos tuo atveju, jei Specialiosiose sąlygose yra nurodyta, kad Tiekėjui mokamas išankstinis mokėjimas (avansas) (toliau – </w:t>
      </w:r>
      <w:r w:rsidRPr="001201C8">
        <w:rPr>
          <w:rFonts w:ascii="Verdana" w:hAnsi="Verdana"/>
          <w:b/>
          <w:bCs/>
          <w:color w:val="000000"/>
        </w:rPr>
        <w:t>Avansas</w:t>
      </w:r>
      <w:r w:rsidRPr="001201C8">
        <w:rPr>
          <w:rFonts w:ascii="Verdana" w:hAnsi="Verdana"/>
          <w:color w:val="000000"/>
        </w:rPr>
        <w:t>).</w:t>
      </w:r>
    </w:p>
    <w:p w14:paraId="1CF9B7E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12.1.2. Pirkėjas sumoka Tiekėjui </w:t>
      </w:r>
      <w:r w:rsidRPr="001201C8">
        <w:rPr>
          <w:rFonts w:ascii="Verdana" w:eastAsia="Calibri" w:hAnsi="Verdana"/>
          <w:kern w:val="2"/>
        </w:rPr>
        <w:t>ne didesnį kaip Specialiosiose sąlygose nurodyto dydžio Avansą</w:t>
      </w:r>
      <w:r w:rsidRPr="001201C8">
        <w:rPr>
          <w:rFonts w:ascii="Verdana" w:hAnsi="Verdana"/>
          <w:color w:val="000000"/>
        </w:rPr>
        <w:t>.</w:t>
      </w:r>
    </w:p>
    <w:p w14:paraId="3311F2F0"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01C8">
        <w:rPr>
          <w:rFonts w:ascii="Verdana" w:hAnsi="Verdana"/>
          <w:b/>
          <w:bCs/>
          <w:color w:val="000000"/>
        </w:rPr>
        <w:t>Avanso užtikrinimas</w:t>
      </w:r>
      <w:r w:rsidRPr="001201C8">
        <w:rPr>
          <w:rFonts w:ascii="Verdana" w:hAnsi="Verdana"/>
          <w:color w:val="000000"/>
        </w:rPr>
        <w:t>).</w:t>
      </w:r>
    </w:p>
    <w:p w14:paraId="52A1B3FC" w14:textId="77777777" w:rsidR="00016CF1" w:rsidRPr="001201C8" w:rsidRDefault="00016CF1" w:rsidP="00016CF1">
      <w:pPr>
        <w:jc w:val="both"/>
        <w:textAlignment w:val="baseline"/>
        <w:rPr>
          <w:rFonts w:ascii="Verdana" w:hAnsi="Verdana"/>
          <w:color w:val="000000"/>
        </w:rPr>
      </w:pPr>
      <w:r w:rsidRPr="001201C8">
        <w:rPr>
          <w:rFonts w:ascii="Verdana" w:hAnsi="Verdana"/>
          <w:b/>
          <w:bCs/>
          <w:color w:val="000000"/>
        </w:rPr>
        <w:t>Pastaba.</w:t>
      </w:r>
      <w:r w:rsidRPr="001201C8">
        <w:rPr>
          <w:rFonts w:ascii="Verdana" w:hAnsi="Verdana"/>
          <w:color w:val="000000"/>
        </w:rPr>
        <w:t xml:space="preserve"> </w:t>
      </w:r>
      <w:r w:rsidRPr="001201C8">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1201C8">
        <w:rPr>
          <w:rFonts w:ascii="Verdana" w:hAnsi="Verdana"/>
          <w:color w:val="000000"/>
        </w:rPr>
        <w:t xml:space="preserve"> </w:t>
      </w:r>
      <w:r w:rsidRPr="001201C8">
        <w:rPr>
          <w:rFonts w:ascii="Verdana" w:hAnsi="Verdana"/>
          <w:color w:val="000000"/>
          <w:shd w:val="clear" w:color="auto" w:fill="FFFFFF"/>
        </w:rPr>
        <w:t>nuostatas.</w:t>
      </w:r>
    </w:p>
    <w:p w14:paraId="20829960" w14:textId="77777777" w:rsidR="00016CF1" w:rsidRPr="001201C8" w:rsidRDefault="00016CF1" w:rsidP="00016CF1">
      <w:pPr>
        <w:jc w:val="both"/>
        <w:textAlignment w:val="baseline"/>
        <w:rPr>
          <w:rFonts w:ascii="Verdana" w:hAnsi="Verdana"/>
        </w:rPr>
      </w:pPr>
      <w:r w:rsidRPr="001201C8">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42AEA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32E7A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EEBBBA"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12.1.7. Avanso užtikrinimo suma turi būti nurodoma ir išmokama eurais.</w:t>
      </w:r>
    </w:p>
    <w:p w14:paraId="72A4AD4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12.1.8. Avanso užtikrinimas turi būti surašytas lietuvių arba kita kalba (esant Pirkėjo prašymui, turi būti pateiktas vertimas į lietuvių kalbą).</w:t>
      </w:r>
    </w:p>
    <w:p w14:paraId="32986D6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12.1.9. Avanso užtikrinimas, neatitinkantis šiame Sutarties poskyryje nustatytų reikalavimų, nebus priimamas.</w:t>
      </w:r>
    </w:p>
    <w:p w14:paraId="1CAA2F4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E4CAB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2F41244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1A4755" w14:textId="77777777" w:rsidR="00016CF1" w:rsidRPr="001201C8" w:rsidRDefault="00016CF1" w:rsidP="00016CF1">
      <w:pPr>
        <w:ind w:firstLine="62"/>
        <w:jc w:val="both"/>
        <w:textAlignment w:val="baseline"/>
        <w:rPr>
          <w:rFonts w:ascii="Verdana" w:hAnsi="Verdana"/>
          <w:color w:val="000000"/>
        </w:rPr>
      </w:pPr>
    </w:p>
    <w:p w14:paraId="182F6BE9" w14:textId="77777777" w:rsidR="00016CF1" w:rsidRPr="001201C8" w:rsidRDefault="00016CF1" w:rsidP="00016CF1">
      <w:pPr>
        <w:jc w:val="center"/>
        <w:rPr>
          <w:rFonts w:ascii="Verdana" w:hAnsi="Verdana"/>
          <w:color w:val="000000"/>
        </w:rPr>
      </w:pPr>
      <w:r w:rsidRPr="001201C8">
        <w:rPr>
          <w:rFonts w:ascii="Verdana" w:hAnsi="Verdana"/>
          <w:b/>
          <w:bCs/>
          <w:color w:val="000000"/>
        </w:rPr>
        <w:t>12.2. Mokėjimų tvarka</w:t>
      </w:r>
    </w:p>
    <w:p w14:paraId="6E4B9000" w14:textId="77777777" w:rsidR="00016CF1" w:rsidRPr="001201C8" w:rsidRDefault="00016CF1" w:rsidP="00016CF1">
      <w:pPr>
        <w:ind w:firstLine="62"/>
        <w:jc w:val="both"/>
        <w:rPr>
          <w:rFonts w:ascii="Verdana" w:hAnsi="Verdana"/>
          <w:color w:val="000000"/>
        </w:rPr>
      </w:pPr>
    </w:p>
    <w:p w14:paraId="63E03F57" w14:textId="77777777" w:rsidR="00016CF1" w:rsidRPr="001201C8" w:rsidRDefault="00016CF1" w:rsidP="00016CF1">
      <w:pPr>
        <w:jc w:val="both"/>
        <w:rPr>
          <w:rFonts w:ascii="Verdana" w:hAnsi="Verdana"/>
          <w:color w:val="000000"/>
        </w:rPr>
      </w:pPr>
      <w:r w:rsidRPr="001201C8">
        <w:rPr>
          <w:rFonts w:ascii="Verdana" w:hAnsi="Verdana"/>
          <w:color w:val="000000"/>
        </w:rPr>
        <w:t>12.2.1. Tiekėjas išrašo Sąskaitą tik Šalims pasirašius Prekių perdavimo–priėmimo aktą, jeigu kitaip nenumatyta Specialiosiose sąlygose:</w:t>
      </w:r>
    </w:p>
    <w:p w14:paraId="2CEAE9D0"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1201C8">
        <w:rPr>
          <w:rFonts w:ascii="Verdana" w:hAnsi="Verdana"/>
          <w:color w:val="467886"/>
          <w:u w:val="single"/>
        </w:rPr>
        <w:t>(ES) 2017/1870</w:t>
      </w:r>
      <w:r w:rsidRPr="001201C8">
        <w:rPr>
          <w:rFonts w:ascii="Verdana" w:hAnsi="Verdana"/>
          <w:color w:val="000000"/>
        </w:rPr>
        <w:t xml:space="preserve"> dėl nuorodos į Europos elektroninių sąskaitų faktūrų standartą ir sintaksių sąrašo paskelbimo pagal Europos Parlamento ir Tarybos direktyvą </w:t>
      </w:r>
      <w:r w:rsidRPr="001201C8">
        <w:rPr>
          <w:rFonts w:ascii="Verdana" w:hAnsi="Verdana"/>
          <w:color w:val="467886"/>
          <w:u w:val="single"/>
        </w:rPr>
        <w:t>2014/55/ES</w:t>
      </w:r>
      <w:r w:rsidRPr="001201C8">
        <w:rPr>
          <w:rFonts w:ascii="Verdana" w:hAnsi="Verdana"/>
          <w:color w:val="000000"/>
        </w:rPr>
        <w:t> (toliau – </w:t>
      </w:r>
      <w:r w:rsidRPr="001201C8">
        <w:rPr>
          <w:rFonts w:ascii="Verdana" w:hAnsi="Verdana"/>
          <w:b/>
          <w:bCs/>
          <w:color w:val="000000"/>
        </w:rPr>
        <w:t>Europos elektroninių sąskaitų faktūrų</w:t>
      </w:r>
      <w:r w:rsidRPr="001201C8">
        <w:rPr>
          <w:rFonts w:ascii="Verdana" w:hAnsi="Verdana"/>
          <w:color w:val="000000"/>
        </w:rPr>
        <w:t> </w:t>
      </w:r>
      <w:r w:rsidRPr="001201C8">
        <w:rPr>
          <w:rFonts w:ascii="Verdana" w:hAnsi="Verdana"/>
          <w:b/>
          <w:bCs/>
          <w:color w:val="000000"/>
        </w:rPr>
        <w:t>standartas</w:t>
      </w:r>
      <w:r w:rsidRPr="001201C8">
        <w:rPr>
          <w:rFonts w:ascii="Verdana" w:hAnsi="Verdana"/>
          <w:color w:val="000000"/>
        </w:rPr>
        <w:t xml:space="preserve">), Tiekėjas gali pateikti </w:t>
      </w:r>
      <w:r w:rsidRPr="001201C8">
        <w:rPr>
          <w:rFonts w:ascii="Verdana" w:eastAsia="Arial" w:hAnsi="Verdana"/>
          <w:kern w:val="2"/>
        </w:rPr>
        <w:t>pasirinktomis priemonėmis</w:t>
      </w:r>
      <w:r w:rsidRPr="001201C8">
        <w:rPr>
          <w:rFonts w:ascii="Verdana" w:hAnsi="Verdana"/>
          <w:color w:val="000000"/>
        </w:rPr>
        <w:t>;</w:t>
      </w:r>
    </w:p>
    <w:p w14:paraId="4B18980B"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12.2.1.2. Europos elektroninių sąskaitų faktūrų standarto neatitinkančią elektroninę sąskaitą faktūrą Tiekėjas </w:t>
      </w:r>
      <w:r w:rsidRPr="001201C8">
        <w:rPr>
          <w:rFonts w:ascii="Verdana" w:eastAsia="Arial" w:hAnsi="Verdana"/>
          <w:kern w:val="2"/>
        </w:rPr>
        <w:t xml:space="preserve">gali teikti tik naudodamasis Sąskaitų administravimo bendrosios informacinės sistemos (toliau – </w:t>
      </w:r>
      <w:r w:rsidRPr="001201C8">
        <w:rPr>
          <w:rFonts w:ascii="Verdana" w:eastAsia="Arial" w:hAnsi="Verdana"/>
          <w:b/>
          <w:bCs/>
          <w:kern w:val="2"/>
        </w:rPr>
        <w:t>SABIS</w:t>
      </w:r>
      <w:r w:rsidRPr="001201C8">
        <w:rPr>
          <w:rFonts w:ascii="Verdana" w:eastAsia="Arial" w:hAnsi="Verdana"/>
          <w:kern w:val="2"/>
        </w:rPr>
        <w:t>) priemonėmis</w:t>
      </w:r>
      <w:r w:rsidRPr="001201C8">
        <w:rPr>
          <w:rFonts w:ascii="Verdana" w:hAnsi="Verdana"/>
          <w:color w:val="000000"/>
        </w:rPr>
        <w:t>.</w:t>
      </w:r>
    </w:p>
    <w:p w14:paraId="098DC2C7"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12.2.2. Pirkėjas elektronines sąskaitas faktūras priima ir apdoroja naudodamasis informacinės sistemos SABIS priemonėmis, </w:t>
      </w:r>
      <w:r w:rsidRPr="001201C8">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1201C8">
        <w:rPr>
          <w:rFonts w:ascii="Verdana" w:hAnsi="Verdana"/>
          <w:color w:val="000000"/>
        </w:rPr>
        <w:t>.</w:t>
      </w:r>
    </w:p>
    <w:p w14:paraId="1E760B89" w14:textId="77777777" w:rsidR="00016CF1" w:rsidRPr="001201C8" w:rsidRDefault="00016CF1" w:rsidP="00016CF1">
      <w:pPr>
        <w:jc w:val="both"/>
        <w:rPr>
          <w:rFonts w:ascii="Verdana" w:hAnsi="Verdana"/>
          <w:color w:val="000000"/>
        </w:rPr>
      </w:pPr>
      <w:r w:rsidRPr="001201C8">
        <w:rPr>
          <w:rFonts w:ascii="Verdana" w:hAnsi="Verdana"/>
          <w:color w:val="000000"/>
        </w:rPr>
        <w:t>12.2.3. Išankstinio mokėjimo sąskaitas (jeigu Specialiosiose sąlygose yra numatytas Avanso mokėjimas) Tiekėjas privalo pateikti šiame Sutarties poskyryje nustatyta tvarka.</w:t>
      </w:r>
    </w:p>
    <w:p w14:paraId="31A545EF" w14:textId="77777777" w:rsidR="00016CF1" w:rsidRPr="001201C8" w:rsidRDefault="00016CF1" w:rsidP="00016CF1">
      <w:pPr>
        <w:jc w:val="both"/>
        <w:rPr>
          <w:rFonts w:ascii="Verdana" w:hAnsi="Verdana"/>
          <w:color w:val="000000"/>
        </w:rPr>
      </w:pPr>
      <w:r w:rsidRPr="001201C8">
        <w:rPr>
          <w:rFonts w:ascii="Verdana" w:hAnsi="Verdana"/>
          <w:color w:val="000000"/>
        </w:rPr>
        <w:t>12.2.4. Pirkėjas atlieka mokėjimus už Prekes Specialiosiose sąlygose nustatytais terminais.</w:t>
      </w:r>
    </w:p>
    <w:p w14:paraId="2C78C063" w14:textId="77777777" w:rsidR="00016CF1" w:rsidRPr="001201C8" w:rsidRDefault="00016CF1" w:rsidP="00016CF1">
      <w:pPr>
        <w:jc w:val="both"/>
        <w:rPr>
          <w:rFonts w:ascii="Verdana" w:hAnsi="Verdana"/>
          <w:color w:val="000000"/>
        </w:rPr>
      </w:pPr>
      <w:r w:rsidRPr="001201C8">
        <w:rPr>
          <w:rFonts w:ascii="Verdana" w:hAnsi="Verdana"/>
          <w:color w:val="000000"/>
        </w:rPr>
        <w:t>12.2.5. Už mokėjimų pagal Sutartį vėlavimus, Pirkėjui taikomos netesybos Specialiosiose sąlygose nustatyta tvarka.</w:t>
      </w:r>
    </w:p>
    <w:p w14:paraId="2F795249" w14:textId="77777777" w:rsidR="00016CF1" w:rsidRPr="001201C8" w:rsidRDefault="00016CF1" w:rsidP="00016CF1">
      <w:pPr>
        <w:jc w:val="both"/>
        <w:rPr>
          <w:rFonts w:ascii="Verdana" w:hAnsi="Verdana"/>
          <w:color w:val="000000"/>
        </w:rPr>
      </w:pPr>
      <w:r w:rsidRPr="001201C8">
        <w:rPr>
          <w:rFonts w:ascii="Verdana" w:hAnsi="Verdana"/>
          <w:color w:val="000000"/>
        </w:rPr>
        <w:t>12.2.6. Jei Prekės pristatomos dalimis, aukščiau nurodyta atsiskaitymo tvarka galioja kiekvienai tokiai daliai, jei Specialiosiose sąlygose nenustatyta kitaip.</w:t>
      </w:r>
    </w:p>
    <w:p w14:paraId="5C567676"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12.2.7. Jeigu Šalys sudaro trišalį susitarimą su subtiekėju, Pirkėjas privalo pervesti subtiekėjui mokėtiną sumą į subtiekėjo banko sąskaitą, nurodytą </w:t>
      </w:r>
      <w:r w:rsidRPr="001201C8">
        <w:rPr>
          <w:rFonts w:ascii="Verdana" w:hAnsi="Verdana"/>
          <w:color w:val="000000"/>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7C0B72B1" w14:textId="77777777" w:rsidR="00016CF1" w:rsidRPr="001201C8" w:rsidRDefault="00016CF1" w:rsidP="00016CF1">
      <w:pPr>
        <w:ind w:firstLine="62"/>
        <w:jc w:val="both"/>
        <w:rPr>
          <w:rFonts w:ascii="Verdana" w:hAnsi="Verdana"/>
          <w:color w:val="000000"/>
        </w:rPr>
      </w:pPr>
    </w:p>
    <w:p w14:paraId="5E3BEABB" w14:textId="77777777" w:rsidR="00016CF1" w:rsidRPr="001201C8" w:rsidRDefault="00016CF1" w:rsidP="00016CF1">
      <w:pPr>
        <w:jc w:val="center"/>
        <w:rPr>
          <w:rFonts w:ascii="Verdana" w:hAnsi="Verdana"/>
          <w:color w:val="000000"/>
        </w:rPr>
      </w:pPr>
      <w:r w:rsidRPr="001201C8">
        <w:rPr>
          <w:rFonts w:ascii="Verdana" w:hAnsi="Verdana"/>
          <w:b/>
          <w:bCs/>
          <w:color w:val="000000"/>
        </w:rPr>
        <w:t>12.3. Kiti atsiskaitymo klausimai</w:t>
      </w:r>
    </w:p>
    <w:p w14:paraId="3BA900A5" w14:textId="77777777" w:rsidR="00016CF1" w:rsidRPr="001201C8" w:rsidRDefault="00016CF1" w:rsidP="00016CF1">
      <w:pPr>
        <w:ind w:firstLine="62"/>
        <w:jc w:val="both"/>
        <w:rPr>
          <w:rFonts w:ascii="Verdana" w:hAnsi="Verdana"/>
          <w:color w:val="000000"/>
        </w:rPr>
      </w:pPr>
    </w:p>
    <w:p w14:paraId="5D8A8551" w14:textId="77777777" w:rsidR="00016CF1" w:rsidRPr="001201C8" w:rsidRDefault="00016CF1" w:rsidP="00016CF1">
      <w:pPr>
        <w:jc w:val="both"/>
        <w:rPr>
          <w:rFonts w:ascii="Verdana" w:hAnsi="Verdana"/>
          <w:color w:val="000000"/>
        </w:rPr>
      </w:pPr>
      <w:r w:rsidRPr="001201C8">
        <w:rPr>
          <w:rFonts w:ascii="Verdana" w:hAnsi="Verdana"/>
          <w:color w:val="000000"/>
        </w:rPr>
        <w:t>12.3.1. Pirkėjas privalo pervesti mokėjimus Tiekėjui į Tiekėjo banko sąskaitą, nurodytą Specialiosiose sąlygose.</w:t>
      </w:r>
    </w:p>
    <w:p w14:paraId="26296A4A" w14:textId="77777777" w:rsidR="00016CF1" w:rsidRPr="001201C8" w:rsidRDefault="00016CF1" w:rsidP="00016CF1">
      <w:pPr>
        <w:jc w:val="both"/>
        <w:rPr>
          <w:rFonts w:ascii="Verdana" w:hAnsi="Verdana"/>
          <w:color w:val="000000"/>
        </w:rPr>
      </w:pPr>
      <w:r w:rsidRPr="001201C8">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DF6802" w14:textId="77777777" w:rsidR="00016CF1" w:rsidRPr="001201C8" w:rsidRDefault="00016CF1" w:rsidP="00016CF1">
      <w:pPr>
        <w:jc w:val="both"/>
        <w:rPr>
          <w:rFonts w:ascii="Verdana" w:hAnsi="Verdana"/>
          <w:color w:val="000000"/>
        </w:rPr>
      </w:pPr>
      <w:r w:rsidRPr="001201C8">
        <w:rPr>
          <w:rFonts w:ascii="Verdana" w:hAnsi="Verdana"/>
          <w:color w:val="000000"/>
        </w:rPr>
        <w:t>12.3.3. Visi mokėjimai pagal Sutartį atliekami eurais.</w:t>
      </w:r>
    </w:p>
    <w:p w14:paraId="1EA5E760" w14:textId="77777777" w:rsidR="00016CF1" w:rsidRPr="001201C8" w:rsidRDefault="00016CF1" w:rsidP="00016CF1">
      <w:pPr>
        <w:jc w:val="both"/>
        <w:rPr>
          <w:rFonts w:ascii="Verdana" w:hAnsi="Verdana"/>
          <w:color w:val="000000"/>
        </w:rPr>
      </w:pPr>
      <w:r w:rsidRPr="001201C8">
        <w:rPr>
          <w:rFonts w:ascii="Verdana" w:hAnsi="Verdana"/>
          <w:color w:val="000000"/>
        </w:rPr>
        <w:t>12.3.4. Už pavėluotus mokėjimus pagal Sutartį mokančioji Šalis privalo sumokėti kitai Šaliai Specialiosiose sąlygose nurodyto dydžio netesybas.</w:t>
      </w:r>
    </w:p>
    <w:p w14:paraId="5DAA0EC3" w14:textId="77777777" w:rsidR="00016CF1" w:rsidRPr="001201C8" w:rsidRDefault="00016CF1" w:rsidP="00016CF1">
      <w:pPr>
        <w:ind w:firstLine="62"/>
        <w:jc w:val="both"/>
        <w:rPr>
          <w:rFonts w:ascii="Verdana" w:hAnsi="Verdana"/>
          <w:color w:val="000000"/>
        </w:rPr>
      </w:pPr>
    </w:p>
    <w:p w14:paraId="60053437" w14:textId="77777777" w:rsidR="00016CF1" w:rsidRPr="001201C8" w:rsidRDefault="00016CF1" w:rsidP="00016CF1">
      <w:pPr>
        <w:jc w:val="center"/>
        <w:rPr>
          <w:rFonts w:ascii="Verdana" w:hAnsi="Verdana"/>
          <w:color w:val="000000"/>
        </w:rPr>
      </w:pPr>
      <w:r w:rsidRPr="001201C8">
        <w:rPr>
          <w:rFonts w:ascii="Verdana" w:hAnsi="Verdana"/>
          <w:b/>
          <w:bCs/>
          <w:caps/>
          <w:color w:val="000000"/>
        </w:rPr>
        <w:t>13. KONFIDENCIALI INFORMACIJA</w:t>
      </w:r>
    </w:p>
    <w:p w14:paraId="42B118F7" w14:textId="77777777" w:rsidR="00016CF1" w:rsidRPr="001201C8" w:rsidRDefault="00016CF1" w:rsidP="00016CF1">
      <w:pPr>
        <w:ind w:firstLine="62"/>
        <w:jc w:val="both"/>
        <w:rPr>
          <w:rFonts w:ascii="Verdana" w:hAnsi="Verdana"/>
          <w:color w:val="000000"/>
        </w:rPr>
      </w:pPr>
    </w:p>
    <w:p w14:paraId="1F17A6A8" w14:textId="77777777" w:rsidR="00016CF1" w:rsidRPr="001201C8" w:rsidRDefault="00016CF1" w:rsidP="00016CF1">
      <w:pPr>
        <w:jc w:val="both"/>
        <w:rPr>
          <w:rFonts w:ascii="Verdana" w:hAnsi="Verdana"/>
          <w:color w:val="000000"/>
        </w:rPr>
      </w:pPr>
      <w:r w:rsidRPr="001201C8">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13639" w14:textId="77777777" w:rsidR="00016CF1" w:rsidRPr="001201C8" w:rsidRDefault="00016CF1" w:rsidP="00016CF1">
      <w:pPr>
        <w:jc w:val="both"/>
        <w:rPr>
          <w:rFonts w:ascii="Verdana" w:hAnsi="Verdana"/>
          <w:color w:val="000000"/>
        </w:rPr>
      </w:pPr>
      <w:r w:rsidRPr="001201C8">
        <w:rPr>
          <w:rFonts w:ascii="Verdana" w:hAnsi="Verdana"/>
          <w:color w:val="000000"/>
        </w:rPr>
        <w:t>13.2. Šalis turi teisę atskleisti kitos Šalies konfidencialią informaciją šiais atvejais:</w:t>
      </w:r>
    </w:p>
    <w:p w14:paraId="516A1594" w14:textId="77777777" w:rsidR="00016CF1" w:rsidRPr="001201C8" w:rsidRDefault="00016CF1" w:rsidP="00016CF1">
      <w:pPr>
        <w:jc w:val="both"/>
        <w:rPr>
          <w:rFonts w:ascii="Verdana" w:hAnsi="Verdana"/>
          <w:color w:val="000000"/>
        </w:rPr>
      </w:pPr>
      <w:r w:rsidRPr="001201C8">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AA5AE" w14:textId="77777777" w:rsidR="00016CF1" w:rsidRPr="001201C8" w:rsidRDefault="00016CF1" w:rsidP="00016CF1">
      <w:pPr>
        <w:jc w:val="both"/>
        <w:rPr>
          <w:rFonts w:ascii="Verdana" w:hAnsi="Verdana"/>
          <w:color w:val="000000"/>
        </w:rPr>
      </w:pPr>
      <w:r w:rsidRPr="001201C8">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42F907" w14:textId="77777777" w:rsidR="00016CF1" w:rsidRPr="001201C8" w:rsidRDefault="00016CF1" w:rsidP="00016CF1">
      <w:pPr>
        <w:jc w:val="both"/>
        <w:rPr>
          <w:rFonts w:ascii="Verdana" w:hAnsi="Verdana"/>
          <w:color w:val="000000"/>
        </w:rPr>
      </w:pPr>
      <w:r w:rsidRPr="001201C8">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583BEA" w14:textId="77777777" w:rsidR="00016CF1" w:rsidRPr="001201C8" w:rsidRDefault="00016CF1" w:rsidP="00016CF1">
      <w:pPr>
        <w:jc w:val="both"/>
        <w:rPr>
          <w:rFonts w:ascii="Verdana" w:hAnsi="Verdana"/>
          <w:color w:val="000000"/>
        </w:rPr>
      </w:pPr>
      <w:r w:rsidRPr="001201C8">
        <w:rPr>
          <w:rFonts w:ascii="Verdana" w:hAnsi="Verdana"/>
          <w:color w:val="000000"/>
        </w:rPr>
        <w:t>13.4. Šalis atsako:</w:t>
      </w:r>
    </w:p>
    <w:p w14:paraId="09FF4698" w14:textId="77777777" w:rsidR="00016CF1" w:rsidRPr="001201C8" w:rsidRDefault="00016CF1" w:rsidP="00016CF1">
      <w:pPr>
        <w:jc w:val="both"/>
        <w:rPr>
          <w:rFonts w:ascii="Verdana" w:hAnsi="Verdana"/>
          <w:color w:val="000000"/>
        </w:rPr>
      </w:pPr>
      <w:r w:rsidRPr="001201C8">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143ECBE"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5DDFF5A" w14:textId="77777777" w:rsidR="00016CF1" w:rsidRPr="001201C8" w:rsidRDefault="00016CF1" w:rsidP="00016CF1">
      <w:pPr>
        <w:jc w:val="both"/>
        <w:rPr>
          <w:rFonts w:ascii="Verdana" w:hAnsi="Verdana"/>
          <w:color w:val="000000"/>
        </w:rPr>
      </w:pPr>
      <w:r w:rsidRPr="001201C8">
        <w:rPr>
          <w:rFonts w:ascii="Verdana" w:hAnsi="Verdana"/>
          <w:color w:val="000000"/>
        </w:rPr>
        <w:t>13.5. Šalis nepagrįstai atskleidusi kitos Šalies konfidencialią informaciją privalo sumokėti kitai Šaliai Specialiosiose sąlygose nurodyto dydžio baudą.</w:t>
      </w:r>
    </w:p>
    <w:p w14:paraId="709A00BA" w14:textId="77777777" w:rsidR="00016CF1" w:rsidRPr="001201C8" w:rsidRDefault="00016CF1" w:rsidP="00016CF1">
      <w:pPr>
        <w:ind w:firstLine="62"/>
        <w:jc w:val="both"/>
        <w:rPr>
          <w:rFonts w:ascii="Verdana" w:hAnsi="Verdana"/>
          <w:color w:val="000000"/>
        </w:rPr>
      </w:pPr>
    </w:p>
    <w:p w14:paraId="5F1AC206" w14:textId="77777777" w:rsidR="00016CF1" w:rsidRPr="001201C8" w:rsidRDefault="00016CF1" w:rsidP="00016CF1">
      <w:pPr>
        <w:jc w:val="center"/>
        <w:rPr>
          <w:rFonts w:ascii="Verdana" w:hAnsi="Verdana"/>
          <w:color w:val="000000"/>
        </w:rPr>
      </w:pPr>
      <w:r w:rsidRPr="001201C8">
        <w:rPr>
          <w:rFonts w:ascii="Verdana" w:hAnsi="Verdana"/>
          <w:b/>
          <w:bCs/>
          <w:caps/>
          <w:color w:val="000000"/>
        </w:rPr>
        <w:t>14. ASMENS DUOMENŲ APSAUGA</w:t>
      </w:r>
    </w:p>
    <w:p w14:paraId="20925419" w14:textId="77777777" w:rsidR="00016CF1" w:rsidRPr="001201C8" w:rsidRDefault="00016CF1" w:rsidP="00016CF1">
      <w:pPr>
        <w:ind w:firstLine="62"/>
        <w:jc w:val="both"/>
        <w:rPr>
          <w:rFonts w:ascii="Verdana" w:hAnsi="Verdana"/>
          <w:color w:val="000000"/>
        </w:rPr>
      </w:pPr>
    </w:p>
    <w:p w14:paraId="28B0F67C" w14:textId="77777777" w:rsidR="00016CF1" w:rsidRPr="001201C8" w:rsidRDefault="00016CF1" w:rsidP="00016CF1">
      <w:pPr>
        <w:jc w:val="both"/>
        <w:rPr>
          <w:rFonts w:ascii="Verdana" w:hAnsi="Verdana"/>
          <w:color w:val="000000"/>
        </w:rPr>
      </w:pPr>
      <w:r w:rsidRPr="001201C8">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1201C8">
        <w:rPr>
          <w:rFonts w:ascii="Verdana" w:hAnsi="Verdana"/>
          <w:color w:val="467886"/>
          <w:u w:val="single"/>
        </w:rPr>
        <w:t>(ES) 2016/679</w:t>
      </w:r>
      <w:r w:rsidRPr="001201C8">
        <w:rPr>
          <w:rFonts w:ascii="Verdana" w:hAnsi="Verdana"/>
          <w:color w:val="000000"/>
        </w:rPr>
        <w:t xml:space="preserve"> dėl fizinių asmenų apsaugos tvarkant asmens duomenis ir dėl laisvo tokių duomenų judėjimo ir kuriuo panaikinama Direktyva </w:t>
      </w:r>
      <w:r w:rsidRPr="001201C8">
        <w:rPr>
          <w:rFonts w:ascii="Verdana" w:hAnsi="Verdana"/>
          <w:color w:val="467886"/>
          <w:u w:val="single"/>
        </w:rPr>
        <w:t>95/46/EB</w:t>
      </w:r>
      <w:r w:rsidRPr="001201C8">
        <w:rPr>
          <w:rFonts w:ascii="Verdana" w:hAnsi="Verdana"/>
          <w:color w:val="000000"/>
        </w:rPr>
        <w:t xml:space="preserve"> (Bendrasis duomenų apsaugos reglamentas) ir kitų teisės aktų, reglamentuojančių asmens duomenų tvarkymą, nuostatomis.</w:t>
      </w:r>
    </w:p>
    <w:p w14:paraId="27ECBDC1" w14:textId="77777777" w:rsidR="00016CF1" w:rsidRPr="001201C8" w:rsidRDefault="00016CF1" w:rsidP="00016CF1">
      <w:pPr>
        <w:jc w:val="both"/>
        <w:rPr>
          <w:rFonts w:ascii="Verdana" w:hAnsi="Verdana"/>
          <w:color w:val="000000"/>
        </w:rPr>
      </w:pPr>
      <w:r w:rsidRPr="001201C8">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84C43" w14:textId="77777777" w:rsidR="00016CF1" w:rsidRPr="001201C8" w:rsidRDefault="00016CF1" w:rsidP="00016CF1">
      <w:pPr>
        <w:ind w:left="360" w:firstLine="115"/>
        <w:jc w:val="both"/>
        <w:rPr>
          <w:rFonts w:ascii="Verdana" w:hAnsi="Verdana"/>
          <w:color w:val="000000"/>
        </w:rPr>
      </w:pPr>
    </w:p>
    <w:p w14:paraId="4AD27431" w14:textId="77777777" w:rsidR="00016CF1" w:rsidRPr="001201C8" w:rsidRDefault="00016CF1" w:rsidP="00016CF1">
      <w:pPr>
        <w:jc w:val="center"/>
        <w:rPr>
          <w:rFonts w:ascii="Verdana" w:hAnsi="Verdana"/>
          <w:color w:val="000000"/>
        </w:rPr>
      </w:pPr>
      <w:r w:rsidRPr="001201C8">
        <w:rPr>
          <w:rFonts w:ascii="Verdana" w:hAnsi="Verdana"/>
          <w:b/>
          <w:bCs/>
          <w:caps/>
          <w:color w:val="000000"/>
        </w:rPr>
        <w:t>15. INTELEKTINĖ NUOSAVYBĖ</w:t>
      </w:r>
    </w:p>
    <w:p w14:paraId="06C04B14" w14:textId="77777777" w:rsidR="00016CF1" w:rsidRPr="001201C8" w:rsidRDefault="00016CF1" w:rsidP="00016CF1">
      <w:pPr>
        <w:ind w:firstLine="62"/>
        <w:jc w:val="both"/>
        <w:rPr>
          <w:rFonts w:ascii="Verdana" w:hAnsi="Verdana"/>
          <w:color w:val="000000"/>
        </w:rPr>
      </w:pPr>
    </w:p>
    <w:p w14:paraId="1A0CF87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EA58C0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201C8">
        <w:rPr>
          <w:rFonts w:ascii="Verdana" w:hAnsi="Verdana"/>
          <w:i/>
          <w:iCs/>
          <w:color w:val="000000"/>
        </w:rPr>
        <w:t>sui</w:t>
      </w:r>
      <w:proofErr w:type="spellEnd"/>
      <w:r w:rsidRPr="001201C8">
        <w:rPr>
          <w:rFonts w:ascii="Verdana" w:hAnsi="Verdana"/>
          <w:i/>
          <w:iCs/>
          <w:color w:val="000000"/>
        </w:rPr>
        <w:t xml:space="preserve"> </w:t>
      </w:r>
      <w:proofErr w:type="spellStart"/>
      <w:r w:rsidRPr="001201C8">
        <w:rPr>
          <w:rFonts w:ascii="Verdana" w:hAnsi="Verdana"/>
          <w:i/>
          <w:iCs/>
          <w:color w:val="000000"/>
        </w:rPr>
        <w:t>generis</w:t>
      </w:r>
      <w:proofErr w:type="spellEnd"/>
      <w:r w:rsidRPr="001201C8">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FFADB37" w14:textId="77777777" w:rsidR="00016CF1" w:rsidRPr="001201C8" w:rsidRDefault="00016CF1" w:rsidP="00016CF1">
      <w:pPr>
        <w:jc w:val="both"/>
        <w:textAlignment w:val="baseline"/>
        <w:rPr>
          <w:rFonts w:ascii="Verdana" w:hAnsi="Verdana"/>
        </w:rPr>
      </w:pPr>
      <w:r w:rsidRPr="001201C8">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201C8">
        <w:rPr>
          <w:rFonts w:ascii="Verdana" w:eastAsia="Calibri" w:hAnsi="Verdana"/>
          <w:kern w:val="2"/>
        </w:rPr>
        <w:t>Specialiosiose sąlygose nurodyta bauda</w:t>
      </w:r>
      <w:r w:rsidRPr="001201C8">
        <w:rPr>
          <w:rFonts w:ascii="Verdana" w:hAnsi="Verdana"/>
        </w:rPr>
        <w:t>.</w:t>
      </w:r>
    </w:p>
    <w:p w14:paraId="45B896A3" w14:textId="77777777" w:rsidR="00016CF1" w:rsidRPr="001201C8" w:rsidRDefault="00016CF1" w:rsidP="00016CF1">
      <w:pPr>
        <w:ind w:firstLine="62"/>
        <w:jc w:val="both"/>
        <w:textAlignment w:val="baseline"/>
        <w:rPr>
          <w:rFonts w:ascii="Verdana" w:hAnsi="Verdana"/>
          <w:color w:val="000000"/>
        </w:rPr>
      </w:pPr>
    </w:p>
    <w:p w14:paraId="5577B3E5" w14:textId="77777777" w:rsidR="00016CF1" w:rsidRPr="001201C8" w:rsidRDefault="00016CF1" w:rsidP="00016CF1">
      <w:pPr>
        <w:jc w:val="center"/>
        <w:rPr>
          <w:rFonts w:ascii="Verdana" w:hAnsi="Verdana"/>
          <w:color w:val="000000"/>
        </w:rPr>
      </w:pPr>
      <w:r w:rsidRPr="001201C8">
        <w:rPr>
          <w:rFonts w:ascii="Verdana" w:hAnsi="Verdana"/>
          <w:b/>
          <w:bCs/>
          <w:caps/>
          <w:color w:val="000000"/>
        </w:rPr>
        <w:t>16. PAREIŠKIMAI IR GARANTIJOS</w:t>
      </w:r>
    </w:p>
    <w:p w14:paraId="6C3D395F" w14:textId="77777777" w:rsidR="00016CF1" w:rsidRPr="001201C8" w:rsidRDefault="00016CF1" w:rsidP="00016CF1">
      <w:pPr>
        <w:ind w:firstLine="62"/>
        <w:jc w:val="both"/>
        <w:rPr>
          <w:rFonts w:ascii="Verdana" w:hAnsi="Verdana"/>
          <w:color w:val="000000"/>
        </w:rPr>
      </w:pPr>
    </w:p>
    <w:p w14:paraId="03CEE1E8" w14:textId="77777777" w:rsidR="00016CF1" w:rsidRPr="001201C8" w:rsidRDefault="00016CF1" w:rsidP="00016CF1">
      <w:pPr>
        <w:jc w:val="both"/>
        <w:rPr>
          <w:rFonts w:ascii="Verdana" w:hAnsi="Verdana"/>
          <w:color w:val="000000"/>
        </w:rPr>
      </w:pPr>
      <w:r w:rsidRPr="001201C8">
        <w:rPr>
          <w:rFonts w:ascii="Verdana" w:hAnsi="Verdana"/>
          <w:color w:val="000000"/>
        </w:rPr>
        <w:t>16.1. Kiekviena iš Šalių pareiškia ir garantuoja kitai Šaliai, kad:</w:t>
      </w:r>
    </w:p>
    <w:p w14:paraId="32BD4671"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16.1.1. yra teisėtai priimti ir galioja visi būtini sprendimai, gauti leidimai bei sutikimai, taip pat teisėtai atlikti ir galioja kiti teisiniai veiksmai, reikalingi Sutarties sudarymui, galiojimui ir vykdymui;</w:t>
      </w:r>
    </w:p>
    <w:p w14:paraId="224429A1" w14:textId="77777777" w:rsidR="00016CF1" w:rsidRPr="001201C8" w:rsidRDefault="00016CF1" w:rsidP="00016CF1">
      <w:pPr>
        <w:jc w:val="both"/>
        <w:rPr>
          <w:rFonts w:ascii="Verdana" w:hAnsi="Verdana"/>
          <w:color w:val="000000"/>
        </w:rPr>
      </w:pPr>
      <w:r w:rsidRPr="001201C8">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FDD164" w14:textId="77777777" w:rsidR="00016CF1" w:rsidRPr="001201C8" w:rsidRDefault="00016CF1" w:rsidP="00016CF1">
      <w:pPr>
        <w:jc w:val="both"/>
        <w:rPr>
          <w:rFonts w:ascii="Verdana" w:hAnsi="Verdana"/>
          <w:color w:val="000000"/>
        </w:rPr>
      </w:pPr>
      <w:r w:rsidRPr="001201C8">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56C33E" w14:textId="77777777" w:rsidR="00016CF1" w:rsidRPr="001201C8" w:rsidRDefault="00016CF1" w:rsidP="00016CF1">
      <w:pPr>
        <w:jc w:val="both"/>
        <w:rPr>
          <w:rFonts w:ascii="Verdana" w:hAnsi="Verdana"/>
          <w:color w:val="000000"/>
        </w:rPr>
      </w:pPr>
      <w:r w:rsidRPr="001201C8">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8CFA29" w14:textId="77777777" w:rsidR="00016CF1" w:rsidRPr="001201C8" w:rsidRDefault="00016CF1" w:rsidP="00016CF1">
      <w:pPr>
        <w:jc w:val="both"/>
        <w:rPr>
          <w:rFonts w:ascii="Verdana" w:hAnsi="Verdana"/>
          <w:color w:val="000000"/>
        </w:rPr>
      </w:pPr>
      <w:r w:rsidRPr="001201C8">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65F287" w14:textId="77777777" w:rsidR="00016CF1" w:rsidRPr="001201C8" w:rsidRDefault="00016CF1" w:rsidP="00016CF1">
      <w:pPr>
        <w:jc w:val="both"/>
        <w:rPr>
          <w:rFonts w:ascii="Verdana" w:hAnsi="Verdana"/>
          <w:color w:val="000000"/>
        </w:rPr>
      </w:pPr>
      <w:r w:rsidRPr="001201C8">
        <w:rPr>
          <w:rFonts w:ascii="Verdana" w:hAnsi="Verdana"/>
          <w:color w:val="000000"/>
        </w:rPr>
        <w:t>16.1.6. visi Šalies pareiškimai ir garantijos yra išsamūs ir nepalieka nutylėtų jokių aplinkybių, kurios darytų šiuos pareiškimus ar garantijas neteisingais.</w:t>
      </w:r>
    </w:p>
    <w:p w14:paraId="5315F3CB" w14:textId="77777777" w:rsidR="00016CF1" w:rsidRPr="001201C8" w:rsidRDefault="00016CF1" w:rsidP="00016CF1">
      <w:pPr>
        <w:jc w:val="both"/>
        <w:rPr>
          <w:rFonts w:ascii="Verdana" w:hAnsi="Verdana"/>
          <w:color w:val="000000"/>
        </w:rPr>
      </w:pPr>
      <w:r w:rsidRPr="001201C8">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3688EB" w14:textId="77777777" w:rsidR="00016CF1" w:rsidRPr="001201C8" w:rsidRDefault="00016CF1" w:rsidP="00016CF1">
      <w:pPr>
        <w:jc w:val="both"/>
        <w:rPr>
          <w:rFonts w:ascii="Verdana" w:hAnsi="Verdana"/>
          <w:color w:val="000000"/>
          <w:shd w:val="clear" w:color="auto" w:fill="FFFFFF"/>
        </w:rPr>
      </w:pPr>
      <w:r w:rsidRPr="001201C8">
        <w:rPr>
          <w:rFonts w:ascii="Verdana" w:hAnsi="Verdana"/>
          <w:color w:val="000000"/>
          <w:shd w:val="clear" w:color="auto" w:fill="FFFFFF"/>
        </w:rPr>
        <w:t xml:space="preserve">16.3. </w:t>
      </w:r>
      <w:r w:rsidRPr="001201C8">
        <w:rPr>
          <w:rFonts w:ascii="Verdana" w:hAnsi="Verdana"/>
          <w:color w:val="000000"/>
        </w:rPr>
        <w:t>Tiekėjas pareiškia, kad parduodamų Prekių disponavimo, valdymo ir naudojimosi teisės nėra apribotos </w:t>
      </w:r>
      <w:r w:rsidRPr="001201C8">
        <w:rPr>
          <w:rFonts w:ascii="Verdana" w:hAnsi="Verdana"/>
          <w:color w:val="000000"/>
          <w:shd w:val="clear" w:color="auto" w:fill="FFFFFF"/>
        </w:rPr>
        <w:t>ir jokie tretieji asmenys neturi pretenzijų į Sutartimi perduodamas Prekes (įkeitimai, areštai ar pan.).</w:t>
      </w:r>
    </w:p>
    <w:p w14:paraId="232F4E81" w14:textId="77777777" w:rsidR="00016CF1" w:rsidRPr="001201C8" w:rsidRDefault="00016CF1" w:rsidP="00016CF1">
      <w:pPr>
        <w:widowControl w:val="0"/>
        <w:tabs>
          <w:tab w:val="left" w:pos="567"/>
          <w:tab w:val="left" w:pos="851"/>
          <w:tab w:val="left" w:pos="992"/>
          <w:tab w:val="left" w:pos="1134"/>
        </w:tabs>
        <w:jc w:val="both"/>
        <w:rPr>
          <w:rFonts w:ascii="Verdana" w:eastAsia="Calibri" w:hAnsi="Verdana"/>
          <w:kern w:val="2"/>
        </w:rPr>
      </w:pPr>
      <w:r w:rsidRPr="001201C8">
        <w:rPr>
          <w:rFonts w:ascii="Verdana" w:eastAsia="Arial" w:hAnsi="Verdana"/>
          <w:kern w:val="2"/>
        </w:rPr>
        <w:t>16.4. T</w:t>
      </w:r>
      <w:r w:rsidRPr="001201C8">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36801" w14:textId="77777777" w:rsidR="00016CF1" w:rsidRPr="001201C8" w:rsidRDefault="00016CF1" w:rsidP="00016CF1">
      <w:pPr>
        <w:jc w:val="both"/>
        <w:rPr>
          <w:rFonts w:ascii="Verdana" w:hAnsi="Verdana"/>
          <w:color w:val="000000"/>
        </w:rPr>
      </w:pPr>
    </w:p>
    <w:p w14:paraId="7719D097" w14:textId="77777777" w:rsidR="00016CF1" w:rsidRPr="001201C8" w:rsidRDefault="00016CF1" w:rsidP="00016CF1">
      <w:pPr>
        <w:jc w:val="center"/>
        <w:rPr>
          <w:rFonts w:ascii="Verdana" w:hAnsi="Verdana"/>
          <w:color w:val="000000"/>
        </w:rPr>
      </w:pPr>
      <w:r w:rsidRPr="001201C8">
        <w:rPr>
          <w:rFonts w:ascii="Verdana" w:hAnsi="Verdana"/>
          <w:b/>
          <w:bCs/>
          <w:caps/>
          <w:color w:val="000000"/>
        </w:rPr>
        <w:t>17. BENDRIEJI ATSAKOMYBĖS KLAUSIMAI</w:t>
      </w:r>
    </w:p>
    <w:p w14:paraId="34643614" w14:textId="77777777" w:rsidR="00016CF1" w:rsidRPr="001201C8" w:rsidRDefault="00016CF1" w:rsidP="00016CF1">
      <w:pPr>
        <w:ind w:firstLine="62"/>
        <w:jc w:val="both"/>
        <w:rPr>
          <w:rFonts w:ascii="Verdana" w:hAnsi="Verdana"/>
          <w:color w:val="000000"/>
        </w:rPr>
      </w:pPr>
    </w:p>
    <w:p w14:paraId="037B759C" w14:textId="77777777" w:rsidR="00016CF1" w:rsidRPr="001201C8" w:rsidRDefault="00016CF1" w:rsidP="00016CF1">
      <w:pPr>
        <w:jc w:val="both"/>
        <w:rPr>
          <w:rFonts w:ascii="Verdana" w:hAnsi="Verdana"/>
          <w:color w:val="000000"/>
        </w:rPr>
      </w:pPr>
      <w:r w:rsidRPr="001201C8">
        <w:rPr>
          <w:rFonts w:ascii="Verdana" w:hAnsi="Verdana"/>
          <w:color w:val="000000"/>
        </w:rPr>
        <w:t>17.1. Netesybų sumokėjimas už vėlavimą ar pareigų pagal Sutartį pažeidimą neatleidžia Šalies nuo Sutartyje numatytų jos pareigų vykdymo.</w:t>
      </w:r>
    </w:p>
    <w:p w14:paraId="325B9B11" w14:textId="77777777" w:rsidR="00016CF1" w:rsidRPr="001201C8" w:rsidRDefault="00016CF1" w:rsidP="00016CF1">
      <w:pPr>
        <w:jc w:val="both"/>
        <w:rPr>
          <w:rFonts w:ascii="Verdana" w:hAnsi="Verdana"/>
          <w:color w:val="000000"/>
        </w:rPr>
      </w:pPr>
      <w:r w:rsidRPr="001201C8">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01C8">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58BA42"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EE6313" w14:textId="77777777" w:rsidR="00016CF1" w:rsidRPr="001201C8" w:rsidRDefault="00016CF1" w:rsidP="00016CF1">
      <w:pPr>
        <w:jc w:val="both"/>
        <w:rPr>
          <w:rFonts w:ascii="Verdana" w:hAnsi="Verdana"/>
          <w:color w:val="000000"/>
        </w:rPr>
      </w:pPr>
      <w:r w:rsidRPr="001201C8">
        <w:rPr>
          <w:rFonts w:ascii="Verdana" w:hAnsi="Verdana"/>
          <w:color w:val="000000"/>
        </w:rPr>
        <w:t>17.4. Šioje Sutartyje numatytos teisių gynybos priemonės neapriboja Šalių teisės pasinaudoti kitomis teisėtomis teisių gynybos priemonėmis.</w:t>
      </w:r>
    </w:p>
    <w:p w14:paraId="195B955D" w14:textId="77777777" w:rsidR="00016CF1" w:rsidRPr="001201C8" w:rsidRDefault="00016CF1" w:rsidP="00016CF1">
      <w:pPr>
        <w:jc w:val="both"/>
        <w:rPr>
          <w:rFonts w:ascii="Verdana" w:hAnsi="Verdana"/>
          <w:color w:val="000000"/>
        </w:rPr>
      </w:pPr>
      <w:r w:rsidRPr="001201C8">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7DD2DF" w14:textId="77777777" w:rsidR="00016CF1" w:rsidRPr="001201C8" w:rsidRDefault="00016CF1" w:rsidP="00016CF1">
      <w:pPr>
        <w:jc w:val="both"/>
        <w:rPr>
          <w:rFonts w:ascii="Verdana" w:hAnsi="Verdana"/>
          <w:color w:val="000000"/>
        </w:rPr>
      </w:pPr>
      <w:r w:rsidRPr="001201C8">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F96CC" w14:textId="77777777" w:rsidR="00016CF1" w:rsidRPr="001201C8" w:rsidRDefault="00016CF1" w:rsidP="00016CF1">
      <w:pPr>
        <w:jc w:val="both"/>
        <w:rPr>
          <w:rFonts w:ascii="Verdana" w:hAnsi="Verdana"/>
          <w:color w:val="000000"/>
        </w:rPr>
      </w:pPr>
      <w:r w:rsidRPr="001201C8">
        <w:rPr>
          <w:rFonts w:ascii="Verdana"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18C529" w14:textId="77777777" w:rsidR="00016CF1" w:rsidRPr="001201C8" w:rsidRDefault="00016CF1" w:rsidP="00016CF1">
      <w:pPr>
        <w:ind w:firstLine="115"/>
        <w:jc w:val="both"/>
        <w:rPr>
          <w:rFonts w:ascii="Verdana" w:hAnsi="Verdana"/>
          <w:color w:val="000000"/>
        </w:rPr>
      </w:pPr>
    </w:p>
    <w:p w14:paraId="11508074" w14:textId="77777777" w:rsidR="00016CF1" w:rsidRPr="001201C8" w:rsidRDefault="00016CF1" w:rsidP="00016CF1">
      <w:pPr>
        <w:jc w:val="center"/>
        <w:rPr>
          <w:rFonts w:ascii="Verdana" w:hAnsi="Verdana"/>
          <w:color w:val="000000"/>
        </w:rPr>
      </w:pPr>
      <w:r w:rsidRPr="001201C8">
        <w:rPr>
          <w:rFonts w:ascii="Verdana" w:hAnsi="Verdana"/>
          <w:b/>
          <w:bCs/>
          <w:caps/>
          <w:color w:val="000000"/>
        </w:rPr>
        <w:t>18. NENUGALIMA JĖGA (FORCE MAJEURE)</w:t>
      </w:r>
    </w:p>
    <w:p w14:paraId="585C8B5A" w14:textId="77777777" w:rsidR="00016CF1" w:rsidRPr="001201C8" w:rsidRDefault="00016CF1" w:rsidP="00016CF1">
      <w:pPr>
        <w:ind w:firstLine="62"/>
        <w:jc w:val="both"/>
        <w:rPr>
          <w:rFonts w:ascii="Verdana" w:hAnsi="Verdana"/>
          <w:color w:val="000000"/>
        </w:rPr>
      </w:pPr>
    </w:p>
    <w:p w14:paraId="715AD1C9" w14:textId="77777777" w:rsidR="00016CF1" w:rsidRPr="001201C8" w:rsidRDefault="00016CF1" w:rsidP="00016CF1">
      <w:pPr>
        <w:jc w:val="both"/>
        <w:rPr>
          <w:rFonts w:ascii="Verdana" w:hAnsi="Verdana"/>
          <w:color w:val="000000"/>
        </w:rPr>
      </w:pPr>
      <w:r w:rsidRPr="001201C8">
        <w:rPr>
          <w:rFonts w:ascii="Verdana" w:hAnsi="Verdana"/>
          <w:color w:val="000000"/>
        </w:rPr>
        <w:t>18.1.</w:t>
      </w:r>
      <w:r w:rsidRPr="001201C8">
        <w:rPr>
          <w:rFonts w:ascii="Verdana" w:hAnsi="Verdana"/>
          <w:b/>
          <w:bCs/>
          <w:color w:val="000000"/>
        </w:rPr>
        <w:t xml:space="preserve"> </w:t>
      </w:r>
      <w:r w:rsidRPr="001201C8">
        <w:rPr>
          <w:rFonts w:ascii="Verdana" w:hAnsi="Verdana"/>
          <w:color w:val="000000"/>
        </w:rPr>
        <w:t>Atsakomybė pagal Sutartį netaikoma, taip pat Šalys gali būti visiškai ar iš dalies atleistos nuo civilinės atsakomybės šiais pagrindais:</w:t>
      </w:r>
    </w:p>
    <w:p w14:paraId="442F00E8" w14:textId="77777777" w:rsidR="00016CF1" w:rsidRPr="001201C8" w:rsidRDefault="00016CF1" w:rsidP="00016CF1">
      <w:pPr>
        <w:jc w:val="both"/>
        <w:rPr>
          <w:rFonts w:ascii="Verdana" w:hAnsi="Verdana"/>
          <w:color w:val="000000"/>
        </w:rPr>
      </w:pPr>
      <w:r w:rsidRPr="001201C8">
        <w:rPr>
          <w:rFonts w:ascii="Verdana" w:hAnsi="Verdana"/>
          <w:color w:val="000000"/>
        </w:rPr>
        <w:t>18.1.1. dėl nenugalimos jėgos (</w:t>
      </w:r>
      <w:r w:rsidRPr="001201C8">
        <w:rPr>
          <w:rFonts w:ascii="Verdana" w:hAnsi="Verdana"/>
          <w:i/>
          <w:iCs/>
          <w:color w:val="000000"/>
        </w:rPr>
        <w:t>force majeure</w:t>
      </w:r>
      <w:r w:rsidRPr="001201C8">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1201C8">
        <w:rPr>
          <w:rFonts w:ascii="Verdana" w:hAnsi="Verdana"/>
          <w:i/>
          <w:iCs/>
          <w:color w:val="000000"/>
        </w:rPr>
        <w:t>force majeure</w:t>
      </w:r>
      <w:r w:rsidRPr="001201C8">
        <w:rPr>
          <w:rFonts w:ascii="Verdana" w:hAnsi="Verdana"/>
          <w:color w:val="000000"/>
        </w:rPr>
        <w:t>) aplinkybėms taisyklių patvirtinimo” patvirtintų taisyklių nuostatos;</w:t>
      </w:r>
    </w:p>
    <w:p w14:paraId="5A42ABE8" w14:textId="77777777" w:rsidR="00016CF1" w:rsidRPr="001201C8" w:rsidRDefault="00016CF1" w:rsidP="00016CF1">
      <w:pPr>
        <w:jc w:val="both"/>
        <w:rPr>
          <w:rFonts w:ascii="Verdana" w:hAnsi="Verdana"/>
          <w:color w:val="000000"/>
        </w:rPr>
      </w:pPr>
      <w:r w:rsidRPr="001201C8">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C9C523" w14:textId="77777777" w:rsidR="00016CF1" w:rsidRPr="001201C8" w:rsidRDefault="00016CF1" w:rsidP="00016CF1">
      <w:pPr>
        <w:jc w:val="both"/>
        <w:rPr>
          <w:rFonts w:ascii="Verdana" w:hAnsi="Verdana"/>
          <w:color w:val="000000"/>
        </w:rPr>
      </w:pPr>
      <w:r w:rsidRPr="001201C8">
        <w:rPr>
          <w:rFonts w:ascii="Verdana" w:hAnsi="Verdana"/>
          <w:color w:val="000000"/>
        </w:rPr>
        <w:t>18.2.</w:t>
      </w:r>
      <w:r w:rsidRPr="001201C8">
        <w:rPr>
          <w:rFonts w:ascii="Verdana" w:hAnsi="Verdana"/>
          <w:b/>
          <w:bCs/>
          <w:color w:val="000000"/>
        </w:rPr>
        <w:t xml:space="preserve"> </w:t>
      </w:r>
      <w:r w:rsidRPr="001201C8">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9CB219" w14:textId="77777777" w:rsidR="00016CF1" w:rsidRPr="001201C8" w:rsidRDefault="00016CF1" w:rsidP="00016CF1">
      <w:pPr>
        <w:jc w:val="both"/>
        <w:rPr>
          <w:rFonts w:ascii="Verdana" w:hAnsi="Verdana"/>
          <w:color w:val="000000"/>
        </w:rPr>
      </w:pPr>
      <w:r w:rsidRPr="001201C8">
        <w:rPr>
          <w:rFonts w:ascii="Verdana" w:hAnsi="Verdana"/>
          <w:color w:val="000000"/>
        </w:rPr>
        <w:t>18.3.</w:t>
      </w:r>
      <w:r w:rsidRPr="001201C8">
        <w:rPr>
          <w:rFonts w:ascii="Verdana" w:hAnsi="Verdana"/>
          <w:b/>
          <w:bCs/>
          <w:color w:val="000000"/>
        </w:rPr>
        <w:t xml:space="preserve"> </w:t>
      </w:r>
      <w:r w:rsidRPr="001201C8">
        <w:rPr>
          <w:rFonts w:ascii="Verdana" w:hAnsi="Verdana"/>
          <w:color w:val="000000"/>
        </w:rPr>
        <w:t xml:space="preserve">Pagrindas atleisti Šalį nuo atsakomybės atsiranda nuo nenugalimos jėgos aplinkybių atsiradimo momento arba, jeigu laiku nebuvo pateiktas </w:t>
      </w:r>
      <w:r w:rsidRPr="001201C8">
        <w:rPr>
          <w:rFonts w:ascii="Verdana" w:hAnsi="Verdana"/>
          <w:color w:val="000000"/>
        </w:rPr>
        <w:lastRenderedPageBreak/>
        <w:t>pranešimas, nuo pranešimo pateikimo momento. Jeigu Šalis laiku neišsiunčia pranešimo arba neinformuoja, ji privalo kompensuoti kitai Šaliai žalą, kurią ši patyrė dėl laiku nepateikto pranešimo arba dėl to, kad nebuvo jokio pranešimo.</w:t>
      </w:r>
    </w:p>
    <w:p w14:paraId="4B692F84" w14:textId="77777777" w:rsidR="00016CF1" w:rsidRPr="001201C8" w:rsidRDefault="00016CF1" w:rsidP="00016CF1">
      <w:pPr>
        <w:jc w:val="both"/>
        <w:rPr>
          <w:rFonts w:ascii="Verdana" w:hAnsi="Verdana"/>
          <w:color w:val="000000"/>
        </w:rPr>
      </w:pPr>
      <w:r w:rsidRPr="001201C8">
        <w:rPr>
          <w:rFonts w:ascii="Verdana" w:hAnsi="Verdana"/>
          <w:color w:val="000000"/>
        </w:rPr>
        <w:t>18.4. Jeigu nenugalimos jėgos (</w:t>
      </w:r>
      <w:r w:rsidRPr="001201C8">
        <w:rPr>
          <w:rFonts w:ascii="Verdana" w:hAnsi="Verdana"/>
          <w:i/>
          <w:iCs/>
          <w:color w:val="000000"/>
        </w:rPr>
        <w:t>force majeure</w:t>
      </w:r>
      <w:r w:rsidRPr="001201C8">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50AAE7" w14:textId="77777777" w:rsidR="00016CF1" w:rsidRPr="001201C8" w:rsidRDefault="00016CF1" w:rsidP="00016CF1">
      <w:pPr>
        <w:ind w:firstLine="62"/>
        <w:jc w:val="both"/>
        <w:rPr>
          <w:rFonts w:ascii="Verdana" w:hAnsi="Verdana"/>
          <w:color w:val="000000"/>
        </w:rPr>
      </w:pPr>
    </w:p>
    <w:p w14:paraId="3AB9327D" w14:textId="77777777" w:rsidR="00016CF1" w:rsidRPr="001201C8" w:rsidRDefault="00016CF1" w:rsidP="00016CF1">
      <w:pPr>
        <w:jc w:val="center"/>
        <w:rPr>
          <w:rFonts w:ascii="Verdana" w:hAnsi="Verdana"/>
          <w:color w:val="000000"/>
        </w:rPr>
      </w:pPr>
      <w:r w:rsidRPr="001201C8">
        <w:rPr>
          <w:rFonts w:ascii="Verdana" w:hAnsi="Verdana"/>
          <w:b/>
          <w:bCs/>
          <w:caps/>
          <w:color w:val="000000"/>
        </w:rPr>
        <w:t>19. SUTARTIES NUOSTATŲ NEGALIOJIMAS</w:t>
      </w:r>
    </w:p>
    <w:p w14:paraId="6DD2C5B1" w14:textId="77777777" w:rsidR="00016CF1" w:rsidRPr="001201C8" w:rsidRDefault="00016CF1" w:rsidP="00016CF1">
      <w:pPr>
        <w:ind w:firstLine="62"/>
        <w:jc w:val="both"/>
        <w:rPr>
          <w:rFonts w:ascii="Verdana" w:hAnsi="Verdana"/>
          <w:color w:val="000000"/>
        </w:rPr>
      </w:pPr>
    </w:p>
    <w:p w14:paraId="49F700CD" w14:textId="77777777" w:rsidR="00016CF1" w:rsidRPr="001201C8" w:rsidRDefault="00016CF1" w:rsidP="00016CF1">
      <w:pPr>
        <w:jc w:val="both"/>
        <w:rPr>
          <w:rFonts w:ascii="Verdana" w:hAnsi="Verdana"/>
          <w:color w:val="000000"/>
        </w:rPr>
      </w:pPr>
      <w:r w:rsidRPr="001201C8">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688B9" w14:textId="77777777" w:rsidR="00016CF1" w:rsidRPr="001201C8" w:rsidRDefault="00016CF1" w:rsidP="00016CF1">
      <w:pPr>
        <w:jc w:val="both"/>
        <w:rPr>
          <w:rFonts w:ascii="Verdana" w:hAnsi="Verdana"/>
          <w:color w:val="000000"/>
        </w:rPr>
      </w:pPr>
      <w:r w:rsidRPr="001201C8">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17E949" w14:textId="77777777" w:rsidR="00016CF1" w:rsidRPr="001201C8" w:rsidRDefault="00016CF1" w:rsidP="00016CF1">
      <w:pPr>
        <w:ind w:firstLine="62"/>
        <w:jc w:val="both"/>
        <w:rPr>
          <w:rFonts w:ascii="Verdana" w:hAnsi="Verdana"/>
          <w:color w:val="000000"/>
        </w:rPr>
      </w:pPr>
    </w:p>
    <w:p w14:paraId="565D8BAE" w14:textId="77777777" w:rsidR="00016CF1" w:rsidRPr="001201C8" w:rsidRDefault="00016CF1" w:rsidP="00016CF1">
      <w:pPr>
        <w:jc w:val="center"/>
        <w:rPr>
          <w:rFonts w:ascii="Verdana" w:hAnsi="Verdana"/>
          <w:color w:val="000000"/>
        </w:rPr>
      </w:pPr>
      <w:r w:rsidRPr="001201C8">
        <w:rPr>
          <w:rFonts w:ascii="Verdana" w:hAnsi="Verdana"/>
          <w:b/>
          <w:bCs/>
          <w:caps/>
          <w:color w:val="000000"/>
        </w:rPr>
        <w:t>20. SUTARTIES PAKEITIMAI</w:t>
      </w:r>
    </w:p>
    <w:p w14:paraId="5DC47D35" w14:textId="77777777" w:rsidR="00016CF1" w:rsidRPr="001201C8" w:rsidRDefault="00016CF1" w:rsidP="00016CF1">
      <w:pPr>
        <w:ind w:firstLine="62"/>
        <w:jc w:val="both"/>
        <w:rPr>
          <w:rFonts w:ascii="Verdana" w:hAnsi="Verdana"/>
          <w:color w:val="000000"/>
        </w:rPr>
      </w:pPr>
    </w:p>
    <w:p w14:paraId="560442C7" w14:textId="77777777" w:rsidR="00016CF1" w:rsidRPr="001201C8" w:rsidRDefault="00016CF1" w:rsidP="00016CF1">
      <w:pPr>
        <w:jc w:val="both"/>
        <w:rPr>
          <w:rFonts w:ascii="Verdana" w:hAnsi="Verdana"/>
        </w:rPr>
      </w:pPr>
      <w:r w:rsidRPr="001201C8">
        <w:rPr>
          <w:rFonts w:ascii="Verdana" w:hAnsi="Verdana"/>
        </w:rPr>
        <w:t>20.1. Sutarties sąlygos Sutarties galiojimo laikotarpiu negali būti keičiamos, išskyrus tokias Sutarties sąlygas, kurių keitimas numatytas Sutartyje ir (ar) galimas vadovaujantis VPĮ nuostatomis.</w:t>
      </w:r>
    </w:p>
    <w:p w14:paraId="7C82B50A" w14:textId="77777777" w:rsidR="00016CF1" w:rsidRPr="001201C8" w:rsidRDefault="00016CF1" w:rsidP="00016CF1">
      <w:pPr>
        <w:jc w:val="both"/>
        <w:rPr>
          <w:rFonts w:ascii="Verdana" w:hAnsi="Verdana"/>
          <w:color w:val="000000"/>
        </w:rPr>
      </w:pPr>
      <w:r w:rsidRPr="001201C8">
        <w:rPr>
          <w:rFonts w:ascii="Verdana" w:hAnsi="Verdana"/>
          <w:color w:val="000000"/>
        </w:rPr>
        <w:t>20.2. Sutarties pakeitimai įforminami Šalims sudarant Susitarimą.</w:t>
      </w:r>
    </w:p>
    <w:p w14:paraId="3D683E4A" w14:textId="77777777" w:rsidR="00016CF1" w:rsidRPr="001201C8" w:rsidRDefault="00016CF1" w:rsidP="00016CF1">
      <w:pPr>
        <w:jc w:val="both"/>
        <w:rPr>
          <w:rFonts w:ascii="Verdana" w:hAnsi="Verdana"/>
          <w:color w:val="000000"/>
        </w:rPr>
      </w:pPr>
      <w:r w:rsidRPr="001201C8">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2A67E2" w14:textId="77777777" w:rsidR="00016CF1" w:rsidRPr="001201C8" w:rsidRDefault="00016CF1" w:rsidP="00016CF1">
      <w:pPr>
        <w:jc w:val="both"/>
        <w:rPr>
          <w:rFonts w:ascii="Verdana" w:hAnsi="Verdana"/>
          <w:color w:val="000000"/>
        </w:rPr>
      </w:pPr>
      <w:r w:rsidRPr="001201C8">
        <w:rPr>
          <w:rFonts w:ascii="Verdana" w:hAnsi="Verdana"/>
          <w:color w:val="000000"/>
        </w:rPr>
        <w:t>20.4. Susitarimai įsigalioja nuo jų sudarymo, jei Susitarime nenurodyta kitaip. Susitarimą Pirkėjas privalo paviešinti VPĮ 33 ir 86 straipsniuose nustatyta tvarka.</w:t>
      </w:r>
    </w:p>
    <w:p w14:paraId="6CE0427C" w14:textId="77777777" w:rsidR="00016CF1" w:rsidRPr="001201C8" w:rsidRDefault="00016CF1" w:rsidP="00016CF1">
      <w:pPr>
        <w:jc w:val="both"/>
        <w:rPr>
          <w:rFonts w:ascii="Verdana" w:hAnsi="Verdana"/>
          <w:color w:val="000000"/>
        </w:rPr>
      </w:pPr>
      <w:r w:rsidRPr="001201C8">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6372C6" w14:textId="77777777" w:rsidR="00016CF1" w:rsidRPr="001201C8" w:rsidRDefault="00016CF1" w:rsidP="00016CF1">
      <w:pPr>
        <w:ind w:firstLine="62"/>
        <w:jc w:val="both"/>
        <w:rPr>
          <w:rFonts w:ascii="Verdana" w:hAnsi="Verdana"/>
          <w:color w:val="000000"/>
        </w:rPr>
      </w:pPr>
    </w:p>
    <w:p w14:paraId="6C370D23" w14:textId="77777777" w:rsidR="00016CF1" w:rsidRPr="001201C8" w:rsidRDefault="00016CF1" w:rsidP="00016CF1">
      <w:pPr>
        <w:jc w:val="center"/>
        <w:rPr>
          <w:rFonts w:ascii="Verdana" w:hAnsi="Verdana"/>
          <w:color w:val="000000"/>
        </w:rPr>
      </w:pPr>
      <w:r w:rsidRPr="001201C8">
        <w:rPr>
          <w:rFonts w:ascii="Verdana" w:hAnsi="Verdana"/>
          <w:b/>
          <w:bCs/>
          <w:caps/>
          <w:color w:val="000000"/>
        </w:rPr>
        <w:t>21. SUTARTIES SUSTABDYMAS</w:t>
      </w:r>
    </w:p>
    <w:p w14:paraId="16FFF79F" w14:textId="77777777" w:rsidR="00016CF1" w:rsidRPr="001201C8" w:rsidRDefault="00016CF1" w:rsidP="00016CF1">
      <w:pPr>
        <w:ind w:firstLine="62"/>
        <w:jc w:val="both"/>
        <w:rPr>
          <w:rFonts w:ascii="Verdana" w:hAnsi="Verdana"/>
          <w:color w:val="000000"/>
        </w:rPr>
      </w:pPr>
    </w:p>
    <w:p w14:paraId="74CB44A2" w14:textId="77777777" w:rsidR="00016CF1" w:rsidRPr="001201C8" w:rsidRDefault="00016CF1" w:rsidP="00016CF1">
      <w:pPr>
        <w:jc w:val="both"/>
        <w:textAlignment w:val="baseline"/>
        <w:rPr>
          <w:rFonts w:ascii="Verdana" w:hAnsi="Verdana"/>
        </w:rPr>
      </w:pPr>
      <w:r w:rsidRPr="001201C8">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514EBB2"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 Prekių (jų dalies) tiekimas gali būti stabdomas esant bent vienai iš šių aplinkybių:</w:t>
      </w:r>
    </w:p>
    <w:p w14:paraId="7EA2D46A"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BBF50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21.2.2. Pirkėjas Sutartyje nurodyta tvarka negali priimti Prekių (pavyzdžiui, nebaigta įrengti patalpa, kurioje turi būti įmontuojamos Prekės), o Tiekėjas dėl to negali vykdyti Sutarties;</w:t>
      </w:r>
    </w:p>
    <w:p w14:paraId="10B3AD3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21.2.3. dėl nenumatytų prekių, paslaugų ir (ar) darbų, susijusių su perkamu objektu, kurių poreikis paaiškėjo tik vykdant Sutartį;</w:t>
      </w:r>
    </w:p>
    <w:p w14:paraId="5809D0A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21.2.4. ne dėl Pirkėjo kaltės vėluoja kitos Pirkėjo pirkimo sutarties, turinčios tiesioginės įtakos šiai Sutarčiai, vykdymas;</w:t>
      </w:r>
    </w:p>
    <w:p w14:paraId="0B9597A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04E8332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21.2.6. pasikeitus galiojančiam teisės aktui ar įsigaliojus naujam teisės aktui, kuris turi įtakos šios Sutarties vykdymui;</w:t>
      </w:r>
    </w:p>
    <w:p w14:paraId="5AFFCD5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21.2.7. sutartinių įsipareigojimų stabdymo būtinybė atsirado dėl sustabdyto / perskirstyto / negauto ir panašiai Pirkėjo Prekių pirkimui skirto finansavimo arba finansavimo trūkumo;</w:t>
      </w:r>
    </w:p>
    <w:p w14:paraId="2276535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21.2.8. dėl teisminių (arbitražinių) ginčų su Pirkėju ar trečiaisiais asmenimis, kurių dalykas yra tiesiogiai susijęs su Sutarties vykdymu.</w:t>
      </w:r>
    </w:p>
    <w:p w14:paraId="3067C8F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1201C8">
        <w:rPr>
          <w:rFonts w:ascii="Verdana" w:eastAsia="Calibri" w:hAnsi="Verdana"/>
          <w:kern w:val="2"/>
        </w:rPr>
        <w:t>ir įforminamas Sutarties 21.6 punkte nustatyta tvarka</w:t>
      </w:r>
      <w:r w:rsidRPr="001201C8">
        <w:rPr>
          <w:rFonts w:ascii="Verdana" w:hAnsi="Verdana"/>
          <w:color w:val="000000"/>
        </w:rPr>
        <w:t>.</w:t>
      </w:r>
    </w:p>
    <w:p w14:paraId="18953A1F"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201C8">
        <w:rPr>
          <w:rFonts w:ascii="Verdana" w:eastAsia="Calibri" w:hAnsi="Verdana"/>
          <w:kern w:val="2"/>
        </w:rPr>
        <w:t>ir įforminamas Sutarties 21.6 punkte nustatyta tvarka.</w:t>
      </w:r>
    </w:p>
    <w:p w14:paraId="2FE365F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21.5. Sutartinių įsipareigojimų vykdymas gali būti stabdomas tik Sutarties galiojimo laikotarpiu tokia tvarka:</w:t>
      </w:r>
    </w:p>
    <w:p w14:paraId="41CAAE9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201C8">
        <w:rPr>
          <w:rFonts w:ascii="Verdana" w:hAnsi="Verdana"/>
          <w:color w:val="000000"/>
        </w:rPr>
        <w:lastRenderedPageBreak/>
        <w:t>Tiekėjui nepateikus konkrečių argumentų, faktų, pagrįstų įrodymais, Pirkėjas turi teisę raštu atsisakyti patvirtinti stabdymą.</w:t>
      </w:r>
    </w:p>
    <w:p w14:paraId="17996B45" w14:textId="77777777" w:rsidR="00016CF1" w:rsidRPr="001201C8" w:rsidRDefault="00016CF1" w:rsidP="00016CF1">
      <w:pPr>
        <w:jc w:val="both"/>
        <w:rPr>
          <w:rFonts w:ascii="Verdana" w:hAnsi="Verdana"/>
          <w:color w:val="000000"/>
        </w:rPr>
      </w:pPr>
      <w:r w:rsidRPr="001201C8">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4EC50" w14:textId="77777777" w:rsidR="00016CF1" w:rsidRPr="001201C8" w:rsidRDefault="00016CF1" w:rsidP="00016CF1">
      <w:pPr>
        <w:jc w:val="both"/>
        <w:rPr>
          <w:rFonts w:ascii="Verdana" w:hAnsi="Verdana"/>
        </w:rPr>
      </w:pPr>
      <w:r w:rsidRPr="001201C8">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201C8">
        <w:rPr>
          <w:rFonts w:ascii="Verdana" w:eastAsia="Calibri" w:hAnsi="Verdana"/>
          <w:kern w:val="2"/>
        </w:rPr>
        <w:t>Jei sutartinių įsipareigojimų ar jų dalies vykdymas sustabdytas</w:t>
      </w:r>
      <w:r w:rsidRPr="001201C8">
        <w:rPr>
          <w:rFonts w:ascii="Verdana" w:hAnsi="Verdana"/>
        </w:rPr>
        <w:t>, Šalys negali vykdyti jokių jiems pagal Sutartį ar Sutarties dalį priskirtų įsipareigojimų.</w:t>
      </w:r>
    </w:p>
    <w:p w14:paraId="7EDAA661" w14:textId="77777777" w:rsidR="00016CF1" w:rsidRPr="001201C8" w:rsidRDefault="00016CF1" w:rsidP="00016CF1">
      <w:pPr>
        <w:jc w:val="both"/>
        <w:rPr>
          <w:rFonts w:ascii="Verdana" w:hAnsi="Verdana"/>
          <w:color w:val="000000"/>
        </w:rPr>
      </w:pPr>
      <w:r w:rsidRPr="001201C8">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DD80B" w14:textId="77777777" w:rsidR="00016CF1" w:rsidRPr="001201C8" w:rsidRDefault="00016CF1" w:rsidP="00016CF1">
      <w:pPr>
        <w:jc w:val="both"/>
        <w:rPr>
          <w:rFonts w:ascii="Verdana" w:hAnsi="Verdana"/>
          <w:color w:val="000000"/>
        </w:rPr>
      </w:pPr>
      <w:r w:rsidRPr="001201C8">
        <w:rPr>
          <w:rFonts w:ascii="Verdana" w:hAnsi="Verdana"/>
          <w:color w:val="000000"/>
        </w:rPr>
        <w:t>21.7. Sutartinių įsipareigojimų vykdymas stabdomas ne ilgesniam kaip konkrečios, pagrįstos aplinkybės egzistavimo laikotarpiui.</w:t>
      </w:r>
    </w:p>
    <w:p w14:paraId="6AC5DAC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65098"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201C8">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72EA47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36873D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312705" w14:textId="77777777" w:rsidR="00016CF1" w:rsidRPr="001201C8" w:rsidRDefault="00016CF1" w:rsidP="00016CF1">
      <w:pPr>
        <w:ind w:firstLine="62"/>
        <w:jc w:val="both"/>
        <w:textAlignment w:val="baseline"/>
        <w:rPr>
          <w:rFonts w:ascii="Verdana" w:hAnsi="Verdana"/>
          <w:color w:val="000000"/>
        </w:rPr>
      </w:pPr>
    </w:p>
    <w:p w14:paraId="2DB2C6D4" w14:textId="77777777" w:rsidR="00016CF1" w:rsidRPr="001201C8" w:rsidRDefault="00016CF1" w:rsidP="00016CF1">
      <w:pPr>
        <w:jc w:val="center"/>
        <w:rPr>
          <w:rFonts w:ascii="Verdana" w:hAnsi="Verdana"/>
          <w:color w:val="000000"/>
        </w:rPr>
      </w:pPr>
      <w:r w:rsidRPr="001201C8">
        <w:rPr>
          <w:rFonts w:ascii="Verdana" w:hAnsi="Verdana"/>
          <w:b/>
          <w:bCs/>
          <w:caps/>
          <w:color w:val="000000"/>
        </w:rPr>
        <w:t>22. SUTARTIES NUTRAUKIMAS</w:t>
      </w:r>
    </w:p>
    <w:p w14:paraId="3E828EF4" w14:textId="77777777" w:rsidR="00016CF1" w:rsidRPr="001201C8" w:rsidRDefault="00016CF1" w:rsidP="00016CF1">
      <w:pPr>
        <w:ind w:firstLine="62"/>
        <w:jc w:val="both"/>
        <w:rPr>
          <w:rFonts w:ascii="Verdana" w:hAnsi="Verdana"/>
          <w:color w:val="000000"/>
        </w:rPr>
      </w:pPr>
    </w:p>
    <w:p w14:paraId="31B2FB9C" w14:textId="77777777" w:rsidR="00016CF1" w:rsidRPr="001201C8" w:rsidRDefault="00016CF1" w:rsidP="00016CF1">
      <w:pPr>
        <w:jc w:val="both"/>
        <w:rPr>
          <w:rFonts w:ascii="Verdana" w:hAnsi="Verdana"/>
          <w:color w:val="000000"/>
        </w:rPr>
      </w:pPr>
      <w:r w:rsidRPr="001201C8">
        <w:rPr>
          <w:rFonts w:ascii="Verdana" w:hAnsi="Verdana"/>
          <w:color w:val="000000"/>
        </w:rPr>
        <w:t>Sutartis gali būti nutraukiama VPĮ 90 straipsnyje ir Sutartyje numatytais atvejais, įskaitant galimybę nutraukti Sutartį Šalių susitarimu.</w:t>
      </w:r>
    </w:p>
    <w:p w14:paraId="3A6B68C3" w14:textId="77777777" w:rsidR="00016CF1" w:rsidRPr="001201C8" w:rsidRDefault="00016CF1" w:rsidP="00016CF1">
      <w:pPr>
        <w:ind w:firstLine="62"/>
        <w:jc w:val="both"/>
        <w:rPr>
          <w:rFonts w:ascii="Verdana" w:hAnsi="Verdana"/>
          <w:color w:val="000000"/>
        </w:rPr>
      </w:pPr>
    </w:p>
    <w:p w14:paraId="459ED98E" w14:textId="77777777" w:rsidR="00016CF1" w:rsidRPr="001201C8" w:rsidRDefault="00016CF1" w:rsidP="00016CF1">
      <w:pPr>
        <w:jc w:val="center"/>
        <w:rPr>
          <w:rFonts w:ascii="Verdana" w:hAnsi="Verdana"/>
          <w:color w:val="000000"/>
        </w:rPr>
      </w:pPr>
      <w:r w:rsidRPr="001201C8">
        <w:rPr>
          <w:rFonts w:ascii="Verdana" w:hAnsi="Verdana"/>
          <w:b/>
          <w:bCs/>
          <w:color w:val="000000"/>
        </w:rPr>
        <w:t>22.1. Pretenzijos dėl Sutarties pažeidimų</w:t>
      </w:r>
    </w:p>
    <w:p w14:paraId="7A0CF8D2" w14:textId="77777777" w:rsidR="00016CF1" w:rsidRPr="001201C8" w:rsidRDefault="00016CF1" w:rsidP="00016CF1">
      <w:pPr>
        <w:ind w:firstLine="62"/>
        <w:jc w:val="both"/>
        <w:rPr>
          <w:rFonts w:ascii="Verdana" w:hAnsi="Verdana"/>
          <w:color w:val="000000"/>
        </w:rPr>
      </w:pPr>
    </w:p>
    <w:p w14:paraId="5EB2812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10BE1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1C8">
        <w:rPr>
          <w:rFonts w:ascii="Verdana" w:hAnsi="Verdana"/>
          <w:b/>
          <w:bCs/>
          <w:color w:val="000000"/>
        </w:rPr>
        <w:t xml:space="preserve"> </w:t>
      </w:r>
      <w:r w:rsidRPr="001201C8">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A59F9F5" w14:textId="77777777" w:rsidR="00016CF1" w:rsidRPr="001201C8" w:rsidRDefault="00016CF1" w:rsidP="00016CF1">
      <w:pPr>
        <w:ind w:firstLine="62"/>
        <w:jc w:val="both"/>
        <w:textAlignment w:val="baseline"/>
        <w:rPr>
          <w:rFonts w:ascii="Verdana" w:hAnsi="Verdana"/>
          <w:color w:val="000000"/>
        </w:rPr>
      </w:pPr>
    </w:p>
    <w:p w14:paraId="68D71846" w14:textId="77777777" w:rsidR="00016CF1" w:rsidRPr="001201C8" w:rsidRDefault="00016CF1" w:rsidP="00016CF1">
      <w:pPr>
        <w:jc w:val="center"/>
        <w:rPr>
          <w:rFonts w:ascii="Verdana" w:hAnsi="Verdana"/>
          <w:color w:val="000000"/>
        </w:rPr>
      </w:pPr>
      <w:r w:rsidRPr="001201C8">
        <w:rPr>
          <w:rFonts w:ascii="Verdana" w:hAnsi="Verdana"/>
          <w:b/>
          <w:bCs/>
          <w:color w:val="000000"/>
        </w:rPr>
        <w:t>22.2. Sutarties nutraukimas Pirkėjo iniciatyva</w:t>
      </w:r>
    </w:p>
    <w:p w14:paraId="1ECB2CF1" w14:textId="77777777" w:rsidR="00016CF1" w:rsidRPr="001201C8" w:rsidRDefault="00016CF1" w:rsidP="00016CF1">
      <w:pPr>
        <w:ind w:firstLine="62"/>
        <w:jc w:val="both"/>
        <w:rPr>
          <w:rFonts w:ascii="Verdana" w:hAnsi="Verdana"/>
          <w:color w:val="000000"/>
        </w:rPr>
      </w:pPr>
    </w:p>
    <w:p w14:paraId="7387E886" w14:textId="77777777" w:rsidR="00016CF1" w:rsidRPr="001201C8" w:rsidRDefault="00016CF1" w:rsidP="00016CF1">
      <w:pPr>
        <w:jc w:val="both"/>
        <w:textAlignment w:val="baseline"/>
        <w:rPr>
          <w:rFonts w:ascii="Verdana" w:hAnsi="Verdana"/>
        </w:rPr>
      </w:pPr>
      <w:r w:rsidRPr="001201C8">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F047C1" w14:textId="77777777" w:rsidR="00016CF1" w:rsidRPr="001201C8" w:rsidRDefault="00016CF1" w:rsidP="00016CF1">
      <w:pPr>
        <w:jc w:val="both"/>
        <w:textAlignment w:val="baseline"/>
        <w:rPr>
          <w:rFonts w:ascii="Verdana" w:hAnsi="Verdana"/>
        </w:rPr>
      </w:pPr>
      <w:r w:rsidRPr="001201C8">
        <w:rPr>
          <w:rFonts w:ascii="Verdana" w:hAnsi="Verdana"/>
        </w:rPr>
        <w:t>22.2.2. Pirkėjas turi teisę vienašališkai nutraukti Sutartį ar jos dalį raštu įspėjęs Tiekėją prieš ne trumpesnį nei 10 (dešimties) dienų terminą, jeigu:</w:t>
      </w:r>
    </w:p>
    <w:p w14:paraId="7FFD805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 Tiekėjui yra iškelta bankroto byla, pradėtas bankroto procesas ne teismo tvarka, jis tampa nemokus arba yra nemokumo tikimybė, sustabdo ūkinę veiklą ar susidaro</w:t>
      </w:r>
      <w:r w:rsidRPr="001201C8">
        <w:rPr>
          <w:rFonts w:ascii="Verdana" w:hAnsi="Verdana"/>
          <w:b/>
          <w:bCs/>
          <w:color w:val="5C5D5D"/>
        </w:rPr>
        <w:t xml:space="preserve"> </w:t>
      </w:r>
      <w:r w:rsidRPr="001201C8">
        <w:rPr>
          <w:rFonts w:ascii="Verdana" w:hAnsi="Verdana"/>
          <w:color w:val="000000"/>
        </w:rPr>
        <w:t>įstatymuose ir kituose teisės aktuose nustatyta tvarka analogiška situacija</w:t>
      </w:r>
      <w:r w:rsidRPr="001201C8">
        <w:rPr>
          <w:rFonts w:ascii="Verdana" w:hAnsi="Verdana"/>
          <w:color w:val="000000"/>
          <w:shd w:val="clear" w:color="auto" w:fill="FFFFFF"/>
        </w:rPr>
        <w:t>;</w:t>
      </w:r>
    </w:p>
    <w:p w14:paraId="3B308F06" w14:textId="77777777" w:rsidR="00016CF1" w:rsidRPr="001201C8" w:rsidRDefault="00016CF1" w:rsidP="00016CF1">
      <w:pPr>
        <w:jc w:val="both"/>
        <w:rPr>
          <w:rFonts w:ascii="Verdana" w:hAnsi="Verdana"/>
        </w:rPr>
      </w:pPr>
      <w:r w:rsidRPr="001201C8">
        <w:rPr>
          <w:rFonts w:ascii="Verdana" w:hAnsi="Verdana"/>
        </w:rPr>
        <w:t>22.2.2.2. Tiekėjo padėtis pasikeičia ir jis atitinka pirkimo dokumentuose nustatytą pašalinimo pagrindą;</w:t>
      </w:r>
    </w:p>
    <w:p w14:paraId="50EBACB9" w14:textId="77777777" w:rsidR="00016CF1" w:rsidRPr="001201C8" w:rsidRDefault="00016CF1" w:rsidP="00016CF1">
      <w:pPr>
        <w:jc w:val="both"/>
        <w:textAlignment w:val="baseline"/>
        <w:rPr>
          <w:rFonts w:ascii="Verdana" w:hAnsi="Verdana"/>
          <w:color w:val="000000"/>
        </w:rPr>
      </w:pPr>
      <w:r w:rsidRPr="001201C8">
        <w:rPr>
          <w:rFonts w:ascii="Verdana" w:hAnsi="Verdana"/>
        </w:rPr>
        <w:t xml:space="preserve">22.2.2.3. pasikeičia </w:t>
      </w:r>
      <w:r w:rsidRPr="001201C8">
        <w:rPr>
          <w:rFonts w:ascii="Verdana" w:hAnsi="Verdana"/>
          <w:color w:val="000000"/>
        </w:rPr>
        <w:t>teisės aktai, susiję su Sutarties objektu, Sutarties vykdymu, ar su Pirkėjo vykdoma veikla, kuriai buvo sudaryta Sutartis, ir dėl tokių pakeitimų Pirkėjas nusprendžia nutraukti Sutartį;</w:t>
      </w:r>
    </w:p>
    <w:p w14:paraId="7C4E235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22.2.2.4. Pirkėjas nusprendžia nebevykdyti veiklos, kurios vykdymui Sutartimi įsigyjamos Prekės ir Sutarties poreikis išnyksta;</w:t>
      </w:r>
    </w:p>
    <w:p w14:paraId="5CAF0DF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22.2.2.5. Pirkėjo valdymo organas priima sprendimą, dėl kurio Sutarties poreikis išnyksta;</w:t>
      </w:r>
    </w:p>
    <w:p w14:paraId="42B851B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22.2.2.6. pasikeičia (pablogėja) Pirkėjo finansinė padėtis ar Pirkėjas negauna arba netenka finansavimo ir dėl šios priežasties nusprendžia nutraukti Sutartį;</w:t>
      </w:r>
    </w:p>
    <w:p w14:paraId="3424ADA8" w14:textId="77777777" w:rsidR="00016CF1" w:rsidRPr="001201C8" w:rsidRDefault="00016CF1" w:rsidP="00016CF1">
      <w:pPr>
        <w:jc w:val="both"/>
        <w:textAlignment w:val="baseline"/>
        <w:rPr>
          <w:rFonts w:ascii="Verdana" w:hAnsi="Verdana"/>
        </w:rPr>
      </w:pPr>
      <w:r w:rsidRPr="001201C8">
        <w:rPr>
          <w:rFonts w:ascii="Verdana" w:hAnsi="Verdana"/>
        </w:rPr>
        <w:t>22.2.2.7. keičiasi Pirkėjo organizacinė struktūra – juridinis statusas, pobūdis ar valdymo struktūra ir tai gali turėti įtakos tinkamam Sutarties įvykdymui arba Sutarties poreikiui;</w:t>
      </w:r>
    </w:p>
    <w:p w14:paraId="7E26D26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22.2.2.8. nebelieka perkamų Prekių poreikio;</w:t>
      </w:r>
    </w:p>
    <w:p w14:paraId="3261D6F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22.2.2.9. Pirkėjas iš pirkimų priežiūrą atliekančių institucijų gauna nurodymą ar rekomendaciją nutraukti Sutartį;</w:t>
      </w:r>
    </w:p>
    <w:p w14:paraId="6E8081C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53002E3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22.2.2.11. Tiekėjas atsisako pašalinti arba nepašalina Prekių trūkumų per Pirkėjo nustatytus protingus terminus;</w:t>
      </w:r>
    </w:p>
    <w:p w14:paraId="48F9324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22.2.2.12. Tiekėjas pažeidžia Sutartį arba įstatymus bei kitus teisės aktus ir per Pirkėjo rašytinėje pretenzijoje nurodytą terminą neištaiso pažeidimo;</w:t>
      </w:r>
    </w:p>
    <w:p w14:paraId="1B0A4F72"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967BBD"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eastAsia="Calibri" w:hAnsi="Verdana"/>
          <w:kern w:val="2"/>
        </w:rPr>
        <w:t>22.2.2.14. paaiškėja VPĮ 37 straipsnio 8 dalyje ir (ar) 47 straipsnio 8 dalyje nurodytos aplinkybės.</w:t>
      </w:r>
    </w:p>
    <w:p w14:paraId="2915EBC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02531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3B26A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46811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22.2.6. Pirkėjas turi teisę vienašališkai nutraukti Sutartį ir kitais Specialiosiose sąlygose (jei taikoma) ir įstatymuose bei kituose teisės aktuose įtvirtintais atvejais.</w:t>
      </w:r>
    </w:p>
    <w:p w14:paraId="44D3915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22.2.7. Sutartis laikoma nutraukta kitą dieną po to, kai pasibaigia įspėjimo apie Sutarties nutraukimą terminas.</w:t>
      </w:r>
    </w:p>
    <w:p w14:paraId="037BC127" w14:textId="77777777" w:rsidR="00016CF1" w:rsidRPr="001201C8" w:rsidRDefault="00016CF1" w:rsidP="00016CF1">
      <w:pPr>
        <w:jc w:val="both"/>
        <w:textAlignment w:val="baseline"/>
        <w:rPr>
          <w:rFonts w:ascii="Verdana" w:hAnsi="Verdana"/>
        </w:rPr>
      </w:pPr>
      <w:r w:rsidRPr="001201C8">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201C8">
        <w:rPr>
          <w:rFonts w:ascii="Verdana" w:eastAsia="Calibri" w:hAnsi="Verdana"/>
          <w:kern w:val="2"/>
        </w:rPr>
        <w:t>pateikia informaciją apie pažeidimo pašalinimą ar išnykusias aplinkybes, dėl kurių buvo inicijuota Sutarties nutraukimo procedūra</w:t>
      </w:r>
      <w:r w:rsidRPr="001201C8">
        <w:rPr>
          <w:rFonts w:ascii="Verdana" w:hAnsi="Verdana"/>
        </w:rPr>
        <w:t>.</w:t>
      </w:r>
    </w:p>
    <w:p w14:paraId="3DADA306" w14:textId="77777777" w:rsidR="00016CF1" w:rsidRPr="001201C8" w:rsidRDefault="00016CF1" w:rsidP="00016CF1">
      <w:pPr>
        <w:ind w:firstLine="62"/>
        <w:jc w:val="both"/>
        <w:textAlignment w:val="baseline"/>
        <w:rPr>
          <w:rFonts w:ascii="Verdana" w:hAnsi="Verdana"/>
          <w:color w:val="000000"/>
        </w:rPr>
      </w:pPr>
    </w:p>
    <w:p w14:paraId="4953FD50" w14:textId="77777777" w:rsidR="00016CF1" w:rsidRPr="001201C8" w:rsidRDefault="00016CF1" w:rsidP="00016CF1">
      <w:pPr>
        <w:jc w:val="center"/>
        <w:rPr>
          <w:rFonts w:ascii="Verdana" w:hAnsi="Verdana"/>
          <w:color w:val="000000"/>
        </w:rPr>
      </w:pPr>
      <w:r w:rsidRPr="001201C8">
        <w:rPr>
          <w:rFonts w:ascii="Verdana" w:hAnsi="Verdana"/>
          <w:b/>
          <w:bCs/>
          <w:color w:val="000000"/>
        </w:rPr>
        <w:t>22.3. Sutarties nutraukimas Tiekėjo iniciatyva</w:t>
      </w:r>
    </w:p>
    <w:p w14:paraId="3629C1A0" w14:textId="77777777" w:rsidR="00016CF1" w:rsidRPr="001201C8" w:rsidRDefault="00016CF1" w:rsidP="00016CF1">
      <w:pPr>
        <w:ind w:firstLine="62"/>
        <w:jc w:val="both"/>
        <w:rPr>
          <w:rFonts w:ascii="Verdana" w:hAnsi="Verdana"/>
          <w:color w:val="000000"/>
        </w:rPr>
      </w:pPr>
    </w:p>
    <w:p w14:paraId="7AF5EF9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F647B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 Tiekėjas turi teisę vienašališkai nutraukti Sutartį, įspėjęs Pirkėją raštu prieš ne trumpesnį nei 10 (dešimties) dienų terminą, jeigu:</w:t>
      </w:r>
    </w:p>
    <w:p w14:paraId="4E2AA7C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7344C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22244B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7B2B95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22.3.4. Tiekėjas turi teisę vienašališkai nutraukti Sutartį ir kitais įstatymuose bei kituose teisės aktuose įtvirtintais atvejais.</w:t>
      </w:r>
    </w:p>
    <w:p w14:paraId="5E7DBD9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DF020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22.3.6. Sutartis laikoma nutraukta kitą dieną po to, kai pasibaigia įspėjimo apie Sutarties nutraukimą terminas. </w:t>
      </w:r>
    </w:p>
    <w:p w14:paraId="3E5E8F6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CB044B9" w14:textId="77777777" w:rsidR="00016CF1" w:rsidRPr="001201C8" w:rsidRDefault="00016CF1" w:rsidP="00016CF1">
      <w:pPr>
        <w:ind w:firstLine="62"/>
        <w:jc w:val="both"/>
        <w:textAlignment w:val="baseline"/>
        <w:rPr>
          <w:rFonts w:ascii="Verdana" w:hAnsi="Verdana"/>
          <w:color w:val="000000"/>
        </w:rPr>
      </w:pPr>
    </w:p>
    <w:p w14:paraId="21495309" w14:textId="77777777" w:rsidR="00016CF1" w:rsidRPr="001201C8" w:rsidRDefault="00016CF1" w:rsidP="00016CF1">
      <w:pPr>
        <w:jc w:val="center"/>
        <w:rPr>
          <w:rFonts w:ascii="Verdana" w:hAnsi="Verdana"/>
          <w:color w:val="000000"/>
        </w:rPr>
      </w:pPr>
      <w:r w:rsidRPr="001201C8">
        <w:rPr>
          <w:rFonts w:ascii="Verdana" w:hAnsi="Verdana"/>
          <w:b/>
          <w:bCs/>
          <w:color w:val="000000"/>
        </w:rPr>
        <w:t>22.4. Šalių teisės ir pareigos Sutarties nutraukimo atveju</w:t>
      </w:r>
    </w:p>
    <w:p w14:paraId="15035458" w14:textId="77777777" w:rsidR="00016CF1" w:rsidRPr="001201C8" w:rsidRDefault="00016CF1" w:rsidP="00016CF1">
      <w:pPr>
        <w:ind w:firstLine="62"/>
        <w:jc w:val="both"/>
        <w:rPr>
          <w:rFonts w:ascii="Verdana" w:hAnsi="Verdana"/>
          <w:color w:val="000000"/>
        </w:rPr>
      </w:pPr>
    </w:p>
    <w:p w14:paraId="3BC75FC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B31F4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 Nutraukus Sutartį, Šalys privalo:</w:t>
      </w:r>
    </w:p>
    <w:p w14:paraId="74C3BE8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22.4.2.1. įsitikinti, jog iki Sutarties nutraukimo dienos pristatytos Prekės ir kiti atlikti veiksmai atitinka Sutarties reikalavimus ir Šalys dėl to viena kitai nebereikš pretenzijų;</w:t>
      </w:r>
    </w:p>
    <w:p w14:paraId="14715C2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22.4.2.2. atsiskaityti už iki Sutarties nutraukimo pristatytas Prekes, atitinkančias Sutarties reikalavimus;</w:t>
      </w:r>
    </w:p>
    <w:p w14:paraId="5BE8D14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22.4.2.3. per 10 (dešimt) dienų nuo pranešimo apie Sutarties nutraukimą gavimo dienos ar Susitarimo dėl Sutarties nutraukimo sudarymo dienos</w:t>
      </w:r>
      <w:r w:rsidRPr="001201C8">
        <w:rPr>
          <w:rFonts w:ascii="Verdana" w:hAnsi="Verdana"/>
          <w:b/>
          <w:bCs/>
          <w:color w:val="5C5D5D"/>
        </w:rPr>
        <w:t xml:space="preserve"> </w:t>
      </w:r>
      <w:r w:rsidRPr="001201C8">
        <w:rPr>
          <w:rFonts w:ascii="Verdana" w:hAnsi="Verdana"/>
          <w:color w:val="000000"/>
        </w:rPr>
        <w:t>perduoti viena kitai visus dokumentus, kuriuos buvo būtina perduoti pagal Sutarties nuostatas.</w:t>
      </w:r>
    </w:p>
    <w:p w14:paraId="0DB188D5" w14:textId="77777777" w:rsidR="00016CF1" w:rsidRPr="001201C8" w:rsidRDefault="00016CF1" w:rsidP="00016CF1">
      <w:pPr>
        <w:ind w:firstLine="62"/>
        <w:jc w:val="both"/>
        <w:textAlignment w:val="baseline"/>
        <w:rPr>
          <w:rFonts w:ascii="Verdana" w:hAnsi="Verdana"/>
          <w:color w:val="000000"/>
        </w:rPr>
      </w:pPr>
    </w:p>
    <w:p w14:paraId="6EDB0667" w14:textId="77777777" w:rsidR="00016CF1" w:rsidRPr="001201C8" w:rsidRDefault="00016CF1" w:rsidP="00016CF1">
      <w:pPr>
        <w:jc w:val="center"/>
        <w:rPr>
          <w:rFonts w:ascii="Verdana" w:hAnsi="Verdana"/>
          <w:color w:val="000000"/>
        </w:rPr>
      </w:pPr>
      <w:r w:rsidRPr="001201C8">
        <w:rPr>
          <w:rFonts w:ascii="Verdana" w:hAnsi="Verdana"/>
          <w:b/>
          <w:bCs/>
          <w:caps/>
          <w:color w:val="000000"/>
        </w:rPr>
        <w:t>23. PREKIŲ MODELIO AR GAMINTOJO KEITIMAS</w:t>
      </w:r>
    </w:p>
    <w:p w14:paraId="63919201" w14:textId="77777777" w:rsidR="00016CF1" w:rsidRPr="001201C8" w:rsidRDefault="00016CF1" w:rsidP="00016CF1">
      <w:pPr>
        <w:ind w:firstLine="62"/>
        <w:jc w:val="both"/>
        <w:rPr>
          <w:rFonts w:ascii="Verdana" w:hAnsi="Verdana"/>
          <w:color w:val="000000"/>
        </w:rPr>
      </w:pPr>
    </w:p>
    <w:p w14:paraId="629B227A" w14:textId="77777777" w:rsidR="00016CF1" w:rsidRPr="001201C8" w:rsidRDefault="00016CF1" w:rsidP="00016CF1">
      <w:pPr>
        <w:jc w:val="both"/>
        <w:rPr>
          <w:rFonts w:ascii="Verdana" w:hAnsi="Verdana"/>
          <w:color w:val="000000"/>
        </w:rPr>
      </w:pPr>
      <w:r w:rsidRPr="001201C8">
        <w:rPr>
          <w:rFonts w:ascii="Verdana" w:hAnsi="Verdana"/>
          <w:caps/>
          <w:color w:val="000000"/>
        </w:rPr>
        <w:t xml:space="preserve">23.1. </w:t>
      </w:r>
      <w:r w:rsidRPr="001201C8">
        <w:rPr>
          <w:rFonts w:ascii="Verdana" w:hAnsi="Verdana"/>
          <w:color w:val="000000"/>
        </w:rPr>
        <w:t>Tiekėjas turi teisę keisti Prekių modelį ir (ar) gamintoją, jei yra visos toliau nurodytos sąlygos:</w:t>
      </w:r>
    </w:p>
    <w:p w14:paraId="748694A8" w14:textId="77777777" w:rsidR="00016CF1" w:rsidRPr="001201C8" w:rsidRDefault="00016CF1" w:rsidP="00016CF1">
      <w:pPr>
        <w:jc w:val="both"/>
        <w:rPr>
          <w:rFonts w:ascii="Verdana" w:hAnsi="Verdana"/>
        </w:rPr>
      </w:pPr>
      <w:r w:rsidRPr="001201C8">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1C8">
        <w:rPr>
          <w:rFonts w:ascii="Verdana" w:hAnsi="Verdana"/>
          <w:vertAlign w:val="superscript"/>
        </w:rPr>
        <w:t xml:space="preserve">1 </w:t>
      </w:r>
      <w:r w:rsidRPr="001201C8">
        <w:rPr>
          <w:rFonts w:ascii="Verdana" w:hAnsi="Verdana"/>
        </w:rPr>
        <w:t>dalies nuostatų;</w:t>
      </w:r>
    </w:p>
    <w:p w14:paraId="6A01F846" w14:textId="77777777" w:rsidR="00016CF1" w:rsidRPr="001201C8" w:rsidRDefault="00016CF1" w:rsidP="00016CF1">
      <w:pPr>
        <w:jc w:val="both"/>
        <w:rPr>
          <w:rFonts w:ascii="Verdana" w:hAnsi="Verdana"/>
          <w:color w:val="000000"/>
        </w:rPr>
      </w:pPr>
      <w:r w:rsidRPr="001201C8">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9E9063" w14:textId="77777777" w:rsidR="00016CF1" w:rsidRPr="001201C8" w:rsidRDefault="00016CF1" w:rsidP="00016CF1">
      <w:pPr>
        <w:jc w:val="both"/>
        <w:rPr>
          <w:rFonts w:ascii="Verdana" w:hAnsi="Verdana"/>
          <w:color w:val="000000"/>
        </w:rPr>
      </w:pPr>
      <w:r w:rsidRPr="001201C8">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1C8">
        <w:rPr>
          <w:rFonts w:ascii="Verdana" w:hAnsi="Verdana"/>
          <w:color w:val="000000"/>
          <w:shd w:val="clear" w:color="auto" w:fill="FFFFFF"/>
        </w:rPr>
        <w:t>ir lygiavertiškumo ar geresnės kokybės nei Sutartyje nurodytos Prekės</w:t>
      </w:r>
      <w:r w:rsidRPr="001201C8">
        <w:rPr>
          <w:rFonts w:ascii="Verdana" w:hAnsi="Verdana"/>
          <w:color w:val="000000"/>
        </w:rPr>
        <w:t>;</w:t>
      </w:r>
    </w:p>
    <w:p w14:paraId="26160294" w14:textId="77777777" w:rsidR="00016CF1" w:rsidRPr="001201C8" w:rsidRDefault="00016CF1" w:rsidP="00016CF1">
      <w:pPr>
        <w:jc w:val="both"/>
        <w:rPr>
          <w:rFonts w:ascii="Verdana" w:hAnsi="Verdana"/>
          <w:color w:val="000000"/>
        </w:rPr>
      </w:pPr>
      <w:r w:rsidRPr="001201C8">
        <w:rPr>
          <w:rFonts w:ascii="Verdana" w:hAnsi="Verdana"/>
          <w:color w:val="000000"/>
        </w:rPr>
        <w:t>23.1.4. Šalys sudarė rašytinį Susitarimą prie Sutarties dėl Prekių keitimo.</w:t>
      </w:r>
    </w:p>
    <w:p w14:paraId="356DAEB9" w14:textId="77777777" w:rsidR="00016CF1" w:rsidRPr="001201C8" w:rsidRDefault="00016CF1" w:rsidP="00016CF1">
      <w:pPr>
        <w:jc w:val="both"/>
        <w:rPr>
          <w:rFonts w:ascii="Verdana" w:hAnsi="Verdana"/>
          <w:color w:val="000000"/>
        </w:rPr>
      </w:pPr>
      <w:r w:rsidRPr="001201C8">
        <w:rPr>
          <w:rFonts w:ascii="Verdana" w:hAnsi="Verdana"/>
          <w:color w:val="000000"/>
        </w:rPr>
        <w:t>23.2. Šiame Bendrųjų sąlygų skyriuje nurodytu atveju Prekės turi būti pristatytos už ne didesnę nei pasiūlyme nurodytą kainą.</w:t>
      </w:r>
    </w:p>
    <w:p w14:paraId="4BD4C992" w14:textId="77777777" w:rsidR="00016CF1" w:rsidRPr="001201C8" w:rsidRDefault="00016CF1" w:rsidP="00016CF1">
      <w:pPr>
        <w:ind w:firstLine="62"/>
        <w:jc w:val="both"/>
        <w:rPr>
          <w:rFonts w:ascii="Verdana" w:hAnsi="Verdana"/>
          <w:color w:val="000000"/>
        </w:rPr>
      </w:pPr>
    </w:p>
    <w:p w14:paraId="3D45C220"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24. BENDRAVIMO TVARKA IR KALBA</w:t>
      </w:r>
    </w:p>
    <w:p w14:paraId="38352888" w14:textId="77777777" w:rsidR="00016CF1" w:rsidRPr="001201C8" w:rsidRDefault="00016CF1" w:rsidP="00016CF1">
      <w:pPr>
        <w:ind w:left="360" w:firstLine="62"/>
        <w:jc w:val="both"/>
        <w:rPr>
          <w:rFonts w:ascii="Verdana" w:hAnsi="Verdana"/>
          <w:color w:val="000000"/>
        </w:rPr>
      </w:pPr>
    </w:p>
    <w:p w14:paraId="6A60BA40" w14:textId="77777777" w:rsidR="00016CF1" w:rsidRPr="001201C8" w:rsidRDefault="00016CF1" w:rsidP="00016CF1">
      <w:pPr>
        <w:jc w:val="both"/>
        <w:rPr>
          <w:rFonts w:ascii="Verdana" w:hAnsi="Verdana"/>
          <w:color w:val="000000"/>
        </w:rPr>
      </w:pPr>
      <w:r w:rsidRPr="001201C8">
        <w:rPr>
          <w:rFonts w:ascii="Verdana" w:hAnsi="Verdana"/>
          <w:color w:val="000000"/>
        </w:rPr>
        <w:t xml:space="preserve">24.1. Sutartis sudaroma lietuvių kalba. Jeigu Sutartis ar kuris nors ją sudarantis dokumentas sudaromas kita kalba arba išverčiamas į kitą kalbą, visais atvejais </w:t>
      </w:r>
      <w:r w:rsidRPr="001201C8">
        <w:rPr>
          <w:rFonts w:ascii="Verdana" w:hAnsi="Verdana"/>
          <w:color w:val="000000"/>
          <w:shd w:val="clear" w:color="auto" w:fill="FFFFFF"/>
        </w:rPr>
        <w:t>autentišku laikomas tik lietuvių kalba parengtas Sutarties tekstas (jei yra neatitikimų, pirmenybė teikiama lietuvių kalba parengtam tekstui).</w:t>
      </w:r>
    </w:p>
    <w:p w14:paraId="1BD62915" w14:textId="77777777" w:rsidR="00016CF1" w:rsidRPr="001201C8" w:rsidRDefault="00016CF1" w:rsidP="00016CF1">
      <w:pPr>
        <w:jc w:val="both"/>
        <w:rPr>
          <w:rFonts w:ascii="Verdana" w:hAnsi="Verdana"/>
          <w:color w:val="000000"/>
        </w:rPr>
      </w:pPr>
      <w:r w:rsidRPr="001201C8">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F2B977" w14:textId="77777777" w:rsidR="00016CF1" w:rsidRPr="001201C8" w:rsidRDefault="00016CF1" w:rsidP="00016CF1">
      <w:pPr>
        <w:jc w:val="both"/>
        <w:rPr>
          <w:rFonts w:ascii="Verdana" w:hAnsi="Verdana"/>
          <w:color w:val="000000"/>
        </w:rPr>
      </w:pPr>
      <w:r w:rsidRPr="001201C8">
        <w:rPr>
          <w:rFonts w:ascii="Verdana" w:hAnsi="Verdana"/>
          <w:color w:val="000000"/>
        </w:rPr>
        <w:t>24.3. Jeigu pranešimas yra įteikiamas asmeniškai arba siunčiamas paštu ar per kurjerį, jis turi būti įteikiamas pasirašytinai ir laikomas gautu gavimo patvirtinime nurodytą dieną.</w:t>
      </w:r>
    </w:p>
    <w:p w14:paraId="57C1AB7F" w14:textId="77777777" w:rsidR="00016CF1" w:rsidRPr="001201C8" w:rsidRDefault="00016CF1" w:rsidP="00016CF1">
      <w:pPr>
        <w:jc w:val="both"/>
        <w:rPr>
          <w:rFonts w:ascii="Verdana" w:hAnsi="Verdana"/>
          <w:color w:val="000000"/>
        </w:rPr>
      </w:pPr>
      <w:r w:rsidRPr="001201C8">
        <w:rPr>
          <w:rFonts w:ascii="Verdana" w:hAnsi="Verdana"/>
          <w:color w:val="000000"/>
        </w:rPr>
        <w:t>24.4. Jeigu pranešimas siunčiamas el. paštu, laikoma, kad Šalis jį gavo kitą darbo dieną.</w:t>
      </w:r>
    </w:p>
    <w:p w14:paraId="3BDD19DB" w14:textId="77777777" w:rsidR="00016CF1" w:rsidRPr="001201C8" w:rsidRDefault="00016CF1" w:rsidP="00016CF1">
      <w:pPr>
        <w:jc w:val="both"/>
        <w:rPr>
          <w:rFonts w:ascii="Verdana" w:hAnsi="Verdana"/>
          <w:color w:val="000000"/>
        </w:rPr>
      </w:pPr>
      <w:r w:rsidRPr="001201C8">
        <w:rPr>
          <w:rFonts w:ascii="Verdana" w:hAnsi="Verdana"/>
          <w:color w:val="000000"/>
        </w:rPr>
        <w:t>24.5. Jeigu pranešimas siunčiamas keliais skirtingais būdais, laikoma, kad gavėjas jį gavo tada, kai jis gavo pirmesnįjį pranešimą.</w:t>
      </w:r>
    </w:p>
    <w:p w14:paraId="2C35B48F" w14:textId="77777777" w:rsidR="00016CF1" w:rsidRPr="001201C8" w:rsidRDefault="00016CF1" w:rsidP="00016CF1">
      <w:pPr>
        <w:ind w:firstLine="62"/>
        <w:jc w:val="both"/>
        <w:rPr>
          <w:rFonts w:ascii="Verdana" w:hAnsi="Verdana"/>
          <w:color w:val="000000"/>
        </w:rPr>
      </w:pPr>
    </w:p>
    <w:p w14:paraId="235CAF29"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25. PRETENZIJOS IR GINČŲ SPRENDIMAS</w:t>
      </w:r>
    </w:p>
    <w:p w14:paraId="35B8903C" w14:textId="77777777" w:rsidR="00016CF1" w:rsidRPr="001201C8" w:rsidRDefault="00016CF1" w:rsidP="00016CF1">
      <w:pPr>
        <w:ind w:left="360" w:firstLine="62"/>
        <w:jc w:val="both"/>
        <w:rPr>
          <w:rFonts w:ascii="Verdana" w:hAnsi="Verdana"/>
          <w:color w:val="000000"/>
        </w:rPr>
      </w:pPr>
    </w:p>
    <w:p w14:paraId="04822D8F" w14:textId="77777777" w:rsidR="00016CF1" w:rsidRPr="001201C8" w:rsidRDefault="00016CF1" w:rsidP="00016CF1">
      <w:pPr>
        <w:jc w:val="both"/>
        <w:rPr>
          <w:rFonts w:ascii="Verdana" w:hAnsi="Verdana"/>
          <w:color w:val="000000"/>
        </w:rPr>
      </w:pPr>
      <w:r w:rsidRPr="001201C8">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11A7FAC" w14:textId="77777777" w:rsidR="00016CF1" w:rsidRPr="001201C8" w:rsidRDefault="00016CF1" w:rsidP="00016CF1">
      <w:pPr>
        <w:jc w:val="both"/>
        <w:rPr>
          <w:rFonts w:ascii="Verdana" w:hAnsi="Verdana"/>
          <w:color w:val="000000"/>
        </w:rPr>
      </w:pPr>
      <w:r w:rsidRPr="001201C8">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0B038" w14:textId="77777777" w:rsidR="00016CF1" w:rsidRPr="001201C8" w:rsidRDefault="00016CF1" w:rsidP="00016CF1">
      <w:pPr>
        <w:jc w:val="both"/>
        <w:rPr>
          <w:rFonts w:ascii="Verdana" w:hAnsi="Verdana"/>
          <w:color w:val="000000"/>
        </w:rPr>
      </w:pPr>
      <w:r w:rsidRPr="001201C8">
        <w:rPr>
          <w:rFonts w:ascii="Verdana" w:hAnsi="Verdana"/>
          <w:color w:val="000000"/>
        </w:rPr>
        <w:t>25.3. Kilę ginčai nesudaro pagrindo Šalims atsisakyti vykdyti savo prievoles pagal Sutartį.</w:t>
      </w:r>
    </w:p>
    <w:p w14:paraId="6F9519CD" w14:textId="77777777" w:rsidR="00016CF1" w:rsidRPr="001201C8" w:rsidRDefault="00016CF1" w:rsidP="00016CF1">
      <w:pPr>
        <w:jc w:val="center"/>
        <w:rPr>
          <w:rFonts w:ascii="Verdana" w:hAnsi="Verdana"/>
          <w:kern w:val="2"/>
        </w:rPr>
      </w:pPr>
      <w:r w:rsidRPr="001201C8">
        <w:rPr>
          <w:rFonts w:ascii="Verdana" w:hAnsi="Verdana"/>
          <w:kern w:val="2"/>
        </w:rPr>
        <w:t>________________</w:t>
      </w:r>
    </w:p>
    <w:p w14:paraId="460BB5EC" w14:textId="77777777" w:rsidR="00016CF1" w:rsidRPr="001201C8" w:rsidRDefault="00016CF1" w:rsidP="00016CF1">
      <w:pPr>
        <w:spacing w:after="160" w:line="259" w:lineRule="auto"/>
        <w:rPr>
          <w:rFonts w:ascii="Verdana" w:hAnsi="Verdana"/>
          <w:kern w:val="2"/>
        </w:rPr>
      </w:pPr>
    </w:p>
    <w:p w14:paraId="245830F6" w14:textId="77777777" w:rsidR="00016CF1" w:rsidRPr="001201C8" w:rsidRDefault="00016CF1" w:rsidP="003E7CFA">
      <w:pPr>
        <w:spacing w:line="20" w:lineRule="atLeast"/>
        <w:jc w:val="right"/>
        <w:rPr>
          <w:rFonts w:ascii="Verdana" w:hAnsi="Verdana"/>
        </w:rPr>
      </w:pPr>
    </w:p>
    <w:p w14:paraId="29A4BAEA" w14:textId="77777777" w:rsidR="00016CF1" w:rsidRPr="001201C8" w:rsidRDefault="00016CF1" w:rsidP="003E7CFA">
      <w:pPr>
        <w:spacing w:line="20" w:lineRule="atLeast"/>
        <w:jc w:val="right"/>
        <w:rPr>
          <w:rFonts w:ascii="Verdana" w:hAnsi="Verdana"/>
        </w:rPr>
      </w:pPr>
    </w:p>
    <w:p w14:paraId="2A0E2FA4" w14:textId="77777777" w:rsidR="00016CF1" w:rsidRPr="001201C8" w:rsidRDefault="00016CF1" w:rsidP="003E7CFA">
      <w:pPr>
        <w:spacing w:line="20" w:lineRule="atLeast"/>
        <w:jc w:val="right"/>
        <w:rPr>
          <w:rFonts w:ascii="Verdana" w:hAnsi="Verdana"/>
        </w:rPr>
      </w:pPr>
    </w:p>
    <w:p w14:paraId="11B9DD13" w14:textId="77777777" w:rsidR="00016CF1" w:rsidRPr="001201C8" w:rsidRDefault="00016CF1" w:rsidP="003E7CFA">
      <w:pPr>
        <w:spacing w:line="20" w:lineRule="atLeast"/>
        <w:jc w:val="right"/>
        <w:rPr>
          <w:rFonts w:ascii="Verdana" w:hAnsi="Verdana"/>
        </w:rPr>
      </w:pPr>
    </w:p>
    <w:p w14:paraId="487D8F6C" w14:textId="77777777" w:rsidR="00016CF1" w:rsidRPr="001201C8" w:rsidRDefault="00016CF1" w:rsidP="003E7CFA">
      <w:pPr>
        <w:spacing w:line="20" w:lineRule="atLeast"/>
        <w:jc w:val="right"/>
        <w:rPr>
          <w:rFonts w:ascii="Verdana" w:hAnsi="Verdana"/>
        </w:rPr>
      </w:pPr>
    </w:p>
    <w:p w14:paraId="124DF440" w14:textId="77777777" w:rsidR="00016CF1" w:rsidRPr="001201C8" w:rsidRDefault="00016CF1" w:rsidP="003E7CFA">
      <w:pPr>
        <w:spacing w:line="20" w:lineRule="atLeast"/>
        <w:jc w:val="right"/>
        <w:rPr>
          <w:rFonts w:ascii="Verdana" w:hAnsi="Verdana"/>
        </w:rPr>
      </w:pPr>
    </w:p>
    <w:p w14:paraId="39E6A39F" w14:textId="77777777" w:rsidR="00016CF1" w:rsidRPr="001201C8" w:rsidRDefault="00016CF1" w:rsidP="003E7CFA">
      <w:pPr>
        <w:spacing w:line="20" w:lineRule="atLeast"/>
        <w:jc w:val="right"/>
        <w:rPr>
          <w:rFonts w:ascii="Verdana" w:hAnsi="Verdana"/>
        </w:rPr>
      </w:pPr>
    </w:p>
    <w:p w14:paraId="4274FAE9" w14:textId="77777777" w:rsidR="00016CF1" w:rsidRPr="001201C8" w:rsidRDefault="00016CF1" w:rsidP="003E7CFA">
      <w:pPr>
        <w:spacing w:line="20" w:lineRule="atLeast"/>
        <w:jc w:val="right"/>
        <w:rPr>
          <w:rFonts w:ascii="Verdana" w:hAnsi="Verdana"/>
        </w:rPr>
      </w:pPr>
    </w:p>
    <w:p w14:paraId="2357E095" w14:textId="77777777" w:rsidR="00016CF1" w:rsidRPr="001201C8" w:rsidRDefault="00016CF1" w:rsidP="003E7CFA">
      <w:pPr>
        <w:spacing w:line="20" w:lineRule="atLeast"/>
        <w:jc w:val="right"/>
        <w:rPr>
          <w:rFonts w:ascii="Verdana" w:hAnsi="Verdana"/>
        </w:rPr>
      </w:pPr>
    </w:p>
    <w:p w14:paraId="6D711282" w14:textId="77777777" w:rsidR="00016CF1" w:rsidRPr="001201C8" w:rsidRDefault="00016CF1" w:rsidP="003E7CFA">
      <w:pPr>
        <w:spacing w:line="20" w:lineRule="atLeast"/>
        <w:jc w:val="right"/>
        <w:rPr>
          <w:rFonts w:ascii="Verdana" w:hAnsi="Verdana"/>
        </w:rPr>
      </w:pPr>
    </w:p>
    <w:p w14:paraId="1C7CB2E3" w14:textId="77777777" w:rsidR="00016CF1" w:rsidRPr="001201C8" w:rsidRDefault="00016CF1" w:rsidP="003E7CFA">
      <w:pPr>
        <w:spacing w:line="20" w:lineRule="atLeast"/>
        <w:jc w:val="right"/>
        <w:rPr>
          <w:rFonts w:ascii="Verdana" w:hAnsi="Verdana"/>
        </w:rPr>
      </w:pPr>
    </w:p>
    <w:p w14:paraId="253AD102" w14:textId="77777777" w:rsidR="00016CF1" w:rsidRPr="001201C8" w:rsidRDefault="00016CF1" w:rsidP="003E7CFA">
      <w:pPr>
        <w:spacing w:line="20" w:lineRule="atLeast"/>
        <w:jc w:val="right"/>
        <w:rPr>
          <w:rFonts w:ascii="Verdana" w:hAnsi="Verdana"/>
        </w:rPr>
      </w:pPr>
    </w:p>
    <w:p w14:paraId="78D4B5AC" w14:textId="77777777" w:rsidR="00016CF1" w:rsidRPr="001201C8" w:rsidRDefault="00016CF1" w:rsidP="003E7CFA">
      <w:pPr>
        <w:spacing w:line="20" w:lineRule="atLeast"/>
        <w:jc w:val="right"/>
        <w:rPr>
          <w:rFonts w:ascii="Verdana" w:hAnsi="Verdana"/>
        </w:rPr>
      </w:pPr>
    </w:p>
    <w:p w14:paraId="2CD141DC" w14:textId="77777777" w:rsidR="00016CF1" w:rsidRPr="001201C8" w:rsidRDefault="00016CF1" w:rsidP="003E7CFA">
      <w:pPr>
        <w:spacing w:line="20" w:lineRule="atLeast"/>
        <w:jc w:val="right"/>
        <w:rPr>
          <w:rFonts w:ascii="Verdana" w:hAnsi="Verdana"/>
        </w:rPr>
      </w:pPr>
    </w:p>
    <w:p w14:paraId="710D43D1" w14:textId="77777777" w:rsidR="00016CF1" w:rsidRPr="001201C8" w:rsidRDefault="00016CF1" w:rsidP="003E7CFA">
      <w:pPr>
        <w:spacing w:line="20" w:lineRule="atLeast"/>
        <w:jc w:val="right"/>
        <w:rPr>
          <w:rFonts w:ascii="Verdana" w:hAnsi="Verdana"/>
        </w:rPr>
      </w:pPr>
    </w:p>
    <w:p w14:paraId="154A1601" w14:textId="77777777" w:rsidR="00016CF1" w:rsidRPr="001201C8" w:rsidRDefault="00016CF1" w:rsidP="003E7CFA">
      <w:pPr>
        <w:spacing w:line="20" w:lineRule="atLeast"/>
        <w:jc w:val="right"/>
        <w:rPr>
          <w:rFonts w:ascii="Verdana" w:hAnsi="Verdana"/>
        </w:rPr>
      </w:pPr>
    </w:p>
    <w:p w14:paraId="2921142B" w14:textId="77777777" w:rsidR="00016CF1" w:rsidRPr="001201C8" w:rsidRDefault="00016CF1" w:rsidP="003E7CFA">
      <w:pPr>
        <w:spacing w:line="20" w:lineRule="atLeast"/>
        <w:jc w:val="right"/>
        <w:rPr>
          <w:rFonts w:ascii="Verdana" w:hAnsi="Verdana"/>
        </w:rPr>
      </w:pPr>
    </w:p>
    <w:p w14:paraId="6FAF22AB" w14:textId="77777777" w:rsidR="00016CF1" w:rsidRPr="001201C8" w:rsidRDefault="00016CF1" w:rsidP="003E7CFA">
      <w:pPr>
        <w:spacing w:line="20" w:lineRule="atLeast"/>
        <w:jc w:val="right"/>
        <w:rPr>
          <w:rFonts w:ascii="Verdana" w:hAnsi="Verdana"/>
        </w:rPr>
      </w:pPr>
    </w:p>
    <w:p w14:paraId="612005F4" w14:textId="77777777" w:rsidR="00C44426" w:rsidRPr="001201C8" w:rsidRDefault="00C44426" w:rsidP="003E7CFA">
      <w:pPr>
        <w:spacing w:line="20" w:lineRule="atLeast"/>
        <w:jc w:val="right"/>
        <w:rPr>
          <w:rFonts w:ascii="Verdana" w:hAnsi="Verdana"/>
        </w:rPr>
      </w:pPr>
    </w:p>
    <w:p w14:paraId="737E2586" w14:textId="77777777" w:rsidR="00C44426" w:rsidRPr="001201C8" w:rsidRDefault="00C44426" w:rsidP="003E7CFA">
      <w:pPr>
        <w:spacing w:line="20" w:lineRule="atLeast"/>
        <w:jc w:val="right"/>
        <w:rPr>
          <w:rFonts w:ascii="Verdana" w:hAnsi="Verdana"/>
        </w:rPr>
      </w:pPr>
    </w:p>
    <w:p w14:paraId="48844C7D" w14:textId="77777777" w:rsidR="00C44426" w:rsidRPr="001201C8" w:rsidRDefault="00C44426" w:rsidP="003E7CFA">
      <w:pPr>
        <w:spacing w:line="20" w:lineRule="atLeast"/>
        <w:jc w:val="right"/>
        <w:rPr>
          <w:rFonts w:ascii="Verdana" w:hAnsi="Verdana"/>
        </w:rPr>
      </w:pPr>
    </w:p>
    <w:p w14:paraId="74BAA0A7" w14:textId="77777777" w:rsidR="00C44426" w:rsidRPr="001201C8" w:rsidRDefault="00C44426" w:rsidP="003E7CFA">
      <w:pPr>
        <w:spacing w:line="20" w:lineRule="atLeast"/>
        <w:jc w:val="right"/>
        <w:rPr>
          <w:rFonts w:ascii="Verdana" w:hAnsi="Verdana"/>
        </w:rPr>
      </w:pPr>
    </w:p>
    <w:p w14:paraId="6AFD312B" w14:textId="77777777" w:rsidR="00C44426" w:rsidRPr="001201C8" w:rsidRDefault="00C44426" w:rsidP="003E7CFA">
      <w:pPr>
        <w:spacing w:line="20" w:lineRule="atLeast"/>
        <w:jc w:val="right"/>
        <w:rPr>
          <w:rFonts w:ascii="Verdana" w:hAnsi="Verdana"/>
        </w:rPr>
      </w:pPr>
    </w:p>
    <w:p w14:paraId="4EC4AFF3" w14:textId="77777777" w:rsidR="00C44426" w:rsidRPr="001201C8" w:rsidRDefault="00C44426" w:rsidP="003E7CFA">
      <w:pPr>
        <w:spacing w:line="20" w:lineRule="atLeast"/>
        <w:jc w:val="right"/>
        <w:rPr>
          <w:rFonts w:ascii="Verdana" w:hAnsi="Verdana"/>
        </w:rPr>
      </w:pPr>
    </w:p>
    <w:p w14:paraId="6DA3698E" w14:textId="77777777" w:rsidR="00C44426" w:rsidRPr="001201C8" w:rsidRDefault="00C44426" w:rsidP="003E7CFA">
      <w:pPr>
        <w:spacing w:line="20" w:lineRule="atLeast"/>
        <w:jc w:val="right"/>
        <w:rPr>
          <w:rFonts w:ascii="Verdana" w:hAnsi="Verdana"/>
        </w:rPr>
      </w:pPr>
    </w:p>
    <w:p w14:paraId="1C774484" w14:textId="77777777" w:rsidR="00C44426" w:rsidRPr="001201C8" w:rsidRDefault="00C44426" w:rsidP="003E7CFA">
      <w:pPr>
        <w:spacing w:line="20" w:lineRule="atLeast"/>
        <w:jc w:val="right"/>
        <w:rPr>
          <w:rFonts w:ascii="Verdana" w:hAnsi="Verdana"/>
        </w:rPr>
      </w:pPr>
    </w:p>
    <w:p w14:paraId="6DD5E02B" w14:textId="77777777" w:rsidR="00C44426" w:rsidRPr="001201C8" w:rsidRDefault="00C44426" w:rsidP="003E7CFA">
      <w:pPr>
        <w:spacing w:line="20" w:lineRule="atLeast"/>
        <w:jc w:val="right"/>
        <w:rPr>
          <w:rFonts w:ascii="Verdana" w:hAnsi="Verdana"/>
        </w:rPr>
      </w:pPr>
    </w:p>
    <w:p w14:paraId="1774BBA5" w14:textId="77777777" w:rsidR="00C44426" w:rsidRPr="001201C8" w:rsidRDefault="00C44426" w:rsidP="003E7CFA">
      <w:pPr>
        <w:spacing w:line="20" w:lineRule="atLeast"/>
        <w:jc w:val="right"/>
        <w:rPr>
          <w:rFonts w:ascii="Verdana" w:hAnsi="Verdana"/>
        </w:rPr>
      </w:pPr>
    </w:p>
    <w:p w14:paraId="27003F5C" w14:textId="77777777" w:rsidR="00C44426" w:rsidRPr="001201C8" w:rsidRDefault="00C44426" w:rsidP="003E7CFA">
      <w:pPr>
        <w:spacing w:line="20" w:lineRule="atLeast"/>
        <w:jc w:val="right"/>
        <w:rPr>
          <w:rFonts w:ascii="Verdana" w:hAnsi="Verdana"/>
        </w:rPr>
      </w:pPr>
    </w:p>
    <w:p w14:paraId="33746F00" w14:textId="77777777" w:rsidR="00C44426" w:rsidRPr="001201C8" w:rsidRDefault="00C44426" w:rsidP="003E7CFA">
      <w:pPr>
        <w:spacing w:line="20" w:lineRule="atLeast"/>
        <w:jc w:val="right"/>
        <w:rPr>
          <w:rFonts w:ascii="Verdana" w:hAnsi="Verdana"/>
        </w:rPr>
      </w:pPr>
    </w:p>
    <w:p w14:paraId="02C298EC" w14:textId="77777777" w:rsidR="00C44426" w:rsidRPr="001201C8" w:rsidRDefault="00C44426" w:rsidP="003E7CFA">
      <w:pPr>
        <w:spacing w:line="20" w:lineRule="atLeast"/>
        <w:jc w:val="right"/>
        <w:rPr>
          <w:rFonts w:ascii="Verdana" w:hAnsi="Verdana"/>
        </w:rPr>
      </w:pPr>
    </w:p>
    <w:p w14:paraId="5A6BB5CA" w14:textId="77777777" w:rsidR="00C44426" w:rsidRPr="001201C8" w:rsidRDefault="00C44426" w:rsidP="003E7CFA">
      <w:pPr>
        <w:spacing w:line="20" w:lineRule="atLeast"/>
        <w:jc w:val="right"/>
        <w:rPr>
          <w:rFonts w:ascii="Verdana" w:hAnsi="Verdana"/>
        </w:rPr>
      </w:pPr>
    </w:p>
    <w:p w14:paraId="7343060F" w14:textId="77777777" w:rsidR="00C44426" w:rsidRPr="001201C8" w:rsidRDefault="00C44426" w:rsidP="003E7CFA">
      <w:pPr>
        <w:spacing w:line="20" w:lineRule="atLeast"/>
        <w:jc w:val="right"/>
        <w:rPr>
          <w:rFonts w:ascii="Verdana" w:hAnsi="Verdana"/>
        </w:rPr>
      </w:pPr>
    </w:p>
    <w:p w14:paraId="275F79B2" w14:textId="77777777" w:rsidR="00C44426" w:rsidRPr="001201C8" w:rsidRDefault="00C44426" w:rsidP="003E7CFA">
      <w:pPr>
        <w:spacing w:line="20" w:lineRule="atLeast"/>
        <w:jc w:val="right"/>
        <w:rPr>
          <w:rFonts w:ascii="Verdana" w:hAnsi="Verdana"/>
        </w:rPr>
      </w:pPr>
    </w:p>
    <w:p w14:paraId="7E3014A5" w14:textId="77777777" w:rsidR="00C44426" w:rsidRPr="001201C8" w:rsidRDefault="00C44426" w:rsidP="003E7CFA">
      <w:pPr>
        <w:spacing w:line="20" w:lineRule="atLeast"/>
        <w:jc w:val="right"/>
        <w:rPr>
          <w:rFonts w:ascii="Verdana" w:hAnsi="Verdana"/>
        </w:rPr>
      </w:pPr>
    </w:p>
    <w:p w14:paraId="0F7E6F52" w14:textId="14CC56F1" w:rsidR="00B842BC" w:rsidRPr="001201C8" w:rsidRDefault="00B842BC" w:rsidP="003E7CFA">
      <w:pPr>
        <w:spacing w:line="20" w:lineRule="atLeast"/>
        <w:jc w:val="right"/>
        <w:rPr>
          <w:rFonts w:ascii="Verdana" w:hAnsi="Verdana"/>
        </w:rPr>
      </w:pPr>
      <w:r w:rsidRPr="001201C8">
        <w:rPr>
          <w:rFonts w:ascii="Verdana" w:hAnsi="Verdana"/>
        </w:rPr>
        <w:lastRenderedPageBreak/>
        <w:t xml:space="preserve">Pirkimo sąlygų </w:t>
      </w:r>
      <w:r w:rsidR="0061463E" w:rsidRPr="001201C8">
        <w:rPr>
          <w:rFonts w:ascii="Verdana" w:hAnsi="Verdana"/>
        </w:rPr>
        <w:t>4</w:t>
      </w:r>
      <w:r w:rsidRPr="001201C8">
        <w:rPr>
          <w:rFonts w:ascii="Verdana" w:hAnsi="Verdana"/>
        </w:rPr>
        <w:t xml:space="preserve"> priedas</w:t>
      </w:r>
    </w:p>
    <w:p w14:paraId="00816420" w14:textId="77777777" w:rsidR="00B842BC" w:rsidRPr="001201C8" w:rsidRDefault="00B842BC" w:rsidP="003E7CFA">
      <w:pPr>
        <w:spacing w:line="20" w:lineRule="atLeast"/>
        <w:jc w:val="right"/>
        <w:rPr>
          <w:rFonts w:ascii="Verdana" w:hAnsi="Verdana"/>
        </w:rPr>
      </w:pPr>
      <w:r w:rsidRPr="001201C8">
        <w:rPr>
          <w:rFonts w:ascii="Verdana" w:hAnsi="Verdana"/>
        </w:rPr>
        <w:t>„Techninė specifikacija“</w:t>
      </w:r>
    </w:p>
    <w:p w14:paraId="79A5D5E8" w14:textId="77777777" w:rsidR="00F05CEB" w:rsidRPr="001201C8" w:rsidRDefault="00F05CEB" w:rsidP="00F05CEB">
      <w:pPr>
        <w:rPr>
          <w:rFonts w:ascii="Verdana" w:hAnsi="Verdana"/>
        </w:rPr>
      </w:pPr>
    </w:p>
    <w:p w14:paraId="767E00CA" w14:textId="53FB7CB2" w:rsidR="000C1363" w:rsidRPr="001201C8" w:rsidRDefault="00F05CEB" w:rsidP="000C1363">
      <w:pPr>
        <w:jc w:val="center"/>
        <w:rPr>
          <w:rFonts w:ascii="Verdana" w:hAnsi="Verdana"/>
          <w:b/>
          <w:i/>
          <w:iCs/>
        </w:rPr>
      </w:pPr>
      <w:r w:rsidRPr="001201C8">
        <w:rPr>
          <w:rFonts w:ascii="Verdana" w:hAnsi="Verdana"/>
          <w:b/>
        </w:rPr>
        <w:t>TECHNINĖ SPECIFIKACIJA</w:t>
      </w:r>
    </w:p>
    <w:p w14:paraId="6E865E77" w14:textId="71EB9DB4" w:rsidR="00F05CEB" w:rsidRPr="001201C8" w:rsidRDefault="00F05CEB" w:rsidP="000C1363">
      <w:pPr>
        <w:jc w:val="both"/>
        <w:rPr>
          <w:rFonts w:ascii="Verdana" w:hAnsi="Verdana"/>
        </w:rPr>
      </w:pPr>
    </w:p>
    <w:p w14:paraId="37CC5320" w14:textId="77777777" w:rsidR="000C1363" w:rsidRPr="001201C8" w:rsidRDefault="000C1363" w:rsidP="000C1363">
      <w:pPr>
        <w:jc w:val="both"/>
        <w:rPr>
          <w:rFonts w:ascii="Verdana" w:hAnsi="Verdana"/>
        </w:rPr>
      </w:pPr>
    </w:p>
    <w:p w14:paraId="672BC1BD" w14:textId="48E35ECB" w:rsidR="00A8508D" w:rsidRPr="001201C8" w:rsidRDefault="000C1363" w:rsidP="00076AF7">
      <w:pPr>
        <w:ind w:firstLine="720"/>
        <w:rPr>
          <w:rFonts w:ascii="Verdana" w:hAnsi="Verdana"/>
          <w:spacing w:val="2"/>
        </w:rPr>
      </w:pPr>
      <w:r w:rsidRPr="001201C8">
        <w:rPr>
          <w:rFonts w:ascii="Verdana" w:hAnsi="Verdana"/>
        </w:rPr>
        <w:t xml:space="preserve">Techninė specifikacija </w:t>
      </w:r>
      <w:r w:rsidR="00CE1290" w:rsidRPr="001201C8">
        <w:rPr>
          <w:rFonts w:ascii="Verdana" w:hAnsi="Verdana"/>
          <w:spacing w:val="2"/>
        </w:rPr>
        <w:t xml:space="preserve">CVP IS sistemoje </w:t>
      </w:r>
      <w:r w:rsidR="00CE1290" w:rsidRPr="001201C8">
        <w:rPr>
          <w:rFonts w:ascii="Verdana" w:hAnsi="Verdana"/>
        </w:rPr>
        <w:t>pateikiama atskir</w:t>
      </w:r>
      <w:r w:rsidR="00016CF1" w:rsidRPr="001201C8">
        <w:rPr>
          <w:rFonts w:ascii="Verdana" w:hAnsi="Verdana"/>
        </w:rPr>
        <w:t>u</w:t>
      </w:r>
      <w:r w:rsidR="00CE1290" w:rsidRPr="001201C8">
        <w:rPr>
          <w:rFonts w:ascii="Verdana" w:hAnsi="Verdana"/>
          <w:spacing w:val="2"/>
        </w:rPr>
        <w:t xml:space="preserve"> fail</w:t>
      </w:r>
      <w:r w:rsidR="00016CF1" w:rsidRPr="001201C8">
        <w:rPr>
          <w:rFonts w:ascii="Verdana" w:hAnsi="Verdana"/>
          <w:spacing w:val="2"/>
        </w:rPr>
        <w:t>u</w:t>
      </w:r>
      <w:r w:rsidR="00CE1290" w:rsidRPr="001201C8">
        <w:rPr>
          <w:rFonts w:ascii="Verdana" w:hAnsi="Verdana"/>
          <w:spacing w:val="2"/>
        </w:rPr>
        <w:t>.</w:t>
      </w:r>
    </w:p>
    <w:p w14:paraId="750330DC" w14:textId="77777777" w:rsidR="00B8651B" w:rsidRPr="001201C8" w:rsidRDefault="00B8651B" w:rsidP="00076AF7">
      <w:pPr>
        <w:ind w:firstLine="720"/>
        <w:rPr>
          <w:rFonts w:ascii="Verdana" w:hAnsi="Verdana"/>
          <w:spacing w:val="2"/>
        </w:rPr>
      </w:pPr>
    </w:p>
    <w:p w14:paraId="57296982" w14:textId="77777777" w:rsidR="00B8651B" w:rsidRPr="001201C8" w:rsidRDefault="00B8651B" w:rsidP="00076AF7">
      <w:pPr>
        <w:ind w:firstLine="720"/>
        <w:rPr>
          <w:rFonts w:ascii="Verdana" w:hAnsi="Verdana"/>
          <w:spacing w:val="2"/>
        </w:rPr>
      </w:pPr>
    </w:p>
    <w:p w14:paraId="1EF2A7A1" w14:textId="77777777" w:rsidR="00B8651B" w:rsidRPr="001201C8" w:rsidRDefault="00B8651B" w:rsidP="00076AF7">
      <w:pPr>
        <w:ind w:firstLine="720"/>
        <w:rPr>
          <w:rFonts w:ascii="Verdana" w:hAnsi="Verdana"/>
          <w:spacing w:val="2"/>
        </w:rPr>
      </w:pPr>
    </w:p>
    <w:p w14:paraId="7D0A54FD" w14:textId="77777777" w:rsidR="00B8651B" w:rsidRPr="001201C8" w:rsidRDefault="00B8651B" w:rsidP="00076AF7">
      <w:pPr>
        <w:ind w:firstLine="720"/>
        <w:rPr>
          <w:rFonts w:ascii="Verdana" w:hAnsi="Verdana"/>
          <w:spacing w:val="2"/>
        </w:rPr>
      </w:pPr>
    </w:p>
    <w:p w14:paraId="04E7BACD" w14:textId="77777777" w:rsidR="00B8651B" w:rsidRPr="001201C8" w:rsidRDefault="00B8651B" w:rsidP="00076AF7">
      <w:pPr>
        <w:ind w:firstLine="720"/>
        <w:rPr>
          <w:rFonts w:ascii="Verdana" w:hAnsi="Verdana"/>
          <w:spacing w:val="2"/>
        </w:rPr>
      </w:pPr>
    </w:p>
    <w:p w14:paraId="1E9256AB" w14:textId="77777777" w:rsidR="00B8651B" w:rsidRPr="001201C8" w:rsidRDefault="00B8651B" w:rsidP="00076AF7">
      <w:pPr>
        <w:ind w:firstLine="720"/>
        <w:rPr>
          <w:rFonts w:ascii="Verdana" w:hAnsi="Verdana"/>
          <w:spacing w:val="2"/>
        </w:rPr>
      </w:pPr>
    </w:p>
    <w:p w14:paraId="60D31D91" w14:textId="77777777" w:rsidR="00B8651B" w:rsidRPr="001201C8" w:rsidRDefault="00B8651B" w:rsidP="00076AF7">
      <w:pPr>
        <w:ind w:firstLine="720"/>
        <w:rPr>
          <w:rFonts w:ascii="Verdana" w:hAnsi="Verdana"/>
          <w:spacing w:val="2"/>
        </w:rPr>
      </w:pPr>
    </w:p>
    <w:p w14:paraId="1F0994A9" w14:textId="77777777" w:rsidR="00B8651B" w:rsidRPr="001201C8" w:rsidRDefault="00B8651B" w:rsidP="00076AF7">
      <w:pPr>
        <w:ind w:firstLine="720"/>
        <w:rPr>
          <w:rFonts w:ascii="Verdana" w:hAnsi="Verdana"/>
          <w:spacing w:val="2"/>
        </w:rPr>
      </w:pPr>
    </w:p>
    <w:p w14:paraId="7BE4C513" w14:textId="77777777" w:rsidR="00B8651B" w:rsidRPr="001201C8" w:rsidRDefault="00B8651B" w:rsidP="00076AF7">
      <w:pPr>
        <w:ind w:firstLine="720"/>
        <w:rPr>
          <w:rFonts w:ascii="Verdana" w:hAnsi="Verdana"/>
          <w:spacing w:val="2"/>
        </w:rPr>
      </w:pPr>
    </w:p>
    <w:p w14:paraId="6F7A722D" w14:textId="77777777" w:rsidR="00B8651B" w:rsidRPr="001201C8" w:rsidRDefault="00B8651B" w:rsidP="00076AF7">
      <w:pPr>
        <w:ind w:firstLine="720"/>
        <w:rPr>
          <w:rFonts w:ascii="Verdana" w:hAnsi="Verdana"/>
          <w:spacing w:val="2"/>
        </w:rPr>
      </w:pPr>
    </w:p>
    <w:p w14:paraId="58BBB2F8" w14:textId="77777777" w:rsidR="00B8651B" w:rsidRPr="001201C8" w:rsidRDefault="00B8651B" w:rsidP="00076AF7">
      <w:pPr>
        <w:ind w:firstLine="720"/>
        <w:rPr>
          <w:rFonts w:ascii="Verdana" w:hAnsi="Verdana"/>
          <w:spacing w:val="2"/>
        </w:rPr>
      </w:pPr>
    </w:p>
    <w:p w14:paraId="75E10C9F" w14:textId="77777777" w:rsidR="00B8651B" w:rsidRPr="001201C8" w:rsidRDefault="00B8651B" w:rsidP="00076AF7">
      <w:pPr>
        <w:ind w:firstLine="720"/>
        <w:rPr>
          <w:rFonts w:ascii="Verdana" w:hAnsi="Verdana"/>
          <w:spacing w:val="2"/>
        </w:rPr>
      </w:pPr>
    </w:p>
    <w:p w14:paraId="14596097" w14:textId="77777777" w:rsidR="00B8651B" w:rsidRPr="001201C8" w:rsidRDefault="00B8651B" w:rsidP="00076AF7">
      <w:pPr>
        <w:ind w:firstLine="720"/>
        <w:rPr>
          <w:rFonts w:ascii="Verdana" w:hAnsi="Verdana"/>
          <w:spacing w:val="2"/>
        </w:rPr>
      </w:pPr>
    </w:p>
    <w:p w14:paraId="4BE38D82" w14:textId="77777777" w:rsidR="00B8651B" w:rsidRPr="001201C8" w:rsidRDefault="00B8651B" w:rsidP="00076AF7">
      <w:pPr>
        <w:ind w:firstLine="720"/>
        <w:rPr>
          <w:rFonts w:ascii="Verdana" w:hAnsi="Verdana"/>
          <w:spacing w:val="2"/>
        </w:rPr>
      </w:pPr>
    </w:p>
    <w:p w14:paraId="0906E12C" w14:textId="77777777" w:rsidR="00B8651B" w:rsidRPr="001201C8" w:rsidRDefault="00B8651B" w:rsidP="00076AF7">
      <w:pPr>
        <w:ind w:firstLine="720"/>
        <w:rPr>
          <w:rFonts w:ascii="Verdana" w:hAnsi="Verdana"/>
          <w:spacing w:val="2"/>
        </w:rPr>
      </w:pPr>
    </w:p>
    <w:p w14:paraId="5816E4EB" w14:textId="77777777" w:rsidR="00B8651B" w:rsidRPr="001201C8" w:rsidRDefault="00B8651B" w:rsidP="00076AF7">
      <w:pPr>
        <w:ind w:firstLine="720"/>
        <w:rPr>
          <w:rFonts w:ascii="Verdana" w:hAnsi="Verdana"/>
          <w:spacing w:val="2"/>
        </w:rPr>
      </w:pPr>
    </w:p>
    <w:p w14:paraId="4A415B95" w14:textId="77777777" w:rsidR="00B8651B" w:rsidRPr="001201C8" w:rsidRDefault="00B8651B" w:rsidP="00076AF7">
      <w:pPr>
        <w:ind w:firstLine="720"/>
        <w:rPr>
          <w:rFonts w:ascii="Verdana" w:hAnsi="Verdana"/>
          <w:spacing w:val="2"/>
        </w:rPr>
      </w:pPr>
    </w:p>
    <w:p w14:paraId="2282CF18" w14:textId="77777777" w:rsidR="00B8651B" w:rsidRPr="001201C8" w:rsidRDefault="00B8651B" w:rsidP="00076AF7">
      <w:pPr>
        <w:ind w:firstLine="720"/>
        <w:rPr>
          <w:rFonts w:ascii="Verdana" w:hAnsi="Verdana"/>
          <w:spacing w:val="2"/>
        </w:rPr>
      </w:pPr>
    </w:p>
    <w:p w14:paraId="79C67C33" w14:textId="77777777" w:rsidR="00B8651B" w:rsidRPr="001201C8" w:rsidRDefault="00B8651B" w:rsidP="00076AF7">
      <w:pPr>
        <w:ind w:firstLine="720"/>
        <w:rPr>
          <w:rFonts w:ascii="Verdana" w:hAnsi="Verdana"/>
          <w:spacing w:val="2"/>
        </w:rPr>
      </w:pPr>
    </w:p>
    <w:p w14:paraId="2D7A9B10" w14:textId="77777777" w:rsidR="00B8651B" w:rsidRPr="001201C8" w:rsidRDefault="00B8651B" w:rsidP="00076AF7">
      <w:pPr>
        <w:ind w:firstLine="720"/>
        <w:rPr>
          <w:rFonts w:ascii="Verdana" w:hAnsi="Verdana"/>
          <w:spacing w:val="2"/>
        </w:rPr>
      </w:pPr>
    </w:p>
    <w:p w14:paraId="0F412AED" w14:textId="77777777" w:rsidR="00B8651B" w:rsidRPr="001201C8" w:rsidRDefault="00B8651B" w:rsidP="00076AF7">
      <w:pPr>
        <w:ind w:firstLine="720"/>
        <w:rPr>
          <w:rFonts w:ascii="Verdana" w:hAnsi="Verdana"/>
          <w:spacing w:val="2"/>
        </w:rPr>
      </w:pPr>
    </w:p>
    <w:p w14:paraId="0E6D400E" w14:textId="77777777" w:rsidR="00B8651B" w:rsidRPr="001201C8" w:rsidRDefault="00B8651B" w:rsidP="00076AF7">
      <w:pPr>
        <w:ind w:firstLine="720"/>
        <w:rPr>
          <w:rFonts w:ascii="Verdana" w:hAnsi="Verdana"/>
          <w:spacing w:val="2"/>
        </w:rPr>
      </w:pPr>
    </w:p>
    <w:p w14:paraId="5D5BE749" w14:textId="77777777" w:rsidR="00B8651B" w:rsidRPr="001201C8" w:rsidRDefault="00B8651B" w:rsidP="00076AF7">
      <w:pPr>
        <w:ind w:firstLine="720"/>
        <w:rPr>
          <w:rFonts w:ascii="Verdana" w:hAnsi="Verdana"/>
          <w:spacing w:val="2"/>
        </w:rPr>
      </w:pPr>
    </w:p>
    <w:p w14:paraId="7CB02219" w14:textId="77777777" w:rsidR="00B8651B" w:rsidRPr="001201C8" w:rsidRDefault="00B8651B" w:rsidP="00076AF7">
      <w:pPr>
        <w:ind w:firstLine="720"/>
        <w:rPr>
          <w:rFonts w:ascii="Verdana" w:hAnsi="Verdana"/>
          <w:spacing w:val="2"/>
        </w:rPr>
      </w:pPr>
    </w:p>
    <w:p w14:paraId="36739F4E" w14:textId="77777777" w:rsidR="00B8651B" w:rsidRPr="001201C8" w:rsidRDefault="00B8651B" w:rsidP="00076AF7">
      <w:pPr>
        <w:ind w:firstLine="720"/>
        <w:rPr>
          <w:rFonts w:ascii="Verdana" w:hAnsi="Verdana"/>
          <w:spacing w:val="2"/>
        </w:rPr>
      </w:pPr>
    </w:p>
    <w:p w14:paraId="5306C727" w14:textId="77777777" w:rsidR="00B8651B" w:rsidRPr="001201C8" w:rsidRDefault="00B8651B" w:rsidP="00076AF7">
      <w:pPr>
        <w:ind w:firstLine="720"/>
        <w:rPr>
          <w:rFonts w:ascii="Verdana" w:hAnsi="Verdana"/>
          <w:spacing w:val="2"/>
        </w:rPr>
      </w:pPr>
    </w:p>
    <w:p w14:paraId="619AE63C" w14:textId="77777777" w:rsidR="00B8651B" w:rsidRPr="001201C8" w:rsidRDefault="00B8651B" w:rsidP="00076AF7">
      <w:pPr>
        <w:ind w:firstLine="720"/>
        <w:rPr>
          <w:rFonts w:ascii="Verdana" w:hAnsi="Verdana"/>
          <w:spacing w:val="2"/>
        </w:rPr>
      </w:pPr>
    </w:p>
    <w:p w14:paraId="488A8E77" w14:textId="77777777" w:rsidR="00B8651B" w:rsidRPr="001201C8" w:rsidRDefault="00B8651B" w:rsidP="00076AF7">
      <w:pPr>
        <w:ind w:firstLine="720"/>
        <w:rPr>
          <w:rFonts w:ascii="Verdana" w:hAnsi="Verdana"/>
          <w:spacing w:val="2"/>
        </w:rPr>
      </w:pPr>
    </w:p>
    <w:p w14:paraId="33B20204" w14:textId="77777777" w:rsidR="00B8651B" w:rsidRPr="001201C8" w:rsidRDefault="00B8651B" w:rsidP="00076AF7">
      <w:pPr>
        <w:ind w:firstLine="720"/>
        <w:rPr>
          <w:rFonts w:ascii="Verdana" w:hAnsi="Verdana"/>
          <w:spacing w:val="2"/>
        </w:rPr>
      </w:pPr>
    </w:p>
    <w:p w14:paraId="6C1FA0E0" w14:textId="77777777" w:rsidR="00B8651B" w:rsidRPr="001201C8" w:rsidRDefault="00B8651B" w:rsidP="00076AF7">
      <w:pPr>
        <w:ind w:firstLine="720"/>
        <w:rPr>
          <w:rFonts w:ascii="Verdana" w:hAnsi="Verdana"/>
          <w:spacing w:val="2"/>
        </w:rPr>
      </w:pPr>
    </w:p>
    <w:p w14:paraId="00ED3EEF" w14:textId="77777777" w:rsidR="00B8651B" w:rsidRPr="001201C8" w:rsidRDefault="00B8651B" w:rsidP="00076AF7">
      <w:pPr>
        <w:ind w:firstLine="720"/>
        <w:rPr>
          <w:rFonts w:ascii="Verdana" w:hAnsi="Verdana"/>
          <w:spacing w:val="2"/>
        </w:rPr>
      </w:pPr>
    </w:p>
    <w:p w14:paraId="545E867F" w14:textId="77777777" w:rsidR="00B8651B" w:rsidRPr="001201C8" w:rsidRDefault="00B8651B" w:rsidP="00076AF7">
      <w:pPr>
        <w:ind w:firstLine="720"/>
        <w:rPr>
          <w:rFonts w:ascii="Verdana" w:hAnsi="Verdana"/>
          <w:spacing w:val="2"/>
        </w:rPr>
      </w:pPr>
    </w:p>
    <w:p w14:paraId="32A9E783" w14:textId="77777777" w:rsidR="00B8651B" w:rsidRPr="001201C8" w:rsidRDefault="00B8651B" w:rsidP="00076AF7">
      <w:pPr>
        <w:ind w:firstLine="720"/>
        <w:rPr>
          <w:rFonts w:ascii="Verdana" w:hAnsi="Verdana"/>
          <w:spacing w:val="2"/>
        </w:rPr>
      </w:pPr>
    </w:p>
    <w:p w14:paraId="55EFB4B9" w14:textId="77777777" w:rsidR="00B8651B" w:rsidRPr="001201C8" w:rsidRDefault="00B8651B" w:rsidP="00076AF7">
      <w:pPr>
        <w:ind w:firstLine="720"/>
        <w:rPr>
          <w:rFonts w:ascii="Verdana" w:hAnsi="Verdana"/>
          <w:spacing w:val="2"/>
        </w:rPr>
      </w:pPr>
    </w:p>
    <w:p w14:paraId="3AB9646A" w14:textId="77777777" w:rsidR="00B8651B" w:rsidRPr="001201C8" w:rsidRDefault="00B8651B" w:rsidP="00076AF7">
      <w:pPr>
        <w:ind w:firstLine="720"/>
        <w:rPr>
          <w:rFonts w:ascii="Verdana" w:hAnsi="Verdana"/>
          <w:spacing w:val="2"/>
        </w:rPr>
      </w:pPr>
    </w:p>
    <w:p w14:paraId="4B9FDCFE" w14:textId="77777777" w:rsidR="00B8651B" w:rsidRPr="001201C8" w:rsidRDefault="00B8651B" w:rsidP="00076AF7">
      <w:pPr>
        <w:ind w:firstLine="720"/>
        <w:rPr>
          <w:rFonts w:ascii="Verdana" w:hAnsi="Verdana"/>
          <w:spacing w:val="2"/>
        </w:rPr>
      </w:pPr>
    </w:p>
    <w:p w14:paraId="13927B5A" w14:textId="77777777" w:rsidR="00B8651B" w:rsidRPr="001201C8" w:rsidRDefault="00B8651B" w:rsidP="00076AF7">
      <w:pPr>
        <w:ind w:firstLine="720"/>
        <w:rPr>
          <w:rFonts w:ascii="Verdana" w:hAnsi="Verdana"/>
          <w:spacing w:val="2"/>
        </w:rPr>
      </w:pPr>
    </w:p>
    <w:p w14:paraId="1DE1B429" w14:textId="77777777" w:rsidR="00B8651B" w:rsidRPr="001201C8" w:rsidRDefault="00B8651B" w:rsidP="00076AF7">
      <w:pPr>
        <w:ind w:firstLine="720"/>
        <w:rPr>
          <w:rFonts w:ascii="Verdana" w:hAnsi="Verdana"/>
          <w:spacing w:val="2"/>
        </w:rPr>
      </w:pPr>
    </w:p>
    <w:p w14:paraId="225FCBB4" w14:textId="77777777" w:rsidR="00B8651B" w:rsidRPr="001201C8" w:rsidRDefault="00B8651B" w:rsidP="00076AF7">
      <w:pPr>
        <w:ind w:firstLine="720"/>
        <w:rPr>
          <w:rFonts w:ascii="Verdana" w:hAnsi="Verdana"/>
          <w:spacing w:val="2"/>
        </w:rPr>
      </w:pPr>
    </w:p>
    <w:p w14:paraId="06FB77E9" w14:textId="77777777" w:rsidR="00B8651B" w:rsidRPr="001201C8" w:rsidRDefault="00B8651B" w:rsidP="00076AF7">
      <w:pPr>
        <w:ind w:firstLine="720"/>
        <w:rPr>
          <w:rFonts w:ascii="Verdana" w:hAnsi="Verdana"/>
          <w:spacing w:val="2"/>
        </w:rPr>
      </w:pPr>
    </w:p>
    <w:p w14:paraId="78E682E1" w14:textId="77777777" w:rsidR="00B8651B" w:rsidRPr="001201C8" w:rsidRDefault="00B8651B" w:rsidP="00076AF7">
      <w:pPr>
        <w:ind w:firstLine="720"/>
        <w:rPr>
          <w:rFonts w:ascii="Verdana" w:hAnsi="Verdana"/>
          <w:spacing w:val="2"/>
        </w:rPr>
      </w:pPr>
    </w:p>
    <w:p w14:paraId="003B9F7A" w14:textId="77777777" w:rsidR="00B8651B" w:rsidRPr="001201C8" w:rsidRDefault="00B8651B" w:rsidP="00076AF7">
      <w:pPr>
        <w:ind w:firstLine="720"/>
        <w:rPr>
          <w:rFonts w:ascii="Verdana" w:hAnsi="Verdana"/>
          <w:spacing w:val="2"/>
        </w:rPr>
      </w:pPr>
    </w:p>
    <w:p w14:paraId="1F59EC74" w14:textId="32AB2A94" w:rsidR="00B8651B" w:rsidRPr="001201C8" w:rsidRDefault="00B8651B" w:rsidP="00B8651B">
      <w:pPr>
        <w:jc w:val="right"/>
        <w:rPr>
          <w:rFonts w:ascii="Verdana" w:hAnsi="Verdana"/>
        </w:rPr>
      </w:pPr>
      <w:r w:rsidRPr="001201C8">
        <w:rPr>
          <w:rFonts w:ascii="Verdana" w:hAnsi="Verdana"/>
        </w:rPr>
        <w:lastRenderedPageBreak/>
        <w:t>Pirkimo sąlygų 5 priedas „Deklaracija dėl atitikties nacionalinio saugumo interesams“</w:t>
      </w:r>
    </w:p>
    <w:p w14:paraId="57D0E3E6" w14:textId="77777777" w:rsidR="00B8651B" w:rsidRPr="001201C8" w:rsidRDefault="00B8651B" w:rsidP="00B8651B">
      <w:pPr>
        <w:jc w:val="right"/>
        <w:rPr>
          <w:rFonts w:ascii="Verdana" w:hAnsi="Verdana"/>
        </w:rPr>
      </w:pPr>
    </w:p>
    <w:p w14:paraId="03C3CC85" w14:textId="77777777" w:rsidR="00B8651B" w:rsidRPr="001201C8" w:rsidRDefault="00B8651B" w:rsidP="00B8651B">
      <w:pPr>
        <w:rPr>
          <w:rFonts w:ascii="Verdana" w:eastAsia="Times New Roman" w:hAnsi="Verdana"/>
        </w:rPr>
      </w:pPr>
    </w:p>
    <w:p w14:paraId="0989B541" w14:textId="77777777" w:rsidR="00B8651B" w:rsidRPr="001201C8" w:rsidRDefault="00B8651B" w:rsidP="00B8651B">
      <w:pPr>
        <w:jc w:val="center"/>
        <w:rPr>
          <w:rFonts w:ascii="Verdana" w:eastAsia="Times New Roman" w:hAnsi="Verdana"/>
          <w:u w:val="single"/>
        </w:rPr>
      </w:pPr>
      <w:r w:rsidRPr="001201C8">
        <w:rPr>
          <w:rFonts w:ascii="Verdana" w:eastAsia="Times New Roman" w:hAnsi="Verdana"/>
          <w:u w:val="single"/>
        </w:rPr>
        <w:t>__________________________________</w:t>
      </w:r>
    </w:p>
    <w:p w14:paraId="02FB352A" w14:textId="77777777" w:rsidR="00B8651B" w:rsidRPr="001201C8" w:rsidRDefault="00B8651B" w:rsidP="00B8651B">
      <w:pPr>
        <w:jc w:val="center"/>
        <w:rPr>
          <w:rFonts w:ascii="Verdana" w:eastAsia="Times New Roman" w:hAnsi="Verdana"/>
        </w:rPr>
      </w:pPr>
      <w:r w:rsidRPr="001201C8">
        <w:rPr>
          <w:rFonts w:ascii="Verdana" w:eastAsia="Times New Roman" w:hAnsi="Verdana"/>
        </w:rPr>
        <w:t> (Tiekėjo pavadinimas)</w:t>
      </w:r>
    </w:p>
    <w:p w14:paraId="7A3348B9" w14:textId="77777777" w:rsidR="00B8651B" w:rsidRPr="001201C8" w:rsidRDefault="00B8651B" w:rsidP="00B8651B">
      <w:pPr>
        <w:rPr>
          <w:rFonts w:ascii="Verdana" w:eastAsia="Times New Roman" w:hAnsi="Verdana"/>
          <w:b/>
          <w:bCs/>
          <w:smallCaps/>
        </w:rPr>
      </w:pPr>
    </w:p>
    <w:p w14:paraId="1C79D174" w14:textId="77777777" w:rsidR="00B8651B" w:rsidRPr="001201C8" w:rsidRDefault="00B8651B" w:rsidP="00B8651B">
      <w:pPr>
        <w:jc w:val="center"/>
        <w:rPr>
          <w:rFonts w:ascii="Verdana" w:eastAsia="Times New Roman" w:hAnsi="Verdana"/>
          <w:b/>
          <w:bCs/>
          <w:smallCaps/>
        </w:rPr>
      </w:pPr>
    </w:p>
    <w:p w14:paraId="08651D72" w14:textId="77777777" w:rsidR="00B8651B" w:rsidRPr="001201C8" w:rsidRDefault="00B8651B" w:rsidP="00B8651B">
      <w:pPr>
        <w:jc w:val="center"/>
        <w:rPr>
          <w:rFonts w:ascii="Verdana" w:eastAsia="Times New Roman" w:hAnsi="Verdana"/>
          <w:b/>
          <w:bCs/>
          <w:smallCaps/>
        </w:rPr>
      </w:pPr>
      <w:r w:rsidRPr="001201C8">
        <w:rPr>
          <w:rFonts w:ascii="Verdana" w:eastAsia="Times New Roman" w:hAnsi="Verdana"/>
          <w:b/>
          <w:bCs/>
          <w:smallCaps/>
        </w:rPr>
        <w:t xml:space="preserve">DEKLARACIJA </w:t>
      </w:r>
    </w:p>
    <w:p w14:paraId="2A274AC6" w14:textId="77777777" w:rsidR="00B8651B" w:rsidRPr="001201C8" w:rsidRDefault="00B8651B" w:rsidP="00B8651B">
      <w:pPr>
        <w:jc w:val="center"/>
        <w:rPr>
          <w:rFonts w:ascii="Verdana" w:eastAsia="Times New Roman" w:hAnsi="Verdana"/>
          <w:b/>
          <w:bCs/>
          <w:smallCaps/>
        </w:rPr>
      </w:pPr>
      <w:r w:rsidRPr="001201C8">
        <w:rPr>
          <w:rFonts w:ascii="Verdana" w:eastAsia="Times New Roman" w:hAnsi="Verdana"/>
          <w:b/>
          <w:bCs/>
          <w:smallCaps/>
        </w:rPr>
        <w:t>DĖL TIEKĖJO ATITIKTIES NACIONALINIO SAUGUMO INTERESAMS</w:t>
      </w:r>
    </w:p>
    <w:p w14:paraId="406C55C9" w14:textId="77777777" w:rsidR="00B8651B" w:rsidRPr="001201C8" w:rsidRDefault="00B8651B" w:rsidP="00B8651B">
      <w:pPr>
        <w:jc w:val="center"/>
        <w:rPr>
          <w:rFonts w:ascii="Verdana" w:eastAsia="Times New Roman" w:hAnsi="Verdana"/>
        </w:rPr>
      </w:pPr>
    </w:p>
    <w:p w14:paraId="1723E147" w14:textId="77777777" w:rsidR="00B8651B" w:rsidRPr="001201C8" w:rsidRDefault="00B8651B" w:rsidP="00B8651B">
      <w:pPr>
        <w:shd w:val="clear" w:color="auto" w:fill="FFFFFF"/>
        <w:jc w:val="center"/>
        <w:rPr>
          <w:rFonts w:ascii="Verdana" w:eastAsia="Times New Roman" w:hAnsi="Verdana"/>
        </w:rPr>
      </w:pPr>
      <w:r w:rsidRPr="001201C8">
        <w:rPr>
          <w:rFonts w:ascii="Verdana" w:eastAsia="Times New Roman" w:hAnsi="Verdana"/>
        </w:rPr>
        <w:t> </w:t>
      </w:r>
    </w:p>
    <w:p w14:paraId="568631CA" w14:textId="77777777" w:rsidR="00B8651B" w:rsidRPr="001201C8" w:rsidRDefault="00B8651B" w:rsidP="00B8651B">
      <w:pPr>
        <w:jc w:val="center"/>
        <w:rPr>
          <w:rFonts w:ascii="Verdana" w:eastAsia="Times New Roman" w:hAnsi="Verdana"/>
        </w:rPr>
      </w:pPr>
      <w:r w:rsidRPr="001201C8">
        <w:rPr>
          <w:rFonts w:ascii="Verdana" w:eastAsia="Times New Roman" w:hAnsi="Verdana"/>
        </w:rPr>
        <w:t>__________________</w:t>
      </w:r>
    </w:p>
    <w:p w14:paraId="7530F9C8" w14:textId="77777777" w:rsidR="00B8651B" w:rsidRPr="001201C8" w:rsidRDefault="00B8651B" w:rsidP="00B8651B">
      <w:pPr>
        <w:jc w:val="center"/>
        <w:rPr>
          <w:rFonts w:ascii="Verdana" w:eastAsia="Times New Roman" w:hAnsi="Verdana"/>
        </w:rPr>
      </w:pPr>
      <w:r w:rsidRPr="001201C8">
        <w:rPr>
          <w:rFonts w:ascii="Verdana" w:eastAsia="Times New Roman" w:hAnsi="Verdana"/>
        </w:rPr>
        <w:t>(Data)</w:t>
      </w:r>
    </w:p>
    <w:p w14:paraId="72EB60F8" w14:textId="77777777" w:rsidR="00B8651B" w:rsidRPr="001201C8" w:rsidRDefault="00B8651B" w:rsidP="00B8651B">
      <w:pPr>
        <w:jc w:val="center"/>
        <w:rPr>
          <w:rFonts w:ascii="Verdana" w:eastAsia="Times New Roman" w:hAnsi="Verdana"/>
        </w:rPr>
      </w:pPr>
    </w:p>
    <w:p w14:paraId="4AF3F8EA" w14:textId="77777777" w:rsidR="00B8651B" w:rsidRPr="001201C8" w:rsidRDefault="00B8651B" w:rsidP="00B8651B">
      <w:pPr>
        <w:ind w:firstLine="851"/>
        <w:jc w:val="both"/>
        <w:rPr>
          <w:rFonts w:ascii="Verdana" w:eastAsia="Times New Roman" w:hAnsi="Verdana"/>
        </w:rPr>
      </w:pPr>
      <w:r w:rsidRPr="001201C8">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CA0F55D"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15F1A7C9"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72BE89EE"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nei aš, nei mano atstovaujama bendrovė nėra fizinis ar juridinis asmuo, subjektas ar įstaiga, veikianti a) arba b) punkte nurodyto subjekto vardu ar jo nurodymu;</w:t>
      </w:r>
    </w:p>
    <w:p w14:paraId="12BE6D58"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2E758271" w14:textId="77777777" w:rsidR="00B8651B" w:rsidRPr="001201C8" w:rsidRDefault="00B8651B" w:rsidP="00B8651B">
      <w:pPr>
        <w:pStyle w:val="Sraopastraipa"/>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 xml:space="preserve">Deklaruojamoms aplinkybėms pasikeitus, įsipareigoju nedelsiant apie tai informuoti Perkančiąją organizaciją.  </w:t>
      </w:r>
    </w:p>
    <w:p w14:paraId="6D19E8BD" w14:textId="77777777" w:rsidR="00B8651B" w:rsidRPr="001201C8" w:rsidRDefault="00B8651B" w:rsidP="00B8651B">
      <w:pPr>
        <w:rPr>
          <w:rFonts w:ascii="Verdana" w:eastAsia="Times New Roman" w:hAnsi="Verdana"/>
        </w:rPr>
      </w:pPr>
    </w:p>
    <w:p w14:paraId="160283A3" w14:textId="77777777" w:rsidR="00B8651B" w:rsidRPr="001201C8" w:rsidRDefault="00B8651B" w:rsidP="00B8651B">
      <w:pPr>
        <w:tabs>
          <w:tab w:val="left" w:pos="284"/>
          <w:tab w:val="left" w:pos="426"/>
        </w:tabs>
        <w:spacing w:after="150"/>
        <w:jc w:val="both"/>
        <w:rPr>
          <w:rFonts w:ascii="Verdana" w:eastAsia="Times New Roman" w:hAnsi="Verdana"/>
        </w:rPr>
      </w:pPr>
    </w:p>
    <w:p w14:paraId="7980CA1F" w14:textId="77777777" w:rsidR="00B8651B" w:rsidRPr="001201C8" w:rsidRDefault="00B8651B" w:rsidP="00B8651B">
      <w:pPr>
        <w:tabs>
          <w:tab w:val="left" w:pos="284"/>
          <w:tab w:val="left" w:pos="426"/>
        </w:tabs>
        <w:spacing w:after="150"/>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B8651B" w:rsidRPr="001201C8" w14:paraId="3D3B34F3" w14:textId="77777777" w:rsidTr="003D0E54">
        <w:trPr>
          <w:trHeight w:val="417"/>
        </w:trPr>
        <w:tc>
          <w:tcPr>
            <w:tcW w:w="0" w:type="auto"/>
            <w:gridSpan w:val="6"/>
            <w:tcMar>
              <w:top w:w="0" w:type="dxa"/>
              <w:left w:w="108" w:type="dxa"/>
              <w:bottom w:w="0" w:type="dxa"/>
              <w:right w:w="108" w:type="dxa"/>
            </w:tcMar>
            <w:hideMark/>
          </w:tcPr>
          <w:p w14:paraId="5CD6F328" w14:textId="77777777" w:rsidR="00B8651B" w:rsidRPr="001201C8" w:rsidRDefault="00B8651B" w:rsidP="003D0E54">
            <w:pPr>
              <w:tabs>
                <w:tab w:val="left" w:pos="284"/>
                <w:tab w:val="left" w:pos="426"/>
              </w:tabs>
              <w:spacing w:after="150"/>
              <w:jc w:val="both"/>
              <w:rPr>
                <w:rFonts w:ascii="Verdana" w:eastAsia="Times New Roman" w:hAnsi="Verdana"/>
              </w:rPr>
            </w:pPr>
          </w:p>
        </w:tc>
      </w:tr>
      <w:tr w:rsidR="00B8651B" w:rsidRPr="001201C8" w14:paraId="243B2CF2" w14:textId="77777777" w:rsidTr="003D0E54">
        <w:trPr>
          <w:trHeight w:val="273"/>
        </w:trPr>
        <w:tc>
          <w:tcPr>
            <w:tcW w:w="0" w:type="auto"/>
            <w:tcBorders>
              <w:bottom w:val="single" w:sz="4" w:space="0" w:color="000000" w:themeColor="text1"/>
            </w:tcBorders>
            <w:tcMar>
              <w:top w:w="0" w:type="dxa"/>
              <w:left w:w="108" w:type="dxa"/>
              <w:bottom w:w="0" w:type="dxa"/>
              <w:right w:w="108" w:type="dxa"/>
            </w:tcMar>
            <w:hideMark/>
          </w:tcPr>
          <w:p w14:paraId="236B2BF1" w14:textId="77777777" w:rsidR="00B8651B" w:rsidRPr="001201C8" w:rsidRDefault="00B8651B" w:rsidP="003D0E54">
            <w:pPr>
              <w:rPr>
                <w:rFonts w:ascii="Verdana" w:eastAsia="Times New Roman" w:hAnsi="Verdana"/>
              </w:rPr>
            </w:pPr>
          </w:p>
          <w:p w14:paraId="618171F9"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3DFE4ADA"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5F8A6E87"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5CBF0902" w14:textId="77777777" w:rsidR="00B8651B" w:rsidRPr="001201C8" w:rsidRDefault="00B8651B" w:rsidP="003D0E54">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27C97502"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769A9B0D" w14:textId="77777777" w:rsidR="00B8651B" w:rsidRPr="001201C8" w:rsidRDefault="00B8651B" w:rsidP="003D0E54">
            <w:pPr>
              <w:rPr>
                <w:rFonts w:ascii="Verdana" w:eastAsia="Times New Roman" w:hAnsi="Verdana"/>
              </w:rPr>
            </w:pPr>
          </w:p>
        </w:tc>
      </w:tr>
      <w:tr w:rsidR="00B8651B" w:rsidRPr="001201C8" w14:paraId="69945688" w14:textId="77777777" w:rsidTr="003D0E54">
        <w:trPr>
          <w:trHeight w:val="178"/>
        </w:trPr>
        <w:tc>
          <w:tcPr>
            <w:tcW w:w="0" w:type="auto"/>
            <w:tcBorders>
              <w:top w:val="single" w:sz="4" w:space="0" w:color="000000" w:themeColor="text1"/>
            </w:tcBorders>
            <w:tcMar>
              <w:top w:w="0" w:type="dxa"/>
              <w:left w:w="108" w:type="dxa"/>
              <w:bottom w:w="0" w:type="dxa"/>
              <w:right w:w="108" w:type="dxa"/>
            </w:tcMar>
            <w:hideMark/>
          </w:tcPr>
          <w:p w14:paraId="0D38170F" w14:textId="77777777" w:rsidR="00B8651B" w:rsidRPr="001201C8" w:rsidRDefault="00B8651B" w:rsidP="003D0E54">
            <w:pPr>
              <w:spacing w:after="150"/>
              <w:rPr>
                <w:rFonts w:ascii="Verdana" w:eastAsia="Times New Roman" w:hAnsi="Verdana"/>
              </w:rPr>
            </w:pPr>
            <w:r w:rsidRPr="001201C8">
              <w:rPr>
                <w:rFonts w:ascii="Verdana" w:eastAsia="Times New Roman" w:hAnsi="Verdana"/>
              </w:rPr>
              <w:t>(Parašas)</w:t>
            </w:r>
          </w:p>
        </w:tc>
        <w:tc>
          <w:tcPr>
            <w:tcW w:w="0" w:type="auto"/>
            <w:tcMar>
              <w:top w:w="0" w:type="dxa"/>
              <w:left w:w="108" w:type="dxa"/>
              <w:bottom w:w="0" w:type="dxa"/>
              <w:right w:w="108" w:type="dxa"/>
            </w:tcMar>
            <w:hideMark/>
          </w:tcPr>
          <w:p w14:paraId="3BD95771"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1BFC5E59" w14:textId="77777777" w:rsidR="00B8651B" w:rsidRPr="001201C8" w:rsidRDefault="00B8651B" w:rsidP="003D0E54">
            <w:pPr>
              <w:rPr>
                <w:rFonts w:ascii="Verdana" w:eastAsia="Times New Roman" w:hAnsi="Verdana"/>
              </w:rPr>
            </w:pPr>
            <w:r w:rsidRPr="001201C8">
              <w:rPr>
                <w:rFonts w:ascii="Verdana" w:eastAsia="Times New Roman" w:hAnsi="Verdana"/>
              </w:rPr>
              <w:t xml:space="preserve">                     </w:t>
            </w:r>
          </w:p>
        </w:tc>
        <w:tc>
          <w:tcPr>
            <w:tcW w:w="0" w:type="auto"/>
            <w:tcMar>
              <w:top w:w="0" w:type="dxa"/>
              <w:left w:w="108" w:type="dxa"/>
              <w:bottom w:w="0" w:type="dxa"/>
              <w:right w:w="108" w:type="dxa"/>
            </w:tcMar>
            <w:hideMark/>
          </w:tcPr>
          <w:p w14:paraId="3BBC3D12" w14:textId="77777777" w:rsidR="00B8651B" w:rsidRPr="001201C8" w:rsidRDefault="00B8651B" w:rsidP="003D0E54">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3F7FB2FB" w14:textId="77777777" w:rsidR="00B8651B" w:rsidRPr="001201C8" w:rsidRDefault="00B8651B" w:rsidP="003D0E54">
            <w:pPr>
              <w:spacing w:after="150"/>
              <w:rPr>
                <w:rFonts w:ascii="Verdana" w:eastAsia="Times New Roman" w:hAnsi="Verdana"/>
              </w:rPr>
            </w:pPr>
            <w:r w:rsidRPr="001201C8">
              <w:rPr>
                <w:rFonts w:ascii="Verdana" w:eastAsia="Times New Roman" w:hAnsi="Verdana"/>
              </w:rPr>
              <w:t>(Vardas, pavardė, pareigos)</w:t>
            </w:r>
          </w:p>
        </w:tc>
        <w:tc>
          <w:tcPr>
            <w:tcW w:w="0" w:type="auto"/>
            <w:tcMar>
              <w:top w:w="0" w:type="dxa"/>
              <w:left w:w="108" w:type="dxa"/>
              <w:bottom w:w="0" w:type="dxa"/>
              <w:right w:w="108" w:type="dxa"/>
            </w:tcMar>
            <w:hideMark/>
          </w:tcPr>
          <w:p w14:paraId="2102200D" w14:textId="77777777" w:rsidR="00B8651B" w:rsidRPr="001201C8" w:rsidRDefault="00B8651B" w:rsidP="003D0E54">
            <w:pPr>
              <w:rPr>
                <w:rFonts w:ascii="Verdana" w:eastAsia="Times New Roman" w:hAnsi="Verdana"/>
              </w:rPr>
            </w:pPr>
          </w:p>
        </w:tc>
      </w:tr>
    </w:tbl>
    <w:p w14:paraId="651D700B" w14:textId="77777777" w:rsidR="00B8651B" w:rsidRPr="001201C8" w:rsidRDefault="00B8651B" w:rsidP="00076AF7">
      <w:pPr>
        <w:ind w:firstLine="720"/>
        <w:rPr>
          <w:rFonts w:ascii="Verdana" w:hAnsi="Verdana"/>
        </w:rPr>
      </w:pPr>
    </w:p>
    <w:p w14:paraId="29AE9CDF" w14:textId="77777777" w:rsidR="00B8651B" w:rsidRPr="001201C8" w:rsidRDefault="00B8651B" w:rsidP="00076AF7">
      <w:pPr>
        <w:ind w:firstLine="720"/>
        <w:rPr>
          <w:rFonts w:ascii="Verdana" w:hAnsi="Verdana"/>
        </w:rPr>
      </w:pPr>
    </w:p>
    <w:p w14:paraId="5F9255CA" w14:textId="77777777" w:rsidR="00B8651B" w:rsidRPr="001201C8" w:rsidRDefault="00B8651B" w:rsidP="00076AF7">
      <w:pPr>
        <w:ind w:firstLine="720"/>
        <w:rPr>
          <w:rFonts w:ascii="Verdana" w:hAnsi="Verdana"/>
        </w:rPr>
      </w:pPr>
    </w:p>
    <w:p w14:paraId="604CA1DE" w14:textId="77777777" w:rsidR="00B8651B" w:rsidRPr="001201C8" w:rsidRDefault="00B8651B" w:rsidP="00076AF7">
      <w:pPr>
        <w:ind w:firstLine="720"/>
        <w:rPr>
          <w:rFonts w:ascii="Verdana" w:hAnsi="Verdana"/>
        </w:rPr>
      </w:pPr>
    </w:p>
    <w:p w14:paraId="5F359285" w14:textId="77777777" w:rsidR="00B8651B" w:rsidRPr="001201C8" w:rsidRDefault="00B8651B" w:rsidP="00076AF7">
      <w:pPr>
        <w:ind w:firstLine="720"/>
        <w:rPr>
          <w:rFonts w:ascii="Verdana" w:hAnsi="Verdana"/>
        </w:rPr>
      </w:pPr>
    </w:p>
    <w:p w14:paraId="15B3576A" w14:textId="77777777" w:rsidR="00B8651B" w:rsidRPr="001201C8" w:rsidRDefault="00B8651B" w:rsidP="00B8651B">
      <w:pPr>
        <w:jc w:val="right"/>
        <w:rPr>
          <w:rFonts w:ascii="Verdana" w:hAnsi="Verdana"/>
          <w:spacing w:val="20"/>
        </w:rPr>
      </w:pPr>
      <w:bookmarkStart w:id="94" w:name="_Hlk177718511"/>
      <w:r w:rsidRPr="001201C8">
        <w:rPr>
          <w:rFonts w:ascii="Verdana" w:eastAsia="Calibri" w:hAnsi="Verdana"/>
        </w:rPr>
        <w:lastRenderedPageBreak/>
        <w:t>Pirkimo sąlygų 6 priedas „Deklaracija dėl tiekėjo atsakingų asmenų“</w:t>
      </w:r>
    </w:p>
    <w:bookmarkEnd w:id="94"/>
    <w:p w14:paraId="1C2D31F6" w14:textId="77777777" w:rsidR="00B8651B" w:rsidRPr="001201C8" w:rsidRDefault="00B8651B" w:rsidP="00B8651B">
      <w:pPr>
        <w:tabs>
          <w:tab w:val="num" w:pos="1560"/>
        </w:tabs>
        <w:rPr>
          <w:rFonts w:ascii="Verdana" w:eastAsia="Calibri" w:hAnsi="Verdana"/>
        </w:rPr>
      </w:pPr>
    </w:p>
    <w:p w14:paraId="0CE2638A" w14:textId="77777777" w:rsidR="00B8651B" w:rsidRPr="001201C8" w:rsidRDefault="00B8651B" w:rsidP="00B8651B">
      <w:pPr>
        <w:spacing w:line="20" w:lineRule="atLeast"/>
        <w:ind w:left="-426"/>
        <w:jc w:val="center"/>
        <w:rPr>
          <w:rFonts w:ascii="Verdana" w:eastAsia="Calibri" w:hAnsi="Verdana"/>
          <w:b/>
        </w:rPr>
      </w:pPr>
      <w:r w:rsidRPr="001201C8">
        <w:rPr>
          <w:rFonts w:ascii="Verdana" w:eastAsia="Calibri" w:hAnsi="Verdana"/>
          <w:b/>
        </w:rPr>
        <w:t>DEKLARACIJA DĖL TIEKĖJO ATSAKINGŲ ASMENŲ*</w:t>
      </w:r>
    </w:p>
    <w:p w14:paraId="64116F4F" w14:textId="77777777" w:rsidR="00B8651B" w:rsidRPr="001201C8" w:rsidRDefault="00B8651B" w:rsidP="00B8651B">
      <w:pPr>
        <w:spacing w:line="20" w:lineRule="atLeast"/>
        <w:jc w:val="both"/>
        <w:rPr>
          <w:rFonts w:ascii="Verdana" w:eastAsia="Calibri" w:hAnsi="Verdana"/>
          <w:i/>
          <w:u w:val="single"/>
        </w:rPr>
      </w:pPr>
      <w:r w:rsidRPr="001201C8">
        <w:rPr>
          <w:rFonts w:ascii="Verdana" w:eastAsia="Calibri" w:hAnsi="Verdana"/>
          <w:i/>
          <w:u w:val="single"/>
        </w:rPr>
        <w:t xml:space="preserve">*Priklausomai nuo juridiniame asmenyje (tiekėjo įmonėje) sudaryto valdymo ar priežiūros organo, tiekėjas turi pateikti </w:t>
      </w:r>
      <w:r w:rsidRPr="001201C8">
        <w:rPr>
          <w:rFonts w:ascii="Verdana" w:eastAsia="Calibri" w:hAnsi="Verdana"/>
          <w:b/>
          <w:i/>
          <w:u w:val="single"/>
        </w:rPr>
        <w:t>pasiūlymo pateikimo dienai</w:t>
      </w:r>
      <w:r w:rsidRPr="001201C8">
        <w:rPr>
          <w:rFonts w:ascii="Verdana" w:eastAsia="Calibri" w:hAnsi="Verdana"/>
          <w:i/>
          <w:u w:val="single"/>
        </w:rPr>
        <w:t xml:space="preserve"> aktualius duomenis dėl jo atsakingų asmenų </w:t>
      </w:r>
      <w:r w:rsidRPr="001201C8">
        <w:rPr>
          <w:rFonts w:ascii="Verdana" w:eastAsia="Calibri" w:hAnsi="Verdana"/>
          <w:b/>
          <w:i/>
          <w:u w:val="single"/>
        </w:rPr>
        <w:t>vadovaujantis Lietuvos Respublikos viešųjų pirkimų įstatymo 46 straipsnio 1 dalimi –</w:t>
      </w:r>
      <w:r w:rsidRPr="001201C8">
        <w:rPr>
          <w:rFonts w:ascii="Verdana" w:eastAsia="Calibri" w:hAnsi="Verdana"/>
          <w:i/>
          <w:u w:val="single"/>
        </w:rPr>
        <w:t xml:space="preserve"> narius bei dalyvius arba nurodyti jei tokių organų ar dalyvių nėra.</w:t>
      </w:r>
    </w:p>
    <w:p w14:paraId="0BE82329"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rPr>
        <w:tab/>
        <w:t>Aš, __________________________________________________</w:t>
      </w:r>
    </w:p>
    <w:p w14:paraId="6399A03A"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i/>
        </w:rPr>
        <w:t xml:space="preserve">   (Tiekėjo vadovo ar jo įgalioto asmens pareigų pavadinimas, vardas ir pavardė)</w:t>
      </w:r>
      <w:r w:rsidRPr="001201C8">
        <w:rPr>
          <w:rFonts w:ascii="Verdana" w:eastAsia="Calibri" w:hAnsi="Verdana"/>
        </w:rPr>
        <w:t xml:space="preserve"> </w:t>
      </w:r>
    </w:p>
    <w:p w14:paraId="17A4C417" w14:textId="77777777" w:rsidR="00B8651B" w:rsidRPr="001201C8" w:rsidRDefault="00B8651B" w:rsidP="00B8651B">
      <w:pPr>
        <w:spacing w:line="20" w:lineRule="atLeast"/>
        <w:jc w:val="both"/>
        <w:rPr>
          <w:rFonts w:ascii="Verdana" w:eastAsia="Calibri" w:hAnsi="Verdana"/>
          <w:i/>
        </w:rPr>
      </w:pPr>
      <w:r w:rsidRPr="001201C8">
        <w:rPr>
          <w:rFonts w:ascii="Verdana" w:eastAsia="Calibri" w:hAnsi="Verdana"/>
        </w:rPr>
        <w:t>deklaruoju, kad pasiūlymo pateikimo dieną</w:t>
      </w:r>
      <w:r w:rsidRPr="001201C8">
        <w:rPr>
          <w:rFonts w:ascii="Verdana" w:eastAsia="Calibri" w:hAnsi="Verdana"/>
          <w:i/>
        </w:rPr>
        <w:t xml:space="preserve"> </w:t>
      </w:r>
      <w:r w:rsidRPr="001201C8">
        <w:rPr>
          <w:rFonts w:ascii="Verdana" w:eastAsia="Calibri" w:hAnsi="Verdana"/>
        </w:rPr>
        <w:t>mano vadovaujamo (-</w:t>
      </w:r>
      <w:proofErr w:type="spellStart"/>
      <w:r w:rsidRPr="001201C8">
        <w:rPr>
          <w:rFonts w:ascii="Verdana" w:eastAsia="Calibri" w:hAnsi="Verdana"/>
        </w:rPr>
        <w:t>os</w:t>
      </w:r>
      <w:proofErr w:type="spellEnd"/>
      <w:r w:rsidRPr="001201C8">
        <w:rPr>
          <w:rFonts w:ascii="Verdana" w:eastAsia="Calibri" w:hAnsi="Verdana"/>
        </w:rPr>
        <w:t>)/(atstovaujamo (-</w:t>
      </w:r>
      <w:proofErr w:type="spellStart"/>
      <w:r w:rsidRPr="001201C8">
        <w:rPr>
          <w:rFonts w:ascii="Verdana" w:eastAsia="Calibri" w:hAnsi="Verdana"/>
        </w:rPr>
        <w:t>os</w:t>
      </w:r>
      <w:proofErr w:type="spellEnd"/>
      <w:r w:rsidRPr="001201C8">
        <w:rPr>
          <w:rFonts w:ascii="Verdana" w:eastAsia="Calibri" w:hAnsi="Verdana"/>
        </w:rPr>
        <w:t>)</w:t>
      </w:r>
      <w:r w:rsidRPr="001201C8">
        <w:rPr>
          <w:rFonts w:ascii="Verdana" w:eastAsia="Calibri" w:hAnsi="Verdana"/>
          <w:i/>
        </w:rPr>
        <w:t xml:space="preserve"> _____________________________ </w:t>
      </w:r>
      <w:r w:rsidRPr="001201C8">
        <w:rPr>
          <w:rFonts w:ascii="Verdana" w:eastAsia="Calibri" w:hAnsi="Verdana"/>
        </w:rPr>
        <w:t xml:space="preserve">atsakingi asmenys, vadovaujantis Lietuvos Respublikos viešųjų pirkimų įstatymo 46 straipsnio </w:t>
      </w:r>
    </w:p>
    <w:p w14:paraId="270352DD" w14:textId="77777777" w:rsidR="00B8651B" w:rsidRPr="001201C8" w:rsidRDefault="00B8651B" w:rsidP="00B8651B">
      <w:pPr>
        <w:spacing w:line="20" w:lineRule="atLeast"/>
        <w:jc w:val="both"/>
        <w:rPr>
          <w:rFonts w:ascii="Verdana" w:eastAsia="Calibri" w:hAnsi="Verdana"/>
          <w:i/>
        </w:rPr>
      </w:pPr>
      <w:r w:rsidRPr="001201C8">
        <w:rPr>
          <w:rFonts w:ascii="Verdana" w:eastAsia="Calibri" w:hAnsi="Verdana"/>
          <w:i/>
        </w:rPr>
        <w:t xml:space="preserve">    (tiekėjo pavadinimas)</w:t>
      </w:r>
    </w:p>
    <w:p w14:paraId="458EBE14"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rPr>
        <w:t>1 dalimi, yra:</w:t>
      </w:r>
    </w:p>
    <w:p w14:paraId="101EDE49"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 xml:space="preserve">I. Valdyba (sudaryta/nesudaryta) ................................. </w:t>
      </w:r>
      <w:r w:rsidRPr="001201C8">
        <w:rPr>
          <w:rFonts w:ascii="Verdana" w:eastAsia="Calibri" w:hAnsi="Verdana"/>
          <w:b/>
          <w:bCs/>
          <w:i/>
          <w:iCs/>
        </w:rPr>
        <w:t>(įrašyti)</w:t>
      </w:r>
    </w:p>
    <w:p w14:paraId="0B4241E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sudaryta, nurodyti visus valdybos narius (vardas, pavardė):</w:t>
      </w:r>
    </w:p>
    <w:p w14:paraId="07E71B4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480E3CE6"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65430FAE"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3.</w:t>
      </w:r>
    </w:p>
    <w:p w14:paraId="58BD7507"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w:t>
      </w:r>
    </w:p>
    <w:p w14:paraId="773F802E"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 xml:space="preserve">II. Stebėtojų taryba (sudaryta/nesudaryta) </w:t>
      </w:r>
      <w:bookmarkStart w:id="95" w:name="_Hlk92976978"/>
      <w:r w:rsidRPr="001201C8">
        <w:rPr>
          <w:rFonts w:ascii="Verdana" w:eastAsia="Calibri" w:hAnsi="Verdana"/>
          <w:b/>
          <w:bCs/>
        </w:rPr>
        <w:t>.................................</w:t>
      </w:r>
      <w:r w:rsidRPr="001201C8">
        <w:rPr>
          <w:rFonts w:ascii="Verdana" w:eastAsia="Calibri" w:hAnsi="Verdana"/>
          <w:b/>
          <w:bCs/>
          <w:i/>
          <w:iCs/>
        </w:rPr>
        <w:t>(įrašyti)</w:t>
      </w:r>
    </w:p>
    <w:bookmarkEnd w:id="95"/>
    <w:p w14:paraId="5A256177"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sudaryta, nurodyti visus stebėtojų tarybos narius (vardas, pavardė):</w:t>
      </w:r>
    </w:p>
    <w:p w14:paraId="6718FCB4"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44A36380"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4B2D04BC"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3.</w:t>
      </w:r>
    </w:p>
    <w:p w14:paraId="191B74F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w:t>
      </w:r>
    </w:p>
    <w:p w14:paraId="4D630B4F"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III. Įmonėje nustatytas kiekybinis atstovavimas (taip/ne) .................................</w:t>
      </w:r>
      <w:r w:rsidRPr="001201C8">
        <w:rPr>
          <w:rFonts w:ascii="Verdana" w:eastAsia="Calibri" w:hAnsi="Verdana"/>
          <w:b/>
          <w:bCs/>
          <w:i/>
          <w:iCs/>
        </w:rPr>
        <w:t>(įrašyti)</w:t>
      </w:r>
    </w:p>
    <w:p w14:paraId="6BB5BEE5" w14:textId="77777777" w:rsidR="00B8651B" w:rsidRPr="001201C8" w:rsidRDefault="00B8651B" w:rsidP="00B8651B">
      <w:pPr>
        <w:spacing w:line="20" w:lineRule="atLeast"/>
        <w:rPr>
          <w:rFonts w:ascii="Verdana" w:eastAsia="Calibri" w:hAnsi="Verdana"/>
          <w:b/>
          <w:bCs/>
        </w:rPr>
      </w:pPr>
    </w:p>
    <w:p w14:paraId="3669584B"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nustatytas kiekybinis atstovavimas, nurodyti juridinio asmens vardu veikiančius asmenis (vardas, pavardė):</w:t>
      </w:r>
    </w:p>
    <w:p w14:paraId="026D0DE4"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2CBA92BC"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0C9C04E7" w14:textId="77777777" w:rsidR="00B8651B" w:rsidRPr="001201C8" w:rsidRDefault="00B8651B" w:rsidP="00B8651B">
      <w:pPr>
        <w:spacing w:line="20" w:lineRule="atLeast"/>
        <w:rPr>
          <w:rFonts w:ascii="Verdana" w:eastAsia="Calibri" w:hAnsi="Verdana"/>
        </w:rPr>
      </w:pPr>
      <w:r w:rsidRPr="001201C8">
        <w:rPr>
          <w:rFonts w:ascii="Verdana" w:eastAsia="Calibri" w:hAnsi="Verdana"/>
        </w:rPr>
        <w:t>..........................</w:t>
      </w:r>
    </w:p>
    <w:p w14:paraId="110C089E" w14:textId="77777777" w:rsidR="00B8651B" w:rsidRPr="001201C8" w:rsidRDefault="00B8651B" w:rsidP="00076AF7">
      <w:pPr>
        <w:ind w:firstLine="720"/>
        <w:rPr>
          <w:rFonts w:ascii="Verdana" w:hAnsi="Verdana"/>
        </w:rPr>
      </w:pPr>
    </w:p>
    <w:p w14:paraId="7BB97AFC" w14:textId="77777777" w:rsidR="00B8651B" w:rsidRPr="001201C8" w:rsidRDefault="00B8651B" w:rsidP="00076AF7">
      <w:pPr>
        <w:ind w:firstLine="720"/>
        <w:rPr>
          <w:rFonts w:ascii="Verdana" w:hAnsi="Verdana"/>
        </w:rPr>
      </w:pPr>
    </w:p>
    <w:p w14:paraId="1F3978C2" w14:textId="77777777" w:rsidR="00B8651B" w:rsidRPr="001201C8" w:rsidRDefault="00B8651B" w:rsidP="00076AF7">
      <w:pPr>
        <w:ind w:firstLine="720"/>
        <w:rPr>
          <w:rFonts w:ascii="Verdana" w:hAnsi="Verdana"/>
        </w:rPr>
      </w:pPr>
    </w:p>
    <w:p w14:paraId="288971D6" w14:textId="77777777" w:rsidR="00B8651B" w:rsidRPr="001201C8" w:rsidRDefault="00B8651B" w:rsidP="00076AF7">
      <w:pPr>
        <w:ind w:firstLine="720"/>
        <w:rPr>
          <w:rFonts w:ascii="Verdana" w:hAnsi="Verdana"/>
        </w:rPr>
      </w:pPr>
    </w:p>
    <w:p w14:paraId="3FB0492F" w14:textId="77777777" w:rsidR="00B8651B" w:rsidRPr="001201C8" w:rsidRDefault="00B8651B" w:rsidP="00076AF7">
      <w:pPr>
        <w:ind w:firstLine="720"/>
        <w:rPr>
          <w:rFonts w:ascii="Verdana" w:hAnsi="Verdana"/>
        </w:rPr>
      </w:pPr>
    </w:p>
    <w:p w14:paraId="0059ECAC" w14:textId="77777777" w:rsidR="00B8651B" w:rsidRPr="001201C8" w:rsidRDefault="00B8651B" w:rsidP="00076AF7">
      <w:pPr>
        <w:ind w:firstLine="720"/>
        <w:rPr>
          <w:rFonts w:ascii="Verdana" w:hAnsi="Verdana"/>
        </w:rPr>
      </w:pPr>
    </w:p>
    <w:p w14:paraId="6A4E832E" w14:textId="77777777" w:rsidR="00B8651B" w:rsidRPr="001201C8" w:rsidRDefault="00B8651B" w:rsidP="00076AF7">
      <w:pPr>
        <w:ind w:firstLine="720"/>
        <w:rPr>
          <w:rFonts w:ascii="Verdana" w:hAnsi="Verdana"/>
        </w:rPr>
      </w:pPr>
    </w:p>
    <w:p w14:paraId="0C5E4A9F" w14:textId="77777777" w:rsidR="00B8651B" w:rsidRPr="001201C8" w:rsidRDefault="00B8651B" w:rsidP="00076AF7">
      <w:pPr>
        <w:ind w:firstLine="720"/>
        <w:rPr>
          <w:rFonts w:ascii="Verdana" w:hAnsi="Verdana"/>
        </w:rPr>
      </w:pPr>
    </w:p>
    <w:p w14:paraId="6A2390F2" w14:textId="77777777" w:rsidR="00B8651B" w:rsidRPr="001201C8" w:rsidRDefault="00B8651B" w:rsidP="00076AF7">
      <w:pPr>
        <w:ind w:firstLine="720"/>
        <w:rPr>
          <w:rFonts w:ascii="Verdana" w:hAnsi="Verdana"/>
        </w:rPr>
      </w:pPr>
    </w:p>
    <w:p w14:paraId="32F2EEAF" w14:textId="77777777" w:rsidR="00B8651B" w:rsidRPr="001201C8" w:rsidRDefault="00B8651B" w:rsidP="00B8651B">
      <w:pPr>
        <w:jc w:val="right"/>
        <w:rPr>
          <w:rFonts w:ascii="Verdana" w:eastAsia="Times New Roman" w:hAnsi="Verdana"/>
        </w:rPr>
      </w:pPr>
      <w:r w:rsidRPr="001201C8">
        <w:rPr>
          <w:rFonts w:ascii="Verdana" w:eastAsia="Times New Roman" w:hAnsi="Verdana"/>
        </w:rPr>
        <w:lastRenderedPageBreak/>
        <w:t>Pirkimo sąlygų 7 priedas „Pavyzdinės pasiūlymo galiojimo užtikrinimo formos“</w:t>
      </w:r>
    </w:p>
    <w:p w14:paraId="2CBB70C3" w14:textId="77777777" w:rsidR="00B8651B" w:rsidRPr="001201C8" w:rsidRDefault="00B8651B" w:rsidP="00B8651B">
      <w:pPr>
        <w:rPr>
          <w:rFonts w:ascii="Verdana" w:eastAsia="Times New Roman" w:hAnsi="Verdana"/>
          <w:b/>
          <w:color w:val="000000"/>
          <w:highlight w:val="lightGray"/>
        </w:rPr>
      </w:pPr>
    </w:p>
    <w:p w14:paraId="2DE1C3BB" w14:textId="77777777" w:rsidR="00B8651B" w:rsidRPr="001201C8" w:rsidRDefault="00B8651B" w:rsidP="00B8651B">
      <w:pPr>
        <w:jc w:val="center"/>
        <w:rPr>
          <w:rFonts w:ascii="Verdana" w:eastAsia="Times New Roman" w:hAnsi="Verdana"/>
          <w:b/>
          <w:color w:val="000000"/>
          <w:highlight w:val="lightGray"/>
        </w:rPr>
      </w:pPr>
    </w:p>
    <w:p w14:paraId="491E9D12"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b/>
          <w:color w:val="000000"/>
          <w:highlight w:val="lightGray"/>
        </w:rPr>
        <w:t>(Pasiūlymo galiojimo garantijos forma)</w:t>
      </w:r>
    </w:p>
    <w:p w14:paraId="367CA7F6" w14:textId="77777777" w:rsidR="00B8651B" w:rsidRPr="001201C8" w:rsidRDefault="00B8651B" w:rsidP="00B8651B">
      <w:pPr>
        <w:jc w:val="center"/>
        <w:rPr>
          <w:rFonts w:ascii="Verdana" w:eastAsia="Times New Roman" w:hAnsi="Verdana"/>
          <w:color w:val="000000"/>
        </w:rPr>
      </w:pPr>
    </w:p>
    <w:p w14:paraId="67445BD6"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Marijampolės savivaldybės administracijai</w:t>
      </w:r>
    </w:p>
    <w:p w14:paraId="448407EB"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Juridinio asmens kodas 188769113</w:t>
      </w:r>
    </w:p>
    <w:p w14:paraId="1830A0C9"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 Basanavičiaus a. 1, 68607 Marijampolė</w:t>
      </w:r>
    </w:p>
    <w:p w14:paraId="1C94ED67" w14:textId="77777777" w:rsidR="00B8651B" w:rsidRPr="001201C8" w:rsidRDefault="00B8651B" w:rsidP="00B8651B">
      <w:pPr>
        <w:jc w:val="right"/>
        <w:rPr>
          <w:rFonts w:ascii="Verdana" w:eastAsia="Times New Roman" w:hAnsi="Verdana"/>
          <w:b/>
          <w:color w:val="000000"/>
        </w:rPr>
      </w:pPr>
    </w:p>
    <w:p w14:paraId="18644C9B" w14:textId="77777777" w:rsidR="00B8651B" w:rsidRPr="001201C8" w:rsidRDefault="00B8651B" w:rsidP="00B8651B">
      <w:pPr>
        <w:keepNext/>
        <w:tabs>
          <w:tab w:val="num" w:pos="748"/>
        </w:tabs>
        <w:spacing w:before="120" w:after="120"/>
        <w:jc w:val="center"/>
        <w:outlineLvl w:val="1"/>
        <w:rPr>
          <w:rFonts w:ascii="Verdana" w:eastAsia="SimSun" w:hAnsi="Verdana"/>
          <w:color w:val="000000"/>
        </w:rPr>
      </w:pPr>
      <w:r w:rsidRPr="001201C8">
        <w:rPr>
          <w:rFonts w:ascii="Verdana" w:eastAsia="SimSun" w:hAnsi="Verdana"/>
          <w:b/>
          <w:bCs/>
          <w:iCs/>
          <w:color w:val="000000"/>
        </w:rPr>
        <w:t xml:space="preserve">PASIŪLYMO GARANTIJA </w:t>
      </w:r>
    </w:p>
    <w:p w14:paraId="5ADB9506" w14:textId="77777777" w:rsidR="00B8651B" w:rsidRPr="001201C8" w:rsidRDefault="00B8651B" w:rsidP="00B8651B">
      <w:pPr>
        <w:tabs>
          <w:tab w:val="num" w:pos="1080"/>
        </w:tabs>
        <w:outlineLvl w:val="0"/>
        <w:rPr>
          <w:rFonts w:ascii="Verdana" w:eastAsia="Times New Roman" w:hAnsi="Verdana"/>
          <w:color w:val="000000"/>
        </w:rPr>
      </w:pPr>
    </w:p>
    <w:p w14:paraId="34F0E24B"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color w:val="000000"/>
        </w:rPr>
        <w:t>20__ m. ________  __d.</w:t>
      </w:r>
      <w:r w:rsidRPr="001201C8">
        <w:rPr>
          <w:rFonts w:ascii="Verdana" w:eastAsia="Times New Roman" w:hAnsi="Verdana"/>
          <w:bCs/>
          <w:iCs/>
          <w:color w:val="000000"/>
        </w:rPr>
        <w:t xml:space="preserve"> Nr. _________________</w:t>
      </w:r>
    </w:p>
    <w:p w14:paraId="18262C4B" w14:textId="77777777" w:rsidR="00B8651B" w:rsidRPr="001201C8" w:rsidRDefault="00B8651B" w:rsidP="00B8651B">
      <w:pPr>
        <w:jc w:val="center"/>
        <w:rPr>
          <w:rFonts w:ascii="Verdana" w:eastAsia="Times New Roman" w:hAnsi="Verdana"/>
          <w:color w:val="000000"/>
        </w:rPr>
      </w:pPr>
      <w:r w:rsidRPr="001201C8">
        <w:rPr>
          <w:rFonts w:ascii="Verdana" w:eastAsia="Times New Roman" w:hAnsi="Verdana"/>
          <w:color w:val="000000"/>
        </w:rPr>
        <w:t>[</w:t>
      </w:r>
      <w:r w:rsidRPr="001201C8">
        <w:rPr>
          <w:rFonts w:ascii="Verdana" w:eastAsia="Times New Roman" w:hAnsi="Verdana"/>
          <w:color w:val="000000"/>
          <w:highlight w:val="lightGray"/>
        </w:rPr>
        <w:t>miesto pavadinimas</w:t>
      </w:r>
      <w:r w:rsidRPr="001201C8">
        <w:rPr>
          <w:rFonts w:ascii="Verdana" w:eastAsia="Times New Roman" w:hAnsi="Verdana"/>
          <w:color w:val="000000"/>
        </w:rPr>
        <w:t>]</w:t>
      </w:r>
    </w:p>
    <w:p w14:paraId="0B7DF2F2" w14:textId="77777777" w:rsidR="00B8651B" w:rsidRPr="001201C8" w:rsidRDefault="00B8651B" w:rsidP="00B8651B">
      <w:pPr>
        <w:ind w:firstLine="720"/>
        <w:jc w:val="both"/>
        <w:rPr>
          <w:rFonts w:ascii="Verdana" w:eastAsia="Times New Roman" w:hAnsi="Verdana"/>
          <w:color w:val="000000"/>
        </w:rPr>
      </w:pPr>
    </w:p>
    <w:p w14:paraId="79DDDC24" w14:textId="77777777" w:rsidR="00B8651B" w:rsidRPr="001201C8" w:rsidRDefault="00B8651B" w:rsidP="00B8651B">
      <w:pPr>
        <w:ind w:firstLine="720"/>
        <w:jc w:val="both"/>
        <w:rPr>
          <w:rFonts w:ascii="Verdana" w:eastAsia="Times New Roman" w:hAnsi="Verdana"/>
          <w:color w:val="000000"/>
        </w:rPr>
      </w:pPr>
      <w:r w:rsidRPr="001201C8">
        <w:rPr>
          <w:rFonts w:ascii="Verdana" w:eastAsia="Times New Roman" w:hAnsi="Verdana"/>
          <w:color w:val="000000"/>
        </w:rPr>
        <w:t>Klientas, [</w:t>
      </w:r>
      <w:r w:rsidRPr="001201C8">
        <w:rPr>
          <w:rFonts w:ascii="Verdana" w:eastAsia="Times New Roman" w:hAnsi="Verdana"/>
          <w:color w:val="000000"/>
          <w:highlight w:val="lightGray"/>
        </w:rPr>
        <w:t>įrašykite konkurso dalyvio pavadinimą; įmonės kodą, adresą; (jei tai jungtinė veikla, išvardinkite pilnus partnerių vardus, pažymėdami atsakingąjį partnerį, arba pažymėkite, kad dalyvis pateikia pasiūlymą jungtinės veiklos, kuri teikia pasiūlymą, vardu, nurodydami jungtinės veiklos sutarties datą ir numerį)</w:t>
      </w:r>
      <w:r w:rsidRPr="001201C8">
        <w:rPr>
          <w:rFonts w:ascii="Verdana" w:eastAsia="Times New Roman" w:hAnsi="Verdana"/>
          <w:color w:val="000000"/>
        </w:rPr>
        <w:t>], pateikė pasiūlymą dalyvauti pirkime [</w:t>
      </w:r>
      <w:r w:rsidRPr="001201C8">
        <w:rPr>
          <w:rFonts w:ascii="Verdana" w:eastAsia="Times New Roman" w:hAnsi="Verdana"/>
          <w:color w:val="000000"/>
          <w:highlight w:val="lightGray"/>
        </w:rPr>
        <w:t>pirkimo pavadinimas</w:t>
      </w:r>
      <w:r w:rsidRPr="001201C8">
        <w:rPr>
          <w:rFonts w:ascii="Verdana" w:eastAsia="Times New Roman" w:hAnsi="Verdana"/>
          <w:color w:val="000000"/>
        </w:rPr>
        <w:t xml:space="preserve">] (toliau – Pasiūlymas). </w:t>
      </w:r>
    </w:p>
    <w:p w14:paraId="4F53540D"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w:t>
      </w:r>
      <w:r w:rsidRPr="001201C8">
        <w:rPr>
          <w:rFonts w:ascii="Verdana" w:eastAsia="Times New Roman" w:hAnsi="Verdana"/>
          <w:color w:val="000000"/>
          <w:highlight w:val="lightGray"/>
        </w:rPr>
        <w:t>Banko pavadinimas, įmonės kodas</w:t>
      </w:r>
      <w:r w:rsidRPr="001201C8">
        <w:rPr>
          <w:rFonts w:ascii="Verdana" w:eastAsia="Times New Roman" w:hAnsi="Verdana"/>
          <w:color w:val="000000"/>
        </w:rPr>
        <w:t xml:space="preserve">],  atstovaujamas  </w:t>
      </w:r>
      <w:r w:rsidRPr="001201C8">
        <w:rPr>
          <w:rFonts w:ascii="Verdana" w:eastAsia="Times New Roman" w:hAnsi="Verdana"/>
          <w:color w:val="000000"/>
          <w:highlight w:val="lightGray"/>
        </w:rPr>
        <w:t>[banko filialo pavadinimas</w:t>
      </w:r>
      <w:r w:rsidRPr="001201C8">
        <w:rPr>
          <w:rFonts w:ascii="Verdana" w:eastAsia="Times New Roman" w:hAnsi="Verdana"/>
          <w:color w:val="000000"/>
        </w:rPr>
        <w:t xml:space="preserve">] filialo, </w:t>
      </w:r>
      <w:r w:rsidRPr="001201C8">
        <w:rPr>
          <w:rFonts w:ascii="Verdana" w:eastAsia="Times New Roman" w:hAnsi="Verdana"/>
          <w:color w:val="000000"/>
          <w:highlight w:val="lightGray"/>
        </w:rPr>
        <w:t>[adresas ir el. paštas</w:t>
      </w:r>
      <w:r w:rsidRPr="001201C8">
        <w:rPr>
          <w:rFonts w:ascii="Verdana" w:eastAsia="Times New Roman" w:hAnsi="Verdana"/>
          <w:color w:val="000000"/>
        </w:rPr>
        <w:t xml:space="preserve">], (toliau – Garantas), šioje garantijoje nustatytomis sąlygomis neatšaukiamai  įsipareigoja besąlygiškai sumokėti Marijampolės savivaldybės administracijai (toliau – Perkančioji organizacija) ne daugiau kaip  </w:t>
      </w:r>
      <w:r w:rsidRPr="001201C8">
        <w:rPr>
          <w:rFonts w:ascii="Verdana" w:eastAsia="Times New Roman" w:hAnsi="Verdana"/>
          <w:color w:val="000000"/>
          <w:highlight w:val="lightGray"/>
        </w:rPr>
        <w:t>[suma skaičiais</w:t>
      </w:r>
      <w:r w:rsidRPr="001201C8">
        <w:rPr>
          <w:rFonts w:ascii="Verdana" w:eastAsia="Times New Roman" w:hAnsi="Verdana"/>
          <w:color w:val="000000"/>
        </w:rPr>
        <w:t xml:space="preserve">] </w:t>
      </w:r>
      <w:r w:rsidRPr="001201C8">
        <w:rPr>
          <w:rFonts w:ascii="Verdana" w:eastAsia="Times New Roman" w:hAnsi="Verdana"/>
          <w:color w:val="000000"/>
          <w:highlight w:val="lightGray"/>
        </w:rPr>
        <w:t>[(suma žodžiais, valiutos pavadinimas)]</w:t>
      </w:r>
      <w:r w:rsidRPr="001201C8">
        <w:rPr>
          <w:rFonts w:ascii="Verdana" w:eastAsia="Times New Roman" w:hAnsi="Verdana"/>
          <w:color w:val="000000"/>
        </w:rPr>
        <w:t>, gavęs pirmą raštišką Perkančiosios organizacijos reikalavimą mokėti, kuriame nurodytas garantijos Nr. [</w:t>
      </w:r>
      <w:r w:rsidRPr="001201C8">
        <w:rPr>
          <w:rFonts w:ascii="Verdana" w:eastAsia="Times New Roman" w:hAnsi="Verdana"/>
          <w:color w:val="000000"/>
          <w:highlight w:val="lightGray"/>
        </w:rPr>
        <w:t>………….]</w:t>
      </w:r>
      <w:r w:rsidRPr="001201C8">
        <w:rPr>
          <w:rFonts w:ascii="Verdana" w:eastAsia="Times New Roman" w:hAnsi="Verdana"/>
          <w:color w:val="000000"/>
        </w:rPr>
        <w:t xml:space="preserve">. </w:t>
      </w:r>
    </w:p>
    <w:p w14:paraId="4ACC640B" w14:textId="77777777" w:rsidR="00B8651B" w:rsidRPr="001201C8" w:rsidRDefault="00B8651B" w:rsidP="00B8651B">
      <w:pPr>
        <w:numPr>
          <w:ilvl w:val="0"/>
          <w:numId w:val="113"/>
        </w:numPr>
        <w:ind w:left="0" w:firstLine="851"/>
        <w:jc w:val="both"/>
        <w:rPr>
          <w:rFonts w:ascii="Verdana" w:eastAsia="Times New Roman" w:hAnsi="Verdana"/>
          <w:color w:val="000000"/>
        </w:rPr>
      </w:pPr>
      <w:r w:rsidRPr="001201C8">
        <w:rPr>
          <w:rFonts w:ascii="Verdana" w:eastAsia="Times New Roman" w:hAnsi="Verdana"/>
          <w:color w:val="000000"/>
        </w:rPr>
        <w:t>Perkančioji organizacija neprivalo pagrįsti savo reikalavimo, tačiau savo rašte turi nurodyti, kad reikalaujama suma priklauso jam pagal vieną ar kelias žemiau nustatytas sąlygas:</w:t>
      </w:r>
    </w:p>
    <w:p w14:paraId="1E26D45D"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jei Klientas:</w:t>
      </w:r>
    </w:p>
    <w:p w14:paraId="52ADA982" w14:textId="77777777" w:rsidR="00B8651B" w:rsidRPr="001201C8" w:rsidRDefault="00B8651B" w:rsidP="00B8651B">
      <w:pPr>
        <w:numPr>
          <w:ilvl w:val="2"/>
          <w:numId w:val="114"/>
        </w:numPr>
        <w:ind w:left="0" w:firstLine="851"/>
        <w:jc w:val="both"/>
        <w:rPr>
          <w:rFonts w:ascii="Verdana" w:eastAsia="Times New Roman" w:hAnsi="Verdana"/>
          <w:color w:val="000000"/>
        </w:rPr>
      </w:pPr>
      <w:r w:rsidRPr="001201C8">
        <w:rPr>
          <w:rFonts w:ascii="Verdana" w:eastAsia="Times New Roman" w:hAnsi="Verdana"/>
          <w:color w:val="000000"/>
        </w:rPr>
        <w:t>po vokų atplėšimo procedūros, pasiūlymų galiojimo laikotarpiu atšaukia savo Pasiūlymą;</w:t>
      </w:r>
    </w:p>
    <w:p w14:paraId="6B4CC321" w14:textId="77777777" w:rsidR="00B8651B" w:rsidRPr="001201C8" w:rsidRDefault="00B8651B" w:rsidP="00B8651B">
      <w:pPr>
        <w:numPr>
          <w:ilvl w:val="2"/>
          <w:numId w:val="114"/>
        </w:numPr>
        <w:ind w:left="0" w:firstLine="851"/>
        <w:jc w:val="both"/>
        <w:rPr>
          <w:rFonts w:ascii="Verdana" w:eastAsia="Times New Roman" w:hAnsi="Verdana"/>
          <w:color w:val="000000"/>
        </w:rPr>
      </w:pPr>
      <w:bookmarkStart w:id="96" w:name="_Hlk489367594"/>
      <w:r w:rsidRPr="001201C8">
        <w:rPr>
          <w:rFonts w:ascii="Verdana" w:eastAsia="Times New Roman" w:hAnsi="Verdana"/>
        </w:rPr>
        <w:t xml:space="preserve">tiekėjas neatsakinėja į perkančiosios organizacijos užklausimus dėl </w:t>
      </w:r>
      <w:r w:rsidRPr="001201C8">
        <w:rPr>
          <w:rFonts w:ascii="Verdana" w:eastAsia="Times New Roman" w:hAnsi="Verdana"/>
          <w:i/>
        </w:rPr>
        <w:t>[</w:t>
      </w:r>
      <w:r w:rsidRPr="001201C8">
        <w:rPr>
          <w:rFonts w:ascii="Verdana" w:eastAsia="Times New Roman" w:hAnsi="Verdana"/>
          <w:i/>
          <w:u w:val="single"/>
        </w:rPr>
        <w:t>pritaikoma pagal poreikį:</w:t>
      </w:r>
      <w:r w:rsidRPr="001201C8">
        <w:rPr>
          <w:rFonts w:ascii="Verdana" w:eastAsia="Times New Roman" w:hAnsi="Verdana"/>
          <w:i/>
        </w:rPr>
        <w:t>] tiekėjo pašalinimo pagrindų nebuvimą, kvalifikacijos duomenų atitiktį, kokybės vadybos sistemos standartų ir (ar) aplinkos apsaugos vadybos sistemos standartų atitiktį</w:t>
      </w:r>
      <w:r w:rsidRPr="001201C8">
        <w:rPr>
          <w:rFonts w:ascii="Verdana" w:eastAsia="Times New Roman" w:hAnsi="Verdana"/>
        </w:rPr>
        <w:t xml:space="preserve"> pagrindžiančių duomenų pateikimo, paaiškinimo ar patikslinimo, trūkstamų ar netikslių dokumentų pateikimo ar patikslinimo, dėl pasiūlymo paaiškinimo ar neįprastai mažos kainos pagrindimo</w:t>
      </w:r>
      <w:bookmarkEnd w:id="96"/>
      <w:r w:rsidRPr="001201C8">
        <w:rPr>
          <w:rFonts w:ascii="Verdana" w:eastAsia="Times New Roman" w:hAnsi="Verdana"/>
          <w:color w:val="000000"/>
        </w:rPr>
        <w:t>;</w:t>
      </w:r>
    </w:p>
    <w:p w14:paraId="7AE6C032" w14:textId="77777777" w:rsidR="00B8651B" w:rsidRPr="001201C8" w:rsidRDefault="00B8651B" w:rsidP="00B8651B">
      <w:pPr>
        <w:numPr>
          <w:ilvl w:val="2"/>
          <w:numId w:val="114"/>
        </w:numPr>
        <w:ind w:left="0" w:firstLine="851"/>
        <w:jc w:val="both"/>
        <w:rPr>
          <w:rFonts w:ascii="Verdana" w:eastAsia="Times New Roman" w:hAnsi="Verdana"/>
          <w:color w:val="000000"/>
        </w:rPr>
      </w:pPr>
      <w:r w:rsidRPr="001201C8">
        <w:rPr>
          <w:rFonts w:ascii="Verdana" w:eastAsia="Times New Roman" w:hAnsi="Verdana"/>
          <w:color w:val="000000"/>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01683E12"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t>1.1.4. nepateikė pasiūlymo galiojimo užtikrinimo pratęsimo kilus ginčui dėl viešojo pirkimo teisme, jeigu liko 5 darbo dienos iki viešajame pirkime nurodyto pasiūlymo galiojimo termino (pasiūlymo galiojimas turi galioti 40 dienų po bylinėjimosi laikotarpio pabaigos);</w:t>
      </w:r>
    </w:p>
    <w:p w14:paraId="1721EE6A"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lastRenderedPageBreak/>
        <w:t>1.1.5. pasirašęs pirkimo sutartį, per nustatytą terminą nepateikia Perkančiajai organizacijai sutarties įvykdymo užtikrinimo.</w:t>
      </w:r>
    </w:p>
    <w:p w14:paraId="0BC422FE" w14:textId="77777777" w:rsidR="00B8651B" w:rsidRPr="001201C8" w:rsidRDefault="00B8651B" w:rsidP="00B8651B">
      <w:pPr>
        <w:numPr>
          <w:ilvl w:val="0"/>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Bet kokius raštiškus pranešimus Perkančioji organizacija gali pateikti vienu iš šių variantų:</w:t>
      </w:r>
    </w:p>
    <w:p w14:paraId="7E7F1804" w14:textId="77777777" w:rsidR="00B8651B" w:rsidRPr="001201C8" w:rsidRDefault="00B8651B" w:rsidP="00B8651B">
      <w:pPr>
        <w:numPr>
          <w:ilvl w:val="1"/>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jeigu pranešimas Garantui teikiamas raštu, jis turi būti su Perkančiosios organizacijos aptarnaujančio banko patvirtinimu, kad parašai yra autentiški;</w:t>
      </w:r>
    </w:p>
    <w:p w14:paraId="6CC93A50" w14:textId="77777777" w:rsidR="00B8651B" w:rsidRPr="001201C8" w:rsidRDefault="00B8651B" w:rsidP="00B8651B">
      <w:pPr>
        <w:numPr>
          <w:ilvl w:val="1"/>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jeigu pranešimas Garantui teikiamas pasirašytas elektroniniu parašu, tai Garantijos gavėją aptarnaujančio banko patvirtinimo, kad parašai yra autentiški, nereikia.</w:t>
      </w:r>
    </w:p>
    <w:p w14:paraId="7ECF0406"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 xml:space="preserve">Šis įsipareigojimas privalomas Garantui ir jo teisių perėmėjams ir patvirtintas Garanto antspaudu </w:t>
      </w:r>
      <w:r w:rsidRPr="001201C8">
        <w:rPr>
          <w:rFonts w:ascii="Verdana" w:eastAsia="Times New Roman" w:hAnsi="Verdana"/>
          <w:color w:val="000000"/>
          <w:highlight w:val="lightGray"/>
        </w:rPr>
        <w:t>[garantijos išdavimo data</w:t>
      </w:r>
      <w:r w:rsidRPr="001201C8">
        <w:rPr>
          <w:rFonts w:ascii="Verdana" w:eastAsia="Times New Roman" w:hAnsi="Verdana"/>
          <w:color w:val="000000"/>
        </w:rPr>
        <w:t xml:space="preserve">]. </w:t>
      </w:r>
    </w:p>
    <w:p w14:paraId="66DA48D9"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Garantas įsipareigoja tik Perkančiajai organizacijai, todėl ši garantija yra neperleistina ir neįkeistina.</w:t>
      </w:r>
    </w:p>
    <w:p w14:paraId="5F29919C"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 xml:space="preserve">Ši garantija galioja 40 dienų ilgiau nei Pasiūlymo galiojimo termino pabaiga – iki 20__ -__-__ </w:t>
      </w:r>
      <w:r w:rsidRPr="001201C8">
        <w:rPr>
          <w:rFonts w:ascii="Verdana" w:eastAsia="Times New Roman" w:hAnsi="Verdana"/>
          <w:color w:val="000000"/>
          <w:highlight w:val="lightGray"/>
        </w:rPr>
        <w:t>[nurodyti garantijos galiojimo datą įskaitytinai]</w:t>
      </w:r>
      <w:r w:rsidRPr="001201C8">
        <w:rPr>
          <w:rFonts w:ascii="Verdana" w:eastAsia="Times New Roman" w:hAnsi="Verdana"/>
          <w:color w:val="000000"/>
        </w:rPr>
        <w:t xml:space="preserve"> .</w:t>
      </w:r>
    </w:p>
    <w:p w14:paraId="58C3F346"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Visi Garanto įsipareigojimai Perkančiajai organizacijai pagal šią garantiją baigiasi, jei:</w:t>
      </w:r>
    </w:p>
    <w:p w14:paraId="7058A9F4"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iki paskutinės garantijos galiojimo dienos imtinai Garantas aukščiau nurodytu adresu nebus gavęs Perkančiosios organizacijos raštiško reikalavimo mokėti;</w:t>
      </w:r>
    </w:p>
    <w:p w14:paraId="147CFA91"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Garantui yra grąžinamas garantijos originalas su Perkančiosios organizacijos prierašu, kai:</w:t>
      </w:r>
    </w:p>
    <w:p w14:paraId="19A54925" w14:textId="77777777" w:rsidR="00B8651B" w:rsidRPr="001201C8" w:rsidRDefault="00B8651B" w:rsidP="00B8651B">
      <w:pPr>
        <w:numPr>
          <w:ilvl w:val="2"/>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Perkančioji organizacija atsisako savo teisių pagal šią garantiją;</w:t>
      </w:r>
    </w:p>
    <w:p w14:paraId="74F3DA51" w14:textId="77777777" w:rsidR="00B8651B" w:rsidRPr="001201C8" w:rsidRDefault="00B8651B" w:rsidP="00B8651B">
      <w:pPr>
        <w:numPr>
          <w:ilvl w:val="2"/>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Klientas įvykdė šioje garantijoje nurodytus įsipareigojimus.</w:t>
      </w:r>
    </w:p>
    <w:p w14:paraId="4A0B5960" w14:textId="77777777" w:rsidR="00B8651B" w:rsidRPr="001201C8" w:rsidRDefault="00B8651B" w:rsidP="00B8651B">
      <w:pPr>
        <w:numPr>
          <w:ilvl w:val="0"/>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 xml:space="preserve">Bet kokie Perkančiosios organizacijos reikalavimai mokėti nebus vykdomi, jeigu jie bus gauti aukščiau nurodytu Garanto adresu pasibaigus garantijos galiojimo laikotarpiui. </w:t>
      </w:r>
    </w:p>
    <w:p w14:paraId="30708CC5" w14:textId="77777777" w:rsidR="00B8651B" w:rsidRPr="001201C8" w:rsidRDefault="00B8651B" w:rsidP="00B8651B">
      <w:pPr>
        <w:numPr>
          <w:ilvl w:val="0"/>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Šiai garantijai taikytina Lietuvos Respublikos teisė. Šalių ginčai sprendžiami Lietuvos Respublikos įstatymų nustatyta tvarka, pagal Perkančiosios organizacijos buveinės vietą. Kilus ginčui dėl reikalavimų pagal šį garantą pirmumas aiškinant garanto turinį bus teikiamas viešojo pirkimo konkurso sąlygoms ir šiam garantui.</w:t>
      </w:r>
    </w:p>
    <w:p w14:paraId="68D533B0" w14:textId="77777777" w:rsidR="00B8651B" w:rsidRPr="001201C8" w:rsidRDefault="00B8651B" w:rsidP="00B8651B">
      <w:pPr>
        <w:ind w:firstLine="720"/>
        <w:rPr>
          <w:rFonts w:ascii="Verdana" w:eastAsia="Times New Roman" w:hAnsi="Verdana"/>
          <w:color w:val="000000"/>
        </w:rPr>
      </w:pPr>
    </w:p>
    <w:p w14:paraId="562CC3C6" w14:textId="77777777" w:rsidR="00B8651B" w:rsidRPr="001201C8" w:rsidRDefault="00B8651B" w:rsidP="00B8651B">
      <w:pPr>
        <w:rPr>
          <w:rFonts w:ascii="Verdana" w:eastAsia="Times New Roman" w:hAnsi="Verdana"/>
          <w:color w:val="000000"/>
        </w:rPr>
      </w:pPr>
      <w:r w:rsidRPr="001201C8">
        <w:rPr>
          <w:rFonts w:ascii="Verdana" w:eastAsia="Times New Roman" w:hAnsi="Verdana"/>
          <w:color w:val="000000"/>
        </w:rPr>
        <w:t>A.V.______________________</w:t>
      </w:r>
      <w:r w:rsidRPr="001201C8">
        <w:rPr>
          <w:rFonts w:ascii="Verdana" w:eastAsia="Times New Roman" w:hAnsi="Verdana"/>
          <w:color w:val="000000"/>
        </w:rPr>
        <w:tab/>
        <w:t xml:space="preserve">    </w:t>
      </w:r>
      <w:r w:rsidRPr="001201C8">
        <w:rPr>
          <w:rFonts w:ascii="Verdana" w:eastAsia="Times New Roman" w:hAnsi="Verdana"/>
          <w:color w:val="000000"/>
        </w:rPr>
        <w:tab/>
      </w:r>
      <w:r w:rsidRPr="001201C8">
        <w:rPr>
          <w:rFonts w:ascii="Verdana" w:eastAsia="Times New Roman" w:hAnsi="Verdana"/>
          <w:color w:val="000000"/>
        </w:rPr>
        <w:tab/>
        <w:t xml:space="preserve">       ______   ______________________                                           </w:t>
      </w:r>
      <w:r w:rsidRPr="001201C8">
        <w:rPr>
          <w:rFonts w:ascii="Verdana" w:eastAsia="Times New Roman" w:hAnsi="Verdana"/>
          <w:i/>
          <w:color w:val="000000"/>
        </w:rPr>
        <w:t>(parašas)                      (įgalioto asmens pareigos)</w:t>
      </w:r>
      <w:r w:rsidRPr="001201C8">
        <w:rPr>
          <w:rFonts w:ascii="Verdana" w:eastAsia="Times New Roman" w:hAnsi="Verdana"/>
          <w:i/>
          <w:color w:val="000000"/>
        </w:rPr>
        <w:tab/>
        <w:t xml:space="preserve">           </w:t>
      </w:r>
      <w:r w:rsidRPr="001201C8">
        <w:rPr>
          <w:rFonts w:ascii="Verdana" w:eastAsia="Times New Roman" w:hAnsi="Verdana"/>
          <w:i/>
          <w:color w:val="000000"/>
        </w:rPr>
        <w:tab/>
      </w:r>
      <w:r w:rsidRPr="001201C8">
        <w:rPr>
          <w:rFonts w:ascii="Verdana" w:eastAsia="Times New Roman" w:hAnsi="Verdana"/>
          <w:i/>
          <w:color w:val="000000"/>
        </w:rPr>
        <w:tab/>
        <w:t xml:space="preserve"> </w:t>
      </w:r>
    </w:p>
    <w:p w14:paraId="0E5F5ECC" w14:textId="77777777" w:rsidR="00B8651B" w:rsidRPr="001201C8" w:rsidRDefault="00B8651B" w:rsidP="00B8651B">
      <w:pPr>
        <w:jc w:val="right"/>
        <w:rPr>
          <w:rFonts w:ascii="Verdana" w:eastAsia="Times New Roman" w:hAnsi="Verdana"/>
        </w:rPr>
      </w:pPr>
    </w:p>
    <w:p w14:paraId="7BC45FBE" w14:textId="77777777" w:rsidR="00B8651B" w:rsidRPr="001201C8" w:rsidRDefault="00B8651B" w:rsidP="00B8651B">
      <w:pPr>
        <w:jc w:val="right"/>
        <w:rPr>
          <w:rFonts w:ascii="Verdana" w:eastAsia="Times New Roman" w:hAnsi="Verdana"/>
        </w:rPr>
      </w:pPr>
    </w:p>
    <w:p w14:paraId="3799FF99" w14:textId="77777777" w:rsidR="00B8651B" w:rsidRPr="001201C8" w:rsidRDefault="00B8651B" w:rsidP="00B8651B">
      <w:pPr>
        <w:jc w:val="right"/>
        <w:rPr>
          <w:rFonts w:ascii="Verdana" w:eastAsia="Times New Roman" w:hAnsi="Verdana"/>
        </w:rPr>
      </w:pPr>
    </w:p>
    <w:p w14:paraId="29EF68ED" w14:textId="77777777" w:rsidR="00B8651B" w:rsidRPr="001201C8" w:rsidRDefault="00B8651B" w:rsidP="00B8651B">
      <w:pPr>
        <w:jc w:val="right"/>
        <w:rPr>
          <w:rFonts w:ascii="Verdana" w:eastAsia="Times New Roman" w:hAnsi="Verdana"/>
        </w:rPr>
      </w:pPr>
    </w:p>
    <w:p w14:paraId="6099057E" w14:textId="77777777" w:rsidR="00B8651B" w:rsidRPr="001201C8" w:rsidRDefault="00B8651B" w:rsidP="00B8651B">
      <w:pPr>
        <w:jc w:val="right"/>
        <w:rPr>
          <w:rFonts w:ascii="Verdana" w:eastAsia="Times New Roman" w:hAnsi="Verdana"/>
        </w:rPr>
      </w:pPr>
    </w:p>
    <w:p w14:paraId="697491DB" w14:textId="77777777" w:rsidR="00B8651B" w:rsidRPr="001201C8" w:rsidRDefault="00B8651B" w:rsidP="00B8651B">
      <w:pPr>
        <w:jc w:val="right"/>
        <w:rPr>
          <w:rFonts w:ascii="Verdana" w:eastAsia="Times New Roman" w:hAnsi="Verdana"/>
        </w:rPr>
      </w:pPr>
    </w:p>
    <w:p w14:paraId="380C6BA8" w14:textId="77777777" w:rsidR="00B8651B" w:rsidRPr="001201C8" w:rsidRDefault="00B8651B" w:rsidP="00B8651B">
      <w:pPr>
        <w:jc w:val="right"/>
        <w:rPr>
          <w:rFonts w:ascii="Verdana" w:eastAsia="Times New Roman" w:hAnsi="Verdana"/>
        </w:rPr>
      </w:pPr>
    </w:p>
    <w:p w14:paraId="4F8AD17D" w14:textId="77777777" w:rsidR="00B8651B" w:rsidRPr="001201C8" w:rsidRDefault="00B8651B" w:rsidP="00B8651B">
      <w:pPr>
        <w:rPr>
          <w:rFonts w:ascii="Verdana" w:eastAsia="Calibri" w:hAnsi="Verdana"/>
        </w:rPr>
      </w:pPr>
    </w:p>
    <w:p w14:paraId="1B9390DD" w14:textId="77777777" w:rsidR="00B8651B" w:rsidRPr="001201C8" w:rsidRDefault="00B8651B" w:rsidP="00B8651B">
      <w:pPr>
        <w:keepNext/>
        <w:tabs>
          <w:tab w:val="num" w:pos="748"/>
        </w:tabs>
        <w:spacing w:before="120" w:after="120"/>
        <w:jc w:val="center"/>
        <w:outlineLvl w:val="1"/>
        <w:rPr>
          <w:rFonts w:ascii="Verdana" w:eastAsia="Times New Roman" w:hAnsi="Verdana"/>
          <w:b/>
          <w:bCs/>
          <w:iCs/>
          <w:color w:val="000000"/>
          <w:highlight w:val="lightGray"/>
        </w:rPr>
      </w:pPr>
    </w:p>
    <w:p w14:paraId="072929B5" w14:textId="77777777" w:rsidR="00B8651B" w:rsidRPr="001201C8" w:rsidRDefault="00B8651B" w:rsidP="00B8651B">
      <w:pPr>
        <w:keepNext/>
        <w:tabs>
          <w:tab w:val="num" w:pos="748"/>
        </w:tabs>
        <w:spacing w:before="120" w:after="120"/>
        <w:jc w:val="center"/>
        <w:outlineLvl w:val="1"/>
        <w:rPr>
          <w:rFonts w:ascii="Verdana" w:eastAsia="Times New Roman" w:hAnsi="Verdana"/>
          <w:b/>
          <w:bCs/>
          <w:iCs/>
          <w:color w:val="000000"/>
        </w:rPr>
      </w:pPr>
      <w:r w:rsidRPr="001201C8">
        <w:rPr>
          <w:rFonts w:ascii="Verdana" w:eastAsia="Times New Roman" w:hAnsi="Verdana"/>
          <w:b/>
          <w:bCs/>
          <w:iCs/>
          <w:color w:val="000000"/>
          <w:highlight w:val="lightGray"/>
        </w:rPr>
        <w:t>(Pasiūlymo galiojimo laidavimo forma)</w:t>
      </w:r>
    </w:p>
    <w:p w14:paraId="5131B9CD" w14:textId="77777777" w:rsidR="00B8651B" w:rsidRPr="001201C8" w:rsidRDefault="00B8651B" w:rsidP="00B8651B">
      <w:pPr>
        <w:keepNext/>
        <w:tabs>
          <w:tab w:val="num" w:pos="748"/>
        </w:tabs>
        <w:spacing w:before="120" w:after="120"/>
        <w:jc w:val="center"/>
        <w:outlineLvl w:val="1"/>
        <w:rPr>
          <w:rFonts w:ascii="Verdana" w:eastAsia="Times New Roman" w:hAnsi="Verdana"/>
          <w:bCs/>
          <w:iCs/>
          <w:color w:val="000000"/>
        </w:rPr>
      </w:pPr>
    </w:p>
    <w:p w14:paraId="7BB1DE63"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Marijampolės savivaldybės administracijai</w:t>
      </w:r>
    </w:p>
    <w:p w14:paraId="71AD71E6"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Juridinio asmens kodas 188769113</w:t>
      </w:r>
    </w:p>
    <w:p w14:paraId="25F7812A" w14:textId="77777777" w:rsidR="00B8651B" w:rsidRPr="001201C8" w:rsidRDefault="00B8651B" w:rsidP="00B8651B">
      <w:pPr>
        <w:tabs>
          <w:tab w:val="num" w:pos="1080"/>
        </w:tabs>
        <w:outlineLvl w:val="0"/>
        <w:rPr>
          <w:rFonts w:ascii="Verdana" w:eastAsia="Times New Roman" w:hAnsi="Verdana"/>
          <w:i/>
          <w:color w:val="000000"/>
        </w:rPr>
      </w:pPr>
      <w:r w:rsidRPr="001201C8">
        <w:rPr>
          <w:rFonts w:ascii="Verdana" w:eastAsia="Times New Roman" w:hAnsi="Verdana"/>
          <w:color w:val="000000"/>
        </w:rPr>
        <w:t>J. Basanavičiaus a. 1, 68307 Marijampolė</w:t>
      </w:r>
    </w:p>
    <w:p w14:paraId="2322DE6F" w14:textId="77777777" w:rsidR="00B8651B" w:rsidRPr="001201C8" w:rsidRDefault="00B8651B" w:rsidP="00B8651B">
      <w:pPr>
        <w:rPr>
          <w:rFonts w:ascii="Verdana" w:eastAsia="Times New Roman" w:hAnsi="Verdana"/>
        </w:rPr>
      </w:pPr>
    </w:p>
    <w:p w14:paraId="0BBC0851" w14:textId="77777777" w:rsidR="00B8651B" w:rsidRPr="001201C8" w:rsidRDefault="00B8651B" w:rsidP="00B8651B">
      <w:pPr>
        <w:keepNext/>
        <w:tabs>
          <w:tab w:val="num" w:pos="748"/>
        </w:tabs>
        <w:spacing w:before="120" w:after="120"/>
        <w:jc w:val="center"/>
        <w:outlineLvl w:val="1"/>
        <w:rPr>
          <w:rFonts w:ascii="Verdana" w:eastAsia="Times New Roman" w:hAnsi="Verdana"/>
          <w:color w:val="000000"/>
        </w:rPr>
      </w:pPr>
      <w:r w:rsidRPr="001201C8">
        <w:rPr>
          <w:rFonts w:ascii="Verdana" w:eastAsia="Times New Roman" w:hAnsi="Verdana"/>
          <w:b/>
          <w:bCs/>
          <w:iCs/>
          <w:color w:val="000000"/>
        </w:rPr>
        <w:t xml:space="preserve">PASIŪLYMO LAIDAVIMO RAŠTAS </w:t>
      </w:r>
    </w:p>
    <w:p w14:paraId="4797C38C" w14:textId="77777777" w:rsidR="00B8651B" w:rsidRPr="001201C8" w:rsidRDefault="00B8651B" w:rsidP="00B8651B">
      <w:pPr>
        <w:tabs>
          <w:tab w:val="left" w:pos="9000"/>
          <w:tab w:val="right" w:pos="9360"/>
        </w:tabs>
        <w:suppressAutoHyphens/>
        <w:overflowPunct w:val="0"/>
        <w:autoSpaceDE w:val="0"/>
        <w:autoSpaceDN w:val="0"/>
        <w:adjustRightInd w:val="0"/>
        <w:jc w:val="center"/>
        <w:textAlignment w:val="baseline"/>
        <w:rPr>
          <w:rFonts w:ascii="Verdana" w:eastAsia="SimSun" w:hAnsi="Verdana"/>
          <w:i/>
          <w:color w:val="000000"/>
          <w:highlight w:val="lightGray"/>
        </w:rPr>
      </w:pPr>
    </w:p>
    <w:p w14:paraId="2435AD93" w14:textId="77777777" w:rsidR="00B8651B" w:rsidRPr="001201C8" w:rsidRDefault="00B8651B" w:rsidP="00B8651B">
      <w:pPr>
        <w:tabs>
          <w:tab w:val="left" w:pos="9000"/>
          <w:tab w:val="right" w:pos="9360"/>
        </w:tabs>
        <w:suppressAutoHyphens/>
        <w:overflowPunct w:val="0"/>
        <w:autoSpaceDE w:val="0"/>
        <w:autoSpaceDN w:val="0"/>
        <w:adjustRightInd w:val="0"/>
        <w:jc w:val="both"/>
        <w:textAlignment w:val="baseline"/>
        <w:rPr>
          <w:rFonts w:ascii="Verdana" w:eastAsia="SimSun" w:hAnsi="Verdana"/>
          <w:caps/>
          <w:color w:val="000000"/>
        </w:rPr>
      </w:pPr>
    </w:p>
    <w:p w14:paraId="3A50A077"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color w:val="000000"/>
        </w:rPr>
        <w:t>20__ m. ________  __d.</w:t>
      </w:r>
      <w:r w:rsidRPr="001201C8">
        <w:rPr>
          <w:rFonts w:ascii="Verdana" w:eastAsia="Times New Roman" w:hAnsi="Verdana"/>
          <w:b/>
          <w:bCs/>
          <w:iCs/>
          <w:color w:val="000000"/>
        </w:rPr>
        <w:t xml:space="preserve"> </w:t>
      </w:r>
      <w:r w:rsidRPr="001201C8">
        <w:rPr>
          <w:rFonts w:ascii="Verdana" w:eastAsia="Times New Roman" w:hAnsi="Verdana"/>
          <w:bCs/>
          <w:iCs/>
          <w:color w:val="000000"/>
        </w:rPr>
        <w:t>Nr. _______________</w:t>
      </w:r>
    </w:p>
    <w:p w14:paraId="4228DAAF" w14:textId="77777777" w:rsidR="00B8651B" w:rsidRPr="001201C8" w:rsidRDefault="00B8651B" w:rsidP="00B8651B">
      <w:pPr>
        <w:jc w:val="center"/>
        <w:rPr>
          <w:rFonts w:ascii="Verdana" w:eastAsia="Times New Roman" w:hAnsi="Verdana"/>
          <w:color w:val="000000"/>
        </w:rPr>
      </w:pPr>
      <w:r w:rsidRPr="001201C8">
        <w:rPr>
          <w:rFonts w:ascii="Verdana" w:eastAsia="Times New Roman" w:hAnsi="Verdana"/>
          <w:color w:val="000000"/>
        </w:rPr>
        <w:t>[data miesto pavadinimas]</w:t>
      </w:r>
    </w:p>
    <w:p w14:paraId="345A432B" w14:textId="77777777" w:rsidR="00B8651B" w:rsidRPr="001201C8" w:rsidRDefault="00B8651B" w:rsidP="00B8651B">
      <w:pPr>
        <w:tabs>
          <w:tab w:val="num" w:pos="1080"/>
        </w:tabs>
        <w:outlineLvl w:val="0"/>
        <w:rPr>
          <w:rFonts w:ascii="Verdana" w:eastAsia="Times New Roman" w:hAnsi="Verdana"/>
          <w:color w:val="000000"/>
        </w:rPr>
      </w:pPr>
    </w:p>
    <w:p w14:paraId="05CF8910" w14:textId="77777777" w:rsidR="00B8651B" w:rsidRPr="001201C8" w:rsidRDefault="00B8651B" w:rsidP="00B8651B">
      <w:pPr>
        <w:tabs>
          <w:tab w:val="num" w:pos="1080"/>
        </w:tabs>
        <w:outlineLvl w:val="0"/>
        <w:rPr>
          <w:rFonts w:ascii="Verdana" w:eastAsia="Times New Roman" w:hAnsi="Verdana"/>
          <w:color w:val="000000"/>
        </w:rPr>
      </w:pPr>
    </w:p>
    <w:p w14:paraId="05C9E662" w14:textId="77777777" w:rsidR="00B8651B" w:rsidRPr="001201C8" w:rsidRDefault="00B8651B" w:rsidP="00B8651B">
      <w:pPr>
        <w:tabs>
          <w:tab w:val="num" w:pos="1080"/>
        </w:tabs>
        <w:outlineLvl w:val="0"/>
        <w:rPr>
          <w:rFonts w:ascii="Verdana" w:eastAsia="Times New Roman" w:hAnsi="Verdana"/>
          <w:b/>
          <w:color w:val="000000"/>
        </w:rPr>
      </w:pPr>
    </w:p>
    <w:p w14:paraId="2D980097" w14:textId="77777777" w:rsidR="00B8651B" w:rsidRPr="001201C8" w:rsidRDefault="00B8651B" w:rsidP="00B8651B">
      <w:pPr>
        <w:rPr>
          <w:rFonts w:ascii="Verdana" w:eastAsia="Times New Roman" w:hAnsi="Verdana"/>
          <w:color w:val="000000"/>
        </w:rPr>
      </w:pPr>
    </w:p>
    <w:p w14:paraId="3B5B632B" w14:textId="77777777" w:rsidR="00B8651B" w:rsidRPr="001201C8" w:rsidRDefault="00B8651B" w:rsidP="00B8651B">
      <w:pPr>
        <w:tabs>
          <w:tab w:val="left" w:pos="9000"/>
          <w:tab w:val="right" w:pos="9360"/>
        </w:tabs>
        <w:suppressAutoHyphens/>
        <w:overflowPunct w:val="0"/>
        <w:autoSpaceDE w:val="0"/>
        <w:autoSpaceDN w:val="0"/>
        <w:adjustRightInd w:val="0"/>
        <w:textAlignment w:val="baseline"/>
        <w:rPr>
          <w:rFonts w:ascii="Verdana" w:eastAsia="SimSun" w:hAnsi="Verdana"/>
          <w:color w:val="000000"/>
        </w:rPr>
      </w:pPr>
      <w:r w:rsidRPr="001201C8">
        <w:rPr>
          <w:rFonts w:ascii="Verdana" w:eastAsia="SimSun" w:hAnsi="Verdana"/>
          <w:color w:val="000000"/>
        </w:rPr>
        <w:t>Šis laidavimo raštas galioja tik su Draudimo sutartimi Nr. [</w:t>
      </w:r>
      <w:r w:rsidRPr="001201C8">
        <w:rPr>
          <w:rFonts w:ascii="Verdana" w:eastAsia="SimSun" w:hAnsi="Verdana"/>
          <w:color w:val="000000"/>
          <w:highlight w:val="lightGray"/>
        </w:rPr>
        <w:t>įrašykite draudimo sutarties numerį</w:t>
      </w:r>
      <w:r w:rsidRPr="001201C8">
        <w:rPr>
          <w:rFonts w:ascii="Verdana" w:eastAsia="SimSun" w:hAnsi="Verdana"/>
          <w:color w:val="000000"/>
        </w:rPr>
        <w:t xml:space="preserve">] </w:t>
      </w:r>
      <w:r w:rsidRPr="001201C8">
        <w:rPr>
          <w:rFonts w:ascii="Verdana" w:eastAsia="SimSun" w:hAnsi="Verdana"/>
          <w:color w:val="000000"/>
          <w:highlight w:val="lightGray"/>
        </w:rPr>
        <w:t>ir apmokėjimą patvirtinančiu dokumentu.</w:t>
      </w:r>
    </w:p>
    <w:p w14:paraId="3BF838F2" w14:textId="77777777" w:rsidR="00B8651B" w:rsidRPr="001201C8" w:rsidRDefault="00B8651B" w:rsidP="00B8651B">
      <w:pPr>
        <w:ind w:firstLine="720"/>
        <w:jc w:val="both"/>
        <w:rPr>
          <w:rFonts w:ascii="Verdana" w:eastAsia="Times New Roman" w:hAnsi="Verdana"/>
          <w:color w:val="000000"/>
        </w:rPr>
      </w:pPr>
    </w:p>
    <w:p w14:paraId="3CAD6AF7" w14:textId="77777777" w:rsidR="00B8651B" w:rsidRPr="001201C8" w:rsidRDefault="00B8651B" w:rsidP="00B8651B">
      <w:pPr>
        <w:ind w:firstLine="720"/>
        <w:jc w:val="both"/>
        <w:rPr>
          <w:rFonts w:ascii="Verdana" w:eastAsia="Times New Roman" w:hAnsi="Verdana"/>
          <w:color w:val="000000"/>
        </w:rPr>
      </w:pPr>
      <w:r w:rsidRPr="001201C8">
        <w:rPr>
          <w:rFonts w:ascii="Verdana" w:eastAsia="Times New Roman" w:hAnsi="Verdana"/>
          <w:color w:val="000000"/>
        </w:rPr>
        <w:t>Šiuo laidavimo raštu  Klientas [</w:t>
      </w:r>
      <w:r w:rsidRPr="001201C8">
        <w:rPr>
          <w:rFonts w:ascii="Verdana" w:eastAsia="Times New Roman" w:hAnsi="Verdana"/>
          <w:color w:val="000000"/>
          <w:highlight w:val="lightGray"/>
        </w:rPr>
        <w:t>įrašykite pirkimo dalyvio pavadinimą, įmonės kodą, adresą; jei tai jungtinė veikla, išvardinkite pilnus partnerių vardus, pažymėdami atsakingąjį partnerį, arba pažymėkite, kad dalyvis pateikia pasiūlymą jungtinės veiklos, kuri teikia pasiūlymą, vardu, nurodydami jungtinės veiklos sutarties datą ir numerį</w:t>
      </w:r>
      <w:r w:rsidRPr="001201C8">
        <w:rPr>
          <w:rFonts w:ascii="Verdana" w:eastAsia="Times New Roman" w:hAnsi="Verdana"/>
          <w:color w:val="000000"/>
        </w:rPr>
        <w:t>] ir Laiduotojas [</w:t>
      </w:r>
      <w:r w:rsidRPr="001201C8">
        <w:rPr>
          <w:rFonts w:ascii="Verdana" w:eastAsia="Times New Roman" w:hAnsi="Verdana"/>
          <w:color w:val="000000"/>
          <w:highlight w:val="lightGray"/>
        </w:rPr>
        <w:t>įrašykite laiduotojo pavadinimą, juridinį statusą ir adresą bei el. paštą</w:t>
      </w:r>
      <w:r w:rsidRPr="001201C8">
        <w:rPr>
          <w:rFonts w:ascii="Verdana" w:eastAsia="Times New Roman" w:hAnsi="Verdana"/>
          <w:color w:val="000000"/>
        </w:rPr>
        <w:t>] (toliau – Laiduotojas), neatšaukiamai ir besąlygiškai įsipareigoja sumokėti Marijampolės savivaldybės administracijai  (toliau – Perkančioji organizacija) [</w:t>
      </w:r>
      <w:r w:rsidRPr="001201C8">
        <w:rPr>
          <w:rFonts w:ascii="Verdana" w:eastAsia="Times New Roman" w:hAnsi="Verdana"/>
          <w:color w:val="000000"/>
          <w:highlight w:val="lightGray"/>
        </w:rPr>
        <w:t>įrašykite laidavimo sumą skaičiais</w:t>
      </w:r>
      <w:r w:rsidRPr="001201C8">
        <w:rPr>
          <w:rFonts w:ascii="Verdana" w:eastAsia="Times New Roman" w:hAnsi="Verdana"/>
          <w:color w:val="000000"/>
        </w:rPr>
        <w:t>] [</w:t>
      </w:r>
      <w:r w:rsidRPr="001201C8">
        <w:rPr>
          <w:rFonts w:ascii="Verdana" w:eastAsia="Times New Roman" w:hAnsi="Verdana"/>
          <w:color w:val="000000"/>
          <w:highlight w:val="lightGray"/>
        </w:rPr>
        <w:t>įrašykite sumą žodžiais</w:t>
      </w:r>
      <w:r w:rsidRPr="001201C8">
        <w:rPr>
          <w:rFonts w:ascii="Verdana" w:eastAsia="Times New Roman" w:hAnsi="Verdana"/>
          <w:color w:val="000000"/>
        </w:rPr>
        <w:t xml:space="preserve">] pagal šią laidavimo sutartį. </w:t>
      </w:r>
    </w:p>
    <w:p w14:paraId="63ED5168"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t>Kadangi Klientas pateikė raštišką pasiūlymą (toliau – Pasiūlymas) Perkančiajai organizacijai, dalyvaudamas Viešajame pirkime [</w:t>
      </w:r>
      <w:r w:rsidRPr="001201C8">
        <w:rPr>
          <w:rFonts w:ascii="Verdana" w:eastAsia="Times New Roman" w:hAnsi="Verdana"/>
          <w:color w:val="000000"/>
          <w:highlight w:val="lightGray"/>
        </w:rPr>
        <w:t xml:space="preserve">įrašykite pirkimo pavadinimą </w:t>
      </w:r>
      <w:r w:rsidRPr="001201C8">
        <w:rPr>
          <w:rFonts w:ascii="Verdana" w:eastAsia="Times New Roman" w:hAnsi="Verdana"/>
          <w:color w:val="000000"/>
        </w:rPr>
        <w:t xml:space="preserve">], šio laidavimo sąlygos yra tokios: </w:t>
      </w:r>
    </w:p>
    <w:p w14:paraId="2258EE28"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jei Klientas:</w:t>
      </w:r>
    </w:p>
    <w:p w14:paraId="48B5332C"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po vokų atplėšimo procedūros, pasiūlymų galiojimo laikotarpiu atšaukia savo Pasiūlymą;</w:t>
      </w:r>
    </w:p>
    <w:p w14:paraId="6A78F320"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rPr>
        <w:t xml:space="preserve">tiekėjas neatsakinėja į perkančiosios organizacijos užklausimus dėl </w:t>
      </w:r>
      <w:r w:rsidRPr="001201C8">
        <w:rPr>
          <w:rFonts w:ascii="Verdana" w:eastAsia="Times New Roman" w:hAnsi="Verdana"/>
          <w:i/>
        </w:rPr>
        <w:t>[</w:t>
      </w:r>
      <w:r w:rsidRPr="001201C8">
        <w:rPr>
          <w:rFonts w:ascii="Verdana" w:eastAsia="Times New Roman" w:hAnsi="Verdana"/>
          <w:i/>
          <w:u w:val="single"/>
        </w:rPr>
        <w:t>pritaikyti pagal poreikį:</w:t>
      </w:r>
      <w:r w:rsidRPr="001201C8">
        <w:rPr>
          <w:rFonts w:ascii="Verdana" w:eastAsia="Times New Roman" w:hAnsi="Verdana"/>
          <w:i/>
        </w:rPr>
        <w:t>] tiekėjo pašalinimo pagrindų nebuvimą, kvalifikacijos duomenų atitiktį, kokybės vadybos sistemos standartų ir (ar) aplinkos apsaugos vadybos sistemos standartų atitiktį</w:t>
      </w:r>
      <w:r w:rsidRPr="001201C8">
        <w:rPr>
          <w:rFonts w:ascii="Verdana" w:eastAsia="Times New Roman" w:hAnsi="Verdana"/>
        </w:rPr>
        <w:t xml:space="preserve"> pagrindžiančių duomenų pateikimo, paaiškinimo ar patikslinimo, trūkstamų ar netikslių dokumentų pateikimo ar patikslinimo, dėl pasiūlymo paaiškinimo ar neįprastai mažos kainos pagrindimo</w:t>
      </w:r>
      <w:r w:rsidRPr="001201C8">
        <w:rPr>
          <w:rFonts w:ascii="Verdana" w:eastAsia="Times New Roman" w:hAnsi="Verdana"/>
          <w:color w:val="000000"/>
        </w:rPr>
        <w:t>;</w:t>
      </w:r>
    </w:p>
    <w:p w14:paraId="3D141227"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60941DA" w14:textId="77777777" w:rsidR="00B8651B" w:rsidRPr="001201C8" w:rsidRDefault="00B8651B" w:rsidP="00B8651B">
      <w:pPr>
        <w:numPr>
          <w:ilvl w:val="1"/>
          <w:numId w:val="115"/>
        </w:numPr>
        <w:ind w:left="0" w:firstLine="851"/>
        <w:jc w:val="both"/>
        <w:rPr>
          <w:rFonts w:ascii="Verdana" w:eastAsia="Times New Roman" w:hAnsi="Verdana"/>
          <w:color w:val="000000"/>
        </w:rPr>
      </w:pPr>
      <w:r w:rsidRPr="001201C8">
        <w:rPr>
          <w:rFonts w:ascii="Verdana" w:eastAsia="Times New Roman" w:hAnsi="Verdana"/>
          <w:color w:val="000000"/>
        </w:rPr>
        <w:t xml:space="preserve">nepateikė pasiūlymo galiojimo užtikrinimo pratęsimo kilus ginčui dėl viešojo pirkimo teisme, jeigu liko 5 darbo dienos iki pasiūlymo </w:t>
      </w:r>
      <w:r w:rsidRPr="001201C8">
        <w:rPr>
          <w:rFonts w:ascii="Verdana" w:eastAsia="Times New Roman" w:hAnsi="Verdana"/>
          <w:color w:val="000000"/>
        </w:rPr>
        <w:lastRenderedPageBreak/>
        <w:t>galiojimo pabaigos (pasiūlymo galiojimo užtikrinimas turi galioti 40 dienų po bylinėjimosi laikotarpio);</w:t>
      </w:r>
    </w:p>
    <w:p w14:paraId="6C30204F"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jei pasirašęs pirkimo sutartį, per nustatytą terminą nepateikia Perkančiajai organizacijai sutarties įvykdymo užtikrinimo.</w:t>
      </w:r>
    </w:p>
    <w:p w14:paraId="0D5467EB"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 xml:space="preserve">Laiduotojas įsipareigoja besąlygiškai ir nedelsdamas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7A236787"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Perkančioji organizacija reikalavimą sumokėti turi pateikti Laiduotojui ne vėliau kaip per tris mėnesius nuo  Laiduotojo  įsipareigojimų termino pabaigos.</w:t>
      </w:r>
    </w:p>
    <w:p w14:paraId="3B4798FC"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Laiduotojo įsipareigojimai galioja 40 dienų ilgiau nei Pasiūlymo galiojimo termino pabaiga [</w:t>
      </w:r>
      <w:r w:rsidRPr="001201C8">
        <w:rPr>
          <w:rFonts w:ascii="Verdana" w:eastAsia="Times New Roman" w:hAnsi="Verdana"/>
          <w:color w:val="000000"/>
          <w:highlight w:val="lightGray"/>
        </w:rPr>
        <w:t>nurodyti laidavimo pabaigos datą įskaitytinai: metus- mėnesį-dieną</w:t>
      </w:r>
      <w:r w:rsidRPr="001201C8">
        <w:rPr>
          <w:rFonts w:ascii="Verdana" w:eastAsia="Times New Roman" w:hAnsi="Verdana"/>
          <w:color w:val="000000"/>
        </w:rPr>
        <w:t xml:space="preserve">].  </w:t>
      </w:r>
    </w:p>
    <w:p w14:paraId="44C4C799"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Išduotam laidavimo draudimo raštui taikytina Lietuvos Respublikos teisė. Šalių ginčai sprendžiami Lietuvos Respublikos įstatymų nustatyta tvarka pagal Perkančiosios organizacijos buveinės vietą. Esant prieštaravimams tarp šio laidavimo draudimo rašto teksto ir Taisyklių nuostatų pirmumo teisė bus teikiama viešojo pirkimo sąlygoms ir šio laidavimo draudimo rašto tekstui.</w:t>
      </w:r>
    </w:p>
    <w:p w14:paraId="4C2A206F" w14:textId="77777777" w:rsidR="00B8651B" w:rsidRPr="001201C8" w:rsidRDefault="00B8651B" w:rsidP="00B8651B">
      <w:pPr>
        <w:ind w:firstLine="720"/>
        <w:jc w:val="both"/>
        <w:rPr>
          <w:rFonts w:ascii="Verdana" w:eastAsia="Times New Roman" w:hAnsi="Verdana"/>
          <w:color w:val="000000"/>
        </w:rPr>
      </w:pPr>
    </w:p>
    <w:p w14:paraId="072B12BA"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 xml:space="preserve">Laiduotojas: </w:t>
      </w:r>
    </w:p>
    <w:p w14:paraId="1A7A193A"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Laiduotojo pavadinimas:</w:t>
      </w:r>
    </w:p>
    <w:p w14:paraId="59268DA0"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 xml:space="preserve">Įgaliotas  asmuo (vardas, pavardė,  parašas): </w:t>
      </w:r>
    </w:p>
    <w:p w14:paraId="37141EDF"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A. V.</w:t>
      </w:r>
    </w:p>
    <w:p w14:paraId="20FD5D59" w14:textId="77777777" w:rsidR="00B8651B" w:rsidRPr="001201C8" w:rsidRDefault="00B8651B" w:rsidP="00076AF7">
      <w:pPr>
        <w:ind w:firstLine="720"/>
        <w:rPr>
          <w:rFonts w:ascii="Verdana" w:hAnsi="Verdana"/>
        </w:rPr>
      </w:pPr>
    </w:p>
    <w:sectPr w:rsidR="00B8651B" w:rsidRPr="001201C8" w:rsidSect="00C9441A">
      <w:headerReference w:type="default" r:id="rId37"/>
      <w:footerReference w:type="default" r:id="rId38"/>
      <w:footerReference w:type="first" r:id="rId39"/>
      <w:pgSz w:w="11906" w:h="16838"/>
      <w:pgMar w:top="1134" w:right="851"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617F" w14:textId="77777777" w:rsidR="00F04E1B" w:rsidRDefault="00F04E1B">
      <w:r>
        <w:separator/>
      </w:r>
    </w:p>
  </w:endnote>
  <w:endnote w:type="continuationSeparator" w:id="0">
    <w:p w14:paraId="506EFDCF" w14:textId="77777777" w:rsidR="00F04E1B" w:rsidRDefault="00F0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0CF5" w14:textId="77777777" w:rsidR="00F04E1B" w:rsidRDefault="00F04E1B">
      <w:r>
        <w:separator/>
      </w:r>
    </w:p>
  </w:footnote>
  <w:footnote w:type="continuationSeparator" w:id="0">
    <w:p w14:paraId="7B2D1162" w14:textId="77777777" w:rsidR="00F04E1B" w:rsidRDefault="00F04E1B">
      <w:r>
        <w:continuationSeparator/>
      </w:r>
    </w:p>
  </w:footnote>
  <w:footnote w:id="1">
    <w:p w14:paraId="65EB9AD7" w14:textId="77777777" w:rsidR="00E14FA4" w:rsidRPr="00233F90" w:rsidRDefault="00E14FA4" w:rsidP="00E14FA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AA00525" w14:textId="77777777" w:rsidR="00E14FA4" w:rsidRPr="00233F90" w:rsidRDefault="00E14FA4" w:rsidP="00E14FA4">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F22A85" w14:textId="77777777" w:rsidR="00E14FA4" w:rsidRPr="00F94EED" w:rsidRDefault="00E14FA4" w:rsidP="00E14FA4">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55EE21" w14:textId="77777777" w:rsidR="00E14FA4" w:rsidRPr="00233F90" w:rsidRDefault="00E14FA4" w:rsidP="00E14FA4">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2B9D6293" w14:textId="77777777" w:rsidR="00E14FA4" w:rsidRPr="00233F90" w:rsidRDefault="00E14FA4" w:rsidP="00E14FA4">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FDB5B2C" w14:textId="77777777" w:rsidR="00E14FA4" w:rsidRPr="00F94EED" w:rsidRDefault="00E14FA4" w:rsidP="00E14FA4">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5828C" w14:textId="77777777" w:rsidR="00E14FA4" w:rsidRPr="00233F90" w:rsidRDefault="00E14FA4" w:rsidP="00E14FA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5EAE0D59" w14:textId="77777777" w:rsidR="00E14FA4" w:rsidRPr="00233F90" w:rsidRDefault="00E14FA4" w:rsidP="00E14FA4">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642FD07" w14:textId="77777777" w:rsidR="00E14FA4" w:rsidRPr="00F94EED" w:rsidRDefault="00E14FA4" w:rsidP="00E14FA4">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5DF779F" w:rsidR="00CE2253" w:rsidRPr="000F7A57" w:rsidRDefault="00000000" w:rsidP="000F7A57">
        <w:pPr>
          <w:pStyle w:val="Antrats"/>
          <w:jc w:val="center"/>
          <w:rPr>
            <w:rFonts w:ascii="Verdana" w:hAnsi="Verdana"/>
          </w:rPr>
        </w:pPr>
        <w:r w:rsidRPr="00E14FA4">
          <w:rPr>
            <w:rFonts w:ascii="Verdana" w:hAnsi="Verdana"/>
          </w:rPr>
          <w:fldChar w:fldCharType="begin"/>
        </w:r>
        <w:r w:rsidRPr="00E14FA4">
          <w:rPr>
            <w:rFonts w:ascii="Verdana" w:hAnsi="Verdana"/>
          </w:rPr>
          <w:instrText xml:space="preserve"> PAGE   \* MERGEFORMAT </w:instrText>
        </w:r>
        <w:r w:rsidRPr="00E14FA4">
          <w:rPr>
            <w:rFonts w:ascii="Verdana" w:hAnsi="Verdana"/>
          </w:rPr>
          <w:fldChar w:fldCharType="separate"/>
        </w:r>
        <w:r w:rsidRPr="00E14FA4">
          <w:rPr>
            <w:rFonts w:ascii="Verdana" w:hAnsi="Verdana"/>
            <w:noProof/>
          </w:rPr>
          <w:t>9</w:t>
        </w:r>
        <w:r w:rsidRPr="00E14FA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DD083CF" w:rsidR="00EE347D" w:rsidRDefault="00EE347D" w:rsidP="000F7A5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942B22" w:rsidRDefault="00EE347D">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10"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CBA5A79"/>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0" w15:restartNumberingAfterBreak="0">
    <w:nsid w:val="1875046E"/>
    <w:multiLevelType w:val="hybridMultilevel"/>
    <w:tmpl w:val="E73A2FBA"/>
    <w:lvl w:ilvl="0" w:tplc="822EA36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F03690B"/>
    <w:multiLevelType w:val="hybridMultilevel"/>
    <w:tmpl w:val="BC582B26"/>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31"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2" w15:restartNumberingAfterBreak="0">
    <w:nsid w:val="208C525F"/>
    <w:multiLevelType w:val="multilevel"/>
    <w:tmpl w:val="1794E746"/>
    <w:lvl w:ilvl="0">
      <w:start w:val="1"/>
      <w:numFmt w:val="decimal"/>
      <w:lvlText w:val="%1."/>
      <w:lvlJc w:val="left"/>
      <w:pPr>
        <w:ind w:left="1080" w:hanging="360"/>
      </w:pPr>
      <w:rPr>
        <w:rFonts w:cs="Times New Roman" w:hint="default"/>
      </w:rPr>
    </w:lvl>
    <w:lvl w:ilvl="1">
      <w:start w:val="9"/>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6"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284B76AD"/>
    <w:multiLevelType w:val="hybridMultilevel"/>
    <w:tmpl w:val="7D6278D0"/>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4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8"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49"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5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2"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57"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8"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9" w15:restartNumberingAfterBreak="0">
    <w:nsid w:val="42980D04"/>
    <w:multiLevelType w:val="hybridMultilevel"/>
    <w:tmpl w:val="E1B4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74D1814"/>
    <w:multiLevelType w:val="multilevel"/>
    <w:tmpl w:val="B816BF4A"/>
    <w:lvl w:ilvl="0">
      <w:start w:val="2"/>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8"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71"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4"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7"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8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6"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7"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88"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91" w15:restartNumberingAfterBreak="0">
    <w:nsid w:val="690C36EA"/>
    <w:multiLevelType w:val="hybridMultilevel"/>
    <w:tmpl w:val="52EA6450"/>
    <w:lvl w:ilvl="0" w:tplc="3C68C976">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4"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95"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6"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00"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10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4"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7" w15:restartNumberingAfterBreak="0">
    <w:nsid w:val="75ED5192"/>
    <w:multiLevelType w:val="hybridMultilevel"/>
    <w:tmpl w:val="4F4223EA"/>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9"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1"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5"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73"/>
  </w:num>
  <w:num w:numId="2" w16cid:durableId="187107942">
    <w:abstractNumId w:val="3"/>
  </w:num>
  <w:num w:numId="3" w16cid:durableId="610010506">
    <w:abstractNumId w:val="41"/>
  </w:num>
  <w:num w:numId="4" w16cid:durableId="964576511">
    <w:abstractNumId w:val="16"/>
  </w:num>
  <w:num w:numId="5" w16cid:durableId="914509908">
    <w:abstractNumId w:val="46"/>
  </w:num>
  <w:num w:numId="6" w16cid:durableId="1734700376">
    <w:abstractNumId w:val="25"/>
  </w:num>
  <w:num w:numId="7" w16cid:durableId="23555558">
    <w:abstractNumId w:val="10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9"/>
  </w:num>
  <w:num w:numId="9" w16cid:durableId="1227450740">
    <w:abstractNumId w:val="105"/>
  </w:num>
  <w:num w:numId="10" w16cid:durableId="1250231887">
    <w:abstractNumId w:val="103"/>
  </w:num>
  <w:num w:numId="11" w16cid:durableId="1079712050">
    <w:abstractNumId w:val="65"/>
  </w:num>
  <w:num w:numId="12" w16cid:durableId="1345672976">
    <w:abstractNumId w:val="12"/>
  </w:num>
  <w:num w:numId="13" w16cid:durableId="1421828165">
    <w:abstractNumId w:val="50"/>
  </w:num>
  <w:num w:numId="14" w16cid:durableId="2035299231">
    <w:abstractNumId w:val="53"/>
  </w:num>
  <w:num w:numId="15" w16cid:durableId="1660619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81"/>
  </w:num>
  <w:num w:numId="19" w16cid:durableId="1354111547">
    <w:abstractNumId w:val="43"/>
  </w:num>
  <w:num w:numId="20" w16cid:durableId="1400598206">
    <w:abstractNumId w:val="6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10"/>
  </w:num>
  <w:num w:numId="22" w16cid:durableId="1428429131">
    <w:abstractNumId w:val="17"/>
  </w:num>
  <w:num w:numId="23" w16cid:durableId="1769933018">
    <w:abstractNumId w:val="44"/>
  </w:num>
  <w:num w:numId="24" w16cid:durableId="15079862">
    <w:abstractNumId w:val="32"/>
  </w:num>
  <w:num w:numId="25" w16cid:durableId="1630434145">
    <w:abstractNumId w:val="23"/>
  </w:num>
  <w:num w:numId="26" w16cid:durableId="1004895032">
    <w:abstractNumId w:val="116"/>
  </w:num>
  <w:num w:numId="27" w16cid:durableId="1267347063">
    <w:abstractNumId w:val="34"/>
  </w:num>
  <w:num w:numId="28" w16cid:durableId="1287849973">
    <w:abstractNumId w:val="33"/>
  </w:num>
  <w:num w:numId="29" w16cid:durableId="2124377644">
    <w:abstractNumId w:val="88"/>
  </w:num>
  <w:num w:numId="30" w16cid:durableId="1608275083">
    <w:abstractNumId w:val="80"/>
  </w:num>
  <w:num w:numId="31" w16cid:durableId="404843109">
    <w:abstractNumId w:val="68"/>
  </w:num>
  <w:num w:numId="32" w16cid:durableId="2106076656">
    <w:abstractNumId w:val="21"/>
  </w:num>
  <w:num w:numId="33" w16cid:durableId="252054924">
    <w:abstractNumId w:val="55"/>
  </w:num>
  <w:num w:numId="34" w16cid:durableId="1460612033">
    <w:abstractNumId w:val="67"/>
  </w:num>
  <w:num w:numId="35" w16cid:durableId="1374965465">
    <w:abstractNumId w:val="97"/>
  </w:num>
  <w:num w:numId="36" w16cid:durableId="685401613">
    <w:abstractNumId w:val="89"/>
  </w:num>
  <w:num w:numId="37" w16cid:durableId="1032193032">
    <w:abstractNumId w:val="117"/>
  </w:num>
  <w:num w:numId="38" w16cid:durableId="178345244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35"/>
  </w:num>
  <w:num w:numId="40" w16cid:durableId="205797317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101"/>
  </w:num>
  <w:num w:numId="42" w16cid:durableId="1818375190">
    <w:abstractNumId w:val="8"/>
  </w:num>
  <w:num w:numId="43" w16cid:durableId="1528332220">
    <w:abstractNumId w:val="45"/>
  </w:num>
  <w:num w:numId="44" w16cid:durableId="283653340">
    <w:abstractNumId w:val="112"/>
  </w:num>
  <w:num w:numId="45" w16cid:durableId="1633747750">
    <w:abstractNumId w:val="108"/>
  </w:num>
  <w:num w:numId="46" w16cid:durableId="543834883">
    <w:abstractNumId w:val="28"/>
  </w:num>
  <w:num w:numId="47" w16cid:durableId="190192592">
    <w:abstractNumId w:val="71"/>
  </w:num>
  <w:num w:numId="48" w16cid:durableId="1519736066">
    <w:abstractNumId w:val="83"/>
  </w:num>
  <w:num w:numId="49" w16cid:durableId="474416416">
    <w:abstractNumId w:val="84"/>
  </w:num>
  <w:num w:numId="50" w16cid:durableId="1492526420">
    <w:abstractNumId w:val="92"/>
  </w:num>
  <w:num w:numId="51" w16cid:durableId="675108952">
    <w:abstractNumId w:val="1"/>
  </w:num>
  <w:num w:numId="52" w16cid:durableId="51926604">
    <w:abstractNumId w:val="49"/>
  </w:num>
  <w:num w:numId="53" w16cid:durableId="1260866672">
    <w:abstractNumId w:val="70"/>
  </w:num>
  <w:num w:numId="54" w16cid:durableId="283772790">
    <w:abstractNumId w:val="47"/>
  </w:num>
  <w:num w:numId="55" w16cid:durableId="1188639600">
    <w:abstractNumId w:val="93"/>
  </w:num>
  <w:num w:numId="56" w16cid:durableId="1475217113">
    <w:abstractNumId w:val="94"/>
  </w:num>
  <w:num w:numId="57" w16cid:durableId="76816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8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69"/>
  </w:num>
  <w:num w:numId="62" w16cid:durableId="1282230437">
    <w:abstractNumId w:val="99"/>
  </w:num>
  <w:num w:numId="63" w16cid:durableId="2092385846">
    <w:abstractNumId w:val="9"/>
  </w:num>
  <w:num w:numId="64" w16cid:durableId="716509226">
    <w:abstractNumId w:val="76"/>
  </w:num>
  <w:num w:numId="65" w16cid:durableId="759377955">
    <w:abstractNumId w:val="24"/>
  </w:num>
  <w:num w:numId="66" w16cid:durableId="1288468401">
    <w:abstractNumId w:val="14"/>
  </w:num>
  <w:num w:numId="67" w16cid:durableId="232283171">
    <w:abstractNumId w:val="111"/>
  </w:num>
  <w:num w:numId="68" w16cid:durableId="690960884">
    <w:abstractNumId w:val="64"/>
  </w:num>
  <w:num w:numId="69" w16cid:durableId="1186792378">
    <w:abstractNumId w:val="59"/>
  </w:num>
  <w:num w:numId="70" w16cid:durableId="501972323">
    <w:abstractNumId w:val="60"/>
  </w:num>
  <w:num w:numId="71" w16cid:durableId="1015614505">
    <w:abstractNumId w:val="115"/>
  </w:num>
  <w:num w:numId="72" w16cid:durableId="1152256201">
    <w:abstractNumId w:val="96"/>
  </w:num>
  <w:num w:numId="73" w16cid:durableId="1668316273">
    <w:abstractNumId w:val="75"/>
  </w:num>
  <w:num w:numId="74" w16cid:durableId="507795530">
    <w:abstractNumId w:val="74"/>
  </w:num>
  <w:num w:numId="75" w16cid:durableId="415445589">
    <w:abstractNumId w:val="26"/>
  </w:num>
  <w:num w:numId="76" w16cid:durableId="1896770446">
    <w:abstractNumId w:val="36"/>
  </w:num>
  <w:num w:numId="77" w16cid:durableId="1823623234">
    <w:abstractNumId w:val="109"/>
  </w:num>
  <w:num w:numId="78" w16cid:durableId="1660956646">
    <w:abstractNumId w:val="4"/>
  </w:num>
  <w:num w:numId="79" w16cid:durableId="1916352077">
    <w:abstractNumId w:val="0"/>
  </w:num>
  <w:num w:numId="80" w16cid:durableId="161505231">
    <w:abstractNumId w:val="77"/>
  </w:num>
  <w:num w:numId="81" w16cid:durableId="319575999">
    <w:abstractNumId w:val="22"/>
  </w:num>
  <w:num w:numId="82" w16cid:durableId="27205693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0991439">
    <w:abstractNumId w:val="7"/>
  </w:num>
  <w:num w:numId="84" w16cid:durableId="1476146107">
    <w:abstractNumId w:val="106"/>
  </w:num>
  <w:num w:numId="85" w16cid:durableId="1978140309">
    <w:abstractNumId w:val="90"/>
  </w:num>
  <w:num w:numId="86" w16cid:durableId="1860198110">
    <w:abstractNumId w:val="110"/>
  </w:num>
  <w:num w:numId="87" w16cid:durableId="1662538702">
    <w:abstractNumId w:val="57"/>
  </w:num>
  <w:num w:numId="88" w16cid:durableId="1733580427">
    <w:abstractNumId w:val="51"/>
  </w:num>
  <w:num w:numId="89" w16cid:durableId="1562250656">
    <w:abstractNumId w:val="102"/>
  </w:num>
  <w:num w:numId="90" w16cid:durableId="1055548563">
    <w:abstractNumId w:val="66"/>
  </w:num>
  <w:num w:numId="91" w16cid:durableId="1993632437">
    <w:abstractNumId w:val="31"/>
  </w:num>
  <w:num w:numId="92" w16cid:durableId="1722366836">
    <w:abstractNumId w:val="86"/>
  </w:num>
  <w:num w:numId="93" w16cid:durableId="1452436839">
    <w:abstractNumId w:val="61"/>
  </w:num>
  <w:num w:numId="94" w16cid:durableId="1445811126">
    <w:abstractNumId w:val="95"/>
  </w:num>
  <w:num w:numId="95" w16cid:durableId="1124932684">
    <w:abstractNumId w:val="79"/>
  </w:num>
  <w:num w:numId="96" w16cid:durableId="73674922">
    <w:abstractNumId w:val="113"/>
  </w:num>
  <w:num w:numId="97" w16cid:durableId="889150582">
    <w:abstractNumId w:val="114"/>
  </w:num>
  <w:num w:numId="98" w16cid:durableId="575214696">
    <w:abstractNumId w:val="78"/>
  </w:num>
  <w:num w:numId="99" w16cid:durableId="735473218">
    <w:abstractNumId w:val="6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5663687">
    <w:abstractNumId w:val="6"/>
  </w:num>
  <w:num w:numId="101" w16cid:durableId="1715614098">
    <w:abstractNumId w:val="100"/>
  </w:num>
  <w:num w:numId="102" w16cid:durableId="194499598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078057">
    <w:abstractNumId w:val="52"/>
  </w:num>
  <w:num w:numId="104" w16cid:durableId="1624657267">
    <w:abstractNumId w:val="72"/>
  </w:num>
  <w:num w:numId="105" w16cid:durableId="1798796346">
    <w:abstractNumId w:val="18"/>
  </w:num>
  <w:num w:numId="106" w16cid:durableId="111480180">
    <w:abstractNumId w:val="48"/>
  </w:num>
  <w:num w:numId="107" w16cid:durableId="1533154038">
    <w:abstractNumId w:val="54"/>
  </w:num>
  <w:num w:numId="108" w16cid:durableId="1431125076">
    <w:abstractNumId w:val="5"/>
  </w:num>
  <w:num w:numId="109" w16cid:durableId="1492511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205808">
    <w:abstractNumId w:val="30"/>
  </w:num>
  <w:num w:numId="111" w16cid:durableId="2086951898">
    <w:abstractNumId w:val="56"/>
  </w:num>
  <w:num w:numId="112" w16cid:durableId="714307022">
    <w:abstractNumId w:val="98"/>
  </w:num>
  <w:num w:numId="113" w16cid:durableId="16483898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3690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55244709">
    <w:abstractNumId w:val="104"/>
  </w:num>
  <w:num w:numId="116" w16cid:durableId="1331177496">
    <w:abstractNumId w:val="42"/>
  </w:num>
  <w:num w:numId="117" w16cid:durableId="435565254">
    <w:abstractNumId w:val="11"/>
  </w:num>
  <w:num w:numId="118" w16cid:durableId="2006784017">
    <w:abstractNumId w:val="107"/>
  </w:num>
  <w:num w:numId="119" w16cid:durableId="1469712851">
    <w:abstractNumId w:val="20"/>
  </w:num>
  <w:num w:numId="120" w16cid:durableId="1832482071">
    <w:abstractNumId w:val="87"/>
  </w:num>
  <w:num w:numId="121" w16cid:durableId="2047442442">
    <w:abstractNumId w:val="27"/>
  </w:num>
  <w:num w:numId="122" w16cid:durableId="683940368">
    <w:abstractNumId w:val="29"/>
  </w:num>
  <w:num w:numId="123" w16cid:durableId="197547657">
    <w:abstractNumId w:val="37"/>
  </w:num>
  <w:num w:numId="124" w16cid:durableId="1880320720">
    <w:abstractNumId w:val="91"/>
  </w:num>
  <w:num w:numId="125" w16cid:durableId="188035600">
    <w:abstractNumId w:val="40"/>
  </w:num>
  <w:num w:numId="126" w16cid:durableId="557130278">
    <w:abstractNumId w:val="63"/>
  </w:num>
  <w:num w:numId="127" w16cid:durableId="955134870">
    <w:abstractNumId w:val="58"/>
  </w:num>
  <w:num w:numId="128" w16cid:durableId="1813474676">
    <w:abstractNumId w:val="2"/>
  </w:num>
  <w:num w:numId="129" w16cid:durableId="2061438648">
    <w:abstractNumId w:val="8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DCB"/>
    <w:rsid w:val="00006D04"/>
    <w:rsid w:val="00016878"/>
    <w:rsid w:val="00016CF1"/>
    <w:rsid w:val="00017C0D"/>
    <w:rsid w:val="00020572"/>
    <w:rsid w:val="00023D1E"/>
    <w:rsid w:val="000258C4"/>
    <w:rsid w:val="000305BF"/>
    <w:rsid w:val="00032761"/>
    <w:rsid w:val="00042756"/>
    <w:rsid w:val="0005221E"/>
    <w:rsid w:val="000531FB"/>
    <w:rsid w:val="000532EC"/>
    <w:rsid w:val="0005348B"/>
    <w:rsid w:val="00060525"/>
    <w:rsid w:val="00073AC0"/>
    <w:rsid w:val="00074F90"/>
    <w:rsid w:val="00076AF7"/>
    <w:rsid w:val="00081EDA"/>
    <w:rsid w:val="00083312"/>
    <w:rsid w:val="00092B5C"/>
    <w:rsid w:val="000941A6"/>
    <w:rsid w:val="000948F7"/>
    <w:rsid w:val="00096ACF"/>
    <w:rsid w:val="000A0B3A"/>
    <w:rsid w:val="000A0D5C"/>
    <w:rsid w:val="000A5695"/>
    <w:rsid w:val="000A6C5E"/>
    <w:rsid w:val="000B2833"/>
    <w:rsid w:val="000B7357"/>
    <w:rsid w:val="000B735E"/>
    <w:rsid w:val="000C1363"/>
    <w:rsid w:val="000C4C8B"/>
    <w:rsid w:val="000C524E"/>
    <w:rsid w:val="000C65BE"/>
    <w:rsid w:val="000D06F1"/>
    <w:rsid w:val="000D08B0"/>
    <w:rsid w:val="000D4A0F"/>
    <w:rsid w:val="000F60CA"/>
    <w:rsid w:val="000F66EB"/>
    <w:rsid w:val="000F7A57"/>
    <w:rsid w:val="00105D8E"/>
    <w:rsid w:val="00111316"/>
    <w:rsid w:val="001164EE"/>
    <w:rsid w:val="001170D4"/>
    <w:rsid w:val="001201C8"/>
    <w:rsid w:val="00122A0F"/>
    <w:rsid w:val="0012312A"/>
    <w:rsid w:val="0012337B"/>
    <w:rsid w:val="00140254"/>
    <w:rsid w:val="0014027B"/>
    <w:rsid w:val="0014040B"/>
    <w:rsid w:val="00140455"/>
    <w:rsid w:val="00143574"/>
    <w:rsid w:val="001466F5"/>
    <w:rsid w:val="00151987"/>
    <w:rsid w:val="0015348C"/>
    <w:rsid w:val="00160E95"/>
    <w:rsid w:val="001648ED"/>
    <w:rsid w:val="001714E3"/>
    <w:rsid w:val="0017222B"/>
    <w:rsid w:val="0017275B"/>
    <w:rsid w:val="00172DAC"/>
    <w:rsid w:val="00174BB9"/>
    <w:rsid w:val="00175340"/>
    <w:rsid w:val="00181EB4"/>
    <w:rsid w:val="00184B03"/>
    <w:rsid w:val="0019353A"/>
    <w:rsid w:val="0019775F"/>
    <w:rsid w:val="001A0845"/>
    <w:rsid w:val="001A2232"/>
    <w:rsid w:val="001A770C"/>
    <w:rsid w:val="001B1411"/>
    <w:rsid w:val="001B36D8"/>
    <w:rsid w:val="001B5AD5"/>
    <w:rsid w:val="001B62AF"/>
    <w:rsid w:val="001B659A"/>
    <w:rsid w:val="001D788B"/>
    <w:rsid w:val="001D78D8"/>
    <w:rsid w:val="001E7DA2"/>
    <w:rsid w:val="001F077D"/>
    <w:rsid w:val="001F65AB"/>
    <w:rsid w:val="00202E38"/>
    <w:rsid w:val="00206186"/>
    <w:rsid w:val="00210419"/>
    <w:rsid w:val="002104AC"/>
    <w:rsid w:val="0021072A"/>
    <w:rsid w:val="00210730"/>
    <w:rsid w:val="00211210"/>
    <w:rsid w:val="0023212D"/>
    <w:rsid w:val="00240D35"/>
    <w:rsid w:val="0024264A"/>
    <w:rsid w:val="002458F1"/>
    <w:rsid w:val="002470BA"/>
    <w:rsid w:val="00247408"/>
    <w:rsid w:val="00247A3E"/>
    <w:rsid w:val="00253962"/>
    <w:rsid w:val="002668E1"/>
    <w:rsid w:val="00274C95"/>
    <w:rsid w:val="00276A65"/>
    <w:rsid w:val="00277DD3"/>
    <w:rsid w:val="0028185F"/>
    <w:rsid w:val="00281B64"/>
    <w:rsid w:val="00282436"/>
    <w:rsid w:val="00286026"/>
    <w:rsid w:val="00296DDC"/>
    <w:rsid w:val="002A1074"/>
    <w:rsid w:val="002A6B54"/>
    <w:rsid w:val="002B02BA"/>
    <w:rsid w:val="002B4F08"/>
    <w:rsid w:val="002B6A6D"/>
    <w:rsid w:val="002C0982"/>
    <w:rsid w:val="002C6AEE"/>
    <w:rsid w:val="002D0531"/>
    <w:rsid w:val="002D0810"/>
    <w:rsid w:val="002D0F1B"/>
    <w:rsid w:val="002D237C"/>
    <w:rsid w:val="002D29ED"/>
    <w:rsid w:val="002D3E54"/>
    <w:rsid w:val="002D47DE"/>
    <w:rsid w:val="002D52EE"/>
    <w:rsid w:val="002D544F"/>
    <w:rsid w:val="002D64BA"/>
    <w:rsid w:val="002E1894"/>
    <w:rsid w:val="002E301E"/>
    <w:rsid w:val="002E33C7"/>
    <w:rsid w:val="002F050F"/>
    <w:rsid w:val="002F3499"/>
    <w:rsid w:val="002F4B7E"/>
    <w:rsid w:val="003045A8"/>
    <w:rsid w:val="00310C88"/>
    <w:rsid w:val="0031119A"/>
    <w:rsid w:val="00314FDF"/>
    <w:rsid w:val="00316B6F"/>
    <w:rsid w:val="0032090D"/>
    <w:rsid w:val="00325318"/>
    <w:rsid w:val="003276F2"/>
    <w:rsid w:val="0033074F"/>
    <w:rsid w:val="0033380C"/>
    <w:rsid w:val="003343F7"/>
    <w:rsid w:val="00336944"/>
    <w:rsid w:val="003405FC"/>
    <w:rsid w:val="003409DD"/>
    <w:rsid w:val="003548B2"/>
    <w:rsid w:val="00361BD8"/>
    <w:rsid w:val="00362FDD"/>
    <w:rsid w:val="00363BAD"/>
    <w:rsid w:val="003644DF"/>
    <w:rsid w:val="00373147"/>
    <w:rsid w:val="00373D4E"/>
    <w:rsid w:val="00374A4C"/>
    <w:rsid w:val="00383275"/>
    <w:rsid w:val="00385F28"/>
    <w:rsid w:val="00387C53"/>
    <w:rsid w:val="00393B62"/>
    <w:rsid w:val="003A3156"/>
    <w:rsid w:val="003A603A"/>
    <w:rsid w:val="003B1EEC"/>
    <w:rsid w:val="003B521B"/>
    <w:rsid w:val="003B5529"/>
    <w:rsid w:val="003B680F"/>
    <w:rsid w:val="003B6CF2"/>
    <w:rsid w:val="003C69BA"/>
    <w:rsid w:val="003C7342"/>
    <w:rsid w:val="003D448E"/>
    <w:rsid w:val="003D481F"/>
    <w:rsid w:val="003D5433"/>
    <w:rsid w:val="003D7220"/>
    <w:rsid w:val="003E3237"/>
    <w:rsid w:val="003E7CFA"/>
    <w:rsid w:val="003F7154"/>
    <w:rsid w:val="0040165C"/>
    <w:rsid w:val="00401BDC"/>
    <w:rsid w:val="00407FE0"/>
    <w:rsid w:val="00415420"/>
    <w:rsid w:val="00417FB4"/>
    <w:rsid w:val="004308C1"/>
    <w:rsid w:val="00437D00"/>
    <w:rsid w:val="0044773C"/>
    <w:rsid w:val="0044775D"/>
    <w:rsid w:val="004539D0"/>
    <w:rsid w:val="00453B55"/>
    <w:rsid w:val="00455AF6"/>
    <w:rsid w:val="00456BAF"/>
    <w:rsid w:val="00463049"/>
    <w:rsid w:val="00470E00"/>
    <w:rsid w:val="0047397D"/>
    <w:rsid w:val="00473E8A"/>
    <w:rsid w:val="004750A8"/>
    <w:rsid w:val="004806B5"/>
    <w:rsid w:val="00480DD2"/>
    <w:rsid w:val="00491F0C"/>
    <w:rsid w:val="004A175C"/>
    <w:rsid w:val="004A2D2C"/>
    <w:rsid w:val="004B2B5C"/>
    <w:rsid w:val="004B4702"/>
    <w:rsid w:val="004B5A83"/>
    <w:rsid w:val="004C11BA"/>
    <w:rsid w:val="004C4664"/>
    <w:rsid w:val="004C5AAD"/>
    <w:rsid w:val="004C795C"/>
    <w:rsid w:val="004D32B9"/>
    <w:rsid w:val="004E5F7E"/>
    <w:rsid w:val="004F7A0E"/>
    <w:rsid w:val="0050047A"/>
    <w:rsid w:val="00501898"/>
    <w:rsid w:val="00505291"/>
    <w:rsid w:val="0050593F"/>
    <w:rsid w:val="0051451E"/>
    <w:rsid w:val="00514CCF"/>
    <w:rsid w:val="005228ED"/>
    <w:rsid w:val="00522B3B"/>
    <w:rsid w:val="00534214"/>
    <w:rsid w:val="00534254"/>
    <w:rsid w:val="00536EE6"/>
    <w:rsid w:val="00540CB3"/>
    <w:rsid w:val="00541609"/>
    <w:rsid w:val="00546BD2"/>
    <w:rsid w:val="005571A7"/>
    <w:rsid w:val="005578BD"/>
    <w:rsid w:val="0056458A"/>
    <w:rsid w:val="00566AB6"/>
    <w:rsid w:val="00566EC8"/>
    <w:rsid w:val="00567545"/>
    <w:rsid w:val="00567CC7"/>
    <w:rsid w:val="005800F8"/>
    <w:rsid w:val="005877CB"/>
    <w:rsid w:val="005905C6"/>
    <w:rsid w:val="00592EBC"/>
    <w:rsid w:val="00594534"/>
    <w:rsid w:val="00595455"/>
    <w:rsid w:val="00596A80"/>
    <w:rsid w:val="005A1C89"/>
    <w:rsid w:val="005A1ECD"/>
    <w:rsid w:val="005A3B46"/>
    <w:rsid w:val="005B0B56"/>
    <w:rsid w:val="005B16AC"/>
    <w:rsid w:val="005B24CF"/>
    <w:rsid w:val="005B602B"/>
    <w:rsid w:val="005B7AF5"/>
    <w:rsid w:val="005C6E08"/>
    <w:rsid w:val="005C7D77"/>
    <w:rsid w:val="005D02EE"/>
    <w:rsid w:val="005D306F"/>
    <w:rsid w:val="005D7046"/>
    <w:rsid w:val="005E061D"/>
    <w:rsid w:val="005E0D73"/>
    <w:rsid w:val="005E0E5F"/>
    <w:rsid w:val="005F15EF"/>
    <w:rsid w:val="005F36BD"/>
    <w:rsid w:val="005F5B96"/>
    <w:rsid w:val="005F68C0"/>
    <w:rsid w:val="006064E9"/>
    <w:rsid w:val="0061463E"/>
    <w:rsid w:val="0061623F"/>
    <w:rsid w:val="00625F69"/>
    <w:rsid w:val="0063323F"/>
    <w:rsid w:val="006353D2"/>
    <w:rsid w:val="00637D65"/>
    <w:rsid w:val="006403CA"/>
    <w:rsid w:val="00651A12"/>
    <w:rsid w:val="0065580B"/>
    <w:rsid w:val="00657D6F"/>
    <w:rsid w:val="006608F9"/>
    <w:rsid w:val="00660B33"/>
    <w:rsid w:val="00667DE1"/>
    <w:rsid w:val="006709A7"/>
    <w:rsid w:val="00674CD0"/>
    <w:rsid w:val="00694D0F"/>
    <w:rsid w:val="0069580D"/>
    <w:rsid w:val="00696FA0"/>
    <w:rsid w:val="0069799A"/>
    <w:rsid w:val="006A632A"/>
    <w:rsid w:val="006B20B9"/>
    <w:rsid w:val="006B273F"/>
    <w:rsid w:val="006B405C"/>
    <w:rsid w:val="006B5701"/>
    <w:rsid w:val="006B687A"/>
    <w:rsid w:val="006B79D4"/>
    <w:rsid w:val="006C19DE"/>
    <w:rsid w:val="006C23AA"/>
    <w:rsid w:val="006C3886"/>
    <w:rsid w:val="006D501F"/>
    <w:rsid w:val="006D60B8"/>
    <w:rsid w:val="006F54B1"/>
    <w:rsid w:val="006F66B7"/>
    <w:rsid w:val="0070333D"/>
    <w:rsid w:val="007039D9"/>
    <w:rsid w:val="00704526"/>
    <w:rsid w:val="00711329"/>
    <w:rsid w:val="007113D4"/>
    <w:rsid w:val="00712C61"/>
    <w:rsid w:val="0071400D"/>
    <w:rsid w:val="00722BB3"/>
    <w:rsid w:val="007259E5"/>
    <w:rsid w:val="00730E6B"/>
    <w:rsid w:val="00734598"/>
    <w:rsid w:val="00740293"/>
    <w:rsid w:val="00752729"/>
    <w:rsid w:val="0075423F"/>
    <w:rsid w:val="00756E64"/>
    <w:rsid w:val="00757859"/>
    <w:rsid w:val="0076179F"/>
    <w:rsid w:val="00761E51"/>
    <w:rsid w:val="00763EE6"/>
    <w:rsid w:val="00764C89"/>
    <w:rsid w:val="007706CE"/>
    <w:rsid w:val="00773512"/>
    <w:rsid w:val="00773720"/>
    <w:rsid w:val="007822B8"/>
    <w:rsid w:val="00784B3D"/>
    <w:rsid w:val="007867BF"/>
    <w:rsid w:val="00793FB3"/>
    <w:rsid w:val="00796C3B"/>
    <w:rsid w:val="007A162D"/>
    <w:rsid w:val="007A488C"/>
    <w:rsid w:val="007A53DC"/>
    <w:rsid w:val="007B694D"/>
    <w:rsid w:val="007C0951"/>
    <w:rsid w:val="007C09D9"/>
    <w:rsid w:val="007D1B05"/>
    <w:rsid w:val="007D2A64"/>
    <w:rsid w:val="007D3241"/>
    <w:rsid w:val="007D4384"/>
    <w:rsid w:val="007D4C79"/>
    <w:rsid w:val="007D724D"/>
    <w:rsid w:val="007E15D5"/>
    <w:rsid w:val="007E35B6"/>
    <w:rsid w:val="007E392E"/>
    <w:rsid w:val="007E502A"/>
    <w:rsid w:val="007E5EDB"/>
    <w:rsid w:val="007F6516"/>
    <w:rsid w:val="00807F12"/>
    <w:rsid w:val="00813BA0"/>
    <w:rsid w:val="00815196"/>
    <w:rsid w:val="00820E9D"/>
    <w:rsid w:val="00821B30"/>
    <w:rsid w:val="00824949"/>
    <w:rsid w:val="00826238"/>
    <w:rsid w:val="00830BB5"/>
    <w:rsid w:val="008318BD"/>
    <w:rsid w:val="00833499"/>
    <w:rsid w:val="008348A0"/>
    <w:rsid w:val="00837443"/>
    <w:rsid w:val="0084080F"/>
    <w:rsid w:val="008440BB"/>
    <w:rsid w:val="00844190"/>
    <w:rsid w:val="008455F0"/>
    <w:rsid w:val="008519E1"/>
    <w:rsid w:val="008528BE"/>
    <w:rsid w:val="008547C8"/>
    <w:rsid w:val="0086324B"/>
    <w:rsid w:val="00863472"/>
    <w:rsid w:val="008644F4"/>
    <w:rsid w:val="00866916"/>
    <w:rsid w:val="00867031"/>
    <w:rsid w:val="0086738A"/>
    <w:rsid w:val="008677CC"/>
    <w:rsid w:val="00875405"/>
    <w:rsid w:val="00875849"/>
    <w:rsid w:val="008760F7"/>
    <w:rsid w:val="008835E5"/>
    <w:rsid w:val="008859D9"/>
    <w:rsid w:val="00886D44"/>
    <w:rsid w:val="0089533A"/>
    <w:rsid w:val="008971D4"/>
    <w:rsid w:val="008977F1"/>
    <w:rsid w:val="008A1C46"/>
    <w:rsid w:val="008B5B03"/>
    <w:rsid w:val="008B7B08"/>
    <w:rsid w:val="008C1A90"/>
    <w:rsid w:val="008C7217"/>
    <w:rsid w:val="008D25CD"/>
    <w:rsid w:val="008D30CD"/>
    <w:rsid w:val="008D4EF3"/>
    <w:rsid w:val="008D6A7E"/>
    <w:rsid w:val="008D7AA3"/>
    <w:rsid w:val="008E12CE"/>
    <w:rsid w:val="008E3B1F"/>
    <w:rsid w:val="008E66E5"/>
    <w:rsid w:val="008E6A8A"/>
    <w:rsid w:val="008E701A"/>
    <w:rsid w:val="008F56DA"/>
    <w:rsid w:val="0090145A"/>
    <w:rsid w:val="00901BF4"/>
    <w:rsid w:val="00905FDD"/>
    <w:rsid w:val="00911C11"/>
    <w:rsid w:val="00912ACA"/>
    <w:rsid w:val="00913E7F"/>
    <w:rsid w:val="00915068"/>
    <w:rsid w:val="009178EB"/>
    <w:rsid w:val="00921EF6"/>
    <w:rsid w:val="00923158"/>
    <w:rsid w:val="00924B8E"/>
    <w:rsid w:val="00924F1E"/>
    <w:rsid w:val="009260F2"/>
    <w:rsid w:val="00927501"/>
    <w:rsid w:val="00932BCD"/>
    <w:rsid w:val="009343BC"/>
    <w:rsid w:val="00942B22"/>
    <w:rsid w:val="00942E91"/>
    <w:rsid w:val="00945008"/>
    <w:rsid w:val="00946291"/>
    <w:rsid w:val="0095118D"/>
    <w:rsid w:val="009521E8"/>
    <w:rsid w:val="0095311C"/>
    <w:rsid w:val="00960D4F"/>
    <w:rsid w:val="0096129E"/>
    <w:rsid w:val="00963F6D"/>
    <w:rsid w:val="00966625"/>
    <w:rsid w:val="009745C9"/>
    <w:rsid w:val="00981CD7"/>
    <w:rsid w:val="00985C1C"/>
    <w:rsid w:val="00985DF1"/>
    <w:rsid w:val="0099197B"/>
    <w:rsid w:val="00993638"/>
    <w:rsid w:val="00995782"/>
    <w:rsid w:val="009961B9"/>
    <w:rsid w:val="00997743"/>
    <w:rsid w:val="009B477B"/>
    <w:rsid w:val="009B6230"/>
    <w:rsid w:val="009C0380"/>
    <w:rsid w:val="009C1BF8"/>
    <w:rsid w:val="009C3336"/>
    <w:rsid w:val="009C3BBF"/>
    <w:rsid w:val="009C4F48"/>
    <w:rsid w:val="009D004B"/>
    <w:rsid w:val="009F055C"/>
    <w:rsid w:val="009F1815"/>
    <w:rsid w:val="009F263F"/>
    <w:rsid w:val="009F5446"/>
    <w:rsid w:val="009F5C2C"/>
    <w:rsid w:val="009F71F7"/>
    <w:rsid w:val="00A0130F"/>
    <w:rsid w:val="00A03051"/>
    <w:rsid w:val="00A03200"/>
    <w:rsid w:val="00A069DB"/>
    <w:rsid w:val="00A07562"/>
    <w:rsid w:val="00A10012"/>
    <w:rsid w:val="00A13DB6"/>
    <w:rsid w:val="00A154A5"/>
    <w:rsid w:val="00A1642C"/>
    <w:rsid w:val="00A17176"/>
    <w:rsid w:val="00A27D60"/>
    <w:rsid w:val="00A33A8E"/>
    <w:rsid w:val="00A53D19"/>
    <w:rsid w:val="00A55B4E"/>
    <w:rsid w:val="00A561C6"/>
    <w:rsid w:val="00A57626"/>
    <w:rsid w:val="00A6364D"/>
    <w:rsid w:val="00A64AD3"/>
    <w:rsid w:val="00A65106"/>
    <w:rsid w:val="00A75BF7"/>
    <w:rsid w:val="00A760EA"/>
    <w:rsid w:val="00A77BF9"/>
    <w:rsid w:val="00A83E64"/>
    <w:rsid w:val="00A8508D"/>
    <w:rsid w:val="00A874D2"/>
    <w:rsid w:val="00A923D8"/>
    <w:rsid w:val="00A94CE7"/>
    <w:rsid w:val="00A97017"/>
    <w:rsid w:val="00AA0253"/>
    <w:rsid w:val="00AA0A33"/>
    <w:rsid w:val="00AA5539"/>
    <w:rsid w:val="00AA6CF2"/>
    <w:rsid w:val="00AB332E"/>
    <w:rsid w:val="00AC25B6"/>
    <w:rsid w:val="00AC5033"/>
    <w:rsid w:val="00AD3BCE"/>
    <w:rsid w:val="00AD54BD"/>
    <w:rsid w:val="00AD7094"/>
    <w:rsid w:val="00AE560D"/>
    <w:rsid w:val="00AE7157"/>
    <w:rsid w:val="00B03B15"/>
    <w:rsid w:val="00B11304"/>
    <w:rsid w:val="00B11652"/>
    <w:rsid w:val="00B1268A"/>
    <w:rsid w:val="00B14D38"/>
    <w:rsid w:val="00B176DD"/>
    <w:rsid w:val="00B23DA8"/>
    <w:rsid w:val="00B305EE"/>
    <w:rsid w:val="00B31D6A"/>
    <w:rsid w:val="00B4016D"/>
    <w:rsid w:val="00B45900"/>
    <w:rsid w:val="00B46F40"/>
    <w:rsid w:val="00B50C24"/>
    <w:rsid w:val="00B56343"/>
    <w:rsid w:val="00B6726C"/>
    <w:rsid w:val="00B67654"/>
    <w:rsid w:val="00B67F9B"/>
    <w:rsid w:val="00B81E42"/>
    <w:rsid w:val="00B820A5"/>
    <w:rsid w:val="00B82520"/>
    <w:rsid w:val="00B842BC"/>
    <w:rsid w:val="00B8651B"/>
    <w:rsid w:val="00B94852"/>
    <w:rsid w:val="00BA0431"/>
    <w:rsid w:val="00BA4811"/>
    <w:rsid w:val="00BA738B"/>
    <w:rsid w:val="00BB4FCC"/>
    <w:rsid w:val="00BB7433"/>
    <w:rsid w:val="00BC2A45"/>
    <w:rsid w:val="00BC4B97"/>
    <w:rsid w:val="00BD1EAE"/>
    <w:rsid w:val="00BE3E4B"/>
    <w:rsid w:val="00BF3952"/>
    <w:rsid w:val="00BF41BF"/>
    <w:rsid w:val="00BF51BF"/>
    <w:rsid w:val="00BF5843"/>
    <w:rsid w:val="00C010FD"/>
    <w:rsid w:val="00C055C9"/>
    <w:rsid w:val="00C12FAA"/>
    <w:rsid w:val="00C160B3"/>
    <w:rsid w:val="00C257C4"/>
    <w:rsid w:val="00C31858"/>
    <w:rsid w:val="00C3339B"/>
    <w:rsid w:val="00C36B03"/>
    <w:rsid w:val="00C37A72"/>
    <w:rsid w:val="00C44426"/>
    <w:rsid w:val="00C476BF"/>
    <w:rsid w:val="00C53CFE"/>
    <w:rsid w:val="00C65573"/>
    <w:rsid w:val="00C76BEF"/>
    <w:rsid w:val="00C7741E"/>
    <w:rsid w:val="00C910EE"/>
    <w:rsid w:val="00C9441A"/>
    <w:rsid w:val="00C966B8"/>
    <w:rsid w:val="00C970BD"/>
    <w:rsid w:val="00C9799E"/>
    <w:rsid w:val="00CA02B0"/>
    <w:rsid w:val="00CA4D57"/>
    <w:rsid w:val="00CA5477"/>
    <w:rsid w:val="00CA70CB"/>
    <w:rsid w:val="00CA7819"/>
    <w:rsid w:val="00CB0596"/>
    <w:rsid w:val="00CB665D"/>
    <w:rsid w:val="00CC10A4"/>
    <w:rsid w:val="00CC6014"/>
    <w:rsid w:val="00CC769C"/>
    <w:rsid w:val="00CD0415"/>
    <w:rsid w:val="00CD1860"/>
    <w:rsid w:val="00CD422A"/>
    <w:rsid w:val="00CD4AD8"/>
    <w:rsid w:val="00CD6506"/>
    <w:rsid w:val="00CE11C0"/>
    <w:rsid w:val="00CE1290"/>
    <w:rsid w:val="00CE2253"/>
    <w:rsid w:val="00CE6424"/>
    <w:rsid w:val="00CE7AE5"/>
    <w:rsid w:val="00CF38AB"/>
    <w:rsid w:val="00CF38EF"/>
    <w:rsid w:val="00D00471"/>
    <w:rsid w:val="00D0112C"/>
    <w:rsid w:val="00D018A7"/>
    <w:rsid w:val="00D0599D"/>
    <w:rsid w:val="00D130CF"/>
    <w:rsid w:val="00D16E88"/>
    <w:rsid w:val="00D20A08"/>
    <w:rsid w:val="00D22178"/>
    <w:rsid w:val="00D30A54"/>
    <w:rsid w:val="00D3307D"/>
    <w:rsid w:val="00D337FA"/>
    <w:rsid w:val="00D34513"/>
    <w:rsid w:val="00D41B5C"/>
    <w:rsid w:val="00D42698"/>
    <w:rsid w:val="00D47DAA"/>
    <w:rsid w:val="00D500DA"/>
    <w:rsid w:val="00D509B2"/>
    <w:rsid w:val="00D50D57"/>
    <w:rsid w:val="00D52E29"/>
    <w:rsid w:val="00D54028"/>
    <w:rsid w:val="00D568B6"/>
    <w:rsid w:val="00D623CE"/>
    <w:rsid w:val="00D63361"/>
    <w:rsid w:val="00D70751"/>
    <w:rsid w:val="00D72637"/>
    <w:rsid w:val="00D74397"/>
    <w:rsid w:val="00D80505"/>
    <w:rsid w:val="00D86827"/>
    <w:rsid w:val="00DA5820"/>
    <w:rsid w:val="00DA77B5"/>
    <w:rsid w:val="00DB21FC"/>
    <w:rsid w:val="00DB3A50"/>
    <w:rsid w:val="00DB64CD"/>
    <w:rsid w:val="00DB74B3"/>
    <w:rsid w:val="00DC6581"/>
    <w:rsid w:val="00DC792F"/>
    <w:rsid w:val="00DE6A10"/>
    <w:rsid w:val="00DF583C"/>
    <w:rsid w:val="00E11BA4"/>
    <w:rsid w:val="00E12CD7"/>
    <w:rsid w:val="00E14FA4"/>
    <w:rsid w:val="00E15853"/>
    <w:rsid w:val="00E15B93"/>
    <w:rsid w:val="00E21DAF"/>
    <w:rsid w:val="00E2239D"/>
    <w:rsid w:val="00E27517"/>
    <w:rsid w:val="00E31BD2"/>
    <w:rsid w:val="00E35B40"/>
    <w:rsid w:val="00E40284"/>
    <w:rsid w:val="00E421A4"/>
    <w:rsid w:val="00E4446A"/>
    <w:rsid w:val="00E46800"/>
    <w:rsid w:val="00E54E3C"/>
    <w:rsid w:val="00E60689"/>
    <w:rsid w:val="00E6097D"/>
    <w:rsid w:val="00E624CB"/>
    <w:rsid w:val="00E675C6"/>
    <w:rsid w:val="00E73AC3"/>
    <w:rsid w:val="00E87C4C"/>
    <w:rsid w:val="00E9138B"/>
    <w:rsid w:val="00E91D50"/>
    <w:rsid w:val="00E92CB1"/>
    <w:rsid w:val="00E9491E"/>
    <w:rsid w:val="00EA035B"/>
    <w:rsid w:val="00EA43F6"/>
    <w:rsid w:val="00EA7181"/>
    <w:rsid w:val="00EA7ED8"/>
    <w:rsid w:val="00EC13EA"/>
    <w:rsid w:val="00EC16FF"/>
    <w:rsid w:val="00EC3E3E"/>
    <w:rsid w:val="00ED2E83"/>
    <w:rsid w:val="00ED4DFE"/>
    <w:rsid w:val="00EE0A9A"/>
    <w:rsid w:val="00EE2909"/>
    <w:rsid w:val="00EE347D"/>
    <w:rsid w:val="00EE4123"/>
    <w:rsid w:val="00EE4772"/>
    <w:rsid w:val="00EE5321"/>
    <w:rsid w:val="00EF3944"/>
    <w:rsid w:val="00EF3CF0"/>
    <w:rsid w:val="00EF56DB"/>
    <w:rsid w:val="00EF6457"/>
    <w:rsid w:val="00EF7CFD"/>
    <w:rsid w:val="00F0051C"/>
    <w:rsid w:val="00F04241"/>
    <w:rsid w:val="00F04E1B"/>
    <w:rsid w:val="00F05CEB"/>
    <w:rsid w:val="00F06698"/>
    <w:rsid w:val="00F12785"/>
    <w:rsid w:val="00F15909"/>
    <w:rsid w:val="00F175D4"/>
    <w:rsid w:val="00F2078A"/>
    <w:rsid w:val="00F21E85"/>
    <w:rsid w:val="00F244E9"/>
    <w:rsid w:val="00F25CDA"/>
    <w:rsid w:val="00F334F7"/>
    <w:rsid w:val="00F36475"/>
    <w:rsid w:val="00F372B7"/>
    <w:rsid w:val="00F40136"/>
    <w:rsid w:val="00F40ABB"/>
    <w:rsid w:val="00F41364"/>
    <w:rsid w:val="00F50223"/>
    <w:rsid w:val="00F516DD"/>
    <w:rsid w:val="00F5255F"/>
    <w:rsid w:val="00F53864"/>
    <w:rsid w:val="00F55A09"/>
    <w:rsid w:val="00F55AF7"/>
    <w:rsid w:val="00F567B9"/>
    <w:rsid w:val="00F5721C"/>
    <w:rsid w:val="00F6222E"/>
    <w:rsid w:val="00F6268F"/>
    <w:rsid w:val="00F62833"/>
    <w:rsid w:val="00F62926"/>
    <w:rsid w:val="00F64E1C"/>
    <w:rsid w:val="00F66E0E"/>
    <w:rsid w:val="00F74433"/>
    <w:rsid w:val="00F81BC2"/>
    <w:rsid w:val="00F9328B"/>
    <w:rsid w:val="00F95F01"/>
    <w:rsid w:val="00FA4B1E"/>
    <w:rsid w:val="00FA5624"/>
    <w:rsid w:val="00FC1961"/>
    <w:rsid w:val="00FC4D19"/>
    <w:rsid w:val="00FC4EDF"/>
    <w:rsid w:val="00FD11B8"/>
    <w:rsid w:val="00FD62BC"/>
    <w:rsid w:val="00FD64F4"/>
    <w:rsid w:val="00FD74BD"/>
    <w:rsid w:val="00FE0948"/>
    <w:rsid w:val="00FE2148"/>
    <w:rsid w:val="00FE424F"/>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7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89"/>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112"/>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mvt.lt/maisto-sauga/maisto-sauga-ir-kokybe/nepatikimi-maisto-tvarkymo-subjektai" TargetMode="External"/><Relationship Id="rId39" Type="http://schemas.openxmlformats.org/officeDocument/2006/relationships/footer" Target="footer2.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e-seimas.lrs.lt/portal/legalAct/lt/TAD/a4c424b2888111edbdcebd68a7a0df7e?positionInSearchResults=0&amp;searchModelUUID=5d6e65a1-ac3c-4b11-863c-b89ea98310fc"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ec.europa.eu/tools/ecertis/" TargetMode="External"/><Relationship Id="rId36" Type="http://schemas.openxmlformats.org/officeDocument/2006/relationships/hyperlink" Target="mailto:renata.peckiene@marijampolesdarzelis.lt" TargetMode="Externa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mvt.lt/opendata/mtsr/" TargetMode="External"/><Relationship Id="rId30" Type="http://schemas.openxmlformats.org/officeDocument/2006/relationships/hyperlink" Target="https://vpt.lrv.lt/uploads/vpt/documents/files/mp/konfidenciali_informacija.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eader" Target="header1.xm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89</Pages>
  <Words>139055</Words>
  <Characters>79262</Characters>
  <Application>Microsoft Office Word</Application>
  <DocSecurity>0</DocSecurity>
  <Lines>660</Lines>
  <Paragraphs>435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71</cp:revision>
  <cp:lastPrinted>2023-02-10T11:24:00Z</cp:lastPrinted>
  <dcterms:created xsi:type="dcterms:W3CDTF">2025-11-11T08:55:00Z</dcterms:created>
  <dcterms:modified xsi:type="dcterms:W3CDTF">2025-11-18T08:55:00Z</dcterms:modified>
</cp:coreProperties>
</file>