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2E4FF" w14:textId="70DC7E4F" w:rsidR="002E4262" w:rsidRDefault="002E4262" w:rsidP="00AC62F0">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11C7E8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2114"/>
        <w:gridCol w:w="2323"/>
        <w:gridCol w:w="2495"/>
      </w:tblGrid>
      <w:tr w:rsidR="002E4262" w14:paraId="216C2DBF" w14:textId="77777777" w:rsidTr="002E4DC5">
        <w:tc>
          <w:tcPr>
            <w:tcW w:w="2448" w:type="dxa"/>
          </w:tcPr>
          <w:p w14:paraId="3D3BA67E" w14:textId="77777777" w:rsidR="002E4262" w:rsidRDefault="002E4262" w:rsidP="004846AE">
            <w:pPr>
              <w:jc w:val="both"/>
              <w:rPr>
                <w:b/>
                <w:bCs/>
                <w:kern w:val="2"/>
                <w:szCs w:val="24"/>
              </w:rPr>
            </w:pPr>
            <w:r>
              <w:rPr>
                <w:b/>
                <w:bCs/>
                <w:kern w:val="2"/>
                <w:szCs w:val="24"/>
              </w:rPr>
              <w:t>Sutarties pavadinimas</w:t>
            </w:r>
          </w:p>
        </w:tc>
        <w:tc>
          <w:tcPr>
            <w:tcW w:w="7110" w:type="dxa"/>
            <w:gridSpan w:val="3"/>
          </w:tcPr>
          <w:p w14:paraId="346F0053" w14:textId="26A97A30" w:rsidR="002E4262" w:rsidRPr="00715C02" w:rsidRDefault="00100E1C" w:rsidP="004846AE">
            <w:pPr>
              <w:jc w:val="both"/>
              <w:rPr>
                <w:b/>
                <w:bCs/>
                <w:kern w:val="2"/>
                <w:szCs w:val="24"/>
              </w:rPr>
            </w:pPr>
            <w:r>
              <w:rPr>
                <w:b/>
                <w:bCs/>
                <w:kern w:val="2"/>
                <w:szCs w:val="24"/>
              </w:rPr>
              <w:t>SMĖLIO IR ŽVYRO (ŽVIRGŽDO) MIŠINIO</w:t>
            </w:r>
            <w:r w:rsidR="009F5EA0" w:rsidRPr="009F5EA0">
              <w:rPr>
                <w:b/>
                <w:bCs/>
                <w:kern w:val="2"/>
                <w:szCs w:val="24"/>
              </w:rPr>
              <w:t xml:space="preserve"> </w:t>
            </w:r>
            <w:r w:rsidR="00715C02" w:rsidRPr="00715C02">
              <w:rPr>
                <w:b/>
                <w:bCs/>
                <w:kern w:val="2"/>
                <w:szCs w:val="24"/>
              </w:rPr>
              <w:t>PIRKIMAS</w:t>
            </w:r>
          </w:p>
        </w:tc>
      </w:tr>
      <w:tr w:rsidR="002E4262" w14:paraId="7EFE756C" w14:textId="77777777" w:rsidTr="002E4DC5">
        <w:tc>
          <w:tcPr>
            <w:tcW w:w="2448" w:type="dxa"/>
          </w:tcPr>
          <w:p w14:paraId="4E23B7B3" w14:textId="77777777" w:rsidR="002E4262" w:rsidRDefault="002E4262" w:rsidP="004846AE">
            <w:pPr>
              <w:jc w:val="both"/>
              <w:rPr>
                <w:b/>
                <w:bCs/>
                <w:kern w:val="2"/>
                <w:szCs w:val="24"/>
              </w:rPr>
            </w:pPr>
            <w:r>
              <w:rPr>
                <w:b/>
                <w:bCs/>
                <w:kern w:val="2"/>
                <w:szCs w:val="24"/>
              </w:rPr>
              <w:t>Sutarties data</w:t>
            </w:r>
          </w:p>
        </w:tc>
        <w:tc>
          <w:tcPr>
            <w:tcW w:w="2177" w:type="dxa"/>
          </w:tcPr>
          <w:p w14:paraId="4B4B3A86" w14:textId="77777777" w:rsidR="002E4262" w:rsidRDefault="002E4262" w:rsidP="004846AE">
            <w:pPr>
              <w:jc w:val="both"/>
              <w:rPr>
                <w:kern w:val="2"/>
                <w:szCs w:val="24"/>
              </w:rPr>
            </w:pPr>
          </w:p>
        </w:tc>
        <w:tc>
          <w:tcPr>
            <w:tcW w:w="2362" w:type="dxa"/>
          </w:tcPr>
          <w:p w14:paraId="2011011F" w14:textId="77777777" w:rsidR="002E4262" w:rsidRDefault="002E4262" w:rsidP="004846AE">
            <w:pPr>
              <w:jc w:val="both"/>
              <w:rPr>
                <w:b/>
                <w:bCs/>
                <w:kern w:val="2"/>
                <w:szCs w:val="24"/>
              </w:rPr>
            </w:pPr>
            <w:r>
              <w:rPr>
                <w:b/>
                <w:bCs/>
                <w:kern w:val="2"/>
                <w:szCs w:val="24"/>
              </w:rPr>
              <w:t>Sutarties numeris</w:t>
            </w:r>
          </w:p>
        </w:tc>
        <w:tc>
          <w:tcPr>
            <w:tcW w:w="2571" w:type="dxa"/>
          </w:tcPr>
          <w:p w14:paraId="4764BEF4" w14:textId="77777777" w:rsidR="002E4262" w:rsidRDefault="002E4262" w:rsidP="004846AE">
            <w:pPr>
              <w:jc w:val="both"/>
              <w:rPr>
                <w:kern w:val="2"/>
                <w:szCs w:val="24"/>
              </w:rPr>
            </w:pPr>
          </w:p>
        </w:tc>
      </w:tr>
    </w:tbl>
    <w:p w14:paraId="02EBA7D3" w14:textId="77777777" w:rsidR="002E4262" w:rsidRDefault="002E4262" w:rsidP="004846AE">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0"/>
        <w:gridCol w:w="3176"/>
        <w:gridCol w:w="3434"/>
      </w:tblGrid>
      <w:tr w:rsidR="002E4262" w14:paraId="6C133363" w14:textId="77777777" w:rsidTr="4A8C56F8">
        <w:tc>
          <w:tcPr>
            <w:tcW w:w="9558" w:type="dxa"/>
            <w:gridSpan w:val="3"/>
          </w:tcPr>
          <w:p w14:paraId="2591F93C" w14:textId="77777777" w:rsidR="002E4262" w:rsidRDefault="002E4262" w:rsidP="004846AE">
            <w:pPr>
              <w:jc w:val="both"/>
              <w:rPr>
                <w:b/>
                <w:bCs/>
                <w:kern w:val="2"/>
                <w:szCs w:val="24"/>
              </w:rPr>
            </w:pPr>
            <w:r>
              <w:rPr>
                <w:b/>
                <w:bCs/>
                <w:kern w:val="2"/>
                <w:szCs w:val="24"/>
              </w:rPr>
              <w:t>1. SUTARTIES ŠALYS</w:t>
            </w:r>
          </w:p>
        </w:tc>
      </w:tr>
      <w:tr w:rsidR="002E4262" w14:paraId="02045C77" w14:textId="77777777" w:rsidTr="4A8C56F8">
        <w:tc>
          <w:tcPr>
            <w:tcW w:w="2808" w:type="dxa"/>
            <w:vMerge w:val="restart"/>
          </w:tcPr>
          <w:p w14:paraId="37A73D79" w14:textId="77777777" w:rsidR="002E4262" w:rsidRDefault="002E4262" w:rsidP="004846AE">
            <w:pPr>
              <w:jc w:val="both"/>
              <w:rPr>
                <w:b/>
                <w:bCs/>
                <w:kern w:val="2"/>
                <w:szCs w:val="24"/>
              </w:rPr>
            </w:pPr>
          </w:p>
          <w:p w14:paraId="25EE2300" w14:textId="77777777" w:rsidR="002E4262" w:rsidRDefault="002E4262" w:rsidP="004846AE">
            <w:pPr>
              <w:jc w:val="both"/>
              <w:rPr>
                <w:b/>
                <w:bCs/>
                <w:kern w:val="2"/>
                <w:szCs w:val="24"/>
              </w:rPr>
            </w:pPr>
          </w:p>
          <w:p w14:paraId="3BC17AE3" w14:textId="77777777" w:rsidR="002E4262" w:rsidRDefault="002E4262" w:rsidP="004846AE">
            <w:pPr>
              <w:jc w:val="both"/>
              <w:rPr>
                <w:b/>
                <w:bCs/>
                <w:kern w:val="2"/>
                <w:szCs w:val="24"/>
              </w:rPr>
            </w:pPr>
          </w:p>
          <w:p w14:paraId="08941FAC" w14:textId="77777777" w:rsidR="002E4262" w:rsidRDefault="002E4262" w:rsidP="004846AE">
            <w:pPr>
              <w:jc w:val="both"/>
              <w:rPr>
                <w:b/>
                <w:bCs/>
                <w:kern w:val="2"/>
                <w:szCs w:val="24"/>
              </w:rPr>
            </w:pPr>
          </w:p>
          <w:p w14:paraId="358FCEB8" w14:textId="77777777" w:rsidR="002E4262" w:rsidRDefault="002E4262" w:rsidP="004846AE">
            <w:pPr>
              <w:jc w:val="both"/>
              <w:rPr>
                <w:b/>
                <w:bCs/>
                <w:kern w:val="2"/>
                <w:szCs w:val="24"/>
              </w:rPr>
            </w:pPr>
            <w:r>
              <w:rPr>
                <w:b/>
                <w:bCs/>
                <w:kern w:val="2"/>
                <w:szCs w:val="24"/>
              </w:rPr>
              <w:t>1.1. Pirkėjas</w:t>
            </w:r>
          </w:p>
        </w:tc>
        <w:tc>
          <w:tcPr>
            <w:tcW w:w="3240" w:type="dxa"/>
          </w:tcPr>
          <w:p w14:paraId="68FA3C63" w14:textId="77777777" w:rsidR="002E4262" w:rsidRDefault="002E4262" w:rsidP="004846AE">
            <w:pPr>
              <w:jc w:val="both"/>
              <w:rPr>
                <w:kern w:val="2"/>
                <w:szCs w:val="24"/>
              </w:rPr>
            </w:pPr>
            <w:r>
              <w:rPr>
                <w:kern w:val="2"/>
                <w:szCs w:val="24"/>
              </w:rPr>
              <w:t>1.1.1. Pavadinimas</w:t>
            </w:r>
          </w:p>
        </w:tc>
        <w:tc>
          <w:tcPr>
            <w:tcW w:w="3510" w:type="dxa"/>
          </w:tcPr>
          <w:p w14:paraId="62EB901C" w14:textId="5E289D45" w:rsidR="002E4262" w:rsidRDefault="000A0897" w:rsidP="004846AE">
            <w:pPr>
              <w:jc w:val="both"/>
              <w:rPr>
                <w:kern w:val="2"/>
                <w:szCs w:val="24"/>
              </w:rPr>
            </w:pPr>
            <w:r w:rsidRPr="000A0897">
              <w:rPr>
                <w:kern w:val="2"/>
                <w:szCs w:val="24"/>
              </w:rPr>
              <w:t>VĮ Ignalinos atominė elektrinė</w:t>
            </w:r>
          </w:p>
        </w:tc>
      </w:tr>
      <w:tr w:rsidR="002E4262" w14:paraId="7C0026BB" w14:textId="77777777" w:rsidTr="4A8C56F8">
        <w:tc>
          <w:tcPr>
            <w:tcW w:w="2808" w:type="dxa"/>
            <w:vMerge/>
          </w:tcPr>
          <w:p w14:paraId="7C5BEFFB" w14:textId="77777777" w:rsidR="002E4262" w:rsidRDefault="002E4262" w:rsidP="004846AE">
            <w:pPr>
              <w:jc w:val="both"/>
              <w:rPr>
                <w:kern w:val="2"/>
                <w:szCs w:val="24"/>
              </w:rPr>
            </w:pPr>
          </w:p>
        </w:tc>
        <w:tc>
          <w:tcPr>
            <w:tcW w:w="3240" w:type="dxa"/>
          </w:tcPr>
          <w:p w14:paraId="6E127D93" w14:textId="77777777" w:rsidR="002E4262" w:rsidRDefault="002E4262" w:rsidP="004846AE">
            <w:pPr>
              <w:jc w:val="both"/>
              <w:rPr>
                <w:kern w:val="2"/>
                <w:szCs w:val="24"/>
              </w:rPr>
            </w:pPr>
            <w:r>
              <w:rPr>
                <w:kern w:val="2"/>
                <w:szCs w:val="24"/>
              </w:rPr>
              <w:t>1.1.2. Juridinio asmens kodas</w:t>
            </w:r>
          </w:p>
        </w:tc>
        <w:tc>
          <w:tcPr>
            <w:tcW w:w="3510" w:type="dxa"/>
          </w:tcPr>
          <w:p w14:paraId="566857E1" w14:textId="585FE1CB" w:rsidR="002E4262" w:rsidRDefault="00B65C7A" w:rsidP="004846AE">
            <w:pPr>
              <w:jc w:val="both"/>
              <w:rPr>
                <w:kern w:val="2"/>
                <w:szCs w:val="24"/>
              </w:rPr>
            </w:pPr>
            <w:r w:rsidRPr="00B65C7A">
              <w:rPr>
                <w:kern w:val="2"/>
                <w:szCs w:val="24"/>
              </w:rPr>
              <w:t>255450080</w:t>
            </w:r>
          </w:p>
        </w:tc>
      </w:tr>
      <w:tr w:rsidR="002E4262" w14:paraId="25E6A0BF" w14:textId="77777777" w:rsidTr="4A8C56F8">
        <w:tc>
          <w:tcPr>
            <w:tcW w:w="2808" w:type="dxa"/>
            <w:vMerge/>
          </w:tcPr>
          <w:p w14:paraId="2CDAC587" w14:textId="77777777" w:rsidR="002E4262" w:rsidRDefault="002E4262" w:rsidP="004846AE">
            <w:pPr>
              <w:jc w:val="both"/>
              <w:rPr>
                <w:kern w:val="2"/>
                <w:szCs w:val="24"/>
              </w:rPr>
            </w:pPr>
          </w:p>
        </w:tc>
        <w:tc>
          <w:tcPr>
            <w:tcW w:w="3240" w:type="dxa"/>
          </w:tcPr>
          <w:p w14:paraId="5FD88D9B" w14:textId="77777777" w:rsidR="002E4262" w:rsidRDefault="002E4262" w:rsidP="004846AE">
            <w:pPr>
              <w:jc w:val="both"/>
              <w:rPr>
                <w:kern w:val="2"/>
                <w:szCs w:val="24"/>
              </w:rPr>
            </w:pPr>
            <w:r>
              <w:rPr>
                <w:kern w:val="2"/>
                <w:szCs w:val="24"/>
              </w:rPr>
              <w:t>1.1.3. Adresas</w:t>
            </w:r>
          </w:p>
        </w:tc>
        <w:tc>
          <w:tcPr>
            <w:tcW w:w="3510" w:type="dxa"/>
          </w:tcPr>
          <w:p w14:paraId="11BD4AAE" w14:textId="385B317F" w:rsidR="002E4262" w:rsidRDefault="00CE4244" w:rsidP="004846AE">
            <w:pPr>
              <w:jc w:val="both"/>
              <w:rPr>
                <w:kern w:val="2"/>
                <w:szCs w:val="24"/>
              </w:rPr>
            </w:pPr>
            <w:r w:rsidRPr="00CE4244">
              <w:rPr>
                <w:kern w:val="2"/>
                <w:szCs w:val="24"/>
              </w:rPr>
              <w:t>Elektrinės g. 4, K47, Drūkšinių k., LT-31152, Visagino sav.</w:t>
            </w:r>
          </w:p>
        </w:tc>
      </w:tr>
      <w:tr w:rsidR="002E4262" w14:paraId="0EE9A946" w14:textId="77777777" w:rsidTr="4A8C56F8">
        <w:tc>
          <w:tcPr>
            <w:tcW w:w="2808" w:type="dxa"/>
            <w:vMerge/>
          </w:tcPr>
          <w:p w14:paraId="1BB18752" w14:textId="77777777" w:rsidR="002E4262" w:rsidRDefault="002E4262" w:rsidP="004846AE">
            <w:pPr>
              <w:jc w:val="both"/>
              <w:rPr>
                <w:kern w:val="2"/>
                <w:szCs w:val="24"/>
              </w:rPr>
            </w:pPr>
          </w:p>
        </w:tc>
        <w:tc>
          <w:tcPr>
            <w:tcW w:w="3240" w:type="dxa"/>
          </w:tcPr>
          <w:p w14:paraId="04A116A8" w14:textId="77777777" w:rsidR="002E4262" w:rsidRDefault="002E4262" w:rsidP="004846AE">
            <w:pPr>
              <w:jc w:val="both"/>
              <w:rPr>
                <w:kern w:val="2"/>
                <w:szCs w:val="24"/>
              </w:rPr>
            </w:pPr>
            <w:r>
              <w:rPr>
                <w:kern w:val="2"/>
                <w:szCs w:val="24"/>
              </w:rPr>
              <w:t>1.1.4. PVM mokėtojo kodas</w:t>
            </w:r>
          </w:p>
        </w:tc>
        <w:tc>
          <w:tcPr>
            <w:tcW w:w="3510" w:type="dxa"/>
          </w:tcPr>
          <w:p w14:paraId="32EED18C" w14:textId="55750AD6" w:rsidR="002E4262" w:rsidRDefault="00C63115" w:rsidP="004846AE">
            <w:pPr>
              <w:jc w:val="both"/>
              <w:rPr>
                <w:kern w:val="2"/>
                <w:szCs w:val="24"/>
              </w:rPr>
            </w:pPr>
            <w:r w:rsidRPr="00C63115">
              <w:rPr>
                <w:kern w:val="2"/>
                <w:szCs w:val="24"/>
              </w:rPr>
              <w:t>LT554500811</w:t>
            </w:r>
          </w:p>
        </w:tc>
      </w:tr>
      <w:tr w:rsidR="002E4262" w14:paraId="4128348B" w14:textId="77777777" w:rsidTr="4A8C56F8">
        <w:tc>
          <w:tcPr>
            <w:tcW w:w="2808" w:type="dxa"/>
            <w:vMerge/>
          </w:tcPr>
          <w:p w14:paraId="350FABDC" w14:textId="77777777" w:rsidR="002E4262" w:rsidRDefault="002E4262" w:rsidP="004846AE">
            <w:pPr>
              <w:jc w:val="both"/>
              <w:rPr>
                <w:kern w:val="2"/>
                <w:szCs w:val="24"/>
              </w:rPr>
            </w:pPr>
          </w:p>
        </w:tc>
        <w:tc>
          <w:tcPr>
            <w:tcW w:w="3240" w:type="dxa"/>
          </w:tcPr>
          <w:p w14:paraId="3540F110" w14:textId="77777777" w:rsidR="002E4262" w:rsidRDefault="002E4262" w:rsidP="004846AE">
            <w:pPr>
              <w:jc w:val="both"/>
              <w:rPr>
                <w:kern w:val="2"/>
                <w:szCs w:val="24"/>
              </w:rPr>
            </w:pPr>
            <w:r>
              <w:rPr>
                <w:kern w:val="2"/>
                <w:szCs w:val="24"/>
              </w:rPr>
              <w:t>1.1.5. Atsiskaitomoji sąskaita</w:t>
            </w:r>
          </w:p>
        </w:tc>
        <w:tc>
          <w:tcPr>
            <w:tcW w:w="3510" w:type="dxa"/>
          </w:tcPr>
          <w:p w14:paraId="176CB9FF" w14:textId="56B819C7" w:rsidR="002E4262" w:rsidRDefault="00A635DE" w:rsidP="004846AE">
            <w:pPr>
              <w:jc w:val="both"/>
              <w:rPr>
                <w:kern w:val="2"/>
                <w:szCs w:val="24"/>
              </w:rPr>
            </w:pPr>
            <w:r w:rsidRPr="00A635DE">
              <w:rPr>
                <w:kern w:val="2"/>
                <w:szCs w:val="24"/>
              </w:rPr>
              <w:t>LT10 7300 0100 0261 4996</w:t>
            </w:r>
          </w:p>
        </w:tc>
      </w:tr>
      <w:tr w:rsidR="002E4262" w14:paraId="086AFBE9" w14:textId="77777777" w:rsidTr="4A8C56F8">
        <w:tc>
          <w:tcPr>
            <w:tcW w:w="2808" w:type="dxa"/>
            <w:vMerge/>
          </w:tcPr>
          <w:p w14:paraId="3E748838" w14:textId="77777777" w:rsidR="002E4262" w:rsidRDefault="002E4262" w:rsidP="004846AE">
            <w:pPr>
              <w:jc w:val="both"/>
              <w:rPr>
                <w:kern w:val="2"/>
                <w:szCs w:val="24"/>
              </w:rPr>
            </w:pPr>
          </w:p>
        </w:tc>
        <w:tc>
          <w:tcPr>
            <w:tcW w:w="3240" w:type="dxa"/>
          </w:tcPr>
          <w:p w14:paraId="179AB060" w14:textId="77777777" w:rsidR="002E4262" w:rsidRDefault="002E4262" w:rsidP="004846AE">
            <w:pPr>
              <w:jc w:val="both"/>
              <w:rPr>
                <w:kern w:val="2"/>
                <w:szCs w:val="24"/>
              </w:rPr>
            </w:pPr>
            <w:r>
              <w:rPr>
                <w:kern w:val="2"/>
                <w:szCs w:val="24"/>
              </w:rPr>
              <w:t>1.1.6. Bankas, banko kodas</w:t>
            </w:r>
          </w:p>
        </w:tc>
        <w:tc>
          <w:tcPr>
            <w:tcW w:w="3510" w:type="dxa"/>
          </w:tcPr>
          <w:p w14:paraId="246D1929" w14:textId="7B2697FE" w:rsidR="002E4262" w:rsidRDefault="00DE3BAD" w:rsidP="004846AE">
            <w:pPr>
              <w:jc w:val="both"/>
              <w:rPr>
                <w:kern w:val="2"/>
                <w:szCs w:val="24"/>
              </w:rPr>
            </w:pPr>
            <w:r w:rsidRPr="00DE3BAD">
              <w:rPr>
                <w:kern w:val="2"/>
                <w:szCs w:val="24"/>
              </w:rPr>
              <w:t>AB „Swedbank“, 73000</w:t>
            </w:r>
          </w:p>
        </w:tc>
      </w:tr>
      <w:tr w:rsidR="002E4262" w14:paraId="4E6487D7" w14:textId="77777777" w:rsidTr="4A8C56F8">
        <w:tc>
          <w:tcPr>
            <w:tcW w:w="2808" w:type="dxa"/>
            <w:vMerge/>
          </w:tcPr>
          <w:p w14:paraId="0B4ECE19" w14:textId="77777777" w:rsidR="002E4262" w:rsidRDefault="002E4262" w:rsidP="004846AE">
            <w:pPr>
              <w:jc w:val="both"/>
              <w:rPr>
                <w:kern w:val="2"/>
                <w:szCs w:val="24"/>
              </w:rPr>
            </w:pPr>
          </w:p>
        </w:tc>
        <w:tc>
          <w:tcPr>
            <w:tcW w:w="3240" w:type="dxa"/>
          </w:tcPr>
          <w:p w14:paraId="69454E40" w14:textId="77777777" w:rsidR="002E4262" w:rsidRDefault="002E4262" w:rsidP="004846AE">
            <w:pPr>
              <w:jc w:val="both"/>
              <w:rPr>
                <w:kern w:val="2"/>
                <w:szCs w:val="24"/>
              </w:rPr>
            </w:pPr>
            <w:r>
              <w:rPr>
                <w:kern w:val="2"/>
                <w:szCs w:val="24"/>
              </w:rPr>
              <w:t>1.1.7. Telefonas</w:t>
            </w:r>
          </w:p>
        </w:tc>
        <w:tc>
          <w:tcPr>
            <w:tcW w:w="3510" w:type="dxa"/>
          </w:tcPr>
          <w:p w14:paraId="22D7DDCB" w14:textId="1E3CCFFF" w:rsidR="002E4262" w:rsidRDefault="00710720" w:rsidP="004846AE">
            <w:pPr>
              <w:jc w:val="both"/>
              <w:rPr>
                <w:kern w:val="2"/>
                <w:szCs w:val="24"/>
              </w:rPr>
            </w:pPr>
            <w:r w:rsidRPr="00710720">
              <w:rPr>
                <w:kern w:val="2"/>
                <w:szCs w:val="24"/>
              </w:rPr>
              <w:t>+370 386 28985</w:t>
            </w:r>
          </w:p>
        </w:tc>
      </w:tr>
      <w:tr w:rsidR="002E4262" w14:paraId="6EFF70F3" w14:textId="77777777" w:rsidTr="4A8C56F8">
        <w:tc>
          <w:tcPr>
            <w:tcW w:w="2808" w:type="dxa"/>
            <w:vMerge/>
          </w:tcPr>
          <w:p w14:paraId="01BC2DCF" w14:textId="77777777" w:rsidR="002E4262" w:rsidRDefault="002E4262" w:rsidP="004846AE">
            <w:pPr>
              <w:jc w:val="both"/>
              <w:rPr>
                <w:kern w:val="2"/>
                <w:szCs w:val="24"/>
              </w:rPr>
            </w:pPr>
          </w:p>
        </w:tc>
        <w:tc>
          <w:tcPr>
            <w:tcW w:w="3240" w:type="dxa"/>
          </w:tcPr>
          <w:p w14:paraId="2B36047D" w14:textId="77777777" w:rsidR="002E4262" w:rsidRDefault="002E4262" w:rsidP="004846AE">
            <w:pPr>
              <w:jc w:val="both"/>
              <w:rPr>
                <w:kern w:val="2"/>
                <w:szCs w:val="24"/>
              </w:rPr>
            </w:pPr>
            <w:r>
              <w:rPr>
                <w:kern w:val="2"/>
                <w:szCs w:val="24"/>
              </w:rPr>
              <w:t>1.1.8. El. paštas</w:t>
            </w:r>
          </w:p>
        </w:tc>
        <w:tc>
          <w:tcPr>
            <w:tcW w:w="3510" w:type="dxa"/>
          </w:tcPr>
          <w:p w14:paraId="52570248" w14:textId="66C10185" w:rsidR="002E4262" w:rsidRDefault="00826A9E" w:rsidP="004846AE">
            <w:pPr>
              <w:jc w:val="both"/>
              <w:rPr>
                <w:kern w:val="2"/>
                <w:szCs w:val="24"/>
              </w:rPr>
            </w:pPr>
            <w:r w:rsidRPr="00826A9E">
              <w:rPr>
                <w:kern w:val="2"/>
                <w:szCs w:val="24"/>
              </w:rPr>
              <w:t>iae@</w:t>
            </w:r>
            <w:r w:rsidR="004575B7">
              <w:rPr>
                <w:kern w:val="2"/>
                <w:szCs w:val="24"/>
              </w:rPr>
              <w:t>altra</w:t>
            </w:r>
            <w:r w:rsidRPr="00826A9E">
              <w:rPr>
                <w:kern w:val="2"/>
                <w:szCs w:val="24"/>
              </w:rPr>
              <w:t>.lt</w:t>
            </w:r>
          </w:p>
        </w:tc>
      </w:tr>
      <w:tr w:rsidR="002E4262" w14:paraId="203CE721" w14:textId="77777777" w:rsidTr="4A8C56F8">
        <w:tc>
          <w:tcPr>
            <w:tcW w:w="2808" w:type="dxa"/>
            <w:vMerge/>
          </w:tcPr>
          <w:p w14:paraId="589D1097" w14:textId="77777777" w:rsidR="002E4262" w:rsidRDefault="002E4262" w:rsidP="004846AE">
            <w:pPr>
              <w:jc w:val="both"/>
              <w:rPr>
                <w:kern w:val="2"/>
                <w:szCs w:val="24"/>
              </w:rPr>
            </w:pPr>
          </w:p>
        </w:tc>
        <w:tc>
          <w:tcPr>
            <w:tcW w:w="3240" w:type="dxa"/>
          </w:tcPr>
          <w:p w14:paraId="1C924381" w14:textId="77777777" w:rsidR="002E4262" w:rsidRDefault="002E4262" w:rsidP="004846AE">
            <w:pPr>
              <w:jc w:val="both"/>
              <w:rPr>
                <w:kern w:val="2"/>
                <w:szCs w:val="24"/>
              </w:rPr>
            </w:pPr>
            <w:r>
              <w:rPr>
                <w:kern w:val="2"/>
                <w:szCs w:val="24"/>
              </w:rPr>
              <w:t>1.1.9. Šalies atstovas</w:t>
            </w:r>
          </w:p>
        </w:tc>
        <w:tc>
          <w:tcPr>
            <w:tcW w:w="3510" w:type="dxa"/>
          </w:tcPr>
          <w:p w14:paraId="32346CC1" w14:textId="109E9432" w:rsidR="002E4262" w:rsidRDefault="004B58BA" w:rsidP="004846AE">
            <w:pPr>
              <w:jc w:val="both"/>
              <w:rPr>
                <w:kern w:val="2"/>
                <w:szCs w:val="24"/>
              </w:rPr>
            </w:pPr>
            <w:r w:rsidRPr="004B58BA">
              <w:rPr>
                <w:kern w:val="2"/>
                <w:szCs w:val="24"/>
              </w:rPr>
              <w:t>Pirkimų ir sutarčių skyriaus vadovas</w:t>
            </w:r>
          </w:p>
        </w:tc>
      </w:tr>
      <w:tr w:rsidR="002E4262" w14:paraId="517EE4CD" w14:textId="77777777" w:rsidTr="4A8C56F8">
        <w:tc>
          <w:tcPr>
            <w:tcW w:w="2808" w:type="dxa"/>
            <w:vMerge/>
          </w:tcPr>
          <w:p w14:paraId="5B7BAD9C" w14:textId="77777777" w:rsidR="002E4262" w:rsidRDefault="002E4262" w:rsidP="004846AE">
            <w:pPr>
              <w:jc w:val="both"/>
              <w:rPr>
                <w:kern w:val="2"/>
                <w:szCs w:val="24"/>
              </w:rPr>
            </w:pPr>
          </w:p>
        </w:tc>
        <w:tc>
          <w:tcPr>
            <w:tcW w:w="3240" w:type="dxa"/>
          </w:tcPr>
          <w:p w14:paraId="32C02498" w14:textId="77777777" w:rsidR="002E4262" w:rsidRDefault="002E4262" w:rsidP="004846AE">
            <w:pPr>
              <w:jc w:val="both"/>
              <w:rPr>
                <w:kern w:val="2"/>
                <w:szCs w:val="24"/>
              </w:rPr>
            </w:pPr>
            <w:r>
              <w:rPr>
                <w:kern w:val="2"/>
                <w:szCs w:val="24"/>
              </w:rPr>
              <w:t>1.1.10. Atstovavimo pagrindas</w:t>
            </w:r>
          </w:p>
        </w:tc>
        <w:tc>
          <w:tcPr>
            <w:tcW w:w="3510" w:type="dxa"/>
          </w:tcPr>
          <w:p w14:paraId="1048BCC7" w14:textId="33FB826E" w:rsidR="002E4262" w:rsidRDefault="008B6129" w:rsidP="004846AE">
            <w:pPr>
              <w:jc w:val="both"/>
              <w:rPr>
                <w:kern w:val="2"/>
                <w:szCs w:val="24"/>
              </w:rPr>
            </w:pPr>
            <w:r w:rsidRPr="008B6129">
              <w:rPr>
                <w:kern w:val="2"/>
                <w:szCs w:val="24"/>
              </w:rPr>
              <w:t>Valstybės įmonės Ignalinos atominės elektrinės generalinio direktoriaus 2025 m. sausio 17 d. įgaliojimas Nr. ĮmIg- 8 (1.204E) „Dėl dokumentų pasirašymo išlaidų ir įsipareigojimų srityje“</w:t>
            </w:r>
          </w:p>
        </w:tc>
      </w:tr>
      <w:tr w:rsidR="002E4262" w14:paraId="0DE39AA0" w14:textId="77777777" w:rsidTr="4A8C56F8">
        <w:tc>
          <w:tcPr>
            <w:tcW w:w="2808" w:type="dxa"/>
            <w:vMerge w:val="restart"/>
          </w:tcPr>
          <w:p w14:paraId="0C1C6365" w14:textId="77777777" w:rsidR="002E4262" w:rsidRDefault="002E4262" w:rsidP="004846AE">
            <w:pPr>
              <w:jc w:val="both"/>
              <w:rPr>
                <w:b/>
                <w:bCs/>
                <w:kern w:val="2"/>
                <w:szCs w:val="24"/>
              </w:rPr>
            </w:pPr>
          </w:p>
          <w:p w14:paraId="381DC1C7" w14:textId="77777777" w:rsidR="002E4262" w:rsidRDefault="002E4262" w:rsidP="004846AE">
            <w:pPr>
              <w:jc w:val="both"/>
              <w:rPr>
                <w:b/>
                <w:bCs/>
                <w:kern w:val="2"/>
                <w:szCs w:val="24"/>
              </w:rPr>
            </w:pPr>
          </w:p>
          <w:p w14:paraId="689FCFF3" w14:textId="77777777" w:rsidR="002E4262" w:rsidRDefault="002E4262" w:rsidP="004846AE">
            <w:pPr>
              <w:jc w:val="both"/>
              <w:rPr>
                <w:b/>
                <w:bCs/>
                <w:kern w:val="2"/>
                <w:szCs w:val="24"/>
              </w:rPr>
            </w:pPr>
          </w:p>
          <w:p w14:paraId="085B58C2" w14:textId="195A6E10" w:rsidR="63ECBDA9" w:rsidRDefault="002E4262" w:rsidP="004846AE">
            <w:pPr>
              <w:jc w:val="both"/>
            </w:pPr>
            <w:r w:rsidRPr="4A8C56F8">
              <w:rPr>
                <w:b/>
                <w:bCs/>
                <w:kern w:val="2"/>
              </w:rPr>
              <w:t>1.2. Tiekėjas</w:t>
            </w:r>
          </w:p>
          <w:p w14:paraId="41953BB7" w14:textId="77777777" w:rsidR="002E4262" w:rsidRDefault="002E4262" w:rsidP="008B6129">
            <w:pPr>
              <w:jc w:val="both"/>
              <w:rPr>
                <w:b/>
                <w:bCs/>
                <w:kern w:val="2"/>
                <w:szCs w:val="24"/>
              </w:rPr>
            </w:pPr>
          </w:p>
        </w:tc>
        <w:tc>
          <w:tcPr>
            <w:tcW w:w="3240" w:type="dxa"/>
          </w:tcPr>
          <w:p w14:paraId="1520C00A" w14:textId="77777777" w:rsidR="002E4262" w:rsidRDefault="002E4262" w:rsidP="004846AE">
            <w:pPr>
              <w:jc w:val="both"/>
              <w:rPr>
                <w:kern w:val="2"/>
                <w:szCs w:val="24"/>
              </w:rPr>
            </w:pPr>
            <w:r>
              <w:rPr>
                <w:kern w:val="2"/>
                <w:szCs w:val="24"/>
              </w:rPr>
              <w:t>1.2.1. Pavadinimas</w:t>
            </w:r>
          </w:p>
        </w:tc>
        <w:tc>
          <w:tcPr>
            <w:tcW w:w="3510" w:type="dxa"/>
          </w:tcPr>
          <w:p w14:paraId="2473E9F8" w14:textId="77777777" w:rsidR="002E4262" w:rsidRDefault="002E4262" w:rsidP="004846AE">
            <w:pPr>
              <w:jc w:val="both"/>
              <w:rPr>
                <w:kern w:val="2"/>
                <w:szCs w:val="24"/>
              </w:rPr>
            </w:pPr>
          </w:p>
        </w:tc>
      </w:tr>
      <w:tr w:rsidR="002E4262" w14:paraId="1B8E7316" w14:textId="77777777" w:rsidTr="4A8C56F8">
        <w:tc>
          <w:tcPr>
            <w:tcW w:w="2808" w:type="dxa"/>
            <w:vMerge/>
          </w:tcPr>
          <w:p w14:paraId="6FAFA332" w14:textId="77777777" w:rsidR="002E4262" w:rsidRDefault="002E4262" w:rsidP="004846AE">
            <w:pPr>
              <w:jc w:val="both"/>
              <w:rPr>
                <w:b/>
                <w:bCs/>
                <w:kern w:val="2"/>
                <w:szCs w:val="24"/>
              </w:rPr>
            </w:pPr>
          </w:p>
        </w:tc>
        <w:tc>
          <w:tcPr>
            <w:tcW w:w="3240" w:type="dxa"/>
          </w:tcPr>
          <w:p w14:paraId="4014A269" w14:textId="77777777" w:rsidR="002E4262" w:rsidRDefault="002E4262" w:rsidP="004846AE">
            <w:pPr>
              <w:jc w:val="both"/>
              <w:rPr>
                <w:kern w:val="2"/>
                <w:szCs w:val="24"/>
              </w:rPr>
            </w:pPr>
            <w:r>
              <w:rPr>
                <w:kern w:val="2"/>
                <w:szCs w:val="24"/>
              </w:rPr>
              <w:t>1.2.2. Juridinio asmens kodas</w:t>
            </w:r>
          </w:p>
        </w:tc>
        <w:tc>
          <w:tcPr>
            <w:tcW w:w="3510" w:type="dxa"/>
          </w:tcPr>
          <w:p w14:paraId="72A769B0" w14:textId="77777777" w:rsidR="002E4262" w:rsidRDefault="002E4262" w:rsidP="004846AE">
            <w:pPr>
              <w:jc w:val="both"/>
              <w:rPr>
                <w:kern w:val="2"/>
                <w:szCs w:val="24"/>
              </w:rPr>
            </w:pPr>
          </w:p>
        </w:tc>
      </w:tr>
      <w:tr w:rsidR="002E4262" w14:paraId="56EE5D91" w14:textId="77777777" w:rsidTr="4A8C56F8">
        <w:tc>
          <w:tcPr>
            <w:tcW w:w="2808" w:type="dxa"/>
            <w:vMerge/>
          </w:tcPr>
          <w:p w14:paraId="42E1C711" w14:textId="77777777" w:rsidR="002E4262" w:rsidRDefault="002E4262" w:rsidP="004846AE">
            <w:pPr>
              <w:jc w:val="both"/>
              <w:rPr>
                <w:b/>
                <w:bCs/>
                <w:kern w:val="2"/>
                <w:szCs w:val="24"/>
              </w:rPr>
            </w:pPr>
          </w:p>
        </w:tc>
        <w:tc>
          <w:tcPr>
            <w:tcW w:w="3240" w:type="dxa"/>
          </w:tcPr>
          <w:p w14:paraId="6A9EBA3B" w14:textId="77777777" w:rsidR="002E4262" w:rsidRDefault="002E4262" w:rsidP="004846AE">
            <w:pPr>
              <w:jc w:val="both"/>
              <w:rPr>
                <w:kern w:val="2"/>
                <w:szCs w:val="24"/>
              </w:rPr>
            </w:pPr>
            <w:r>
              <w:rPr>
                <w:kern w:val="2"/>
                <w:szCs w:val="24"/>
              </w:rPr>
              <w:t>1.2.3. Adresas</w:t>
            </w:r>
          </w:p>
        </w:tc>
        <w:tc>
          <w:tcPr>
            <w:tcW w:w="3510" w:type="dxa"/>
          </w:tcPr>
          <w:p w14:paraId="665B4837" w14:textId="77777777" w:rsidR="002E4262" w:rsidRDefault="002E4262" w:rsidP="004846AE">
            <w:pPr>
              <w:jc w:val="both"/>
              <w:rPr>
                <w:kern w:val="2"/>
                <w:szCs w:val="24"/>
              </w:rPr>
            </w:pPr>
          </w:p>
        </w:tc>
      </w:tr>
      <w:tr w:rsidR="002E4262" w14:paraId="4F31E4A2" w14:textId="77777777" w:rsidTr="4A8C56F8">
        <w:tc>
          <w:tcPr>
            <w:tcW w:w="2808" w:type="dxa"/>
            <w:vMerge/>
          </w:tcPr>
          <w:p w14:paraId="1188599F" w14:textId="77777777" w:rsidR="002E4262" w:rsidRDefault="002E4262" w:rsidP="004846AE">
            <w:pPr>
              <w:jc w:val="both"/>
              <w:rPr>
                <w:b/>
                <w:bCs/>
                <w:kern w:val="2"/>
                <w:szCs w:val="24"/>
              </w:rPr>
            </w:pPr>
          </w:p>
        </w:tc>
        <w:tc>
          <w:tcPr>
            <w:tcW w:w="3240" w:type="dxa"/>
          </w:tcPr>
          <w:p w14:paraId="36E2E95A" w14:textId="77777777" w:rsidR="002E4262" w:rsidRDefault="002E4262" w:rsidP="004846AE">
            <w:pPr>
              <w:jc w:val="both"/>
              <w:rPr>
                <w:kern w:val="2"/>
                <w:szCs w:val="24"/>
              </w:rPr>
            </w:pPr>
            <w:r>
              <w:rPr>
                <w:kern w:val="2"/>
                <w:szCs w:val="24"/>
              </w:rPr>
              <w:t>1.2.4. PVM mokėtojo kodas</w:t>
            </w:r>
          </w:p>
        </w:tc>
        <w:tc>
          <w:tcPr>
            <w:tcW w:w="3510" w:type="dxa"/>
          </w:tcPr>
          <w:p w14:paraId="3A1EEB33" w14:textId="77777777" w:rsidR="002E4262" w:rsidRDefault="002E4262" w:rsidP="004846AE">
            <w:pPr>
              <w:jc w:val="both"/>
              <w:rPr>
                <w:kern w:val="2"/>
                <w:szCs w:val="24"/>
              </w:rPr>
            </w:pPr>
          </w:p>
        </w:tc>
      </w:tr>
      <w:tr w:rsidR="002E4262" w14:paraId="05CC753D" w14:textId="77777777" w:rsidTr="4A8C56F8">
        <w:tc>
          <w:tcPr>
            <w:tcW w:w="2808" w:type="dxa"/>
            <w:vMerge/>
          </w:tcPr>
          <w:p w14:paraId="481D0447" w14:textId="77777777" w:rsidR="002E4262" w:rsidRDefault="002E4262" w:rsidP="004846AE">
            <w:pPr>
              <w:jc w:val="both"/>
              <w:rPr>
                <w:b/>
                <w:bCs/>
                <w:kern w:val="2"/>
                <w:szCs w:val="24"/>
              </w:rPr>
            </w:pPr>
          </w:p>
        </w:tc>
        <w:tc>
          <w:tcPr>
            <w:tcW w:w="3240" w:type="dxa"/>
          </w:tcPr>
          <w:p w14:paraId="1C39E113" w14:textId="77777777" w:rsidR="002E4262" w:rsidRDefault="002E4262" w:rsidP="004846AE">
            <w:pPr>
              <w:jc w:val="both"/>
              <w:rPr>
                <w:kern w:val="2"/>
                <w:szCs w:val="24"/>
              </w:rPr>
            </w:pPr>
            <w:r>
              <w:rPr>
                <w:kern w:val="2"/>
                <w:szCs w:val="24"/>
              </w:rPr>
              <w:t>1.2.5. Atsiskaitomoji sąskaita</w:t>
            </w:r>
          </w:p>
        </w:tc>
        <w:tc>
          <w:tcPr>
            <w:tcW w:w="3510" w:type="dxa"/>
          </w:tcPr>
          <w:p w14:paraId="737C621A" w14:textId="77777777" w:rsidR="002E4262" w:rsidRDefault="002E4262" w:rsidP="004846AE">
            <w:pPr>
              <w:jc w:val="both"/>
              <w:rPr>
                <w:kern w:val="2"/>
                <w:szCs w:val="24"/>
              </w:rPr>
            </w:pPr>
          </w:p>
        </w:tc>
      </w:tr>
      <w:tr w:rsidR="002E4262" w14:paraId="620F5F01" w14:textId="77777777" w:rsidTr="4A8C56F8">
        <w:tc>
          <w:tcPr>
            <w:tcW w:w="2808" w:type="dxa"/>
            <w:vMerge/>
          </w:tcPr>
          <w:p w14:paraId="0FBA46F5" w14:textId="77777777" w:rsidR="002E4262" w:rsidRDefault="002E4262" w:rsidP="004846AE">
            <w:pPr>
              <w:jc w:val="both"/>
              <w:rPr>
                <w:b/>
                <w:bCs/>
                <w:kern w:val="2"/>
                <w:szCs w:val="24"/>
              </w:rPr>
            </w:pPr>
          </w:p>
        </w:tc>
        <w:tc>
          <w:tcPr>
            <w:tcW w:w="3240" w:type="dxa"/>
          </w:tcPr>
          <w:p w14:paraId="7840D568" w14:textId="77777777" w:rsidR="002E4262" w:rsidRDefault="002E4262" w:rsidP="004846AE">
            <w:pPr>
              <w:jc w:val="both"/>
              <w:rPr>
                <w:kern w:val="2"/>
                <w:szCs w:val="24"/>
              </w:rPr>
            </w:pPr>
            <w:r>
              <w:rPr>
                <w:kern w:val="2"/>
                <w:szCs w:val="24"/>
              </w:rPr>
              <w:t>1.2.6. Bankas, banko kodas</w:t>
            </w:r>
          </w:p>
        </w:tc>
        <w:tc>
          <w:tcPr>
            <w:tcW w:w="3510" w:type="dxa"/>
          </w:tcPr>
          <w:p w14:paraId="6A47DDA8" w14:textId="77777777" w:rsidR="002E4262" w:rsidRDefault="002E4262" w:rsidP="004846AE">
            <w:pPr>
              <w:jc w:val="both"/>
              <w:rPr>
                <w:kern w:val="2"/>
                <w:szCs w:val="24"/>
              </w:rPr>
            </w:pPr>
          </w:p>
        </w:tc>
      </w:tr>
      <w:tr w:rsidR="002E4262" w14:paraId="6641444B" w14:textId="77777777" w:rsidTr="4A8C56F8">
        <w:tc>
          <w:tcPr>
            <w:tcW w:w="2808" w:type="dxa"/>
            <w:vMerge/>
          </w:tcPr>
          <w:p w14:paraId="02BC9590" w14:textId="77777777" w:rsidR="002E4262" w:rsidRDefault="002E4262" w:rsidP="004846AE">
            <w:pPr>
              <w:jc w:val="both"/>
              <w:rPr>
                <w:b/>
                <w:bCs/>
                <w:kern w:val="2"/>
                <w:szCs w:val="24"/>
              </w:rPr>
            </w:pPr>
          </w:p>
        </w:tc>
        <w:tc>
          <w:tcPr>
            <w:tcW w:w="3240" w:type="dxa"/>
          </w:tcPr>
          <w:p w14:paraId="17C273E1" w14:textId="77777777" w:rsidR="002E4262" w:rsidRDefault="002E4262" w:rsidP="004846AE">
            <w:pPr>
              <w:jc w:val="both"/>
              <w:rPr>
                <w:kern w:val="2"/>
                <w:szCs w:val="24"/>
              </w:rPr>
            </w:pPr>
            <w:r>
              <w:rPr>
                <w:kern w:val="2"/>
                <w:szCs w:val="24"/>
              </w:rPr>
              <w:t>1.2.7. Telefonas</w:t>
            </w:r>
          </w:p>
        </w:tc>
        <w:tc>
          <w:tcPr>
            <w:tcW w:w="3510" w:type="dxa"/>
          </w:tcPr>
          <w:p w14:paraId="19E44BEB" w14:textId="77777777" w:rsidR="002E4262" w:rsidRDefault="002E4262" w:rsidP="004846AE">
            <w:pPr>
              <w:jc w:val="both"/>
              <w:rPr>
                <w:kern w:val="2"/>
                <w:szCs w:val="24"/>
              </w:rPr>
            </w:pPr>
          </w:p>
        </w:tc>
      </w:tr>
      <w:tr w:rsidR="002E4262" w14:paraId="76CC80DA" w14:textId="77777777" w:rsidTr="4A8C56F8">
        <w:tc>
          <w:tcPr>
            <w:tcW w:w="2808" w:type="dxa"/>
            <w:vMerge/>
          </w:tcPr>
          <w:p w14:paraId="70E5EDD9" w14:textId="77777777" w:rsidR="002E4262" w:rsidRDefault="002E4262" w:rsidP="004846AE">
            <w:pPr>
              <w:jc w:val="both"/>
              <w:rPr>
                <w:b/>
                <w:bCs/>
                <w:kern w:val="2"/>
                <w:szCs w:val="24"/>
              </w:rPr>
            </w:pPr>
          </w:p>
        </w:tc>
        <w:tc>
          <w:tcPr>
            <w:tcW w:w="3240" w:type="dxa"/>
          </w:tcPr>
          <w:p w14:paraId="3FE2A0A8" w14:textId="77777777" w:rsidR="002E4262" w:rsidRDefault="002E4262" w:rsidP="004846AE">
            <w:pPr>
              <w:jc w:val="both"/>
              <w:rPr>
                <w:kern w:val="2"/>
                <w:szCs w:val="24"/>
              </w:rPr>
            </w:pPr>
            <w:r>
              <w:rPr>
                <w:kern w:val="2"/>
                <w:szCs w:val="24"/>
              </w:rPr>
              <w:t>1.2.8. El. paštas</w:t>
            </w:r>
          </w:p>
        </w:tc>
        <w:tc>
          <w:tcPr>
            <w:tcW w:w="3510" w:type="dxa"/>
          </w:tcPr>
          <w:p w14:paraId="743A2C90" w14:textId="77777777" w:rsidR="002E4262" w:rsidRDefault="002E4262" w:rsidP="004846AE">
            <w:pPr>
              <w:jc w:val="both"/>
              <w:rPr>
                <w:kern w:val="2"/>
                <w:szCs w:val="24"/>
              </w:rPr>
            </w:pPr>
          </w:p>
        </w:tc>
      </w:tr>
      <w:tr w:rsidR="002E4262" w14:paraId="298A9CA5" w14:textId="77777777" w:rsidTr="4A8C56F8">
        <w:tc>
          <w:tcPr>
            <w:tcW w:w="2808" w:type="dxa"/>
            <w:vMerge/>
          </w:tcPr>
          <w:p w14:paraId="1E7824CE" w14:textId="77777777" w:rsidR="002E4262" w:rsidRDefault="002E4262" w:rsidP="004846AE">
            <w:pPr>
              <w:jc w:val="both"/>
              <w:rPr>
                <w:b/>
                <w:bCs/>
                <w:kern w:val="2"/>
                <w:szCs w:val="24"/>
              </w:rPr>
            </w:pPr>
          </w:p>
        </w:tc>
        <w:tc>
          <w:tcPr>
            <w:tcW w:w="3240" w:type="dxa"/>
          </w:tcPr>
          <w:p w14:paraId="0228C530" w14:textId="77777777" w:rsidR="002E4262" w:rsidRDefault="002E4262" w:rsidP="004846AE">
            <w:pPr>
              <w:jc w:val="both"/>
              <w:rPr>
                <w:kern w:val="2"/>
                <w:szCs w:val="24"/>
              </w:rPr>
            </w:pPr>
            <w:r>
              <w:rPr>
                <w:kern w:val="2"/>
                <w:szCs w:val="24"/>
              </w:rPr>
              <w:t>1.2.9. Šalies atstovas</w:t>
            </w:r>
          </w:p>
        </w:tc>
        <w:tc>
          <w:tcPr>
            <w:tcW w:w="3510" w:type="dxa"/>
          </w:tcPr>
          <w:p w14:paraId="71216773" w14:textId="77777777" w:rsidR="002E4262" w:rsidRDefault="002E4262" w:rsidP="004846AE">
            <w:pPr>
              <w:jc w:val="both"/>
              <w:rPr>
                <w:kern w:val="2"/>
                <w:szCs w:val="24"/>
              </w:rPr>
            </w:pPr>
          </w:p>
        </w:tc>
      </w:tr>
      <w:tr w:rsidR="002E4262" w14:paraId="1A65B3F2" w14:textId="77777777" w:rsidTr="4A8C56F8">
        <w:tc>
          <w:tcPr>
            <w:tcW w:w="2808" w:type="dxa"/>
            <w:vMerge/>
          </w:tcPr>
          <w:p w14:paraId="45A825B5" w14:textId="77777777" w:rsidR="002E4262" w:rsidRDefault="002E4262" w:rsidP="004846AE">
            <w:pPr>
              <w:jc w:val="both"/>
              <w:rPr>
                <w:b/>
                <w:bCs/>
                <w:kern w:val="2"/>
                <w:szCs w:val="24"/>
              </w:rPr>
            </w:pPr>
          </w:p>
        </w:tc>
        <w:tc>
          <w:tcPr>
            <w:tcW w:w="3240" w:type="dxa"/>
          </w:tcPr>
          <w:p w14:paraId="5EBB5A55" w14:textId="77777777" w:rsidR="002E4262" w:rsidRDefault="002E4262" w:rsidP="004846AE">
            <w:pPr>
              <w:jc w:val="both"/>
              <w:rPr>
                <w:kern w:val="2"/>
                <w:szCs w:val="24"/>
              </w:rPr>
            </w:pPr>
            <w:r>
              <w:rPr>
                <w:kern w:val="2"/>
                <w:szCs w:val="24"/>
              </w:rPr>
              <w:t>1.2.10. Atstovavimo pagrindas</w:t>
            </w:r>
          </w:p>
        </w:tc>
        <w:tc>
          <w:tcPr>
            <w:tcW w:w="3510" w:type="dxa"/>
          </w:tcPr>
          <w:p w14:paraId="548556F4" w14:textId="77777777" w:rsidR="002E4262" w:rsidRDefault="002E4262" w:rsidP="004846AE">
            <w:pPr>
              <w:jc w:val="both"/>
              <w:rPr>
                <w:kern w:val="2"/>
                <w:szCs w:val="24"/>
              </w:rPr>
            </w:pPr>
          </w:p>
        </w:tc>
      </w:tr>
    </w:tbl>
    <w:p w14:paraId="4AB51491" w14:textId="77777777" w:rsidR="002E4262" w:rsidRDefault="002E4262" w:rsidP="004846A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2E4262" w14:paraId="5FC68D06" w14:textId="77777777" w:rsidTr="4221704D">
        <w:trPr>
          <w:trHeight w:val="300"/>
        </w:trPr>
        <w:tc>
          <w:tcPr>
            <w:tcW w:w="9535" w:type="dxa"/>
            <w:gridSpan w:val="4"/>
          </w:tcPr>
          <w:p w14:paraId="1FE2EDB9" w14:textId="77777777" w:rsidR="002E4262" w:rsidRDefault="002E4262" w:rsidP="004846AE">
            <w:pPr>
              <w:jc w:val="both"/>
              <w:rPr>
                <w:b/>
                <w:bCs/>
                <w:kern w:val="2"/>
                <w:szCs w:val="24"/>
              </w:rPr>
            </w:pPr>
            <w:r>
              <w:rPr>
                <w:b/>
                <w:bCs/>
                <w:kern w:val="2"/>
                <w:szCs w:val="24"/>
              </w:rPr>
              <w:t>2. ATSAKINGI ASMENYS</w:t>
            </w:r>
          </w:p>
        </w:tc>
      </w:tr>
      <w:tr w:rsidR="002E4262" w14:paraId="73F243E3" w14:textId="77777777" w:rsidTr="4221704D">
        <w:trPr>
          <w:trHeight w:val="300"/>
        </w:trPr>
        <w:tc>
          <w:tcPr>
            <w:tcW w:w="2704" w:type="dxa"/>
            <w:gridSpan w:val="2"/>
          </w:tcPr>
          <w:p w14:paraId="5F1D0F92" w14:textId="77777777" w:rsidR="002E4262" w:rsidRDefault="002E4262" w:rsidP="004846AE">
            <w:pPr>
              <w:jc w:val="both"/>
              <w:rPr>
                <w:b/>
                <w:bCs/>
                <w:kern w:val="2"/>
              </w:rPr>
            </w:pPr>
            <w:r w:rsidRPr="4A8C56F8">
              <w:rPr>
                <w:b/>
                <w:bCs/>
                <w:kern w:val="2"/>
              </w:rPr>
              <w:t>2.1. Pirkėjo kontaktiniai asmenys, atsakingi už Sutarties vykdymą, Prekių priėmimą, Sąskaitų per informacinę sistemą „E. sąskaita“ priėmimą</w:t>
            </w:r>
          </w:p>
        </w:tc>
        <w:tc>
          <w:tcPr>
            <w:tcW w:w="6831" w:type="dxa"/>
            <w:gridSpan w:val="2"/>
          </w:tcPr>
          <w:p w14:paraId="78EB3F8F" w14:textId="77777777" w:rsidR="002E4262" w:rsidRDefault="002E4262" w:rsidP="004846AE">
            <w:pPr>
              <w:jc w:val="both"/>
              <w:rPr>
                <w:color w:val="4472C4"/>
                <w:kern w:val="2"/>
                <w:szCs w:val="24"/>
              </w:rPr>
            </w:pPr>
            <w:r>
              <w:rPr>
                <w:color w:val="4472C4"/>
                <w:kern w:val="2"/>
                <w:szCs w:val="24"/>
              </w:rPr>
              <w:t>(nurodyti padalinį / skyrių, pareigas, vardą, pavardę, tel., el. paštą)</w:t>
            </w:r>
          </w:p>
        </w:tc>
      </w:tr>
      <w:tr w:rsidR="002E4262" w14:paraId="35408920" w14:textId="77777777" w:rsidTr="4221704D">
        <w:trPr>
          <w:trHeight w:val="300"/>
        </w:trPr>
        <w:tc>
          <w:tcPr>
            <w:tcW w:w="2704" w:type="dxa"/>
            <w:gridSpan w:val="2"/>
          </w:tcPr>
          <w:p w14:paraId="30234DE2" w14:textId="77777777" w:rsidR="002E4262" w:rsidRDefault="002E4262" w:rsidP="004846AE">
            <w:pPr>
              <w:jc w:val="both"/>
              <w:rPr>
                <w:b/>
                <w:bCs/>
                <w:kern w:val="2"/>
                <w:szCs w:val="24"/>
              </w:rPr>
            </w:pPr>
            <w:r>
              <w:rPr>
                <w:b/>
                <w:bCs/>
                <w:kern w:val="2"/>
                <w:szCs w:val="24"/>
              </w:rPr>
              <w:lastRenderedPageBreak/>
              <w:t>2.2. Tiekėjo kontaktiniai asmenys, atsakingi už Sutarties vykdymą</w:t>
            </w:r>
          </w:p>
        </w:tc>
        <w:tc>
          <w:tcPr>
            <w:tcW w:w="6831" w:type="dxa"/>
            <w:gridSpan w:val="2"/>
          </w:tcPr>
          <w:p w14:paraId="556F98AA" w14:textId="77777777" w:rsidR="002E4262" w:rsidRDefault="002E4262" w:rsidP="004846AE">
            <w:pPr>
              <w:jc w:val="both"/>
              <w:rPr>
                <w:color w:val="4472C4"/>
                <w:kern w:val="2"/>
                <w:szCs w:val="24"/>
              </w:rPr>
            </w:pPr>
            <w:r>
              <w:rPr>
                <w:color w:val="4472C4"/>
                <w:kern w:val="2"/>
                <w:szCs w:val="24"/>
              </w:rPr>
              <w:t>(nurodyti padalinį / skyrių, pareigas, vardą, pavardę, tel., el. paštą)</w:t>
            </w:r>
          </w:p>
        </w:tc>
      </w:tr>
      <w:tr w:rsidR="002E4262" w14:paraId="39A5769D" w14:textId="77777777" w:rsidTr="4221704D">
        <w:trPr>
          <w:trHeight w:val="300"/>
        </w:trPr>
        <w:tc>
          <w:tcPr>
            <w:tcW w:w="9535" w:type="dxa"/>
            <w:gridSpan w:val="4"/>
          </w:tcPr>
          <w:p w14:paraId="07D96286" w14:textId="77777777" w:rsidR="002E4262" w:rsidRDefault="002E4262" w:rsidP="004846AE">
            <w:pPr>
              <w:jc w:val="both"/>
              <w:rPr>
                <w:b/>
                <w:bCs/>
                <w:kern w:val="2"/>
                <w:szCs w:val="24"/>
              </w:rPr>
            </w:pPr>
            <w:r>
              <w:rPr>
                <w:b/>
                <w:bCs/>
                <w:kern w:val="2"/>
                <w:szCs w:val="24"/>
              </w:rPr>
              <w:t>3. SUTARTIES DALYKAS</w:t>
            </w:r>
          </w:p>
        </w:tc>
      </w:tr>
      <w:tr w:rsidR="002E4262" w14:paraId="655D3517" w14:textId="77777777" w:rsidTr="4221704D">
        <w:trPr>
          <w:trHeight w:val="300"/>
        </w:trPr>
        <w:tc>
          <w:tcPr>
            <w:tcW w:w="2704" w:type="dxa"/>
            <w:gridSpan w:val="2"/>
          </w:tcPr>
          <w:p w14:paraId="1BC426E6" w14:textId="77777777" w:rsidR="002E4262" w:rsidRDefault="002E4262" w:rsidP="004846AE">
            <w:pPr>
              <w:jc w:val="both"/>
              <w:rPr>
                <w:b/>
                <w:bCs/>
                <w:kern w:val="2"/>
                <w:szCs w:val="24"/>
              </w:rPr>
            </w:pPr>
            <w:r>
              <w:rPr>
                <w:b/>
                <w:bCs/>
                <w:kern w:val="2"/>
                <w:szCs w:val="24"/>
              </w:rPr>
              <w:t xml:space="preserve">3.1. Sutarties dalykas </w:t>
            </w:r>
          </w:p>
        </w:tc>
        <w:tc>
          <w:tcPr>
            <w:tcW w:w="6831" w:type="dxa"/>
            <w:gridSpan w:val="2"/>
          </w:tcPr>
          <w:p w14:paraId="4F15126E" w14:textId="6FB5B056" w:rsidR="002E4262" w:rsidRDefault="002E4262" w:rsidP="004846AE">
            <w:pPr>
              <w:jc w:val="both"/>
              <w:rPr>
                <w:color w:val="000000"/>
                <w:kern w:val="2"/>
              </w:rPr>
            </w:pPr>
            <w:r w:rsidRPr="4A8C56F8">
              <w:rPr>
                <w:kern w:val="2"/>
              </w:rPr>
              <w:t xml:space="preserve">Tiekėjas įsipareigoja Sutartyje numatytomis sąlygomis perduoti Pirkėjui </w:t>
            </w:r>
            <w:r w:rsidR="006816F0">
              <w:rPr>
                <w:kern w:val="2"/>
              </w:rPr>
              <w:t>smėlio ir žvyro (</w:t>
            </w:r>
            <w:r w:rsidR="00F43C98">
              <w:rPr>
                <w:kern w:val="2"/>
              </w:rPr>
              <w:t>žvirgždo) mišinį</w:t>
            </w:r>
            <w:r w:rsidR="006A23F3" w:rsidRPr="006A23F3">
              <w:rPr>
                <w:kern w:val="2"/>
              </w:rPr>
              <w:t xml:space="preserve"> </w:t>
            </w:r>
            <w:r w:rsidRPr="4A8C56F8">
              <w:rPr>
                <w:color w:val="000000"/>
                <w:kern w:val="2"/>
              </w:rPr>
              <w:t>(toliau – Prekės).</w:t>
            </w:r>
          </w:p>
          <w:p w14:paraId="7670EDBC" w14:textId="11AABE63" w:rsidR="002E4262" w:rsidRDefault="002E4262" w:rsidP="004846AE">
            <w:pPr>
              <w:jc w:val="both"/>
              <w:rPr>
                <w:color w:val="000000"/>
                <w:kern w:val="2"/>
                <w:szCs w:val="24"/>
              </w:rPr>
            </w:pPr>
            <w:r>
              <w:rPr>
                <w:color w:val="000000"/>
                <w:kern w:val="2"/>
                <w:szCs w:val="24"/>
              </w:rPr>
              <w:t xml:space="preserve">Išsamus Prekių aprašymas ir kiti reikalavimai tiekiamoms Prekėms nustatyti Sutarties priede Nr. </w:t>
            </w:r>
            <w:r w:rsidR="006A23F3">
              <w:rPr>
                <w:color w:val="000000"/>
                <w:kern w:val="2"/>
                <w:szCs w:val="24"/>
              </w:rPr>
              <w:t>1</w:t>
            </w:r>
            <w:r>
              <w:rPr>
                <w:color w:val="000000"/>
                <w:kern w:val="2"/>
                <w:szCs w:val="24"/>
              </w:rPr>
              <w:t xml:space="preserve"> „</w:t>
            </w:r>
            <w:r w:rsidR="00A571EC">
              <w:rPr>
                <w:color w:val="000000"/>
                <w:kern w:val="2"/>
                <w:szCs w:val="24"/>
              </w:rPr>
              <w:t>Smėlio ir žvyro (žvirgždo) mišinio pirkimo bendrinė</w:t>
            </w:r>
            <w:r w:rsidR="000A6613">
              <w:rPr>
                <w:color w:val="000000"/>
                <w:kern w:val="2"/>
                <w:szCs w:val="24"/>
              </w:rPr>
              <w:t xml:space="preserve"> t</w:t>
            </w:r>
            <w:r>
              <w:rPr>
                <w:color w:val="000000"/>
                <w:kern w:val="2"/>
                <w:szCs w:val="24"/>
              </w:rPr>
              <w:t xml:space="preserve">echninė specifikacija“ (toliau – Techninė specifikacija) ir Sutarties priede Nr. </w:t>
            </w:r>
            <w:r w:rsidR="006A23F3">
              <w:rPr>
                <w:color w:val="000000"/>
                <w:kern w:val="2"/>
                <w:szCs w:val="24"/>
              </w:rPr>
              <w:t>2</w:t>
            </w:r>
            <w:r>
              <w:rPr>
                <w:color w:val="000000"/>
                <w:kern w:val="2"/>
                <w:szCs w:val="24"/>
              </w:rPr>
              <w:t xml:space="preserve"> „Pasiūlymas“.</w:t>
            </w:r>
          </w:p>
        </w:tc>
      </w:tr>
      <w:tr w:rsidR="002E4262" w14:paraId="2582FAB2" w14:textId="77777777" w:rsidTr="4221704D">
        <w:trPr>
          <w:trHeight w:val="300"/>
        </w:trPr>
        <w:tc>
          <w:tcPr>
            <w:tcW w:w="2704" w:type="dxa"/>
            <w:gridSpan w:val="2"/>
          </w:tcPr>
          <w:p w14:paraId="43CA8D7F" w14:textId="77777777" w:rsidR="002E4262" w:rsidRDefault="002E4262" w:rsidP="004846AE">
            <w:pPr>
              <w:jc w:val="both"/>
              <w:rPr>
                <w:b/>
                <w:bCs/>
                <w:kern w:val="2"/>
                <w:szCs w:val="24"/>
              </w:rPr>
            </w:pPr>
            <w:r>
              <w:rPr>
                <w:b/>
                <w:bCs/>
                <w:kern w:val="2"/>
                <w:szCs w:val="24"/>
              </w:rPr>
              <w:t>3.2. Pirkimo numeris</w:t>
            </w:r>
          </w:p>
        </w:tc>
        <w:tc>
          <w:tcPr>
            <w:tcW w:w="6831" w:type="dxa"/>
            <w:gridSpan w:val="2"/>
          </w:tcPr>
          <w:p w14:paraId="4CA30851" w14:textId="77777777" w:rsidR="002E4262" w:rsidRDefault="002E4262" w:rsidP="004846AE">
            <w:pPr>
              <w:jc w:val="both"/>
              <w:rPr>
                <w:kern w:val="2"/>
                <w:szCs w:val="24"/>
              </w:rPr>
            </w:pPr>
          </w:p>
        </w:tc>
      </w:tr>
      <w:tr w:rsidR="002E4262" w14:paraId="2CA31490" w14:textId="77777777" w:rsidTr="4221704D">
        <w:trPr>
          <w:trHeight w:val="300"/>
        </w:trPr>
        <w:tc>
          <w:tcPr>
            <w:tcW w:w="2704" w:type="dxa"/>
            <w:gridSpan w:val="2"/>
          </w:tcPr>
          <w:p w14:paraId="2CD84E64" w14:textId="77777777" w:rsidR="002E4262" w:rsidRDefault="002E4262" w:rsidP="004846AE">
            <w:pPr>
              <w:jc w:val="both"/>
              <w:rPr>
                <w:b/>
                <w:bCs/>
                <w:kern w:val="2"/>
                <w:szCs w:val="24"/>
              </w:rPr>
            </w:pPr>
            <w:r>
              <w:rPr>
                <w:b/>
                <w:bCs/>
                <w:kern w:val="2"/>
                <w:szCs w:val="24"/>
              </w:rPr>
              <w:t>3.3. Informacija apie Europos Sąjungos lėšomis finansuojamą projektą arba kitą projektą</w:t>
            </w:r>
          </w:p>
        </w:tc>
        <w:tc>
          <w:tcPr>
            <w:tcW w:w="6831" w:type="dxa"/>
            <w:gridSpan w:val="2"/>
          </w:tcPr>
          <w:p w14:paraId="4FDEAD16" w14:textId="76752647" w:rsidR="002E4262" w:rsidRDefault="002E4262" w:rsidP="004846AE">
            <w:pPr>
              <w:jc w:val="both"/>
              <w:rPr>
                <w:kern w:val="2"/>
                <w:szCs w:val="24"/>
              </w:rPr>
            </w:pPr>
            <w:r>
              <w:rPr>
                <w:kern w:val="2"/>
                <w:szCs w:val="24"/>
              </w:rPr>
              <w:t>Netaikoma</w:t>
            </w:r>
            <w:r w:rsidR="006A23F3">
              <w:rPr>
                <w:kern w:val="2"/>
                <w:szCs w:val="24"/>
              </w:rPr>
              <w:t>.</w:t>
            </w:r>
          </w:p>
        </w:tc>
      </w:tr>
      <w:tr w:rsidR="002E4262" w14:paraId="6DA0D767" w14:textId="77777777" w:rsidTr="4221704D">
        <w:trPr>
          <w:trHeight w:val="300"/>
        </w:trPr>
        <w:tc>
          <w:tcPr>
            <w:tcW w:w="9535" w:type="dxa"/>
            <w:gridSpan w:val="4"/>
          </w:tcPr>
          <w:p w14:paraId="07589D8D" w14:textId="77777777" w:rsidR="002E4262" w:rsidRDefault="002E4262" w:rsidP="004846AE">
            <w:pPr>
              <w:jc w:val="both"/>
              <w:rPr>
                <w:b/>
                <w:bCs/>
                <w:kern w:val="2"/>
                <w:szCs w:val="24"/>
              </w:rPr>
            </w:pPr>
            <w:r>
              <w:rPr>
                <w:b/>
                <w:bCs/>
                <w:kern w:val="2"/>
                <w:szCs w:val="24"/>
              </w:rPr>
              <w:t>4. PREKIŲ PRISTATYMO TERMINAI IR PREKIŲ PERDAVIMO - PRIĖMIMO TVARKA</w:t>
            </w:r>
          </w:p>
        </w:tc>
      </w:tr>
      <w:tr w:rsidR="002E4262" w14:paraId="7AC7909D" w14:textId="77777777" w:rsidTr="4221704D">
        <w:trPr>
          <w:trHeight w:val="300"/>
        </w:trPr>
        <w:tc>
          <w:tcPr>
            <w:tcW w:w="2704" w:type="dxa"/>
            <w:gridSpan w:val="2"/>
          </w:tcPr>
          <w:p w14:paraId="532E534A" w14:textId="7A14255B" w:rsidR="002E4262" w:rsidRDefault="009B5C71" w:rsidP="004846AE">
            <w:pPr>
              <w:jc w:val="both"/>
              <w:rPr>
                <w:b/>
                <w:bCs/>
                <w:kern w:val="2"/>
                <w:szCs w:val="24"/>
              </w:rPr>
            </w:pPr>
            <w:r w:rsidRPr="009B5C71">
              <w:rPr>
                <w:b/>
                <w:bCs/>
                <w:kern w:val="2"/>
                <w:szCs w:val="24"/>
              </w:rPr>
              <w:t>4.1. Prekių pristatymo terminai, kai Prekės pristatomos dalimis</w:t>
            </w:r>
          </w:p>
        </w:tc>
        <w:tc>
          <w:tcPr>
            <w:tcW w:w="6831" w:type="dxa"/>
            <w:gridSpan w:val="2"/>
          </w:tcPr>
          <w:p w14:paraId="793FA553" w14:textId="77777777" w:rsidR="002E4262" w:rsidRDefault="0084180D" w:rsidP="00DE5CD9">
            <w:pPr>
              <w:jc w:val="both"/>
              <w:rPr>
                <w:kern w:val="2"/>
                <w:szCs w:val="24"/>
              </w:rPr>
            </w:pPr>
            <w:r w:rsidRPr="0084180D">
              <w:rPr>
                <w:kern w:val="2"/>
                <w:szCs w:val="24"/>
              </w:rPr>
              <w:t>Tiekėjas pagal atskirą užsakymą įsipareigoja pristatyti Prekes ne vėliau kaip per 5 darbo dienas nuo užsakymo pateikimo dienos šiuo adresu: Elektrinės g. 1, K1, Drūkšinių k., Visagino sav.</w:t>
            </w:r>
          </w:p>
          <w:p w14:paraId="00C81F97" w14:textId="77777777" w:rsidR="002C2A8E" w:rsidRDefault="002C2A8E" w:rsidP="00DE5CD9">
            <w:pPr>
              <w:jc w:val="both"/>
              <w:rPr>
                <w:kern w:val="2"/>
                <w:szCs w:val="24"/>
              </w:rPr>
            </w:pPr>
          </w:p>
          <w:p w14:paraId="49C7D1A9" w14:textId="77777777" w:rsidR="002C2A8E" w:rsidRDefault="002C2A8E" w:rsidP="002C2A8E">
            <w:pPr>
              <w:jc w:val="both"/>
              <w:rPr>
                <w:kern w:val="2"/>
                <w:szCs w:val="24"/>
              </w:rPr>
            </w:pPr>
            <w:r w:rsidRPr="002C2A8E">
              <w:rPr>
                <w:kern w:val="2"/>
                <w:szCs w:val="24"/>
              </w:rPr>
              <w:t>Informacija dėl prekių priėmimo teikiama tel . +37038629966 arba +37069489102. Dėl įvažiavimo kontrolės reikalavimų prekių priėmimas gali užtrukti, kadangi prekių priėmimo metu atliekama įvažiuojančio į VĮ Ignalinos atominės elektrinės teritoriją bei išvykstančio iš jos automobilio patikra.</w:t>
            </w:r>
          </w:p>
          <w:p w14:paraId="0259DDED" w14:textId="77777777" w:rsidR="002C2A8E" w:rsidRDefault="002C2A8E" w:rsidP="002C2A8E">
            <w:pPr>
              <w:jc w:val="both"/>
              <w:rPr>
                <w:kern w:val="2"/>
                <w:szCs w:val="24"/>
              </w:rPr>
            </w:pPr>
          </w:p>
          <w:p w14:paraId="49FE56AD" w14:textId="64BBE729" w:rsidR="000F00E9" w:rsidRDefault="000F75C6" w:rsidP="002C2A8E">
            <w:pPr>
              <w:jc w:val="both"/>
              <w:rPr>
                <w:kern w:val="2"/>
                <w:szCs w:val="24"/>
              </w:rPr>
            </w:pPr>
            <w:r w:rsidRPr="000F75C6">
              <w:rPr>
                <w:kern w:val="2"/>
                <w:szCs w:val="24"/>
              </w:rPr>
              <w:t>Bendra prekių tiekimo trukmė – 12 mėnesių nuo Sutarties įsigaliojimo</w:t>
            </w:r>
            <w:r>
              <w:rPr>
                <w:kern w:val="2"/>
                <w:szCs w:val="24"/>
              </w:rPr>
              <w:t xml:space="preserve"> dienos.</w:t>
            </w:r>
          </w:p>
          <w:p w14:paraId="70BC1617" w14:textId="77777777" w:rsidR="000F75C6" w:rsidRDefault="000F75C6" w:rsidP="002C2A8E">
            <w:pPr>
              <w:jc w:val="both"/>
              <w:rPr>
                <w:kern w:val="2"/>
                <w:szCs w:val="24"/>
              </w:rPr>
            </w:pPr>
          </w:p>
          <w:p w14:paraId="6ECAF28A" w14:textId="547F402A" w:rsidR="00E42090" w:rsidRPr="00DE5CD9" w:rsidRDefault="00C236B4" w:rsidP="002C2A8E">
            <w:pPr>
              <w:jc w:val="both"/>
              <w:rPr>
                <w:kern w:val="2"/>
                <w:szCs w:val="24"/>
              </w:rPr>
            </w:pPr>
            <w:r>
              <w:rPr>
                <w:kern w:val="2"/>
                <w:szCs w:val="24"/>
              </w:rPr>
              <w:t>Pirkėjas</w:t>
            </w:r>
            <w:r w:rsidRPr="00C236B4">
              <w:rPr>
                <w:kern w:val="2"/>
                <w:szCs w:val="24"/>
              </w:rPr>
              <w:t xml:space="preserve"> turi teisę atlikti gaunamų prekių kontrolinį svėrimą.</w:t>
            </w:r>
          </w:p>
        </w:tc>
      </w:tr>
      <w:tr w:rsidR="002E4262" w14:paraId="591B6751" w14:textId="77777777" w:rsidTr="4221704D">
        <w:trPr>
          <w:trHeight w:val="300"/>
        </w:trPr>
        <w:tc>
          <w:tcPr>
            <w:tcW w:w="2704" w:type="dxa"/>
            <w:gridSpan w:val="2"/>
          </w:tcPr>
          <w:p w14:paraId="7A7A1D11" w14:textId="77777777" w:rsidR="002E4262" w:rsidRDefault="002E4262" w:rsidP="004846AE">
            <w:pPr>
              <w:jc w:val="both"/>
              <w:rPr>
                <w:b/>
                <w:bCs/>
                <w:kern w:val="2"/>
                <w:szCs w:val="24"/>
              </w:rPr>
            </w:pPr>
            <w:r>
              <w:rPr>
                <w:b/>
                <w:bCs/>
                <w:kern w:val="2"/>
                <w:szCs w:val="24"/>
              </w:rPr>
              <w:t>4.2. Prekių (ar jų dalies) pristatymo termino pratęsimas</w:t>
            </w:r>
          </w:p>
        </w:tc>
        <w:tc>
          <w:tcPr>
            <w:tcW w:w="6831" w:type="dxa"/>
            <w:gridSpan w:val="2"/>
          </w:tcPr>
          <w:p w14:paraId="57650270" w14:textId="4C690D6A" w:rsidR="002E4262" w:rsidRDefault="00D97288" w:rsidP="004846AE">
            <w:pPr>
              <w:jc w:val="both"/>
              <w:rPr>
                <w:kern w:val="2"/>
                <w:szCs w:val="24"/>
              </w:rPr>
            </w:pPr>
            <w:r>
              <w:rPr>
                <w:kern w:val="2"/>
                <w:szCs w:val="24"/>
              </w:rPr>
              <w:t>Netaikoma.</w:t>
            </w:r>
          </w:p>
        </w:tc>
      </w:tr>
      <w:tr w:rsidR="002E4262" w14:paraId="66319F6F" w14:textId="77777777" w:rsidTr="4221704D">
        <w:trPr>
          <w:trHeight w:val="300"/>
        </w:trPr>
        <w:tc>
          <w:tcPr>
            <w:tcW w:w="2704" w:type="dxa"/>
            <w:gridSpan w:val="2"/>
          </w:tcPr>
          <w:p w14:paraId="0B576618" w14:textId="77777777" w:rsidR="002E4262" w:rsidRDefault="002E4262" w:rsidP="004846AE">
            <w:pPr>
              <w:jc w:val="both"/>
              <w:rPr>
                <w:b/>
                <w:bCs/>
                <w:kern w:val="2"/>
                <w:szCs w:val="24"/>
              </w:rPr>
            </w:pPr>
            <w:r>
              <w:rPr>
                <w:b/>
                <w:bCs/>
                <w:kern w:val="2"/>
                <w:szCs w:val="24"/>
              </w:rPr>
              <w:t>4.3. Užsakymų teikimo tvarka</w:t>
            </w:r>
          </w:p>
        </w:tc>
        <w:tc>
          <w:tcPr>
            <w:tcW w:w="6831" w:type="dxa"/>
            <w:gridSpan w:val="2"/>
          </w:tcPr>
          <w:p w14:paraId="62B878B1" w14:textId="77777777" w:rsidR="007C22E2" w:rsidRDefault="00CA7E92" w:rsidP="004846AE">
            <w:pPr>
              <w:jc w:val="both"/>
              <w:rPr>
                <w:kern w:val="2"/>
                <w:szCs w:val="24"/>
              </w:rPr>
            </w:pPr>
            <w:r w:rsidRPr="00CA7E92">
              <w:rPr>
                <w:kern w:val="2"/>
                <w:szCs w:val="24"/>
              </w:rPr>
              <w:t>Užsakymai teikiami Tiekėjo nurodytu elektroniniu paštu ir laikomi gautais po 24 (dvidešimt keturių valandų) nuo užsakymo pateikimo.</w:t>
            </w:r>
          </w:p>
          <w:p w14:paraId="111614D1" w14:textId="77777777" w:rsidR="00CA7E92" w:rsidRDefault="00CA7E92" w:rsidP="004846AE">
            <w:pPr>
              <w:jc w:val="both"/>
            </w:pPr>
          </w:p>
          <w:p w14:paraId="649789E5" w14:textId="77777777" w:rsidR="00514744" w:rsidRDefault="00514744" w:rsidP="00514744">
            <w:pPr>
              <w:jc w:val="both"/>
            </w:pPr>
            <w:r>
              <w:t>Minimalaus vieno užsakymo kiekis – nuo 15 t iki 27 t. Tikslus minimalaus užsakymo kiekis bus suderintas su Tiekėju, atsižvelgiant į turimą transportą.</w:t>
            </w:r>
          </w:p>
          <w:p w14:paraId="62251003" w14:textId="13673FC5" w:rsidR="00514744" w:rsidRDefault="00514744" w:rsidP="00514744">
            <w:pPr>
              <w:jc w:val="both"/>
            </w:pPr>
            <w:r>
              <w:t>Maksimalus pristatomo</w:t>
            </w:r>
            <w:r w:rsidR="00B72094">
              <w:t xml:space="preserve"> smėlio ir</w:t>
            </w:r>
            <w:r>
              <w:t xml:space="preserve"> žvyro (žvirgždo) </w:t>
            </w:r>
            <w:r w:rsidR="00B72094">
              <w:t>miš</w:t>
            </w:r>
            <w:r w:rsidR="00136AD7">
              <w:t xml:space="preserve">inio </w:t>
            </w:r>
            <w:r>
              <w:t>kiekis per dieną bus nustatytas Šalių susitarimu. Šalims nesusitarus, maksimalus pristatomo smėlio ir žvyro (žvirgždo) mišinio kiekis per dieną neviršys 125 t.</w:t>
            </w:r>
          </w:p>
          <w:p w14:paraId="32F46E20" w14:textId="42E440AB" w:rsidR="00CA7E92" w:rsidRDefault="00514744" w:rsidP="00514744">
            <w:pPr>
              <w:jc w:val="both"/>
            </w:pPr>
            <w:r>
              <w:lastRenderedPageBreak/>
              <w:t>Prieš 3 darbo dienas iki užsakymo pristatymo datos, Tiekėjas, siekdamas gauti leidimus patekti į kontroliuojamą IAE zoną, privalo pateikti sutarties vykdytojui informaciją apie transporto priemones ir vairuotojus, kurie tą dieną vykdys užsakymą.</w:t>
            </w:r>
          </w:p>
        </w:tc>
      </w:tr>
      <w:tr w:rsidR="002E4262" w14:paraId="1615C65E" w14:textId="77777777" w:rsidTr="4221704D">
        <w:trPr>
          <w:trHeight w:val="300"/>
        </w:trPr>
        <w:tc>
          <w:tcPr>
            <w:tcW w:w="2704" w:type="dxa"/>
            <w:gridSpan w:val="2"/>
          </w:tcPr>
          <w:p w14:paraId="18BE4F0D" w14:textId="77777777" w:rsidR="002E4262" w:rsidRDefault="002E4262" w:rsidP="004846AE">
            <w:pPr>
              <w:jc w:val="both"/>
              <w:rPr>
                <w:b/>
                <w:bCs/>
                <w:kern w:val="2"/>
                <w:szCs w:val="24"/>
              </w:rPr>
            </w:pPr>
            <w:r>
              <w:rPr>
                <w:b/>
                <w:bCs/>
                <w:kern w:val="2"/>
                <w:szCs w:val="24"/>
              </w:rPr>
              <w:lastRenderedPageBreak/>
              <w:t>4.4. Dėl Prekių pristatymo dalimis vertės / apimties</w:t>
            </w:r>
          </w:p>
        </w:tc>
        <w:tc>
          <w:tcPr>
            <w:tcW w:w="6831" w:type="dxa"/>
            <w:gridSpan w:val="2"/>
          </w:tcPr>
          <w:p w14:paraId="5AD770F8" w14:textId="13EA1539" w:rsidR="002E4262" w:rsidRDefault="002E4262" w:rsidP="004846AE">
            <w:pPr>
              <w:jc w:val="both"/>
              <w:rPr>
                <w:kern w:val="2"/>
                <w:szCs w:val="24"/>
              </w:rPr>
            </w:pPr>
            <w:r>
              <w:rPr>
                <w:kern w:val="2"/>
                <w:szCs w:val="24"/>
              </w:rPr>
              <w:t>Netaikoma</w:t>
            </w:r>
            <w:r w:rsidR="003D57B8">
              <w:rPr>
                <w:kern w:val="2"/>
                <w:szCs w:val="24"/>
              </w:rPr>
              <w:t>.</w:t>
            </w:r>
          </w:p>
        </w:tc>
      </w:tr>
      <w:tr w:rsidR="002E4262" w14:paraId="3BCEDC18" w14:textId="77777777" w:rsidTr="4221704D">
        <w:trPr>
          <w:trHeight w:val="300"/>
        </w:trPr>
        <w:tc>
          <w:tcPr>
            <w:tcW w:w="2704" w:type="dxa"/>
            <w:gridSpan w:val="2"/>
          </w:tcPr>
          <w:p w14:paraId="5C67C9AE" w14:textId="77777777" w:rsidR="002E4262" w:rsidRDefault="002E4262" w:rsidP="004846AE">
            <w:pPr>
              <w:jc w:val="both"/>
              <w:rPr>
                <w:b/>
                <w:bCs/>
                <w:kern w:val="2"/>
                <w:szCs w:val="24"/>
              </w:rPr>
            </w:pPr>
            <w:r>
              <w:rPr>
                <w:b/>
                <w:bCs/>
                <w:kern w:val="2"/>
                <w:szCs w:val="24"/>
              </w:rPr>
              <w:t xml:space="preserve">4.5. Kartu su Prekėmis pateikiami dokumentai </w:t>
            </w:r>
          </w:p>
        </w:tc>
        <w:tc>
          <w:tcPr>
            <w:tcW w:w="6831" w:type="dxa"/>
            <w:gridSpan w:val="2"/>
          </w:tcPr>
          <w:p w14:paraId="70DD1748" w14:textId="77777777" w:rsidR="008734ED" w:rsidRDefault="005E69B8" w:rsidP="004846AE">
            <w:pPr>
              <w:jc w:val="both"/>
              <w:rPr>
                <w:kern w:val="2"/>
              </w:rPr>
            </w:pPr>
            <w:r w:rsidRPr="005E69B8">
              <w:rPr>
                <w:kern w:val="2"/>
              </w:rPr>
              <w:t xml:space="preserve">Kartu su </w:t>
            </w:r>
            <w:r w:rsidR="0036529B">
              <w:rPr>
                <w:kern w:val="2"/>
              </w:rPr>
              <w:t>kie</w:t>
            </w:r>
            <w:r w:rsidR="008734ED">
              <w:rPr>
                <w:kern w:val="2"/>
              </w:rPr>
              <w:t xml:space="preserve">kviena </w:t>
            </w:r>
            <w:r w:rsidRPr="005E69B8">
              <w:rPr>
                <w:kern w:val="2"/>
              </w:rPr>
              <w:t>Prek</w:t>
            </w:r>
            <w:r w:rsidR="008734ED">
              <w:rPr>
                <w:kern w:val="2"/>
              </w:rPr>
              <w:t>ių partija</w:t>
            </w:r>
            <w:r w:rsidRPr="005E69B8">
              <w:rPr>
                <w:kern w:val="2"/>
              </w:rPr>
              <w:t xml:space="preserve"> pateikiami šie dokumentai</w:t>
            </w:r>
            <w:r>
              <w:rPr>
                <w:kern w:val="2"/>
              </w:rPr>
              <w:t>:</w:t>
            </w:r>
          </w:p>
          <w:p w14:paraId="7E2DD2F6" w14:textId="77777777" w:rsidR="002E4262" w:rsidRDefault="008734ED" w:rsidP="004846AE">
            <w:pPr>
              <w:jc w:val="both"/>
              <w:rPr>
                <w:kern w:val="2"/>
              </w:rPr>
            </w:pPr>
            <w:r>
              <w:rPr>
                <w:kern w:val="2"/>
              </w:rPr>
              <w:t>4.5.1. eksploatacinių savybių deklaracija;</w:t>
            </w:r>
          </w:p>
          <w:p w14:paraId="2B3F7095" w14:textId="7F267E72" w:rsidR="008734ED" w:rsidRDefault="008734ED" w:rsidP="004846AE">
            <w:pPr>
              <w:jc w:val="both"/>
            </w:pPr>
            <w:r>
              <w:t>4.5.2. granuliometrinės sudėties bandymų protokolas.</w:t>
            </w:r>
          </w:p>
        </w:tc>
      </w:tr>
      <w:tr w:rsidR="002E4262" w14:paraId="34489554" w14:textId="77777777" w:rsidTr="4221704D">
        <w:trPr>
          <w:trHeight w:val="300"/>
        </w:trPr>
        <w:tc>
          <w:tcPr>
            <w:tcW w:w="9535" w:type="dxa"/>
            <w:gridSpan w:val="4"/>
          </w:tcPr>
          <w:p w14:paraId="09DE6801" w14:textId="77777777" w:rsidR="002E4262" w:rsidRDefault="002E4262" w:rsidP="004846AE">
            <w:pPr>
              <w:jc w:val="both"/>
              <w:rPr>
                <w:b/>
                <w:bCs/>
                <w:kern w:val="2"/>
                <w:szCs w:val="24"/>
              </w:rPr>
            </w:pPr>
            <w:r>
              <w:rPr>
                <w:b/>
                <w:bCs/>
                <w:kern w:val="2"/>
                <w:szCs w:val="24"/>
              </w:rPr>
              <w:t>5. SUTARTIES KAINA IR ATSISKAITYMO TVARKA</w:t>
            </w:r>
          </w:p>
        </w:tc>
      </w:tr>
      <w:tr w:rsidR="002E4262" w14:paraId="566D2695" w14:textId="77777777" w:rsidTr="4221704D">
        <w:trPr>
          <w:trHeight w:val="300"/>
        </w:trPr>
        <w:tc>
          <w:tcPr>
            <w:tcW w:w="2704" w:type="dxa"/>
            <w:gridSpan w:val="2"/>
          </w:tcPr>
          <w:p w14:paraId="5F957C60" w14:textId="77777777" w:rsidR="002E4262" w:rsidRDefault="002E4262" w:rsidP="004846AE">
            <w:pPr>
              <w:jc w:val="both"/>
              <w:rPr>
                <w:b/>
                <w:bCs/>
                <w:kern w:val="2"/>
                <w:szCs w:val="24"/>
              </w:rPr>
            </w:pPr>
            <w:r>
              <w:rPr>
                <w:b/>
                <w:bCs/>
                <w:kern w:val="2"/>
                <w:szCs w:val="24"/>
              </w:rPr>
              <w:t>5.1. Sutarčiai taikomas kainos apskaičiavimo būdas</w:t>
            </w:r>
          </w:p>
        </w:tc>
        <w:tc>
          <w:tcPr>
            <w:tcW w:w="6831" w:type="dxa"/>
            <w:gridSpan w:val="2"/>
          </w:tcPr>
          <w:p w14:paraId="251CA185" w14:textId="543AC774" w:rsidR="002E4262" w:rsidRPr="00270705" w:rsidRDefault="002E4262" w:rsidP="004846AE">
            <w:pPr>
              <w:jc w:val="both"/>
              <w:rPr>
                <w:kern w:val="2"/>
                <w:szCs w:val="24"/>
              </w:rPr>
            </w:pPr>
            <w:r>
              <w:rPr>
                <w:kern w:val="2"/>
                <w:szCs w:val="24"/>
              </w:rPr>
              <w:t xml:space="preserve">Fiksuoto </w:t>
            </w:r>
            <w:r w:rsidR="00535E79">
              <w:rPr>
                <w:kern w:val="2"/>
                <w:szCs w:val="24"/>
              </w:rPr>
              <w:t>į</w:t>
            </w:r>
            <w:r>
              <w:rPr>
                <w:kern w:val="2"/>
                <w:szCs w:val="24"/>
              </w:rPr>
              <w:t>kain</w:t>
            </w:r>
            <w:r w:rsidR="00535E79">
              <w:rPr>
                <w:kern w:val="2"/>
                <w:szCs w:val="24"/>
              </w:rPr>
              <w:t>i</w:t>
            </w:r>
            <w:r>
              <w:rPr>
                <w:kern w:val="2"/>
                <w:szCs w:val="24"/>
              </w:rPr>
              <w:t>o kainodara</w:t>
            </w:r>
            <w:r w:rsidR="00270705">
              <w:rPr>
                <w:kern w:val="2"/>
                <w:szCs w:val="24"/>
              </w:rPr>
              <w:t>.</w:t>
            </w:r>
          </w:p>
        </w:tc>
      </w:tr>
      <w:tr w:rsidR="002E4262" w14:paraId="1C67ECF7" w14:textId="77777777" w:rsidTr="4221704D">
        <w:trPr>
          <w:trHeight w:val="300"/>
        </w:trPr>
        <w:tc>
          <w:tcPr>
            <w:tcW w:w="2704" w:type="dxa"/>
            <w:gridSpan w:val="2"/>
          </w:tcPr>
          <w:p w14:paraId="09652124" w14:textId="2C21CEFA" w:rsidR="002E4262" w:rsidRDefault="00535E79" w:rsidP="00270705">
            <w:pPr>
              <w:jc w:val="both"/>
              <w:rPr>
                <w:b/>
                <w:bCs/>
                <w:kern w:val="2"/>
                <w:szCs w:val="24"/>
              </w:rPr>
            </w:pPr>
            <w:r w:rsidRPr="00535E79">
              <w:rPr>
                <w:b/>
                <w:bCs/>
                <w:kern w:val="2"/>
                <w:szCs w:val="24"/>
              </w:rPr>
              <w:t xml:space="preserve">5.2. Pradinės Sutarties vertė ir Sutarties kaina, kai taikoma </w:t>
            </w:r>
            <w:r w:rsidRPr="00535E79">
              <w:rPr>
                <w:b/>
                <w:bCs/>
                <w:kern w:val="2"/>
                <w:szCs w:val="24"/>
                <w:u w:val="single"/>
              </w:rPr>
              <w:t>fiksuoto įkainio</w:t>
            </w:r>
            <w:r w:rsidRPr="00535E79">
              <w:rPr>
                <w:b/>
                <w:bCs/>
                <w:kern w:val="2"/>
                <w:szCs w:val="24"/>
              </w:rPr>
              <w:t xml:space="preserve"> kainodara</w:t>
            </w:r>
          </w:p>
        </w:tc>
        <w:tc>
          <w:tcPr>
            <w:tcW w:w="6831" w:type="dxa"/>
            <w:gridSpan w:val="2"/>
          </w:tcPr>
          <w:p w14:paraId="07B5115D" w14:textId="77777777" w:rsidR="002E4262" w:rsidRDefault="002E4262" w:rsidP="004846A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867C180" w14:textId="77777777" w:rsidR="002E4262" w:rsidRDefault="002E4262" w:rsidP="004846AE">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F77257D" w14:textId="77777777" w:rsidR="002E4262" w:rsidRDefault="002E4262" w:rsidP="004846A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0DB5B55C" w14:textId="77777777" w:rsidR="00182E74" w:rsidRDefault="00182E74" w:rsidP="004846AE">
            <w:pPr>
              <w:jc w:val="both"/>
              <w:rPr>
                <w:kern w:val="2"/>
                <w:szCs w:val="24"/>
              </w:rPr>
            </w:pPr>
          </w:p>
          <w:p w14:paraId="28E60C05" w14:textId="1B3441E3" w:rsidR="002E4262" w:rsidRDefault="00182E74" w:rsidP="004846AE">
            <w:pPr>
              <w:jc w:val="both"/>
              <w:rPr>
                <w:color w:val="FF0000"/>
                <w:kern w:val="2"/>
                <w:szCs w:val="24"/>
              </w:rPr>
            </w:pPr>
            <w:r w:rsidRPr="00182E74">
              <w:rPr>
                <w:kern w:val="2"/>
                <w:szCs w:val="24"/>
              </w:rPr>
              <w:t xml:space="preserve">Šioje Sutartyje Pradinės Sutarties vertė yra lygi Tiekėjo pasiūlymo kainai be PVM, apskaičiuotai sudauginus </w:t>
            </w:r>
            <w:r w:rsidRPr="00182E74">
              <w:rPr>
                <w:b/>
                <w:bCs/>
                <w:kern w:val="2"/>
                <w:szCs w:val="24"/>
              </w:rPr>
              <w:t>maksimalų Prekių kiekį</w:t>
            </w:r>
            <w:r w:rsidRPr="00182E74">
              <w:rPr>
                <w:kern w:val="2"/>
                <w:szCs w:val="24"/>
              </w:rPr>
              <w:t xml:space="preserve"> iš Tiekėjo pasiūlyto įkainio be PVM. Pirkėjas perka Prekes pagal poreikį Sutartyje arba jos priede Nr. 2 nurodytais įkainiais, neviršijant jame nurodyto Prekių maksimalaus kiekio (Pirkėjas neįsipareigoja išpirkti maksimalaus Prekių kiekio)</w:t>
            </w:r>
            <w:r w:rsidR="003052CC">
              <w:rPr>
                <w:kern w:val="2"/>
                <w:szCs w:val="24"/>
              </w:rPr>
              <w:t>.</w:t>
            </w:r>
          </w:p>
        </w:tc>
      </w:tr>
      <w:tr w:rsidR="002E4262" w14:paraId="54687A67" w14:textId="77777777" w:rsidTr="4221704D">
        <w:trPr>
          <w:trHeight w:val="300"/>
        </w:trPr>
        <w:tc>
          <w:tcPr>
            <w:tcW w:w="2704" w:type="dxa"/>
            <w:gridSpan w:val="2"/>
          </w:tcPr>
          <w:p w14:paraId="63434E72" w14:textId="6264601C" w:rsidR="002E4262" w:rsidRPr="00C3256F" w:rsidRDefault="002E4262" w:rsidP="004846AE">
            <w:pPr>
              <w:jc w:val="both"/>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3F814C24" w14:textId="77777777" w:rsidR="00C3256F" w:rsidRPr="002B5C8F" w:rsidRDefault="00C3256F" w:rsidP="00C3256F">
            <w:pPr>
              <w:jc w:val="both"/>
              <w:rPr>
                <w:kern w:val="2"/>
                <w:szCs w:val="24"/>
              </w:rPr>
            </w:pPr>
            <w:r w:rsidRPr="002B5C8F">
              <w:rPr>
                <w:kern w:val="2"/>
                <w:szCs w:val="24"/>
              </w:rPr>
              <w:t>Sutarties kaina bus perskaičiuojama:</w:t>
            </w:r>
          </w:p>
          <w:p w14:paraId="7F7C08BF" w14:textId="41FCB8AD" w:rsidR="005E09AF" w:rsidRPr="00C3256F" w:rsidRDefault="00C3256F" w:rsidP="004846AE">
            <w:pPr>
              <w:jc w:val="both"/>
              <w:rPr>
                <w:kern w:val="2"/>
                <w:szCs w:val="24"/>
              </w:rPr>
            </w:pPr>
            <w:r w:rsidRPr="002B5C8F">
              <w:rPr>
                <w:kern w:val="2"/>
                <w:szCs w:val="24"/>
              </w:rPr>
              <w:t>5.3.1. dėl PVM tarifo pasikeitimo</w:t>
            </w:r>
            <w:r w:rsidR="005E09AF">
              <w:rPr>
                <w:kern w:val="2"/>
                <w:szCs w:val="24"/>
              </w:rPr>
              <w:t>;</w:t>
            </w:r>
          </w:p>
        </w:tc>
      </w:tr>
      <w:tr w:rsidR="002E4262" w14:paraId="0DF3D3BD" w14:textId="77777777" w:rsidTr="4221704D">
        <w:trPr>
          <w:trHeight w:val="300"/>
        </w:trPr>
        <w:tc>
          <w:tcPr>
            <w:tcW w:w="2704" w:type="dxa"/>
            <w:gridSpan w:val="2"/>
          </w:tcPr>
          <w:p w14:paraId="472C945D" w14:textId="77777777" w:rsidR="002E4262" w:rsidRDefault="002E4262" w:rsidP="004846AE">
            <w:pPr>
              <w:jc w:val="both"/>
              <w:rPr>
                <w:b/>
                <w:bCs/>
                <w:kern w:val="2"/>
                <w:szCs w:val="24"/>
              </w:rPr>
            </w:pPr>
            <w:r>
              <w:rPr>
                <w:b/>
                <w:bCs/>
                <w:kern w:val="2"/>
                <w:szCs w:val="24"/>
              </w:rPr>
              <w:t>5.3.1. Sutarties kainos / įkainių peržiūra dėl PVM tarifo pasikeitimo</w:t>
            </w:r>
          </w:p>
        </w:tc>
        <w:tc>
          <w:tcPr>
            <w:tcW w:w="6831" w:type="dxa"/>
            <w:gridSpan w:val="2"/>
          </w:tcPr>
          <w:p w14:paraId="5B8FE91D" w14:textId="77777777" w:rsidR="00A80526" w:rsidRPr="00A80526" w:rsidRDefault="00A80526" w:rsidP="00A80526">
            <w:pPr>
              <w:jc w:val="both"/>
              <w:rPr>
                <w:kern w:val="2"/>
                <w:szCs w:val="24"/>
              </w:rPr>
            </w:pPr>
            <w:r w:rsidRPr="00A80526">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AEED7F9" w14:textId="77777777" w:rsidR="00A80526" w:rsidRPr="00A80526" w:rsidRDefault="00A80526" w:rsidP="00A80526">
            <w:pPr>
              <w:jc w:val="both"/>
              <w:rPr>
                <w:kern w:val="2"/>
                <w:szCs w:val="24"/>
              </w:rPr>
            </w:pPr>
          </w:p>
          <w:p w14:paraId="1C268CCA" w14:textId="77E04E82" w:rsidR="002E4262" w:rsidRDefault="00A80526" w:rsidP="00A80526">
            <w:pPr>
              <w:jc w:val="both"/>
              <w:rPr>
                <w:kern w:val="2"/>
                <w:szCs w:val="24"/>
              </w:rPr>
            </w:pPr>
            <w:r w:rsidRPr="00A80526">
              <w:rPr>
                <w:kern w:val="2"/>
                <w:szCs w:val="24"/>
              </w:rPr>
              <w:t>Perskaičiuota Sutarties kaina įforminama Susitarimu ir turi būti taikomi nuo naujo PVM įvedimo datos (nepriklausomai nuo to, kada pasirašytas Susitarimas).</w:t>
            </w:r>
          </w:p>
        </w:tc>
      </w:tr>
      <w:tr w:rsidR="002E4262" w14:paraId="0501B5D0" w14:textId="77777777" w:rsidTr="4221704D">
        <w:trPr>
          <w:trHeight w:val="300"/>
        </w:trPr>
        <w:tc>
          <w:tcPr>
            <w:tcW w:w="2704" w:type="dxa"/>
            <w:gridSpan w:val="2"/>
          </w:tcPr>
          <w:p w14:paraId="5E0EAF88" w14:textId="77777777" w:rsidR="002E4262" w:rsidRDefault="002E4262" w:rsidP="004846AE">
            <w:pPr>
              <w:jc w:val="both"/>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3F0B94E" w14:textId="541A692C" w:rsidR="002E4262" w:rsidRPr="00A80526" w:rsidRDefault="002E4262" w:rsidP="004846AE">
            <w:pPr>
              <w:jc w:val="both"/>
              <w:rPr>
                <w:kern w:val="2"/>
                <w:szCs w:val="24"/>
              </w:rPr>
            </w:pPr>
            <w:r>
              <w:rPr>
                <w:kern w:val="2"/>
                <w:szCs w:val="24"/>
              </w:rPr>
              <w:t>Netaikoma</w:t>
            </w:r>
            <w:r w:rsidR="00A80526">
              <w:rPr>
                <w:kern w:val="2"/>
                <w:szCs w:val="24"/>
              </w:rPr>
              <w:t>.</w:t>
            </w:r>
          </w:p>
        </w:tc>
      </w:tr>
      <w:tr w:rsidR="002E4262" w14:paraId="075CF283" w14:textId="77777777" w:rsidTr="4221704D">
        <w:trPr>
          <w:trHeight w:val="300"/>
        </w:trPr>
        <w:tc>
          <w:tcPr>
            <w:tcW w:w="2704" w:type="dxa"/>
            <w:gridSpan w:val="2"/>
          </w:tcPr>
          <w:p w14:paraId="5E64F622" w14:textId="0D134A6E" w:rsidR="002E4262" w:rsidRPr="002E4262" w:rsidRDefault="002E4262" w:rsidP="004846AE">
            <w:pPr>
              <w:jc w:val="both"/>
              <w:rPr>
                <w:b/>
                <w:bCs/>
                <w:kern w:val="2"/>
                <w:szCs w:val="24"/>
              </w:rPr>
            </w:pPr>
            <w:r>
              <w:rPr>
                <w:b/>
                <w:bCs/>
                <w:kern w:val="2"/>
                <w:szCs w:val="24"/>
              </w:rPr>
              <w:t>5.3.3. Sutarties kainos / įkainių peržiūra dėl kainų lygio pokyčio</w:t>
            </w:r>
          </w:p>
        </w:tc>
        <w:tc>
          <w:tcPr>
            <w:tcW w:w="6831" w:type="dxa"/>
            <w:gridSpan w:val="2"/>
          </w:tcPr>
          <w:p w14:paraId="4E6B59B2" w14:textId="38A6656A" w:rsidR="00EC7F6B" w:rsidRDefault="00A80526" w:rsidP="004846AE">
            <w:pPr>
              <w:jc w:val="both"/>
              <w:rPr>
                <w:color w:val="4472C4"/>
                <w:kern w:val="2"/>
                <w:szCs w:val="24"/>
              </w:rPr>
            </w:pPr>
            <w:r w:rsidRPr="00A80526">
              <w:rPr>
                <w:kern w:val="2"/>
                <w:szCs w:val="24"/>
              </w:rPr>
              <w:t>Netaikoma.</w:t>
            </w:r>
          </w:p>
        </w:tc>
      </w:tr>
      <w:tr w:rsidR="002E4262" w14:paraId="66243129" w14:textId="77777777" w:rsidTr="4221704D">
        <w:trPr>
          <w:trHeight w:val="300"/>
        </w:trPr>
        <w:tc>
          <w:tcPr>
            <w:tcW w:w="2704" w:type="dxa"/>
            <w:gridSpan w:val="2"/>
          </w:tcPr>
          <w:p w14:paraId="13D02DD6" w14:textId="77777777" w:rsidR="002E4262" w:rsidRDefault="002E4262" w:rsidP="004846AE">
            <w:pPr>
              <w:jc w:val="both"/>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62A7701" w14:textId="698B0269" w:rsidR="002E4262" w:rsidRDefault="002E4262" w:rsidP="004846AE">
            <w:pPr>
              <w:jc w:val="both"/>
              <w:rPr>
                <w:kern w:val="2"/>
                <w:szCs w:val="24"/>
              </w:rPr>
            </w:pPr>
            <w:r>
              <w:rPr>
                <w:kern w:val="2"/>
                <w:szCs w:val="24"/>
              </w:rPr>
              <w:t>Netaikoma</w:t>
            </w:r>
            <w:r w:rsidR="00A80526">
              <w:rPr>
                <w:kern w:val="2"/>
                <w:szCs w:val="24"/>
              </w:rPr>
              <w:t>.</w:t>
            </w:r>
          </w:p>
        </w:tc>
      </w:tr>
      <w:tr w:rsidR="002E4262" w14:paraId="53C53FF7" w14:textId="77777777" w:rsidTr="4221704D">
        <w:trPr>
          <w:trHeight w:val="300"/>
        </w:trPr>
        <w:tc>
          <w:tcPr>
            <w:tcW w:w="2704" w:type="dxa"/>
            <w:gridSpan w:val="2"/>
          </w:tcPr>
          <w:p w14:paraId="157EDCE5" w14:textId="77777777" w:rsidR="002E4262" w:rsidRDefault="002E4262" w:rsidP="004846AE">
            <w:pPr>
              <w:jc w:val="both"/>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4777A1" w14:textId="64F67815" w:rsidR="002E4262" w:rsidRDefault="001B5BD4" w:rsidP="004846AE">
            <w:pPr>
              <w:jc w:val="both"/>
              <w:rPr>
                <w:kern w:val="2"/>
                <w:szCs w:val="24"/>
              </w:rPr>
            </w:pPr>
            <w:r>
              <w:rPr>
                <w:kern w:val="2"/>
                <w:szCs w:val="24"/>
              </w:rPr>
              <w:t>Netaikoma.</w:t>
            </w:r>
          </w:p>
        </w:tc>
      </w:tr>
      <w:tr w:rsidR="002E4262" w14:paraId="55446473" w14:textId="77777777" w:rsidTr="4221704D">
        <w:trPr>
          <w:trHeight w:val="300"/>
        </w:trPr>
        <w:tc>
          <w:tcPr>
            <w:tcW w:w="2704" w:type="dxa"/>
            <w:gridSpan w:val="2"/>
          </w:tcPr>
          <w:p w14:paraId="5133D6D3" w14:textId="77777777" w:rsidR="002E4262" w:rsidRDefault="002E4262" w:rsidP="004846AE">
            <w:pPr>
              <w:jc w:val="both"/>
              <w:rPr>
                <w:b/>
                <w:bCs/>
                <w:kern w:val="2"/>
                <w:szCs w:val="24"/>
              </w:rPr>
            </w:pPr>
            <w:r>
              <w:rPr>
                <w:b/>
                <w:bCs/>
                <w:kern w:val="2"/>
                <w:szCs w:val="24"/>
              </w:rPr>
              <w:t>5.5. Atsiskaitymo su Tiekėju terminas ir tvarka</w:t>
            </w:r>
          </w:p>
        </w:tc>
        <w:tc>
          <w:tcPr>
            <w:tcW w:w="6831" w:type="dxa"/>
            <w:gridSpan w:val="2"/>
          </w:tcPr>
          <w:p w14:paraId="7C379450" w14:textId="77777777" w:rsidR="0021749A" w:rsidRDefault="00D515DD" w:rsidP="001B5BD4">
            <w:pPr>
              <w:jc w:val="both"/>
              <w:rPr>
                <w:kern w:val="2"/>
                <w:szCs w:val="24"/>
              </w:rPr>
            </w:pPr>
            <w:r w:rsidRPr="00D515DD">
              <w:rPr>
                <w:kern w:val="2"/>
                <w:szCs w:val="24"/>
              </w:rPr>
              <w:t xml:space="preserve">Pirkėjas atsiskaito su Tiekėju už praėjusį kalendorinį mėnesį </w:t>
            </w:r>
            <w:r w:rsidR="0021749A" w:rsidRPr="0021749A">
              <w:rPr>
                <w:kern w:val="2"/>
                <w:szCs w:val="24"/>
              </w:rPr>
              <w:t>laiku pristatytas kokybiškas Prekes</w:t>
            </w:r>
            <w:r w:rsidRPr="00D515DD">
              <w:rPr>
                <w:kern w:val="2"/>
                <w:szCs w:val="24"/>
              </w:rPr>
              <w:t xml:space="preserve"> ne vėliau kaip per 30 (trisdešimt) kalendorinių dienų nuo </w:t>
            </w:r>
            <w:r w:rsidR="0021749A" w:rsidRPr="0021749A">
              <w:rPr>
                <w:kern w:val="2"/>
                <w:szCs w:val="24"/>
              </w:rPr>
              <w:t>abiejų šalių suderinto Prekių perdavimo – priėmimo akto pasirašymo ir nuo sąskaitos faktūros gavimo dienos. Turi būti naudojama šios Sutarties priede pateikta Prekių perdavimo – priėmimo akto forma.</w:t>
            </w:r>
          </w:p>
          <w:p w14:paraId="7F901361" w14:textId="514C6E7D" w:rsidR="002E4262" w:rsidRPr="000F2CA9" w:rsidRDefault="000F2CA9" w:rsidP="001B5BD4">
            <w:pPr>
              <w:jc w:val="both"/>
              <w:rPr>
                <w:kern w:val="2"/>
                <w:szCs w:val="24"/>
              </w:rPr>
            </w:pPr>
            <w:r w:rsidRPr="000F2CA9">
              <w:rPr>
                <w:kern w:val="2"/>
                <w:szCs w:val="24"/>
              </w:rPr>
              <w:t xml:space="preserve">Mokėjimas atliekamas remiantis Teikėjo pateikta elektronine sąskaita faktūra per sąskaitų administravimo bendrąją informacinę sistemą SABIS (https://sabis.nbfc.lt/) už faktiškai įvykdytus Teikėjo įsipareigojimus. </w:t>
            </w:r>
          </w:p>
        </w:tc>
      </w:tr>
      <w:tr w:rsidR="002E4262" w14:paraId="5D554269" w14:textId="77777777" w:rsidTr="4221704D">
        <w:trPr>
          <w:trHeight w:val="300"/>
        </w:trPr>
        <w:tc>
          <w:tcPr>
            <w:tcW w:w="2704" w:type="dxa"/>
            <w:gridSpan w:val="2"/>
          </w:tcPr>
          <w:p w14:paraId="3BCE857E" w14:textId="77777777" w:rsidR="002E4262" w:rsidRDefault="002E4262" w:rsidP="004846AE">
            <w:pPr>
              <w:jc w:val="both"/>
              <w:rPr>
                <w:b/>
                <w:bCs/>
                <w:kern w:val="2"/>
                <w:szCs w:val="24"/>
              </w:rPr>
            </w:pPr>
            <w:r>
              <w:rPr>
                <w:b/>
                <w:bCs/>
                <w:kern w:val="2"/>
                <w:szCs w:val="24"/>
              </w:rPr>
              <w:t>5.6. Avansas</w:t>
            </w:r>
          </w:p>
        </w:tc>
        <w:tc>
          <w:tcPr>
            <w:tcW w:w="6831" w:type="dxa"/>
            <w:gridSpan w:val="2"/>
          </w:tcPr>
          <w:p w14:paraId="5B47675D" w14:textId="35A7E011" w:rsidR="002E4262" w:rsidRPr="001B5BD4" w:rsidRDefault="002E4262" w:rsidP="001B5BD4">
            <w:pPr>
              <w:jc w:val="both"/>
              <w:rPr>
                <w:kern w:val="2"/>
                <w:szCs w:val="24"/>
              </w:rPr>
            </w:pPr>
            <w:r>
              <w:rPr>
                <w:kern w:val="2"/>
                <w:szCs w:val="24"/>
              </w:rPr>
              <w:t>Netaikoma</w:t>
            </w:r>
            <w:r w:rsidR="001B5BD4">
              <w:rPr>
                <w:kern w:val="2"/>
                <w:szCs w:val="24"/>
              </w:rPr>
              <w:t>.</w:t>
            </w:r>
          </w:p>
        </w:tc>
      </w:tr>
      <w:tr w:rsidR="002E4262" w14:paraId="36B9580E" w14:textId="77777777" w:rsidTr="4221704D">
        <w:trPr>
          <w:trHeight w:val="300"/>
        </w:trPr>
        <w:tc>
          <w:tcPr>
            <w:tcW w:w="2704" w:type="dxa"/>
            <w:gridSpan w:val="2"/>
          </w:tcPr>
          <w:p w14:paraId="2AE19801" w14:textId="77777777" w:rsidR="002E4262" w:rsidRDefault="002E4262" w:rsidP="004846AE">
            <w:pPr>
              <w:jc w:val="both"/>
              <w:rPr>
                <w:b/>
                <w:bCs/>
                <w:kern w:val="2"/>
                <w:szCs w:val="24"/>
              </w:rPr>
            </w:pPr>
            <w:r>
              <w:rPr>
                <w:b/>
                <w:bCs/>
                <w:kern w:val="2"/>
                <w:szCs w:val="24"/>
              </w:rPr>
              <w:t>5.7. Avanso užtikrinimas</w:t>
            </w:r>
          </w:p>
        </w:tc>
        <w:tc>
          <w:tcPr>
            <w:tcW w:w="6831" w:type="dxa"/>
            <w:gridSpan w:val="2"/>
          </w:tcPr>
          <w:p w14:paraId="1EB59246" w14:textId="29CE001A" w:rsidR="002E4262" w:rsidRDefault="002E4262" w:rsidP="004846AE">
            <w:pPr>
              <w:jc w:val="both"/>
              <w:rPr>
                <w:kern w:val="2"/>
                <w:szCs w:val="24"/>
              </w:rPr>
            </w:pPr>
            <w:r>
              <w:rPr>
                <w:kern w:val="2"/>
                <w:szCs w:val="24"/>
              </w:rPr>
              <w:t>Netaikoma</w:t>
            </w:r>
            <w:r w:rsidR="001B5BD4">
              <w:rPr>
                <w:kern w:val="2"/>
                <w:szCs w:val="24"/>
              </w:rPr>
              <w:t>.</w:t>
            </w:r>
          </w:p>
        </w:tc>
      </w:tr>
      <w:tr w:rsidR="002E4262" w14:paraId="19D7FC80" w14:textId="77777777" w:rsidTr="4221704D">
        <w:trPr>
          <w:trHeight w:val="300"/>
        </w:trPr>
        <w:tc>
          <w:tcPr>
            <w:tcW w:w="9535" w:type="dxa"/>
            <w:gridSpan w:val="4"/>
          </w:tcPr>
          <w:p w14:paraId="7F73D5A4" w14:textId="77777777" w:rsidR="002E4262" w:rsidRDefault="002E4262" w:rsidP="004846AE">
            <w:pPr>
              <w:jc w:val="both"/>
              <w:rPr>
                <w:b/>
                <w:bCs/>
                <w:kern w:val="2"/>
                <w:szCs w:val="24"/>
              </w:rPr>
            </w:pPr>
            <w:r>
              <w:rPr>
                <w:b/>
                <w:bCs/>
                <w:kern w:val="2"/>
                <w:szCs w:val="24"/>
              </w:rPr>
              <w:t>6. PREKIŲ KOKYBĖ IR GARANTINIAI ĮSIPAREIGOJIMAI</w:t>
            </w:r>
          </w:p>
        </w:tc>
      </w:tr>
      <w:tr w:rsidR="002E4262" w14:paraId="35F55D68" w14:textId="77777777" w:rsidTr="4221704D">
        <w:trPr>
          <w:trHeight w:val="300"/>
        </w:trPr>
        <w:tc>
          <w:tcPr>
            <w:tcW w:w="2704" w:type="dxa"/>
            <w:gridSpan w:val="2"/>
          </w:tcPr>
          <w:p w14:paraId="0DFE8129" w14:textId="77777777" w:rsidR="002E4262" w:rsidRDefault="002E4262" w:rsidP="004846AE">
            <w:pPr>
              <w:jc w:val="both"/>
              <w:rPr>
                <w:b/>
                <w:bCs/>
                <w:kern w:val="2"/>
                <w:szCs w:val="24"/>
              </w:rPr>
            </w:pPr>
            <w:r>
              <w:rPr>
                <w:b/>
                <w:bCs/>
                <w:kern w:val="2"/>
                <w:szCs w:val="24"/>
              </w:rPr>
              <w:t>6.1. Garantinis terminas</w:t>
            </w:r>
          </w:p>
        </w:tc>
        <w:tc>
          <w:tcPr>
            <w:tcW w:w="6831" w:type="dxa"/>
            <w:gridSpan w:val="2"/>
          </w:tcPr>
          <w:p w14:paraId="3920AF64" w14:textId="35FCACD1" w:rsidR="002E4262" w:rsidRDefault="003052CC" w:rsidP="004846AE">
            <w:pPr>
              <w:jc w:val="both"/>
              <w:rPr>
                <w:kern w:val="2"/>
                <w:szCs w:val="24"/>
              </w:rPr>
            </w:pPr>
            <w:r>
              <w:rPr>
                <w:kern w:val="2"/>
                <w:szCs w:val="24"/>
              </w:rPr>
              <w:t>Netaikoma.</w:t>
            </w:r>
          </w:p>
        </w:tc>
      </w:tr>
      <w:tr w:rsidR="002E4262" w14:paraId="7AEE61E6" w14:textId="77777777" w:rsidTr="4221704D">
        <w:trPr>
          <w:trHeight w:val="300"/>
        </w:trPr>
        <w:tc>
          <w:tcPr>
            <w:tcW w:w="2704" w:type="dxa"/>
            <w:gridSpan w:val="2"/>
          </w:tcPr>
          <w:p w14:paraId="210D1C99" w14:textId="77777777" w:rsidR="002E4262" w:rsidRDefault="002E4262" w:rsidP="004846AE">
            <w:pPr>
              <w:jc w:val="both"/>
              <w:rPr>
                <w:b/>
                <w:bCs/>
                <w:kern w:val="2"/>
                <w:szCs w:val="24"/>
              </w:rPr>
            </w:pPr>
            <w:r>
              <w:rPr>
                <w:b/>
                <w:bCs/>
                <w:kern w:val="2"/>
                <w:szCs w:val="24"/>
              </w:rPr>
              <w:t>6.2. Garantinė priežiūra</w:t>
            </w:r>
          </w:p>
        </w:tc>
        <w:tc>
          <w:tcPr>
            <w:tcW w:w="6831" w:type="dxa"/>
            <w:gridSpan w:val="2"/>
          </w:tcPr>
          <w:p w14:paraId="01823315" w14:textId="16BF1C1C" w:rsidR="002E4262" w:rsidRDefault="002E4262" w:rsidP="004846AE">
            <w:pPr>
              <w:jc w:val="both"/>
              <w:rPr>
                <w:kern w:val="2"/>
                <w:szCs w:val="24"/>
              </w:rPr>
            </w:pPr>
            <w:r>
              <w:rPr>
                <w:kern w:val="2"/>
                <w:szCs w:val="24"/>
              </w:rPr>
              <w:t>Netaikoma</w:t>
            </w:r>
            <w:r w:rsidR="00196070">
              <w:rPr>
                <w:kern w:val="2"/>
                <w:szCs w:val="24"/>
              </w:rPr>
              <w:t>.</w:t>
            </w:r>
          </w:p>
        </w:tc>
      </w:tr>
      <w:tr w:rsidR="002E4262" w14:paraId="69B0E9FC" w14:textId="77777777" w:rsidTr="4221704D">
        <w:trPr>
          <w:trHeight w:val="300"/>
        </w:trPr>
        <w:tc>
          <w:tcPr>
            <w:tcW w:w="9535" w:type="dxa"/>
            <w:gridSpan w:val="4"/>
          </w:tcPr>
          <w:p w14:paraId="262EBA61" w14:textId="77777777" w:rsidR="002E4262" w:rsidRDefault="002E4262" w:rsidP="004846AE">
            <w:pPr>
              <w:jc w:val="both"/>
              <w:rPr>
                <w:b/>
                <w:bCs/>
                <w:kern w:val="2"/>
                <w:szCs w:val="24"/>
              </w:rPr>
            </w:pPr>
            <w:r>
              <w:rPr>
                <w:b/>
                <w:bCs/>
                <w:kern w:val="2"/>
                <w:szCs w:val="24"/>
              </w:rPr>
              <w:t>7. SUTARTIES VYKDYMUI PASITELKIAMI SUBTIEKĖJAI</w:t>
            </w:r>
          </w:p>
        </w:tc>
      </w:tr>
      <w:tr w:rsidR="002E4262" w14:paraId="7A057B80" w14:textId="77777777" w:rsidTr="4221704D">
        <w:trPr>
          <w:trHeight w:val="300"/>
        </w:trPr>
        <w:tc>
          <w:tcPr>
            <w:tcW w:w="2704" w:type="dxa"/>
            <w:gridSpan w:val="2"/>
          </w:tcPr>
          <w:p w14:paraId="430D6514" w14:textId="77777777" w:rsidR="002E4262" w:rsidRDefault="002E4262" w:rsidP="004846AE">
            <w:pPr>
              <w:jc w:val="both"/>
              <w:rPr>
                <w:b/>
                <w:bCs/>
                <w:kern w:val="2"/>
                <w:szCs w:val="24"/>
              </w:rPr>
            </w:pPr>
            <w:r>
              <w:rPr>
                <w:b/>
                <w:bCs/>
                <w:kern w:val="2"/>
                <w:szCs w:val="24"/>
              </w:rPr>
              <w:t>Sutarties vykdymui pasitelkiami subtiekėjai ir (ar) specialistai</w:t>
            </w:r>
          </w:p>
        </w:tc>
        <w:tc>
          <w:tcPr>
            <w:tcW w:w="6831" w:type="dxa"/>
            <w:gridSpan w:val="2"/>
          </w:tcPr>
          <w:p w14:paraId="60A02056" w14:textId="1DD8390A" w:rsidR="002E4262" w:rsidRPr="00196070" w:rsidRDefault="002E4262" w:rsidP="004846AE">
            <w:pPr>
              <w:jc w:val="both"/>
              <w:rPr>
                <w:kern w:val="2"/>
                <w:szCs w:val="24"/>
              </w:rPr>
            </w:pPr>
            <w:r>
              <w:rPr>
                <w:kern w:val="2"/>
                <w:szCs w:val="24"/>
              </w:rPr>
              <w:t>Sutarties vykdymui subtiekėjai ir (ar) specialistai nepasitelkiami.</w:t>
            </w:r>
          </w:p>
        </w:tc>
      </w:tr>
      <w:tr w:rsidR="002E4262" w14:paraId="591A12F8" w14:textId="77777777" w:rsidTr="4221704D">
        <w:trPr>
          <w:trHeight w:val="300"/>
        </w:trPr>
        <w:tc>
          <w:tcPr>
            <w:tcW w:w="9535" w:type="dxa"/>
            <w:gridSpan w:val="4"/>
          </w:tcPr>
          <w:p w14:paraId="3F5FCBCB" w14:textId="77777777" w:rsidR="002E4262" w:rsidRDefault="002E4262" w:rsidP="004846AE">
            <w:pPr>
              <w:jc w:val="both"/>
              <w:rPr>
                <w:b/>
                <w:bCs/>
                <w:kern w:val="2"/>
                <w:szCs w:val="24"/>
              </w:rPr>
            </w:pPr>
            <w:r>
              <w:rPr>
                <w:b/>
                <w:bCs/>
                <w:kern w:val="2"/>
                <w:szCs w:val="24"/>
              </w:rPr>
              <w:t>8. PRIEVOLIŲ PAGAL SUTARTĮ ĮVYKDYMO UŽTIKRINIMAS</w:t>
            </w:r>
          </w:p>
        </w:tc>
      </w:tr>
      <w:tr w:rsidR="002E4262" w14:paraId="4D3E8905" w14:textId="77777777" w:rsidTr="4221704D">
        <w:trPr>
          <w:trHeight w:val="300"/>
        </w:trPr>
        <w:tc>
          <w:tcPr>
            <w:tcW w:w="2704" w:type="dxa"/>
            <w:gridSpan w:val="2"/>
          </w:tcPr>
          <w:p w14:paraId="5856A755" w14:textId="77777777" w:rsidR="002E4262" w:rsidRDefault="002E4262" w:rsidP="004846AE">
            <w:pPr>
              <w:jc w:val="both"/>
              <w:rPr>
                <w:b/>
                <w:bCs/>
                <w:kern w:val="2"/>
                <w:szCs w:val="24"/>
              </w:rPr>
            </w:pPr>
            <w:r>
              <w:rPr>
                <w:b/>
                <w:bCs/>
                <w:kern w:val="2"/>
                <w:szCs w:val="24"/>
              </w:rPr>
              <w:t>8.1. Prievolių pagal Sutartį įvykdymo užtikrinimas</w:t>
            </w:r>
          </w:p>
        </w:tc>
        <w:tc>
          <w:tcPr>
            <w:tcW w:w="6831" w:type="dxa"/>
            <w:gridSpan w:val="2"/>
          </w:tcPr>
          <w:p w14:paraId="04831EE4" w14:textId="77777777" w:rsidR="00880F8A" w:rsidRPr="00880F8A" w:rsidRDefault="00880F8A" w:rsidP="00880F8A">
            <w:pPr>
              <w:jc w:val="both"/>
              <w:rPr>
                <w:kern w:val="2"/>
                <w:szCs w:val="24"/>
              </w:rPr>
            </w:pPr>
            <w:r w:rsidRPr="00880F8A">
              <w:rPr>
                <w:kern w:val="2"/>
                <w:szCs w:val="24"/>
              </w:rPr>
              <w:t>Prievolių pagal Sutartį įvykdymas užtikrinamas:</w:t>
            </w:r>
          </w:p>
          <w:p w14:paraId="3C95788D" w14:textId="3544B1CC" w:rsidR="002E4262" w:rsidRDefault="00880F8A" w:rsidP="00880F8A">
            <w:pPr>
              <w:jc w:val="both"/>
              <w:rPr>
                <w:kern w:val="2"/>
                <w:szCs w:val="24"/>
              </w:rPr>
            </w:pPr>
            <w:r w:rsidRPr="00880F8A">
              <w:rPr>
                <w:kern w:val="2"/>
                <w:szCs w:val="24"/>
              </w:rPr>
              <w:t>Netesybomis (delspinigiais, bauda).</w:t>
            </w:r>
          </w:p>
        </w:tc>
      </w:tr>
      <w:tr w:rsidR="002E4262" w14:paraId="45733B7C" w14:textId="77777777" w:rsidTr="4221704D">
        <w:trPr>
          <w:trHeight w:val="300"/>
        </w:trPr>
        <w:tc>
          <w:tcPr>
            <w:tcW w:w="2704" w:type="dxa"/>
            <w:gridSpan w:val="2"/>
          </w:tcPr>
          <w:p w14:paraId="731B6FD0" w14:textId="77777777" w:rsidR="002E4262" w:rsidRDefault="002E4262" w:rsidP="004846AE">
            <w:pPr>
              <w:jc w:val="both"/>
              <w:rPr>
                <w:b/>
                <w:bCs/>
                <w:kern w:val="2"/>
                <w:szCs w:val="24"/>
              </w:rPr>
            </w:pPr>
            <w:r>
              <w:rPr>
                <w:b/>
                <w:bCs/>
                <w:kern w:val="2"/>
                <w:szCs w:val="24"/>
              </w:rPr>
              <w:t xml:space="preserve">8.2. Sutarties įvykdymo užtikrinimo pateikimas </w:t>
            </w:r>
          </w:p>
        </w:tc>
        <w:tc>
          <w:tcPr>
            <w:tcW w:w="6831" w:type="dxa"/>
            <w:gridSpan w:val="2"/>
          </w:tcPr>
          <w:p w14:paraId="3A756A13" w14:textId="54572E20" w:rsidR="002E4262" w:rsidRDefault="002E4262" w:rsidP="004846AE">
            <w:pPr>
              <w:jc w:val="both"/>
              <w:rPr>
                <w:kern w:val="2"/>
                <w:szCs w:val="24"/>
              </w:rPr>
            </w:pPr>
            <w:r>
              <w:rPr>
                <w:kern w:val="2"/>
                <w:szCs w:val="24"/>
              </w:rPr>
              <w:t>Netaikoma</w:t>
            </w:r>
            <w:r w:rsidR="00880F8A">
              <w:rPr>
                <w:kern w:val="2"/>
                <w:szCs w:val="24"/>
              </w:rPr>
              <w:t>.</w:t>
            </w:r>
          </w:p>
        </w:tc>
      </w:tr>
      <w:tr w:rsidR="002E4262" w14:paraId="3FBC7637" w14:textId="77777777" w:rsidTr="4221704D">
        <w:trPr>
          <w:trHeight w:val="300"/>
        </w:trPr>
        <w:tc>
          <w:tcPr>
            <w:tcW w:w="9535" w:type="dxa"/>
            <w:gridSpan w:val="4"/>
          </w:tcPr>
          <w:p w14:paraId="70BDE30E" w14:textId="77777777" w:rsidR="002E4262" w:rsidRDefault="002E4262" w:rsidP="004846AE">
            <w:pPr>
              <w:ind w:firstLine="720"/>
              <w:jc w:val="both"/>
              <w:rPr>
                <w:b/>
                <w:bCs/>
                <w:kern w:val="2"/>
                <w:szCs w:val="24"/>
              </w:rPr>
            </w:pPr>
            <w:r>
              <w:rPr>
                <w:b/>
                <w:bCs/>
                <w:kern w:val="2"/>
                <w:szCs w:val="24"/>
              </w:rPr>
              <w:t>9. ŠALIŲ ATSAKOMYBĖ</w:t>
            </w:r>
            <w:r>
              <w:rPr>
                <w:b/>
                <w:bCs/>
                <w:kern w:val="2"/>
                <w:szCs w:val="24"/>
              </w:rPr>
              <w:tab/>
            </w:r>
          </w:p>
        </w:tc>
      </w:tr>
      <w:tr w:rsidR="002E4262" w14:paraId="35B48864" w14:textId="77777777" w:rsidTr="4221704D">
        <w:trPr>
          <w:trHeight w:val="300"/>
        </w:trPr>
        <w:tc>
          <w:tcPr>
            <w:tcW w:w="2704" w:type="dxa"/>
            <w:gridSpan w:val="2"/>
          </w:tcPr>
          <w:p w14:paraId="3C0FE5A3" w14:textId="77777777" w:rsidR="002E4262" w:rsidRDefault="002E4262" w:rsidP="004846AE">
            <w:pPr>
              <w:jc w:val="both"/>
              <w:rPr>
                <w:b/>
                <w:bCs/>
                <w:kern w:val="2"/>
                <w:szCs w:val="24"/>
              </w:rPr>
            </w:pPr>
            <w:r>
              <w:rPr>
                <w:b/>
                <w:bCs/>
                <w:kern w:val="2"/>
                <w:szCs w:val="24"/>
              </w:rPr>
              <w:t>9.1. Pirkėjui taikomos netesybos už mokėjimų pagal Sutartį vėlavimą</w:t>
            </w:r>
          </w:p>
        </w:tc>
        <w:tc>
          <w:tcPr>
            <w:tcW w:w="6831" w:type="dxa"/>
            <w:gridSpan w:val="2"/>
          </w:tcPr>
          <w:p w14:paraId="011C4CA2" w14:textId="5FF2D5A2" w:rsidR="002E4262" w:rsidRDefault="00B942F3" w:rsidP="004846AE">
            <w:pPr>
              <w:spacing w:line="259" w:lineRule="auto"/>
              <w:jc w:val="both"/>
              <w:rPr>
                <w:color w:val="000000"/>
                <w:kern w:val="2"/>
                <w:szCs w:val="24"/>
              </w:rPr>
            </w:pPr>
            <w:r w:rsidRPr="00B942F3">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2E4262" w14:paraId="13582EBD" w14:textId="77777777" w:rsidTr="4221704D">
        <w:trPr>
          <w:trHeight w:val="300"/>
        </w:trPr>
        <w:tc>
          <w:tcPr>
            <w:tcW w:w="2704" w:type="dxa"/>
            <w:gridSpan w:val="2"/>
          </w:tcPr>
          <w:p w14:paraId="69E13E3E" w14:textId="77777777" w:rsidR="002E4262" w:rsidRDefault="002E4262" w:rsidP="004846AE">
            <w:pPr>
              <w:jc w:val="both"/>
              <w:rPr>
                <w:b/>
                <w:bCs/>
                <w:kern w:val="2"/>
                <w:szCs w:val="24"/>
              </w:rPr>
            </w:pPr>
            <w:r>
              <w:rPr>
                <w:b/>
                <w:bCs/>
                <w:kern w:val="2"/>
                <w:szCs w:val="24"/>
              </w:rPr>
              <w:t>9.2. Tiekėjui taikomos netesybos</w:t>
            </w:r>
          </w:p>
        </w:tc>
        <w:tc>
          <w:tcPr>
            <w:tcW w:w="6831" w:type="dxa"/>
            <w:gridSpan w:val="2"/>
          </w:tcPr>
          <w:p w14:paraId="5D5783B0" w14:textId="77777777" w:rsidR="001D5ED8" w:rsidRPr="001D5ED8" w:rsidRDefault="001D5ED8" w:rsidP="001D5ED8">
            <w:pPr>
              <w:jc w:val="both"/>
              <w:rPr>
                <w:color w:val="000000"/>
                <w:kern w:val="2"/>
                <w:szCs w:val="24"/>
              </w:rPr>
            </w:pPr>
            <w:r w:rsidRPr="001D5ED8">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w:t>
            </w:r>
            <w:r w:rsidRPr="001D5ED8">
              <w:rPr>
                <w:color w:val="000000"/>
                <w:kern w:val="2"/>
                <w:szCs w:val="24"/>
              </w:rPr>
              <w:lastRenderedPageBreak/>
              <w:t xml:space="preserve">0,02 (dvi šimtosios) procento  dydžio delspinigius už kiekvieną uždelstą dieną nuo laiku neperduotų Prekių ar Prekių, turinčių trūkumų, kainos be PVM. </w:t>
            </w:r>
          </w:p>
          <w:p w14:paraId="0163CD2F" w14:textId="77777777" w:rsidR="001D5ED8" w:rsidRPr="001D5ED8" w:rsidRDefault="001D5ED8" w:rsidP="001D5ED8">
            <w:pPr>
              <w:jc w:val="both"/>
              <w:rPr>
                <w:color w:val="000000"/>
                <w:kern w:val="2"/>
                <w:szCs w:val="24"/>
              </w:rPr>
            </w:pPr>
          </w:p>
          <w:p w14:paraId="0CF7A3EB" w14:textId="6CC33A2C" w:rsidR="002E4262" w:rsidRDefault="001D5ED8" w:rsidP="001D5ED8">
            <w:pPr>
              <w:jc w:val="both"/>
              <w:rPr>
                <w:b/>
                <w:bCs/>
                <w:kern w:val="2"/>
                <w:szCs w:val="24"/>
              </w:rPr>
            </w:pPr>
            <w:r w:rsidRPr="001D5ED8">
              <w:rPr>
                <w:color w:val="000000"/>
                <w:kern w:val="2"/>
                <w:szCs w:val="24"/>
              </w:rPr>
              <w:t>9.2.2. Tiekėjas privalo sumokėti Pirkėjui netesybas per 30 (trisdešimt)  dienų nuo Pirkėjo pareikalavimo.</w:t>
            </w:r>
          </w:p>
        </w:tc>
      </w:tr>
      <w:tr w:rsidR="002E4262" w14:paraId="5EE28B1F" w14:textId="77777777" w:rsidTr="4221704D">
        <w:trPr>
          <w:trHeight w:val="300"/>
        </w:trPr>
        <w:tc>
          <w:tcPr>
            <w:tcW w:w="2704" w:type="dxa"/>
            <w:gridSpan w:val="2"/>
          </w:tcPr>
          <w:p w14:paraId="3905BD43" w14:textId="77777777" w:rsidR="002E4262" w:rsidRDefault="002E4262" w:rsidP="004846AE">
            <w:pPr>
              <w:jc w:val="both"/>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3EA519FB" w14:textId="6A72B2A0" w:rsidR="002E4262" w:rsidRDefault="00947104" w:rsidP="004846AE">
            <w:pPr>
              <w:jc w:val="both"/>
              <w:rPr>
                <w:kern w:val="2"/>
                <w:szCs w:val="24"/>
              </w:rPr>
            </w:pPr>
            <w:r w:rsidRPr="00947104">
              <w:rPr>
                <w:kern w:val="2"/>
                <w:szCs w:val="24"/>
              </w:rPr>
              <w:t>Nutraukus Sutartį dėl esminio Sutarties pažeidimo, nustatyto Sutarties Specialiosiose sąlygose, mokama 10 (dešimt)  procentų dydžio bauda nuo Pradinės Sutarties vertės be PVM, nurodytos Specialiųjų sąlygų 5.2 punkte.</w:t>
            </w:r>
          </w:p>
        </w:tc>
      </w:tr>
      <w:tr w:rsidR="002E4262" w14:paraId="7C5BC52B" w14:textId="77777777" w:rsidTr="4221704D">
        <w:trPr>
          <w:trHeight w:val="300"/>
        </w:trPr>
        <w:tc>
          <w:tcPr>
            <w:tcW w:w="2704" w:type="dxa"/>
            <w:gridSpan w:val="2"/>
          </w:tcPr>
          <w:p w14:paraId="34001568" w14:textId="77777777" w:rsidR="002E4262" w:rsidRDefault="002E4262" w:rsidP="004846AE">
            <w:pPr>
              <w:jc w:val="both"/>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E707C42" w14:textId="1CB2C1FB" w:rsidR="002E4262" w:rsidRPr="00947104" w:rsidRDefault="002E4262" w:rsidP="00947104">
            <w:pPr>
              <w:jc w:val="both"/>
              <w:rPr>
                <w:color w:val="000000"/>
                <w:kern w:val="2"/>
                <w:szCs w:val="24"/>
              </w:rPr>
            </w:pPr>
            <w:r>
              <w:rPr>
                <w:color w:val="000000"/>
                <w:kern w:val="2"/>
                <w:szCs w:val="24"/>
              </w:rPr>
              <w:t>Netaikoma</w:t>
            </w:r>
            <w:r w:rsidR="00947104">
              <w:rPr>
                <w:color w:val="000000"/>
                <w:kern w:val="2"/>
                <w:szCs w:val="24"/>
              </w:rPr>
              <w:t>.</w:t>
            </w:r>
          </w:p>
        </w:tc>
      </w:tr>
      <w:tr w:rsidR="002E4262" w14:paraId="6272737D" w14:textId="77777777" w:rsidTr="4221704D">
        <w:trPr>
          <w:trHeight w:val="300"/>
        </w:trPr>
        <w:tc>
          <w:tcPr>
            <w:tcW w:w="2704" w:type="dxa"/>
            <w:gridSpan w:val="2"/>
          </w:tcPr>
          <w:p w14:paraId="67A7F09D" w14:textId="77777777" w:rsidR="002E4262" w:rsidRDefault="002E4262" w:rsidP="004846AE">
            <w:pPr>
              <w:jc w:val="both"/>
              <w:rPr>
                <w:b/>
                <w:bCs/>
                <w:kern w:val="2"/>
                <w:szCs w:val="24"/>
              </w:rPr>
            </w:pPr>
            <w:r>
              <w:rPr>
                <w:b/>
                <w:bCs/>
                <w:kern w:val="2"/>
                <w:szCs w:val="24"/>
              </w:rPr>
              <w:t>9.5. Tiekėjui taikomos baudos dėl aplinkosauginių ir (arba) socialinių kriterijų nesilaikymo</w:t>
            </w:r>
          </w:p>
        </w:tc>
        <w:tc>
          <w:tcPr>
            <w:tcW w:w="6831" w:type="dxa"/>
            <w:gridSpan w:val="2"/>
          </w:tcPr>
          <w:p w14:paraId="2E5DE04B" w14:textId="071C6D3E" w:rsidR="002E4262" w:rsidRDefault="007F5928" w:rsidP="004846AE">
            <w:pPr>
              <w:jc w:val="both"/>
              <w:rPr>
                <w:color w:val="4472C4"/>
                <w:kern w:val="2"/>
                <w:szCs w:val="24"/>
              </w:rPr>
            </w:pPr>
            <w:r>
              <w:rPr>
                <w:color w:val="000000"/>
                <w:kern w:val="2"/>
                <w:szCs w:val="24"/>
              </w:rPr>
              <w:t>Netaikoma.</w:t>
            </w:r>
          </w:p>
        </w:tc>
      </w:tr>
      <w:tr w:rsidR="002E4262" w14:paraId="6BBD22F6" w14:textId="77777777" w:rsidTr="4221704D">
        <w:trPr>
          <w:trHeight w:val="300"/>
        </w:trPr>
        <w:tc>
          <w:tcPr>
            <w:tcW w:w="2704" w:type="dxa"/>
            <w:gridSpan w:val="2"/>
          </w:tcPr>
          <w:p w14:paraId="5BC55EDF" w14:textId="77777777" w:rsidR="002E4262" w:rsidRDefault="002E4262" w:rsidP="004846AE">
            <w:pPr>
              <w:jc w:val="both"/>
              <w:rPr>
                <w:b/>
                <w:bCs/>
                <w:kern w:val="2"/>
                <w:szCs w:val="24"/>
              </w:rPr>
            </w:pPr>
            <w:r>
              <w:rPr>
                <w:b/>
                <w:bCs/>
                <w:kern w:val="2"/>
                <w:szCs w:val="24"/>
              </w:rPr>
              <w:t>9.6. Tiekėjui / Pirkėjui taikoma bauda dėl konfidencialumo reikalavimų nesilaikymo</w:t>
            </w:r>
          </w:p>
        </w:tc>
        <w:tc>
          <w:tcPr>
            <w:tcW w:w="6831" w:type="dxa"/>
            <w:gridSpan w:val="2"/>
          </w:tcPr>
          <w:p w14:paraId="3E234FE7" w14:textId="56B08BFA" w:rsidR="002E4262" w:rsidRPr="007F5928" w:rsidRDefault="002E4262" w:rsidP="004846AE">
            <w:pPr>
              <w:jc w:val="both"/>
              <w:rPr>
                <w:kern w:val="2"/>
                <w:szCs w:val="24"/>
              </w:rPr>
            </w:pPr>
            <w:r>
              <w:rPr>
                <w:kern w:val="2"/>
                <w:szCs w:val="24"/>
              </w:rPr>
              <w:t>Netaikoma</w:t>
            </w:r>
            <w:r w:rsidR="007F5928">
              <w:rPr>
                <w:kern w:val="2"/>
                <w:szCs w:val="24"/>
              </w:rPr>
              <w:t>.</w:t>
            </w:r>
          </w:p>
        </w:tc>
      </w:tr>
      <w:tr w:rsidR="002E4262" w14:paraId="1CAD739D" w14:textId="77777777" w:rsidTr="4221704D">
        <w:trPr>
          <w:trHeight w:val="300"/>
        </w:trPr>
        <w:tc>
          <w:tcPr>
            <w:tcW w:w="2704" w:type="dxa"/>
            <w:gridSpan w:val="2"/>
          </w:tcPr>
          <w:p w14:paraId="51F33399" w14:textId="77777777" w:rsidR="002E4262" w:rsidRDefault="002E4262" w:rsidP="004846AE">
            <w:pPr>
              <w:jc w:val="both"/>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7A0F54B6" w14:textId="7B397685" w:rsidR="007F5928" w:rsidRDefault="002E4262" w:rsidP="007F5928">
            <w:pPr>
              <w:jc w:val="both"/>
              <w:rPr>
                <w:color w:val="4472C4"/>
                <w:kern w:val="2"/>
                <w:szCs w:val="24"/>
              </w:rPr>
            </w:pPr>
            <w:r>
              <w:rPr>
                <w:kern w:val="2"/>
                <w:szCs w:val="24"/>
              </w:rPr>
              <w:t>Netaikoma</w:t>
            </w:r>
            <w:r w:rsidR="007F5928">
              <w:rPr>
                <w:kern w:val="2"/>
                <w:szCs w:val="24"/>
              </w:rPr>
              <w:t>.</w:t>
            </w:r>
          </w:p>
          <w:p w14:paraId="1C3447A6" w14:textId="78AAE813" w:rsidR="002E4262" w:rsidRDefault="002E4262" w:rsidP="004846AE">
            <w:pPr>
              <w:jc w:val="both"/>
              <w:rPr>
                <w:color w:val="4472C4"/>
                <w:kern w:val="2"/>
                <w:szCs w:val="24"/>
              </w:rPr>
            </w:pPr>
          </w:p>
        </w:tc>
      </w:tr>
      <w:tr w:rsidR="002E4262" w14:paraId="11B7BE33" w14:textId="77777777" w:rsidTr="4221704D">
        <w:trPr>
          <w:trHeight w:val="300"/>
        </w:trPr>
        <w:tc>
          <w:tcPr>
            <w:tcW w:w="2704" w:type="dxa"/>
            <w:gridSpan w:val="2"/>
          </w:tcPr>
          <w:p w14:paraId="45390C60" w14:textId="77777777" w:rsidR="002E4262" w:rsidRPr="002E4262" w:rsidRDefault="002E4262" w:rsidP="004846AE">
            <w:pPr>
              <w:jc w:val="both"/>
              <w:rPr>
                <w:b/>
                <w:bCs/>
                <w:kern w:val="2"/>
                <w:szCs w:val="24"/>
              </w:rPr>
            </w:pPr>
            <w:r w:rsidRPr="002E4262">
              <w:rPr>
                <w:b/>
                <w:bCs/>
                <w:kern w:val="2"/>
                <w:szCs w:val="24"/>
              </w:rPr>
              <w:t xml:space="preserve">9.8. </w:t>
            </w:r>
            <w:r>
              <w:rPr>
                <w:b/>
                <w:bCs/>
                <w:kern w:val="2"/>
                <w:szCs w:val="24"/>
              </w:rPr>
              <w:t>Tiekėjui taikomos netesybos dėl Sutarties įvykdymo užtikrinimo nepratęsimo</w:t>
            </w:r>
          </w:p>
        </w:tc>
        <w:tc>
          <w:tcPr>
            <w:tcW w:w="6831" w:type="dxa"/>
            <w:gridSpan w:val="2"/>
          </w:tcPr>
          <w:p w14:paraId="1C3754AA" w14:textId="703637D7" w:rsidR="002E4262" w:rsidRPr="007F5928" w:rsidRDefault="002E4262" w:rsidP="004846AE">
            <w:pPr>
              <w:jc w:val="both"/>
              <w:rPr>
                <w:kern w:val="2"/>
                <w:szCs w:val="24"/>
              </w:rPr>
            </w:pPr>
            <w:r>
              <w:rPr>
                <w:kern w:val="2"/>
                <w:szCs w:val="24"/>
              </w:rPr>
              <w:t>Netaikoma</w:t>
            </w:r>
            <w:r w:rsidR="007F5928">
              <w:rPr>
                <w:kern w:val="2"/>
                <w:szCs w:val="24"/>
              </w:rPr>
              <w:t>.</w:t>
            </w:r>
          </w:p>
        </w:tc>
      </w:tr>
      <w:tr w:rsidR="002E4262" w14:paraId="5040C4DA" w14:textId="77777777" w:rsidTr="4221704D">
        <w:trPr>
          <w:trHeight w:val="300"/>
        </w:trPr>
        <w:tc>
          <w:tcPr>
            <w:tcW w:w="2704" w:type="dxa"/>
            <w:gridSpan w:val="2"/>
          </w:tcPr>
          <w:p w14:paraId="51086618" w14:textId="77777777" w:rsidR="002E4262" w:rsidRDefault="002E4262" w:rsidP="004846AE">
            <w:pPr>
              <w:jc w:val="both"/>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309DDA3" w14:textId="77777777" w:rsidR="00420A24" w:rsidRDefault="00420A24" w:rsidP="004846AE">
            <w:pPr>
              <w:jc w:val="both"/>
            </w:pPr>
            <w:r>
              <w:t xml:space="preserve">1. </w:t>
            </w:r>
            <w:r w:rsidR="006B6FD1" w:rsidRPr="001566F3">
              <w:t xml:space="preserve">Tiekėjo darbuotojai Pirkėjo teritorijoje, ten kur uždrausta naudoti elektroninę įrangą (pvz., mobiliuosius telefonus), ją naudoja be įforminto leidimo. Bauda </w:t>
            </w:r>
            <w:r w:rsidR="001566F3" w:rsidRPr="001566F3">
              <w:t>300</w:t>
            </w:r>
            <w:r w:rsidR="006B6FD1" w:rsidRPr="001566F3">
              <w:t xml:space="preserve"> (</w:t>
            </w:r>
            <w:r w:rsidR="001566F3" w:rsidRPr="001566F3">
              <w:t>trys šimtai</w:t>
            </w:r>
            <w:r w:rsidR="006B6FD1" w:rsidRPr="001566F3">
              <w:t>) eurų.</w:t>
            </w:r>
          </w:p>
          <w:p w14:paraId="7FAB9742" w14:textId="77777777" w:rsidR="0046182F" w:rsidRPr="0046182F" w:rsidRDefault="0046182F" w:rsidP="0046182F">
            <w:pPr>
              <w:jc w:val="both"/>
              <w:rPr>
                <w:kern w:val="2"/>
                <w:szCs w:val="24"/>
              </w:rPr>
            </w:pPr>
            <w:r w:rsidRPr="0046182F">
              <w:rPr>
                <w:kern w:val="2"/>
                <w:szCs w:val="24"/>
              </w:rPr>
              <w:t xml:space="preserve">2. Jei Tiekėjo ar subtiekėjo darbuotojai Pirkėjo teritorijoje yra sulaikomi neblaivūs/kitaip apsvaigę* arba rūkantys tam </w:t>
            </w:r>
            <w:r w:rsidRPr="0046182F">
              <w:rPr>
                <w:kern w:val="2"/>
                <w:szCs w:val="24"/>
              </w:rPr>
              <w:lastRenderedPageBreak/>
              <w:t>nenumatytose vietose, arba grobstantys Pirkėjo ar kitų asmenų turtą, kuris yra laikomas Pirkėjo teritorijoje, jie yra pašalinami iš prekių tiekimo vietos ir yra nebeįleidžiamais į Pirkėjo teritoriją, paimant leidimus ir elektronines identifikavimo korteles (jei tokios buvo išduotos). Tiekėjas už kiekvieną tokį pažeidimo atvejį, Pirkėjui pareikalavus, privalo sumokėti Pirkėjui 1 500 (vieno tūkstančio penkių šimtų) eurų dydžio baudą. Be to, Tiekėjas privalo visiškai atlyginti Pirkėjui tokiais veiksmais padarytą žalą. *Pirkėjas turi teisę, o Tiekėjas pareigą, nustačius, kad Tiekėjo ar subtiekėjo darbuotojai yra galimai neblaivūs/kitaip apsvaigę patikrinti jų blaivumą, kurio riba turi būti ne didesnis kaip 0,00 promilių. Atsisakius tikrintis</w:t>
            </w:r>
            <w:r>
              <w:rPr>
                <w:kern w:val="2"/>
                <w:szCs w:val="24"/>
              </w:rPr>
              <w:t xml:space="preserve"> </w:t>
            </w:r>
            <w:r w:rsidRPr="0046182F">
              <w:rPr>
                <w:kern w:val="2"/>
                <w:szCs w:val="24"/>
              </w:rPr>
              <w:t xml:space="preserve">girtumą, asmuo yra nukreipiamas į gydymo įstaiga ir ne vėliau, kaip per 1 valandą nuo nukreipimo, turi būti patikrintas girtumas ir pateiktas tyrimo rezultatas / išvada Pirkėjui. Tiekėjo ar subtiekėjo darbuotojo dėl galimo kitokio apsvaigimo būdo yra nukreipiamas į gydymo įstaigą ir ne vėliau, kaip per 1 valandą nuo nukreipimo, turi būti patikrintas apsvaigimas ir pateiktas tyrimo rezultatas / išvada Pirkėjui. </w:t>
            </w:r>
          </w:p>
          <w:p w14:paraId="4A419011" w14:textId="4991FAD1" w:rsidR="0046182F" w:rsidRPr="00A3147E" w:rsidRDefault="0046182F" w:rsidP="0046182F">
            <w:pPr>
              <w:jc w:val="both"/>
              <w:rPr>
                <w:kern w:val="2"/>
                <w:szCs w:val="24"/>
              </w:rPr>
            </w:pPr>
            <w:r w:rsidRPr="0046182F">
              <w:rPr>
                <w:kern w:val="2"/>
                <w:szCs w:val="24"/>
              </w:rPr>
              <w:t>Nepateikus nurodytų dokumentu Pirkėjui yra laikoma, kad Tiekėjo ar subtiekėjo darbuotojas buvo neblaivus ar kitaip apsvaigę.</w:t>
            </w:r>
          </w:p>
        </w:tc>
      </w:tr>
      <w:tr w:rsidR="002E4262" w14:paraId="4A76505E" w14:textId="77777777" w:rsidTr="4221704D">
        <w:trPr>
          <w:trHeight w:val="300"/>
        </w:trPr>
        <w:tc>
          <w:tcPr>
            <w:tcW w:w="9535" w:type="dxa"/>
            <w:gridSpan w:val="4"/>
          </w:tcPr>
          <w:p w14:paraId="5FCCAF84" w14:textId="77777777" w:rsidR="002E4262" w:rsidRDefault="002E4262" w:rsidP="004846AE">
            <w:pPr>
              <w:jc w:val="both"/>
              <w:rPr>
                <w:b/>
                <w:bCs/>
                <w:kern w:val="2"/>
                <w:szCs w:val="24"/>
              </w:rPr>
            </w:pPr>
            <w:r>
              <w:rPr>
                <w:b/>
                <w:bCs/>
                <w:kern w:val="2"/>
                <w:szCs w:val="24"/>
              </w:rPr>
              <w:lastRenderedPageBreak/>
              <w:t>10. SUTARTIES GALIOJIMAS IR KEITIMAS</w:t>
            </w:r>
          </w:p>
        </w:tc>
      </w:tr>
      <w:tr w:rsidR="002E4262" w14:paraId="7ED8FA38" w14:textId="77777777" w:rsidTr="4221704D">
        <w:trPr>
          <w:trHeight w:val="300"/>
        </w:trPr>
        <w:tc>
          <w:tcPr>
            <w:tcW w:w="2704" w:type="dxa"/>
            <w:gridSpan w:val="2"/>
          </w:tcPr>
          <w:p w14:paraId="37F5F1D4" w14:textId="77777777" w:rsidR="002E4262" w:rsidRDefault="002E4262" w:rsidP="004846AE">
            <w:pPr>
              <w:jc w:val="both"/>
              <w:rPr>
                <w:b/>
                <w:bCs/>
                <w:kern w:val="2"/>
                <w:szCs w:val="24"/>
              </w:rPr>
            </w:pPr>
            <w:r>
              <w:rPr>
                <w:b/>
                <w:bCs/>
                <w:kern w:val="2"/>
                <w:szCs w:val="24"/>
              </w:rPr>
              <w:t>10.1. Sutarties sudarymas ir įsigaliojimas</w:t>
            </w:r>
          </w:p>
        </w:tc>
        <w:tc>
          <w:tcPr>
            <w:tcW w:w="6831" w:type="dxa"/>
            <w:gridSpan w:val="2"/>
          </w:tcPr>
          <w:p w14:paraId="04CFC16C" w14:textId="32EDFCB0" w:rsidR="0001105B" w:rsidRPr="0001105B" w:rsidRDefault="0001105B" w:rsidP="0001105B">
            <w:pPr>
              <w:jc w:val="both"/>
              <w:rPr>
                <w:kern w:val="2"/>
                <w:szCs w:val="24"/>
              </w:rPr>
            </w:pPr>
            <w:r w:rsidRPr="0001105B">
              <w:rPr>
                <w:kern w:val="2"/>
                <w:szCs w:val="24"/>
              </w:rPr>
              <w:t xml:space="preserve">Ši Sutartis laikoma sudaryta ir įsigalioja nuo Sutarties pasirašymo </w:t>
            </w:r>
            <w:r w:rsidR="007928FB">
              <w:rPr>
                <w:kern w:val="2"/>
                <w:szCs w:val="24"/>
              </w:rPr>
              <w:t>d</w:t>
            </w:r>
            <w:r w:rsidRPr="0001105B">
              <w:rPr>
                <w:kern w:val="2"/>
                <w:szCs w:val="24"/>
              </w:rPr>
              <w:t>ienos (antrosios Šalies pasirašymo dieną).</w:t>
            </w:r>
          </w:p>
          <w:p w14:paraId="56150120" w14:textId="7E207C76" w:rsidR="002E4262" w:rsidRDefault="0001105B" w:rsidP="0001105B">
            <w:pPr>
              <w:jc w:val="both"/>
              <w:rPr>
                <w:color w:val="4472C4"/>
                <w:kern w:val="2"/>
                <w:szCs w:val="24"/>
              </w:rPr>
            </w:pPr>
            <w:r w:rsidRPr="0001105B">
              <w:rPr>
                <w:kern w:val="2"/>
                <w:szCs w:val="24"/>
              </w:rPr>
              <w:t>Sutartis galioja iki visiško prievolių įvykdymo</w:t>
            </w:r>
            <w:r w:rsidR="00117232">
              <w:rPr>
                <w:kern w:val="2"/>
                <w:szCs w:val="24"/>
              </w:rPr>
              <w:t xml:space="preserve"> (kol bus išnaudota </w:t>
            </w:r>
            <w:r w:rsidR="007928FB">
              <w:rPr>
                <w:kern w:val="2"/>
                <w:szCs w:val="24"/>
              </w:rPr>
              <w:t>P</w:t>
            </w:r>
            <w:r w:rsidR="00117232">
              <w:rPr>
                <w:kern w:val="2"/>
                <w:szCs w:val="24"/>
              </w:rPr>
              <w:t>radinės Sutarties vertė</w:t>
            </w:r>
            <w:r w:rsidR="002D0655">
              <w:rPr>
                <w:kern w:val="2"/>
                <w:szCs w:val="24"/>
              </w:rPr>
              <w:t>), bet jos terminas</w:t>
            </w:r>
            <w:r w:rsidR="007A6F00">
              <w:rPr>
                <w:kern w:val="2"/>
                <w:szCs w:val="24"/>
              </w:rPr>
              <w:t xml:space="preserve"> negali būti ilgesnis kaip 13 (trylika) mėnesių.</w:t>
            </w:r>
          </w:p>
        </w:tc>
      </w:tr>
      <w:tr w:rsidR="002E4262" w14:paraId="71241895" w14:textId="77777777" w:rsidTr="4221704D">
        <w:trPr>
          <w:trHeight w:val="300"/>
        </w:trPr>
        <w:tc>
          <w:tcPr>
            <w:tcW w:w="2704" w:type="dxa"/>
            <w:gridSpan w:val="2"/>
          </w:tcPr>
          <w:p w14:paraId="65042F20" w14:textId="77777777" w:rsidR="002E4262" w:rsidRDefault="002E4262" w:rsidP="004846AE">
            <w:pPr>
              <w:jc w:val="both"/>
              <w:rPr>
                <w:b/>
                <w:bCs/>
                <w:kern w:val="2"/>
                <w:szCs w:val="24"/>
              </w:rPr>
            </w:pPr>
            <w:r>
              <w:rPr>
                <w:b/>
                <w:bCs/>
                <w:kern w:val="2"/>
                <w:szCs w:val="24"/>
              </w:rPr>
              <w:t>10.2. Sutarties galiojimo termino pratęsimas</w:t>
            </w:r>
          </w:p>
        </w:tc>
        <w:tc>
          <w:tcPr>
            <w:tcW w:w="6831" w:type="dxa"/>
            <w:gridSpan w:val="2"/>
          </w:tcPr>
          <w:p w14:paraId="3975A412" w14:textId="0B7E64CE" w:rsidR="002E4262" w:rsidRDefault="001F6742" w:rsidP="004846AE">
            <w:pPr>
              <w:jc w:val="both"/>
              <w:rPr>
                <w:kern w:val="2"/>
                <w:szCs w:val="24"/>
              </w:rPr>
            </w:pPr>
            <w:r w:rsidRPr="001F6742">
              <w:rPr>
                <w:kern w:val="2"/>
                <w:szCs w:val="24"/>
              </w:rPr>
              <w:t xml:space="preserve">Jei nebus išnaudota </w:t>
            </w:r>
            <w:r w:rsidR="007928FB">
              <w:rPr>
                <w:kern w:val="2"/>
                <w:szCs w:val="24"/>
              </w:rPr>
              <w:t>P</w:t>
            </w:r>
            <w:r w:rsidRPr="001F6742">
              <w:rPr>
                <w:kern w:val="2"/>
                <w:szCs w:val="24"/>
              </w:rPr>
              <w:t xml:space="preserve">radinės Sutarties vertė ir nei viena iš Šalių, likus 30 (trisdešimt) dienų iki Sutarties pabaigos, nepraneš apie norą ją nutraukti, Sutartis be atskiro rašytinio susitarimo pratęsiama </w:t>
            </w:r>
            <w:r w:rsidR="007A6F00">
              <w:rPr>
                <w:kern w:val="2"/>
                <w:szCs w:val="24"/>
              </w:rPr>
              <w:t>6</w:t>
            </w:r>
            <w:r w:rsidRPr="001F6742">
              <w:rPr>
                <w:kern w:val="2"/>
                <w:szCs w:val="24"/>
              </w:rPr>
              <w:t xml:space="preserve"> (</w:t>
            </w:r>
            <w:r w:rsidR="007A6F00">
              <w:rPr>
                <w:kern w:val="2"/>
                <w:szCs w:val="24"/>
              </w:rPr>
              <w:t>šešiems) mėnesiams.</w:t>
            </w:r>
            <w:r w:rsidRPr="001F6742">
              <w:rPr>
                <w:kern w:val="2"/>
                <w:szCs w:val="24"/>
              </w:rPr>
              <w:t xml:space="preserve"> </w:t>
            </w:r>
          </w:p>
        </w:tc>
      </w:tr>
      <w:tr w:rsidR="002E4262" w14:paraId="17DD918F" w14:textId="77777777" w:rsidTr="4221704D">
        <w:trPr>
          <w:trHeight w:val="300"/>
        </w:trPr>
        <w:tc>
          <w:tcPr>
            <w:tcW w:w="9535" w:type="dxa"/>
            <w:gridSpan w:val="4"/>
          </w:tcPr>
          <w:p w14:paraId="10D0085D" w14:textId="77777777" w:rsidR="002E4262" w:rsidRDefault="002E4262" w:rsidP="004846AE">
            <w:pPr>
              <w:jc w:val="both"/>
              <w:rPr>
                <w:b/>
                <w:bCs/>
                <w:kern w:val="2"/>
                <w:szCs w:val="24"/>
              </w:rPr>
            </w:pPr>
            <w:r>
              <w:rPr>
                <w:b/>
                <w:bCs/>
                <w:kern w:val="2"/>
                <w:szCs w:val="24"/>
              </w:rPr>
              <w:t>11. SUTARTIES NUTRAUKIMAS</w:t>
            </w:r>
          </w:p>
        </w:tc>
      </w:tr>
      <w:tr w:rsidR="002E4262" w14:paraId="7D3B3452" w14:textId="77777777" w:rsidTr="002E745C">
        <w:trPr>
          <w:trHeight w:val="300"/>
        </w:trPr>
        <w:tc>
          <w:tcPr>
            <w:tcW w:w="2689" w:type="dxa"/>
          </w:tcPr>
          <w:p w14:paraId="2A25D026" w14:textId="77777777" w:rsidR="002E4262" w:rsidRDefault="002E4262" w:rsidP="004846AE">
            <w:pPr>
              <w:jc w:val="both"/>
              <w:rPr>
                <w:b/>
                <w:bCs/>
                <w:kern w:val="2"/>
                <w:szCs w:val="24"/>
              </w:rPr>
            </w:pPr>
            <w:r>
              <w:rPr>
                <w:b/>
                <w:bCs/>
                <w:kern w:val="2"/>
                <w:szCs w:val="24"/>
              </w:rPr>
              <w:t>11.1. Sutarties nutraukimo pagrindai</w:t>
            </w:r>
          </w:p>
        </w:tc>
        <w:tc>
          <w:tcPr>
            <w:tcW w:w="6846" w:type="dxa"/>
            <w:gridSpan w:val="3"/>
          </w:tcPr>
          <w:p w14:paraId="63A64894" w14:textId="25920928" w:rsidR="002E4262" w:rsidRDefault="00FA0681" w:rsidP="004846AE">
            <w:pPr>
              <w:jc w:val="both"/>
              <w:rPr>
                <w:color w:val="4472C4"/>
                <w:kern w:val="2"/>
                <w:szCs w:val="24"/>
              </w:rPr>
            </w:pPr>
            <w:r w:rsidRPr="00FA0681">
              <w:rPr>
                <w:kern w:val="2"/>
                <w:szCs w:val="24"/>
              </w:rPr>
              <w:t>Sutartis gali būti nutraukiama rašytiniu Šalių susitarimu arba vienašališkai, Bendrosiose sąlygose ir šiais Specialiosiose sąlygose nurodytais atvejais ir nustatyta tvarka.</w:t>
            </w:r>
          </w:p>
        </w:tc>
      </w:tr>
      <w:tr w:rsidR="002E4262" w14:paraId="1DFB7511" w14:textId="77777777" w:rsidTr="002E745C">
        <w:trPr>
          <w:trHeight w:val="300"/>
        </w:trPr>
        <w:tc>
          <w:tcPr>
            <w:tcW w:w="2689" w:type="dxa"/>
          </w:tcPr>
          <w:p w14:paraId="635336D5" w14:textId="77777777" w:rsidR="002E4262" w:rsidRDefault="002E4262" w:rsidP="004846AE">
            <w:pPr>
              <w:jc w:val="both"/>
              <w:rPr>
                <w:b/>
                <w:bCs/>
                <w:kern w:val="2"/>
                <w:szCs w:val="24"/>
              </w:rPr>
            </w:pPr>
            <w:r>
              <w:rPr>
                <w:b/>
                <w:bCs/>
                <w:kern w:val="2"/>
                <w:szCs w:val="24"/>
              </w:rPr>
              <w:t>11.2. Esminiai Sutarties pažeidimai</w:t>
            </w:r>
          </w:p>
          <w:p w14:paraId="0A6B6BC3" w14:textId="77777777" w:rsidR="002E4262" w:rsidRDefault="002E4262" w:rsidP="004846AE">
            <w:pPr>
              <w:jc w:val="both"/>
              <w:rPr>
                <w:b/>
                <w:bCs/>
                <w:kern w:val="2"/>
                <w:szCs w:val="24"/>
              </w:rPr>
            </w:pPr>
          </w:p>
        </w:tc>
        <w:tc>
          <w:tcPr>
            <w:tcW w:w="6846" w:type="dxa"/>
            <w:gridSpan w:val="3"/>
          </w:tcPr>
          <w:p w14:paraId="3687141C" w14:textId="77777777" w:rsidR="001D32A7" w:rsidRPr="001D32A7" w:rsidRDefault="001D32A7" w:rsidP="001D32A7">
            <w:pPr>
              <w:jc w:val="both"/>
              <w:rPr>
                <w:kern w:val="2"/>
                <w:szCs w:val="24"/>
              </w:rPr>
            </w:pPr>
            <w:r w:rsidRPr="001D32A7">
              <w:rPr>
                <w:kern w:val="2"/>
                <w:szCs w:val="24"/>
              </w:rPr>
              <w:t>11.2.1. jeigu Tiekėjas nevykdo prisiimtų įsipareigojimų už Sutartyje nustatytą Sutarties kainą / įkainius;</w:t>
            </w:r>
          </w:p>
          <w:p w14:paraId="771B41EC" w14:textId="77777777" w:rsidR="001D32A7" w:rsidRPr="001D32A7" w:rsidRDefault="001D32A7" w:rsidP="001D32A7">
            <w:pPr>
              <w:jc w:val="both"/>
              <w:rPr>
                <w:kern w:val="2"/>
                <w:szCs w:val="24"/>
              </w:rPr>
            </w:pPr>
            <w:r w:rsidRPr="001D32A7">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BBCED13" w14:textId="77777777" w:rsidR="001D32A7" w:rsidRPr="001D32A7" w:rsidRDefault="001D32A7" w:rsidP="001D32A7">
            <w:pPr>
              <w:jc w:val="both"/>
              <w:rPr>
                <w:kern w:val="2"/>
                <w:szCs w:val="24"/>
              </w:rPr>
            </w:pPr>
            <w:r w:rsidRPr="001D32A7">
              <w:rPr>
                <w:kern w:val="2"/>
                <w:szCs w:val="24"/>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(keturiolika) dienų neištaiso pažeidimų;</w:t>
            </w:r>
          </w:p>
          <w:p w14:paraId="49DFD2EF" w14:textId="77777777" w:rsidR="001D32A7" w:rsidRPr="001D32A7" w:rsidRDefault="001D32A7" w:rsidP="001D32A7">
            <w:pPr>
              <w:jc w:val="both"/>
              <w:rPr>
                <w:kern w:val="2"/>
                <w:szCs w:val="24"/>
              </w:rPr>
            </w:pPr>
            <w:r w:rsidRPr="001D32A7">
              <w:rPr>
                <w:kern w:val="2"/>
                <w:szCs w:val="24"/>
              </w:rPr>
              <w:lastRenderedPageBreak/>
              <w:t>11.2.4. jeigu Tiekėjas nesilaiko Sutartyje nustatytų Prekių tiekimo terminų 2 (du) kartus iš eilės arba vėluoja pristatyti Prekes daugiau nei 10 (dešimt) darbo dienų nuo Sutartyje nustatyto Prekių pristatymo termino;</w:t>
            </w:r>
          </w:p>
          <w:p w14:paraId="2AABFD5B" w14:textId="77777777" w:rsidR="001D32A7" w:rsidRPr="001D32A7" w:rsidRDefault="001D32A7" w:rsidP="001D32A7">
            <w:pPr>
              <w:jc w:val="both"/>
              <w:rPr>
                <w:kern w:val="2"/>
                <w:szCs w:val="24"/>
              </w:rPr>
            </w:pPr>
            <w:r w:rsidRPr="001D32A7">
              <w:rPr>
                <w:kern w:val="2"/>
                <w:szCs w:val="24"/>
              </w:rPr>
              <w:t>11.2.5. jeigu Tiekėjas pažeidžia Prekių pristatymo terminus ir priskaičiuotų netesybų už vėlavimą suma viršija 20 (dvidešimt) proc. Pradinės sutarties vertės;</w:t>
            </w:r>
          </w:p>
          <w:p w14:paraId="2323606E" w14:textId="77777777" w:rsidR="001D32A7" w:rsidRPr="001D32A7" w:rsidRDefault="001D32A7" w:rsidP="001D32A7">
            <w:pPr>
              <w:jc w:val="both"/>
              <w:rPr>
                <w:kern w:val="2"/>
                <w:szCs w:val="24"/>
              </w:rPr>
            </w:pPr>
            <w:r w:rsidRPr="001D32A7">
              <w:rPr>
                <w:kern w:val="2"/>
                <w:szCs w:val="24"/>
              </w:rPr>
              <w:t>11.2.6. Tiekėjas pažeidžia Prekių pristatymo terminus ir dėl Prekių pristatymo vėlavimo Prekės tampa nebereikalingos;</w:t>
            </w:r>
          </w:p>
          <w:p w14:paraId="1F3723AB" w14:textId="77777777" w:rsidR="001D32A7" w:rsidRPr="001D32A7" w:rsidRDefault="001D32A7" w:rsidP="001D32A7">
            <w:pPr>
              <w:jc w:val="both"/>
              <w:rPr>
                <w:kern w:val="2"/>
                <w:szCs w:val="24"/>
              </w:rPr>
            </w:pPr>
            <w:r w:rsidRPr="001D32A7">
              <w:rPr>
                <w:kern w:val="2"/>
                <w:szCs w:val="24"/>
              </w:rPr>
              <w:t>11.2.7. Tiekėjas daugiau kaip 2 (du) kartus pristato Prekes, kurios neatitinka Sutartyje ir (ar) Įstatymuose nustatytų reikalavimų Prekėms;</w:t>
            </w:r>
          </w:p>
          <w:p w14:paraId="21602A72" w14:textId="77777777" w:rsidR="001D32A7" w:rsidRPr="001D32A7" w:rsidRDefault="001D32A7" w:rsidP="001D32A7">
            <w:pPr>
              <w:jc w:val="both"/>
              <w:rPr>
                <w:kern w:val="2"/>
                <w:szCs w:val="24"/>
              </w:rPr>
            </w:pPr>
            <w:r w:rsidRPr="001D32A7">
              <w:rPr>
                <w:kern w:val="2"/>
                <w:szCs w:val="24"/>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01490A4B" w14:textId="77777777" w:rsidR="001D32A7" w:rsidRPr="001D32A7" w:rsidRDefault="001D32A7" w:rsidP="001D32A7">
            <w:pPr>
              <w:jc w:val="both"/>
              <w:rPr>
                <w:kern w:val="2"/>
                <w:szCs w:val="24"/>
              </w:rPr>
            </w:pPr>
            <w:r w:rsidRPr="001D32A7">
              <w:rPr>
                <w:kern w:val="2"/>
                <w:szCs w:val="24"/>
              </w:rPr>
              <w:t>11.2.9. Tiekėjas pažeidžia šios Sutarties nuostatas, reglamentuojančias konkurenciją, intelektinės nuosavybės ar konfidencialios informacijos valdymą;</w:t>
            </w:r>
          </w:p>
          <w:p w14:paraId="715D2904" w14:textId="6A1C9F88" w:rsidR="002E4262" w:rsidRPr="001D32A7" w:rsidRDefault="001D32A7" w:rsidP="001D32A7">
            <w:pPr>
              <w:spacing w:line="257" w:lineRule="auto"/>
              <w:jc w:val="both"/>
              <w:rPr>
                <w:rFonts w:eastAsia="Arial"/>
                <w:kern w:val="2"/>
                <w:szCs w:val="24"/>
              </w:rPr>
            </w:pPr>
            <w:r w:rsidRPr="001D32A7">
              <w:rPr>
                <w:kern w:val="2"/>
                <w:szCs w:val="24"/>
              </w:rPr>
              <w:t>11.2.10. Tiekėjas pažeidžia Bendrųjų sąlygų nuostatas dėl Sutarties vykdymui pasitelkiamų naujų subtiekėjų ir (ar specialistų) / esamų subtiekėjų ir (ar) specialistų keitimo.</w:t>
            </w:r>
          </w:p>
        </w:tc>
      </w:tr>
      <w:tr w:rsidR="002E4262" w14:paraId="30F2F4A6" w14:textId="77777777" w:rsidTr="4221704D">
        <w:trPr>
          <w:trHeight w:val="300"/>
        </w:trPr>
        <w:tc>
          <w:tcPr>
            <w:tcW w:w="9535" w:type="dxa"/>
            <w:gridSpan w:val="4"/>
          </w:tcPr>
          <w:p w14:paraId="52C6D555" w14:textId="77777777" w:rsidR="002E4262" w:rsidRDefault="002E4262" w:rsidP="004846AE">
            <w:pPr>
              <w:jc w:val="both"/>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2E4262" w14:paraId="61E2F9E1" w14:textId="77777777" w:rsidTr="002E745C">
        <w:trPr>
          <w:trHeight w:val="300"/>
        </w:trPr>
        <w:tc>
          <w:tcPr>
            <w:tcW w:w="2689" w:type="dxa"/>
          </w:tcPr>
          <w:p w14:paraId="73A044D1" w14:textId="77777777" w:rsidR="002E4262" w:rsidRDefault="002E4262" w:rsidP="004846AE">
            <w:pPr>
              <w:jc w:val="both"/>
              <w:rPr>
                <w:b/>
                <w:bCs/>
                <w:kern w:val="2"/>
                <w:szCs w:val="24"/>
              </w:rPr>
            </w:pPr>
            <w:r>
              <w:rPr>
                <w:b/>
                <w:bCs/>
                <w:kern w:val="2"/>
                <w:szCs w:val="24"/>
              </w:rPr>
              <w:t>12.1. Aplinkosauginių kriterijų nustatymo teisinis pagrindas</w:t>
            </w:r>
          </w:p>
        </w:tc>
        <w:tc>
          <w:tcPr>
            <w:tcW w:w="6846" w:type="dxa"/>
            <w:gridSpan w:val="3"/>
          </w:tcPr>
          <w:p w14:paraId="667CEED3" w14:textId="189E39C0" w:rsidR="002E4262" w:rsidRDefault="008618F8" w:rsidP="004846AE">
            <w:pPr>
              <w:jc w:val="both"/>
              <w:rPr>
                <w:b/>
                <w:bCs/>
                <w:kern w:val="2"/>
                <w:szCs w:val="24"/>
              </w:rPr>
            </w:pPr>
            <w:r w:rsidRPr="008618F8">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 papunkčiu.</w:t>
            </w:r>
          </w:p>
        </w:tc>
      </w:tr>
      <w:tr w:rsidR="002E4262" w14:paraId="580C3A4B" w14:textId="77777777" w:rsidTr="002E745C">
        <w:trPr>
          <w:trHeight w:val="300"/>
        </w:trPr>
        <w:tc>
          <w:tcPr>
            <w:tcW w:w="2689" w:type="dxa"/>
          </w:tcPr>
          <w:p w14:paraId="5B9915C9" w14:textId="77777777" w:rsidR="002E4262" w:rsidRPr="002538D8" w:rsidRDefault="002E4262" w:rsidP="004846AE">
            <w:pPr>
              <w:jc w:val="both"/>
              <w:rPr>
                <w:b/>
                <w:bCs/>
                <w:kern w:val="2"/>
                <w:szCs w:val="24"/>
              </w:rPr>
            </w:pPr>
            <w:r w:rsidRPr="002538D8">
              <w:rPr>
                <w:b/>
                <w:bCs/>
                <w:kern w:val="2"/>
                <w:szCs w:val="24"/>
              </w:rPr>
              <w:t xml:space="preserve">12.2. </w:t>
            </w:r>
            <w:r w:rsidRPr="002538D8">
              <w:rPr>
                <w:b/>
                <w:bCs/>
                <w:kern w:val="2"/>
                <w:szCs w:val="24"/>
                <w:shd w:val="clear" w:color="auto" w:fill="FFFFFF"/>
              </w:rPr>
              <w:t>Su Prekių pakuotėmis susiję aplinkosauginiai kriterijai</w:t>
            </w:r>
            <w:r w:rsidRPr="002538D8">
              <w:rPr>
                <w:b/>
                <w:bCs/>
                <w:kern w:val="2"/>
                <w:szCs w:val="24"/>
              </w:rPr>
              <w:t xml:space="preserve"> </w:t>
            </w:r>
          </w:p>
        </w:tc>
        <w:tc>
          <w:tcPr>
            <w:tcW w:w="6846" w:type="dxa"/>
            <w:gridSpan w:val="3"/>
          </w:tcPr>
          <w:p w14:paraId="2360EA60" w14:textId="5EC2D79C" w:rsidR="002E4262" w:rsidRPr="002538D8" w:rsidRDefault="00E34896" w:rsidP="004846AE">
            <w:pPr>
              <w:jc w:val="both"/>
              <w:rPr>
                <w:szCs w:val="24"/>
              </w:rPr>
            </w:pPr>
            <w:r w:rsidRPr="00E34896">
              <w:rPr>
                <w:szCs w:val="24"/>
              </w:rPr>
              <w:t>Gabenimo metu krovinys turi būti apsaugotas nuo kritulių ir vėjo, tam kad nebūtų teršiama aplinka kietosiomis dalelėmis.</w:t>
            </w:r>
          </w:p>
        </w:tc>
      </w:tr>
      <w:tr w:rsidR="002E4262" w14:paraId="10BD6F97" w14:textId="77777777" w:rsidTr="002E745C">
        <w:trPr>
          <w:trHeight w:val="300"/>
        </w:trPr>
        <w:tc>
          <w:tcPr>
            <w:tcW w:w="2689" w:type="dxa"/>
          </w:tcPr>
          <w:p w14:paraId="68252BC8" w14:textId="77777777" w:rsidR="002E4262" w:rsidRDefault="002E4262" w:rsidP="004846AE">
            <w:pPr>
              <w:jc w:val="both"/>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3"/>
          </w:tcPr>
          <w:p w14:paraId="18E47DDE" w14:textId="326D3BEA" w:rsidR="002E4262" w:rsidRPr="00545DAE" w:rsidRDefault="002E4262" w:rsidP="004846AE">
            <w:pPr>
              <w:jc w:val="both"/>
              <w:rPr>
                <w:kern w:val="2"/>
                <w:szCs w:val="24"/>
              </w:rPr>
            </w:pPr>
            <w:r>
              <w:rPr>
                <w:kern w:val="2"/>
                <w:szCs w:val="24"/>
              </w:rPr>
              <w:t>Netaikoma</w:t>
            </w:r>
            <w:r w:rsidR="00545DAE">
              <w:rPr>
                <w:kern w:val="2"/>
                <w:szCs w:val="24"/>
              </w:rPr>
              <w:t>.</w:t>
            </w:r>
          </w:p>
        </w:tc>
      </w:tr>
      <w:tr w:rsidR="002E4262" w14:paraId="17BC84D1" w14:textId="77777777" w:rsidTr="002E745C">
        <w:trPr>
          <w:trHeight w:val="300"/>
        </w:trPr>
        <w:tc>
          <w:tcPr>
            <w:tcW w:w="2689" w:type="dxa"/>
          </w:tcPr>
          <w:p w14:paraId="4E6EA156" w14:textId="77777777" w:rsidR="002E4262" w:rsidRDefault="002E4262" w:rsidP="004846AE">
            <w:pPr>
              <w:jc w:val="both"/>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apmokymo ir kitos parengimui naudoti skirtos paslaugos) teikimu </w:t>
            </w:r>
            <w:r>
              <w:rPr>
                <w:b/>
                <w:bCs/>
                <w:kern w:val="2"/>
                <w:szCs w:val="24"/>
                <w:shd w:val="clear" w:color="auto" w:fill="FFFFFF"/>
              </w:rPr>
              <w:lastRenderedPageBreak/>
              <w:t>susiję aplinkosauginiai k</w:t>
            </w:r>
            <w:r>
              <w:rPr>
                <w:b/>
                <w:kern w:val="2"/>
                <w:szCs w:val="24"/>
                <w:shd w:val="clear" w:color="auto" w:fill="FFFFFF"/>
              </w:rPr>
              <w:t>riterijai</w:t>
            </w:r>
          </w:p>
        </w:tc>
        <w:tc>
          <w:tcPr>
            <w:tcW w:w="6846" w:type="dxa"/>
            <w:gridSpan w:val="3"/>
          </w:tcPr>
          <w:p w14:paraId="5CBB47C0" w14:textId="12A23F47" w:rsidR="002E4262" w:rsidRDefault="00545DAE" w:rsidP="004846AE">
            <w:pPr>
              <w:jc w:val="both"/>
              <w:rPr>
                <w:kern w:val="2"/>
                <w:szCs w:val="24"/>
              </w:rPr>
            </w:pPr>
            <w:r>
              <w:rPr>
                <w:kern w:val="2"/>
                <w:szCs w:val="24"/>
              </w:rPr>
              <w:lastRenderedPageBreak/>
              <w:t>Netaikoma.</w:t>
            </w:r>
          </w:p>
        </w:tc>
      </w:tr>
      <w:tr w:rsidR="002E4262" w14:paraId="56476E51" w14:textId="77777777" w:rsidTr="002E745C">
        <w:trPr>
          <w:trHeight w:val="300"/>
        </w:trPr>
        <w:tc>
          <w:tcPr>
            <w:tcW w:w="2689" w:type="dxa"/>
          </w:tcPr>
          <w:p w14:paraId="36400744" w14:textId="77777777" w:rsidR="002E4262" w:rsidRDefault="002E4262" w:rsidP="004846AE">
            <w:pPr>
              <w:jc w:val="both"/>
              <w:rPr>
                <w:b/>
                <w:bCs/>
                <w:kern w:val="2"/>
                <w:szCs w:val="24"/>
              </w:rPr>
            </w:pPr>
            <w:r>
              <w:rPr>
                <w:b/>
                <w:bCs/>
                <w:kern w:val="2"/>
                <w:szCs w:val="24"/>
              </w:rPr>
              <w:t>12.5. Su perkamomis Prekėmis susiję socialiniai kriterijai</w:t>
            </w:r>
          </w:p>
        </w:tc>
        <w:tc>
          <w:tcPr>
            <w:tcW w:w="6846" w:type="dxa"/>
            <w:gridSpan w:val="3"/>
          </w:tcPr>
          <w:p w14:paraId="7F46B2D4" w14:textId="585FD811" w:rsidR="002E4262" w:rsidRPr="00545DAE" w:rsidRDefault="002E4262" w:rsidP="004846AE">
            <w:pPr>
              <w:jc w:val="both"/>
              <w:rPr>
                <w:color w:val="000000"/>
                <w:kern w:val="2"/>
                <w:szCs w:val="24"/>
                <w:shd w:val="clear" w:color="auto" w:fill="FFFFFF"/>
              </w:rPr>
            </w:pPr>
            <w:r>
              <w:rPr>
                <w:color w:val="000000"/>
                <w:kern w:val="2"/>
                <w:szCs w:val="24"/>
                <w:shd w:val="clear" w:color="auto" w:fill="FFFFFF"/>
              </w:rPr>
              <w:t>Netaikoma</w:t>
            </w:r>
            <w:r w:rsidR="00545DAE">
              <w:rPr>
                <w:color w:val="000000"/>
                <w:kern w:val="2"/>
                <w:szCs w:val="24"/>
                <w:shd w:val="clear" w:color="auto" w:fill="FFFFFF"/>
              </w:rPr>
              <w:t>.</w:t>
            </w:r>
          </w:p>
        </w:tc>
      </w:tr>
      <w:tr w:rsidR="002E4262" w14:paraId="6650CF26" w14:textId="77777777" w:rsidTr="4221704D">
        <w:trPr>
          <w:trHeight w:val="300"/>
        </w:trPr>
        <w:tc>
          <w:tcPr>
            <w:tcW w:w="9535" w:type="dxa"/>
            <w:gridSpan w:val="4"/>
          </w:tcPr>
          <w:p w14:paraId="0D600AA5" w14:textId="77777777" w:rsidR="002E4262" w:rsidRDefault="002E4262" w:rsidP="004846AE">
            <w:pPr>
              <w:jc w:val="both"/>
              <w:rPr>
                <w:b/>
                <w:bCs/>
                <w:kern w:val="2"/>
                <w:szCs w:val="24"/>
              </w:rPr>
            </w:pPr>
            <w:r>
              <w:rPr>
                <w:b/>
                <w:bCs/>
                <w:kern w:val="2"/>
                <w:szCs w:val="24"/>
              </w:rPr>
              <w:t xml:space="preserve">13. BENDRŲJŲ SĄLYGŲ PAKEITIMAI IR PAPILDYMAI </w:t>
            </w:r>
          </w:p>
          <w:p w14:paraId="38852107" w14:textId="77777777" w:rsidR="002E4262" w:rsidRDefault="002E4262" w:rsidP="004846AE">
            <w:pPr>
              <w:jc w:val="both"/>
              <w:rPr>
                <w:kern w:val="2"/>
                <w:szCs w:val="24"/>
              </w:rPr>
            </w:pPr>
            <w:r>
              <w:rPr>
                <w:kern w:val="2"/>
                <w:szCs w:val="24"/>
              </w:rPr>
              <w:t xml:space="preserve">(jeigu būtina dėl konkretaus Sutarties dalyko specifikos) </w:t>
            </w:r>
          </w:p>
        </w:tc>
      </w:tr>
      <w:tr w:rsidR="000B196E" w14:paraId="03773A15" w14:textId="77777777" w:rsidTr="002E745C">
        <w:trPr>
          <w:trHeight w:val="300"/>
        </w:trPr>
        <w:tc>
          <w:tcPr>
            <w:tcW w:w="2689" w:type="dxa"/>
          </w:tcPr>
          <w:p w14:paraId="4527DB31" w14:textId="77777777" w:rsidR="000B196E" w:rsidRDefault="000B196E" w:rsidP="000B196E">
            <w:pPr>
              <w:jc w:val="both"/>
              <w:rPr>
                <w:b/>
                <w:bCs/>
                <w:kern w:val="2"/>
                <w:szCs w:val="24"/>
              </w:rPr>
            </w:pPr>
            <w:r>
              <w:rPr>
                <w:b/>
                <w:bCs/>
                <w:kern w:val="2"/>
                <w:szCs w:val="24"/>
              </w:rPr>
              <w:t xml:space="preserve">13.1. </w:t>
            </w:r>
          </w:p>
        </w:tc>
        <w:tc>
          <w:tcPr>
            <w:tcW w:w="6846" w:type="dxa"/>
            <w:gridSpan w:val="3"/>
          </w:tcPr>
          <w:p w14:paraId="78DD93FA" w14:textId="77777777" w:rsidR="000B196E" w:rsidRPr="0046237F" w:rsidRDefault="000B196E" w:rsidP="000B196E">
            <w:pPr>
              <w:jc w:val="both"/>
              <w:rPr>
                <w:kern w:val="2"/>
              </w:rPr>
            </w:pPr>
            <w:r w:rsidRPr="0046237F">
              <w:rPr>
                <w:kern w:val="2"/>
              </w:rPr>
              <w:t>Šalys susitaria pakeisti nurodytą Sutarties Bendrųjų sąlygų punktą ir išdėstyti jį nauja redakcija:</w:t>
            </w:r>
          </w:p>
          <w:p w14:paraId="6782E01E" w14:textId="77777777" w:rsidR="000B196E" w:rsidRPr="0046237F" w:rsidRDefault="000B196E" w:rsidP="000B196E">
            <w:pPr>
              <w:jc w:val="both"/>
            </w:pPr>
            <w:r w:rsidRPr="0046237F">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2DCDA4F" w14:textId="77777777" w:rsidR="000B196E" w:rsidRPr="0046237F" w:rsidRDefault="000B196E" w:rsidP="000B196E">
            <w:pPr>
              <w:jc w:val="both"/>
            </w:pPr>
            <w:r w:rsidRPr="0046237F">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pakeisti subtiekėją. Pirkėjui sutikus, Šalys pasirašo Susitarimą, kuris laikomas neatsiejama Sutarties dalimi.</w:t>
            </w:r>
          </w:p>
          <w:p w14:paraId="0DAFC266" w14:textId="77777777" w:rsidR="000B196E" w:rsidRPr="0046237F" w:rsidRDefault="000B196E" w:rsidP="000B196E">
            <w:pPr>
              <w:jc w:val="both"/>
            </w:pPr>
            <w:r w:rsidRPr="0046237F">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2AC17149"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rPr>
            </w:pPr>
            <w:r w:rsidRPr="0046237F">
              <w:t xml:space="preserve">3.3.4. Pirkėjas, gavęs Tiekėjo prašymą su kitais Sutartyje nurodytais </w:t>
            </w:r>
            <w:r w:rsidRPr="0046237F">
              <w:lastRenderedPageBreak/>
              <w:t>dokumentais, per 15 (penkiolika) darbo dienų įvertina keitimo galimybes ir raštu informuoja Tiekėją apie Sutarties nutraukimą arba apie leidimą atsisakyti ar pakeisti partnerį. Pirkėjui sutikus, Šalys pasirašo Susitarimą, kuris laikomas neatsiejama Sutarties dalimi.</w:t>
            </w:r>
            <w:r w:rsidRPr="0046237F">
              <w:rPr>
                <w:rFonts w:eastAsia="Arial"/>
              </w:rPr>
              <w:t>6.2.3.1.</w:t>
            </w:r>
            <w:r w:rsidRPr="0046237F">
              <w:tab/>
            </w:r>
            <w:r w:rsidRPr="0046237F">
              <w:rPr>
                <w:rFonts w:eastAsia="Arial"/>
              </w:rPr>
              <w:t>ne vėliau kaip per 20 (dvidešimt) darbo dienų nuo faktinio Prekių perdavimo priimti Prekes, pasirašydamas Prekių perdavimo–priėmimo aktą; arba;</w:t>
            </w:r>
          </w:p>
          <w:p w14:paraId="5A23DA21"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20 (dvidešimt) darbo dienų nepateikia (neišsiunčia) Tiekėjui  Defektų akto, laikoma, kad Pirkėjas Prekes priėmė ir joms pretenzijų neturi;</w:t>
            </w:r>
          </w:p>
          <w:p w14:paraId="2C74114F"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20 (dvidešimt) darbo dienų po Tiekėjo pranešimo apie Prekių trūkumų pašalinimą gavimo privalo patikrinti trūkumus, nurodytus Defektų akte arba Pirkėjo pretenzijoje, ir raštu patvirtinti, kurie Prekių trūkumai buvo pašalinti.</w:t>
            </w:r>
          </w:p>
          <w:p w14:paraId="7BC8DE0F"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63FBE7E6" w14:textId="77777777" w:rsidR="000B196E" w:rsidRPr="0046237F" w:rsidRDefault="000B196E" w:rsidP="000B196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EAFA5C5" w14:textId="51FC4589" w:rsidR="000B196E" w:rsidRPr="0046237F" w:rsidRDefault="000B196E" w:rsidP="000B196E">
            <w:pPr>
              <w:widowControl w:val="0"/>
              <w:tabs>
                <w:tab w:val="left" w:pos="567"/>
                <w:tab w:val="left" w:pos="851"/>
                <w:tab w:val="left" w:pos="992"/>
                <w:tab w:val="left" w:pos="1134"/>
              </w:tabs>
              <w:spacing w:line="259" w:lineRule="auto"/>
              <w:jc w:val="both"/>
              <w:rPr>
                <w:rFonts w:eastAsia="Arial"/>
                <w:kern w:val="2"/>
              </w:rPr>
            </w:pPr>
            <w:r w:rsidRPr="0046237F">
              <w:rPr>
                <w:rFonts w:eastAsia="Arial"/>
                <w:kern w:val="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tc>
      </w:tr>
      <w:tr w:rsidR="002E4262" w14:paraId="16791E94" w14:textId="77777777" w:rsidTr="4221704D">
        <w:trPr>
          <w:trHeight w:val="300"/>
        </w:trPr>
        <w:tc>
          <w:tcPr>
            <w:tcW w:w="9535" w:type="dxa"/>
            <w:gridSpan w:val="4"/>
          </w:tcPr>
          <w:p w14:paraId="7034038D" w14:textId="77777777" w:rsidR="002E4262" w:rsidRDefault="002E4262" w:rsidP="004846AE">
            <w:pPr>
              <w:jc w:val="both"/>
              <w:rPr>
                <w:b/>
                <w:bCs/>
                <w:kern w:val="2"/>
                <w:szCs w:val="24"/>
              </w:rPr>
            </w:pPr>
            <w:r>
              <w:rPr>
                <w:b/>
                <w:bCs/>
                <w:kern w:val="2"/>
                <w:szCs w:val="24"/>
              </w:rPr>
              <w:lastRenderedPageBreak/>
              <w:t>14. SUTARTIES PRIEDAI</w:t>
            </w:r>
          </w:p>
        </w:tc>
      </w:tr>
      <w:tr w:rsidR="002E4262" w14:paraId="032C3B8F" w14:textId="77777777" w:rsidTr="002E745C">
        <w:trPr>
          <w:trHeight w:val="300"/>
        </w:trPr>
        <w:tc>
          <w:tcPr>
            <w:tcW w:w="2689" w:type="dxa"/>
          </w:tcPr>
          <w:p w14:paraId="3F96CC0A" w14:textId="77777777" w:rsidR="002E4262" w:rsidRDefault="002E4262" w:rsidP="004846AE">
            <w:pPr>
              <w:jc w:val="both"/>
              <w:rPr>
                <w:b/>
                <w:bCs/>
                <w:kern w:val="2"/>
                <w:szCs w:val="24"/>
              </w:rPr>
            </w:pPr>
            <w:r>
              <w:rPr>
                <w:b/>
                <w:bCs/>
                <w:kern w:val="2"/>
                <w:szCs w:val="24"/>
              </w:rPr>
              <w:t>14.1. Priedas Nr. 1</w:t>
            </w:r>
          </w:p>
        </w:tc>
        <w:tc>
          <w:tcPr>
            <w:tcW w:w="6846" w:type="dxa"/>
            <w:gridSpan w:val="3"/>
          </w:tcPr>
          <w:p w14:paraId="171E5EEC" w14:textId="5759947D" w:rsidR="002E4262" w:rsidRDefault="0067055D" w:rsidP="004846AE">
            <w:pPr>
              <w:jc w:val="both"/>
              <w:rPr>
                <w:b/>
                <w:bCs/>
                <w:kern w:val="2"/>
                <w:szCs w:val="24"/>
              </w:rPr>
            </w:pPr>
            <w:r w:rsidRPr="0067055D">
              <w:rPr>
                <w:b/>
                <w:bCs/>
                <w:kern w:val="2"/>
                <w:szCs w:val="24"/>
              </w:rPr>
              <w:t>Smėlio ir žvyro (žvirgždo) mišinio pirkimo bendrinė techninė specifikacija</w:t>
            </w:r>
            <w:r>
              <w:rPr>
                <w:b/>
                <w:bCs/>
                <w:kern w:val="2"/>
                <w:szCs w:val="24"/>
              </w:rPr>
              <w:t>, 2 lapai</w:t>
            </w:r>
          </w:p>
        </w:tc>
      </w:tr>
      <w:tr w:rsidR="002E4262" w14:paraId="39F8C26B" w14:textId="77777777" w:rsidTr="002E745C">
        <w:trPr>
          <w:trHeight w:val="300"/>
        </w:trPr>
        <w:tc>
          <w:tcPr>
            <w:tcW w:w="2689" w:type="dxa"/>
          </w:tcPr>
          <w:p w14:paraId="52F59CCA" w14:textId="77777777" w:rsidR="002E4262" w:rsidRDefault="002E4262" w:rsidP="004846AE">
            <w:pPr>
              <w:jc w:val="both"/>
              <w:rPr>
                <w:b/>
                <w:bCs/>
                <w:kern w:val="2"/>
                <w:szCs w:val="24"/>
              </w:rPr>
            </w:pPr>
            <w:r>
              <w:rPr>
                <w:b/>
                <w:bCs/>
                <w:kern w:val="2"/>
                <w:szCs w:val="24"/>
              </w:rPr>
              <w:t>14.2. Priedas Nr. 2</w:t>
            </w:r>
          </w:p>
        </w:tc>
        <w:tc>
          <w:tcPr>
            <w:tcW w:w="6846" w:type="dxa"/>
            <w:gridSpan w:val="3"/>
          </w:tcPr>
          <w:p w14:paraId="338CC1EF" w14:textId="3C9E51F0" w:rsidR="002E4262" w:rsidRDefault="0056634E" w:rsidP="004846AE">
            <w:pPr>
              <w:jc w:val="both"/>
              <w:rPr>
                <w:b/>
                <w:bCs/>
                <w:kern w:val="2"/>
                <w:szCs w:val="24"/>
              </w:rPr>
            </w:pPr>
            <w:r w:rsidRPr="0056634E">
              <w:rPr>
                <w:b/>
                <w:bCs/>
                <w:kern w:val="2"/>
                <w:szCs w:val="24"/>
              </w:rPr>
              <w:t xml:space="preserve">Pasiūlymas, </w:t>
            </w:r>
            <w:r w:rsidR="00EF44E6">
              <w:rPr>
                <w:b/>
                <w:bCs/>
                <w:kern w:val="2"/>
                <w:szCs w:val="24"/>
              </w:rPr>
              <w:t>4</w:t>
            </w:r>
            <w:r w:rsidRPr="0056634E">
              <w:rPr>
                <w:b/>
                <w:bCs/>
                <w:kern w:val="2"/>
                <w:szCs w:val="24"/>
              </w:rPr>
              <w:t xml:space="preserve"> lapai</w:t>
            </w:r>
          </w:p>
        </w:tc>
      </w:tr>
      <w:tr w:rsidR="002E4262" w14:paraId="764603B9" w14:textId="77777777" w:rsidTr="002E745C">
        <w:trPr>
          <w:trHeight w:val="300"/>
        </w:trPr>
        <w:tc>
          <w:tcPr>
            <w:tcW w:w="2689" w:type="dxa"/>
          </w:tcPr>
          <w:p w14:paraId="17475F7C" w14:textId="77777777" w:rsidR="002E4262" w:rsidRDefault="002E4262" w:rsidP="004846AE">
            <w:pPr>
              <w:jc w:val="both"/>
              <w:rPr>
                <w:b/>
                <w:bCs/>
                <w:kern w:val="2"/>
                <w:szCs w:val="24"/>
              </w:rPr>
            </w:pPr>
            <w:r>
              <w:rPr>
                <w:b/>
                <w:bCs/>
                <w:kern w:val="2"/>
                <w:szCs w:val="24"/>
              </w:rPr>
              <w:t>14.3. Priedas Nr. 3</w:t>
            </w:r>
          </w:p>
        </w:tc>
        <w:tc>
          <w:tcPr>
            <w:tcW w:w="6846" w:type="dxa"/>
            <w:gridSpan w:val="3"/>
          </w:tcPr>
          <w:p w14:paraId="2826DF01" w14:textId="56FC28A5" w:rsidR="002E4262" w:rsidRDefault="00D42CBF" w:rsidP="004846AE">
            <w:pPr>
              <w:jc w:val="both"/>
              <w:rPr>
                <w:b/>
                <w:bCs/>
                <w:kern w:val="2"/>
                <w:szCs w:val="24"/>
              </w:rPr>
            </w:pPr>
            <w:r w:rsidRPr="00D42CBF">
              <w:rPr>
                <w:b/>
                <w:bCs/>
                <w:kern w:val="2"/>
                <w:szCs w:val="24"/>
              </w:rPr>
              <w:t>Prekių perdavimo–priėmimo akto (-ų) forma (-os), 1 lapai</w:t>
            </w:r>
          </w:p>
        </w:tc>
      </w:tr>
      <w:tr w:rsidR="002E4262" w14:paraId="0300FCFC" w14:textId="77777777" w:rsidTr="002E745C">
        <w:trPr>
          <w:trHeight w:val="300"/>
        </w:trPr>
        <w:tc>
          <w:tcPr>
            <w:tcW w:w="2689" w:type="dxa"/>
          </w:tcPr>
          <w:p w14:paraId="7709D2A7" w14:textId="77777777" w:rsidR="002E4262" w:rsidRDefault="002E4262" w:rsidP="004846AE">
            <w:pPr>
              <w:jc w:val="both"/>
              <w:rPr>
                <w:b/>
                <w:bCs/>
                <w:kern w:val="2"/>
                <w:szCs w:val="24"/>
              </w:rPr>
            </w:pPr>
            <w:r>
              <w:rPr>
                <w:b/>
                <w:bCs/>
                <w:kern w:val="2"/>
                <w:szCs w:val="24"/>
              </w:rPr>
              <w:lastRenderedPageBreak/>
              <w:t>14.4. Priedas Nr. 4</w:t>
            </w:r>
          </w:p>
        </w:tc>
        <w:tc>
          <w:tcPr>
            <w:tcW w:w="6846" w:type="dxa"/>
            <w:gridSpan w:val="3"/>
          </w:tcPr>
          <w:p w14:paraId="4EE35A03" w14:textId="3ED4D8B3" w:rsidR="002E4262" w:rsidRDefault="009B2523" w:rsidP="004846AE">
            <w:pPr>
              <w:jc w:val="both"/>
              <w:rPr>
                <w:b/>
                <w:bCs/>
                <w:kern w:val="2"/>
                <w:szCs w:val="24"/>
              </w:rPr>
            </w:pPr>
            <w:r w:rsidRPr="009B2523">
              <w:rPr>
                <w:b/>
                <w:bCs/>
                <w:kern w:val="2"/>
                <w:szCs w:val="24"/>
              </w:rPr>
              <w:t>Trišalės atsiskaitymo sutarties forma (naudojama, esant poreikiui), 6 lapai</w:t>
            </w:r>
          </w:p>
        </w:tc>
      </w:tr>
      <w:tr w:rsidR="002E4262" w14:paraId="7850F034" w14:textId="77777777" w:rsidTr="4221704D">
        <w:tc>
          <w:tcPr>
            <w:tcW w:w="9535" w:type="dxa"/>
            <w:gridSpan w:val="4"/>
          </w:tcPr>
          <w:p w14:paraId="7692C9B4" w14:textId="77777777" w:rsidR="002E4262" w:rsidRDefault="002E4262" w:rsidP="004846AE">
            <w:pPr>
              <w:jc w:val="both"/>
              <w:rPr>
                <w:b/>
                <w:bCs/>
                <w:kern w:val="2"/>
                <w:szCs w:val="24"/>
              </w:rPr>
            </w:pPr>
            <w:r>
              <w:rPr>
                <w:b/>
                <w:bCs/>
                <w:kern w:val="2"/>
                <w:szCs w:val="24"/>
              </w:rPr>
              <w:t>15. ŠALIŲ ATSTOVŲ PARAŠAI</w:t>
            </w:r>
          </w:p>
        </w:tc>
      </w:tr>
      <w:tr w:rsidR="002E4262" w14:paraId="62FE1766" w14:textId="77777777" w:rsidTr="4221704D">
        <w:tc>
          <w:tcPr>
            <w:tcW w:w="4788" w:type="dxa"/>
            <w:gridSpan w:val="3"/>
          </w:tcPr>
          <w:p w14:paraId="541BF7CC" w14:textId="77777777" w:rsidR="002E4262" w:rsidRDefault="002E4262" w:rsidP="004846AE">
            <w:pPr>
              <w:jc w:val="both"/>
              <w:rPr>
                <w:b/>
                <w:bCs/>
                <w:kern w:val="2"/>
                <w:szCs w:val="24"/>
              </w:rPr>
            </w:pPr>
            <w:r>
              <w:rPr>
                <w:b/>
                <w:bCs/>
                <w:kern w:val="2"/>
                <w:szCs w:val="24"/>
              </w:rPr>
              <w:t>PIRKĖJAS</w:t>
            </w:r>
          </w:p>
        </w:tc>
        <w:tc>
          <w:tcPr>
            <w:tcW w:w="4747" w:type="dxa"/>
          </w:tcPr>
          <w:p w14:paraId="4FFE1F28" w14:textId="77777777" w:rsidR="002E4262" w:rsidRDefault="002E4262" w:rsidP="004846AE">
            <w:pPr>
              <w:jc w:val="both"/>
              <w:rPr>
                <w:b/>
                <w:bCs/>
                <w:kern w:val="2"/>
                <w:szCs w:val="24"/>
              </w:rPr>
            </w:pPr>
            <w:r>
              <w:rPr>
                <w:b/>
                <w:bCs/>
                <w:kern w:val="2"/>
                <w:szCs w:val="24"/>
              </w:rPr>
              <w:t>TIEKĖJAS</w:t>
            </w:r>
          </w:p>
        </w:tc>
      </w:tr>
      <w:tr w:rsidR="002E4262" w14:paraId="1F0661B6" w14:textId="77777777" w:rsidTr="4221704D">
        <w:tc>
          <w:tcPr>
            <w:tcW w:w="4788" w:type="dxa"/>
            <w:gridSpan w:val="3"/>
          </w:tcPr>
          <w:p w14:paraId="48D4840A" w14:textId="77777777" w:rsidR="002E4262" w:rsidRDefault="002E4262" w:rsidP="004846AE">
            <w:pPr>
              <w:jc w:val="both"/>
              <w:rPr>
                <w:color w:val="4472C4"/>
                <w:kern w:val="2"/>
                <w:szCs w:val="24"/>
              </w:rPr>
            </w:pPr>
            <w:r>
              <w:rPr>
                <w:color w:val="4472C4"/>
                <w:kern w:val="2"/>
                <w:szCs w:val="24"/>
              </w:rPr>
              <w:t>(nurodomos atstovo pareigos, vardas, pavardė)</w:t>
            </w:r>
          </w:p>
        </w:tc>
        <w:tc>
          <w:tcPr>
            <w:tcW w:w="4747" w:type="dxa"/>
          </w:tcPr>
          <w:p w14:paraId="1BDA4143" w14:textId="77777777" w:rsidR="002E4262" w:rsidRDefault="002E4262" w:rsidP="004846AE">
            <w:pPr>
              <w:jc w:val="both"/>
              <w:rPr>
                <w:b/>
                <w:bCs/>
                <w:kern w:val="2"/>
                <w:szCs w:val="24"/>
              </w:rPr>
            </w:pPr>
            <w:r>
              <w:rPr>
                <w:color w:val="4472C4"/>
                <w:kern w:val="2"/>
                <w:szCs w:val="24"/>
              </w:rPr>
              <w:t>(nurodomos atstovo pareigos, vardas, pavardė)</w:t>
            </w:r>
          </w:p>
        </w:tc>
      </w:tr>
      <w:tr w:rsidR="002E4262" w14:paraId="369E447A" w14:textId="77777777" w:rsidTr="00F0306B">
        <w:trPr>
          <w:trHeight w:val="225"/>
        </w:trPr>
        <w:tc>
          <w:tcPr>
            <w:tcW w:w="4788" w:type="dxa"/>
            <w:gridSpan w:val="3"/>
          </w:tcPr>
          <w:p w14:paraId="3F7BF046" w14:textId="61F84CEC" w:rsidR="002E4262" w:rsidRDefault="002E4262" w:rsidP="004846AE">
            <w:pPr>
              <w:jc w:val="both"/>
              <w:rPr>
                <w:b/>
                <w:bCs/>
                <w:color w:val="4472C4"/>
                <w:kern w:val="2"/>
                <w:szCs w:val="24"/>
              </w:rPr>
            </w:pPr>
            <w:r>
              <w:rPr>
                <w:b/>
                <w:bCs/>
                <w:color w:val="4472C4"/>
                <w:kern w:val="2"/>
                <w:szCs w:val="24"/>
              </w:rPr>
              <w:t>(parašas)</w:t>
            </w:r>
          </w:p>
        </w:tc>
        <w:tc>
          <w:tcPr>
            <w:tcW w:w="4747" w:type="dxa"/>
          </w:tcPr>
          <w:p w14:paraId="5345C4DD" w14:textId="77777777" w:rsidR="002E4262" w:rsidRDefault="002E4262" w:rsidP="004846AE">
            <w:pPr>
              <w:jc w:val="both"/>
              <w:rPr>
                <w:b/>
                <w:bCs/>
                <w:color w:val="4472C4"/>
                <w:kern w:val="2"/>
                <w:szCs w:val="24"/>
              </w:rPr>
            </w:pPr>
            <w:r>
              <w:rPr>
                <w:b/>
                <w:bCs/>
                <w:color w:val="4472C4"/>
                <w:kern w:val="2"/>
                <w:szCs w:val="24"/>
              </w:rPr>
              <w:t>(parašas)</w:t>
            </w:r>
          </w:p>
        </w:tc>
      </w:tr>
    </w:tbl>
    <w:p w14:paraId="6C6EDF95" w14:textId="77777777" w:rsidR="007011C4" w:rsidRPr="003F28CD" w:rsidRDefault="007011C4" w:rsidP="007011C4">
      <w:pPr>
        <w:rPr>
          <w:color w:val="000000"/>
          <w:sz w:val="22"/>
          <w:szCs w:val="22"/>
        </w:rPr>
      </w:pPr>
      <w:r w:rsidRPr="003F28CD">
        <w:rPr>
          <w:color w:val="000000"/>
          <w:sz w:val="22"/>
          <w:szCs w:val="22"/>
        </w:rPr>
        <w:t>Finansavimo šaltinis: FSB</w:t>
      </w:r>
      <w:r w:rsidRPr="003F28CD">
        <w:rPr>
          <w:color w:val="000000"/>
          <w:sz w:val="22"/>
          <w:szCs w:val="22"/>
        </w:rPr>
        <w:tab/>
      </w:r>
      <w:r w:rsidRPr="003F28CD">
        <w:rPr>
          <w:color w:val="000000"/>
          <w:sz w:val="22"/>
          <w:szCs w:val="22"/>
        </w:rPr>
        <w:tab/>
      </w:r>
      <w:r w:rsidRPr="003F28CD">
        <w:rPr>
          <w:color w:val="000000"/>
          <w:sz w:val="22"/>
          <w:szCs w:val="22"/>
        </w:rPr>
        <w:tab/>
      </w:r>
      <w:r w:rsidRPr="003F28CD">
        <w:rPr>
          <w:color w:val="000000"/>
          <w:sz w:val="22"/>
          <w:szCs w:val="22"/>
        </w:rPr>
        <w:tab/>
        <w:t>Išlaidų plano punktas:</w:t>
      </w:r>
    </w:p>
    <w:p w14:paraId="74844B44" w14:textId="5D47AE06" w:rsidR="007011C4" w:rsidRPr="00EB4591" w:rsidRDefault="007011C4" w:rsidP="007011C4">
      <w:pPr>
        <w:rPr>
          <w:color w:val="000000"/>
          <w:sz w:val="22"/>
          <w:szCs w:val="22"/>
        </w:rPr>
      </w:pPr>
      <w:r w:rsidRPr="003F28CD">
        <w:rPr>
          <w:color w:val="000000"/>
          <w:sz w:val="22"/>
          <w:szCs w:val="22"/>
        </w:rPr>
        <w:t xml:space="preserve">Sąnaudų </w:t>
      </w:r>
      <w:r w:rsidR="00615040" w:rsidRPr="003F28CD">
        <w:rPr>
          <w:color w:val="000000"/>
          <w:sz w:val="22"/>
          <w:szCs w:val="22"/>
        </w:rPr>
        <w:t>straipsn</w:t>
      </w:r>
      <w:r w:rsidR="00615040">
        <w:rPr>
          <w:color w:val="000000"/>
          <w:sz w:val="22"/>
          <w:szCs w:val="22"/>
        </w:rPr>
        <w:t>iai</w:t>
      </w:r>
      <w:r w:rsidRPr="003F28CD">
        <w:rPr>
          <w:color w:val="000000"/>
          <w:sz w:val="22"/>
          <w:szCs w:val="22"/>
        </w:rPr>
        <w:t>:</w:t>
      </w:r>
      <w:r>
        <w:rPr>
          <w:color w:val="000000"/>
          <w:sz w:val="22"/>
          <w:szCs w:val="22"/>
        </w:rPr>
        <w:t xml:space="preserve"> </w:t>
      </w:r>
      <w:r w:rsidR="00795F81">
        <w:rPr>
          <w:color w:val="000000"/>
          <w:sz w:val="22"/>
          <w:szCs w:val="22"/>
        </w:rPr>
        <w:t>5.1.06</w:t>
      </w:r>
      <w:r w:rsidR="00953B98">
        <w:rPr>
          <w:color w:val="000000"/>
          <w:sz w:val="22"/>
          <w:szCs w:val="22"/>
        </w:rPr>
        <w:tab/>
      </w:r>
      <w:r w:rsidR="00953B98">
        <w:rPr>
          <w:color w:val="000000"/>
          <w:sz w:val="22"/>
          <w:szCs w:val="22"/>
        </w:rPr>
        <w:tab/>
      </w:r>
      <w:r w:rsidR="00953B98">
        <w:rPr>
          <w:color w:val="000000"/>
          <w:sz w:val="22"/>
          <w:szCs w:val="22"/>
        </w:rPr>
        <w:tab/>
      </w:r>
      <w:r w:rsidR="00953B98">
        <w:rPr>
          <w:color w:val="000000"/>
          <w:sz w:val="22"/>
          <w:szCs w:val="22"/>
        </w:rPr>
        <w:tab/>
      </w:r>
      <w:r w:rsidRPr="003F28CD">
        <w:rPr>
          <w:color w:val="000000"/>
          <w:sz w:val="22"/>
          <w:szCs w:val="22"/>
        </w:rPr>
        <w:t>Veiklos rūšis</w:t>
      </w:r>
      <w:r w:rsidRPr="00EB4591">
        <w:t xml:space="preserve"> </w:t>
      </w:r>
      <w:r w:rsidR="00795F81" w:rsidRPr="00795F81">
        <w:rPr>
          <w:color w:val="000000"/>
          <w:sz w:val="22"/>
          <w:szCs w:val="22"/>
        </w:rPr>
        <w:t>V2.10</w:t>
      </w:r>
    </w:p>
    <w:p w14:paraId="12485E86" w14:textId="53CDDD02" w:rsidR="007011C4" w:rsidRPr="003F28CD" w:rsidRDefault="007011C4" w:rsidP="007011C4">
      <w:pPr>
        <w:rPr>
          <w:color w:val="000000"/>
          <w:sz w:val="22"/>
          <w:szCs w:val="22"/>
        </w:rPr>
      </w:pPr>
      <w:r w:rsidRPr="003F28CD">
        <w:rPr>
          <w:color w:val="000000"/>
          <w:sz w:val="22"/>
          <w:szCs w:val="22"/>
        </w:rPr>
        <w:t>Projekto apskaitos vienetas:</w:t>
      </w:r>
      <w:r w:rsidRPr="003F28CD">
        <w:rPr>
          <w:sz w:val="22"/>
          <w:szCs w:val="22"/>
        </w:rPr>
        <w:t xml:space="preserve"> </w:t>
      </w:r>
      <w:r w:rsidR="00795F81" w:rsidRPr="00795F81">
        <w:rPr>
          <w:sz w:val="22"/>
          <w:szCs w:val="22"/>
        </w:rPr>
        <w:t>7508</w:t>
      </w:r>
      <w:r>
        <w:rPr>
          <w:color w:val="000000"/>
          <w:sz w:val="22"/>
          <w:szCs w:val="22"/>
        </w:rPr>
        <w:tab/>
      </w:r>
      <w:r>
        <w:rPr>
          <w:color w:val="000000"/>
          <w:sz w:val="22"/>
          <w:szCs w:val="22"/>
        </w:rPr>
        <w:tab/>
      </w:r>
      <w:r>
        <w:rPr>
          <w:color w:val="000000"/>
          <w:sz w:val="22"/>
          <w:szCs w:val="22"/>
        </w:rPr>
        <w:tab/>
        <w:t xml:space="preserve">Kategorija: </w:t>
      </w:r>
      <w:r w:rsidR="00795F81">
        <w:rPr>
          <w:color w:val="000000"/>
          <w:sz w:val="22"/>
          <w:szCs w:val="22"/>
        </w:rPr>
        <w:t>7.4</w:t>
      </w:r>
    </w:p>
    <w:p w14:paraId="7AFE7CD0" w14:textId="0DFAA51F" w:rsidR="00A43671" w:rsidRDefault="007011C4" w:rsidP="0026791A">
      <w:pPr>
        <w:rPr>
          <w:color w:val="000000"/>
          <w:szCs w:val="24"/>
        </w:rPr>
      </w:pPr>
      <w:r w:rsidRPr="003F28CD">
        <w:rPr>
          <w:color w:val="000000"/>
          <w:sz w:val="22"/>
          <w:szCs w:val="22"/>
        </w:rPr>
        <w:t xml:space="preserve">BVPŽ pagrindinis kodas: </w:t>
      </w:r>
      <w:r w:rsidR="0026791A" w:rsidRPr="0026791A">
        <w:rPr>
          <w:color w:val="000000"/>
          <w:sz w:val="22"/>
          <w:szCs w:val="22"/>
        </w:rPr>
        <w:t>14212210-5 Smėlio ir žvyro mišinys (Prekės)</w:t>
      </w:r>
    </w:p>
    <w:p w14:paraId="70B5CF43" w14:textId="4E179D68" w:rsidR="002E4262" w:rsidRDefault="002E4262" w:rsidP="00AC62F0">
      <w:pPr>
        <w:jc w:val="center"/>
        <w:rPr>
          <w:szCs w:val="24"/>
        </w:rPr>
      </w:pPr>
      <w:r>
        <w:rPr>
          <w:color w:val="000000"/>
          <w:szCs w:val="24"/>
        </w:rPr>
        <w:t>_______________</w:t>
      </w:r>
    </w:p>
    <w:p w14:paraId="451134B3" w14:textId="77777777" w:rsidR="009632BE" w:rsidRDefault="009632BE" w:rsidP="004846AE">
      <w:pPr>
        <w:ind w:firstLine="4820"/>
        <w:jc w:val="both"/>
        <w:textAlignment w:val="center"/>
        <w:sectPr w:rsidR="009632BE" w:rsidSect="00093EE4">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pPr>
    </w:p>
    <w:p w14:paraId="5B5C3AF1" w14:textId="77777777" w:rsidR="003969E1" w:rsidRDefault="009632BE" w:rsidP="004846AE">
      <w:pPr>
        <w:spacing w:line="259" w:lineRule="auto"/>
        <w:jc w:val="both"/>
        <w:rPr>
          <w:b/>
          <w:caps/>
          <w:szCs w:val="24"/>
        </w:rPr>
      </w:pPr>
      <w:r>
        <w:rPr>
          <w:b/>
          <w:caps/>
          <w:szCs w:val="24"/>
        </w:rPr>
        <w:lastRenderedPageBreak/>
        <w:t>Prekių pirkimo</w:t>
      </w:r>
      <w:r>
        <w:rPr>
          <w:rFonts w:eastAsia="Arial"/>
          <w:szCs w:val="24"/>
        </w:rPr>
        <w:t>–</w:t>
      </w:r>
      <w:r>
        <w:rPr>
          <w:b/>
          <w:caps/>
          <w:szCs w:val="24"/>
        </w:rPr>
        <w:t>pardavimo sutarties Bendrosios sąlygos</w:t>
      </w:r>
    </w:p>
    <w:p w14:paraId="7C4E2675" w14:textId="77777777" w:rsidR="003969E1" w:rsidRDefault="003969E1" w:rsidP="004846AE">
      <w:pPr>
        <w:spacing w:line="259" w:lineRule="auto"/>
        <w:jc w:val="both"/>
        <w:rPr>
          <w:szCs w:val="24"/>
        </w:rPr>
      </w:pPr>
    </w:p>
    <w:p w14:paraId="5D2660D2" w14:textId="77777777" w:rsidR="003969E1" w:rsidRDefault="009632BE" w:rsidP="004846AE">
      <w:pPr>
        <w:keepNext/>
        <w:keepLines/>
        <w:tabs>
          <w:tab w:val="left" w:pos="426"/>
        </w:tabs>
        <w:spacing w:line="259" w:lineRule="auto"/>
        <w:jc w:val="both"/>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245D3E1E" w14:textId="77777777" w:rsidR="003969E1" w:rsidRDefault="003969E1" w:rsidP="004846AE">
      <w:pPr>
        <w:keepNext/>
        <w:keepLines/>
        <w:tabs>
          <w:tab w:val="left" w:pos="426"/>
        </w:tabs>
        <w:spacing w:line="259" w:lineRule="auto"/>
        <w:jc w:val="both"/>
        <w:rPr>
          <w:rFonts w:eastAsia="Cambria"/>
          <w:b/>
          <w:bCs/>
          <w:caps/>
          <w:szCs w:val="24"/>
          <w14:numSpacing w14:val="tabular"/>
        </w:rPr>
      </w:pPr>
    </w:p>
    <w:p w14:paraId="2824D8F8" w14:textId="77777777" w:rsidR="003969E1" w:rsidRDefault="009632BE"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28A4744B" w14:textId="77777777" w:rsidR="003969E1" w:rsidRDefault="003969E1" w:rsidP="004846A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480E1EB0" w14:textId="77777777" w:rsidR="003969E1" w:rsidRDefault="009632BE" w:rsidP="004846A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60BC1DA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2BCB6A9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35C4D62F"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B598CCF"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57BC2D5"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7EE32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21CE5B"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3F647E2"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A30863C"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329AA389"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1807C6F"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329AF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5570049E"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56E0A26"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29882B19" w14:textId="77777777" w:rsidR="003969E1" w:rsidRDefault="009632BE" w:rsidP="004846A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67EA2902" w14:textId="77777777" w:rsidR="003969E1" w:rsidRDefault="009632BE" w:rsidP="004846A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1D342425"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45B60ED"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0A25AD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1F848004"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392FE80E" w14:textId="77777777" w:rsidR="003969E1" w:rsidRDefault="009632BE" w:rsidP="004846AE">
      <w:pPr>
        <w:keepNext/>
        <w:keepLines/>
        <w:tabs>
          <w:tab w:val="left" w:pos="567"/>
        </w:tabs>
        <w:spacing w:line="259" w:lineRule="auto"/>
        <w:jc w:val="both"/>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DE62950" w14:textId="77777777" w:rsidR="003969E1" w:rsidRDefault="003969E1" w:rsidP="004846AE">
      <w:pPr>
        <w:keepNext/>
        <w:keepLines/>
        <w:tabs>
          <w:tab w:val="left" w:pos="567"/>
        </w:tabs>
        <w:spacing w:line="259" w:lineRule="auto"/>
        <w:ind w:left="792"/>
        <w:jc w:val="both"/>
        <w:rPr>
          <w:rFonts w:eastAsia="Cambria"/>
          <w:b/>
          <w:bCs/>
          <w:szCs w:val="24"/>
          <w14:numSpacing w14:val="tabular"/>
        </w:rPr>
      </w:pPr>
    </w:p>
    <w:p w14:paraId="01CBE62A"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064995B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5001CA7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6FC0925B"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49BB8FE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3B8BE7C8"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147C837"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9D89051"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44253EF4"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63ECFF8A"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614365D"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0765079" w14:textId="77777777" w:rsidR="003969E1" w:rsidRDefault="009632BE" w:rsidP="004846A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5F9FEC1" w14:textId="77777777" w:rsidR="003969E1" w:rsidRDefault="003969E1" w:rsidP="004846AE">
      <w:pPr>
        <w:widowControl w:val="0"/>
        <w:tabs>
          <w:tab w:val="left" w:pos="567"/>
          <w:tab w:val="left" w:pos="851"/>
          <w:tab w:val="left" w:pos="992"/>
          <w:tab w:val="left" w:pos="1134"/>
        </w:tabs>
        <w:spacing w:line="259" w:lineRule="auto"/>
        <w:jc w:val="both"/>
        <w:rPr>
          <w:rFonts w:eastAsia="Arial"/>
          <w:color w:val="000000"/>
          <w:szCs w:val="24"/>
        </w:rPr>
      </w:pPr>
    </w:p>
    <w:p w14:paraId="12AF3949" w14:textId="77777777" w:rsidR="003969E1"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lastRenderedPageBreak/>
        <w:t>1.3.</w:t>
      </w:r>
      <w:r>
        <w:rPr>
          <w:rFonts w:eastAsia="Arial"/>
          <w:b/>
          <w:szCs w:val="24"/>
        </w:rPr>
        <w:tab/>
        <w:t>Dokumentų viršenybė</w:t>
      </w:r>
    </w:p>
    <w:p w14:paraId="67357311" w14:textId="77777777" w:rsidR="003969E1"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088C534F"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A64A20B" w14:textId="77777777" w:rsidR="003969E1" w:rsidRDefault="009632BE" w:rsidP="004846AE">
      <w:pPr>
        <w:tabs>
          <w:tab w:val="left" w:pos="709"/>
        </w:tabs>
        <w:spacing w:line="276" w:lineRule="auto"/>
        <w:jc w:val="both"/>
        <w:outlineLvl w:val="2"/>
        <w:rPr>
          <w:rFonts w:eastAsia="Trebuchet MS"/>
          <w:color w:val="000000"/>
          <w:lang w:eastAsia="lt-LT"/>
        </w:rPr>
      </w:pPr>
      <w:r w:rsidRPr="4A8C56F8">
        <w:rPr>
          <w:rFonts w:eastAsia="Trebuchet MS"/>
          <w:color w:val="000000" w:themeColor="text1"/>
          <w:lang w:eastAsia="lt-LT"/>
        </w:rPr>
        <w:t>1.3.1.1. Techninė specifikacija;</w:t>
      </w:r>
    </w:p>
    <w:p w14:paraId="51A93724"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3B5544A"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3E6F9085"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59081EE6"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27963C91" w14:textId="77777777" w:rsidR="003969E1" w:rsidRDefault="009632BE" w:rsidP="004846A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499E467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0126A1" w14:textId="77777777" w:rsidR="003969E1" w:rsidRDefault="009632BE" w:rsidP="004846A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3F33D690" w14:textId="77777777" w:rsidR="003969E1" w:rsidRDefault="009632BE" w:rsidP="004846A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BB379E" w14:textId="77777777" w:rsidR="003969E1" w:rsidRDefault="003969E1" w:rsidP="004846AE">
      <w:pPr>
        <w:widowControl w:val="0"/>
        <w:tabs>
          <w:tab w:val="left" w:pos="567"/>
          <w:tab w:val="left" w:pos="851"/>
          <w:tab w:val="left" w:pos="992"/>
          <w:tab w:val="left" w:pos="1134"/>
        </w:tabs>
        <w:spacing w:line="259" w:lineRule="auto"/>
        <w:jc w:val="both"/>
        <w:rPr>
          <w:rFonts w:eastAsia="Arial"/>
          <w:szCs w:val="24"/>
        </w:rPr>
      </w:pPr>
    </w:p>
    <w:p w14:paraId="2351720E"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t>2.</w:t>
      </w:r>
      <w:r>
        <w:rPr>
          <w:rFonts w:eastAsia="Arial"/>
          <w:b/>
          <w:caps/>
          <w:szCs w:val="24"/>
        </w:rPr>
        <w:tab/>
        <w:t>Sutarties dalykas</w:t>
      </w:r>
    </w:p>
    <w:p w14:paraId="06914BC5"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F147F63"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067C2FF"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7B075CC" w14:textId="77777777" w:rsidR="003969E1" w:rsidRDefault="009632BE" w:rsidP="004846A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7A3DFAF" w14:textId="77777777" w:rsidR="003969E1" w:rsidRDefault="003969E1" w:rsidP="004846AE">
      <w:pPr>
        <w:widowControl w:val="0"/>
        <w:tabs>
          <w:tab w:val="left" w:pos="426"/>
          <w:tab w:val="left" w:pos="567"/>
          <w:tab w:val="left" w:pos="851"/>
          <w:tab w:val="left" w:pos="992"/>
          <w:tab w:val="left" w:pos="1134"/>
        </w:tabs>
        <w:spacing w:line="259" w:lineRule="auto"/>
        <w:jc w:val="both"/>
        <w:rPr>
          <w:rFonts w:eastAsia="Arial"/>
          <w:szCs w:val="24"/>
        </w:rPr>
      </w:pPr>
    </w:p>
    <w:p w14:paraId="44C92ED7" w14:textId="77777777" w:rsidR="003969E1"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7516C804" w14:textId="77777777" w:rsidR="003969E1"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6044076" w14:textId="77777777" w:rsidR="003969E1" w:rsidRDefault="009632BE"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C299DD8" w14:textId="77777777" w:rsidR="003969E1" w:rsidRDefault="003969E1" w:rsidP="004846A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3996367"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E872AA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227D1AE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347D9A5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196923C"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874DC1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562C457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7B7170F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06CCC7" w14:textId="77777777" w:rsidR="003969E1"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EAD89F" w14:textId="77777777" w:rsidR="003969E1"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2984F593" w14:textId="77777777" w:rsidR="003969E1"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6CCDC98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2DB8B7E1"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2272EE02" w14:textId="77777777" w:rsidR="003969E1" w:rsidRDefault="009632BE" w:rsidP="004846A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w:t>
      </w:r>
      <w:r>
        <w:rPr>
          <w:rFonts w:eastAsia="Cambria"/>
          <w:color w:val="000000"/>
          <w:szCs w:val="24"/>
        </w:rPr>
        <w:lastRenderedPageBreak/>
        <w:t>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2E21903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58A5EDA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09C47C2"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679E0FA"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CB8A844"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31C238D"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798CB2F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5BA5FEF"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9FF224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BD2B816"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DED0A1E"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w:t>
      </w:r>
      <w:r>
        <w:rPr>
          <w:rFonts w:eastAsia="Arial"/>
          <w:color w:val="000000"/>
          <w:szCs w:val="24"/>
          <w:shd w:val="clear" w:color="auto" w:fill="FFFFFF"/>
        </w:rPr>
        <w:lastRenderedPageBreak/>
        <w:t xml:space="preserve">reikalavimus, ar specialisto </w:t>
      </w:r>
      <w:r>
        <w:rPr>
          <w:rFonts w:eastAsia="Cambria"/>
          <w:color w:val="000000"/>
          <w:szCs w:val="24"/>
          <w:shd w:val="clear" w:color="auto" w:fill="FFFFFF"/>
        </w:rPr>
        <w:t xml:space="preserve">keitimo pateikti Pirkėjui argumentuotą rašytinį prašymą ir šiuos dokumentus: </w:t>
      </w:r>
    </w:p>
    <w:p w14:paraId="39AA10D8"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54F055" w14:textId="77777777" w:rsidR="003969E1"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7194B9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 xml:space="preserve">Pirkėjas, gavęs Tiekėjo prašymą su kitais Sutartyje nurodytais dokumentais, per 5 (penkias) darbo dienas įvertina keitimo galimybes </w:t>
      </w:r>
      <w:r w:rsidRPr="0046237F">
        <w:rPr>
          <w:rFonts w:eastAsia="Cambria"/>
          <w:color w:val="000000"/>
          <w:szCs w:val="24"/>
        </w:rPr>
        <w:t>ir raštu informuoja Tiekėją apie leidimą pakeisti subtiekėją ar specialistą. Pirkėjui sutikus, Šalys pasirašo Susitarimą, kuris laikomas neatsiejama Sutarties dalimi.</w:t>
      </w:r>
    </w:p>
    <w:p w14:paraId="71A708E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3.2.10.</w:t>
      </w:r>
      <w:r w:rsidRPr="0046237F">
        <w:rPr>
          <w:rFonts w:eastAsia="Cambria"/>
          <w:szCs w:val="24"/>
        </w:rPr>
        <w:tab/>
      </w:r>
      <w:r w:rsidRPr="0046237F">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300CDC5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3.2.11.</w:t>
      </w:r>
      <w:r w:rsidRPr="0046237F">
        <w:rPr>
          <w:rFonts w:eastAsia="Cambria"/>
          <w:szCs w:val="24"/>
        </w:rPr>
        <w:tab/>
      </w:r>
      <w:r w:rsidRPr="0046237F">
        <w:rPr>
          <w:rFonts w:eastAsia="Cambria"/>
          <w:color w:val="000000"/>
          <w:szCs w:val="24"/>
        </w:rPr>
        <w:t xml:space="preserve">Tiekėjas privalo pakeisti subtiekėją ar specialistą, jei paaiškėja, kad jis neatitinka jam pirkimo dokumentuose keliamų reikalavimų. </w:t>
      </w:r>
    </w:p>
    <w:p w14:paraId="786D8A0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rPr>
      </w:pPr>
      <w:r w:rsidRPr="0046237F">
        <w:rPr>
          <w:rFonts w:eastAsia="Cambria"/>
          <w:color w:val="000000"/>
        </w:rPr>
        <w:t>3.2.12.</w:t>
      </w:r>
      <w:r w:rsidRPr="0046237F">
        <w:rPr>
          <w:rFonts w:eastAsia="Cambria"/>
          <w:color w:val="000000"/>
          <w:szCs w:val="24"/>
        </w:rPr>
        <w:tab/>
      </w:r>
      <w:r w:rsidRPr="0046237F">
        <w:rPr>
          <w:rFonts w:eastAsia="Cambria"/>
          <w:color w:val="000000"/>
          <w:shd w:val="clear" w:color="auto" w:fill="FFFFFF"/>
        </w:rPr>
        <w:t>Jei Tiekėjas pakeičia esamą arba pasitelkia naują subtiekėją ar specialistą, negavęs Pirkėjo raštiško sutikimo, arba sutartinius įsipareigojimus pagal Sutartį vykdo subtiekėjai</w:t>
      </w:r>
      <w:r w:rsidRPr="0046237F">
        <w:rPr>
          <w:rFonts w:eastAsia="Cambria"/>
          <w:color w:val="D13438"/>
          <w:shd w:val="clear" w:color="auto" w:fill="FFFFFF"/>
        </w:rPr>
        <w:t xml:space="preserve"> </w:t>
      </w:r>
      <w:r w:rsidRPr="0046237F">
        <w:rPr>
          <w:rFonts w:eastAsia="Cambria"/>
          <w:color w:val="000000"/>
          <w:shd w:val="clear" w:color="auto" w:fill="FFFFFF"/>
        </w:rPr>
        <w:t>ar specialistai, neatitinkantys pirkimo dokumentuose nustatytų kvalifikacijos reikalavimų</w:t>
      </w:r>
      <w:r w:rsidRPr="0046237F">
        <w:rPr>
          <w:rFonts w:eastAsia="Cambria"/>
          <w:color w:val="00000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46237F">
        <w:rPr>
          <w:rFonts w:eastAsia="Cambria"/>
          <w:color w:val="000000"/>
          <w:shd w:val="clear" w:color="auto" w:fill="FFFFFF"/>
        </w:rPr>
        <w:t>, Tiekėjui taikoma Specialiosiose sąlygose nustatyto dydžio bauda.</w:t>
      </w:r>
    </w:p>
    <w:p w14:paraId="1D5651D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38E90A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Cs w:val="24"/>
        </w:rPr>
      </w:pPr>
      <w:r w:rsidRPr="0046237F">
        <w:rPr>
          <w:rFonts w:eastAsia="Cambria"/>
          <w:b/>
          <w:bCs/>
          <w:color w:val="000000"/>
          <w:szCs w:val="24"/>
        </w:rPr>
        <w:t>3.3. Jungtinės veiklos partnerių keitimas</w:t>
      </w:r>
    </w:p>
    <w:p w14:paraId="5F4F3D10" w14:textId="77777777" w:rsidR="003969E1" w:rsidRPr="0046237F" w:rsidRDefault="003969E1" w:rsidP="004846AE">
      <w:pPr>
        <w:widowControl w:val="0"/>
        <w:pBdr>
          <w:top w:val="nil"/>
          <w:left w:val="nil"/>
          <w:bottom w:val="nil"/>
          <w:right w:val="nil"/>
          <w:between w:val="nil"/>
        </w:pBdr>
        <w:tabs>
          <w:tab w:val="left" w:pos="567"/>
        </w:tabs>
        <w:spacing w:line="259" w:lineRule="auto"/>
        <w:jc w:val="both"/>
        <w:rPr>
          <w:rFonts w:eastAsia="Cambria"/>
          <w:szCs w:val="24"/>
        </w:rPr>
      </w:pPr>
    </w:p>
    <w:p w14:paraId="7DE68113" w14:textId="77777777" w:rsidR="003969E1" w:rsidRPr="0046237F" w:rsidRDefault="009632BE" w:rsidP="004846AE">
      <w:pPr>
        <w:widowControl w:val="0"/>
        <w:pBdr>
          <w:top w:val="nil"/>
          <w:left w:val="nil"/>
          <w:bottom w:val="nil"/>
          <w:right w:val="nil"/>
          <w:between w:val="nil"/>
        </w:pBdr>
        <w:spacing w:line="259" w:lineRule="auto"/>
        <w:jc w:val="both"/>
        <w:rPr>
          <w:rFonts w:eastAsia="Cambria"/>
          <w:szCs w:val="24"/>
        </w:rPr>
      </w:pPr>
      <w:r w:rsidRPr="0046237F">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EF2B62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043DB5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1642E0F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1EBD325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w:t>
      </w:r>
      <w:r w:rsidRPr="0046237F">
        <w:rPr>
          <w:rFonts w:eastAsia="Cambria"/>
          <w:color w:val="000000"/>
          <w:szCs w:val="24"/>
          <w:shd w:val="clear" w:color="auto" w:fill="FFFFFF"/>
        </w:rPr>
        <w:lastRenderedPageBreak/>
        <w:t xml:space="preserve">įsipareigojimus visa apimtimi perima pasiliekantis jungtinės veiklos partneris (toliau – pasiliekantysis partneris); </w:t>
      </w:r>
    </w:p>
    <w:p w14:paraId="5B40AF1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6237F">
        <w:rPr>
          <w:rFonts w:eastAsia="Cambria"/>
          <w:color w:val="000000"/>
          <w:szCs w:val="24"/>
        </w:rPr>
        <w:t>nacionalinio saugumo interesams bei kilmės reikalavimams</w:t>
      </w:r>
      <w:r w:rsidRPr="0046237F">
        <w:rPr>
          <w:rFonts w:eastAsia="Cambria"/>
          <w:color w:val="000000"/>
          <w:szCs w:val="24"/>
          <w:shd w:val="clear" w:color="auto" w:fill="FFFFFF"/>
        </w:rPr>
        <w:t xml:space="preserve"> (jei taikoma). </w:t>
      </w:r>
    </w:p>
    <w:p w14:paraId="5B8AA2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70988109"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59B1F8C"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3.4.</w:t>
      </w:r>
      <w:r w:rsidRPr="0046237F">
        <w:rPr>
          <w:rFonts w:eastAsia="Arial"/>
          <w:b/>
          <w:color w:val="000000"/>
          <w:szCs w:val="24"/>
        </w:rPr>
        <w:tab/>
      </w:r>
      <w:r w:rsidRPr="0046237F">
        <w:rPr>
          <w:rFonts w:eastAsia="Arial"/>
          <w:b/>
          <w:szCs w:val="24"/>
        </w:rPr>
        <w:t>Susitarimai dėl tiesioginio atsiskaitymo su subtiekėjais</w:t>
      </w:r>
    </w:p>
    <w:p w14:paraId="4B15F947"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2508F43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3.4.1.</w:t>
      </w:r>
      <w:r w:rsidRPr="0046237F">
        <w:rPr>
          <w:rFonts w:eastAsia="Arial"/>
          <w:szCs w:val="24"/>
        </w:rPr>
        <w:tab/>
      </w:r>
      <w:r w:rsidRPr="0046237F">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638D5FC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3.4.1.1.</w:t>
      </w:r>
      <w:r w:rsidRPr="0046237F">
        <w:rPr>
          <w:rFonts w:eastAsia="Cambria"/>
          <w:szCs w:val="24"/>
        </w:rPr>
        <w:tab/>
      </w:r>
      <w:r w:rsidRPr="0046237F">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46237F">
        <w:rPr>
          <w:b/>
          <w:bCs/>
          <w:color w:val="5C5D5D"/>
          <w:szCs w:val="24"/>
        </w:rPr>
        <w:t xml:space="preserve"> </w:t>
      </w:r>
      <w:r w:rsidRPr="0046237F">
        <w:rPr>
          <w:rFonts w:eastAsia="Cambria"/>
          <w:color w:val="000000"/>
          <w:szCs w:val="24"/>
          <w:shd w:val="clear" w:color="auto" w:fill="FFFFFF"/>
        </w:rPr>
        <w:t>naujų subtiekėjų pasitelkimą visu Sutarties vykdymo metu;</w:t>
      </w:r>
    </w:p>
    <w:p w14:paraId="41A157C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rPr>
      </w:pPr>
      <w:r w:rsidRPr="0046237F">
        <w:rPr>
          <w:rFonts w:eastAsia="Cambria"/>
        </w:rPr>
        <w:t>3.4.1.2.</w:t>
      </w:r>
      <w:r w:rsidRPr="0046237F">
        <w:rPr>
          <w:rFonts w:eastAsia="Cambria"/>
          <w:szCs w:val="24"/>
        </w:rPr>
        <w:tab/>
      </w:r>
      <w:r w:rsidRPr="0046237F">
        <w:rPr>
          <w:rFonts w:eastAsia="Cambria"/>
          <w:color w:val="000000"/>
          <w:shd w:val="clear" w:color="auto" w:fill="FFFFFF"/>
        </w:rPr>
        <w:t>Pirkėjas ne vėliau kaip per 3 (tris) darbo dienas nuo Bendrųjų sąlygų 3.4.1.1 punkte nurodytos informacijos gavimo dienos raštu informuoja subtiekėjus apie tiesioginio atsiskaitymo galimybę;</w:t>
      </w:r>
    </w:p>
    <w:p w14:paraId="65B11D0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3.4.1.3.</w:t>
      </w:r>
      <w:r w:rsidRPr="0046237F">
        <w:rPr>
          <w:rFonts w:eastAsia="Cambria"/>
          <w:szCs w:val="24"/>
        </w:rPr>
        <w:tab/>
      </w:r>
      <w:r w:rsidRPr="0046237F">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6B33DB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46237F">
        <w:rPr>
          <w:rFonts w:eastAsia="Cambria"/>
          <w:szCs w:val="24"/>
        </w:rPr>
        <w:t>3.4.1.4.</w:t>
      </w:r>
      <w:r w:rsidRPr="0046237F">
        <w:rPr>
          <w:rFonts w:eastAsia="Cambria"/>
          <w:szCs w:val="24"/>
        </w:rPr>
        <w:tab/>
      </w:r>
      <w:r w:rsidRPr="0046237F">
        <w:rPr>
          <w:rFonts w:eastAsia="Cambria"/>
          <w:color w:val="000000"/>
          <w:szCs w:val="24"/>
          <w:shd w:val="clear" w:color="auto" w:fill="FFFFFF"/>
        </w:rPr>
        <w:t>tiesioginio atsiskaitymo su subtiekėjais galimybė nekeičia Tiekėjo atsakomybės dėl Sutarties įvykdymo.</w:t>
      </w:r>
    </w:p>
    <w:p w14:paraId="35530A0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DB41D4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Cs w:val="24"/>
        </w:rPr>
      </w:pPr>
      <w:r w:rsidRPr="0046237F">
        <w:rPr>
          <w:rFonts w:eastAsia="Arial"/>
          <w:b/>
          <w:caps/>
          <w:szCs w:val="24"/>
        </w:rPr>
        <w:t>4.</w:t>
      </w:r>
      <w:r w:rsidRPr="0046237F">
        <w:rPr>
          <w:rFonts w:eastAsia="Arial"/>
          <w:b/>
          <w:caps/>
          <w:szCs w:val="24"/>
        </w:rPr>
        <w:tab/>
        <w:t>Šalių bendradarbiavimas</w:t>
      </w:r>
    </w:p>
    <w:p w14:paraId="11D5421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3D54E61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4.1.</w:t>
      </w:r>
      <w:r w:rsidRPr="0046237F">
        <w:rPr>
          <w:rFonts w:eastAsia="Arial"/>
          <w:b/>
          <w:szCs w:val="24"/>
        </w:rPr>
        <w:tab/>
        <w:t>Šalių bendradarbiavimo pareiga</w:t>
      </w:r>
    </w:p>
    <w:p w14:paraId="7D0AC3C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04E26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4.1.1.</w:t>
      </w:r>
      <w:r w:rsidRPr="0046237F">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36EB6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4.1.2.</w:t>
      </w:r>
      <w:r w:rsidRPr="0046237F">
        <w:rPr>
          <w:rFonts w:eastAsia="Arial"/>
          <w:szCs w:val="24"/>
        </w:rPr>
        <w:tab/>
        <w:t xml:space="preserve">Šalys įsipareigoja užtikrinti, kad viena kitai teiks dokumentus ir (ar) kitą informaciją, kurie </w:t>
      </w:r>
      <w:r w:rsidRPr="0046237F">
        <w:rPr>
          <w:rFonts w:eastAsia="Arial"/>
          <w:szCs w:val="24"/>
        </w:rPr>
        <w:lastRenderedPageBreak/>
        <w:t>yra būtini Šalių tinkamam įsipareigojimų įvykdymui pagal Sutartį.</w:t>
      </w:r>
    </w:p>
    <w:p w14:paraId="595F1CD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4.1.3.</w:t>
      </w:r>
      <w:r w:rsidRPr="0046237F">
        <w:rPr>
          <w:rFonts w:eastAsia="Arial"/>
          <w:szCs w:val="24"/>
        </w:rPr>
        <w:tab/>
      </w:r>
      <w:r w:rsidRPr="0046237F">
        <w:rPr>
          <w:rFonts w:eastAsia="Arial"/>
          <w:szCs w:val="24"/>
          <w:shd w:val="clear" w:color="auto" w:fill="FFFFFF"/>
        </w:rPr>
        <w:t xml:space="preserve">Jeigu Šalis susiduria su </w:t>
      </w:r>
      <w:r w:rsidRPr="0046237F">
        <w:rPr>
          <w:rFonts w:eastAsia="Arial"/>
          <w:szCs w:val="24"/>
        </w:rPr>
        <w:t>S</w:t>
      </w:r>
      <w:r w:rsidRPr="0046237F">
        <w:rPr>
          <w:rFonts w:eastAsia="Arial"/>
          <w:szCs w:val="24"/>
          <w:shd w:val="clear" w:color="auto" w:fill="FFFFFF"/>
        </w:rPr>
        <w:t>utarties vykdymo kliūtimi, ji turi nedelsdama, bet ne vėliau kaip per 5 (penkias) darbo dienas, įspėti kitą Šalį apie tokia</w:t>
      </w:r>
      <w:r w:rsidRPr="0046237F">
        <w:rPr>
          <w:rFonts w:eastAsia="Arial"/>
          <w:szCs w:val="24"/>
        </w:rPr>
        <w:t>s</w:t>
      </w:r>
      <w:r w:rsidRPr="0046237F">
        <w:rPr>
          <w:rFonts w:eastAsia="Arial"/>
          <w:szCs w:val="24"/>
          <w:shd w:val="clear" w:color="auto" w:fill="FFFFFF"/>
        </w:rPr>
        <w:t xml:space="preserve"> kliūtis</w:t>
      </w:r>
      <w:r w:rsidRPr="0046237F">
        <w:rPr>
          <w:rFonts w:eastAsia="Arial"/>
          <w:szCs w:val="24"/>
        </w:rPr>
        <w:t xml:space="preserve"> ir imtis visų nuo jos priklausančių protingų priemonių toms kliūtims pašalinti. </w:t>
      </w:r>
    </w:p>
    <w:p w14:paraId="30E22C1D"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FC31D5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r w:rsidRPr="0046237F">
        <w:rPr>
          <w:rFonts w:eastAsia="Arial"/>
          <w:b/>
          <w:color w:val="000000"/>
          <w:szCs w:val="24"/>
        </w:rPr>
        <w:t>4.2.</w:t>
      </w:r>
      <w:r w:rsidRPr="0046237F">
        <w:rPr>
          <w:rFonts w:eastAsia="Arial"/>
          <w:b/>
          <w:color w:val="000000"/>
          <w:szCs w:val="24"/>
        </w:rPr>
        <w:tab/>
      </w:r>
      <w:r w:rsidRPr="0046237F">
        <w:rPr>
          <w:rFonts w:eastAsia="Arial"/>
          <w:b/>
          <w:szCs w:val="24"/>
        </w:rPr>
        <w:t>Kontaktiniai asmenys</w:t>
      </w:r>
    </w:p>
    <w:p w14:paraId="2B4A67E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080F124"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4.2.1.</w:t>
      </w:r>
      <w:r w:rsidRPr="0046237F">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4DAFE551"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t>4.2.2.</w:t>
      </w:r>
      <w:r w:rsidRPr="0046237F">
        <w:tab/>
      </w:r>
      <w:r w:rsidRPr="0046237F">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6237F">
        <w:t xml:space="preserve"> </w:t>
      </w:r>
      <w:r w:rsidRPr="0046237F">
        <w:rPr>
          <w:rFonts w:eastAsia="Arial"/>
        </w:rPr>
        <w:t>vardą, pavardę, el. paštą ir telefono numerį.</w:t>
      </w:r>
    </w:p>
    <w:p w14:paraId="6FFD3C3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4.2.3.</w:t>
      </w:r>
      <w:r w:rsidRPr="0046237F">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0FB6052"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26AB03EE"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5.</w:t>
      </w:r>
      <w:r w:rsidRPr="0046237F">
        <w:rPr>
          <w:rFonts w:eastAsia="Arial"/>
          <w:b/>
          <w:caps/>
          <w:szCs w:val="24"/>
        </w:rPr>
        <w:tab/>
        <w:t>SUTARTIES VYKDYMO METU PATEIKIAMI dokumentai</w:t>
      </w:r>
    </w:p>
    <w:p w14:paraId="09C288A5" w14:textId="77777777" w:rsidR="003969E1" w:rsidRPr="0046237F" w:rsidRDefault="003969E1" w:rsidP="004846AE">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700EADA"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5.1.</w:t>
      </w:r>
      <w:r w:rsidRPr="0046237F">
        <w:rPr>
          <w:rFonts w:eastAsia="Arial"/>
          <w:szCs w:val="24"/>
        </w:rPr>
        <w:tab/>
        <w:t>Jeigu Tiekėjas turi parengti ir (ar) pateikti Pirkėjui Prekių naudojimo instrukcijas, jos turi būti aiškios ir detalios, kad Pirkėjas, vadovaudamasis jomis, galėtų tinkamai naudoti patiektas Prekes.</w:t>
      </w:r>
    </w:p>
    <w:p w14:paraId="493E568E"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5.2.</w:t>
      </w:r>
      <w:r w:rsidRPr="0046237F">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8B699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 xml:space="preserve">5.3. </w:t>
      </w:r>
      <w:r w:rsidRPr="0046237F">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3A5F98AF" w14:textId="77777777" w:rsidR="003969E1" w:rsidRPr="0046237F" w:rsidRDefault="003969E1" w:rsidP="004846AE">
      <w:pPr>
        <w:widowControl w:val="0"/>
        <w:tabs>
          <w:tab w:val="left" w:pos="567"/>
          <w:tab w:val="left" w:pos="709"/>
          <w:tab w:val="left" w:pos="851"/>
          <w:tab w:val="left" w:pos="992"/>
          <w:tab w:val="left" w:pos="1134"/>
        </w:tabs>
        <w:spacing w:line="259" w:lineRule="auto"/>
        <w:jc w:val="both"/>
        <w:rPr>
          <w:rFonts w:eastAsia="Arial"/>
          <w:szCs w:val="24"/>
        </w:rPr>
      </w:pPr>
    </w:p>
    <w:p w14:paraId="007133BD"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caps/>
          <w:szCs w:val="24"/>
        </w:rPr>
        <w:t>6.</w:t>
      </w:r>
      <w:r w:rsidRPr="0046237F">
        <w:rPr>
          <w:rFonts w:eastAsia="Arial"/>
          <w:b/>
          <w:caps/>
          <w:szCs w:val="24"/>
        </w:rPr>
        <w:tab/>
        <w:t>PREKIŲ TIEKIMO PABAIGA IR PREKIŲ priėmimas</w:t>
      </w:r>
    </w:p>
    <w:p w14:paraId="11DA9C0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A14FA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6.1.</w:t>
      </w:r>
      <w:r w:rsidRPr="0046237F">
        <w:rPr>
          <w:rFonts w:eastAsia="Arial"/>
          <w:b/>
          <w:szCs w:val="24"/>
        </w:rPr>
        <w:tab/>
        <w:t>Prekių tiekimo pabaiga</w:t>
      </w:r>
    </w:p>
    <w:p w14:paraId="69799018"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799E9C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w:t>
      </w:r>
      <w:r w:rsidRPr="0046237F">
        <w:rPr>
          <w:rFonts w:eastAsia="Arial"/>
          <w:szCs w:val="24"/>
        </w:rPr>
        <w:tab/>
        <w:t xml:space="preserve">Prekių tiekimas laikomas užbaigtu, kai yra įvykdytos visos šios sąlygos: </w:t>
      </w:r>
    </w:p>
    <w:p w14:paraId="66AA85F4"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6.1.1.1.</w:t>
      </w:r>
      <w:r w:rsidRPr="0046237F">
        <w:rPr>
          <w:rFonts w:eastAsia="Arial"/>
          <w:szCs w:val="24"/>
        </w:rPr>
        <w:tab/>
        <w:t xml:space="preserve">Tiekėjas pristatė visas Prekes pagal Sutarties ir </w:t>
      </w:r>
      <w:r w:rsidRPr="0046237F">
        <w:rPr>
          <w:szCs w:val="24"/>
        </w:rPr>
        <w:t>įstatymų bei kitų teisės aktų</w:t>
      </w:r>
      <w:r w:rsidRPr="0046237F">
        <w:rPr>
          <w:rFonts w:eastAsia="Arial"/>
          <w:szCs w:val="24"/>
        </w:rPr>
        <w:t xml:space="preserve"> reikalavimus (ir kai suteiktos visos su Prekėmis susijusios paslaugos, jei to reikalaujama), </w:t>
      </w:r>
    </w:p>
    <w:p w14:paraId="36E1DBD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6.1.1.2.</w:t>
      </w:r>
      <w:r w:rsidRPr="0046237F">
        <w:rPr>
          <w:rFonts w:eastAsia="Arial"/>
          <w:szCs w:val="24"/>
        </w:rPr>
        <w:tab/>
        <w:t>Tiekėjas perdavė Pirkėjui visą reikalingą dokumentaciją, įskaitant naudojimo instrukcijas ir garantijas (jei to reikalaujama),</w:t>
      </w:r>
    </w:p>
    <w:p w14:paraId="11BBF77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lastRenderedPageBreak/>
        <w:t>6.1.1.3.</w:t>
      </w:r>
      <w:r w:rsidRPr="0046237F">
        <w:rPr>
          <w:rFonts w:eastAsia="Arial"/>
          <w:szCs w:val="24"/>
        </w:rPr>
        <w:tab/>
        <w:t>Tiekėjas apmokė Pirkėjo personalą, kaip naudoti Prekes (jeigu to reikalaujama),</w:t>
      </w:r>
    </w:p>
    <w:p w14:paraId="7312403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6.1.1.4.</w:t>
      </w:r>
      <w:r w:rsidRPr="0046237F">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E36549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6.1.1.5.</w:t>
      </w:r>
      <w:r w:rsidRPr="0046237F">
        <w:rPr>
          <w:rFonts w:eastAsia="Arial"/>
          <w:szCs w:val="24"/>
        </w:rPr>
        <w:tab/>
        <w:t xml:space="preserve">Tiekėjas įvykdė kitas sąlygas, numatytas </w:t>
      </w:r>
      <w:r w:rsidRPr="0046237F">
        <w:rPr>
          <w:szCs w:val="24"/>
        </w:rPr>
        <w:t>įstatymuose bei kituose teisės aktuose</w:t>
      </w:r>
      <w:r w:rsidRPr="0046237F">
        <w:rPr>
          <w:rFonts w:eastAsia="Arial"/>
          <w:szCs w:val="24"/>
        </w:rPr>
        <w:t>, Sutartyje ir pasiūlyme, kurios turi būti įvykdytos tam, kad būtų laikoma, jog Prekių tiekimas yra užbaigtas, ir pateikė Pirkėjui tai įrodančius dokumentus.</w:t>
      </w:r>
    </w:p>
    <w:p w14:paraId="25584A86"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472FC175"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szCs w:val="24"/>
        </w:rPr>
        <w:t>6.2.</w:t>
      </w:r>
      <w:r w:rsidRPr="0046237F">
        <w:rPr>
          <w:rFonts w:eastAsia="Arial"/>
          <w:b/>
          <w:szCs w:val="24"/>
        </w:rPr>
        <w:tab/>
        <w:t>Prekių perdavimas–priėmimas</w:t>
      </w:r>
    </w:p>
    <w:p w14:paraId="0E1D89F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43524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6.2.1.</w:t>
      </w:r>
      <w:r w:rsidRPr="0046237F">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7B83D72"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6.2.2.</w:t>
      </w:r>
      <w:r w:rsidRPr="0046237F">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219F51D"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6.2.3.</w:t>
      </w:r>
      <w:r w:rsidRPr="0046237F">
        <w:rPr>
          <w:rFonts w:eastAsia="Arial"/>
          <w:szCs w:val="24"/>
        </w:rPr>
        <w:tab/>
        <w:t xml:space="preserve">Tiekėjui pristačius Prekes, Pirkėjas atlieka jų patikrinimą ir privalo: </w:t>
      </w:r>
    </w:p>
    <w:p w14:paraId="08DD23F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6.2.3.1.</w:t>
      </w:r>
      <w:r w:rsidRPr="0046237F">
        <w:tab/>
      </w:r>
      <w:r w:rsidRPr="0046237F">
        <w:rPr>
          <w:rFonts w:eastAsia="Arial"/>
        </w:rPr>
        <w:t>ne vėliau kaip per 5 (penkias) darbo dienas nuo faktinio Prekių perdavimo priimti Prekes, pasirašydamas Prekių perdavimo–priėmimo aktą; arba</w:t>
      </w:r>
    </w:p>
    <w:p w14:paraId="26B89631"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6.2.3.2.</w:t>
      </w:r>
      <w:r w:rsidRPr="0046237F">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6237F">
        <w:rPr>
          <w:rFonts w:eastAsia="Arial"/>
          <w:b/>
          <w:bCs/>
          <w:szCs w:val="24"/>
        </w:rPr>
        <w:t>Defektų aktas</w:t>
      </w:r>
      <w:r w:rsidRPr="0046237F">
        <w:rPr>
          <w:rFonts w:eastAsia="Arial"/>
          <w:szCs w:val="24"/>
        </w:rPr>
        <w:t>); arba</w:t>
      </w:r>
    </w:p>
    <w:p w14:paraId="12668DC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6.2.3.3.</w:t>
      </w:r>
      <w:r w:rsidRPr="0046237F">
        <w:rPr>
          <w:rFonts w:eastAsia="Arial"/>
          <w:szCs w:val="24"/>
        </w:rPr>
        <w:tab/>
        <w:t xml:space="preserve">atsisakyti priimti Prekes ar jų dalį ir įteikti (arba išsiųsti) Defektų aktą Tiekėjui dėl netinkamų Prekių ar jų dalies.  </w:t>
      </w:r>
    </w:p>
    <w:p w14:paraId="0359B2B6"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6.2.4.</w:t>
      </w:r>
      <w:r w:rsidRPr="0046237F">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23299210"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6.2.5.</w:t>
      </w:r>
      <w:r w:rsidRPr="0046237F">
        <w:rPr>
          <w:rFonts w:eastAsia="Arial"/>
          <w:szCs w:val="24"/>
        </w:rPr>
        <w:tab/>
        <w:t xml:space="preserve">Prekes, neatitinkančias Sutarties, </w:t>
      </w:r>
      <w:r w:rsidRPr="0046237F">
        <w:rPr>
          <w:szCs w:val="24"/>
        </w:rPr>
        <w:t>įstatymų bei kitų teisės aktų</w:t>
      </w:r>
      <w:r w:rsidRPr="0046237F">
        <w:rPr>
          <w:rFonts w:eastAsia="Arial"/>
          <w:szCs w:val="24"/>
        </w:rPr>
        <w:t xml:space="preserve"> (jei taikoma) reikalavimų, Tiekėjas privalo atsiimti savo sąskaita per Pirkėjo Defektų akte nustatytą terminą, taip pat Pirkėjo reikalavimu atlyginti tokių Prekių saugojimo išlaidas.</w:t>
      </w:r>
    </w:p>
    <w:p w14:paraId="0CD52E2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6.2.6.</w:t>
      </w:r>
      <w:r w:rsidRPr="0046237F">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69586CC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6.2.7.</w:t>
      </w:r>
      <w:r w:rsidRPr="0046237F">
        <w:tab/>
      </w:r>
      <w:r w:rsidRPr="0046237F">
        <w:rPr>
          <w:rFonts w:eastAsia="Arial"/>
        </w:rPr>
        <w:t>Jeigu Pirkėjas per 5 (penkias) darbo dienas nepateikia (neišsiunčia) Tiekėjui  Defektų akto, laikoma, kad Pirkėjas Prekes priėmė ir joms pretenzijų neturi.</w:t>
      </w:r>
    </w:p>
    <w:p w14:paraId="0052DE20"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rPr>
      </w:pPr>
      <w:r w:rsidRPr="0046237F">
        <w:rPr>
          <w:rFonts w:eastAsia="Arial"/>
        </w:rPr>
        <w:lastRenderedPageBreak/>
        <w:t>6.2.8.</w:t>
      </w:r>
      <w:r w:rsidRPr="0046237F">
        <w:tab/>
      </w:r>
      <w:r w:rsidRPr="0046237F">
        <w:rPr>
          <w:rFonts w:eastAsia="Arial"/>
        </w:rPr>
        <w:t>Prekių praradimo ar sugadinimo ar atsitiktinio žuvimo rizika Pirkėjui iš Tiekėjo pereina nuo faktinio Prekių priėmimo momento.</w:t>
      </w:r>
    </w:p>
    <w:p w14:paraId="06202973"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6.2.9.</w:t>
      </w:r>
      <w:r w:rsidRPr="0046237F">
        <w:rPr>
          <w:rFonts w:eastAsia="Arial"/>
          <w:szCs w:val="24"/>
        </w:rPr>
        <w:tab/>
        <w:t xml:space="preserve">Pirkėjas turi teisę naudotis Prekėmis tik po Prekių perdavimo-priėmimo akto pasirašymo. </w:t>
      </w:r>
    </w:p>
    <w:p w14:paraId="1AE2E09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CCFEC5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A9CE0F"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caps/>
          <w:szCs w:val="24"/>
        </w:rPr>
        <w:t>7.</w:t>
      </w:r>
      <w:r w:rsidRPr="0046237F">
        <w:rPr>
          <w:rFonts w:eastAsia="Arial"/>
          <w:b/>
          <w:caps/>
          <w:szCs w:val="24"/>
        </w:rPr>
        <w:tab/>
        <w:t>Tiekėjo garantiniai įsipareigojimai</w:t>
      </w:r>
    </w:p>
    <w:p w14:paraId="5052E37D"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6EDFFED"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Cs w:val="24"/>
        </w:rPr>
      </w:pPr>
      <w:r w:rsidRPr="0046237F">
        <w:rPr>
          <w:rFonts w:eastAsia="Arial"/>
          <w:b/>
          <w:bCs/>
          <w:szCs w:val="24"/>
        </w:rPr>
        <w:t>7.1.</w:t>
      </w:r>
      <w:r w:rsidRPr="0046237F">
        <w:rPr>
          <w:rFonts w:eastAsia="Arial"/>
          <w:b/>
          <w:bCs/>
          <w:szCs w:val="24"/>
        </w:rPr>
        <w:tab/>
      </w:r>
      <w:r w:rsidRPr="0046237F">
        <w:rPr>
          <w:rFonts w:eastAsia="Arial"/>
          <w:b/>
          <w:szCs w:val="24"/>
        </w:rPr>
        <w:t>Garantiniai terminai (jei taikoma)</w:t>
      </w:r>
    </w:p>
    <w:p w14:paraId="437FEA3C"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Cs w:val="24"/>
        </w:rPr>
      </w:pPr>
    </w:p>
    <w:p w14:paraId="1D49D00C"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7.1.1.</w:t>
      </w:r>
      <w:r w:rsidRPr="0046237F">
        <w:tab/>
      </w:r>
      <w:r w:rsidRPr="0046237F">
        <w:rPr>
          <w:rFonts w:eastAsia="Arial"/>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3BF2471"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7.1.2.</w:t>
      </w:r>
      <w:r w:rsidRPr="0046237F">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46E5D2D9"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7.1.3.</w:t>
      </w:r>
      <w:r w:rsidRPr="0046237F">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9D6B9D4" w14:textId="77777777" w:rsidR="003969E1" w:rsidRPr="0046237F" w:rsidRDefault="003969E1"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DA3E28B"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7.2.</w:t>
      </w:r>
      <w:r w:rsidRPr="0046237F">
        <w:rPr>
          <w:rFonts w:eastAsia="Arial"/>
          <w:b/>
          <w:bCs/>
          <w:szCs w:val="24"/>
        </w:rPr>
        <w:tab/>
      </w:r>
      <w:r w:rsidRPr="0046237F">
        <w:rPr>
          <w:rFonts w:eastAsia="Arial"/>
          <w:b/>
          <w:szCs w:val="24"/>
        </w:rPr>
        <w:t>Pretenzijos dėl Prekių trūkumų</w:t>
      </w:r>
    </w:p>
    <w:p w14:paraId="5336B0F5"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42F854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7.2.1.</w:t>
      </w:r>
      <w:r w:rsidRPr="0046237F">
        <w:tab/>
      </w:r>
      <w:r w:rsidRPr="0046237F">
        <w:rPr>
          <w:rFonts w:eastAsia="Arial"/>
        </w:rPr>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E18488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7.2.2.</w:t>
      </w:r>
      <w:r w:rsidRPr="0046237F">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4A2961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4C64DBA7"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7.2.3.1. jei Prekės atitinka Sutartyje nurodytus reikalavimus – Pirkėjas;</w:t>
      </w:r>
    </w:p>
    <w:p w14:paraId="544B73B4"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7.2.3.2. jei Prekės neatitinka Sutartyje nurodytų reikalavimų – Tiekėjas.</w:t>
      </w:r>
    </w:p>
    <w:p w14:paraId="6DA298A7" w14:textId="77777777" w:rsidR="003969E1" w:rsidRPr="0046237F" w:rsidRDefault="003969E1" w:rsidP="004846AE">
      <w:pPr>
        <w:tabs>
          <w:tab w:val="left" w:pos="567"/>
          <w:tab w:val="left" w:pos="851"/>
          <w:tab w:val="left" w:pos="992"/>
          <w:tab w:val="left" w:pos="1134"/>
        </w:tabs>
        <w:spacing w:line="259" w:lineRule="auto"/>
        <w:jc w:val="both"/>
        <w:rPr>
          <w:rFonts w:eastAsia="Arial"/>
          <w:szCs w:val="24"/>
        </w:rPr>
      </w:pPr>
    </w:p>
    <w:p w14:paraId="11C73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7.3.</w:t>
      </w:r>
      <w:r w:rsidRPr="0046237F">
        <w:rPr>
          <w:rFonts w:eastAsia="Arial"/>
          <w:b/>
          <w:bCs/>
          <w:szCs w:val="24"/>
        </w:rPr>
        <w:tab/>
      </w:r>
      <w:r w:rsidRPr="0046237F">
        <w:rPr>
          <w:rFonts w:eastAsia="Arial"/>
          <w:b/>
          <w:szCs w:val="24"/>
        </w:rPr>
        <w:t>Prekių trūkumų šalinimas</w:t>
      </w:r>
    </w:p>
    <w:p w14:paraId="239B8492"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39A25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7.3.1.</w:t>
      </w:r>
      <w:r w:rsidRPr="0046237F">
        <w:rPr>
          <w:rFonts w:eastAsia="Arial"/>
          <w:szCs w:val="24"/>
        </w:rPr>
        <w:tab/>
        <w:t xml:space="preserve">Tiekėjas privalo pašalinti Prekių trūkumus, sutaisydamas Prekes ar jų dalį arba pakeisdamas Prekę nauja Preke ar jos dalimi. </w:t>
      </w:r>
    </w:p>
    <w:p w14:paraId="5E16B50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7.3.2.</w:t>
      </w:r>
      <w:r w:rsidRPr="0046237F">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82AE4C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7.3.3.</w:t>
      </w:r>
      <w:r w:rsidRPr="0046237F">
        <w:rPr>
          <w:rFonts w:eastAsia="Arial"/>
          <w:szCs w:val="24"/>
        </w:rPr>
        <w:tab/>
        <w:t>Sutaisytoje Prekių dalyje pakartotinai nustačius Prekių trūkumų, Tiekėjas privalo pakeisti Prekes naujomis kokybiškomis Prekėmis, nebent Pirkėjas raštu sutiktų Prekes dar kartą taisyti.</w:t>
      </w:r>
    </w:p>
    <w:p w14:paraId="10981C2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7.3.4.</w:t>
      </w:r>
      <w:r w:rsidRPr="0046237F">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67C1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7.3.5.</w:t>
      </w:r>
      <w:r w:rsidRPr="0046237F">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6871E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7.3.6.</w:t>
      </w:r>
      <w:r w:rsidRPr="0046237F">
        <w:rPr>
          <w:rFonts w:eastAsia="Arial"/>
          <w:szCs w:val="24"/>
        </w:rPr>
        <w:tab/>
        <w:t>Tiekėjas, pašalinęs visus Prekių trūkumus, privalo apie tai informuoti Pirkėją.</w:t>
      </w:r>
    </w:p>
    <w:p w14:paraId="0BE7926D"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rPr>
      </w:pPr>
      <w:r w:rsidRPr="0046237F">
        <w:rPr>
          <w:rFonts w:eastAsia="Arial"/>
        </w:rPr>
        <w:t>7.3.7.</w:t>
      </w:r>
      <w:r w:rsidRPr="0046237F">
        <w:tab/>
      </w:r>
      <w:r w:rsidRPr="0046237F">
        <w:rPr>
          <w:rFonts w:eastAsia="Arial"/>
        </w:rPr>
        <w:t>Pirkėjas per 5 (penkias) darbo dienas po Tiekėjo pranešimo apie Prekių trūkumų pašalinimą gavimo privalo patikrinti trūkumus, nurodytus Defektų akte arba Pirkėjo pretenzijoje, ir raštu patvirtinti, kurie Prekių trūkumai buvo pašalinti.</w:t>
      </w:r>
    </w:p>
    <w:p w14:paraId="4DE926B4"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047EAF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7.4.</w:t>
      </w:r>
      <w:r w:rsidRPr="0046237F">
        <w:rPr>
          <w:rFonts w:eastAsia="Arial"/>
          <w:b/>
          <w:bCs/>
          <w:szCs w:val="24"/>
        </w:rPr>
        <w:tab/>
      </w:r>
      <w:r w:rsidRPr="0046237F">
        <w:rPr>
          <w:rFonts w:eastAsia="Arial"/>
          <w:b/>
          <w:szCs w:val="24"/>
        </w:rPr>
        <w:t>Pirkėjo teisės, Tiekėjui nepašalinus Prekių trūkumų</w:t>
      </w:r>
    </w:p>
    <w:p w14:paraId="0B26ED26"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64881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w:t>
      </w:r>
      <w:r w:rsidRPr="0046237F">
        <w:rPr>
          <w:rFonts w:eastAsia="Arial"/>
          <w:szCs w:val="24"/>
        </w:rPr>
        <w:tab/>
        <w:t>Jeigu Tiekėjas atsisako pašalinti arba nepašalina Prekių trūkumų per Pirkėjo nustatytus protingus terminus, Pirkėjas turi teisę:</w:t>
      </w:r>
    </w:p>
    <w:p w14:paraId="7EC5F0E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7.4.1.1.</w:t>
      </w:r>
      <w:r w:rsidRPr="0046237F">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AB70B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7.4.1.2.</w:t>
      </w:r>
      <w:r w:rsidRPr="0046237F">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2B33DD8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7.4.1.3. grąžinti Prekes Tiekėjui ir nemokėti už tokias Prekes ar reikalauti grąžinti už Prekes sumokėtą sumą bei nutraukti Sutartį.</w:t>
      </w:r>
    </w:p>
    <w:p w14:paraId="7FC5DE9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7.4.2.</w:t>
      </w:r>
      <w:r w:rsidRPr="0046237F">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4F8B47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7.4.3.</w:t>
      </w:r>
      <w:r w:rsidRPr="0046237F">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3431592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rPr>
      </w:pPr>
      <w:r w:rsidRPr="0046237F">
        <w:rPr>
          <w:rFonts w:eastAsia="Arial"/>
        </w:rPr>
        <w:t>7.4.4.</w:t>
      </w:r>
      <w:r w:rsidRPr="0046237F">
        <w:tab/>
      </w:r>
      <w:r w:rsidRPr="0046237F">
        <w:rPr>
          <w:rFonts w:eastAsia="Arial"/>
        </w:rPr>
        <w:t xml:space="preserve">Už vėlavimą pašalinti Prekių trūkumus Pirkėjas privalo reikalauti Tiekėjo sumokėti </w:t>
      </w:r>
      <w:r w:rsidRPr="0046237F">
        <w:rPr>
          <w:rFonts w:eastAsia="Arial"/>
        </w:rPr>
        <w:lastRenderedPageBreak/>
        <w:t>Specialiosiose sąlygose nustatyto dydžio netesybas.</w:t>
      </w:r>
    </w:p>
    <w:p w14:paraId="643638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F1DF42D"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8.</w:t>
      </w:r>
      <w:r w:rsidRPr="0046237F">
        <w:rPr>
          <w:rFonts w:eastAsia="Arial"/>
          <w:b/>
          <w:bCs/>
          <w:caps/>
          <w:szCs w:val="24"/>
        </w:rPr>
        <w:tab/>
      </w:r>
      <w:r w:rsidRPr="0046237F">
        <w:rPr>
          <w:rFonts w:eastAsia="Arial"/>
          <w:b/>
          <w:caps/>
          <w:szCs w:val="24"/>
        </w:rPr>
        <w:t>PRISTATYMO terminai</w:t>
      </w:r>
    </w:p>
    <w:p w14:paraId="0B2D1D65"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5CCD644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8.1.</w:t>
      </w:r>
      <w:r w:rsidRPr="0046237F">
        <w:rPr>
          <w:rFonts w:eastAsia="Arial"/>
          <w:b/>
          <w:bCs/>
          <w:szCs w:val="24"/>
        </w:rPr>
        <w:tab/>
      </w:r>
      <w:r w:rsidRPr="0046237F">
        <w:rPr>
          <w:rFonts w:eastAsia="Arial"/>
          <w:b/>
          <w:szCs w:val="24"/>
        </w:rPr>
        <w:t>Pristatymo terminai ir Prekių tiekimo grafikas</w:t>
      </w:r>
    </w:p>
    <w:p w14:paraId="4E8C3D80"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20253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8.1.1.</w:t>
      </w:r>
      <w:r w:rsidRPr="0046237F">
        <w:rPr>
          <w:rFonts w:eastAsia="Arial"/>
          <w:szCs w:val="24"/>
        </w:rPr>
        <w:tab/>
        <w:t xml:space="preserve">Tiekėjas privalo pristatyti Prekes laikydamasis terminų, nurodytų Specialiosiose sąlygose. </w:t>
      </w:r>
    </w:p>
    <w:p w14:paraId="6D3FFD3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8.1.2.</w:t>
      </w:r>
      <w:r w:rsidRPr="0046237F">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46237F">
        <w:rPr>
          <w:rFonts w:eastAsia="Arial"/>
          <w:b/>
          <w:bCs/>
          <w:szCs w:val="24"/>
        </w:rPr>
        <w:t>Grafikas</w:t>
      </w:r>
      <w:r w:rsidRPr="0046237F">
        <w:rPr>
          <w:rFonts w:eastAsia="Arial"/>
          <w:szCs w:val="24"/>
        </w:rPr>
        <w:t>).</w:t>
      </w:r>
    </w:p>
    <w:p w14:paraId="4AE282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8.1.3.</w:t>
      </w:r>
      <w:r w:rsidRPr="0046237F">
        <w:rPr>
          <w:rFonts w:eastAsia="Arial"/>
          <w:szCs w:val="24"/>
        </w:rPr>
        <w:tab/>
        <w:t>Jei aktualu, Grafike turi būti pažymėta, kurios Prekės gali būti pristatomos lygiagrečiai, o kurios gali būti pristatomos tik numatytu eiliškumu.</w:t>
      </w:r>
    </w:p>
    <w:p w14:paraId="6EC46986"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0112DD3"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8.2.</w:t>
      </w:r>
      <w:r w:rsidRPr="0046237F">
        <w:rPr>
          <w:rFonts w:eastAsia="Arial"/>
          <w:b/>
          <w:bCs/>
          <w:szCs w:val="24"/>
        </w:rPr>
        <w:tab/>
      </w:r>
      <w:r w:rsidRPr="0046237F">
        <w:rPr>
          <w:rFonts w:eastAsia="Arial"/>
          <w:b/>
          <w:szCs w:val="24"/>
        </w:rPr>
        <w:t>Netesybos už Prekių pristatymo vėlavimą</w:t>
      </w:r>
    </w:p>
    <w:p w14:paraId="2E1799BF"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A7200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8.2.1.</w:t>
      </w:r>
      <w:r w:rsidRPr="0046237F">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62905DC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8.2.2.</w:t>
      </w:r>
      <w:r w:rsidRPr="0046237F">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576AD4A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rPr>
      </w:pPr>
      <w:r w:rsidRPr="0046237F">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6D662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57F4012A" w14:textId="77777777" w:rsidR="003969E1" w:rsidRPr="0046237F" w:rsidRDefault="009632BE"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9.</w:t>
      </w:r>
      <w:r w:rsidRPr="0046237F">
        <w:rPr>
          <w:rFonts w:eastAsia="Arial"/>
          <w:b/>
          <w:bCs/>
          <w:caps/>
          <w:szCs w:val="24"/>
        </w:rPr>
        <w:tab/>
      </w:r>
      <w:r w:rsidRPr="0046237F">
        <w:rPr>
          <w:rFonts w:eastAsia="Arial"/>
          <w:b/>
          <w:caps/>
          <w:szCs w:val="24"/>
        </w:rPr>
        <w:t>Prievolių pagal Sutartį įvykdymo užtikrinimo būdai</w:t>
      </w:r>
    </w:p>
    <w:p w14:paraId="46DD87CB" w14:textId="77777777" w:rsidR="003969E1" w:rsidRPr="0046237F" w:rsidRDefault="003969E1" w:rsidP="004846A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BAF40ED"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D5A973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7671D8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10.</w:t>
      </w:r>
      <w:r w:rsidRPr="0046237F">
        <w:rPr>
          <w:rFonts w:eastAsia="Arial"/>
          <w:b/>
          <w:bCs/>
          <w:caps/>
          <w:szCs w:val="24"/>
        </w:rPr>
        <w:tab/>
      </w:r>
      <w:r w:rsidRPr="0046237F">
        <w:rPr>
          <w:rFonts w:eastAsia="Arial"/>
          <w:b/>
          <w:caps/>
          <w:szCs w:val="24"/>
        </w:rPr>
        <w:t>Sutarties įvykdymo užtikrinimas (JEI TAIKOMA)</w:t>
      </w:r>
    </w:p>
    <w:p w14:paraId="39E3842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8519F09"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1E4F186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b/>
          <w:bCs/>
          <w:color w:val="000000"/>
          <w:szCs w:val="24"/>
        </w:rPr>
        <w:t>Pastaba.</w:t>
      </w:r>
      <w:r w:rsidRPr="0046237F">
        <w:rPr>
          <w:color w:val="000000"/>
          <w:szCs w:val="24"/>
        </w:rPr>
        <w:t xml:space="preserve"> </w:t>
      </w:r>
      <w:r w:rsidRPr="0046237F">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68E69C" w14:textId="77777777" w:rsidR="003969E1" w:rsidRPr="0046237F" w:rsidRDefault="009632BE" w:rsidP="004846AE">
      <w:pPr>
        <w:tabs>
          <w:tab w:val="left" w:pos="567"/>
        </w:tabs>
        <w:spacing w:line="259" w:lineRule="auto"/>
        <w:jc w:val="both"/>
        <w:rPr>
          <w:rFonts w:eastAsia="Cambria"/>
          <w:szCs w:val="24"/>
        </w:rPr>
      </w:pPr>
      <w:r w:rsidRPr="0046237F">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6237F">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6237F">
        <w:rPr>
          <w:rFonts w:eastAsia="Cambria"/>
          <w:color w:val="000000"/>
          <w:szCs w:val="24"/>
          <w:shd w:val="clear" w:color="auto" w:fill="FFFFFF"/>
        </w:rPr>
        <w:t xml:space="preserve">), atitinkantį Bendrųjų sąlygų 10 skyriuje nurodytas sąlygas, per Specialiosiose sąlygose nustatytą terminą (toliau – </w:t>
      </w:r>
      <w:r w:rsidRPr="0046237F">
        <w:rPr>
          <w:rFonts w:eastAsia="Cambria"/>
          <w:b/>
          <w:bCs/>
          <w:color w:val="000000"/>
          <w:szCs w:val="24"/>
          <w:shd w:val="clear" w:color="auto" w:fill="FFFFFF"/>
        </w:rPr>
        <w:t>Sutarties įvykdymo užtikrinimas</w:t>
      </w:r>
      <w:r w:rsidRPr="0046237F">
        <w:rPr>
          <w:rFonts w:eastAsia="Cambria"/>
          <w:color w:val="000000"/>
          <w:szCs w:val="24"/>
          <w:shd w:val="clear" w:color="auto" w:fill="FFFFFF"/>
        </w:rPr>
        <w:t>).</w:t>
      </w:r>
      <w:r w:rsidRPr="0046237F">
        <w:rPr>
          <w:rFonts w:eastAsia="Cambria"/>
          <w:szCs w:val="24"/>
        </w:rPr>
        <w:t xml:space="preserve"> </w:t>
      </w:r>
    </w:p>
    <w:p w14:paraId="6263E6C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D996704" w14:textId="77777777" w:rsidR="003969E1" w:rsidRPr="0046237F" w:rsidRDefault="009632BE" w:rsidP="004846AE">
      <w:pPr>
        <w:tabs>
          <w:tab w:val="left" w:pos="567"/>
        </w:tabs>
        <w:spacing w:line="259" w:lineRule="auto"/>
        <w:jc w:val="both"/>
        <w:textAlignment w:val="baseline"/>
        <w:rPr>
          <w:szCs w:val="24"/>
        </w:rPr>
      </w:pPr>
      <w:r w:rsidRPr="0046237F">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111CE8E" w14:textId="77777777" w:rsidR="003969E1" w:rsidRPr="0046237F" w:rsidRDefault="009632BE" w:rsidP="004846AE">
      <w:pPr>
        <w:tabs>
          <w:tab w:val="left" w:pos="567"/>
        </w:tabs>
        <w:spacing w:line="259" w:lineRule="auto"/>
        <w:jc w:val="both"/>
        <w:textAlignment w:val="baseline"/>
        <w:rPr>
          <w:szCs w:val="24"/>
        </w:rPr>
      </w:pPr>
      <w:r w:rsidRPr="0046237F">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32E1013" w14:textId="77777777" w:rsidR="003969E1" w:rsidRPr="0046237F" w:rsidRDefault="009632BE" w:rsidP="004846AE">
      <w:pPr>
        <w:tabs>
          <w:tab w:val="left" w:pos="567"/>
        </w:tabs>
        <w:spacing w:line="259" w:lineRule="auto"/>
        <w:jc w:val="both"/>
        <w:textAlignment w:val="baseline"/>
      </w:pPr>
      <w:r w:rsidRPr="0046237F">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92B97B9" w14:textId="77777777" w:rsidR="003969E1" w:rsidRPr="0046237F" w:rsidRDefault="009632BE" w:rsidP="004846AE">
      <w:pPr>
        <w:tabs>
          <w:tab w:val="left" w:pos="567"/>
        </w:tabs>
        <w:spacing w:line="259" w:lineRule="auto"/>
        <w:jc w:val="both"/>
        <w:textAlignment w:val="baseline"/>
        <w:rPr>
          <w:szCs w:val="24"/>
        </w:rPr>
      </w:pPr>
      <w:r w:rsidRPr="0046237F">
        <w:rPr>
          <w:szCs w:val="24"/>
        </w:rPr>
        <w:t>10.7. Sutarties įvykdymo užtikrinimas turi įsigalioti ne vėliau negu jo pateikimo Pirkėjui dieną. </w:t>
      </w:r>
    </w:p>
    <w:p w14:paraId="0868607D" w14:textId="77777777" w:rsidR="003969E1" w:rsidRPr="0046237F" w:rsidRDefault="009632BE" w:rsidP="004846AE">
      <w:pPr>
        <w:tabs>
          <w:tab w:val="left" w:pos="567"/>
        </w:tabs>
        <w:spacing w:line="259" w:lineRule="auto"/>
        <w:jc w:val="both"/>
        <w:textAlignment w:val="baseline"/>
        <w:rPr>
          <w:szCs w:val="24"/>
        </w:rPr>
      </w:pPr>
      <w:r w:rsidRPr="0046237F">
        <w:rPr>
          <w:szCs w:val="24"/>
        </w:rPr>
        <w:t>10.8. Sutarties įvykdymo užtikrinimo suma turi būti nurodoma ir išmokama eurais. </w:t>
      </w:r>
    </w:p>
    <w:p w14:paraId="274A4B71" w14:textId="77777777" w:rsidR="003969E1" w:rsidRPr="0046237F" w:rsidRDefault="009632BE" w:rsidP="004846AE">
      <w:pPr>
        <w:tabs>
          <w:tab w:val="left" w:pos="567"/>
        </w:tabs>
        <w:spacing w:line="259" w:lineRule="auto"/>
        <w:jc w:val="both"/>
        <w:textAlignment w:val="baseline"/>
        <w:rPr>
          <w:szCs w:val="24"/>
        </w:rPr>
      </w:pPr>
      <w:r w:rsidRPr="0046237F">
        <w:rPr>
          <w:szCs w:val="24"/>
        </w:rPr>
        <w:t>10.9. Sutarties įvykdymo užtikrinimas turi būti surašytas lietuvių arba kita kalba (esant Pirkėjo prašymui, turi būti pateiktas vertimas į lietuvių kalbą). </w:t>
      </w:r>
    </w:p>
    <w:p w14:paraId="683CF215" w14:textId="77777777" w:rsidR="003969E1" w:rsidRPr="0046237F" w:rsidRDefault="009632BE" w:rsidP="004846AE">
      <w:pPr>
        <w:tabs>
          <w:tab w:val="left" w:pos="567"/>
        </w:tabs>
        <w:spacing w:line="259" w:lineRule="auto"/>
        <w:jc w:val="both"/>
        <w:textAlignment w:val="baseline"/>
        <w:rPr>
          <w:szCs w:val="24"/>
        </w:rPr>
      </w:pPr>
      <w:r w:rsidRPr="0046237F">
        <w:rPr>
          <w:szCs w:val="24"/>
        </w:rPr>
        <w:t>10.10. Sutarties įvykdymo užtikrinime nurodytas jo galiojimo terminas turi būti ne trumpesnis nei Sutarties galiojimo terminas. </w:t>
      </w:r>
    </w:p>
    <w:p w14:paraId="05200D23" w14:textId="77777777" w:rsidR="003969E1" w:rsidRPr="0046237F" w:rsidRDefault="009632BE" w:rsidP="004846AE">
      <w:pPr>
        <w:tabs>
          <w:tab w:val="left" w:pos="567"/>
        </w:tabs>
        <w:spacing w:line="259" w:lineRule="auto"/>
        <w:jc w:val="both"/>
        <w:textAlignment w:val="baseline"/>
        <w:rPr>
          <w:szCs w:val="24"/>
        </w:rPr>
      </w:pPr>
      <w:r w:rsidRPr="0046237F">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A4B4B5" w14:textId="77777777" w:rsidR="003969E1" w:rsidRPr="0046237F" w:rsidRDefault="009632BE" w:rsidP="004846AE">
      <w:pPr>
        <w:tabs>
          <w:tab w:val="left" w:pos="567"/>
        </w:tabs>
        <w:spacing w:line="259" w:lineRule="auto"/>
        <w:jc w:val="both"/>
        <w:textAlignment w:val="baseline"/>
      </w:pPr>
      <w:r w:rsidRPr="0046237F">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EB5580B" w14:textId="77777777" w:rsidR="003969E1" w:rsidRPr="0046237F" w:rsidRDefault="009632BE" w:rsidP="004846AE">
      <w:pPr>
        <w:tabs>
          <w:tab w:val="left" w:pos="567"/>
        </w:tabs>
        <w:spacing w:line="259" w:lineRule="auto"/>
        <w:jc w:val="both"/>
        <w:textAlignment w:val="baseline"/>
      </w:pPr>
      <w:r w:rsidRPr="0046237F">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DFFAB77" w14:textId="77777777" w:rsidR="003969E1" w:rsidRPr="0046237F" w:rsidRDefault="009632BE" w:rsidP="004846AE">
      <w:pPr>
        <w:tabs>
          <w:tab w:val="left" w:pos="567"/>
        </w:tabs>
        <w:spacing w:line="259" w:lineRule="auto"/>
        <w:jc w:val="both"/>
        <w:rPr>
          <w:szCs w:val="24"/>
        </w:rPr>
      </w:pPr>
      <w:r w:rsidRPr="0046237F">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461A54F" w14:textId="77777777" w:rsidR="003969E1" w:rsidRPr="0046237F" w:rsidRDefault="009632BE" w:rsidP="004846AE">
      <w:pPr>
        <w:tabs>
          <w:tab w:val="left" w:pos="567"/>
        </w:tabs>
        <w:spacing w:line="259" w:lineRule="auto"/>
        <w:jc w:val="both"/>
        <w:textAlignment w:val="baseline"/>
        <w:rPr>
          <w:szCs w:val="24"/>
        </w:rPr>
      </w:pPr>
      <w:r w:rsidRPr="0046237F">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510FA090"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10.16. Pirkėjas </w:t>
      </w:r>
      <w:r w:rsidRPr="0046237F">
        <w:rPr>
          <w:color w:val="000000"/>
          <w:szCs w:val="24"/>
        </w:rPr>
        <w:t>gali pasinaudoti Sutarties įvykdymo užtikrinimu, esant bet kuriai iš žemiau nurodytų aplinkybių:  </w:t>
      </w:r>
    </w:p>
    <w:p w14:paraId="5F8F9E7C"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10.16.1. Tiekėjas neįvykdė, nevykdo arba netinkamai vykdo savo įsipareigojimus pagal Sutartį;  </w:t>
      </w:r>
    </w:p>
    <w:p w14:paraId="23BFE3A6"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10.16.2. Tiekėjas per protingai nustatytą laikotarpį neįvykdo Pirkėjo nurodymo ištaisyti Prekių trūkumus;  </w:t>
      </w:r>
    </w:p>
    <w:p w14:paraId="138D20AA"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82AC69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10.16.4. Tiekėjas be pateisinamos priežasties (ne Sutartyje nustatytais atvejais) vienašališkai nutraukia Sutartį. </w:t>
      </w:r>
    </w:p>
    <w:p w14:paraId="0C1073FB" w14:textId="77777777" w:rsidR="003969E1" w:rsidRPr="0046237F" w:rsidRDefault="003969E1" w:rsidP="004846AE">
      <w:pPr>
        <w:tabs>
          <w:tab w:val="left" w:pos="567"/>
        </w:tabs>
        <w:spacing w:line="259" w:lineRule="auto"/>
        <w:jc w:val="both"/>
        <w:textAlignment w:val="baseline"/>
        <w:rPr>
          <w:szCs w:val="24"/>
        </w:rPr>
      </w:pPr>
    </w:p>
    <w:p w14:paraId="6E3E2CB6"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caps/>
          <w:szCs w:val="24"/>
          <w14:numSpacing w14:val="tabular"/>
        </w:rPr>
      </w:pPr>
      <w:r w:rsidRPr="0046237F">
        <w:rPr>
          <w:rFonts w:eastAsia="Cambria"/>
          <w:b/>
          <w:bCs/>
          <w:caps/>
          <w:szCs w:val="24"/>
          <w14:numSpacing w14:val="tabular"/>
        </w:rPr>
        <w:t>11.</w:t>
      </w:r>
      <w:r w:rsidRPr="0046237F">
        <w:rPr>
          <w:rFonts w:eastAsia="Cambria"/>
          <w:b/>
          <w:bCs/>
          <w:caps/>
          <w:szCs w:val="24"/>
          <w14:numSpacing w14:val="tabular"/>
        </w:rPr>
        <w:tab/>
        <w:t>SUTARTIES KAINA IR JOS PERSKAIČIAVIMAS</w:t>
      </w:r>
    </w:p>
    <w:p w14:paraId="62463BB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B6E20E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AF1A2C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11.2. Pradinės sutarties vertė yra nurodyta Specialiosiose sąlygose.</w:t>
      </w:r>
    </w:p>
    <w:p w14:paraId="72FD6F3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FA1B95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11.4. Sutarties kainos peržiūra atliekama Specialiosiose sąlygose nustatyta tvarka.</w:t>
      </w:r>
    </w:p>
    <w:p w14:paraId="7A516A85"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07057A5" w14:textId="77777777" w:rsidR="003969E1" w:rsidRPr="0046237F" w:rsidRDefault="009632BE" w:rsidP="004846AE">
      <w:pPr>
        <w:keepNext/>
        <w:keepLines/>
        <w:tabs>
          <w:tab w:val="left" w:pos="567"/>
          <w:tab w:val="left" w:pos="851"/>
          <w:tab w:val="left" w:pos="992"/>
          <w:tab w:val="left" w:pos="1134"/>
        </w:tabs>
        <w:spacing w:line="259" w:lineRule="auto"/>
        <w:jc w:val="both"/>
        <w:rPr>
          <w:rFonts w:eastAsia="Cambria"/>
          <w:b/>
          <w:bCs/>
          <w:caps/>
          <w14:numSpacing w14:val="tabular"/>
        </w:rPr>
      </w:pPr>
      <w:r w:rsidRPr="0046237F">
        <w:rPr>
          <w:rFonts w:eastAsia="Cambria"/>
          <w:b/>
          <w:bCs/>
          <w:caps/>
          <w14:numSpacing w14:val="tabular"/>
        </w:rPr>
        <w:lastRenderedPageBreak/>
        <w:t>12.</w:t>
      </w:r>
      <w:r w:rsidRPr="0046237F">
        <w:rPr>
          <w:rFonts w:eastAsia="Cambria"/>
          <w:b/>
          <w:bCs/>
          <w:caps/>
          <w:szCs w:val="24"/>
          <w14:numSpacing w14:val="tabular"/>
        </w:rPr>
        <w:tab/>
      </w:r>
      <w:r w:rsidRPr="0046237F">
        <w:rPr>
          <w:rFonts w:eastAsia="Cambria"/>
          <w:b/>
          <w:bCs/>
          <w:caps/>
          <w14:numSpacing w14:val="tabular"/>
        </w:rPr>
        <w:t>ATSISKAITYMO TVARKA</w:t>
      </w:r>
    </w:p>
    <w:p w14:paraId="10DF1B01" w14:textId="77777777" w:rsidR="003969E1" w:rsidRPr="0046237F" w:rsidRDefault="003969E1" w:rsidP="004846AE">
      <w:pPr>
        <w:keepNext/>
        <w:keepLines/>
        <w:tabs>
          <w:tab w:val="left" w:pos="567"/>
          <w:tab w:val="left" w:pos="851"/>
          <w:tab w:val="left" w:pos="992"/>
          <w:tab w:val="left" w:pos="1134"/>
        </w:tabs>
        <w:spacing w:line="259" w:lineRule="auto"/>
        <w:jc w:val="both"/>
        <w:rPr>
          <w:rFonts w:eastAsia="Cambria"/>
          <w:b/>
          <w:bCs/>
          <w:caps/>
          <w:szCs w:val="24"/>
          <w14:numSpacing w14:val="tabular"/>
        </w:rPr>
      </w:pPr>
    </w:p>
    <w:p w14:paraId="5A1BA27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12.1.</w:t>
      </w:r>
      <w:r w:rsidRPr="0046237F">
        <w:rPr>
          <w:rFonts w:eastAsia="Arial"/>
          <w:b/>
          <w:bCs/>
          <w:szCs w:val="24"/>
        </w:rPr>
        <w:tab/>
      </w:r>
      <w:r w:rsidRPr="0046237F">
        <w:rPr>
          <w:rFonts w:eastAsia="Arial"/>
          <w:b/>
          <w:szCs w:val="24"/>
        </w:rPr>
        <w:t>Išankstinis mokėjimas (avansas) (jei taikoma)</w:t>
      </w:r>
    </w:p>
    <w:p w14:paraId="7134BCC4"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F3AAFFB" w14:textId="77777777" w:rsidR="003969E1" w:rsidRPr="0046237F" w:rsidRDefault="009632BE" w:rsidP="004846AE">
      <w:pPr>
        <w:tabs>
          <w:tab w:val="left" w:pos="567"/>
        </w:tabs>
        <w:spacing w:line="259" w:lineRule="auto"/>
        <w:jc w:val="both"/>
        <w:textAlignment w:val="baseline"/>
        <w:rPr>
          <w:szCs w:val="24"/>
        </w:rPr>
      </w:pPr>
      <w:r w:rsidRPr="0046237F">
        <w:rPr>
          <w:szCs w:val="24"/>
        </w:rPr>
        <w:t>12.1.1. Bendrųjų sąlygų 12.1 poskyrio sąlygos taikomos tuo atveju, jei Specialiosiose sąlygose yra nurodyta, kad Tiekėjui mokamas išankstinis mokėjimas (avansas) (toliau – avansas). </w:t>
      </w:r>
    </w:p>
    <w:p w14:paraId="597DDE90" w14:textId="77777777" w:rsidR="003969E1" w:rsidRPr="0046237F" w:rsidRDefault="009632BE" w:rsidP="004846AE">
      <w:pPr>
        <w:tabs>
          <w:tab w:val="left" w:pos="567"/>
        </w:tabs>
        <w:spacing w:line="259" w:lineRule="auto"/>
        <w:jc w:val="both"/>
        <w:textAlignment w:val="baseline"/>
        <w:rPr>
          <w:szCs w:val="24"/>
        </w:rPr>
      </w:pPr>
      <w:r w:rsidRPr="0046237F">
        <w:rPr>
          <w:szCs w:val="24"/>
        </w:rPr>
        <w:t>12.1.2. Pirkėjas sumoka Tiekėjui avansą – ne daugiau kaip Specialiosiose sąlygose nurodytas avanso dydis.</w:t>
      </w:r>
    </w:p>
    <w:p w14:paraId="4CD024DC" w14:textId="77777777" w:rsidR="003969E1" w:rsidRPr="0046237F" w:rsidRDefault="009632BE" w:rsidP="004846AE">
      <w:pPr>
        <w:tabs>
          <w:tab w:val="left" w:pos="567"/>
        </w:tabs>
        <w:spacing w:line="259" w:lineRule="auto"/>
        <w:jc w:val="both"/>
        <w:textAlignment w:val="baseline"/>
        <w:rPr>
          <w:color w:val="000000"/>
        </w:rPr>
      </w:pPr>
      <w:r w:rsidRPr="0046237F">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46237F">
        <w:rPr>
          <w:color w:val="000000" w:themeColor="text1"/>
        </w:rPr>
        <w:t xml:space="preserve">arba draudimo bendrovės laidavimo draudimo raštą arba kitą sutartinių įsipareigojimų įvykdymo užtikrinimą </w:t>
      </w:r>
      <w:r w:rsidRPr="0046237F">
        <w:t xml:space="preserve">ne mažesnei kaip Specialiosiose sąlygose prašomo avanso dydžio sumai (toliau – </w:t>
      </w:r>
      <w:r w:rsidRPr="0046237F">
        <w:rPr>
          <w:b/>
          <w:bCs/>
        </w:rPr>
        <w:t>Avanso užtikrinimas</w:t>
      </w:r>
      <w:r w:rsidRPr="0046237F">
        <w:t>)</w:t>
      </w:r>
      <w:r w:rsidRPr="0046237F">
        <w:rPr>
          <w:color w:val="000000" w:themeColor="text1"/>
        </w:rPr>
        <w:t>. </w:t>
      </w:r>
    </w:p>
    <w:p w14:paraId="6822F0FF" w14:textId="77777777" w:rsidR="003969E1" w:rsidRPr="0046237F" w:rsidRDefault="009632BE" w:rsidP="004846AE">
      <w:pPr>
        <w:tabs>
          <w:tab w:val="left" w:pos="567"/>
        </w:tabs>
        <w:spacing w:line="259" w:lineRule="auto"/>
        <w:jc w:val="both"/>
        <w:textAlignment w:val="baseline"/>
        <w:rPr>
          <w:szCs w:val="24"/>
        </w:rPr>
      </w:pPr>
      <w:r w:rsidRPr="0046237F">
        <w:rPr>
          <w:b/>
          <w:bCs/>
          <w:szCs w:val="24"/>
        </w:rPr>
        <w:t>Pastaba.</w:t>
      </w:r>
      <w:r w:rsidRPr="0046237F">
        <w:rPr>
          <w:szCs w:val="24"/>
        </w:rPr>
        <w:t xml:space="preserve"> </w:t>
      </w:r>
      <w:r w:rsidRPr="0046237F">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6237F">
        <w:rPr>
          <w:szCs w:val="24"/>
        </w:rPr>
        <w:t xml:space="preserve"> </w:t>
      </w:r>
      <w:r w:rsidRPr="0046237F">
        <w:rPr>
          <w:rFonts w:eastAsia="Arial"/>
          <w:color w:val="000000"/>
          <w:szCs w:val="24"/>
          <w:shd w:val="clear" w:color="auto" w:fill="FFFFFF"/>
        </w:rPr>
        <w:t>įstatymų bei kitų teisės aktų</w:t>
      </w:r>
      <w:r w:rsidRPr="0046237F">
        <w:rPr>
          <w:rFonts w:eastAsia="Arial"/>
          <w:szCs w:val="24"/>
        </w:rPr>
        <w:t xml:space="preserve"> </w:t>
      </w:r>
      <w:r w:rsidRPr="0046237F">
        <w:rPr>
          <w:rFonts w:eastAsia="Arial"/>
          <w:color w:val="000000"/>
          <w:szCs w:val="24"/>
          <w:shd w:val="clear" w:color="auto" w:fill="FFFFFF"/>
        </w:rPr>
        <w:t>nuostatas.</w:t>
      </w:r>
    </w:p>
    <w:p w14:paraId="1F84681D"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12.1.4. </w:t>
      </w:r>
      <w:r w:rsidRPr="0046237F">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59AF594"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 xml:space="preserve">12.1.5. </w:t>
      </w:r>
      <w:r w:rsidRPr="0046237F">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4CC0ED4" w14:textId="77777777" w:rsidR="003969E1" w:rsidRPr="0046237F" w:rsidRDefault="009632BE" w:rsidP="004846AE">
      <w:pPr>
        <w:tabs>
          <w:tab w:val="left" w:pos="567"/>
        </w:tabs>
        <w:spacing w:line="259" w:lineRule="auto"/>
        <w:jc w:val="both"/>
        <w:textAlignment w:val="baseline"/>
        <w:rPr>
          <w:szCs w:val="24"/>
        </w:rPr>
      </w:pPr>
      <w:r w:rsidRPr="0046237F">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361893E" w14:textId="77777777" w:rsidR="003969E1" w:rsidRPr="0046237F" w:rsidRDefault="009632BE" w:rsidP="004846AE">
      <w:pPr>
        <w:tabs>
          <w:tab w:val="left" w:pos="567"/>
        </w:tabs>
        <w:spacing w:line="259" w:lineRule="auto"/>
        <w:jc w:val="both"/>
        <w:textAlignment w:val="baseline"/>
        <w:rPr>
          <w:szCs w:val="24"/>
        </w:rPr>
      </w:pPr>
      <w:r w:rsidRPr="0046237F">
        <w:rPr>
          <w:szCs w:val="24"/>
        </w:rPr>
        <w:t>12.1.7. Avanso užtikrinimo suma turi būti nurodoma ir išmokama eurais. </w:t>
      </w:r>
    </w:p>
    <w:p w14:paraId="7FDB127F" w14:textId="77777777" w:rsidR="003969E1" w:rsidRPr="0046237F" w:rsidRDefault="009632BE" w:rsidP="004846AE">
      <w:pPr>
        <w:tabs>
          <w:tab w:val="left" w:pos="567"/>
        </w:tabs>
        <w:spacing w:line="259" w:lineRule="auto"/>
        <w:jc w:val="both"/>
        <w:textAlignment w:val="baseline"/>
        <w:rPr>
          <w:szCs w:val="24"/>
        </w:rPr>
      </w:pPr>
      <w:r w:rsidRPr="0046237F">
        <w:rPr>
          <w:szCs w:val="24"/>
        </w:rPr>
        <w:t>12.1.8. Avanso užtikrinimas turi būti surašytas lietuvių arba kita kalba (esant Pirkėjo prašymui, turi būti pateiktas vertimas į lietuvių kalbą). </w:t>
      </w:r>
    </w:p>
    <w:p w14:paraId="12617F76" w14:textId="77777777" w:rsidR="003969E1" w:rsidRPr="0046237F" w:rsidRDefault="009632BE" w:rsidP="004846AE">
      <w:pPr>
        <w:tabs>
          <w:tab w:val="left" w:pos="567"/>
        </w:tabs>
        <w:spacing w:line="259" w:lineRule="auto"/>
        <w:jc w:val="both"/>
        <w:textAlignment w:val="baseline"/>
        <w:rPr>
          <w:szCs w:val="24"/>
        </w:rPr>
      </w:pPr>
      <w:r w:rsidRPr="0046237F">
        <w:rPr>
          <w:szCs w:val="24"/>
        </w:rPr>
        <w:t>12.1.9. Avanso užtikrinimas, neatitinkantis šiame Sutarties poskyryje nustatytų reikalavimų, nebus priimamas. </w:t>
      </w:r>
    </w:p>
    <w:p w14:paraId="416385F1" w14:textId="77777777" w:rsidR="003969E1" w:rsidRPr="0046237F" w:rsidRDefault="009632BE" w:rsidP="004846AE">
      <w:pPr>
        <w:tabs>
          <w:tab w:val="left" w:pos="567"/>
        </w:tabs>
        <w:spacing w:line="259" w:lineRule="auto"/>
        <w:jc w:val="both"/>
        <w:textAlignment w:val="baseline"/>
        <w:rPr>
          <w:szCs w:val="24"/>
        </w:rPr>
      </w:pPr>
      <w:r w:rsidRPr="0046237F">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216519C" w14:textId="77777777" w:rsidR="003969E1" w:rsidRPr="0046237F" w:rsidRDefault="009632BE" w:rsidP="004846AE">
      <w:pPr>
        <w:tabs>
          <w:tab w:val="left" w:pos="567"/>
        </w:tabs>
        <w:spacing w:line="259" w:lineRule="auto"/>
        <w:jc w:val="both"/>
        <w:textAlignment w:val="baseline"/>
        <w:rPr>
          <w:szCs w:val="24"/>
        </w:rPr>
      </w:pPr>
      <w:r w:rsidRPr="0046237F">
        <w:rPr>
          <w:szCs w:val="24"/>
        </w:rPr>
        <w:t>12.1.11. Pirkėjas sumoka Tiekėjui avansą per Specialiosiose sąlygose numatytą terminą nuo išankstinio mokėjimo sąskaitos ir Avanso užtikrinimo (jei taikoma) gavimo dienos. Sumokėto avanso suma išskaitoma iš mokėtinos sumos. </w:t>
      </w:r>
    </w:p>
    <w:p w14:paraId="4D458618" w14:textId="77777777" w:rsidR="003969E1" w:rsidRPr="0046237F" w:rsidRDefault="009632BE" w:rsidP="004846AE">
      <w:pPr>
        <w:tabs>
          <w:tab w:val="left" w:pos="567"/>
        </w:tabs>
        <w:spacing w:line="259" w:lineRule="auto"/>
        <w:jc w:val="both"/>
        <w:textAlignment w:val="baseline"/>
        <w:rPr>
          <w:szCs w:val="24"/>
        </w:rPr>
      </w:pPr>
      <w:r w:rsidRPr="0046237F">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sidRPr="0046237F">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3617F0" w14:textId="77777777" w:rsidR="003969E1" w:rsidRPr="0046237F" w:rsidRDefault="003969E1" w:rsidP="004846AE">
      <w:pPr>
        <w:tabs>
          <w:tab w:val="left" w:pos="567"/>
        </w:tabs>
        <w:spacing w:line="259" w:lineRule="auto"/>
        <w:jc w:val="both"/>
        <w:textAlignment w:val="baseline"/>
        <w:rPr>
          <w:szCs w:val="24"/>
        </w:rPr>
      </w:pPr>
    </w:p>
    <w:p w14:paraId="59414E7E"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12.2.</w:t>
      </w:r>
      <w:r w:rsidRPr="0046237F">
        <w:rPr>
          <w:rFonts w:eastAsia="Arial"/>
          <w:b/>
          <w:bCs/>
          <w:szCs w:val="24"/>
        </w:rPr>
        <w:tab/>
      </w:r>
      <w:r w:rsidRPr="0046237F">
        <w:rPr>
          <w:rFonts w:eastAsia="Arial"/>
          <w:b/>
          <w:szCs w:val="24"/>
        </w:rPr>
        <w:t>Mokėjimų tvarka</w:t>
      </w:r>
    </w:p>
    <w:p w14:paraId="396D1ECD"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A436EF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w:t>
      </w:r>
      <w:r w:rsidRPr="0046237F">
        <w:rPr>
          <w:rFonts w:eastAsia="Arial"/>
          <w:szCs w:val="24"/>
        </w:rPr>
        <w:tab/>
      </w:r>
      <w:r w:rsidRPr="0046237F">
        <w:rPr>
          <w:szCs w:val="24"/>
        </w:rPr>
        <w:t>Tiekėjas išrašo Sąskaitą tik Šalims pasirašius Prekių perdavimo–priėmimo aktą, jeigu kitaip nenumatyta Specialiosiose sąlygose</w:t>
      </w:r>
      <w:r w:rsidRPr="0046237F">
        <w:rPr>
          <w:rFonts w:eastAsia="Arial"/>
          <w:szCs w:val="24"/>
        </w:rPr>
        <w:t>:</w:t>
      </w:r>
    </w:p>
    <w:p w14:paraId="780416E6" w14:textId="2B20D499"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12.2.1.1.</w:t>
      </w:r>
      <w:r w:rsidRPr="0046237F">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6237F">
        <w:rPr>
          <w:rFonts w:eastAsia="Arial"/>
          <w:color w:val="0563C1"/>
          <w:szCs w:val="24"/>
          <w:u w:val="single"/>
        </w:rPr>
        <w:t>2014/55/ES</w:t>
      </w:r>
      <w:r w:rsidRPr="0046237F">
        <w:rPr>
          <w:rFonts w:eastAsia="Arial"/>
          <w:szCs w:val="24"/>
        </w:rPr>
        <w:t xml:space="preserve"> (toliau – </w:t>
      </w:r>
      <w:r w:rsidRPr="0046237F">
        <w:rPr>
          <w:rFonts w:eastAsia="Arial"/>
          <w:b/>
          <w:bCs/>
          <w:szCs w:val="24"/>
        </w:rPr>
        <w:t>Europos elektroninių sąskaitų faktūrų</w:t>
      </w:r>
      <w:r w:rsidRPr="0046237F">
        <w:rPr>
          <w:rFonts w:eastAsia="Arial"/>
          <w:szCs w:val="24"/>
        </w:rPr>
        <w:t xml:space="preserve"> </w:t>
      </w:r>
      <w:r w:rsidRPr="0046237F">
        <w:rPr>
          <w:rFonts w:eastAsia="Arial"/>
          <w:b/>
          <w:bCs/>
          <w:szCs w:val="24"/>
        </w:rPr>
        <w:t>standartas</w:t>
      </w:r>
      <w:r w:rsidRPr="0046237F">
        <w:rPr>
          <w:rFonts w:eastAsia="Arial"/>
          <w:szCs w:val="24"/>
        </w:rPr>
        <w:t>), Tiekėjas gali pateikti per informacinę sistemą „</w:t>
      </w:r>
      <w:r w:rsidR="00570562">
        <w:rPr>
          <w:rFonts w:eastAsia="Arial"/>
          <w:szCs w:val="24"/>
        </w:rPr>
        <w:t>SABIS</w:t>
      </w:r>
      <w:r w:rsidRPr="0046237F">
        <w:rPr>
          <w:rFonts w:eastAsia="Arial"/>
          <w:szCs w:val="24"/>
        </w:rPr>
        <w:t>“ (</w:t>
      </w:r>
      <w:r w:rsidR="00570562" w:rsidRPr="00570562">
        <w:rPr>
          <w:rFonts w:eastAsia="Arial"/>
          <w:color w:val="0000FF"/>
          <w:szCs w:val="24"/>
          <w:u w:val="single"/>
        </w:rPr>
        <w:t>https://sabis.nbfc.lt/</w:t>
      </w:r>
      <w:r w:rsidRPr="0046237F">
        <w:rPr>
          <w:rFonts w:eastAsia="Arial"/>
          <w:szCs w:val="24"/>
        </w:rPr>
        <w:t>) arba per kitą savo pasirinktą informacinę sistemą;</w:t>
      </w:r>
    </w:p>
    <w:p w14:paraId="4FEF5F5A" w14:textId="65856758"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12.2.1.2.</w:t>
      </w:r>
      <w:r w:rsidRPr="0046237F">
        <w:rPr>
          <w:rFonts w:eastAsia="Arial"/>
          <w:szCs w:val="24"/>
        </w:rPr>
        <w:tab/>
        <w:t>Europos elektroninių sąskaitų faktūrų standarto neatitinkančią elektroninę sąskaitą faktūrą Tiekėjas privalo pateikti, naudodamasis informacinės sistemos „</w:t>
      </w:r>
      <w:r w:rsidR="00570562">
        <w:rPr>
          <w:rFonts w:eastAsia="Arial"/>
          <w:szCs w:val="24"/>
        </w:rPr>
        <w:t>SABIS</w:t>
      </w:r>
      <w:r w:rsidRPr="0046237F">
        <w:rPr>
          <w:rFonts w:eastAsia="Arial"/>
          <w:szCs w:val="24"/>
        </w:rPr>
        <w:t>“ priemonėmis (</w:t>
      </w:r>
      <w:r w:rsidR="00570562" w:rsidRPr="00570562">
        <w:rPr>
          <w:rFonts w:eastAsia="Arial"/>
          <w:color w:val="0000FF"/>
          <w:szCs w:val="24"/>
          <w:u w:val="single"/>
        </w:rPr>
        <w:t>https://sabis.nbfc.lt/</w:t>
      </w:r>
      <w:r w:rsidRPr="0046237F">
        <w:rPr>
          <w:rFonts w:eastAsia="Arial"/>
          <w:szCs w:val="24"/>
        </w:rPr>
        <w:t>).</w:t>
      </w:r>
    </w:p>
    <w:p w14:paraId="2D29EBD1" w14:textId="6C6A6DDC"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12.2.2.</w:t>
      </w:r>
      <w:r w:rsidRPr="0046237F">
        <w:rPr>
          <w:rFonts w:eastAsia="Arial"/>
          <w:szCs w:val="24"/>
        </w:rPr>
        <w:tab/>
        <w:t xml:space="preserve"> Pirkėjas elektronines sąskaitas faktūras priima ir apdoroja naudodamasis informacinės sistemos „</w:t>
      </w:r>
      <w:r w:rsidR="00570562">
        <w:rPr>
          <w:rFonts w:eastAsia="Arial"/>
          <w:szCs w:val="24"/>
        </w:rPr>
        <w:t>SABIS</w:t>
      </w:r>
      <w:r w:rsidRPr="0046237F">
        <w:rPr>
          <w:rFonts w:eastAsia="Arial"/>
          <w:szCs w:val="24"/>
        </w:rPr>
        <w:t>“ priemonėmis, išskyrus VPĮ nustatytus išimtinius atvejus.</w:t>
      </w:r>
    </w:p>
    <w:p w14:paraId="3C488EE3" w14:textId="77777777" w:rsidR="003969E1" w:rsidRPr="0046237F" w:rsidRDefault="009632BE" w:rsidP="004846AE">
      <w:pPr>
        <w:tabs>
          <w:tab w:val="left" w:pos="567"/>
          <w:tab w:val="left" w:pos="851"/>
          <w:tab w:val="left" w:pos="992"/>
          <w:tab w:val="left" w:pos="1134"/>
        </w:tabs>
        <w:spacing w:line="259" w:lineRule="auto"/>
        <w:jc w:val="both"/>
        <w:rPr>
          <w:szCs w:val="24"/>
        </w:rPr>
      </w:pPr>
      <w:r w:rsidRPr="0046237F">
        <w:rPr>
          <w:szCs w:val="24"/>
        </w:rPr>
        <w:t>12.2.3.</w:t>
      </w:r>
      <w:r w:rsidRPr="0046237F">
        <w:rPr>
          <w:szCs w:val="24"/>
        </w:rPr>
        <w:tab/>
        <w:t>Išankstinio mokėjimo sąskaitas (jeigu Specialiosiose sąlygose yra numatytas avanso mokėjimas) Tiekėjas privalo pateikti šiame Sutarties poskyryje nustatyta tvarka.</w:t>
      </w:r>
    </w:p>
    <w:p w14:paraId="469E6BC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12.2.4.</w:t>
      </w:r>
      <w:r w:rsidRPr="0046237F">
        <w:rPr>
          <w:rFonts w:eastAsia="Arial"/>
          <w:szCs w:val="24"/>
        </w:rPr>
        <w:tab/>
        <w:t>Pirkėjas atlieka mokėjimus už Prekes Specialiosiose sąlygose nustatytais terminais.</w:t>
      </w:r>
    </w:p>
    <w:p w14:paraId="4698F4C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12.2.5.</w:t>
      </w:r>
      <w:r w:rsidRPr="0046237F">
        <w:rPr>
          <w:rFonts w:eastAsia="Arial"/>
          <w:szCs w:val="24"/>
        </w:rPr>
        <w:tab/>
        <w:t>Už mokėjimų pagal Sutartį vėlavimus, Pirkėjui taikomos netesybos Specialiosiose sąlygose nustatyta tvarka.</w:t>
      </w:r>
    </w:p>
    <w:p w14:paraId="74F24C9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12.2.6.</w:t>
      </w:r>
      <w:r w:rsidRPr="0046237F">
        <w:rPr>
          <w:rFonts w:eastAsia="Arial"/>
          <w:szCs w:val="24"/>
        </w:rPr>
        <w:tab/>
        <w:t>Jei Prekės pristatomos dalimis, aukščiau nurodyta atsiskaitymo tvarka galioja kiekvienai tokiai daliai, jei Specialiosiose sąlygose nenustatyta kitaip.</w:t>
      </w:r>
    </w:p>
    <w:p w14:paraId="0E70BA03" w14:textId="77777777" w:rsidR="003969E1" w:rsidRPr="0046237F" w:rsidRDefault="009632BE" w:rsidP="004846A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rPr>
      </w:pPr>
      <w:r w:rsidRPr="0046237F">
        <w:rPr>
          <w:rFonts w:eastAsia="Arial"/>
        </w:rPr>
        <w:t>12.2.7.</w:t>
      </w:r>
      <w:r w:rsidRPr="0046237F">
        <w:tab/>
      </w:r>
      <w:r w:rsidRPr="0046237F">
        <w:rPr>
          <w:rFonts w:eastAsia="Arial"/>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9CBC77"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8F6DDA0"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12.3.</w:t>
      </w:r>
      <w:r w:rsidRPr="0046237F">
        <w:rPr>
          <w:rFonts w:eastAsia="Arial"/>
          <w:b/>
          <w:bCs/>
          <w:szCs w:val="24"/>
        </w:rPr>
        <w:tab/>
      </w:r>
      <w:r w:rsidRPr="0046237F">
        <w:rPr>
          <w:rFonts w:eastAsia="Arial"/>
          <w:b/>
          <w:szCs w:val="24"/>
        </w:rPr>
        <w:t>Kiti atsiskaitymo klausimai</w:t>
      </w:r>
    </w:p>
    <w:p w14:paraId="71A10609"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7168F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12.3.1.</w:t>
      </w:r>
      <w:r w:rsidRPr="0046237F">
        <w:rPr>
          <w:rFonts w:eastAsia="Arial"/>
          <w:szCs w:val="24"/>
        </w:rPr>
        <w:tab/>
        <w:t>Pirkėjas privalo pervesti mokėjimus Tiekėjui į Tiekėjo banko sąskaitą, nurodytą Specialiosiose sąlygose.</w:t>
      </w:r>
    </w:p>
    <w:p w14:paraId="1ED51344"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12.3.2.</w:t>
      </w:r>
      <w:r w:rsidRPr="0046237F">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F50E66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12.3.3.</w:t>
      </w:r>
      <w:r w:rsidRPr="0046237F">
        <w:rPr>
          <w:rFonts w:eastAsia="Arial"/>
          <w:szCs w:val="24"/>
        </w:rPr>
        <w:tab/>
        <w:t>Visi mokėjimai pagal Sutartį atliekami eurais.</w:t>
      </w:r>
    </w:p>
    <w:p w14:paraId="0DA2E67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12.3.4.</w:t>
      </w:r>
      <w:r w:rsidRPr="0046237F">
        <w:rPr>
          <w:rFonts w:eastAsia="Arial"/>
          <w:szCs w:val="24"/>
        </w:rPr>
        <w:tab/>
        <w:t>Už pavėluotus mokėjimus pagal Sutartį mokančioji Šalis privalo sumokėti kitai Šaliai Specialiosiose sąlygose nurodyto dydžio netesybas.</w:t>
      </w:r>
    </w:p>
    <w:p w14:paraId="3D6F3061"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9FBCF9"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13.</w:t>
      </w:r>
      <w:r w:rsidRPr="0046237F">
        <w:rPr>
          <w:rFonts w:eastAsia="Arial"/>
          <w:b/>
          <w:bCs/>
          <w:caps/>
          <w:szCs w:val="24"/>
        </w:rPr>
        <w:tab/>
      </w:r>
      <w:r w:rsidRPr="0046237F">
        <w:rPr>
          <w:rFonts w:eastAsia="Arial"/>
          <w:b/>
          <w:caps/>
          <w:szCs w:val="24"/>
        </w:rPr>
        <w:t>Konfidenciali informacija</w:t>
      </w:r>
    </w:p>
    <w:p w14:paraId="24217E1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3EF05E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13.1.</w:t>
      </w:r>
      <w:r w:rsidRPr="0046237F">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C26F0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w:t>
      </w:r>
      <w:r w:rsidRPr="0046237F">
        <w:rPr>
          <w:rFonts w:eastAsia="Arial"/>
          <w:szCs w:val="24"/>
        </w:rPr>
        <w:tab/>
        <w:t>Šalis turi teisę atskleisti kitos Šalies konfidencialią informaciją šiais atvejais:</w:t>
      </w:r>
    </w:p>
    <w:p w14:paraId="052AEA1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13.2.1.</w:t>
      </w:r>
      <w:r w:rsidRPr="0046237F">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624566"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13.2.2.</w:t>
      </w:r>
      <w:r w:rsidRPr="0046237F">
        <w:rPr>
          <w:rFonts w:eastAsia="Arial"/>
          <w:szCs w:val="24"/>
        </w:rPr>
        <w:tab/>
        <w:t xml:space="preserve">konfidencialią informaciją yra būtina atskleisti pagal </w:t>
      </w:r>
      <w:r w:rsidRPr="0046237F">
        <w:rPr>
          <w:szCs w:val="24"/>
        </w:rPr>
        <w:t>įstatymų bei kitų teisės aktų</w:t>
      </w:r>
      <w:r w:rsidRPr="0046237F">
        <w:rPr>
          <w:rFonts w:eastAsia="Arial"/>
          <w:szCs w:val="24"/>
        </w:rPr>
        <w:t xml:space="preserve"> reikalavimus, įskaitant atvejus, kai to reikalauja viešojo administravimo subjektai, taip, kai jie apibrėžti Lietuvos Respublikos viešojo administravimo įstatyme. </w:t>
      </w:r>
    </w:p>
    <w:p w14:paraId="070D2EE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13.3.</w:t>
      </w:r>
      <w:r w:rsidRPr="0046237F">
        <w:rPr>
          <w:rFonts w:eastAsia="Arial"/>
          <w:szCs w:val="24"/>
        </w:rPr>
        <w:tab/>
        <w:t xml:space="preserve">Prieš atskleisdama konfidencialią informaciją, Šalis privalo informuoti kitą Šalį (tiek, kiek tai nedraudžiama pagal </w:t>
      </w:r>
      <w:r w:rsidRPr="0046237F">
        <w:rPr>
          <w:szCs w:val="24"/>
        </w:rPr>
        <w:t>įstatymus bei kitus teisės aktus</w:t>
      </w:r>
      <w:r w:rsidRPr="0046237F">
        <w:rPr>
          <w:rFonts w:eastAsia="Arial"/>
          <w:szCs w:val="24"/>
        </w:rPr>
        <w:t>) apie būtinybę arba gautą viešojo administravimo subjekto reikalavimą atskleisti konfidencialią informaciją ir imtis protingų priemonių, siekdama užtikrinti atskleistos informacijos konfidencialumą.</w:t>
      </w:r>
    </w:p>
    <w:p w14:paraId="1FCC128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w:t>
      </w:r>
      <w:r w:rsidRPr="0046237F">
        <w:rPr>
          <w:rFonts w:eastAsia="Arial"/>
          <w:szCs w:val="24"/>
        </w:rPr>
        <w:tab/>
        <w:t>Šalis atsako:</w:t>
      </w:r>
    </w:p>
    <w:p w14:paraId="72EFA5FF"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13.4.1.</w:t>
      </w:r>
      <w:r w:rsidRPr="0046237F">
        <w:rPr>
          <w:rFonts w:eastAsia="Arial"/>
          <w:szCs w:val="24"/>
        </w:rPr>
        <w:tab/>
        <w:t>už bet kokį neteisėtą, įskaitant atsitiktinį, kitos Šalies konfidencialios informacijos ar bet kurios jos dalies atskleidimą ar perdavimą arba konfidencialios informacijos neteisėtą naudojimą;</w:t>
      </w:r>
    </w:p>
    <w:p w14:paraId="6EC0297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13.4.2.</w:t>
      </w:r>
      <w:r w:rsidRPr="0046237F">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5D04720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13.5.</w:t>
      </w:r>
      <w:r w:rsidRPr="0046237F">
        <w:rPr>
          <w:rFonts w:eastAsia="Arial"/>
          <w:szCs w:val="24"/>
        </w:rPr>
        <w:tab/>
        <w:t xml:space="preserve">Šalis nepagrįstai atskleidusi kitos Šalies konfidencialią informaciją privalo sumokėti kitai Šaliai Specialiosiose sąlygose nurodyto dydžio baudą. </w:t>
      </w:r>
    </w:p>
    <w:p w14:paraId="0E96893A"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01B290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14.</w:t>
      </w:r>
      <w:r w:rsidRPr="0046237F">
        <w:rPr>
          <w:rFonts w:eastAsia="Arial"/>
          <w:b/>
          <w:bCs/>
          <w:caps/>
          <w:szCs w:val="24"/>
        </w:rPr>
        <w:tab/>
      </w:r>
      <w:r w:rsidRPr="0046237F">
        <w:rPr>
          <w:rFonts w:eastAsia="Arial"/>
          <w:b/>
          <w:caps/>
          <w:szCs w:val="24"/>
        </w:rPr>
        <w:t>Asmens duomenų apsauga</w:t>
      </w:r>
    </w:p>
    <w:p w14:paraId="6D01926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05BA28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14.1.</w:t>
      </w:r>
      <w:r w:rsidRPr="0046237F">
        <w:rPr>
          <w:rFonts w:eastAsia="Arial"/>
          <w:szCs w:val="24"/>
        </w:rPr>
        <w:tab/>
      </w:r>
      <w:r w:rsidRPr="0046237F">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46237F">
        <w:rPr>
          <w:rFonts w:eastAsia="Arial"/>
          <w:color w:val="0563C1"/>
          <w:szCs w:val="24"/>
          <w:u w:val="single"/>
          <w:lang w:eastAsia="lt-LT"/>
        </w:rPr>
        <w:t>(ES) 2016/679</w:t>
      </w:r>
      <w:r w:rsidRPr="0046237F">
        <w:rPr>
          <w:rFonts w:eastAsia="Arial"/>
          <w:szCs w:val="24"/>
          <w:lang w:eastAsia="lt-LT"/>
        </w:rPr>
        <w:t xml:space="preserve"> dėl fizinių asmenų apsaugos tvarkant asmens duomenis ir dėl laisvo tokių duomenų judėjimo ir kuriuo panaikinama Direktyva </w:t>
      </w:r>
      <w:r w:rsidRPr="0046237F">
        <w:rPr>
          <w:rFonts w:eastAsia="Arial"/>
          <w:color w:val="0563C1"/>
          <w:szCs w:val="24"/>
          <w:u w:val="single"/>
          <w:lang w:eastAsia="lt-LT"/>
        </w:rPr>
        <w:t>95/46/EB</w:t>
      </w:r>
      <w:r w:rsidRPr="0046237F">
        <w:rPr>
          <w:rFonts w:eastAsia="Arial"/>
          <w:szCs w:val="24"/>
          <w:lang w:eastAsia="lt-LT"/>
        </w:rPr>
        <w:t xml:space="preserve"> (Bendrasis duomenų apsaugos reglamentas) ir kitų teisės aktų, reglamentuojančių asmens duomenų tvarkymą, nuostatomis.</w:t>
      </w:r>
    </w:p>
    <w:p w14:paraId="06783A12" w14:textId="77777777" w:rsidR="003969E1" w:rsidRPr="0046237F" w:rsidRDefault="009632BE" w:rsidP="004846AE">
      <w:pPr>
        <w:tabs>
          <w:tab w:val="left" w:pos="567"/>
          <w:tab w:val="left" w:pos="851"/>
          <w:tab w:val="left" w:pos="992"/>
          <w:tab w:val="left" w:pos="1134"/>
        </w:tabs>
        <w:spacing w:line="259" w:lineRule="auto"/>
        <w:jc w:val="both"/>
      </w:pPr>
      <w:r w:rsidRPr="0046237F">
        <w:t>14.2.</w:t>
      </w:r>
      <w:r w:rsidRPr="0046237F">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586A3A" w14:textId="77777777" w:rsidR="003969E1" w:rsidRPr="0046237F" w:rsidRDefault="003969E1" w:rsidP="004846AE">
      <w:pPr>
        <w:tabs>
          <w:tab w:val="left" w:pos="567"/>
          <w:tab w:val="left" w:pos="851"/>
          <w:tab w:val="left" w:pos="992"/>
          <w:tab w:val="left" w:pos="1134"/>
        </w:tabs>
        <w:spacing w:line="259" w:lineRule="auto"/>
        <w:ind w:left="360" w:firstLine="53"/>
        <w:jc w:val="both"/>
        <w:rPr>
          <w:rFonts w:eastAsia="Arial"/>
          <w:szCs w:val="24"/>
        </w:rPr>
      </w:pPr>
    </w:p>
    <w:p w14:paraId="53F01AEC"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r w:rsidRPr="0046237F">
        <w:rPr>
          <w:rFonts w:eastAsia="Arial"/>
          <w:b/>
          <w:bCs/>
          <w:caps/>
          <w:color w:val="000000"/>
          <w:szCs w:val="24"/>
        </w:rPr>
        <w:lastRenderedPageBreak/>
        <w:t>15.</w:t>
      </w:r>
      <w:r w:rsidRPr="0046237F">
        <w:rPr>
          <w:rFonts w:eastAsia="Arial"/>
          <w:b/>
          <w:bCs/>
          <w:caps/>
          <w:color w:val="000000"/>
          <w:szCs w:val="24"/>
        </w:rPr>
        <w:tab/>
      </w:r>
      <w:r w:rsidRPr="0046237F">
        <w:rPr>
          <w:rFonts w:eastAsia="Arial"/>
          <w:b/>
          <w:caps/>
          <w:szCs w:val="24"/>
        </w:rPr>
        <w:t>INTELEKTINĖ NUOSAVYBĖ</w:t>
      </w:r>
    </w:p>
    <w:p w14:paraId="3D45A022"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331D0E5F" w14:textId="77777777" w:rsidR="003969E1" w:rsidRPr="0046237F" w:rsidRDefault="009632BE" w:rsidP="004846AE">
      <w:pPr>
        <w:tabs>
          <w:tab w:val="left" w:pos="567"/>
        </w:tabs>
        <w:spacing w:line="259" w:lineRule="auto"/>
        <w:jc w:val="both"/>
        <w:textAlignment w:val="baseline"/>
        <w:rPr>
          <w:szCs w:val="24"/>
        </w:rPr>
      </w:pPr>
      <w:r w:rsidRPr="0046237F">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CBD1A11" w14:textId="77777777" w:rsidR="003969E1" w:rsidRPr="0046237F" w:rsidRDefault="009632BE" w:rsidP="004846AE">
      <w:pPr>
        <w:tabs>
          <w:tab w:val="left" w:pos="567"/>
        </w:tabs>
        <w:spacing w:line="259" w:lineRule="auto"/>
        <w:jc w:val="both"/>
        <w:textAlignment w:val="baseline"/>
        <w:rPr>
          <w:szCs w:val="24"/>
        </w:rPr>
      </w:pPr>
      <w:r w:rsidRPr="0046237F">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D9DE9EB" w14:textId="77777777" w:rsidR="003969E1" w:rsidRPr="0046237F" w:rsidRDefault="009632BE" w:rsidP="004846AE">
      <w:pPr>
        <w:tabs>
          <w:tab w:val="left" w:pos="567"/>
        </w:tabs>
        <w:spacing w:line="259" w:lineRule="auto"/>
        <w:jc w:val="both"/>
        <w:textAlignment w:val="baseline"/>
        <w:rPr>
          <w:szCs w:val="24"/>
        </w:rPr>
      </w:pPr>
      <w:r w:rsidRPr="0046237F">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E23E45E" w14:textId="77777777" w:rsidR="003969E1" w:rsidRPr="0046237F" w:rsidRDefault="003969E1" w:rsidP="004846AE">
      <w:pPr>
        <w:tabs>
          <w:tab w:val="left" w:pos="567"/>
        </w:tabs>
        <w:spacing w:line="259" w:lineRule="auto"/>
        <w:jc w:val="both"/>
        <w:textAlignment w:val="baseline"/>
        <w:rPr>
          <w:szCs w:val="24"/>
        </w:rPr>
      </w:pPr>
    </w:p>
    <w:p w14:paraId="31FCB7B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16.</w:t>
      </w:r>
      <w:r w:rsidRPr="0046237F">
        <w:rPr>
          <w:rFonts w:eastAsia="Arial"/>
          <w:b/>
          <w:bCs/>
          <w:caps/>
          <w:szCs w:val="24"/>
        </w:rPr>
        <w:tab/>
      </w:r>
      <w:r w:rsidRPr="0046237F">
        <w:rPr>
          <w:rFonts w:eastAsia="Arial"/>
          <w:b/>
          <w:caps/>
          <w:szCs w:val="24"/>
        </w:rPr>
        <w:t>Pareiškimai ir garantijos</w:t>
      </w:r>
    </w:p>
    <w:p w14:paraId="472027CB"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A36173"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 Kiekviena iš Šalių pareiškia ir garantuoja kitai Šaliai, kad:</w:t>
      </w:r>
    </w:p>
    <w:p w14:paraId="11DE564A"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16.1.1. yra teisėtai priimti ir galioja visi būtini sprendimai, gauti leidimai bei sutikimai, taip pat teisėtai atlikti ir galioja kiti teisiniai veiksmai, reikalingi Sutarties sudarymui, galiojimui ir vykdymui;</w:t>
      </w:r>
    </w:p>
    <w:p w14:paraId="19A122B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16.1.2. sudarydama Sutartį, Šalis neviršija savo kompetencijos ir nepažeidžia jai taikomų </w:t>
      </w:r>
      <w:r w:rsidRPr="0046237F">
        <w:rPr>
          <w:szCs w:val="24"/>
        </w:rPr>
        <w:t>įstatymų bei kitų teisės aktų</w:t>
      </w:r>
      <w:r w:rsidRPr="0046237F">
        <w:rPr>
          <w:rFonts w:eastAsia="Arial"/>
          <w:szCs w:val="24"/>
        </w:rPr>
        <w:t>, teismo ar arbitražo teismo sprendimų, administracinių aktų, sutarčių ar kitų prievolių pagal taikomą privatinę teisę, viešąją teisę, Europos Sąjungos teisę arba tarptautinę teisę;</w:t>
      </w:r>
    </w:p>
    <w:p w14:paraId="55BE559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1E5A2A0"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19C8CC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DD147B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16.1.6. visi Šalies pareiškimai ir garantijos yra išsamūs ir nepalieka nutylėtų jokių aplinkybių, </w:t>
      </w:r>
      <w:r w:rsidRPr="0046237F">
        <w:rPr>
          <w:rFonts w:eastAsia="Arial"/>
          <w:szCs w:val="24"/>
        </w:rPr>
        <w:lastRenderedPageBreak/>
        <w:t>kurios darytų šiuos pareiškimus ar garantijas neteisingais.</w:t>
      </w:r>
    </w:p>
    <w:p w14:paraId="70B8583E"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16.2. Tiekėjas papildomai pareiškia ir garantuoja Pirkėjui, kad Tiekėjas, subtiekėjai, jungtinės veiklos partneriai ir specialistai turi galiojančius ir teisėtus visus </w:t>
      </w:r>
      <w:r w:rsidRPr="0046237F">
        <w:rPr>
          <w:szCs w:val="24"/>
        </w:rPr>
        <w:t>įstatymuose bei kituose teisės aktuose</w:t>
      </w:r>
      <w:r w:rsidRPr="0046237F">
        <w:rPr>
          <w:rFonts w:eastAsia="Arial"/>
          <w:szCs w:val="24"/>
        </w:rPr>
        <w:t xml:space="preserve"> numatytus leidimus, licencijas, atestatus, teisės pripažinimo dokumentus, reikalingus vykdant Sutartį.</w:t>
      </w:r>
    </w:p>
    <w:p w14:paraId="6B1E47E5"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46237F">
        <w:rPr>
          <w:rFonts w:eastAsia="Arial"/>
          <w:color w:val="000000"/>
          <w:szCs w:val="24"/>
          <w:shd w:val="clear" w:color="auto" w:fill="FFFFFF"/>
        </w:rPr>
        <w:t xml:space="preserve">16.3. </w:t>
      </w:r>
      <w:r w:rsidRPr="0046237F">
        <w:rPr>
          <w:szCs w:val="24"/>
        </w:rPr>
        <w:t>Tiekėjas pareiškia, kad parduodamų Prekių disponavimo, valdymo ir naudojimosi teisės nėra apribotos</w:t>
      </w:r>
      <w:r w:rsidRPr="0046237F">
        <w:rPr>
          <w:rFonts w:eastAsia="Arial"/>
          <w:szCs w:val="24"/>
        </w:rPr>
        <w:t xml:space="preserve"> </w:t>
      </w:r>
      <w:r w:rsidRPr="0046237F">
        <w:rPr>
          <w:rFonts w:eastAsia="Arial"/>
          <w:color w:val="000000"/>
          <w:szCs w:val="24"/>
          <w:shd w:val="clear" w:color="auto" w:fill="FFFFFF"/>
        </w:rPr>
        <w:t>ir jokie tretieji asmenys neturi pretenzijų į Sutartimi perduodamas Prekes (įkeitimai, areštai ar pan.).</w:t>
      </w:r>
    </w:p>
    <w:p w14:paraId="03B90253"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6B9ACD71"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17.</w:t>
      </w:r>
      <w:r w:rsidRPr="0046237F">
        <w:rPr>
          <w:rFonts w:eastAsia="Arial"/>
          <w:b/>
          <w:bCs/>
          <w:caps/>
          <w:szCs w:val="24"/>
        </w:rPr>
        <w:tab/>
      </w:r>
      <w:r w:rsidRPr="0046237F">
        <w:rPr>
          <w:rFonts w:eastAsia="Arial"/>
          <w:b/>
          <w:caps/>
          <w:szCs w:val="24"/>
        </w:rPr>
        <w:t>Bendrieji atsakomybės klausimai</w:t>
      </w:r>
    </w:p>
    <w:p w14:paraId="2CC85719"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1CC2150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17.1. Netesybų už vėlavimą ar pareigų pagal Sutartį pažeidimą sumokėjimas neatleidžia Šalies nuo Sutartyje numatytų jos pareigų vykdymo.</w:t>
      </w:r>
    </w:p>
    <w:p w14:paraId="5CAE6BB0" w14:textId="77777777" w:rsidR="003969E1" w:rsidRPr="0046237F" w:rsidRDefault="009632BE" w:rsidP="004846AE">
      <w:pPr>
        <w:widowControl w:val="0"/>
        <w:tabs>
          <w:tab w:val="left" w:pos="567"/>
          <w:tab w:val="left" w:pos="851"/>
          <w:tab w:val="left" w:pos="992"/>
          <w:tab w:val="left" w:pos="1134"/>
        </w:tabs>
        <w:spacing w:line="259" w:lineRule="auto"/>
        <w:jc w:val="both"/>
        <w:rPr>
          <w:szCs w:val="24"/>
        </w:rPr>
      </w:pPr>
      <w:r w:rsidRPr="0046237F">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46237F">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A66223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B3B8BAC"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17.4. Šioje Sutartyje numatytos teisių gynybos priemonės neapriboja Šalių teisės pasinaudoti kitomis teisėtomis teisių gynybos priemonėmis.</w:t>
      </w:r>
    </w:p>
    <w:p w14:paraId="266A0A58"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1BA909"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9309AA8" w14:textId="77777777" w:rsidR="003969E1" w:rsidRPr="0046237F" w:rsidRDefault="003969E1" w:rsidP="004846AE">
      <w:pPr>
        <w:widowControl w:val="0"/>
        <w:tabs>
          <w:tab w:val="left" w:pos="567"/>
          <w:tab w:val="left" w:pos="851"/>
          <w:tab w:val="left" w:pos="992"/>
          <w:tab w:val="left" w:pos="1134"/>
        </w:tabs>
        <w:spacing w:line="259" w:lineRule="auto"/>
        <w:ind w:firstLine="53"/>
        <w:jc w:val="both"/>
        <w:rPr>
          <w:rFonts w:eastAsia="Arial"/>
          <w:szCs w:val="24"/>
        </w:rPr>
      </w:pPr>
    </w:p>
    <w:p w14:paraId="18A9F773"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18.</w:t>
      </w:r>
      <w:r w:rsidRPr="0046237F">
        <w:rPr>
          <w:rFonts w:eastAsia="Arial"/>
          <w:b/>
          <w:bCs/>
          <w:caps/>
          <w:szCs w:val="24"/>
        </w:rPr>
        <w:tab/>
      </w:r>
      <w:r w:rsidRPr="0046237F">
        <w:rPr>
          <w:rFonts w:eastAsia="Arial"/>
          <w:b/>
          <w:caps/>
          <w:szCs w:val="24"/>
        </w:rPr>
        <w:t>Nenugalima jėga (FORCE MAJEURE)</w:t>
      </w:r>
    </w:p>
    <w:p w14:paraId="4B86B724"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2CBB0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18.1.</w:t>
      </w:r>
      <w:r w:rsidRPr="0046237F">
        <w:rPr>
          <w:rFonts w:eastAsia="Arial"/>
          <w:b/>
          <w:bCs/>
          <w:szCs w:val="24"/>
        </w:rPr>
        <w:tab/>
      </w:r>
      <w:r w:rsidRPr="0046237F">
        <w:rPr>
          <w:rFonts w:eastAsia="Arial"/>
          <w:szCs w:val="24"/>
        </w:rPr>
        <w:t>Atsakomybė pagal Sutartį netaikoma, taip pat Šalys gali būti visiškai ar iš dalies atleistos nuo civilinės atsakomybės šiais pagrindais:</w:t>
      </w:r>
    </w:p>
    <w:p w14:paraId="71105C1A"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rFonts w:eastAsia="Cambria"/>
          <w:szCs w:val="24"/>
        </w:rPr>
        <w:t>18.1.1.</w:t>
      </w:r>
      <w:r w:rsidRPr="0046237F">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BAA39B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Cambria"/>
          <w:szCs w:val="24"/>
        </w:rPr>
      </w:pPr>
      <w:r w:rsidRPr="0046237F">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76283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18.2.</w:t>
      </w:r>
      <w:r w:rsidRPr="0046237F">
        <w:rPr>
          <w:rFonts w:eastAsia="Arial"/>
          <w:b/>
          <w:bCs/>
          <w:szCs w:val="24"/>
        </w:rPr>
        <w:tab/>
      </w:r>
      <w:r w:rsidRPr="0046237F">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BF24317" w14:textId="77777777" w:rsidR="003969E1" w:rsidRPr="0046237F" w:rsidRDefault="009632BE" w:rsidP="004846AE">
      <w:pPr>
        <w:widowControl w:val="0"/>
        <w:tabs>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18.3.</w:t>
      </w:r>
      <w:r w:rsidRPr="0046237F">
        <w:rPr>
          <w:rFonts w:eastAsia="Arial"/>
          <w:b/>
          <w:bCs/>
          <w:szCs w:val="24"/>
        </w:rPr>
        <w:tab/>
      </w:r>
      <w:r w:rsidRPr="0046237F">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04934F"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18.4.</w:t>
      </w:r>
      <w:r w:rsidRPr="0046237F">
        <w:rPr>
          <w:rFonts w:eastAsia="Arial"/>
          <w:szCs w:val="24"/>
        </w:rPr>
        <w:tab/>
        <w:t>Jeigu nenugalimos jėgos (</w:t>
      </w:r>
      <w:r w:rsidRPr="0046237F">
        <w:rPr>
          <w:rFonts w:eastAsia="Arial"/>
          <w:iCs/>
          <w:szCs w:val="24"/>
        </w:rPr>
        <w:t>force majeure</w:t>
      </w:r>
      <w:r w:rsidRPr="0046237F">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12942242" w14:textId="77777777" w:rsidR="003969E1" w:rsidRPr="0046237F" w:rsidRDefault="003969E1" w:rsidP="004846AE">
      <w:pPr>
        <w:widowControl w:val="0"/>
        <w:tabs>
          <w:tab w:val="left" w:pos="567"/>
          <w:tab w:val="left" w:pos="851"/>
          <w:tab w:val="left" w:pos="992"/>
          <w:tab w:val="left" w:pos="1134"/>
        </w:tabs>
        <w:spacing w:line="259" w:lineRule="auto"/>
        <w:jc w:val="both"/>
        <w:rPr>
          <w:rFonts w:eastAsia="Arial"/>
          <w:szCs w:val="24"/>
        </w:rPr>
      </w:pPr>
    </w:p>
    <w:p w14:paraId="57F2E84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19.</w:t>
      </w:r>
      <w:r w:rsidRPr="0046237F">
        <w:rPr>
          <w:rFonts w:eastAsia="Arial"/>
          <w:b/>
          <w:bCs/>
          <w:caps/>
          <w:szCs w:val="24"/>
        </w:rPr>
        <w:tab/>
      </w:r>
      <w:r w:rsidRPr="0046237F">
        <w:rPr>
          <w:rFonts w:eastAsia="Arial"/>
          <w:b/>
          <w:caps/>
          <w:szCs w:val="24"/>
        </w:rPr>
        <w:t>Sutarties nuostatų negaliojimas</w:t>
      </w:r>
    </w:p>
    <w:p w14:paraId="1CC7109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BD44E4B"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19.1.</w:t>
      </w:r>
      <w:r w:rsidRPr="0046237F">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6237F">
        <w:rPr>
          <w:szCs w:val="24"/>
        </w:rPr>
        <w:t>įstatymų bei kitų teisės aktų</w:t>
      </w:r>
      <w:r w:rsidRPr="0046237F">
        <w:rPr>
          <w:rFonts w:eastAsia="Arial"/>
          <w:szCs w:val="24"/>
        </w:rPr>
        <w:t xml:space="preserve"> ir galima daryti prielaidą, kad Sutartis būtų buvusi teisėtai sudaryta ir neįtraukus nuostatos, kuri yra negaliojanti.</w:t>
      </w:r>
    </w:p>
    <w:p w14:paraId="3ACC5A21"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19.2.</w:t>
      </w:r>
      <w:r w:rsidRPr="0046237F">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CAA7762"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2B2CACF"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20.</w:t>
      </w:r>
      <w:r w:rsidRPr="0046237F">
        <w:rPr>
          <w:rFonts w:eastAsia="Arial"/>
          <w:b/>
          <w:bCs/>
          <w:caps/>
          <w:szCs w:val="24"/>
        </w:rPr>
        <w:tab/>
      </w:r>
      <w:r w:rsidRPr="0046237F">
        <w:rPr>
          <w:rFonts w:eastAsia="Arial"/>
          <w:b/>
          <w:caps/>
          <w:szCs w:val="24"/>
        </w:rPr>
        <w:t>Sutarties pakeitimai</w:t>
      </w:r>
    </w:p>
    <w:p w14:paraId="601B49BA"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1E85F4E" w14:textId="77777777" w:rsidR="003969E1" w:rsidRPr="0046237F" w:rsidRDefault="009632BE" w:rsidP="004846AE">
      <w:pPr>
        <w:tabs>
          <w:tab w:val="left" w:pos="284"/>
          <w:tab w:val="left" w:pos="567"/>
        </w:tabs>
        <w:spacing w:line="259" w:lineRule="auto"/>
        <w:jc w:val="both"/>
        <w:rPr>
          <w:szCs w:val="24"/>
        </w:rPr>
      </w:pPr>
      <w:r w:rsidRPr="0046237F">
        <w:rPr>
          <w:szCs w:val="24"/>
        </w:rPr>
        <w:t>20.1. Sutarties sąlygos Sutarties galiojimo laikotarpiu negali būti keičiamos, išskyrus tokias Sutarties sąlygas, kurių keitimas numatytas Sutartyje ir (ar) galimas vadovaujantis VPĮ nuostatomis.</w:t>
      </w:r>
    </w:p>
    <w:p w14:paraId="1A9CFB0C"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20.2. Sutarties pakeitimai įforminami Šalims sudarant Susitarimą. </w:t>
      </w:r>
    </w:p>
    <w:p w14:paraId="1357A852"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46237F">
        <w:rPr>
          <w:szCs w:val="24"/>
        </w:rPr>
        <w:t>įstatymų bei kitų teisės aktų</w:t>
      </w:r>
      <w:r w:rsidRPr="0046237F">
        <w:rPr>
          <w:rFonts w:eastAsia="Arial"/>
          <w:szCs w:val="24"/>
        </w:rPr>
        <w:t xml:space="preserve"> nuostatomis. </w:t>
      </w:r>
    </w:p>
    <w:p w14:paraId="24E104AB"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 xml:space="preserve">20.4. Susitarimai įsigalioja nuo jų sudarymo, jei Susitarime nenurodyta kitaip. Susitarimą Pirkėjas </w:t>
      </w:r>
      <w:r w:rsidRPr="0046237F">
        <w:rPr>
          <w:rFonts w:eastAsia="Arial"/>
          <w:szCs w:val="24"/>
        </w:rPr>
        <w:lastRenderedPageBreak/>
        <w:t>privalo paviešinti VPĮ 33 ir 86 straipsniuose nustatyta tvarka.</w:t>
      </w:r>
    </w:p>
    <w:p w14:paraId="677CD468"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46237F">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ED9424"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758F44E"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21.</w:t>
      </w:r>
      <w:r w:rsidRPr="0046237F">
        <w:rPr>
          <w:rFonts w:eastAsia="Arial"/>
          <w:b/>
          <w:bCs/>
          <w:caps/>
          <w:szCs w:val="24"/>
        </w:rPr>
        <w:tab/>
      </w:r>
      <w:r w:rsidRPr="0046237F">
        <w:rPr>
          <w:rFonts w:eastAsia="Arial"/>
          <w:b/>
          <w:caps/>
          <w:szCs w:val="24"/>
        </w:rPr>
        <w:t>Sutarties sUSTABDYMAS</w:t>
      </w:r>
    </w:p>
    <w:p w14:paraId="3AA13C43"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691ADB5" w14:textId="77777777" w:rsidR="003969E1" w:rsidRPr="0046237F" w:rsidRDefault="009632BE" w:rsidP="004846AE">
      <w:pPr>
        <w:tabs>
          <w:tab w:val="left" w:pos="567"/>
        </w:tabs>
        <w:spacing w:line="259" w:lineRule="auto"/>
        <w:jc w:val="both"/>
        <w:textAlignment w:val="baseline"/>
        <w:rPr>
          <w:szCs w:val="24"/>
        </w:rPr>
      </w:pPr>
      <w:r w:rsidRPr="0046237F">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DC1CAA7" w14:textId="77777777" w:rsidR="003969E1" w:rsidRPr="0046237F" w:rsidRDefault="009632BE" w:rsidP="004846AE">
      <w:pPr>
        <w:tabs>
          <w:tab w:val="left" w:pos="567"/>
        </w:tabs>
        <w:spacing w:line="259" w:lineRule="auto"/>
        <w:jc w:val="both"/>
        <w:textAlignment w:val="baseline"/>
        <w:rPr>
          <w:szCs w:val="24"/>
        </w:rPr>
      </w:pPr>
      <w:r w:rsidRPr="0046237F">
        <w:rPr>
          <w:szCs w:val="24"/>
        </w:rPr>
        <w:t>21.2. Prekių (jų dalies) tiekimas gali būti stabdomas esant bent vienai iš šių aplinkybių: </w:t>
      </w:r>
    </w:p>
    <w:p w14:paraId="7E883098" w14:textId="77777777" w:rsidR="003969E1" w:rsidRPr="0046237F" w:rsidRDefault="009632BE" w:rsidP="004846AE">
      <w:pPr>
        <w:tabs>
          <w:tab w:val="left" w:pos="567"/>
        </w:tabs>
        <w:spacing w:line="259" w:lineRule="auto"/>
        <w:jc w:val="both"/>
        <w:textAlignment w:val="baseline"/>
        <w:rPr>
          <w:szCs w:val="24"/>
        </w:rPr>
      </w:pPr>
      <w:r w:rsidRPr="0046237F">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9BD45CF" w14:textId="77777777" w:rsidR="003969E1" w:rsidRPr="0046237F" w:rsidRDefault="009632BE" w:rsidP="004846AE">
      <w:pPr>
        <w:tabs>
          <w:tab w:val="left" w:pos="567"/>
        </w:tabs>
        <w:spacing w:line="259" w:lineRule="auto"/>
        <w:jc w:val="both"/>
        <w:textAlignment w:val="baseline"/>
        <w:rPr>
          <w:szCs w:val="24"/>
        </w:rPr>
      </w:pPr>
      <w:r w:rsidRPr="0046237F">
        <w:rPr>
          <w:szCs w:val="24"/>
        </w:rPr>
        <w:t>21.2.2. Pirkėjas Sutartyje nurodyta tvarka negali priimti Prekių (pavyzdžiui, nebaigta įrengti patalpa, kurioje turi būti įmontuojamos Prekės), o Tiekėjas dėl to negali vykdyti Sutarties; </w:t>
      </w:r>
    </w:p>
    <w:p w14:paraId="7D2BE326" w14:textId="77777777" w:rsidR="003969E1" w:rsidRPr="0046237F" w:rsidRDefault="009632BE" w:rsidP="004846AE">
      <w:pPr>
        <w:tabs>
          <w:tab w:val="left" w:pos="567"/>
        </w:tabs>
        <w:spacing w:line="259" w:lineRule="auto"/>
        <w:jc w:val="both"/>
        <w:textAlignment w:val="baseline"/>
        <w:rPr>
          <w:szCs w:val="24"/>
        </w:rPr>
      </w:pPr>
      <w:r w:rsidRPr="0046237F">
        <w:rPr>
          <w:szCs w:val="24"/>
        </w:rPr>
        <w:t>21.2.3. dėl nenumatytų prekių, paslaugų ir (ar) darbų, susijusių su perkamu objektu, kurių poreikis paaiškėjo tik vykdant Sutartį; </w:t>
      </w:r>
    </w:p>
    <w:p w14:paraId="17B6178D" w14:textId="77777777" w:rsidR="003969E1" w:rsidRPr="0046237F" w:rsidRDefault="009632BE" w:rsidP="004846AE">
      <w:pPr>
        <w:tabs>
          <w:tab w:val="left" w:pos="567"/>
        </w:tabs>
        <w:spacing w:line="259" w:lineRule="auto"/>
        <w:jc w:val="both"/>
        <w:textAlignment w:val="baseline"/>
        <w:rPr>
          <w:szCs w:val="24"/>
        </w:rPr>
      </w:pPr>
      <w:r w:rsidRPr="0046237F">
        <w:rPr>
          <w:szCs w:val="24"/>
        </w:rPr>
        <w:t>21.2.4. ne dėl Pirkėjo kaltės vėluoja kitos Pirkėjo pirkimo sutarties, turinčios tiesioginės įtakos šiai Sutarčiai, vykdymas;  </w:t>
      </w:r>
    </w:p>
    <w:p w14:paraId="3FB241AE" w14:textId="77777777" w:rsidR="003969E1" w:rsidRPr="0046237F" w:rsidRDefault="009632BE" w:rsidP="004846AE">
      <w:pPr>
        <w:tabs>
          <w:tab w:val="left" w:pos="567"/>
        </w:tabs>
        <w:spacing w:line="259" w:lineRule="auto"/>
        <w:jc w:val="both"/>
        <w:textAlignment w:val="baseline"/>
        <w:rPr>
          <w:szCs w:val="24"/>
        </w:rPr>
      </w:pPr>
      <w:r w:rsidRPr="0046237F">
        <w:rPr>
          <w:szCs w:val="24"/>
        </w:rPr>
        <w:t>21.2.5. esant įrodymais pagrįstoms kliūtims ar trukdymams, sukeltiems Tiekėjui kitų trečiųjų asmenų ne dėl Tiekėjo ne laiku ar netinkamai pagal Sutarties sąlygas ir tvarką įvykdytų sutartinių įsipareigojimų; </w:t>
      </w:r>
    </w:p>
    <w:p w14:paraId="348E98A9" w14:textId="77777777" w:rsidR="003969E1" w:rsidRPr="0046237F" w:rsidRDefault="009632BE" w:rsidP="004846AE">
      <w:pPr>
        <w:tabs>
          <w:tab w:val="left" w:pos="567"/>
        </w:tabs>
        <w:spacing w:line="259" w:lineRule="auto"/>
        <w:jc w:val="both"/>
        <w:textAlignment w:val="baseline"/>
        <w:rPr>
          <w:szCs w:val="24"/>
        </w:rPr>
      </w:pPr>
      <w:r w:rsidRPr="0046237F">
        <w:rPr>
          <w:szCs w:val="24"/>
        </w:rPr>
        <w:t>21.2.6. pasikeitus galiojančiam teisės aktui ar įsigaliojus naujam teisės aktui, kuris turi įtakos šios Sutarties vykdymui; </w:t>
      </w:r>
    </w:p>
    <w:p w14:paraId="5D836D2D" w14:textId="77777777" w:rsidR="003969E1" w:rsidRPr="0046237F" w:rsidRDefault="009632BE" w:rsidP="004846AE">
      <w:pPr>
        <w:tabs>
          <w:tab w:val="left" w:pos="567"/>
        </w:tabs>
        <w:spacing w:line="259" w:lineRule="auto"/>
        <w:jc w:val="both"/>
        <w:textAlignment w:val="baseline"/>
        <w:rPr>
          <w:szCs w:val="24"/>
        </w:rPr>
      </w:pPr>
      <w:r w:rsidRPr="0046237F">
        <w:rPr>
          <w:szCs w:val="24"/>
        </w:rPr>
        <w:t>21.2.7. sutartinių įsipareigojimų stabdymo būtinybė atsirado dėl sustabdyto / perskirstyto / negauto ir panašiai Pirkėjo Prekių pirkimui skirto finansavimo arba finansavimo trūkumo; </w:t>
      </w:r>
    </w:p>
    <w:p w14:paraId="160032C3" w14:textId="77777777" w:rsidR="003969E1" w:rsidRPr="0046237F" w:rsidRDefault="009632BE" w:rsidP="004846AE">
      <w:pPr>
        <w:tabs>
          <w:tab w:val="left" w:pos="567"/>
        </w:tabs>
        <w:spacing w:line="259" w:lineRule="auto"/>
        <w:jc w:val="both"/>
        <w:textAlignment w:val="baseline"/>
        <w:rPr>
          <w:szCs w:val="24"/>
        </w:rPr>
      </w:pPr>
      <w:r w:rsidRPr="0046237F">
        <w:rPr>
          <w:szCs w:val="24"/>
        </w:rPr>
        <w:t>21.2.8. dėl teisminių (arbitražinių) ginčų su Pirkėju ar trečiaisiais asmenimis, kurių dalykas yra tiesiogiai susijęs su Sutarties vykdymu. </w:t>
      </w:r>
    </w:p>
    <w:p w14:paraId="20A82D65" w14:textId="77777777" w:rsidR="003969E1" w:rsidRPr="0046237F" w:rsidRDefault="009632BE" w:rsidP="004846AE">
      <w:pPr>
        <w:tabs>
          <w:tab w:val="left" w:pos="567"/>
        </w:tabs>
        <w:spacing w:line="259" w:lineRule="auto"/>
        <w:jc w:val="both"/>
        <w:textAlignment w:val="baseline"/>
      </w:pPr>
      <w:r w:rsidRPr="0046237F">
        <w:t xml:space="preserve">21.3. Jei Prekių (jų dalies) tiekimo stabdymas atliekamas dėl Bendrųjų sąlygų 21.2 punkte nurodytų aplinkybių ir tęsiasi ne ilgiau kaip 3 (tris) mėnesius, toks stabdymas laikomas Sutarties keitimu joje numatytomis sąlygomis. </w:t>
      </w:r>
    </w:p>
    <w:p w14:paraId="6EE24B43" w14:textId="77777777" w:rsidR="003969E1" w:rsidRPr="0046237F" w:rsidRDefault="009632BE" w:rsidP="004846AE">
      <w:pPr>
        <w:tabs>
          <w:tab w:val="left" w:pos="567"/>
        </w:tabs>
        <w:spacing w:line="259" w:lineRule="auto"/>
        <w:jc w:val="both"/>
        <w:textAlignment w:val="baseline"/>
      </w:pPr>
      <w:r w:rsidRPr="0046237F">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A6E45CB" w14:textId="77777777" w:rsidR="003969E1" w:rsidRPr="0046237F" w:rsidRDefault="009632BE" w:rsidP="004846AE">
      <w:pPr>
        <w:tabs>
          <w:tab w:val="left" w:pos="567"/>
        </w:tabs>
        <w:spacing w:line="259" w:lineRule="auto"/>
        <w:jc w:val="both"/>
        <w:textAlignment w:val="baseline"/>
        <w:rPr>
          <w:szCs w:val="24"/>
        </w:rPr>
      </w:pPr>
      <w:r w:rsidRPr="0046237F">
        <w:rPr>
          <w:szCs w:val="24"/>
        </w:rPr>
        <w:t>21.5. Sutartinių įsipareigojimų vykdymas gali būti stabdomas tik Sutarties galiojimo laikotarpiu tokia tvarka:</w:t>
      </w:r>
    </w:p>
    <w:p w14:paraId="737871B5" w14:textId="77777777" w:rsidR="003969E1" w:rsidRPr="0046237F" w:rsidRDefault="009632BE" w:rsidP="004846AE">
      <w:pPr>
        <w:tabs>
          <w:tab w:val="left" w:pos="567"/>
        </w:tabs>
        <w:spacing w:line="264" w:lineRule="auto"/>
        <w:jc w:val="both"/>
        <w:textAlignment w:val="baseline"/>
        <w:rPr>
          <w:szCs w:val="24"/>
        </w:rPr>
      </w:pPr>
      <w:r w:rsidRPr="0046237F">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EAF1B6C" w14:textId="77777777" w:rsidR="003969E1" w:rsidRPr="0046237F" w:rsidRDefault="009632BE" w:rsidP="004846AE">
      <w:pPr>
        <w:spacing w:line="264" w:lineRule="auto"/>
        <w:jc w:val="both"/>
        <w:rPr>
          <w:szCs w:val="24"/>
        </w:rPr>
      </w:pPr>
      <w:r w:rsidRPr="0046237F">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BBE303" w14:textId="77777777" w:rsidR="003969E1" w:rsidRPr="0046237F" w:rsidRDefault="009632BE" w:rsidP="004846AE">
      <w:pPr>
        <w:spacing w:line="264" w:lineRule="auto"/>
        <w:jc w:val="both"/>
        <w:rPr>
          <w:szCs w:val="24"/>
        </w:rPr>
      </w:pPr>
      <w:r w:rsidRPr="0046237F">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00CFC5" w14:textId="77777777" w:rsidR="003969E1" w:rsidRPr="0046237F" w:rsidRDefault="009632BE" w:rsidP="004846AE">
      <w:pPr>
        <w:spacing w:line="264" w:lineRule="auto"/>
        <w:jc w:val="both"/>
      </w:pPr>
      <w:r w:rsidRPr="0046237F">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F7EB3" w14:textId="77777777" w:rsidR="003969E1" w:rsidRPr="0046237F" w:rsidRDefault="009632BE" w:rsidP="004846AE">
      <w:pPr>
        <w:spacing w:line="264" w:lineRule="auto"/>
        <w:jc w:val="both"/>
        <w:rPr>
          <w:szCs w:val="24"/>
        </w:rPr>
      </w:pPr>
      <w:r w:rsidRPr="0046237F">
        <w:rPr>
          <w:szCs w:val="24"/>
        </w:rPr>
        <w:t>21.7. Sutartinių įsipareigojimų vykdymas stabdomas ne ilgesniam kaip konkrečios, pagrįstos aplinkybės egzistavimo laikotarpiui.</w:t>
      </w:r>
    </w:p>
    <w:p w14:paraId="6C1C7377" w14:textId="77777777" w:rsidR="003969E1" w:rsidRPr="0046237F" w:rsidRDefault="009632BE" w:rsidP="004846AE">
      <w:pPr>
        <w:tabs>
          <w:tab w:val="left" w:pos="567"/>
        </w:tabs>
        <w:spacing w:line="259" w:lineRule="auto"/>
        <w:jc w:val="both"/>
        <w:textAlignment w:val="baseline"/>
        <w:rPr>
          <w:szCs w:val="24"/>
        </w:rPr>
      </w:pPr>
      <w:r w:rsidRPr="0046237F">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A867F4A" w14:textId="77777777" w:rsidR="003969E1" w:rsidRPr="0046237F" w:rsidRDefault="009632BE" w:rsidP="004846AE">
      <w:pPr>
        <w:tabs>
          <w:tab w:val="left" w:pos="567"/>
        </w:tabs>
        <w:spacing w:line="259" w:lineRule="auto"/>
        <w:jc w:val="both"/>
        <w:textAlignment w:val="baseline"/>
        <w:rPr>
          <w:szCs w:val="24"/>
        </w:rPr>
      </w:pPr>
      <w:r w:rsidRPr="0046237F">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4CDF274" w14:textId="77777777" w:rsidR="003969E1" w:rsidRPr="0046237F" w:rsidRDefault="009632BE" w:rsidP="004846AE">
      <w:pPr>
        <w:tabs>
          <w:tab w:val="left" w:pos="567"/>
        </w:tabs>
        <w:spacing w:line="259" w:lineRule="auto"/>
        <w:jc w:val="both"/>
        <w:textAlignment w:val="baseline"/>
        <w:rPr>
          <w:szCs w:val="24"/>
        </w:rPr>
      </w:pPr>
      <w:r w:rsidRPr="0046237F">
        <w:rPr>
          <w:szCs w:val="24"/>
        </w:rPr>
        <w:t>21.10. Atnaujinus Sutarties vykdymą, neįvykdytų prievolių (jų dalies) įvykdymo terminai ir Sutarties galiojimas nukeliami tokiam terminui, kiek buvo likę laiko jų įvykdymui (Sutarties galiojimui) jų sustabdymo metu. </w:t>
      </w:r>
    </w:p>
    <w:p w14:paraId="5BDB2B4C" w14:textId="77777777" w:rsidR="003969E1" w:rsidRPr="0046237F" w:rsidRDefault="009632BE" w:rsidP="004846AE">
      <w:pPr>
        <w:tabs>
          <w:tab w:val="left" w:pos="567"/>
        </w:tabs>
        <w:spacing w:line="259" w:lineRule="auto"/>
        <w:jc w:val="both"/>
        <w:textAlignment w:val="baseline"/>
        <w:rPr>
          <w:szCs w:val="24"/>
        </w:rPr>
      </w:pPr>
      <w:r w:rsidRPr="0046237F">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18F6AD" w14:textId="77777777" w:rsidR="003969E1" w:rsidRPr="0046237F" w:rsidRDefault="003969E1" w:rsidP="004846AE">
      <w:pPr>
        <w:tabs>
          <w:tab w:val="left" w:pos="567"/>
        </w:tabs>
        <w:spacing w:line="259" w:lineRule="auto"/>
        <w:jc w:val="both"/>
        <w:textAlignment w:val="baseline"/>
        <w:rPr>
          <w:szCs w:val="24"/>
        </w:rPr>
      </w:pPr>
    </w:p>
    <w:p w14:paraId="12BC0C30"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22.</w:t>
      </w:r>
      <w:r w:rsidRPr="0046237F">
        <w:rPr>
          <w:rFonts w:eastAsia="Arial"/>
          <w:b/>
          <w:bCs/>
          <w:caps/>
          <w:szCs w:val="24"/>
        </w:rPr>
        <w:tab/>
      </w:r>
      <w:r w:rsidRPr="0046237F">
        <w:rPr>
          <w:rFonts w:eastAsia="Arial"/>
          <w:b/>
          <w:caps/>
          <w:szCs w:val="24"/>
        </w:rPr>
        <w:t>Sutarties nutraukimas</w:t>
      </w:r>
    </w:p>
    <w:p w14:paraId="532C4FE7"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6021FD1" w14:textId="77777777" w:rsidR="003969E1" w:rsidRPr="0046237F" w:rsidRDefault="009632BE" w:rsidP="004846AE">
      <w:pPr>
        <w:tabs>
          <w:tab w:val="left" w:pos="567"/>
          <w:tab w:val="left" w:pos="851"/>
          <w:tab w:val="left" w:pos="992"/>
          <w:tab w:val="left" w:pos="1134"/>
        </w:tabs>
        <w:spacing w:line="259" w:lineRule="auto"/>
        <w:jc w:val="both"/>
        <w:rPr>
          <w:rFonts w:eastAsia="Cambria"/>
          <w:b/>
          <w:bCs/>
          <w:szCs w:val="24"/>
        </w:rPr>
      </w:pPr>
      <w:r w:rsidRPr="0046237F">
        <w:rPr>
          <w:rFonts w:eastAsia="Cambria"/>
          <w:szCs w:val="24"/>
        </w:rPr>
        <w:t>Sutartis gali būti nutraukiama VPĮ 90 straipsnyje ir Sutartyje numatytais atvejais, įskaitant galimybę nutraukti Sutartį Šalių susitarimu.</w:t>
      </w:r>
    </w:p>
    <w:p w14:paraId="7A8B7907" w14:textId="77777777" w:rsidR="003969E1" w:rsidRPr="0046237F" w:rsidRDefault="003969E1" w:rsidP="004846AE">
      <w:pPr>
        <w:tabs>
          <w:tab w:val="left" w:pos="567"/>
          <w:tab w:val="left" w:pos="851"/>
          <w:tab w:val="left" w:pos="992"/>
          <w:tab w:val="left" w:pos="1134"/>
        </w:tabs>
        <w:spacing w:line="259" w:lineRule="auto"/>
        <w:jc w:val="both"/>
        <w:rPr>
          <w:rFonts w:eastAsia="Cambria"/>
          <w:b/>
          <w:bCs/>
          <w:szCs w:val="24"/>
        </w:rPr>
      </w:pPr>
    </w:p>
    <w:p w14:paraId="53AEF528"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lastRenderedPageBreak/>
        <w:t>22.1.</w:t>
      </w:r>
      <w:r w:rsidRPr="0046237F">
        <w:rPr>
          <w:rFonts w:eastAsia="Arial"/>
          <w:b/>
          <w:bCs/>
          <w:szCs w:val="24"/>
        </w:rPr>
        <w:tab/>
      </w:r>
      <w:r w:rsidRPr="0046237F">
        <w:rPr>
          <w:rFonts w:eastAsia="Arial"/>
          <w:b/>
          <w:szCs w:val="24"/>
        </w:rPr>
        <w:t>Pretenzijos dėl Sutarties pažeidimų</w:t>
      </w:r>
    </w:p>
    <w:p w14:paraId="79FFE3D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8D55113" w14:textId="77777777" w:rsidR="003969E1" w:rsidRPr="0046237F" w:rsidRDefault="009632BE" w:rsidP="004846AE">
      <w:pPr>
        <w:tabs>
          <w:tab w:val="left" w:pos="567"/>
        </w:tabs>
        <w:spacing w:line="259" w:lineRule="auto"/>
        <w:jc w:val="both"/>
        <w:textAlignment w:val="baseline"/>
        <w:rPr>
          <w:szCs w:val="24"/>
        </w:rPr>
      </w:pPr>
      <w:r w:rsidRPr="0046237F">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A94444E" w14:textId="77777777" w:rsidR="003969E1" w:rsidRPr="0046237F" w:rsidRDefault="009632BE" w:rsidP="004846AE">
      <w:pPr>
        <w:tabs>
          <w:tab w:val="left" w:pos="567"/>
        </w:tabs>
        <w:spacing w:line="259" w:lineRule="auto"/>
        <w:jc w:val="both"/>
        <w:textAlignment w:val="baseline"/>
        <w:rPr>
          <w:szCs w:val="24"/>
        </w:rPr>
      </w:pPr>
      <w:r w:rsidRPr="0046237F">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6237F">
        <w:rPr>
          <w:b/>
          <w:szCs w:val="24"/>
        </w:rPr>
        <w:t xml:space="preserve"> </w:t>
      </w:r>
      <w:r w:rsidRPr="0046237F">
        <w:rPr>
          <w:szCs w:val="24"/>
        </w:rPr>
        <w:t>Tiekėjo teisė siūlyti kitą terminą nelaikoma Pirkėjo pareiga tą terminą priimti. Pretenziją gavusios Šalies pasiūlytasis terminas pakeičia terminą, nurodytą pretenzijoje, tik jeigu kita Šalis jį patvirtina. </w:t>
      </w:r>
    </w:p>
    <w:p w14:paraId="050D4E97" w14:textId="77777777" w:rsidR="003969E1" w:rsidRPr="0046237F" w:rsidRDefault="003969E1" w:rsidP="004846AE">
      <w:pPr>
        <w:tabs>
          <w:tab w:val="left" w:pos="567"/>
        </w:tabs>
        <w:spacing w:line="259" w:lineRule="auto"/>
        <w:jc w:val="both"/>
        <w:textAlignment w:val="baseline"/>
        <w:rPr>
          <w:szCs w:val="24"/>
        </w:rPr>
      </w:pPr>
    </w:p>
    <w:p w14:paraId="6A8C99B2"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22.2.</w:t>
      </w:r>
      <w:r w:rsidRPr="0046237F">
        <w:rPr>
          <w:rFonts w:eastAsia="Arial"/>
          <w:b/>
          <w:bCs/>
          <w:szCs w:val="24"/>
        </w:rPr>
        <w:tab/>
      </w:r>
      <w:r w:rsidRPr="0046237F">
        <w:rPr>
          <w:rFonts w:eastAsia="Arial"/>
          <w:b/>
          <w:szCs w:val="24"/>
        </w:rPr>
        <w:t>Sutarties nutraukimas Pirkėjo iniciatyva</w:t>
      </w:r>
    </w:p>
    <w:p w14:paraId="2EF12D43"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56236E2" w14:textId="77777777" w:rsidR="003969E1" w:rsidRPr="0046237F" w:rsidRDefault="009632BE" w:rsidP="004846AE">
      <w:pPr>
        <w:tabs>
          <w:tab w:val="left" w:pos="567"/>
        </w:tabs>
        <w:spacing w:line="259" w:lineRule="auto"/>
        <w:jc w:val="both"/>
        <w:textAlignment w:val="baseline"/>
        <w:rPr>
          <w:szCs w:val="24"/>
        </w:rPr>
      </w:pPr>
      <w:r w:rsidRPr="0046237F">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3E06A3F" w14:textId="77777777" w:rsidR="003969E1" w:rsidRPr="0046237F" w:rsidRDefault="009632BE" w:rsidP="004846AE">
      <w:pPr>
        <w:tabs>
          <w:tab w:val="left" w:pos="567"/>
        </w:tabs>
        <w:spacing w:line="259" w:lineRule="auto"/>
        <w:jc w:val="both"/>
        <w:textAlignment w:val="baseline"/>
        <w:rPr>
          <w:szCs w:val="24"/>
        </w:rPr>
      </w:pPr>
      <w:r w:rsidRPr="0046237F">
        <w:rPr>
          <w:szCs w:val="24"/>
        </w:rPr>
        <w:t>22.2.2. Pirkėjas turi teisę vienašališkai nutraukti Sutartį ar jos dalį raštu įspėjęs Tiekėją prieš ne trumpesnį nei 10 (dešimties) dienų terminą, jeigu: </w:t>
      </w:r>
    </w:p>
    <w:p w14:paraId="6358CD53" w14:textId="77777777" w:rsidR="003969E1" w:rsidRPr="0046237F" w:rsidRDefault="009632BE" w:rsidP="004846AE">
      <w:pPr>
        <w:tabs>
          <w:tab w:val="left" w:pos="567"/>
        </w:tabs>
        <w:spacing w:line="259" w:lineRule="auto"/>
        <w:jc w:val="both"/>
        <w:textAlignment w:val="baseline"/>
        <w:rPr>
          <w:szCs w:val="24"/>
        </w:rPr>
      </w:pPr>
      <w:r w:rsidRPr="0046237F">
        <w:rPr>
          <w:szCs w:val="24"/>
        </w:rPr>
        <w:t>22.2.2.1. Tiekėjui yra iškelta bankroto byla, pradėtas bankroto procesas ne teismo tvarka, jis tampa nemokus arba yra nemokumo tikimybė, sustabdo ūkinę veiklą ar susidaro</w:t>
      </w:r>
      <w:r w:rsidRPr="0046237F">
        <w:rPr>
          <w:b/>
          <w:color w:val="5C5D5D"/>
          <w:szCs w:val="24"/>
        </w:rPr>
        <w:t xml:space="preserve"> </w:t>
      </w:r>
      <w:r w:rsidRPr="0046237F">
        <w:rPr>
          <w:szCs w:val="24"/>
        </w:rPr>
        <w:t>įstatymuose ir kituose teisės aktuose nustatyta tvarka analogiška situacija</w:t>
      </w:r>
      <w:r w:rsidRPr="0046237F">
        <w:rPr>
          <w:color w:val="000000"/>
          <w:szCs w:val="24"/>
          <w:shd w:val="clear" w:color="auto" w:fill="FFFFFF"/>
        </w:rPr>
        <w:t>;</w:t>
      </w:r>
      <w:r w:rsidRPr="0046237F">
        <w:rPr>
          <w:color w:val="000000"/>
          <w:szCs w:val="24"/>
        </w:rPr>
        <w:t> </w:t>
      </w:r>
    </w:p>
    <w:p w14:paraId="60C9CC35" w14:textId="77777777" w:rsidR="003969E1" w:rsidRPr="0046237F" w:rsidRDefault="009632BE" w:rsidP="004846AE">
      <w:pPr>
        <w:tabs>
          <w:tab w:val="left" w:pos="567"/>
        </w:tabs>
        <w:spacing w:line="259" w:lineRule="auto"/>
        <w:jc w:val="both"/>
        <w:rPr>
          <w:szCs w:val="24"/>
        </w:rPr>
      </w:pPr>
      <w:r w:rsidRPr="0046237F">
        <w:rPr>
          <w:szCs w:val="24"/>
        </w:rPr>
        <w:t>22.2.2.2. Tiekėjo padėtis pasikeičia ir jis atitinka pirkimo dokumentuose nustatytą pašalinimo pagrindą, kuris taikomas ir Sutarties galiojimo metu;</w:t>
      </w:r>
    </w:p>
    <w:p w14:paraId="38ABEC0A" w14:textId="77777777" w:rsidR="003969E1" w:rsidRPr="0046237F" w:rsidRDefault="009632BE" w:rsidP="004846AE">
      <w:pPr>
        <w:tabs>
          <w:tab w:val="left" w:pos="567"/>
        </w:tabs>
        <w:spacing w:line="259" w:lineRule="auto"/>
        <w:jc w:val="both"/>
        <w:textAlignment w:val="baseline"/>
        <w:rPr>
          <w:szCs w:val="24"/>
        </w:rPr>
      </w:pPr>
      <w:r w:rsidRPr="0046237F">
        <w:rPr>
          <w:szCs w:val="24"/>
        </w:rPr>
        <w:t>22.2.2.3. pasikeičia teisės aktai, susiję su Sutarties objektu, Sutarties vykdymu, ar su Pirkėjo vykdoma veikla, kuriai buvo sudaryta Sutartis, ir dėl tokių pakeitimų Pirkėjas nusprendžia nutraukti Sutartį;  </w:t>
      </w:r>
    </w:p>
    <w:p w14:paraId="368B0CDB" w14:textId="77777777" w:rsidR="003969E1" w:rsidRPr="0046237F" w:rsidRDefault="009632BE" w:rsidP="004846AE">
      <w:pPr>
        <w:tabs>
          <w:tab w:val="left" w:pos="567"/>
        </w:tabs>
        <w:spacing w:line="259" w:lineRule="auto"/>
        <w:jc w:val="both"/>
        <w:textAlignment w:val="baseline"/>
        <w:rPr>
          <w:szCs w:val="24"/>
        </w:rPr>
      </w:pPr>
      <w:r w:rsidRPr="0046237F">
        <w:rPr>
          <w:szCs w:val="24"/>
        </w:rPr>
        <w:t>22.2.2.4. Pirkėjas nusprendžia nebevykdyti veiklos, kurios vykdymui Sutartimi įsigyjamos Prekės ir Sutarties poreikis išnyksta; </w:t>
      </w:r>
    </w:p>
    <w:p w14:paraId="0F790381" w14:textId="77777777" w:rsidR="003969E1" w:rsidRPr="0046237F" w:rsidRDefault="009632BE" w:rsidP="004846AE">
      <w:pPr>
        <w:tabs>
          <w:tab w:val="left" w:pos="567"/>
        </w:tabs>
        <w:spacing w:line="259" w:lineRule="auto"/>
        <w:jc w:val="both"/>
        <w:textAlignment w:val="baseline"/>
        <w:rPr>
          <w:szCs w:val="24"/>
        </w:rPr>
      </w:pPr>
      <w:r w:rsidRPr="0046237F">
        <w:rPr>
          <w:szCs w:val="24"/>
        </w:rPr>
        <w:t>22.2.2.5. Pirkėjo valdymo organas priima sprendimą, dėl kurio Sutarties poreikis išnyksta; </w:t>
      </w:r>
    </w:p>
    <w:p w14:paraId="30882C74" w14:textId="77777777" w:rsidR="003969E1" w:rsidRPr="0046237F" w:rsidRDefault="009632BE" w:rsidP="004846AE">
      <w:pPr>
        <w:tabs>
          <w:tab w:val="left" w:pos="567"/>
        </w:tabs>
        <w:spacing w:line="259" w:lineRule="auto"/>
        <w:jc w:val="both"/>
        <w:textAlignment w:val="baseline"/>
        <w:rPr>
          <w:szCs w:val="24"/>
        </w:rPr>
      </w:pPr>
      <w:r w:rsidRPr="0046237F">
        <w:rPr>
          <w:szCs w:val="24"/>
        </w:rPr>
        <w:t>22.2.2.6. pasikeičia (pablogėja) Pirkėjo finansinė padėtis ar Pirkėjas negauna / netenka finansavimo ir dėl šios priežasties nusprendžia nutraukti Sutartį; </w:t>
      </w:r>
    </w:p>
    <w:p w14:paraId="731E27A4" w14:textId="77777777" w:rsidR="003969E1" w:rsidRPr="0046237F" w:rsidRDefault="009632BE" w:rsidP="004846AE">
      <w:pPr>
        <w:tabs>
          <w:tab w:val="left" w:pos="567"/>
        </w:tabs>
        <w:spacing w:line="259" w:lineRule="auto"/>
        <w:jc w:val="both"/>
        <w:textAlignment w:val="baseline"/>
        <w:rPr>
          <w:szCs w:val="24"/>
        </w:rPr>
      </w:pPr>
      <w:r w:rsidRPr="0046237F">
        <w:rPr>
          <w:szCs w:val="24"/>
        </w:rPr>
        <w:t>22.2.2.7. keičiasi Pirkėjo organizacinė struktūra – juridinis statusas, pobūdis ar valdymo struktūra ir tai gali turėti įtakos tinkamam Sutarties įvykdymui arba Sutarties poreikiui; </w:t>
      </w:r>
    </w:p>
    <w:p w14:paraId="66E3C60C" w14:textId="77777777" w:rsidR="003969E1" w:rsidRPr="0046237F" w:rsidRDefault="009632BE" w:rsidP="004846AE">
      <w:pPr>
        <w:tabs>
          <w:tab w:val="left" w:pos="567"/>
        </w:tabs>
        <w:spacing w:line="259" w:lineRule="auto"/>
        <w:jc w:val="both"/>
        <w:textAlignment w:val="baseline"/>
        <w:rPr>
          <w:szCs w:val="24"/>
        </w:rPr>
      </w:pPr>
      <w:r w:rsidRPr="0046237F">
        <w:rPr>
          <w:szCs w:val="24"/>
        </w:rPr>
        <w:t>22.2.2.8. nebelieka perkamų Prekių poreikio; </w:t>
      </w:r>
    </w:p>
    <w:p w14:paraId="4B31A3C8" w14:textId="77777777" w:rsidR="003969E1" w:rsidRPr="0046237F" w:rsidRDefault="009632BE" w:rsidP="004846AE">
      <w:pPr>
        <w:tabs>
          <w:tab w:val="left" w:pos="567"/>
        </w:tabs>
        <w:spacing w:line="259" w:lineRule="auto"/>
        <w:jc w:val="both"/>
        <w:textAlignment w:val="baseline"/>
        <w:rPr>
          <w:szCs w:val="24"/>
        </w:rPr>
      </w:pPr>
      <w:r w:rsidRPr="0046237F">
        <w:rPr>
          <w:szCs w:val="24"/>
        </w:rPr>
        <w:t>22.2.2.9. Pirkėjas iš pirkimų priežiūrą atliekančių institucijų gauna nurodymą / rekomendaciją nutraukti Sutartį;</w:t>
      </w:r>
    </w:p>
    <w:p w14:paraId="4A651F4D" w14:textId="77777777" w:rsidR="003969E1" w:rsidRPr="0046237F" w:rsidRDefault="009632BE" w:rsidP="004846AE">
      <w:pPr>
        <w:tabs>
          <w:tab w:val="left" w:pos="567"/>
        </w:tabs>
        <w:spacing w:line="259" w:lineRule="auto"/>
        <w:jc w:val="both"/>
        <w:textAlignment w:val="baseline"/>
        <w:rPr>
          <w:szCs w:val="24"/>
        </w:rPr>
      </w:pPr>
      <w:r w:rsidRPr="0046237F">
        <w:rPr>
          <w:szCs w:val="24"/>
        </w:rPr>
        <w:t>22.2.2.10. Tiekėjas vėluoja pateikti Sutarties įvykdymo užtikrinimo pratęsimą ilgiau kaip 10 (dešimt) darbo dienų nuo paskutinio Sutarties įvykdymo užtikrinimo galiojimo termino pabaigos arba atsisako jį pateikti;</w:t>
      </w:r>
    </w:p>
    <w:p w14:paraId="246E992D" w14:textId="77777777" w:rsidR="003969E1" w:rsidRPr="0046237F" w:rsidRDefault="009632BE" w:rsidP="004846AE">
      <w:pPr>
        <w:tabs>
          <w:tab w:val="left" w:pos="567"/>
        </w:tabs>
        <w:spacing w:line="259" w:lineRule="auto"/>
        <w:jc w:val="both"/>
        <w:textAlignment w:val="baseline"/>
        <w:rPr>
          <w:rFonts w:eastAsia="Arial"/>
          <w:szCs w:val="24"/>
        </w:rPr>
      </w:pPr>
      <w:r w:rsidRPr="0046237F">
        <w:rPr>
          <w:szCs w:val="24"/>
        </w:rPr>
        <w:t>22.2.2.11.</w:t>
      </w:r>
      <w:r w:rsidRPr="0046237F">
        <w:rPr>
          <w:rFonts w:eastAsia="Arial"/>
          <w:szCs w:val="24"/>
        </w:rPr>
        <w:t xml:space="preserve"> Tiekėjas atsisako pašalinti arba nepašalina Prekių trūkumų per Pirkėjo nustatytus protingus terminus;</w:t>
      </w:r>
    </w:p>
    <w:p w14:paraId="41F722C6"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22.2.2.12. Tiekėjas pažeidžia Sutartį arba įstatymus bei kitus teisės aktus ir per Pirkėjo rašytinėje pretenzijoje nurodytą terminą neištaiso pažeidimo.</w:t>
      </w:r>
    </w:p>
    <w:p w14:paraId="40FDCE16" w14:textId="77777777" w:rsidR="003969E1" w:rsidRPr="0046237F" w:rsidRDefault="009632BE" w:rsidP="004846AE">
      <w:pPr>
        <w:tabs>
          <w:tab w:val="left" w:pos="567"/>
        </w:tabs>
        <w:spacing w:line="259" w:lineRule="auto"/>
        <w:jc w:val="both"/>
        <w:textAlignment w:val="baseline"/>
        <w:rPr>
          <w:szCs w:val="24"/>
        </w:rPr>
      </w:pPr>
      <w:r w:rsidRPr="0046237F">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3D7F8C2" w14:textId="77777777" w:rsidR="003969E1" w:rsidRPr="0046237F" w:rsidRDefault="009632BE" w:rsidP="004846AE">
      <w:pPr>
        <w:tabs>
          <w:tab w:val="left" w:pos="567"/>
        </w:tabs>
        <w:spacing w:line="259" w:lineRule="auto"/>
        <w:jc w:val="both"/>
        <w:textAlignment w:val="baseline"/>
        <w:rPr>
          <w:szCs w:val="24"/>
        </w:rPr>
      </w:pPr>
      <w:r w:rsidRPr="0046237F">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6F115A" w14:textId="77777777" w:rsidR="003969E1" w:rsidRPr="0046237F" w:rsidRDefault="009632BE" w:rsidP="004846AE">
      <w:pPr>
        <w:tabs>
          <w:tab w:val="left" w:pos="567"/>
        </w:tabs>
        <w:spacing w:line="259" w:lineRule="auto"/>
        <w:jc w:val="both"/>
        <w:textAlignment w:val="baseline"/>
      </w:pPr>
      <w:r w:rsidRPr="0046237F">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2F99299" w14:textId="77777777" w:rsidR="003969E1" w:rsidRPr="0046237F" w:rsidRDefault="009632BE" w:rsidP="004846AE">
      <w:pPr>
        <w:tabs>
          <w:tab w:val="left" w:pos="567"/>
        </w:tabs>
        <w:spacing w:line="259" w:lineRule="auto"/>
        <w:jc w:val="both"/>
        <w:textAlignment w:val="baseline"/>
        <w:rPr>
          <w:szCs w:val="24"/>
        </w:rPr>
      </w:pPr>
      <w:r w:rsidRPr="0046237F">
        <w:rPr>
          <w:szCs w:val="24"/>
        </w:rPr>
        <w:t>22.2.6. Pirkėjas turi teisę vienašališkai nutraukti Sutartį ir kitais Specialiosiose sąlygose (jei taikoma) ir įstatymuose bei kituose teisės aktuose įtvirtintais atvejais. </w:t>
      </w:r>
    </w:p>
    <w:p w14:paraId="0B79B673" w14:textId="77777777" w:rsidR="003969E1" w:rsidRPr="0046237F" w:rsidRDefault="009632BE" w:rsidP="004846AE">
      <w:pPr>
        <w:tabs>
          <w:tab w:val="left" w:pos="567"/>
        </w:tabs>
        <w:spacing w:line="259" w:lineRule="auto"/>
        <w:jc w:val="both"/>
        <w:textAlignment w:val="baseline"/>
        <w:rPr>
          <w:szCs w:val="24"/>
        </w:rPr>
      </w:pPr>
      <w:r w:rsidRPr="0046237F">
        <w:rPr>
          <w:szCs w:val="24"/>
        </w:rPr>
        <w:t>22.2.7. Sutartis laikoma nutraukta kitą dieną po to, kai pasibaigia įspėjimo apie Sutarties nutraukimą terminas.  </w:t>
      </w:r>
    </w:p>
    <w:p w14:paraId="57591C76" w14:textId="77777777" w:rsidR="003969E1" w:rsidRPr="0046237F" w:rsidRDefault="009632BE" w:rsidP="004846AE">
      <w:pPr>
        <w:tabs>
          <w:tab w:val="left" w:pos="567"/>
        </w:tabs>
        <w:spacing w:line="259" w:lineRule="auto"/>
        <w:jc w:val="both"/>
        <w:textAlignment w:val="baseline"/>
        <w:rPr>
          <w:szCs w:val="24"/>
        </w:rPr>
      </w:pPr>
      <w:r w:rsidRPr="0046237F">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0A5CE09" w14:textId="77777777" w:rsidR="003969E1" w:rsidRPr="0046237F" w:rsidRDefault="003969E1" w:rsidP="004846AE">
      <w:pPr>
        <w:tabs>
          <w:tab w:val="left" w:pos="567"/>
        </w:tabs>
        <w:spacing w:line="259" w:lineRule="auto"/>
        <w:jc w:val="both"/>
        <w:textAlignment w:val="baseline"/>
        <w:rPr>
          <w:szCs w:val="24"/>
        </w:rPr>
      </w:pPr>
    </w:p>
    <w:p w14:paraId="43DDE9B7" w14:textId="77777777" w:rsidR="003969E1" w:rsidRPr="0046237F" w:rsidRDefault="009632BE"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46237F">
        <w:rPr>
          <w:rFonts w:eastAsia="Arial"/>
          <w:b/>
          <w:bCs/>
          <w:szCs w:val="24"/>
        </w:rPr>
        <w:t>22.3.</w:t>
      </w:r>
      <w:r w:rsidRPr="0046237F">
        <w:rPr>
          <w:rFonts w:eastAsia="Arial"/>
          <w:b/>
          <w:bCs/>
          <w:szCs w:val="24"/>
        </w:rPr>
        <w:tab/>
        <w:t>Sutarties nutraukimas Tiekėjo iniciatyva</w:t>
      </w:r>
    </w:p>
    <w:p w14:paraId="335BDF08" w14:textId="77777777" w:rsidR="003969E1" w:rsidRPr="0046237F" w:rsidRDefault="003969E1" w:rsidP="004846A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6880FAB" w14:textId="77777777" w:rsidR="003969E1" w:rsidRPr="0046237F" w:rsidRDefault="009632BE" w:rsidP="004846AE">
      <w:pPr>
        <w:tabs>
          <w:tab w:val="left" w:pos="567"/>
        </w:tabs>
        <w:spacing w:line="259" w:lineRule="auto"/>
        <w:jc w:val="both"/>
        <w:textAlignment w:val="baseline"/>
        <w:rPr>
          <w:szCs w:val="24"/>
        </w:rPr>
      </w:pPr>
      <w:r w:rsidRPr="0046237F">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0CCE0431" w14:textId="77777777" w:rsidR="003969E1" w:rsidRPr="0046237F" w:rsidRDefault="009632BE" w:rsidP="004846AE">
      <w:pPr>
        <w:tabs>
          <w:tab w:val="left" w:pos="567"/>
        </w:tabs>
        <w:spacing w:line="259" w:lineRule="auto"/>
        <w:jc w:val="both"/>
        <w:textAlignment w:val="baseline"/>
        <w:rPr>
          <w:szCs w:val="24"/>
        </w:rPr>
      </w:pPr>
      <w:r w:rsidRPr="0046237F">
        <w:rPr>
          <w:szCs w:val="24"/>
        </w:rPr>
        <w:t>22.3.2. Tiekėjas turi teisę vienašališkai nutraukti Sutartį, įspėjęs Pirkėją raštu prieš ne trumpesnį nei 10 (dešimties) dienų terminą, jeigu:</w:t>
      </w:r>
    </w:p>
    <w:p w14:paraId="568382F2" w14:textId="77777777" w:rsidR="003969E1" w:rsidRPr="0046237F" w:rsidRDefault="009632BE" w:rsidP="004846AE">
      <w:pPr>
        <w:tabs>
          <w:tab w:val="left" w:pos="567"/>
        </w:tabs>
        <w:spacing w:line="259" w:lineRule="auto"/>
        <w:jc w:val="both"/>
        <w:textAlignment w:val="baseline"/>
        <w:rPr>
          <w:szCs w:val="24"/>
        </w:rPr>
      </w:pPr>
      <w:r w:rsidRPr="0046237F">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37222" w14:textId="77777777" w:rsidR="003969E1" w:rsidRPr="0046237F" w:rsidRDefault="009632BE" w:rsidP="004846AE">
      <w:pPr>
        <w:tabs>
          <w:tab w:val="left" w:pos="567"/>
        </w:tabs>
        <w:spacing w:line="259" w:lineRule="auto"/>
        <w:jc w:val="both"/>
        <w:textAlignment w:val="baseline"/>
        <w:rPr>
          <w:szCs w:val="24"/>
        </w:rPr>
      </w:pPr>
      <w:r w:rsidRPr="0046237F">
        <w:rPr>
          <w:szCs w:val="24"/>
        </w:rPr>
        <w:t>22.3.2.2. Pirkėjas pažeidžia Sutartį arba įstatymus bei kitus teisės aktus ir per Tiekėjo rašytinėje pretenzijoje nurodytą terminą neištaiso pažeidimo, išskyrus Bendrųjų sąlygų 22.3.1 punkte nustatytą atvejį. </w:t>
      </w:r>
    </w:p>
    <w:p w14:paraId="4C7E2B43" w14:textId="77777777" w:rsidR="003969E1" w:rsidRPr="0046237F" w:rsidRDefault="009632BE" w:rsidP="004846AE">
      <w:pPr>
        <w:tabs>
          <w:tab w:val="left" w:pos="567"/>
        </w:tabs>
        <w:spacing w:line="259" w:lineRule="auto"/>
        <w:jc w:val="both"/>
        <w:textAlignment w:val="baseline"/>
        <w:rPr>
          <w:szCs w:val="24"/>
        </w:rPr>
      </w:pPr>
      <w:r w:rsidRPr="0046237F">
        <w:rPr>
          <w:szCs w:val="24"/>
        </w:rPr>
        <w:t>22.3.3. Jeigu Bendrųjų sąlygų 22.3.1 punkte nurodytos aplinkybės yra susijusios tik su atskira dalimi arba atskiru Susitarimu, Tiekėjas turi teisę nutraukti Sutartį tik tos dalies atžvilgiu arba nutraukti tik tokį Susitarimą. </w:t>
      </w:r>
    </w:p>
    <w:p w14:paraId="1F4E89ED" w14:textId="77777777" w:rsidR="003969E1" w:rsidRPr="0046237F" w:rsidRDefault="009632BE" w:rsidP="004846AE">
      <w:pPr>
        <w:tabs>
          <w:tab w:val="left" w:pos="567"/>
        </w:tabs>
        <w:spacing w:line="259" w:lineRule="auto"/>
        <w:jc w:val="both"/>
        <w:textAlignment w:val="baseline"/>
        <w:rPr>
          <w:szCs w:val="24"/>
        </w:rPr>
      </w:pPr>
      <w:r w:rsidRPr="0046237F">
        <w:rPr>
          <w:szCs w:val="24"/>
        </w:rPr>
        <w:t>22.3.4. Tiekėjas turi teisę vienašališkai nutraukti Sutartį ir kitais įstatymuose bei kituose teisės aktuose įtvirtintais atvejais. </w:t>
      </w:r>
    </w:p>
    <w:p w14:paraId="230E01BF" w14:textId="77777777" w:rsidR="003969E1" w:rsidRPr="0046237F" w:rsidRDefault="009632BE" w:rsidP="004846AE">
      <w:pPr>
        <w:tabs>
          <w:tab w:val="left" w:pos="567"/>
        </w:tabs>
        <w:spacing w:line="259" w:lineRule="auto"/>
        <w:jc w:val="both"/>
        <w:textAlignment w:val="baseline"/>
        <w:rPr>
          <w:szCs w:val="24"/>
        </w:rPr>
      </w:pPr>
      <w:r w:rsidRPr="0046237F">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65BC26" w14:textId="77777777" w:rsidR="003969E1" w:rsidRPr="0046237F" w:rsidRDefault="009632BE" w:rsidP="004846AE">
      <w:pPr>
        <w:tabs>
          <w:tab w:val="left" w:pos="567"/>
        </w:tabs>
        <w:spacing w:line="259" w:lineRule="auto"/>
        <w:jc w:val="both"/>
        <w:textAlignment w:val="baseline"/>
        <w:rPr>
          <w:szCs w:val="24"/>
        </w:rPr>
      </w:pPr>
      <w:r w:rsidRPr="0046237F">
        <w:rPr>
          <w:szCs w:val="24"/>
        </w:rPr>
        <w:t>22.3.6. Sutartis laikoma nutraukta kitą dieną po to, kai pasibaigia įspėjimo apie Sutarties nutraukimą terminas. </w:t>
      </w:r>
    </w:p>
    <w:p w14:paraId="38EFEDC0" w14:textId="77777777" w:rsidR="003969E1" w:rsidRPr="0046237F" w:rsidRDefault="009632BE" w:rsidP="004846AE">
      <w:pPr>
        <w:tabs>
          <w:tab w:val="left" w:pos="567"/>
        </w:tabs>
        <w:spacing w:line="259" w:lineRule="auto"/>
        <w:jc w:val="both"/>
        <w:textAlignment w:val="baseline"/>
        <w:rPr>
          <w:szCs w:val="24"/>
        </w:rPr>
      </w:pPr>
      <w:r w:rsidRPr="0046237F">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780A09C" w14:textId="77777777" w:rsidR="003969E1" w:rsidRPr="0046237F" w:rsidRDefault="003969E1" w:rsidP="004846AE">
      <w:pPr>
        <w:tabs>
          <w:tab w:val="left" w:pos="567"/>
        </w:tabs>
        <w:spacing w:line="259" w:lineRule="auto"/>
        <w:jc w:val="both"/>
        <w:textAlignment w:val="baseline"/>
        <w:rPr>
          <w:szCs w:val="24"/>
        </w:rPr>
      </w:pPr>
    </w:p>
    <w:p w14:paraId="4C9E73E9" w14:textId="77777777" w:rsidR="003969E1" w:rsidRPr="0046237F" w:rsidRDefault="009632BE"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r w:rsidRPr="0046237F">
        <w:rPr>
          <w:rFonts w:eastAsia="Arial"/>
          <w:b/>
          <w:bCs/>
          <w:szCs w:val="24"/>
        </w:rPr>
        <w:t>22.4.</w:t>
      </w:r>
      <w:r w:rsidRPr="0046237F">
        <w:rPr>
          <w:rFonts w:eastAsia="Arial"/>
          <w:b/>
          <w:bCs/>
          <w:szCs w:val="24"/>
        </w:rPr>
        <w:tab/>
      </w:r>
      <w:r w:rsidRPr="0046237F">
        <w:rPr>
          <w:rFonts w:eastAsia="Arial"/>
          <w:b/>
          <w:szCs w:val="24"/>
        </w:rPr>
        <w:t>Šalių teisės ir pareigos Sutarties nutraukimo atveju</w:t>
      </w:r>
    </w:p>
    <w:p w14:paraId="75D1996B" w14:textId="77777777" w:rsidR="003969E1" w:rsidRPr="0046237F" w:rsidRDefault="003969E1" w:rsidP="004846A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F78DAB" w14:textId="77777777" w:rsidR="003969E1" w:rsidRPr="0046237F" w:rsidRDefault="009632BE" w:rsidP="004846AE">
      <w:pPr>
        <w:tabs>
          <w:tab w:val="left" w:pos="567"/>
        </w:tabs>
        <w:spacing w:line="259" w:lineRule="auto"/>
        <w:jc w:val="both"/>
        <w:textAlignment w:val="baseline"/>
        <w:rPr>
          <w:szCs w:val="24"/>
        </w:rPr>
      </w:pPr>
      <w:r w:rsidRPr="0046237F">
        <w:rPr>
          <w:szCs w:val="24"/>
        </w:rPr>
        <w:t>22.4.1. Sutarties nutraukimas neturi įtakos ginčų nagrinėjimo tvarką nustatančių Sutarties sąlygų ir kitų Sutarties sąlygų, kurios pagal savo esmę lieka galioti ir po Sutarties nutraukimo, galiojimui. </w:t>
      </w:r>
    </w:p>
    <w:p w14:paraId="28028CE6" w14:textId="77777777" w:rsidR="003969E1" w:rsidRPr="0046237F" w:rsidRDefault="009632BE" w:rsidP="004846AE">
      <w:pPr>
        <w:tabs>
          <w:tab w:val="left" w:pos="567"/>
        </w:tabs>
        <w:spacing w:line="259" w:lineRule="auto"/>
        <w:jc w:val="both"/>
        <w:textAlignment w:val="baseline"/>
        <w:rPr>
          <w:szCs w:val="24"/>
        </w:rPr>
      </w:pPr>
      <w:r w:rsidRPr="0046237F">
        <w:rPr>
          <w:szCs w:val="24"/>
        </w:rPr>
        <w:t>22.4.2. Nutraukus Sutartį, Šalys privalo: </w:t>
      </w:r>
    </w:p>
    <w:p w14:paraId="04E41ABE" w14:textId="77777777" w:rsidR="003969E1" w:rsidRPr="0046237F" w:rsidRDefault="009632BE" w:rsidP="004846AE">
      <w:pPr>
        <w:tabs>
          <w:tab w:val="left" w:pos="567"/>
        </w:tabs>
        <w:spacing w:line="259" w:lineRule="auto"/>
        <w:jc w:val="both"/>
        <w:textAlignment w:val="baseline"/>
        <w:rPr>
          <w:szCs w:val="24"/>
        </w:rPr>
      </w:pPr>
      <w:r w:rsidRPr="0046237F">
        <w:rPr>
          <w:szCs w:val="24"/>
        </w:rPr>
        <w:t>22.4.2.1. įsitikinti, jog iki Sutarties nutraukimo dienos pristatytos Prekės ir kiti atlikti veiksmai atitinka Sutarties reikalavimus ir Šalys dėl to viena kitai nebereikš pretenzijų; </w:t>
      </w:r>
    </w:p>
    <w:p w14:paraId="3DE28D91" w14:textId="77777777" w:rsidR="003969E1" w:rsidRPr="0046237F" w:rsidRDefault="009632BE" w:rsidP="004846AE">
      <w:pPr>
        <w:tabs>
          <w:tab w:val="left" w:pos="567"/>
        </w:tabs>
        <w:spacing w:line="259" w:lineRule="auto"/>
        <w:jc w:val="both"/>
        <w:textAlignment w:val="baseline"/>
        <w:rPr>
          <w:szCs w:val="24"/>
        </w:rPr>
      </w:pPr>
      <w:r w:rsidRPr="0046237F">
        <w:rPr>
          <w:szCs w:val="24"/>
        </w:rPr>
        <w:t>22.4.2.2. atsiskaityti už iki Sutarties nutraukimo pristatytas Prekes, atitinkančias Sutarties reikalavimus; </w:t>
      </w:r>
    </w:p>
    <w:p w14:paraId="375DC366" w14:textId="77777777" w:rsidR="003969E1" w:rsidRPr="0046237F" w:rsidRDefault="009632BE" w:rsidP="004846AE">
      <w:pPr>
        <w:tabs>
          <w:tab w:val="left" w:pos="567"/>
        </w:tabs>
        <w:spacing w:line="259" w:lineRule="auto"/>
        <w:jc w:val="both"/>
        <w:textAlignment w:val="baseline"/>
        <w:rPr>
          <w:szCs w:val="24"/>
        </w:rPr>
      </w:pPr>
      <w:r w:rsidRPr="0046237F">
        <w:rPr>
          <w:szCs w:val="24"/>
        </w:rPr>
        <w:t>22.4.2.3. per 10 (dešimt) dienų nuo pranešimo apie Sutarties nutraukimą gavimo dienos ar Susitarimo dėl Sutarties nutraukimo sudarymo dienos</w:t>
      </w:r>
      <w:r w:rsidRPr="0046237F">
        <w:rPr>
          <w:b/>
          <w:bCs/>
          <w:color w:val="5C5D5D"/>
          <w:szCs w:val="24"/>
        </w:rPr>
        <w:t xml:space="preserve"> </w:t>
      </w:r>
      <w:r w:rsidRPr="0046237F">
        <w:rPr>
          <w:szCs w:val="24"/>
        </w:rPr>
        <w:t>perduoti viena kitai visus dokumentus, kuriuos buvo būtina perduoti pagal Sutarties nuostatas. </w:t>
      </w:r>
    </w:p>
    <w:p w14:paraId="231E0416" w14:textId="77777777" w:rsidR="003969E1" w:rsidRPr="0046237F" w:rsidRDefault="003969E1" w:rsidP="004846AE">
      <w:pPr>
        <w:tabs>
          <w:tab w:val="left" w:pos="567"/>
        </w:tabs>
        <w:spacing w:line="259" w:lineRule="auto"/>
        <w:jc w:val="both"/>
        <w:textAlignment w:val="baseline"/>
        <w:rPr>
          <w:szCs w:val="24"/>
        </w:rPr>
      </w:pPr>
    </w:p>
    <w:p w14:paraId="518F8646"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r w:rsidRPr="0046237F">
        <w:rPr>
          <w:rFonts w:eastAsia="Arial"/>
          <w:b/>
          <w:bCs/>
          <w:caps/>
          <w:szCs w:val="24"/>
        </w:rPr>
        <w:t>23.</w:t>
      </w:r>
      <w:r w:rsidRPr="0046237F">
        <w:rPr>
          <w:rFonts w:eastAsia="Arial"/>
          <w:b/>
          <w:bCs/>
          <w:caps/>
          <w:szCs w:val="24"/>
        </w:rPr>
        <w:tab/>
      </w:r>
      <w:r w:rsidRPr="0046237F">
        <w:rPr>
          <w:rFonts w:eastAsia="Arial"/>
          <w:b/>
          <w:caps/>
          <w:szCs w:val="24"/>
        </w:rPr>
        <w:t>PREKIŲ MODELIO AR GAMINTOJO KEITIMAS</w:t>
      </w:r>
    </w:p>
    <w:p w14:paraId="0A1F13CF"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547A0A6" w14:textId="77777777" w:rsidR="003969E1" w:rsidRPr="0046237F" w:rsidRDefault="009632BE" w:rsidP="004846AE">
      <w:pPr>
        <w:spacing w:line="259" w:lineRule="auto"/>
        <w:jc w:val="both"/>
        <w:rPr>
          <w:szCs w:val="24"/>
        </w:rPr>
      </w:pPr>
      <w:r w:rsidRPr="0046237F">
        <w:rPr>
          <w:rFonts w:eastAsia="Arial"/>
          <w:caps/>
          <w:szCs w:val="24"/>
        </w:rPr>
        <w:t xml:space="preserve">23.1. </w:t>
      </w:r>
      <w:r w:rsidRPr="0046237F">
        <w:rPr>
          <w:szCs w:val="24"/>
        </w:rPr>
        <w:t>Tiekėjas turi teisę keisti Prekių modelį ar gamintoją, jei yra visos toliau nurodytos sąlygos:</w:t>
      </w:r>
    </w:p>
    <w:p w14:paraId="07EADFD8" w14:textId="77777777" w:rsidR="003969E1" w:rsidRPr="0046237F" w:rsidRDefault="009632BE" w:rsidP="004846AE">
      <w:pPr>
        <w:spacing w:line="259" w:lineRule="auto"/>
        <w:jc w:val="both"/>
        <w:rPr>
          <w:szCs w:val="24"/>
        </w:rPr>
      </w:pPr>
      <w:r w:rsidRPr="0046237F">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sidRPr="0046237F">
        <w:rPr>
          <w:szCs w:val="24"/>
        </w:rPr>
        <w:lastRenderedPageBreak/>
        <w:t>tarptautinėms sankcijoms, kaip tai apibrėžta Sankcijų įstatyme ir (ar) Prekės, jų sudedamosios dalys ar (ir) gamintojas neatitinka VPĮ 45 straipsnio 2</w:t>
      </w:r>
      <w:r w:rsidRPr="0046237F">
        <w:rPr>
          <w:szCs w:val="24"/>
          <w:vertAlign w:val="superscript"/>
        </w:rPr>
        <w:t xml:space="preserve">1 </w:t>
      </w:r>
      <w:r w:rsidRPr="0046237F">
        <w:rPr>
          <w:szCs w:val="24"/>
        </w:rPr>
        <w:t>dalies nuostatų;</w:t>
      </w:r>
    </w:p>
    <w:p w14:paraId="589A0549" w14:textId="77777777" w:rsidR="003969E1" w:rsidRPr="0046237F" w:rsidRDefault="009632BE" w:rsidP="004846AE">
      <w:pPr>
        <w:spacing w:line="259" w:lineRule="auto"/>
        <w:jc w:val="both"/>
        <w:rPr>
          <w:szCs w:val="24"/>
        </w:rPr>
      </w:pPr>
      <w:r w:rsidRPr="0046237F">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7C9949E" w14:textId="77777777" w:rsidR="003969E1" w:rsidRPr="0046237F" w:rsidRDefault="009632BE" w:rsidP="004846AE">
      <w:pPr>
        <w:spacing w:line="259" w:lineRule="auto"/>
        <w:jc w:val="both"/>
      </w:pPr>
      <w:r w:rsidRPr="0046237F">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6237F">
        <w:rPr>
          <w:shd w:val="clear" w:color="auto" w:fill="FFFFFF"/>
        </w:rPr>
        <w:t>ir lygiavertiškumo ar geresnės kokybės nei šiuo metu tiekiamos Prekės</w:t>
      </w:r>
      <w:r w:rsidRPr="0046237F">
        <w:rPr>
          <w:szCs w:val="24"/>
        </w:rPr>
        <w:t>;</w:t>
      </w:r>
    </w:p>
    <w:p w14:paraId="7B5735BB" w14:textId="77777777" w:rsidR="003969E1" w:rsidRPr="0046237F" w:rsidRDefault="009632BE" w:rsidP="004846AE">
      <w:pPr>
        <w:spacing w:line="259" w:lineRule="auto"/>
        <w:jc w:val="both"/>
        <w:rPr>
          <w:szCs w:val="24"/>
        </w:rPr>
      </w:pPr>
      <w:r w:rsidRPr="0046237F">
        <w:rPr>
          <w:szCs w:val="24"/>
        </w:rPr>
        <w:t>23.1.4. Šalys sudarė rašytinį susitarimą prie Sutarties dėl Prekių keitimo.</w:t>
      </w:r>
    </w:p>
    <w:p w14:paraId="5BB539F2"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46237F">
        <w:rPr>
          <w:szCs w:val="24"/>
        </w:rPr>
        <w:t xml:space="preserve">23.2. Šiame Bendrųjų sąlygų skyriuje nurodytu atveju Prekės turi būti pristatytos už ne didesnę nei pasiūlyme nurodytą kainą. </w:t>
      </w:r>
    </w:p>
    <w:p w14:paraId="527CF239"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E655178"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24.</w:t>
      </w:r>
      <w:r w:rsidRPr="0046237F">
        <w:rPr>
          <w:rFonts w:eastAsia="Arial"/>
          <w:b/>
          <w:bCs/>
          <w:caps/>
          <w:szCs w:val="24"/>
        </w:rPr>
        <w:tab/>
      </w:r>
      <w:r w:rsidRPr="0046237F">
        <w:rPr>
          <w:rFonts w:eastAsia="Arial"/>
          <w:b/>
          <w:caps/>
          <w:szCs w:val="24"/>
        </w:rPr>
        <w:t>Bendravimo tvarka ir kalba</w:t>
      </w:r>
    </w:p>
    <w:p w14:paraId="2FF33D7D"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18AB689" w14:textId="77777777" w:rsidR="003969E1" w:rsidRPr="0046237F" w:rsidRDefault="009632BE" w:rsidP="004846AE">
      <w:pPr>
        <w:tabs>
          <w:tab w:val="left" w:pos="567"/>
          <w:tab w:val="left" w:pos="851"/>
          <w:tab w:val="left" w:pos="992"/>
          <w:tab w:val="left" w:pos="1134"/>
        </w:tabs>
        <w:spacing w:line="259" w:lineRule="auto"/>
        <w:jc w:val="both"/>
        <w:rPr>
          <w:rFonts w:eastAsia="Arial"/>
          <w:szCs w:val="24"/>
          <w:shd w:val="clear" w:color="auto" w:fill="FFFFFF"/>
        </w:rPr>
      </w:pPr>
      <w:r w:rsidRPr="0046237F">
        <w:rPr>
          <w:rFonts w:eastAsia="Arial"/>
          <w:szCs w:val="24"/>
        </w:rPr>
        <w:t>24.1.</w:t>
      </w:r>
      <w:r w:rsidRPr="0046237F">
        <w:rPr>
          <w:rFonts w:eastAsia="Arial"/>
          <w:szCs w:val="24"/>
        </w:rPr>
        <w:tab/>
      </w:r>
      <w:r w:rsidRPr="0046237F">
        <w:rPr>
          <w:rFonts w:eastAsia="Arial"/>
          <w:bCs/>
          <w:szCs w:val="24"/>
        </w:rPr>
        <w:t xml:space="preserve">Sutartis sudaroma lietuvių kalba. Jeigu Sutartis ar kuris nors ją sudarantis dokumentas sudaromas kita kalba arba išverčiamas į kitą kalbą, visais atvejais </w:t>
      </w:r>
      <w:r w:rsidRPr="0046237F">
        <w:rPr>
          <w:rFonts w:eastAsia="Arial"/>
          <w:szCs w:val="24"/>
          <w:shd w:val="clear" w:color="auto" w:fill="FFFFFF"/>
        </w:rPr>
        <w:t>autentišku laikomas tik lietuvių kalba parengtas Sutarties tekstas (jei yra neatitikimų, pirmenybė teikiama lietuvių kalba parengtam tekstui).</w:t>
      </w:r>
    </w:p>
    <w:p w14:paraId="61895C3E" w14:textId="77777777" w:rsidR="003969E1" w:rsidRPr="0046237F" w:rsidRDefault="009632BE" w:rsidP="004846AE">
      <w:pPr>
        <w:widowControl w:val="0"/>
        <w:tabs>
          <w:tab w:val="left" w:pos="567"/>
          <w:tab w:val="left" w:pos="851"/>
          <w:tab w:val="left" w:pos="992"/>
          <w:tab w:val="left" w:pos="1134"/>
        </w:tabs>
        <w:spacing w:line="259" w:lineRule="auto"/>
        <w:jc w:val="both"/>
        <w:rPr>
          <w:rFonts w:eastAsia="Arial"/>
          <w:szCs w:val="24"/>
        </w:rPr>
      </w:pPr>
      <w:r w:rsidRPr="0046237F">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A49262"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24.3. Jeigu pranešimas yra įteikiamas asmeniškai arba siunčiamas paštu ar per kurjerį, jis turi būti įteikiamas pasirašytinai ir laikomas gautu gavimo patvirtinime nurodytą dieną.</w:t>
      </w:r>
    </w:p>
    <w:p w14:paraId="5D90ADF7"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 xml:space="preserve">24.4. Jeigu pranešimas siunčiamas el. paštu, laikoma, kad Šalis jį gavo kitą darbo dieną. </w:t>
      </w:r>
    </w:p>
    <w:p w14:paraId="126EBA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Arial"/>
          <w:szCs w:val="24"/>
        </w:rPr>
      </w:pPr>
      <w:r w:rsidRPr="0046237F">
        <w:rPr>
          <w:rFonts w:eastAsia="Arial"/>
          <w:szCs w:val="24"/>
        </w:rPr>
        <w:t>24.5. Jeigu pranešimas siunčiamas keliais skirtingais būdais, laikoma, kad gavėjas jį gavo tada, kai jis gavo pirmesnįjį pranešimą.</w:t>
      </w:r>
    </w:p>
    <w:p w14:paraId="3CE30AC3" w14:textId="77777777" w:rsidR="003969E1" w:rsidRPr="0046237F" w:rsidRDefault="003969E1" w:rsidP="004846AE">
      <w:pPr>
        <w:widowControl w:val="0"/>
        <w:tabs>
          <w:tab w:val="left" w:pos="0"/>
          <w:tab w:val="left" w:pos="851"/>
          <w:tab w:val="left" w:pos="992"/>
          <w:tab w:val="left" w:pos="1134"/>
        </w:tabs>
        <w:spacing w:line="259" w:lineRule="auto"/>
        <w:jc w:val="both"/>
        <w:rPr>
          <w:rFonts w:eastAsia="Arial"/>
          <w:szCs w:val="24"/>
        </w:rPr>
      </w:pPr>
    </w:p>
    <w:p w14:paraId="6D20B67A" w14:textId="77777777" w:rsidR="003969E1" w:rsidRPr="0046237F" w:rsidRDefault="009632BE"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Cs w:val="24"/>
        </w:rPr>
      </w:pPr>
      <w:r w:rsidRPr="0046237F">
        <w:rPr>
          <w:rFonts w:eastAsia="Arial"/>
          <w:b/>
          <w:bCs/>
          <w:caps/>
          <w:szCs w:val="24"/>
        </w:rPr>
        <w:t>25.</w:t>
      </w:r>
      <w:r w:rsidRPr="0046237F">
        <w:rPr>
          <w:rFonts w:eastAsia="Arial"/>
          <w:b/>
          <w:bCs/>
          <w:caps/>
          <w:szCs w:val="24"/>
        </w:rPr>
        <w:tab/>
      </w:r>
      <w:r w:rsidRPr="0046237F">
        <w:rPr>
          <w:rFonts w:eastAsia="Arial"/>
          <w:b/>
          <w:caps/>
          <w:szCs w:val="24"/>
        </w:rPr>
        <w:t>Pretenzijos ir ginčų sprendimas</w:t>
      </w:r>
    </w:p>
    <w:p w14:paraId="1B0545C8" w14:textId="77777777" w:rsidR="003969E1" w:rsidRPr="0046237F" w:rsidRDefault="003969E1" w:rsidP="004846A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452CD05" w14:textId="77777777" w:rsidR="003969E1" w:rsidRPr="0046237F" w:rsidRDefault="009632BE" w:rsidP="004846AE">
      <w:pPr>
        <w:widowControl w:val="0"/>
        <w:tabs>
          <w:tab w:val="left" w:pos="0"/>
          <w:tab w:val="left" w:pos="851"/>
          <w:tab w:val="left" w:pos="992"/>
          <w:tab w:val="left" w:pos="1134"/>
        </w:tabs>
        <w:spacing w:line="259" w:lineRule="auto"/>
        <w:jc w:val="both"/>
        <w:rPr>
          <w:rFonts w:eastAsia="Cambria"/>
          <w:szCs w:val="24"/>
        </w:rPr>
      </w:pPr>
      <w:r w:rsidRPr="0046237F">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78FF79B" w14:textId="77777777" w:rsidR="003969E1" w:rsidRPr="0046237F" w:rsidRDefault="009632BE" w:rsidP="004846AE">
      <w:pPr>
        <w:widowControl w:val="0"/>
        <w:tabs>
          <w:tab w:val="left" w:pos="142"/>
          <w:tab w:val="left" w:pos="851"/>
          <w:tab w:val="left" w:pos="992"/>
          <w:tab w:val="left" w:pos="1134"/>
        </w:tabs>
        <w:spacing w:line="259" w:lineRule="auto"/>
        <w:jc w:val="both"/>
        <w:rPr>
          <w:rFonts w:eastAsia="Cambria"/>
          <w:szCs w:val="24"/>
        </w:rPr>
      </w:pPr>
      <w:r w:rsidRPr="0046237F">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6237F">
        <w:rPr>
          <w:szCs w:val="24"/>
        </w:rPr>
        <w:t xml:space="preserve"> </w:t>
      </w:r>
      <w:r w:rsidRPr="0046237F">
        <w:rPr>
          <w:rFonts w:eastAsia="Cambria"/>
          <w:szCs w:val="24"/>
        </w:rPr>
        <w:t>Lietuvos Respublikos įstatymuose nustatyta tvarka.</w:t>
      </w:r>
    </w:p>
    <w:p w14:paraId="191AD764" w14:textId="77777777" w:rsidR="003969E1" w:rsidRDefault="009632BE" w:rsidP="004846AE">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46237F">
        <w:rPr>
          <w:rFonts w:eastAsia="Arial"/>
          <w:szCs w:val="24"/>
        </w:rPr>
        <w:t>25.3. Kilę ginčai nesudaro pagrindo Šalims atsisakyti vykdyti savo prievoles pagal Sutartį.</w:t>
      </w:r>
    </w:p>
    <w:p w14:paraId="35C5E840" w14:textId="04C701B9" w:rsidR="00F97199" w:rsidRDefault="00F97199">
      <w:r>
        <w:br w:type="page"/>
      </w:r>
    </w:p>
    <w:p w14:paraId="6199CC87" w14:textId="30EA165A" w:rsidR="003969E1" w:rsidRDefault="00D718A0" w:rsidP="00D718A0">
      <w:pPr>
        <w:jc w:val="right"/>
      </w:pPr>
      <w:r w:rsidRPr="00D718A0">
        <w:lastRenderedPageBreak/>
        <w:t xml:space="preserve">Priedas </w:t>
      </w:r>
      <w:r w:rsidR="00AE0C8F" w:rsidRPr="00D718A0">
        <w:t>Nr.</w:t>
      </w:r>
      <w:r w:rsidRPr="00D718A0">
        <w:t xml:space="preserve"> 1 Techninė specifikacija</w:t>
      </w:r>
    </w:p>
    <w:p w14:paraId="1360CC71" w14:textId="77777777" w:rsidR="00EF44E6" w:rsidRDefault="00EF44E6" w:rsidP="00D718A0">
      <w:pPr>
        <w:jc w:val="right"/>
      </w:pPr>
    </w:p>
    <w:p w14:paraId="0C32302D" w14:textId="77777777" w:rsidR="00311BDD" w:rsidRDefault="00311BDD" w:rsidP="00311BDD">
      <w:pPr>
        <w:spacing w:after="240"/>
        <w:jc w:val="center"/>
        <w:rPr>
          <w:rFonts w:ascii="Arial" w:hAnsi="Arial" w:cs="Arial"/>
          <w:b/>
          <w:bCs/>
          <w:sz w:val="22"/>
          <w:szCs w:val="22"/>
        </w:rPr>
      </w:pPr>
      <w:bookmarkStart w:id="0" w:name="_Toc74128716"/>
      <w:bookmarkStart w:id="1" w:name="_Toc74360077"/>
      <w:bookmarkStart w:id="2" w:name="_Toc74365826"/>
      <w:bookmarkStart w:id="3" w:name="TS"/>
      <w:bookmarkStart w:id="4" w:name="_Toc87685046"/>
      <w:bookmarkStart w:id="5" w:name="_Toc90281774"/>
      <w:bookmarkStart w:id="6" w:name="_Toc107220549"/>
      <w:bookmarkStart w:id="7" w:name="_Toc231340403"/>
      <w:r>
        <w:rPr>
          <w:rFonts w:ascii="Arial" w:hAnsi="Arial" w:cs="Arial"/>
          <w:b/>
          <w:bCs/>
          <w:sz w:val="22"/>
          <w:szCs w:val="22"/>
        </w:rPr>
        <w:t>SMĖLIO IR ŽVYRO (ŽVIRGŽDO) MIŠINIO PIRKIMO</w:t>
      </w:r>
      <w:r>
        <w:rPr>
          <w:rFonts w:ascii="Arial" w:hAnsi="Arial" w:cs="Arial"/>
          <w:b/>
          <w:bCs/>
          <w:sz w:val="22"/>
          <w:szCs w:val="22"/>
        </w:rPr>
        <w:br/>
        <w:t>BENDRINĖ TECHNINĖ SPECIFIKACIJA</w:t>
      </w:r>
      <w:bookmarkEnd w:id="0"/>
      <w:bookmarkEnd w:id="1"/>
      <w:bookmarkEnd w:id="2"/>
      <w:bookmarkEnd w:id="3"/>
      <w:bookmarkEnd w:id="4"/>
      <w:bookmarkEnd w:id="5"/>
      <w:bookmarkEnd w:id="6"/>
      <w:bookmarkEnd w:id="7"/>
    </w:p>
    <w:p w14:paraId="7C6EED6F" w14:textId="77777777" w:rsidR="00311BDD" w:rsidRDefault="00311BDD" w:rsidP="00311BDD">
      <w:pPr>
        <w:spacing w:line="276" w:lineRule="auto"/>
        <w:jc w:val="center"/>
        <w:rPr>
          <w:rFonts w:ascii="Arial" w:hAnsi="Arial" w:cs="Arial"/>
          <w:sz w:val="22"/>
          <w:szCs w:val="22"/>
        </w:rPr>
      </w:pPr>
      <w:r>
        <w:rPr>
          <w:rFonts w:ascii="Arial" w:hAnsi="Arial" w:cs="Arial"/>
          <w:sz w:val="22"/>
          <w:szCs w:val="22"/>
        </w:rPr>
        <w:fldChar w:fldCharType="begin">
          <w:ffData>
            <w:name w:val="registravimoDataIlga"/>
            <w:enabled/>
            <w:calcOnExit w:val="0"/>
            <w:textInput>
              <w:default w:val="&lt;Dok. data&g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&lt;Dok. data&gt;</w:t>
      </w:r>
      <w:r>
        <w:rPr>
          <w:rFonts w:ascii="Arial" w:hAnsi="Arial" w:cs="Arial"/>
          <w:sz w:val="22"/>
          <w:szCs w:val="22"/>
        </w:rPr>
        <w:fldChar w:fldCharType="end"/>
      </w:r>
      <w:r>
        <w:rPr>
          <w:rFonts w:ascii="Arial" w:hAnsi="Arial" w:cs="Arial"/>
          <w:sz w:val="22"/>
          <w:szCs w:val="22"/>
        </w:rPr>
        <w:t xml:space="preserve"> Nr. </w:t>
      </w:r>
      <w:r>
        <w:rPr>
          <w:rFonts w:ascii="Arial" w:hAnsi="Arial" w:cs="Arial"/>
          <w:sz w:val="22"/>
          <w:szCs w:val="22"/>
        </w:rPr>
        <w:fldChar w:fldCharType="begin">
          <w:ffData>
            <w:name w:val="registravimoNr"/>
            <w:enabled/>
            <w:calcOnExit w:val="0"/>
            <w:textInput>
              <w:default w:val="&lt;Reg. Nr.&gt;"/>
            </w:textInput>
          </w:ffData>
        </w:fldChar>
      </w:r>
      <w:r>
        <w:rPr>
          <w:rFonts w:ascii="Arial" w:hAnsi="Arial" w:cs="Arial"/>
          <w:sz w:val="22"/>
          <w:szCs w:val="22"/>
          <w:lang w:val="en-US"/>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&lt;Reg. Nr.&gt;</w:t>
      </w:r>
      <w:r>
        <w:rPr>
          <w:rFonts w:ascii="Arial" w:hAnsi="Arial" w:cs="Arial"/>
          <w:sz w:val="22"/>
          <w:szCs w:val="22"/>
        </w:rPr>
        <w:fldChar w:fldCharType="end"/>
      </w:r>
    </w:p>
    <w:p w14:paraId="4697B947" w14:textId="77777777" w:rsidR="00311BDD" w:rsidRDefault="00311BDD" w:rsidP="00311BDD">
      <w:pPr>
        <w:pStyle w:val="ISTATYMAS"/>
        <w:rPr>
          <w:rFonts w:ascii="Arial" w:hAnsi="Arial" w:cs="Arial"/>
          <w:sz w:val="22"/>
          <w:szCs w:val="22"/>
          <w:lang w:val="lt-LT"/>
        </w:rPr>
      </w:pPr>
      <w:r>
        <w:rPr>
          <w:rFonts w:ascii="Arial" w:hAnsi="Arial" w:cs="Arial"/>
          <w:sz w:val="22"/>
          <w:szCs w:val="22"/>
          <w:lang w:val="lt-LT"/>
        </w:rPr>
        <w:t>Visaginas</w:t>
      </w:r>
    </w:p>
    <w:p w14:paraId="45ABBFAB" w14:textId="77777777" w:rsidR="00311BDD" w:rsidRDefault="00311BDD" w:rsidP="00311BDD">
      <w:pPr>
        <w:pStyle w:val="BodyText2"/>
        <w:numPr>
          <w:ilvl w:val="0"/>
          <w:numId w:val="13"/>
        </w:numPr>
        <w:spacing w:before="240"/>
        <w:ind w:left="181" w:hanging="181"/>
        <w:rPr>
          <w:rFonts w:ascii="Arial" w:hAnsi="Arial" w:cs="Arial"/>
          <w:sz w:val="24"/>
          <w:szCs w:val="22"/>
          <w:lang w:val="en-GB"/>
        </w:rPr>
      </w:pPr>
      <w:r>
        <w:rPr>
          <w:rFonts w:ascii="Arial" w:hAnsi="Arial" w:cs="Arial"/>
          <w:szCs w:val="22"/>
        </w:rPr>
        <w:t>SKYRIUS</w:t>
      </w:r>
    </w:p>
    <w:p w14:paraId="68E4EC05" w14:textId="77777777" w:rsidR="00311BDD" w:rsidRDefault="00311BDD" w:rsidP="00311BDD">
      <w:pPr>
        <w:pStyle w:val="BodyText2"/>
        <w:spacing w:after="240"/>
        <w:rPr>
          <w:rFonts w:ascii="Arial" w:hAnsi="Arial" w:cs="Arial"/>
          <w:bCs w:val="0"/>
          <w:szCs w:val="22"/>
        </w:rPr>
      </w:pPr>
      <w:r>
        <w:rPr>
          <w:rFonts w:ascii="Arial" w:hAnsi="Arial" w:cs="Arial"/>
          <w:szCs w:val="22"/>
        </w:rPr>
        <w:t>PIRKIMO TIPAS</w:t>
      </w:r>
    </w:p>
    <w:p w14:paraId="313F610C" w14:textId="77777777" w:rsidR="00311BDD" w:rsidRPr="00311BDD" w:rsidRDefault="00311BDD" w:rsidP="00311BDD">
      <w:pPr>
        <w:pStyle w:val="BodyText2"/>
        <w:numPr>
          <w:ilvl w:val="0"/>
          <w:numId w:val="14"/>
        </w:numPr>
        <w:tabs>
          <w:tab w:val="left" w:pos="1701"/>
          <w:tab w:val="left" w:pos="1985"/>
        </w:tabs>
        <w:spacing w:line="360" w:lineRule="auto"/>
        <w:ind w:left="0" w:firstLine="1247"/>
        <w:jc w:val="both"/>
        <w:rPr>
          <w:rFonts w:ascii="Arial" w:hAnsi="Arial" w:cs="Arial"/>
          <w:b w:val="0"/>
          <w:bCs w:val="0"/>
          <w:szCs w:val="22"/>
        </w:rPr>
      </w:pPr>
      <w:r w:rsidRPr="00311BDD">
        <w:rPr>
          <w:rFonts w:ascii="Arial" w:hAnsi="Arial" w:cs="Arial"/>
          <w:b w:val="0"/>
          <w:bCs w:val="0"/>
          <w:szCs w:val="22"/>
        </w:rPr>
        <w:t>Prekių pirkimas.</w:t>
      </w:r>
    </w:p>
    <w:p w14:paraId="677ACC0B" w14:textId="77777777" w:rsidR="00311BDD" w:rsidRDefault="00311BDD" w:rsidP="00311BDD">
      <w:pPr>
        <w:pStyle w:val="BodyText2"/>
        <w:numPr>
          <w:ilvl w:val="0"/>
          <w:numId w:val="13"/>
        </w:numPr>
        <w:spacing w:before="240"/>
        <w:ind w:left="181" w:hanging="181"/>
        <w:rPr>
          <w:rFonts w:ascii="Arial" w:hAnsi="Arial" w:cs="Arial"/>
          <w:b w:val="0"/>
          <w:szCs w:val="22"/>
        </w:rPr>
      </w:pPr>
      <w:r>
        <w:rPr>
          <w:rFonts w:ascii="Arial" w:hAnsi="Arial" w:cs="Arial"/>
          <w:szCs w:val="22"/>
        </w:rPr>
        <w:t>SKYRIUS</w:t>
      </w:r>
    </w:p>
    <w:p w14:paraId="6CF2B529" w14:textId="77777777" w:rsidR="00311BDD" w:rsidRDefault="00311BDD" w:rsidP="00311BDD">
      <w:pPr>
        <w:pStyle w:val="BodyText2"/>
        <w:spacing w:after="240" w:line="360" w:lineRule="auto"/>
        <w:rPr>
          <w:rFonts w:ascii="Arial" w:hAnsi="Arial" w:cs="Arial"/>
          <w:bCs w:val="0"/>
          <w:szCs w:val="22"/>
        </w:rPr>
      </w:pPr>
      <w:r>
        <w:rPr>
          <w:rFonts w:ascii="Arial" w:hAnsi="Arial" w:cs="Arial"/>
          <w:szCs w:val="22"/>
        </w:rPr>
        <w:t>TIKSLAS</w:t>
      </w:r>
    </w:p>
    <w:p w14:paraId="361CC6B4" w14:textId="77777777" w:rsidR="00311BDD" w:rsidRPr="00311BDD" w:rsidRDefault="00311BDD" w:rsidP="00311BDD">
      <w:pPr>
        <w:pStyle w:val="BodyText2"/>
        <w:numPr>
          <w:ilvl w:val="0"/>
          <w:numId w:val="14"/>
        </w:numPr>
        <w:tabs>
          <w:tab w:val="left" w:pos="1701"/>
          <w:tab w:val="left" w:pos="1985"/>
        </w:tabs>
        <w:spacing w:line="360" w:lineRule="auto"/>
        <w:ind w:left="0" w:firstLine="1247"/>
        <w:jc w:val="both"/>
        <w:rPr>
          <w:rFonts w:ascii="Arial" w:hAnsi="Arial" w:cs="Arial"/>
          <w:b w:val="0"/>
          <w:bCs w:val="0"/>
          <w:szCs w:val="22"/>
        </w:rPr>
      </w:pPr>
      <w:r w:rsidRPr="00311BDD">
        <w:rPr>
          <w:rFonts w:ascii="Arial" w:hAnsi="Arial" w:cs="Arial"/>
          <w:b w:val="0"/>
          <w:bCs w:val="0"/>
          <w:szCs w:val="22"/>
        </w:rPr>
        <w:t>Perkamos prekės bus naudojamos VĮ Ignalinos atominės elektrinės labai mažo aktyvumo radioaktyviųjų atliekų atliekyno statybos reikmėms Visagino savivaldybėje, Drūkšinių kaime.</w:t>
      </w:r>
    </w:p>
    <w:p w14:paraId="08FFB4F2" w14:textId="77777777" w:rsidR="00311BDD" w:rsidRDefault="00311BDD" w:rsidP="00311BDD">
      <w:pPr>
        <w:pStyle w:val="BodyText2"/>
        <w:numPr>
          <w:ilvl w:val="0"/>
          <w:numId w:val="13"/>
        </w:numPr>
        <w:spacing w:before="240"/>
        <w:ind w:left="181" w:hanging="181"/>
        <w:rPr>
          <w:rFonts w:ascii="Arial" w:hAnsi="Arial" w:cs="Arial"/>
          <w:b w:val="0"/>
          <w:szCs w:val="22"/>
        </w:rPr>
      </w:pPr>
      <w:r>
        <w:rPr>
          <w:rFonts w:ascii="Arial" w:hAnsi="Arial" w:cs="Arial"/>
          <w:szCs w:val="22"/>
        </w:rPr>
        <w:t>SKYRIUS</w:t>
      </w:r>
    </w:p>
    <w:p w14:paraId="54CD5B50" w14:textId="77777777" w:rsidR="00311BDD" w:rsidRDefault="00311BDD" w:rsidP="00311BDD">
      <w:pPr>
        <w:pStyle w:val="BodyText2"/>
        <w:spacing w:after="240"/>
        <w:rPr>
          <w:rFonts w:ascii="Arial" w:hAnsi="Arial" w:cs="Arial"/>
          <w:bCs w:val="0"/>
          <w:szCs w:val="22"/>
        </w:rPr>
      </w:pPr>
      <w:r>
        <w:rPr>
          <w:rFonts w:ascii="Arial" w:hAnsi="Arial" w:cs="Arial"/>
          <w:szCs w:val="22"/>
        </w:rPr>
        <w:t>PREKIŲ APRAŠYMAS</w:t>
      </w:r>
    </w:p>
    <w:p w14:paraId="6534FD21" w14:textId="77777777" w:rsidR="00311BDD" w:rsidRPr="00311BDD" w:rsidRDefault="00311BDD" w:rsidP="00311BDD">
      <w:pPr>
        <w:pStyle w:val="BodyText2"/>
        <w:numPr>
          <w:ilvl w:val="0"/>
          <w:numId w:val="14"/>
        </w:numPr>
        <w:tabs>
          <w:tab w:val="left" w:pos="1701"/>
        </w:tabs>
        <w:spacing w:line="360" w:lineRule="auto"/>
        <w:ind w:left="0" w:firstLine="1247"/>
        <w:jc w:val="both"/>
        <w:rPr>
          <w:rFonts w:ascii="Arial" w:hAnsi="Arial" w:cs="Arial"/>
          <w:b w:val="0"/>
          <w:bCs w:val="0"/>
          <w:szCs w:val="22"/>
        </w:rPr>
      </w:pPr>
      <w:r w:rsidRPr="00311BDD">
        <w:rPr>
          <w:rFonts w:ascii="Arial" w:hAnsi="Arial" w:cs="Arial"/>
          <w:b w:val="0"/>
          <w:bCs w:val="0"/>
          <w:szCs w:val="22"/>
        </w:rPr>
        <w:t>Lentelėje nurodyti minimalūs techniniai reikalavimai.</w:t>
      </w:r>
    </w:p>
    <w:p w14:paraId="3CDFB880" w14:textId="77777777" w:rsidR="00311BDD" w:rsidRPr="00311BDD" w:rsidRDefault="00311BDD" w:rsidP="00311BDD">
      <w:pPr>
        <w:pStyle w:val="BodyText2"/>
        <w:tabs>
          <w:tab w:val="left" w:pos="1985"/>
        </w:tabs>
        <w:jc w:val="right"/>
        <w:rPr>
          <w:rFonts w:ascii="Arial" w:hAnsi="Arial" w:cs="Arial"/>
          <w:b w:val="0"/>
          <w:bCs w:val="0"/>
          <w:szCs w:val="22"/>
        </w:rPr>
      </w:pPr>
      <w:r w:rsidRPr="00311BDD">
        <w:rPr>
          <w:rFonts w:ascii="Arial" w:hAnsi="Arial" w:cs="Arial"/>
          <w:b w:val="0"/>
          <w:bCs w:val="0"/>
          <w:szCs w:val="22"/>
        </w:rPr>
        <w:t>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503"/>
        <w:gridCol w:w="6151"/>
      </w:tblGrid>
      <w:tr w:rsidR="00311BDD" w14:paraId="7E0734AB" w14:textId="77777777" w:rsidTr="00311BDD">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DB5D459" w14:textId="77777777" w:rsidR="00311BDD" w:rsidRDefault="00311BDD">
            <w:pPr>
              <w:pStyle w:val="BodyText2"/>
              <w:spacing w:before="120"/>
              <w:rPr>
                <w:rFonts w:ascii="Arial" w:hAnsi="Arial" w:cs="Arial"/>
                <w:b w:val="0"/>
                <w:spacing w:val="-2"/>
                <w:szCs w:val="22"/>
              </w:rPr>
            </w:pPr>
            <w:r>
              <w:rPr>
                <w:rFonts w:ascii="Arial" w:hAnsi="Arial" w:cs="Arial"/>
                <w:spacing w:val="-2"/>
                <w:szCs w:val="22"/>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A04FF7" w14:textId="77777777" w:rsidR="00311BDD" w:rsidRDefault="00311BDD">
            <w:pPr>
              <w:pStyle w:val="BodyText2"/>
              <w:spacing w:before="120"/>
              <w:rPr>
                <w:rFonts w:ascii="Arial" w:hAnsi="Arial" w:cs="Arial"/>
                <w:spacing w:val="-2"/>
                <w:szCs w:val="22"/>
              </w:rPr>
            </w:pPr>
            <w:r>
              <w:rPr>
                <w:rFonts w:ascii="Arial" w:hAnsi="Arial" w:cs="Arial"/>
                <w:spacing w:val="-2"/>
                <w:szCs w:val="22"/>
              </w:rPr>
              <w:t>Prekės pavadinimas</w:t>
            </w:r>
          </w:p>
        </w:tc>
        <w:tc>
          <w:tcPr>
            <w:tcW w:w="6373" w:type="dxa"/>
            <w:tcBorders>
              <w:top w:val="single" w:sz="4" w:space="0" w:color="auto"/>
              <w:left w:val="single" w:sz="4" w:space="0" w:color="auto"/>
              <w:bottom w:val="single" w:sz="4" w:space="0" w:color="auto"/>
              <w:right w:val="single" w:sz="4" w:space="0" w:color="auto"/>
            </w:tcBorders>
            <w:vAlign w:val="center"/>
            <w:hideMark/>
          </w:tcPr>
          <w:p w14:paraId="6828BDD3" w14:textId="77777777" w:rsidR="00311BDD" w:rsidRDefault="00311BDD">
            <w:pPr>
              <w:pStyle w:val="BodyText2"/>
              <w:spacing w:before="120"/>
              <w:rPr>
                <w:rFonts w:ascii="Arial" w:hAnsi="Arial" w:cs="Arial"/>
                <w:spacing w:val="-2"/>
                <w:szCs w:val="22"/>
              </w:rPr>
            </w:pPr>
            <w:r>
              <w:rPr>
                <w:rFonts w:ascii="Arial" w:hAnsi="Arial" w:cs="Arial"/>
                <w:spacing w:val="-2"/>
                <w:szCs w:val="22"/>
              </w:rPr>
              <w:t>Minimalūs techniniai reikalavimai</w:t>
            </w:r>
          </w:p>
        </w:tc>
      </w:tr>
      <w:tr w:rsidR="00311BDD" w14:paraId="635470FF" w14:textId="77777777" w:rsidTr="00311BDD">
        <w:trPr>
          <w:jc w:val="center"/>
        </w:trPr>
        <w:tc>
          <w:tcPr>
            <w:tcW w:w="704" w:type="dxa"/>
            <w:tcBorders>
              <w:top w:val="single" w:sz="4" w:space="0" w:color="auto"/>
              <w:left w:val="single" w:sz="4" w:space="0" w:color="auto"/>
              <w:bottom w:val="single" w:sz="4" w:space="0" w:color="auto"/>
              <w:right w:val="single" w:sz="4" w:space="0" w:color="auto"/>
            </w:tcBorders>
            <w:hideMark/>
          </w:tcPr>
          <w:p w14:paraId="757C8F56" w14:textId="77777777" w:rsidR="00311BDD" w:rsidRPr="00311BDD" w:rsidRDefault="00311BDD">
            <w:pPr>
              <w:pStyle w:val="BodyText2"/>
              <w:spacing w:before="120"/>
              <w:jc w:val="both"/>
              <w:rPr>
                <w:rFonts w:ascii="Arial" w:hAnsi="Arial" w:cs="Arial"/>
                <w:b w:val="0"/>
                <w:bCs w:val="0"/>
                <w:spacing w:val="-2"/>
                <w:szCs w:val="22"/>
              </w:rPr>
            </w:pPr>
            <w:r w:rsidRPr="00311BDD">
              <w:rPr>
                <w:rFonts w:ascii="Arial" w:hAnsi="Arial" w:cs="Arial"/>
                <w:b w:val="0"/>
                <w:bCs w:val="0"/>
                <w:spacing w:val="-2"/>
                <w:szCs w:val="22"/>
              </w:rPr>
              <w:t>1.</w:t>
            </w:r>
          </w:p>
        </w:tc>
        <w:tc>
          <w:tcPr>
            <w:tcW w:w="2552" w:type="dxa"/>
            <w:tcBorders>
              <w:top w:val="single" w:sz="4" w:space="0" w:color="auto"/>
              <w:left w:val="single" w:sz="4" w:space="0" w:color="auto"/>
              <w:bottom w:val="single" w:sz="4" w:space="0" w:color="auto"/>
              <w:right w:val="single" w:sz="4" w:space="0" w:color="auto"/>
            </w:tcBorders>
            <w:hideMark/>
          </w:tcPr>
          <w:p w14:paraId="4693C2F7" w14:textId="77777777" w:rsidR="00311BDD" w:rsidRPr="00311BDD" w:rsidRDefault="00311BDD">
            <w:pPr>
              <w:pStyle w:val="BodyText2"/>
              <w:spacing w:before="120"/>
              <w:jc w:val="both"/>
              <w:rPr>
                <w:rFonts w:ascii="Arial" w:hAnsi="Arial" w:cs="Arial"/>
                <w:b w:val="0"/>
                <w:bCs w:val="0"/>
                <w:spacing w:val="-2"/>
                <w:szCs w:val="22"/>
              </w:rPr>
            </w:pPr>
            <w:r w:rsidRPr="00311BDD">
              <w:rPr>
                <w:rFonts w:ascii="Arial" w:hAnsi="Arial" w:cs="Arial"/>
                <w:b w:val="0"/>
                <w:bCs w:val="0"/>
                <w:spacing w:val="-2"/>
                <w:szCs w:val="22"/>
              </w:rPr>
              <w:t>Smėlio ir žvyro (žvirgždo) mišinys</w:t>
            </w:r>
          </w:p>
        </w:tc>
        <w:tc>
          <w:tcPr>
            <w:tcW w:w="6373" w:type="dxa"/>
            <w:tcBorders>
              <w:top w:val="single" w:sz="4" w:space="0" w:color="auto"/>
              <w:left w:val="single" w:sz="4" w:space="0" w:color="auto"/>
              <w:bottom w:val="single" w:sz="4" w:space="0" w:color="auto"/>
              <w:right w:val="single" w:sz="4" w:space="0" w:color="auto"/>
            </w:tcBorders>
            <w:hideMark/>
          </w:tcPr>
          <w:p w14:paraId="2DAB46C9" w14:textId="77777777" w:rsidR="00311BDD" w:rsidRPr="00311BDD" w:rsidRDefault="00311BDD" w:rsidP="00311BDD">
            <w:pPr>
              <w:pStyle w:val="BodyText2"/>
              <w:numPr>
                <w:ilvl w:val="0"/>
                <w:numId w:val="15"/>
              </w:numPr>
              <w:tabs>
                <w:tab w:val="left" w:pos="447"/>
              </w:tabs>
              <w:spacing w:before="120" w:after="120"/>
              <w:jc w:val="both"/>
              <w:rPr>
                <w:rFonts w:ascii="Arial" w:hAnsi="Arial" w:cs="Arial"/>
                <w:b w:val="0"/>
                <w:bCs w:val="0"/>
                <w:spacing w:val="-2"/>
                <w:szCs w:val="22"/>
              </w:rPr>
            </w:pPr>
            <w:r w:rsidRPr="00311BDD">
              <w:rPr>
                <w:rFonts w:ascii="Arial" w:hAnsi="Arial" w:cs="Arial"/>
                <w:b w:val="0"/>
                <w:bCs w:val="0"/>
                <w:spacing w:val="-2"/>
                <w:szCs w:val="22"/>
              </w:rPr>
              <w:t>Frakcija nuo 0 iki 5 mm.</w:t>
            </w:r>
          </w:p>
          <w:p w14:paraId="1EC76AAF" w14:textId="77777777" w:rsidR="00311BDD" w:rsidRPr="00311BDD" w:rsidRDefault="00311BDD" w:rsidP="00311BDD">
            <w:pPr>
              <w:pStyle w:val="BodyText2"/>
              <w:numPr>
                <w:ilvl w:val="0"/>
                <w:numId w:val="15"/>
              </w:numPr>
              <w:tabs>
                <w:tab w:val="left" w:pos="447"/>
              </w:tabs>
              <w:spacing w:before="120" w:after="120"/>
              <w:jc w:val="both"/>
              <w:rPr>
                <w:rFonts w:ascii="Arial" w:hAnsi="Arial" w:cs="Arial"/>
                <w:b w:val="0"/>
                <w:bCs w:val="0"/>
                <w:spacing w:val="-2"/>
                <w:szCs w:val="22"/>
              </w:rPr>
            </w:pPr>
            <w:r w:rsidRPr="00311BDD">
              <w:rPr>
                <w:rFonts w:ascii="Arial" w:hAnsi="Arial" w:cs="Arial"/>
                <w:b w:val="0"/>
                <w:bCs w:val="0"/>
                <w:spacing w:val="-2"/>
                <w:szCs w:val="22"/>
              </w:rPr>
              <w:t xml:space="preserve">Vidinės trinties kampas ne mažiau nei 37 laipsnių. </w:t>
            </w:r>
          </w:p>
        </w:tc>
      </w:tr>
    </w:tbl>
    <w:p w14:paraId="397FD408" w14:textId="77777777" w:rsidR="00311BDD" w:rsidRDefault="00311BDD" w:rsidP="00311BDD">
      <w:pPr>
        <w:pStyle w:val="BodyText2"/>
        <w:numPr>
          <w:ilvl w:val="0"/>
          <w:numId w:val="13"/>
        </w:numPr>
        <w:spacing w:before="240"/>
        <w:ind w:left="181" w:hanging="181"/>
        <w:rPr>
          <w:rFonts w:ascii="Arial" w:hAnsi="Arial" w:cs="Arial"/>
          <w:b w:val="0"/>
          <w:szCs w:val="22"/>
          <w:lang w:val="en-GB" w:eastAsia="en-GB"/>
        </w:rPr>
      </w:pPr>
      <w:r>
        <w:rPr>
          <w:rFonts w:ascii="Arial" w:hAnsi="Arial" w:cs="Arial"/>
          <w:szCs w:val="22"/>
        </w:rPr>
        <w:t>SKYRIUS</w:t>
      </w:r>
    </w:p>
    <w:p w14:paraId="77F6183C" w14:textId="77777777" w:rsidR="00311BDD" w:rsidRDefault="00311BDD" w:rsidP="00311BDD">
      <w:pPr>
        <w:pStyle w:val="BodyText2"/>
        <w:spacing w:after="240"/>
        <w:rPr>
          <w:rFonts w:ascii="Arial" w:hAnsi="Arial" w:cs="Arial"/>
          <w:bCs w:val="0"/>
          <w:szCs w:val="22"/>
        </w:rPr>
      </w:pPr>
      <w:bookmarkStart w:id="8" w:name="_Hlk535315043"/>
      <w:r>
        <w:rPr>
          <w:rFonts w:ascii="Arial" w:hAnsi="Arial" w:cs="Arial"/>
          <w:szCs w:val="22"/>
        </w:rPr>
        <w:t>DOKUMENTAI</w:t>
      </w:r>
    </w:p>
    <w:p w14:paraId="370CB420" w14:textId="77777777" w:rsidR="00311BDD" w:rsidRPr="00311BDD" w:rsidRDefault="00311BDD" w:rsidP="00311BDD">
      <w:pPr>
        <w:pStyle w:val="BodyText2"/>
        <w:numPr>
          <w:ilvl w:val="0"/>
          <w:numId w:val="14"/>
        </w:numPr>
        <w:tabs>
          <w:tab w:val="left" w:pos="1701"/>
        </w:tabs>
        <w:spacing w:line="360" w:lineRule="auto"/>
        <w:ind w:left="0" w:firstLine="1247"/>
        <w:jc w:val="both"/>
        <w:rPr>
          <w:rFonts w:ascii="Arial" w:hAnsi="Arial" w:cs="Arial"/>
          <w:b w:val="0"/>
          <w:bCs w:val="0"/>
          <w:szCs w:val="22"/>
        </w:rPr>
      </w:pPr>
      <w:bookmarkStart w:id="9" w:name="_Hlk67303427"/>
      <w:bookmarkEnd w:id="8"/>
      <w:r w:rsidRPr="00311BDD">
        <w:rPr>
          <w:rFonts w:ascii="Arial" w:hAnsi="Arial" w:cs="Arial"/>
          <w:b w:val="0"/>
          <w:bCs w:val="0"/>
          <w:szCs w:val="22"/>
        </w:rPr>
        <w:t>Kartu su pasiūlymu tiekėjas turi pateikti gamintojo atitikties deklaraciją ir bandymų protokolus, patvirtinančius smėlio ir žvyro (žvirgždo) mišinio atitikimą techninės specifikacijos reikalavimams.</w:t>
      </w:r>
    </w:p>
    <w:p w14:paraId="7D67130D" w14:textId="77777777" w:rsidR="00311BDD" w:rsidRPr="00311BDD" w:rsidRDefault="00311BDD" w:rsidP="00311BDD">
      <w:pPr>
        <w:pStyle w:val="BodyText2"/>
        <w:numPr>
          <w:ilvl w:val="0"/>
          <w:numId w:val="14"/>
        </w:numPr>
        <w:tabs>
          <w:tab w:val="left" w:pos="1701"/>
        </w:tabs>
        <w:spacing w:line="360" w:lineRule="auto"/>
        <w:ind w:left="0" w:firstLine="1247"/>
        <w:jc w:val="both"/>
        <w:rPr>
          <w:rFonts w:ascii="Arial" w:hAnsi="Arial" w:cs="Arial"/>
          <w:b w:val="0"/>
          <w:bCs w:val="0"/>
          <w:szCs w:val="22"/>
        </w:rPr>
      </w:pPr>
      <w:r w:rsidRPr="00311BDD">
        <w:rPr>
          <w:rFonts w:ascii="Arial" w:hAnsi="Arial" w:cs="Arial"/>
          <w:b w:val="0"/>
          <w:bCs w:val="0"/>
          <w:szCs w:val="22"/>
        </w:rPr>
        <w:t>Kartu su kiekviena prekių partija tiekėjas privalo pateikti:</w:t>
      </w:r>
    </w:p>
    <w:p w14:paraId="7652DB58" w14:textId="77777777" w:rsidR="00311BDD" w:rsidRPr="00311BDD" w:rsidRDefault="00311BDD" w:rsidP="00311BDD">
      <w:pPr>
        <w:pStyle w:val="BodyText2"/>
        <w:numPr>
          <w:ilvl w:val="1"/>
          <w:numId w:val="14"/>
        </w:numPr>
        <w:tabs>
          <w:tab w:val="left" w:pos="1701"/>
        </w:tabs>
        <w:spacing w:line="360" w:lineRule="auto"/>
        <w:ind w:left="0" w:firstLine="1247"/>
        <w:jc w:val="both"/>
        <w:rPr>
          <w:rFonts w:ascii="Arial" w:hAnsi="Arial" w:cs="Arial"/>
          <w:b w:val="0"/>
          <w:bCs w:val="0"/>
          <w:szCs w:val="22"/>
        </w:rPr>
      </w:pPr>
      <w:r w:rsidRPr="00311BDD">
        <w:rPr>
          <w:rFonts w:ascii="Arial" w:hAnsi="Arial" w:cs="Arial"/>
          <w:b w:val="0"/>
          <w:bCs w:val="0"/>
          <w:iCs/>
          <w:szCs w:val="22"/>
        </w:rPr>
        <w:t>eksploatacinių savybių deklaraciją;</w:t>
      </w:r>
    </w:p>
    <w:p w14:paraId="63B5C876" w14:textId="77777777" w:rsidR="00311BDD" w:rsidRPr="00311BDD" w:rsidRDefault="00311BDD" w:rsidP="00311BDD">
      <w:pPr>
        <w:pStyle w:val="BodyText2"/>
        <w:numPr>
          <w:ilvl w:val="1"/>
          <w:numId w:val="14"/>
        </w:numPr>
        <w:tabs>
          <w:tab w:val="left" w:pos="1701"/>
        </w:tabs>
        <w:spacing w:line="360" w:lineRule="auto"/>
        <w:ind w:left="0" w:firstLine="1247"/>
        <w:jc w:val="both"/>
        <w:rPr>
          <w:rFonts w:ascii="Arial" w:hAnsi="Arial" w:cs="Arial"/>
          <w:b w:val="0"/>
          <w:bCs w:val="0"/>
          <w:szCs w:val="22"/>
        </w:rPr>
      </w:pPr>
      <w:r w:rsidRPr="00311BDD">
        <w:rPr>
          <w:rFonts w:ascii="Arial" w:hAnsi="Arial" w:cs="Arial"/>
          <w:b w:val="0"/>
          <w:bCs w:val="0"/>
          <w:iCs/>
          <w:szCs w:val="22"/>
        </w:rPr>
        <w:t>granuliometrinės sudėties bandymų protokolą.</w:t>
      </w:r>
    </w:p>
    <w:p w14:paraId="4FD83CB2" w14:textId="77777777" w:rsidR="00311BDD" w:rsidRDefault="00311BDD" w:rsidP="00311BDD">
      <w:pPr>
        <w:pStyle w:val="BodyText2"/>
        <w:tabs>
          <w:tab w:val="left" w:pos="1701"/>
        </w:tabs>
        <w:spacing w:line="360" w:lineRule="auto"/>
        <w:jc w:val="both"/>
        <w:rPr>
          <w:rFonts w:ascii="Arial" w:hAnsi="Arial" w:cs="Arial"/>
          <w:b w:val="0"/>
          <w:szCs w:val="22"/>
        </w:rPr>
      </w:pPr>
    </w:p>
    <w:p w14:paraId="359D4CBC" w14:textId="77777777" w:rsidR="00311BDD" w:rsidRDefault="00311BDD" w:rsidP="00311BDD">
      <w:pPr>
        <w:pStyle w:val="BodyText2"/>
        <w:tabs>
          <w:tab w:val="left" w:pos="1701"/>
        </w:tabs>
        <w:spacing w:line="360" w:lineRule="auto"/>
        <w:jc w:val="both"/>
        <w:rPr>
          <w:rFonts w:ascii="Arial" w:hAnsi="Arial" w:cs="Arial"/>
          <w:b w:val="0"/>
          <w:szCs w:val="22"/>
        </w:rPr>
      </w:pPr>
    </w:p>
    <w:bookmarkEnd w:id="9"/>
    <w:p w14:paraId="6E959A7E" w14:textId="77777777" w:rsidR="00311BDD" w:rsidRDefault="00311BDD" w:rsidP="00311BDD">
      <w:pPr>
        <w:pStyle w:val="BodyText2"/>
        <w:numPr>
          <w:ilvl w:val="0"/>
          <w:numId w:val="13"/>
        </w:numPr>
        <w:spacing w:before="240"/>
        <w:ind w:left="181" w:hanging="181"/>
        <w:rPr>
          <w:rFonts w:ascii="Arial" w:hAnsi="Arial" w:cs="Arial"/>
          <w:b w:val="0"/>
          <w:szCs w:val="22"/>
        </w:rPr>
      </w:pPr>
      <w:r>
        <w:rPr>
          <w:rFonts w:ascii="Arial" w:hAnsi="Arial" w:cs="Arial"/>
          <w:szCs w:val="22"/>
        </w:rPr>
        <w:lastRenderedPageBreak/>
        <w:t>SKYRIUS</w:t>
      </w:r>
    </w:p>
    <w:p w14:paraId="7C54B793" w14:textId="77777777" w:rsidR="00311BDD" w:rsidRPr="00311BDD" w:rsidRDefault="00311BDD" w:rsidP="00311BDD">
      <w:pPr>
        <w:pStyle w:val="BodyText2"/>
        <w:spacing w:after="240"/>
        <w:rPr>
          <w:rFonts w:ascii="Arial" w:hAnsi="Arial" w:cs="Arial"/>
          <w:szCs w:val="22"/>
        </w:rPr>
      </w:pPr>
      <w:r w:rsidRPr="00311BDD">
        <w:rPr>
          <w:rFonts w:ascii="Arial" w:hAnsi="Arial" w:cs="Arial"/>
          <w:szCs w:val="22"/>
        </w:rPr>
        <w:t>PAKUOTĖS IR TRANSPORTAVIMAS</w:t>
      </w:r>
    </w:p>
    <w:p w14:paraId="59138081" w14:textId="77777777" w:rsidR="00311BDD" w:rsidRPr="00311BDD" w:rsidRDefault="00311BDD" w:rsidP="00311BDD">
      <w:pPr>
        <w:pStyle w:val="BodyText2"/>
        <w:numPr>
          <w:ilvl w:val="0"/>
          <w:numId w:val="14"/>
        </w:numPr>
        <w:tabs>
          <w:tab w:val="left" w:pos="1701"/>
        </w:tabs>
        <w:spacing w:line="360" w:lineRule="auto"/>
        <w:ind w:left="0" w:firstLine="1247"/>
        <w:jc w:val="both"/>
        <w:rPr>
          <w:rFonts w:ascii="Arial" w:hAnsi="Arial" w:cs="Arial"/>
          <w:b w:val="0"/>
          <w:bCs w:val="0"/>
          <w:szCs w:val="22"/>
        </w:rPr>
      </w:pPr>
      <w:r w:rsidRPr="00311BDD">
        <w:rPr>
          <w:rFonts w:ascii="Arial" w:hAnsi="Arial" w:cs="Arial"/>
          <w:b w:val="0"/>
          <w:bCs w:val="0"/>
          <w:szCs w:val="22"/>
        </w:rPr>
        <w:t>Tiekėjas prekes turi pristatyti autotransportu į Užsakovo teritorijoje nurodytas vietas.</w:t>
      </w:r>
    </w:p>
    <w:p w14:paraId="5C35C9AD" w14:textId="77777777" w:rsidR="00311BDD" w:rsidRPr="00311BDD" w:rsidRDefault="00311BDD" w:rsidP="00311BDD">
      <w:pPr>
        <w:pStyle w:val="BodyText2"/>
        <w:numPr>
          <w:ilvl w:val="0"/>
          <w:numId w:val="14"/>
        </w:numPr>
        <w:tabs>
          <w:tab w:val="left" w:pos="1701"/>
        </w:tabs>
        <w:spacing w:line="360" w:lineRule="auto"/>
        <w:ind w:left="0" w:firstLine="1247"/>
        <w:jc w:val="both"/>
        <w:rPr>
          <w:rFonts w:ascii="Arial" w:hAnsi="Arial" w:cs="Arial"/>
          <w:b w:val="0"/>
          <w:bCs w:val="0"/>
          <w:szCs w:val="22"/>
        </w:rPr>
      </w:pPr>
      <w:r w:rsidRPr="00311BDD">
        <w:rPr>
          <w:rFonts w:ascii="Arial" w:hAnsi="Arial" w:cs="Arial"/>
          <w:b w:val="0"/>
          <w:bCs w:val="0"/>
          <w:szCs w:val="22"/>
        </w:rPr>
        <w:t>Pristatymo metu atliekama įvažiuojančio į VĮ Ignalinos atominės elektrinės teritoriją ir iš teritorijos išvažiuojančio autotransporto patikra. Tiekėjas, pristatydamas smėlio ir žvyro (žvirgždo) mišinį, turi vadovautis Materialinių vertybių gabenimo tvarkos aprašu, DVSta-2108-3.</w:t>
      </w:r>
    </w:p>
    <w:p w14:paraId="1686D282" w14:textId="77777777" w:rsidR="00311BDD" w:rsidRDefault="00311BDD" w:rsidP="00311BDD">
      <w:pPr>
        <w:spacing w:line="276" w:lineRule="auto"/>
        <w:rPr>
          <w:rFonts w:ascii="Arial" w:hAnsi="Arial" w:cs="Arial"/>
          <w:sz w:val="22"/>
          <w:szCs w:val="22"/>
        </w:rPr>
      </w:pPr>
    </w:p>
    <w:p w14:paraId="4D325707" w14:textId="05834FFD" w:rsidR="004F0F24" w:rsidRDefault="004F0F24">
      <w:r>
        <w:br w:type="page"/>
      </w:r>
    </w:p>
    <w:p w14:paraId="0D6CE9BD" w14:textId="7D668122" w:rsidR="00443EDA" w:rsidRDefault="00443EDA" w:rsidP="00443EDA">
      <w:pPr>
        <w:jc w:val="right"/>
        <w:rPr>
          <w:szCs w:val="24"/>
        </w:rPr>
      </w:pPr>
      <w:r>
        <w:rPr>
          <w:szCs w:val="24"/>
        </w:rPr>
        <w:lastRenderedPageBreak/>
        <w:t xml:space="preserve">Priedas </w:t>
      </w:r>
      <w:r w:rsidR="00AE0C8F">
        <w:rPr>
          <w:szCs w:val="24"/>
        </w:rPr>
        <w:t>Nr.</w:t>
      </w:r>
      <w:r>
        <w:rPr>
          <w:szCs w:val="24"/>
        </w:rPr>
        <w:t xml:space="preserve"> 2 Pasiūlymas</w:t>
      </w:r>
    </w:p>
    <w:p w14:paraId="1A0BBCA3" w14:textId="77777777" w:rsidR="00591E77" w:rsidRPr="00591E77" w:rsidRDefault="00591E77" w:rsidP="00591E77">
      <w:pPr>
        <w:pStyle w:val="Heading1"/>
        <w:jc w:val="center"/>
        <w:rPr>
          <w:rFonts w:eastAsia="Times New Roman"/>
          <w:sz w:val="36"/>
          <w:szCs w:val="36"/>
        </w:rPr>
      </w:pPr>
      <w:r w:rsidRPr="00591E77">
        <w:rPr>
          <w:rFonts w:eastAsia="Times New Roman"/>
          <w:sz w:val="36"/>
          <w:szCs w:val="36"/>
        </w:rPr>
        <w:t xml:space="preserve">TIEKĖJO PASIŪLYMAS </w:t>
      </w:r>
    </w:p>
    <w:p w14:paraId="4F506A11" w14:textId="77777777" w:rsidR="00591E77" w:rsidRDefault="00591E77" w:rsidP="00591E77">
      <w:pPr>
        <w:jc w:val="center"/>
        <w:outlineLvl w:val="0"/>
        <w:rPr>
          <w:rFonts w:eastAsiaTheme="minorEastAsia"/>
          <w:szCs w:val="24"/>
        </w:rPr>
      </w:pPr>
      <w:r>
        <w:rPr>
          <w:b/>
          <w:bCs/>
        </w:rPr>
        <w:t>„</w:t>
      </w:r>
      <w:r>
        <w:rPr>
          <w:b/>
          <w:bCs/>
          <w:color w:val="000000"/>
        </w:rPr>
        <w:t>SMĖLIO IR ŽVYRO (ŽVIRGŽDO) MIŠINIO PIRKIMAS</w:t>
      </w:r>
      <w:r>
        <w:rPr>
          <w:b/>
          <w:bCs/>
        </w:rPr>
        <w:t>“</w:t>
      </w:r>
    </w:p>
    <w:tbl>
      <w:tblPr>
        <w:tblW w:w="5000" w:type="pct"/>
        <w:tblCellMar>
          <w:left w:w="0" w:type="dxa"/>
          <w:right w:w="0" w:type="dxa"/>
        </w:tblCellMar>
        <w:tblLook w:val="04A0" w:firstRow="1" w:lastRow="0" w:firstColumn="1" w:lastColumn="0" w:noHBand="0" w:noVBand="1"/>
      </w:tblPr>
      <w:tblGrid>
        <w:gridCol w:w="2902"/>
        <w:gridCol w:w="374"/>
        <w:gridCol w:w="2808"/>
        <w:gridCol w:w="374"/>
        <w:gridCol w:w="2902"/>
      </w:tblGrid>
      <w:tr w:rsidR="00591E77" w14:paraId="61629A03" w14:textId="77777777" w:rsidTr="00591E77">
        <w:tc>
          <w:tcPr>
            <w:tcW w:w="1550" w:type="pct"/>
            <w:vAlign w:val="center"/>
            <w:hideMark/>
          </w:tcPr>
          <w:p w14:paraId="5B01F87F" w14:textId="77777777" w:rsidR="00591E77" w:rsidRDefault="00591E77">
            <w:r>
              <w:t> </w:t>
            </w:r>
          </w:p>
        </w:tc>
        <w:tc>
          <w:tcPr>
            <w:tcW w:w="200" w:type="pct"/>
            <w:vAlign w:val="center"/>
            <w:hideMark/>
          </w:tcPr>
          <w:p w14:paraId="75A716AC" w14:textId="77777777" w:rsidR="00591E77" w:rsidRDefault="00591E77">
            <w:r>
              <w:t> </w:t>
            </w:r>
          </w:p>
        </w:tc>
        <w:tc>
          <w:tcPr>
            <w:tcW w:w="1500" w:type="pct"/>
            <w:vAlign w:val="center"/>
            <w:hideMark/>
          </w:tcPr>
          <w:p w14:paraId="261DABF6" w14:textId="77777777" w:rsidR="00591E77" w:rsidRDefault="00591E77">
            <w:r>
              <w:t> </w:t>
            </w:r>
          </w:p>
        </w:tc>
        <w:tc>
          <w:tcPr>
            <w:tcW w:w="200" w:type="pct"/>
            <w:vAlign w:val="center"/>
            <w:hideMark/>
          </w:tcPr>
          <w:p w14:paraId="5B5AD05C" w14:textId="77777777" w:rsidR="00591E77" w:rsidRDefault="00591E77">
            <w:r>
              <w:t> </w:t>
            </w:r>
          </w:p>
        </w:tc>
        <w:tc>
          <w:tcPr>
            <w:tcW w:w="1550" w:type="pct"/>
            <w:vAlign w:val="center"/>
            <w:hideMark/>
          </w:tcPr>
          <w:p w14:paraId="45F84B03" w14:textId="77777777" w:rsidR="00591E77" w:rsidRDefault="00591E77">
            <w:r>
              <w:t> </w:t>
            </w:r>
          </w:p>
        </w:tc>
      </w:tr>
      <w:tr w:rsidR="00591E77" w14:paraId="7E072FAC" w14:textId="77777777" w:rsidTr="00591E77">
        <w:tc>
          <w:tcPr>
            <w:tcW w:w="0" w:type="auto"/>
            <w:vAlign w:val="center"/>
            <w:hideMark/>
          </w:tcPr>
          <w:p w14:paraId="1EBB62D2" w14:textId="77777777" w:rsidR="00591E77" w:rsidRDefault="00591E77">
            <w:r>
              <w:t> </w:t>
            </w:r>
          </w:p>
        </w:tc>
        <w:tc>
          <w:tcPr>
            <w:tcW w:w="0" w:type="auto"/>
            <w:vAlign w:val="center"/>
            <w:hideMark/>
          </w:tcPr>
          <w:p w14:paraId="15CAE430" w14:textId="77777777" w:rsidR="00591E77" w:rsidRDefault="00591E77">
            <w:r>
              <w:t> </w:t>
            </w:r>
          </w:p>
        </w:tc>
        <w:tc>
          <w:tcPr>
            <w:tcW w:w="0" w:type="auto"/>
            <w:tcBorders>
              <w:top w:val="dashed" w:sz="6" w:space="0" w:color="auto"/>
              <w:left w:val="nil"/>
              <w:bottom w:val="nil"/>
              <w:right w:val="nil"/>
            </w:tcBorders>
            <w:vAlign w:val="center"/>
            <w:hideMark/>
          </w:tcPr>
          <w:p w14:paraId="23A0CD5F" w14:textId="77777777" w:rsidR="00591E77" w:rsidRDefault="00591E77">
            <w:pPr>
              <w:jc w:val="center"/>
            </w:pPr>
            <w:r>
              <w:rPr>
                <w:sz w:val="20"/>
                <w:vertAlign w:val="superscript"/>
              </w:rPr>
              <w:t>(Data)</w:t>
            </w:r>
          </w:p>
        </w:tc>
        <w:tc>
          <w:tcPr>
            <w:tcW w:w="0" w:type="auto"/>
            <w:vAlign w:val="center"/>
            <w:hideMark/>
          </w:tcPr>
          <w:p w14:paraId="6AF3775F" w14:textId="77777777" w:rsidR="00591E77" w:rsidRDefault="00591E77">
            <w:r>
              <w:t> </w:t>
            </w:r>
          </w:p>
        </w:tc>
        <w:tc>
          <w:tcPr>
            <w:tcW w:w="0" w:type="auto"/>
            <w:vAlign w:val="center"/>
            <w:hideMark/>
          </w:tcPr>
          <w:p w14:paraId="19376AC1" w14:textId="77777777" w:rsidR="00591E77" w:rsidRDefault="00591E77">
            <w:r>
              <w:t> </w:t>
            </w:r>
          </w:p>
        </w:tc>
      </w:tr>
      <w:tr w:rsidR="00591E77" w14:paraId="010E1BF9" w14:textId="77777777" w:rsidTr="00591E77">
        <w:tc>
          <w:tcPr>
            <w:tcW w:w="0" w:type="auto"/>
            <w:vAlign w:val="center"/>
            <w:hideMark/>
          </w:tcPr>
          <w:p w14:paraId="74BCD736" w14:textId="77777777" w:rsidR="00591E77" w:rsidRDefault="00591E77">
            <w:r>
              <w:t> </w:t>
            </w:r>
          </w:p>
        </w:tc>
        <w:tc>
          <w:tcPr>
            <w:tcW w:w="0" w:type="auto"/>
            <w:vAlign w:val="center"/>
            <w:hideMark/>
          </w:tcPr>
          <w:p w14:paraId="0B992B08" w14:textId="77777777" w:rsidR="00591E77" w:rsidRDefault="00591E77">
            <w:r>
              <w:t> </w:t>
            </w:r>
          </w:p>
        </w:tc>
        <w:tc>
          <w:tcPr>
            <w:tcW w:w="0" w:type="auto"/>
            <w:vAlign w:val="center"/>
            <w:hideMark/>
          </w:tcPr>
          <w:p w14:paraId="0E14817D" w14:textId="77777777" w:rsidR="00591E77" w:rsidRDefault="00591E77">
            <w:r>
              <w:t> </w:t>
            </w:r>
          </w:p>
        </w:tc>
        <w:tc>
          <w:tcPr>
            <w:tcW w:w="0" w:type="auto"/>
            <w:vAlign w:val="center"/>
            <w:hideMark/>
          </w:tcPr>
          <w:p w14:paraId="43B85900" w14:textId="77777777" w:rsidR="00591E77" w:rsidRDefault="00591E77">
            <w:r>
              <w:t> </w:t>
            </w:r>
          </w:p>
        </w:tc>
        <w:tc>
          <w:tcPr>
            <w:tcW w:w="0" w:type="auto"/>
            <w:vAlign w:val="center"/>
            <w:hideMark/>
          </w:tcPr>
          <w:p w14:paraId="123B1E82" w14:textId="77777777" w:rsidR="00591E77" w:rsidRDefault="00591E77">
            <w:r>
              <w:t> </w:t>
            </w:r>
          </w:p>
        </w:tc>
      </w:tr>
      <w:tr w:rsidR="00591E77" w14:paraId="7CCB68F3" w14:textId="77777777" w:rsidTr="00591E77">
        <w:tc>
          <w:tcPr>
            <w:tcW w:w="0" w:type="auto"/>
            <w:vAlign w:val="center"/>
            <w:hideMark/>
          </w:tcPr>
          <w:p w14:paraId="1553E285" w14:textId="77777777" w:rsidR="00591E77" w:rsidRDefault="00591E77">
            <w:r>
              <w:t> </w:t>
            </w:r>
          </w:p>
        </w:tc>
        <w:tc>
          <w:tcPr>
            <w:tcW w:w="0" w:type="auto"/>
            <w:vAlign w:val="center"/>
            <w:hideMark/>
          </w:tcPr>
          <w:p w14:paraId="4E25D199" w14:textId="77777777" w:rsidR="00591E77" w:rsidRDefault="00591E77">
            <w:r>
              <w:t> </w:t>
            </w:r>
          </w:p>
        </w:tc>
        <w:tc>
          <w:tcPr>
            <w:tcW w:w="0" w:type="auto"/>
            <w:tcBorders>
              <w:top w:val="dashed" w:sz="6" w:space="0" w:color="auto"/>
              <w:left w:val="nil"/>
              <w:bottom w:val="nil"/>
              <w:right w:val="nil"/>
            </w:tcBorders>
            <w:vAlign w:val="center"/>
            <w:hideMark/>
          </w:tcPr>
          <w:p w14:paraId="1BE6B24A" w14:textId="77777777" w:rsidR="00591E77" w:rsidRDefault="00591E77">
            <w:pPr>
              <w:jc w:val="center"/>
            </w:pPr>
            <w:r>
              <w:rPr>
                <w:sz w:val="20"/>
                <w:vertAlign w:val="superscript"/>
              </w:rPr>
              <w:t>(Vieta)</w:t>
            </w:r>
          </w:p>
        </w:tc>
        <w:tc>
          <w:tcPr>
            <w:tcW w:w="0" w:type="auto"/>
            <w:vAlign w:val="center"/>
            <w:hideMark/>
          </w:tcPr>
          <w:p w14:paraId="7C5278A0" w14:textId="77777777" w:rsidR="00591E77" w:rsidRDefault="00591E77">
            <w:r>
              <w:t> </w:t>
            </w:r>
          </w:p>
        </w:tc>
        <w:tc>
          <w:tcPr>
            <w:tcW w:w="0" w:type="auto"/>
            <w:vAlign w:val="center"/>
            <w:hideMark/>
          </w:tcPr>
          <w:p w14:paraId="02EA97BA" w14:textId="77777777" w:rsidR="00591E77" w:rsidRDefault="00591E77">
            <w:r>
              <w:t> </w:t>
            </w:r>
          </w:p>
        </w:tc>
      </w:tr>
    </w:tbl>
    <w:p w14:paraId="22861CD4" w14:textId="77777777" w:rsidR="00591E77" w:rsidRDefault="00591E77" w:rsidP="00591E77"/>
    <w:p w14:paraId="0E0CC6D0" w14:textId="77777777" w:rsidR="00591E77" w:rsidRDefault="00591E77" w:rsidP="00591E77">
      <w:pPr>
        <w:autoSpaceDE w:val="0"/>
        <w:autoSpaceDN w:val="0"/>
        <w:adjustRightInd w:val="0"/>
        <w:jc w:val="center"/>
        <w:rPr>
          <w:b/>
          <w:bCs/>
          <w:color w:val="000000"/>
          <w:sz w:val="22"/>
          <w:szCs w:val="22"/>
        </w:rPr>
      </w:pPr>
      <w:r>
        <w:rPr>
          <w:b/>
          <w:bCs/>
          <w:color w:val="000000"/>
          <w:sz w:val="22"/>
          <w:szCs w:val="22"/>
        </w:rPr>
        <w:t>1. INFORMACIJA APIE</w:t>
      </w:r>
    </w:p>
    <w:p w14:paraId="1B33CC37" w14:textId="77777777" w:rsidR="00591E77" w:rsidRDefault="00591E77" w:rsidP="00591E77">
      <w:pPr>
        <w:autoSpaceDE w:val="0"/>
        <w:autoSpaceDN w:val="0"/>
        <w:adjustRightInd w:val="0"/>
        <w:jc w:val="center"/>
        <w:rPr>
          <w:b/>
          <w:bCs/>
          <w:color w:val="000000"/>
          <w:sz w:val="22"/>
          <w:szCs w:val="22"/>
        </w:rPr>
      </w:pPr>
      <w:r>
        <w:rPr>
          <w:b/>
          <w:bCs/>
          <w:color w:val="000000"/>
          <w:sz w:val="22"/>
          <w:szCs w:val="22"/>
        </w:rPr>
        <w:t>TIEKĖJĄ</w:t>
      </w:r>
    </w:p>
    <w:p w14:paraId="2D2E2BBB" w14:textId="77777777" w:rsidR="00591E77" w:rsidRDefault="00591E77" w:rsidP="00591E77">
      <w:pPr>
        <w:rPr>
          <w:szCs w:val="24"/>
        </w:rPr>
      </w:pPr>
    </w:p>
    <w:tbl>
      <w:tblPr>
        <w:tblW w:w="0" w:type="auto"/>
        <w:tblInd w:w="-5" w:type="dxa"/>
        <w:tblLayout w:type="fixed"/>
        <w:tblCellMar>
          <w:left w:w="0" w:type="dxa"/>
          <w:right w:w="0" w:type="dxa"/>
        </w:tblCellMar>
        <w:tblLook w:val="04A0" w:firstRow="1" w:lastRow="0" w:firstColumn="1" w:lastColumn="0" w:noHBand="0" w:noVBand="1"/>
      </w:tblPr>
      <w:tblGrid>
        <w:gridCol w:w="4843"/>
        <w:gridCol w:w="4843"/>
      </w:tblGrid>
      <w:tr w:rsidR="00591E77" w14:paraId="614B3F4A" w14:textId="77777777" w:rsidTr="00591E77">
        <w:trPr>
          <w:trHeight w:val="523"/>
        </w:trPr>
        <w:tc>
          <w:tcPr>
            <w:tcW w:w="4843" w:type="dxa"/>
            <w:tcBorders>
              <w:top w:val="single" w:sz="4" w:space="0" w:color="auto"/>
              <w:left w:val="single" w:sz="4" w:space="0" w:color="auto"/>
              <w:bottom w:val="nil"/>
              <w:right w:val="nil"/>
            </w:tcBorders>
            <w:vAlign w:val="bottom"/>
            <w:hideMark/>
          </w:tcPr>
          <w:p w14:paraId="5F505EED" w14:textId="77777777" w:rsidR="00591E77" w:rsidRDefault="00591E77">
            <w:r>
              <w:rPr>
                <w:color w:val="000000"/>
                <w:sz w:val="22"/>
                <w:szCs w:val="22"/>
              </w:rPr>
              <w:t>Tiekėjo pavadinimas / Ūkio subjektų grupės</w:t>
            </w:r>
          </w:p>
          <w:p w14:paraId="29569A91" w14:textId="77777777" w:rsidR="00591E77" w:rsidRDefault="00591E77">
            <w:r>
              <w:rPr>
                <w:color w:val="000000"/>
                <w:sz w:val="22"/>
                <w:szCs w:val="22"/>
              </w:rPr>
              <w:t>Tiekėjų pavadinimai</w:t>
            </w:r>
            <w:r>
              <w:rPr>
                <w:color w:val="000000"/>
                <w:sz w:val="22"/>
                <w:szCs w:val="22"/>
                <w:vertAlign w:val="superscript"/>
              </w:rPr>
              <w:t>1</w:t>
            </w:r>
          </w:p>
        </w:tc>
        <w:tc>
          <w:tcPr>
            <w:tcW w:w="4843" w:type="dxa"/>
            <w:tcBorders>
              <w:top w:val="single" w:sz="4" w:space="0" w:color="auto"/>
              <w:left w:val="single" w:sz="4" w:space="0" w:color="auto"/>
              <w:bottom w:val="nil"/>
              <w:right w:val="single" w:sz="4" w:space="0" w:color="auto"/>
            </w:tcBorders>
          </w:tcPr>
          <w:p w14:paraId="7A7478CD" w14:textId="77777777" w:rsidR="00591E77" w:rsidRDefault="00591E77"/>
        </w:tc>
      </w:tr>
      <w:tr w:rsidR="00591E77" w14:paraId="1F61B1D5" w14:textId="77777777" w:rsidTr="00591E77">
        <w:trPr>
          <w:trHeight w:val="768"/>
        </w:trPr>
        <w:tc>
          <w:tcPr>
            <w:tcW w:w="4843" w:type="dxa"/>
            <w:tcBorders>
              <w:top w:val="single" w:sz="4" w:space="0" w:color="auto"/>
              <w:left w:val="single" w:sz="4" w:space="0" w:color="auto"/>
              <w:bottom w:val="nil"/>
              <w:right w:val="nil"/>
            </w:tcBorders>
            <w:vAlign w:val="bottom"/>
            <w:hideMark/>
          </w:tcPr>
          <w:p w14:paraId="1EC7EC9A" w14:textId="77777777" w:rsidR="00591E77" w:rsidRDefault="00591E77">
            <w:r>
              <w:rPr>
                <w:color w:val="000000"/>
                <w:sz w:val="22"/>
                <w:szCs w:val="22"/>
              </w:rPr>
              <w:t xml:space="preserve">Ūkio subjektų grupės atsakingas partneris </w:t>
            </w:r>
            <w:r>
              <w:rPr>
                <w:i/>
                <w:iCs/>
                <w:color w:val="000000"/>
                <w:sz w:val="22"/>
                <w:szCs w:val="22"/>
              </w:rPr>
              <w:t>(pildoma, jei Pasiūlymą teikia ūkio subjektų grupė)</w:t>
            </w:r>
          </w:p>
        </w:tc>
        <w:tc>
          <w:tcPr>
            <w:tcW w:w="4843" w:type="dxa"/>
            <w:tcBorders>
              <w:top w:val="single" w:sz="4" w:space="0" w:color="auto"/>
              <w:left w:val="single" w:sz="4" w:space="0" w:color="auto"/>
              <w:bottom w:val="nil"/>
              <w:right w:val="single" w:sz="4" w:space="0" w:color="auto"/>
            </w:tcBorders>
          </w:tcPr>
          <w:p w14:paraId="76CC86F1" w14:textId="77777777" w:rsidR="00591E77" w:rsidRDefault="00591E77"/>
        </w:tc>
      </w:tr>
      <w:tr w:rsidR="00591E77" w14:paraId="16AF9FCD" w14:textId="77777777" w:rsidTr="00591E77">
        <w:trPr>
          <w:trHeight w:val="514"/>
        </w:trPr>
        <w:tc>
          <w:tcPr>
            <w:tcW w:w="4843" w:type="dxa"/>
            <w:tcBorders>
              <w:top w:val="single" w:sz="4" w:space="0" w:color="auto"/>
              <w:left w:val="single" w:sz="4" w:space="0" w:color="auto"/>
              <w:bottom w:val="nil"/>
              <w:right w:val="nil"/>
            </w:tcBorders>
            <w:vAlign w:val="bottom"/>
            <w:hideMark/>
          </w:tcPr>
          <w:p w14:paraId="01EFE99C" w14:textId="77777777" w:rsidR="00591E77" w:rsidRDefault="00591E77">
            <w:pPr>
              <w:tabs>
                <w:tab w:val="left" w:pos="2438"/>
              </w:tabs>
            </w:pPr>
            <w:r>
              <w:rPr>
                <w:color w:val="000000"/>
                <w:sz w:val="22"/>
                <w:szCs w:val="22"/>
              </w:rPr>
              <w:t>Tiekėjo adresas (-ai)</w:t>
            </w:r>
            <w:r>
              <w:rPr>
                <w:color w:val="000000"/>
                <w:sz w:val="22"/>
                <w:szCs w:val="22"/>
                <w:vertAlign w:val="superscript"/>
              </w:rPr>
              <w:t>2</w:t>
            </w:r>
            <w:r>
              <w:rPr>
                <w:color w:val="000000"/>
                <w:sz w:val="22"/>
                <w:szCs w:val="22"/>
              </w:rPr>
              <w:tab/>
            </w:r>
            <w:r>
              <w:rPr>
                <w:i/>
                <w:iCs/>
                <w:color w:val="000000"/>
                <w:sz w:val="22"/>
                <w:szCs w:val="22"/>
              </w:rPr>
              <w:t>(jei skiriasi, taip pat</w:t>
            </w:r>
          </w:p>
          <w:p w14:paraId="6BE1C61C" w14:textId="77777777" w:rsidR="00591E77" w:rsidRDefault="00591E77">
            <w:r>
              <w:rPr>
                <w:i/>
                <w:iCs/>
                <w:color w:val="000000"/>
                <w:sz w:val="22"/>
                <w:szCs w:val="22"/>
              </w:rPr>
              <w:t>nurodyti ir adresą korespondencijai)</w:t>
            </w:r>
          </w:p>
        </w:tc>
        <w:tc>
          <w:tcPr>
            <w:tcW w:w="4843" w:type="dxa"/>
            <w:tcBorders>
              <w:top w:val="single" w:sz="4" w:space="0" w:color="auto"/>
              <w:left w:val="single" w:sz="4" w:space="0" w:color="auto"/>
              <w:bottom w:val="nil"/>
              <w:right w:val="single" w:sz="4" w:space="0" w:color="auto"/>
            </w:tcBorders>
          </w:tcPr>
          <w:p w14:paraId="4F7A021B" w14:textId="77777777" w:rsidR="00591E77" w:rsidRDefault="00591E77"/>
        </w:tc>
      </w:tr>
      <w:tr w:rsidR="00591E77" w14:paraId="60BFAA3F" w14:textId="77777777" w:rsidTr="00591E77">
        <w:trPr>
          <w:trHeight w:val="773"/>
        </w:trPr>
        <w:tc>
          <w:tcPr>
            <w:tcW w:w="4843" w:type="dxa"/>
            <w:tcBorders>
              <w:top w:val="single" w:sz="4" w:space="0" w:color="auto"/>
              <w:left w:val="single" w:sz="4" w:space="0" w:color="auto"/>
              <w:bottom w:val="nil"/>
              <w:right w:val="nil"/>
            </w:tcBorders>
            <w:vAlign w:val="bottom"/>
            <w:hideMark/>
          </w:tcPr>
          <w:p w14:paraId="6A9234B7" w14:textId="77777777" w:rsidR="00591E77" w:rsidRDefault="00591E77">
            <w:r>
              <w:rPr>
                <w:color w:val="000000"/>
                <w:sz w:val="22"/>
                <w:szCs w:val="22"/>
              </w:rPr>
              <w:t>Juridinio asmens kodas (-ai)</w:t>
            </w:r>
            <w:r>
              <w:rPr>
                <w:color w:val="000000"/>
                <w:sz w:val="22"/>
                <w:szCs w:val="22"/>
                <w:vertAlign w:val="superscript"/>
              </w:rPr>
              <w:t>3</w:t>
            </w:r>
            <w:r>
              <w:rPr>
                <w:color w:val="000000"/>
                <w:sz w:val="22"/>
                <w:szCs w:val="22"/>
              </w:rPr>
              <w:t xml:space="preserve"> </w:t>
            </w:r>
            <w:r>
              <w:rPr>
                <w:i/>
                <w:iCs/>
                <w:color w:val="000000"/>
                <w:sz w:val="22"/>
                <w:szCs w:val="22"/>
              </w:rPr>
              <w:t>(tuo atveju, jei Pasiūlymą pateikia fizinis asmuo – verslo pažymėjimo Nr. ar pan.)</w:t>
            </w:r>
          </w:p>
        </w:tc>
        <w:tc>
          <w:tcPr>
            <w:tcW w:w="4843" w:type="dxa"/>
            <w:tcBorders>
              <w:top w:val="single" w:sz="4" w:space="0" w:color="auto"/>
              <w:left w:val="single" w:sz="4" w:space="0" w:color="auto"/>
              <w:bottom w:val="nil"/>
              <w:right w:val="single" w:sz="4" w:space="0" w:color="auto"/>
            </w:tcBorders>
          </w:tcPr>
          <w:p w14:paraId="05FD47FF" w14:textId="77777777" w:rsidR="00591E77" w:rsidRDefault="00591E77"/>
        </w:tc>
      </w:tr>
      <w:tr w:rsidR="00591E77" w14:paraId="4417FFC4" w14:textId="77777777" w:rsidTr="00591E77">
        <w:trPr>
          <w:trHeight w:val="259"/>
        </w:trPr>
        <w:tc>
          <w:tcPr>
            <w:tcW w:w="4843" w:type="dxa"/>
            <w:tcBorders>
              <w:top w:val="single" w:sz="4" w:space="0" w:color="auto"/>
              <w:left w:val="single" w:sz="4" w:space="0" w:color="auto"/>
              <w:bottom w:val="nil"/>
              <w:right w:val="nil"/>
            </w:tcBorders>
            <w:vAlign w:val="bottom"/>
            <w:hideMark/>
          </w:tcPr>
          <w:p w14:paraId="33F31DF6" w14:textId="77777777" w:rsidR="00591E77" w:rsidRDefault="00591E77">
            <w:r>
              <w:rPr>
                <w:color w:val="000000"/>
                <w:sz w:val="22"/>
                <w:szCs w:val="22"/>
              </w:rPr>
              <w:t>Tiekėjo PVM mokėtojo kodas (-ai)</w:t>
            </w:r>
            <w:r>
              <w:rPr>
                <w:color w:val="000000"/>
                <w:sz w:val="22"/>
                <w:szCs w:val="22"/>
                <w:vertAlign w:val="superscript"/>
              </w:rPr>
              <w:t>4</w:t>
            </w:r>
          </w:p>
        </w:tc>
        <w:tc>
          <w:tcPr>
            <w:tcW w:w="4843" w:type="dxa"/>
            <w:tcBorders>
              <w:top w:val="single" w:sz="4" w:space="0" w:color="auto"/>
              <w:left w:val="single" w:sz="4" w:space="0" w:color="auto"/>
              <w:bottom w:val="nil"/>
              <w:right w:val="single" w:sz="4" w:space="0" w:color="auto"/>
            </w:tcBorders>
            <w:vAlign w:val="bottom"/>
          </w:tcPr>
          <w:p w14:paraId="10D12F80" w14:textId="77777777" w:rsidR="00591E77" w:rsidRDefault="00591E77"/>
        </w:tc>
      </w:tr>
      <w:tr w:rsidR="00591E77" w14:paraId="5F0371AE" w14:textId="77777777" w:rsidTr="00591E77">
        <w:trPr>
          <w:trHeight w:val="768"/>
        </w:trPr>
        <w:tc>
          <w:tcPr>
            <w:tcW w:w="4843" w:type="dxa"/>
            <w:tcBorders>
              <w:top w:val="single" w:sz="4" w:space="0" w:color="auto"/>
              <w:left w:val="single" w:sz="4" w:space="0" w:color="auto"/>
              <w:bottom w:val="nil"/>
              <w:right w:val="nil"/>
            </w:tcBorders>
            <w:vAlign w:val="bottom"/>
            <w:hideMark/>
          </w:tcPr>
          <w:p w14:paraId="67BBD9DE" w14:textId="77777777" w:rsidR="00591E77" w:rsidRDefault="00591E77">
            <w:r>
              <w:rPr>
                <w:color w:val="000000"/>
                <w:sz w:val="22"/>
                <w:szCs w:val="22"/>
              </w:rPr>
              <w:t>Tiekėjo / Ūkio subjektų grupės atsakingo partnerio sąskaitos numeris, banko pavadinimas ir banko kodas</w:t>
            </w:r>
          </w:p>
        </w:tc>
        <w:tc>
          <w:tcPr>
            <w:tcW w:w="4843" w:type="dxa"/>
            <w:tcBorders>
              <w:top w:val="single" w:sz="4" w:space="0" w:color="auto"/>
              <w:left w:val="single" w:sz="4" w:space="0" w:color="auto"/>
              <w:bottom w:val="nil"/>
              <w:right w:val="single" w:sz="4" w:space="0" w:color="auto"/>
            </w:tcBorders>
          </w:tcPr>
          <w:p w14:paraId="2CA2076B" w14:textId="77777777" w:rsidR="00591E77" w:rsidRDefault="00591E77"/>
        </w:tc>
      </w:tr>
      <w:tr w:rsidR="00591E77" w14:paraId="02C32AE8" w14:textId="77777777" w:rsidTr="00591E77">
        <w:trPr>
          <w:trHeight w:val="773"/>
        </w:trPr>
        <w:tc>
          <w:tcPr>
            <w:tcW w:w="4843" w:type="dxa"/>
            <w:tcBorders>
              <w:top w:val="single" w:sz="4" w:space="0" w:color="auto"/>
              <w:left w:val="single" w:sz="4" w:space="0" w:color="auto"/>
              <w:bottom w:val="nil"/>
              <w:right w:val="nil"/>
            </w:tcBorders>
            <w:hideMark/>
          </w:tcPr>
          <w:p w14:paraId="222D09F0" w14:textId="77777777" w:rsidR="00591E77" w:rsidRDefault="00591E77">
            <w:r>
              <w:rPr>
                <w:color w:val="000000"/>
                <w:sz w:val="22"/>
                <w:szCs w:val="22"/>
              </w:rPr>
              <w:t>Tiekėjo / Ūkio subjektų grupės atsakingo partnerio kontaktinio asmens vardas, pavardė, mobilaus telefono numeris</w:t>
            </w:r>
          </w:p>
        </w:tc>
        <w:tc>
          <w:tcPr>
            <w:tcW w:w="4843" w:type="dxa"/>
            <w:tcBorders>
              <w:top w:val="single" w:sz="4" w:space="0" w:color="auto"/>
              <w:left w:val="single" w:sz="4" w:space="0" w:color="auto"/>
              <w:bottom w:val="nil"/>
              <w:right w:val="single" w:sz="4" w:space="0" w:color="auto"/>
            </w:tcBorders>
          </w:tcPr>
          <w:p w14:paraId="34E2FAFA" w14:textId="77777777" w:rsidR="00591E77" w:rsidRDefault="00591E77"/>
        </w:tc>
      </w:tr>
      <w:tr w:rsidR="00591E77" w14:paraId="3F267E35" w14:textId="77777777" w:rsidTr="00591E77">
        <w:trPr>
          <w:trHeight w:val="1272"/>
        </w:trPr>
        <w:tc>
          <w:tcPr>
            <w:tcW w:w="4843" w:type="dxa"/>
            <w:tcBorders>
              <w:top w:val="single" w:sz="4" w:space="0" w:color="auto"/>
              <w:left w:val="single" w:sz="4" w:space="0" w:color="auto"/>
              <w:bottom w:val="nil"/>
              <w:right w:val="nil"/>
            </w:tcBorders>
            <w:vAlign w:val="bottom"/>
            <w:hideMark/>
          </w:tcPr>
          <w:p w14:paraId="1451B0D8" w14:textId="77777777" w:rsidR="00591E77" w:rsidRDefault="00591E77">
            <w:r>
              <w:rPr>
                <w:color w:val="000000"/>
                <w:sz w:val="22"/>
                <w:szCs w:val="22"/>
              </w:rPr>
              <w:t>Pasiūlymo pasirašymui Tiekėjo / Ūkio subjektų grupės partnerio įgalioto asmens vardas, pavardė, pareigos, teisinis atstovavimo pagrindas, pagal kurį asmuo pasirašo</w:t>
            </w:r>
            <w:r>
              <w:rPr>
                <w:color w:val="000000"/>
                <w:sz w:val="22"/>
                <w:szCs w:val="22"/>
                <w:vertAlign w:val="superscript"/>
              </w:rPr>
              <w:t>5</w:t>
            </w:r>
            <w:r>
              <w:rPr>
                <w:color w:val="000000"/>
                <w:sz w:val="22"/>
                <w:szCs w:val="22"/>
              </w:rPr>
              <w:t xml:space="preserve"> </w:t>
            </w:r>
            <w:r>
              <w:rPr>
                <w:i/>
                <w:iCs/>
                <w:color w:val="000000"/>
                <w:sz w:val="22"/>
                <w:szCs w:val="22"/>
              </w:rPr>
              <w:t>(pildoma jei Pasiūlymą pasirašo įgaliotas asmuo)</w:t>
            </w:r>
          </w:p>
        </w:tc>
        <w:tc>
          <w:tcPr>
            <w:tcW w:w="4843" w:type="dxa"/>
            <w:tcBorders>
              <w:top w:val="single" w:sz="4" w:space="0" w:color="auto"/>
              <w:left w:val="single" w:sz="4" w:space="0" w:color="auto"/>
              <w:bottom w:val="nil"/>
              <w:right w:val="single" w:sz="4" w:space="0" w:color="auto"/>
            </w:tcBorders>
          </w:tcPr>
          <w:p w14:paraId="1CFA088B" w14:textId="77777777" w:rsidR="00591E77" w:rsidRDefault="00591E77"/>
        </w:tc>
      </w:tr>
      <w:tr w:rsidR="00591E77" w14:paraId="024679FE" w14:textId="77777777" w:rsidTr="00591E77">
        <w:trPr>
          <w:trHeight w:val="1022"/>
        </w:trPr>
        <w:tc>
          <w:tcPr>
            <w:tcW w:w="4843" w:type="dxa"/>
            <w:tcBorders>
              <w:top w:val="single" w:sz="4" w:space="0" w:color="auto"/>
              <w:left w:val="single" w:sz="4" w:space="0" w:color="auto"/>
              <w:bottom w:val="nil"/>
              <w:right w:val="nil"/>
            </w:tcBorders>
            <w:hideMark/>
          </w:tcPr>
          <w:p w14:paraId="42C49C8F" w14:textId="77777777" w:rsidR="00591E77" w:rsidRDefault="00591E77">
            <w:r>
              <w:rPr>
                <w:color w:val="000000"/>
                <w:sz w:val="22"/>
                <w:szCs w:val="22"/>
              </w:rPr>
              <w:t>Tiekėjo / Ūkio subjektų grupės, laimėjimo atveju, už sutarties vykdymą atsakingo asmens vardas, pavardė, telefono numeris, elektroninio pašto adresas</w:t>
            </w:r>
          </w:p>
        </w:tc>
        <w:tc>
          <w:tcPr>
            <w:tcW w:w="4843" w:type="dxa"/>
            <w:tcBorders>
              <w:top w:val="single" w:sz="4" w:space="0" w:color="auto"/>
              <w:left w:val="single" w:sz="4" w:space="0" w:color="auto"/>
              <w:bottom w:val="nil"/>
              <w:right w:val="single" w:sz="4" w:space="0" w:color="auto"/>
            </w:tcBorders>
          </w:tcPr>
          <w:p w14:paraId="0BB6E39B" w14:textId="77777777" w:rsidR="00591E77" w:rsidRDefault="00591E77"/>
        </w:tc>
      </w:tr>
      <w:tr w:rsidR="00591E77" w14:paraId="0351FBEA" w14:textId="77777777" w:rsidTr="00591E77">
        <w:trPr>
          <w:trHeight w:val="778"/>
        </w:trPr>
        <w:tc>
          <w:tcPr>
            <w:tcW w:w="4843" w:type="dxa"/>
            <w:tcBorders>
              <w:top w:val="single" w:sz="4" w:space="0" w:color="auto"/>
              <w:left w:val="single" w:sz="4" w:space="0" w:color="auto"/>
              <w:bottom w:val="single" w:sz="4" w:space="0" w:color="auto"/>
              <w:right w:val="nil"/>
            </w:tcBorders>
            <w:vAlign w:val="bottom"/>
            <w:hideMark/>
          </w:tcPr>
          <w:p w14:paraId="64C2C017" w14:textId="77777777" w:rsidR="00591E77" w:rsidRDefault="00591E77">
            <w:r>
              <w:rPr>
                <w:color w:val="000000"/>
                <w:sz w:val="22"/>
                <w:szCs w:val="22"/>
              </w:rPr>
              <w:t>Tiekėjo / Ūkio subjektų grupės, laimėjimo atveju, pasirašančio sutartį asmens vardas, pavardė, pareigos, atstovavimo pagrindas</w:t>
            </w:r>
          </w:p>
        </w:tc>
        <w:tc>
          <w:tcPr>
            <w:tcW w:w="4843" w:type="dxa"/>
            <w:tcBorders>
              <w:top w:val="single" w:sz="4" w:space="0" w:color="auto"/>
              <w:left w:val="single" w:sz="4" w:space="0" w:color="auto"/>
              <w:bottom w:val="single" w:sz="4" w:space="0" w:color="auto"/>
              <w:right w:val="single" w:sz="4" w:space="0" w:color="auto"/>
            </w:tcBorders>
          </w:tcPr>
          <w:p w14:paraId="1E5022C1" w14:textId="77777777" w:rsidR="00591E77" w:rsidRDefault="00591E77"/>
        </w:tc>
      </w:tr>
    </w:tbl>
    <w:p w14:paraId="7B3A0384" w14:textId="77777777" w:rsidR="00591E77" w:rsidRDefault="00591E77" w:rsidP="00591E77"/>
    <w:p w14:paraId="7BA5D20B" w14:textId="77777777" w:rsidR="00591E77" w:rsidRDefault="00591E77" w:rsidP="00591E77"/>
    <w:p w14:paraId="2377E0EA" w14:textId="77777777" w:rsidR="00591E77" w:rsidRDefault="00591E77" w:rsidP="00591E77"/>
    <w:p w14:paraId="48FC40A8" w14:textId="77777777" w:rsidR="00591E77" w:rsidRDefault="00591E77" w:rsidP="00591E77">
      <w:pPr>
        <w:autoSpaceDE w:val="0"/>
        <w:autoSpaceDN w:val="0"/>
        <w:adjustRightInd w:val="0"/>
        <w:jc w:val="center"/>
        <w:rPr>
          <w:b/>
          <w:bCs/>
          <w:color w:val="000000"/>
          <w:sz w:val="22"/>
          <w:szCs w:val="22"/>
        </w:rPr>
      </w:pPr>
      <w:r>
        <w:rPr>
          <w:b/>
          <w:bCs/>
          <w:color w:val="000000"/>
          <w:sz w:val="22"/>
          <w:szCs w:val="22"/>
        </w:rPr>
        <w:t>2. SUTIKIMAS SU PIRKIMO SĄLYGOMIS</w:t>
      </w:r>
    </w:p>
    <w:p w14:paraId="1F6DA8FC" w14:textId="77777777" w:rsidR="00722985" w:rsidRDefault="00722985" w:rsidP="00722985">
      <w:pPr>
        <w:autoSpaceDE w:val="0"/>
        <w:autoSpaceDN w:val="0"/>
        <w:adjustRightInd w:val="0"/>
        <w:jc w:val="both"/>
        <w:rPr>
          <w:color w:val="000000"/>
          <w:sz w:val="22"/>
          <w:szCs w:val="22"/>
        </w:rPr>
      </w:pPr>
    </w:p>
    <w:p w14:paraId="10494A18" w14:textId="72B83246" w:rsidR="00591E77" w:rsidRDefault="00591E77" w:rsidP="00722985">
      <w:pPr>
        <w:autoSpaceDE w:val="0"/>
        <w:autoSpaceDN w:val="0"/>
        <w:adjustRightInd w:val="0"/>
        <w:jc w:val="both"/>
        <w:rPr>
          <w:color w:val="000000"/>
          <w:sz w:val="22"/>
          <w:szCs w:val="22"/>
        </w:rPr>
      </w:pPr>
      <w:r>
        <w:rPr>
          <w:color w:val="000000"/>
          <w:sz w:val="22"/>
          <w:szCs w:val="22"/>
        </w:rPr>
        <w:lastRenderedPageBreak/>
        <w:t xml:space="preserve">Pažymime, kad pateikdami savo Pasiūlymą, sutinkame su VPĮ ir Pirkimo sąlygose  nustatytomis tolesnėmis Pirkimo procedūromis ir būsimos Sutarties sąlygomis (tiek bendrąja, tiek specialiąja dalimis). </w:t>
      </w:r>
    </w:p>
    <w:p w14:paraId="66AC451F" w14:textId="77777777" w:rsidR="00591E77" w:rsidRDefault="00591E77" w:rsidP="00722985">
      <w:pPr>
        <w:autoSpaceDE w:val="0"/>
        <w:autoSpaceDN w:val="0"/>
        <w:adjustRightInd w:val="0"/>
        <w:jc w:val="both"/>
        <w:rPr>
          <w:color w:val="000000"/>
          <w:sz w:val="22"/>
          <w:szCs w:val="22"/>
        </w:rPr>
      </w:pPr>
      <w:r>
        <w:rPr>
          <w:color w:val="000000"/>
          <w:sz w:val="22"/>
          <w:szCs w:val="22"/>
        </w:rPr>
        <w:t xml:space="preserve">Patvirtiname, kad atidžiai perskaitėme visus Pirkimo sąlygų, taip pat Techninės specifikacijos reikalavimus, mūsų Pasiūlymas juos visiškai atitinka ir įsipareigojame jų laikytis vykdydami Sutartį. </w:t>
      </w:r>
    </w:p>
    <w:p w14:paraId="79E49E42" w14:textId="77777777" w:rsidR="00591E77" w:rsidRDefault="00591E77" w:rsidP="00722985">
      <w:pPr>
        <w:autoSpaceDE w:val="0"/>
        <w:autoSpaceDN w:val="0"/>
        <w:adjustRightInd w:val="0"/>
        <w:jc w:val="both"/>
        <w:rPr>
          <w:color w:val="000000"/>
          <w:sz w:val="22"/>
          <w:szCs w:val="22"/>
        </w:rPr>
      </w:pPr>
      <w:r>
        <w:rPr>
          <w:color w:val="000000"/>
          <w:sz w:val="22"/>
          <w:szCs w:val="22"/>
        </w:rPr>
        <w:t xml:space="preserve">Taip pat įsipareigojame laikytis ir kitų Lietuvos Respublikoje galiojančių ir Pirkimo objektui bei Sutarčiai taikomų teisės aktų reikalavimų. Rengdami Pasiūlymą, atsižvelgėme į darbų saugos ir darbo sąlygų reikalavimus. </w:t>
      </w:r>
    </w:p>
    <w:p w14:paraId="52984EAC" w14:textId="77777777" w:rsidR="00591E77" w:rsidRDefault="00591E77" w:rsidP="00591E77">
      <w:pPr>
        <w:rPr>
          <w:szCs w:val="24"/>
        </w:rPr>
      </w:pPr>
    </w:p>
    <w:p w14:paraId="380F10B3" w14:textId="77777777" w:rsidR="00591E77" w:rsidRDefault="00591E77" w:rsidP="00591E77"/>
    <w:p w14:paraId="3500724D" w14:textId="77777777" w:rsidR="00591E77" w:rsidRDefault="00591E77" w:rsidP="00591E77">
      <w:pPr>
        <w:autoSpaceDE w:val="0"/>
        <w:autoSpaceDN w:val="0"/>
        <w:adjustRightInd w:val="0"/>
        <w:jc w:val="center"/>
        <w:rPr>
          <w:b/>
          <w:bCs/>
          <w:color w:val="000000"/>
          <w:sz w:val="22"/>
          <w:szCs w:val="22"/>
        </w:rPr>
      </w:pPr>
      <w:r>
        <w:rPr>
          <w:b/>
          <w:bCs/>
          <w:color w:val="000000"/>
          <w:sz w:val="22"/>
          <w:szCs w:val="22"/>
        </w:rPr>
        <w:t>3. PASIŪLYMO KAINA</w:t>
      </w:r>
    </w:p>
    <w:p w14:paraId="6D2DD48E" w14:textId="77777777" w:rsidR="00591E77" w:rsidRDefault="00591E77" w:rsidP="00591E77">
      <w:pPr>
        <w:autoSpaceDE w:val="0"/>
        <w:autoSpaceDN w:val="0"/>
        <w:adjustRightInd w:val="0"/>
        <w:jc w:val="center"/>
        <w:rPr>
          <w:b/>
          <w:bCs/>
          <w:color w:val="000000"/>
          <w:sz w:val="22"/>
          <w:szCs w:val="22"/>
        </w:rPr>
      </w:pPr>
    </w:p>
    <w:p w14:paraId="12402A99" w14:textId="77777777" w:rsidR="00591E77" w:rsidRDefault="00591E77" w:rsidP="00591E77">
      <w:pPr>
        <w:autoSpaceDE w:val="0"/>
        <w:autoSpaceDN w:val="0"/>
        <w:adjustRightInd w:val="0"/>
        <w:rPr>
          <w:color w:val="000000"/>
          <w:sz w:val="22"/>
          <w:szCs w:val="22"/>
        </w:rPr>
      </w:pPr>
      <w:r>
        <w:rPr>
          <w:color w:val="000000"/>
          <w:sz w:val="22"/>
          <w:szCs w:val="22"/>
        </w:rPr>
        <w:t>3.1. Pasiūlymo kaina nurodoma eurais.</w:t>
      </w:r>
    </w:p>
    <w:p w14:paraId="42AEEF59" w14:textId="77777777" w:rsidR="00591E77" w:rsidRDefault="00591E77" w:rsidP="00591E77">
      <w:pPr>
        <w:autoSpaceDE w:val="0"/>
        <w:autoSpaceDN w:val="0"/>
        <w:adjustRightInd w:val="0"/>
        <w:rPr>
          <w:color w:val="000000"/>
          <w:sz w:val="22"/>
          <w:szCs w:val="22"/>
        </w:rPr>
      </w:pPr>
      <w:r>
        <w:rPr>
          <w:color w:val="000000"/>
          <w:sz w:val="22"/>
          <w:szCs w:val="22"/>
        </w:rPr>
        <w:t xml:space="preserve">3.2. Pasiūlymo kaina nurodoma užpildant pateiktą lentelę: </w:t>
      </w:r>
    </w:p>
    <w:tbl>
      <w:tblPr>
        <w:tblW w:w="9645" w:type="dxa"/>
        <w:tblInd w:w="-5" w:type="dxa"/>
        <w:tblLayout w:type="fixed"/>
        <w:tblCellMar>
          <w:left w:w="0" w:type="dxa"/>
          <w:right w:w="0" w:type="dxa"/>
        </w:tblCellMar>
        <w:tblLook w:val="04A0" w:firstRow="1" w:lastRow="0" w:firstColumn="1" w:lastColumn="0" w:noHBand="0" w:noVBand="1"/>
      </w:tblPr>
      <w:tblGrid>
        <w:gridCol w:w="426"/>
        <w:gridCol w:w="1990"/>
        <w:gridCol w:w="1697"/>
        <w:gridCol w:w="1137"/>
        <w:gridCol w:w="565"/>
        <w:gridCol w:w="1277"/>
        <w:gridCol w:w="1277"/>
        <w:gridCol w:w="1276"/>
      </w:tblGrid>
      <w:tr w:rsidR="00591E77" w14:paraId="3B3BC426" w14:textId="77777777" w:rsidTr="00591E77">
        <w:trPr>
          <w:trHeight w:val="480"/>
        </w:trPr>
        <w:tc>
          <w:tcPr>
            <w:tcW w:w="8364" w:type="dxa"/>
            <w:gridSpan w:val="7"/>
            <w:tcBorders>
              <w:top w:val="single" w:sz="4" w:space="0" w:color="auto"/>
              <w:left w:val="single" w:sz="4" w:space="0" w:color="auto"/>
              <w:bottom w:val="nil"/>
              <w:right w:val="nil"/>
            </w:tcBorders>
            <w:vAlign w:val="center"/>
            <w:hideMark/>
          </w:tcPr>
          <w:p w14:paraId="4C20F2E9" w14:textId="77777777" w:rsidR="00591E77" w:rsidRDefault="00591E77">
            <w:pPr>
              <w:rPr>
                <w:szCs w:val="24"/>
              </w:rPr>
            </w:pPr>
            <w:r>
              <w:rPr>
                <w:color w:val="000000"/>
              </w:rPr>
              <w:t>Valiuta:</w:t>
            </w:r>
          </w:p>
        </w:tc>
        <w:tc>
          <w:tcPr>
            <w:tcW w:w="1275" w:type="dxa"/>
            <w:tcBorders>
              <w:top w:val="single" w:sz="4" w:space="0" w:color="auto"/>
              <w:left w:val="single" w:sz="4" w:space="0" w:color="auto"/>
              <w:bottom w:val="nil"/>
              <w:right w:val="single" w:sz="4" w:space="0" w:color="auto"/>
            </w:tcBorders>
            <w:vAlign w:val="center"/>
            <w:hideMark/>
          </w:tcPr>
          <w:p w14:paraId="2713BCB9" w14:textId="77777777" w:rsidR="00591E77" w:rsidRDefault="00591E77">
            <w:r>
              <w:rPr>
                <w:color w:val="000000"/>
              </w:rPr>
              <w:t>Eurai</w:t>
            </w:r>
          </w:p>
        </w:tc>
      </w:tr>
      <w:tr w:rsidR="00591E77" w14:paraId="5E3DFF1E" w14:textId="77777777" w:rsidTr="00591E77">
        <w:trPr>
          <w:trHeight w:val="1032"/>
        </w:trPr>
        <w:tc>
          <w:tcPr>
            <w:tcW w:w="426" w:type="dxa"/>
            <w:tcBorders>
              <w:top w:val="single" w:sz="4" w:space="0" w:color="auto"/>
              <w:left w:val="single" w:sz="4" w:space="0" w:color="auto"/>
              <w:bottom w:val="nil"/>
              <w:right w:val="nil"/>
            </w:tcBorders>
            <w:vAlign w:val="center"/>
            <w:hideMark/>
          </w:tcPr>
          <w:p w14:paraId="7EE0AF75" w14:textId="77777777" w:rsidR="00591E77" w:rsidRDefault="00591E77">
            <w:r>
              <w:rPr>
                <w:b/>
                <w:bCs/>
                <w:color w:val="000000"/>
                <w:lang w:val="fr-FR" w:eastAsia="fr-FR"/>
              </w:rPr>
              <w:t>Eil. Nr.</w:t>
            </w:r>
          </w:p>
        </w:tc>
        <w:tc>
          <w:tcPr>
            <w:tcW w:w="1989" w:type="dxa"/>
            <w:tcBorders>
              <w:top w:val="single" w:sz="4" w:space="0" w:color="auto"/>
              <w:left w:val="single" w:sz="4" w:space="0" w:color="auto"/>
              <w:bottom w:val="nil"/>
              <w:right w:val="nil"/>
            </w:tcBorders>
            <w:vAlign w:val="center"/>
            <w:hideMark/>
          </w:tcPr>
          <w:p w14:paraId="0CB80A8D" w14:textId="77777777" w:rsidR="00591E77" w:rsidRDefault="00591E77">
            <w:pPr>
              <w:jc w:val="center"/>
            </w:pPr>
            <w:r>
              <w:rPr>
                <w:b/>
                <w:bCs/>
                <w:color w:val="000000"/>
              </w:rPr>
              <w:t>Prekės pavadinimas</w:t>
            </w:r>
            <w:r>
              <w:rPr>
                <w:b/>
                <w:bCs/>
                <w:color w:val="000000"/>
                <w:vertAlign w:val="superscript"/>
              </w:rPr>
              <w:t>1</w:t>
            </w:r>
          </w:p>
        </w:tc>
        <w:tc>
          <w:tcPr>
            <w:tcW w:w="1696" w:type="dxa"/>
            <w:tcBorders>
              <w:top w:val="single" w:sz="4" w:space="0" w:color="auto"/>
              <w:left w:val="single" w:sz="4" w:space="0" w:color="auto"/>
              <w:bottom w:val="nil"/>
              <w:right w:val="nil"/>
            </w:tcBorders>
            <w:vAlign w:val="center"/>
            <w:hideMark/>
          </w:tcPr>
          <w:p w14:paraId="0B797E32" w14:textId="77777777" w:rsidR="00591E77" w:rsidRDefault="00591E77">
            <w:pPr>
              <w:jc w:val="center"/>
            </w:pPr>
            <w:r>
              <w:rPr>
                <w:b/>
                <w:bCs/>
                <w:color w:val="000000"/>
              </w:rPr>
              <w:t xml:space="preserve">Prekės </w:t>
            </w:r>
            <w:r>
              <w:rPr>
                <w:b/>
                <w:bCs/>
                <w:color w:val="000000"/>
                <w:lang w:val="fr-FR" w:eastAsia="fr-FR"/>
              </w:rPr>
              <w:t>gamintojas</w:t>
            </w:r>
          </w:p>
        </w:tc>
        <w:tc>
          <w:tcPr>
            <w:tcW w:w="1136" w:type="dxa"/>
            <w:tcBorders>
              <w:top w:val="single" w:sz="4" w:space="0" w:color="auto"/>
              <w:left w:val="single" w:sz="4" w:space="0" w:color="auto"/>
              <w:bottom w:val="nil"/>
              <w:right w:val="nil"/>
            </w:tcBorders>
            <w:vAlign w:val="center"/>
            <w:hideMark/>
          </w:tcPr>
          <w:p w14:paraId="4EEAF5C4" w14:textId="77777777" w:rsidR="00591E77" w:rsidRDefault="00591E77">
            <w:pPr>
              <w:spacing w:line="264" w:lineRule="auto"/>
              <w:jc w:val="center"/>
            </w:pPr>
            <w:r>
              <w:rPr>
                <w:b/>
                <w:bCs/>
                <w:color w:val="000000"/>
              </w:rPr>
              <w:t>Prekės modelis</w:t>
            </w:r>
          </w:p>
        </w:tc>
        <w:tc>
          <w:tcPr>
            <w:tcW w:w="565" w:type="dxa"/>
            <w:tcBorders>
              <w:top w:val="single" w:sz="4" w:space="0" w:color="auto"/>
              <w:left w:val="single" w:sz="4" w:space="0" w:color="auto"/>
              <w:bottom w:val="nil"/>
              <w:right w:val="nil"/>
            </w:tcBorders>
            <w:vAlign w:val="center"/>
            <w:hideMark/>
          </w:tcPr>
          <w:p w14:paraId="26E3437C" w14:textId="77777777" w:rsidR="00591E77" w:rsidRDefault="00591E77">
            <w:pPr>
              <w:spacing w:line="264" w:lineRule="auto"/>
              <w:jc w:val="center"/>
            </w:pPr>
            <w:r>
              <w:rPr>
                <w:b/>
                <w:bCs/>
                <w:color w:val="000000"/>
                <w:lang w:val="fr-FR" w:eastAsia="fr-FR"/>
              </w:rPr>
              <w:t>Mato vnt.</w:t>
            </w:r>
          </w:p>
        </w:tc>
        <w:tc>
          <w:tcPr>
            <w:tcW w:w="1276" w:type="dxa"/>
            <w:tcBorders>
              <w:top w:val="single" w:sz="4" w:space="0" w:color="auto"/>
              <w:left w:val="single" w:sz="4" w:space="0" w:color="auto"/>
              <w:bottom w:val="nil"/>
              <w:right w:val="nil"/>
            </w:tcBorders>
            <w:vAlign w:val="center"/>
            <w:hideMark/>
          </w:tcPr>
          <w:p w14:paraId="77A0B95F" w14:textId="77777777" w:rsidR="00591E77" w:rsidRDefault="00591E77">
            <w:pPr>
              <w:spacing w:line="264" w:lineRule="auto"/>
              <w:jc w:val="center"/>
            </w:pPr>
            <w:r>
              <w:rPr>
                <w:b/>
                <w:bCs/>
                <w:color w:val="000000"/>
              </w:rPr>
              <w:t>Vieneto įkainis be PVM</w:t>
            </w:r>
          </w:p>
        </w:tc>
        <w:tc>
          <w:tcPr>
            <w:tcW w:w="1276" w:type="dxa"/>
            <w:tcBorders>
              <w:top w:val="single" w:sz="4" w:space="0" w:color="auto"/>
              <w:left w:val="single" w:sz="4" w:space="0" w:color="auto"/>
              <w:bottom w:val="nil"/>
              <w:right w:val="nil"/>
            </w:tcBorders>
            <w:vAlign w:val="center"/>
            <w:hideMark/>
          </w:tcPr>
          <w:p w14:paraId="6BF45CBB" w14:textId="77777777" w:rsidR="00591E77" w:rsidRDefault="00591E77">
            <w:pPr>
              <w:spacing w:line="189" w:lineRule="auto"/>
              <w:jc w:val="center"/>
            </w:pPr>
            <w:r>
              <w:rPr>
                <w:b/>
                <w:bCs/>
                <w:color w:val="000000"/>
              </w:rPr>
              <w:t>Maksimalus kiekis</w:t>
            </w:r>
            <w:r>
              <w:rPr>
                <w:b/>
                <w:bCs/>
                <w:color w:val="000000"/>
                <w:vertAlign w:val="superscript"/>
              </w:rPr>
              <w:t>4</w:t>
            </w:r>
          </w:p>
        </w:tc>
        <w:tc>
          <w:tcPr>
            <w:tcW w:w="1275" w:type="dxa"/>
            <w:tcBorders>
              <w:top w:val="single" w:sz="4" w:space="0" w:color="auto"/>
              <w:left w:val="single" w:sz="4" w:space="0" w:color="auto"/>
              <w:bottom w:val="nil"/>
              <w:right w:val="single" w:sz="4" w:space="0" w:color="auto"/>
            </w:tcBorders>
            <w:vAlign w:val="center"/>
            <w:hideMark/>
          </w:tcPr>
          <w:p w14:paraId="18966F71" w14:textId="77777777" w:rsidR="00591E77" w:rsidRDefault="00591E77">
            <w:pPr>
              <w:spacing w:line="288" w:lineRule="auto"/>
              <w:jc w:val="center"/>
            </w:pPr>
            <w:r>
              <w:rPr>
                <w:b/>
                <w:bCs/>
                <w:color w:val="000000"/>
              </w:rPr>
              <w:t>Maksimali suma be PVM</w:t>
            </w:r>
            <w:r>
              <w:rPr>
                <w:b/>
                <w:bCs/>
                <w:color w:val="000000"/>
                <w:vertAlign w:val="superscript"/>
              </w:rPr>
              <w:t>2</w:t>
            </w:r>
          </w:p>
        </w:tc>
      </w:tr>
      <w:tr w:rsidR="00591E77" w14:paraId="234E2DE9" w14:textId="77777777" w:rsidTr="00591E77">
        <w:trPr>
          <w:trHeight w:val="902"/>
        </w:trPr>
        <w:tc>
          <w:tcPr>
            <w:tcW w:w="426" w:type="dxa"/>
            <w:tcBorders>
              <w:top w:val="single" w:sz="4" w:space="0" w:color="auto"/>
              <w:left w:val="single" w:sz="4" w:space="0" w:color="auto"/>
              <w:bottom w:val="nil"/>
              <w:right w:val="nil"/>
            </w:tcBorders>
            <w:vAlign w:val="center"/>
            <w:hideMark/>
          </w:tcPr>
          <w:p w14:paraId="0B70FD2A" w14:textId="77777777" w:rsidR="00591E77" w:rsidRDefault="00591E77">
            <w:r>
              <w:rPr>
                <w:lang w:val="fr-FR" w:eastAsia="fr-FR"/>
              </w:rPr>
              <w:t>1.</w:t>
            </w:r>
          </w:p>
        </w:tc>
        <w:tc>
          <w:tcPr>
            <w:tcW w:w="1989" w:type="dxa"/>
            <w:tcBorders>
              <w:top w:val="single" w:sz="4" w:space="0" w:color="auto"/>
              <w:left w:val="single" w:sz="4" w:space="0" w:color="auto"/>
              <w:bottom w:val="nil"/>
              <w:right w:val="nil"/>
            </w:tcBorders>
            <w:vAlign w:val="center"/>
            <w:hideMark/>
          </w:tcPr>
          <w:p w14:paraId="08ACF0E1" w14:textId="77777777" w:rsidR="00591E77" w:rsidRDefault="00591E77">
            <w:r>
              <w:t>Smėlio ir žvyro (žvirgždo) mišinys</w:t>
            </w:r>
          </w:p>
        </w:tc>
        <w:tc>
          <w:tcPr>
            <w:tcW w:w="1696" w:type="dxa"/>
            <w:tcBorders>
              <w:top w:val="single" w:sz="4" w:space="0" w:color="auto"/>
              <w:left w:val="single" w:sz="4" w:space="0" w:color="auto"/>
              <w:bottom w:val="nil"/>
              <w:right w:val="nil"/>
            </w:tcBorders>
          </w:tcPr>
          <w:p w14:paraId="6DA19930" w14:textId="77777777" w:rsidR="00591E77" w:rsidRDefault="00591E77">
            <w:pPr>
              <w:spacing w:line="276" w:lineRule="auto"/>
            </w:pPr>
          </w:p>
        </w:tc>
        <w:tc>
          <w:tcPr>
            <w:tcW w:w="1136" w:type="dxa"/>
            <w:tcBorders>
              <w:top w:val="single" w:sz="4" w:space="0" w:color="auto"/>
              <w:left w:val="single" w:sz="4" w:space="0" w:color="auto"/>
              <w:bottom w:val="nil"/>
              <w:right w:val="nil"/>
            </w:tcBorders>
            <w:vAlign w:val="center"/>
          </w:tcPr>
          <w:p w14:paraId="6B7EC224" w14:textId="77777777" w:rsidR="00591E77" w:rsidRDefault="00591E77"/>
        </w:tc>
        <w:tc>
          <w:tcPr>
            <w:tcW w:w="565" w:type="dxa"/>
            <w:tcBorders>
              <w:top w:val="single" w:sz="4" w:space="0" w:color="auto"/>
              <w:left w:val="single" w:sz="4" w:space="0" w:color="auto"/>
              <w:bottom w:val="nil"/>
              <w:right w:val="nil"/>
            </w:tcBorders>
            <w:vAlign w:val="center"/>
            <w:hideMark/>
          </w:tcPr>
          <w:p w14:paraId="78EADB15" w14:textId="77777777" w:rsidR="00591E77" w:rsidRDefault="00591E77">
            <w:r>
              <w:t>t.</w:t>
            </w:r>
          </w:p>
        </w:tc>
        <w:tc>
          <w:tcPr>
            <w:tcW w:w="1276" w:type="dxa"/>
            <w:tcBorders>
              <w:top w:val="single" w:sz="4" w:space="0" w:color="auto"/>
              <w:left w:val="single" w:sz="4" w:space="0" w:color="auto"/>
              <w:bottom w:val="nil"/>
              <w:right w:val="nil"/>
            </w:tcBorders>
            <w:vAlign w:val="center"/>
          </w:tcPr>
          <w:p w14:paraId="64E3A625" w14:textId="77777777" w:rsidR="00591E77" w:rsidRDefault="00591E77"/>
        </w:tc>
        <w:tc>
          <w:tcPr>
            <w:tcW w:w="1276" w:type="dxa"/>
            <w:tcBorders>
              <w:top w:val="single" w:sz="4" w:space="0" w:color="auto"/>
              <w:left w:val="single" w:sz="4" w:space="0" w:color="auto"/>
              <w:bottom w:val="nil"/>
              <w:right w:val="nil"/>
            </w:tcBorders>
            <w:vAlign w:val="center"/>
            <w:hideMark/>
          </w:tcPr>
          <w:p w14:paraId="0C69BA7A" w14:textId="77777777" w:rsidR="00591E77" w:rsidRDefault="00591E77">
            <w:pPr>
              <w:ind w:firstLine="360"/>
            </w:pPr>
            <w:r>
              <w:t>2900</w:t>
            </w:r>
          </w:p>
        </w:tc>
        <w:tc>
          <w:tcPr>
            <w:tcW w:w="1275" w:type="dxa"/>
            <w:tcBorders>
              <w:top w:val="single" w:sz="4" w:space="0" w:color="auto"/>
              <w:left w:val="single" w:sz="4" w:space="0" w:color="auto"/>
              <w:bottom w:val="nil"/>
              <w:right w:val="single" w:sz="4" w:space="0" w:color="auto"/>
            </w:tcBorders>
          </w:tcPr>
          <w:p w14:paraId="4F23966A" w14:textId="77777777" w:rsidR="00591E77" w:rsidRDefault="00591E77"/>
        </w:tc>
      </w:tr>
      <w:tr w:rsidR="00591E77" w14:paraId="4428E5AE" w14:textId="77777777" w:rsidTr="00591E77">
        <w:trPr>
          <w:trHeight w:val="523"/>
        </w:trPr>
        <w:tc>
          <w:tcPr>
            <w:tcW w:w="8364" w:type="dxa"/>
            <w:gridSpan w:val="7"/>
            <w:tcBorders>
              <w:top w:val="single" w:sz="4" w:space="0" w:color="auto"/>
              <w:left w:val="single" w:sz="4" w:space="0" w:color="auto"/>
              <w:bottom w:val="nil"/>
              <w:right w:val="nil"/>
            </w:tcBorders>
            <w:vAlign w:val="center"/>
            <w:hideMark/>
          </w:tcPr>
          <w:p w14:paraId="09440F7A" w14:textId="77777777" w:rsidR="00591E77" w:rsidRDefault="00591E77">
            <w:pPr>
              <w:jc w:val="right"/>
            </w:pPr>
            <w:r>
              <w:rPr>
                <w:b/>
                <w:bCs/>
                <w:color w:val="000000"/>
              </w:rPr>
              <w:t>Maksimali kaina be PVM</w:t>
            </w:r>
            <w:r>
              <w:rPr>
                <w:b/>
                <w:bCs/>
                <w:color w:val="000000"/>
                <w:vertAlign w:val="superscript"/>
              </w:rPr>
              <w:t>2</w:t>
            </w:r>
            <w:r>
              <w:rPr>
                <w:b/>
                <w:bCs/>
                <w:color w:val="000000"/>
              </w:rPr>
              <w:t>:</w:t>
            </w:r>
          </w:p>
        </w:tc>
        <w:tc>
          <w:tcPr>
            <w:tcW w:w="1275" w:type="dxa"/>
            <w:tcBorders>
              <w:top w:val="single" w:sz="4" w:space="0" w:color="auto"/>
              <w:left w:val="single" w:sz="4" w:space="0" w:color="auto"/>
              <w:bottom w:val="nil"/>
              <w:right w:val="single" w:sz="4" w:space="0" w:color="auto"/>
            </w:tcBorders>
          </w:tcPr>
          <w:p w14:paraId="131267E8" w14:textId="77777777" w:rsidR="00591E77" w:rsidRDefault="00591E77"/>
        </w:tc>
      </w:tr>
      <w:tr w:rsidR="00591E77" w14:paraId="1AA7714D" w14:textId="77777777" w:rsidTr="00591E77">
        <w:trPr>
          <w:trHeight w:val="533"/>
        </w:trPr>
        <w:tc>
          <w:tcPr>
            <w:tcW w:w="8364" w:type="dxa"/>
            <w:gridSpan w:val="7"/>
            <w:tcBorders>
              <w:top w:val="single" w:sz="4" w:space="0" w:color="auto"/>
              <w:left w:val="single" w:sz="4" w:space="0" w:color="auto"/>
              <w:bottom w:val="nil"/>
              <w:right w:val="nil"/>
            </w:tcBorders>
            <w:vAlign w:val="center"/>
            <w:hideMark/>
          </w:tcPr>
          <w:p w14:paraId="7000191A" w14:textId="77777777" w:rsidR="00591E77" w:rsidRDefault="00591E77">
            <w:pPr>
              <w:jc w:val="right"/>
            </w:pPr>
            <w:r>
              <w:rPr>
                <w:b/>
                <w:bCs/>
                <w:color w:val="000000"/>
              </w:rPr>
              <w:t xml:space="preserve">PVM </w:t>
            </w:r>
            <w:r>
              <w:rPr>
                <w:b/>
                <w:bCs/>
                <w:i/>
                <w:iCs/>
              </w:rPr>
              <w:t>(</w:t>
            </w:r>
            <w:r>
              <w:rPr>
                <w:b/>
                <w:bCs/>
                <w:i/>
                <w:iCs/>
                <w:color w:val="FF0000"/>
              </w:rPr>
              <w:t>įrašykite tarifą</w:t>
            </w:r>
            <w:r>
              <w:rPr>
                <w:b/>
                <w:bCs/>
                <w:color w:val="000000"/>
              </w:rPr>
              <w:t>) kaina</w:t>
            </w:r>
            <w:r>
              <w:rPr>
                <w:b/>
                <w:bCs/>
                <w:color w:val="000000"/>
                <w:vertAlign w:val="superscript"/>
              </w:rPr>
              <w:t>3</w:t>
            </w:r>
            <w:r>
              <w:rPr>
                <w:b/>
                <w:bCs/>
                <w:color w:val="000000"/>
              </w:rPr>
              <w:t>:</w:t>
            </w:r>
          </w:p>
        </w:tc>
        <w:tc>
          <w:tcPr>
            <w:tcW w:w="1275" w:type="dxa"/>
            <w:tcBorders>
              <w:top w:val="single" w:sz="4" w:space="0" w:color="auto"/>
              <w:left w:val="single" w:sz="4" w:space="0" w:color="auto"/>
              <w:bottom w:val="nil"/>
              <w:right w:val="single" w:sz="4" w:space="0" w:color="auto"/>
            </w:tcBorders>
          </w:tcPr>
          <w:p w14:paraId="4ECFF2EE" w14:textId="77777777" w:rsidR="00591E77" w:rsidRDefault="00591E77"/>
        </w:tc>
      </w:tr>
      <w:tr w:rsidR="00591E77" w14:paraId="33021337" w14:textId="77777777" w:rsidTr="00591E77">
        <w:trPr>
          <w:trHeight w:val="542"/>
        </w:trPr>
        <w:tc>
          <w:tcPr>
            <w:tcW w:w="8364" w:type="dxa"/>
            <w:gridSpan w:val="7"/>
            <w:tcBorders>
              <w:top w:val="single" w:sz="4" w:space="0" w:color="auto"/>
              <w:left w:val="single" w:sz="4" w:space="0" w:color="auto"/>
              <w:bottom w:val="nil"/>
              <w:right w:val="nil"/>
            </w:tcBorders>
            <w:vAlign w:val="center"/>
            <w:hideMark/>
          </w:tcPr>
          <w:p w14:paraId="24B24C79" w14:textId="77777777" w:rsidR="00591E77" w:rsidRDefault="00591E77">
            <w:pPr>
              <w:jc w:val="right"/>
            </w:pPr>
            <w:r>
              <w:rPr>
                <w:b/>
                <w:bCs/>
                <w:color w:val="000000"/>
              </w:rPr>
              <w:t>Maksimali kaina su PVM</w:t>
            </w:r>
            <w:r>
              <w:rPr>
                <w:b/>
                <w:bCs/>
                <w:color w:val="000000"/>
                <w:vertAlign w:val="superscript"/>
              </w:rPr>
              <w:t>2</w:t>
            </w:r>
            <w:r>
              <w:rPr>
                <w:b/>
                <w:bCs/>
                <w:color w:val="000000"/>
              </w:rPr>
              <w:t xml:space="preserve"> :</w:t>
            </w:r>
          </w:p>
        </w:tc>
        <w:tc>
          <w:tcPr>
            <w:tcW w:w="1275" w:type="dxa"/>
            <w:tcBorders>
              <w:top w:val="single" w:sz="4" w:space="0" w:color="auto"/>
              <w:left w:val="single" w:sz="4" w:space="0" w:color="auto"/>
              <w:bottom w:val="nil"/>
              <w:right w:val="single" w:sz="4" w:space="0" w:color="auto"/>
            </w:tcBorders>
          </w:tcPr>
          <w:p w14:paraId="672C8BF5" w14:textId="77777777" w:rsidR="00591E77" w:rsidRDefault="00591E77"/>
        </w:tc>
      </w:tr>
      <w:tr w:rsidR="00591E77" w14:paraId="54AE128C" w14:textId="77777777" w:rsidTr="00591E77">
        <w:trPr>
          <w:trHeight w:val="551"/>
        </w:trPr>
        <w:tc>
          <w:tcPr>
            <w:tcW w:w="9639" w:type="dxa"/>
            <w:gridSpan w:val="8"/>
            <w:tcBorders>
              <w:top w:val="single" w:sz="4" w:space="0" w:color="auto"/>
              <w:left w:val="single" w:sz="4" w:space="0" w:color="auto"/>
              <w:bottom w:val="single" w:sz="4" w:space="0" w:color="auto"/>
              <w:right w:val="single" w:sz="4" w:space="0" w:color="auto"/>
            </w:tcBorders>
            <w:hideMark/>
          </w:tcPr>
          <w:p w14:paraId="71A7FD51" w14:textId="77777777" w:rsidR="00591E77" w:rsidRDefault="00591E77">
            <w:r>
              <w:rPr>
                <w:b/>
                <w:bCs/>
                <w:color w:val="000000"/>
              </w:rPr>
              <w:t xml:space="preserve">Maksimali kaina su PVM žodžiais: </w:t>
            </w:r>
          </w:p>
        </w:tc>
      </w:tr>
    </w:tbl>
    <w:p w14:paraId="350A6418" w14:textId="77777777" w:rsidR="00591E77" w:rsidRDefault="00591E77" w:rsidP="00591E77"/>
    <w:p w14:paraId="6AAEC163" w14:textId="77777777" w:rsidR="00591E77" w:rsidRDefault="00591E77" w:rsidP="00591E77">
      <w:pPr>
        <w:autoSpaceDE w:val="0"/>
        <w:autoSpaceDN w:val="0"/>
        <w:adjustRightInd w:val="0"/>
        <w:jc w:val="both"/>
        <w:rPr>
          <w:color w:val="000000"/>
          <w:sz w:val="20"/>
        </w:rPr>
      </w:pPr>
      <w:r>
        <w:rPr>
          <w:color w:val="000000"/>
          <w:sz w:val="20"/>
        </w:rPr>
        <w:t>Jei suma skaičiais neatitinka sumos žodžiais, teisinga laikoma suma žodžiais.</w:t>
      </w:r>
    </w:p>
    <w:p w14:paraId="4D3DD68B" w14:textId="77777777" w:rsidR="00591E77" w:rsidRDefault="00591E77" w:rsidP="00591E77">
      <w:pPr>
        <w:autoSpaceDE w:val="0"/>
        <w:autoSpaceDN w:val="0"/>
        <w:adjustRightInd w:val="0"/>
        <w:jc w:val="both"/>
        <w:rPr>
          <w:color w:val="000000"/>
          <w:sz w:val="20"/>
        </w:rPr>
      </w:pPr>
      <w:r>
        <w:rPr>
          <w:b/>
          <w:bCs/>
          <w:color w:val="000000"/>
          <w:sz w:val="20"/>
        </w:rPr>
        <w:t xml:space="preserve">1 </w:t>
      </w:r>
      <w:r>
        <w:rPr>
          <w:color w:val="000000"/>
          <w:sz w:val="20"/>
        </w:rPr>
        <w:t>- prekės (-ių) pavadinimas turi atitikti techninėje specifikacijoje nurodytą prekės (-ių) pavadinimą.</w:t>
      </w:r>
    </w:p>
    <w:p w14:paraId="585C7BB2" w14:textId="77777777" w:rsidR="00591E77" w:rsidRDefault="00591E77" w:rsidP="00591E77">
      <w:pPr>
        <w:autoSpaceDE w:val="0"/>
        <w:autoSpaceDN w:val="0"/>
        <w:adjustRightInd w:val="0"/>
        <w:jc w:val="both"/>
        <w:rPr>
          <w:color w:val="000000"/>
          <w:sz w:val="20"/>
        </w:rPr>
      </w:pPr>
      <w:r>
        <w:rPr>
          <w:b/>
          <w:bCs/>
          <w:color w:val="000000"/>
          <w:sz w:val="20"/>
        </w:rPr>
        <w:t xml:space="preserve">2 </w:t>
      </w:r>
      <w:r>
        <w:rPr>
          <w:color w:val="000000"/>
          <w:sz w:val="20"/>
        </w:rPr>
        <w:t>- kainos nurodomos suapvalintos, paliekant du skaitmenis po kablelio.</w:t>
      </w:r>
    </w:p>
    <w:p w14:paraId="6F023666" w14:textId="77777777" w:rsidR="00591E77" w:rsidRDefault="00591E77" w:rsidP="00591E77">
      <w:pPr>
        <w:autoSpaceDE w:val="0"/>
        <w:autoSpaceDN w:val="0"/>
        <w:adjustRightInd w:val="0"/>
        <w:jc w:val="both"/>
        <w:rPr>
          <w:color w:val="000000"/>
          <w:sz w:val="20"/>
        </w:rPr>
      </w:pPr>
      <w:r>
        <w:rPr>
          <w:b/>
          <w:bCs/>
          <w:color w:val="000000"/>
          <w:sz w:val="20"/>
        </w:rPr>
        <w:t xml:space="preserve">3 </w:t>
      </w:r>
      <w:r>
        <w:rPr>
          <w:color w:val="000000"/>
          <w:sz w:val="20"/>
        </w:rPr>
        <w:t xml:space="preserve">- tais atvejais, kai pagal galiojančius teisės aktus tiekėjui nereikia mokėti PVM, jis atitinkamų skilčių nepildo ir nurodo priežastis, dėl kurių PVM nemoka. </w:t>
      </w:r>
    </w:p>
    <w:p w14:paraId="42EDE5FC" w14:textId="77777777" w:rsidR="00591E77" w:rsidRDefault="00591E77" w:rsidP="00591E77">
      <w:pPr>
        <w:autoSpaceDE w:val="0"/>
        <w:autoSpaceDN w:val="0"/>
        <w:adjustRightInd w:val="0"/>
        <w:spacing w:after="240"/>
        <w:jc w:val="both"/>
        <w:rPr>
          <w:color w:val="000000"/>
          <w:sz w:val="20"/>
        </w:rPr>
      </w:pPr>
      <w:r>
        <w:rPr>
          <w:b/>
          <w:bCs/>
          <w:color w:val="000000"/>
          <w:sz w:val="20"/>
        </w:rPr>
        <w:t>4 - kiekvienoje pozicijoje nurodytas kiekis yra maksimalus. Pirkėjas neįsipareigoja išpirkti viso nurodyto kiekio.</w:t>
      </w:r>
      <w:r>
        <w:rPr>
          <w:color w:val="000000"/>
          <w:sz w:val="20"/>
        </w:rPr>
        <w:t xml:space="preserve"> </w:t>
      </w:r>
    </w:p>
    <w:p w14:paraId="3B9CC2FF" w14:textId="77777777" w:rsidR="00591E77" w:rsidRDefault="00591E77" w:rsidP="00591E77">
      <w:pPr>
        <w:autoSpaceDE w:val="0"/>
        <w:autoSpaceDN w:val="0"/>
        <w:adjustRightInd w:val="0"/>
        <w:jc w:val="both"/>
        <w:rPr>
          <w:color w:val="FF0000"/>
          <w:sz w:val="22"/>
          <w:szCs w:val="22"/>
        </w:rPr>
      </w:pPr>
      <w:r>
        <w:rPr>
          <w:color w:val="000000"/>
          <w:sz w:val="22"/>
          <w:szCs w:val="22"/>
        </w:rPr>
        <w:t xml:space="preserve">Jei Tiekėjas nėra PVM mokėtojas arba prekės yra neapmokestinamos /i PVM pagal Lietuvos Respublikos pridėtinės vertės mokesčio įstatymą, grafoje „PVM“ rašoma – 0, o grafoje „Pasiūlymo kaina EUR su PVM“ įrašoma ta pati suma kaip ir grafoje „Pasiūlymo kaina EUR be PVM“. Jei Tiekėjas nėra PVM mokėtojas arba prekėms nėra taikomas PVM arba taikomas lengvatinis PVM, </w:t>
      </w:r>
      <w:r>
        <w:rPr>
          <w:color w:val="FF0000"/>
          <w:sz w:val="22"/>
          <w:szCs w:val="22"/>
        </w:rPr>
        <w:t>Tiekėjas turi nurodyti PVM netaikymo ar lengvatinio PVM taikymo pagrindimą ________________</w:t>
      </w:r>
      <w:r>
        <w:rPr>
          <w:i/>
          <w:iCs/>
          <w:color w:val="FF0000"/>
          <w:sz w:val="22"/>
          <w:szCs w:val="22"/>
        </w:rPr>
        <w:t>(įrašyti)</w:t>
      </w:r>
      <w:r>
        <w:rPr>
          <w:color w:val="FF0000"/>
          <w:sz w:val="22"/>
          <w:szCs w:val="22"/>
        </w:rPr>
        <w:t xml:space="preserve"> </w:t>
      </w:r>
    </w:p>
    <w:p w14:paraId="07F1914C" w14:textId="77777777" w:rsidR="00591E77" w:rsidRDefault="00591E77" w:rsidP="00591E77">
      <w:pPr>
        <w:autoSpaceDE w:val="0"/>
        <w:autoSpaceDN w:val="0"/>
        <w:adjustRightInd w:val="0"/>
        <w:jc w:val="both"/>
        <w:rPr>
          <w:color w:val="FF0000"/>
          <w:sz w:val="22"/>
          <w:szCs w:val="22"/>
        </w:rPr>
      </w:pPr>
    </w:p>
    <w:p w14:paraId="595FD039" w14:textId="77777777" w:rsidR="00591E77" w:rsidRDefault="00591E77" w:rsidP="00591E77">
      <w:pPr>
        <w:autoSpaceDE w:val="0"/>
        <w:autoSpaceDN w:val="0"/>
        <w:adjustRightInd w:val="0"/>
        <w:jc w:val="both"/>
        <w:rPr>
          <w:color w:val="000000"/>
          <w:sz w:val="22"/>
          <w:szCs w:val="22"/>
        </w:rPr>
      </w:pPr>
      <w:r>
        <w:rPr>
          <w:b/>
          <w:bCs/>
          <w:color w:val="000000"/>
          <w:sz w:val="22"/>
          <w:szCs w:val="22"/>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r>
        <w:rPr>
          <w:color w:val="000000"/>
          <w:sz w:val="22"/>
          <w:szCs w:val="22"/>
        </w:rPr>
        <w:t xml:space="preserve"> </w:t>
      </w:r>
    </w:p>
    <w:p w14:paraId="4BC3FCB6" w14:textId="77777777" w:rsidR="00591E77" w:rsidRDefault="00591E77" w:rsidP="00591E77">
      <w:pPr>
        <w:autoSpaceDE w:val="0"/>
        <w:autoSpaceDN w:val="0"/>
        <w:adjustRightInd w:val="0"/>
        <w:jc w:val="both"/>
        <w:rPr>
          <w:b/>
          <w:bCs/>
          <w:color w:val="000000"/>
          <w:sz w:val="22"/>
          <w:szCs w:val="22"/>
        </w:rPr>
      </w:pPr>
      <w:r>
        <w:rPr>
          <w:b/>
          <w:bCs/>
          <w:color w:val="000000"/>
          <w:sz w:val="22"/>
          <w:szCs w:val="22"/>
        </w:rPr>
        <w:t xml:space="preserve">Pasiūlymas galioja 30 kalendorinių dienų nuo pasiūlymų pateikimo termino pabaigos. </w:t>
      </w:r>
    </w:p>
    <w:p w14:paraId="38C2C26F" w14:textId="77777777" w:rsidR="00591E77" w:rsidRDefault="00591E77" w:rsidP="00591E77">
      <w:pPr>
        <w:autoSpaceDE w:val="0"/>
        <w:autoSpaceDN w:val="0"/>
        <w:adjustRightInd w:val="0"/>
        <w:rPr>
          <w:b/>
          <w:bCs/>
          <w:color w:val="000000"/>
          <w:sz w:val="22"/>
          <w:szCs w:val="22"/>
        </w:rPr>
      </w:pPr>
    </w:p>
    <w:p w14:paraId="22AA00E1" w14:textId="77777777" w:rsidR="00591E77" w:rsidRDefault="00591E77" w:rsidP="00591E77">
      <w:pPr>
        <w:autoSpaceDE w:val="0"/>
        <w:autoSpaceDN w:val="0"/>
        <w:adjustRightInd w:val="0"/>
        <w:rPr>
          <w:b/>
          <w:bCs/>
          <w:color w:val="000000"/>
          <w:sz w:val="22"/>
          <w:szCs w:val="22"/>
        </w:rPr>
      </w:pPr>
    </w:p>
    <w:p w14:paraId="084AB7C9" w14:textId="77777777" w:rsidR="00722985" w:rsidRDefault="00722985" w:rsidP="00591E77">
      <w:pPr>
        <w:autoSpaceDE w:val="0"/>
        <w:autoSpaceDN w:val="0"/>
        <w:adjustRightInd w:val="0"/>
        <w:rPr>
          <w:b/>
          <w:bCs/>
          <w:color w:val="000000"/>
          <w:sz w:val="22"/>
          <w:szCs w:val="22"/>
        </w:rPr>
      </w:pPr>
    </w:p>
    <w:p w14:paraId="6EF0886F" w14:textId="357953B7" w:rsidR="00591E77" w:rsidRDefault="00591E77" w:rsidP="00591E77">
      <w:pPr>
        <w:autoSpaceDE w:val="0"/>
        <w:autoSpaceDN w:val="0"/>
        <w:adjustRightInd w:val="0"/>
        <w:jc w:val="center"/>
        <w:rPr>
          <w:color w:val="000000"/>
          <w:sz w:val="22"/>
          <w:szCs w:val="22"/>
        </w:rPr>
      </w:pPr>
      <w:r>
        <w:rPr>
          <w:b/>
          <w:bCs/>
          <w:color w:val="000000"/>
          <w:sz w:val="22"/>
          <w:szCs w:val="22"/>
        </w:rPr>
        <w:t>4. INFORMACIJA APIE PLANUOJAMUS PASITELKTI SUBTIEKĖJUS</w:t>
      </w:r>
    </w:p>
    <w:p w14:paraId="1CAEFC38" w14:textId="77777777" w:rsidR="00591E77" w:rsidRDefault="00591E77" w:rsidP="00591E77">
      <w:pPr>
        <w:autoSpaceDE w:val="0"/>
        <w:autoSpaceDN w:val="0"/>
        <w:adjustRightInd w:val="0"/>
        <w:jc w:val="center"/>
        <w:rPr>
          <w:color w:val="000000"/>
          <w:sz w:val="22"/>
          <w:szCs w:val="22"/>
        </w:rPr>
      </w:pPr>
    </w:p>
    <w:p w14:paraId="000EA76C" w14:textId="77777777" w:rsidR="00591E77" w:rsidRDefault="00591E77" w:rsidP="00591E77">
      <w:pPr>
        <w:autoSpaceDE w:val="0"/>
        <w:autoSpaceDN w:val="0"/>
        <w:adjustRightInd w:val="0"/>
        <w:jc w:val="center"/>
        <w:rPr>
          <w:color w:val="000000"/>
          <w:sz w:val="22"/>
          <w:szCs w:val="22"/>
        </w:rPr>
      </w:pPr>
    </w:p>
    <w:p w14:paraId="4D397AC1" w14:textId="77777777" w:rsidR="00591E77" w:rsidRDefault="00591E77" w:rsidP="00591E77">
      <w:pPr>
        <w:autoSpaceDE w:val="0"/>
        <w:autoSpaceDN w:val="0"/>
        <w:adjustRightInd w:val="0"/>
        <w:jc w:val="both"/>
        <w:rPr>
          <w:color w:val="000000"/>
          <w:sz w:val="22"/>
          <w:szCs w:val="22"/>
        </w:rPr>
      </w:pPr>
      <w:r>
        <w:rPr>
          <w:color w:val="000000"/>
          <w:sz w:val="22"/>
          <w:szCs w:val="22"/>
        </w:rPr>
        <w:t xml:space="preserve">4.1. Subtiekėjai, kurie bus pasitelkiami Sutarties vykdymui: (pildoma, jei Tiekėjas ketina pasitelkti subtiekėją (-us) tik vykdant pirkimo sutartį ir jis (jie) yra žinomas (-i) </w:t>
      </w:r>
    </w:p>
    <w:tbl>
      <w:tblPr>
        <w:tblW w:w="9690" w:type="dxa"/>
        <w:tblInd w:w="-5" w:type="dxa"/>
        <w:tblLayout w:type="fixed"/>
        <w:tblCellMar>
          <w:left w:w="0" w:type="dxa"/>
          <w:right w:w="0" w:type="dxa"/>
        </w:tblCellMar>
        <w:tblLook w:val="04A0" w:firstRow="1" w:lastRow="0" w:firstColumn="1" w:lastColumn="0" w:noHBand="0" w:noVBand="1"/>
      </w:tblPr>
      <w:tblGrid>
        <w:gridCol w:w="426"/>
        <w:gridCol w:w="4821"/>
        <w:gridCol w:w="4443"/>
      </w:tblGrid>
      <w:tr w:rsidR="00591E77" w14:paraId="33FAF51A" w14:textId="77777777" w:rsidTr="00591E77">
        <w:trPr>
          <w:trHeight w:val="1531"/>
        </w:trPr>
        <w:tc>
          <w:tcPr>
            <w:tcW w:w="426" w:type="dxa"/>
            <w:tcBorders>
              <w:top w:val="single" w:sz="4" w:space="0" w:color="auto"/>
              <w:left w:val="single" w:sz="4" w:space="0" w:color="auto"/>
              <w:bottom w:val="nil"/>
              <w:right w:val="nil"/>
            </w:tcBorders>
            <w:vAlign w:val="center"/>
            <w:hideMark/>
          </w:tcPr>
          <w:p w14:paraId="31271183" w14:textId="77777777" w:rsidR="00591E77" w:rsidRDefault="00591E77">
            <w:pPr>
              <w:rPr>
                <w:szCs w:val="24"/>
              </w:rPr>
            </w:pPr>
            <w:r>
              <w:rPr>
                <w:b/>
                <w:bCs/>
                <w:color w:val="000000"/>
                <w:sz w:val="22"/>
                <w:szCs w:val="22"/>
              </w:rPr>
              <w:t>Eil.</w:t>
            </w:r>
          </w:p>
          <w:p w14:paraId="42D79612" w14:textId="77777777" w:rsidR="00591E77" w:rsidRDefault="00591E77">
            <w:r>
              <w:rPr>
                <w:b/>
                <w:bCs/>
                <w:color w:val="000000"/>
                <w:sz w:val="22"/>
                <w:szCs w:val="22"/>
              </w:rPr>
              <w:t>Nr.</w:t>
            </w:r>
          </w:p>
        </w:tc>
        <w:tc>
          <w:tcPr>
            <w:tcW w:w="4819" w:type="dxa"/>
            <w:tcBorders>
              <w:top w:val="single" w:sz="4" w:space="0" w:color="auto"/>
              <w:left w:val="single" w:sz="4" w:space="0" w:color="auto"/>
              <w:bottom w:val="nil"/>
              <w:right w:val="nil"/>
            </w:tcBorders>
            <w:vAlign w:val="bottom"/>
            <w:hideMark/>
          </w:tcPr>
          <w:p w14:paraId="63A51551" w14:textId="77777777" w:rsidR="00591E77" w:rsidRDefault="00591E77">
            <w:pPr>
              <w:jc w:val="center"/>
            </w:pPr>
            <w:r>
              <w:rPr>
                <w:b/>
                <w:bCs/>
                <w:color w:val="000000"/>
                <w:sz w:val="22"/>
                <w:szCs w:val="22"/>
              </w:rPr>
              <w:t xml:space="preserve">Subtiekėjo pavadinimas, juridinio asmens kodas </w:t>
            </w:r>
            <w:r>
              <w:rPr>
                <w:color w:val="000000"/>
                <w:sz w:val="22"/>
                <w:szCs w:val="22"/>
              </w:rPr>
              <w:t>/</w:t>
            </w:r>
            <w:r>
              <w:rPr>
                <w:b/>
                <w:bCs/>
                <w:color w:val="000000"/>
                <w:sz w:val="22"/>
                <w:szCs w:val="22"/>
              </w:rPr>
              <w:t>vardas, pavardė ir individualios veiklos pažymos numeris (jeigu fizinis asmuo)</w:t>
            </w:r>
          </w:p>
          <w:p w14:paraId="4F2FAA07" w14:textId="77777777" w:rsidR="00591E77" w:rsidRDefault="00591E77">
            <w:pPr>
              <w:jc w:val="center"/>
            </w:pPr>
            <w:r>
              <w:rPr>
                <w:i/>
                <w:iCs/>
                <w:color w:val="000000"/>
                <w:sz w:val="22"/>
                <w:szCs w:val="22"/>
              </w:rPr>
              <w:t>(jei pavadinimas nežinomas, nurodoma „Nežinomas“)</w:t>
            </w:r>
          </w:p>
        </w:tc>
        <w:tc>
          <w:tcPr>
            <w:tcW w:w="4441" w:type="dxa"/>
            <w:tcBorders>
              <w:top w:val="single" w:sz="4" w:space="0" w:color="auto"/>
              <w:left w:val="single" w:sz="4" w:space="0" w:color="auto"/>
              <w:bottom w:val="nil"/>
              <w:right w:val="single" w:sz="4" w:space="0" w:color="auto"/>
            </w:tcBorders>
            <w:vAlign w:val="center"/>
            <w:hideMark/>
          </w:tcPr>
          <w:p w14:paraId="729AB411" w14:textId="77777777" w:rsidR="00591E77" w:rsidRDefault="00591E77">
            <w:pPr>
              <w:jc w:val="center"/>
            </w:pPr>
            <w:r>
              <w:rPr>
                <w:b/>
                <w:bCs/>
                <w:color w:val="000000"/>
                <w:sz w:val="22"/>
                <w:szCs w:val="22"/>
              </w:rPr>
              <w:t>Sutarties objekto dalies, perduodamos vykdyti subtiekėjui, aprašymas</w:t>
            </w:r>
          </w:p>
        </w:tc>
      </w:tr>
      <w:tr w:rsidR="00591E77" w14:paraId="03B7358C" w14:textId="77777777" w:rsidTr="00591E77">
        <w:trPr>
          <w:trHeight w:val="384"/>
        </w:trPr>
        <w:tc>
          <w:tcPr>
            <w:tcW w:w="426" w:type="dxa"/>
            <w:tcBorders>
              <w:top w:val="single" w:sz="4" w:space="0" w:color="auto"/>
              <w:left w:val="single" w:sz="4" w:space="0" w:color="auto"/>
              <w:bottom w:val="nil"/>
              <w:right w:val="nil"/>
            </w:tcBorders>
            <w:vAlign w:val="center"/>
            <w:hideMark/>
          </w:tcPr>
          <w:p w14:paraId="3D99A2EA" w14:textId="77777777" w:rsidR="00591E77" w:rsidRDefault="00591E77">
            <w:r>
              <w:rPr>
                <w:color w:val="000000"/>
                <w:sz w:val="22"/>
                <w:szCs w:val="22"/>
              </w:rPr>
              <w:t>1.</w:t>
            </w:r>
          </w:p>
        </w:tc>
        <w:tc>
          <w:tcPr>
            <w:tcW w:w="4819" w:type="dxa"/>
            <w:tcBorders>
              <w:top w:val="single" w:sz="4" w:space="0" w:color="auto"/>
              <w:left w:val="single" w:sz="4" w:space="0" w:color="auto"/>
              <w:bottom w:val="nil"/>
              <w:right w:val="nil"/>
            </w:tcBorders>
          </w:tcPr>
          <w:p w14:paraId="4A0BB4E3" w14:textId="77777777" w:rsidR="00591E77" w:rsidRDefault="00591E77"/>
        </w:tc>
        <w:tc>
          <w:tcPr>
            <w:tcW w:w="4441" w:type="dxa"/>
            <w:tcBorders>
              <w:top w:val="single" w:sz="4" w:space="0" w:color="auto"/>
              <w:left w:val="single" w:sz="4" w:space="0" w:color="auto"/>
              <w:bottom w:val="nil"/>
              <w:right w:val="single" w:sz="4" w:space="0" w:color="auto"/>
            </w:tcBorders>
          </w:tcPr>
          <w:p w14:paraId="3E27460D" w14:textId="77777777" w:rsidR="00591E77" w:rsidRDefault="00591E77"/>
        </w:tc>
      </w:tr>
      <w:tr w:rsidR="00591E77" w14:paraId="3F62B08A" w14:textId="77777777" w:rsidTr="00591E77">
        <w:trPr>
          <w:trHeight w:val="389"/>
        </w:trPr>
        <w:tc>
          <w:tcPr>
            <w:tcW w:w="426" w:type="dxa"/>
            <w:tcBorders>
              <w:top w:val="single" w:sz="4" w:space="0" w:color="auto"/>
              <w:left w:val="single" w:sz="4" w:space="0" w:color="auto"/>
              <w:bottom w:val="single" w:sz="4" w:space="0" w:color="auto"/>
              <w:right w:val="nil"/>
            </w:tcBorders>
            <w:vAlign w:val="center"/>
            <w:hideMark/>
          </w:tcPr>
          <w:p w14:paraId="268DE0A7" w14:textId="77777777" w:rsidR="00591E77" w:rsidRDefault="00591E77">
            <w:r>
              <w:rPr>
                <w:color w:val="000000"/>
                <w:sz w:val="22"/>
                <w:szCs w:val="22"/>
              </w:rPr>
              <w:t>2.</w:t>
            </w:r>
          </w:p>
        </w:tc>
        <w:tc>
          <w:tcPr>
            <w:tcW w:w="4819" w:type="dxa"/>
            <w:tcBorders>
              <w:top w:val="single" w:sz="4" w:space="0" w:color="auto"/>
              <w:left w:val="single" w:sz="4" w:space="0" w:color="auto"/>
              <w:bottom w:val="single" w:sz="4" w:space="0" w:color="auto"/>
              <w:right w:val="nil"/>
            </w:tcBorders>
          </w:tcPr>
          <w:p w14:paraId="2BF02143" w14:textId="77777777" w:rsidR="00591E77" w:rsidRDefault="00591E77"/>
        </w:tc>
        <w:tc>
          <w:tcPr>
            <w:tcW w:w="4441" w:type="dxa"/>
            <w:tcBorders>
              <w:top w:val="single" w:sz="4" w:space="0" w:color="auto"/>
              <w:left w:val="single" w:sz="4" w:space="0" w:color="auto"/>
              <w:bottom w:val="single" w:sz="4" w:space="0" w:color="auto"/>
              <w:right w:val="single" w:sz="4" w:space="0" w:color="auto"/>
            </w:tcBorders>
          </w:tcPr>
          <w:p w14:paraId="3638E2D4" w14:textId="77777777" w:rsidR="00591E77" w:rsidRDefault="00591E77"/>
        </w:tc>
      </w:tr>
    </w:tbl>
    <w:p w14:paraId="481B6996" w14:textId="77777777" w:rsidR="00591E77" w:rsidRDefault="00591E77" w:rsidP="00591E77"/>
    <w:p w14:paraId="5EAE75F5" w14:textId="77777777" w:rsidR="00591E77" w:rsidRDefault="00591E77" w:rsidP="00591E77"/>
    <w:p w14:paraId="65F0295E" w14:textId="77777777" w:rsidR="00591E77" w:rsidRDefault="00591E77" w:rsidP="00591E77">
      <w:pPr>
        <w:autoSpaceDE w:val="0"/>
        <w:autoSpaceDN w:val="0"/>
        <w:adjustRightInd w:val="0"/>
        <w:jc w:val="center"/>
        <w:rPr>
          <w:b/>
          <w:bCs/>
          <w:color w:val="000000"/>
          <w:sz w:val="22"/>
          <w:szCs w:val="22"/>
        </w:rPr>
      </w:pPr>
      <w:r>
        <w:rPr>
          <w:b/>
          <w:bCs/>
          <w:color w:val="000000"/>
          <w:sz w:val="22"/>
          <w:szCs w:val="22"/>
        </w:rPr>
        <w:t>5. KONFIDENCIALI INFORMACIJA</w:t>
      </w:r>
    </w:p>
    <w:p w14:paraId="496FF488" w14:textId="77777777" w:rsidR="00591E77" w:rsidRDefault="00591E77" w:rsidP="00591E77">
      <w:pPr>
        <w:autoSpaceDE w:val="0"/>
        <w:autoSpaceDN w:val="0"/>
        <w:adjustRightInd w:val="0"/>
        <w:jc w:val="center"/>
        <w:rPr>
          <w:color w:val="000000"/>
          <w:sz w:val="22"/>
          <w:szCs w:val="22"/>
        </w:rPr>
      </w:pPr>
    </w:p>
    <w:p w14:paraId="6704E922" w14:textId="77777777" w:rsidR="00591E77" w:rsidRDefault="00591E77" w:rsidP="00591E77">
      <w:pPr>
        <w:autoSpaceDE w:val="0"/>
        <w:autoSpaceDN w:val="0"/>
        <w:adjustRightInd w:val="0"/>
        <w:jc w:val="both"/>
        <w:rPr>
          <w:color w:val="000000"/>
          <w:sz w:val="22"/>
          <w:szCs w:val="22"/>
        </w:rPr>
      </w:pPr>
      <w:r>
        <w:rPr>
          <w:color w:val="000000"/>
          <w:sz w:val="22"/>
          <w:szCs w:val="22"/>
        </w:rPr>
        <w:t xml:space="preserve">Atkreipiame Tiekėjų dėmesį, kad Lentelėje Nr. 1 nurodyta Pasiūlyme pateikiama informacija bus viešinama vadovaujantis viešuosius pirkimus reglamentuojančių teisės aktų nuostatomis bei Viešųjų pirkimų tarnybos bei teismų formuojama praktika. </w:t>
      </w:r>
    </w:p>
    <w:p w14:paraId="4270B47D" w14:textId="77777777" w:rsidR="00591E77" w:rsidRDefault="00591E77" w:rsidP="00591E77">
      <w:pPr>
        <w:autoSpaceDE w:val="0"/>
        <w:autoSpaceDN w:val="0"/>
        <w:adjustRightInd w:val="0"/>
        <w:jc w:val="right"/>
        <w:rPr>
          <w:color w:val="000000"/>
          <w:sz w:val="22"/>
          <w:szCs w:val="22"/>
        </w:rPr>
      </w:pPr>
      <w:r>
        <w:rPr>
          <w:color w:val="000000"/>
          <w:sz w:val="22"/>
          <w:szCs w:val="22"/>
        </w:rPr>
        <w:t xml:space="preserve">Lentelė Nr. 1 </w:t>
      </w:r>
    </w:p>
    <w:p w14:paraId="78C8F1E7" w14:textId="77777777" w:rsidR="00591E77" w:rsidRDefault="00591E77" w:rsidP="00591E77">
      <w:pPr>
        <w:autoSpaceDE w:val="0"/>
        <w:autoSpaceDN w:val="0"/>
        <w:adjustRightInd w:val="0"/>
        <w:jc w:val="right"/>
        <w:rPr>
          <w:color w:val="000000"/>
          <w:sz w:val="22"/>
          <w:szCs w:val="22"/>
        </w:rPr>
      </w:pPr>
    </w:p>
    <w:tbl>
      <w:tblPr>
        <w:tblW w:w="9645" w:type="dxa"/>
        <w:tblInd w:w="-5" w:type="dxa"/>
        <w:tblLayout w:type="fixed"/>
        <w:tblCellMar>
          <w:left w:w="0" w:type="dxa"/>
          <w:right w:w="0" w:type="dxa"/>
        </w:tblCellMar>
        <w:tblLook w:val="04A0" w:firstRow="1" w:lastRow="0" w:firstColumn="1" w:lastColumn="0" w:noHBand="0" w:noVBand="1"/>
      </w:tblPr>
      <w:tblGrid>
        <w:gridCol w:w="426"/>
        <w:gridCol w:w="4430"/>
        <w:gridCol w:w="4789"/>
      </w:tblGrid>
      <w:tr w:rsidR="00591E77" w14:paraId="38D0186D" w14:textId="77777777" w:rsidTr="00591E77">
        <w:trPr>
          <w:trHeight w:val="638"/>
        </w:trPr>
        <w:tc>
          <w:tcPr>
            <w:tcW w:w="426" w:type="dxa"/>
            <w:tcBorders>
              <w:top w:val="single" w:sz="4" w:space="0" w:color="auto"/>
              <w:left w:val="single" w:sz="4" w:space="0" w:color="auto"/>
              <w:bottom w:val="nil"/>
              <w:right w:val="nil"/>
            </w:tcBorders>
            <w:vAlign w:val="center"/>
            <w:hideMark/>
          </w:tcPr>
          <w:p w14:paraId="4FF52A98" w14:textId="77777777" w:rsidR="00591E77" w:rsidRDefault="00591E77">
            <w:pPr>
              <w:jc w:val="center"/>
              <w:rPr>
                <w:szCs w:val="24"/>
              </w:rPr>
            </w:pPr>
            <w:r>
              <w:rPr>
                <w:b/>
                <w:bCs/>
                <w:color w:val="000000"/>
                <w:sz w:val="22"/>
                <w:szCs w:val="22"/>
              </w:rPr>
              <w:t>Eil.</w:t>
            </w:r>
          </w:p>
          <w:p w14:paraId="0B6FF6D8" w14:textId="77777777" w:rsidR="00591E77" w:rsidRDefault="00591E77">
            <w:pPr>
              <w:jc w:val="center"/>
            </w:pPr>
            <w:r>
              <w:rPr>
                <w:b/>
                <w:bCs/>
                <w:color w:val="000000"/>
                <w:sz w:val="22"/>
                <w:szCs w:val="22"/>
              </w:rPr>
              <w:t>Nr.</w:t>
            </w:r>
          </w:p>
        </w:tc>
        <w:tc>
          <w:tcPr>
            <w:tcW w:w="4427" w:type="dxa"/>
            <w:tcBorders>
              <w:top w:val="single" w:sz="4" w:space="0" w:color="auto"/>
              <w:left w:val="single" w:sz="4" w:space="0" w:color="auto"/>
              <w:bottom w:val="nil"/>
              <w:right w:val="nil"/>
            </w:tcBorders>
            <w:vAlign w:val="center"/>
            <w:hideMark/>
          </w:tcPr>
          <w:p w14:paraId="615D65FA" w14:textId="77777777" w:rsidR="00591E77" w:rsidRDefault="00591E77">
            <w:pPr>
              <w:jc w:val="center"/>
            </w:pPr>
            <w:r>
              <w:rPr>
                <w:b/>
                <w:bCs/>
                <w:color w:val="000000"/>
                <w:sz w:val="22"/>
                <w:szCs w:val="22"/>
              </w:rPr>
              <w:t>Užpildytos formos ir kita pateikiama informacija</w:t>
            </w:r>
          </w:p>
        </w:tc>
        <w:tc>
          <w:tcPr>
            <w:tcW w:w="4786" w:type="dxa"/>
            <w:tcBorders>
              <w:top w:val="single" w:sz="4" w:space="0" w:color="auto"/>
              <w:left w:val="single" w:sz="4" w:space="0" w:color="auto"/>
              <w:bottom w:val="nil"/>
              <w:right w:val="single" w:sz="4" w:space="0" w:color="auto"/>
            </w:tcBorders>
            <w:vAlign w:val="center"/>
            <w:hideMark/>
          </w:tcPr>
          <w:p w14:paraId="571E19C9" w14:textId="77777777" w:rsidR="00591E77" w:rsidRDefault="00591E77">
            <w:pPr>
              <w:jc w:val="center"/>
            </w:pPr>
            <w:r>
              <w:rPr>
                <w:b/>
                <w:bCs/>
                <w:color w:val="000000"/>
                <w:sz w:val="22"/>
                <w:szCs w:val="22"/>
              </w:rPr>
              <w:t>Viešinimo pagrindas</w:t>
            </w:r>
          </w:p>
        </w:tc>
      </w:tr>
      <w:tr w:rsidR="00591E77" w14:paraId="27D9C26A" w14:textId="77777777" w:rsidTr="00591E77">
        <w:trPr>
          <w:trHeight w:val="1142"/>
        </w:trPr>
        <w:tc>
          <w:tcPr>
            <w:tcW w:w="426" w:type="dxa"/>
            <w:tcBorders>
              <w:top w:val="single" w:sz="4" w:space="0" w:color="auto"/>
              <w:left w:val="single" w:sz="4" w:space="0" w:color="auto"/>
              <w:bottom w:val="nil"/>
              <w:right w:val="nil"/>
            </w:tcBorders>
            <w:vAlign w:val="center"/>
            <w:hideMark/>
          </w:tcPr>
          <w:p w14:paraId="2245D05C" w14:textId="77777777" w:rsidR="00591E77" w:rsidRDefault="00591E77">
            <w:pPr>
              <w:jc w:val="center"/>
            </w:pPr>
            <w:r>
              <w:rPr>
                <w:color w:val="000000"/>
                <w:sz w:val="22"/>
                <w:szCs w:val="22"/>
              </w:rPr>
              <w:t>1.</w:t>
            </w:r>
          </w:p>
        </w:tc>
        <w:tc>
          <w:tcPr>
            <w:tcW w:w="4427" w:type="dxa"/>
            <w:tcBorders>
              <w:top w:val="single" w:sz="4" w:space="0" w:color="auto"/>
              <w:left w:val="single" w:sz="4" w:space="0" w:color="auto"/>
              <w:bottom w:val="nil"/>
              <w:right w:val="nil"/>
            </w:tcBorders>
            <w:vAlign w:val="center"/>
            <w:hideMark/>
          </w:tcPr>
          <w:p w14:paraId="6B572D30" w14:textId="77777777" w:rsidR="00591E77" w:rsidRDefault="00591E77">
            <w:r>
              <w:rPr>
                <w:color w:val="000000"/>
                <w:sz w:val="22"/>
                <w:szCs w:val="22"/>
              </w:rPr>
              <w:t>Pasiūlymo forma (be priedų)</w:t>
            </w:r>
          </w:p>
        </w:tc>
        <w:tc>
          <w:tcPr>
            <w:tcW w:w="4786" w:type="dxa"/>
            <w:tcBorders>
              <w:top w:val="single" w:sz="4" w:space="0" w:color="auto"/>
              <w:left w:val="single" w:sz="4" w:space="0" w:color="auto"/>
              <w:bottom w:val="nil"/>
              <w:right w:val="single" w:sz="4" w:space="0" w:color="auto"/>
            </w:tcBorders>
            <w:vAlign w:val="center"/>
            <w:hideMark/>
          </w:tcPr>
          <w:p w14:paraId="0A6D8D7E" w14:textId="77777777" w:rsidR="00591E77" w:rsidRDefault="00591E77">
            <w:r>
              <w:rPr>
                <w:b/>
                <w:bCs/>
                <w:color w:val="000000"/>
                <w:sz w:val="22"/>
                <w:szCs w:val="22"/>
              </w:rPr>
              <w:t xml:space="preserve">Viešinama </w:t>
            </w:r>
            <w:r>
              <w:rPr>
                <w:color w:val="000000"/>
                <w:sz w:val="22"/>
                <w:szCs w:val="22"/>
              </w:rPr>
              <w:t>vadovaujantis VPĮ 20 straipsnio 2 dalimi, išskyrus informaciją, kurios atskleidimas negalimas pagal Asmens duomenų teisinės apsaugos įstatymą.</w:t>
            </w:r>
          </w:p>
        </w:tc>
      </w:tr>
      <w:tr w:rsidR="00591E77" w14:paraId="1BDC84CD" w14:textId="77777777" w:rsidTr="00591E77">
        <w:trPr>
          <w:trHeight w:val="1142"/>
        </w:trPr>
        <w:tc>
          <w:tcPr>
            <w:tcW w:w="426" w:type="dxa"/>
            <w:tcBorders>
              <w:top w:val="single" w:sz="4" w:space="0" w:color="auto"/>
              <w:left w:val="single" w:sz="4" w:space="0" w:color="auto"/>
              <w:bottom w:val="nil"/>
              <w:right w:val="nil"/>
            </w:tcBorders>
            <w:vAlign w:val="center"/>
            <w:hideMark/>
          </w:tcPr>
          <w:p w14:paraId="6804135A" w14:textId="77777777" w:rsidR="00591E77" w:rsidRDefault="00591E77">
            <w:pPr>
              <w:jc w:val="center"/>
            </w:pPr>
            <w:r>
              <w:rPr>
                <w:color w:val="000000"/>
                <w:sz w:val="22"/>
                <w:szCs w:val="22"/>
              </w:rPr>
              <w:t>2.</w:t>
            </w:r>
          </w:p>
        </w:tc>
        <w:tc>
          <w:tcPr>
            <w:tcW w:w="4427" w:type="dxa"/>
            <w:tcBorders>
              <w:top w:val="single" w:sz="4" w:space="0" w:color="auto"/>
              <w:left w:val="single" w:sz="4" w:space="0" w:color="auto"/>
              <w:bottom w:val="nil"/>
              <w:right w:val="nil"/>
            </w:tcBorders>
            <w:vAlign w:val="center"/>
            <w:hideMark/>
          </w:tcPr>
          <w:p w14:paraId="7F676265" w14:textId="77777777" w:rsidR="00591E77" w:rsidRDefault="00591E77">
            <w:r>
              <w:rPr>
                <w:color w:val="000000"/>
                <w:sz w:val="22"/>
                <w:szCs w:val="22"/>
              </w:rPr>
              <w:t>Tiekėjo rekvizitai ir kita informacija</w:t>
            </w:r>
          </w:p>
        </w:tc>
        <w:tc>
          <w:tcPr>
            <w:tcW w:w="4786" w:type="dxa"/>
            <w:tcBorders>
              <w:top w:val="single" w:sz="4" w:space="0" w:color="auto"/>
              <w:left w:val="single" w:sz="4" w:space="0" w:color="auto"/>
              <w:bottom w:val="nil"/>
              <w:right w:val="single" w:sz="4" w:space="0" w:color="auto"/>
            </w:tcBorders>
            <w:vAlign w:val="center"/>
            <w:hideMark/>
          </w:tcPr>
          <w:p w14:paraId="3C36C2D0" w14:textId="77777777" w:rsidR="00591E77" w:rsidRDefault="00591E77">
            <w:r>
              <w:rPr>
                <w:b/>
                <w:bCs/>
                <w:color w:val="000000"/>
                <w:sz w:val="22"/>
                <w:szCs w:val="22"/>
              </w:rPr>
              <w:t xml:space="preserve">Viešinama </w:t>
            </w:r>
            <w:r>
              <w:rPr>
                <w:color w:val="000000"/>
                <w:sz w:val="22"/>
                <w:szCs w:val="22"/>
              </w:rPr>
              <w:t>vadovaujantis VPĮ 20 straipsnio 2 dalimi, išskyrus informaciją, kurios atskleidimas negalimas pagal Asmens duomenų teisinės apsaugos įstatymą.</w:t>
            </w:r>
          </w:p>
        </w:tc>
      </w:tr>
      <w:tr w:rsidR="00591E77" w14:paraId="3C3A353A" w14:textId="77777777" w:rsidTr="00591E77">
        <w:trPr>
          <w:trHeight w:val="1142"/>
        </w:trPr>
        <w:tc>
          <w:tcPr>
            <w:tcW w:w="426" w:type="dxa"/>
            <w:tcBorders>
              <w:top w:val="single" w:sz="4" w:space="0" w:color="auto"/>
              <w:left w:val="single" w:sz="4" w:space="0" w:color="auto"/>
              <w:bottom w:val="nil"/>
              <w:right w:val="nil"/>
            </w:tcBorders>
            <w:vAlign w:val="center"/>
            <w:hideMark/>
          </w:tcPr>
          <w:p w14:paraId="75DF5AC6" w14:textId="77777777" w:rsidR="00591E77" w:rsidRDefault="00591E77">
            <w:pPr>
              <w:jc w:val="center"/>
            </w:pPr>
            <w:r>
              <w:rPr>
                <w:color w:val="000000"/>
                <w:sz w:val="22"/>
                <w:szCs w:val="22"/>
              </w:rPr>
              <w:t>3.</w:t>
            </w:r>
          </w:p>
        </w:tc>
        <w:tc>
          <w:tcPr>
            <w:tcW w:w="4427" w:type="dxa"/>
            <w:tcBorders>
              <w:top w:val="single" w:sz="4" w:space="0" w:color="auto"/>
              <w:left w:val="single" w:sz="4" w:space="0" w:color="auto"/>
              <w:bottom w:val="nil"/>
              <w:right w:val="nil"/>
            </w:tcBorders>
            <w:vAlign w:val="center"/>
            <w:hideMark/>
          </w:tcPr>
          <w:p w14:paraId="14AA67E0" w14:textId="77777777" w:rsidR="00591E77" w:rsidRDefault="00591E77">
            <w:r>
              <w:rPr>
                <w:color w:val="000000"/>
                <w:sz w:val="22"/>
                <w:szCs w:val="22"/>
              </w:rPr>
              <w:t>Deklaracija dėl Subtiekėjų pasitelkimo pirkime</w:t>
            </w:r>
          </w:p>
        </w:tc>
        <w:tc>
          <w:tcPr>
            <w:tcW w:w="4786" w:type="dxa"/>
            <w:tcBorders>
              <w:top w:val="single" w:sz="4" w:space="0" w:color="auto"/>
              <w:left w:val="single" w:sz="4" w:space="0" w:color="auto"/>
              <w:bottom w:val="nil"/>
              <w:right w:val="single" w:sz="4" w:space="0" w:color="auto"/>
            </w:tcBorders>
            <w:vAlign w:val="center"/>
            <w:hideMark/>
          </w:tcPr>
          <w:p w14:paraId="685FBF49" w14:textId="77777777" w:rsidR="00591E77" w:rsidRDefault="00591E77">
            <w:r>
              <w:rPr>
                <w:b/>
                <w:bCs/>
                <w:color w:val="000000"/>
                <w:sz w:val="22"/>
                <w:szCs w:val="22"/>
              </w:rPr>
              <w:t xml:space="preserve">Viešinama </w:t>
            </w:r>
            <w:r>
              <w:rPr>
                <w:color w:val="000000"/>
                <w:sz w:val="22"/>
                <w:szCs w:val="22"/>
              </w:rPr>
              <w:t>vadovaujantis VPĮ 20 straipsnio 2 dalimi, išskyrus informaciją, kurios atskleidimas negalimas pagal Asmens duomenų teisinės apsaugos įstatymą.</w:t>
            </w:r>
          </w:p>
        </w:tc>
      </w:tr>
      <w:tr w:rsidR="00591E77" w14:paraId="658BB0A0" w14:textId="77777777" w:rsidTr="00591E77">
        <w:trPr>
          <w:trHeight w:val="888"/>
        </w:trPr>
        <w:tc>
          <w:tcPr>
            <w:tcW w:w="426" w:type="dxa"/>
            <w:tcBorders>
              <w:top w:val="single" w:sz="4" w:space="0" w:color="auto"/>
              <w:left w:val="single" w:sz="4" w:space="0" w:color="auto"/>
              <w:bottom w:val="nil"/>
              <w:right w:val="nil"/>
            </w:tcBorders>
            <w:vAlign w:val="center"/>
            <w:hideMark/>
          </w:tcPr>
          <w:p w14:paraId="2018C684" w14:textId="77777777" w:rsidR="00591E77" w:rsidRDefault="00591E77">
            <w:pPr>
              <w:jc w:val="center"/>
            </w:pPr>
            <w:r>
              <w:rPr>
                <w:color w:val="000000"/>
                <w:sz w:val="22"/>
                <w:szCs w:val="22"/>
              </w:rPr>
              <w:t>4.</w:t>
            </w:r>
          </w:p>
        </w:tc>
        <w:tc>
          <w:tcPr>
            <w:tcW w:w="4427" w:type="dxa"/>
            <w:tcBorders>
              <w:top w:val="single" w:sz="4" w:space="0" w:color="auto"/>
              <w:left w:val="single" w:sz="4" w:space="0" w:color="auto"/>
              <w:bottom w:val="nil"/>
              <w:right w:val="nil"/>
            </w:tcBorders>
            <w:vAlign w:val="center"/>
            <w:hideMark/>
          </w:tcPr>
          <w:p w14:paraId="718484A0" w14:textId="77777777" w:rsidR="00591E77" w:rsidRDefault="00591E77">
            <w:r>
              <w:rPr>
                <w:color w:val="000000"/>
                <w:sz w:val="22"/>
                <w:szCs w:val="22"/>
              </w:rPr>
              <w:t>Prekių kaina</w:t>
            </w:r>
          </w:p>
        </w:tc>
        <w:tc>
          <w:tcPr>
            <w:tcW w:w="4786" w:type="dxa"/>
            <w:tcBorders>
              <w:top w:val="single" w:sz="4" w:space="0" w:color="auto"/>
              <w:left w:val="single" w:sz="4" w:space="0" w:color="auto"/>
              <w:bottom w:val="nil"/>
              <w:right w:val="single" w:sz="4" w:space="0" w:color="auto"/>
            </w:tcBorders>
            <w:vAlign w:val="center"/>
            <w:hideMark/>
          </w:tcPr>
          <w:p w14:paraId="03E0E3B1" w14:textId="77777777" w:rsidR="00591E77" w:rsidRDefault="00591E77">
            <w:r>
              <w:rPr>
                <w:b/>
                <w:bCs/>
                <w:color w:val="000000"/>
                <w:sz w:val="22"/>
                <w:szCs w:val="22"/>
              </w:rPr>
              <w:t xml:space="preserve">Viešinama </w:t>
            </w:r>
            <w:r>
              <w:rPr>
                <w:color w:val="000000"/>
                <w:sz w:val="22"/>
                <w:szCs w:val="22"/>
              </w:rPr>
              <w:t>vadovaujantis VPĮ 20 straipsnio 2 dalimi, VPT ir teismų formuojama praktika, išskyrus įkainių sudedamąsias dalis.</w:t>
            </w:r>
          </w:p>
        </w:tc>
      </w:tr>
      <w:tr w:rsidR="00591E77" w14:paraId="529E036D" w14:textId="77777777" w:rsidTr="00591E77">
        <w:trPr>
          <w:trHeight w:val="893"/>
        </w:trPr>
        <w:tc>
          <w:tcPr>
            <w:tcW w:w="426" w:type="dxa"/>
            <w:tcBorders>
              <w:top w:val="single" w:sz="4" w:space="0" w:color="auto"/>
              <w:left w:val="single" w:sz="4" w:space="0" w:color="auto"/>
              <w:bottom w:val="single" w:sz="4" w:space="0" w:color="auto"/>
              <w:right w:val="nil"/>
            </w:tcBorders>
            <w:vAlign w:val="center"/>
            <w:hideMark/>
          </w:tcPr>
          <w:p w14:paraId="3B03D439" w14:textId="77777777" w:rsidR="00591E77" w:rsidRDefault="00591E77">
            <w:pPr>
              <w:jc w:val="center"/>
            </w:pPr>
            <w:r>
              <w:rPr>
                <w:color w:val="000000"/>
                <w:sz w:val="22"/>
                <w:szCs w:val="22"/>
              </w:rPr>
              <w:t>5.</w:t>
            </w:r>
          </w:p>
        </w:tc>
        <w:tc>
          <w:tcPr>
            <w:tcW w:w="4427" w:type="dxa"/>
            <w:tcBorders>
              <w:top w:val="single" w:sz="4" w:space="0" w:color="auto"/>
              <w:left w:val="single" w:sz="4" w:space="0" w:color="auto"/>
              <w:bottom w:val="single" w:sz="4" w:space="0" w:color="auto"/>
              <w:right w:val="nil"/>
            </w:tcBorders>
            <w:vAlign w:val="center"/>
            <w:hideMark/>
          </w:tcPr>
          <w:p w14:paraId="1CF17057" w14:textId="77777777" w:rsidR="00591E77" w:rsidRDefault="00591E77">
            <w:r>
              <w:rPr>
                <w:color w:val="000000"/>
                <w:sz w:val="22"/>
                <w:szCs w:val="22"/>
              </w:rPr>
              <w:t>Prekių atitikties Techninės specifikacijos reikalavimams lentelė</w:t>
            </w:r>
          </w:p>
        </w:tc>
        <w:tc>
          <w:tcPr>
            <w:tcW w:w="4786" w:type="dxa"/>
            <w:tcBorders>
              <w:top w:val="single" w:sz="4" w:space="0" w:color="auto"/>
              <w:left w:val="single" w:sz="4" w:space="0" w:color="auto"/>
              <w:bottom w:val="single" w:sz="4" w:space="0" w:color="auto"/>
              <w:right w:val="single" w:sz="4" w:space="0" w:color="auto"/>
            </w:tcBorders>
            <w:vAlign w:val="center"/>
            <w:hideMark/>
          </w:tcPr>
          <w:p w14:paraId="756F8714" w14:textId="77777777" w:rsidR="00591E77" w:rsidRDefault="00591E77">
            <w:r>
              <w:rPr>
                <w:b/>
                <w:bCs/>
                <w:color w:val="000000"/>
                <w:sz w:val="22"/>
                <w:szCs w:val="22"/>
              </w:rPr>
              <w:t xml:space="preserve">Viešinama </w:t>
            </w:r>
            <w:r>
              <w:rPr>
                <w:color w:val="000000"/>
                <w:sz w:val="22"/>
                <w:szCs w:val="22"/>
              </w:rPr>
              <w:t>vadovaujantis VPĮ 20 straipsnio 2 dalimi, išskyrus atvejus, kai atitinkama informacija gali būti laikytina konfidencialia.</w:t>
            </w:r>
          </w:p>
        </w:tc>
      </w:tr>
    </w:tbl>
    <w:p w14:paraId="12F63B80" w14:textId="77777777" w:rsidR="00591E77" w:rsidRDefault="00591E77" w:rsidP="00591E77"/>
    <w:p w14:paraId="0B555B3F" w14:textId="77777777" w:rsidR="00591E77" w:rsidRDefault="00591E77" w:rsidP="00591E77"/>
    <w:p w14:paraId="649A26C6" w14:textId="77777777" w:rsidR="00591E77" w:rsidRDefault="00591E77" w:rsidP="00591E77">
      <w:pPr>
        <w:autoSpaceDE w:val="0"/>
        <w:autoSpaceDN w:val="0"/>
        <w:adjustRightInd w:val="0"/>
        <w:jc w:val="both"/>
        <w:rPr>
          <w:color w:val="000000"/>
          <w:sz w:val="22"/>
          <w:szCs w:val="22"/>
        </w:rPr>
      </w:pPr>
      <w:r>
        <w:rPr>
          <w:b/>
          <w:bCs/>
          <w:color w:val="000000"/>
          <w:sz w:val="22"/>
          <w:szCs w:val="22"/>
        </w:rPr>
        <w:lastRenderedPageBreak/>
        <w:t>Lentelėje Nr. 2 prašome nurodyti, ar Pasiūlyme yra konfidencialios informacijos</w:t>
      </w:r>
      <w:r>
        <w:rPr>
          <w:color w:val="000000"/>
          <w:sz w:val="22"/>
          <w:szCs w:val="22"/>
        </w:rPr>
        <w:t xml:space="preserve"> ir kokia Pasiūlyme nurodyta informacija yra konfidenciali bei</w:t>
      </w:r>
      <w:r>
        <w:rPr>
          <w:color w:val="FF0000"/>
          <w:sz w:val="22"/>
          <w:szCs w:val="22"/>
        </w:rPr>
        <w:t xml:space="preserve"> </w:t>
      </w:r>
      <w:r>
        <w:rPr>
          <w:color w:val="000000"/>
          <w:sz w:val="22"/>
          <w:szCs w:val="22"/>
        </w:rPr>
        <w:t xml:space="preserve">pateikti konfidencialumą įrodančius dokumentus. Tuo atveju, jei lentelė ar jos dalis nėra užpildoma, laikoma, kad visa Pasiūlymo informacija arba atitinkama jos dalis nėra laikoma konfidencialia. </w:t>
      </w:r>
    </w:p>
    <w:p w14:paraId="08CE5E30" w14:textId="77777777" w:rsidR="00591E77" w:rsidRDefault="00591E77" w:rsidP="00591E77">
      <w:pPr>
        <w:autoSpaceDE w:val="0"/>
        <w:autoSpaceDN w:val="0"/>
        <w:adjustRightInd w:val="0"/>
        <w:rPr>
          <w:color w:val="000000"/>
          <w:sz w:val="22"/>
          <w:szCs w:val="22"/>
        </w:rPr>
      </w:pPr>
    </w:p>
    <w:p w14:paraId="70000C42" w14:textId="77777777" w:rsidR="00591E77" w:rsidRDefault="00591E77" w:rsidP="00591E77">
      <w:pPr>
        <w:jc w:val="right"/>
        <w:rPr>
          <w:szCs w:val="24"/>
        </w:rPr>
      </w:pPr>
      <w:r>
        <w:t>Lentelė Nr. 2</w:t>
      </w:r>
    </w:p>
    <w:tbl>
      <w:tblPr>
        <w:tblW w:w="9690" w:type="dxa"/>
        <w:tblInd w:w="-5" w:type="dxa"/>
        <w:tblLayout w:type="fixed"/>
        <w:tblCellMar>
          <w:left w:w="0" w:type="dxa"/>
          <w:right w:w="0" w:type="dxa"/>
        </w:tblCellMar>
        <w:tblLook w:val="04A0" w:firstRow="1" w:lastRow="0" w:firstColumn="1" w:lastColumn="0" w:noHBand="0" w:noVBand="1"/>
      </w:tblPr>
      <w:tblGrid>
        <w:gridCol w:w="426"/>
        <w:gridCol w:w="4285"/>
        <w:gridCol w:w="1892"/>
        <w:gridCol w:w="3087"/>
      </w:tblGrid>
      <w:tr w:rsidR="00591E77" w14:paraId="6FB9BBE0" w14:textId="77777777" w:rsidTr="00591E77">
        <w:trPr>
          <w:trHeight w:val="1210"/>
        </w:trPr>
        <w:tc>
          <w:tcPr>
            <w:tcW w:w="426" w:type="dxa"/>
            <w:tcBorders>
              <w:top w:val="single" w:sz="4" w:space="0" w:color="auto"/>
              <w:left w:val="single" w:sz="4" w:space="0" w:color="auto"/>
              <w:bottom w:val="nil"/>
              <w:right w:val="nil"/>
            </w:tcBorders>
            <w:shd w:val="clear" w:color="auto" w:fill="BFBFBF"/>
            <w:vAlign w:val="center"/>
            <w:hideMark/>
          </w:tcPr>
          <w:p w14:paraId="4CE3425A" w14:textId="77777777" w:rsidR="00591E77" w:rsidRDefault="00591E77">
            <w:r>
              <w:rPr>
                <w:b/>
                <w:bCs/>
                <w:color w:val="000000"/>
                <w:sz w:val="22"/>
                <w:szCs w:val="22"/>
              </w:rPr>
              <w:t>Eil.</w:t>
            </w:r>
          </w:p>
          <w:p w14:paraId="457552A2" w14:textId="77777777" w:rsidR="00591E77" w:rsidRDefault="00591E77">
            <w:r>
              <w:rPr>
                <w:b/>
                <w:bCs/>
                <w:color w:val="000000"/>
                <w:sz w:val="22"/>
                <w:szCs w:val="22"/>
              </w:rPr>
              <w:t>Nr.</w:t>
            </w:r>
          </w:p>
        </w:tc>
        <w:tc>
          <w:tcPr>
            <w:tcW w:w="4283" w:type="dxa"/>
            <w:tcBorders>
              <w:top w:val="single" w:sz="4" w:space="0" w:color="auto"/>
              <w:left w:val="single" w:sz="4" w:space="0" w:color="auto"/>
              <w:bottom w:val="nil"/>
              <w:right w:val="nil"/>
            </w:tcBorders>
            <w:shd w:val="clear" w:color="auto" w:fill="BFBFBF"/>
            <w:vAlign w:val="center"/>
            <w:hideMark/>
          </w:tcPr>
          <w:p w14:paraId="40EFE5D2" w14:textId="77777777" w:rsidR="00591E77" w:rsidRDefault="00591E77">
            <w:r>
              <w:rPr>
                <w:b/>
                <w:bCs/>
                <w:color w:val="000000"/>
                <w:sz w:val="22"/>
                <w:szCs w:val="22"/>
              </w:rPr>
              <w:t>Užpildytos formos ir kita pateikiama informacija</w:t>
            </w:r>
            <w:r>
              <w:rPr>
                <w:b/>
                <w:bCs/>
                <w:color w:val="000000"/>
                <w:sz w:val="22"/>
                <w:szCs w:val="22"/>
                <w:vertAlign w:val="superscript"/>
              </w:rPr>
              <w:t>7</w:t>
            </w:r>
          </w:p>
        </w:tc>
        <w:tc>
          <w:tcPr>
            <w:tcW w:w="1891" w:type="dxa"/>
            <w:tcBorders>
              <w:top w:val="single" w:sz="4" w:space="0" w:color="auto"/>
              <w:left w:val="single" w:sz="4" w:space="0" w:color="auto"/>
              <w:bottom w:val="nil"/>
              <w:right w:val="nil"/>
            </w:tcBorders>
            <w:shd w:val="clear" w:color="auto" w:fill="BFBFBF"/>
            <w:vAlign w:val="center"/>
            <w:hideMark/>
          </w:tcPr>
          <w:p w14:paraId="4E508261" w14:textId="77777777" w:rsidR="00591E77" w:rsidRDefault="00591E77">
            <w:pPr>
              <w:spacing w:line="256" w:lineRule="auto"/>
            </w:pPr>
            <w:r>
              <w:rPr>
                <w:b/>
                <w:bCs/>
                <w:color w:val="000000"/>
                <w:sz w:val="22"/>
                <w:szCs w:val="22"/>
              </w:rPr>
              <w:t>Ar dokumentas konfidencialus? (Taip / Ne / Neteikiama)</w:t>
            </w:r>
          </w:p>
        </w:tc>
        <w:tc>
          <w:tcPr>
            <w:tcW w:w="3086" w:type="dxa"/>
            <w:tcBorders>
              <w:top w:val="single" w:sz="4" w:space="0" w:color="auto"/>
              <w:left w:val="single" w:sz="4" w:space="0" w:color="auto"/>
              <w:bottom w:val="nil"/>
              <w:right w:val="single" w:sz="4" w:space="0" w:color="auto"/>
            </w:tcBorders>
            <w:shd w:val="clear" w:color="auto" w:fill="BFBFBF"/>
            <w:vAlign w:val="center"/>
            <w:hideMark/>
          </w:tcPr>
          <w:p w14:paraId="01A69BF5" w14:textId="77777777" w:rsidR="00591E77" w:rsidRDefault="00591E77">
            <w:r>
              <w:rPr>
                <w:b/>
                <w:bCs/>
                <w:color w:val="000000"/>
                <w:sz w:val="22"/>
                <w:szCs w:val="22"/>
              </w:rPr>
              <w:t>Kokiu pagrindu atitinkamas dokumentas ar jo dalis yra konfidencialus</w:t>
            </w:r>
          </w:p>
        </w:tc>
      </w:tr>
      <w:tr w:rsidR="00591E77" w14:paraId="05CD9C1D" w14:textId="77777777" w:rsidTr="00591E77">
        <w:trPr>
          <w:trHeight w:val="634"/>
        </w:trPr>
        <w:tc>
          <w:tcPr>
            <w:tcW w:w="426" w:type="dxa"/>
            <w:tcBorders>
              <w:top w:val="single" w:sz="4" w:space="0" w:color="auto"/>
              <w:left w:val="single" w:sz="4" w:space="0" w:color="auto"/>
              <w:bottom w:val="nil"/>
              <w:right w:val="nil"/>
            </w:tcBorders>
            <w:vAlign w:val="center"/>
            <w:hideMark/>
          </w:tcPr>
          <w:p w14:paraId="43697138" w14:textId="77777777" w:rsidR="00591E77" w:rsidRDefault="00591E77">
            <w:r>
              <w:rPr>
                <w:color w:val="000000"/>
                <w:sz w:val="22"/>
                <w:szCs w:val="22"/>
              </w:rPr>
              <w:t>1.</w:t>
            </w:r>
          </w:p>
        </w:tc>
        <w:tc>
          <w:tcPr>
            <w:tcW w:w="4283" w:type="dxa"/>
            <w:tcBorders>
              <w:top w:val="single" w:sz="4" w:space="0" w:color="auto"/>
              <w:left w:val="single" w:sz="4" w:space="0" w:color="auto"/>
              <w:bottom w:val="nil"/>
              <w:right w:val="nil"/>
            </w:tcBorders>
            <w:vAlign w:val="center"/>
            <w:hideMark/>
          </w:tcPr>
          <w:p w14:paraId="3F29457D" w14:textId="77777777" w:rsidR="00591E77" w:rsidRDefault="00591E77">
            <w:r>
              <w:rPr>
                <w:color w:val="000000"/>
                <w:sz w:val="22"/>
                <w:szCs w:val="22"/>
              </w:rPr>
              <w:t>Jungtinės veiklos sutartis (</w:t>
            </w:r>
            <w:r>
              <w:rPr>
                <w:i/>
                <w:iCs/>
                <w:color w:val="000000"/>
                <w:sz w:val="22"/>
                <w:szCs w:val="22"/>
              </w:rPr>
              <w:t>jei Pasiūlymą pateikia Tiekėjų grupė</w:t>
            </w:r>
            <w:r>
              <w:rPr>
                <w:color w:val="000000"/>
                <w:sz w:val="22"/>
                <w:szCs w:val="22"/>
              </w:rPr>
              <w:t>)</w:t>
            </w:r>
          </w:p>
        </w:tc>
        <w:tc>
          <w:tcPr>
            <w:tcW w:w="1891" w:type="dxa"/>
            <w:tcBorders>
              <w:top w:val="single" w:sz="4" w:space="0" w:color="auto"/>
              <w:left w:val="single" w:sz="4" w:space="0" w:color="auto"/>
              <w:bottom w:val="nil"/>
              <w:right w:val="nil"/>
            </w:tcBorders>
          </w:tcPr>
          <w:p w14:paraId="2D5BA594" w14:textId="77777777" w:rsidR="00591E77" w:rsidRDefault="00591E77"/>
        </w:tc>
        <w:tc>
          <w:tcPr>
            <w:tcW w:w="3086" w:type="dxa"/>
            <w:tcBorders>
              <w:top w:val="single" w:sz="4" w:space="0" w:color="auto"/>
              <w:left w:val="single" w:sz="4" w:space="0" w:color="auto"/>
              <w:bottom w:val="nil"/>
              <w:right w:val="single" w:sz="4" w:space="0" w:color="auto"/>
            </w:tcBorders>
          </w:tcPr>
          <w:p w14:paraId="2FEBD816" w14:textId="77777777" w:rsidR="00591E77" w:rsidRDefault="00591E77"/>
        </w:tc>
      </w:tr>
      <w:tr w:rsidR="00591E77" w14:paraId="17357C5A" w14:textId="77777777" w:rsidTr="00591E77">
        <w:trPr>
          <w:trHeight w:val="888"/>
        </w:trPr>
        <w:tc>
          <w:tcPr>
            <w:tcW w:w="426" w:type="dxa"/>
            <w:tcBorders>
              <w:top w:val="single" w:sz="4" w:space="0" w:color="auto"/>
              <w:left w:val="single" w:sz="4" w:space="0" w:color="auto"/>
              <w:bottom w:val="nil"/>
              <w:right w:val="nil"/>
            </w:tcBorders>
            <w:vAlign w:val="center"/>
            <w:hideMark/>
          </w:tcPr>
          <w:p w14:paraId="3BEAA907" w14:textId="77777777" w:rsidR="00591E77" w:rsidRDefault="00591E77">
            <w:r>
              <w:rPr>
                <w:color w:val="000000"/>
                <w:sz w:val="22"/>
                <w:szCs w:val="22"/>
              </w:rPr>
              <w:t>2.</w:t>
            </w:r>
          </w:p>
        </w:tc>
        <w:tc>
          <w:tcPr>
            <w:tcW w:w="4283" w:type="dxa"/>
            <w:tcBorders>
              <w:top w:val="single" w:sz="4" w:space="0" w:color="auto"/>
              <w:left w:val="single" w:sz="4" w:space="0" w:color="auto"/>
              <w:bottom w:val="nil"/>
              <w:right w:val="nil"/>
            </w:tcBorders>
            <w:vAlign w:val="center"/>
            <w:hideMark/>
          </w:tcPr>
          <w:p w14:paraId="346336A1" w14:textId="77777777" w:rsidR="00591E77" w:rsidRDefault="00591E77">
            <w:r>
              <w:rPr>
                <w:color w:val="000000"/>
                <w:sz w:val="22"/>
                <w:szCs w:val="22"/>
              </w:rPr>
              <w:t>Rašytinis įgaliojimas arba kitas dokumentas, suteikiantis teisę pasirašyti Pasiūlymą (</w:t>
            </w:r>
            <w:r>
              <w:rPr>
                <w:i/>
                <w:iCs/>
                <w:color w:val="000000"/>
                <w:sz w:val="22"/>
                <w:szCs w:val="22"/>
              </w:rPr>
              <w:t>jei taikoma</w:t>
            </w:r>
            <w:r>
              <w:rPr>
                <w:color w:val="000000"/>
                <w:sz w:val="22"/>
                <w:szCs w:val="22"/>
              </w:rPr>
              <w:t>)</w:t>
            </w:r>
          </w:p>
        </w:tc>
        <w:tc>
          <w:tcPr>
            <w:tcW w:w="1891" w:type="dxa"/>
            <w:tcBorders>
              <w:top w:val="single" w:sz="4" w:space="0" w:color="auto"/>
              <w:left w:val="single" w:sz="4" w:space="0" w:color="auto"/>
              <w:bottom w:val="nil"/>
              <w:right w:val="nil"/>
            </w:tcBorders>
          </w:tcPr>
          <w:p w14:paraId="5D338418" w14:textId="77777777" w:rsidR="00591E77" w:rsidRDefault="00591E77"/>
        </w:tc>
        <w:tc>
          <w:tcPr>
            <w:tcW w:w="3086" w:type="dxa"/>
            <w:tcBorders>
              <w:top w:val="single" w:sz="4" w:space="0" w:color="auto"/>
              <w:left w:val="single" w:sz="4" w:space="0" w:color="auto"/>
              <w:bottom w:val="nil"/>
              <w:right w:val="single" w:sz="4" w:space="0" w:color="auto"/>
            </w:tcBorders>
          </w:tcPr>
          <w:p w14:paraId="1C5F831C" w14:textId="77777777" w:rsidR="00591E77" w:rsidRDefault="00591E77"/>
        </w:tc>
      </w:tr>
      <w:tr w:rsidR="00591E77" w14:paraId="4CEBA0F3" w14:textId="77777777" w:rsidTr="00591E77">
        <w:trPr>
          <w:trHeight w:val="389"/>
        </w:trPr>
        <w:tc>
          <w:tcPr>
            <w:tcW w:w="426" w:type="dxa"/>
            <w:tcBorders>
              <w:top w:val="single" w:sz="4" w:space="0" w:color="auto"/>
              <w:left w:val="single" w:sz="4" w:space="0" w:color="auto"/>
              <w:bottom w:val="single" w:sz="4" w:space="0" w:color="auto"/>
              <w:right w:val="nil"/>
            </w:tcBorders>
            <w:vAlign w:val="center"/>
            <w:hideMark/>
          </w:tcPr>
          <w:p w14:paraId="79F03E7E" w14:textId="77777777" w:rsidR="00591E77" w:rsidRDefault="00591E77">
            <w:r>
              <w:rPr>
                <w:color w:val="000000"/>
                <w:sz w:val="22"/>
                <w:szCs w:val="22"/>
              </w:rPr>
              <w:t>3.</w:t>
            </w:r>
          </w:p>
        </w:tc>
        <w:tc>
          <w:tcPr>
            <w:tcW w:w="4283" w:type="dxa"/>
            <w:tcBorders>
              <w:top w:val="single" w:sz="4" w:space="0" w:color="auto"/>
              <w:left w:val="single" w:sz="4" w:space="0" w:color="auto"/>
              <w:bottom w:val="single" w:sz="4" w:space="0" w:color="auto"/>
              <w:right w:val="nil"/>
            </w:tcBorders>
            <w:vAlign w:val="center"/>
            <w:hideMark/>
          </w:tcPr>
          <w:p w14:paraId="109A51A6" w14:textId="77777777" w:rsidR="00591E77" w:rsidRDefault="00591E77">
            <w:r>
              <w:rPr>
                <w:i/>
                <w:iCs/>
                <w:color w:val="000000"/>
                <w:sz w:val="22"/>
                <w:szCs w:val="22"/>
              </w:rPr>
              <w:t>(nurodomi kiti dokumentai)</w:t>
            </w:r>
          </w:p>
        </w:tc>
        <w:tc>
          <w:tcPr>
            <w:tcW w:w="1891" w:type="dxa"/>
            <w:tcBorders>
              <w:top w:val="single" w:sz="4" w:space="0" w:color="auto"/>
              <w:left w:val="single" w:sz="4" w:space="0" w:color="auto"/>
              <w:bottom w:val="single" w:sz="4" w:space="0" w:color="auto"/>
              <w:right w:val="nil"/>
            </w:tcBorders>
          </w:tcPr>
          <w:p w14:paraId="0B3B1A1C" w14:textId="77777777" w:rsidR="00591E77" w:rsidRDefault="00591E77"/>
        </w:tc>
        <w:tc>
          <w:tcPr>
            <w:tcW w:w="3086" w:type="dxa"/>
            <w:tcBorders>
              <w:top w:val="single" w:sz="4" w:space="0" w:color="auto"/>
              <w:left w:val="single" w:sz="4" w:space="0" w:color="auto"/>
              <w:bottom w:val="single" w:sz="4" w:space="0" w:color="auto"/>
              <w:right w:val="single" w:sz="4" w:space="0" w:color="auto"/>
            </w:tcBorders>
          </w:tcPr>
          <w:p w14:paraId="75655E9D" w14:textId="77777777" w:rsidR="00591E77" w:rsidRDefault="00591E77"/>
        </w:tc>
      </w:tr>
    </w:tbl>
    <w:p w14:paraId="068A641F" w14:textId="77777777" w:rsidR="00591E77" w:rsidRDefault="00591E77" w:rsidP="00591E77"/>
    <w:p w14:paraId="062FA493" w14:textId="77777777" w:rsidR="00591E77" w:rsidRDefault="00591E77" w:rsidP="00591E77">
      <w:pPr>
        <w:autoSpaceDE w:val="0"/>
        <w:autoSpaceDN w:val="0"/>
        <w:adjustRightInd w:val="0"/>
        <w:jc w:val="center"/>
        <w:rPr>
          <w:b/>
          <w:bCs/>
          <w:color w:val="000000"/>
          <w:sz w:val="22"/>
          <w:szCs w:val="22"/>
        </w:rPr>
      </w:pPr>
      <w:r>
        <w:rPr>
          <w:b/>
          <w:bCs/>
          <w:color w:val="000000"/>
          <w:sz w:val="22"/>
          <w:szCs w:val="22"/>
        </w:rPr>
        <w:t>6. SU PASIŪLYMU TEIKIAMI DOKUMENTAI</w:t>
      </w:r>
    </w:p>
    <w:p w14:paraId="6CC94E6D" w14:textId="77777777" w:rsidR="00591E77" w:rsidRDefault="00591E77" w:rsidP="00591E77">
      <w:pPr>
        <w:jc w:val="center"/>
        <w:rPr>
          <w:szCs w:val="24"/>
        </w:rPr>
      </w:pPr>
    </w:p>
    <w:p w14:paraId="01D2A031" w14:textId="77777777" w:rsidR="00591E77" w:rsidRDefault="00591E77" w:rsidP="00591E77">
      <w:r>
        <w:t>Kartu su pasiūlymu pateikiami šie dokumentai:</w:t>
      </w:r>
    </w:p>
    <w:tbl>
      <w:tblPr>
        <w:tblW w:w="9690" w:type="dxa"/>
        <w:tblInd w:w="-5" w:type="dxa"/>
        <w:tblLayout w:type="fixed"/>
        <w:tblCellMar>
          <w:left w:w="0" w:type="dxa"/>
          <w:right w:w="0" w:type="dxa"/>
        </w:tblCellMar>
        <w:tblLook w:val="04A0" w:firstRow="1" w:lastRow="0" w:firstColumn="1" w:lastColumn="0" w:noHBand="0" w:noVBand="1"/>
      </w:tblPr>
      <w:tblGrid>
        <w:gridCol w:w="567"/>
        <w:gridCol w:w="3687"/>
        <w:gridCol w:w="5436"/>
      </w:tblGrid>
      <w:tr w:rsidR="00591E77" w14:paraId="78A1C226" w14:textId="77777777" w:rsidTr="00591E77">
        <w:trPr>
          <w:trHeight w:val="518"/>
        </w:trPr>
        <w:tc>
          <w:tcPr>
            <w:tcW w:w="567" w:type="dxa"/>
            <w:tcBorders>
              <w:top w:val="single" w:sz="4" w:space="0" w:color="auto"/>
              <w:left w:val="single" w:sz="4" w:space="0" w:color="auto"/>
              <w:bottom w:val="nil"/>
              <w:right w:val="nil"/>
            </w:tcBorders>
            <w:vAlign w:val="bottom"/>
            <w:hideMark/>
          </w:tcPr>
          <w:p w14:paraId="08581D32" w14:textId="77777777" w:rsidR="00591E77" w:rsidRDefault="00591E77">
            <w:r>
              <w:rPr>
                <w:b/>
                <w:bCs/>
                <w:color w:val="000000"/>
                <w:sz w:val="22"/>
                <w:szCs w:val="22"/>
              </w:rPr>
              <w:t>Eil. Nr.</w:t>
            </w:r>
          </w:p>
        </w:tc>
        <w:tc>
          <w:tcPr>
            <w:tcW w:w="3686" w:type="dxa"/>
            <w:tcBorders>
              <w:top w:val="single" w:sz="4" w:space="0" w:color="auto"/>
              <w:left w:val="single" w:sz="4" w:space="0" w:color="auto"/>
              <w:bottom w:val="nil"/>
              <w:right w:val="nil"/>
            </w:tcBorders>
            <w:vAlign w:val="center"/>
            <w:hideMark/>
          </w:tcPr>
          <w:p w14:paraId="3764ACC8" w14:textId="77777777" w:rsidR="00591E77" w:rsidRDefault="00591E77">
            <w:pPr>
              <w:jc w:val="center"/>
            </w:pPr>
            <w:r>
              <w:rPr>
                <w:b/>
                <w:bCs/>
                <w:color w:val="000000"/>
                <w:sz w:val="22"/>
                <w:szCs w:val="22"/>
              </w:rPr>
              <w:t>Pateiktų dokumentų pavadinimas</w:t>
            </w:r>
          </w:p>
        </w:tc>
        <w:tc>
          <w:tcPr>
            <w:tcW w:w="5434" w:type="dxa"/>
            <w:tcBorders>
              <w:top w:val="single" w:sz="4" w:space="0" w:color="auto"/>
              <w:left w:val="single" w:sz="4" w:space="0" w:color="auto"/>
              <w:bottom w:val="nil"/>
              <w:right w:val="single" w:sz="4" w:space="0" w:color="auto"/>
            </w:tcBorders>
            <w:vAlign w:val="center"/>
            <w:hideMark/>
          </w:tcPr>
          <w:p w14:paraId="2C45462C" w14:textId="77777777" w:rsidR="00591E77" w:rsidRDefault="00591E77">
            <w:pPr>
              <w:jc w:val="center"/>
            </w:pPr>
            <w:r>
              <w:rPr>
                <w:b/>
                <w:bCs/>
                <w:color w:val="000000"/>
                <w:sz w:val="22"/>
                <w:szCs w:val="22"/>
              </w:rPr>
              <w:t>Dokumento puslapių skaičius</w:t>
            </w:r>
          </w:p>
        </w:tc>
      </w:tr>
      <w:tr w:rsidR="00591E77" w14:paraId="052C7C7E" w14:textId="77777777" w:rsidTr="00591E77">
        <w:trPr>
          <w:trHeight w:val="269"/>
        </w:trPr>
        <w:tc>
          <w:tcPr>
            <w:tcW w:w="567" w:type="dxa"/>
            <w:tcBorders>
              <w:top w:val="single" w:sz="4" w:space="0" w:color="auto"/>
              <w:left w:val="single" w:sz="4" w:space="0" w:color="auto"/>
              <w:bottom w:val="single" w:sz="4" w:space="0" w:color="auto"/>
              <w:right w:val="nil"/>
            </w:tcBorders>
          </w:tcPr>
          <w:p w14:paraId="70A22689" w14:textId="77777777" w:rsidR="00591E77" w:rsidRDefault="00591E77"/>
        </w:tc>
        <w:tc>
          <w:tcPr>
            <w:tcW w:w="3686" w:type="dxa"/>
            <w:tcBorders>
              <w:top w:val="single" w:sz="4" w:space="0" w:color="auto"/>
              <w:left w:val="single" w:sz="4" w:space="0" w:color="auto"/>
              <w:bottom w:val="single" w:sz="4" w:space="0" w:color="auto"/>
              <w:right w:val="nil"/>
            </w:tcBorders>
          </w:tcPr>
          <w:p w14:paraId="17AD43FE" w14:textId="77777777" w:rsidR="00591E77" w:rsidRDefault="00591E77"/>
        </w:tc>
        <w:tc>
          <w:tcPr>
            <w:tcW w:w="5434" w:type="dxa"/>
            <w:tcBorders>
              <w:top w:val="single" w:sz="4" w:space="0" w:color="auto"/>
              <w:left w:val="single" w:sz="4" w:space="0" w:color="auto"/>
              <w:bottom w:val="single" w:sz="4" w:space="0" w:color="auto"/>
              <w:right w:val="single" w:sz="4" w:space="0" w:color="auto"/>
            </w:tcBorders>
          </w:tcPr>
          <w:p w14:paraId="6D16223D" w14:textId="77777777" w:rsidR="00591E77" w:rsidRDefault="00591E77"/>
        </w:tc>
      </w:tr>
    </w:tbl>
    <w:p w14:paraId="16B0AAD8" w14:textId="77777777" w:rsidR="00591E77" w:rsidRDefault="00591E77" w:rsidP="00591E77"/>
    <w:p w14:paraId="1296D55F" w14:textId="77777777" w:rsidR="00591E77" w:rsidRDefault="00591E77" w:rsidP="00591E77"/>
    <w:p w14:paraId="3F845A21" w14:textId="77777777" w:rsidR="00591E77" w:rsidRDefault="00591E77" w:rsidP="00591E77">
      <w:pPr>
        <w:autoSpaceDE w:val="0"/>
        <w:autoSpaceDN w:val="0"/>
        <w:adjustRightInd w:val="0"/>
        <w:jc w:val="both"/>
        <w:rPr>
          <w:b/>
          <w:bCs/>
          <w:sz w:val="22"/>
          <w:szCs w:val="22"/>
        </w:rPr>
      </w:pPr>
      <w:r>
        <w:rPr>
          <w:b/>
          <w:bCs/>
          <w:color w:val="000000"/>
          <w:sz w:val="22"/>
          <w:szCs w:val="22"/>
        </w:rPr>
        <w:t xml:space="preserve">Patvirtinu, kad </w:t>
      </w:r>
      <w:r>
        <w:rPr>
          <w:b/>
          <w:bCs/>
          <w:color w:val="FF0000"/>
          <w:sz w:val="22"/>
          <w:szCs w:val="22"/>
        </w:rPr>
        <w:t xml:space="preserve">neturiu/ turiu (pabraukti pasirinktą) </w:t>
      </w:r>
      <w:r>
        <w:rPr>
          <w:b/>
          <w:bCs/>
          <w:color w:val="000000"/>
          <w:sz w:val="22"/>
          <w:szCs w:val="22"/>
        </w:rPr>
        <w:t>pašalinimo pagrindo, numatyto VPĮ 46 str. 2</w:t>
      </w:r>
      <w:r>
        <w:rPr>
          <w:b/>
          <w:bCs/>
          <w:color w:val="000000"/>
          <w:sz w:val="14"/>
          <w:szCs w:val="14"/>
        </w:rPr>
        <w:t>1</w:t>
      </w:r>
      <w:r>
        <w:rPr>
          <w:b/>
          <w:bCs/>
          <w:color w:val="000000"/>
          <w:sz w:val="22"/>
          <w:szCs w:val="22"/>
        </w:rPr>
        <w:t xml:space="preserve"> (Lietuvos Respublikos viešųjų pirkimų įstatymo Nr. I-1491 46 straipsnio pakeitimo įstatymas), pagal kurį „perkančioji organizacija pašalina tiekėją iš pirkimo procedūros, jeigu tiekėjas yra neatlikęs jam teismo sprendimu paskirtos baudžiamojo poveikio priemonės – uždraudimo juridiniam asmeniui dalyvauti viešuosiuose pirkimuose“.</w:t>
      </w:r>
    </w:p>
    <w:p w14:paraId="264FAC8D" w14:textId="77777777" w:rsidR="00443EDA" w:rsidRDefault="00443EDA" w:rsidP="00443EDA">
      <w:pPr>
        <w:jc w:val="center"/>
        <w:rPr>
          <w:szCs w:val="24"/>
        </w:rPr>
      </w:pPr>
    </w:p>
    <w:p w14:paraId="599B70F4" w14:textId="77777777" w:rsidR="00443EDA" w:rsidRPr="00FF47B5" w:rsidRDefault="00443EDA" w:rsidP="00443EDA">
      <w:pPr>
        <w:rPr>
          <w:b/>
          <w:sz w:val="22"/>
          <w:szCs w:val="22"/>
          <w:lang w:eastAsia="ar-SA"/>
        </w:rPr>
      </w:pPr>
    </w:p>
    <w:p w14:paraId="09876544" w14:textId="77777777" w:rsidR="003A1771" w:rsidRDefault="003A1771" w:rsidP="001E42BD">
      <w:pPr>
        <w:jc w:val="center"/>
        <w:sectPr w:rsidR="003A1771" w:rsidSect="00591E77">
          <w:pgSz w:w="12240" w:h="15840" w:code="1"/>
          <w:pgMar w:top="1440" w:right="1440" w:bottom="1440" w:left="1440" w:header="709" w:footer="720" w:gutter="0"/>
          <w:pgNumType w:start="1"/>
          <w:cols w:space="720"/>
          <w:titlePg/>
          <w:docGrid w:linePitch="360"/>
        </w:sectPr>
      </w:pPr>
    </w:p>
    <w:p w14:paraId="4770B046" w14:textId="7FE67262" w:rsidR="001E42BD" w:rsidRDefault="00A07931" w:rsidP="00A07931">
      <w:pPr>
        <w:jc w:val="right"/>
      </w:pPr>
      <w:r>
        <w:lastRenderedPageBreak/>
        <w:t xml:space="preserve">Priedas </w:t>
      </w:r>
      <w:r w:rsidR="00AE0C8F">
        <w:t>Nr.</w:t>
      </w:r>
      <w:r>
        <w:t xml:space="preserve"> </w:t>
      </w:r>
      <w:r w:rsidR="00BE6F97">
        <w:t>3</w:t>
      </w:r>
    </w:p>
    <w:p w14:paraId="15173C88" w14:textId="77777777" w:rsidR="009E67BC" w:rsidRDefault="009E67BC" w:rsidP="00A07931">
      <w:pPr>
        <w:jc w:val="right"/>
      </w:pPr>
    </w:p>
    <w:p w14:paraId="3B8CDC30" w14:textId="77777777" w:rsidR="009E67BC" w:rsidRPr="00071A7A" w:rsidRDefault="009E67BC" w:rsidP="009E67BC">
      <w:pPr>
        <w:keepNext/>
        <w:spacing w:line="276" w:lineRule="auto"/>
        <w:jc w:val="center"/>
        <w:outlineLvl w:val="1"/>
        <w:rPr>
          <w:rFonts w:eastAsia="Calibri"/>
          <w:b/>
          <w:bCs/>
          <w:snapToGrid w:val="0"/>
          <w:szCs w:val="24"/>
        </w:rPr>
      </w:pPr>
      <w:r w:rsidRPr="00071A7A">
        <w:rPr>
          <w:rFonts w:eastAsia="Calibri"/>
          <w:b/>
          <w:bCs/>
          <w:snapToGrid w:val="0"/>
          <w:szCs w:val="24"/>
        </w:rPr>
        <w:t>P</w:t>
      </w:r>
      <w:r>
        <w:rPr>
          <w:rFonts w:eastAsia="Calibri"/>
          <w:b/>
          <w:bCs/>
          <w:snapToGrid w:val="0"/>
          <w:szCs w:val="24"/>
        </w:rPr>
        <w:t>REKIŲ</w:t>
      </w:r>
      <w:r w:rsidRPr="00071A7A">
        <w:rPr>
          <w:rFonts w:eastAsia="Calibri"/>
          <w:b/>
          <w:bCs/>
          <w:snapToGrid w:val="0"/>
          <w:szCs w:val="24"/>
        </w:rPr>
        <w:t xml:space="preserve"> PRIĖMIMO</w:t>
      </w:r>
      <w:r w:rsidRPr="00071A7A">
        <w:rPr>
          <w:rFonts w:eastAsia="Calibri"/>
          <w:b/>
          <w:snapToGrid w:val="0"/>
          <w:szCs w:val="24"/>
        </w:rPr>
        <w:t>–</w:t>
      </w:r>
      <w:r w:rsidRPr="00071A7A">
        <w:rPr>
          <w:rFonts w:eastAsia="Calibri"/>
          <w:b/>
          <w:bCs/>
          <w:snapToGrid w:val="0"/>
          <w:szCs w:val="24"/>
        </w:rPr>
        <w:t>PERDAVIMO AKTAS</w:t>
      </w:r>
    </w:p>
    <w:p w14:paraId="25E7F3E8" w14:textId="77777777" w:rsidR="009E67BC" w:rsidRPr="00071A7A" w:rsidRDefault="009E67BC" w:rsidP="009E67BC">
      <w:pPr>
        <w:spacing w:line="276" w:lineRule="auto"/>
        <w:jc w:val="center"/>
        <w:rPr>
          <w:rFonts w:eastAsia="Calibri"/>
          <w:snapToGrid w:val="0"/>
          <w:szCs w:val="24"/>
        </w:rPr>
      </w:pPr>
      <w:r w:rsidRPr="00071A7A">
        <w:rPr>
          <w:rFonts w:eastAsia="Calibri"/>
          <w:snapToGrid w:val="0"/>
          <w:szCs w:val="24"/>
        </w:rPr>
        <w:t>20__-___-___ Nr. _____________</w:t>
      </w:r>
    </w:p>
    <w:p w14:paraId="4E84D649" w14:textId="77777777" w:rsidR="009E67BC" w:rsidRPr="00071A7A" w:rsidRDefault="009E67BC" w:rsidP="009E67BC">
      <w:pPr>
        <w:spacing w:line="276" w:lineRule="auto"/>
        <w:jc w:val="center"/>
        <w:rPr>
          <w:rFonts w:eastAsia="Calibri"/>
          <w:snapToGrid w:val="0"/>
          <w:szCs w:val="24"/>
        </w:rPr>
      </w:pPr>
      <w:r w:rsidRPr="00071A7A">
        <w:rPr>
          <w:rFonts w:eastAsia="Calibri"/>
          <w:snapToGrid w:val="0"/>
          <w:szCs w:val="24"/>
        </w:rPr>
        <w:t>Akto sudarymo vieta</w:t>
      </w:r>
    </w:p>
    <w:p w14:paraId="591D818A" w14:textId="77777777" w:rsidR="009E67BC" w:rsidRPr="00071A7A" w:rsidRDefault="009E67BC" w:rsidP="009E67BC">
      <w:pPr>
        <w:spacing w:line="276" w:lineRule="auto"/>
        <w:rPr>
          <w:rFonts w:eastAsia="Calibri"/>
          <w:snapToGrid w:val="0"/>
          <w:szCs w:val="24"/>
        </w:rPr>
      </w:pPr>
    </w:p>
    <w:tbl>
      <w:tblPr>
        <w:tblW w:w="9356"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599"/>
        <w:gridCol w:w="1102"/>
        <w:gridCol w:w="1418"/>
        <w:gridCol w:w="2693"/>
        <w:gridCol w:w="851"/>
        <w:gridCol w:w="1559"/>
        <w:gridCol w:w="1134"/>
      </w:tblGrid>
      <w:tr w:rsidR="009E67BC" w:rsidRPr="00071A7A" w14:paraId="714CE50E" w14:textId="77777777" w:rsidTr="008A4CCF">
        <w:trPr>
          <w:trHeight w:val="333"/>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5BFF6EDC" w14:textId="77777777" w:rsidR="009E67BC" w:rsidRPr="00071A7A" w:rsidRDefault="009E67BC" w:rsidP="008A4CCF">
            <w:pPr>
              <w:spacing w:line="276" w:lineRule="auto"/>
              <w:rPr>
                <w:rFonts w:eastAsia="Calibri"/>
                <w:snapToGrid w:val="0"/>
                <w:szCs w:val="24"/>
              </w:rPr>
            </w:pPr>
            <w:r w:rsidRPr="00071A7A">
              <w:rPr>
                <w:rFonts w:eastAsia="Calibri"/>
                <w:b/>
                <w:snapToGrid w:val="0"/>
                <w:szCs w:val="24"/>
              </w:rPr>
              <w:t>Pirkėjas:</w:t>
            </w:r>
            <w:r w:rsidRPr="00071A7A">
              <w:rPr>
                <w:rFonts w:eastAsia="Calibri"/>
                <w:snapToGrid w:val="0"/>
                <w:szCs w:val="24"/>
              </w:rPr>
              <w:t xml:space="preserve"> VĮ Ignalinos atominė elektrinė, Elektrinės g. 4, K47, Drūkšinių k., 31152 Visagino sav.</w:t>
            </w:r>
          </w:p>
        </w:tc>
      </w:tr>
      <w:tr w:rsidR="009E67BC" w:rsidRPr="00071A7A" w14:paraId="41A1174E" w14:textId="77777777" w:rsidTr="008A4CCF">
        <w:trPr>
          <w:trHeight w:val="244"/>
        </w:trPr>
        <w:tc>
          <w:tcPr>
            <w:tcW w:w="9356" w:type="dxa"/>
            <w:gridSpan w:val="7"/>
            <w:tcBorders>
              <w:top w:val="single" w:sz="6" w:space="0" w:color="000000"/>
              <w:left w:val="single" w:sz="6" w:space="0" w:color="000000"/>
              <w:bottom w:val="single" w:sz="6" w:space="0" w:color="000000"/>
              <w:right w:val="single" w:sz="6" w:space="0" w:color="000000"/>
            </w:tcBorders>
          </w:tcPr>
          <w:p w14:paraId="2DFC42F2" w14:textId="77777777" w:rsidR="009E67BC" w:rsidRPr="00071A7A" w:rsidRDefault="009E67BC" w:rsidP="008A4CCF">
            <w:pPr>
              <w:autoSpaceDE w:val="0"/>
              <w:autoSpaceDN w:val="0"/>
              <w:adjustRightInd w:val="0"/>
              <w:spacing w:line="276" w:lineRule="auto"/>
              <w:rPr>
                <w:rFonts w:eastAsia="Calibri"/>
                <w:color w:val="000000"/>
                <w:szCs w:val="24"/>
              </w:rPr>
            </w:pPr>
            <w:r w:rsidRPr="00071A7A">
              <w:rPr>
                <w:rFonts w:eastAsia="Calibri"/>
                <w:b/>
                <w:color w:val="000000"/>
                <w:szCs w:val="24"/>
              </w:rPr>
              <w:t>P</w:t>
            </w:r>
            <w:r>
              <w:rPr>
                <w:rFonts w:eastAsia="Calibri"/>
                <w:b/>
                <w:color w:val="000000"/>
                <w:szCs w:val="24"/>
              </w:rPr>
              <w:t>rekių</w:t>
            </w:r>
            <w:r w:rsidRPr="00071A7A">
              <w:rPr>
                <w:rFonts w:eastAsia="Calibri"/>
                <w:b/>
                <w:color w:val="000000"/>
                <w:szCs w:val="24"/>
              </w:rPr>
              <w:t xml:space="preserve"> t</w:t>
            </w:r>
            <w:r>
              <w:rPr>
                <w:rFonts w:eastAsia="Calibri"/>
                <w:b/>
                <w:color w:val="000000"/>
                <w:szCs w:val="24"/>
              </w:rPr>
              <w:t>ie</w:t>
            </w:r>
            <w:r w:rsidRPr="00071A7A">
              <w:rPr>
                <w:rFonts w:eastAsia="Calibri"/>
                <w:b/>
                <w:color w:val="000000"/>
                <w:szCs w:val="24"/>
              </w:rPr>
              <w:t>kėjas:</w:t>
            </w:r>
            <w:r w:rsidRPr="00071A7A">
              <w:rPr>
                <w:rFonts w:eastAsia="Calibri"/>
                <w:color w:val="000000"/>
                <w:szCs w:val="24"/>
              </w:rPr>
              <w:t xml:space="preserve"> </w:t>
            </w:r>
          </w:p>
        </w:tc>
      </w:tr>
      <w:tr w:rsidR="009E67BC" w:rsidRPr="00071A7A" w14:paraId="34323511" w14:textId="77777777" w:rsidTr="008A4CCF">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5C07D98F" w14:textId="77777777" w:rsidR="009E67BC" w:rsidRPr="00071A7A" w:rsidRDefault="009E67BC" w:rsidP="008A4CCF">
            <w:pPr>
              <w:autoSpaceDE w:val="0"/>
              <w:autoSpaceDN w:val="0"/>
              <w:adjustRightInd w:val="0"/>
              <w:spacing w:line="276" w:lineRule="auto"/>
              <w:rPr>
                <w:rFonts w:eastAsia="Calibri"/>
                <w:color w:val="000000"/>
                <w:szCs w:val="24"/>
              </w:rPr>
            </w:pPr>
            <w:r w:rsidRPr="00071A7A">
              <w:rPr>
                <w:rFonts w:eastAsia="Calibri"/>
                <w:b/>
                <w:color w:val="000000"/>
                <w:szCs w:val="24"/>
              </w:rPr>
              <w:t>Sutarties data:</w:t>
            </w:r>
            <w:r w:rsidRPr="00071A7A">
              <w:rPr>
                <w:rFonts w:eastAsia="Calibri"/>
                <w:color w:val="000000"/>
                <w:szCs w:val="24"/>
              </w:rPr>
              <w:t xml:space="preserve"> </w:t>
            </w:r>
          </w:p>
        </w:tc>
      </w:tr>
      <w:tr w:rsidR="009E67BC" w:rsidRPr="00071A7A" w14:paraId="4E424E0D" w14:textId="77777777" w:rsidTr="008A4CCF">
        <w:trPr>
          <w:trHeight w:val="208"/>
        </w:trPr>
        <w:tc>
          <w:tcPr>
            <w:tcW w:w="9356" w:type="dxa"/>
            <w:gridSpan w:val="7"/>
            <w:tcBorders>
              <w:top w:val="single" w:sz="6" w:space="0" w:color="000000"/>
              <w:left w:val="single" w:sz="6" w:space="0" w:color="000000"/>
              <w:bottom w:val="single" w:sz="6" w:space="0" w:color="000000"/>
              <w:right w:val="single" w:sz="6" w:space="0" w:color="000000"/>
            </w:tcBorders>
          </w:tcPr>
          <w:p w14:paraId="052A9928" w14:textId="77777777" w:rsidR="009E67BC" w:rsidRPr="00071A7A" w:rsidRDefault="009E67BC" w:rsidP="008A4CCF">
            <w:pPr>
              <w:autoSpaceDE w:val="0"/>
              <w:autoSpaceDN w:val="0"/>
              <w:adjustRightInd w:val="0"/>
              <w:spacing w:line="276" w:lineRule="auto"/>
              <w:rPr>
                <w:rFonts w:eastAsia="Calibri"/>
                <w:b/>
                <w:color w:val="000000"/>
                <w:szCs w:val="24"/>
              </w:rPr>
            </w:pPr>
            <w:r w:rsidRPr="00071A7A">
              <w:rPr>
                <w:rFonts w:eastAsia="Calibri"/>
                <w:b/>
                <w:color w:val="000000"/>
                <w:szCs w:val="24"/>
              </w:rPr>
              <w:t>Sutarties įsigaliojimo data:</w:t>
            </w:r>
          </w:p>
        </w:tc>
      </w:tr>
      <w:tr w:rsidR="009E67BC" w:rsidRPr="00071A7A" w14:paraId="38A3A92B" w14:textId="77777777" w:rsidTr="008A4CCF">
        <w:trPr>
          <w:trHeight w:val="288"/>
        </w:trPr>
        <w:tc>
          <w:tcPr>
            <w:tcW w:w="9356" w:type="dxa"/>
            <w:gridSpan w:val="7"/>
            <w:tcBorders>
              <w:top w:val="single" w:sz="6" w:space="0" w:color="000000"/>
              <w:left w:val="single" w:sz="6" w:space="0" w:color="000000"/>
              <w:bottom w:val="single" w:sz="6" w:space="0" w:color="000000"/>
              <w:right w:val="single" w:sz="6" w:space="0" w:color="000000"/>
            </w:tcBorders>
            <w:vAlign w:val="center"/>
          </w:tcPr>
          <w:p w14:paraId="60B91D3D" w14:textId="77777777" w:rsidR="009E67BC" w:rsidRPr="00071A7A" w:rsidRDefault="009E67BC" w:rsidP="008A4CCF">
            <w:pPr>
              <w:autoSpaceDE w:val="0"/>
              <w:autoSpaceDN w:val="0"/>
              <w:adjustRightInd w:val="0"/>
              <w:spacing w:line="276" w:lineRule="auto"/>
              <w:rPr>
                <w:rFonts w:eastAsia="Calibri"/>
                <w:color w:val="000000"/>
                <w:szCs w:val="24"/>
              </w:rPr>
            </w:pPr>
            <w:r w:rsidRPr="00071A7A">
              <w:rPr>
                <w:rFonts w:eastAsia="Calibri"/>
                <w:b/>
                <w:color w:val="000000"/>
                <w:szCs w:val="24"/>
              </w:rPr>
              <w:t>Sutarties pavadinimas:</w:t>
            </w:r>
            <w:r w:rsidRPr="00071A7A">
              <w:rPr>
                <w:rFonts w:eastAsia="Calibri"/>
                <w:color w:val="000000"/>
                <w:szCs w:val="24"/>
              </w:rPr>
              <w:t xml:space="preserve"> </w:t>
            </w:r>
          </w:p>
        </w:tc>
      </w:tr>
      <w:tr w:rsidR="009E67BC" w:rsidRPr="00071A7A" w14:paraId="2F512A04" w14:textId="77777777" w:rsidTr="008A4CCF">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799DA1B2" w14:textId="77777777" w:rsidR="009E67BC" w:rsidRPr="00071A7A" w:rsidRDefault="009E67BC" w:rsidP="008A4CCF">
            <w:pPr>
              <w:autoSpaceDE w:val="0"/>
              <w:autoSpaceDN w:val="0"/>
              <w:adjustRightInd w:val="0"/>
              <w:spacing w:line="276" w:lineRule="auto"/>
              <w:rPr>
                <w:rFonts w:eastAsia="Calibri"/>
                <w:b/>
                <w:color w:val="000000"/>
                <w:szCs w:val="24"/>
              </w:rPr>
            </w:pPr>
            <w:r w:rsidRPr="00071A7A">
              <w:rPr>
                <w:rFonts w:eastAsia="Calibri"/>
                <w:b/>
                <w:color w:val="000000"/>
                <w:szCs w:val="24"/>
              </w:rPr>
              <w:t>Užsakymo Nr.:</w:t>
            </w:r>
          </w:p>
        </w:tc>
      </w:tr>
      <w:tr w:rsidR="009E67BC" w:rsidRPr="00071A7A" w14:paraId="57A905D4" w14:textId="77777777" w:rsidTr="008A4CCF">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57C5BB23" w14:textId="77777777" w:rsidR="009E67BC" w:rsidRPr="00071A7A" w:rsidRDefault="009E67BC" w:rsidP="008A4CCF">
            <w:pPr>
              <w:autoSpaceDE w:val="0"/>
              <w:autoSpaceDN w:val="0"/>
              <w:adjustRightInd w:val="0"/>
              <w:spacing w:line="276" w:lineRule="auto"/>
              <w:rPr>
                <w:rFonts w:eastAsia="Calibri"/>
                <w:b/>
                <w:color w:val="000000"/>
                <w:szCs w:val="24"/>
              </w:rPr>
            </w:pPr>
            <w:r w:rsidRPr="00071A7A">
              <w:rPr>
                <w:rFonts w:eastAsia="Calibri"/>
                <w:b/>
                <w:color w:val="000000"/>
                <w:szCs w:val="24"/>
              </w:rPr>
              <w:t xml:space="preserve">Sutarties kaina:                          </w:t>
            </w:r>
            <w:r w:rsidRPr="00071A7A">
              <w:rPr>
                <w:rFonts w:eastAsia="Calibri"/>
                <w:color w:val="000000"/>
                <w:szCs w:val="24"/>
              </w:rPr>
              <w:t>Eur (su PVM)                     Eur (be PVM)</w:t>
            </w:r>
          </w:p>
        </w:tc>
      </w:tr>
      <w:tr w:rsidR="009E67BC" w:rsidRPr="00071A7A" w14:paraId="74BDCDE1" w14:textId="77777777" w:rsidTr="008A4CCF">
        <w:trPr>
          <w:trHeight w:val="288"/>
        </w:trPr>
        <w:tc>
          <w:tcPr>
            <w:tcW w:w="9356" w:type="dxa"/>
            <w:gridSpan w:val="7"/>
            <w:tcBorders>
              <w:top w:val="single" w:sz="6" w:space="0" w:color="000000"/>
              <w:left w:val="single" w:sz="6" w:space="0" w:color="000000"/>
              <w:bottom w:val="single" w:sz="6" w:space="0" w:color="000000"/>
              <w:right w:val="single" w:sz="6" w:space="0" w:color="000000"/>
            </w:tcBorders>
          </w:tcPr>
          <w:p w14:paraId="0A51873C" w14:textId="77777777" w:rsidR="009E67BC" w:rsidRPr="00071A7A" w:rsidRDefault="009E67BC" w:rsidP="008A4CCF">
            <w:pPr>
              <w:autoSpaceDE w:val="0"/>
              <w:autoSpaceDN w:val="0"/>
              <w:adjustRightInd w:val="0"/>
              <w:spacing w:line="276" w:lineRule="auto"/>
              <w:rPr>
                <w:rFonts w:eastAsia="Calibri"/>
                <w:b/>
                <w:color w:val="000000"/>
                <w:szCs w:val="24"/>
              </w:rPr>
            </w:pPr>
            <w:r w:rsidRPr="00071A7A">
              <w:rPr>
                <w:rFonts w:eastAsia="Calibri"/>
                <w:snapToGrid w:val="0"/>
                <w:szCs w:val="24"/>
              </w:rPr>
              <w:t>Šiuo aktu patvirtinama, kad sutarties vykdymo laikotarpiu P</w:t>
            </w:r>
            <w:r>
              <w:rPr>
                <w:rFonts w:eastAsia="Calibri"/>
                <w:snapToGrid w:val="0"/>
                <w:szCs w:val="24"/>
              </w:rPr>
              <w:t>rekių</w:t>
            </w:r>
            <w:r w:rsidRPr="00071A7A">
              <w:rPr>
                <w:rFonts w:eastAsia="Calibri"/>
                <w:snapToGrid w:val="0"/>
                <w:szCs w:val="24"/>
              </w:rPr>
              <w:t xml:space="preserve"> t</w:t>
            </w:r>
            <w:r>
              <w:rPr>
                <w:rFonts w:eastAsia="Calibri"/>
                <w:snapToGrid w:val="0"/>
                <w:szCs w:val="24"/>
              </w:rPr>
              <w:t>ie</w:t>
            </w:r>
            <w:r w:rsidRPr="00071A7A">
              <w:rPr>
                <w:rFonts w:eastAsia="Calibri"/>
                <w:snapToGrid w:val="0"/>
                <w:szCs w:val="24"/>
              </w:rPr>
              <w:t>kėjas įvykdė savo įsipareigojimus pagal P</w:t>
            </w:r>
            <w:r>
              <w:rPr>
                <w:rFonts w:eastAsia="Calibri"/>
                <w:snapToGrid w:val="0"/>
                <w:szCs w:val="24"/>
              </w:rPr>
              <w:t>rekių</w:t>
            </w:r>
            <w:r w:rsidRPr="00071A7A">
              <w:rPr>
                <w:rFonts w:eastAsia="Calibri"/>
                <w:snapToGrid w:val="0"/>
                <w:szCs w:val="24"/>
              </w:rPr>
              <w:t xml:space="preserve"> t</w:t>
            </w:r>
            <w:r>
              <w:rPr>
                <w:rFonts w:eastAsia="Calibri"/>
                <w:snapToGrid w:val="0"/>
                <w:szCs w:val="24"/>
              </w:rPr>
              <w:t>ie</w:t>
            </w:r>
            <w:r w:rsidRPr="00071A7A">
              <w:rPr>
                <w:rFonts w:eastAsia="Calibri"/>
                <w:snapToGrid w:val="0"/>
                <w:szCs w:val="24"/>
              </w:rPr>
              <w:t>kimo sutartį Nr. __________________. P</w:t>
            </w:r>
            <w:r>
              <w:rPr>
                <w:rFonts w:eastAsia="Calibri"/>
                <w:snapToGrid w:val="0"/>
                <w:szCs w:val="24"/>
              </w:rPr>
              <w:t>rekių</w:t>
            </w:r>
            <w:r w:rsidRPr="00071A7A">
              <w:rPr>
                <w:rFonts w:eastAsia="Calibri"/>
                <w:snapToGrid w:val="0"/>
                <w:szCs w:val="24"/>
              </w:rPr>
              <w:t xml:space="preserve"> ti</w:t>
            </w:r>
            <w:r>
              <w:rPr>
                <w:rFonts w:eastAsia="Calibri"/>
                <w:snapToGrid w:val="0"/>
                <w:szCs w:val="24"/>
              </w:rPr>
              <w:t>e</w:t>
            </w:r>
            <w:r w:rsidRPr="00071A7A">
              <w:rPr>
                <w:rFonts w:eastAsia="Calibri"/>
                <w:snapToGrid w:val="0"/>
                <w:szCs w:val="24"/>
              </w:rPr>
              <w:t>kėjas suteikė pirkėjui šias P</w:t>
            </w:r>
            <w:r>
              <w:rPr>
                <w:rFonts w:eastAsia="Calibri"/>
                <w:snapToGrid w:val="0"/>
                <w:szCs w:val="24"/>
              </w:rPr>
              <w:t>rekes</w:t>
            </w:r>
            <w:r w:rsidRPr="00071A7A">
              <w:rPr>
                <w:rFonts w:eastAsia="Calibri"/>
                <w:snapToGrid w:val="0"/>
                <w:szCs w:val="24"/>
              </w:rPr>
              <w:t>:</w:t>
            </w:r>
          </w:p>
        </w:tc>
      </w:tr>
      <w:tr w:rsidR="009E67BC" w:rsidRPr="00071A7A" w14:paraId="28A60525"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749"/>
        </w:trPr>
        <w:tc>
          <w:tcPr>
            <w:tcW w:w="599" w:type="dxa"/>
            <w:tcBorders>
              <w:top w:val="single" w:sz="4" w:space="0" w:color="auto"/>
              <w:left w:val="single" w:sz="4" w:space="0" w:color="auto"/>
              <w:bottom w:val="single" w:sz="6" w:space="0" w:color="auto"/>
              <w:right w:val="single" w:sz="6" w:space="0" w:color="auto"/>
            </w:tcBorders>
            <w:vAlign w:val="center"/>
          </w:tcPr>
          <w:p w14:paraId="30901CB6"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Eil. Nr.</w:t>
            </w:r>
          </w:p>
        </w:tc>
        <w:tc>
          <w:tcPr>
            <w:tcW w:w="1102" w:type="dxa"/>
            <w:tcBorders>
              <w:top w:val="single" w:sz="4" w:space="0" w:color="auto"/>
              <w:left w:val="single" w:sz="6" w:space="0" w:color="auto"/>
              <w:bottom w:val="single" w:sz="6" w:space="0" w:color="auto"/>
              <w:right w:val="single" w:sz="6" w:space="0" w:color="auto"/>
            </w:tcBorders>
            <w:vAlign w:val="center"/>
          </w:tcPr>
          <w:p w14:paraId="23AA4238"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P</w:t>
            </w:r>
            <w:r>
              <w:rPr>
                <w:rFonts w:eastAsia="Calibri"/>
                <w:b/>
                <w:bCs/>
                <w:snapToGrid w:val="0"/>
                <w:szCs w:val="24"/>
              </w:rPr>
              <w:t>rekių</w:t>
            </w:r>
            <w:r w:rsidRPr="00071A7A">
              <w:rPr>
                <w:rFonts w:eastAsia="Calibri"/>
                <w:b/>
                <w:bCs/>
                <w:snapToGrid w:val="0"/>
                <w:szCs w:val="24"/>
              </w:rPr>
              <w:t xml:space="preserve"> numeris pagal Sutartį</w:t>
            </w:r>
          </w:p>
        </w:tc>
        <w:tc>
          <w:tcPr>
            <w:tcW w:w="1418" w:type="dxa"/>
            <w:tcBorders>
              <w:top w:val="single" w:sz="4" w:space="0" w:color="auto"/>
              <w:left w:val="single" w:sz="6" w:space="0" w:color="auto"/>
              <w:bottom w:val="single" w:sz="6" w:space="0" w:color="auto"/>
              <w:right w:val="single" w:sz="6" w:space="0" w:color="auto"/>
            </w:tcBorders>
            <w:vAlign w:val="center"/>
          </w:tcPr>
          <w:p w14:paraId="55BB187D"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Suteikimo data (pradžia ir pabaiga)</w:t>
            </w:r>
          </w:p>
        </w:tc>
        <w:tc>
          <w:tcPr>
            <w:tcW w:w="2693" w:type="dxa"/>
            <w:tcBorders>
              <w:top w:val="single" w:sz="4" w:space="0" w:color="auto"/>
              <w:left w:val="single" w:sz="6" w:space="0" w:color="auto"/>
              <w:bottom w:val="single" w:sz="6" w:space="0" w:color="auto"/>
              <w:right w:val="single" w:sz="6" w:space="0" w:color="auto"/>
            </w:tcBorders>
            <w:vAlign w:val="center"/>
          </w:tcPr>
          <w:p w14:paraId="05A74B74" w14:textId="77777777" w:rsidR="009E67BC" w:rsidRPr="00071A7A" w:rsidRDefault="009E67BC" w:rsidP="008A4CCF">
            <w:pPr>
              <w:keepNext/>
              <w:spacing w:line="276" w:lineRule="auto"/>
              <w:jc w:val="center"/>
              <w:outlineLvl w:val="7"/>
              <w:rPr>
                <w:rFonts w:eastAsia="Calibri"/>
                <w:b/>
                <w:snapToGrid w:val="0"/>
                <w:szCs w:val="24"/>
              </w:rPr>
            </w:pPr>
            <w:r w:rsidRPr="00071A7A">
              <w:rPr>
                <w:rFonts w:eastAsia="Calibri"/>
                <w:b/>
                <w:snapToGrid w:val="0"/>
                <w:szCs w:val="24"/>
              </w:rPr>
              <w:t>P</w:t>
            </w:r>
            <w:r>
              <w:rPr>
                <w:rFonts w:eastAsia="Calibri"/>
                <w:b/>
                <w:snapToGrid w:val="0"/>
                <w:szCs w:val="24"/>
              </w:rPr>
              <w:t>rekių</w:t>
            </w:r>
            <w:r w:rsidRPr="00071A7A">
              <w:rPr>
                <w:rFonts w:eastAsia="Calibri"/>
                <w:b/>
                <w:snapToGrid w:val="0"/>
                <w:szCs w:val="24"/>
              </w:rPr>
              <w:t xml:space="preserve"> pavadinimas ir aprašymas</w:t>
            </w:r>
          </w:p>
          <w:p w14:paraId="7E066506" w14:textId="77777777" w:rsidR="009E67BC" w:rsidRPr="00071A7A" w:rsidRDefault="009E67BC" w:rsidP="008A4CCF">
            <w:pPr>
              <w:spacing w:line="276" w:lineRule="auto"/>
              <w:jc w:val="center"/>
              <w:rPr>
                <w:rFonts w:eastAsia="Calibri"/>
                <w:b/>
                <w:bCs/>
                <w:snapToGrid w:val="0"/>
                <w:szCs w:val="24"/>
              </w:rPr>
            </w:pPr>
          </w:p>
        </w:tc>
        <w:tc>
          <w:tcPr>
            <w:tcW w:w="851" w:type="dxa"/>
            <w:tcBorders>
              <w:top w:val="single" w:sz="4" w:space="0" w:color="auto"/>
              <w:left w:val="single" w:sz="6" w:space="0" w:color="auto"/>
              <w:bottom w:val="single" w:sz="6" w:space="0" w:color="auto"/>
              <w:right w:val="single" w:sz="6" w:space="0" w:color="auto"/>
            </w:tcBorders>
            <w:vAlign w:val="center"/>
          </w:tcPr>
          <w:p w14:paraId="565E86BF"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Kiekis,</w:t>
            </w:r>
          </w:p>
          <w:p w14:paraId="03643910"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mato vnt.</w:t>
            </w:r>
          </w:p>
        </w:tc>
        <w:tc>
          <w:tcPr>
            <w:tcW w:w="1559" w:type="dxa"/>
            <w:tcBorders>
              <w:top w:val="single" w:sz="4" w:space="0" w:color="auto"/>
              <w:left w:val="single" w:sz="6" w:space="0" w:color="auto"/>
              <w:bottom w:val="single" w:sz="6" w:space="0" w:color="auto"/>
              <w:right w:val="single" w:sz="6" w:space="0" w:color="auto"/>
            </w:tcBorders>
            <w:vAlign w:val="center"/>
          </w:tcPr>
          <w:p w14:paraId="36EDCEF7"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Vieneto</w:t>
            </w:r>
          </w:p>
          <w:p w14:paraId="5C299D64"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kaina (įkainis)</w:t>
            </w:r>
          </w:p>
          <w:p w14:paraId="4387DFFE"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(be PVM),</w:t>
            </w:r>
          </w:p>
          <w:p w14:paraId="4EA8E4DF" w14:textId="77777777" w:rsidR="009E67BC" w:rsidRPr="00071A7A" w:rsidRDefault="009E67BC" w:rsidP="008A4CCF">
            <w:pPr>
              <w:spacing w:line="276" w:lineRule="auto"/>
              <w:jc w:val="center"/>
              <w:rPr>
                <w:rFonts w:eastAsia="Calibri"/>
                <w:b/>
                <w:bCs/>
                <w:snapToGrid w:val="0"/>
                <w:szCs w:val="24"/>
              </w:rPr>
            </w:pPr>
            <w:r w:rsidRPr="00071A7A">
              <w:rPr>
                <w:rFonts w:eastAsia="Calibri"/>
                <w:b/>
                <w:snapToGrid w:val="0"/>
                <w:szCs w:val="24"/>
              </w:rPr>
              <w:t>Eur</w:t>
            </w:r>
          </w:p>
        </w:tc>
        <w:tc>
          <w:tcPr>
            <w:tcW w:w="1134" w:type="dxa"/>
            <w:tcBorders>
              <w:top w:val="single" w:sz="4" w:space="0" w:color="auto"/>
              <w:left w:val="single" w:sz="6" w:space="0" w:color="auto"/>
              <w:bottom w:val="single" w:sz="6" w:space="0" w:color="auto"/>
              <w:right w:val="single" w:sz="4" w:space="0" w:color="auto"/>
            </w:tcBorders>
            <w:vAlign w:val="center"/>
          </w:tcPr>
          <w:p w14:paraId="4061116F"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Suma</w:t>
            </w:r>
          </w:p>
          <w:p w14:paraId="66E6A1AB"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(be PVM),</w:t>
            </w:r>
          </w:p>
          <w:p w14:paraId="38D50EDD" w14:textId="77777777" w:rsidR="009E67BC" w:rsidRPr="00071A7A" w:rsidRDefault="009E67BC" w:rsidP="008A4CCF">
            <w:pPr>
              <w:spacing w:line="276" w:lineRule="auto"/>
              <w:jc w:val="center"/>
              <w:rPr>
                <w:rFonts w:eastAsia="Calibri"/>
                <w:b/>
                <w:bCs/>
                <w:snapToGrid w:val="0"/>
                <w:szCs w:val="24"/>
              </w:rPr>
            </w:pPr>
            <w:r w:rsidRPr="00071A7A">
              <w:rPr>
                <w:rFonts w:eastAsia="Calibri"/>
                <w:b/>
                <w:snapToGrid w:val="0"/>
                <w:szCs w:val="24"/>
              </w:rPr>
              <w:t>Eur</w:t>
            </w:r>
          </w:p>
          <w:p w14:paraId="60A803C8" w14:textId="77777777" w:rsidR="009E67BC" w:rsidRPr="00071A7A" w:rsidRDefault="009E67BC" w:rsidP="008A4CCF">
            <w:pPr>
              <w:spacing w:line="276" w:lineRule="auto"/>
              <w:jc w:val="center"/>
              <w:rPr>
                <w:rFonts w:eastAsia="Calibri"/>
                <w:b/>
                <w:bCs/>
                <w:snapToGrid w:val="0"/>
                <w:szCs w:val="24"/>
              </w:rPr>
            </w:pPr>
          </w:p>
        </w:tc>
      </w:tr>
      <w:tr w:rsidR="009E67BC" w:rsidRPr="00071A7A" w14:paraId="795FBF8F"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64"/>
        </w:trPr>
        <w:tc>
          <w:tcPr>
            <w:tcW w:w="599" w:type="dxa"/>
            <w:tcBorders>
              <w:top w:val="single" w:sz="6" w:space="0" w:color="auto"/>
              <w:left w:val="single" w:sz="4" w:space="0" w:color="auto"/>
              <w:bottom w:val="nil"/>
              <w:right w:val="single" w:sz="6" w:space="0" w:color="auto"/>
            </w:tcBorders>
          </w:tcPr>
          <w:p w14:paraId="04202F17"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1</w:t>
            </w:r>
          </w:p>
        </w:tc>
        <w:tc>
          <w:tcPr>
            <w:tcW w:w="1102" w:type="dxa"/>
            <w:tcBorders>
              <w:top w:val="single" w:sz="6" w:space="0" w:color="auto"/>
              <w:left w:val="single" w:sz="6" w:space="0" w:color="auto"/>
              <w:bottom w:val="nil"/>
              <w:right w:val="single" w:sz="6" w:space="0" w:color="auto"/>
            </w:tcBorders>
          </w:tcPr>
          <w:p w14:paraId="61BB463E"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2</w:t>
            </w:r>
          </w:p>
        </w:tc>
        <w:tc>
          <w:tcPr>
            <w:tcW w:w="1418" w:type="dxa"/>
            <w:tcBorders>
              <w:top w:val="single" w:sz="6" w:space="0" w:color="auto"/>
              <w:left w:val="single" w:sz="6" w:space="0" w:color="auto"/>
              <w:bottom w:val="nil"/>
              <w:right w:val="single" w:sz="6" w:space="0" w:color="auto"/>
            </w:tcBorders>
          </w:tcPr>
          <w:p w14:paraId="68829DE6"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3</w:t>
            </w:r>
          </w:p>
        </w:tc>
        <w:tc>
          <w:tcPr>
            <w:tcW w:w="2693" w:type="dxa"/>
            <w:tcBorders>
              <w:top w:val="single" w:sz="6" w:space="0" w:color="auto"/>
              <w:left w:val="single" w:sz="6" w:space="0" w:color="auto"/>
              <w:bottom w:val="single" w:sz="4" w:space="0" w:color="auto"/>
              <w:right w:val="single" w:sz="6" w:space="0" w:color="auto"/>
            </w:tcBorders>
          </w:tcPr>
          <w:p w14:paraId="75F0778A"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4</w:t>
            </w:r>
          </w:p>
          <w:p w14:paraId="2526D40F" w14:textId="77777777" w:rsidR="009E67BC" w:rsidRPr="00071A7A" w:rsidRDefault="009E67BC" w:rsidP="008A4CCF">
            <w:pPr>
              <w:spacing w:line="276" w:lineRule="auto"/>
              <w:jc w:val="center"/>
              <w:rPr>
                <w:rFonts w:eastAsia="Calibri"/>
                <w:b/>
                <w:bCs/>
                <w:snapToGrid w:val="0"/>
                <w:szCs w:val="24"/>
              </w:rPr>
            </w:pPr>
          </w:p>
        </w:tc>
        <w:tc>
          <w:tcPr>
            <w:tcW w:w="851" w:type="dxa"/>
            <w:tcBorders>
              <w:top w:val="single" w:sz="6" w:space="0" w:color="auto"/>
              <w:left w:val="single" w:sz="6" w:space="0" w:color="auto"/>
              <w:bottom w:val="single" w:sz="4" w:space="0" w:color="auto"/>
              <w:right w:val="single" w:sz="6" w:space="0" w:color="auto"/>
            </w:tcBorders>
          </w:tcPr>
          <w:p w14:paraId="5DA1FEB7"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5</w:t>
            </w:r>
          </w:p>
        </w:tc>
        <w:tc>
          <w:tcPr>
            <w:tcW w:w="1559" w:type="dxa"/>
            <w:tcBorders>
              <w:top w:val="single" w:sz="6" w:space="0" w:color="auto"/>
              <w:left w:val="single" w:sz="6" w:space="0" w:color="auto"/>
              <w:bottom w:val="single" w:sz="4" w:space="0" w:color="auto"/>
              <w:right w:val="single" w:sz="6" w:space="0" w:color="auto"/>
            </w:tcBorders>
          </w:tcPr>
          <w:p w14:paraId="2AB5A652"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6</w:t>
            </w:r>
          </w:p>
        </w:tc>
        <w:tc>
          <w:tcPr>
            <w:tcW w:w="1134" w:type="dxa"/>
            <w:tcBorders>
              <w:top w:val="single" w:sz="6" w:space="0" w:color="auto"/>
              <w:left w:val="single" w:sz="6" w:space="0" w:color="auto"/>
              <w:bottom w:val="single" w:sz="4" w:space="0" w:color="auto"/>
              <w:right w:val="single" w:sz="4" w:space="0" w:color="auto"/>
            </w:tcBorders>
          </w:tcPr>
          <w:p w14:paraId="15BA6A96" w14:textId="77777777" w:rsidR="009E67BC" w:rsidRPr="00071A7A" w:rsidRDefault="009E67BC" w:rsidP="008A4CCF">
            <w:pPr>
              <w:spacing w:line="276" w:lineRule="auto"/>
              <w:jc w:val="center"/>
              <w:rPr>
                <w:rFonts w:eastAsia="Calibri"/>
                <w:b/>
                <w:bCs/>
                <w:snapToGrid w:val="0"/>
                <w:szCs w:val="24"/>
              </w:rPr>
            </w:pPr>
            <w:r w:rsidRPr="00071A7A">
              <w:rPr>
                <w:rFonts w:eastAsia="Calibri"/>
                <w:b/>
                <w:bCs/>
                <w:snapToGrid w:val="0"/>
                <w:szCs w:val="24"/>
              </w:rPr>
              <w:t>7</w:t>
            </w:r>
          </w:p>
          <w:p w14:paraId="2B97CB51" w14:textId="77777777" w:rsidR="009E67BC" w:rsidRPr="00071A7A" w:rsidRDefault="009E67BC" w:rsidP="008A4CCF">
            <w:pPr>
              <w:spacing w:line="276" w:lineRule="auto"/>
              <w:jc w:val="center"/>
              <w:rPr>
                <w:rFonts w:eastAsia="Calibri"/>
                <w:b/>
                <w:bCs/>
                <w:snapToGrid w:val="0"/>
                <w:szCs w:val="24"/>
              </w:rPr>
            </w:pPr>
          </w:p>
        </w:tc>
      </w:tr>
      <w:tr w:rsidR="009E67BC" w:rsidRPr="00071A7A" w14:paraId="632ADACE"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305"/>
        </w:trPr>
        <w:tc>
          <w:tcPr>
            <w:tcW w:w="599" w:type="dxa"/>
            <w:tcBorders>
              <w:top w:val="single" w:sz="6" w:space="0" w:color="auto"/>
              <w:left w:val="single" w:sz="4" w:space="0" w:color="auto"/>
              <w:bottom w:val="single" w:sz="6" w:space="0" w:color="auto"/>
              <w:right w:val="nil"/>
            </w:tcBorders>
          </w:tcPr>
          <w:p w14:paraId="6944C8AF" w14:textId="77777777" w:rsidR="009E67BC" w:rsidRPr="00071A7A" w:rsidRDefault="009E67BC" w:rsidP="008A4CCF">
            <w:pPr>
              <w:spacing w:line="276" w:lineRule="auto"/>
              <w:jc w:val="center"/>
              <w:rPr>
                <w:rFonts w:eastAsia="Calibri"/>
                <w:bCs/>
                <w:snapToGrid w:val="0"/>
                <w:szCs w:val="24"/>
              </w:rPr>
            </w:pPr>
          </w:p>
        </w:tc>
        <w:tc>
          <w:tcPr>
            <w:tcW w:w="1102" w:type="dxa"/>
            <w:tcBorders>
              <w:top w:val="single" w:sz="6" w:space="0" w:color="auto"/>
              <w:left w:val="single" w:sz="6" w:space="0" w:color="auto"/>
              <w:bottom w:val="single" w:sz="6" w:space="0" w:color="auto"/>
              <w:right w:val="single" w:sz="6" w:space="0" w:color="auto"/>
            </w:tcBorders>
          </w:tcPr>
          <w:p w14:paraId="0ED3C59B" w14:textId="77777777" w:rsidR="009E67BC" w:rsidRPr="00071A7A" w:rsidRDefault="009E67BC" w:rsidP="008A4CCF">
            <w:pPr>
              <w:spacing w:line="276" w:lineRule="auto"/>
              <w:jc w:val="center"/>
              <w:rPr>
                <w:rFonts w:eastAsia="Calibri"/>
                <w:bCs/>
                <w:snapToGrid w:val="0"/>
                <w:szCs w:val="24"/>
              </w:rPr>
            </w:pPr>
          </w:p>
        </w:tc>
        <w:tc>
          <w:tcPr>
            <w:tcW w:w="1418" w:type="dxa"/>
            <w:tcBorders>
              <w:top w:val="single" w:sz="6" w:space="0" w:color="auto"/>
              <w:left w:val="single" w:sz="6" w:space="0" w:color="auto"/>
              <w:bottom w:val="single" w:sz="6" w:space="0" w:color="auto"/>
              <w:right w:val="single" w:sz="4" w:space="0" w:color="auto"/>
            </w:tcBorders>
          </w:tcPr>
          <w:p w14:paraId="6D509197" w14:textId="77777777" w:rsidR="009E67BC" w:rsidRPr="00071A7A" w:rsidRDefault="009E67BC" w:rsidP="008A4CCF">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4" w:space="0" w:color="auto"/>
            </w:tcBorders>
          </w:tcPr>
          <w:p w14:paraId="46EE363B" w14:textId="77777777" w:rsidR="009E67BC" w:rsidRPr="00071A7A" w:rsidRDefault="009E67BC" w:rsidP="008A4CCF">
            <w:pPr>
              <w:spacing w:line="276" w:lineRule="auto"/>
              <w:jc w:val="center"/>
              <w:rPr>
                <w:rFonts w:eastAsia="Calibri"/>
                <w:bCs/>
                <w:snapToGrid w:val="0"/>
                <w:szCs w:val="24"/>
              </w:rPr>
            </w:pPr>
          </w:p>
        </w:tc>
        <w:tc>
          <w:tcPr>
            <w:tcW w:w="851" w:type="dxa"/>
            <w:tcBorders>
              <w:top w:val="single" w:sz="4" w:space="0" w:color="auto"/>
              <w:left w:val="single" w:sz="4" w:space="0" w:color="auto"/>
              <w:bottom w:val="single" w:sz="4" w:space="0" w:color="auto"/>
              <w:right w:val="single" w:sz="4" w:space="0" w:color="auto"/>
            </w:tcBorders>
          </w:tcPr>
          <w:p w14:paraId="3BA35052" w14:textId="77777777" w:rsidR="009E67BC" w:rsidRPr="00071A7A" w:rsidRDefault="009E67BC" w:rsidP="008A4CCF">
            <w:pPr>
              <w:spacing w:line="276" w:lineRule="auto"/>
              <w:jc w:val="center"/>
              <w:rPr>
                <w:rFonts w:eastAsia="Calibri"/>
                <w:bCs/>
                <w:snapToGrid w:val="0"/>
                <w:szCs w:val="24"/>
              </w:rPr>
            </w:pPr>
          </w:p>
        </w:tc>
        <w:tc>
          <w:tcPr>
            <w:tcW w:w="1559" w:type="dxa"/>
            <w:tcBorders>
              <w:top w:val="single" w:sz="4" w:space="0" w:color="auto"/>
              <w:left w:val="single" w:sz="4" w:space="0" w:color="auto"/>
              <w:bottom w:val="single" w:sz="4" w:space="0" w:color="auto"/>
              <w:right w:val="single" w:sz="4" w:space="0" w:color="auto"/>
            </w:tcBorders>
          </w:tcPr>
          <w:p w14:paraId="034D404C" w14:textId="77777777" w:rsidR="009E67BC" w:rsidRPr="00071A7A" w:rsidRDefault="009E67BC" w:rsidP="008A4CCF">
            <w:pPr>
              <w:spacing w:line="276" w:lineRule="auto"/>
              <w:jc w:val="center"/>
              <w:rPr>
                <w:rFonts w:eastAsia="Calibri"/>
                <w:bCs/>
                <w:snapToGrid w:val="0"/>
                <w:szCs w:val="24"/>
              </w:rPr>
            </w:pPr>
          </w:p>
        </w:tc>
        <w:tc>
          <w:tcPr>
            <w:tcW w:w="1134" w:type="dxa"/>
            <w:tcBorders>
              <w:top w:val="single" w:sz="4" w:space="0" w:color="auto"/>
              <w:left w:val="single" w:sz="4" w:space="0" w:color="auto"/>
              <w:bottom w:val="single" w:sz="4" w:space="0" w:color="auto"/>
              <w:right w:val="single" w:sz="4" w:space="0" w:color="auto"/>
            </w:tcBorders>
          </w:tcPr>
          <w:p w14:paraId="45A8434E" w14:textId="77777777" w:rsidR="009E67BC" w:rsidRPr="00071A7A" w:rsidRDefault="009E67BC" w:rsidP="008A4CCF">
            <w:pPr>
              <w:spacing w:line="276" w:lineRule="auto"/>
              <w:jc w:val="center"/>
              <w:rPr>
                <w:rFonts w:eastAsia="Calibri"/>
                <w:bCs/>
                <w:snapToGrid w:val="0"/>
                <w:szCs w:val="24"/>
              </w:rPr>
            </w:pPr>
          </w:p>
        </w:tc>
      </w:tr>
      <w:tr w:rsidR="009E67BC" w:rsidRPr="00071A7A" w14:paraId="6AFFAF35"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599" w:type="dxa"/>
            <w:tcBorders>
              <w:top w:val="nil"/>
              <w:left w:val="single" w:sz="4" w:space="0" w:color="auto"/>
              <w:bottom w:val="single" w:sz="4" w:space="0" w:color="auto"/>
              <w:right w:val="single" w:sz="6" w:space="0" w:color="auto"/>
            </w:tcBorders>
          </w:tcPr>
          <w:p w14:paraId="7E190F03" w14:textId="77777777" w:rsidR="009E67BC" w:rsidRPr="00071A7A" w:rsidRDefault="009E67BC" w:rsidP="008A4CCF">
            <w:pPr>
              <w:spacing w:line="276" w:lineRule="auto"/>
              <w:jc w:val="center"/>
              <w:rPr>
                <w:rFonts w:eastAsia="Calibri"/>
                <w:bCs/>
                <w:snapToGrid w:val="0"/>
                <w:szCs w:val="24"/>
              </w:rPr>
            </w:pPr>
          </w:p>
        </w:tc>
        <w:tc>
          <w:tcPr>
            <w:tcW w:w="1102" w:type="dxa"/>
            <w:tcBorders>
              <w:top w:val="nil"/>
              <w:left w:val="single" w:sz="6" w:space="0" w:color="auto"/>
              <w:bottom w:val="single" w:sz="4" w:space="0" w:color="auto"/>
              <w:right w:val="single" w:sz="6" w:space="0" w:color="auto"/>
            </w:tcBorders>
          </w:tcPr>
          <w:p w14:paraId="2261E1CC" w14:textId="77777777" w:rsidR="009E67BC" w:rsidRPr="00071A7A" w:rsidRDefault="009E67BC" w:rsidP="008A4CCF">
            <w:pPr>
              <w:spacing w:line="276" w:lineRule="auto"/>
              <w:jc w:val="center"/>
              <w:rPr>
                <w:rFonts w:eastAsia="Calibri"/>
                <w:bCs/>
                <w:snapToGrid w:val="0"/>
                <w:szCs w:val="24"/>
              </w:rPr>
            </w:pPr>
          </w:p>
        </w:tc>
        <w:tc>
          <w:tcPr>
            <w:tcW w:w="1418" w:type="dxa"/>
            <w:tcBorders>
              <w:top w:val="nil"/>
              <w:left w:val="single" w:sz="6" w:space="0" w:color="auto"/>
              <w:bottom w:val="single" w:sz="4" w:space="0" w:color="auto"/>
              <w:right w:val="single" w:sz="4" w:space="0" w:color="auto"/>
            </w:tcBorders>
          </w:tcPr>
          <w:p w14:paraId="202024C1" w14:textId="77777777" w:rsidR="009E67BC" w:rsidRPr="00071A7A" w:rsidRDefault="009E67BC" w:rsidP="008A4CCF">
            <w:pPr>
              <w:spacing w:line="276" w:lineRule="auto"/>
              <w:jc w:val="center"/>
              <w:rPr>
                <w:rFonts w:eastAsia="Calibri"/>
                <w:bCs/>
                <w:snapToGrid w:val="0"/>
                <w:szCs w:val="24"/>
              </w:rPr>
            </w:pPr>
          </w:p>
        </w:tc>
        <w:tc>
          <w:tcPr>
            <w:tcW w:w="2693" w:type="dxa"/>
            <w:tcBorders>
              <w:top w:val="single" w:sz="4" w:space="0" w:color="auto"/>
              <w:left w:val="single" w:sz="4" w:space="0" w:color="auto"/>
              <w:bottom w:val="single" w:sz="4" w:space="0" w:color="auto"/>
              <w:right w:val="single" w:sz="6" w:space="0" w:color="auto"/>
            </w:tcBorders>
          </w:tcPr>
          <w:p w14:paraId="0C2ECB32" w14:textId="77777777" w:rsidR="009E67BC" w:rsidRPr="00071A7A" w:rsidRDefault="009E67BC" w:rsidP="008A4CCF">
            <w:pPr>
              <w:spacing w:line="276" w:lineRule="auto"/>
              <w:jc w:val="center"/>
              <w:rPr>
                <w:rFonts w:eastAsia="Calibri"/>
                <w:bCs/>
                <w:snapToGrid w:val="0"/>
                <w:szCs w:val="24"/>
              </w:rPr>
            </w:pPr>
          </w:p>
        </w:tc>
        <w:tc>
          <w:tcPr>
            <w:tcW w:w="851" w:type="dxa"/>
            <w:tcBorders>
              <w:top w:val="single" w:sz="4" w:space="0" w:color="auto"/>
              <w:left w:val="single" w:sz="6" w:space="0" w:color="auto"/>
              <w:bottom w:val="single" w:sz="4" w:space="0" w:color="auto"/>
              <w:right w:val="single" w:sz="6" w:space="0" w:color="auto"/>
            </w:tcBorders>
          </w:tcPr>
          <w:p w14:paraId="7A35F0C9" w14:textId="77777777" w:rsidR="009E67BC" w:rsidRPr="00071A7A" w:rsidRDefault="009E67BC" w:rsidP="008A4CCF">
            <w:pPr>
              <w:spacing w:line="276" w:lineRule="auto"/>
              <w:jc w:val="center"/>
              <w:rPr>
                <w:rFonts w:eastAsia="Calibri"/>
                <w:bCs/>
                <w:snapToGrid w:val="0"/>
                <w:szCs w:val="24"/>
              </w:rPr>
            </w:pPr>
          </w:p>
        </w:tc>
        <w:tc>
          <w:tcPr>
            <w:tcW w:w="1559" w:type="dxa"/>
            <w:tcBorders>
              <w:top w:val="single" w:sz="4" w:space="0" w:color="auto"/>
              <w:left w:val="single" w:sz="6" w:space="0" w:color="auto"/>
              <w:bottom w:val="single" w:sz="4" w:space="0" w:color="auto"/>
              <w:right w:val="single" w:sz="6" w:space="0" w:color="auto"/>
            </w:tcBorders>
          </w:tcPr>
          <w:p w14:paraId="026354FF" w14:textId="77777777" w:rsidR="009E67BC" w:rsidRPr="00071A7A" w:rsidRDefault="009E67BC" w:rsidP="008A4CCF">
            <w:pPr>
              <w:spacing w:line="276" w:lineRule="auto"/>
              <w:jc w:val="center"/>
              <w:rPr>
                <w:rFonts w:eastAsia="Calibri"/>
                <w:bCs/>
                <w:snapToGrid w:val="0"/>
                <w:szCs w:val="24"/>
              </w:rPr>
            </w:pPr>
          </w:p>
        </w:tc>
        <w:tc>
          <w:tcPr>
            <w:tcW w:w="1134" w:type="dxa"/>
            <w:tcBorders>
              <w:top w:val="single" w:sz="4" w:space="0" w:color="auto"/>
              <w:left w:val="single" w:sz="6" w:space="0" w:color="auto"/>
              <w:bottom w:val="single" w:sz="4" w:space="0" w:color="auto"/>
              <w:right w:val="single" w:sz="4" w:space="0" w:color="auto"/>
            </w:tcBorders>
          </w:tcPr>
          <w:p w14:paraId="37C0656C" w14:textId="77777777" w:rsidR="009E67BC" w:rsidRPr="00071A7A" w:rsidRDefault="009E67BC" w:rsidP="008A4CCF">
            <w:pPr>
              <w:spacing w:line="276" w:lineRule="auto"/>
              <w:jc w:val="center"/>
              <w:rPr>
                <w:rFonts w:eastAsia="Calibri"/>
                <w:bCs/>
                <w:snapToGrid w:val="0"/>
                <w:szCs w:val="24"/>
              </w:rPr>
            </w:pPr>
          </w:p>
        </w:tc>
      </w:tr>
      <w:tr w:rsidR="009E67BC" w:rsidRPr="00071A7A" w14:paraId="586B4514"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6DF18654" w14:textId="77777777" w:rsidR="009E67BC" w:rsidRPr="00071A7A" w:rsidRDefault="009E67BC" w:rsidP="008A4CCF">
            <w:pPr>
              <w:spacing w:line="276" w:lineRule="auto"/>
              <w:jc w:val="right"/>
              <w:rPr>
                <w:rFonts w:eastAsia="Calibri"/>
                <w:b/>
                <w:bCs/>
                <w:snapToGrid w:val="0"/>
                <w:szCs w:val="24"/>
              </w:rPr>
            </w:pPr>
            <w:r w:rsidRPr="00071A7A">
              <w:rPr>
                <w:rFonts w:eastAsia="Calibri"/>
                <w:b/>
                <w:bCs/>
                <w:snapToGrid w:val="0"/>
                <w:szCs w:val="24"/>
              </w:rPr>
              <w:t>Iš viso suteikta P</w:t>
            </w:r>
            <w:r>
              <w:rPr>
                <w:rFonts w:eastAsia="Calibri"/>
                <w:b/>
                <w:bCs/>
                <w:snapToGrid w:val="0"/>
                <w:szCs w:val="24"/>
              </w:rPr>
              <w:t>rekių</w:t>
            </w:r>
            <w:r w:rsidRPr="00071A7A">
              <w:rPr>
                <w:rFonts w:eastAsia="Calibri"/>
                <w:b/>
                <w:bCs/>
                <w:snapToGrid w:val="0"/>
                <w:szCs w:val="24"/>
              </w:rPr>
              <w:t xml:space="preserve"> už Eur be PVM:</w:t>
            </w:r>
          </w:p>
        </w:tc>
        <w:tc>
          <w:tcPr>
            <w:tcW w:w="1134" w:type="dxa"/>
            <w:tcBorders>
              <w:top w:val="single" w:sz="4" w:space="0" w:color="auto"/>
              <w:left w:val="single" w:sz="6" w:space="0" w:color="auto"/>
              <w:bottom w:val="single" w:sz="4" w:space="0" w:color="auto"/>
              <w:right w:val="single" w:sz="4" w:space="0" w:color="auto"/>
            </w:tcBorders>
          </w:tcPr>
          <w:p w14:paraId="65BB2AF1" w14:textId="77777777" w:rsidR="009E67BC" w:rsidRPr="00071A7A" w:rsidRDefault="009E67BC" w:rsidP="008A4CCF">
            <w:pPr>
              <w:spacing w:line="276" w:lineRule="auto"/>
              <w:jc w:val="center"/>
              <w:rPr>
                <w:rFonts w:eastAsia="Calibri"/>
                <w:bCs/>
                <w:snapToGrid w:val="0"/>
                <w:szCs w:val="24"/>
              </w:rPr>
            </w:pPr>
          </w:p>
        </w:tc>
      </w:tr>
      <w:tr w:rsidR="009E67BC" w:rsidRPr="00071A7A" w14:paraId="55085A2F"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2645EED4" w14:textId="77777777" w:rsidR="009E67BC" w:rsidRPr="00071A7A" w:rsidRDefault="009E67BC" w:rsidP="008A4CCF">
            <w:pPr>
              <w:spacing w:line="276" w:lineRule="auto"/>
              <w:jc w:val="right"/>
              <w:rPr>
                <w:rFonts w:eastAsia="Calibri"/>
                <w:b/>
                <w:bCs/>
                <w:snapToGrid w:val="0"/>
                <w:szCs w:val="24"/>
              </w:rPr>
            </w:pPr>
            <w:r w:rsidRPr="00071A7A">
              <w:rPr>
                <w:rFonts w:eastAsia="Calibri"/>
                <w:b/>
                <w:bCs/>
                <w:snapToGrid w:val="0"/>
                <w:szCs w:val="24"/>
              </w:rPr>
              <w:t>PVM (</w:t>
            </w:r>
            <w:r w:rsidRPr="00071A7A">
              <w:rPr>
                <w:rFonts w:eastAsia="Calibri"/>
                <w:b/>
                <w:bCs/>
                <w:i/>
                <w:snapToGrid w:val="0"/>
                <w:szCs w:val="24"/>
              </w:rPr>
              <w:t>nurodyti tarifą</w:t>
            </w:r>
            <w:r w:rsidRPr="00071A7A">
              <w:rPr>
                <w:rFonts w:eastAsia="Calibri"/>
                <w:b/>
                <w:bCs/>
                <w:snapToGrid w:val="0"/>
                <w:szCs w:val="24"/>
              </w:rPr>
              <w:t>)* suma:</w:t>
            </w:r>
          </w:p>
        </w:tc>
        <w:tc>
          <w:tcPr>
            <w:tcW w:w="1134" w:type="dxa"/>
            <w:tcBorders>
              <w:top w:val="single" w:sz="4" w:space="0" w:color="auto"/>
              <w:left w:val="single" w:sz="6" w:space="0" w:color="auto"/>
              <w:bottom w:val="single" w:sz="4" w:space="0" w:color="auto"/>
              <w:right w:val="single" w:sz="4" w:space="0" w:color="auto"/>
            </w:tcBorders>
          </w:tcPr>
          <w:p w14:paraId="63E7F755" w14:textId="77777777" w:rsidR="009E67BC" w:rsidRPr="00071A7A" w:rsidRDefault="009E67BC" w:rsidP="008A4CCF">
            <w:pPr>
              <w:spacing w:line="276" w:lineRule="auto"/>
              <w:jc w:val="center"/>
              <w:rPr>
                <w:rFonts w:eastAsia="Calibri"/>
                <w:bCs/>
                <w:snapToGrid w:val="0"/>
                <w:szCs w:val="24"/>
              </w:rPr>
            </w:pPr>
          </w:p>
        </w:tc>
      </w:tr>
      <w:tr w:rsidR="009E67BC" w:rsidRPr="00071A7A" w14:paraId="6E85FB1B" w14:textId="77777777" w:rsidTr="008A4C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30" w:type="dxa"/>
            <w:right w:w="30" w:type="dxa"/>
          </w:tblCellMar>
        </w:tblPrEx>
        <w:trPr>
          <w:trHeight w:val="250"/>
        </w:trPr>
        <w:tc>
          <w:tcPr>
            <w:tcW w:w="8222" w:type="dxa"/>
            <w:gridSpan w:val="6"/>
            <w:tcBorders>
              <w:top w:val="nil"/>
              <w:left w:val="single" w:sz="4" w:space="0" w:color="auto"/>
              <w:bottom w:val="single" w:sz="4" w:space="0" w:color="auto"/>
              <w:right w:val="single" w:sz="6" w:space="0" w:color="auto"/>
            </w:tcBorders>
          </w:tcPr>
          <w:p w14:paraId="3C78A2E7" w14:textId="77777777" w:rsidR="009E67BC" w:rsidRPr="00071A7A" w:rsidRDefault="009E67BC" w:rsidP="008A4CCF">
            <w:pPr>
              <w:spacing w:line="276" w:lineRule="auto"/>
              <w:jc w:val="right"/>
              <w:rPr>
                <w:rFonts w:eastAsia="Calibri"/>
                <w:b/>
                <w:bCs/>
                <w:snapToGrid w:val="0"/>
                <w:szCs w:val="24"/>
              </w:rPr>
            </w:pPr>
            <w:r w:rsidRPr="00071A7A">
              <w:rPr>
                <w:rFonts w:eastAsia="Calibri"/>
                <w:b/>
                <w:bCs/>
                <w:snapToGrid w:val="0"/>
                <w:szCs w:val="24"/>
              </w:rPr>
              <w:t>Iš viso suteikta p</w:t>
            </w:r>
            <w:r>
              <w:rPr>
                <w:rFonts w:eastAsia="Calibri"/>
                <w:b/>
                <w:bCs/>
                <w:snapToGrid w:val="0"/>
                <w:szCs w:val="24"/>
              </w:rPr>
              <w:t>rekių</w:t>
            </w:r>
            <w:r w:rsidRPr="00071A7A">
              <w:rPr>
                <w:rFonts w:eastAsia="Calibri"/>
                <w:b/>
                <w:bCs/>
                <w:snapToGrid w:val="0"/>
                <w:szCs w:val="24"/>
              </w:rPr>
              <w:t xml:space="preserve"> už Eur su PVM:</w:t>
            </w:r>
          </w:p>
        </w:tc>
        <w:tc>
          <w:tcPr>
            <w:tcW w:w="1134" w:type="dxa"/>
            <w:tcBorders>
              <w:top w:val="single" w:sz="4" w:space="0" w:color="auto"/>
              <w:left w:val="single" w:sz="6" w:space="0" w:color="auto"/>
              <w:bottom w:val="single" w:sz="4" w:space="0" w:color="auto"/>
              <w:right w:val="single" w:sz="4" w:space="0" w:color="auto"/>
            </w:tcBorders>
          </w:tcPr>
          <w:p w14:paraId="7B0E4BFC" w14:textId="77777777" w:rsidR="009E67BC" w:rsidRPr="00071A7A" w:rsidRDefault="009E67BC" w:rsidP="008A4CCF">
            <w:pPr>
              <w:spacing w:line="276" w:lineRule="auto"/>
              <w:jc w:val="center"/>
              <w:rPr>
                <w:rFonts w:eastAsia="Calibri"/>
                <w:bCs/>
                <w:snapToGrid w:val="0"/>
                <w:szCs w:val="24"/>
              </w:rPr>
            </w:pPr>
          </w:p>
        </w:tc>
      </w:tr>
    </w:tbl>
    <w:p w14:paraId="24FF1EB1" w14:textId="77777777" w:rsidR="009E67BC" w:rsidRPr="00071A7A" w:rsidRDefault="009E67BC" w:rsidP="009E67BC">
      <w:pPr>
        <w:spacing w:line="276" w:lineRule="auto"/>
        <w:rPr>
          <w:rFonts w:eastAsia="Calibri"/>
          <w:snapToGrid w:val="0"/>
          <w:szCs w:val="24"/>
        </w:rPr>
      </w:pPr>
      <w:r w:rsidRPr="00071A7A">
        <w:rPr>
          <w:rFonts w:eastAsia="Calibri"/>
          <w:snapToGrid w:val="0"/>
          <w:szCs w:val="24"/>
        </w:rPr>
        <w:t>* Tais atvejais, kai pagal galiojančius teisės aktus P</w:t>
      </w:r>
      <w:r>
        <w:rPr>
          <w:rFonts w:eastAsia="Calibri"/>
          <w:snapToGrid w:val="0"/>
          <w:szCs w:val="24"/>
        </w:rPr>
        <w:t>rekių</w:t>
      </w:r>
      <w:r w:rsidRPr="00071A7A">
        <w:rPr>
          <w:rFonts w:eastAsia="Calibri"/>
          <w:snapToGrid w:val="0"/>
          <w:szCs w:val="24"/>
        </w:rPr>
        <w:t xml:space="preserve"> t</w:t>
      </w:r>
      <w:r>
        <w:rPr>
          <w:rFonts w:eastAsia="Calibri"/>
          <w:snapToGrid w:val="0"/>
          <w:szCs w:val="24"/>
        </w:rPr>
        <w:t>ie</w:t>
      </w:r>
      <w:r w:rsidRPr="00071A7A">
        <w:rPr>
          <w:rFonts w:eastAsia="Calibri"/>
          <w:snapToGrid w:val="0"/>
          <w:szCs w:val="24"/>
        </w:rPr>
        <w:t>kėjui nereikia mokėti PVM, atitinkamos skiltys nepildomos; nurodomos priežastys, dėl kurių P</w:t>
      </w:r>
      <w:r>
        <w:rPr>
          <w:rFonts w:eastAsia="Calibri"/>
          <w:snapToGrid w:val="0"/>
          <w:szCs w:val="24"/>
        </w:rPr>
        <w:t>rekių</w:t>
      </w:r>
      <w:r w:rsidRPr="00071A7A">
        <w:rPr>
          <w:rFonts w:eastAsia="Calibri"/>
          <w:snapToGrid w:val="0"/>
          <w:szCs w:val="24"/>
        </w:rPr>
        <w:t xml:space="preserve"> ti</w:t>
      </w:r>
      <w:r>
        <w:rPr>
          <w:rFonts w:eastAsia="Calibri"/>
          <w:snapToGrid w:val="0"/>
          <w:szCs w:val="24"/>
        </w:rPr>
        <w:t>e</w:t>
      </w:r>
      <w:r w:rsidRPr="00071A7A">
        <w:rPr>
          <w:rFonts w:eastAsia="Calibri"/>
          <w:snapToGrid w:val="0"/>
          <w:szCs w:val="24"/>
        </w:rPr>
        <w:t>kėjas nemoka PVM.</w:t>
      </w:r>
    </w:p>
    <w:p w14:paraId="6A4924B8" w14:textId="77777777" w:rsidR="009E67BC" w:rsidRPr="00071A7A" w:rsidRDefault="009E67BC" w:rsidP="009E67BC">
      <w:pPr>
        <w:spacing w:line="360" w:lineRule="auto"/>
        <w:rPr>
          <w:rFonts w:eastAsia="Calibri"/>
          <w:snapToGrid w:val="0"/>
          <w:szCs w:val="24"/>
        </w:rPr>
      </w:pPr>
      <w:r w:rsidRPr="00071A7A">
        <w:rPr>
          <w:rFonts w:eastAsia="Calibri"/>
          <w:snapToGrid w:val="0"/>
          <w:szCs w:val="24"/>
        </w:rPr>
        <w:t>Suteiktų P</w:t>
      </w:r>
      <w:r>
        <w:rPr>
          <w:rFonts w:eastAsia="Calibri"/>
          <w:snapToGrid w:val="0"/>
          <w:szCs w:val="24"/>
        </w:rPr>
        <w:t>rekių</w:t>
      </w:r>
      <w:r w:rsidRPr="00071A7A">
        <w:rPr>
          <w:rFonts w:eastAsia="Calibri"/>
          <w:snapToGrid w:val="0"/>
          <w:szCs w:val="24"/>
        </w:rPr>
        <w:t xml:space="preserve"> kaina – ____________________________ Eur su PVM.</w:t>
      </w:r>
    </w:p>
    <w:p w14:paraId="13129E6F" w14:textId="77777777" w:rsidR="009E67BC" w:rsidRPr="00071A7A" w:rsidRDefault="009E67BC" w:rsidP="009E67BC">
      <w:pPr>
        <w:spacing w:line="360" w:lineRule="auto"/>
        <w:rPr>
          <w:rFonts w:eastAsia="Calibri"/>
          <w:snapToGrid w:val="0"/>
          <w:szCs w:val="24"/>
        </w:rPr>
      </w:pPr>
      <w:r w:rsidRPr="00071A7A">
        <w:rPr>
          <w:rFonts w:eastAsia="Calibri"/>
          <w:snapToGrid w:val="0"/>
          <w:szCs w:val="24"/>
        </w:rPr>
        <w:t>Pagal šį aktą reikia sumokėti ______________________ Eur su PVM.</w:t>
      </w:r>
    </w:p>
    <w:p w14:paraId="4C54B7E7" w14:textId="77777777" w:rsidR="009E67BC" w:rsidRPr="00071A7A" w:rsidRDefault="009E67BC" w:rsidP="009E67BC">
      <w:pPr>
        <w:spacing w:line="276" w:lineRule="auto"/>
        <w:ind w:right="-1"/>
        <w:jc w:val="both"/>
        <w:rPr>
          <w:rFonts w:eastAsia="Calibri"/>
          <w:b/>
          <w:snapToGrid w:val="0"/>
          <w:szCs w:val="24"/>
        </w:rPr>
      </w:pPr>
      <w:r w:rsidRPr="00071A7A">
        <w:rPr>
          <w:rFonts w:eastAsia="Calibri"/>
          <w:b/>
          <w:snapToGrid w:val="0"/>
          <w:szCs w:val="24"/>
        </w:rPr>
        <w:t>Šis aktas neatleidžia P</w:t>
      </w:r>
      <w:r>
        <w:rPr>
          <w:rFonts w:eastAsia="Calibri"/>
          <w:b/>
          <w:snapToGrid w:val="0"/>
          <w:szCs w:val="24"/>
        </w:rPr>
        <w:t>rekių</w:t>
      </w:r>
      <w:r w:rsidRPr="00071A7A">
        <w:rPr>
          <w:rFonts w:eastAsia="Calibri"/>
          <w:b/>
          <w:snapToGrid w:val="0"/>
          <w:szCs w:val="24"/>
        </w:rPr>
        <w:t xml:space="preserve"> t</w:t>
      </w:r>
      <w:r>
        <w:rPr>
          <w:rFonts w:eastAsia="Calibri"/>
          <w:b/>
          <w:snapToGrid w:val="0"/>
          <w:szCs w:val="24"/>
        </w:rPr>
        <w:t>ei</w:t>
      </w:r>
      <w:r w:rsidRPr="00071A7A">
        <w:rPr>
          <w:rFonts w:eastAsia="Calibri"/>
          <w:b/>
          <w:snapToGrid w:val="0"/>
          <w:szCs w:val="24"/>
        </w:rPr>
        <w:t>kėjo bei Pirkėjo nuo likusių jų sutartinių įsipareigojimų pagal nurodytą Sutartį vykdymo.</w:t>
      </w:r>
    </w:p>
    <w:tbl>
      <w:tblPr>
        <w:tblW w:w="9747" w:type="dxa"/>
        <w:tblLayout w:type="fixed"/>
        <w:tblLook w:val="04A0" w:firstRow="1" w:lastRow="0" w:firstColumn="1" w:lastColumn="0" w:noHBand="0" w:noVBand="1"/>
      </w:tblPr>
      <w:tblGrid>
        <w:gridCol w:w="1417"/>
        <w:gridCol w:w="3369"/>
        <w:gridCol w:w="1559"/>
        <w:gridCol w:w="3402"/>
      </w:tblGrid>
      <w:tr w:rsidR="009E67BC" w:rsidRPr="00071A7A" w14:paraId="4103C40F" w14:textId="77777777" w:rsidTr="008A4CCF">
        <w:trPr>
          <w:trHeight w:val="520"/>
        </w:trPr>
        <w:tc>
          <w:tcPr>
            <w:tcW w:w="4786" w:type="dxa"/>
            <w:gridSpan w:val="2"/>
            <w:tcBorders>
              <w:top w:val="single" w:sz="4" w:space="0" w:color="auto"/>
              <w:left w:val="single" w:sz="4" w:space="0" w:color="auto"/>
              <w:bottom w:val="single" w:sz="4" w:space="0" w:color="auto"/>
              <w:right w:val="single" w:sz="4" w:space="0" w:color="auto"/>
            </w:tcBorders>
            <w:vAlign w:val="center"/>
          </w:tcPr>
          <w:p w14:paraId="691FFFDE" w14:textId="77777777" w:rsidR="009E67BC" w:rsidRPr="00071A7A" w:rsidRDefault="009E67BC" w:rsidP="008A4CCF">
            <w:pPr>
              <w:keepNext/>
              <w:spacing w:line="276" w:lineRule="auto"/>
              <w:jc w:val="center"/>
              <w:rPr>
                <w:rFonts w:eastAsia="Calibri"/>
                <w:b/>
                <w:snapToGrid w:val="0"/>
                <w:szCs w:val="24"/>
              </w:rPr>
            </w:pPr>
            <w:r w:rsidRPr="00071A7A">
              <w:rPr>
                <w:rFonts w:eastAsia="Calibri"/>
                <w:b/>
                <w:snapToGrid w:val="0"/>
                <w:szCs w:val="24"/>
              </w:rPr>
              <w:lastRenderedPageBreak/>
              <w:t>Pirkėjo atstovas</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BA7D785" w14:textId="77777777" w:rsidR="009E67BC" w:rsidRPr="00071A7A" w:rsidRDefault="009E67BC" w:rsidP="008A4CCF">
            <w:pPr>
              <w:keepNext/>
              <w:spacing w:line="276" w:lineRule="auto"/>
              <w:jc w:val="center"/>
              <w:rPr>
                <w:rFonts w:eastAsia="Calibri"/>
                <w:b/>
                <w:snapToGrid w:val="0"/>
                <w:szCs w:val="24"/>
              </w:rPr>
            </w:pPr>
            <w:r w:rsidRPr="00071A7A">
              <w:rPr>
                <w:rFonts w:eastAsia="Calibri"/>
                <w:b/>
                <w:snapToGrid w:val="0"/>
                <w:szCs w:val="24"/>
              </w:rPr>
              <w:t>P</w:t>
            </w:r>
            <w:r>
              <w:rPr>
                <w:rFonts w:eastAsia="Calibri"/>
                <w:b/>
                <w:snapToGrid w:val="0"/>
                <w:szCs w:val="24"/>
              </w:rPr>
              <w:t>rekių</w:t>
            </w:r>
            <w:r w:rsidRPr="00071A7A">
              <w:rPr>
                <w:rFonts w:eastAsia="Calibri"/>
                <w:b/>
                <w:snapToGrid w:val="0"/>
                <w:szCs w:val="24"/>
              </w:rPr>
              <w:t xml:space="preserve"> teikėjo atstovas</w:t>
            </w:r>
          </w:p>
        </w:tc>
      </w:tr>
      <w:tr w:rsidR="009E67BC" w:rsidRPr="00071A7A" w14:paraId="2FF1D49A" w14:textId="77777777" w:rsidTr="008A4CCF">
        <w:trPr>
          <w:cantSplit/>
          <w:trHeight w:val="555"/>
        </w:trPr>
        <w:tc>
          <w:tcPr>
            <w:tcW w:w="1417" w:type="dxa"/>
            <w:tcBorders>
              <w:top w:val="single" w:sz="4" w:space="0" w:color="auto"/>
              <w:left w:val="single" w:sz="4" w:space="0" w:color="auto"/>
              <w:bottom w:val="single" w:sz="4" w:space="0" w:color="auto"/>
              <w:right w:val="single" w:sz="4" w:space="0" w:color="auto"/>
            </w:tcBorders>
            <w:vAlign w:val="center"/>
          </w:tcPr>
          <w:p w14:paraId="48855CE0"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Vardas,</w:t>
            </w:r>
          </w:p>
          <w:p w14:paraId="3F48C6A8"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369" w:type="dxa"/>
            <w:tcBorders>
              <w:top w:val="single" w:sz="4" w:space="0" w:color="auto"/>
              <w:left w:val="single" w:sz="4" w:space="0" w:color="auto"/>
              <w:bottom w:val="single" w:sz="4" w:space="0" w:color="auto"/>
              <w:right w:val="single" w:sz="4" w:space="0" w:color="auto"/>
            </w:tcBorders>
            <w:vAlign w:val="center"/>
          </w:tcPr>
          <w:p w14:paraId="65F9E73B" w14:textId="77777777" w:rsidR="009E67BC" w:rsidRPr="00071A7A" w:rsidRDefault="009E67BC" w:rsidP="008A4CCF">
            <w:pPr>
              <w:keepNext/>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F28B839"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Vardas,</w:t>
            </w:r>
          </w:p>
          <w:p w14:paraId="18302ADE"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pavardė</w:t>
            </w:r>
          </w:p>
        </w:tc>
        <w:tc>
          <w:tcPr>
            <w:tcW w:w="3402" w:type="dxa"/>
            <w:tcBorders>
              <w:top w:val="single" w:sz="4" w:space="0" w:color="auto"/>
              <w:left w:val="single" w:sz="4" w:space="0" w:color="auto"/>
              <w:bottom w:val="single" w:sz="4" w:space="0" w:color="auto"/>
              <w:right w:val="single" w:sz="4" w:space="0" w:color="auto"/>
            </w:tcBorders>
            <w:vAlign w:val="center"/>
          </w:tcPr>
          <w:p w14:paraId="0AE9370E" w14:textId="77777777" w:rsidR="009E67BC" w:rsidRPr="00071A7A" w:rsidRDefault="009E67BC" w:rsidP="008A4CCF">
            <w:pPr>
              <w:keepNext/>
              <w:spacing w:line="276" w:lineRule="auto"/>
              <w:ind w:left="567" w:hanging="567"/>
              <w:jc w:val="both"/>
              <w:rPr>
                <w:rFonts w:eastAsia="Calibri"/>
                <w:snapToGrid w:val="0"/>
                <w:szCs w:val="24"/>
              </w:rPr>
            </w:pPr>
          </w:p>
        </w:tc>
      </w:tr>
      <w:tr w:rsidR="009E67BC" w:rsidRPr="00071A7A" w14:paraId="266758EE" w14:textId="77777777" w:rsidTr="008A4CCF">
        <w:trPr>
          <w:cantSplit/>
          <w:trHeight w:val="577"/>
        </w:trPr>
        <w:tc>
          <w:tcPr>
            <w:tcW w:w="1417" w:type="dxa"/>
            <w:tcBorders>
              <w:top w:val="single" w:sz="4" w:space="0" w:color="auto"/>
              <w:left w:val="single" w:sz="4" w:space="0" w:color="auto"/>
              <w:bottom w:val="single" w:sz="4" w:space="0" w:color="auto"/>
              <w:right w:val="single" w:sz="4" w:space="0" w:color="auto"/>
            </w:tcBorders>
            <w:vAlign w:val="center"/>
          </w:tcPr>
          <w:p w14:paraId="6B75DA7B"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369" w:type="dxa"/>
            <w:tcBorders>
              <w:top w:val="single" w:sz="4" w:space="0" w:color="auto"/>
              <w:left w:val="single" w:sz="4" w:space="0" w:color="auto"/>
              <w:bottom w:val="single" w:sz="4" w:space="0" w:color="auto"/>
              <w:right w:val="single" w:sz="4" w:space="0" w:color="auto"/>
            </w:tcBorders>
            <w:vAlign w:val="center"/>
          </w:tcPr>
          <w:p w14:paraId="234B85EA" w14:textId="77777777" w:rsidR="009E67BC" w:rsidRPr="00071A7A" w:rsidRDefault="009E67BC" w:rsidP="008A4CCF">
            <w:pPr>
              <w:keepNext/>
              <w:spacing w:line="276" w:lineRule="auto"/>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35D24C5" w14:textId="77777777" w:rsidR="009E67BC" w:rsidRPr="00071A7A" w:rsidRDefault="009E67BC" w:rsidP="008A4CCF">
            <w:pPr>
              <w:keepNext/>
              <w:spacing w:line="276" w:lineRule="auto"/>
              <w:ind w:left="567" w:hanging="567"/>
              <w:jc w:val="both"/>
              <w:rPr>
                <w:rFonts w:eastAsia="Calibri"/>
                <w:snapToGrid w:val="0"/>
                <w:szCs w:val="24"/>
              </w:rPr>
            </w:pPr>
            <w:r w:rsidRPr="00071A7A">
              <w:rPr>
                <w:rFonts w:eastAsia="Calibri"/>
                <w:snapToGrid w:val="0"/>
                <w:szCs w:val="24"/>
              </w:rPr>
              <w:t>Pareigos</w:t>
            </w:r>
          </w:p>
        </w:tc>
        <w:tc>
          <w:tcPr>
            <w:tcW w:w="3402" w:type="dxa"/>
            <w:tcBorders>
              <w:top w:val="single" w:sz="4" w:space="0" w:color="auto"/>
              <w:left w:val="single" w:sz="4" w:space="0" w:color="auto"/>
              <w:bottom w:val="single" w:sz="4" w:space="0" w:color="auto"/>
              <w:right w:val="single" w:sz="4" w:space="0" w:color="auto"/>
            </w:tcBorders>
            <w:vAlign w:val="center"/>
          </w:tcPr>
          <w:p w14:paraId="47586D56" w14:textId="77777777" w:rsidR="009E67BC" w:rsidRPr="00071A7A" w:rsidRDefault="009E67BC" w:rsidP="008A4CCF">
            <w:pPr>
              <w:keepNext/>
              <w:spacing w:line="276" w:lineRule="auto"/>
              <w:ind w:left="34"/>
              <w:jc w:val="both"/>
              <w:rPr>
                <w:rFonts w:eastAsia="Calibri"/>
                <w:snapToGrid w:val="0"/>
                <w:szCs w:val="24"/>
              </w:rPr>
            </w:pPr>
          </w:p>
        </w:tc>
      </w:tr>
      <w:tr w:rsidR="009E67BC" w:rsidRPr="00071A7A" w14:paraId="64B200E4" w14:textId="77777777" w:rsidTr="008A4CCF">
        <w:trPr>
          <w:cantSplit/>
          <w:trHeight w:val="601"/>
        </w:trPr>
        <w:tc>
          <w:tcPr>
            <w:tcW w:w="1417" w:type="dxa"/>
            <w:tcBorders>
              <w:top w:val="single" w:sz="4" w:space="0" w:color="auto"/>
              <w:left w:val="single" w:sz="4" w:space="0" w:color="auto"/>
              <w:bottom w:val="single" w:sz="4" w:space="0" w:color="auto"/>
              <w:right w:val="single" w:sz="4" w:space="0" w:color="auto"/>
            </w:tcBorders>
            <w:vAlign w:val="center"/>
          </w:tcPr>
          <w:p w14:paraId="65CB7062" w14:textId="77777777" w:rsidR="009E67BC" w:rsidRPr="00071A7A" w:rsidRDefault="009E67BC" w:rsidP="008A4CCF">
            <w:pPr>
              <w:spacing w:line="276" w:lineRule="auto"/>
              <w:ind w:left="567" w:hanging="567"/>
              <w:jc w:val="both"/>
              <w:rPr>
                <w:rFonts w:eastAsia="Calibri"/>
                <w:snapToGrid w:val="0"/>
                <w:szCs w:val="24"/>
              </w:rPr>
            </w:pPr>
            <w:r w:rsidRPr="00071A7A">
              <w:rPr>
                <w:rFonts w:eastAsia="Calibri"/>
                <w:snapToGrid w:val="0"/>
                <w:szCs w:val="24"/>
              </w:rPr>
              <w:t>Parašas</w:t>
            </w:r>
          </w:p>
        </w:tc>
        <w:tc>
          <w:tcPr>
            <w:tcW w:w="3369" w:type="dxa"/>
            <w:tcBorders>
              <w:top w:val="single" w:sz="4" w:space="0" w:color="auto"/>
              <w:left w:val="single" w:sz="4" w:space="0" w:color="auto"/>
              <w:bottom w:val="single" w:sz="4" w:space="0" w:color="auto"/>
              <w:right w:val="single" w:sz="4" w:space="0" w:color="auto"/>
            </w:tcBorders>
            <w:vAlign w:val="center"/>
          </w:tcPr>
          <w:p w14:paraId="48A35C35" w14:textId="77777777" w:rsidR="009E67BC" w:rsidRPr="00071A7A" w:rsidRDefault="009E67BC" w:rsidP="008A4CCF">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E1539B7" w14:textId="77777777" w:rsidR="009E67BC" w:rsidRPr="00071A7A" w:rsidRDefault="009E67BC" w:rsidP="008A4CCF">
            <w:pPr>
              <w:spacing w:line="276" w:lineRule="auto"/>
              <w:ind w:left="567" w:hanging="567"/>
              <w:jc w:val="both"/>
              <w:rPr>
                <w:rFonts w:eastAsia="Calibri"/>
                <w:snapToGrid w:val="0"/>
                <w:szCs w:val="24"/>
              </w:rPr>
            </w:pPr>
            <w:r w:rsidRPr="00071A7A">
              <w:rPr>
                <w:rFonts w:eastAsia="Calibri"/>
                <w:snapToGrid w:val="0"/>
                <w:szCs w:val="24"/>
              </w:rPr>
              <w:t>Parašas</w:t>
            </w:r>
          </w:p>
        </w:tc>
        <w:tc>
          <w:tcPr>
            <w:tcW w:w="3402" w:type="dxa"/>
            <w:tcBorders>
              <w:top w:val="single" w:sz="4" w:space="0" w:color="auto"/>
              <w:left w:val="single" w:sz="4" w:space="0" w:color="auto"/>
              <w:bottom w:val="single" w:sz="4" w:space="0" w:color="auto"/>
              <w:right w:val="single" w:sz="4" w:space="0" w:color="auto"/>
            </w:tcBorders>
            <w:vAlign w:val="center"/>
          </w:tcPr>
          <w:p w14:paraId="4F5400DD" w14:textId="77777777" w:rsidR="009E67BC" w:rsidRPr="00071A7A" w:rsidRDefault="009E67BC" w:rsidP="008A4CCF">
            <w:pPr>
              <w:spacing w:line="276" w:lineRule="auto"/>
              <w:ind w:left="567" w:hanging="567"/>
              <w:jc w:val="both"/>
              <w:rPr>
                <w:rFonts w:eastAsia="Calibri"/>
                <w:snapToGrid w:val="0"/>
                <w:szCs w:val="24"/>
              </w:rPr>
            </w:pPr>
          </w:p>
        </w:tc>
      </w:tr>
      <w:tr w:rsidR="009E67BC" w:rsidRPr="00071A7A" w14:paraId="0991C03E" w14:textId="77777777" w:rsidTr="008A4CCF">
        <w:trPr>
          <w:cantSplit/>
          <w:trHeight w:val="428"/>
        </w:trPr>
        <w:tc>
          <w:tcPr>
            <w:tcW w:w="1417" w:type="dxa"/>
            <w:tcBorders>
              <w:top w:val="single" w:sz="4" w:space="0" w:color="auto"/>
              <w:left w:val="single" w:sz="4" w:space="0" w:color="auto"/>
              <w:bottom w:val="single" w:sz="4" w:space="0" w:color="auto"/>
              <w:right w:val="single" w:sz="4" w:space="0" w:color="auto"/>
            </w:tcBorders>
            <w:vAlign w:val="center"/>
          </w:tcPr>
          <w:p w14:paraId="1BD9062B" w14:textId="77777777" w:rsidR="009E67BC" w:rsidRPr="00071A7A" w:rsidRDefault="009E67BC" w:rsidP="008A4CCF">
            <w:pPr>
              <w:spacing w:line="276" w:lineRule="auto"/>
              <w:ind w:left="567" w:hanging="567"/>
              <w:jc w:val="both"/>
              <w:rPr>
                <w:rFonts w:eastAsia="Calibri"/>
                <w:snapToGrid w:val="0"/>
                <w:szCs w:val="24"/>
              </w:rPr>
            </w:pPr>
            <w:r w:rsidRPr="00071A7A">
              <w:rPr>
                <w:rFonts w:eastAsia="Calibri"/>
                <w:snapToGrid w:val="0"/>
                <w:szCs w:val="24"/>
              </w:rPr>
              <w:t>Data</w:t>
            </w:r>
          </w:p>
          <w:p w14:paraId="6FCE6334" w14:textId="77777777" w:rsidR="009E67BC" w:rsidRPr="00071A7A" w:rsidRDefault="009E67BC" w:rsidP="008A4CCF">
            <w:pPr>
              <w:spacing w:line="276" w:lineRule="auto"/>
              <w:ind w:left="567" w:hanging="567"/>
              <w:jc w:val="both"/>
              <w:rPr>
                <w:rFonts w:eastAsia="Calibri"/>
                <w:snapToGrid w:val="0"/>
                <w:szCs w:val="24"/>
              </w:rPr>
            </w:pPr>
          </w:p>
        </w:tc>
        <w:tc>
          <w:tcPr>
            <w:tcW w:w="3369" w:type="dxa"/>
            <w:tcBorders>
              <w:top w:val="single" w:sz="4" w:space="0" w:color="auto"/>
              <w:left w:val="single" w:sz="4" w:space="0" w:color="auto"/>
              <w:bottom w:val="single" w:sz="4" w:space="0" w:color="auto"/>
              <w:right w:val="single" w:sz="4" w:space="0" w:color="auto"/>
            </w:tcBorders>
            <w:vAlign w:val="center"/>
          </w:tcPr>
          <w:p w14:paraId="5BC0BBF3" w14:textId="77777777" w:rsidR="009E67BC" w:rsidRPr="00071A7A" w:rsidRDefault="009E67BC" w:rsidP="008A4CCF">
            <w:pPr>
              <w:spacing w:line="276" w:lineRule="auto"/>
              <w:ind w:left="567" w:hanging="567"/>
              <w:jc w:val="both"/>
              <w:rPr>
                <w:rFonts w:eastAsia="Calibri"/>
                <w:snapToGrid w:val="0"/>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BF72F13" w14:textId="77777777" w:rsidR="009E67BC" w:rsidRPr="00071A7A" w:rsidRDefault="009E67BC" w:rsidP="008A4CCF">
            <w:pPr>
              <w:spacing w:line="276" w:lineRule="auto"/>
              <w:ind w:left="567" w:hanging="567"/>
              <w:jc w:val="both"/>
              <w:rPr>
                <w:rFonts w:eastAsia="Calibri"/>
                <w:snapToGrid w:val="0"/>
                <w:szCs w:val="24"/>
              </w:rPr>
            </w:pPr>
            <w:r w:rsidRPr="00071A7A">
              <w:rPr>
                <w:rFonts w:eastAsia="Calibri"/>
                <w:snapToGrid w:val="0"/>
                <w:szCs w:val="24"/>
              </w:rPr>
              <w:t>Data</w:t>
            </w:r>
          </w:p>
          <w:p w14:paraId="24D59E8E" w14:textId="77777777" w:rsidR="009E67BC" w:rsidRPr="00071A7A" w:rsidRDefault="009E67BC" w:rsidP="008A4CCF">
            <w:pPr>
              <w:spacing w:line="276" w:lineRule="auto"/>
              <w:ind w:left="567" w:hanging="567"/>
              <w:jc w:val="both"/>
              <w:rPr>
                <w:rFonts w:eastAsia="Calibri"/>
                <w:snapToGrid w:val="0"/>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2307F55" w14:textId="77777777" w:rsidR="009E67BC" w:rsidRPr="00071A7A" w:rsidRDefault="009E67BC" w:rsidP="008A4CCF">
            <w:pPr>
              <w:spacing w:line="276" w:lineRule="auto"/>
              <w:ind w:left="567" w:hanging="567"/>
              <w:jc w:val="both"/>
              <w:rPr>
                <w:rFonts w:eastAsia="Calibri"/>
                <w:snapToGrid w:val="0"/>
                <w:szCs w:val="24"/>
              </w:rPr>
            </w:pPr>
          </w:p>
        </w:tc>
      </w:tr>
    </w:tbl>
    <w:p w14:paraId="3788AE44" w14:textId="77777777" w:rsidR="009E67BC" w:rsidRPr="00071A7A" w:rsidRDefault="009E67BC" w:rsidP="009E67BC">
      <w:pPr>
        <w:spacing w:line="276" w:lineRule="auto"/>
        <w:jc w:val="both"/>
        <w:rPr>
          <w:rFonts w:eastAsia="Calibri"/>
          <w:szCs w:val="24"/>
          <w:lang w:eastAsia="lt-LT"/>
        </w:rPr>
      </w:pPr>
    </w:p>
    <w:p w14:paraId="5D7DC430" w14:textId="692DC668" w:rsidR="009E67BC" w:rsidRDefault="009E67BC">
      <w:r>
        <w:br w:type="page"/>
      </w:r>
    </w:p>
    <w:p w14:paraId="1C216783" w14:textId="3F29F7D3" w:rsidR="009E67BC" w:rsidRDefault="009E67BC" w:rsidP="009E67BC">
      <w:pPr>
        <w:jc w:val="right"/>
      </w:pPr>
      <w:r>
        <w:lastRenderedPageBreak/>
        <w:t xml:space="preserve">Priedas Nr. </w:t>
      </w:r>
      <w:r w:rsidR="00BE6F97">
        <w:t>4</w:t>
      </w:r>
    </w:p>
    <w:p w14:paraId="2D7A174F" w14:textId="77777777" w:rsidR="009E67BC" w:rsidRDefault="009E67BC" w:rsidP="009E67BC">
      <w:pPr>
        <w:jc w:val="right"/>
      </w:pPr>
    </w:p>
    <w:p w14:paraId="56614198" w14:textId="77777777" w:rsidR="00465D6D" w:rsidRPr="00071A7A" w:rsidRDefault="00465D6D" w:rsidP="00465D6D">
      <w:pPr>
        <w:tabs>
          <w:tab w:val="center" w:pos="4844"/>
          <w:tab w:val="left" w:pos="7361"/>
        </w:tabs>
        <w:spacing w:after="120"/>
        <w:jc w:val="center"/>
        <w:rPr>
          <w:rFonts w:eastAsia="Calibri"/>
          <w:b/>
          <w:szCs w:val="24"/>
        </w:rPr>
      </w:pPr>
      <w:r w:rsidRPr="00071A7A">
        <w:rPr>
          <w:rFonts w:eastAsia="Calibri"/>
          <w:b/>
          <w:szCs w:val="24"/>
        </w:rPr>
        <w:t>(Trišalės atsiskaitymo sutarties forma)</w:t>
      </w:r>
    </w:p>
    <w:p w14:paraId="6C1E5788" w14:textId="77777777" w:rsidR="00465D6D" w:rsidRPr="00071A7A" w:rsidRDefault="00465D6D" w:rsidP="00465D6D">
      <w:pPr>
        <w:tabs>
          <w:tab w:val="center" w:pos="4844"/>
          <w:tab w:val="left" w:pos="7361"/>
        </w:tabs>
        <w:spacing w:after="200" w:line="276" w:lineRule="auto"/>
        <w:rPr>
          <w:rFonts w:eastAsia="Calibri"/>
          <w:b/>
          <w:szCs w:val="24"/>
        </w:rPr>
      </w:pPr>
      <w:r w:rsidRPr="00071A7A">
        <w:rPr>
          <w:rFonts w:eastAsia="Calibri"/>
          <w:b/>
          <w:szCs w:val="24"/>
        </w:rPr>
        <w:tab/>
        <w:t>TRIŠALĖ ATSISKAITYMO SUTARTIS</w:t>
      </w:r>
      <w:r w:rsidRPr="00071A7A">
        <w:rPr>
          <w:rFonts w:eastAsia="Calibri"/>
          <w:b/>
          <w:szCs w:val="24"/>
        </w:rPr>
        <w:tab/>
      </w:r>
    </w:p>
    <w:p w14:paraId="6310EB26" w14:textId="77777777" w:rsidR="00465D6D" w:rsidRPr="00071A7A" w:rsidRDefault="00465D6D" w:rsidP="00465D6D">
      <w:pPr>
        <w:tabs>
          <w:tab w:val="center" w:pos="4844"/>
          <w:tab w:val="left" w:pos="7361"/>
        </w:tabs>
        <w:spacing w:after="200" w:line="276" w:lineRule="auto"/>
        <w:jc w:val="center"/>
        <w:rPr>
          <w:rFonts w:eastAsia="Calibri"/>
          <w:szCs w:val="24"/>
        </w:rPr>
      </w:pPr>
      <w:r w:rsidRPr="00071A7A">
        <w:rPr>
          <w:rFonts w:eastAsia="Calibri"/>
          <w:szCs w:val="24"/>
        </w:rPr>
        <w:t>20___ m. ______________ ____ d. Nr. _____________________</w:t>
      </w:r>
    </w:p>
    <w:p w14:paraId="1B19FCA1" w14:textId="77777777" w:rsidR="00465D6D" w:rsidRPr="00071A7A" w:rsidRDefault="00465D6D" w:rsidP="00465D6D">
      <w:pPr>
        <w:tabs>
          <w:tab w:val="center" w:pos="4844"/>
          <w:tab w:val="left" w:pos="7361"/>
        </w:tabs>
        <w:spacing w:after="200" w:line="276" w:lineRule="auto"/>
        <w:jc w:val="center"/>
        <w:rPr>
          <w:rFonts w:eastAsia="Calibri"/>
          <w:szCs w:val="24"/>
        </w:rPr>
      </w:pPr>
      <w:r w:rsidRPr="00071A7A">
        <w:rPr>
          <w:rFonts w:eastAsia="Calibri"/>
          <w:szCs w:val="24"/>
        </w:rPr>
        <w:t>Visaginas</w:t>
      </w:r>
    </w:p>
    <w:p w14:paraId="4EFD6E93" w14:textId="77777777" w:rsidR="00465D6D" w:rsidRPr="00071A7A" w:rsidRDefault="00465D6D" w:rsidP="00465D6D">
      <w:pPr>
        <w:tabs>
          <w:tab w:val="center" w:pos="4844"/>
          <w:tab w:val="left" w:pos="7361"/>
        </w:tabs>
        <w:spacing w:after="200" w:line="276" w:lineRule="auto"/>
        <w:rPr>
          <w:rFonts w:eastAsia="Calibri"/>
          <w:b/>
          <w:szCs w:val="24"/>
        </w:rPr>
      </w:pPr>
      <w:r w:rsidRPr="00071A7A">
        <w:rPr>
          <w:rFonts w:eastAsia="Calibri"/>
          <w:b/>
          <w:szCs w:val="24"/>
        </w:rPr>
        <w:t>Perkančiosios organizacijos pavadinimas: VĮ Ignalinos atominė elektrinė</w:t>
      </w:r>
    </w:p>
    <w:p w14:paraId="6B87DF2E"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Įmonės kodas: 255450080</w:t>
      </w:r>
    </w:p>
    <w:p w14:paraId="5689E97C"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PVM mokėtojo kodas: LT554500811</w:t>
      </w:r>
    </w:p>
    <w:p w14:paraId="03CF2AF8"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Adresas: Elektrinės g. 4, K47, Drūkšinių k., 311252 Visagino sav.</w:t>
      </w:r>
    </w:p>
    <w:p w14:paraId="3DB0154E"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Atsiskaitomosios sąskaitos numeris: LT10 7300 0100 0261 4996</w:t>
      </w:r>
    </w:p>
    <w:p w14:paraId="272E276E"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Toliau – Pirkėjas,</w:t>
      </w:r>
    </w:p>
    <w:p w14:paraId="30AB757D" w14:textId="77777777" w:rsidR="00465D6D" w:rsidRPr="00071A7A" w:rsidRDefault="00465D6D" w:rsidP="00465D6D">
      <w:pPr>
        <w:tabs>
          <w:tab w:val="center" w:pos="4844"/>
          <w:tab w:val="left" w:pos="7361"/>
        </w:tabs>
        <w:spacing w:after="200" w:line="276" w:lineRule="auto"/>
        <w:rPr>
          <w:rFonts w:eastAsia="Calibri"/>
          <w:b/>
          <w:szCs w:val="24"/>
        </w:rPr>
      </w:pPr>
      <w:r w:rsidRPr="00071A7A">
        <w:rPr>
          <w:rFonts w:eastAsia="Calibri"/>
          <w:b/>
          <w:szCs w:val="24"/>
        </w:rPr>
        <w:t>Rangovo pavadinimas:</w:t>
      </w:r>
    </w:p>
    <w:p w14:paraId="3CC6FDAC"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Įmonės kodas:</w:t>
      </w:r>
    </w:p>
    <w:p w14:paraId="38FE9157"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PVM mokėtojo kodas:</w:t>
      </w:r>
    </w:p>
    <w:p w14:paraId="191A98FD"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Adresas:</w:t>
      </w:r>
    </w:p>
    <w:p w14:paraId="2C6BE858"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 xml:space="preserve">Atsiskaitomosios (-ųjų) sąskaitos (-ų) numeris (-iai) mokėjimams vykdyti: </w:t>
      </w:r>
    </w:p>
    <w:p w14:paraId="42BD47EB"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Toliau – Rangovas,</w:t>
      </w:r>
    </w:p>
    <w:p w14:paraId="727CD4F0" w14:textId="77777777" w:rsidR="00465D6D" w:rsidRPr="00071A7A" w:rsidRDefault="00465D6D" w:rsidP="00465D6D">
      <w:pPr>
        <w:tabs>
          <w:tab w:val="center" w:pos="4844"/>
          <w:tab w:val="left" w:pos="7361"/>
        </w:tabs>
        <w:spacing w:after="120" w:line="360" w:lineRule="auto"/>
        <w:jc w:val="both"/>
        <w:rPr>
          <w:rFonts w:eastAsia="Calibri"/>
          <w:szCs w:val="24"/>
        </w:rPr>
      </w:pPr>
      <w:r w:rsidRPr="00071A7A">
        <w:rPr>
          <w:rFonts w:eastAsia="Calibri"/>
          <w:szCs w:val="24"/>
        </w:rPr>
        <w:t>(</w:t>
      </w:r>
      <w:r w:rsidRPr="00071A7A">
        <w:rPr>
          <w:rFonts w:eastAsia="Calibri"/>
          <w:i/>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r w:rsidRPr="00071A7A">
        <w:rPr>
          <w:rFonts w:eastAsia="Calibri"/>
          <w:szCs w:val="24"/>
        </w:rPr>
        <w:t>), ir</w:t>
      </w:r>
    </w:p>
    <w:p w14:paraId="3A0201D6" w14:textId="77777777" w:rsidR="00465D6D" w:rsidRPr="00071A7A" w:rsidRDefault="00465D6D" w:rsidP="00465D6D">
      <w:pPr>
        <w:tabs>
          <w:tab w:val="center" w:pos="4844"/>
          <w:tab w:val="left" w:pos="7361"/>
        </w:tabs>
        <w:spacing w:after="200" w:line="276" w:lineRule="auto"/>
        <w:jc w:val="both"/>
        <w:rPr>
          <w:rFonts w:eastAsia="Calibri"/>
          <w:b/>
          <w:szCs w:val="24"/>
        </w:rPr>
      </w:pPr>
      <w:r w:rsidRPr="00071A7A">
        <w:rPr>
          <w:rFonts w:eastAsia="Calibri"/>
          <w:b/>
          <w:szCs w:val="24"/>
        </w:rPr>
        <w:t>Subrangovo pavadinimas:</w:t>
      </w:r>
    </w:p>
    <w:p w14:paraId="7A0D31F3"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Įmonės kodas:</w:t>
      </w:r>
    </w:p>
    <w:p w14:paraId="674234DB"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 xml:space="preserve">PVM mokėtojo kodas: </w:t>
      </w:r>
    </w:p>
    <w:p w14:paraId="71F29FE1"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Adresas:</w:t>
      </w:r>
    </w:p>
    <w:p w14:paraId="03EC7147"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 xml:space="preserve">Atsiskaitomosios (-ųjų) sąskaitos (-ų) numeris (-iai) mokėjimams vykdyti: </w:t>
      </w:r>
    </w:p>
    <w:p w14:paraId="20C2720F" w14:textId="77777777" w:rsidR="00465D6D" w:rsidRPr="00071A7A" w:rsidRDefault="00465D6D" w:rsidP="00465D6D">
      <w:pPr>
        <w:tabs>
          <w:tab w:val="center" w:pos="4844"/>
          <w:tab w:val="left" w:pos="7361"/>
        </w:tabs>
        <w:spacing w:after="120"/>
        <w:rPr>
          <w:rFonts w:eastAsia="Calibri"/>
          <w:szCs w:val="24"/>
        </w:rPr>
      </w:pPr>
      <w:r w:rsidRPr="00071A7A">
        <w:rPr>
          <w:rFonts w:eastAsia="Calibri"/>
          <w:szCs w:val="24"/>
        </w:rPr>
        <w:t>toliau – Subrangovas,</w:t>
      </w:r>
    </w:p>
    <w:p w14:paraId="5E9E64F1" w14:textId="77777777" w:rsidR="00465D6D" w:rsidRPr="00071A7A" w:rsidRDefault="00465D6D" w:rsidP="00465D6D">
      <w:pPr>
        <w:tabs>
          <w:tab w:val="center" w:pos="4844"/>
          <w:tab w:val="left" w:pos="7361"/>
        </w:tabs>
        <w:spacing w:after="120" w:line="360" w:lineRule="auto"/>
        <w:jc w:val="both"/>
        <w:rPr>
          <w:rFonts w:eastAsia="Calibri"/>
          <w:szCs w:val="24"/>
        </w:rPr>
      </w:pPr>
      <w:r w:rsidRPr="00071A7A">
        <w:rPr>
          <w:rFonts w:eastAsia="Calibri"/>
          <w:szCs w:val="24"/>
        </w:rPr>
        <w:t>toliau kiekviena atskirai vadinama Šalimi, o visos kartu vadinamos Šalimis, atsižvelgdamos į tai, kad [</w:t>
      </w:r>
      <w:r w:rsidRPr="00071A7A">
        <w:rPr>
          <w:rFonts w:eastAsia="Calibri"/>
          <w:i/>
          <w:szCs w:val="24"/>
        </w:rPr>
        <w:t>Pirkėjas ir Rangovas</w:t>
      </w:r>
      <w:r w:rsidRPr="00071A7A">
        <w:rPr>
          <w:rFonts w:eastAsia="Calibri"/>
          <w:szCs w:val="24"/>
        </w:rPr>
        <w:t>] [</w:t>
      </w:r>
      <w:r w:rsidRPr="00071A7A">
        <w:rPr>
          <w:rFonts w:eastAsia="Calibri"/>
          <w:i/>
          <w:szCs w:val="24"/>
        </w:rPr>
        <w:t>įrašyti datą</w:t>
      </w:r>
      <w:r w:rsidRPr="00071A7A">
        <w:rPr>
          <w:rFonts w:eastAsia="Calibri"/>
          <w:szCs w:val="24"/>
        </w:rPr>
        <w:t>] sudarė viešojo pirkimo-pardavimo sutartį Nr. [</w:t>
      </w:r>
      <w:r w:rsidRPr="00071A7A">
        <w:rPr>
          <w:rFonts w:eastAsia="Calibri"/>
          <w:i/>
          <w:szCs w:val="24"/>
        </w:rPr>
        <w:t>įrašyti numerį</w:t>
      </w:r>
      <w:r w:rsidRPr="00071A7A">
        <w:rPr>
          <w:rFonts w:eastAsia="Calibri"/>
          <w:szCs w:val="24"/>
        </w:rPr>
        <w:t xml:space="preserve">] (toliau - Pirkimo sutartis), siekdamos nustatyti tiesioginio atsiskaitymo tvarką pagal </w:t>
      </w:r>
      <w:r w:rsidRPr="00071A7A">
        <w:rPr>
          <w:rFonts w:eastAsia="Calibri"/>
          <w:szCs w:val="24"/>
        </w:rPr>
        <w:lastRenderedPageBreak/>
        <w:t>Pirkimo sutarties specialiųjų sąlygų [</w:t>
      </w:r>
      <w:r w:rsidRPr="00071A7A">
        <w:rPr>
          <w:rFonts w:eastAsia="Calibri"/>
          <w:i/>
          <w:szCs w:val="24"/>
        </w:rPr>
        <w:t>įrašyti punkto numerį</w:t>
      </w:r>
      <w:r w:rsidRPr="00071A7A">
        <w:rPr>
          <w:rFonts w:eastAsia="Calibri"/>
          <w:szCs w:val="24"/>
        </w:rPr>
        <w:t>] punktą, sudarė šią trišalę atsiskaitymo sutartį (toliau – Trišalė sutartis).</w:t>
      </w:r>
    </w:p>
    <w:p w14:paraId="7D9353EE" w14:textId="77777777" w:rsidR="00465D6D" w:rsidRPr="00071A7A" w:rsidRDefault="00465D6D" w:rsidP="00465D6D">
      <w:pPr>
        <w:tabs>
          <w:tab w:val="center" w:pos="4844"/>
          <w:tab w:val="left" w:pos="7361"/>
        </w:tabs>
        <w:spacing w:after="120" w:line="360" w:lineRule="auto"/>
        <w:jc w:val="both"/>
        <w:rPr>
          <w:rFonts w:eastAsia="Calibri"/>
          <w:szCs w:val="24"/>
        </w:rPr>
      </w:pPr>
    </w:p>
    <w:p w14:paraId="1807BE42" w14:textId="77777777" w:rsidR="00465D6D" w:rsidRPr="00071A7A" w:rsidRDefault="00465D6D" w:rsidP="00465D6D">
      <w:pPr>
        <w:tabs>
          <w:tab w:val="center" w:pos="4844"/>
          <w:tab w:val="left" w:pos="7361"/>
        </w:tabs>
        <w:spacing w:after="120" w:line="360" w:lineRule="auto"/>
        <w:jc w:val="both"/>
        <w:rPr>
          <w:rFonts w:eastAsia="Calibri"/>
          <w:szCs w:val="24"/>
        </w:rPr>
      </w:pPr>
    </w:p>
    <w:p w14:paraId="7C1AB9EC"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t>Sutarties dalykas</w:t>
      </w:r>
    </w:p>
    <w:p w14:paraId="285B8BAC" w14:textId="77777777" w:rsidR="00465D6D" w:rsidRPr="00071A7A" w:rsidRDefault="00465D6D" w:rsidP="00465D6D">
      <w:pPr>
        <w:numPr>
          <w:ilvl w:val="1"/>
          <w:numId w:val="9"/>
        </w:numPr>
        <w:tabs>
          <w:tab w:val="left" w:pos="142"/>
        </w:tabs>
        <w:spacing w:after="200" w:line="276" w:lineRule="auto"/>
        <w:ind w:left="0" w:firstLine="0"/>
        <w:jc w:val="both"/>
        <w:rPr>
          <w:rFonts w:eastAsia="Calibri"/>
          <w:szCs w:val="24"/>
        </w:rPr>
      </w:pPr>
      <w:r w:rsidRPr="00071A7A">
        <w:rPr>
          <w:rFonts w:eastAsia="Calibri"/>
          <w:szCs w:val="24"/>
        </w:rPr>
        <w:t>Šios trišalės sutarties dalykas yra tiesioginio atsiskaitymo su Subrangovu tvarka ir sąlygos.</w:t>
      </w:r>
    </w:p>
    <w:p w14:paraId="5B09FF8D"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t>Atsiskaitymo tvarka</w:t>
      </w:r>
    </w:p>
    <w:p w14:paraId="299DBBA9" w14:textId="77777777" w:rsidR="00465D6D" w:rsidRPr="00071A7A" w:rsidRDefault="00465D6D" w:rsidP="00465D6D">
      <w:pPr>
        <w:numPr>
          <w:ilvl w:val="1"/>
          <w:numId w:val="9"/>
        </w:numPr>
        <w:tabs>
          <w:tab w:val="center" w:pos="426"/>
          <w:tab w:val="left" w:pos="1560"/>
        </w:tabs>
        <w:spacing w:after="200" w:line="276" w:lineRule="auto"/>
        <w:jc w:val="both"/>
        <w:rPr>
          <w:rFonts w:eastAsia="Calibri"/>
          <w:szCs w:val="24"/>
        </w:rPr>
      </w:pPr>
      <w:r w:rsidRPr="00071A7A">
        <w:rPr>
          <w:rFonts w:eastAsia="Calibri"/>
          <w:szCs w:val="24"/>
        </w:rPr>
        <w:t>Avansinis mokėjimas nemokamas.</w:t>
      </w:r>
    </w:p>
    <w:p w14:paraId="23350A67" w14:textId="77777777" w:rsidR="00465D6D" w:rsidRPr="00071A7A" w:rsidRDefault="00465D6D" w:rsidP="00465D6D">
      <w:pPr>
        <w:numPr>
          <w:ilvl w:val="1"/>
          <w:numId w:val="9"/>
        </w:numPr>
        <w:tabs>
          <w:tab w:val="center" w:pos="426"/>
          <w:tab w:val="left" w:pos="1560"/>
        </w:tabs>
        <w:spacing w:after="200" w:line="276" w:lineRule="auto"/>
        <w:jc w:val="both"/>
        <w:rPr>
          <w:rFonts w:eastAsia="Calibri"/>
          <w:szCs w:val="24"/>
        </w:rPr>
      </w:pPr>
      <w:r w:rsidRPr="00071A7A">
        <w:rPr>
          <w:rFonts w:eastAsia="Calibri"/>
          <w:szCs w:val="24"/>
        </w:rPr>
        <w:t>Kiekvieno tarpinio mokėjimo suma nustatoma pagal faktiškai [</w:t>
      </w:r>
      <w:r w:rsidRPr="00071A7A">
        <w:rPr>
          <w:rFonts w:eastAsia="Calibri"/>
          <w:i/>
          <w:szCs w:val="24"/>
        </w:rPr>
        <w:t>suteiktų paslaugų kiekį bei jų vertę</w:t>
      </w:r>
      <w:r w:rsidRPr="00071A7A">
        <w:rPr>
          <w:rFonts w:eastAsia="Calibri"/>
          <w:szCs w:val="24"/>
        </w:rPr>
        <w:t>] [</w:t>
      </w:r>
      <w:r w:rsidRPr="00071A7A">
        <w:rPr>
          <w:rFonts w:eastAsia="Calibri"/>
          <w:i/>
          <w:szCs w:val="24"/>
        </w:rPr>
        <w:t>pristatytų prekių kiekį bei jų vertę</w:t>
      </w:r>
      <w:r w:rsidRPr="00071A7A">
        <w:rPr>
          <w:rFonts w:eastAsia="Calibri"/>
          <w:szCs w:val="24"/>
        </w:rPr>
        <w:t>] [</w:t>
      </w:r>
      <w:r w:rsidRPr="00071A7A">
        <w:rPr>
          <w:rFonts w:eastAsia="Calibri"/>
          <w:i/>
          <w:szCs w:val="24"/>
        </w:rPr>
        <w:t>atliktų darbų apimtį ir jos vertę</w:t>
      </w:r>
      <w:r w:rsidRPr="00071A7A">
        <w:rPr>
          <w:rFonts w:eastAsia="Calibri"/>
          <w:szCs w:val="24"/>
        </w:rPr>
        <w:t>].</w:t>
      </w:r>
    </w:p>
    <w:p w14:paraId="44DCDA40" w14:textId="77777777" w:rsidR="00465D6D" w:rsidRPr="00C971F2" w:rsidRDefault="00465D6D" w:rsidP="00465D6D">
      <w:pPr>
        <w:numPr>
          <w:ilvl w:val="1"/>
          <w:numId w:val="9"/>
        </w:numPr>
        <w:tabs>
          <w:tab w:val="center" w:pos="426"/>
          <w:tab w:val="left" w:pos="1560"/>
        </w:tabs>
        <w:spacing w:after="200" w:line="276" w:lineRule="auto"/>
        <w:ind w:left="0" w:firstLine="0"/>
        <w:jc w:val="both"/>
        <w:rPr>
          <w:rFonts w:eastAsia="Calibri"/>
          <w:szCs w:val="24"/>
        </w:rPr>
      </w:pPr>
      <w:r w:rsidRPr="00071A7A">
        <w:rPr>
          <w:rFonts w:eastAsia="Calibri"/>
          <w:szCs w:val="24"/>
        </w:rPr>
        <w:t>Subrangovas prieš teikdamas mokėjimo dokumentus Pirkėjui pateikia Rangovui pasirašymui ir</w:t>
      </w:r>
      <w:r>
        <w:rPr>
          <w:rFonts w:eastAsia="Calibri"/>
          <w:szCs w:val="24"/>
        </w:rPr>
        <w:t xml:space="preserve"> </w:t>
      </w:r>
      <w:r w:rsidRPr="00C971F2">
        <w:rPr>
          <w:rFonts w:eastAsia="Calibri"/>
          <w:szCs w:val="24"/>
        </w:rPr>
        <w:t>patvirtinimui tinkamai įformintus Pirkimo sutarties vykdymo dokumentus (po 3 (tris) egzempliorius): [</w:t>
      </w:r>
      <w:r w:rsidRPr="00C971F2">
        <w:rPr>
          <w:rFonts w:eastAsia="Calibri"/>
          <w:i/>
          <w:szCs w:val="24"/>
        </w:rPr>
        <w:t>Paslaugų</w:t>
      </w:r>
      <w:r w:rsidRPr="00C971F2">
        <w:rPr>
          <w:rFonts w:eastAsia="Calibri"/>
          <w:szCs w:val="24"/>
        </w:rPr>
        <w:t>] [</w:t>
      </w:r>
      <w:r w:rsidRPr="00C971F2">
        <w:rPr>
          <w:rFonts w:eastAsia="Calibri"/>
          <w:i/>
          <w:szCs w:val="24"/>
        </w:rPr>
        <w:t>Prekių</w:t>
      </w:r>
      <w:r w:rsidRPr="00C971F2">
        <w:rPr>
          <w:rFonts w:eastAsia="Calibri"/>
          <w:szCs w:val="24"/>
        </w:rPr>
        <w:t>] [</w:t>
      </w:r>
      <w:r w:rsidRPr="00C971F2">
        <w:rPr>
          <w:rFonts w:eastAsia="Calibri"/>
          <w:i/>
          <w:szCs w:val="24"/>
        </w:rPr>
        <w:t>Darbų</w:t>
      </w:r>
      <w:r w:rsidRPr="00C971F2">
        <w:rPr>
          <w:rFonts w:eastAsia="Calibri"/>
          <w:szCs w:val="24"/>
        </w:rPr>
        <w:t>] perdavimo-priėmimo aktą ir Pirkimo sutarties įgyvendinimo ataskaitą (jeigu taikoma).</w:t>
      </w:r>
    </w:p>
    <w:p w14:paraId="67AD9201" w14:textId="77777777" w:rsidR="00465D6D" w:rsidRPr="00071A7A" w:rsidRDefault="00465D6D" w:rsidP="00465D6D">
      <w:pPr>
        <w:numPr>
          <w:ilvl w:val="1"/>
          <w:numId w:val="9"/>
        </w:numPr>
        <w:tabs>
          <w:tab w:val="center" w:pos="284"/>
          <w:tab w:val="left" w:pos="426"/>
        </w:tabs>
        <w:spacing w:after="200" w:line="276" w:lineRule="auto"/>
        <w:ind w:left="0" w:firstLine="0"/>
        <w:jc w:val="both"/>
        <w:rPr>
          <w:rFonts w:eastAsia="Calibri"/>
          <w:szCs w:val="24"/>
        </w:rPr>
      </w:pPr>
      <w:r w:rsidRPr="00071A7A">
        <w:rPr>
          <w:rFonts w:eastAsia="Calibri"/>
          <w:szCs w:val="24"/>
        </w:rPr>
        <w:t>Sutarties Šalys susitaria, jog Subrangovo pateikti Pirkimo sutarties vykdymo dokumentai laikomi tinkamai įformintais ir pateiktais, jeigu nurodytuose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bei dokumentų įforminimas atitinka Pirkimo sutarties sąlygas;</w:t>
      </w:r>
    </w:p>
    <w:p w14:paraId="08C71884" w14:textId="77777777" w:rsidR="00465D6D" w:rsidRPr="00071A7A" w:rsidRDefault="00465D6D" w:rsidP="00465D6D">
      <w:pPr>
        <w:numPr>
          <w:ilvl w:val="1"/>
          <w:numId w:val="9"/>
        </w:numPr>
        <w:tabs>
          <w:tab w:val="center" w:pos="426"/>
          <w:tab w:val="left" w:pos="709"/>
        </w:tabs>
        <w:spacing w:after="200" w:line="276" w:lineRule="auto"/>
        <w:ind w:left="0" w:firstLine="142"/>
        <w:jc w:val="both"/>
        <w:rPr>
          <w:rFonts w:eastAsia="Calibri"/>
          <w:szCs w:val="24"/>
        </w:rPr>
      </w:pPr>
      <w:r w:rsidRPr="00071A7A">
        <w:rPr>
          <w:rFonts w:eastAsia="Calibri"/>
          <w:szCs w:val="24"/>
        </w:rPr>
        <w:t>Rangovas gavęs iš Subrangovo Pirkimo sutarties vykdymo dokumentus patikrina juos ir nustatęs, kad dokumentuose pateikta informacija apie Subrangovo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pateikti dokumentai įforminti tinkamai, ne vėliau kaip per 3 (tris) darbo dienas nuo tokių dokumentų gavimo dienos:</w:t>
      </w:r>
    </w:p>
    <w:p w14:paraId="590445DC" w14:textId="77777777" w:rsidR="00465D6D" w:rsidRPr="00071A7A" w:rsidRDefault="00465D6D" w:rsidP="00465D6D">
      <w:pPr>
        <w:numPr>
          <w:ilvl w:val="2"/>
          <w:numId w:val="9"/>
        </w:numPr>
        <w:tabs>
          <w:tab w:val="left" w:pos="1560"/>
        </w:tabs>
        <w:spacing w:after="200" w:line="360" w:lineRule="auto"/>
        <w:ind w:hanging="1593"/>
        <w:rPr>
          <w:rFonts w:eastAsia="Calibri"/>
          <w:szCs w:val="24"/>
        </w:rPr>
      </w:pPr>
      <w:r w:rsidRPr="00071A7A">
        <w:rPr>
          <w:rFonts w:eastAsia="Calibri"/>
          <w:szCs w:val="24"/>
        </w:rPr>
        <w:t>pasirašo ir patvirtina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w:t>
      </w:r>
    </w:p>
    <w:p w14:paraId="13F8F4D2" w14:textId="77777777" w:rsidR="00465D6D" w:rsidRPr="00071A7A" w:rsidRDefault="00465D6D" w:rsidP="00465D6D">
      <w:pPr>
        <w:numPr>
          <w:ilvl w:val="2"/>
          <w:numId w:val="9"/>
        </w:numPr>
        <w:tabs>
          <w:tab w:val="left" w:pos="1560"/>
        </w:tabs>
        <w:spacing w:after="200" w:line="360" w:lineRule="auto"/>
        <w:ind w:hanging="1593"/>
        <w:rPr>
          <w:rFonts w:eastAsia="Calibri"/>
          <w:szCs w:val="24"/>
        </w:rPr>
      </w:pPr>
      <w:r w:rsidRPr="00071A7A">
        <w:rPr>
          <w:rFonts w:eastAsia="Calibri"/>
          <w:szCs w:val="24"/>
        </w:rPr>
        <w:t>Pasirašo ir patvirtina Pirkimo sutarties įgyvendinimo ataskaitą (jeigu taikoma);</w:t>
      </w:r>
    </w:p>
    <w:p w14:paraId="50D4E558" w14:textId="77777777" w:rsidR="00465D6D" w:rsidRPr="00071A7A" w:rsidRDefault="00465D6D" w:rsidP="00465D6D">
      <w:pPr>
        <w:numPr>
          <w:ilvl w:val="2"/>
          <w:numId w:val="9"/>
        </w:numPr>
        <w:tabs>
          <w:tab w:val="left" w:pos="1560"/>
        </w:tabs>
        <w:spacing w:after="200" w:line="360" w:lineRule="auto"/>
        <w:ind w:hanging="1593"/>
        <w:rPr>
          <w:rFonts w:eastAsia="Calibri"/>
          <w:szCs w:val="24"/>
        </w:rPr>
      </w:pPr>
      <w:r w:rsidRPr="00071A7A">
        <w:rPr>
          <w:rFonts w:eastAsia="Calibri"/>
          <w:szCs w:val="24"/>
        </w:rPr>
        <w:t>pateikia Pirkimo sutarties vykdymo dokumentus Pirkėjui.</w:t>
      </w:r>
    </w:p>
    <w:p w14:paraId="126F3EA2" w14:textId="77777777" w:rsidR="00465D6D" w:rsidRPr="00071A7A" w:rsidRDefault="00465D6D" w:rsidP="00465D6D">
      <w:pPr>
        <w:numPr>
          <w:ilvl w:val="1"/>
          <w:numId w:val="9"/>
        </w:numPr>
        <w:tabs>
          <w:tab w:val="center" w:pos="426"/>
          <w:tab w:val="left" w:pos="1560"/>
        </w:tabs>
        <w:spacing w:after="200" w:line="276" w:lineRule="auto"/>
        <w:ind w:left="0" w:firstLine="0"/>
        <w:jc w:val="both"/>
        <w:rPr>
          <w:rFonts w:eastAsia="Calibri"/>
          <w:szCs w:val="24"/>
        </w:rPr>
      </w:pPr>
      <w:r w:rsidRPr="00071A7A">
        <w:rPr>
          <w:rFonts w:eastAsia="Calibri"/>
          <w:szCs w:val="24"/>
        </w:rPr>
        <w:t>Jeigu Rangovas nustato, kad Subrangovo pateikti Pirkimo sutarties vykdymo dokumentai yra netinkamai įforminti, pateikti ne visi Pirkimo sutarties vykdymo išlaidas pagrindžiantys dokumentai,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xml:space="preserve">] </w:t>
      </w:r>
      <w:r w:rsidRPr="00071A7A">
        <w:rPr>
          <w:rFonts w:eastAsia="Calibri"/>
          <w:szCs w:val="24"/>
        </w:rPr>
        <w:lastRenderedPageBreak/>
        <w:t>[</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0C28246" w14:textId="77777777" w:rsidR="00465D6D" w:rsidRPr="00071A7A" w:rsidRDefault="00465D6D" w:rsidP="00465D6D">
      <w:pPr>
        <w:numPr>
          <w:ilvl w:val="1"/>
          <w:numId w:val="9"/>
        </w:numPr>
        <w:tabs>
          <w:tab w:val="left" w:pos="426"/>
        </w:tabs>
        <w:spacing w:after="200" w:line="276" w:lineRule="auto"/>
        <w:ind w:left="0" w:firstLine="0"/>
        <w:jc w:val="both"/>
        <w:rPr>
          <w:rFonts w:eastAsia="Calibri"/>
          <w:szCs w:val="24"/>
        </w:rPr>
      </w:pPr>
      <w:r w:rsidRPr="00071A7A">
        <w:rPr>
          <w:rFonts w:eastAsia="Calibri"/>
          <w:szCs w:val="24"/>
        </w:rPr>
        <w:t>Per Rangovo nustatytą terminą Subrangovui pašalinus trūkumus, Rangovas nustatyta tvarka pakartotinai patikrina dokumentus ir pateikia pasirašytus ir patvirtintus dokumentus Pirkėjui.</w:t>
      </w:r>
    </w:p>
    <w:p w14:paraId="510CA4D3" w14:textId="77777777" w:rsidR="00465D6D" w:rsidRPr="00071A7A" w:rsidRDefault="00465D6D" w:rsidP="00465D6D">
      <w:pPr>
        <w:numPr>
          <w:ilvl w:val="1"/>
          <w:numId w:val="9"/>
        </w:numPr>
        <w:tabs>
          <w:tab w:val="center" w:pos="426"/>
          <w:tab w:val="left" w:pos="1560"/>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w:t>
      </w:r>
      <w:r w:rsidRPr="00071A7A">
        <w:rPr>
          <w:rFonts w:eastAsia="Calibri"/>
          <w:szCs w:val="24"/>
        </w:rPr>
        <w:t>] nuo Pirkimo sutarties vykdymo dokumentų gavimo dienos, patikrina pateiktus dokumentus ir, jeigu pateikti dokumentai yra tinkamai įforminti,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atitinka Pirkimo sutarties sąlygas,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bei pateikia pasirašytus dokumentus (po 1 (vieną) egzempliorių) Rangovui ir Subrangovui.</w:t>
      </w:r>
    </w:p>
    <w:p w14:paraId="6D1C13FB" w14:textId="77777777" w:rsidR="00465D6D" w:rsidRPr="00071A7A" w:rsidRDefault="00465D6D" w:rsidP="00465D6D">
      <w:pPr>
        <w:numPr>
          <w:ilvl w:val="1"/>
          <w:numId w:val="9"/>
        </w:numPr>
        <w:tabs>
          <w:tab w:val="left" w:pos="426"/>
        </w:tabs>
        <w:spacing w:after="200" w:line="276" w:lineRule="auto"/>
        <w:ind w:left="0" w:firstLine="0"/>
        <w:jc w:val="both"/>
        <w:rPr>
          <w:rFonts w:eastAsia="Calibri"/>
          <w:szCs w:val="24"/>
        </w:rPr>
      </w:pPr>
      <w:r w:rsidRPr="00071A7A">
        <w:rPr>
          <w:rFonts w:eastAsia="Calibri"/>
          <w:szCs w:val="24"/>
        </w:rPr>
        <w:t>Jeigu Pirkėjas nustato, kad Rangovo pateikti dokumentai yra netinkamai įforminti arba pateikti ne visi Pirkimo sutarties vykdymo išlaidas pagrindžiantys dokumentai arba dokumentuose pateikta informacija apie [</w:t>
      </w:r>
      <w:r w:rsidRPr="00071A7A">
        <w:rPr>
          <w:rFonts w:eastAsia="Calibri"/>
          <w:i/>
          <w:szCs w:val="24"/>
        </w:rPr>
        <w:t>suteiktas paslaugas</w:t>
      </w:r>
      <w:r w:rsidRPr="00071A7A">
        <w:rPr>
          <w:rFonts w:eastAsia="Calibri"/>
          <w:szCs w:val="24"/>
        </w:rPr>
        <w:t>] [</w:t>
      </w:r>
      <w:r w:rsidRPr="00071A7A">
        <w:rPr>
          <w:rFonts w:eastAsia="Calibri"/>
          <w:i/>
          <w:szCs w:val="24"/>
        </w:rPr>
        <w:t>pristatytas prekes</w:t>
      </w:r>
      <w:r w:rsidRPr="00071A7A">
        <w:rPr>
          <w:rFonts w:eastAsia="Calibri"/>
          <w:szCs w:val="24"/>
        </w:rPr>
        <w:t>] [</w:t>
      </w:r>
      <w:r w:rsidRPr="00071A7A">
        <w:rPr>
          <w:rFonts w:eastAsia="Calibri"/>
          <w:i/>
          <w:szCs w:val="24"/>
        </w:rPr>
        <w:t>atliktus darbus</w:t>
      </w:r>
      <w:r w:rsidRPr="00071A7A">
        <w:rPr>
          <w:rFonts w:eastAsia="Calibri"/>
          <w:szCs w:val="24"/>
        </w:rPr>
        <w:t>] yra neteisinga, [</w:t>
      </w:r>
      <w:r w:rsidRPr="00071A7A">
        <w:rPr>
          <w:rFonts w:eastAsia="Calibri"/>
          <w:i/>
          <w:szCs w:val="24"/>
        </w:rPr>
        <w:t>suteiktos paslaugos</w:t>
      </w:r>
      <w:r w:rsidRPr="00071A7A">
        <w:rPr>
          <w:rFonts w:eastAsia="Calibri"/>
          <w:szCs w:val="24"/>
        </w:rPr>
        <w:t>] [</w:t>
      </w:r>
      <w:r w:rsidRPr="00071A7A">
        <w:rPr>
          <w:rFonts w:eastAsia="Calibri"/>
          <w:i/>
          <w:szCs w:val="24"/>
        </w:rPr>
        <w:t>pristatytos prekės</w:t>
      </w:r>
      <w:r w:rsidRPr="00071A7A">
        <w:rPr>
          <w:rFonts w:eastAsia="Calibri"/>
          <w:szCs w:val="24"/>
        </w:rPr>
        <w:t>] [</w:t>
      </w:r>
      <w:r w:rsidRPr="00071A7A">
        <w:rPr>
          <w:rFonts w:eastAsia="Calibri"/>
          <w:i/>
          <w:szCs w:val="24"/>
        </w:rPr>
        <w:t>atlikti darbai</w:t>
      </w:r>
      <w:r w:rsidRPr="00071A7A">
        <w:rPr>
          <w:rFonts w:eastAsia="Calibri"/>
          <w:szCs w:val="24"/>
        </w:rPr>
        <w:t>] neatitinka Pirkimo sutarties sąlygų ar esant kitiems neatitikimams, ne vėliau kaip per 5 (penkias) darbo dienas nuo tokio sprendimo priėmimo dienos, raštu informuoja Rangovą, nurodydamas trūkumus ir nustatydamas protingą terminą trūkumams pašalinti.</w:t>
      </w:r>
    </w:p>
    <w:p w14:paraId="69378283" w14:textId="77777777" w:rsidR="00465D6D" w:rsidRPr="00071A7A" w:rsidRDefault="00465D6D" w:rsidP="00465D6D">
      <w:pPr>
        <w:numPr>
          <w:ilvl w:val="1"/>
          <w:numId w:val="9"/>
        </w:numPr>
        <w:tabs>
          <w:tab w:val="left" w:pos="284"/>
          <w:tab w:val="left" w:pos="567"/>
        </w:tabs>
        <w:spacing w:after="200" w:line="276" w:lineRule="auto"/>
        <w:ind w:left="0" w:firstLine="0"/>
        <w:jc w:val="both"/>
        <w:rPr>
          <w:rFonts w:eastAsia="Calibri"/>
          <w:szCs w:val="24"/>
        </w:rPr>
      </w:pPr>
      <w:r w:rsidRPr="00071A7A">
        <w:rPr>
          <w:rFonts w:eastAsia="Calibri"/>
          <w:szCs w:val="24"/>
        </w:rPr>
        <w:t>Per Pirkėjo nustatytą terminą Rangovui pašalinus trūkumus ir pakoregavus dokumentus, Pirkėjas ne vėliau kaip per 3 (tris) darbo dienas nuo visų tinkamai įformintų dokumentų gavimo dienos, pasirašo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ir kitus dokumentus, jei taikoma, ir pateikia pasirašytus dokumentus Rangovui ir Subrangovui.</w:t>
      </w:r>
    </w:p>
    <w:p w14:paraId="1196BF06" w14:textId="77777777" w:rsidR="00465D6D" w:rsidRPr="00071A7A" w:rsidRDefault="00465D6D" w:rsidP="00465D6D">
      <w:pPr>
        <w:numPr>
          <w:ilvl w:val="1"/>
          <w:numId w:val="9"/>
        </w:numPr>
        <w:tabs>
          <w:tab w:val="left" w:pos="426"/>
          <w:tab w:val="left" w:pos="567"/>
        </w:tabs>
        <w:spacing w:after="200" w:line="276" w:lineRule="auto"/>
        <w:ind w:left="0" w:firstLine="0"/>
        <w:jc w:val="both"/>
        <w:rPr>
          <w:rFonts w:eastAsia="Calibri"/>
          <w:szCs w:val="24"/>
        </w:rPr>
      </w:pPr>
      <w:r w:rsidRPr="00071A7A">
        <w:rPr>
          <w:rFonts w:eastAsia="Calibri"/>
          <w:szCs w:val="24"/>
        </w:rPr>
        <w:t>Subrangovas tik gavęs be išlygų visų Šalių suderintą ir pasirašytą [</w:t>
      </w:r>
      <w:r w:rsidRPr="00071A7A">
        <w:rPr>
          <w:rFonts w:eastAsia="Calibri"/>
          <w:i/>
          <w:szCs w:val="24"/>
        </w:rPr>
        <w:t>Paslaugų</w:t>
      </w:r>
      <w:r w:rsidRPr="00071A7A">
        <w:rPr>
          <w:rFonts w:eastAsia="Calibri"/>
          <w:szCs w:val="24"/>
        </w:rPr>
        <w:t>] [</w:t>
      </w:r>
      <w:r w:rsidRPr="00071A7A">
        <w:rPr>
          <w:rFonts w:eastAsia="Calibri"/>
          <w:i/>
          <w:szCs w:val="24"/>
        </w:rPr>
        <w:t>Prekių</w:t>
      </w:r>
      <w:r w:rsidRPr="00071A7A">
        <w:rPr>
          <w:rFonts w:eastAsia="Calibri"/>
          <w:szCs w:val="24"/>
        </w:rPr>
        <w:t>] [</w:t>
      </w:r>
      <w:r w:rsidRPr="00071A7A">
        <w:rPr>
          <w:rFonts w:eastAsia="Calibri"/>
          <w:i/>
          <w:szCs w:val="24"/>
        </w:rPr>
        <w:t>Darbų</w:t>
      </w:r>
      <w:r w:rsidRPr="00071A7A">
        <w:rPr>
          <w:rFonts w:eastAsia="Calibri"/>
          <w:szCs w:val="24"/>
        </w:rPr>
        <w:t>] perdavimo-priėmimo aktą, suformuoja elektroninę sąskaitą-faktūrą/PVM sąskaitą-faktūrą (toliau – Elektroninė sąskaita) ir per sistemą „E. Sąskaita“ pateikia ją Pirkėjui.</w:t>
      </w:r>
    </w:p>
    <w:p w14:paraId="5F2AFE14" w14:textId="77777777" w:rsidR="00465D6D" w:rsidRPr="00071A7A" w:rsidRDefault="00465D6D" w:rsidP="00465D6D">
      <w:pPr>
        <w:numPr>
          <w:ilvl w:val="1"/>
          <w:numId w:val="9"/>
        </w:numPr>
        <w:tabs>
          <w:tab w:val="left" w:pos="426"/>
          <w:tab w:val="left" w:pos="567"/>
        </w:tabs>
        <w:spacing w:after="200" w:line="276" w:lineRule="auto"/>
        <w:ind w:left="0" w:firstLine="0"/>
        <w:jc w:val="both"/>
        <w:rPr>
          <w:rFonts w:eastAsia="Calibri"/>
          <w:szCs w:val="24"/>
        </w:rPr>
      </w:pPr>
      <w:r w:rsidRPr="00071A7A">
        <w:rPr>
          <w:rFonts w:eastAsia="Calibri"/>
          <w:szCs w:val="24"/>
        </w:rPr>
        <w:t>Jei Subrangovas pateikia sąskaitą kitomis priemonėmis, Pirkėjas turi teisę tokios sąskaitos neapmokėti.</w:t>
      </w:r>
    </w:p>
    <w:p w14:paraId="0F622840" w14:textId="77777777" w:rsidR="00465D6D" w:rsidRPr="00071A7A" w:rsidRDefault="00465D6D" w:rsidP="00465D6D">
      <w:pPr>
        <w:numPr>
          <w:ilvl w:val="1"/>
          <w:numId w:val="9"/>
        </w:numPr>
        <w:tabs>
          <w:tab w:val="left" w:pos="284"/>
          <w:tab w:val="left" w:pos="567"/>
        </w:tabs>
        <w:spacing w:after="200" w:line="276" w:lineRule="auto"/>
        <w:ind w:left="0" w:firstLine="0"/>
        <w:jc w:val="both"/>
        <w:rPr>
          <w:rFonts w:eastAsia="Calibri"/>
          <w:szCs w:val="24"/>
        </w:rPr>
      </w:pPr>
      <w:r w:rsidRPr="00071A7A">
        <w:rPr>
          <w:rFonts w:eastAsia="Calibri"/>
          <w:szCs w:val="24"/>
        </w:rPr>
        <w:t>Pirkėjas ne vėliau kaip per [</w:t>
      </w:r>
      <w:r w:rsidRPr="00071A7A">
        <w:rPr>
          <w:rFonts w:eastAsia="Calibri"/>
          <w:i/>
          <w:szCs w:val="24"/>
        </w:rPr>
        <w:t>nurodyti terminą, kuris turi būti ne ilgesnis, už Pirkimo sutartyje nurodytą atsiskaitymo terminą</w:t>
      </w:r>
      <w:r w:rsidRPr="00071A7A">
        <w:rPr>
          <w:rFonts w:eastAsia="Calibri"/>
          <w:szCs w:val="24"/>
        </w:rPr>
        <w:t>] nuo Elektroninės sąskaitos gavimo dienos, patikrina Elektroninę sąskaitą ir,  jeigu pateikta Elektroninė sąskaita yra tinkamai įforminta, perveda lėšas į Subrangovo nurodytą banko sąskaitą.</w:t>
      </w:r>
    </w:p>
    <w:p w14:paraId="43AED0B4" w14:textId="77777777" w:rsidR="00465D6D" w:rsidRPr="00071A7A" w:rsidRDefault="00465D6D" w:rsidP="00465D6D">
      <w:pPr>
        <w:numPr>
          <w:ilvl w:val="1"/>
          <w:numId w:val="9"/>
        </w:numPr>
        <w:tabs>
          <w:tab w:val="left" w:pos="284"/>
          <w:tab w:val="left" w:pos="567"/>
        </w:tabs>
        <w:spacing w:after="200" w:line="276" w:lineRule="auto"/>
        <w:ind w:left="0" w:firstLine="0"/>
        <w:jc w:val="both"/>
        <w:rPr>
          <w:rFonts w:eastAsia="Calibri"/>
          <w:szCs w:val="24"/>
        </w:rPr>
      </w:pPr>
      <w:r w:rsidRPr="00071A7A">
        <w:rPr>
          <w:rFonts w:eastAsia="Calibri"/>
          <w:szCs w:val="24"/>
        </w:rPr>
        <w:lastRenderedPageBreak/>
        <w:t>Ne vėliau kaip per 5 (penkias) darbo dienas po kiekvieno kalendorinio mėnesio pabaigos Pirkėjas raštu teikia informaciją Rangovui apie per ataskaitinį mėnesį atliktus mokėjimus Subrangovui.</w:t>
      </w:r>
    </w:p>
    <w:p w14:paraId="24895EBC"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t>Pakeitimo ir nutraukimo sąlygos</w:t>
      </w:r>
    </w:p>
    <w:p w14:paraId="450427DD" w14:textId="77777777" w:rsidR="00465D6D" w:rsidRPr="00071A7A" w:rsidRDefault="00465D6D" w:rsidP="00465D6D">
      <w:pPr>
        <w:numPr>
          <w:ilvl w:val="1"/>
          <w:numId w:val="9"/>
        </w:numPr>
        <w:tabs>
          <w:tab w:val="left" w:pos="142"/>
          <w:tab w:val="left" w:pos="426"/>
        </w:tabs>
        <w:spacing w:after="200" w:line="276" w:lineRule="auto"/>
        <w:ind w:left="0" w:firstLine="0"/>
        <w:jc w:val="both"/>
        <w:rPr>
          <w:rFonts w:eastAsia="Calibri"/>
          <w:szCs w:val="24"/>
        </w:rPr>
      </w:pPr>
      <w:r w:rsidRPr="00071A7A">
        <w:rPr>
          <w:rFonts w:eastAsia="Calibri"/>
          <w:szCs w:val="24"/>
        </w:rPr>
        <w:t>Visi Trišalės sutarties pakeitimai galioja tik tada, kai jie sudaryti raštu ir pasirašyti Šalių įgaliotų atstovų. Tokie Trišalės sutarties pakeitimai yra neatskiriama Trišalės sutarties dalis.</w:t>
      </w:r>
    </w:p>
    <w:p w14:paraId="4B7A33C2" w14:textId="77777777" w:rsidR="00465D6D" w:rsidRPr="00071A7A" w:rsidRDefault="00465D6D" w:rsidP="00465D6D">
      <w:pPr>
        <w:numPr>
          <w:ilvl w:val="1"/>
          <w:numId w:val="9"/>
        </w:numPr>
        <w:tabs>
          <w:tab w:val="left" w:pos="426"/>
        </w:tabs>
        <w:spacing w:after="200" w:line="276" w:lineRule="auto"/>
        <w:ind w:left="0" w:firstLine="0"/>
        <w:jc w:val="both"/>
        <w:rPr>
          <w:rFonts w:eastAsia="Calibri"/>
          <w:szCs w:val="24"/>
        </w:rPr>
      </w:pPr>
      <w:r w:rsidRPr="00071A7A">
        <w:rPr>
          <w:rFonts w:eastAsia="Calibri"/>
          <w:szCs w:val="24"/>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2A207797" w14:textId="77777777" w:rsidR="00465D6D" w:rsidRPr="00071A7A" w:rsidRDefault="00465D6D" w:rsidP="00465D6D">
      <w:pPr>
        <w:numPr>
          <w:ilvl w:val="1"/>
          <w:numId w:val="9"/>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keičiama šiais atvejais:</w:t>
      </w:r>
    </w:p>
    <w:p w14:paraId="3A9894BA" w14:textId="77777777" w:rsidR="00465D6D" w:rsidRDefault="00465D6D" w:rsidP="00465D6D">
      <w:pPr>
        <w:numPr>
          <w:ilvl w:val="2"/>
          <w:numId w:val="9"/>
        </w:numPr>
        <w:spacing w:after="200" w:line="276" w:lineRule="auto"/>
        <w:ind w:left="1418" w:hanging="851"/>
        <w:jc w:val="both"/>
        <w:rPr>
          <w:rFonts w:eastAsia="Calibri"/>
          <w:szCs w:val="24"/>
        </w:rPr>
      </w:pPr>
      <w:r w:rsidRPr="00071A7A">
        <w:rPr>
          <w:rFonts w:eastAsia="Calibri"/>
          <w:szCs w:val="24"/>
        </w:rPr>
        <w:t>kai keičiamos Pirkimo sutarties sąlygos, turinčios įtakos Trišalės sutarties įgyvendinimui;</w:t>
      </w:r>
    </w:p>
    <w:p w14:paraId="0A8E783E" w14:textId="77777777" w:rsidR="00465D6D" w:rsidRPr="00E85C5C" w:rsidRDefault="00465D6D" w:rsidP="00465D6D">
      <w:pPr>
        <w:numPr>
          <w:ilvl w:val="2"/>
          <w:numId w:val="9"/>
        </w:numPr>
        <w:spacing w:after="200" w:line="276" w:lineRule="auto"/>
        <w:ind w:left="1418" w:hanging="851"/>
        <w:jc w:val="both"/>
        <w:rPr>
          <w:rFonts w:eastAsia="Calibri"/>
          <w:szCs w:val="24"/>
        </w:rPr>
      </w:pPr>
      <w:r w:rsidRPr="00E85C5C">
        <w:rPr>
          <w:rFonts w:eastAsia="Calibri"/>
          <w:szCs w:val="24"/>
        </w:rPr>
        <w:t>kai keičiamos Subrangos sutarties sąlygos, turinčios įtakos Trišalės sutarties įgyvendinimui;</w:t>
      </w:r>
    </w:p>
    <w:p w14:paraId="16A79FBE" w14:textId="77777777" w:rsidR="00465D6D" w:rsidRPr="00071A7A" w:rsidRDefault="00465D6D" w:rsidP="00465D6D">
      <w:pPr>
        <w:numPr>
          <w:ilvl w:val="2"/>
          <w:numId w:val="9"/>
        </w:numPr>
        <w:tabs>
          <w:tab w:val="left" w:pos="1418"/>
        </w:tabs>
        <w:spacing w:after="200" w:line="276" w:lineRule="auto"/>
        <w:ind w:hanging="1593"/>
        <w:jc w:val="both"/>
        <w:rPr>
          <w:rFonts w:eastAsia="Calibri"/>
          <w:szCs w:val="24"/>
        </w:rPr>
      </w:pPr>
      <w:r w:rsidRPr="00071A7A">
        <w:rPr>
          <w:rFonts w:eastAsia="Calibri"/>
          <w:szCs w:val="24"/>
        </w:rPr>
        <w:t>kitais atvejais.</w:t>
      </w:r>
    </w:p>
    <w:p w14:paraId="37A7FEDC" w14:textId="77777777" w:rsidR="00465D6D" w:rsidRPr="00071A7A" w:rsidRDefault="00465D6D" w:rsidP="00465D6D">
      <w:pPr>
        <w:numPr>
          <w:ilvl w:val="1"/>
          <w:numId w:val="9"/>
        </w:numPr>
        <w:tabs>
          <w:tab w:val="left" w:pos="426"/>
          <w:tab w:val="left" w:pos="567"/>
        </w:tabs>
        <w:spacing w:after="200" w:line="276" w:lineRule="auto"/>
        <w:ind w:left="0" w:firstLine="0"/>
        <w:jc w:val="both"/>
        <w:rPr>
          <w:rFonts w:eastAsia="Calibri"/>
          <w:szCs w:val="24"/>
        </w:rPr>
      </w:pPr>
      <w:r w:rsidRPr="00071A7A">
        <w:rPr>
          <w:rFonts w:eastAsia="Calibri"/>
          <w:szCs w:val="24"/>
        </w:rPr>
        <w:t>Trišalė sutartis gali būti nutraukiama raštišku abiejų Šalių susitarimu šiais atvejais:</w:t>
      </w:r>
    </w:p>
    <w:p w14:paraId="42E918A9" w14:textId="77777777" w:rsidR="00465D6D" w:rsidRPr="00071A7A" w:rsidRDefault="00465D6D" w:rsidP="00465D6D">
      <w:pPr>
        <w:numPr>
          <w:ilvl w:val="2"/>
          <w:numId w:val="9"/>
        </w:numPr>
        <w:tabs>
          <w:tab w:val="left" w:pos="1276"/>
        </w:tabs>
        <w:spacing w:after="200" w:line="276" w:lineRule="auto"/>
        <w:ind w:hanging="1593"/>
        <w:rPr>
          <w:rFonts w:eastAsia="Calibri"/>
          <w:szCs w:val="24"/>
        </w:rPr>
      </w:pPr>
      <w:r w:rsidRPr="00071A7A">
        <w:rPr>
          <w:rFonts w:eastAsia="Calibri"/>
          <w:szCs w:val="24"/>
        </w:rPr>
        <w:t>kai atsisakoma tiesioginio atsiskaitymo būdo;</w:t>
      </w:r>
    </w:p>
    <w:p w14:paraId="0363E3F7" w14:textId="77777777" w:rsidR="00465D6D" w:rsidRPr="00071A7A" w:rsidRDefault="00465D6D" w:rsidP="00465D6D">
      <w:pPr>
        <w:numPr>
          <w:ilvl w:val="2"/>
          <w:numId w:val="9"/>
        </w:numPr>
        <w:tabs>
          <w:tab w:val="left" w:pos="1276"/>
        </w:tabs>
        <w:spacing w:after="200" w:line="276" w:lineRule="auto"/>
        <w:ind w:hanging="1593"/>
        <w:rPr>
          <w:rFonts w:eastAsia="Calibri"/>
          <w:szCs w:val="24"/>
        </w:rPr>
      </w:pPr>
      <w:r w:rsidRPr="00071A7A">
        <w:rPr>
          <w:rFonts w:eastAsia="Calibri"/>
          <w:szCs w:val="24"/>
        </w:rPr>
        <w:t>kai nutraukiama Subrangos sutartis;</w:t>
      </w:r>
    </w:p>
    <w:p w14:paraId="2A2D22AB" w14:textId="77777777" w:rsidR="00465D6D" w:rsidRPr="00071A7A" w:rsidRDefault="00465D6D" w:rsidP="00465D6D">
      <w:pPr>
        <w:numPr>
          <w:ilvl w:val="2"/>
          <w:numId w:val="9"/>
        </w:numPr>
        <w:tabs>
          <w:tab w:val="left" w:pos="1276"/>
        </w:tabs>
        <w:spacing w:after="200" w:line="276" w:lineRule="auto"/>
        <w:ind w:hanging="1593"/>
        <w:rPr>
          <w:rFonts w:eastAsia="Calibri"/>
          <w:szCs w:val="24"/>
        </w:rPr>
      </w:pPr>
      <w:r w:rsidRPr="00071A7A">
        <w:rPr>
          <w:rFonts w:eastAsia="Calibri"/>
          <w:szCs w:val="24"/>
        </w:rPr>
        <w:t>kai nutraukiama Pirkimo sutartis.</w:t>
      </w:r>
    </w:p>
    <w:p w14:paraId="2097CCD8"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t>Šalių atsakomybė</w:t>
      </w:r>
    </w:p>
    <w:p w14:paraId="7A9A4252"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0AEF4B6A"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Rangovas atsako Pirkėjui už Subrangovo prievolių neįvykdymą ar netinkamą įvykdymą, o Subrangovui už Pirkėjo prievolių neįvykdymą ar netinkamą įvykdymą.</w:t>
      </w:r>
    </w:p>
    <w:p w14:paraId="192CCC4B"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Pirkėjas ir Subrangovas neturi teisės reikšti vienas kitam piniginių reikalavimų, susijusių su sutarčių, kiekvieno iš jų sudarytų su Rangovu, pažeidimu.</w:t>
      </w:r>
    </w:p>
    <w:p w14:paraId="66A62838" w14:textId="77777777" w:rsidR="00465D6D" w:rsidRPr="00071A7A" w:rsidRDefault="00465D6D" w:rsidP="00465D6D">
      <w:pPr>
        <w:numPr>
          <w:ilvl w:val="0"/>
          <w:numId w:val="9"/>
        </w:numPr>
        <w:tabs>
          <w:tab w:val="center" w:pos="284"/>
          <w:tab w:val="left" w:pos="7361"/>
        </w:tabs>
        <w:spacing w:after="200" w:line="276" w:lineRule="auto"/>
        <w:ind w:hanging="1080"/>
        <w:jc w:val="both"/>
        <w:rPr>
          <w:rFonts w:eastAsia="Calibri"/>
          <w:b/>
          <w:szCs w:val="24"/>
        </w:rPr>
      </w:pPr>
      <w:r w:rsidRPr="00071A7A">
        <w:rPr>
          <w:rFonts w:eastAsia="Calibri"/>
          <w:b/>
          <w:szCs w:val="24"/>
        </w:rPr>
        <w:lastRenderedPageBreak/>
        <w:t>Baigiamosios nuostatos</w:t>
      </w:r>
    </w:p>
    <w:p w14:paraId="0F61D76B"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Nė viena Šalis neturi teisės perleisti visų arba dalies teisių ir pareigų pagal šią Trišalę sutartį.</w:t>
      </w:r>
    </w:p>
    <w:p w14:paraId="3791ED00"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743DFDA0"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0937E128"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Sutarties įsigaliojimo data laikoma sutarties pasirašymo diena, jei Šalys pasirašo skirtingu metu, Sutarties įsigaliojimo data laikoma paskutiniosios Šalies parašo data.</w:t>
      </w:r>
    </w:p>
    <w:p w14:paraId="3FC58317"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Sutartis sudaryta trimis egzemplioriais lietuvių kalba, turinčiais vienodą teisinę galią, kiekvienai Šaliai po vieną egzempliorių.</w:t>
      </w:r>
    </w:p>
    <w:p w14:paraId="1742CEBE" w14:textId="77777777" w:rsidR="00465D6D" w:rsidRPr="00071A7A" w:rsidRDefault="00465D6D" w:rsidP="00465D6D">
      <w:pPr>
        <w:numPr>
          <w:ilvl w:val="1"/>
          <w:numId w:val="9"/>
        </w:numPr>
        <w:tabs>
          <w:tab w:val="left" w:pos="426"/>
          <w:tab w:val="left" w:pos="567"/>
        </w:tabs>
        <w:spacing w:after="200" w:line="276" w:lineRule="auto"/>
        <w:jc w:val="both"/>
        <w:rPr>
          <w:rFonts w:eastAsia="Calibri"/>
          <w:szCs w:val="24"/>
        </w:rPr>
      </w:pPr>
      <w:r w:rsidRPr="00071A7A">
        <w:rPr>
          <w:rFonts w:eastAsia="Calibri"/>
          <w:szCs w:val="24"/>
        </w:rPr>
        <w:t>Šiais parašais Šalys patvirtina, kad Sutartį perskaitė, suprato jos turinį ir pasekmes, priėmė ją kaip atitinkančią jų tikslus ir pasirašė aukščiau nurodyta data.</w:t>
      </w:r>
    </w:p>
    <w:tbl>
      <w:tblPr>
        <w:tblW w:w="0" w:type="auto"/>
        <w:tblInd w:w="182" w:type="dxa"/>
        <w:tblLayout w:type="fixed"/>
        <w:tblCellMar>
          <w:left w:w="0" w:type="dxa"/>
          <w:right w:w="0" w:type="dxa"/>
        </w:tblCellMar>
        <w:tblLook w:val="0000" w:firstRow="0" w:lastRow="0" w:firstColumn="0" w:lastColumn="0" w:noHBand="0" w:noVBand="0"/>
      </w:tblPr>
      <w:tblGrid>
        <w:gridCol w:w="1710"/>
        <w:gridCol w:w="1425"/>
        <w:gridCol w:w="1710"/>
        <w:gridCol w:w="1425"/>
        <w:gridCol w:w="1815"/>
        <w:gridCol w:w="1410"/>
      </w:tblGrid>
      <w:tr w:rsidR="00465D6D" w:rsidRPr="00071A7A" w14:paraId="25133CC9" w14:textId="77777777" w:rsidTr="008A4CCF">
        <w:trPr>
          <w:trHeight w:hRule="exact" w:val="705"/>
        </w:trPr>
        <w:tc>
          <w:tcPr>
            <w:tcW w:w="3135" w:type="dxa"/>
            <w:gridSpan w:val="2"/>
            <w:tcBorders>
              <w:top w:val="single" w:sz="6" w:space="0" w:color="2B2B2B"/>
              <w:left w:val="single" w:sz="6" w:space="0" w:color="2B2B2B"/>
              <w:bottom w:val="single" w:sz="6" w:space="0" w:color="7F7F7F"/>
              <w:right w:val="single" w:sz="6" w:space="0" w:color="7F7F7F"/>
            </w:tcBorders>
          </w:tcPr>
          <w:p w14:paraId="79020A24" w14:textId="77777777" w:rsidR="00465D6D" w:rsidRPr="00071A7A" w:rsidRDefault="00465D6D" w:rsidP="008A4CCF">
            <w:pPr>
              <w:spacing w:after="200" w:line="276" w:lineRule="auto"/>
              <w:rPr>
                <w:rFonts w:eastAsia="Calibri"/>
                <w:b/>
                <w:szCs w:val="24"/>
              </w:rPr>
            </w:pPr>
            <w:r w:rsidRPr="00071A7A">
              <w:rPr>
                <w:rFonts w:eastAsia="Calibri"/>
                <w:b/>
                <w:szCs w:val="24"/>
              </w:rPr>
              <w:t>Pirkėjo atstovas</w:t>
            </w:r>
          </w:p>
        </w:tc>
        <w:tc>
          <w:tcPr>
            <w:tcW w:w="3135" w:type="dxa"/>
            <w:gridSpan w:val="2"/>
            <w:tcBorders>
              <w:top w:val="single" w:sz="6" w:space="0" w:color="2B2B2B"/>
              <w:left w:val="single" w:sz="6" w:space="0" w:color="7F7F7F"/>
              <w:bottom w:val="single" w:sz="6" w:space="0" w:color="7F7F7F"/>
              <w:right w:val="single" w:sz="6" w:space="0" w:color="7F7F7F"/>
            </w:tcBorders>
          </w:tcPr>
          <w:p w14:paraId="5E4BECFB" w14:textId="77777777" w:rsidR="00465D6D" w:rsidRPr="00071A7A" w:rsidRDefault="00465D6D" w:rsidP="008A4CCF">
            <w:pPr>
              <w:spacing w:after="200" w:line="276" w:lineRule="auto"/>
              <w:rPr>
                <w:rFonts w:eastAsia="Calibri"/>
                <w:b/>
                <w:szCs w:val="24"/>
              </w:rPr>
            </w:pPr>
            <w:r w:rsidRPr="00071A7A">
              <w:rPr>
                <w:rFonts w:eastAsia="Calibri"/>
                <w:b/>
                <w:szCs w:val="24"/>
              </w:rPr>
              <w:t>Rangovo atstovas</w:t>
            </w:r>
          </w:p>
        </w:tc>
        <w:tc>
          <w:tcPr>
            <w:tcW w:w="3225" w:type="dxa"/>
            <w:gridSpan w:val="2"/>
            <w:tcBorders>
              <w:top w:val="single" w:sz="6" w:space="0" w:color="2B2B2B"/>
              <w:left w:val="single" w:sz="6" w:space="0" w:color="7F7F7F"/>
              <w:bottom w:val="single" w:sz="6" w:space="0" w:color="7F7F7F"/>
              <w:right w:val="single" w:sz="6" w:space="0" w:color="2B2B2B"/>
            </w:tcBorders>
          </w:tcPr>
          <w:p w14:paraId="21CF3439" w14:textId="77777777" w:rsidR="00465D6D" w:rsidRPr="00071A7A" w:rsidRDefault="00465D6D" w:rsidP="008A4CCF">
            <w:pPr>
              <w:spacing w:after="200" w:line="276" w:lineRule="auto"/>
              <w:rPr>
                <w:rFonts w:eastAsia="Calibri"/>
                <w:b/>
                <w:szCs w:val="24"/>
              </w:rPr>
            </w:pPr>
            <w:r w:rsidRPr="00071A7A">
              <w:rPr>
                <w:rFonts w:eastAsia="Calibri"/>
                <w:b/>
                <w:szCs w:val="24"/>
              </w:rPr>
              <w:t>Subrangovo atstovas</w:t>
            </w:r>
          </w:p>
        </w:tc>
      </w:tr>
      <w:tr w:rsidR="00465D6D" w:rsidRPr="00071A7A" w14:paraId="5DD81BBE" w14:textId="77777777" w:rsidTr="008A4CCF">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6E0FA8D5"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r w:rsidRPr="00071A7A">
              <w:rPr>
                <w:rFonts w:eastAsia="Calibri"/>
                <w:w w:val="90"/>
                <w:szCs w:val="24"/>
              </w:rPr>
              <w:t>:</w:t>
            </w:r>
          </w:p>
        </w:tc>
        <w:tc>
          <w:tcPr>
            <w:tcW w:w="1425" w:type="dxa"/>
            <w:tcBorders>
              <w:top w:val="single" w:sz="6" w:space="0" w:color="7F7F7F"/>
              <w:left w:val="single" w:sz="6" w:space="0" w:color="7F7F7F"/>
              <w:bottom w:val="single" w:sz="6" w:space="0" w:color="7F7F7F"/>
              <w:right w:val="single" w:sz="6" w:space="0" w:color="7F7F7F"/>
            </w:tcBorders>
          </w:tcPr>
          <w:p w14:paraId="69CCEDF6" w14:textId="77777777" w:rsidR="00465D6D" w:rsidRPr="00071A7A" w:rsidRDefault="00465D6D" w:rsidP="008A4CCF">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75D1D67F"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425" w:type="dxa"/>
            <w:tcBorders>
              <w:top w:val="single" w:sz="6" w:space="0" w:color="7F7F7F"/>
              <w:left w:val="single" w:sz="6" w:space="0" w:color="7F7F7F"/>
              <w:bottom w:val="single" w:sz="6" w:space="0" w:color="7F7F7F"/>
              <w:right w:val="single" w:sz="6" w:space="0" w:color="7F7F7F"/>
            </w:tcBorders>
          </w:tcPr>
          <w:p w14:paraId="0E1EC811"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4DEDE674"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410" w:type="dxa"/>
            <w:tcBorders>
              <w:top w:val="single" w:sz="6" w:space="0" w:color="7F7F7F"/>
              <w:left w:val="single" w:sz="6" w:space="0" w:color="7F7F7F"/>
              <w:bottom w:val="single" w:sz="6" w:space="0" w:color="7F7F7F"/>
              <w:right w:val="single" w:sz="6" w:space="0" w:color="2B2B2B"/>
            </w:tcBorders>
          </w:tcPr>
          <w:p w14:paraId="3AAEC569" w14:textId="77777777" w:rsidR="00465D6D" w:rsidRPr="00071A7A" w:rsidRDefault="00465D6D" w:rsidP="008A4CCF">
            <w:pPr>
              <w:spacing w:after="200" w:line="276" w:lineRule="auto"/>
              <w:rPr>
                <w:rFonts w:eastAsia="Calibri"/>
                <w:szCs w:val="24"/>
              </w:rPr>
            </w:pPr>
          </w:p>
        </w:tc>
      </w:tr>
      <w:tr w:rsidR="00465D6D" w:rsidRPr="00071A7A" w14:paraId="261C7205" w14:textId="77777777" w:rsidTr="008A4CCF">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46AD369E"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7E152921" w14:textId="77777777" w:rsidR="00465D6D" w:rsidRPr="00071A7A" w:rsidRDefault="00465D6D" w:rsidP="008A4CCF">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0CD7E01C"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425" w:type="dxa"/>
            <w:tcBorders>
              <w:top w:val="single" w:sz="6" w:space="0" w:color="7F7F7F"/>
              <w:left w:val="single" w:sz="6" w:space="0" w:color="7F7F7F"/>
              <w:bottom w:val="single" w:sz="6" w:space="0" w:color="7F7F7F"/>
              <w:right w:val="single" w:sz="6" w:space="0" w:color="7F7F7F"/>
            </w:tcBorders>
          </w:tcPr>
          <w:p w14:paraId="50BD553B"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A7BA815"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410" w:type="dxa"/>
            <w:tcBorders>
              <w:top w:val="single" w:sz="6" w:space="0" w:color="7F7F7F"/>
              <w:left w:val="single" w:sz="6" w:space="0" w:color="7F7F7F"/>
              <w:bottom w:val="single" w:sz="6" w:space="0" w:color="7F7F7F"/>
              <w:right w:val="single" w:sz="6" w:space="0" w:color="2B2B2B"/>
            </w:tcBorders>
          </w:tcPr>
          <w:p w14:paraId="44EBD378" w14:textId="77777777" w:rsidR="00465D6D" w:rsidRPr="00071A7A" w:rsidRDefault="00465D6D" w:rsidP="008A4CCF">
            <w:pPr>
              <w:spacing w:after="200" w:line="276" w:lineRule="auto"/>
              <w:rPr>
                <w:rFonts w:eastAsia="Calibri"/>
                <w:szCs w:val="24"/>
              </w:rPr>
            </w:pPr>
          </w:p>
        </w:tc>
      </w:tr>
      <w:tr w:rsidR="00465D6D" w:rsidRPr="00071A7A" w14:paraId="04F60F68" w14:textId="77777777" w:rsidTr="008A4CCF">
        <w:trPr>
          <w:trHeight w:hRule="exact" w:val="705"/>
        </w:trPr>
        <w:tc>
          <w:tcPr>
            <w:tcW w:w="1710" w:type="dxa"/>
            <w:tcBorders>
              <w:top w:val="single" w:sz="6" w:space="0" w:color="7F7F7F"/>
              <w:left w:val="single" w:sz="6" w:space="0" w:color="2B2B2B"/>
              <w:bottom w:val="single" w:sz="6" w:space="0" w:color="7F7F7F"/>
              <w:right w:val="single" w:sz="6" w:space="0" w:color="7F7F7F"/>
            </w:tcBorders>
          </w:tcPr>
          <w:p w14:paraId="2C4EF1F9"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6BA5B439" w14:textId="77777777" w:rsidR="00465D6D" w:rsidRPr="00071A7A" w:rsidRDefault="00465D6D" w:rsidP="008A4CCF">
            <w:pPr>
              <w:spacing w:after="200" w:line="276" w:lineRule="auto"/>
              <w:rPr>
                <w:rFonts w:eastAsia="Calibri"/>
                <w:szCs w:val="24"/>
              </w:rPr>
            </w:pPr>
          </w:p>
        </w:tc>
        <w:tc>
          <w:tcPr>
            <w:tcW w:w="1710" w:type="dxa"/>
            <w:tcBorders>
              <w:top w:val="single" w:sz="6" w:space="0" w:color="7F7F7F"/>
              <w:left w:val="single" w:sz="6" w:space="0" w:color="7F7F7F"/>
              <w:bottom w:val="single" w:sz="6" w:space="0" w:color="7F7F7F"/>
              <w:right w:val="single" w:sz="6" w:space="0" w:color="7F7F7F"/>
            </w:tcBorders>
          </w:tcPr>
          <w:p w14:paraId="4EFFD595"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425" w:type="dxa"/>
            <w:tcBorders>
              <w:top w:val="single" w:sz="6" w:space="0" w:color="7F7F7F"/>
              <w:left w:val="single" w:sz="6" w:space="0" w:color="7F7F7F"/>
              <w:bottom w:val="single" w:sz="6" w:space="0" w:color="7F7F7F"/>
              <w:right w:val="single" w:sz="6" w:space="0" w:color="7F7F7F"/>
            </w:tcBorders>
          </w:tcPr>
          <w:p w14:paraId="47B19E1A"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40B37A5"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410" w:type="dxa"/>
            <w:tcBorders>
              <w:top w:val="single" w:sz="6" w:space="0" w:color="7F7F7F"/>
              <w:left w:val="single" w:sz="6" w:space="0" w:color="7F7F7F"/>
              <w:bottom w:val="single" w:sz="6" w:space="0" w:color="7F7F7F"/>
              <w:right w:val="single" w:sz="6" w:space="0" w:color="2B2B2B"/>
            </w:tcBorders>
          </w:tcPr>
          <w:p w14:paraId="3D627382" w14:textId="77777777" w:rsidR="00465D6D" w:rsidRPr="00071A7A" w:rsidRDefault="00465D6D" w:rsidP="008A4CCF">
            <w:pPr>
              <w:spacing w:after="200" w:line="276" w:lineRule="auto"/>
              <w:rPr>
                <w:rFonts w:eastAsia="Calibri"/>
                <w:szCs w:val="24"/>
              </w:rPr>
            </w:pPr>
          </w:p>
        </w:tc>
      </w:tr>
      <w:tr w:rsidR="00465D6D" w:rsidRPr="00071A7A" w14:paraId="45804573" w14:textId="77777777" w:rsidTr="008A4CCF">
        <w:trPr>
          <w:trHeight w:hRule="exact" w:val="705"/>
        </w:trPr>
        <w:tc>
          <w:tcPr>
            <w:tcW w:w="1710" w:type="dxa"/>
            <w:tcBorders>
              <w:top w:val="single" w:sz="6" w:space="0" w:color="7F7F7F"/>
              <w:left w:val="single" w:sz="6" w:space="0" w:color="2B2B2B"/>
              <w:bottom w:val="single" w:sz="6" w:space="0" w:color="2B2B2B"/>
              <w:right w:val="single" w:sz="6" w:space="0" w:color="7F7F7F"/>
            </w:tcBorders>
          </w:tcPr>
          <w:p w14:paraId="6EB9BFB3"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66FC3BB3" w14:textId="77777777" w:rsidR="00465D6D" w:rsidRPr="00071A7A" w:rsidRDefault="00465D6D" w:rsidP="008A4CCF">
            <w:pPr>
              <w:spacing w:after="200" w:line="276" w:lineRule="auto"/>
              <w:rPr>
                <w:rFonts w:eastAsia="Calibri"/>
                <w:szCs w:val="24"/>
              </w:rPr>
            </w:pPr>
          </w:p>
        </w:tc>
        <w:tc>
          <w:tcPr>
            <w:tcW w:w="1710" w:type="dxa"/>
            <w:tcBorders>
              <w:top w:val="single" w:sz="6" w:space="0" w:color="7F7F7F"/>
              <w:left w:val="single" w:sz="6" w:space="0" w:color="7F7F7F"/>
              <w:bottom w:val="single" w:sz="6" w:space="0" w:color="2B2B2B"/>
              <w:right w:val="single" w:sz="6" w:space="0" w:color="7F7F7F"/>
            </w:tcBorders>
          </w:tcPr>
          <w:p w14:paraId="758B1DA9"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425" w:type="dxa"/>
            <w:tcBorders>
              <w:top w:val="single" w:sz="6" w:space="0" w:color="7F7F7F"/>
              <w:left w:val="single" w:sz="6" w:space="0" w:color="7F7F7F"/>
              <w:bottom w:val="single" w:sz="6" w:space="0" w:color="2B2B2B"/>
              <w:right w:val="single" w:sz="6" w:space="0" w:color="7F7F7F"/>
            </w:tcBorders>
          </w:tcPr>
          <w:p w14:paraId="74FDE237"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2B2B2B"/>
              <w:right w:val="single" w:sz="6" w:space="0" w:color="7F7F7F"/>
            </w:tcBorders>
          </w:tcPr>
          <w:p w14:paraId="4ADC41B4"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410" w:type="dxa"/>
            <w:tcBorders>
              <w:top w:val="single" w:sz="6" w:space="0" w:color="7F7F7F"/>
              <w:left w:val="single" w:sz="6" w:space="0" w:color="7F7F7F"/>
              <w:bottom w:val="single" w:sz="6" w:space="0" w:color="2B2B2B"/>
              <w:right w:val="single" w:sz="6" w:space="0" w:color="2B2B2B"/>
            </w:tcBorders>
          </w:tcPr>
          <w:p w14:paraId="7ED17B9E" w14:textId="77777777" w:rsidR="00465D6D" w:rsidRPr="00071A7A" w:rsidRDefault="00465D6D" w:rsidP="008A4CCF">
            <w:pPr>
              <w:spacing w:after="200" w:line="276" w:lineRule="auto"/>
              <w:rPr>
                <w:rFonts w:eastAsia="Calibri"/>
                <w:szCs w:val="24"/>
              </w:rPr>
            </w:pPr>
          </w:p>
        </w:tc>
      </w:tr>
    </w:tbl>
    <w:p w14:paraId="64F519BA" w14:textId="77777777" w:rsidR="00465D6D" w:rsidRPr="00071A7A" w:rsidRDefault="00465D6D" w:rsidP="00465D6D">
      <w:pPr>
        <w:spacing w:after="200" w:line="276" w:lineRule="auto"/>
        <w:rPr>
          <w:rFonts w:eastAsia="Calibri"/>
          <w:szCs w:val="24"/>
        </w:rPr>
      </w:pPr>
      <w:r w:rsidRPr="00071A7A">
        <w:rPr>
          <w:rFonts w:eastAsia="Calibri"/>
          <w:szCs w:val="24"/>
        </w:rPr>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r w:rsidRPr="00071A7A">
        <w:rPr>
          <w:rFonts w:eastAsia="Calibri"/>
          <w:szCs w:val="24"/>
        </w:rPr>
        <w:tab/>
      </w:r>
      <w:r w:rsidRPr="00071A7A">
        <w:rPr>
          <w:rFonts w:eastAsia="Calibri"/>
          <w:szCs w:val="24"/>
        </w:rPr>
        <w:tab/>
      </w:r>
      <w:r w:rsidRPr="00071A7A">
        <w:rPr>
          <w:rFonts w:eastAsia="Calibri"/>
          <w:szCs w:val="24"/>
        </w:rPr>
        <w:tab/>
      </w:r>
      <w:r w:rsidRPr="00071A7A">
        <w:rPr>
          <w:rFonts w:eastAsia="Calibri"/>
          <w:szCs w:val="24"/>
        </w:rPr>
        <w:tab/>
        <w:t>A.V.</w:t>
      </w:r>
    </w:p>
    <w:p w14:paraId="29E8E351" w14:textId="77777777" w:rsidR="00465D6D" w:rsidRDefault="00465D6D" w:rsidP="00465D6D">
      <w:pPr>
        <w:spacing w:after="200" w:line="276" w:lineRule="auto"/>
        <w:jc w:val="right"/>
        <w:rPr>
          <w:rFonts w:eastAsia="Calibri"/>
          <w:szCs w:val="24"/>
        </w:rPr>
      </w:pPr>
    </w:p>
    <w:p w14:paraId="66655FBC" w14:textId="77777777" w:rsidR="00465D6D" w:rsidRDefault="00465D6D" w:rsidP="00465D6D">
      <w:pPr>
        <w:spacing w:after="200" w:line="276" w:lineRule="auto"/>
        <w:jc w:val="right"/>
        <w:rPr>
          <w:rFonts w:eastAsia="Calibri"/>
          <w:szCs w:val="24"/>
        </w:rPr>
      </w:pPr>
    </w:p>
    <w:p w14:paraId="5A1689CF" w14:textId="77777777" w:rsidR="00465D6D" w:rsidRDefault="00465D6D" w:rsidP="00465D6D">
      <w:pPr>
        <w:spacing w:after="200" w:line="276" w:lineRule="auto"/>
        <w:jc w:val="right"/>
        <w:rPr>
          <w:rFonts w:eastAsia="Calibri"/>
          <w:szCs w:val="24"/>
        </w:rPr>
      </w:pPr>
    </w:p>
    <w:p w14:paraId="2DB1B439" w14:textId="77777777" w:rsidR="00465D6D" w:rsidRPr="00071A7A" w:rsidRDefault="00465D6D" w:rsidP="00465D6D">
      <w:pPr>
        <w:spacing w:after="200" w:line="276" w:lineRule="auto"/>
        <w:jc w:val="right"/>
        <w:rPr>
          <w:rFonts w:eastAsia="Calibri"/>
          <w:szCs w:val="24"/>
        </w:rPr>
      </w:pPr>
      <w:r w:rsidRPr="00071A7A">
        <w:rPr>
          <w:rFonts w:eastAsia="Calibri"/>
          <w:szCs w:val="24"/>
        </w:rPr>
        <w:lastRenderedPageBreak/>
        <w:t>Trišalės atsiskaitymo sutarties priedas</w:t>
      </w:r>
    </w:p>
    <w:p w14:paraId="155BC960" w14:textId="77777777" w:rsidR="00465D6D" w:rsidRPr="00071A7A" w:rsidRDefault="00465D6D" w:rsidP="00465D6D">
      <w:pPr>
        <w:spacing w:after="200" w:line="276" w:lineRule="auto"/>
        <w:jc w:val="center"/>
        <w:rPr>
          <w:rFonts w:eastAsia="Calibri"/>
          <w:b/>
          <w:szCs w:val="24"/>
        </w:rPr>
      </w:pPr>
      <w:r w:rsidRPr="00071A7A">
        <w:rPr>
          <w:rFonts w:eastAsia="Calibri"/>
          <w:b/>
          <w:szCs w:val="24"/>
        </w:rPr>
        <w:t>(Paslaugų perdavimo-priėmimo pagal trišalę atsiskaitymo sutartį akto forma)</w:t>
      </w:r>
    </w:p>
    <w:p w14:paraId="7D49131B" w14:textId="77777777" w:rsidR="00465D6D" w:rsidRPr="00071A7A" w:rsidRDefault="00465D6D" w:rsidP="00465D6D">
      <w:pPr>
        <w:spacing w:after="200" w:line="276" w:lineRule="auto"/>
        <w:jc w:val="center"/>
        <w:rPr>
          <w:rFonts w:eastAsia="Calibri"/>
          <w:b/>
          <w:szCs w:val="24"/>
        </w:rPr>
      </w:pPr>
      <w:r w:rsidRPr="00071A7A">
        <w:rPr>
          <w:rFonts w:eastAsia="Calibri"/>
          <w:b/>
          <w:szCs w:val="24"/>
        </w:rPr>
        <w:t>PASLAUGŲ PERDAVIMO-PRIĖMIMO PAGAL TRIŠALĘ ATSISKAITYMO SUTARTĮ AKTAS</w:t>
      </w:r>
    </w:p>
    <w:p w14:paraId="776EEB97" w14:textId="77777777" w:rsidR="00465D6D" w:rsidRPr="00071A7A" w:rsidRDefault="00465D6D" w:rsidP="00465D6D">
      <w:pPr>
        <w:spacing w:line="276" w:lineRule="auto"/>
        <w:jc w:val="center"/>
        <w:rPr>
          <w:rFonts w:eastAsia="Calibri"/>
          <w:szCs w:val="24"/>
        </w:rPr>
      </w:pPr>
      <w:r w:rsidRPr="00071A7A">
        <w:rPr>
          <w:rFonts w:eastAsia="Calibri"/>
          <w:szCs w:val="24"/>
        </w:rPr>
        <w:t>201__-___-___ Nr. ________________</w:t>
      </w:r>
    </w:p>
    <w:p w14:paraId="7550F890" w14:textId="77777777" w:rsidR="00465D6D" w:rsidRPr="00071A7A" w:rsidRDefault="00465D6D" w:rsidP="00465D6D">
      <w:pPr>
        <w:spacing w:line="276" w:lineRule="auto"/>
        <w:jc w:val="center"/>
        <w:rPr>
          <w:rFonts w:eastAsia="Calibri"/>
          <w:szCs w:val="24"/>
        </w:rPr>
      </w:pPr>
      <w:r w:rsidRPr="00071A7A">
        <w:rPr>
          <w:rFonts w:eastAsia="Calibri"/>
          <w:szCs w:val="24"/>
        </w:rPr>
        <w:t>Akto sudarymo vieta</w:t>
      </w:r>
    </w:p>
    <w:tbl>
      <w:tblPr>
        <w:tblW w:w="9495" w:type="dxa"/>
        <w:tblInd w:w="182" w:type="dxa"/>
        <w:tblLayout w:type="fixed"/>
        <w:tblCellMar>
          <w:left w:w="0" w:type="dxa"/>
          <w:right w:w="0" w:type="dxa"/>
        </w:tblCellMar>
        <w:tblLook w:val="0000" w:firstRow="0" w:lastRow="0" w:firstColumn="0" w:lastColumn="0" w:noHBand="0" w:noVBand="0"/>
      </w:tblPr>
      <w:tblGrid>
        <w:gridCol w:w="3795"/>
        <w:gridCol w:w="5700"/>
      </w:tblGrid>
      <w:tr w:rsidR="00465D6D" w:rsidRPr="00071A7A" w14:paraId="4DA4E961" w14:textId="77777777" w:rsidTr="008A4CCF">
        <w:trPr>
          <w:trHeight w:hRule="exact" w:val="315"/>
        </w:trPr>
        <w:tc>
          <w:tcPr>
            <w:tcW w:w="3795" w:type="dxa"/>
            <w:tcBorders>
              <w:top w:val="single" w:sz="6" w:space="0" w:color="2B2B2B"/>
              <w:left w:val="single" w:sz="6" w:space="0" w:color="2B2B2B"/>
              <w:bottom w:val="single" w:sz="6" w:space="0" w:color="7F7F7F"/>
              <w:right w:val="single" w:sz="6" w:space="0" w:color="7F7F7F"/>
            </w:tcBorders>
          </w:tcPr>
          <w:p w14:paraId="3E5C9E21" w14:textId="77777777" w:rsidR="00465D6D" w:rsidRPr="00071A7A" w:rsidRDefault="00465D6D" w:rsidP="008A4CCF">
            <w:pPr>
              <w:spacing w:after="200" w:line="276" w:lineRule="auto"/>
              <w:rPr>
                <w:rFonts w:eastAsia="Calibri"/>
                <w:szCs w:val="24"/>
              </w:rPr>
            </w:pPr>
            <w:r w:rsidRPr="00071A7A">
              <w:rPr>
                <w:rFonts w:eastAsia="Calibri"/>
                <w:szCs w:val="24"/>
              </w:rPr>
              <w:t>Pirkimo sutarties Nr.:</w:t>
            </w:r>
          </w:p>
        </w:tc>
        <w:tc>
          <w:tcPr>
            <w:tcW w:w="5700" w:type="dxa"/>
            <w:tcBorders>
              <w:top w:val="single" w:sz="6" w:space="0" w:color="2B2B2B"/>
              <w:left w:val="single" w:sz="6" w:space="0" w:color="7F7F7F"/>
              <w:bottom w:val="single" w:sz="6" w:space="0" w:color="7F7F7F"/>
              <w:right w:val="single" w:sz="6" w:space="0" w:color="2B2B2B"/>
            </w:tcBorders>
          </w:tcPr>
          <w:p w14:paraId="022B2E89" w14:textId="77777777" w:rsidR="00465D6D" w:rsidRPr="00071A7A" w:rsidRDefault="00465D6D" w:rsidP="008A4CCF">
            <w:pPr>
              <w:spacing w:after="200" w:line="276" w:lineRule="auto"/>
              <w:rPr>
                <w:rFonts w:eastAsia="Calibri"/>
                <w:szCs w:val="24"/>
              </w:rPr>
            </w:pPr>
          </w:p>
        </w:tc>
      </w:tr>
      <w:tr w:rsidR="00465D6D" w:rsidRPr="00071A7A" w14:paraId="2AF1BCD7"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4A99FD24" w14:textId="77777777" w:rsidR="00465D6D" w:rsidRPr="00071A7A" w:rsidRDefault="00465D6D" w:rsidP="008A4CCF">
            <w:pPr>
              <w:spacing w:after="200" w:line="276" w:lineRule="auto"/>
              <w:rPr>
                <w:rFonts w:eastAsia="Calibri"/>
                <w:szCs w:val="24"/>
              </w:rPr>
            </w:pPr>
            <w:r w:rsidRPr="00071A7A">
              <w:rPr>
                <w:rFonts w:eastAsia="Calibri"/>
                <w:szCs w:val="24"/>
              </w:rPr>
              <w:t>Pirkimo sutarties pavadinimas ir data:</w:t>
            </w:r>
          </w:p>
        </w:tc>
        <w:tc>
          <w:tcPr>
            <w:tcW w:w="5700" w:type="dxa"/>
            <w:tcBorders>
              <w:top w:val="single" w:sz="6" w:space="0" w:color="7F7F7F"/>
              <w:left w:val="single" w:sz="6" w:space="0" w:color="7F7F7F"/>
              <w:bottom w:val="single" w:sz="6" w:space="0" w:color="7F7F7F"/>
              <w:right w:val="single" w:sz="6" w:space="0" w:color="2B2B2B"/>
            </w:tcBorders>
          </w:tcPr>
          <w:p w14:paraId="109122D3" w14:textId="77777777" w:rsidR="00465D6D" w:rsidRPr="00071A7A" w:rsidRDefault="00465D6D" w:rsidP="008A4CCF">
            <w:pPr>
              <w:spacing w:after="200" w:line="276" w:lineRule="auto"/>
              <w:rPr>
                <w:rFonts w:eastAsia="Calibri"/>
                <w:szCs w:val="24"/>
              </w:rPr>
            </w:pPr>
          </w:p>
        </w:tc>
      </w:tr>
      <w:tr w:rsidR="00465D6D" w:rsidRPr="00071A7A" w14:paraId="460C3D76"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16E642D3" w14:textId="77777777" w:rsidR="00465D6D" w:rsidRPr="00071A7A" w:rsidRDefault="00465D6D" w:rsidP="008A4CCF">
            <w:pPr>
              <w:spacing w:after="200" w:line="276" w:lineRule="auto"/>
              <w:rPr>
                <w:rFonts w:eastAsia="Calibri"/>
                <w:szCs w:val="24"/>
              </w:rPr>
            </w:pPr>
            <w:r w:rsidRPr="00071A7A">
              <w:rPr>
                <w:rFonts w:eastAsia="Calibri"/>
                <w:szCs w:val="24"/>
              </w:rPr>
              <w:t>Trišalės sutarties Nr.:</w:t>
            </w:r>
          </w:p>
        </w:tc>
        <w:tc>
          <w:tcPr>
            <w:tcW w:w="5700" w:type="dxa"/>
            <w:tcBorders>
              <w:top w:val="single" w:sz="6" w:space="0" w:color="7F7F7F"/>
              <w:left w:val="single" w:sz="6" w:space="0" w:color="7F7F7F"/>
              <w:bottom w:val="single" w:sz="6" w:space="0" w:color="7F7F7F"/>
              <w:right w:val="single" w:sz="6" w:space="0" w:color="2B2B2B"/>
            </w:tcBorders>
          </w:tcPr>
          <w:p w14:paraId="1A9E4D68" w14:textId="77777777" w:rsidR="00465D6D" w:rsidRPr="00071A7A" w:rsidRDefault="00465D6D" w:rsidP="008A4CCF">
            <w:pPr>
              <w:spacing w:after="200" w:line="276" w:lineRule="auto"/>
              <w:rPr>
                <w:rFonts w:eastAsia="Calibri"/>
                <w:szCs w:val="24"/>
              </w:rPr>
            </w:pPr>
          </w:p>
        </w:tc>
      </w:tr>
      <w:tr w:rsidR="00465D6D" w:rsidRPr="00071A7A" w14:paraId="298009EA"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E9EB7EC" w14:textId="77777777" w:rsidR="00465D6D" w:rsidRPr="00071A7A" w:rsidRDefault="00465D6D" w:rsidP="008A4CCF">
            <w:pPr>
              <w:spacing w:after="200" w:line="276" w:lineRule="auto"/>
              <w:rPr>
                <w:rFonts w:eastAsia="Calibri"/>
                <w:szCs w:val="24"/>
              </w:rPr>
            </w:pPr>
            <w:r w:rsidRPr="00071A7A">
              <w:rPr>
                <w:rFonts w:eastAsia="Calibri"/>
                <w:szCs w:val="24"/>
              </w:rPr>
              <w:t>Trišalės sutarties pasirašymo data:</w:t>
            </w:r>
          </w:p>
        </w:tc>
        <w:tc>
          <w:tcPr>
            <w:tcW w:w="5700" w:type="dxa"/>
            <w:tcBorders>
              <w:top w:val="single" w:sz="6" w:space="0" w:color="7F7F7F"/>
              <w:left w:val="single" w:sz="6" w:space="0" w:color="7F7F7F"/>
              <w:bottom w:val="single" w:sz="6" w:space="0" w:color="7F7F7F"/>
              <w:right w:val="single" w:sz="6" w:space="0" w:color="2B2B2B"/>
            </w:tcBorders>
          </w:tcPr>
          <w:p w14:paraId="0A02D3B2" w14:textId="77777777" w:rsidR="00465D6D" w:rsidRPr="00071A7A" w:rsidRDefault="00465D6D" w:rsidP="008A4CCF">
            <w:pPr>
              <w:spacing w:after="200" w:line="276" w:lineRule="auto"/>
              <w:rPr>
                <w:rFonts w:eastAsia="Calibri"/>
                <w:szCs w:val="24"/>
              </w:rPr>
            </w:pPr>
          </w:p>
        </w:tc>
      </w:tr>
      <w:tr w:rsidR="00465D6D" w:rsidRPr="00071A7A" w14:paraId="37F516CE"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30091CF7" w14:textId="77777777" w:rsidR="00465D6D" w:rsidRPr="00071A7A" w:rsidRDefault="00465D6D" w:rsidP="008A4CCF">
            <w:pPr>
              <w:spacing w:after="200" w:line="276" w:lineRule="auto"/>
              <w:rPr>
                <w:rFonts w:eastAsia="Calibri"/>
                <w:szCs w:val="24"/>
              </w:rPr>
            </w:pPr>
            <w:r w:rsidRPr="00071A7A">
              <w:rPr>
                <w:rFonts w:eastAsia="Calibri"/>
                <w:szCs w:val="24"/>
              </w:rPr>
              <w:t>Rangovas:</w:t>
            </w:r>
          </w:p>
        </w:tc>
        <w:tc>
          <w:tcPr>
            <w:tcW w:w="5700" w:type="dxa"/>
            <w:tcBorders>
              <w:top w:val="single" w:sz="6" w:space="0" w:color="7F7F7F"/>
              <w:left w:val="single" w:sz="6" w:space="0" w:color="7F7F7F"/>
              <w:bottom w:val="single" w:sz="6" w:space="0" w:color="7F7F7F"/>
              <w:right w:val="single" w:sz="6" w:space="0" w:color="2B2B2B"/>
            </w:tcBorders>
          </w:tcPr>
          <w:p w14:paraId="68A90A18" w14:textId="77777777" w:rsidR="00465D6D" w:rsidRPr="00071A7A" w:rsidRDefault="00465D6D" w:rsidP="008A4CCF">
            <w:pPr>
              <w:spacing w:after="200" w:line="276" w:lineRule="auto"/>
              <w:rPr>
                <w:rFonts w:eastAsia="Calibri"/>
                <w:szCs w:val="24"/>
              </w:rPr>
            </w:pPr>
          </w:p>
        </w:tc>
      </w:tr>
      <w:tr w:rsidR="00465D6D" w:rsidRPr="00071A7A" w14:paraId="6ED4C079" w14:textId="77777777" w:rsidTr="008A4CCF">
        <w:trPr>
          <w:trHeight w:hRule="exact" w:val="315"/>
        </w:trPr>
        <w:tc>
          <w:tcPr>
            <w:tcW w:w="3795" w:type="dxa"/>
            <w:tcBorders>
              <w:top w:val="single" w:sz="6" w:space="0" w:color="7F7F7F"/>
              <w:left w:val="single" w:sz="6" w:space="0" w:color="2B2B2B"/>
              <w:bottom w:val="single" w:sz="6" w:space="0" w:color="7F7F7F"/>
              <w:right w:val="single" w:sz="6" w:space="0" w:color="7F7F7F"/>
            </w:tcBorders>
          </w:tcPr>
          <w:p w14:paraId="5078BFBE" w14:textId="77777777" w:rsidR="00465D6D" w:rsidRPr="00071A7A" w:rsidRDefault="00465D6D" w:rsidP="008A4CCF">
            <w:pPr>
              <w:spacing w:after="200" w:line="276" w:lineRule="auto"/>
              <w:rPr>
                <w:rFonts w:eastAsia="Calibri"/>
                <w:szCs w:val="24"/>
              </w:rPr>
            </w:pPr>
            <w:r w:rsidRPr="00071A7A">
              <w:rPr>
                <w:rFonts w:eastAsia="Calibri"/>
                <w:szCs w:val="24"/>
              </w:rPr>
              <w:t>Subrangovas:</w:t>
            </w:r>
          </w:p>
        </w:tc>
        <w:tc>
          <w:tcPr>
            <w:tcW w:w="5700" w:type="dxa"/>
            <w:tcBorders>
              <w:top w:val="single" w:sz="6" w:space="0" w:color="7F7F7F"/>
              <w:left w:val="single" w:sz="6" w:space="0" w:color="7F7F7F"/>
              <w:bottom w:val="single" w:sz="6" w:space="0" w:color="7F7F7F"/>
              <w:right w:val="single" w:sz="6" w:space="0" w:color="2B2B2B"/>
            </w:tcBorders>
          </w:tcPr>
          <w:p w14:paraId="4360ACDF" w14:textId="77777777" w:rsidR="00465D6D" w:rsidRPr="00071A7A" w:rsidRDefault="00465D6D" w:rsidP="008A4CCF">
            <w:pPr>
              <w:spacing w:after="200" w:line="276" w:lineRule="auto"/>
              <w:rPr>
                <w:rFonts w:eastAsia="Calibri"/>
                <w:szCs w:val="24"/>
              </w:rPr>
            </w:pPr>
          </w:p>
        </w:tc>
      </w:tr>
      <w:tr w:rsidR="00465D6D" w:rsidRPr="00071A7A" w14:paraId="52329ECA" w14:textId="77777777" w:rsidTr="008A4CCF">
        <w:trPr>
          <w:trHeight w:hRule="exact" w:val="315"/>
        </w:trPr>
        <w:tc>
          <w:tcPr>
            <w:tcW w:w="3795" w:type="dxa"/>
            <w:tcBorders>
              <w:top w:val="single" w:sz="6" w:space="0" w:color="7F7F7F"/>
              <w:left w:val="single" w:sz="6" w:space="0" w:color="2B2B2B"/>
              <w:bottom w:val="single" w:sz="6" w:space="0" w:color="2B2B2B"/>
              <w:right w:val="single" w:sz="6" w:space="0" w:color="7F7F7F"/>
            </w:tcBorders>
          </w:tcPr>
          <w:p w14:paraId="72E8DD83" w14:textId="77777777" w:rsidR="00465D6D" w:rsidRPr="00071A7A" w:rsidRDefault="00465D6D" w:rsidP="008A4CCF">
            <w:pPr>
              <w:spacing w:after="200" w:line="276" w:lineRule="auto"/>
              <w:rPr>
                <w:rFonts w:eastAsia="Calibri"/>
                <w:szCs w:val="24"/>
              </w:rPr>
            </w:pPr>
            <w:r w:rsidRPr="00071A7A">
              <w:rPr>
                <w:rFonts w:eastAsia="Calibri"/>
                <w:szCs w:val="24"/>
              </w:rPr>
              <w:t>Pirkėjas:</w:t>
            </w:r>
          </w:p>
        </w:tc>
        <w:tc>
          <w:tcPr>
            <w:tcW w:w="5700" w:type="dxa"/>
            <w:tcBorders>
              <w:top w:val="single" w:sz="6" w:space="0" w:color="7F7F7F"/>
              <w:left w:val="single" w:sz="6" w:space="0" w:color="7F7F7F"/>
              <w:bottom w:val="single" w:sz="6" w:space="0" w:color="2B2B2B"/>
              <w:right w:val="single" w:sz="6" w:space="0" w:color="2B2B2B"/>
            </w:tcBorders>
          </w:tcPr>
          <w:p w14:paraId="6A86D8A8" w14:textId="77777777" w:rsidR="00465D6D" w:rsidRPr="00071A7A" w:rsidRDefault="00465D6D" w:rsidP="008A4CCF">
            <w:pPr>
              <w:spacing w:after="200" w:line="276" w:lineRule="auto"/>
              <w:rPr>
                <w:rFonts w:eastAsia="Calibri"/>
                <w:szCs w:val="24"/>
              </w:rPr>
            </w:pPr>
          </w:p>
        </w:tc>
      </w:tr>
    </w:tbl>
    <w:p w14:paraId="7B028B96" w14:textId="77777777" w:rsidR="00465D6D" w:rsidRPr="00071A7A" w:rsidRDefault="00465D6D" w:rsidP="00465D6D">
      <w:pPr>
        <w:spacing w:after="200" w:line="276" w:lineRule="auto"/>
        <w:rPr>
          <w:rFonts w:eastAsia="Calibri"/>
          <w:szCs w:val="24"/>
        </w:rPr>
      </w:pPr>
      <w:r w:rsidRPr="00071A7A">
        <w:rPr>
          <w:rFonts w:eastAsia="Calibri"/>
          <w:szCs w:val="24"/>
        </w:rPr>
        <w:t>Šiuo aktu patvirtinama, kad sutarties vykdymo laikotarpiu subrangovas įvykdė savo įsipareigojimus pagal nurodytą Sutartį. Subrangovas atliko pirkėjui šiuos darbus:</w:t>
      </w:r>
    </w:p>
    <w:tbl>
      <w:tblPr>
        <w:tblW w:w="9495" w:type="dxa"/>
        <w:tblInd w:w="182" w:type="dxa"/>
        <w:tblLayout w:type="fixed"/>
        <w:tblCellMar>
          <w:left w:w="0" w:type="dxa"/>
          <w:right w:w="0" w:type="dxa"/>
        </w:tblCellMar>
        <w:tblLook w:val="0000" w:firstRow="0" w:lastRow="0" w:firstColumn="0" w:lastColumn="0" w:noHBand="0" w:noVBand="0"/>
      </w:tblPr>
      <w:tblGrid>
        <w:gridCol w:w="1410"/>
        <w:gridCol w:w="930"/>
        <w:gridCol w:w="1020"/>
        <w:gridCol w:w="1575"/>
        <w:gridCol w:w="825"/>
        <w:gridCol w:w="720"/>
        <w:gridCol w:w="1815"/>
        <w:gridCol w:w="1200"/>
      </w:tblGrid>
      <w:tr w:rsidR="00465D6D" w:rsidRPr="00071A7A" w14:paraId="47A2DED2" w14:textId="77777777" w:rsidTr="008A4CCF">
        <w:trPr>
          <w:trHeight w:hRule="exact" w:val="315"/>
        </w:trPr>
        <w:tc>
          <w:tcPr>
            <w:tcW w:w="8295" w:type="dxa"/>
            <w:gridSpan w:val="7"/>
            <w:tcBorders>
              <w:top w:val="single" w:sz="6" w:space="0" w:color="2B2B2B"/>
              <w:left w:val="single" w:sz="6" w:space="0" w:color="2B2B2B"/>
              <w:bottom w:val="single" w:sz="6" w:space="0" w:color="7F7F7F"/>
              <w:right w:val="single" w:sz="6" w:space="0" w:color="7F7F7F"/>
            </w:tcBorders>
          </w:tcPr>
          <w:p w14:paraId="2BB20263" w14:textId="77777777" w:rsidR="00465D6D" w:rsidRPr="00071A7A" w:rsidRDefault="00465D6D" w:rsidP="008A4CCF">
            <w:pPr>
              <w:spacing w:after="200" w:line="276" w:lineRule="auto"/>
              <w:jc w:val="right"/>
              <w:rPr>
                <w:rFonts w:eastAsia="Calibri"/>
                <w:szCs w:val="24"/>
              </w:rPr>
            </w:pPr>
            <w:r w:rsidRPr="00071A7A">
              <w:rPr>
                <w:rFonts w:eastAsia="Calibri"/>
                <w:szCs w:val="24"/>
              </w:rPr>
              <w:t>Valiuta:</w:t>
            </w:r>
          </w:p>
        </w:tc>
        <w:tc>
          <w:tcPr>
            <w:tcW w:w="1200" w:type="dxa"/>
            <w:tcBorders>
              <w:top w:val="single" w:sz="6" w:space="0" w:color="2B2B2B"/>
              <w:left w:val="single" w:sz="6" w:space="0" w:color="7F7F7F"/>
              <w:bottom w:val="single" w:sz="6" w:space="0" w:color="7F7F7F"/>
              <w:right w:val="single" w:sz="6" w:space="0" w:color="2B2B2B"/>
            </w:tcBorders>
          </w:tcPr>
          <w:p w14:paraId="67126468" w14:textId="77777777" w:rsidR="00465D6D" w:rsidRPr="00071A7A" w:rsidRDefault="00465D6D" w:rsidP="008A4CCF">
            <w:pPr>
              <w:spacing w:after="200" w:line="276" w:lineRule="auto"/>
              <w:jc w:val="center"/>
              <w:rPr>
                <w:rFonts w:eastAsia="Calibri"/>
                <w:szCs w:val="24"/>
              </w:rPr>
            </w:pPr>
            <w:r w:rsidRPr="00071A7A">
              <w:rPr>
                <w:rFonts w:eastAsia="Calibri"/>
                <w:szCs w:val="24"/>
              </w:rPr>
              <w:t>Eur</w:t>
            </w:r>
          </w:p>
        </w:tc>
      </w:tr>
      <w:tr w:rsidR="00465D6D" w:rsidRPr="00071A7A" w14:paraId="1F76CC09" w14:textId="77777777" w:rsidTr="008A4CCF">
        <w:trPr>
          <w:trHeight w:hRule="exact" w:val="585"/>
        </w:trPr>
        <w:tc>
          <w:tcPr>
            <w:tcW w:w="1410" w:type="dxa"/>
            <w:vMerge w:val="restart"/>
            <w:tcBorders>
              <w:top w:val="single" w:sz="6" w:space="0" w:color="7F7F7F"/>
              <w:left w:val="single" w:sz="6" w:space="0" w:color="2B2B2B"/>
              <w:bottom w:val="single" w:sz="6" w:space="0" w:color="7F7F7F"/>
              <w:right w:val="single" w:sz="6" w:space="0" w:color="7F7F7F"/>
            </w:tcBorders>
          </w:tcPr>
          <w:p w14:paraId="4E4AED7D" w14:textId="77777777" w:rsidR="00465D6D" w:rsidRPr="00071A7A" w:rsidRDefault="00465D6D" w:rsidP="008A4CCF">
            <w:pPr>
              <w:spacing w:after="200" w:line="276" w:lineRule="auto"/>
              <w:jc w:val="center"/>
              <w:rPr>
                <w:rFonts w:eastAsia="Calibri"/>
                <w:szCs w:val="24"/>
              </w:rPr>
            </w:pPr>
            <w:r w:rsidRPr="00071A7A">
              <w:rPr>
                <w:rFonts w:eastAsia="Calibri"/>
                <w:szCs w:val="24"/>
              </w:rPr>
              <w:t>Eilės (Etapo) Nr.</w:t>
            </w:r>
          </w:p>
        </w:tc>
        <w:tc>
          <w:tcPr>
            <w:tcW w:w="1950" w:type="dxa"/>
            <w:gridSpan w:val="2"/>
            <w:tcBorders>
              <w:top w:val="single" w:sz="6" w:space="0" w:color="7F7F7F"/>
              <w:left w:val="single" w:sz="6" w:space="0" w:color="7F7F7F"/>
              <w:bottom w:val="single" w:sz="6" w:space="0" w:color="7F7F7F"/>
              <w:right w:val="single" w:sz="6" w:space="0" w:color="7F7F7F"/>
            </w:tcBorders>
          </w:tcPr>
          <w:p w14:paraId="2B85AE07" w14:textId="77777777" w:rsidR="00465D6D" w:rsidRPr="00071A7A" w:rsidRDefault="00465D6D" w:rsidP="008A4CCF">
            <w:pPr>
              <w:spacing w:after="200" w:line="276" w:lineRule="auto"/>
              <w:jc w:val="center"/>
              <w:rPr>
                <w:rFonts w:eastAsia="Calibri"/>
                <w:szCs w:val="24"/>
              </w:rPr>
            </w:pPr>
            <w:r w:rsidRPr="00071A7A">
              <w:rPr>
                <w:rFonts w:eastAsia="Calibri"/>
                <w:szCs w:val="24"/>
              </w:rPr>
              <w:t>Darbų atlikimo terminai</w:t>
            </w:r>
          </w:p>
        </w:tc>
        <w:tc>
          <w:tcPr>
            <w:tcW w:w="1575" w:type="dxa"/>
            <w:vMerge w:val="restart"/>
            <w:tcBorders>
              <w:top w:val="single" w:sz="6" w:space="0" w:color="7F7F7F"/>
              <w:left w:val="single" w:sz="6" w:space="0" w:color="7F7F7F"/>
              <w:bottom w:val="single" w:sz="6" w:space="0" w:color="7F7F7F"/>
              <w:right w:val="single" w:sz="6" w:space="0" w:color="7F7F7F"/>
            </w:tcBorders>
          </w:tcPr>
          <w:p w14:paraId="4271FF4F" w14:textId="77777777" w:rsidR="00465D6D" w:rsidRPr="00071A7A" w:rsidRDefault="00465D6D" w:rsidP="008A4CCF">
            <w:pPr>
              <w:spacing w:after="200" w:line="276" w:lineRule="auto"/>
              <w:jc w:val="center"/>
              <w:rPr>
                <w:rFonts w:eastAsia="Calibri"/>
                <w:szCs w:val="24"/>
              </w:rPr>
            </w:pPr>
            <w:r w:rsidRPr="00071A7A">
              <w:rPr>
                <w:rFonts w:eastAsia="Calibri"/>
                <w:szCs w:val="24"/>
              </w:rPr>
              <w:t>Darbų pavadinimas</w:t>
            </w:r>
          </w:p>
        </w:tc>
        <w:tc>
          <w:tcPr>
            <w:tcW w:w="825" w:type="dxa"/>
            <w:vMerge w:val="restart"/>
            <w:tcBorders>
              <w:top w:val="single" w:sz="6" w:space="0" w:color="7F7F7F"/>
              <w:left w:val="single" w:sz="6" w:space="0" w:color="7F7F7F"/>
              <w:bottom w:val="single" w:sz="6" w:space="0" w:color="7F7F7F"/>
              <w:right w:val="single" w:sz="6" w:space="0" w:color="7F7F7F"/>
            </w:tcBorders>
          </w:tcPr>
          <w:p w14:paraId="2A5C5F74" w14:textId="77777777" w:rsidR="00465D6D" w:rsidRPr="00071A7A" w:rsidRDefault="00465D6D" w:rsidP="008A4CCF">
            <w:pPr>
              <w:spacing w:after="200" w:line="276" w:lineRule="auto"/>
              <w:jc w:val="center"/>
              <w:rPr>
                <w:rFonts w:eastAsia="Calibri"/>
                <w:szCs w:val="24"/>
              </w:rPr>
            </w:pPr>
            <w:r w:rsidRPr="00071A7A">
              <w:rPr>
                <w:rFonts w:eastAsia="Calibri"/>
                <w:szCs w:val="24"/>
              </w:rPr>
              <w:t>Mato vnt.</w:t>
            </w:r>
          </w:p>
        </w:tc>
        <w:tc>
          <w:tcPr>
            <w:tcW w:w="720" w:type="dxa"/>
            <w:vMerge w:val="restart"/>
            <w:tcBorders>
              <w:top w:val="single" w:sz="6" w:space="0" w:color="7F7F7F"/>
              <w:left w:val="single" w:sz="6" w:space="0" w:color="7F7F7F"/>
              <w:bottom w:val="single" w:sz="6" w:space="0" w:color="7F7F7F"/>
              <w:right w:val="single" w:sz="6" w:space="0" w:color="7F7F7F"/>
            </w:tcBorders>
          </w:tcPr>
          <w:p w14:paraId="34C6B23E" w14:textId="77777777" w:rsidR="00465D6D" w:rsidRPr="00071A7A" w:rsidRDefault="00465D6D" w:rsidP="008A4CCF">
            <w:pPr>
              <w:spacing w:after="200" w:line="276" w:lineRule="auto"/>
              <w:jc w:val="center"/>
              <w:rPr>
                <w:rFonts w:eastAsia="Calibri"/>
                <w:szCs w:val="24"/>
              </w:rPr>
            </w:pPr>
            <w:r w:rsidRPr="00071A7A">
              <w:rPr>
                <w:rFonts w:eastAsia="Calibri"/>
                <w:szCs w:val="24"/>
              </w:rPr>
              <w:t>Kiekis</w:t>
            </w:r>
          </w:p>
        </w:tc>
        <w:tc>
          <w:tcPr>
            <w:tcW w:w="1815" w:type="dxa"/>
            <w:vMerge w:val="restart"/>
            <w:tcBorders>
              <w:top w:val="single" w:sz="6" w:space="0" w:color="7F7F7F"/>
              <w:left w:val="single" w:sz="6" w:space="0" w:color="7F7F7F"/>
              <w:bottom w:val="single" w:sz="6" w:space="0" w:color="7F7F7F"/>
              <w:right w:val="single" w:sz="6" w:space="0" w:color="7F7F7F"/>
            </w:tcBorders>
          </w:tcPr>
          <w:p w14:paraId="45B0CAD7" w14:textId="77777777" w:rsidR="00465D6D" w:rsidRPr="00071A7A" w:rsidRDefault="00465D6D" w:rsidP="008A4CCF">
            <w:pPr>
              <w:spacing w:after="200" w:line="276" w:lineRule="auto"/>
              <w:jc w:val="center"/>
              <w:rPr>
                <w:rFonts w:eastAsia="Calibri"/>
                <w:szCs w:val="24"/>
              </w:rPr>
            </w:pPr>
            <w:r w:rsidRPr="00071A7A">
              <w:rPr>
                <w:rFonts w:eastAsia="Calibri"/>
                <w:szCs w:val="24"/>
              </w:rPr>
              <w:t>Vieneto kaina be PVM</w:t>
            </w:r>
          </w:p>
        </w:tc>
        <w:tc>
          <w:tcPr>
            <w:tcW w:w="1200" w:type="dxa"/>
            <w:vMerge w:val="restart"/>
            <w:tcBorders>
              <w:top w:val="single" w:sz="6" w:space="0" w:color="7F7F7F"/>
              <w:left w:val="single" w:sz="6" w:space="0" w:color="7F7F7F"/>
              <w:bottom w:val="single" w:sz="6" w:space="0" w:color="7F7F7F"/>
              <w:right w:val="single" w:sz="6" w:space="0" w:color="2B2B2B"/>
            </w:tcBorders>
          </w:tcPr>
          <w:p w14:paraId="2A627D89" w14:textId="77777777" w:rsidR="00465D6D" w:rsidRPr="00071A7A" w:rsidRDefault="00465D6D" w:rsidP="008A4CCF">
            <w:pPr>
              <w:spacing w:after="200" w:line="276" w:lineRule="auto"/>
              <w:jc w:val="center"/>
              <w:rPr>
                <w:rFonts w:eastAsia="Calibri"/>
                <w:szCs w:val="24"/>
              </w:rPr>
            </w:pPr>
            <w:r w:rsidRPr="00071A7A">
              <w:rPr>
                <w:rFonts w:eastAsia="Calibri"/>
                <w:szCs w:val="24"/>
              </w:rPr>
              <w:t>Suma be PVM</w:t>
            </w:r>
          </w:p>
        </w:tc>
      </w:tr>
      <w:tr w:rsidR="00465D6D" w:rsidRPr="00071A7A" w14:paraId="2272EFD4" w14:textId="77777777" w:rsidTr="008A4CCF">
        <w:trPr>
          <w:trHeight w:hRule="exact" w:val="315"/>
        </w:trPr>
        <w:tc>
          <w:tcPr>
            <w:tcW w:w="1410" w:type="dxa"/>
            <w:vMerge/>
            <w:tcBorders>
              <w:top w:val="single" w:sz="6" w:space="0" w:color="7F7F7F"/>
              <w:left w:val="single" w:sz="6" w:space="0" w:color="2B2B2B"/>
              <w:bottom w:val="single" w:sz="6" w:space="0" w:color="7F7F7F"/>
              <w:right w:val="single" w:sz="6" w:space="0" w:color="7F7F7F"/>
            </w:tcBorders>
          </w:tcPr>
          <w:p w14:paraId="2B7E31E3" w14:textId="77777777" w:rsidR="00465D6D" w:rsidRPr="00071A7A" w:rsidRDefault="00465D6D" w:rsidP="008A4CCF">
            <w:pPr>
              <w:spacing w:after="200" w:line="276" w:lineRule="auto"/>
              <w:jc w:val="center"/>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234CA948" w14:textId="77777777" w:rsidR="00465D6D" w:rsidRPr="00071A7A" w:rsidRDefault="00465D6D" w:rsidP="008A4CCF">
            <w:pPr>
              <w:spacing w:after="200" w:line="276" w:lineRule="auto"/>
              <w:jc w:val="center"/>
              <w:rPr>
                <w:rFonts w:eastAsia="Calibri"/>
                <w:szCs w:val="24"/>
              </w:rPr>
            </w:pPr>
            <w:r w:rsidRPr="00071A7A">
              <w:rPr>
                <w:rFonts w:eastAsia="Calibri"/>
                <w:szCs w:val="24"/>
              </w:rPr>
              <w:t>pradžia</w:t>
            </w:r>
          </w:p>
        </w:tc>
        <w:tc>
          <w:tcPr>
            <w:tcW w:w="1020" w:type="dxa"/>
            <w:tcBorders>
              <w:top w:val="single" w:sz="6" w:space="0" w:color="7F7F7F"/>
              <w:left w:val="single" w:sz="6" w:space="0" w:color="7F7F7F"/>
              <w:bottom w:val="single" w:sz="6" w:space="0" w:color="7F7F7F"/>
              <w:right w:val="single" w:sz="6" w:space="0" w:color="7F7F7F"/>
            </w:tcBorders>
          </w:tcPr>
          <w:p w14:paraId="4F070480" w14:textId="77777777" w:rsidR="00465D6D" w:rsidRPr="00071A7A" w:rsidRDefault="00465D6D" w:rsidP="008A4CCF">
            <w:pPr>
              <w:spacing w:after="200" w:line="276" w:lineRule="auto"/>
              <w:jc w:val="center"/>
              <w:rPr>
                <w:rFonts w:eastAsia="Calibri"/>
                <w:szCs w:val="24"/>
              </w:rPr>
            </w:pPr>
            <w:r w:rsidRPr="00071A7A">
              <w:rPr>
                <w:rFonts w:eastAsia="Calibri"/>
                <w:szCs w:val="24"/>
              </w:rPr>
              <w:t>pabaiga</w:t>
            </w:r>
          </w:p>
        </w:tc>
        <w:tc>
          <w:tcPr>
            <w:tcW w:w="1575" w:type="dxa"/>
            <w:vMerge/>
            <w:tcBorders>
              <w:top w:val="single" w:sz="6" w:space="0" w:color="7F7F7F"/>
              <w:left w:val="single" w:sz="6" w:space="0" w:color="7F7F7F"/>
              <w:bottom w:val="single" w:sz="6" w:space="0" w:color="7F7F7F"/>
              <w:right w:val="single" w:sz="6" w:space="0" w:color="7F7F7F"/>
            </w:tcBorders>
          </w:tcPr>
          <w:p w14:paraId="5B447811" w14:textId="77777777" w:rsidR="00465D6D" w:rsidRPr="00071A7A" w:rsidRDefault="00465D6D" w:rsidP="008A4CCF">
            <w:pPr>
              <w:spacing w:after="200" w:line="276" w:lineRule="auto"/>
              <w:rPr>
                <w:rFonts w:eastAsia="Calibri"/>
                <w:szCs w:val="24"/>
              </w:rPr>
            </w:pPr>
          </w:p>
        </w:tc>
        <w:tc>
          <w:tcPr>
            <w:tcW w:w="825" w:type="dxa"/>
            <w:vMerge/>
            <w:tcBorders>
              <w:top w:val="single" w:sz="6" w:space="0" w:color="7F7F7F"/>
              <w:left w:val="single" w:sz="6" w:space="0" w:color="7F7F7F"/>
              <w:bottom w:val="single" w:sz="6" w:space="0" w:color="7F7F7F"/>
              <w:right w:val="single" w:sz="6" w:space="0" w:color="7F7F7F"/>
            </w:tcBorders>
          </w:tcPr>
          <w:p w14:paraId="6CBF0EA5" w14:textId="77777777" w:rsidR="00465D6D" w:rsidRPr="00071A7A" w:rsidRDefault="00465D6D" w:rsidP="008A4CCF">
            <w:pPr>
              <w:spacing w:after="200" w:line="276" w:lineRule="auto"/>
              <w:rPr>
                <w:rFonts w:eastAsia="Calibri"/>
                <w:szCs w:val="24"/>
              </w:rPr>
            </w:pPr>
          </w:p>
        </w:tc>
        <w:tc>
          <w:tcPr>
            <w:tcW w:w="720" w:type="dxa"/>
            <w:vMerge/>
            <w:tcBorders>
              <w:top w:val="single" w:sz="6" w:space="0" w:color="7F7F7F"/>
              <w:left w:val="single" w:sz="6" w:space="0" w:color="7F7F7F"/>
              <w:bottom w:val="single" w:sz="6" w:space="0" w:color="7F7F7F"/>
              <w:right w:val="single" w:sz="6" w:space="0" w:color="7F7F7F"/>
            </w:tcBorders>
          </w:tcPr>
          <w:p w14:paraId="78A1D469" w14:textId="77777777" w:rsidR="00465D6D" w:rsidRPr="00071A7A" w:rsidRDefault="00465D6D" w:rsidP="008A4CCF">
            <w:pPr>
              <w:spacing w:after="200" w:line="276" w:lineRule="auto"/>
              <w:rPr>
                <w:rFonts w:eastAsia="Calibri"/>
                <w:szCs w:val="24"/>
              </w:rPr>
            </w:pPr>
          </w:p>
        </w:tc>
        <w:tc>
          <w:tcPr>
            <w:tcW w:w="1815" w:type="dxa"/>
            <w:vMerge/>
            <w:tcBorders>
              <w:top w:val="single" w:sz="6" w:space="0" w:color="7F7F7F"/>
              <w:left w:val="single" w:sz="6" w:space="0" w:color="7F7F7F"/>
              <w:bottom w:val="single" w:sz="6" w:space="0" w:color="7F7F7F"/>
              <w:right w:val="single" w:sz="6" w:space="0" w:color="7F7F7F"/>
            </w:tcBorders>
          </w:tcPr>
          <w:p w14:paraId="735EC5BD" w14:textId="77777777" w:rsidR="00465D6D" w:rsidRPr="00071A7A" w:rsidRDefault="00465D6D" w:rsidP="008A4CCF">
            <w:pPr>
              <w:spacing w:after="200" w:line="276" w:lineRule="auto"/>
              <w:rPr>
                <w:rFonts w:eastAsia="Calibri"/>
                <w:szCs w:val="24"/>
              </w:rPr>
            </w:pPr>
          </w:p>
        </w:tc>
        <w:tc>
          <w:tcPr>
            <w:tcW w:w="1200" w:type="dxa"/>
            <w:vMerge/>
            <w:tcBorders>
              <w:top w:val="single" w:sz="6" w:space="0" w:color="7F7F7F"/>
              <w:left w:val="single" w:sz="6" w:space="0" w:color="7F7F7F"/>
              <w:bottom w:val="single" w:sz="6" w:space="0" w:color="7F7F7F"/>
              <w:right w:val="single" w:sz="6" w:space="0" w:color="2B2B2B"/>
            </w:tcBorders>
          </w:tcPr>
          <w:p w14:paraId="15D4DEC5" w14:textId="77777777" w:rsidR="00465D6D" w:rsidRPr="00071A7A" w:rsidRDefault="00465D6D" w:rsidP="008A4CCF">
            <w:pPr>
              <w:spacing w:after="200" w:line="276" w:lineRule="auto"/>
              <w:rPr>
                <w:rFonts w:eastAsia="Calibri"/>
                <w:szCs w:val="24"/>
              </w:rPr>
            </w:pPr>
          </w:p>
        </w:tc>
      </w:tr>
      <w:tr w:rsidR="00465D6D" w:rsidRPr="00071A7A" w14:paraId="38E2B542" w14:textId="77777777" w:rsidTr="008A4CCF">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2E675DB3" w14:textId="77777777" w:rsidR="00465D6D" w:rsidRPr="00071A7A" w:rsidRDefault="00465D6D" w:rsidP="008A4CCF">
            <w:pPr>
              <w:spacing w:after="200" w:line="276" w:lineRule="auto"/>
              <w:jc w:val="center"/>
              <w:rPr>
                <w:rFonts w:eastAsia="Calibri"/>
                <w:szCs w:val="24"/>
              </w:rPr>
            </w:pPr>
            <w:r w:rsidRPr="00071A7A">
              <w:rPr>
                <w:rFonts w:eastAsia="Calibri"/>
                <w:szCs w:val="24"/>
              </w:rPr>
              <w:t>1</w:t>
            </w:r>
          </w:p>
        </w:tc>
        <w:tc>
          <w:tcPr>
            <w:tcW w:w="1950" w:type="dxa"/>
            <w:gridSpan w:val="2"/>
            <w:tcBorders>
              <w:top w:val="single" w:sz="6" w:space="0" w:color="7F7F7F"/>
              <w:left w:val="single" w:sz="6" w:space="0" w:color="7F7F7F"/>
              <w:bottom w:val="single" w:sz="6" w:space="0" w:color="7F7F7F"/>
              <w:right w:val="single" w:sz="6" w:space="0" w:color="7F7F7F"/>
            </w:tcBorders>
          </w:tcPr>
          <w:p w14:paraId="4E827305" w14:textId="77777777" w:rsidR="00465D6D" w:rsidRPr="00071A7A" w:rsidRDefault="00465D6D" w:rsidP="008A4CCF">
            <w:pPr>
              <w:spacing w:after="200" w:line="276" w:lineRule="auto"/>
              <w:jc w:val="center"/>
              <w:rPr>
                <w:rFonts w:eastAsia="Calibri"/>
                <w:szCs w:val="24"/>
              </w:rPr>
            </w:pPr>
            <w:r w:rsidRPr="00071A7A">
              <w:rPr>
                <w:rFonts w:eastAsia="Calibri"/>
                <w:szCs w:val="24"/>
              </w:rPr>
              <w:t>2</w:t>
            </w:r>
          </w:p>
        </w:tc>
        <w:tc>
          <w:tcPr>
            <w:tcW w:w="1575" w:type="dxa"/>
            <w:tcBorders>
              <w:top w:val="single" w:sz="6" w:space="0" w:color="7F7F7F"/>
              <w:left w:val="single" w:sz="6" w:space="0" w:color="7F7F7F"/>
              <w:bottom w:val="single" w:sz="6" w:space="0" w:color="7F7F7F"/>
              <w:right w:val="single" w:sz="6" w:space="0" w:color="7F7F7F"/>
            </w:tcBorders>
          </w:tcPr>
          <w:p w14:paraId="7D835C3B" w14:textId="77777777" w:rsidR="00465D6D" w:rsidRPr="00071A7A" w:rsidRDefault="00465D6D" w:rsidP="008A4CCF">
            <w:pPr>
              <w:spacing w:after="200" w:line="276" w:lineRule="auto"/>
              <w:jc w:val="center"/>
              <w:rPr>
                <w:rFonts w:eastAsia="Calibri"/>
                <w:szCs w:val="24"/>
              </w:rPr>
            </w:pPr>
            <w:r w:rsidRPr="00071A7A">
              <w:rPr>
                <w:rFonts w:eastAsia="Calibri"/>
                <w:szCs w:val="24"/>
              </w:rPr>
              <w:t>3</w:t>
            </w:r>
          </w:p>
        </w:tc>
        <w:tc>
          <w:tcPr>
            <w:tcW w:w="825" w:type="dxa"/>
            <w:tcBorders>
              <w:top w:val="single" w:sz="6" w:space="0" w:color="7F7F7F"/>
              <w:left w:val="single" w:sz="6" w:space="0" w:color="7F7F7F"/>
              <w:bottom w:val="single" w:sz="6" w:space="0" w:color="7F7F7F"/>
              <w:right w:val="single" w:sz="6" w:space="0" w:color="7F7F7F"/>
            </w:tcBorders>
          </w:tcPr>
          <w:p w14:paraId="33764656" w14:textId="77777777" w:rsidR="00465D6D" w:rsidRPr="00071A7A" w:rsidRDefault="00465D6D" w:rsidP="008A4CCF">
            <w:pPr>
              <w:spacing w:after="200" w:line="276" w:lineRule="auto"/>
              <w:jc w:val="center"/>
              <w:rPr>
                <w:rFonts w:eastAsia="Calibri"/>
                <w:szCs w:val="24"/>
              </w:rPr>
            </w:pPr>
            <w:r w:rsidRPr="00071A7A">
              <w:rPr>
                <w:rFonts w:eastAsia="Calibri"/>
                <w:szCs w:val="24"/>
              </w:rPr>
              <w:t>4</w:t>
            </w:r>
          </w:p>
        </w:tc>
        <w:tc>
          <w:tcPr>
            <w:tcW w:w="720" w:type="dxa"/>
            <w:tcBorders>
              <w:top w:val="single" w:sz="6" w:space="0" w:color="7F7F7F"/>
              <w:left w:val="single" w:sz="6" w:space="0" w:color="7F7F7F"/>
              <w:bottom w:val="single" w:sz="6" w:space="0" w:color="7F7F7F"/>
              <w:right w:val="single" w:sz="6" w:space="0" w:color="7F7F7F"/>
            </w:tcBorders>
          </w:tcPr>
          <w:p w14:paraId="5B75114E" w14:textId="77777777" w:rsidR="00465D6D" w:rsidRPr="00071A7A" w:rsidRDefault="00465D6D" w:rsidP="008A4CCF">
            <w:pPr>
              <w:spacing w:after="200" w:line="276" w:lineRule="auto"/>
              <w:jc w:val="center"/>
              <w:rPr>
                <w:rFonts w:eastAsia="Calibri"/>
                <w:szCs w:val="24"/>
              </w:rPr>
            </w:pPr>
            <w:r w:rsidRPr="00071A7A">
              <w:rPr>
                <w:rFonts w:eastAsia="Calibri"/>
                <w:szCs w:val="24"/>
              </w:rPr>
              <w:t>5</w:t>
            </w:r>
          </w:p>
        </w:tc>
        <w:tc>
          <w:tcPr>
            <w:tcW w:w="1815" w:type="dxa"/>
            <w:tcBorders>
              <w:top w:val="single" w:sz="6" w:space="0" w:color="7F7F7F"/>
              <w:left w:val="single" w:sz="6" w:space="0" w:color="7F7F7F"/>
              <w:bottom w:val="single" w:sz="6" w:space="0" w:color="7F7F7F"/>
              <w:right w:val="single" w:sz="6" w:space="0" w:color="7F7F7F"/>
            </w:tcBorders>
          </w:tcPr>
          <w:p w14:paraId="3525C2CA" w14:textId="77777777" w:rsidR="00465D6D" w:rsidRPr="00071A7A" w:rsidRDefault="00465D6D" w:rsidP="008A4CCF">
            <w:pPr>
              <w:spacing w:after="200" w:line="276" w:lineRule="auto"/>
              <w:jc w:val="center"/>
              <w:rPr>
                <w:rFonts w:eastAsia="Calibri"/>
                <w:szCs w:val="24"/>
              </w:rPr>
            </w:pPr>
            <w:r w:rsidRPr="00071A7A">
              <w:rPr>
                <w:rFonts w:eastAsia="Calibri"/>
                <w:szCs w:val="24"/>
              </w:rPr>
              <w:t>6</w:t>
            </w:r>
          </w:p>
        </w:tc>
        <w:tc>
          <w:tcPr>
            <w:tcW w:w="1200" w:type="dxa"/>
            <w:tcBorders>
              <w:top w:val="single" w:sz="6" w:space="0" w:color="7F7F7F"/>
              <w:left w:val="single" w:sz="6" w:space="0" w:color="7F7F7F"/>
              <w:bottom w:val="single" w:sz="6" w:space="0" w:color="7F7F7F"/>
              <w:right w:val="single" w:sz="6" w:space="0" w:color="2B2B2B"/>
            </w:tcBorders>
          </w:tcPr>
          <w:p w14:paraId="04AE96FA" w14:textId="77777777" w:rsidR="00465D6D" w:rsidRPr="00071A7A" w:rsidRDefault="00465D6D" w:rsidP="008A4CCF">
            <w:pPr>
              <w:spacing w:after="200" w:line="276" w:lineRule="auto"/>
              <w:jc w:val="center"/>
              <w:rPr>
                <w:rFonts w:eastAsia="Calibri"/>
                <w:szCs w:val="24"/>
              </w:rPr>
            </w:pPr>
            <w:r w:rsidRPr="00071A7A">
              <w:rPr>
                <w:rFonts w:eastAsia="Calibri"/>
                <w:szCs w:val="24"/>
              </w:rPr>
              <w:t>7=6×5</w:t>
            </w:r>
          </w:p>
        </w:tc>
      </w:tr>
      <w:tr w:rsidR="00465D6D" w:rsidRPr="00071A7A" w14:paraId="1AAE5058" w14:textId="77777777" w:rsidTr="008A4CCF">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6C5086E8" w14:textId="77777777" w:rsidR="00465D6D" w:rsidRPr="00071A7A" w:rsidRDefault="00465D6D" w:rsidP="008A4CCF">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68545BA1" w14:textId="77777777" w:rsidR="00465D6D" w:rsidRPr="00071A7A" w:rsidRDefault="00465D6D" w:rsidP="008A4CCF">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074C1851" w14:textId="77777777" w:rsidR="00465D6D" w:rsidRPr="00071A7A" w:rsidRDefault="00465D6D" w:rsidP="008A4CCF">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0D4D9353" w14:textId="77777777" w:rsidR="00465D6D" w:rsidRPr="00071A7A" w:rsidRDefault="00465D6D" w:rsidP="008A4CCF">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74199DF5" w14:textId="77777777" w:rsidR="00465D6D" w:rsidRPr="00071A7A" w:rsidRDefault="00465D6D" w:rsidP="008A4CCF">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15CDB2CC"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0F50FA14" w14:textId="77777777" w:rsidR="00465D6D" w:rsidRPr="00071A7A" w:rsidRDefault="00465D6D" w:rsidP="008A4CCF">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30968D0F" w14:textId="77777777" w:rsidR="00465D6D" w:rsidRPr="00071A7A" w:rsidRDefault="00465D6D" w:rsidP="008A4CCF">
            <w:pPr>
              <w:spacing w:after="200" w:line="276" w:lineRule="auto"/>
              <w:rPr>
                <w:rFonts w:eastAsia="Calibri"/>
                <w:szCs w:val="24"/>
              </w:rPr>
            </w:pPr>
          </w:p>
        </w:tc>
      </w:tr>
      <w:tr w:rsidR="00465D6D" w:rsidRPr="00071A7A" w14:paraId="450F9D79" w14:textId="77777777" w:rsidTr="008A4CCF">
        <w:trPr>
          <w:trHeight w:hRule="exact" w:val="315"/>
        </w:trPr>
        <w:tc>
          <w:tcPr>
            <w:tcW w:w="1410" w:type="dxa"/>
            <w:tcBorders>
              <w:top w:val="single" w:sz="6" w:space="0" w:color="7F7F7F"/>
              <w:left w:val="single" w:sz="6" w:space="0" w:color="2B2B2B"/>
              <w:bottom w:val="single" w:sz="6" w:space="0" w:color="7F7F7F"/>
              <w:right w:val="single" w:sz="6" w:space="0" w:color="7F7F7F"/>
            </w:tcBorders>
          </w:tcPr>
          <w:p w14:paraId="2C4CF5EB" w14:textId="77777777" w:rsidR="00465D6D" w:rsidRPr="00071A7A" w:rsidRDefault="00465D6D" w:rsidP="008A4CCF">
            <w:pPr>
              <w:spacing w:after="200" w:line="276" w:lineRule="auto"/>
              <w:rPr>
                <w:rFonts w:eastAsia="Calibri"/>
                <w:szCs w:val="24"/>
              </w:rPr>
            </w:pPr>
          </w:p>
        </w:tc>
        <w:tc>
          <w:tcPr>
            <w:tcW w:w="930" w:type="dxa"/>
            <w:tcBorders>
              <w:top w:val="single" w:sz="6" w:space="0" w:color="7F7F7F"/>
              <w:left w:val="single" w:sz="6" w:space="0" w:color="7F7F7F"/>
              <w:bottom w:val="single" w:sz="6" w:space="0" w:color="7F7F7F"/>
              <w:right w:val="single" w:sz="6" w:space="0" w:color="7F7F7F"/>
            </w:tcBorders>
          </w:tcPr>
          <w:p w14:paraId="1F8309D2" w14:textId="77777777" w:rsidR="00465D6D" w:rsidRPr="00071A7A" w:rsidRDefault="00465D6D" w:rsidP="008A4CCF">
            <w:pPr>
              <w:spacing w:after="200" w:line="276" w:lineRule="auto"/>
              <w:rPr>
                <w:rFonts w:eastAsia="Calibri"/>
                <w:szCs w:val="24"/>
              </w:rPr>
            </w:pPr>
          </w:p>
        </w:tc>
        <w:tc>
          <w:tcPr>
            <w:tcW w:w="1020" w:type="dxa"/>
            <w:tcBorders>
              <w:top w:val="single" w:sz="6" w:space="0" w:color="7F7F7F"/>
              <w:left w:val="single" w:sz="6" w:space="0" w:color="7F7F7F"/>
              <w:bottom w:val="single" w:sz="6" w:space="0" w:color="7F7F7F"/>
              <w:right w:val="single" w:sz="6" w:space="0" w:color="7F7F7F"/>
            </w:tcBorders>
          </w:tcPr>
          <w:p w14:paraId="011C81C7" w14:textId="77777777" w:rsidR="00465D6D" w:rsidRPr="00071A7A" w:rsidRDefault="00465D6D" w:rsidP="008A4CCF">
            <w:pPr>
              <w:spacing w:after="200" w:line="276" w:lineRule="auto"/>
              <w:rPr>
                <w:rFonts w:eastAsia="Calibri"/>
                <w:szCs w:val="24"/>
              </w:rPr>
            </w:pPr>
          </w:p>
        </w:tc>
        <w:tc>
          <w:tcPr>
            <w:tcW w:w="1575" w:type="dxa"/>
            <w:tcBorders>
              <w:top w:val="single" w:sz="6" w:space="0" w:color="7F7F7F"/>
              <w:left w:val="single" w:sz="6" w:space="0" w:color="7F7F7F"/>
              <w:bottom w:val="single" w:sz="6" w:space="0" w:color="7F7F7F"/>
              <w:right w:val="single" w:sz="6" w:space="0" w:color="7F7F7F"/>
            </w:tcBorders>
          </w:tcPr>
          <w:p w14:paraId="3DAB6385" w14:textId="77777777" w:rsidR="00465D6D" w:rsidRPr="00071A7A" w:rsidRDefault="00465D6D" w:rsidP="008A4CCF">
            <w:pPr>
              <w:spacing w:after="200" w:line="276" w:lineRule="auto"/>
              <w:rPr>
                <w:rFonts w:eastAsia="Calibri"/>
                <w:szCs w:val="24"/>
              </w:rPr>
            </w:pPr>
          </w:p>
        </w:tc>
        <w:tc>
          <w:tcPr>
            <w:tcW w:w="825" w:type="dxa"/>
            <w:tcBorders>
              <w:top w:val="single" w:sz="6" w:space="0" w:color="7F7F7F"/>
              <w:left w:val="single" w:sz="6" w:space="0" w:color="7F7F7F"/>
              <w:bottom w:val="single" w:sz="6" w:space="0" w:color="7F7F7F"/>
              <w:right w:val="single" w:sz="6" w:space="0" w:color="7F7F7F"/>
            </w:tcBorders>
          </w:tcPr>
          <w:p w14:paraId="7315AFF2" w14:textId="77777777" w:rsidR="00465D6D" w:rsidRPr="00071A7A" w:rsidRDefault="00465D6D" w:rsidP="008A4CCF">
            <w:pPr>
              <w:spacing w:after="200" w:line="276" w:lineRule="auto"/>
              <w:rPr>
                <w:rFonts w:eastAsia="Calibri"/>
                <w:szCs w:val="24"/>
              </w:rPr>
            </w:pPr>
          </w:p>
        </w:tc>
        <w:tc>
          <w:tcPr>
            <w:tcW w:w="720" w:type="dxa"/>
            <w:tcBorders>
              <w:top w:val="single" w:sz="6" w:space="0" w:color="7F7F7F"/>
              <w:left w:val="single" w:sz="6" w:space="0" w:color="7F7F7F"/>
              <w:bottom w:val="single" w:sz="6" w:space="0" w:color="7F7F7F"/>
              <w:right w:val="single" w:sz="6" w:space="0" w:color="7F7F7F"/>
            </w:tcBorders>
          </w:tcPr>
          <w:p w14:paraId="220BB8EC" w14:textId="77777777" w:rsidR="00465D6D" w:rsidRPr="00071A7A" w:rsidRDefault="00465D6D" w:rsidP="008A4CCF">
            <w:pPr>
              <w:spacing w:after="200" w:line="276" w:lineRule="auto"/>
              <w:rPr>
                <w:rFonts w:eastAsia="Calibri"/>
                <w:szCs w:val="24"/>
              </w:rPr>
            </w:pPr>
          </w:p>
        </w:tc>
        <w:tc>
          <w:tcPr>
            <w:tcW w:w="1815" w:type="dxa"/>
            <w:tcBorders>
              <w:top w:val="single" w:sz="6" w:space="0" w:color="7F7F7F"/>
              <w:left w:val="single" w:sz="6" w:space="0" w:color="7F7F7F"/>
              <w:bottom w:val="single" w:sz="6" w:space="0" w:color="7F7F7F"/>
              <w:right w:val="single" w:sz="6" w:space="0" w:color="7F7F7F"/>
            </w:tcBorders>
          </w:tcPr>
          <w:p w14:paraId="36C1FFB1" w14:textId="77777777" w:rsidR="00465D6D" w:rsidRPr="00071A7A" w:rsidRDefault="00465D6D" w:rsidP="008A4CCF">
            <w:pPr>
              <w:spacing w:after="200" w:line="276" w:lineRule="auto"/>
              <w:rPr>
                <w:rFonts w:eastAsia="Calibri"/>
                <w:szCs w:val="24"/>
              </w:rPr>
            </w:pPr>
          </w:p>
        </w:tc>
        <w:tc>
          <w:tcPr>
            <w:tcW w:w="1200" w:type="dxa"/>
            <w:tcBorders>
              <w:top w:val="single" w:sz="6" w:space="0" w:color="7F7F7F"/>
              <w:left w:val="single" w:sz="6" w:space="0" w:color="7F7F7F"/>
              <w:bottom w:val="single" w:sz="6" w:space="0" w:color="7F7F7F"/>
              <w:right w:val="single" w:sz="6" w:space="0" w:color="2B2B2B"/>
            </w:tcBorders>
          </w:tcPr>
          <w:p w14:paraId="4B7AE77E" w14:textId="77777777" w:rsidR="00465D6D" w:rsidRPr="00071A7A" w:rsidRDefault="00465D6D" w:rsidP="008A4CCF">
            <w:pPr>
              <w:spacing w:after="200" w:line="276" w:lineRule="auto"/>
              <w:rPr>
                <w:rFonts w:eastAsia="Calibri"/>
                <w:szCs w:val="24"/>
              </w:rPr>
            </w:pPr>
          </w:p>
        </w:tc>
      </w:tr>
      <w:tr w:rsidR="00465D6D" w:rsidRPr="00071A7A" w14:paraId="06AEEBEF" w14:textId="77777777" w:rsidTr="008A4CCF">
        <w:trPr>
          <w:trHeight w:hRule="exact" w:val="315"/>
        </w:trPr>
        <w:tc>
          <w:tcPr>
            <w:tcW w:w="8295" w:type="dxa"/>
            <w:gridSpan w:val="7"/>
            <w:tcBorders>
              <w:top w:val="single" w:sz="6" w:space="0" w:color="7F7F7F"/>
              <w:left w:val="single" w:sz="6" w:space="0" w:color="2B2B2B"/>
              <w:bottom w:val="single" w:sz="6" w:space="0" w:color="7F7F7F"/>
              <w:right w:val="single" w:sz="6" w:space="0" w:color="7F7F7F"/>
            </w:tcBorders>
          </w:tcPr>
          <w:p w14:paraId="0318F67D" w14:textId="77777777" w:rsidR="00465D6D" w:rsidRPr="00071A7A" w:rsidRDefault="00465D6D" w:rsidP="008A4CCF">
            <w:pPr>
              <w:spacing w:after="200" w:line="276" w:lineRule="auto"/>
              <w:jc w:val="right"/>
              <w:rPr>
                <w:rFonts w:eastAsia="Calibri"/>
                <w:szCs w:val="24"/>
              </w:rPr>
            </w:pPr>
            <w:r w:rsidRPr="00071A7A">
              <w:rPr>
                <w:rFonts w:eastAsia="Calibri"/>
                <w:szCs w:val="24"/>
              </w:rPr>
              <w:t>Iš viso be PVM:</w:t>
            </w:r>
          </w:p>
        </w:tc>
        <w:tc>
          <w:tcPr>
            <w:tcW w:w="1200" w:type="dxa"/>
            <w:tcBorders>
              <w:top w:val="single" w:sz="6" w:space="0" w:color="7F7F7F"/>
              <w:left w:val="single" w:sz="6" w:space="0" w:color="7F7F7F"/>
              <w:bottom w:val="single" w:sz="6" w:space="0" w:color="7F7F7F"/>
              <w:right w:val="single" w:sz="6" w:space="0" w:color="2B2B2B"/>
            </w:tcBorders>
          </w:tcPr>
          <w:p w14:paraId="6FB4D07B" w14:textId="77777777" w:rsidR="00465D6D" w:rsidRPr="00071A7A" w:rsidRDefault="00465D6D" w:rsidP="008A4CCF">
            <w:pPr>
              <w:spacing w:after="200" w:line="276" w:lineRule="auto"/>
              <w:rPr>
                <w:rFonts w:eastAsia="Calibri"/>
                <w:szCs w:val="24"/>
              </w:rPr>
            </w:pPr>
          </w:p>
        </w:tc>
      </w:tr>
      <w:tr w:rsidR="00465D6D" w:rsidRPr="00071A7A" w14:paraId="521EB10F" w14:textId="77777777" w:rsidTr="008A4CCF">
        <w:trPr>
          <w:trHeight w:hRule="exact" w:val="375"/>
        </w:trPr>
        <w:tc>
          <w:tcPr>
            <w:tcW w:w="8295" w:type="dxa"/>
            <w:gridSpan w:val="7"/>
            <w:tcBorders>
              <w:top w:val="single" w:sz="6" w:space="0" w:color="7F7F7F"/>
              <w:left w:val="single" w:sz="6" w:space="0" w:color="2B2B2B"/>
              <w:bottom w:val="single" w:sz="6" w:space="0" w:color="7F7F7F"/>
              <w:right w:val="single" w:sz="6" w:space="0" w:color="7F7F7F"/>
            </w:tcBorders>
          </w:tcPr>
          <w:p w14:paraId="7F9DF3EE" w14:textId="77777777" w:rsidR="00465D6D" w:rsidRPr="00071A7A" w:rsidRDefault="00465D6D" w:rsidP="008A4CCF">
            <w:pPr>
              <w:spacing w:after="200" w:line="276" w:lineRule="auto"/>
              <w:jc w:val="right"/>
              <w:rPr>
                <w:rFonts w:eastAsia="Calibri"/>
                <w:szCs w:val="24"/>
              </w:rPr>
            </w:pPr>
            <w:r w:rsidRPr="00071A7A">
              <w:rPr>
                <w:rFonts w:eastAsia="Calibri"/>
                <w:szCs w:val="24"/>
              </w:rPr>
              <w:t>PVM [tarifas]*:</w:t>
            </w:r>
          </w:p>
        </w:tc>
        <w:tc>
          <w:tcPr>
            <w:tcW w:w="1200" w:type="dxa"/>
            <w:tcBorders>
              <w:top w:val="single" w:sz="6" w:space="0" w:color="7F7F7F"/>
              <w:left w:val="single" w:sz="6" w:space="0" w:color="7F7F7F"/>
              <w:bottom w:val="single" w:sz="6" w:space="0" w:color="7F7F7F"/>
              <w:right w:val="single" w:sz="6" w:space="0" w:color="2B2B2B"/>
            </w:tcBorders>
          </w:tcPr>
          <w:p w14:paraId="69A3F5EF" w14:textId="77777777" w:rsidR="00465D6D" w:rsidRPr="00071A7A" w:rsidRDefault="00465D6D" w:rsidP="008A4CCF">
            <w:pPr>
              <w:spacing w:after="200" w:line="276" w:lineRule="auto"/>
              <w:rPr>
                <w:rFonts w:eastAsia="Calibri"/>
                <w:szCs w:val="24"/>
              </w:rPr>
            </w:pPr>
          </w:p>
        </w:tc>
      </w:tr>
      <w:tr w:rsidR="00465D6D" w:rsidRPr="00071A7A" w14:paraId="4977F498" w14:textId="77777777" w:rsidTr="008A4CCF">
        <w:trPr>
          <w:trHeight w:hRule="exact" w:val="315"/>
        </w:trPr>
        <w:tc>
          <w:tcPr>
            <w:tcW w:w="8295" w:type="dxa"/>
            <w:gridSpan w:val="7"/>
            <w:tcBorders>
              <w:top w:val="single" w:sz="6" w:space="0" w:color="7F7F7F"/>
              <w:left w:val="single" w:sz="6" w:space="0" w:color="2B2B2B"/>
              <w:bottom w:val="single" w:sz="6" w:space="0" w:color="2B2B2B"/>
              <w:right w:val="single" w:sz="6" w:space="0" w:color="7F7F7F"/>
            </w:tcBorders>
          </w:tcPr>
          <w:p w14:paraId="7E7B611D" w14:textId="77777777" w:rsidR="00465D6D" w:rsidRPr="00071A7A" w:rsidRDefault="00465D6D" w:rsidP="008A4CCF">
            <w:pPr>
              <w:spacing w:after="200" w:line="276" w:lineRule="auto"/>
              <w:jc w:val="right"/>
              <w:rPr>
                <w:rFonts w:eastAsia="Calibri"/>
                <w:szCs w:val="24"/>
              </w:rPr>
            </w:pPr>
            <w:r w:rsidRPr="00071A7A">
              <w:rPr>
                <w:rFonts w:eastAsia="Calibri"/>
                <w:szCs w:val="24"/>
              </w:rPr>
              <w:t>Iš viso su PVM:</w:t>
            </w:r>
          </w:p>
        </w:tc>
        <w:tc>
          <w:tcPr>
            <w:tcW w:w="1200" w:type="dxa"/>
            <w:tcBorders>
              <w:top w:val="single" w:sz="6" w:space="0" w:color="7F7F7F"/>
              <w:left w:val="single" w:sz="6" w:space="0" w:color="7F7F7F"/>
              <w:bottom w:val="single" w:sz="6" w:space="0" w:color="2B2B2B"/>
              <w:right w:val="single" w:sz="6" w:space="0" w:color="2B2B2B"/>
            </w:tcBorders>
          </w:tcPr>
          <w:p w14:paraId="5E499F7A" w14:textId="77777777" w:rsidR="00465D6D" w:rsidRPr="00071A7A" w:rsidRDefault="00465D6D" w:rsidP="008A4CCF">
            <w:pPr>
              <w:spacing w:after="200" w:line="276" w:lineRule="auto"/>
              <w:rPr>
                <w:rFonts w:eastAsia="Calibri"/>
                <w:szCs w:val="24"/>
              </w:rPr>
            </w:pPr>
          </w:p>
        </w:tc>
      </w:tr>
    </w:tbl>
    <w:p w14:paraId="19EF4CEE" w14:textId="77777777" w:rsidR="00465D6D" w:rsidRPr="00071A7A" w:rsidRDefault="00465D6D" w:rsidP="00465D6D">
      <w:pPr>
        <w:spacing w:after="200" w:line="276" w:lineRule="auto"/>
        <w:rPr>
          <w:rFonts w:eastAsia="Calibri"/>
          <w:b/>
          <w:szCs w:val="24"/>
        </w:rPr>
      </w:pPr>
      <w:r w:rsidRPr="00071A7A">
        <w:rPr>
          <w:rFonts w:eastAsia="Calibri"/>
          <w:b/>
          <w:szCs w:val="24"/>
        </w:rPr>
        <w:t>Šis aktas neatleidžia Rangovo bei Pirkėjo nuo likusių jų sutartinių įsipareigojimų pagal nurodytą Sutartį vykdymo.</w:t>
      </w:r>
    </w:p>
    <w:tbl>
      <w:tblPr>
        <w:tblW w:w="9495" w:type="dxa"/>
        <w:tblInd w:w="182" w:type="dxa"/>
        <w:tblLayout w:type="fixed"/>
        <w:tblCellMar>
          <w:left w:w="0" w:type="dxa"/>
          <w:right w:w="0" w:type="dxa"/>
        </w:tblCellMar>
        <w:tblLook w:val="0000" w:firstRow="0" w:lastRow="0" w:firstColumn="0" w:lastColumn="0" w:noHBand="0" w:noVBand="0"/>
      </w:tblPr>
      <w:tblGrid>
        <w:gridCol w:w="1680"/>
        <w:gridCol w:w="1380"/>
        <w:gridCol w:w="1845"/>
        <w:gridCol w:w="1395"/>
        <w:gridCol w:w="1800"/>
        <w:gridCol w:w="1395"/>
      </w:tblGrid>
      <w:tr w:rsidR="00465D6D" w:rsidRPr="00071A7A" w14:paraId="5ACD0EB0" w14:textId="77777777" w:rsidTr="008A4CCF">
        <w:trPr>
          <w:trHeight w:hRule="exact" w:val="705"/>
        </w:trPr>
        <w:tc>
          <w:tcPr>
            <w:tcW w:w="3060" w:type="dxa"/>
            <w:gridSpan w:val="2"/>
            <w:tcBorders>
              <w:top w:val="single" w:sz="6" w:space="0" w:color="2B2B2B"/>
              <w:left w:val="single" w:sz="6" w:space="0" w:color="2B2B2B"/>
              <w:bottom w:val="single" w:sz="6" w:space="0" w:color="7F7F7F"/>
              <w:right w:val="single" w:sz="6" w:space="0" w:color="7F7F7F"/>
            </w:tcBorders>
          </w:tcPr>
          <w:p w14:paraId="0C66F48C" w14:textId="77777777" w:rsidR="00465D6D" w:rsidRPr="00071A7A" w:rsidRDefault="00465D6D" w:rsidP="008A4CCF">
            <w:pPr>
              <w:spacing w:after="200" w:line="276" w:lineRule="auto"/>
              <w:jc w:val="center"/>
              <w:rPr>
                <w:rFonts w:eastAsia="Calibri"/>
                <w:b/>
                <w:szCs w:val="24"/>
              </w:rPr>
            </w:pPr>
            <w:r w:rsidRPr="00071A7A">
              <w:rPr>
                <w:rFonts w:eastAsia="Calibri"/>
                <w:b/>
                <w:szCs w:val="24"/>
              </w:rPr>
              <w:t>Perdavė Subrangovo atstovas</w:t>
            </w:r>
          </w:p>
        </w:tc>
        <w:tc>
          <w:tcPr>
            <w:tcW w:w="3240" w:type="dxa"/>
            <w:gridSpan w:val="2"/>
            <w:tcBorders>
              <w:top w:val="single" w:sz="6" w:space="0" w:color="2B2B2B"/>
              <w:left w:val="single" w:sz="6" w:space="0" w:color="7F7F7F"/>
              <w:bottom w:val="single" w:sz="6" w:space="0" w:color="7F7F7F"/>
              <w:right w:val="single" w:sz="6" w:space="0" w:color="7F7F7F"/>
            </w:tcBorders>
          </w:tcPr>
          <w:p w14:paraId="64C0472B" w14:textId="77777777" w:rsidR="00465D6D" w:rsidRPr="00071A7A" w:rsidRDefault="00465D6D" w:rsidP="008A4CCF">
            <w:pPr>
              <w:spacing w:after="200" w:line="276" w:lineRule="auto"/>
              <w:jc w:val="center"/>
              <w:rPr>
                <w:rFonts w:eastAsia="Calibri"/>
                <w:b/>
                <w:szCs w:val="24"/>
              </w:rPr>
            </w:pPr>
            <w:r w:rsidRPr="00071A7A">
              <w:rPr>
                <w:rFonts w:eastAsia="Calibri"/>
                <w:b/>
                <w:szCs w:val="24"/>
              </w:rPr>
              <w:t>Patvirtino Rangovo atstovas</w:t>
            </w:r>
          </w:p>
        </w:tc>
        <w:tc>
          <w:tcPr>
            <w:tcW w:w="3195" w:type="dxa"/>
            <w:gridSpan w:val="2"/>
            <w:tcBorders>
              <w:top w:val="single" w:sz="6" w:space="0" w:color="2B2B2B"/>
              <w:left w:val="single" w:sz="6" w:space="0" w:color="7F7F7F"/>
              <w:bottom w:val="single" w:sz="6" w:space="0" w:color="7F7F7F"/>
              <w:right w:val="single" w:sz="6" w:space="0" w:color="2B2B2B"/>
            </w:tcBorders>
          </w:tcPr>
          <w:p w14:paraId="3F77322F" w14:textId="77777777" w:rsidR="00465D6D" w:rsidRPr="00071A7A" w:rsidRDefault="00465D6D" w:rsidP="008A4CCF">
            <w:pPr>
              <w:spacing w:after="200" w:line="276" w:lineRule="auto"/>
              <w:jc w:val="center"/>
              <w:rPr>
                <w:rFonts w:eastAsia="Calibri"/>
                <w:b/>
                <w:szCs w:val="24"/>
              </w:rPr>
            </w:pPr>
            <w:r w:rsidRPr="00071A7A">
              <w:rPr>
                <w:rFonts w:eastAsia="Calibri"/>
                <w:b/>
                <w:szCs w:val="24"/>
              </w:rPr>
              <w:t>Priėmė Pirkėjo atstovas</w:t>
            </w:r>
          </w:p>
        </w:tc>
      </w:tr>
      <w:tr w:rsidR="00465D6D" w:rsidRPr="00071A7A" w14:paraId="2579E609" w14:textId="77777777" w:rsidTr="008A4CCF">
        <w:trPr>
          <w:trHeight w:hRule="exact" w:val="501"/>
        </w:trPr>
        <w:tc>
          <w:tcPr>
            <w:tcW w:w="1680" w:type="dxa"/>
            <w:tcBorders>
              <w:top w:val="single" w:sz="6" w:space="0" w:color="7F7F7F"/>
              <w:left w:val="single" w:sz="6" w:space="0" w:color="2B2B2B"/>
              <w:bottom w:val="single" w:sz="6" w:space="0" w:color="7F7F7F"/>
              <w:right w:val="single" w:sz="6" w:space="0" w:color="7F7F7F"/>
            </w:tcBorders>
          </w:tcPr>
          <w:p w14:paraId="07B95912"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380" w:type="dxa"/>
            <w:tcBorders>
              <w:top w:val="single" w:sz="6" w:space="0" w:color="7F7F7F"/>
              <w:left w:val="single" w:sz="6" w:space="0" w:color="7F7F7F"/>
              <w:bottom w:val="single" w:sz="6" w:space="0" w:color="7F7F7F"/>
              <w:right w:val="single" w:sz="6" w:space="0" w:color="7F7F7F"/>
            </w:tcBorders>
          </w:tcPr>
          <w:p w14:paraId="6C9AC6ED" w14:textId="77777777" w:rsidR="00465D6D" w:rsidRPr="00071A7A" w:rsidRDefault="00465D6D" w:rsidP="008A4CCF">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08CE6591"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7F7F7F"/>
            </w:tcBorders>
          </w:tcPr>
          <w:p w14:paraId="711B1BB4" w14:textId="77777777" w:rsidR="00465D6D" w:rsidRPr="00071A7A" w:rsidRDefault="00465D6D" w:rsidP="008A4CCF">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3802B2CA" w14:textId="77777777" w:rsidR="00465D6D" w:rsidRPr="00071A7A" w:rsidRDefault="00465D6D" w:rsidP="008A4CCF">
            <w:pPr>
              <w:spacing w:after="200" w:line="276" w:lineRule="auto"/>
              <w:rPr>
                <w:rFonts w:eastAsia="Calibri"/>
                <w:szCs w:val="24"/>
              </w:rPr>
            </w:pPr>
            <w:r w:rsidRPr="00071A7A">
              <w:rPr>
                <w:rFonts w:eastAsia="Calibri"/>
                <w:szCs w:val="24"/>
              </w:rPr>
              <w:t>Vardas, pavardė:</w:t>
            </w:r>
          </w:p>
        </w:tc>
        <w:tc>
          <w:tcPr>
            <w:tcW w:w="1395" w:type="dxa"/>
            <w:tcBorders>
              <w:top w:val="single" w:sz="6" w:space="0" w:color="7F7F7F"/>
              <w:left w:val="single" w:sz="6" w:space="0" w:color="7F7F7F"/>
              <w:bottom w:val="single" w:sz="6" w:space="0" w:color="7F7F7F"/>
              <w:right w:val="single" w:sz="6" w:space="0" w:color="2B2B2B"/>
            </w:tcBorders>
          </w:tcPr>
          <w:p w14:paraId="5A91C686" w14:textId="77777777" w:rsidR="00465D6D" w:rsidRPr="00071A7A" w:rsidRDefault="00465D6D" w:rsidP="008A4CCF">
            <w:pPr>
              <w:spacing w:after="200" w:line="276" w:lineRule="auto"/>
              <w:rPr>
                <w:rFonts w:eastAsia="Calibri"/>
                <w:szCs w:val="24"/>
              </w:rPr>
            </w:pPr>
          </w:p>
        </w:tc>
      </w:tr>
      <w:tr w:rsidR="00465D6D" w:rsidRPr="00071A7A" w14:paraId="5443188D" w14:textId="77777777" w:rsidTr="008A4CCF">
        <w:trPr>
          <w:trHeight w:hRule="exact" w:val="511"/>
        </w:trPr>
        <w:tc>
          <w:tcPr>
            <w:tcW w:w="1680" w:type="dxa"/>
            <w:tcBorders>
              <w:top w:val="single" w:sz="6" w:space="0" w:color="7F7F7F"/>
              <w:left w:val="single" w:sz="6" w:space="0" w:color="2B2B2B"/>
              <w:bottom w:val="single" w:sz="6" w:space="0" w:color="7F7F7F"/>
              <w:right w:val="single" w:sz="6" w:space="0" w:color="7F7F7F"/>
            </w:tcBorders>
          </w:tcPr>
          <w:p w14:paraId="507ABB90"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380" w:type="dxa"/>
            <w:tcBorders>
              <w:top w:val="single" w:sz="6" w:space="0" w:color="7F7F7F"/>
              <w:left w:val="single" w:sz="6" w:space="0" w:color="7F7F7F"/>
              <w:bottom w:val="single" w:sz="6" w:space="0" w:color="7F7F7F"/>
              <w:right w:val="single" w:sz="6" w:space="0" w:color="7F7F7F"/>
            </w:tcBorders>
          </w:tcPr>
          <w:p w14:paraId="0F7A6A6B" w14:textId="77777777" w:rsidR="00465D6D" w:rsidRPr="00071A7A" w:rsidRDefault="00465D6D" w:rsidP="008A4CCF">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66513BF2"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7F7F7F"/>
            </w:tcBorders>
          </w:tcPr>
          <w:p w14:paraId="5575B224" w14:textId="77777777" w:rsidR="00465D6D" w:rsidRPr="00071A7A" w:rsidRDefault="00465D6D" w:rsidP="008A4CCF">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1F3FF941" w14:textId="77777777" w:rsidR="00465D6D" w:rsidRPr="00071A7A" w:rsidRDefault="00465D6D" w:rsidP="008A4CCF">
            <w:pPr>
              <w:spacing w:after="200" w:line="276" w:lineRule="auto"/>
              <w:rPr>
                <w:rFonts w:eastAsia="Calibri"/>
                <w:szCs w:val="24"/>
              </w:rPr>
            </w:pPr>
            <w:r w:rsidRPr="00071A7A">
              <w:rPr>
                <w:rFonts w:eastAsia="Calibri"/>
                <w:szCs w:val="24"/>
              </w:rPr>
              <w:t>Pareigos:</w:t>
            </w:r>
          </w:p>
        </w:tc>
        <w:tc>
          <w:tcPr>
            <w:tcW w:w="1395" w:type="dxa"/>
            <w:tcBorders>
              <w:top w:val="single" w:sz="6" w:space="0" w:color="7F7F7F"/>
              <w:left w:val="single" w:sz="6" w:space="0" w:color="7F7F7F"/>
              <w:bottom w:val="single" w:sz="6" w:space="0" w:color="7F7F7F"/>
              <w:right w:val="single" w:sz="6" w:space="0" w:color="2B2B2B"/>
            </w:tcBorders>
          </w:tcPr>
          <w:p w14:paraId="7449F4D9" w14:textId="77777777" w:rsidR="00465D6D" w:rsidRPr="00071A7A" w:rsidRDefault="00465D6D" w:rsidP="008A4CCF">
            <w:pPr>
              <w:spacing w:after="200" w:line="276" w:lineRule="auto"/>
              <w:rPr>
                <w:rFonts w:eastAsia="Calibri"/>
                <w:szCs w:val="24"/>
              </w:rPr>
            </w:pPr>
          </w:p>
        </w:tc>
      </w:tr>
      <w:tr w:rsidR="00465D6D" w:rsidRPr="00071A7A" w14:paraId="6C387737" w14:textId="77777777" w:rsidTr="008A4CCF">
        <w:trPr>
          <w:trHeight w:hRule="exact" w:val="522"/>
        </w:trPr>
        <w:tc>
          <w:tcPr>
            <w:tcW w:w="1680" w:type="dxa"/>
            <w:tcBorders>
              <w:top w:val="single" w:sz="6" w:space="0" w:color="7F7F7F"/>
              <w:left w:val="single" w:sz="6" w:space="0" w:color="2B2B2B"/>
              <w:bottom w:val="single" w:sz="6" w:space="0" w:color="7F7F7F"/>
              <w:right w:val="single" w:sz="6" w:space="0" w:color="7F7F7F"/>
            </w:tcBorders>
          </w:tcPr>
          <w:p w14:paraId="2D11AC78"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380" w:type="dxa"/>
            <w:tcBorders>
              <w:top w:val="single" w:sz="6" w:space="0" w:color="7F7F7F"/>
              <w:left w:val="single" w:sz="6" w:space="0" w:color="7F7F7F"/>
              <w:bottom w:val="single" w:sz="6" w:space="0" w:color="7F7F7F"/>
              <w:right w:val="single" w:sz="6" w:space="0" w:color="7F7F7F"/>
            </w:tcBorders>
          </w:tcPr>
          <w:p w14:paraId="1A1249DE" w14:textId="77777777" w:rsidR="00465D6D" w:rsidRPr="00071A7A" w:rsidRDefault="00465D6D" w:rsidP="008A4CCF">
            <w:pPr>
              <w:spacing w:after="200" w:line="276" w:lineRule="auto"/>
              <w:rPr>
                <w:rFonts w:eastAsia="Calibri"/>
                <w:szCs w:val="24"/>
              </w:rPr>
            </w:pPr>
          </w:p>
        </w:tc>
        <w:tc>
          <w:tcPr>
            <w:tcW w:w="1845" w:type="dxa"/>
            <w:tcBorders>
              <w:top w:val="single" w:sz="6" w:space="0" w:color="7F7F7F"/>
              <w:left w:val="single" w:sz="6" w:space="0" w:color="7F7F7F"/>
              <w:bottom w:val="single" w:sz="6" w:space="0" w:color="7F7F7F"/>
              <w:right w:val="single" w:sz="6" w:space="0" w:color="7F7F7F"/>
            </w:tcBorders>
          </w:tcPr>
          <w:p w14:paraId="4AA88E0F"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7F7F7F"/>
            </w:tcBorders>
          </w:tcPr>
          <w:p w14:paraId="3F5EA912" w14:textId="77777777" w:rsidR="00465D6D" w:rsidRPr="00071A7A" w:rsidRDefault="00465D6D" w:rsidP="008A4CCF">
            <w:pPr>
              <w:spacing w:after="200" w:line="276" w:lineRule="auto"/>
              <w:rPr>
                <w:rFonts w:eastAsia="Calibri"/>
                <w:szCs w:val="24"/>
              </w:rPr>
            </w:pPr>
          </w:p>
        </w:tc>
        <w:tc>
          <w:tcPr>
            <w:tcW w:w="1800" w:type="dxa"/>
            <w:tcBorders>
              <w:top w:val="single" w:sz="6" w:space="0" w:color="7F7F7F"/>
              <w:left w:val="single" w:sz="6" w:space="0" w:color="7F7F7F"/>
              <w:bottom w:val="single" w:sz="6" w:space="0" w:color="7F7F7F"/>
              <w:right w:val="single" w:sz="6" w:space="0" w:color="7F7F7F"/>
            </w:tcBorders>
          </w:tcPr>
          <w:p w14:paraId="2D88E64A" w14:textId="77777777" w:rsidR="00465D6D" w:rsidRPr="00071A7A" w:rsidRDefault="00465D6D" w:rsidP="008A4CCF">
            <w:pPr>
              <w:spacing w:after="200" w:line="276" w:lineRule="auto"/>
              <w:rPr>
                <w:rFonts w:eastAsia="Calibri"/>
                <w:szCs w:val="24"/>
              </w:rPr>
            </w:pPr>
            <w:r w:rsidRPr="00071A7A">
              <w:rPr>
                <w:rFonts w:eastAsia="Calibri"/>
                <w:szCs w:val="24"/>
              </w:rPr>
              <w:t>Parašas:</w:t>
            </w:r>
          </w:p>
        </w:tc>
        <w:tc>
          <w:tcPr>
            <w:tcW w:w="1395" w:type="dxa"/>
            <w:tcBorders>
              <w:top w:val="single" w:sz="6" w:space="0" w:color="7F7F7F"/>
              <w:left w:val="single" w:sz="6" w:space="0" w:color="7F7F7F"/>
              <w:bottom w:val="single" w:sz="6" w:space="0" w:color="7F7F7F"/>
              <w:right w:val="single" w:sz="6" w:space="0" w:color="2B2B2B"/>
            </w:tcBorders>
          </w:tcPr>
          <w:p w14:paraId="77F77B0C" w14:textId="77777777" w:rsidR="00465D6D" w:rsidRPr="00071A7A" w:rsidRDefault="00465D6D" w:rsidP="008A4CCF">
            <w:pPr>
              <w:spacing w:after="200" w:line="276" w:lineRule="auto"/>
              <w:rPr>
                <w:rFonts w:eastAsia="Calibri"/>
                <w:szCs w:val="24"/>
              </w:rPr>
            </w:pPr>
          </w:p>
        </w:tc>
      </w:tr>
      <w:tr w:rsidR="00465D6D" w:rsidRPr="00071A7A" w14:paraId="42A195BD" w14:textId="77777777" w:rsidTr="008A4CCF">
        <w:trPr>
          <w:trHeight w:hRule="exact" w:val="441"/>
        </w:trPr>
        <w:tc>
          <w:tcPr>
            <w:tcW w:w="1680" w:type="dxa"/>
            <w:tcBorders>
              <w:top w:val="single" w:sz="6" w:space="0" w:color="7F7F7F"/>
              <w:left w:val="single" w:sz="6" w:space="0" w:color="2B2B2B"/>
              <w:bottom w:val="single" w:sz="6" w:space="0" w:color="2B2B2B"/>
              <w:right w:val="single" w:sz="6" w:space="0" w:color="7F7F7F"/>
            </w:tcBorders>
          </w:tcPr>
          <w:p w14:paraId="4D425C8F"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380" w:type="dxa"/>
            <w:tcBorders>
              <w:top w:val="single" w:sz="6" w:space="0" w:color="7F7F7F"/>
              <w:left w:val="single" w:sz="6" w:space="0" w:color="7F7F7F"/>
              <w:bottom w:val="single" w:sz="6" w:space="0" w:color="2B2B2B"/>
              <w:right w:val="single" w:sz="6" w:space="0" w:color="7F7F7F"/>
            </w:tcBorders>
          </w:tcPr>
          <w:p w14:paraId="05E5C33A" w14:textId="77777777" w:rsidR="00465D6D" w:rsidRPr="00071A7A" w:rsidRDefault="00465D6D" w:rsidP="008A4CCF">
            <w:pPr>
              <w:spacing w:after="200" w:line="276" w:lineRule="auto"/>
              <w:rPr>
                <w:rFonts w:eastAsia="Calibri"/>
                <w:szCs w:val="24"/>
              </w:rPr>
            </w:pPr>
          </w:p>
        </w:tc>
        <w:tc>
          <w:tcPr>
            <w:tcW w:w="1845" w:type="dxa"/>
            <w:tcBorders>
              <w:top w:val="single" w:sz="6" w:space="0" w:color="7F7F7F"/>
              <w:left w:val="single" w:sz="6" w:space="0" w:color="7F7F7F"/>
              <w:bottom w:val="single" w:sz="6" w:space="0" w:color="2B2B2B"/>
              <w:right w:val="single" w:sz="6" w:space="0" w:color="7F7F7F"/>
            </w:tcBorders>
          </w:tcPr>
          <w:p w14:paraId="5A7F436A"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7F7F7F"/>
            </w:tcBorders>
          </w:tcPr>
          <w:p w14:paraId="5F4A0DF3" w14:textId="77777777" w:rsidR="00465D6D" w:rsidRPr="00071A7A" w:rsidRDefault="00465D6D" w:rsidP="008A4CCF">
            <w:pPr>
              <w:spacing w:after="200" w:line="276" w:lineRule="auto"/>
              <w:rPr>
                <w:rFonts w:eastAsia="Calibri"/>
                <w:szCs w:val="24"/>
              </w:rPr>
            </w:pPr>
          </w:p>
        </w:tc>
        <w:tc>
          <w:tcPr>
            <w:tcW w:w="1800" w:type="dxa"/>
            <w:tcBorders>
              <w:top w:val="single" w:sz="6" w:space="0" w:color="7F7F7F"/>
              <w:left w:val="single" w:sz="6" w:space="0" w:color="7F7F7F"/>
              <w:bottom w:val="single" w:sz="6" w:space="0" w:color="2B2B2B"/>
              <w:right w:val="single" w:sz="6" w:space="0" w:color="7F7F7F"/>
            </w:tcBorders>
          </w:tcPr>
          <w:p w14:paraId="37061851" w14:textId="77777777" w:rsidR="00465D6D" w:rsidRPr="00071A7A" w:rsidRDefault="00465D6D" w:rsidP="008A4CCF">
            <w:pPr>
              <w:spacing w:after="200" w:line="276" w:lineRule="auto"/>
              <w:rPr>
                <w:rFonts w:eastAsia="Calibri"/>
                <w:szCs w:val="24"/>
              </w:rPr>
            </w:pPr>
            <w:r w:rsidRPr="00071A7A">
              <w:rPr>
                <w:rFonts w:eastAsia="Calibri"/>
                <w:szCs w:val="24"/>
              </w:rPr>
              <w:t>Data:</w:t>
            </w:r>
          </w:p>
        </w:tc>
        <w:tc>
          <w:tcPr>
            <w:tcW w:w="1395" w:type="dxa"/>
            <w:tcBorders>
              <w:top w:val="single" w:sz="6" w:space="0" w:color="7F7F7F"/>
              <w:left w:val="single" w:sz="6" w:space="0" w:color="7F7F7F"/>
              <w:bottom w:val="single" w:sz="6" w:space="0" w:color="2B2B2B"/>
              <w:right w:val="single" w:sz="6" w:space="0" w:color="2B2B2B"/>
            </w:tcBorders>
          </w:tcPr>
          <w:p w14:paraId="7FDFAA9F" w14:textId="77777777" w:rsidR="00465D6D" w:rsidRPr="00071A7A" w:rsidRDefault="00465D6D" w:rsidP="008A4CCF">
            <w:pPr>
              <w:spacing w:after="200" w:line="276" w:lineRule="auto"/>
              <w:rPr>
                <w:rFonts w:eastAsia="Calibri"/>
                <w:szCs w:val="24"/>
              </w:rPr>
            </w:pPr>
          </w:p>
        </w:tc>
      </w:tr>
    </w:tbl>
    <w:p w14:paraId="1BA67A9D" w14:textId="32E7751A" w:rsidR="009E67BC" w:rsidRPr="00465D6D" w:rsidRDefault="00465D6D" w:rsidP="00465D6D">
      <w:pPr>
        <w:spacing w:after="200" w:line="276" w:lineRule="auto"/>
        <w:ind w:left="142"/>
        <w:rPr>
          <w:rFonts w:eastAsia="Calibri"/>
          <w:szCs w:val="24"/>
        </w:rPr>
      </w:pPr>
      <w:r>
        <w:rPr>
          <w:rFonts w:eastAsia="Calibri"/>
          <w:szCs w:val="24"/>
        </w:rPr>
        <w:t>*</w:t>
      </w:r>
      <w:r w:rsidRPr="00071A7A">
        <w:rPr>
          <w:rFonts w:eastAsia="Calibri"/>
          <w:szCs w:val="24"/>
        </w:rPr>
        <w:t>tais atvejais, kai pagal galiojančius teisės aktus rangovui nereikia mokėti PVM, atitinkamos skiltys nepildomos ir nurodomos priežastis, dėl kurių rangovas PVM nemoka.</w:t>
      </w:r>
      <w:r w:rsidRPr="00071A7A">
        <w:rPr>
          <w:rFonts w:eastAsia="Calibri"/>
          <w:szCs w:val="24"/>
          <w:lang w:eastAsia="lt-LT"/>
        </w:rPr>
        <w:t xml:space="preserve"> </w:t>
      </w:r>
    </w:p>
    <w:sectPr w:rsidR="009E67BC" w:rsidRPr="00465D6D" w:rsidSect="003A1771">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8B220" w14:textId="77777777" w:rsidR="003823F0" w:rsidRDefault="003823F0">
      <w:r>
        <w:separator/>
      </w:r>
    </w:p>
  </w:endnote>
  <w:endnote w:type="continuationSeparator" w:id="0">
    <w:p w14:paraId="1A8C2947" w14:textId="77777777" w:rsidR="003823F0" w:rsidRDefault="003823F0">
      <w:r>
        <w:continuationSeparator/>
      </w:r>
    </w:p>
  </w:endnote>
  <w:endnote w:type="continuationNotice" w:id="1">
    <w:p w14:paraId="563C8D2A" w14:textId="77777777" w:rsidR="003823F0" w:rsidRDefault="00382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953"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0856"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541DF"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821F" w14:textId="77777777" w:rsidR="003823F0" w:rsidRDefault="003823F0">
      <w:r>
        <w:separator/>
      </w:r>
    </w:p>
  </w:footnote>
  <w:footnote w:type="continuationSeparator" w:id="0">
    <w:p w14:paraId="7B12E3E5" w14:textId="77777777" w:rsidR="003823F0" w:rsidRDefault="003823F0">
      <w:r>
        <w:continuationSeparator/>
      </w:r>
    </w:p>
  </w:footnote>
  <w:footnote w:type="continuationNotice" w:id="1">
    <w:p w14:paraId="6F53982A" w14:textId="77777777" w:rsidR="003823F0" w:rsidRDefault="00382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6367D"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048F" w14:textId="77777777" w:rsidR="003969E1" w:rsidRDefault="009632BE">
    <w:pPr>
      <w:tabs>
        <w:tab w:val="center" w:pos="4819"/>
        <w:tab w:val="right" w:pos="9638"/>
      </w:tabs>
      <w:jc w:val="center"/>
    </w:pPr>
    <w:r>
      <w:fldChar w:fldCharType="begin"/>
    </w:r>
    <w:r>
      <w:instrText>PAGE   \* MERGEFORMAT</w:instrText>
    </w:r>
    <w:r>
      <w:fldChar w:fldCharType="separate"/>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4CF4" w14:textId="77777777" w:rsidR="003969E1" w:rsidRDefault="003969E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65566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E7220"/>
    <w:multiLevelType w:val="hybridMultilevel"/>
    <w:tmpl w:val="31005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E45D5"/>
    <w:multiLevelType w:val="hybridMultilevel"/>
    <w:tmpl w:val="20024572"/>
    <w:lvl w:ilvl="0" w:tplc="78DC2D26">
      <w:start w:val="1"/>
      <w:numFmt w:val="upperRoman"/>
      <w:lvlText w:val="%1"/>
      <w:lvlJc w:val="right"/>
      <w:pPr>
        <w:tabs>
          <w:tab w:val="num" w:pos="180"/>
        </w:tabs>
        <w:ind w:left="180" w:hanging="180"/>
      </w:pPr>
      <w:rPr>
        <w:rFonts w:hint="default"/>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4" w15:restartNumberingAfterBreak="0">
    <w:nsid w:val="36C01F40"/>
    <w:multiLevelType w:val="hybridMultilevel"/>
    <w:tmpl w:val="222687B0"/>
    <w:lvl w:ilvl="0" w:tplc="CFF8E2B6">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5"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E99067B"/>
    <w:multiLevelType w:val="hybridMultilevel"/>
    <w:tmpl w:val="81647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5C0CB5"/>
    <w:multiLevelType w:val="multilevel"/>
    <w:tmpl w:val="0EBC7D58"/>
    <w:lvl w:ilvl="0">
      <w:start w:val="1"/>
      <w:numFmt w:val="decimal"/>
      <w:lvlText w:val="%1."/>
      <w:lvlJc w:val="left"/>
      <w:pPr>
        <w:ind w:left="108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9" w15:restartNumberingAfterBreak="0">
    <w:nsid w:val="709421D6"/>
    <w:multiLevelType w:val="multilevel"/>
    <w:tmpl w:val="676C1D0A"/>
    <w:styleLink w:val="Style3"/>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7A6010D9"/>
    <w:multiLevelType w:val="multilevel"/>
    <w:tmpl w:val="676C1D0A"/>
    <w:numStyleLink w:val="Style3"/>
  </w:abstractNum>
  <w:num w:numId="1" w16cid:durableId="1360279292">
    <w:abstractNumId w:val="11"/>
    <w:lvlOverride w:ilvl="0">
      <w:lvl w:ilvl="0">
        <w:start w:val="1"/>
        <w:numFmt w:val="decimal"/>
        <w:lvlText w:val="%1."/>
        <w:lvlJc w:val="left"/>
        <w:pPr>
          <w:ind w:left="0" w:firstLine="0"/>
        </w:pPr>
        <w:rPr>
          <w:rFonts w:hint="default"/>
          <w:b w:val="0"/>
          <w:bCs/>
        </w:rPr>
      </w:lvl>
    </w:lvlOverride>
    <w:lvlOverride w:ilvl="1">
      <w:lvl w:ilvl="1">
        <w:start w:val="1"/>
        <w:numFmt w:val="decimal"/>
        <w:lvlText w:val="%1.%2."/>
        <w:lvlJc w:val="left"/>
        <w:pPr>
          <w:ind w:left="0" w:firstLine="0"/>
        </w:pPr>
        <w:rPr>
          <w:rFonts w:hint="default"/>
        </w:rPr>
      </w:lvl>
    </w:lvlOverride>
  </w:num>
  <w:num w:numId="2" w16cid:durableId="1941600499">
    <w:abstractNumId w:val="9"/>
  </w:num>
  <w:num w:numId="3" w16cid:durableId="129790521">
    <w:abstractNumId w:val="6"/>
  </w:num>
  <w:num w:numId="4" w16cid:durableId="1791242482">
    <w:abstractNumId w:val="4"/>
  </w:num>
  <w:num w:numId="5" w16cid:durableId="1355955284">
    <w:abstractNumId w:val="5"/>
  </w:num>
  <w:num w:numId="6" w16cid:durableId="1842041517">
    <w:abstractNumId w:val="8"/>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5773006">
    <w:abstractNumId w:val="10"/>
  </w:num>
  <w:num w:numId="8" w16cid:durableId="868908988">
    <w:abstractNumId w:val="0"/>
  </w:num>
  <w:num w:numId="9" w16cid:durableId="265775707">
    <w:abstractNumId w:val="7"/>
  </w:num>
  <w:num w:numId="10" w16cid:durableId="1394352098">
    <w:abstractNumId w:val="3"/>
  </w:num>
  <w:num w:numId="11" w16cid:durableId="486242038">
    <w:abstractNumId w:val="1"/>
  </w:num>
  <w:num w:numId="12" w16cid:durableId="1723990092">
    <w:abstractNumId w:val="2"/>
  </w:num>
  <w:num w:numId="13" w16cid:durableId="21464658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5701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77951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024D7"/>
    <w:rsid w:val="0001105B"/>
    <w:rsid w:val="00027159"/>
    <w:rsid w:val="00087841"/>
    <w:rsid w:val="00093EE4"/>
    <w:rsid w:val="000A0897"/>
    <w:rsid w:val="000A6613"/>
    <w:rsid w:val="000B196E"/>
    <w:rsid w:val="000C3769"/>
    <w:rsid w:val="000D6219"/>
    <w:rsid w:val="000F00E9"/>
    <w:rsid w:val="000F2CA9"/>
    <w:rsid w:val="000F75C6"/>
    <w:rsid w:val="00100E1C"/>
    <w:rsid w:val="001033DF"/>
    <w:rsid w:val="00117232"/>
    <w:rsid w:val="00136AD7"/>
    <w:rsid w:val="001566F3"/>
    <w:rsid w:val="001740F0"/>
    <w:rsid w:val="00182E74"/>
    <w:rsid w:val="00196070"/>
    <w:rsid w:val="001B5BD4"/>
    <w:rsid w:val="001C295B"/>
    <w:rsid w:val="001C31BB"/>
    <w:rsid w:val="001C54E0"/>
    <w:rsid w:val="001C6F09"/>
    <w:rsid w:val="001D19AE"/>
    <w:rsid w:val="001D26EE"/>
    <w:rsid w:val="001D32A7"/>
    <w:rsid w:val="001D5ED8"/>
    <w:rsid w:val="001D6F62"/>
    <w:rsid w:val="001E42BD"/>
    <w:rsid w:val="001F0C70"/>
    <w:rsid w:val="001F1BE0"/>
    <w:rsid w:val="001F6742"/>
    <w:rsid w:val="00205CD7"/>
    <w:rsid w:val="00206678"/>
    <w:rsid w:val="0021092A"/>
    <w:rsid w:val="0021749A"/>
    <w:rsid w:val="00234869"/>
    <w:rsid w:val="002476BE"/>
    <w:rsid w:val="002538D8"/>
    <w:rsid w:val="0026791A"/>
    <w:rsid w:val="00270705"/>
    <w:rsid w:val="002937DE"/>
    <w:rsid w:val="002B362D"/>
    <w:rsid w:val="002B3944"/>
    <w:rsid w:val="002C2A8E"/>
    <w:rsid w:val="002C75AC"/>
    <w:rsid w:val="002D0655"/>
    <w:rsid w:val="002D693C"/>
    <w:rsid w:val="002E4262"/>
    <w:rsid w:val="002E745C"/>
    <w:rsid w:val="003052CC"/>
    <w:rsid w:val="00307411"/>
    <w:rsid w:val="00311BDD"/>
    <w:rsid w:val="00324EB9"/>
    <w:rsid w:val="003316E7"/>
    <w:rsid w:val="003400F6"/>
    <w:rsid w:val="00347C7F"/>
    <w:rsid w:val="0036529B"/>
    <w:rsid w:val="00372F8E"/>
    <w:rsid w:val="003823F0"/>
    <w:rsid w:val="003969E1"/>
    <w:rsid w:val="003A1771"/>
    <w:rsid w:val="003A3D7E"/>
    <w:rsid w:val="003D57B8"/>
    <w:rsid w:val="003F2AA3"/>
    <w:rsid w:val="00414934"/>
    <w:rsid w:val="00420A24"/>
    <w:rsid w:val="004259CA"/>
    <w:rsid w:val="00432243"/>
    <w:rsid w:val="00443EDA"/>
    <w:rsid w:val="00445C4A"/>
    <w:rsid w:val="004510FB"/>
    <w:rsid w:val="00454B8F"/>
    <w:rsid w:val="004575B7"/>
    <w:rsid w:val="0046182F"/>
    <w:rsid w:val="0046237F"/>
    <w:rsid w:val="00465D6D"/>
    <w:rsid w:val="00467CE9"/>
    <w:rsid w:val="00471748"/>
    <w:rsid w:val="004846AE"/>
    <w:rsid w:val="004B27AF"/>
    <w:rsid w:val="004B58BA"/>
    <w:rsid w:val="004D0427"/>
    <w:rsid w:val="004D3BE4"/>
    <w:rsid w:val="004F0F24"/>
    <w:rsid w:val="004F621D"/>
    <w:rsid w:val="00514744"/>
    <w:rsid w:val="00535E79"/>
    <w:rsid w:val="00545DAE"/>
    <w:rsid w:val="0054692D"/>
    <w:rsid w:val="00550A19"/>
    <w:rsid w:val="00552374"/>
    <w:rsid w:val="0056634E"/>
    <w:rsid w:val="00570562"/>
    <w:rsid w:val="00575639"/>
    <w:rsid w:val="00585EAF"/>
    <w:rsid w:val="00591E77"/>
    <w:rsid w:val="005B021C"/>
    <w:rsid w:val="005B666A"/>
    <w:rsid w:val="005C1875"/>
    <w:rsid w:val="005C52DE"/>
    <w:rsid w:val="005D2D68"/>
    <w:rsid w:val="005E09AF"/>
    <w:rsid w:val="005E69B8"/>
    <w:rsid w:val="006054CE"/>
    <w:rsid w:val="00615040"/>
    <w:rsid w:val="00627C0E"/>
    <w:rsid w:val="00637378"/>
    <w:rsid w:val="00652876"/>
    <w:rsid w:val="0067055D"/>
    <w:rsid w:val="006816F0"/>
    <w:rsid w:val="006A23F3"/>
    <w:rsid w:val="006B6FD1"/>
    <w:rsid w:val="006C4E8F"/>
    <w:rsid w:val="006D04F0"/>
    <w:rsid w:val="007011C4"/>
    <w:rsid w:val="00710720"/>
    <w:rsid w:val="00715C02"/>
    <w:rsid w:val="00722985"/>
    <w:rsid w:val="0072692C"/>
    <w:rsid w:val="00745BA8"/>
    <w:rsid w:val="0075365C"/>
    <w:rsid w:val="0076049B"/>
    <w:rsid w:val="00766698"/>
    <w:rsid w:val="007928FB"/>
    <w:rsid w:val="00795F81"/>
    <w:rsid w:val="007A6F00"/>
    <w:rsid w:val="007B12BD"/>
    <w:rsid w:val="007C1E1E"/>
    <w:rsid w:val="007C22E2"/>
    <w:rsid w:val="007C75AE"/>
    <w:rsid w:val="007D4D97"/>
    <w:rsid w:val="007F2C7A"/>
    <w:rsid w:val="007F5928"/>
    <w:rsid w:val="00826A9E"/>
    <w:rsid w:val="00830635"/>
    <w:rsid w:val="0084180D"/>
    <w:rsid w:val="00841A82"/>
    <w:rsid w:val="00842AC4"/>
    <w:rsid w:val="00843369"/>
    <w:rsid w:val="008618F8"/>
    <w:rsid w:val="008650BA"/>
    <w:rsid w:val="00866A47"/>
    <w:rsid w:val="008734ED"/>
    <w:rsid w:val="00880F8A"/>
    <w:rsid w:val="0088134B"/>
    <w:rsid w:val="008B6129"/>
    <w:rsid w:val="008F7D99"/>
    <w:rsid w:val="00901FF5"/>
    <w:rsid w:val="00921D35"/>
    <w:rsid w:val="009262AF"/>
    <w:rsid w:val="00941341"/>
    <w:rsid w:val="00947104"/>
    <w:rsid w:val="00953B2D"/>
    <w:rsid w:val="00953B98"/>
    <w:rsid w:val="009632BE"/>
    <w:rsid w:val="00994B3F"/>
    <w:rsid w:val="009B2523"/>
    <w:rsid w:val="009B40C2"/>
    <w:rsid w:val="009B5C71"/>
    <w:rsid w:val="009D01E8"/>
    <w:rsid w:val="009E67BC"/>
    <w:rsid w:val="009F5EA0"/>
    <w:rsid w:val="00A07931"/>
    <w:rsid w:val="00A21892"/>
    <w:rsid w:val="00A3147E"/>
    <w:rsid w:val="00A34FC9"/>
    <w:rsid w:val="00A42DC8"/>
    <w:rsid w:val="00A43671"/>
    <w:rsid w:val="00A56BD5"/>
    <w:rsid w:val="00A571EC"/>
    <w:rsid w:val="00A635DE"/>
    <w:rsid w:val="00A668C0"/>
    <w:rsid w:val="00A80526"/>
    <w:rsid w:val="00A81AF6"/>
    <w:rsid w:val="00A8227A"/>
    <w:rsid w:val="00A9412D"/>
    <w:rsid w:val="00AA6B4A"/>
    <w:rsid w:val="00AC1AEB"/>
    <w:rsid w:val="00AC62F0"/>
    <w:rsid w:val="00AC7DF8"/>
    <w:rsid w:val="00AE0C8F"/>
    <w:rsid w:val="00B00D96"/>
    <w:rsid w:val="00B471C2"/>
    <w:rsid w:val="00B65C7A"/>
    <w:rsid w:val="00B72094"/>
    <w:rsid w:val="00B77CEC"/>
    <w:rsid w:val="00B942F3"/>
    <w:rsid w:val="00BD0DBC"/>
    <w:rsid w:val="00BE6CDA"/>
    <w:rsid w:val="00BE6F97"/>
    <w:rsid w:val="00BF641C"/>
    <w:rsid w:val="00BF66DA"/>
    <w:rsid w:val="00C236B4"/>
    <w:rsid w:val="00C3256F"/>
    <w:rsid w:val="00C354AF"/>
    <w:rsid w:val="00C63115"/>
    <w:rsid w:val="00C7034A"/>
    <w:rsid w:val="00C7276A"/>
    <w:rsid w:val="00C836A5"/>
    <w:rsid w:val="00C9334D"/>
    <w:rsid w:val="00CA2605"/>
    <w:rsid w:val="00CA7E92"/>
    <w:rsid w:val="00CB4B70"/>
    <w:rsid w:val="00CC4DE1"/>
    <w:rsid w:val="00CE27DC"/>
    <w:rsid w:val="00CE4244"/>
    <w:rsid w:val="00CF5718"/>
    <w:rsid w:val="00D057D4"/>
    <w:rsid w:val="00D05D04"/>
    <w:rsid w:val="00D31732"/>
    <w:rsid w:val="00D42CBF"/>
    <w:rsid w:val="00D515DD"/>
    <w:rsid w:val="00D65D5B"/>
    <w:rsid w:val="00D65F62"/>
    <w:rsid w:val="00D718A0"/>
    <w:rsid w:val="00D80617"/>
    <w:rsid w:val="00D9663C"/>
    <w:rsid w:val="00D97288"/>
    <w:rsid w:val="00DC77F2"/>
    <w:rsid w:val="00DE0587"/>
    <w:rsid w:val="00DE3BAD"/>
    <w:rsid w:val="00DE5CD9"/>
    <w:rsid w:val="00E12307"/>
    <w:rsid w:val="00E1254F"/>
    <w:rsid w:val="00E238A5"/>
    <w:rsid w:val="00E244AD"/>
    <w:rsid w:val="00E34896"/>
    <w:rsid w:val="00E42090"/>
    <w:rsid w:val="00E61BFF"/>
    <w:rsid w:val="00E775A9"/>
    <w:rsid w:val="00E94958"/>
    <w:rsid w:val="00E963E0"/>
    <w:rsid w:val="00EA3B4F"/>
    <w:rsid w:val="00EC7F6B"/>
    <w:rsid w:val="00ED7748"/>
    <w:rsid w:val="00EF44E6"/>
    <w:rsid w:val="00F0306B"/>
    <w:rsid w:val="00F06833"/>
    <w:rsid w:val="00F11662"/>
    <w:rsid w:val="00F33BF2"/>
    <w:rsid w:val="00F34A72"/>
    <w:rsid w:val="00F43C98"/>
    <w:rsid w:val="00F46719"/>
    <w:rsid w:val="00F528D3"/>
    <w:rsid w:val="00F55C3A"/>
    <w:rsid w:val="00F76D53"/>
    <w:rsid w:val="00F8599B"/>
    <w:rsid w:val="00F97199"/>
    <w:rsid w:val="00FA0681"/>
    <w:rsid w:val="00FE45F0"/>
    <w:rsid w:val="00FE6A10"/>
    <w:rsid w:val="0476F389"/>
    <w:rsid w:val="0888B70A"/>
    <w:rsid w:val="105E86FF"/>
    <w:rsid w:val="110E77D2"/>
    <w:rsid w:val="118C58F3"/>
    <w:rsid w:val="1360FD24"/>
    <w:rsid w:val="13C04A65"/>
    <w:rsid w:val="1473A8F5"/>
    <w:rsid w:val="161A33FB"/>
    <w:rsid w:val="194977F8"/>
    <w:rsid w:val="19826CDA"/>
    <w:rsid w:val="1D757325"/>
    <w:rsid w:val="20E16398"/>
    <w:rsid w:val="219E04F5"/>
    <w:rsid w:val="22802A14"/>
    <w:rsid w:val="231B9158"/>
    <w:rsid w:val="24A8717B"/>
    <w:rsid w:val="25F73CB5"/>
    <w:rsid w:val="2773EFAB"/>
    <w:rsid w:val="2C4AA2ED"/>
    <w:rsid w:val="30678E9C"/>
    <w:rsid w:val="32038C79"/>
    <w:rsid w:val="32098C53"/>
    <w:rsid w:val="33F53912"/>
    <w:rsid w:val="34F0A5F0"/>
    <w:rsid w:val="376EB66C"/>
    <w:rsid w:val="3C9E0436"/>
    <w:rsid w:val="3F2711FD"/>
    <w:rsid w:val="41F04973"/>
    <w:rsid w:val="4221704D"/>
    <w:rsid w:val="44D26E76"/>
    <w:rsid w:val="4970D602"/>
    <w:rsid w:val="4A8C56F8"/>
    <w:rsid w:val="4E023230"/>
    <w:rsid w:val="4E32F907"/>
    <w:rsid w:val="4E55DEEF"/>
    <w:rsid w:val="4E948D02"/>
    <w:rsid w:val="4EB5A41E"/>
    <w:rsid w:val="4EF13791"/>
    <w:rsid w:val="500FC30F"/>
    <w:rsid w:val="512EBB71"/>
    <w:rsid w:val="53877D1D"/>
    <w:rsid w:val="54E8F7E2"/>
    <w:rsid w:val="55234D7E"/>
    <w:rsid w:val="5661EA0F"/>
    <w:rsid w:val="5A7CAA65"/>
    <w:rsid w:val="5B7966A5"/>
    <w:rsid w:val="5CCB1613"/>
    <w:rsid w:val="5DC14C86"/>
    <w:rsid w:val="63ECBDA9"/>
    <w:rsid w:val="64111A35"/>
    <w:rsid w:val="64A39F5D"/>
    <w:rsid w:val="6DB59F96"/>
    <w:rsid w:val="742B15F7"/>
    <w:rsid w:val="7611074B"/>
    <w:rsid w:val="77728210"/>
    <w:rsid w:val="79D9BF60"/>
    <w:rsid w:val="7D32F790"/>
    <w:rsid w:val="7E7CF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30B0"/>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591E77"/>
    <w:pPr>
      <w:spacing w:before="100" w:beforeAutospacing="1" w:after="100" w:afterAutospacing="1"/>
      <w:outlineLvl w:val="0"/>
    </w:pPr>
    <w:rPr>
      <w:rFonts w:eastAsiaTheme="minorEastAsia"/>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Pr>
      <w:sz w:val="20"/>
    </w:rPr>
  </w:style>
  <w:style w:type="character" w:customStyle="1" w:styleId="CommentTextChar">
    <w:name w:val="Comment Text Char"/>
    <w:basedOn w:val="DefaultParagraphFont"/>
    <w:link w:val="CommentText"/>
    <w:rPr>
      <w:sz w:val="20"/>
    </w:rPr>
  </w:style>
  <w:style w:type="character" w:styleId="CommentReference">
    <w:name w:val="annotation reference"/>
    <w:basedOn w:val="DefaultParagraphFont"/>
    <w:semiHidden/>
    <w:unhideWhenUsed/>
    <w:rPr>
      <w:sz w:val="16"/>
      <w:szCs w:val="16"/>
    </w:rPr>
  </w:style>
  <w:style w:type="paragraph" w:styleId="Revision">
    <w:name w:val="Revision"/>
    <w:hidden/>
    <w:semiHidden/>
    <w:rsid w:val="00414934"/>
  </w:style>
  <w:style w:type="paragraph" w:styleId="CommentSubject">
    <w:name w:val="annotation subject"/>
    <w:basedOn w:val="CommentText"/>
    <w:next w:val="CommentText"/>
    <w:link w:val="CommentSubjectChar"/>
    <w:semiHidden/>
    <w:unhideWhenUsed/>
    <w:rsid w:val="004D0427"/>
    <w:rPr>
      <w:b/>
      <w:bCs/>
    </w:rPr>
  </w:style>
  <w:style w:type="character" w:customStyle="1" w:styleId="CommentSubjectChar">
    <w:name w:val="Comment Subject Char"/>
    <w:basedOn w:val="CommentTextChar"/>
    <w:link w:val="CommentSubject"/>
    <w:semiHidden/>
    <w:rsid w:val="004D0427"/>
    <w:rPr>
      <w:b/>
      <w:bCs/>
      <w:sz w:val="20"/>
    </w:rPr>
  </w:style>
  <w:style w:type="paragraph" w:styleId="Header">
    <w:name w:val="header"/>
    <w:basedOn w:val="Normal"/>
    <w:link w:val="HeaderChar"/>
    <w:semiHidden/>
    <w:unhideWhenUsed/>
    <w:rsid w:val="0076049B"/>
    <w:pPr>
      <w:tabs>
        <w:tab w:val="center" w:pos="4677"/>
        <w:tab w:val="right" w:pos="9355"/>
      </w:tabs>
    </w:pPr>
  </w:style>
  <w:style w:type="character" w:customStyle="1" w:styleId="HeaderChar">
    <w:name w:val="Header Char"/>
    <w:basedOn w:val="DefaultParagraphFont"/>
    <w:link w:val="Header"/>
    <w:semiHidden/>
    <w:rsid w:val="0076049B"/>
  </w:style>
  <w:style w:type="paragraph" w:styleId="Footer">
    <w:name w:val="footer"/>
    <w:basedOn w:val="Normal"/>
    <w:link w:val="FooterChar"/>
    <w:semiHidden/>
    <w:unhideWhenUsed/>
    <w:rsid w:val="0076049B"/>
    <w:pPr>
      <w:tabs>
        <w:tab w:val="center" w:pos="4677"/>
        <w:tab w:val="right" w:pos="9355"/>
      </w:tabs>
    </w:pPr>
  </w:style>
  <w:style w:type="character" w:customStyle="1" w:styleId="FooterChar">
    <w:name w:val="Footer Char"/>
    <w:basedOn w:val="DefaultParagraphFont"/>
    <w:link w:val="Footer"/>
    <w:semiHidden/>
    <w:rsid w:val="0076049B"/>
  </w:style>
  <w:style w:type="numbering" w:customStyle="1" w:styleId="Style3">
    <w:name w:val="Style3"/>
    <w:uiPriority w:val="99"/>
    <w:rsid w:val="001E42BD"/>
    <w:pPr>
      <w:numPr>
        <w:numId w:val="2"/>
      </w:numPr>
    </w:pPr>
  </w:style>
  <w:style w:type="character" w:styleId="Hyperlink">
    <w:name w:val="Hyperlink"/>
    <w:uiPriority w:val="99"/>
    <w:unhideWhenUsed/>
    <w:rsid w:val="00443EDA"/>
    <w:rPr>
      <w:color w:val="0000FF"/>
      <w:u w:val="single"/>
    </w:rPr>
  </w:style>
  <w:style w:type="paragraph" w:customStyle="1" w:styleId="Sraopastraipa2">
    <w:name w:val="Sąrašo pastraipa2"/>
    <w:aliases w:val="List Paragraph,List Paragraph Red,Buletai,Bullet EY,List Paragraph21,List Paragraph1,List Paragraph2,lp1,Use Case List Paragraph,Numbering,ERP-List Paragraph,List Paragraph11,List Paragraph111,Paragraph,List not in Table,Bullet 1"/>
    <w:basedOn w:val="Normal"/>
    <w:uiPriority w:val="34"/>
    <w:qFormat/>
    <w:rsid w:val="00443EDA"/>
    <w:pPr>
      <w:ind w:left="720"/>
      <w:contextualSpacing/>
    </w:pPr>
    <w:rPr>
      <w:rFonts w:eastAsia="Calibri"/>
      <w:szCs w:val="24"/>
      <w:lang w:eastAsia="lt-LT"/>
    </w:rPr>
  </w:style>
  <w:style w:type="table" w:styleId="TableGrid">
    <w:name w:val="Table Grid"/>
    <w:basedOn w:val="TableNormal"/>
    <w:uiPriority w:val="39"/>
    <w:rsid w:val="00443EDA"/>
    <w:rPr>
      <w:rFonts w:ascii="Calibri" w:eastAsia="Calibri" w:hAnsi="Calibri"/>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0">
    <w:name w:val="Heading #1_"/>
    <w:link w:val="Heading11"/>
    <w:locked/>
    <w:rsid w:val="00443EDA"/>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443EDA"/>
    <w:pPr>
      <w:widowControl w:val="0"/>
      <w:shd w:val="clear" w:color="auto" w:fill="FFFFFF"/>
      <w:spacing w:line="227" w:lineRule="exact"/>
      <w:jc w:val="both"/>
      <w:outlineLvl w:val="0"/>
    </w:pPr>
    <w:rPr>
      <w:rFonts w:ascii="Arial" w:hAnsi="Arial" w:cs="Mangal"/>
      <w:b/>
      <w:bCs/>
      <w:spacing w:val="5"/>
      <w:sz w:val="16"/>
      <w:szCs w:val="16"/>
      <w:shd w:val="clear" w:color="auto" w:fill="FFFFFF"/>
      <w:lang w:bidi="hi-IN"/>
    </w:rPr>
  </w:style>
  <w:style w:type="table" w:customStyle="1" w:styleId="TableGrid7">
    <w:name w:val="Table Grid7"/>
    <w:basedOn w:val="TableNormal"/>
    <w:next w:val="TableGrid"/>
    <w:uiPriority w:val="39"/>
    <w:rsid w:val="00443EDA"/>
    <w:rPr>
      <w:rFonts w:asciiTheme="minorHAnsi" w:eastAsiaTheme="minorHAnsi" w:hAnsiTheme="minorHAnsi" w:cstheme="minorBidi"/>
      <w:kern w:val="2"/>
      <w:szCs w:val="24"/>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61">
    <w:name w:val="WW8Num61"/>
    <w:rsid w:val="00A8227A"/>
    <w:pPr>
      <w:numPr>
        <w:numId w:val="8"/>
      </w:numPr>
    </w:pPr>
  </w:style>
  <w:style w:type="paragraph" w:customStyle="1" w:styleId="ISTATYMAS">
    <w:name w:val="ISTATYMAS"/>
    <w:rsid w:val="001C54E0"/>
    <w:pPr>
      <w:autoSpaceDE w:val="0"/>
      <w:autoSpaceDN w:val="0"/>
      <w:adjustRightInd w:val="0"/>
      <w:jc w:val="center"/>
    </w:pPr>
    <w:rPr>
      <w:rFonts w:ascii="TimesLT" w:hAnsi="TimesLT"/>
      <w:sz w:val="20"/>
      <w:lang w:val="en-US"/>
    </w:rPr>
  </w:style>
  <w:style w:type="paragraph" w:styleId="BodyText2">
    <w:name w:val="Body Text 2"/>
    <w:basedOn w:val="Normal"/>
    <w:link w:val="BodyText2Char"/>
    <w:rsid w:val="001C54E0"/>
    <w:pPr>
      <w:jc w:val="center"/>
    </w:pPr>
    <w:rPr>
      <w:b/>
      <w:bCs/>
      <w:color w:val="000000"/>
      <w:sz w:val="22"/>
      <w:szCs w:val="24"/>
    </w:rPr>
  </w:style>
  <w:style w:type="character" w:customStyle="1" w:styleId="BodyText2Char">
    <w:name w:val="Body Text 2 Char"/>
    <w:basedOn w:val="DefaultParagraphFont"/>
    <w:link w:val="BodyText2"/>
    <w:rsid w:val="001C54E0"/>
    <w:rPr>
      <w:b/>
      <w:bCs/>
      <w:color w:val="000000"/>
      <w:sz w:val="22"/>
      <w:szCs w:val="24"/>
    </w:rPr>
  </w:style>
  <w:style w:type="character" w:customStyle="1" w:styleId="Heading1Char">
    <w:name w:val="Heading 1 Char"/>
    <w:basedOn w:val="DefaultParagraphFont"/>
    <w:link w:val="Heading1"/>
    <w:uiPriority w:val="9"/>
    <w:rsid w:val="00591E77"/>
    <w:rPr>
      <w:rFonts w:eastAsiaTheme="minorEastAsia"/>
      <w:b/>
      <w:bCs/>
      <w:kern w:val="36"/>
      <w:sz w:val="48"/>
      <w:szCs w:val="48"/>
      <w:lang w:eastAsia="lt-LT"/>
    </w:rPr>
  </w:style>
  <w:style w:type="paragraph" w:styleId="ListParagraph">
    <w:name w:val="List Paragraph"/>
    <w:basedOn w:val="Normal"/>
    <w:rsid w:val="00722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2500708">
      <w:bodyDiv w:val="1"/>
      <w:marLeft w:val="0"/>
      <w:marRight w:val="0"/>
      <w:marTop w:val="0"/>
      <w:marBottom w:val="0"/>
      <w:divBdr>
        <w:top w:val="none" w:sz="0" w:space="0" w:color="auto"/>
        <w:left w:val="none" w:sz="0" w:space="0" w:color="auto"/>
        <w:bottom w:val="none" w:sz="0" w:space="0" w:color="auto"/>
        <w:right w:val="none" w:sz="0" w:space="0" w:color="auto"/>
      </w:divBdr>
    </w:div>
    <w:div w:id="168239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50</Pages>
  <Words>77841</Words>
  <Characters>44370</Characters>
  <Application>Microsoft Office Word</Application>
  <DocSecurity>0</DocSecurity>
  <Lines>369</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VPT</Company>
  <LinksUpToDate>false</LinksUpToDate>
  <CharactersWithSpaces>121968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Justina Medeišienė</cp:lastModifiedBy>
  <cp:revision>175</cp:revision>
  <dcterms:created xsi:type="dcterms:W3CDTF">2024-07-02T09:16:00Z</dcterms:created>
  <dcterms:modified xsi:type="dcterms:W3CDTF">2025-11-18T10:11:00Z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MSIP_Label_5652a4bc-0c76-46cb-8b15-e5e0f68b9771_Enabled">
    <vt:lpwstr>true</vt:lpwstr>
  </property>
  <property fmtid="{D5CDD505-2E9C-101B-9397-08002B2CF9AE}" pid="5" name="MSIP_Label_5652a4bc-0c76-46cb-8b15-e5e0f68b9771_SetDate">
    <vt:lpwstr>2024-07-02T09:16:09Z</vt:lpwstr>
  </property>
  <property fmtid="{D5CDD505-2E9C-101B-9397-08002B2CF9AE}" pid="6" name="MSIP_Label_5652a4bc-0c76-46cb-8b15-e5e0f68b9771_Method">
    <vt:lpwstr>Standard</vt:lpwstr>
  </property>
  <property fmtid="{D5CDD505-2E9C-101B-9397-08002B2CF9AE}" pid="7" name="MSIP_Label_5652a4bc-0c76-46cb-8b15-e5e0f68b9771_Name">
    <vt:lpwstr>Internal</vt:lpwstr>
  </property>
  <property fmtid="{D5CDD505-2E9C-101B-9397-08002B2CF9AE}" pid="8" name="MSIP_Label_5652a4bc-0c76-46cb-8b15-e5e0f68b9771_SiteId">
    <vt:lpwstr>210da8e9-4854-41ad-a820-28d0fd90779a</vt:lpwstr>
  </property>
  <property fmtid="{D5CDD505-2E9C-101B-9397-08002B2CF9AE}" pid="9" name="MSIP_Label_5652a4bc-0c76-46cb-8b15-e5e0f68b9771_ActionId">
    <vt:lpwstr>4f792321-8296-4b1c-8926-c7a29d3d9f48</vt:lpwstr>
  </property>
  <property fmtid="{D5CDD505-2E9C-101B-9397-08002B2CF9AE}" pid="10" name="MSIP_Label_5652a4bc-0c76-46cb-8b15-e5e0f68b9771_ContentBits">
    <vt:lpwstr>0</vt:lpwstr>
  </property>
</Properties>
</file>