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61D" w:rsidRPr="00CD73C0" w:rsidRDefault="00B652FC" w:rsidP="00B652FC">
      <w:pPr>
        <w:tabs>
          <w:tab w:val="left" w:pos="567"/>
        </w:tabs>
        <w:rPr>
          <w:b/>
          <w:bCs/>
          <w:iCs/>
          <w:szCs w:val="24"/>
        </w:rPr>
      </w:pPr>
      <w:r>
        <w:rPr>
          <w:b/>
          <w:bCs/>
          <w:iCs/>
          <w:szCs w:val="24"/>
        </w:rPr>
        <w:tab/>
      </w:r>
      <w:r>
        <w:rPr>
          <w:b/>
          <w:bCs/>
          <w:iCs/>
          <w:szCs w:val="24"/>
        </w:rPr>
        <w:tab/>
      </w:r>
      <w:r>
        <w:rPr>
          <w:b/>
          <w:bCs/>
          <w:iCs/>
          <w:szCs w:val="24"/>
        </w:rPr>
        <w:tab/>
      </w:r>
      <w:r>
        <w:rPr>
          <w:b/>
          <w:bCs/>
          <w:iCs/>
          <w:szCs w:val="24"/>
        </w:rPr>
        <w:tab/>
      </w:r>
      <w:r>
        <w:rPr>
          <w:b/>
          <w:bCs/>
          <w:iCs/>
          <w:szCs w:val="24"/>
        </w:rPr>
        <w:tab/>
      </w:r>
      <w:r>
        <w:rPr>
          <w:b/>
          <w:bCs/>
          <w:iCs/>
          <w:szCs w:val="24"/>
        </w:rPr>
        <w:tab/>
      </w:r>
      <w:bookmarkStart w:id="0" w:name="_GoBack"/>
      <w:bookmarkEnd w:id="0"/>
      <w:r w:rsidR="00CD73C0" w:rsidRPr="00CD73C0">
        <w:rPr>
          <w:b/>
          <w:bCs/>
          <w:iCs/>
          <w:szCs w:val="24"/>
        </w:rPr>
        <w:t>P</w:t>
      </w:r>
      <w:r>
        <w:rPr>
          <w:b/>
          <w:bCs/>
          <w:iCs/>
          <w:szCs w:val="24"/>
        </w:rPr>
        <w:t>irkimo sąlygų 1 priedas</w:t>
      </w:r>
    </w:p>
    <w:p w:rsidR="00CD73C0" w:rsidRPr="008D161D" w:rsidRDefault="00CD73C0" w:rsidP="00CD73C0">
      <w:pPr>
        <w:tabs>
          <w:tab w:val="left" w:pos="567"/>
        </w:tabs>
        <w:ind w:left="7797" w:hanging="426"/>
        <w:rPr>
          <w:bCs/>
          <w:iCs/>
          <w:szCs w:val="24"/>
        </w:rPr>
      </w:pPr>
    </w:p>
    <w:p w:rsidR="005616A5" w:rsidRPr="003F689C" w:rsidRDefault="003F689C" w:rsidP="003F689C">
      <w:pPr>
        <w:spacing w:after="240"/>
        <w:jc w:val="center"/>
        <w:rPr>
          <w:b/>
          <w:bCs/>
          <w:caps/>
          <w:szCs w:val="24"/>
        </w:rPr>
      </w:pPr>
      <w:r w:rsidRPr="003F689C">
        <w:rPr>
          <w:b/>
          <w:caps/>
        </w:rPr>
        <w:t xml:space="preserve">Oficialiosios statistikos portalo priežiūros </w:t>
      </w:r>
      <w:r w:rsidRPr="003F689C">
        <w:rPr>
          <w:b/>
          <w:bCs/>
          <w:caps/>
          <w:szCs w:val="24"/>
        </w:rPr>
        <w:t>paslaugų</w:t>
      </w:r>
      <w:r w:rsidR="00234ADC">
        <w:rPr>
          <w:b/>
          <w:bCs/>
          <w:caps/>
          <w:szCs w:val="24"/>
        </w:rPr>
        <w:t xml:space="preserve"> pirkimo techninė specifikacija</w:t>
      </w:r>
    </w:p>
    <w:p w:rsidR="0054646C" w:rsidRPr="00B714C2" w:rsidRDefault="00E477F8" w:rsidP="00366EA4">
      <w:pPr>
        <w:pStyle w:val="Heading7"/>
        <w:numPr>
          <w:ilvl w:val="0"/>
          <w:numId w:val="33"/>
        </w:numPr>
        <w:spacing w:before="240" w:after="240"/>
        <w:ind w:left="714" w:hanging="357"/>
        <w:rPr>
          <w:rFonts w:eastAsia="Calibri"/>
          <w:szCs w:val="24"/>
        </w:rPr>
      </w:pPr>
      <w:r w:rsidRPr="00E477F8">
        <w:rPr>
          <w:rFonts w:ascii="Times New Roman" w:eastAsia="Calibri" w:hAnsi="Times New Roman"/>
          <w:sz w:val="24"/>
          <w:szCs w:val="24"/>
        </w:rPr>
        <w:t>BENDROSIOS NUOSTATOS</w:t>
      </w:r>
    </w:p>
    <w:p w:rsidR="00B4138B" w:rsidRPr="00CF1350" w:rsidRDefault="00B45496" w:rsidP="00A846EB">
      <w:pPr>
        <w:pStyle w:val="ListParagraph"/>
        <w:numPr>
          <w:ilvl w:val="0"/>
          <w:numId w:val="27"/>
        </w:numPr>
        <w:tabs>
          <w:tab w:val="left" w:pos="1134"/>
        </w:tabs>
        <w:ind w:left="0" w:firstLine="720"/>
        <w:jc w:val="both"/>
        <w:rPr>
          <w:szCs w:val="24"/>
        </w:rPr>
      </w:pPr>
      <w:r>
        <w:rPr>
          <w:szCs w:val="24"/>
        </w:rPr>
        <w:t>Valstybės duomenų agentūra</w:t>
      </w:r>
      <w:r w:rsidR="006D58E0">
        <w:rPr>
          <w:szCs w:val="24"/>
        </w:rPr>
        <w:t>, arba Užsakovas,</w:t>
      </w:r>
      <w:r w:rsidR="00B4138B">
        <w:rPr>
          <w:szCs w:val="24"/>
        </w:rPr>
        <w:t xml:space="preserve"> eksploatuoja </w:t>
      </w:r>
      <w:r w:rsidR="006D58E0">
        <w:rPr>
          <w:szCs w:val="24"/>
        </w:rPr>
        <w:t>Oficialiosios statistikos portalo (toliau – OSP)</w:t>
      </w:r>
      <w:r w:rsidR="00B4138B">
        <w:rPr>
          <w:szCs w:val="24"/>
        </w:rPr>
        <w:t xml:space="preserve"> </w:t>
      </w:r>
      <w:r w:rsidR="00EF13CA">
        <w:rPr>
          <w:szCs w:val="24"/>
        </w:rPr>
        <w:t>interneto svetainę, kurioje suteikiama daugiafunkcė prieiga prie oficialiosios statistikos įstaigų rengiamos stati</w:t>
      </w:r>
      <w:r w:rsidR="00524E46">
        <w:rPr>
          <w:szCs w:val="24"/>
        </w:rPr>
        <w:t>stinės informacijos ir paslaugų,</w:t>
      </w:r>
      <w:r w:rsidR="00B4138B">
        <w:rPr>
          <w:szCs w:val="24"/>
        </w:rPr>
        <w:t xml:space="preserve"> </w:t>
      </w:r>
      <w:r w:rsidR="00524E46" w:rsidRPr="00242615">
        <w:rPr>
          <w:szCs w:val="24"/>
        </w:rPr>
        <w:t xml:space="preserve">sudarydama sąlygas visą oficialiąją statistiką paprastai pateikti vienoje vietoje, rasti norimą </w:t>
      </w:r>
      <w:r w:rsidR="00524E46">
        <w:rPr>
          <w:szCs w:val="24"/>
        </w:rPr>
        <w:t xml:space="preserve">statistinę </w:t>
      </w:r>
      <w:r w:rsidR="00524E46" w:rsidRPr="00242615">
        <w:rPr>
          <w:szCs w:val="24"/>
        </w:rPr>
        <w:t xml:space="preserve">informaciją, ją </w:t>
      </w:r>
      <w:r w:rsidR="00524E46">
        <w:rPr>
          <w:szCs w:val="24"/>
        </w:rPr>
        <w:t>analizuoti</w:t>
      </w:r>
      <w:r w:rsidR="00524E46" w:rsidRPr="00242615">
        <w:rPr>
          <w:szCs w:val="24"/>
        </w:rPr>
        <w:t xml:space="preserve"> ir </w:t>
      </w:r>
      <w:r w:rsidR="00524E46" w:rsidRPr="00CF1350">
        <w:rPr>
          <w:szCs w:val="24"/>
        </w:rPr>
        <w:t xml:space="preserve">interpretuoti. </w:t>
      </w:r>
      <w:r w:rsidR="004C383C" w:rsidRPr="00CF1350">
        <w:rPr>
          <w:szCs w:val="24"/>
        </w:rPr>
        <w:t>Eksploatuojamos svetainės adresas http</w:t>
      </w:r>
      <w:r w:rsidR="00A846EB" w:rsidRPr="00CF1350">
        <w:rPr>
          <w:szCs w:val="24"/>
        </w:rPr>
        <w:t>s</w:t>
      </w:r>
      <w:r w:rsidR="004C383C" w:rsidRPr="00CF1350">
        <w:rPr>
          <w:szCs w:val="24"/>
        </w:rPr>
        <w:t>://osp.stat.gov.lt.</w:t>
      </w:r>
    </w:p>
    <w:p w:rsidR="00E878DB" w:rsidRPr="003502CA" w:rsidRDefault="003B5BE3" w:rsidP="00A846EB">
      <w:pPr>
        <w:pStyle w:val="ListParagraph"/>
        <w:numPr>
          <w:ilvl w:val="0"/>
          <w:numId w:val="27"/>
        </w:numPr>
        <w:tabs>
          <w:tab w:val="left" w:pos="1134"/>
        </w:tabs>
        <w:ind w:left="0" w:firstLine="720"/>
        <w:jc w:val="both"/>
        <w:rPr>
          <w:szCs w:val="24"/>
        </w:rPr>
      </w:pPr>
      <w:r>
        <w:rPr>
          <w:szCs w:val="24"/>
        </w:rPr>
        <w:t>Šioje techninėje specifikacijoje</w:t>
      </w:r>
      <w:r w:rsidR="00E878DB" w:rsidRPr="003502CA">
        <w:rPr>
          <w:szCs w:val="24"/>
        </w:rPr>
        <w:t xml:space="preserve"> </w:t>
      </w:r>
      <w:r w:rsidR="00B4138B">
        <w:rPr>
          <w:szCs w:val="24"/>
        </w:rPr>
        <w:t>aprašomos perkamos OSP priežiūros paslaugos</w:t>
      </w:r>
      <w:r w:rsidR="00951891">
        <w:rPr>
          <w:szCs w:val="24"/>
        </w:rPr>
        <w:t>, siekiant užtikrinti sklandų OSP sistemos veikimą,</w:t>
      </w:r>
      <w:r w:rsidR="00B4138B">
        <w:rPr>
          <w:szCs w:val="24"/>
        </w:rPr>
        <w:t xml:space="preserve"> ir jų teikimo tvarka. </w:t>
      </w:r>
    </w:p>
    <w:p w:rsidR="001D75F4" w:rsidRPr="00366EA4" w:rsidRDefault="00E477F8" w:rsidP="00366EA4">
      <w:pPr>
        <w:pStyle w:val="Heading7"/>
        <w:numPr>
          <w:ilvl w:val="0"/>
          <w:numId w:val="33"/>
        </w:numPr>
        <w:spacing w:before="240" w:after="240"/>
        <w:ind w:left="714" w:hanging="357"/>
        <w:rPr>
          <w:rFonts w:eastAsia="Calibri"/>
          <w:b w:val="0"/>
          <w:szCs w:val="24"/>
        </w:rPr>
      </w:pPr>
      <w:r>
        <w:rPr>
          <w:rFonts w:ascii="Times New Roman" w:eastAsia="Calibri" w:hAnsi="Times New Roman"/>
          <w:sz w:val="24"/>
          <w:szCs w:val="24"/>
        </w:rPr>
        <w:t>OSP SISTEMOS APRAŠYMAS</w:t>
      </w:r>
    </w:p>
    <w:p w:rsidR="00E43BB8" w:rsidRPr="003502CA" w:rsidRDefault="006A6E15" w:rsidP="00A846EB">
      <w:pPr>
        <w:pStyle w:val="ListParagraph"/>
        <w:numPr>
          <w:ilvl w:val="0"/>
          <w:numId w:val="27"/>
        </w:numPr>
        <w:tabs>
          <w:tab w:val="left" w:pos="1134"/>
        </w:tabs>
        <w:ind w:left="0" w:firstLine="720"/>
        <w:jc w:val="both"/>
        <w:rPr>
          <w:szCs w:val="24"/>
        </w:rPr>
      </w:pPr>
      <w:r w:rsidRPr="003502CA">
        <w:rPr>
          <w:szCs w:val="24"/>
        </w:rPr>
        <w:t>Šiame skyriuje aprašoma</w:t>
      </w:r>
      <w:r w:rsidR="00E43BB8" w:rsidRPr="003502CA">
        <w:rPr>
          <w:szCs w:val="24"/>
        </w:rPr>
        <w:t xml:space="preserve"> </w:t>
      </w:r>
      <w:r w:rsidRPr="003502CA">
        <w:rPr>
          <w:szCs w:val="24"/>
        </w:rPr>
        <w:t>OSP</w:t>
      </w:r>
      <w:r w:rsidR="00E43BB8" w:rsidRPr="003502CA">
        <w:rPr>
          <w:szCs w:val="24"/>
        </w:rPr>
        <w:t xml:space="preserve"> </w:t>
      </w:r>
      <w:r w:rsidR="00491D0A">
        <w:rPr>
          <w:szCs w:val="24"/>
        </w:rPr>
        <w:t>s</w:t>
      </w:r>
      <w:r w:rsidR="00E43BB8" w:rsidRPr="003502CA">
        <w:rPr>
          <w:szCs w:val="24"/>
        </w:rPr>
        <w:t>istema, kuri</w:t>
      </w:r>
      <w:r w:rsidRPr="003502CA">
        <w:rPr>
          <w:szCs w:val="24"/>
        </w:rPr>
        <w:t>os</w:t>
      </w:r>
      <w:r w:rsidR="00E43BB8" w:rsidRPr="003502CA">
        <w:rPr>
          <w:szCs w:val="24"/>
        </w:rPr>
        <w:t xml:space="preserve"> </w:t>
      </w:r>
      <w:r w:rsidR="00EF13CA">
        <w:rPr>
          <w:szCs w:val="24"/>
        </w:rPr>
        <w:t xml:space="preserve">priežiūros </w:t>
      </w:r>
      <w:r w:rsidR="00E43BB8" w:rsidRPr="003502CA">
        <w:rPr>
          <w:szCs w:val="24"/>
        </w:rPr>
        <w:t>paslaugas numatoma įsigyti šiuo pirkimu.</w:t>
      </w:r>
    </w:p>
    <w:p w:rsidR="003502CA" w:rsidRPr="00242615" w:rsidRDefault="003502CA" w:rsidP="00A846EB">
      <w:pPr>
        <w:pStyle w:val="ListParagraph"/>
        <w:numPr>
          <w:ilvl w:val="0"/>
          <w:numId w:val="27"/>
        </w:numPr>
        <w:tabs>
          <w:tab w:val="left" w:pos="1134"/>
        </w:tabs>
        <w:ind w:left="0" w:firstLine="720"/>
        <w:jc w:val="both"/>
        <w:rPr>
          <w:szCs w:val="24"/>
        </w:rPr>
      </w:pPr>
      <w:r w:rsidRPr="00242615">
        <w:rPr>
          <w:szCs w:val="24"/>
        </w:rPr>
        <w:t xml:space="preserve">OSP sistemą sudaro </w:t>
      </w:r>
      <w:r w:rsidR="00AA3859" w:rsidRPr="00242615">
        <w:rPr>
          <w:szCs w:val="24"/>
        </w:rPr>
        <w:t>i</w:t>
      </w:r>
      <w:r w:rsidRPr="00242615">
        <w:rPr>
          <w:szCs w:val="24"/>
        </w:rPr>
        <w:t xml:space="preserve">šorinis ir </w:t>
      </w:r>
      <w:r w:rsidR="00AA3859" w:rsidRPr="00242615">
        <w:rPr>
          <w:szCs w:val="24"/>
        </w:rPr>
        <w:t>v</w:t>
      </w:r>
      <w:r w:rsidRPr="00242615">
        <w:rPr>
          <w:szCs w:val="24"/>
        </w:rPr>
        <w:t>idinis portalai, kurie įgyvendinti kaip</w:t>
      </w:r>
      <w:r w:rsidR="00491D0A" w:rsidRPr="00242615">
        <w:rPr>
          <w:szCs w:val="24"/>
        </w:rPr>
        <w:t xml:space="preserve"> atskiros</w:t>
      </w:r>
      <w:r w:rsidRPr="00242615">
        <w:rPr>
          <w:szCs w:val="24"/>
        </w:rPr>
        <w:t xml:space="preserve"> </w:t>
      </w:r>
      <w:r w:rsidR="00AA3859" w:rsidRPr="00242615">
        <w:rPr>
          <w:szCs w:val="24"/>
        </w:rPr>
        <w:t>posistemės,</w:t>
      </w:r>
      <w:r w:rsidRPr="00242615">
        <w:rPr>
          <w:szCs w:val="24"/>
        </w:rPr>
        <w:t xml:space="preserve"> </w:t>
      </w:r>
      <w:r w:rsidR="00AA3859" w:rsidRPr="00242615">
        <w:rPr>
          <w:szCs w:val="24"/>
        </w:rPr>
        <w:t>jų</w:t>
      </w:r>
      <w:r w:rsidR="00491D0A" w:rsidRPr="00242615">
        <w:rPr>
          <w:szCs w:val="24"/>
        </w:rPr>
        <w:t xml:space="preserve"> </w:t>
      </w:r>
      <w:r w:rsidRPr="00242615">
        <w:rPr>
          <w:szCs w:val="24"/>
        </w:rPr>
        <w:t xml:space="preserve">naudojimas </w:t>
      </w:r>
      <w:r w:rsidR="00EF13CA">
        <w:rPr>
          <w:szCs w:val="24"/>
        </w:rPr>
        <w:t>yra grindžiamas interneto</w:t>
      </w:r>
      <w:r w:rsidRPr="00242615">
        <w:rPr>
          <w:szCs w:val="24"/>
        </w:rPr>
        <w:t xml:space="preserve"> prieiga, o naudotojo sąsaja konstruojama </w:t>
      </w:r>
      <w:r w:rsidR="00EF13CA">
        <w:rPr>
          <w:szCs w:val="24"/>
        </w:rPr>
        <w:t xml:space="preserve">naudojant </w:t>
      </w:r>
      <w:r w:rsidRPr="00242615">
        <w:rPr>
          <w:szCs w:val="24"/>
        </w:rPr>
        <w:t xml:space="preserve">HTML. </w:t>
      </w:r>
      <w:r w:rsidR="00E428B1">
        <w:rPr>
          <w:szCs w:val="24"/>
        </w:rPr>
        <w:t>OSP s</w:t>
      </w:r>
      <w:r w:rsidRPr="00242615">
        <w:rPr>
          <w:szCs w:val="24"/>
        </w:rPr>
        <w:t xml:space="preserve">istemos duomenų saugojimo ir jų apdorojimo logika įgyvendinama </w:t>
      </w:r>
      <w:r w:rsidR="00AA3859" w:rsidRPr="00242615">
        <w:rPr>
          <w:szCs w:val="24"/>
        </w:rPr>
        <w:t>vidiniame portale</w:t>
      </w:r>
      <w:r w:rsidR="00E428B1">
        <w:rPr>
          <w:szCs w:val="24"/>
        </w:rPr>
        <w:t xml:space="preserve"> ir jo</w:t>
      </w:r>
      <w:r w:rsidR="00E428B1" w:rsidRPr="00E428B1">
        <w:rPr>
          <w:szCs w:val="24"/>
        </w:rPr>
        <w:t xml:space="preserve"> </w:t>
      </w:r>
      <w:r w:rsidR="00E428B1" w:rsidRPr="00242615">
        <w:rPr>
          <w:szCs w:val="24"/>
        </w:rPr>
        <w:t>duomenų bazėje</w:t>
      </w:r>
      <w:r w:rsidRPr="00242615">
        <w:rPr>
          <w:szCs w:val="24"/>
        </w:rPr>
        <w:t xml:space="preserve">, o naudotojo sąsaja pateikiama </w:t>
      </w:r>
      <w:r w:rsidR="00AA3859" w:rsidRPr="00242615">
        <w:rPr>
          <w:szCs w:val="24"/>
        </w:rPr>
        <w:t>interneto naršyklėje.</w:t>
      </w:r>
    </w:p>
    <w:p w:rsidR="0089562A" w:rsidRDefault="003502CA" w:rsidP="00A846EB">
      <w:pPr>
        <w:pStyle w:val="ListParagraph"/>
        <w:numPr>
          <w:ilvl w:val="0"/>
          <w:numId w:val="27"/>
        </w:numPr>
        <w:tabs>
          <w:tab w:val="left" w:pos="1134"/>
        </w:tabs>
        <w:ind w:left="0" w:firstLine="720"/>
        <w:jc w:val="both"/>
        <w:rPr>
          <w:szCs w:val="24"/>
        </w:rPr>
      </w:pPr>
      <w:r>
        <w:rPr>
          <w:szCs w:val="24"/>
        </w:rPr>
        <w:t>OSP arc</w:t>
      </w:r>
      <w:r w:rsidR="00EF13CA">
        <w:rPr>
          <w:szCs w:val="24"/>
        </w:rPr>
        <w:t xml:space="preserve">hitektūrą sudaro šie </w:t>
      </w:r>
      <w:r>
        <w:rPr>
          <w:szCs w:val="24"/>
        </w:rPr>
        <w:t>komponentai</w:t>
      </w:r>
      <w:r w:rsidR="00EF13CA">
        <w:rPr>
          <w:szCs w:val="24"/>
        </w:rPr>
        <w:t>:</w:t>
      </w:r>
    </w:p>
    <w:p w:rsidR="003502CA" w:rsidRPr="00E41AC5" w:rsidRDefault="00E41AC5" w:rsidP="000D540D">
      <w:pPr>
        <w:pStyle w:val="ListParagraph"/>
        <w:numPr>
          <w:ilvl w:val="1"/>
          <w:numId w:val="27"/>
        </w:numPr>
        <w:tabs>
          <w:tab w:val="left" w:pos="1134"/>
        </w:tabs>
        <w:ind w:left="0" w:firstLine="720"/>
        <w:jc w:val="both"/>
        <w:rPr>
          <w:szCs w:val="24"/>
        </w:rPr>
      </w:pPr>
      <w:r w:rsidRPr="00CC68CF">
        <w:rPr>
          <w:szCs w:val="24"/>
        </w:rPr>
        <w:t>Išorinis portalas.</w:t>
      </w:r>
      <w:r w:rsidRPr="00E41AC5">
        <w:rPr>
          <w:szCs w:val="24"/>
        </w:rPr>
        <w:t xml:space="preserve"> OSP </w:t>
      </w:r>
      <w:r w:rsidR="0012417A">
        <w:rPr>
          <w:szCs w:val="24"/>
        </w:rPr>
        <w:t>naudotojams</w:t>
      </w:r>
      <w:r w:rsidRPr="00E41AC5">
        <w:rPr>
          <w:szCs w:val="24"/>
        </w:rPr>
        <w:t xml:space="preserve"> skir</w:t>
      </w:r>
      <w:r w:rsidR="0012417A">
        <w:rPr>
          <w:szCs w:val="24"/>
        </w:rPr>
        <w:t>ta OSP posistemė, susidedanti</w:t>
      </w:r>
      <w:r w:rsidRPr="00E41AC5">
        <w:rPr>
          <w:szCs w:val="24"/>
        </w:rPr>
        <w:t xml:space="preserve">: </w:t>
      </w:r>
    </w:p>
    <w:p w:rsidR="00E41AC5" w:rsidRDefault="0012417A" w:rsidP="000D540D">
      <w:pPr>
        <w:pStyle w:val="ListParagraph"/>
        <w:numPr>
          <w:ilvl w:val="2"/>
          <w:numId w:val="27"/>
        </w:numPr>
        <w:tabs>
          <w:tab w:val="left" w:pos="1418"/>
        </w:tabs>
        <w:ind w:left="0" w:firstLine="720"/>
        <w:jc w:val="both"/>
        <w:rPr>
          <w:szCs w:val="24"/>
        </w:rPr>
      </w:pPr>
      <w:r>
        <w:rPr>
          <w:szCs w:val="24"/>
        </w:rPr>
        <w:t>išorinio portalo</w:t>
      </w:r>
      <w:r w:rsidR="00E41AC5">
        <w:rPr>
          <w:szCs w:val="24"/>
        </w:rPr>
        <w:t xml:space="preserve"> </w:t>
      </w:r>
      <w:r w:rsidR="00AA3859">
        <w:rPr>
          <w:szCs w:val="24"/>
        </w:rPr>
        <w:t>a</w:t>
      </w:r>
      <w:r w:rsidR="00E41AC5">
        <w:rPr>
          <w:szCs w:val="24"/>
        </w:rPr>
        <w:t>plikaci</w:t>
      </w:r>
      <w:r>
        <w:rPr>
          <w:szCs w:val="24"/>
        </w:rPr>
        <w:t>jos</w:t>
      </w:r>
      <w:r w:rsidR="00E41AC5">
        <w:rPr>
          <w:szCs w:val="24"/>
        </w:rPr>
        <w:t xml:space="preserve">. </w:t>
      </w:r>
      <w:r w:rsidR="0075268C">
        <w:rPr>
          <w:szCs w:val="24"/>
        </w:rPr>
        <w:t xml:space="preserve">Tai </w:t>
      </w:r>
      <w:r>
        <w:rPr>
          <w:szCs w:val="24"/>
        </w:rPr>
        <w:t>i</w:t>
      </w:r>
      <w:r w:rsidR="00E41AC5" w:rsidRPr="00E41AC5">
        <w:rPr>
          <w:szCs w:val="24"/>
        </w:rPr>
        <w:t>šorinio portalo taikomoji programinė įranga, įgyvendinanti naudotojo sąsajos generavimo logiką, sistemos logiką ir sąs</w:t>
      </w:r>
      <w:r w:rsidR="00076EE1">
        <w:rPr>
          <w:szCs w:val="24"/>
        </w:rPr>
        <w:t xml:space="preserve">ajas su </w:t>
      </w:r>
      <w:r w:rsidR="00E428B1">
        <w:rPr>
          <w:szCs w:val="24"/>
        </w:rPr>
        <w:t>kitomis</w:t>
      </w:r>
      <w:r w:rsidR="00076EE1">
        <w:rPr>
          <w:szCs w:val="24"/>
        </w:rPr>
        <w:t xml:space="preserve"> sistemomis</w:t>
      </w:r>
      <w:r>
        <w:rPr>
          <w:szCs w:val="24"/>
        </w:rPr>
        <w:t>;</w:t>
      </w:r>
    </w:p>
    <w:p w:rsidR="00E41AC5" w:rsidRDefault="0012417A" w:rsidP="000D540D">
      <w:pPr>
        <w:pStyle w:val="ListParagraph"/>
        <w:numPr>
          <w:ilvl w:val="2"/>
          <w:numId w:val="27"/>
        </w:numPr>
        <w:tabs>
          <w:tab w:val="left" w:pos="1418"/>
        </w:tabs>
        <w:ind w:left="0" w:firstLine="720"/>
        <w:jc w:val="both"/>
        <w:rPr>
          <w:szCs w:val="24"/>
        </w:rPr>
      </w:pPr>
      <w:r>
        <w:rPr>
          <w:szCs w:val="24"/>
        </w:rPr>
        <w:t>išorinio portalo</w:t>
      </w:r>
      <w:r w:rsidR="00E41AC5">
        <w:rPr>
          <w:szCs w:val="24"/>
        </w:rPr>
        <w:t xml:space="preserve"> </w:t>
      </w:r>
      <w:r w:rsidR="00076EE1">
        <w:rPr>
          <w:szCs w:val="24"/>
        </w:rPr>
        <w:t>d</w:t>
      </w:r>
      <w:r w:rsidR="00E41AC5">
        <w:rPr>
          <w:szCs w:val="24"/>
        </w:rPr>
        <w:t>uomenų bazė</w:t>
      </w:r>
      <w:r w:rsidR="004A1D99">
        <w:rPr>
          <w:szCs w:val="24"/>
        </w:rPr>
        <w:t>s</w:t>
      </w:r>
      <w:r w:rsidR="00E41AC5">
        <w:rPr>
          <w:szCs w:val="24"/>
        </w:rPr>
        <w:t xml:space="preserve">. </w:t>
      </w:r>
      <w:r>
        <w:rPr>
          <w:szCs w:val="24"/>
        </w:rPr>
        <w:t>Tai</w:t>
      </w:r>
      <w:r w:rsidR="00E41AC5" w:rsidRPr="00E41AC5">
        <w:rPr>
          <w:szCs w:val="24"/>
        </w:rPr>
        <w:t xml:space="preserve"> </w:t>
      </w:r>
      <w:r w:rsidR="004A1D99">
        <w:rPr>
          <w:szCs w:val="24"/>
        </w:rPr>
        <w:t xml:space="preserve">išorinio portalo </w:t>
      </w:r>
      <w:r w:rsidR="00E41AC5" w:rsidRPr="00E41AC5">
        <w:rPr>
          <w:szCs w:val="24"/>
        </w:rPr>
        <w:t xml:space="preserve">duomenų bazė, kurioje saugomos </w:t>
      </w:r>
      <w:r w:rsidR="00076EE1">
        <w:rPr>
          <w:szCs w:val="24"/>
        </w:rPr>
        <w:t>i</w:t>
      </w:r>
      <w:r w:rsidR="00E41AC5" w:rsidRPr="00E41AC5">
        <w:rPr>
          <w:szCs w:val="24"/>
        </w:rPr>
        <w:t>šorinio portalo naudotojų pa</w:t>
      </w:r>
      <w:r w:rsidR="00E428B1">
        <w:rPr>
          <w:szCs w:val="24"/>
        </w:rPr>
        <w:t>skyrų, statistinių rodiklių, e. </w:t>
      </w:r>
      <w:r w:rsidR="00E41AC5" w:rsidRPr="00E41AC5">
        <w:rPr>
          <w:szCs w:val="24"/>
        </w:rPr>
        <w:t>paslaugų užs</w:t>
      </w:r>
      <w:r w:rsidR="00E428B1">
        <w:rPr>
          <w:szCs w:val="24"/>
        </w:rPr>
        <w:t>akymų, jų būsenos, suteiktų e</w:t>
      </w:r>
      <w:r w:rsidR="00E41AC5" w:rsidRPr="00E41AC5">
        <w:rPr>
          <w:szCs w:val="24"/>
        </w:rPr>
        <w:t xml:space="preserve">. paslaugų rezultatų ir </w:t>
      </w:r>
      <w:r>
        <w:rPr>
          <w:szCs w:val="24"/>
        </w:rPr>
        <w:t>k</w:t>
      </w:r>
      <w:r w:rsidR="000D540D">
        <w:rPr>
          <w:szCs w:val="24"/>
        </w:rPr>
        <w:t>iti</w:t>
      </w:r>
      <w:r w:rsidR="00E41AC5" w:rsidRPr="00E41AC5">
        <w:rPr>
          <w:szCs w:val="24"/>
        </w:rPr>
        <w:t xml:space="preserve"> duomenys.</w:t>
      </w:r>
    </w:p>
    <w:p w:rsidR="00E41AC5" w:rsidRPr="00E41AC5" w:rsidRDefault="00E41AC5" w:rsidP="000D540D">
      <w:pPr>
        <w:pStyle w:val="ListParagraph"/>
        <w:numPr>
          <w:ilvl w:val="1"/>
          <w:numId w:val="27"/>
        </w:numPr>
        <w:tabs>
          <w:tab w:val="left" w:pos="1134"/>
        </w:tabs>
        <w:ind w:left="0" w:firstLine="720"/>
        <w:jc w:val="both"/>
        <w:rPr>
          <w:szCs w:val="24"/>
        </w:rPr>
      </w:pPr>
      <w:r w:rsidRPr="00CC68CF">
        <w:rPr>
          <w:szCs w:val="24"/>
        </w:rPr>
        <w:t>Vidinis portalas.</w:t>
      </w:r>
      <w:r w:rsidRPr="00E41AC5">
        <w:rPr>
          <w:szCs w:val="24"/>
        </w:rPr>
        <w:t xml:space="preserve"> </w:t>
      </w:r>
      <w:r w:rsidR="00EF13CA">
        <w:rPr>
          <w:szCs w:val="24"/>
        </w:rPr>
        <w:t>Statistinės informacijos rengėjams (oficialiosios statistikos įstaigų</w:t>
      </w:r>
      <w:r w:rsidRPr="00E41AC5">
        <w:rPr>
          <w:szCs w:val="24"/>
        </w:rPr>
        <w:t xml:space="preserve"> </w:t>
      </w:r>
      <w:r w:rsidR="00E428B1">
        <w:rPr>
          <w:szCs w:val="24"/>
        </w:rPr>
        <w:t xml:space="preserve">ir </w:t>
      </w:r>
      <w:r w:rsidR="00B45496">
        <w:rPr>
          <w:szCs w:val="24"/>
        </w:rPr>
        <w:t>Užsakovo</w:t>
      </w:r>
      <w:r w:rsidR="00EF13CA" w:rsidRPr="00EF13CA">
        <w:rPr>
          <w:szCs w:val="24"/>
        </w:rPr>
        <w:t xml:space="preserve"> </w:t>
      </w:r>
      <w:r w:rsidR="00EF13CA" w:rsidRPr="00E41AC5">
        <w:rPr>
          <w:szCs w:val="24"/>
        </w:rPr>
        <w:t>darbuotojams</w:t>
      </w:r>
      <w:r w:rsidR="00EF13CA">
        <w:rPr>
          <w:szCs w:val="24"/>
        </w:rPr>
        <w:t>)</w:t>
      </w:r>
      <w:r w:rsidRPr="00E41AC5">
        <w:rPr>
          <w:szCs w:val="24"/>
        </w:rPr>
        <w:t xml:space="preserve"> skirt</w:t>
      </w:r>
      <w:r w:rsidR="004C383C">
        <w:rPr>
          <w:szCs w:val="24"/>
        </w:rPr>
        <w:t>a OSP posistemė, susidedanti iš</w:t>
      </w:r>
      <w:r w:rsidR="0012417A">
        <w:rPr>
          <w:szCs w:val="24"/>
        </w:rPr>
        <w:t>:</w:t>
      </w:r>
    </w:p>
    <w:p w:rsidR="00E41AC5" w:rsidRDefault="00CC68CF" w:rsidP="000D540D">
      <w:pPr>
        <w:pStyle w:val="ListParagraph"/>
        <w:numPr>
          <w:ilvl w:val="2"/>
          <w:numId w:val="27"/>
        </w:numPr>
        <w:tabs>
          <w:tab w:val="left" w:pos="1418"/>
        </w:tabs>
        <w:ind w:left="0" w:firstLine="720"/>
        <w:jc w:val="both"/>
        <w:rPr>
          <w:szCs w:val="24"/>
        </w:rPr>
      </w:pPr>
      <w:r>
        <w:rPr>
          <w:szCs w:val="24"/>
        </w:rPr>
        <w:t>vidinio</w:t>
      </w:r>
      <w:r w:rsidR="0012417A">
        <w:rPr>
          <w:szCs w:val="24"/>
        </w:rPr>
        <w:t xml:space="preserve"> portalo</w:t>
      </w:r>
      <w:r w:rsidR="00E41AC5">
        <w:rPr>
          <w:szCs w:val="24"/>
        </w:rPr>
        <w:t xml:space="preserve"> </w:t>
      </w:r>
      <w:r w:rsidR="00076EE1">
        <w:rPr>
          <w:szCs w:val="24"/>
        </w:rPr>
        <w:t>a</w:t>
      </w:r>
      <w:r w:rsidR="0012417A">
        <w:rPr>
          <w:szCs w:val="24"/>
        </w:rPr>
        <w:t>plikacijos</w:t>
      </w:r>
      <w:r w:rsidR="00E41AC5">
        <w:rPr>
          <w:szCs w:val="24"/>
        </w:rPr>
        <w:t xml:space="preserve">. </w:t>
      </w:r>
      <w:r w:rsidR="0075268C">
        <w:rPr>
          <w:szCs w:val="24"/>
        </w:rPr>
        <w:t xml:space="preserve">Tai </w:t>
      </w:r>
      <w:r w:rsidR="0012417A">
        <w:rPr>
          <w:szCs w:val="24"/>
        </w:rPr>
        <w:t>v</w:t>
      </w:r>
      <w:r w:rsidR="00E41AC5">
        <w:rPr>
          <w:szCs w:val="24"/>
        </w:rPr>
        <w:t>idinio</w:t>
      </w:r>
      <w:r w:rsidR="00E41AC5" w:rsidRPr="00E41AC5">
        <w:rPr>
          <w:szCs w:val="24"/>
        </w:rPr>
        <w:t xml:space="preserve"> portalo taikomoji programinė įranga, įgyvendinanti naudotojo sąsajos generavimo logiką, sistemos logiką ir sąs</w:t>
      </w:r>
      <w:r w:rsidR="0012417A">
        <w:rPr>
          <w:szCs w:val="24"/>
        </w:rPr>
        <w:t xml:space="preserve">ajas su </w:t>
      </w:r>
      <w:r w:rsidR="008500FA">
        <w:rPr>
          <w:szCs w:val="24"/>
        </w:rPr>
        <w:t>kitomis</w:t>
      </w:r>
      <w:r w:rsidR="0012417A">
        <w:rPr>
          <w:szCs w:val="24"/>
        </w:rPr>
        <w:t xml:space="preserve"> sistemomis;</w:t>
      </w:r>
    </w:p>
    <w:p w:rsidR="00E41AC5" w:rsidRDefault="0012417A" w:rsidP="000D540D">
      <w:pPr>
        <w:pStyle w:val="ListParagraph"/>
        <w:numPr>
          <w:ilvl w:val="2"/>
          <w:numId w:val="27"/>
        </w:numPr>
        <w:tabs>
          <w:tab w:val="left" w:pos="1418"/>
        </w:tabs>
        <w:ind w:left="0" w:firstLine="720"/>
        <w:jc w:val="both"/>
        <w:rPr>
          <w:szCs w:val="24"/>
        </w:rPr>
      </w:pPr>
      <w:r>
        <w:rPr>
          <w:szCs w:val="24"/>
        </w:rPr>
        <w:t>vidinio portalo</w:t>
      </w:r>
      <w:r w:rsidR="00E41AC5">
        <w:rPr>
          <w:szCs w:val="24"/>
        </w:rPr>
        <w:t xml:space="preserve"> </w:t>
      </w:r>
      <w:r w:rsidR="00076EE1">
        <w:rPr>
          <w:szCs w:val="24"/>
        </w:rPr>
        <w:t>d</w:t>
      </w:r>
      <w:r w:rsidR="00E41AC5">
        <w:rPr>
          <w:szCs w:val="24"/>
        </w:rPr>
        <w:t>uomenų bazė</w:t>
      </w:r>
      <w:r w:rsidR="004A1D99">
        <w:rPr>
          <w:szCs w:val="24"/>
        </w:rPr>
        <w:t>s</w:t>
      </w:r>
      <w:r w:rsidR="00E41AC5">
        <w:rPr>
          <w:szCs w:val="24"/>
        </w:rPr>
        <w:t xml:space="preserve">. </w:t>
      </w:r>
      <w:r w:rsidR="0075268C">
        <w:rPr>
          <w:szCs w:val="24"/>
        </w:rPr>
        <w:t xml:space="preserve">Tai </w:t>
      </w:r>
      <w:r>
        <w:rPr>
          <w:szCs w:val="24"/>
        </w:rPr>
        <w:t>v</w:t>
      </w:r>
      <w:r w:rsidR="00E41AC5" w:rsidRPr="00E41AC5">
        <w:rPr>
          <w:szCs w:val="24"/>
        </w:rPr>
        <w:t xml:space="preserve">idinio </w:t>
      </w:r>
      <w:r w:rsidR="004A1D99">
        <w:rPr>
          <w:szCs w:val="24"/>
        </w:rPr>
        <w:t xml:space="preserve">portalo </w:t>
      </w:r>
      <w:r w:rsidR="00E41AC5" w:rsidRPr="00E41AC5">
        <w:rPr>
          <w:szCs w:val="24"/>
        </w:rPr>
        <w:t>duomenų bazė, kurioje saugomi rengiamų statistinių rodiklių, pateiktų el. paslaugų užsakymų, jų būsenos ir su</w:t>
      </w:r>
      <w:r w:rsidR="004A1D99">
        <w:rPr>
          <w:szCs w:val="24"/>
        </w:rPr>
        <w:t>teiktų e. paslaugų rezultatų bei</w:t>
      </w:r>
      <w:r w:rsidR="00E41AC5" w:rsidRPr="00E41AC5">
        <w:rPr>
          <w:szCs w:val="24"/>
        </w:rPr>
        <w:t xml:space="preserve"> </w:t>
      </w:r>
      <w:r w:rsidR="004A1D99">
        <w:rPr>
          <w:szCs w:val="24"/>
        </w:rPr>
        <w:t>kiti</w:t>
      </w:r>
      <w:r w:rsidR="00E41AC5" w:rsidRPr="00E41AC5">
        <w:rPr>
          <w:szCs w:val="24"/>
        </w:rPr>
        <w:t xml:space="preserve"> duomenys.</w:t>
      </w:r>
    </w:p>
    <w:p w:rsidR="00034EB0" w:rsidRPr="004E32E2" w:rsidRDefault="00034EB0" w:rsidP="00A846EB">
      <w:pPr>
        <w:pStyle w:val="ListParagraph"/>
        <w:numPr>
          <w:ilvl w:val="0"/>
          <w:numId w:val="27"/>
        </w:numPr>
        <w:tabs>
          <w:tab w:val="left" w:pos="1134"/>
        </w:tabs>
        <w:ind w:left="0" w:firstLine="720"/>
        <w:jc w:val="both"/>
        <w:rPr>
          <w:b/>
          <w:szCs w:val="24"/>
        </w:rPr>
      </w:pPr>
      <w:r w:rsidRPr="004E32E2">
        <w:rPr>
          <w:szCs w:val="24"/>
        </w:rPr>
        <w:t>Informacinės sistemos struktūra</w:t>
      </w:r>
      <w:r w:rsidR="004E32E2" w:rsidRPr="004E32E2">
        <w:rPr>
          <w:szCs w:val="24"/>
        </w:rPr>
        <w:t>.</w:t>
      </w:r>
      <w:r w:rsidR="004E32E2">
        <w:rPr>
          <w:b/>
          <w:szCs w:val="24"/>
        </w:rPr>
        <w:t xml:space="preserve"> </w:t>
      </w:r>
      <w:r w:rsidR="004E32E2">
        <w:rPr>
          <w:szCs w:val="24"/>
        </w:rPr>
        <w:t>1 lentelėje</w:t>
      </w:r>
      <w:r w:rsidRPr="004E32E2">
        <w:rPr>
          <w:szCs w:val="24"/>
        </w:rPr>
        <w:t xml:space="preserve"> pateikiamas OSP komponentų įgyvendinimo technologijų ir standartinės programinės įrangos sąrašas bei OSP techninės architektūros schema, kurioje pademonstruotas infrastruktūrinių komponentų išsidėstymas tarnybinėse stotyse, jų tarpusavio sąryšiai, programinės įrangos </w:t>
      </w:r>
      <w:r w:rsidR="00547003">
        <w:rPr>
          <w:szCs w:val="24"/>
        </w:rPr>
        <w:t>pasiskirstymas jose bei išvardy</w:t>
      </w:r>
      <w:r w:rsidRPr="004E32E2">
        <w:rPr>
          <w:szCs w:val="24"/>
        </w:rPr>
        <w:t xml:space="preserve">tos pagrindinės naudojamos technologijos ir įrankiai. </w:t>
      </w:r>
    </w:p>
    <w:p w:rsidR="004E32E2" w:rsidRPr="006A6E15" w:rsidRDefault="004E32E2" w:rsidP="004E32E2">
      <w:pPr>
        <w:tabs>
          <w:tab w:val="left" w:pos="540"/>
          <w:tab w:val="left" w:pos="720"/>
          <w:tab w:val="num" w:pos="928"/>
        </w:tabs>
        <w:jc w:val="right"/>
        <w:rPr>
          <w:szCs w:val="24"/>
        </w:rPr>
      </w:pPr>
      <w:r>
        <w:rPr>
          <w:szCs w:val="24"/>
        </w:rPr>
        <w:t>1 lentelė</w:t>
      </w:r>
    </w:p>
    <w:tbl>
      <w:tblPr>
        <w:tblW w:w="0" w:type="auto"/>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left w:w="0" w:type="dxa"/>
          <w:right w:w="0" w:type="dxa"/>
        </w:tblCellMar>
        <w:tblLook w:val="04A0" w:firstRow="1" w:lastRow="0" w:firstColumn="1" w:lastColumn="0" w:noHBand="0" w:noVBand="1"/>
      </w:tblPr>
      <w:tblGrid>
        <w:gridCol w:w="2171"/>
        <w:gridCol w:w="7448"/>
      </w:tblGrid>
      <w:tr w:rsidR="00034EB0" w:rsidRPr="00DE6399" w:rsidTr="00C71ACC">
        <w:tc>
          <w:tcPr>
            <w:tcW w:w="2235" w:type="dxa"/>
            <w:shd w:val="clear" w:color="auto" w:fill="5B9BD5"/>
            <w:tcMar>
              <w:left w:w="108" w:type="dxa"/>
              <w:right w:w="108" w:type="dxa"/>
            </w:tcMar>
            <w:hideMark/>
          </w:tcPr>
          <w:p w:rsidR="00034EB0" w:rsidRPr="00DE6399" w:rsidRDefault="00034EB0" w:rsidP="00C71ACC">
            <w:pPr>
              <w:rPr>
                <w:szCs w:val="24"/>
              </w:rPr>
            </w:pPr>
          </w:p>
        </w:tc>
        <w:tc>
          <w:tcPr>
            <w:tcW w:w="7555" w:type="dxa"/>
            <w:shd w:val="clear" w:color="auto" w:fill="5B9BD5"/>
            <w:tcMar>
              <w:left w:w="108" w:type="dxa"/>
              <w:right w:w="108" w:type="dxa"/>
            </w:tcMar>
            <w:hideMark/>
          </w:tcPr>
          <w:p w:rsidR="00034EB0" w:rsidRPr="00DE6399" w:rsidRDefault="00034EB0" w:rsidP="00C71ACC">
            <w:pPr>
              <w:rPr>
                <w:b/>
                <w:bCs/>
                <w:color w:val="FFFFFF"/>
                <w:szCs w:val="24"/>
              </w:rPr>
            </w:pPr>
            <w:r w:rsidRPr="00DE6399">
              <w:rPr>
                <w:b/>
                <w:bCs/>
                <w:color w:val="FFFFFF"/>
                <w:szCs w:val="24"/>
              </w:rPr>
              <w:t>Aprašymas</w:t>
            </w:r>
          </w:p>
        </w:tc>
      </w:tr>
      <w:tr w:rsidR="00034EB0" w:rsidRPr="00DE6399" w:rsidTr="00C71ACC">
        <w:tc>
          <w:tcPr>
            <w:tcW w:w="2235" w:type="dxa"/>
            <w:tcMar>
              <w:left w:w="108" w:type="dxa"/>
              <w:right w:w="108" w:type="dxa"/>
            </w:tcMar>
            <w:hideMark/>
          </w:tcPr>
          <w:p w:rsidR="00034EB0" w:rsidRPr="00DE6399" w:rsidRDefault="00034EB0" w:rsidP="00C71ACC">
            <w:pPr>
              <w:rPr>
                <w:szCs w:val="24"/>
              </w:rPr>
            </w:pPr>
            <w:proofErr w:type="spellStart"/>
            <w:r w:rsidRPr="00DE6399">
              <w:rPr>
                <w:szCs w:val="24"/>
              </w:rPr>
              <w:t>Esri</w:t>
            </w:r>
            <w:proofErr w:type="spellEnd"/>
            <w:r w:rsidRPr="00DE6399">
              <w:rPr>
                <w:szCs w:val="24"/>
              </w:rPr>
              <w:t xml:space="preserve"> </w:t>
            </w:r>
            <w:proofErr w:type="spellStart"/>
            <w:r w:rsidRPr="00DE6399">
              <w:rPr>
                <w:szCs w:val="24"/>
              </w:rPr>
              <w:t>ArcGIS</w:t>
            </w:r>
            <w:proofErr w:type="spellEnd"/>
            <w:r w:rsidRPr="00DE6399">
              <w:rPr>
                <w:szCs w:val="24"/>
              </w:rPr>
              <w:t xml:space="preserve"> </w:t>
            </w:r>
            <w:proofErr w:type="spellStart"/>
            <w:r w:rsidRPr="00DE6399">
              <w:rPr>
                <w:szCs w:val="24"/>
              </w:rPr>
              <w:t>for</w:t>
            </w:r>
            <w:proofErr w:type="spellEnd"/>
            <w:r w:rsidRPr="00DE6399">
              <w:rPr>
                <w:szCs w:val="24"/>
              </w:rPr>
              <w:t xml:space="preserve"> </w:t>
            </w:r>
            <w:proofErr w:type="spellStart"/>
            <w:r w:rsidRPr="00DE6399">
              <w:rPr>
                <w:szCs w:val="24"/>
              </w:rPr>
              <w:t>Desktop</w:t>
            </w:r>
            <w:proofErr w:type="spellEnd"/>
            <w:r w:rsidRPr="00DE6399">
              <w:rPr>
                <w:szCs w:val="24"/>
              </w:rPr>
              <w:t xml:space="preserve"> </w:t>
            </w:r>
            <w:proofErr w:type="spellStart"/>
            <w:r w:rsidRPr="00DE6399">
              <w:rPr>
                <w:szCs w:val="24"/>
              </w:rPr>
              <w:t>Advanced</w:t>
            </w:r>
            <w:proofErr w:type="spellEnd"/>
            <w:r w:rsidRPr="00DE6399">
              <w:rPr>
                <w:szCs w:val="24"/>
              </w:rPr>
              <w:t xml:space="preserve"> v.10.</w:t>
            </w:r>
            <w:r>
              <w:rPr>
                <w:szCs w:val="24"/>
              </w:rPr>
              <w:t>4</w:t>
            </w:r>
          </w:p>
        </w:tc>
        <w:tc>
          <w:tcPr>
            <w:tcW w:w="7555" w:type="dxa"/>
            <w:tcMar>
              <w:left w:w="108" w:type="dxa"/>
              <w:right w:w="108" w:type="dxa"/>
            </w:tcMar>
            <w:hideMark/>
          </w:tcPr>
          <w:p w:rsidR="00034EB0" w:rsidRPr="00DE6399" w:rsidRDefault="00034EB0" w:rsidP="00C71ACC">
            <w:proofErr w:type="spellStart"/>
            <w:r w:rsidRPr="00DE6399">
              <w:t>ArcGIS</w:t>
            </w:r>
            <w:proofErr w:type="spellEnd"/>
            <w:r w:rsidRPr="00DE6399">
              <w:t xml:space="preserve"> </w:t>
            </w:r>
            <w:proofErr w:type="spellStart"/>
            <w:r w:rsidRPr="00DE6399">
              <w:t>for</w:t>
            </w:r>
            <w:proofErr w:type="spellEnd"/>
            <w:r w:rsidRPr="00DE6399">
              <w:t xml:space="preserve"> </w:t>
            </w:r>
            <w:proofErr w:type="spellStart"/>
            <w:r w:rsidRPr="00DE6399">
              <w:t>Desktop</w:t>
            </w:r>
            <w:proofErr w:type="spellEnd"/>
            <w:r w:rsidRPr="00DE6399">
              <w:t xml:space="preserve"> yra darbalaukio tipo GIS programinė įranga, skirta erdvinių duomenų kūrimui, saugojimui, tvarkymui, teikimui, analizei, duomenų bazės administravimui, modelių kūrimui ir kt. Daugiau informacijos apie programinę įrangą pateikiama interneto adresu: </w:t>
            </w:r>
            <w:hyperlink r:id="rId11" w:history="1">
              <w:r w:rsidRPr="00DE6399">
                <w:rPr>
                  <w:rStyle w:val="Hyperlink"/>
                </w:rPr>
                <w:t>http://www.esri.com/software/arcgis/arcgis-for-desktop/index.html</w:t>
              </w:r>
            </w:hyperlink>
          </w:p>
        </w:tc>
      </w:tr>
      <w:tr w:rsidR="00034EB0" w:rsidRPr="00DE6399" w:rsidTr="00C71ACC">
        <w:tc>
          <w:tcPr>
            <w:tcW w:w="2235" w:type="dxa"/>
            <w:shd w:val="clear" w:color="auto" w:fill="FFFFFF"/>
            <w:tcMar>
              <w:left w:w="108" w:type="dxa"/>
              <w:right w:w="108" w:type="dxa"/>
            </w:tcMar>
            <w:hideMark/>
          </w:tcPr>
          <w:p w:rsidR="00034EB0" w:rsidRPr="00DE6399" w:rsidRDefault="00034EB0" w:rsidP="00C71ACC">
            <w:pPr>
              <w:rPr>
                <w:szCs w:val="24"/>
              </w:rPr>
            </w:pPr>
            <w:proofErr w:type="spellStart"/>
            <w:r w:rsidRPr="00DE6399">
              <w:rPr>
                <w:szCs w:val="24"/>
              </w:rPr>
              <w:t>Esri</w:t>
            </w:r>
            <w:proofErr w:type="spellEnd"/>
            <w:r w:rsidRPr="00DE6399">
              <w:rPr>
                <w:szCs w:val="24"/>
              </w:rPr>
              <w:t xml:space="preserve"> </w:t>
            </w:r>
            <w:proofErr w:type="spellStart"/>
            <w:r w:rsidRPr="00DE6399">
              <w:rPr>
                <w:szCs w:val="24"/>
              </w:rPr>
              <w:t>ArcGIS</w:t>
            </w:r>
            <w:proofErr w:type="spellEnd"/>
            <w:r w:rsidRPr="00DE6399">
              <w:rPr>
                <w:szCs w:val="24"/>
              </w:rPr>
              <w:t xml:space="preserve"> </w:t>
            </w:r>
            <w:proofErr w:type="spellStart"/>
            <w:r w:rsidRPr="00DE6399">
              <w:rPr>
                <w:szCs w:val="24"/>
              </w:rPr>
              <w:t>Spatial</w:t>
            </w:r>
            <w:proofErr w:type="spellEnd"/>
            <w:r w:rsidRPr="00DE6399">
              <w:rPr>
                <w:szCs w:val="24"/>
              </w:rPr>
              <w:t xml:space="preserve"> </w:t>
            </w:r>
            <w:proofErr w:type="spellStart"/>
            <w:r w:rsidRPr="00DE6399">
              <w:rPr>
                <w:szCs w:val="24"/>
              </w:rPr>
              <w:t>Analyst</w:t>
            </w:r>
            <w:proofErr w:type="spellEnd"/>
            <w:r w:rsidRPr="00DE6399">
              <w:rPr>
                <w:szCs w:val="24"/>
              </w:rPr>
              <w:t xml:space="preserve"> </w:t>
            </w:r>
            <w:proofErr w:type="spellStart"/>
            <w:r w:rsidRPr="00DE6399">
              <w:rPr>
                <w:szCs w:val="24"/>
              </w:rPr>
              <w:t>for</w:t>
            </w:r>
            <w:proofErr w:type="spellEnd"/>
            <w:r w:rsidRPr="00DE6399">
              <w:rPr>
                <w:szCs w:val="24"/>
              </w:rPr>
              <w:t xml:space="preserve"> </w:t>
            </w:r>
            <w:proofErr w:type="spellStart"/>
            <w:r w:rsidRPr="00DE6399">
              <w:rPr>
                <w:szCs w:val="24"/>
              </w:rPr>
              <w:t>Desktop</w:t>
            </w:r>
            <w:proofErr w:type="spellEnd"/>
            <w:r w:rsidRPr="00DE6399">
              <w:rPr>
                <w:szCs w:val="24"/>
              </w:rPr>
              <w:t xml:space="preserve"> v.10.</w:t>
            </w:r>
            <w:r>
              <w:rPr>
                <w:szCs w:val="24"/>
              </w:rPr>
              <w:t>4</w:t>
            </w:r>
            <w:r w:rsidRPr="00DE6399">
              <w:rPr>
                <w:szCs w:val="24"/>
              </w:rPr>
              <w:t>.1</w:t>
            </w:r>
          </w:p>
        </w:tc>
        <w:tc>
          <w:tcPr>
            <w:tcW w:w="7555" w:type="dxa"/>
            <w:shd w:val="clear" w:color="auto" w:fill="FFFFFF"/>
            <w:tcMar>
              <w:left w:w="108" w:type="dxa"/>
              <w:right w:w="108" w:type="dxa"/>
            </w:tcMar>
            <w:hideMark/>
          </w:tcPr>
          <w:p w:rsidR="00034EB0" w:rsidRPr="00DE6399" w:rsidRDefault="00034EB0" w:rsidP="00C71ACC">
            <w:proofErr w:type="spellStart"/>
            <w:r w:rsidRPr="00DE6399">
              <w:t>Spatial</w:t>
            </w:r>
            <w:proofErr w:type="spellEnd"/>
            <w:r w:rsidRPr="00DE6399">
              <w:t xml:space="preserve"> </w:t>
            </w:r>
            <w:proofErr w:type="spellStart"/>
            <w:r w:rsidRPr="00DE6399">
              <w:t>Analyst</w:t>
            </w:r>
            <w:proofErr w:type="spellEnd"/>
            <w:r w:rsidRPr="00DE6399">
              <w:t xml:space="preserve"> yra </w:t>
            </w:r>
            <w:proofErr w:type="spellStart"/>
            <w:r w:rsidRPr="00DE6399">
              <w:t>ArcGIS</w:t>
            </w:r>
            <w:proofErr w:type="spellEnd"/>
            <w:r w:rsidRPr="00DE6399">
              <w:t xml:space="preserve"> </w:t>
            </w:r>
            <w:proofErr w:type="spellStart"/>
            <w:r w:rsidRPr="00DE6399">
              <w:t>for</w:t>
            </w:r>
            <w:proofErr w:type="spellEnd"/>
            <w:r w:rsidRPr="00DE6399">
              <w:t xml:space="preserve"> </w:t>
            </w:r>
            <w:proofErr w:type="spellStart"/>
            <w:r w:rsidRPr="00DE6399">
              <w:t>Desktop</w:t>
            </w:r>
            <w:proofErr w:type="spellEnd"/>
            <w:r w:rsidRPr="00DE6399">
              <w:t xml:space="preserve"> plėtinys, suteikiantis galimybę dirbti su rastro duomenimis ir atlikti sudėtingus erdvinės analizės uždavinius. Daugiau informacijos apie programinę įrangą pateikiama adresu: </w:t>
            </w:r>
            <w:hyperlink r:id="rId12" w:history="1">
              <w:r w:rsidRPr="00DE6399">
                <w:rPr>
                  <w:rStyle w:val="Hyperlink"/>
                </w:rPr>
                <w:t>http://www.esri.com/software/arcgis/extensions/spatialanalyst</w:t>
              </w:r>
            </w:hyperlink>
          </w:p>
        </w:tc>
      </w:tr>
      <w:tr w:rsidR="00034EB0" w:rsidRPr="00DE6399" w:rsidTr="00C71ACC">
        <w:tc>
          <w:tcPr>
            <w:tcW w:w="2235" w:type="dxa"/>
            <w:tcMar>
              <w:left w:w="108" w:type="dxa"/>
              <w:right w:w="108" w:type="dxa"/>
            </w:tcMar>
            <w:hideMark/>
          </w:tcPr>
          <w:p w:rsidR="00034EB0" w:rsidRPr="00DE6399" w:rsidRDefault="00034EB0" w:rsidP="00C71ACC">
            <w:pPr>
              <w:rPr>
                <w:szCs w:val="24"/>
              </w:rPr>
            </w:pPr>
            <w:proofErr w:type="spellStart"/>
            <w:r w:rsidRPr="00DE6399">
              <w:rPr>
                <w:szCs w:val="24"/>
              </w:rPr>
              <w:lastRenderedPageBreak/>
              <w:t>Esri</w:t>
            </w:r>
            <w:proofErr w:type="spellEnd"/>
            <w:r w:rsidRPr="00DE6399">
              <w:rPr>
                <w:szCs w:val="24"/>
              </w:rPr>
              <w:t xml:space="preserve"> </w:t>
            </w:r>
            <w:proofErr w:type="spellStart"/>
            <w:r w:rsidRPr="00DE6399">
              <w:rPr>
                <w:szCs w:val="24"/>
              </w:rPr>
              <w:t>ArcGIS</w:t>
            </w:r>
            <w:proofErr w:type="spellEnd"/>
            <w:r w:rsidRPr="00DE6399">
              <w:rPr>
                <w:szCs w:val="24"/>
              </w:rPr>
              <w:t xml:space="preserve"> </w:t>
            </w:r>
            <w:proofErr w:type="spellStart"/>
            <w:r w:rsidRPr="00DE6399">
              <w:rPr>
                <w:szCs w:val="24"/>
              </w:rPr>
              <w:t>Geostatistical</w:t>
            </w:r>
            <w:proofErr w:type="spellEnd"/>
            <w:r w:rsidRPr="00DE6399">
              <w:rPr>
                <w:szCs w:val="24"/>
              </w:rPr>
              <w:t xml:space="preserve"> </w:t>
            </w:r>
            <w:proofErr w:type="spellStart"/>
            <w:r w:rsidRPr="00DE6399">
              <w:rPr>
                <w:szCs w:val="24"/>
              </w:rPr>
              <w:t>Analyst</w:t>
            </w:r>
            <w:proofErr w:type="spellEnd"/>
            <w:r w:rsidRPr="00DE6399">
              <w:rPr>
                <w:szCs w:val="24"/>
              </w:rPr>
              <w:t xml:space="preserve"> </w:t>
            </w:r>
            <w:proofErr w:type="spellStart"/>
            <w:r w:rsidRPr="00DE6399">
              <w:rPr>
                <w:szCs w:val="24"/>
              </w:rPr>
              <w:t>for</w:t>
            </w:r>
            <w:proofErr w:type="spellEnd"/>
            <w:r w:rsidRPr="00DE6399">
              <w:rPr>
                <w:szCs w:val="24"/>
              </w:rPr>
              <w:t xml:space="preserve"> </w:t>
            </w:r>
            <w:proofErr w:type="spellStart"/>
            <w:r w:rsidRPr="00DE6399">
              <w:rPr>
                <w:szCs w:val="24"/>
              </w:rPr>
              <w:t>Desktop</w:t>
            </w:r>
            <w:proofErr w:type="spellEnd"/>
            <w:r w:rsidRPr="00DE6399">
              <w:rPr>
                <w:szCs w:val="24"/>
              </w:rPr>
              <w:t xml:space="preserve"> v.10.</w:t>
            </w:r>
            <w:r>
              <w:rPr>
                <w:szCs w:val="24"/>
              </w:rPr>
              <w:t>4</w:t>
            </w:r>
            <w:r w:rsidRPr="00DE6399">
              <w:rPr>
                <w:szCs w:val="24"/>
              </w:rPr>
              <w:t xml:space="preserve">.1 </w:t>
            </w:r>
          </w:p>
        </w:tc>
        <w:tc>
          <w:tcPr>
            <w:tcW w:w="7555" w:type="dxa"/>
            <w:tcMar>
              <w:left w:w="108" w:type="dxa"/>
              <w:right w:w="108" w:type="dxa"/>
            </w:tcMar>
            <w:hideMark/>
          </w:tcPr>
          <w:p w:rsidR="00034EB0" w:rsidRPr="00DE6399" w:rsidRDefault="00034EB0" w:rsidP="00C71ACC">
            <w:proofErr w:type="spellStart"/>
            <w:r w:rsidRPr="00DE6399">
              <w:t>Geostatistical</w:t>
            </w:r>
            <w:proofErr w:type="spellEnd"/>
            <w:r w:rsidRPr="00DE6399">
              <w:t xml:space="preserve"> </w:t>
            </w:r>
            <w:proofErr w:type="spellStart"/>
            <w:r w:rsidRPr="00DE6399">
              <w:t>Analyst</w:t>
            </w:r>
            <w:proofErr w:type="spellEnd"/>
            <w:r w:rsidRPr="00DE6399">
              <w:t xml:space="preserve"> yra </w:t>
            </w:r>
            <w:proofErr w:type="spellStart"/>
            <w:r w:rsidRPr="00DE6399">
              <w:t>ArcGIS</w:t>
            </w:r>
            <w:proofErr w:type="spellEnd"/>
            <w:r w:rsidRPr="00DE6399">
              <w:t xml:space="preserve"> </w:t>
            </w:r>
            <w:proofErr w:type="spellStart"/>
            <w:r w:rsidRPr="00DE6399">
              <w:t>for</w:t>
            </w:r>
            <w:proofErr w:type="spellEnd"/>
            <w:r w:rsidRPr="00DE6399">
              <w:t xml:space="preserve"> </w:t>
            </w:r>
            <w:proofErr w:type="spellStart"/>
            <w:r w:rsidRPr="00DE6399">
              <w:t>Desktop</w:t>
            </w:r>
            <w:proofErr w:type="spellEnd"/>
            <w:r w:rsidRPr="00DE6399">
              <w:t xml:space="preserve"> plėtinys, suteikiantis sudėtingus statistikos įrankius erdvinės informacijos analizei. Daugiau informacijos apie programinę įrangą pateikiama adresu: </w:t>
            </w:r>
            <w:hyperlink r:id="rId13" w:history="1">
              <w:r w:rsidRPr="00DE6399">
                <w:rPr>
                  <w:rStyle w:val="Hyperlink"/>
                </w:rPr>
                <w:t>http://www.esri.com/software/arcgis/extensions/geostatistical</w:t>
              </w:r>
            </w:hyperlink>
          </w:p>
        </w:tc>
      </w:tr>
      <w:tr w:rsidR="00034EB0" w:rsidRPr="00DE6399" w:rsidTr="00C71ACC">
        <w:tc>
          <w:tcPr>
            <w:tcW w:w="2235" w:type="dxa"/>
            <w:shd w:val="clear" w:color="auto" w:fill="FFFFFF"/>
            <w:tcMar>
              <w:left w:w="108" w:type="dxa"/>
              <w:right w:w="108" w:type="dxa"/>
            </w:tcMar>
            <w:hideMark/>
          </w:tcPr>
          <w:p w:rsidR="00034EB0" w:rsidRPr="00DE6399" w:rsidRDefault="00034EB0" w:rsidP="00C71ACC">
            <w:pPr>
              <w:rPr>
                <w:szCs w:val="24"/>
              </w:rPr>
            </w:pPr>
            <w:proofErr w:type="spellStart"/>
            <w:r w:rsidRPr="00DE6399">
              <w:rPr>
                <w:szCs w:val="24"/>
              </w:rPr>
              <w:t>Esri</w:t>
            </w:r>
            <w:proofErr w:type="spellEnd"/>
            <w:r w:rsidRPr="00DE6399">
              <w:rPr>
                <w:szCs w:val="24"/>
              </w:rPr>
              <w:t xml:space="preserve"> </w:t>
            </w:r>
            <w:proofErr w:type="spellStart"/>
            <w:r w:rsidRPr="00DE6399">
              <w:rPr>
                <w:szCs w:val="24"/>
              </w:rPr>
              <w:t>ArcGIS</w:t>
            </w:r>
            <w:proofErr w:type="spellEnd"/>
            <w:r w:rsidRPr="00DE6399">
              <w:rPr>
                <w:szCs w:val="24"/>
              </w:rPr>
              <w:t xml:space="preserve"> </w:t>
            </w:r>
            <w:proofErr w:type="spellStart"/>
            <w:r w:rsidRPr="00DE6399">
              <w:rPr>
                <w:szCs w:val="24"/>
              </w:rPr>
              <w:t>Tra</w:t>
            </w:r>
            <w:r>
              <w:rPr>
                <w:szCs w:val="24"/>
              </w:rPr>
              <w:t>cking</w:t>
            </w:r>
            <w:proofErr w:type="spellEnd"/>
            <w:r>
              <w:rPr>
                <w:szCs w:val="24"/>
              </w:rPr>
              <w:t xml:space="preserve"> </w:t>
            </w:r>
            <w:proofErr w:type="spellStart"/>
            <w:r>
              <w:rPr>
                <w:szCs w:val="24"/>
              </w:rPr>
              <w:t>Analyst</w:t>
            </w:r>
            <w:proofErr w:type="spellEnd"/>
            <w:r>
              <w:rPr>
                <w:szCs w:val="24"/>
              </w:rPr>
              <w:t xml:space="preserve"> </w:t>
            </w:r>
            <w:proofErr w:type="spellStart"/>
            <w:r>
              <w:rPr>
                <w:szCs w:val="24"/>
              </w:rPr>
              <w:t>for</w:t>
            </w:r>
            <w:proofErr w:type="spellEnd"/>
            <w:r>
              <w:rPr>
                <w:szCs w:val="24"/>
              </w:rPr>
              <w:t xml:space="preserve"> </w:t>
            </w:r>
            <w:proofErr w:type="spellStart"/>
            <w:r>
              <w:rPr>
                <w:szCs w:val="24"/>
              </w:rPr>
              <w:t>Desktop</w:t>
            </w:r>
            <w:proofErr w:type="spellEnd"/>
            <w:r>
              <w:rPr>
                <w:szCs w:val="24"/>
              </w:rPr>
              <w:t xml:space="preserve"> v.10.4</w:t>
            </w:r>
            <w:r w:rsidRPr="00DE6399">
              <w:rPr>
                <w:szCs w:val="24"/>
              </w:rPr>
              <w:t xml:space="preserve">.1 </w:t>
            </w:r>
          </w:p>
        </w:tc>
        <w:tc>
          <w:tcPr>
            <w:tcW w:w="7555" w:type="dxa"/>
            <w:shd w:val="clear" w:color="auto" w:fill="FFFFFF"/>
            <w:tcMar>
              <w:left w:w="108" w:type="dxa"/>
              <w:right w:w="108" w:type="dxa"/>
            </w:tcMar>
            <w:hideMark/>
          </w:tcPr>
          <w:p w:rsidR="00034EB0" w:rsidRPr="00DE6399" w:rsidRDefault="00034EB0" w:rsidP="00C71ACC">
            <w:proofErr w:type="spellStart"/>
            <w:r w:rsidRPr="00DE6399">
              <w:t>Tracking</w:t>
            </w:r>
            <w:proofErr w:type="spellEnd"/>
            <w:r w:rsidRPr="00DE6399">
              <w:t xml:space="preserve"> </w:t>
            </w:r>
            <w:proofErr w:type="spellStart"/>
            <w:r w:rsidRPr="00DE6399">
              <w:t>Analyst</w:t>
            </w:r>
            <w:proofErr w:type="spellEnd"/>
            <w:r w:rsidRPr="00DE6399">
              <w:t xml:space="preserve"> yra </w:t>
            </w:r>
            <w:proofErr w:type="spellStart"/>
            <w:r w:rsidRPr="00DE6399">
              <w:t>ArcGIS</w:t>
            </w:r>
            <w:proofErr w:type="spellEnd"/>
            <w:r w:rsidRPr="00DE6399">
              <w:t xml:space="preserve"> </w:t>
            </w:r>
            <w:proofErr w:type="spellStart"/>
            <w:r w:rsidRPr="00DE6399">
              <w:t>for</w:t>
            </w:r>
            <w:proofErr w:type="spellEnd"/>
            <w:r w:rsidRPr="00DE6399">
              <w:t xml:space="preserve"> </w:t>
            </w:r>
            <w:proofErr w:type="spellStart"/>
            <w:r w:rsidRPr="00DE6399">
              <w:t>Desktop</w:t>
            </w:r>
            <w:proofErr w:type="spellEnd"/>
            <w:r w:rsidRPr="00DE6399">
              <w:t xml:space="preserve"> plėtinys, skirtas duomenų struktūrų ir pokyčių atvaizdavimui ir analizei įvertinant laiko komponentę. Daugiau informacijos apie programinę įrangą pateikiama adresu: </w:t>
            </w:r>
            <w:hyperlink r:id="rId14" w:history="1">
              <w:r w:rsidRPr="00DE6399">
                <w:rPr>
                  <w:rStyle w:val="Hyperlink"/>
                </w:rPr>
                <w:t>http://www.esri.com/software/arcgis/extensions/trackinganalyst</w:t>
              </w:r>
            </w:hyperlink>
          </w:p>
        </w:tc>
      </w:tr>
      <w:tr w:rsidR="00034EB0" w:rsidRPr="00DE6399" w:rsidTr="00C71ACC">
        <w:tc>
          <w:tcPr>
            <w:tcW w:w="2235" w:type="dxa"/>
            <w:tcMar>
              <w:left w:w="108" w:type="dxa"/>
              <w:right w:w="108" w:type="dxa"/>
            </w:tcMar>
            <w:hideMark/>
          </w:tcPr>
          <w:p w:rsidR="00034EB0" w:rsidRPr="00DE6399" w:rsidRDefault="00034EB0" w:rsidP="00C71ACC">
            <w:pPr>
              <w:rPr>
                <w:szCs w:val="24"/>
              </w:rPr>
            </w:pPr>
            <w:proofErr w:type="spellStart"/>
            <w:r w:rsidRPr="00DE6399">
              <w:rPr>
                <w:szCs w:val="24"/>
              </w:rPr>
              <w:t>Esri</w:t>
            </w:r>
            <w:proofErr w:type="spellEnd"/>
            <w:r w:rsidRPr="00DE6399">
              <w:rPr>
                <w:szCs w:val="24"/>
              </w:rPr>
              <w:t xml:space="preserve"> </w:t>
            </w:r>
            <w:proofErr w:type="spellStart"/>
            <w:r w:rsidRPr="00DE6399">
              <w:rPr>
                <w:szCs w:val="24"/>
              </w:rPr>
              <w:t>ArcGIS</w:t>
            </w:r>
            <w:proofErr w:type="spellEnd"/>
            <w:r w:rsidRPr="00DE6399">
              <w:rPr>
                <w:szCs w:val="24"/>
              </w:rPr>
              <w:t xml:space="preserve"> </w:t>
            </w:r>
            <w:proofErr w:type="spellStart"/>
            <w:r w:rsidRPr="00DE6399">
              <w:rPr>
                <w:szCs w:val="24"/>
              </w:rPr>
              <w:t>for</w:t>
            </w:r>
            <w:proofErr w:type="spellEnd"/>
            <w:r w:rsidRPr="00DE6399">
              <w:rPr>
                <w:szCs w:val="24"/>
              </w:rPr>
              <w:t xml:space="preserve"> Server </w:t>
            </w:r>
            <w:proofErr w:type="spellStart"/>
            <w:r w:rsidRPr="00DE6399">
              <w:rPr>
                <w:szCs w:val="24"/>
              </w:rPr>
              <w:t>Enterprise</w:t>
            </w:r>
            <w:proofErr w:type="spellEnd"/>
            <w:r w:rsidRPr="00DE6399">
              <w:rPr>
                <w:szCs w:val="24"/>
              </w:rPr>
              <w:t xml:space="preserve"> Standard v.10.</w:t>
            </w:r>
            <w:r>
              <w:rPr>
                <w:szCs w:val="24"/>
              </w:rPr>
              <w:t>4</w:t>
            </w:r>
            <w:r w:rsidRPr="00DE6399">
              <w:rPr>
                <w:szCs w:val="24"/>
              </w:rPr>
              <w:t xml:space="preserve">.1 (8 branduoliai) </w:t>
            </w:r>
          </w:p>
        </w:tc>
        <w:tc>
          <w:tcPr>
            <w:tcW w:w="7555" w:type="dxa"/>
            <w:tcMar>
              <w:left w:w="108" w:type="dxa"/>
              <w:right w:w="108" w:type="dxa"/>
            </w:tcMar>
            <w:hideMark/>
          </w:tcPr>
          <w:p w:rsidR="00034EB0" w:rsidRPr="00DE6399" w:rsidRDefault="00034EB0" w:rsidP="00C71ACC">
            <w:proofErr w:type="spellStart"/>
            <w:r w:rsidRPr="00DE6399">
              <w:t>ArcGIS</w:t>
            </w:r>
            <w:proofErr w:type="spellEnd"/>
            <w:r w:rsidRPr="00DE6399">
              <w:t xml:space="preserve"> </w:t>
            </w:r>
            <w:proofErr w:type="spellStart"/>
            <w:r w:rsidRPr="00DE6399">
              <w:t>for</w:t>
            </w:r>
            <w:proofErr w:type="spellEnd"/>
            <w:r w:rsidRPr="00DE6399">
              <w:t xml:space="preserve"> Server yra serverinė GIS programinė įranga, skirta erdvinių duomenų kūrimui, saugojimui, tvarkymui, teikimui GIS paslaugomis interneto naršyklės pagrindu. Daugiau informacijos apie programinę įrangą pateikiama adresu: </w:t>
            </w:r>
            <w:hyperlink r:id="rId15" w:history="1">
              <w:r w:rsidRPr="00DE6399">
                <w:rPr>
                  <w:rStyle w:val="Hyperlink"/>
                </w:rPr>
                <w:t>http://www.esri.com/software/arcgis/arcgisserver/index.html</w:t>
              </w:r>
            </w:hyperlink>
          </w:p>
        </w:tc>
      </w:tr>
      <w:tr w:rsidR="00034EB0" w:rsidRPr="00DE6399" w:rsidTr="00C71ACC">
        <w:tc>
          <w:tcPr>
            <w:tcW w:w="2235" w:type="dxa"/>
            <w:shd w:val="clear" w:color="auto" w:fill="FFFFFF"/>
            <w:tcMar>
              <w:left w:w="108" w:type="dxa"/>
              <w:right w:w="108" w:type="dxa"/>
            </w:tcMar>
            <w:hideMark/>
          </w:tcPr>
          <w:p w:rsidR="00034EB0" w:rsidRPr="00DE6399" w:rsidRDefault="00034EB0" w:rsidP="00C71ACC">
            <w:pPr>
              <w:rPr>
                <w:szCs w:val="24"/>
              </w:rPr>
            </w:pPr>
            <w:proofErr w:type="spellStart"/>
            <w:r w:rsidRPr="00DE6399">
              <w:rPr>
                <w:szCs w:val="24"/>
              </w:rPr>
              <w:t>Liferay</w:t>
            </w:r>
            <w:proofErr w:type="spellEnd"/>
            <w:r w:rsidRPr="00DE6399">
              <w:rPr>
                <w:szCs w:val="24"/>
              </w:rPr>
              <w:t xml:space="preserve"> </w:t>
            </w:r>
            <w:proofErr w:type="spellStart"/>
            <w:r w:rsidRPr="00DE6399">
              <w:rPr>
                <w:szCs w:val="24"/>
              </w:rPr>
              <w:t>Portal</w:t>
            </w:r>
            <w:proofErr w:type="spellEnd"/>
            <w:r w:rsidRPr="00DE6399">
              <w:rPr>
                <w:szCs w:val="24"/>
              </w:rPr>
              <w:t xml:space="preserve"> 62 </w:t>
            </w:r>
            <w:proofErr w:type="spellStart"/>
            <w:r w:rsidRPr="00DE6399">
              <w:rPr>
                <w:szCs w:val="24"/>
              </w:rPr>
              <w:t>Community</w:t>
            </w:r>
            <w:proofErr w:type="spellEnd"/>
            <w:r w:rsidRPr="00DE6399">
              <w:rPr>
                <w:szCs w:val="24"/>
              </w:rPr>
              <w:t xml:space="preserve"> Edition</w:t>
            </w:r>
          </w:p>
        </w:tc>
        <w:tc>
          <w:tcPr>
            <w:tcW w:w="7555" w:type="dxa"/>
            <w:shd w:val="clear" w:color="auto" w:fill="FFFFFF"/>
            <w:tcMar>
              <w:left w:w="108" w:type="dxa"/>
              <w:right w:w="108" w:type="dxa"/>
            </w:tcMar>
            <w:hideMark/>
          </w:tcPr>
          <w:p w:rsidR="00034EB0" w:rsidRPr="00DE6399" w:rsidRDefault="00034EB0" w:rsidP="00C71ACC">
            <w:r w:rsidRPr="00DE6399">
              <w:t xml:space="preserve">Vienas didžiausių ir populiariausių Java pagrindu realizuotas atviro kodo portalų kūrimo karkasas su turinio valdymo sistema. Daugiau informacijos apie programinę įrangą pateikiama adresu: </w:t>
            </w:r>
            <w:hyperlink r:id="rId16" w:history="1">
              <w:r w:rsidRPr="00DE6399">
                <w:rPr>
                  <w:rStyle w:val="Hyperlink"/>
                </w:rPr>
                <w:t>https://www.liferay.com/</w:t>
              </w:r>
            </w:hyperlink>
            <w:r w:rsidRPr="00DE6399">
              <w:rPr>
                <w:rStyle w:val="Hyperlink"/>
              </w:rPr>
              <w:t>.</w:t>
            </w:r>
          </w:p>
        </w:tc>
      </w:tr>
      <w:tr w:rsidR="00034EB0" w:rsidRPr="00DE6399" w:rsidTr="00C71ACC">
        <w:tc>
          <w:tcPr>
            <w:tcW w:w="2235" w:type="dxa"/>
            <w:tcMar>
              <w:left w:w="108" w:type="dxa"/>
              <w:right w:w="108" w:type="dxa"/>
            </w:tcMar>
            <w:hideMark/>
          </w:tcPr>
          <w:p w:rsidR="00034EB0" w:rsidRPr="00DE6399" w:rsidRDefault="00034EB0" w:rsidP="00C71ACC">
            <w:pPr>
              <w:rPr>
                <w:szCs w:val="24"/>
              </w:rPr>
            </w:pPr>
            <w:proofErr w:type="spellStart"/>
            <w:r w:rsidRPr="00DE6399">
              <w:rPr>
                <w:szCs w:val="24"/>
              </w:rPr>
              <w:t>Apache</w:t>
            </w:r>
            <w:proofErr w:type="spellEnd"/>
            <w:r w:rsidRPr="00DE6399">
              <w:rPr>
                <w:szCs w:val="24"/>
              </w:rPr>
              <w:t xml:space="preserve"> </w:t>
            </w:r>
            <w:proofErr w:type="spellStart"/>
            <w:r w:rsidRPr="00DE6399">
              <w:rPr>
                <w:szCs w:val="24"/>
              </w:rPr>
              <w:t>Tomcat</w:t>
            </w:r>
            <w:proofErr w:type="spellEnd"/>
            <w:r w:rsidRPr="00DE6399">
              <w:rPr>
                <w:szCs w:val="24"/>
              </w:rPr>
              <w:t xml:space="preserve"> 7.0</w:t>
            </w:r>
          </w:p>
        </w:tc>
        <w:tc>
          <w:tcPr>
            <w:tcW w:w="7555" w:type="dxa"/>
            <w:tcMar>
              <w:left w:w="108" w:type="dxa"/>
              <w:right w:w="108" w:type="dxa"/>
            </w:tcMar>
            <w:hideMark/>
          </w:tcPr>
          <w:p w:rsidR="00034EB0" w:rsidRPr="00DE6399" w:rsidRDefault="00034EB0" w:rsidP="00C71ACC">
            <w:r w:rsidRPr="00DE6399">
              <w:t xml:space="preserve">Java </w:t>
            </w:r>
            <w:proofErr w:type="spellStart"/>
            <w:r w:rsidRPr="00DE6399">
              <w:t>Servlet</w:t>
            </w:r>
            <w:proofErr w:type="spellEnd"/>
            <w:r w:rsidRPr="00DE6399">
              <w:t xml:space="preserve"> ir Java Server Pages technologijų realizacija, skirta Java internet</w:t>
            </w:r>
            <w:r>
              <w:t>o</w:t>
            </w:r>
            <w:r w:rsidRPr="00DE6399">
              <w:t xml:space="preserve"> aplikacijų vykdymui. Daugiau informacijos apie programinę įrangą pateikiama adresu: </w:t>
            </w:r>
            <w:hyperlink r:id="rId17" w:history="1">
              <w:r w:rsidRPr="00DE6399">
                <w:rPr>
                  <w:rStyle w:val="Hyperlink"/>
                </w:rPr>
                <w:t>http://tomcat.apache.org/tomcat-8.0-doc/index.html</w:t>
              </w:r>
            </w:hyperlink>
          </w:p>
        </w:tc>
      </w:tr>
      <w:tr w:rsidR="00034EB0" w:rsidRPr="00DE6399" w:rsidTr="00C71ACC">
        <w:tc>
          <w:tcPr>
            <w:tcW w:w="2235" w:type="dxa"/>
            <w:shd w:val="clear" w:color="auto" w:fill="FFFFFF"/>
            <w:tcMar>
              <w:left w:w="108" w:type="dxa"/>
              <w:right w:w="108" w:type="dxa"/>
            </w:tcMar>
            <w:hideMark/>
          </w:tcPr>
          <w:p w:rsidR="00034EB0" w:rsidRPr="00DE6399" w:rsidRDefault="00034EB0" w:rsidP="00C71ACC">
            <w:pPr>
              <w:rPr>
                <w:szCs w:val="24"/>
              </w:rPr>
            </w:pPr>
            <w:r w:rsidRPr="00DE6399">
              <w:rPr>
                <w:szCs w:val="24"/>
              </w:rPr>
              <w:t>Java SE 8.0</w:t>
            </w:r>
          </w:p>
        </w:tc>
        <w:tc>
          <w:tcPr>
            <w:tcW w:w="7555" w:type="dxa"/>
            <w:shd w:val="clear" w:color="auto" w:fill="FFFFFF"/>
            <w:tcMar>
              <w:left w:w="108" w:type="dxa"/>
              <w:right w:w="108" w:type="dxa"/>
            </w:tcMar>
            <w:hideMark/>
          </w:tcPr>
          <w:p w:rsidR="00034EB0" w:rsidRPr="00DE6399" w:rsidRDefault="00034EB0" w:rsidP="00C71ACC">
            <w:r w:rsidRPr="00DE6399">
              <w:t xml:space="preserve">Java SE (Java </w:t>
            </w:r>
            <w:proofErr w:type="spellStart"/>
            <w:r w:rsidRPr="00DE6399">
              <w:t>Platform</w:t>
            </w:r>
            <w:proofErr w:type="spellEnd"/>
            <w:r w:rsidRPr="00DE6399">
              <w:t xml:space="preserve"> Standard Edition) yra platforma, skirta vystyti ir vykdyti darbastaliui, tarnybinėms stotims, išmaniesiems (pvz., išmanieji telefonai) bei specializuotiems (pvz., SIM kortelės) įrenginiams skirtą Java taikomąją programinę įrangą. Java pateikia viską, ko reikalauja šiandieninė taikomoji programinė įranga – turtingą naudotojo sąsają, našumą, </w:t>
            </w:r>
            <w:proofErr w:type="spellStart"/>
            <w:r w:rsidRPr="00DE6399">
              <w:t>pernešamumą</w:t>
            </w:r>
            <w:proofErr w:type="spellEnd"/>
            <w:r w:rsidRPr="00DE6399">
              <w:t xml:space="preserve"> ir saugumą. Daugiau informacijos apie programinę įrangą pateikiama adresu: </w:t>
            </w:r>
            <w:hyperlink r:id="rId18" w:history="1">
              <w:r w:rsidRPr="00DE6399">
                <w:rPr>
                  <w:rStyle w:val="Hyperlink"/>
                </w:rPr>
                <w:t>www.oracle.com/technetwork/java/javase/overview/index.html</w:t>
              </w:r>
            </w:hyperlink>
            <w:r w:rsidRPr="00DE6399">
              <w:t>.</w:t>
            </w:r>
          </w:p>
        </w:tc>
      </w:tr>
      <w:tr w:rsidR="00034EB0" w:rsidRPr="00DE6399" w:rsidTr="00C71ACC">
        <w:tc>
          <w:tcPr>
            <w:tcW w:w="2235" w:type="dxa"/>
            <w:tcMar>
              <w:left w:w="108" w:type="dxa"/>
              <w:right w:w="108" w:type="dxa"/>
            </w:tcMar>
            <w:hideMark/>
          </w:tcPr>
          <w:p w:rsidR="00034EB0" w:rsidRPr="00DE6399" w:rsidRDefault="00034EB0" w:rsidP="00C71ACC">
            <w:pPr>
              <w:rPr>
                <w:szCs w:val="24"/>
              </w:rPr>
            </w:pPr>
            <w:proofErr w:type="spellStart"/>
            <w:r w:rsidRPr="00DE6399">
              <w:rPr>
                <w:szCs w:val="24"/>
              </w:rPr>
              <w:t>Hibernate</w:t>
            </w:r>
            <w:proofErr w:type="spellEnd"/>
            <w:r w:rsidRPr="00DE6399">
              <w:rPr>
                <w:szCs w:val="24"/>
              </w:rPr>
              <w:t xml:space="preserve"> 5.2.1</w:t>
            </w:r>
          </w:p>
        </w:tc>
        <w:tc>
          <w:tcPr>
            <w:tcW w:w="7555" w:type="dxa"/>
            <w:tcMar>
              <w:left w:w="108" w:type="dxa"/>
              <w:right w:w="108" w:type="dxa"/>
            </w:tcMar>
            <w:hideMark/>
          </w:tcPr>
          <w:p w:rsidR="00034EB0" w:rsidRPr="00DE6399" w:rsidRDefault="00034EB0" w:rsidP="00C71ACC">
            <w:proofErr w:type="spellStart"/>
            <w:r w:rsidRPr="00DE6399">
              <w:t>Hibernate</w:t>
            </w:r>
            <w:proofErr w:type="spellEnd"/>
            <w:r w:rsidRPr="00DE6399">
              <w:t xml:space="preserve"> – tai atviro kodo saugojimo sprendimas suteikiantis universalų būdą Java programavimo kalba bendrauti su įvairiomis duomenų perdavimo paslaugomis, įskaitant duomenų bazes (realizuojant JPA specifikaciją), žiniatinklio tarnybas, objektinius XML žemėlapius (angl. </w:t>
            </w:r>
            <w:proofErr w:type="spellStart"/>
            <w:r w:rsidRPr="00DE6399">
              <w:t>object</w:t>
            </w:r>
            <w:proofErr w:type="spellEnd"/>
            <w:r w:rsidRPr="00DE6399">
              <w:t xml:space="preserve">/XML </w:t>
            </w:r>
            <w:proofErr w:type="spellStart"/>
            <w:r w:rsidRPr="00DE6399">
              <w:t>mapping</w:t>
            </w:r>
            <w:proofErr w:type="spellEnd"/>
            <w:r w:rsidRPr="00DE6399">
              <w:t xml:space="preserve"> – OXM) ir įmonių informacines sistemas (angl. </w:t>
            </w:r>
            <w:proofErr w:type="spellStart"/>
            <w:r w:rsidRPr="00DE6399">
              <w:t>Enterprise</w:t>
            </w:r>
            <w:proofErr w:type="spellEnd"/>
            <w:r w:rsidRPr="00DE6399">
              <w:t xml:space="preserve"> </w:t>
            </w:r>
            <w:proofErr w:type="spellStart"/>
            <w:r w:rsidRPr="00DE6399">
              <w:t>Information</w:t>
            </w:r>
            <w:proofErr w:type="spellEnd"/>
            <w:r w:rsidRPr="00DE6399">
              <w:t xml:space="preserve"> </w:t>
            </w:r>
            <w:proofErr w:type="spellStart"/>
            <w:r w:rsidRPr="00DE6399">
              <w:t>Services</w:t>
            </w:r>
            <w:proofErr w:type="spellEnd"/>
            <w:r w:rsidRPr="00DE6399">
              <w:t xml:space="preserve">). Daugiau informacijos apie programinę įrangą pateikiama adresu: </w:t>
            </w:r>
            <w:hyperlink r:id="rId19" w:history="1">
              <w:r w:rsidRPr="00DE6399">
                <w:rPr>
                  <w:rStyle w:val="Hyperlink"/>
                </w:rPr>
                <w:t>http://hibernate.org/orm/</w:t>
              </w:r>
            </w:hyperlink>
          </w:p>
        </w:tc>
      </w:tr>
      <w:tr w:rsidR="00034EB0" w:rsidRPr="00DE6399" w:rsidTr="00C71ACC">
        <w:tc>
          <w:tcPr>
            <w:tcW w:w="2235" w:type="dxa"/>
            <w:shd w:val="clear" w:color="auto" w:fill="FFFFFF"/>
            <w:tcMar>
              <w:left w:w="108" w:type="dxa"/>
              <w:right w:w="108" w:type="dxa"/>
            </w:tcMar>
            <w:hideMark/>
          </w:tcPr>
          <w:p w:rsidR="00034EB0" w:rsidRPr="00DE6399" w:rsidRDefault="00034EB0" w:rsidP="00C71ACC">
            <w:pPr>
              <w:rPr>
                <w:szCs w:val="24"/>
              </w:rPr>
            </w:pPr>
            <w:proofErr w:type="spellStart"/>
            <w:r w:rsidRPr="00DE6399">
              <w:rPr>
                <w:szCs w:val="24"/>
              </w:rPr>
              <w:t>Spring</w:t>
            </w:r>
            <w:proofErr w:type="spellEnd"/>
            <w:r w:rsidRPr="00DE6399">
              <w:rPr>
                <w:szCs w:val="24"/>
              </w:rPr>
              <w:t xml:space="preserve"> </w:t>
            </w:r>
            <w:proofErr w:type="spellStart"/>
            <w:r w:rsidRPr="00DE6399">
              <w:rPr>
                <w:szCs w:val="24"/>
              </w:rPr>
              <w:t>Framework</w:t>
            </w:r>
            <w:proofErr w:type="spellEnd"/>
            <w:r w:rsidRPr="00DE6399">
              <w:rPr>
                <w:szCs w:val="24"/>
              </w:rPr>
              <w:t xml:space="preserve"> 4.3.2</w:t>
            </w:r>
          </w:p>
        </w:tc>
        <w:tc>
          <w:tcPr>
            <w:tcW w:w="7555" w:type="dxa"/>
            <w:shd w:val="clear" w:color="auto" w:fill="FFFFFF"/>
            <w:tcMar>
              <w:left w:w="108" w:type="dxa"/>
              <w:right w:w="108" w:type="dxa"/>
            </w:tcMar>
            <w:hideMark/>
          </w:tcPr>
          <w:p w:rsidR="00034EB0" w:rsidRPr="00DE6399" w:rsidRDefault="00034EB0" w:rsidP="00C71ACC">
            <w:proofErr w:type="spellStart"/>
            <w:r w:rsidRPr="00DE6399">
              <w:t>Spring</w:t>
            </w:r>
            <w:proofErr w:type="spellEnd"/>
            <w:r w:rsidRPr="00DE6399">
              <w:t xml:space="preserve"> </w:t>
            </w:r>
            <w:proofErr w:type="spellStart"/>
            <w:r w:rsidRPr="00DE6399">
              <w:t>Framework</w:t>
            </w:r>
            <w:proofErr w:type="spellEnd"/>
            <w:r w:rsidRPr="00DE6399">
              <w:t xml:space="preserve"> – tai atviro kodo karkasas ir </w:t>
            </w:r>
            <w:proofErr w:type="spellStart"/>
            <w:r w:rsidRPr="00DE6399">
              <w:t>inversinės</w:t>
            </w:r>
            <w:proofErr w:type="spellEnd"/>
            <w:r w:rsidRPr="00DE6399">
              <w:t xml:space="preserve"> kontrolės konteineris, skirtas Java platformai. Jis leidžia valdyti transakcijas, pasiekti duomenis, kurti žiniatinklio programas ir turi daug kito naudingo funkcionalumo. Daugiau informacijos apie programinę įrangą pateikiama adresu: </w:t>
            </w:r>
            <w:hyperlink r:id="rId20" w:history="1">
              <w:r w:rsidRPr="00DE6399">
                <w:rPr>
                  <w:rStyle w:val="Hyperlink"/>
                </w:rPr>
                <w:t>http://projects.spring.io/spring-framework/</w:t>
              </w:r>
            </w:hyperlink>
            <w:r w:rsidRPr="00DE6399">
              <w:t>.</w:t>
            </w:r>
          </w:p>
        </w:tc>
      </w:tr>
      <w:tr w:rsidR="00034EB0" w:rsidRPr="00DE6399" w:rsidTr="00C71ACC">
        <w:tc>
          <w:tcPr>
            <w:tcW w:w="2235" w:type="dxa"/>
            <w:tcMar>
              <w:left w:w="108" w:type="dxa"/>
              <w:right w:w="108" w:type="dxa"/>
            </w:tcMar>
            <w:hideMark/>
          </w:tcPr>
          <w:p w:rsidR="00034EB0" w:rsidRPr="00DE6399" w:rsidRDefault="00034EB0" w:rsidP="00C71ACC">
            <w:pPr>
              <w:rPr>
                <w:szCs w:val="24"/>
              </w:rPr>
            </w:pPr>
            <w:r w:rsidRPr="00DE6399">
              <w:rPr>
                <w:szCs w:val="24"/>
              </w:rPr>
              <w:t>JAX-RS</w:t>
            </w:r>
          </w:p>
        </w:tc>
        <w:tc>
          <w:tcPr>
            <w:tcW w:w="7555" w:type="dxa"/>
            <w:tcMar>
              <w:left w:w="108" w:type="dxa"/>
              <w:right w:w="108" w:type="dxa"/>
            </w:tcMar>
            <w:hideMark/>
          </w:tcPr>
          <w:p w:rsidR="00034EB0" w:rsidRPr="00DE6399" w:rsidRDefault="00034EB0" w:rsidP="00C71ACC">
            <w:r w:rsidRPr="00DE6399">
              <w:t xml:space="preserve">Java API </w:t>
            </w:r>
            <w:proofErr w:type="spellStart"/>
            <w:r w:rsidRPr="00DE6399">
              <w:t>for</w:t>
            </w:r>
            <w:proofErr w:type="spellEnd"/>
            <w:r w:rsidRPr="00DE6399">
              <w:t xml:space="preserve"> </w:t>
            </w:r>
            <w:proofErr w:type="spellStart"/>
            <w:r w:rsidRPr="00DE6399">
              <w:t>RESTful</w:t>
            </w:r>
            <w:proofErr w:type="spellEnd"/>
            <w:r w:rsidRPr="00DE6399">
              <w:t xml:space="preserve"> </w:t>
            </w:r>
            <w:proofErr w:type="spellStart"/>
            <w:r w:rsidRPr="00DE6399">
              <w:t>Web</w:t>
            </w:r>
            <w:proofErr w:type="spellEnd"/>
            <w:r w:rsidRPr="00DE6399">
              <w:t xml:space="preserve"> </w:t>
            </w:r>
            <w:proofErr w:type="spellStart"/>
            <w:r w:rsidRPr="00DE6399">
              <w:t>Services</w:t>
            </w:r>
            <w:proofErr w:type="spellEnd"/>
            <w:r w:rsidRPr="00DE6399">
              <w:t xml:space="preserve"> – tai yra Java programavimo kalbos taikomųjų programų sąsaja skirta kurti REST (angl. </w:t>
            </w:r>
            <w:proofErr w:type="spellStart"/>
            <w:r w:rsidRPr="00DE6399">
              <w:rPr>
                <w:rStyle w:val="Reference"/>
              </w:rPr>
              <w:t>Representational</w:t>
            </w:r>
            <w:proofErr w:type="spellEnd"/>
            <w:r w:rsidRPr="00DE6399">
              <w:rPr>
                <w:rStyle w:val="Reference"/>
              </w:rPr>
              <w:t xml:space="preserve"> </w:t>
            </w:r>
            <w:proofErr w:type="spellStart"/>
            <w:r w:rsidRPr="00DE6399">
              <w:rPr>
                <w:rStyle w:val="Reference"/>
              </w:rPr>
              <w:t>State</w:t>
            </w:r>
            <w:proofErr w:type="spellEnd"/>
            <w:r w:rsidRPr="00DE6399">
              <w:rPr>
                <w:rStyle w:val="Reference"/>
              </w:rPr>
              <w:t xml:space="preserve"> </w:t>
            </w:r>
            <w:proofErr w:type="spellStart"/>
            <w:r w:rsidRPr="00DE6399">
              <w:rPr>
                <w:rStyle w:val="Reference"/>
              </w:rPr>
              <w:t>Transfer</w:t>
            </w:r>
            <w:proofErr w:type="spellEnd"/>
            <w:r w:rsidRPr="00DE6399">
              <w:t xml:space="preserve">) žiniatinklio paslaugas. Daugiau informacijos pateikiama adresu: </w:t>
            </w:r>
            <w:hyperlink r:id="rId21" w:history="1">
              <w:r w:rsidRPr="00DE6399">
                <w:rPr>
                  <w:rStyle w:val="Hyperlink"/>
                </w:rPr>
                <w:t>https://jax-rs-spec.java.net/</w:t>
              </w:r>
            </w:hyperlink>
            <w:r w:rsidRPr="00DE6399">
              <w:t>.</w:t>
            </w:r>
          </w:p>
        </w:tc>
      </w:tr>
      <w:tr w:rsidR="00034EB0" w:rsidRPr="00DE6399" w:rsidTr="00C71ACC">
        <w:tc>
          <w:tcPr>
            <w:tcW w:w="2235" w:type="dxa"/>
            <w:shd w:val="clear" w:color="auto" w:fill="FFFFFF"/>
            <w:tcMar>
              <w:left w:w="108" w:type="dxa"/>
              <w:right w:w="108" w:type="dxa"/>
            </w:tcMar>
            <w:hideMark/>
          </w:tcPr>
          <w:p w:rsidR="00034EB0" w:rsidRPr="00DE6399" w:rsidRDefault="00034EB0" w:rsidP="00C71ACC">
            <w:pPr>
              <w:rPr>
                <w:szCs w:val="24"/>
              </w:rPr>
            </w:pPr>
            <w:r w:rsidRPr="00DE6399">
              <w:rPr>
                <w:szCs w:val="24"/>
              </w:rPr>
              <w:t>JAX-WS</w:t>
            </w:r>
          </w:p>
        </w:tc>
        <w:tc>
          <w:tcPr>
            <w:tcW w:w="7555" w:type="dxa"/>
            <w:shd w:val="clear" w:color="auto" w:fill="FFFFFF"/>
            <w:tcMar>
              <w:left w:w="108" w:type="dxa"/>
              <w:right w:w="108" w:type="dxa"/>
            </w:tcMar>
            <w:hideMark/>
          </w:tcPr>
          <w:p w:rsidR="00034EB0" w:rsidRPr="00DE6399" w:rsidRDefault="00034EB0" w:rsidP="00C71ACC">
            <w:r w:rsidRPr="00DE6399">
              <w:t xml:space="preserve">Java API </w:t>
            </w:r>
            <w:proofErr w:type="spellStart"/>
            <w:r w:rsidRPr="00DE6399">
              <w:t>for</w:t>
            </w:r>
            <w:proofErr w:type="spellEnd"/>
            <w:r w:rsidRPr="00DE6399">
              <w:t xml:space="preserve"> XML </w:t>
            </w:r>
            <w:proofErr w:type="spellStart"/>
            <w:r w:rsidRPr="00DE6399">
              <w:t>Web</w:t>
            </w:r>
            <w:proofErr w:type="spellEnd"/>
            <w:r w:rsidRPr="00DE6399">
              <w:t xml:space="preserve"> </w:t>
            </w:r>
            <w:proofErr w:type="spellStart"/>
            <w:r w:rsidRPr="00DE6399">
              <w:t>Services</w:t>
            </w:r>
            <w:proofErr w:type="spellEnd"/>
            <w:r w:rsidRPr="00DE6399">
              <w:t xml:space="preserve"> – tai Java programavimo kalbos taikomųjų programų sąsaja skirta kurti SOAP (angl. </w:t>
            </w:r>
            <w:proofErr w:type="spellStart"/>
            <w:r w:rsidRPr="00DE6399">
              <w:rPr>
                <w:rStyle w:val="Reference"/>
              </w:rPr>
              <w:t>Simple</w:t>
            </w:r>
            <w:proofErr w:type="spellEnd"/>
            <w:r w:rsidRPr="00DE6399">
              <w:rPr>
                <w:rStyle w:val="Reference"/>
              </w:rPr>
              <w:t xml:space="preserve"> </w:t>
            </w:r>
            <w:proofErr w:type="spellStart"/>
            <w:r w:rsidRPr="00DE6399">
              <w:rPr>
                <w:rStyle w:val="Reference"/>
              </w:rPr>
              <w:t>Object</w:t>
            </w:r>
            <w:proofErr w:type="spellEnd"/>
            <w:r w:rsidRPr="00DE6399">
              <w:rPr>
                <w:rStyle w:val="Reference"/>
              </w:rPr>
              <w:t xml:space="preserve"> Access </w:t>
            </w:r>
            <w:proofErr w:type="spellStart"/>
            <w:r w:rsidRPr="00DE6399">
              <w:rPr>
                <w:rStyle w:val="Reference"/>
              </w:rPr>
              <w:t>Protocol</w:t>
            </w:r>
            <w:proofErr w:type="spellEnd"/>
            <w:r w:rsidRPr="00DE6399">
              <w:t xml:space="preserve">) žiniatinklio paslaugas. Java API </w:t>
            </w:r>
            <w:proofErr w:type="spellStart"/>
            <w:r w:rsidRPr="00DE6399">
              <w:t>for</w:t>
            </w:r>
            <w:proofErr w:type="spellEnd"/>
            <w:r w:rsidRPr="00DE6399">
              <w:t xml:space="preserve"> XML </w:t>
            </w:r>
            <w:proofErr w:type="spellStart"/>
            <w:r w:rsidRPr="00DE6399">
              <w:t>Web</w:t>
            </w:r>
            <w:proofErr w:type="spellEnd"/>
            <w:r w:rsidRPr="00DE6399">
              <w:t xml:space="preserve"> </w:t>
            </w:r>
            <w:proofErr w:type="spellStart"/>
            <w:r w:rsidRPr="00DE6399">
              <w:t>Services</w:t>
            </w:r>
            <w:proofErr w:type="spellEnd"/>
            <w:r w:rsidRPr="00DE6399">
              <w:t xml:space="preserve"> yra viena iš Java XML programavimo taikomųjų programų sąsajų bei Java EE platformos dalis. Daugiau informacijos apie programinę įrangą pateikiama adresu: </w:t>
            </w:r>
            <w:hyperlink r:id="rId22" w:history="1">
              <w:r w:rsidRPr="00DE6399">
                <w:rPr>
                  <w:rStyle w:val="Hyperlink"/>
                </w:rPr>
                <w:t>https://jax-ws.java.net/</w:t>
              </w:r>
            </w:hyperlink>
            <w:r w:rsidRPr="00DE6399">
              <w:t>.</w:t>
            </w:r>
          </w:p>
        </w:tc>
      </w:tr>
      <w:tr w:rsidR="00034EB0" w:rsidRPr="00DE6399" w:rsidTr="00C71ACC">
        <w:tc>
          <w:tcPr>
            <w:tcW w:w="2235" w:type="dxa"/>
            <w:tcMar>
              <w:left w:w="108" w:type="dxa"/>
              <w:right w:w="108" w:type="dxa"/>
            </w:tcMar>
            <w:hideMark/>
          </w:tcPr>
          <w:p w:rsidR="00034EB0" w:rsidRPr="00DE6399" w:rsidRDefault="00034EB0" w:rsidP="00C71ACC">
            <w:pPr>
              <w:rPr>
                <w:szCs w:val="24"/>
              </w:rPr>
            </w:pPr>
            <w:proofErr w:type="spellStart"/>
            <w:r w:rsidRPr="00DE6399">
              <w:rPr>
                <w:szCs w:val="24"/>
              </w:rPr>
              <w:lastRenderedPageBreak/>
              <w:t>Apache</w:t>
            </w:r>
            <w:proofErr w:type="spellEnd"/>
            <w:r w:rsidRPr="00DE6399">
              <w:rPr>
                <w:szCs w:val="24"/>
              </w:rPr>
              <w:t xml:space="preserve"> CXF</w:t>
            </w:r>
          </w:p>
        </w:tc>
        <w:tc>
          <w:tcPr>
            <w:tcW w:w="7555" w:type="dxa"/>
            <w:tcMar>
              <w:left w:w="108" w:type="dxa"/>
              <w:right w:w="108" w:type="dxa"/>
            </w:tcMar>
            <w:hideMark/>
          </w:tcPr>
          <w:p w:rsidR="00034EB0" w:rsidRPr="00DE6399" w:rsidRDefault="00034EB0" w:rsidP="00C71ACC">
            <w:proofErr w:type="spellStart"/>
            <w:r w:rsidRPr="00DE6399">
              <w:t>Apache</w:t>
            </w:r>
            <w:proofErr w:type="spellEnd"/>
            <w:r w:rsidRPr="00DE6399">
              <w:t xml:space="preserve"> CXF – tai atviro kodo tinklinių paslaugų kūrimo karkasas, kuris leidžia naudoti tokius sistemų integravimui skirtus protokolus, kaip SOAP, XML/HTTP, </w:t>
            </w:r>
            <w:proofErr w:type="spellStart"/>
            <w:r w:rsidRPr="00DE6399">
              <w:t>RESTful</w:t>
            </w:r>
            <w:proofErr w:type="spellEnd"/>
            <w:r w:rsidRPr="00DE6399">
              <w:t xml:space="preserve"> HTTP ir CORBA, bei palaiko visus pagrindinius tinklinių paslaugų standartus. Daugiau informacijos apie programinę įrangą pateikiama adresu: </w:t>
            </w:r>
            <w:hyperlink r:id="rId23" w:history="1">
              <w:r w:rsidRPr="00DE6399">
                <w:rPr>
                  <w:rStyle w:val="Hyperlink"/>
                </w:rPr>
                <w:t>http://cxf.apache.org/</w:t>
              </w:r>
            </w:hyperlink>
            <w:r w:rsidRPr="00DE6399">
              <w:t>.</w:t>
            </w:r>
          </w:p>
        </w:tc>
      </w:tr>
      <w:tr w:rsidR="00034EB0" w:rsidRPr="00DE6399" w:rsidTr="00C71ACC">
        <w:tc>
          <w:tcPr>
            <w:tcW w:w="2235" w:type="dxa"/>
            <w:shd w:val="clear" w:color="auto" w:fill="FFFFFF"/>
            <w:tcMar>
              <w:left w:w="108" w:type="dxa"/>
              <w:right w:w="108" w:type="dxa"/>
            </w:tcMar>
            <w:hideMark/>
          </w:tcPr>
          <w:p w:rsidR="00034EB0" w:rsidRPr="00DE6399" w:rsidRDefault="00034EB0" w:rsidP="00C71ACC">
            <w:pPr>
              <w:rPr>
                <w:szCs w:val="24"/>
              </w:rPr>
            </w:pPr>
            <w:proofErr w:type="spellStart"/>
            <w:r w:rsidRPr="00DE6399">
              <w:rPr>
                <w:szCs w:val="24"/>
              </w:rPr>
              <w:t>PrimeFaces</w:t>
            </w:r>
            <w:proofErr w:type="spellEnd"/>
            <w:r w:rsidRPr="00DE6399">
              <w:rPr>
                <w:szCs w:val="24"/>
              </w:rPr>
              <w:t xml:space="preserve"> 5.3</w:t>
            </w:r>
          </w:p>
        </w:tc>
        <w:tc>
          <w:tcPr>
            <w:tcW w:w="7555" w:type="dxa"/>
            <w:shd w:val="clear" w:color="auto" w:fill="FFFFFF"/>
            <w:tcMar>
              <w:left w:w="108" w:type="dxa"/>
              <w:right w:w="108" w:type="dxa"/>
            </w:tcMar>
            <w:hideMark/>
          </w:tcPr>
          <w:p w:rsidR="00034EB0" w:rsidRPr="00DE6399" w:rsidRDefault="00034EB0" w:rsidP="00C71ACC">
            <w:proofErr w:type="spellStart"/>
            <w:r w:rsidRPr="00DE6399">
              <w:t>PrimeFaces</w:t>
            </w:r>
            <w:proofErr w:type="spellEnd"/>
            <w:r w:rsidRPr="00DE6399">
              <w:t xml:space="preserve"> yra sparčiausiai auganti ir viena populiariausių grafinės sąsajos kūrimo platforma. Ši komponentų biblioteka apima daugiau nei 100 įvairių grafinės sąsajos komponentų, kurių pagalba galima kurti funkcionalias, patogias ir lengvai suprantamas naudotojo sąsajas. Šiuos komponentus galima naudoti su standartiniais JSF komponentais. Daugiau informacijos apie programinę įrangą pateikiama adresu: </w:t>
            </w:r>
            <w:hyperlink r:id="rId24" w:history="1">
              <w:r w:rsidRPr="00DE6399">
                <w:rPr>
                  <w:rStyle w:val="Hyperlink"/>
                </w:rPr>
                <w:t>http://primefaces.org/</w:t>
              </w:r>
            </w:hyperlink>
            <w:r w:rsidRPr="00DE6399">
              <w:t>.</w:t>
            </w:r>
          </w:p>
        </w:tc>
      </w:tr>
      <w:tr w:rsidR="00034EB0" w:rsidRPr="00DE6399" w:rsidTr="00C71ACC">
        <w:tc>
          <w:tcPr>
            <w:tcW w:w="2235" w:type="dxa"/>
            <w:tcMar>
              <w:left w:w="108" w:type="dxa"/>
              <w:right w:w="108" w:type="dxa"/>
            </w:tcMar>
            <w:hideMark/>
          </w:tcPr>
          <w:p w:rsidR="00034EB0" w:rsidRPr="00DE6399" w:rsidRDefault="00034EB0" w:rsidP="00C71ACC">
            <w:pPr>
              <w:rPr>
                <w:szCs w:val="24"/>
              </w:rPr>
            </w:pPr>
            <w:proofErr w:type="spellStart"/>
            <w:r w:rsidRPr="00DE6399">
              <w:rPr>
                <w:szCs w:val="24"/>
              </w:rPr>
              <w:t>AngularJS</w:t>
            </w:r>
            <w:proofErr w:type="spellEnd"/>
            <w:r w:rsidRPr="00DE6399">
              <w:rPr>
                <w:szCs w:val="24"/>
              </w:rPr>
              <w:t xml:space="preserve"> 1.5.8</w:t>
            </w:r>
          </w:p>
        </w:tc>
        <w:tc>
          <w:tcPr>
            <w:tcW w:w="7555" w:type="dxa"/>
            <w:tcMar>
              <w:left w:w="108" w:type="dxa"/>
              <w:right w:w="108" w:type="dxa"/>
            </w:tcMar>
            <w:hideMark/>
          </w:tcPr>
          <w:p w:rsidR="00034EB0" w:rsidRPr="00DE6399" w:rsidRDefault="00034EB0" w:rsidP="00C71ACC">
            <w:proofErr w:type="spellStart"/>
            <w:r w:rsidRPr="00DE6399">
              <w:t>AngularJS</w:t>
            </w:r>
            <w:proofErr w:type="spellEnd"/>
            <w:r w:rsidRPr="00DE6399">
              <w:t xml:space="preserve"> – tai JavaScript karkasas skirtas dinaminių puslapių kūrimui. Jis leidžia naudoti HTML kalbą puslapio struktūrai apibrėžti bei išplečiant HTML sintaksę aiškiai ir trumpai aprašyti puslapio komponentus. </w:t>
            </w:r>
            <w:proofErr w:type="spellStart"/>
            <w:r w:rsidRPr="00DE6399">
              <w:t>AngularJS</w:t>
            </w:r>
            <w:proofErr w:type="spellEnd"/>
            <w:r w:rsidRPr="00DE6399">
              <w:t xml:space="preserve"> duomenų susiejimas (angl. data </w:t>
            </w:r>
            <w:proofErr w:type="spellStart"/>
            <w:r w:rsidRPr="00DE6399">
              <w:t>binding</w:t>
            </w:r>
            <w:proofErr w:type="spellEnd"/>
            <w:r w:rsidRPr="00DE6399">
              <w:t xml:space="preserve">) ir priklausomybių įdėjimas (angl. </w:t>
            </w:r>
            <w:proofErr w:type="spellStart"/>
            <w:r w:rsidRPr="00DE6399">
              <w:t>dependency</w:t>
            </w:r>
            <w:proofErr w:type="spellEnd"/>
            <w:r w:rsidRPr="00DE6399">
              <w:t xml:space="preserve"> </w:t>
            </w:r>
            <w:proofErr w:type="spellStart"/>
            <w:r w:rsidRPr="00DE6399">
              <w:t>injection</w:t>
            </w:r>
            <w:proofErr w:type="spellEnd"/>
            <w:r w:rsidRPr="00DE6399">
              <w:t xml:space="preserve">) supaprastina kodo rašymą bei padaro </w:t>
            </w:r>
            <w:proofErr w:type="spellStart"/>
            <w:r w:rsidRPr="00DE6399">
              <w:t>AngularJS</w:t>
            </w:r>
            <w:proofErr w:type="spellEnd"/>
            <w:r w:rsidRPr="00DE6399">
              <w:t xml:space="preserve"> patogiu naudoti su serveryje veikiančiomis technologijomis. Daugiau informacijos apie programinę įrangą pateikiama adresu: </w:t>
            </w:r>
            <w:hyperlink r:id="rId25" w:history="1">
              <w:r w:rsidRPr="00DE6399">
                <w:rPr>
                  <w:rStyle w:val="Hyperlink"/>
                </w:rPr>
                <w:t>https://angularjs.org/</w:t>
              </w:r>
            </w:hyperlink>
            <w:r w:rsidRPr="00DE6399">
              <w:t>.</w:t>
            </w:r>
          </w:p>
        </w:tc>
      </w:tr>
      <w:tr w:rsidR="00034EB0" w:rsidRPr="00DE6399" w:rsidTr="00C71ACC">
        <w:tc>
          <w:tcPr>
            <w:tcW w:w="2235" w:type="dxa"/>
            <w:shd w:val="clear" w:color="auto" w:fill="FFFFFF"/>
            <w:tcMar>
              <w:left w:w="108" w:type="dxa"/>
              <w:right w:w="108" w:type="dxa"/>
            </w:tcMar>
            <w:hideMark/>
          </w:tcPr>
          <w:p w:rsidR="00034EB0" w:rsidRPr="00DE6399" w:rsidRDefault="00034EB0" w:rsidP="00C71ACC">
            <w:pPr>
              <w:rPr>
                <w:szCs w:val="24"/>
              </w:rPr>
            </w:pPr>
            <w:proofErr w:type="spellStart"/>
            <w:r w:rsidRPr="00DE6399">
              <w:rPr>
                <w:szCs w:val="24"/>
              </w:rPr>
              <w:t>Apache</w:t>
            </w:r>
            <w:proofErr w:type="spellEnd"/>
            <w:r w:rsidRPr="00DE6399">
              <w:rPr>
                <w:szCs w:val="24"/>
              </w:rPr>
              <w:t xml:space="preserve"> </w:t>
            </w:r>
            <w:proofErr w:type="spellStart"/>
            <w:r w:rsidRPr="00DE6399">
              <w:rPr>
                <w:szCs w:val="24"/>
              </w:rPr>
              <w:t>Solr</w:t>
            </w:r>
            <w:proofErr w:type="spellEnd"/>
            <w:r w:rsidRPr="00DE6399">
              <w:rPr>
                <w:szCs w:val="24"/>
              </w:rPr>
              <w:t xml:space="preserve"> 4.10.2</w:t>
            </w:r>
          </w:p>
        </w:tc>
        <w:tc>
          <w:tcPr>
            <w:tcW w:w="7555" w:type="dxa"/>
            <w:shd w:val="clear" w:color="auto" w:fill="FFFFFF"/>
            <w:tcMar>
              <w:left w:w="108" w:type="dxa"/>
              <w:right w:w="108" w:type="dxa"/>
            </w:tcMar>
            <w:hideMark/>
          </w:tcPr>
          <w:p w:rsidR="00034EB0" w:rsidRPr="00DE6399" w:rsidRDefault="009D47CC" w:rsidP="00C71ACC">
            <w:proofErr w:type="spellStart"/>
            <w:r>
              <w:t>Apache</w:t>
            </w:r>
            <w:proofErr w:type="spellEnd"/>
            <w:r>
              <w:t xml:space="preserve"> </w:t>
            </w:r>
            <w:proofErr w:type="spellStart"/>
            <w:r>
              <w:t>Solr</w:t>
            </w:r>
            <w:proofErr w:type="spellEnd"/>
            <w:r>
              <w:t xml:space="preserve"> –</w:t>
            </w:r>
            <w:r w:rsidR="00034EB0" w:rsidRPr="00DE6399">
              <w:t xml:space="preserve"> tai atviro kodo paieškos platforma realizuota Java technologijomis. Daugiau informacijos apie programinę įrangą pateikiama adresu: </w:t>
            </w:r>
            <w:hyperlink r:id="rId26" w:history="1">
              <w:r w:rsidR="00034EB0" w:rsidRPr="00DE6399">
                <w:rPr>
                  <w:rStyle w:val="Hyperlink"/>
                </w:rPr>
                <w:t>http://lucene.apache.org/solr/</w:t>
              </w:r>
            </w:hyperlink>
            <w:r w:rsidR="00034EB0" w:rsidRPr="00DE6399">
              <w:t>.</w:t>
            </w:r>
          </w:p>
        </w:tc>
      </w:tr>
      <w:tr w:rsidR="00034EB0" w:rsidRPr="00DE6399" w:rsidTr="00C71ACC">
        <w:tc>
          <w:tcPr>
            <w:tcW w:w="2235" w:type="dxa"/>
            <w:tcMar>
              <w:left w:w="108" w:type="dxa"/>
              <w:right w:w="108" w:type="dxa"/>
            </w:tcMar>
            <w:hideMark/>
          </w:tcPr>
          <w:p w:rsidR="00034EB0" w:rsidRPr="00DE6399" w:rsidRDefault="00034EB0" w:rsidP="00C71ACC">
            <w:pPr>
              <w:rPr>
                <w:szCs w:val="24"/>
              </w:rPr>
            </w:pPr>
            <w:r w:rsidRPr="00DE6399">
              <w:rPr>
                <w:szCs w:val="24"/>
              </w:rPr>
              <w:t>Angular-nvD3 1.0.9</w:t>
            </w:r>
          </w:p>
        </w:tc>
        <w:tc>
          <w:tcPr>
            <w:tcW w:w="7555" w:type="dxa"/>
            <w:tcMar>
              <w:left w:w="108" w:type="dxa"/>
              <w:right w:w="108" w:type="dxa"/>
            </w:tcMar>
            <w:hideMark/>
          </w:tcPr>
          <w:p w:rsidR="00034EB0" w:rsidRPr="00DE6399" w:rsidRDefault="00034EB0" w:rsidP="00C71ACC">
            <w:r w:rsidRPr="00DE6399">
              <w:t xml:space="preserve">NVD3 grafikų kūrimo biblioteka (paremta D3), pritaikyta </w:t>
            </w:r>
            <w:proofErr w:type="spellStart"/>
            <w:r w:rsidRPr="00DE6399">
              <w:t>AngularJS</w:t>
            </w:r>
            <w:proofErr w:type="spellEnd"/>
            <w:r w:rsidRPr="00DE6399">
              <w:t xml:space="preserve">. Lengvai pritaikoma grafikams per JSON API. Daugiau informacijos apie programinę įrangą pateikiama adresu: </w:t>
            </w:r>
            <w:hyperlink r:id="rId27" w:anchor="/" w:history="1">
              <w:r w:rsidRPr="00DE6399">
                <w:rPr>
                  <w:rStyle w:val="Hyperlink"/>
                </w:rPr>
                <w:t>http://krispo.github.io/angular-nvd3/#/</w:t>
              </w:r>
            </w:hyperlink>
          </w:p>
        </w:tc>
      </w:tr>
      <w:tr w:rsidR="00034EB0" w:rsidRPr="00DE6399" w:rsidTr="00C71ACC">
        <w:tc>
          <w:tcPr>
            <w:tcW w:w="2235" w:type="dxa"/>
            <w:shd w:val="clear" w:color="auto" w:fill="FFFFFF"/>
            <w:tcMar>
              <w:left w:w="108" w:type="dxa"/>
              <w:right w:w="108" w:type="dxa"/>
            </w:tcMar>
            <w:hideMark/>
          </w:tcPr>
          <w:p w:rsidR="00034EB0" w:rsidRPr="00DE6399" w:rsidRDefault="00034EB0" w:rsidP="00C71ACC">
            <w:pPr>
              <w:rPr>
                <w:szCs w:val="24"/>
              </w:rPr>
            </w:pPr>
            <w:proofErr w:type="spellStart"/>
            <w:r w:rsidRPr="00DE6399">
              <w:rPr>
                <w:szCs w:val="24"/>
              </w:rPr>
              <w:t>Oracle</w:t>
            </w:r>
            <w:proofErr w:type="spellEnd"/>
            <w:r w:rsidRPr="00DE6399">
              <w:rPr>
                <w:szCs w:val="24"/>
              </w:rPr>
              <w:t xml:space="preserve"> </w:t>
            </w:r>
            <w:proofErr w:type="spellStart"/>
            <w:r w:rsidRPr="00DE6399">
              <w:rPr>
                <w:szCs w:val="24"/>
              </w:rPr>
              <w:t>Application</w:t>
            </w:r>
            <w:proofErr w:type="spellEnd"/>
            <w:r w:rsidRPr="00DE6399">
              <w:rPr>
                <w:szCs w:val="24"/>
              </w:rPr>
              <w:t xml:space="preserve"> Express 4.2.5</w:t>
            </w:r>
          </w:p>
        </w:tc>
        <w:tc>
          <w:tcPr>
            <w:tcW w:w="7555" w:type="dxa"/>
            <w:shd w:val="clear" w:color="auto" w:fill="FFFFFF"/>
            <w:tcMar>
              <w:left w:w="108" w:type="dxa"/>
              <w:right w:w="108" w:type="dxa"/>
            </w:tcMar>
            <w:hideMark/>
          </w:tcPr>
          <w:p w:rsidR="00034EB0" w:rsidRPr="00DE6399" w:rsidRDefault="00034EB0" w:rsidP="00C71ACC">
            <w:r w:rsidRPr="00DE6399">
              <w:t xml:space="preserve">Greito internetinių taikomųjų programų kūrimo / vykdymo priemonė įgalinanti sukurti profesionalias, </w:t>
            </w:r>
            <w:proofErr w:type="spellStart"/>
            <w:r w:rsidRPr="00DE6399">
              <w:t>Web</w:t>
            </w:r>
            <w:proofErr w:type="spellEnd"/>
            <w:r w:rsidRPr="00DE6399">
              <w:t xml:space="preserve"> 2.0 technologijomis grindžiamas, saugias ir greitaveika pasižyminčias taikomąsias programas, kurios veikia tiesiog </w:t>
            </w:r>
            <w:proofErr w:type="spellStart"/>
            <w:r w:rsidRPr="00DE6399">
              <w:t>Oracle</w:t>
            </w:r>
            <w:proofErr w:type="spellEnd"/>
            <w:r w:rsidRPr="00DE6399">
              <w:t xml:space="preserve"> duomenų bazėje. Daugiau informacijos apie programinę įrangą pateikiama adresu: </w:t>
            </w:r>
            <w:hyperlink r:id="rId28" w:history="1">
              <w:r w:rsidRPr="00DE6399">
                <w:rPr>
                  <w:rStyle w:val="Hyperlink"/>
                </w:rPr>
                <w:t>http://www.oracle.com/technetwork/developer-tools/apex/overview/index.html</w:t>
              </w:r>
            </w:hyperlink>
            <w:r w:rsidRPr="00DE6399">
              <w:rPr>
                <w:rStyle w:val="Hyperlink"/>
              </w:rPr>
              <w:t>.</w:t>
            </w:r>
          </w:p>
        </w:tc>
      </w:tr>
      <w:tr w:rsidR="00034EB0" w:rsidRPr="00DE6399" w:rsidTr="00C71ACC">
        <w:tc>
          <w:tcPr>
            <w:tcW w:w="2235" w:type="dxa"/>
            <w:tcMar>
              <w:left w:w="108" w:type="dxa"/>
              <w:right w:w="108" w:type="dxa"/>
            </w:tcMar>
            <w:hideMark/>
          </w:tcPr>
          <w:p w:rsidR="00034EB0" w:rsidRPr="00DE6399" w:rsidRDefault="00034EB0" w:rsidP="00C71ACC">
            <w:pPr>
              <w:rPr>
                <w:szCs w:val="24"/>
              </w:rPr>
            </w:pPr>
            <w:proofErr w:type="spellStart"/>
            <w:r w:rsidRPr="00DE6399">
              <w:rPr>
                <w:szCs w:val="24"/>
              </w:rPr>
              <w:t>Oracle</w:t>
            </w:r>
            <w:proofErr w:type="spellEnd"/>
            <w:r w:rsidRPr="00DE6399">
              <w:rPr>
                <w:szCs w:val="24"/>
              </w:rPr>
              <w:t xml:space="preserve"> </w:t>
            </w:r>
            <w:proofErr w:type="spellStart"/>
            <w:r w:rsidRPr="00DE6399">
              <w:rPr>
                <w:szCs w:val="24"/>
              </w:rPr>
              <w:t>Database</w:t>
            </w:r>
            <w:proofErr w:type="spellEnd"/>
            <w:r w:rsidRPr="00DE6399">
              <w:rPr>
                <w:szCs w:val="24"/>
              </w:rPr>
              <w:t xml:space="preserve"> 11g R2 Standard Edition</w:t>
            </w:r>
          </w:p>
        </w:tc>
        <w:tc>
          <w:tcPr>
            <w:tcW w:w="7555" w:type="dxa"/>
            <w:tcMar>
              <w:left w:w="108" w:type="dxa"/>
              <w:right w:w="108" w:type="dxa"/>
            </w:tcMar>
            <w:hideMark/>
          </w:tcPr>
          <w:p w:rsidR="00034EB0" w:rsidRPr="00DE6399" w:rsidRDefault="00034EB0" w:rsidP="00C71ACC">
            <w:r w:rsidRPr="00DE6399">
              <w:t xml:space="preserve">Įmonės lygio reliacinių duomenų bazių valdymo sistema. Daugiau informacijos apie programinę įrangą pateikiama adresu: </w:t>
            </w:r>
            <w:hyperlink r:id="rId29" w:history="1">
              <w:r w:rsidRPr="00DE6399">
                <w:rPr>
                  <w:rStyle w:val="Hyperlink"/>
                </w:rPr>
                <w:t>http://www.oracle.com/technetwork/database/enterprise-edition/overview/index.html</w:t>
              </w:r>
            </w:hyperlink>
            <w:r w:rsidRPr="00DE6399">
              <w:t>.</w:t>
            </w:r>
          </w:p>
        </w:tc>
      </w:tr>
      <w:tr w:rsidR="00034EB0" w:rsidRPr="00DE6399" w:rsidTr="00C71ACC">
        <w:tc>
          <w:tcPr>
            <w:tcW w:w="2235" w:type="dxa"/>
            <w:shd w:val="clear" w:color="auto" w:fill="FFFFFF"/>
            <w:tcMar>
              <w:left w:w="108" w:type="dxa"/>
              <w:right w:w="108" w:type="dxa"/>
            </w:tcMar>
            <w:hideMark/>
          </w:tcPr>
          <w:p w:rsidR="00034EB0" w:rsidRPr="00DE6399" w:rsidRDefault="00034EB0" w:rsidP="00C71ACC">
            <w:pPr>
              <w:rPr>
                <w:szCs w:val="24"/>
              </w:rPr>
            </w:pPr>
            <w:proofErr w:type="spellStart"/>
            <w:r w:rsidRPr="00DE6399">
              <w:rPr>
                <w:szCs w:val="24"/>
              </w:rPr>
              <w:t>Oracle</w:t>
            </w:r>
            <w:proofErr w:type="spellEnd"/>
            <w:r w:rsidRPr="00DE6399">
              <w:rPr>
                <w:szCs w:val="24"/>
              </w:rPr>
              <w:t xml:space="preserve"> </w:t>
            </w:r>
            <w:proofErr w:type="spellStart"/>
            <w:r w:rsidRPr="00DE6399">
              <w:rPr>
                <w:szCs w:val="24"/>
              </w:rPr>
              <w:t>Business</w:t>
            </w:r>
            <w:proofErr w:type="spellEnd"/>
            <w:r w:rsidRPr="00DE6399">
              <w:rPr>
                <w:szCs w:val="24"/>
              </w:rPr>
              <w:t xml:space="preserve"> </w:t>
            </w:r>
            <w:proofErr w:type="spellStart"/>
            <w:r w:rsidRPr="00DE6399">
              <w:rPr>
                <w:szCs w:val="24"/>
              </w:rPr>
              <w:t>Intelligence</w:t>
            </w:r>
            <w:proofErr w:type="spellEnd"/>
            <w:r w:rsidRPr="00DE6399">
              <w:rPr>
                <w:szCs w:val="24"/>
              </w:rPr>
              <w:t xml:space="preserve"> 11g Standard Edition One</w:t>
            </w:r>
          </w:p>
        </w:tc>
        <w:tc>
          <w:tcPr>
            <w:tcW w:w="7555" w:type="dxa"/>
            <w:shd w:val="clear" w:color="auto" w:fill="FFFFFF"/>
            <w:tcMar>
              <w:left w:w="108" w:type="dxa"/>
              <w:right w:w="108" w:type="dxa"/>
            </w:tcMar>
            <w:hideMark/>
          </w:tcPr>
          <w:p w:rsidR="00034EB0" w:rsidRPr="00DE6399" w:rsidRDefault="00034EB0" w:rsidP="00C71ACC">
            <w:r w:rsidRPr="00DE6399">
              <w:t xml:space="preserve">Integruotas ir pilnas veiklos analitikos produktas. Pateikia ne tik aukščiausio lygio duomenų analizės instrumentus, bet ir lanksčią ataskaitų kūrimo naudotojui įprastoje Microsoft Word aplinkoje, priemonę su peržvalgos (angl. </w:t>
            </w:r>
            <w:proofErr w:type="spellStart"/>
            <w:r w:rsidRPr="00DE6399">
              <w:t>Preview</w:t>
            </w:r>
            <w:proofErr w:type="spellEnd"/>
            <w:r w:rsidRPr="00DE6399">
              <w:t xml:space="preserve">) galimybėmis. Daugiau informacijos apie programinę įrangą pateikiama adresu: </w:t>
            </w:r>
            <w:hyperlink r:id="rId30" w:history="1">
              <w:r w:rsidRPr="00DE6399">
                <w:rPr>
                  <w:rStyle w:val="Hyperlink"/>
                </w:rPr>
                <w:t>http://www.oracle.com/technetwork/middleware/bi-foundation/standard-edition-one-095406.html</w:t>
              </w:r>
            </w:hyperlink>
            <w:r w:rsidRPr="00DE6399">
              <w:t>.</w:t>
            </w:r>
          </w:p>
        </w:tc>
      </w:tr>
    </w:tbl>
    <w:p w:rsidR="003F689C" w:rsidRPr="00234ADC" w:rsidRDefault="003F689C" w:rsidP="003F689C">
      <w:pPr>
        <w:pStyle w:val="ListParagraph"/>
        <w:spacing w:before="120"/>
        <w:ind w:left="0"/>
        <w:jc w:val="center"/>
        <w:rPr>
          <w:szCs w:val="24"/>
        </w:rPr>
      </w:pPr>
    </w:p>
    <w:p w:rsidR="003F689C" w:rsidRPr="00234ADC" w:rsidRDefault="003F689C" w:rsidP="003F689C">
      <w:pPr>
        <w:pStyle w:val="ListParagraph"/>
        <w:spacing w:before="120"/>
        <w:ind w:left="0"/>
        <w:jc w:val="center"/>
        <w:rPr>
          <w:szCs w:val="24"/>
        </w:rPr>
      </w:pPr>
    </w:p>
    <w:p w:rsidR="004E32E2" w:rsidRPr="009D47CC" w:rsidRDefault="004E32E2" w:rsidP="003F689C">
      <w:pPr>
        <w:pStyle w:val="ListParagraph"/>
        <w:spacing w:before="120"/>
        <w:ind w:left="0"/>
        <w:jc w:val="center"/>
        <w:rPr>
          <w:szCs w:val="24"/>
          <w:lang w:val="en-US"/>
        </w:rPr>
      </w:pPr>
      <w:r w:rsidRPr="005724FC">
        <w:rPr>
          <w:noProof/>
          <w:lang w:eastAsia="lt-LT"/>
        </w:rPr>
        <w:lastRenderedPageBreak/>
        <w:drawing>
          <wp:inline distT="0" distB="0" distL="0" distR="0" wp14:anchorId="64CC0FCE" wp14:editId="038740CF">
            <wp:extent cx="5625429" cy="76200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32379" cy="7629414"/>
                    </a:xfrm>
                    <a:prstGeom prst="rect">
                      <a:avLst/>
                    </a:prstGeom>
                    <a:noFill/>
                    <a:ln>
                      <a:noFill/>
                    </a:ln>
                  </pic:spPr>
                </pic:pic>
              </a:graphicData>
            </a:graphic>
          </wp:inline>
        </w:drawing>
      </w:r>
    </w:p>
    <w:p w:rsidR="004E32E2" w:rsidRDefault="004E32E2" w:rsidP="003F689C">
      <w:pPr>
        <w:pStyle w:val="ListParagraph"/>
        <w:ind w:left="0"/>
        <w:jc w:val="center"/>
        <w:rPr>
          <w:szCs w:val="24"/>
        </w:rPr>
      </w:pPr>
    </w:p>
    <w:p w:rsidR="008B7B20" w:rsidRDefault="00F16F40" w:rsidP="000D540D">
      <w:pPr>
        <w:pStyle w:val="ListParagraph"/>
        <w:numPr>
          <w:ilvl w:val="0"/>
          <w:numId w:val="27"/>
        </w:numPr>
        <w:tabs>
          <w:tab w:val="left" w:pos="1134"/>
        </w:tabs>
        <w:ind w:left="0" w:firstLine="720"/>
        <w:jc w:val="both"/>
        <w:rPr>
          <w:szCs w:val="24"/>
        </w:rPr>
      </w:pPr>
      <w:r>
        <w:rPr>
          <w:szCs w:val="24"/>
        </w:rPr>
        <w:t>OSP</w:t>
      </w:r>
      <w:r w:rsidR="008539B3">
        <w:rPr>
          <w:szCs w:val="24"/>
        </w:rPr>
        <w:t xml:space="preserve"> sistemą sudaro</w:t>
      </w:r>
      <w:r w:rsidR="00742BE2">
        <w:rPr>
          <w:szCs w:val="24"/>
        </w:rPr>
        <w:t xml:space="preserve"> </w:t>
      </w:r>
      <w:r w:rsidR="00DA5D9C">
        <w:rPr>
          <w:szCs w:val="24"/>
        </w:rPr>
        <w:t xml:space="preserve">šie </w:t>
      </w:r>
      <w:r w:rsidR="00742BE2">
        <w:rPr>
          <w:szCs w:val="24"/>
        </w:rPr>
        <w:t>funkciniai komponentai</w:t>
      </w:r>
      <w:r w:rsidR="008539B3">
        <w:rPr>
          <w:szCs w:val="24"/>
        </w:rPr>
        <w:t>:</w:t>
      </w:r>
    </w:p>
    <w:p w:rsidR="00A71838" w:rsidRPr="00CC68CF" w:rsidRDefault="00A71838" w:rsidP="000D540D">
      <w:pPr>
        <w:pStyle w:val="ListParagraph"/>
        <w:numPr>
          <w:ilvl w:val="1"/>
          <w:numId w:val="27"/>
        </w:numPr>
        <w:tabs>
          <w:tab w:val="left" w:pos="1134"/>
        </w:tabs>
        <w:ind w:left="0" w:firstLine="720"/>
        <w:jc w:val="both"/>
        <w:rPr>
          <w:szCs w:val="24"/>
        </w:rPr>
      </w:pPr>
      <w:r w:rsidRPr="00CC68CF">
        <w:rPr>
          <w:szCs w:val="24"/>
        </w:rPr>
        <w:t>Viešasis oficialiosios s</w:t>
      </w:r>
      <w:r w:rsidR="004C383C" w:rsidRPr="00CC68CF">
        <w:rPr>
          <w:szCs w:val="24"/>
        </w:rPr>
        <w:t>tatistikos interneto</w:t>
      </w:r>
      <w:r w:rsidRPr="00CC68CF">
        <w:rPr>
          <w:szCs w:val="24"/>
        </w:rPr>
        <w:t xml:space="preserve"> portalas.</w:t>
      </w:r>
    </w:p>
    <w:p w:rsidR="007B0E21" w:rsidRDefault="007B0E21" w:rsidP="000D540D">
      <w:pPr>
        <w:pStyle w:val="ListParagraph"/>
        <w:numPr>
          <w:ilvl w:val="1"/>
          <w:numId w:val="27"/>
        </w:numPr>
        <w:tabs>
          <w:tab w:val="left" w:pos="1134"/>
        </w:tabs>
        <w:ind w:left="0" w:firstLine="720"/>
        <w:jc w:val="both"/>
        <w:rPr>
          <w:szCs w:val="24"/>
        </w:rPr>
      </w:pPr>
      <w:r w:rsidRPr="00A71838">
        <w:rPr>
          <w:szCs w:val="24"/>
        </w:rPr>
        <w:t>Turinio valdymo komponentas</w:t>
      </w:r>
      <w:r>
        <w:rPr>
          <w:szCs w:val="24"/>
        </w:rPr>
        <w:t>.</w:t>
      </w:r>
    </w:p>
    <w:p w:rsidR="007B0E21" w:rsidRDefault="007B0E21" w:rsidP="000D540D">
      <w:pPr>
        <w:pStyle w:val="ListParagraph"/>
        <w:numPr>
          <w:ilvl w:val="1"/>
          <w:numId w:val="27"/>
        </w:numPr>
        <w:tabs>
          <w:tab w:val="left" w:pos="1134"/>
        </w:tabs>
        <w:ind w:left="0" w:firstLine="720"/>
        <w:jc w:val="both"/>
        <w:rPr>
          <w:szCs w:val="24"/>
        </w:rPr>
      </w:pPr>
      <w:r w:rsidRPr="00A71838">
        <w:rPr>
          <w:szCs w:val="24"/>
        </w:rPr>
        <w:t>Išorinio portalo duomenų bazė</w:t>
      </w:r>
      <w:r>
        <w:rPr>
          <w:szCs w:val="24"/>
        </w:rPr>
        <w:t>.</w:t>
      </w:r>
    </w:p>
    <w:p w:rsidR="008539B3" w:rsidRDefault="000D3621" w:rsidP="000D540D">
      <w:pPr>
        <w:pStyle w:val="ListParagraph"/>
        <w:numPr>
          <w:ilvl w:val="1"/>
          <w:numId w:val="27"/>
        </w:numPr>
        <w:tabs>
          <w:tab w:val="left" w:pos="1134"/>
        </w:tabs>
        <w:ind w:left="0" w:firstLine="720"/>
        <w:jc w:val="both"/>
        <w:rPr>
          <w:szCs w:val="24"/>
        </w:rPr>
      </w:pPr>
      <w:r>
        <w:rPr>
          <w:szCs w:val="24"/>
        </w:rPr>
        <w:t>Duomenų</w:t>
      </w:r>
      <w:r w:rsidR="008539B3" w:rsidRPr="00A71838">
        <w:rPr>
          <w:szCs w:val="24"/>
        </w:rPr>
        <w:t xml:space="preserve"> analizės komponentas</w:t>
      </w:r>
      <w:r w:rsidR="008539B3">
        <w:rPr>
          <w:szCs w:val="24"/>
        </w:rPr>
        <w:t>.</w:t>
      </w:r>
    </w:p>
    <w:p w:rsidR="008539B3" w:rsidRDefault="008539B3" w:rsidP="000D540D">
      <w:pPr>
        <w:pStyle w:val="ListParagraph"/>
        <w:numPr>
          <w:ilvl w:val="1"/>
          <w:numId w:val="27"/>
        </w:numPr>
        <w:tabs>
          <w:tab w:val="left" w:pos="1134"/>
        </w:tabs>
        <w:ind w:left="0" w:firstLine="720"/>
        <w:jc w:val="both"/>
        <w:rPr>
          <w:szCs w:val="24"/>
        </w:rPr>
      </w:pPr>
      <w:r w:rsidRPr="00A71838">
        <w:rPr>
          <w:szCs w:val="24"/>
        </w:rPr>
        <w:t>Oficialiosios statistikos kalendoriaus komponentas</w:t>
      </w:r>
      <w:r>
        <w:rPr>
          <w:szCs w:val="24"/>
        </w:rPr>
        <w:t>.</w:t>
      </w:r>
    </w:p>
    <w:p w:rsidR="008539B3" w:rsidRDefault="004A1D99" w:rsidP="000D540D">
      <w:pPr>
        <w:pStyle w:val="ListParagraph"/>
        <w:numPr>
          <w:ilvl w:val="1"/>
          <w:numId w:val="27"/>
        </w:numPr>
        <w:tabs>
          <w:tab w:val="left" w:pos="1134"/>
        </w:tabs>
        <w:ind w:left="0" w:firstLine="720"/>
        <w:jc w:val="both"/>
        <w:rPr>
          <w:szCs w:val="24"/>
        </w:rPr>
      </w:pPr>
      <w:bookmarkStart w:id="1" w:name="_Ref79572039"/>
      <w:r>
        <w:rPr>
          <w:szCs w:val="24"/>
        </w:rPr>
        <w:t>Geografinės informacinės sistemos (</w:t>
      </w:r>
      <w:r w:rsidR="008539B3" w:rsidRPr="00A71838">
        <w:rPr>
          <w:szCs w:val="24"/>
        </w:rPr>
        <w:t>GIS</w:t>
      </w:r>
      <w:r>
        <w:rPr>
          <w:szCs w:val="24"/>
        </w:rPr>
        <w:t>)</w:t>
      </w:r>
      <w:r w:rsidR="008539B3" w:rsidRPr="00A71838">
        <w:rPr>
          <w:szCs w:val="24"/>
        </w:rPr>
        <w:t xml:space="preserve"> komponentas</w:t>
      </w:r>
      <w:r w:rsidR="008539B3">
        <w:rPr>
          <w:szCs w:val="24"/>
        </w:rPr>
        <w:t>.</w:t>
      </w:r>
      <w:bookmarkEnd w:id="1"/>
    </w:p>
    <w:p w:rsidR="008539B3" w:rsidRDefault="008539B3" w:rsidP="000D540D">
      <w:pPr>
        <w:pStyle w:val="ListParagraph"/>
        <w:numPr>
          <w:ilvl w:val="1"/>
          <w:numId w:val="27"/>
        </w:numPr>
        <w:tabs>
          <w:tab w:val="left" w:pos="1134"/>
        </w:tabs>
        <w:ind w:left="0" w:firstLine="720"/>
        <w:jc w:val="both"/>
        <w:rPr>
          <w:szCs w:val="24"/>
        </w:rPr>
      </w:pPr>
      <w:r w:rsidRPr="00A71838">
        <w:rPr>
          <w:szCs w:val="24"/>
        </w:rPr>
        <w:t>Paieškos komponentas</w:t>
      </w:r>
      <w:r>
        <w:rPr>
          <w:szCs w:val="24"/>
        </w:rPr>
        <w:t>.</w:t>
      </w:r>
    </w:p>
    <w:p w:rsidR="008539B3" w:rsidRDefault="008539B3" w:rsidP="000D540D">
      <w:pPr>
        <w:pStyle w:val="ListParagraph"/>
        <w:numPr>
          <w:ilvl w:val="1"/>
          <w:numId w:val="27"/>
        </w:numPr>
        <w:tabs>
          <w:tab w:val="left" w:pos="1134"/>
        </w:tabs>
        <w:ind w:left="0" w:firstLine="720"/>
        <w:jc w:val="both"/>
        <w:rPr>
          <w:szCs w:val="24"/>
        </w:rPr>
      </w:pPr>
      <w:r>
        <w:rPr>
          <w:szCs w:val="24"/>
        </w:rPr>
        <w:lastRenderedPageBreak/>
        <w:t>E.</w:t>
      </w:r>
      <w:r w:rsidR="003F689C">
        <w:rPr>
          <w:szCs w:val="24"/>
        </w:rPr>
        <w:t> </w:t>
      </w:r>
      <w:r>
        <w:rPr>
          <w:szCs w:val="24"/>
        </w:rPr>
        <w:t>p</w:t>
      </w:r>
      <w:r w:rsidRPr="00A71838">
        <w:rPr>
          <w:szCs w:val="24"/>
        </w:rPr>
        <w:t>aslaugų užsakymo/gavimo komponentas</w:t>
      </w:r>
      <w:r>
        <w:rPr>
          <w:szCs w:val="24"/>
        </w:rPr>
        <w:t>, įskaitant nuotolinės prieigos prie konfidencialių duomenų mokslo tikslams teikimo paslaugą.</w:t>
      </w:r>
    </w:p>
    <w:p w:rsidR="00A71838" w:rsidRDefault="00A71838" w:rsidP="000D540D">
      <w:pPr>
        <w:pStyle w:val="ListParagraph"/>
        <w:numPr>
          <w:ilvl w:val="1"/>
          <w:numId w:val="27"/>
        </w:numPr>
        <w:tabs>
          <w:tab w:val="left" w:pos="1134"/>
        </w:tabs>
        <w:ind w:left="0" w:firstLine="720"/>
        <w:jc w:val="both"/>
        <w:rPr>
          <w:szCs w:val="24"/>
        </w:rPr>
      </w:pPr>
      <w:r w:rsidRPr="00A71838">
        <w:rPr>
          <w:szCs w:val="24"/>
        </w:rPr>
        <w:t>Naudotojų autentifikavimo komponentas</w:t>
      </w:r>
      <w:r>
        <w:rPr>
          <w:szCs w:val="24"/>
        </w:rPr>
        <w:t>.</w:t>
      </w:r>
    </w:p>
    <w:p w:rsidR="008539B3" w:rsidRDefault="008539B3" w:rsidP="000D540D">
      <w:pPr>
        <w:pStyle w:val="ListParagraph"/>
        <w:numPr>
          <w:ilvl w:val="1"/>
          <w:numId w:val="27"/>
        </w:numPr>
        <w:tabs>
          <w:tab w:val="left" w:pos="1134"/>
        </w:tabs>
        <w:ind w:left="0" w:firstLine="720"/>
        <w:jc w:val="both"/>
        <w:rPr>
          <w:szCs w:val="24"/>
        </w:rPr>
      </w:pPr>
      <w:proofErr w:type="spellStart"/>
      <w:r w:rsidRPr="00A71838">
        <w:rPr>
          <w:szCs w:val="24"/>
        </w:rPr>
        <w:t>Personalizacijos</w:t>
      </w:r>
      <w:proofErr w:type="spellEnd"/>
      <w:r w:rsidRPr="00A71838">
        <w:rPr>
          <w:szCs w:val="24"/>
        </w:rPr>
        <w:t xml:space="preserve"> komponentas</w:t>
      </w:r>
      <w:r>
        <w:rPr>
          <w:szCs w:val="24"/>
        </w:rPr>
        <w:t>.</w:t>
      </w:r>
    </w:p>
    <w:p w:rsidR="008539B3" w:rsidRDefault="008539B3" w:rsidP="000D540D">
      <w:pPr>
        <w:pStyle w:val="ListParagraph"/>
        <w:numPr>
          <w:ilvl w:val="1"/>
          <w:numId w:val="27"/>
        </w:numPr>
        <w:tabs>
          <w:tab w:val="left" w:pos="1134"/>
        </w:tabs>
        <w:ind w:left="0" w:firstLine="720"/>
        <w:jc w:val="both"/>
        <w:rPr>
          <w:szCs w:val="24"/>
        </w:rPr>
      </w:pPr>
      <w:r w:rsidRPr="00A71838">
        <w:rPr>
          <w:szCs w:val="24"/>
        </w:rPr>
        <w:t>Naudotojų registravimo komponentas</w:t>
      </w:r>
      <w:r>
        <w:rPr>
          <w:szCs w:val="24"/>
        </w:rPr>
        <w:t>.</w:t>
      </w:r>
    </w:p>
    <w:p w:rsidR="008539B3" w:rsidRDefault="008539B3" w:rsidP="000D540D">
      <w:pPr>
        <w:pStyle w:val="ListParagraph"/>
        <w:numPr>
          <w:ilvl w:val="1"/>
          <w:numId w:val="27"/>
        </w:numPr>
        <w:tabs>
          <w:tab w:val="left" w:pos="1134"/>
        </w:tabs>
        <w:ind w:left="0" w:firstLine="720"/>
        <w:jc w:val="both"/>
        <w:rPr>
          <w:szCs w:val="24"/>
        </w:rPr>
      </w:pPr>
      <w:r w:rsidRPr="00A71838">
        <w:rPr>
          <w:szCs w:val="24"/>
        </w:rPr>
        <w:t>Naudotojo informavimo komponentas</w:t>
      </w:r>
      <w:r>
        <w:rPr>
          <w:szCs w:val="24"/>
        </w:rPr>
        <w:t>.</w:t>
      </w:r>
    </w:p>
    <w:p w:rsidR="008539B3" w:rsidRDefault="008539B3" w:rsidP="000D540D">
      <w:pPr>
        <w:pStyle w:val="ListParagraph"/>
        <w:numPr>
          <w:ilvl w:val="1"/>
          <w:numId w:val="27"/>
        </w:numPr>
        <w:tabs>
          <w:tab w:val="left" w:pos="1134"/>
        </w:tabs>
        <w:ind w:left="0" w:firstLine="720"/>
        <w:jc w:val="both"/>
        <w:rPr>
          <w:szCs w:val="24"/>
        </w:rPr>
      </w:pPr>
      <w:r>
        <w:rPr>
          <w:szCs w:val="24"/>
        </w:rPr>
        <w:t>S</w:t>
      </w:r>
      <w:r w:rsidRPr="00A71838">
        <w:rPr>
          <w:szCs w:val="24"/>
        </w:rPr>
        <w:t xml:space="preserve">urašymų </w:t>
      </w:r>
      <w:r>
        <w:rPr>
          <w:szCs w:val="24"/>
        </w:rPr>
        <w:t>informacijos</w:t>
      </w:r>
      <w:r w:rsidRPr="00A71838">
        <w:rPr>
          <w:szCs w:val="24"/>
        </w:rPr>
        <w:t xml:space="preserve"> publikavimo komponentas</w:t>
      </w:r>
      <w:r>
        <w:rPr>
          <w:szCs w:val="24"/>
        </w:rPr>
        <w:t>.</w:t>
      </w:r>
    </w:p>
    <w:p w:rsidR="00A71838" w:rsidRDefault="00A71838" w:rsidP="000D540D">
      <w:pPr>
        <w:pStyle w:val="ListParagraph"/>
        <w:numPr>
          <w:ilvl w:val="1"/>
          <w:numId w:val="27"/>
        </w:numPr>
        <w:tabs>
          <w:tab w:val="left" w:pos="1134"/>
        </w:tabs>
        <w:ind w:left="0" w:firstLine="720"/>
        <w:jc w:val="both"/>
        <w:rPr>
          <w:szCs w:val="24"/>
        </w:rPr>
      </w:pPr>
      <w:r w:rsidRPr="00A71838">
        <w:rPr>
          <w:szCs w:val="24"/>
        </w:rPr>
        <w:t>Statistinių rodiklių publikavimo komponentas</w:t>
      </w:r>
      <w:r>
        <w:rPr>
          <w:szCs w:val="24"/>
        </w:rPr>
        <w:t>.</w:t>
      </w:r>
    </w:p>
    <w:p w:rsidR="00A71838" w:rsidRDefault="00742BE2" w:rsidP="000D540D">
      <w:pPr>
        <w:pStyle w:val="ListParagraph"/>
        <w:numPr>
          <w:ilvl w:val="1"/>
          <w:numId w:val="27"/>
        </w:numPr>
        <w:tabs>
          <w:tab w:val="left" w:pos="1134"/>
        </w:tabs>
        <w:ind w:left="0" w:firstLine="720"/>
        <w:jc w:val="both"/>
        <w:rPr>
          <w:szCs w:val="24"/>
        </w:rPr>
      </w:pPr>
      <w:r>
        <w:rPr>
          <w:szCs w:val="24"/>
        </w:rPr>
        <w:t>Statistinės informacijos</w:t>
      </w:r>
      <w:r w:rsidRPr="00A71838">
        <w:rPr>
          <w:szCs w:val="24"/>
        </w:rPr>
        <w:t xml:space="preserve"> </w:t>
      </w:r>
      <w:r w:rsidR="00A71838" w:rsidRPr="00A71838">
        <w:rPr>
          <w:szCs w:val="24"/>
        </w:rPr>
        <w:t>vizualizavimo komponentas</w:t>
      </w:r>
      <w:r w:rsidR="00A71838">
        <w:rPr>
          <w:szCs w:val="24"/>
        </w:rPr>
        <w:t>.</w:t>
      </w:r>
    </w:p>
    <w:p w:rsidR="008539B3" w:rsidRPr="001B7B57" w:rsidRDefault="008539B3" w:rsidP="000D540D">
      <w:pPr>
        <w:pStyle w:val="ListParagraph"/>
        <w:numPr>
          <w:ilvl w:val="1"/>
          <w:numId w:val="27"/>
        </w:numPr>
        <w:tabs>
          <w:tab w:val="left" w:pos="1134"/>
        </w:tabs>
        <w:ind w:left="0" w:firstLine="720"/>
        <w:jc w:val="both"/>
        <w:rPr>
          <w:szCs w:val="24"/>
        </w:rPr>
      </w:pPr>
      <w:r>
        <w:rPr>
          <w:szCs w:val="24"/>
        </w:rPr>
        <w:t>Statistikos e. bibliotekos komponentas.</w:t>
      </w:r>
    </w:p>
    <w:p w:rsidR="007B0E21" w:rsidRDefault="007B0E21" w:rsidP="000D540D">
      <w:pPr>
        <w:pStyle w:val="ListParagraph"/>
        <w:numPr>
          <w:ilvl w:val="1"/>
          <w:numId w:val="27"/>
        </w:numPr>
        <w:tabs>
          <w:tab w:val="left" w:pos="1134"/>
        </w:tabs>
        <w:ind w:left="0" w:firstLine="720"/>
        <w:jc w:val="both"/>
        <w:rPr>
          <w:szCs w:val="24"/>
        </w:rPr>
      </w:pPr>
      <w:r>
        <w:rPr>
          <w:szCs w:val="24"/>
        </w:rPr>
        <w:t>Statistinės</w:t>
      </w:r>
      <w:r w:rsidRPr="00A71838">
        <w:rPr>
          <w:szCs w:val="24"/>
        </w:rPr>
        <w:t xml:space="preserve"> informacijos įvedimo „</w:t>
      </w:r>
      <w:proofErr w:type="spellStart"/>
      <w:r w:rsidRPr="00A71838">
        <w:rPr>
          <w:szCs w:val="24"/>
        </w:rPr>
        <w:t>on</w:t>
      </w:r>
      <w:proofErr w:type="spellEnd"/>
      <w:r w:rsidRPr="00A71838">
        <w:rPr>
          <w:szCs w:val="24"/>
        </w:rPr>
        <w:t>-line“ būdu komponentas</w:t>
      </w:r>
      <w:r>
        <w:rPr>
          <w:szCs w:val="24"/>
        </w:rPr>
        <w:t>.</w:t>
      </w:r>
    </w:p>
    <w:p w:rsidR="007B0E21" w:rsidRPr="00C02C19" w:rsidRDefault="007B0E21" w:rsidP="000D540D">
      <w:pPr>
        <w:pStyle w:val="ListParagraph"/>
        <w:numPr>
          <w:ilvl w:val="1"/>
          <w:numId w:val="27"/>
        </w:numPr>
        <w:tabs>
          <w:tab w:val="left" w:pos="1134"/>
        </w:tabs>
        <w:ind w:left="0" w:firstLine="720"/>
        <w:jc w:val="both"/>
        <w:rPr>
          <w:szCs w:val="24"/>
        </w:rPr>
      </w:pPr>
      <w:r w:rsidRPr="000D540D">
        <w:rPr>
          <w:szCs w:val="24"/>
        </w:rPr>
        <w:t>Tyrimų aplinkos užsakymo komponentas.</w:t>
      </w:r>
    </w:p>
    <w:p w:rsidR="007B0E21" w:rsidRPr="00C02C19" w:rsidRDefault="007B0E21" w:rsidP="000D540D">
      <w:pPr>
        <w:pStyle w:val="ListParagraph"/>
        <w:numPr>
          <w:ilvl w:val="1"/>
          <w:numId w:val="27"/>
        </w:numPr>
        <w:tabs>
          <w:tab w:val="left" w:pos="1134"/>
        </w:tabs>
        <w:ind w:left="0" w:firstLine="720"/>
        <w:jc w:val="both"/>
        <w:rPr>
          <w:szCs w:val="24"/>
        </w:rPr>
      </w:pPr>
      <w:r w:rsidRPr="000D540D">
        <w:rPr>
          <w:szCs w:val="24"/>
        </w:rPr>
        <w:t>Mokslo tyrimų vykdymo komponentas.</w:t>
      </w:r>
    </w:p>
    <w:p w:rsidR="00A71838" w:rsidRPr="00CC68CF" w:rsidRDefault="00A71838" w:rsidP="000D540D">
      <w:pPr>
        <w:pStyle w:val="ListParagraph"/>
        <w:numPr>
          <w:ilvl w:val="1"/>
          <w:numId w:val="27"/>
        </w:numPr>
        <w:tabs>
          <w:tab w:val="left" w:pos="1134"/>
        </w:tabs>
        <w:ind w:left="0" w:firstLine="720"/>
        <w:jc w:val="both"/>
        <w:rPr>
          <w:szCs w:val="24"/>
        </w:rPr>
      </w:pPr>
      <w:r w:rsidRPr="00CC68CF">
        <w:rPr>
          <w:szCs w:val="24"/>
        </w:rPr>
        <w:t>Vidinis oficialiosios s</w:t>
      </w:r>
      <w:r w:rsidR="007B0E21" w:rsidRPr="00CC68CF">
        <w:rPr>
          <w:szCs w:val="24"/>
        </w:rPr>
        <w:t>tatistikos paslaugų interneto</w:t>
      </w:r>
      <w:r w:rsidRPr="00CC68CF">
        <w:rPr>
          <w:szCs w:val="24"/>
        </w:rPr>
        <w:t xml:space="preserve"> portalas.</w:t>
      </w:r>
    </w:p>
    <w:p w:rsidR="007B0E21" w:rsidRDefault="007B0E21" w:rsidP="000D540D">
      <w:pPr>
        <w:pStyle w:val="ListParagraph"/>
        <w:numPr>
          <w:ilvl w:val="1"/>
          <w:numId w:val="27"/>
        </w:numPr>
        <w:tabs>
          <w:tab w:val="left" w:pos="1134"/>
        </w:tabs>
        <w:ind w:left="0" w:firstLine="720"/>
        <w:jc w:val="both"/>
        <w:rPr>
          <w:szCs w:val="24"/>
        </w:rPr>
      </w:pPr>
      <w:r w:rsidRPr="00317F80">
        <w:rPr>
          <w:szCs w:val="24"/>
        </w:rPr>
        <w:t>Vidinio portalo duomenų bazė</w:t>
      </w:r>
      <w:r>
        <w:rPr>
          <w:szCs w:val="24"/>
        </w:rPr>
        <w:t>.</w:t>
      </w:r>
    </w:p>
    <w:p w:rsidR="00A71838" w:rsidRDefault="00A71838" w:rsidP="000D540D">
      <w:pPr>
        <w:pStyle w:val="ListParagraph"/>
        <w:numPr>
          <w:ilvl w:val="1"/>
          <w:numId w:val="27"/>
        </w:numPr>
        <w:tabs>
          <w:tab w:val="left" w:pos="1134"/>
        </w:tabs>
        <w:ind w:left="0" w:firstLine="720"/>
        <w:jc w:val="both"/>
        <w:rPr>
          <w:szCs w:val="24"/>
        </w:rPr>
      </w:pPr>
      <w:r w:rsidRPr="00A71838">
        <w:rPr>
          <w:szCs w:val="24"/>
        </w:rPr>
        <w:t>Naudotojų autentifikavimo komponentas</w:t>
      </w:r>
      <w:r>
        <w:rPr>
          <w:szCs w:val="24"/>
        </w:rPr>
        <w:t>.</w:t>
      </w:r>
    </w:p>
    <w:p w:rsidR="007B0E21" w:rsidRDefault="007B0E21" w:rsidP="000D540D">
      <w:pPr>
        <w:pStyle w:val="ListParagraph"/>
        <w:numPr>
          <w:ilvl w:val="1"/>
          <w:numId w:val="27"/>
        </w:numPr>
        <w:tabs>
          <w:tab w:val="left" w:pos="1134"/>
        </w:tabs>
        <w:ind w:left="0" w:firstLine="720"/>
        <w:jc w:val="both"/>
        <w:rPr>
          <w:szCs w:val="24"/>
        </w:rPr>
      </w:pPr>
      <w:r w:rsidRPr="00317F80">
        <w:rPr>
          <w:szCs w:val="24"/>
        </w:rPr>
        <w:t>Administravimo komponentas</w:t>
      </w:r>
      <w:r>
        <w:rPr>
          <w:szCs w:val="24"/>
        </w:rPr>
        <w:t>.</w:t>
      </w:r>
    </w:p>
    <w:p w:rsidR="00A71838" w:rsidRDefault="00A71838" w:rsidP="000D540D">
      <w:pPr>
        <w:pStyle w:val="ListParagraph"/>
        <w:numPr>
          <w:ilvl w:val="1"/>
          <w:numId w:val="27"/>
        </w:numPr>
        <w:tabs>
          <w:tab w:val="left" w:pos="1134"/>
        </w:tabs>
        <w:ind w:left="0" w:firstLine="720"/>
        <w:jc w:val="both"/>
        <w:rPr>
          <w:szCs w:val="24"/>
        </w:rPr>
      </w:pPr>
      <w:r w:rsidRPr="00A71838">
        <w:rPr>
          <w:szCs w:val="24"/>
        </w:rPr>
        <w:t>Oficialiosios statistikos kalendoriaus valdymo komponentas</w:t>
      </w:r>
      <w:r>
        <w:rPr>
          <w:szCs w:val="24"/>
        </w:rPr>
        <w:t>.</w:t>
      </w:r>
    </w:p>
    <w:p w:rsidR="00A71838" w:rsidRDefault="00A71838" w:rsidP="000D540D">
      <w:pPr>
        <w:pStyle w:val="ListParagraph"/>
        <w:numPr>
          <w:ilvl w:val="1"/>
          <w:numId w:val="27"/>
        </w:numPr>
        <w:tabs>
          <w:tab w:val="left" w:pos="1134"/>
        </w:tabs>
        <w:ind w:left="0" w:firstLine="720"/>
        <w:jc w:val="both"/>
        <w:rPr>
          <w:szCs w:val="24"/>
        </w:rPr>
      </w:pPr>
      <w:r w:rsidRPr="00A71838">
        <w:rPr>
          <w:szCs w:val="24"/>
        </w:rPr>
        <w:t>Statistinių rodiklių pateikimo komponentas</w:t>
      </w:r>
      <w:r>
        <w:rPr>
          <w:szCs w:val="24"/>
        </w:rPr>
        <w:t>.</w:t>
      </w:r>
    </w:p>
    <w:p w:rsidR="00A71838" w:rsidRDefault="00A71838" w:rsidP="000D540D">
      <w:pPr>
        <w:pStyle w:val="ListParagraph"/>
        <w:numPr>
          <w:ilvl w:val="1"/>
          <w:numId w:val="27"/>
        </w:numPr>
        <w:tabs>
          <w:tab w:val="left" w:pos="1134"/>
        </w:tabs>
        <w:ind w:left="0" w:firstLine="720"/>
        <w:jc w:val="both"/>
        <w:rPr>
          <w:szCs w:val="24"/>
        </w:rPr>
      </w:pPr>
      <w:r w:rsidRPr="00A71838">
        <w:rPr>
          <w:szCs w:val="24"/>
        </w:rPr>
        <w:t>Statistinių rodiklių publikavimo komponentas</w:t>
      </w:r>
      <w:r>
        <w:rPr>
          <w:szCs w:val="24"/>
        </w:rPr>
        <w:t>.</w:t>
      </w:r>
    </w:p>
    <w:p w:rsidR="007B0E21" w:rsidRPr="007B0E21" w:rsidRDefault="007B0E21" w:rsidP="000D540D">
      <w:pPr>
        <w:pStyle w:val="ListParagraph"/>
        <w:numPr>
          <w:ilvl w:val="1"/>
          <w:numId w:val="27"/>
        </w:numPr>
        <w:tabs>
          <w:tab w:val="left" w:pos="1134"/>
        </w:tabs>
        <w:ind w:left="0" w:firstLine="720"/>
        <w:jc w:val="both"/>
        <w:rPr>
          <w:szCs w:val="24"/>
        </w:rPr>
      </w:pPr>
      <w:r w:rsidRPr="007B0E21">
        <w:rPr>
          <w:szCs w:val="24"/>
        </w:rPr>
        <w:t xml:space="preserve">Kitų oficialiosios statistikos įstaigų </w:t>
      </w:r>
      <w:r w:rsidR="008500FA">
        <w:rPr>
          <w:szCs w:val="24"/>
        </w:rPr>
        <w:t xml:space="preserve">statistinių </w:t>
      </w:r>
      <w:r w:rsidRPr="007B0E21">
        <w:rPr>
          <w:szCs w:val="24"/>
        </w:rPr>
        <w:t>rodiklių publikavimo komponentas.</w:t>
      </w:r>
    </w:p>
    <w:p w:rsidR="00A71838" w:rsidRPr="007B0E21" w:rsidRDefault="00A71838" w:rsidP="000D540D">
      <w:pPr>
        <w:pStyle w:val="ListParagraph"/>
        <w:numPr>
          <w:ilvl w:val="1"/>
          <w:numId w:val="27"/>
        </w:numPr>
        <w:tabs>
          <w:tab w:val="left" w:pos="1134"/>
        </w:tabs>
        <w:ind w:left="0" w:firstLine="720"/>
        <w:jc w:val="both"/>
        <w:rPr>
          <w:szCs w:val="24"/>
        </w:rPr>
      </w:pPr>
      <w:r w:rsidRPr="007B0E21">
        <w:rPr>
          <w:szCs w:val="24"/>
        </w:rPr>
        <w:t>Sutarčių su ofici</w:t>
      </w:r>
      <w:r w:rsidR="007B0E21" w:rsidRPr="007B0E21">
        <w:rPr>
          <w:szCs w:val="24"/>
        </w:rPr>
        <w:t>aliosios statistikos duomenų tei</w:t>
      </w:r>
      <w:r w:rsidRPr="007B0E21">
        <w:rPr>
          <w:szCs w:val="24"/>
        </w:rPr>
        <w:t>kėjais valdymo komponentas.</w:t>
      </w:r>
    </w:p>
    <w:p w:rsidR="00A71838" w:rsidRPr="007B0E21" w:rsidRDefault="00317F80" w:rsidP="000D540D">
      <w:pPr>
        <w:pStyle w:val="ListParagraph"/>
        <w:numPr>
          <w:ilvl w:val="1"/>
          <w:numId w:val="27"/>
        </w:numPr>
        <w:tabs>
          <w:tab w:val="left" w:pos="1134"/>
        </w:tabs>
        <w:ind w:left="0" w:firstLine="720"/>
        <w:jc w:val="both"/>
        <w:rPr>
          <w:szCs w:val="24"/>
        </w:rPr>
      </w:pPr>
      <w:r w:rsidRPr="007B0E21">
        <w:rPr>
          <w:szCs w:val="24"/>
        </w:rPr>
        <w:t>Klasifikatorių informacijos tvarkymo komponentas.</w:t>
      </w:r>
    </w:p>
    <w:p w:rsidR="007B0E21" w:rsidRPr="007B0E21" w:rsidRDefault="007B0E21" w:rsidP="000D540D">
      <w:pPr>
        <w:pStyle w:val="ListParagraph"/>
        <w:numPr>
          <w:ilvl w:val="1"/>
          <w:numId w:val="27"/>
        </w:numPr>
        <w:tabs>
          <w:tab w:val="left" w:pos="1134"/>
        </w:tabs>
        <w:ind w:left="0" w:firstLine="720"/>
        <w:jc w:val="both"/>
        <w:rPr>
          <w:szCs w:val="24"/>
        </w:rPr>
      </w:pPr>
      <w:r w:rsidRPr="007B0E21">
        <w:rPr>
          <w:szCs w:val="24"/>
        </w:rPr>
        <w:t>Klasifikatorių publikavimo komponentas.</w:t>
      </w:r>
    </w:p>
    <w:p w:rsidR="00317F80" w:rsidRPr="007B0E21" w:rsidRDefault="001B7B57" w:rsidP="000D540D">
      <w:pPr>
        <w:pStyle w:val="ListParagraph"/>
        <w:numPr>
          <w:ilvl w:val="1"/>
          <w:numId w:val="27"/>
        </w:numPr>
        <w:tabs>
          <w:tab w:val="left" w:pos="1134"/>
        </w:tabs>
        <w:ind w:left="0" w:firstLine="720"/>
        <w:jc w:val="both"/>
        <w:rPr>
          <w:szCs w:val="24"/>
        </w:rPr>
      </w:pPr>
      <w:r w:rsidRPr="007B0E21">
        <w:rPr>
          <w:szCs w:val="24"/>
        </w:rPr>
        <w:t>Ataskaitų komponentas</w:t>
      </w:r>
      <w:r w:rsidR="00317F80" w:rsidRPr="007B0E21">
        <w:rPr>
          <w:szCs w:val="24"/>
        </w:rPr>
        <w:t>.</w:t>
      </w:r>
    </w:p>
    <w:p w:rsidR="00317F80" w:rsidRPr="007B0E21" w:rsidRDefault="007B0E21" w:rsidP="000D540D">
      <w:pPr>
        <w:pStyle w:val="ListParagraph"/>
        <w:numPr>
          <w:ilvl w:val="1"/>
          <w:numId w:val="27"/>
        </w:numPr>
        <w:tabs>
          <w:tab w:val="left" w:pos="1134"/>
        </w:tabs>
        <w:ind w:left="0" w:firstLine="720"/>
        <w:jc w:val="both"/>
        <w:rPr>
          <w:szCs w:val="24"/>
        </w:rPr>
      </w:pPr>
      <w:r w:rsidRPr="007B0E21">
        <w:rPr>
          <w:szCs w:val="24"/>
        </w:rPr>
        <w:t>Statistinės</w:t>
      </w:r>
      <w:r w:rsidR="00317F80" w:rsidRPr="007B0E21">
        <w:rPr>
          <w:szCs w:val="24"/>
        </w:rPr>
        <w:t xml:space="preserve"> informacijos priėmimo komponentas.</w:t>
      </w:r>
    </w:p>
    <w:p w:rsidR="00317F80" w:rsidRPr="007B0E21" w:rsidRDefault="007B0E21" w:rsidP="000D540D">
      <w:pPr>
        <w:pStyle w:val="ListParagraph"/>
        <w:numPr>
          <w:ilvl w:val="1"/>
          <w:numId w:val="27"/>
        </w:numPr>
        <w:tabs>
          <w:tab w:val="left" w:pos="1134"/>
        </w:tabs>
        <w:ind w:left="0" w:firstLine="720"/>
        <w:jc w:val="both"/>
        <w:rPr>
          <w:szCs w:val="24"/>
        </w:rPr>
      </w:pPr>
      <w:r w:rsidRPr="007B0E21">
        <w:rPr>
          <w:szCs w:val="24"/>
        </w:rPr>
        <w:t xml:space="preserve">Statistinės </w:t>
      </w:r>
      <w:r w:rsidR="00317F80" w:rsidRPr="007B0E21">
        <w:rPr>
          <w:szCs w:val="24"/>
        </w:rPr>
        <w:t>informacijos surinkimo komponentas.</w:t>
      </w:r>
    </w:p>
    <w:p w:rsidR="00317F80" w:rsidRPr="007B0E21" w:rsidRDefault="00317F80" w:rsidP="000D540D">
      <w:pPr>
        <w:pStyle w:val="ListParagraph"/>
        <w:numPr>
          <w:ilvl w:val="1"/>
          <w:numId w:val="27"/>
        </w:numPr>
        <w:tabs>
          <w:tab w:val="left" w:pos="1134"/>
        </w:tabs>
        <w:ind w:left="0" w:firstLine="720"/>
        <w:jc w:val="both"/>
        <w:rPr>
          <w:szCs w:val="24"/>
        </w:rPr>
      </w:pPr>
      <w:r w:rsidRPr="007B0E21">
        <w:rPr>
          <w:szCs w:val="24"/>
        </w:rPr>
        <w:t xml:space="preserve">Sąsajos su </w:t>
      </w:r>
      <w:r w:rsidR="008500FA">
        <w:rPr>
          <w:szCs w:val="24"/>
        </w:rPr>
        <w:t>Europos Sąjungos statistikos tarnyba</w:t>
      </w:r>
      <w:r w:rsidR="007B0E21" w:rsidRPr="007B0E21">
        <w:rPr>
          <w:szCs w:val="24"/>
        </w:rPr>
        <w:t xml:space="preserve"> </w:t>
      </w:r>
      <w:r w:rsidRPr="007B0E21">
        <w:rPr>
          <w:szCs w:val="24"/>
        </w:rPr>
        <w:t>komponentas.</w:t>
      </w:r>
    </w:p>
    <w:p w:rsidR="00C02C19" w:rsidRDefault="001B7B57" w:rsidP="000D540D">
      <w:pPr>
        <w:pStyle w:val="ListParagraph"/>
        <w:numPr>
          <w:ilvl w:val="1"/>
          <w:numId w:val="27"/>
        </w:numPr>
        <w:tabs>
          <w:tab w:val="left" w:pos="1134"/>
        </w:tabs>
        <w:ind w:left="0" w:firstLine="720"/>
        <w:jc w:val="both"/>
        <w:rPr>
          <w:szCs w:val="24"/>
        </w:rPr>
      </w:pPr>
      <w:r>
        <w:rPr>
          <w:szCs w:val="24"/>
        </w:rPr>
        <w:t>Statistikos e. bibliotekos duomenų bazė.</w:t>
      </w:r>
    </w:p>
    <w:p w:rsidR="001D75F4" w:rsidRPr="00366EA4" w:rsidRDefault="006A021C" w:rsidP="00366EA4">
      <w:pPr>
        <w:pStyle w:val="Heading7"/>
        <w:numPr>
          <w:ilvl w:val="0"/>
          <w:numId w:val="33"/>
        </w:numPr>
        <w:spacing w:before="240" w:after="240"/>
        <w:ind w:left="714" w:hanging="357"/>
        <w:rPr>
          <w:rFonts w:eastAsia="Calibri"/>
          <w:b w:val="0"/>
          <w:szCs w:val="24"/>
        </w:rPr>
      </w:pPr>
      <w:r w:rsidRPr="00366EA4">
        <w:rPr>
          <w:rFonts w:ascii="Times New Roman" w:eastAsia="Calibri" w:hAnsi="Times New Roman"/>
          <w:sz w:val="24"/>
          <w:szCs w:val="24"/>
        </w:rPr>
        <w:t>REIKALAVIMAI PASLAUGOMS</w:t>
      </w:r>
    </w:p>
    <w:p w:rsidR="002156E2" w:rsidRDefault="00317F80" w:rsidP="000D540D">
      <w:pPr>
        <w:pStyle w:val="ListParagraph"/>
        <w:numPr>
          <w:ilvl w:val="0"/>
          <w:numId w:val="27"/>
        </w:numPr>
        <w:tabs>
          <w:tab w:val="left" w:pos="1134"/>
        </w:tabs>
        <w:ind w:left="0" w:firstLine="720"/>
        <w:jc w:val="both"/>
        <w:rPr>
          <w:szCs w:val="24"/>
        </w:rPr>
      </w:pPr>
      <w:bookmarkStart w:id="2" w:name="_Ref409105854"/>
      <w:bookmarkStart w:id="3" w:name="_Ref298491665"/>
      <w:r>
        <w:rPr>
          <w:szCs w:val="24"/>
        </w:rPr>
        <w:t>OSP</w:t>
      </w:r>
      <w:r w:rsidR="00E878DB" w:rsidRPr="006A6E15">
        <w:rPr>
          <w:szCs w:val="24"/>
        </w:rPr>
        <w:t xml:space="preserve"> </w:t>
      </w:r>
      <w:r w:rsidR="00CA1F02">
        <w:rPr>
          <w:szCs w:val="24"/>
        </w:rPr>
        <w:t>priežiūros</w:t>
      </w:r>
      <w:r w:rsidR="00E878DB" w:rsidRPr="006A6E15">
        <w:rPr>
          <w:szCs w:val="24"/>
        </w:rPr>
        <w:t xml:space="preserve"> </w:t>
      </w:r>
      <w:r w:rsidR="008500FA">
        <w:rPr>
          <w:szCs w:val="24"/>
        </w:rPr>
        <w:t>paslaugos</w:t>
      </w:r>
      <w:r w:rsidR="00E878DB" w:rsidRPr="006A6E15">
        <w:rPr>
          <w:szCs w:val="24"/>
        </w:rPr>
        <w:t xml:space="preserve"> apima:</w:t>
      </w:r>
      <w:bookmarkEnd w:id="2"/>
      <w:bookmarkEnd w:id="3"/>
    </w:p>
    <w:p w:rsidR="00DD7446" w:rsidRPr="00FF18CD" w:rsidRDefault="004C383C" w:rsidP="000D540D">
      <w:pPr>
        <w:pStyle w:val="ListParagraph"/>
        <w:numPr>
          <w:ilvl w:val="1"/>
          <w:numId w:val="27"/>
        </w:numPr>
        <w:tabs>
          <w:tab w:val="left" w:pos="1134"/>
        </w:tabs>
        <w:ind w:left="0" w:firstLine="720"/>
        <w:jc w:val="both"/>
        <w:rPr>
          <w:szCs w:val="24"/>
        </w:rPr>
      </w:pPr>
      <w:bookmarkStart w:id="4" w:name="_Ref79573798"/>
      <w:r w:rsidRPr="00FF18CD">
        <w:rPr>
          <w:szCs w:val="24"/>
        </w:rPr>
        <w:t>Statistinės informacijos</w:t>
      </w:r>
      <w:r w:rsidR="00DF15A5" w:rsidRPr="00FF18CD">
        <w:rPr>
          <w:szCs w:val="24"/>
        </w:rPr>
        <w:t xml:space="preserve"> </w:t>
      </w:r>
      <w:r w:rsidR="007B0E21" w:rsidRPr="00FF18CD">
        <w:rPr>
          <w:szCs w:val="24"/>
        </w:rPr>
        <w:t>prieinamumo ir publikavimo</w:t>
      </w:r>
      <w:r w:rsidR="00DF15A5" w:rsidRPr="00FF18CD">
        <w:rPr>
          <w:szCs w:val="24"/>
        </w:rPr>
        <w:t xml:space="preserve"> </w:t>
      </w:r>
      <w:r w:rsidR="00CA1F02" w:rsidRPr="00FF18CD">
        <w:rPr>
          <w:szCs w:val="24"/>
        </w:rPr>
        <w:t xml:space="preserve">OSP </w:t>
      </w:r>
      <w:r w:rsidR="00DF15A5" w:rsidRPr="00FF18CD">
        <w:rPr>
          <w:szCs w:val="24"/>
        </w:rPr>
        <w:t>užtikrinimą</w:t>
      </w:r>
      <w:r w:rsidR="00C71ACC">
        <w:rPr>
          <w:szCs w:val="24"/>
        </w:rPr>
        <w:t xml:space="preserve">, išskyrus </w:t>
      </w:r>
      <w:r w:rsidR="00C71ACC">
        <w:rPr>
          <w:szCs w:val="24"/>
        </w:rPr>
        <w:fldChar w:fldCharType="begin"/>
      </w:r>
      <w:r w:rsidR="00C71ACC">
        <w:rPr>
          <w:szCs w:val="24"/>
        </w:rPr>
        <w:instrText xml:space="preserve"> REF _Ref79572039 \r </w:instrText>
      </w:r>
      <w:r w:rsidR="00C71ACC">
        <w:rPr>
          <w:szCs w:val="24"/>
        </w:rPr>
        <w:fldChar w:fldCharType="separate"/>
      </w:r>
      <w:r w:rsidR="003F689C">
        <w:rPr>
          <w:szCs w:val="24"/>
        </w:rPr>
        <w:t>7.6</w:t>
      </w:r>
      <w:r w:rsidR="00C71ACC">
        <w:rPr>
          <w:szCs w:val="24"/>
        </w:rPr>
        <w:fldChar w:fldCharType="end"/>
      </w:r>
      <w:r w:rsidR="00C71ACC">
        <w:rPr>
          <w:szCs w:val="24"/>
        </w:rPr>
        <w:t> papunktyje išvardintą komponentą, jei tai neliečia kitų komponentų veikimo</w:t>
      </w:r>
      <w:r w:rsidR="00DD7446" w:rsidRPr="00FF18CD">
        <w:rPr>
          <w:szCs w:val="24"/>
        </w:rPr>
        <w:t xml:space="preserve">, </w:t>
      </w:r>
      <w:r w:rsidR="009947FE" w:rsidRPr="00FF18CD">
        <w:rPr>
          <w:szCs w:val="24"/>
        </w:rPr>
        <w:t>kuris apima:</w:t>
      </w:r>
      <w:bookmarkEnd w:id="4"/>
    </w:p>
    <w:p w:rsidR="009947FE" w:rsidRPr="00FF18CD" w:rsidRDefault="008500FA" w:rsidP="000D540D">
      <w:pPr>
        <w:pStyle w:val="ListParagraph"/>
        <w:numPr>
          <w:ilvl w:val="2"/>
          <w:numId w:val="27"/>
        </w:numPr>
        <w:tabs>
          <w:tab w:val="left" w:pos="1418"/>
        </w:tabs>
        <w:ind w:left="0" w:firstLine="720"/>
        <w:jc w:val="both"/>
        <w:rPr>
          <w:szCs w:val="24"/>
        </w:rPr>
      </w:pPr>
      <w:r w:rsidRPr="00FF18CD">
        <w:rPr>
          <w:szCs w:val="24"/>
        </w:rPr>
        <w:t xml:space="preserve">OSP </w:t>
      </w:r>
      <w:r w:rsidR="0016672A" w:rsidRPr="00FF18CD">
        <w:rPr>
          <w:szCs w:val="24"/>
        </w:rPr>
        <w:t>s</w:t>
      </w:r>
      <w:r w:rsidR="009947FE" w:rsidRPr="00FF18CD">
        <w:rPr>
          <w:szCs w:val="24"/>
        </w:rPr>
        <w:t xml:space="preserve">istemos </w:t>
      </w:r>
      <w:r w:rsidR="00B50DF1" w:rsidRPr="00FF18CD">
        <w:t>problemų šalinimą</w:t>
      </w:r>
      <w:r w:rsidR="00B50DF1" w:rsidRPr="00FF18CD">
        <w:rPr>
          <w:szCs w:val="24"/>
        </w:rPr>
        <w:t xml:space="preserve"> </w:t>
      </w:r>
      <w:r w:rsidR="00B50DF1">
        <w:rPr>
          <w:szCs w:val="24"/>
        </w:rPr>
        <w:t xml:space="preserve">bei </w:t>
      </w:r>
      <w:r w:rsidR="004C383C" w:rsidRPr="00FF18CD">
        <w:rPr>
          <w:szCs w:val="24"/>
        </w:rPr>
        <w:t xml:space="preserve">veikimo </w:t>
      </w:r>
      <w:r w:rsidR="009947FE" w:rsidRPr="00FF18CD">
        <w:rPr>
          <w:szCs w:val="24"/>
        </w:rPr>
        <w:t>atstatym</w:t>
      </w:r>
      <w:r w:rsidR="00385518" w:rsidRPr="00FF18CD">
        <w:rPr>
          <w:szCs w:val="24"/>
        </w:rPr>
        <w:t>ą</w:t>
      </w:r>
      <w:r w:rsidR="009947FE" w:rsidRPr="00FF18CD">
        <w:rPr>
          <w:szCs w:val="24"/>
        </w:rPr>
        <w:t>:</w:t>
      </w:r>
    </w:p>
    <w:p w:rsidR="009947FE" w:rsidRPr="00FF18CD" w:rsidRDefault="00B50DF1" w:rsidP="000D540D">
      <w:pPr>
        <w:pStyle w:val="ListParagraph"/>
        <w:numPr>
          <w:ilvl w:val="3"/>
          <w:numId w:val="27"/>
        </w:numPr>
        <w:tabs>
          <w:tab w:val="left" w:pos="1701"/>
        </w:tabs>
        <w:ind w:left="0" w:firstLine="720"/>
        <w:jc w:val="both"/>
        <w:rPr>
          <w:szCs w:val="24"/>
        </w:rPr>
      </w:pPr>
      <w:r w:rsidRPr="00FF18CD">
        <w:rPr>
          <w:szCs w:val="24"/>
        </w:rPr>
        <w:t>OSP sistem</w:t>
      </w:r>
      <w:r>
        <w:rPr>
          <w:szCs w:val="24"/>
        </w:rPr>
        <w:t>os veikimo atstatym</w:t>
      </w:r>
      <w:r w:rsidR="00FB7C20">
        <w:rPr>
          <w:szCs w:val="24"/>
        </w:rPr>
        <w:t>ą</w:t>
      </w:r>
      <w:r>
        <w:rPr>
          <w:szCs w:val="24"/>
        </w:rPr>
        <w:t>, kai</w:t>
      </w:r>
      <w:r w:rsidR="009947FE" w:rsidRPr="00FF18CD">
        <w:rPr>
          <w:szCs w:val="24"/>
        </w:rPr>
        <w:t xml:space="preserve"> </w:t>
      </w:r>
      <w:r w:rsidR="00385518" w:rsidRPr="00FF18CD">
        <w:rPr>
          <w:szCs w:val="24"/>
        </w:rPr>
        <w:t>OSP s</w:t>
      </w:r>
      <w:r w:rsidR="009947FE" w:rsidRPr="00FF18CD">
        <w:rPr>
          <w:szCs w:val="24"/>
        </w:rPr>
        <w:t xml:space="preserve">istema </w:t>
      </w:r>
      <w:r w:rsidR="004C383C" w:rsidRPr="00FF18CD">
        <w:rPr>
          <w:szCs w:val="24"/>
        </w:rPr>
        <w:t>visiškai</w:t>
      </w:r>
      <w:r w:rsidR="009947FE" w:rsidRPr="00FF18CD">
        <w:rPr>
          <w:szCs w:val="24"/>
        </w:rPr>
        <w:t xml:space="preserve"> nefunkcionuoja;</w:t>
      </w:r>
    </w:p>
    <w:p w:rsidR="009947FE" w:rsidRPr="00FF18CD" w:rsidRDefault="004C383C" w:rsidP="000D540D">
      <w:pPr>
        <w:pStyle w:val="ListParagraph"/>
        <w:numPr>
          <w:ilvl w:val="3"/>
          <w:numId w:val="27"/>
        </w:numPr>
        <w:tabs>
          <w:tab w:val="left" w:pos="1701"/>
        </w:tabs>
        <w:ind w:left="0" w:firstLine="720"/>
        <w:jc w:val="both"/>
        <w:rPr>
          <w:szCs w:val="24"/>
        </w:rPr>
      </w:pPr>
      <w:r w:rsidRPr="00FF18CD">
        <w:t>sutrikimų šalinimą</w:t>
      </w:r>
      <w:r w:rsidR="00425275" w:rsidRPr="00FF18CD">
        <w:t xml:space="preserve"> ir su sutrikimais</w:t>
      </w:r>
      <w:r w:rsidR="00CA1F02" w:rsidRPr="00FF18CD">
        <w:t xml:space="preserve"> sus</w:t>
      </w:r>
      <w:r w:rsidR="00CA1F02" w:rsidRPr="000D540D">
        <w:rPr>
          <w:szCs w:val="24"/>
        </w:rPr>
        <w:t>ijusių konsultacijų teikimą</w:t>
      </w:r>
      <w:r w:rsidR="009947FE" w:rsidRPr="00FF18CD">
        <w:rPr>
          <w:szCs w:val="24"/>
        </w:rPr>
        <w:t xml:space="preserve">, kai </w:t>
      </w:r>
      <w:r w:rsidR="00B50DF1">
        <w:rPr>
          <w:szCs w:val="24"/>
        </w:rPr>
        <w:t>sutrinka vieno ar kelių OSP sistemą sudarančių funkcinių komponentų veikimas</w:t>
      </w:r>
      <w:r w:rsidR="009947FE" w:rsidRPr="00FF18CD">
        <w:rPr>
          <w:szCs w:val="24"/>
        </w:rPr>
        <w:t>;</w:t>
      </w:r>
    </w:p>
    <w:p w:rsidR="009947FE" w:rsidRPr="00FF18CD" w:rsidRDefault="00D81BF4" w:rsidP="00943C8E">
      <w:pPr>
        <w:pStyle w:val="ListParagraph"/>
        <w:numPr>
          <w:ilvl w:val="2"/>
          <w:numId w:val="27"/>
        </w:numPr>
        <w:tabs>
          <w:tab w:val="left" w:pos="1418"/>
        </w:tabs>
        <w:ind w:left="0" w:firstLine="720"/>
        <w:jc w:val="both"/>
        <w:rPr>
          <w:szCs w:val="24"/>
        </w:rPr>
      </w:pPr>
      <w:r>
        <w:rPr>
          <w:szCs w:val="24"/>
        </w:rPr>
        <w:t>konsultavimą</w:t>
      </w:r>
      <w:r w:rsidR="00943C8E">
        <w:rPr>
          <w:szCs w:val="24"/>
        </w:rPr>
        <w:t xml:space="preserve"> dėl </w:t>
      </w:r>
      <w:r w:rsidR="00B50DF1" w:rsidRPr="00FF18CD">
        <w:t>problemų šalinim</w:t>
      </w:r>
      <w:r w:rsidR="00B50DF1">
        <w:t>o</w:t>
      </w:r>
      <w:r w:rsidR="00B50DF1" w:rsidRPr="00FF18CD">
        <w:rPr>
          <w:szCs w:val="24"/>
        </w:rPr>
        <w:t xml:space="preserve"> </w:t>
      </w:r>
      <w:r w:rsidR="00B50DF1">
        <w:rPr>
          <w:szCs w:val="24"/>
        </w:rPr>
        <w:t xml:space="preserve">bei </w:t>
      </w:r>
      <w:r w:rsidR="00B50DF1" w:rsidRPr="00FF18CD">
        <w:rPr>
          <w:szCs w:val="24"/>
        </w:rPr>
        <w:t>veikimo atstatym</w:t>
      </w:r>
      <w:r w:rsidR="00B50DF1">
        <w:rPr>
          <w:szCs w:val="24"/>
        </w:rPr>
        <w:t>o</w:t>
      </w:r>
      <w:r w:rsidR="00943C8E">
        <w:rPr>
          <w:szCs w:val="24"/>
        </w:rPr>
        <w:t>.</w:t>
      </w:r>
    </w:p>
    <w:p w:rsidR="002156E2" w:rsidRPr="00FF18CD" w:rsidRDefault="0075268C" w:rsidP="000D540D">
      <w:pPr>
        <w:pStyle w:val="ListParagraph"/>
        <w:numPr>
          <w:ilvl w:val="1"/>
          <w:numId w:val="27"/>
        </w:numPr>
        <w:tabs>
          <w:tab w:val="left" w:pos="1134"/>
        </w:tabs>
        <w:ind w:left="0" w:firstLine="720"/>
        <w:jc w:val="both"/>
        <w:rPr>
          <w:szCs w:val="24"/>
        </w:rPr>
      </w:pPr>
      <w:bookmarkStart w:id="5" w:name="_Ref409107648"/>
      <w:bookmarkStart w:id="6" w:name="_Ref409448980"/>
      <w:r w:rsidRPr="00FF18CD">
        <w:rPr>
          <w:szCs w:val="24"/>
        </w:rPr>
        <w:t>Klaidų</w:t>
      </w:r>
      <w:r w:rsidR="00E878DB" w:rsidRPr="00FF18CD">
        <w:rPr>
          <w:szCs w:val="24"/>
        </w:rPr>
        <w:t xml:space="preserve"> šalinimą – </w:t>
      </w:r>
      <w:r w:rsidR="00A62130" w:rsidRPr="00FF18CD">
        <w:rPr>
          <w:szCs w:val="24"/>
        </w:rPr>
        <w:t xml:space="preserve">sistemos </w:t>
      </w:r>
      <w:r w:rsidR="00FB7C20">
        <w:rPr>
          <w:szCs w:val="24"/>
        </w:rPr>
        <w:t>klaidų</w:t>
      </w:r>
      <w:r w:rsidRPr="00FF18CD">
        <w:rPr>
          <w:szCs w:val="24"/>
        </w:rPr>
        <w:t xml:space="preserve">, </w:t>
      </w:r>
      <w:r w:rsidR="00FB7C20">
        <w:rPr>
          <w:szCs w:val="24"/>
        </w:rPr>
        <w:t xml:space="preserve">dėl kurių </w:t>
      </w:r>
      <w:r w:rsidRPr="00FF18CD">
        <w:rPr>
          <w:szCs w:val="24"/>
        </w:rPr>
        <w:t xml:space="preserve">visai arba iš dalies neįmanoma atlikti </w:t>
      </w:r>
      <w:r w:rsidR="004F1CDA" w:rsidRPr="00FF18CD">
        <w:rPr>
          <w:szCs w:val="24"/>
        </w:rPr>
        <w:t xml:space="preserve">OSP </w:t>
      </w:r>
      <w:r w:rsidRPr="00FF18CD">
        <w:rPr>
          <w:szCs w:val="24"/>
        </w:rPr>
        <w:t xml:space="preserve">sistemos </w:t>
      </w:r>
      <w:r w:rsidR="004F1CDA" w:rsidRPr="00FF18CD">
        <w:rPr>
          <w:szCs w:val="24"/>
        </w:rPr>
        <w:t>funkcijų arba šių funkcijų</w:t>
      </w:r>
      <w:r w:rsidRPr="00FF18CD">
        <w:rPr>
          <w:szCs w:val="24"/>
        </w:rPr>
        <w:t xml:space="preserve"> pateikiami rezultatai dėl programinių klaidų yra klaidingi</w:t>
      </w:r>
      <w:r w:rsidR="00FB7C20">
        <w:rPr>
          <w:szCs w:val="24"/>
        </w:rPr>
        <w:t>, pašalinim</w:t>
      </w:r>
      <w:r w:rsidR="00597D1D">
        <w:rPr>
          <w:szCs w:val="24"/>
        </w:rPr>
        <w:t>ą</w:t>
      </w:r>
      <w:r w:rsidRPr="00FF18CD">
        <w:rPr>
          <w:szCs w:val="24"/>
        </w:rPr>
        <w:t>.</w:t>
      </w:r>
      <w:bookmarkEnd w:id="5"/>
      <w:bookmarkEnd w:id="6"/>
    </w:p>
    <w:p w:rsidR="002156E2" w:rsidRPr="00C8488B" w:rsidRDefault="00065A06" w:rsidP="000D540D">
      <w:pPr>
        <w:pStyle w:val="ListParagraph"/>
        <w:numPr>
          <w:ilvl w:val="0"/>
          <w:numId w:val="27"/>
        </w:numPr>
        <w:tabs>
          <w:tab w:val="left" w:pos="1134"/>
        </w:tabs>
        <w:ind w:left="0" w:firstLine="720"/>
        <w:jc w:val="both"/>
        <w:rPr>
          <w:szCs w:val="24"/>
        </w:rPr>
      </w:pPr>
      <w:bookmarkStart w:id="7" w:name="_Ref295119774"/>
      <w:bookmarkStart w:id="8" w:name="_Ref409448841"/>
      <w:r>
        <w:rPr>
          <w:szCs w:val="24"/>
        </w:rPr>
        <w:t xml:space="preserve">paslaugų teikimas </w:t>
      </w:r>
      <w:r w:rsidR="00E878DB" w:rsidRPr="00C8488B">
        <w:rPr>
          <w:szCs w:val="24"/>
        </w:rPr>
        <w:t>turi būti vykdom</w:t>
      </w:r>
      <w:r w:rsidR="005075FE">
        <w:rPr>
          <w:szCs w:val="24"/>
        </w:rPr>
        <w:t>as</w:t>
      </w:r>
      <w:r w:rsidR="00E878DB" w:rsidRPr="00C8488B">
        <w:rPr>
          <w:szCs w:val="24"/>
        </w:rPr>
        <w:t xml:space="preserve"> </w:t>
      </w:r>
      <w:r w:rsidR="00976741" w:rsidRPr="00C8488B">
        <w:rPr>
          <w:szCs w:val="24"/>
        </w:rPr>
        <w:t xml:space="preserve">vadovaujantis </w:t>
      </w:r>
      <w:r w:rsidR="00B714C2">
        <w:rPr>
          <w:szCs w:val="24"/>
        </w:rPr>
        <w:t>šia</w:t>
      </w:r>
      <w:r w:rsidR="00B714C2" w:rsidRPr="00C8488B">
        <w:rPr>
          <w:szCs w:val="24"/>
        </w:rPr>
        <w:t xml:space="preserve"> </w:t>
      </w:r>
      <w:r w:rsidR="00E878DB" w:rsidRPr="00C8488B">
        <w:rPr>
          <w:szCs w:val="24"/>
        </w:rPr>
        <w:t>tvarka:</w:t>
      </w:r>
      <w:bookmarkEnd w:id="7"/>
      <w:bookmarkEnd w:id="8"/>
    </w:p>
    <w:p w:rsidR="002156E2" w:rsidRDefault="0034438C" w:rsidP="000D540D">
      <w:pPr>
        <w:pStyle w:val="ListParagraph"/>
        <w:numPr>
          <w:ilvl w:val="1"/>
          <w:numId w:val="27"/>
        </w:numPr>
        <w:tabs>
          <w:tab w:val="left" w:pos="1134"/>
        </w:tabs>
        <w:ind w:left="0" w:firstLine="720"/>
        <w:jc w:val="both"/>
        <w:rPr>
          <w:szCs w:val="24"/>
        </w:rPr>
      </w:pPr>
      <w:r>
        <w:rPr>
          <w:szCs w:val="24"/>
        </w:rPr>
        <w:t>U</w:t>
      </w:r>
      <w:r w:rsidR="00E878DB" w:rsidRPr="00C8488B">
        <w:rPr>
          <w:szCs w:val="24"/>
        </w:rPr>
        <w:t xml:space="preserve">žsakymas – </w:t>
      </w:r>
      <w:r w:rsidR="00517917" w:rsidRPr="00C8488B">
        <w:rPr>
          <w:szCs w:val="24"/>
        </w:rPr>
        <w:t xml:space="preserve">Užsakovo paskirtas atsakingas asmuo </w:t>
      </w:r>
      <w:r w:rsidR="00DB75B5">
        <w:rPr>
          <w:szCs w:val="24"/>
        </w:rPr>
        <w:t>Tiekėj</w:t>
      </w:r>
      <w:r w:rsidR="009B7AB2">
        <w:rPr>
          <w:szCs w:val="24"/>
        </w:rPr>
        <w:t>o</w:t>
      </w:r>
      <w:r w:rsidR="00E878DB" w:rsidRPr="00C8488B">
        <w:rPr>
          <w:szCs w:val="24"/>
        </w:rPr>
        <w:t xml:space="preserve"> paskirtam asmeniui pateikia užsakymą, kuriame išdėsto informaciją apie reikiamą </w:t>
      </w:r>
      <w:r>
        <w:rPr>
          <w:szCs w:val="24"/>
        </w:rPr>
        <w:t>paslaugą</w:t>
      </w:r>
      <w:r w:rsidR="00E878DB" w:rsidRPr="00C8488B">
        <w:rPr>
          <w:szCs w:val="24"/>
        </w:rPr>
        <w:t>;</w:t>
      </w:r>
    </w:p>
    <w:p w:rsidR="00597D1D" w:rsidRPr="00C8488B" w:rsidRDefault="00597D1D" w:rsidP="000D540D">
      <w:pPr>
        <w:pStyle w:val="ListParagraph"/>
        <w:numPr>
          <w:ilvl w:val="1"/>
          <w:numId w:val="27"/>
        </w:numPr>
        <w:tabs>
          <w:tab w:val="left" w:pos="1134"/>
        </w:tabs>
        <w:ind w:left="0" w:firstLine="720"/>
        <w:jc w:val="both"/>
        <w:rPr>
          <w:szCs w:val="24"/>
        </w:rPr>
      </w:pPr>
      <w:r w:rsidRPr="00C8488B">
        <w:rPr>
          <w:szCs w:val="24"/>
        </w:rPr>
        <w:t xml:space="preserve">Sprendimas – </w:t>
      </w:r>
      <w:r w:rsidR="00DB75B5">
        <w:rPr>
          <w:szCs w:val="24"/>
        </w:rPr>
        <w:t>Tiekėj</w:t>
      </w:r>
      <w:r>
        <w:rPr>
          <w:szCs w:val="24"/>
        </w:rPr>
        <w:t>as</w:t>
      </w:r>
      <w:r w:rsidRPr="00C8488B">
        <w:rPr>
          <w:szCs w:val="24"/>
        </w:rPr>
        <w:t xml:space="preserve">, gavęs </w:t>
      </w:r>
      <w:r w:rsidR="00D81BF4" w:rsidRPr="00C8488B">
        <w:rPr>
          <w:szCs w:val="24"/>
        </w:rPr>
        <w:t>užsakym</w:t>
      </w:r>
      <w:r w:rsidR="00D81BF4">
        <w:rPr>
          <w:szCs w:val="24"/>
        </w:rPr>
        <w:t>ą</w:t>
      </w:r>
      <w:r w:rsidRPr="00C8488B">
        <w:rPr>
          <w:szCs w:val="24"/>
        </w:rPr>
        <w:t xml:space="preserve">, </w:t>
      </w:r>
      <w:r w:rsidR="00D81BF4">
        <w:rPr>
          <w:szCs w:val="24"/>
        </w:rPr>
        <w:t xml:space="preserve">per </w:t>
      </w:r>
      <w:r w:rsidR="00E059CE">
        <w:rPr>
          <w:szCs w:val="24"/>
        </w:rPr>
        <w:t xml:space="preserve">šio dokumento </w:t>
      </w:r>
      <w:r w:rsidR="002B339D" w:rsidRPr="005A55CB">
        <w:rPr>
          <w:szCs w:val="24"/>
        </w:rPr>
        <w:t xml:space="preserve">11 </w:t>
      </w:r>
      <w:r w:rsidR="00D81BF4" w:rsidRPr="005A55CB">
        <w:rPr>
          <w:szCs w:val="24"/>
        </w:rPr>
        <w:t>punkte</w:t>
      </w:r>
      <w:r w:rsidR="00D81BF4">
        <w:rPr>
          <w:szCs w:val="24"/>
        </w:rPr>
        <w:t xml:space="preserve"> nustatytą terminą </w:t>
      </w:r>
      <w:r w:rsidRPr="00C8488B">
        <w:rPr>
          <w:szCs w:val="24"/>
        </w:rPr>
        <w:t xml:space="preserve">suteikia užsakymo dokumente nurodytas paslaugas bei </w:t>
      </w:r>
      <w:r w:rsidRPr="001C59FC">
        <w:rPr>
          <w:szCs w:val="24"/>
        </w:rPr>
        <w:t>sutarta forma</w:t>
      </w:r>
      <w:r w:rsidRPr="00C8488B">
        <w:rPr>
          <w:szCs w:val="24"/>
        </w:rPr>
        <w:t xml:space="preserve"> perduoda patikrinti rezultatus</w:t>
      </w:r>
      <w:r>
        <w:rPr>
          <w:szCs w:val="24"/>
        </w:rPr>
        <w:t>;</w:t>
      </w:r>
    </w:p>
    <w:p w:rsidR="001D75F4" w:rsidRPr="00C8488B" w:rsidRDefault="00A34904" w:rsidP="000D540D">
      <w:pPr>
        <w:pStyle w:val="ListParagraph"/>
        <w:numPr>
          <w:ilvl w:val="1"/>
          <w:numId w:val="27"/>
        </w:numPr>
        <w:tabs>
          <w:tab w:val="left" w:pos="1134"/>
        </w:tabs>
        <w:ind w:left="0" w:firstLine="720"/>
        <w:jc w:val="both"/>
        <w:rPr>
          <w:szCs w:val="24"/>
        </w:rPr>
      </w:pPr>
      <w:r w:rsidRPr="00C8488B">
        <w:rPr>
          <w:szCs w:val="24"/>
        </w:rPr>
        <w:t>R</w:t>
      </w:r>
      <w:r w:rsidR="00E878DB" w:rsidRPr="00C8488B">
        <w:rPr>
          <w:szCs w:val="24"/>
        </w:rPr>
        <w:t xml:space="preserve">ezultatų patikrinimas – </w:t>
      </w:r>
      <w:r w:rsidRPr="00C8488B">
        <w:rPr>
          <w:szCs w:val="24"/>
        </w:rPr>
        <w:t xml:space="preserve">Užsakovo </w:t>
      </w:r>
      <w:r w:rsidR="00E878DB" w:rsidRPr="00C8488B">
        <w:rPr>
          <w:szCs w:val="24"/>
        </w:rPr>
        <w:t xml:space="preserve">atsakingi darbuotojai patikrina </w:t>
      </w:r>
      <w:r w:rsidR="00DB75B5">
        <w:rPr>
          <w:szCs w:val="24"/>
        </w:rPr>
        <w:t>Tiekėj</w:t>
      </w:r>
      <w:r w:rsidR="00DC2B9B">
        <w:rPr>
          <w:szCs w:val="24"/>
        </w:rPr>
        <w:t>o</w:t>
      </w:r>
      <w:r w:rsidR="00DC2B9B" w:rsidRPr="00C8488B">
        <w:rPr>
          <w:szCs w:val="24"/>
        </w:rPr>
        <w:t xml:space="preserve"> </w:t>
      </w:r>
      <w:r w:rsidR="00E878DB" w:rsidRPr="00C8488B">
        <w:rPr>
          <w:szCs w:val="24"/>
        </w:rPr>
        <w:t xml:space="preserve">pateiktus rezultatus. Jei buvo nustatyta rezultatų trūkumų, </w:t>
      </w:r>
      <w:r w:rsidR="00DB75B5">
        <w:rPr>
          <w:szCs w:val="24"/>
        </w:rPr>
        <w:t>Tiekėj</w:t>
      </w:r>
      <w:r w:rsidR="00DC2B9B">
        <w:rPr>
          <w:szCs w:val="24"/>
        </w:rPr>
        <w:t>as</w:t>
      </w:r>
      <w:r w:rsidR="00DC2B9B" w:rsidRPr="00C8488B">
        <w:rPr>
          <w:szCs w:val="24"/>
        </w:rPr>
        <w:t xml:space="preserve"> </w:t>
      </w:r>
      <w:r w:rsidR="00E878DB" w:rsidRPr="00C8488B">
        <w:rPr>
          <w:szCs w:val="24"/>
        </w:rPr>
        <w:t xml:space="preserve">juos įsipareigoja pašalinti nemokamai. Jei nebuvo nustatyta rezultatų trūkumų, apie tai informuojamas </w:t>
      </w:r>
      <w:r w:rsidR="00DB75B5">
        <w:rPr>
          <w:szCs w:val="24"/>
        </w:rPr>
        <w:t>Tiekėj</w:t>
      </w:r>
      <w:r w:rsidR="00DC2B9B">
        <w:rPr>
          <w:szCs w:val="24"/>
        </w:rPr>
        <w:t>o</w:t>
      </w:r>
      <w:r w:rsidR="00DC2B9B" w:rsidRPr="00C8488B">
        <w:rPr>
          <w:szCs w:val="24"/>
        </w:rPr>
        <w:t xml:space="preserve"> </w:t>
      </w:r>
      <w:r w:rsidR="00E878DB" w:rsidRPr="00C8488B">
        <w:rPr>
          <w:szCs w:val="24"/>
        </w:rPr>
        <w:t>atsakingas asmuo;</w:t>
      </w:r>
    </w:p>
    <w:p w:rsidR="002156E2" w:rsidRPr="00C8488B" w:rsidRDefault="005F2156" w:rsidP="000D540D">
      <w:pPr>
        <w:pStyle w:val="ListParagraph"/>
        <w:numPr>
          <w:ilvl w:val="1"/>
          <w:numId w:val="27"/>
        </w:numPr>
        <w:tabs>
          <w:tab w:val="left" w:pos="1134"/>
        </w:tabs>
        <w:ind w:left="0" w:firstLine="720"/>
        <w:jc w:val="both"/>
        <w:rPr>
          <w:szCs w:val="24"/>
        </w:rPr>
      </w:pPr>
      <w:r>
        <w:rPr>
          <w:szCs w:val="24"/>
        </w:rPr>
        <w:t>P</w:t>
      </w:r>
      <w:r w:rsidR="00E878DB" w:rsidRPr="00C8488B">
        <w:rPr>
          <w:szCs w:val="24"/>
        </w:rPr>
        <w:t xml:space="preserve">aslauga laikoma visiškai suteikta, kai </w:t>
      </w:r>
      <w:r w:rsidR="00A34904" w:rsidRPr="00C8488B">
        <w:rPr>
          <w:szCs w:val="24"/>
        </w:rPr>
        <w:t xml:space="preserve">Užsakovo </w:t>
      </w:r>
      <w:r w:rsidR="00E878DB" w:rsidRPr="00C8488B">
        <w:rPr>
          <w:szCs w:val="24"/>
        </w:rPr>
        <w:t xml:space="preserve">atsakingas asmuo informuoja </w:t>
      </w:r>
      <w:r w:rsidR="00DB75B5">
        <w:rPr>
          <w:szCs w:val="24"/>
        </w:rPr>
        <w:t>Tie</w:t>
      </w:r>
      <w:r w:rsidR="00DC2B9B">
        <w:rPr>
          <w:szCs w:val="24"/>
        </w:rPr>
        <w:t>kėjo</w:t>
      </w:r>
      <w:r w:rsidR="00DC2B9B" w:rsidRPr="00C8488B">
        <w:rPr>
          <w:szCs w:val="24"/>
        </w:rPr>
        <w:t xml:space="preserve"> </w:t>
      </w:r>
      <w:r w:rsidR="00E878DB" w:rsidRPr="00C8488B">
        <w:rPr>
          <w:szCs w:val="24"/>
        </w:rPr>
        <w:t xml:space="preserve">atsakingą asmenį apie tai, kad </w:t>
      </w:r>
      <w:r w:rsidR="00DB75B5">
        <w:rPr>
          <w:szCs w:val="24"/>
        </w:rPr>
        <w:t>Tiekėj</w:t>
      </w:r>
      <w:r w:rsidR="00DC2B9B">
        <w:rPr>
          <w:szCs w:val="24"/>
        </w:rPr>
        <w:t>o</w:t>
      </w:r>
      <w:r w:rsidR="00DC2B9B" w:rsidRPr="00C8488B">
        <w:rPr>
          <w:szCs w:val="24"/>
        </w:rPr>
        <w:t xml:space="preserve"> </w:t>
      </w:r>
      <w:r w:rsidR="00E878DB" w:rsidRPr="00C8488B">
        <w:rPr>
          <w:szCs w:val="24"/>
        </w:rPr>
        <w:t xml:space="preserve">pateikti rezultatai atitinka </w:t>
      </w:r>
      <w:r w:rsidR="00D81BF4">
        <w:rPr>
          <w:szCs w:val="24"/>
        </w:rPr>
        <w:t>užsakymą.</w:t>
      </w:r>
    </w:p>
    <w:p w:rsidR="00571ADD" w:rsidRPr="0044574B" w:rsidRDefault="00571ADD" w:rsidP="00597D1D">
      <w:pPr>
        <w:pStyle w:val="ListParagraph"/>
        <w:numPr>
          <w:ilvl w:val="0"/>
          <w:numId w:val="27"/>
        </w:numPr>
        <w:tabs>
          <w:tab w:val="left" w:pos="1134"/>
        </w:tabs>
        <w:ind w:left="0" w:firstLine="720"/>
        <w:jc w:val="both"/>
        <w:rPr>
          <w:szCs w:val="24"/>
        </w:rPr>
      </w:pPr>
      <w:bookmarkStart w:id="9" w:name="_Ref507429196"/>
      <w:r w:rsidRPr="0044574B">
        <w:rPr>
          <w:szCs w:val="24"/>
        </w:rPr>
        <w:lastRenderedPageBreak/>
        <w:t xml:space="preserve">Paslaugos turi būti teikiamos </w:t>
      </w:r>
      <w:r w:rsidR="005075FE">
        <w:rPr>
          <w:szCs w:val="24"/>
        </w:rPr>
        <w:t>5</w:t>
      </w:r>
      <w:r w:rsidR="005075FE" w:rsidRPr="0044574B">
        <w:rPr>
          <w:szCs w:val="24"/>
        </w:rPr>
        <w:t xml:space="preserve"> </w:t>
      </w:r>
      <w:r w:rsidRPr="0044574B">
        <w:rPr>
          <w:szCs w:val="24"/>
        </w:rPr>
        <w:t>mėnesi</w:t>
      </w:r>
      <w:r w:rsidR="005075FE">
        <w:rPr>
          <w:szCs w:val="24"/>
        </w:rPr>
        <w:t>us</w:t>
      </w:r>
      <w:r w:rsidRPr="0044574B">
        <w:rPr>
          <w:szCs w:val="24"/>
        </w:rPr>
        <w:t>.</w:t>
      </w:r>
    </w:p>
    <w:bookmarkEnd w:id="9"/>
    <w:p w:rsidR="001D75F4" w:rsidRPr="00366EA4" w:rsidRDefault="00E477F8" w:rsidP="00366EA4">
      <w:pPr>
        <w:pStyle w:val="Heading7"/>
        <w:numPr>
          <w:ilvl w:val="0"/>
          <w:numId w:val="33"/>
        </w:numPr>
        <w:spacing w:before="240" w:after="240"/>
        <w:ind w:left="714" w:hanging="357"/>
        <w:rPr>
          <w:rFonts w:eastAsia="Calibri"/>
          <w:b w:val="0"/>
          <w:szCs w:val="24"/>
        </w:rPr>
      </w:pPr>
      <w:r w:rsidRPr="00977AFE">
        <w:rPr>
          <w:rFonts w:ascii="Times New Roman" w:eastAsia="Calibri" w:hAnsi="Times New Roman"/>
          <w:sz w:val="24"/>
          <w:szCs w:val="24"/>
        </w:rPr>
        <w:t>PASLAUGŲ TEIKIMO TERMINAI IR TVARKA</w:t>
      </w:r>
    </w:p>
    <w:p w:rsidR="00C634BC" w:rsidRPr="006A6E15" w:rsidRDefault="00DB75B5" w:rsidP="00C634BC">
      <w:pPr>
        <w:pStyle w:val="ListParagraph"/>
        <w:numPr>
          <w:ilvl w:val="0"/>
          <w:numId w:val="27"/>
        </w:numPr>
        <w:tabs>
          <w:tab w:val="left" w:pos="1134"/>
        </w:tabs>
        <w:ind w:left="0" w:firstLine="720"/>
        <w:jc w:val="both"/>
        <w:rPr>
          <w:szCs w:val="24"/>
        </w:rPr>
      </w:pPr>
      <w:bookmarkStart w:id="10" w:name="_Ref408296716"/>
      <w:bookmarkStart w:id="11" w:name="_Ref79574049"/>
      <w:bookmarkStart w:id="12" w:name="_Ref295119499"/>
      <w:bookmarkStart w:id="13" w:name="_Ref309740976"/>
      <w:r>
        <w:rPr>
          <w:szCs w:val="24"/>
        </w:rPr>
        <w:t>Tiekėj</w:t>
      </w:r>
      <w:r w:rsidR="00C634BC">
        <w:rPr>
          <w:szCs w:val="24"/>
        </w:rPr>
        <w:t>as</w:t>
      </w:r>
      <w:r w:rsidR="00C634BC" w:rsidRPr="006A6E15">
        <w:rPr>
          <w:szCs w:val="24"/>
        </w:rPr>
        <w:t xml:space="preserve"> privalo reaguoti į Užsakovo išsakytą poreikį bei spręsti </w:t>
      </w:r>
      <w:r w:rsidR="00C634BC">
        <w:rPr>
          <w:szCs w:val="24"/>
        </w:rPr>
        <w:t>atsiradusias</w:t>
      </w:r>
      <w:r w:rsidR="00C634BC" w:rsidRPr="006A021C">
        <w:rPr>
          <w:szCs w:val="24"/>
        </w:rPr>
        <w:t xml:space="preserve"> </w:t>
      </w:r>
      <w:r w:rsidR="00C634BC" w:rsidRPr="006A6E15">
        <w:rPr>
          <w:szCs w:val="24"/>
        </w:rPr>
        <w:t>problemas vadovaudamasis terminais</w:t>
      </w:r>
      <w:r w:rsidR="00C634BC">
        <w:rPr>
          <w:szCs w:val="24"/>
        </w:rPr>
        <w:t xml:space="preserve">, nurodytais 2 lentelėje. </w:t>
      </w:r>
      <w:r w:rsidR="00C634BC" w:rsidRPr="00B56EA6">
        <w:rPr>
          <w:szCs w:val="24"/>
        </w:rPr>
        <w:t>Terminas skaičiuojamas, t.</w:t>
      </w:r>
      <w:r w:rsidR="00C634BC">
        <w:rPr>
          <w:szCs w:val="24"/>
        </w:rPr>
        <w:t xml:space="preserve"> </w:t>
      </w:r>
      <w:r w:rsidR="00C634BC" w:rsidRPr="00B56EA6">
        <w:rPr>
          <w:szCs w:val="24"/>
        </w:rPr>
        <w:t xml:space="preserve">y. paslaugos teikiamos, </w:t>
      </w:r>
      <w:r w:rsidR="00C634BC">
        <w:rPr>
          <w:szCs w:val="24"/>
        </w:rPr>
        <w:t>Užsakovo</w:t>
      </w:r>
      <w:r w:rsidR="00C634BC" w:rsidRPr="00B56EA6">
        <w:rPr>
          <w:szCs w:val="24"/>
        </w:rPr>
        <w:t xml:space="preserve"> darbo </w:t>
      </w:r>
      <w:bookmarkEnd w:id="10"/>
      <w:r w:rsidR="00A06AA7">
        <w:rPr>
          <w:szCs w:val="24"/>
        </w:rPr>
        <w:t>laiku</w:t>
      </w:r>
      <w:r w:rsidR="00A06AA7">
        <w:rPr>
          <w:rStyle w:val="FootnoteReference"/>
          <w:szCs w:val="24"/>
        </w:rPr>
        <w:footnoteReference w:id="1"/>
      </w:r>
      <w:r w:rsidR="00C634BC">
        <w:rPr>
          <w:szCs w:val="24"/>
        </w:rPr>
        <w:t>.</w:t>
      </w:r>
      <w:bookmarkEnd w:id="11"/>
    </w:p>
    <w:p w:rsidR="00C634BC" w:rsidRPr="006A6E15" w:rsidRDefault="00C634BC" w:rsidP="00C634BC">
      <w:pPr>
        <w:tabs>
          <w:tab w:val="left" w:pos="540"/>
          <w:tab w:val="left" w:pos="720"/>
          <w:tab w:val="num" w:pos="928"/>
        </w:tabs>
        <w:jc w:val="right"/>
        <w:rPr>
          <w:szCs w:val="24"/>
        </w:rPr>
      </w:pPr>
      <w:r>
        <w:rPr>
          <w:szCs w:val="24"/>
        </w:rPr>
        <w:t>2 lentelė</w:t>
      </w:r>
    </w:p>
    <w:tbl>
      <w:tblPr>
        <w:tblStyle w:val="TableGrid"/>
        <w:tblW w:w="0" w:type="auto"/>
        <w:tblInd w:w="108" w:type="dxa"/>
        <w:tblLook w:val="04A0" w:firstRow="1" w:lastRow="0" w:firstColumn="1" w:lastColumn="0" w:noHBand="0" w:noVBand="1"/>
      </w:tblPr>
      <w:tblGrid>
        <w:gridCol w:w="3106"/>
        <w:gridCol w:w="3205"/>
        <w:gridCol w:w="3210"/>
      </w:tblGrid>
      <w:tr w:rsidR="00C634BC" w:rsidRPr="006A6E15" w:rsidTr="00930100">
        <w:tc>
          <w:tcPr>
            <w:tcW w:w="3177" w:type="dxa"/>
          </w:tcPr>
          <w:p w:rsidR="00C634BC" w:rsidRPr="006A6E15" w:rsidRDefault="00C634BC" w:rsidP="00930100">
            <w:pPr>
              <w:widowControl w:val="0"/>
              <w:jc w:val="both"/>
              <w:rPr>
                <w:rFonts w:eastAsia="Calibri"/>
                <w:b/>
                <w:szCs w:val="24"/>
              </w:rPr>
            </w:pPr>
            <w:r w:rsidRPr="006A6E15">
              <w:rPr>
                <w:rFonts w:eastAsia="Calibri"/>
                <w:b/>
                <w:szCs w:val="24"/>
              </w:rPr>
              <w:t>Problemos svarb</w:t>
            </w:r>
            <w:r>
              <w:rPr>
                <w:rFonts w:eastAsia="Calibri"/>
                <w:b/>
                <w:szCs w:val="24"/>
              </w:rPr>
              <w:t>a</w:t>
            </w:r>
          </w:p>
        </w:tc>
        <w:tc>
          <w:tcPr>
            <w:tcW w:w="3285" w:type="dxa"/>
          </w:tcPr>
          <w:p w:rsidR="00C634BC" w:rsidRPr="006A6E15" w:rsidRDefault="00C634BC" w:rsidP="00930100">
            <w:pPr>
              <w:widowControl w:val="0"/>
              <w:jc w:val="both"/>
              <w:rPr>
                <w:rFonts w:eastAsia="Calibri"/>
                <w:b/>
                <w:szCs w:val="24"/>
              </w:rPr>
            </w:pPr>
            <w:r w:rsidRPr="006A6E15">
              <w:rPr>
                <w:rFonts w:eastAsia="Calibri"/>
                <w:b/>
                <w:szCs w:val="24"/>
              </w:rPr>
              <w:t xml:space="preserve">Reakcijos laikas </w:t>
            </w:r>
          </w:p>
        </w:tc>
        <w:tc>
          <w:tcPr>
            <w:tcW w:w="3285" w:type="dxa"/>
          </w:tcPr>
          <w:p w:rsidR="00C634BC" w:rsidRPr="006A6E15" w:rsidRDefault="00C634BC" w:rsidP="00930100">
            <w:pPr>
              <w:widowControl w:val="0"/>
              <w:jc w:val="both"/>
              <w:rPr>
                <w:rFonts w:eastAsia="Calibri"/>
                <w:b/>
                <w:szCs w:val="24"/>
              </w:rPr>
            </w:pPr>
            <w:r w:rsidRPr="006A6E15">
              <w:rPr>
                <w:rFonts w:eastAsia="Calibri"/>
                <w:b/>
                <w:szCs w:val="24"/>
              </w:rPr>
              <w:t>Sprendimo trukmė</w:t>
            </w:r>
          </w:p>
        </w:tc>
      </w:tr>
      <w:tr w:rsidR="00C634BC" w:rsidRPr="006A6E15" w:rsidTr="00930100">
        <w:tc>
          <w:tcPr>
            <w:tcW w:w="3177" w:type="dxa"/>
          </w:tcPr>
          <w:p w:rsidR="00C634BC" w:rsidRPr="006A6E15" w:rsidRDefault="00C634BC" w:rsidP="00930100">
            <w:pPr>
              <w:tabs>
                <w:tab w:val="left" w:pos="540"/>
                <w:tab w:val="left" w:pos="720"/>
                <w:tab w:val="num" w:pos="928"/>
              </w:tabs>
              <w:jc w:val="both"/>
              <w:rPr>
                <w:szCs w:val="24"/>
              </w:rPr>
            </w:pPr>
            <w:r>
              <w:rPr>
                <w:szCs w:val="24"/>
              </w:rPr>
              <w:t>Blokuojanti</w:t>
            </w:r>
          </w:p>
        </w:tc>
        <w:tc>
          <w:tcPr>
            <w:tcW w:w="3285" w:type="dxa"/>
          </w:tcPr>
          <w:p w:rsidR="00C634BC" w:rsidRPr="006A6E15" w:rsidRDefault="00C634BC" w:rsidP="00930100">
            <w:pPr>
              <w:tabs>
                <w:tab w:val="left" w:pos="540"/>
                <w:tab w:val="left" w:pos="720"/>
                <w:tab w:val="num" w:pos="928"/>
              </w:tabs>
              <w:jc w:val="both"/>
              <w:rPr>
                <w:szCs w:val="24"/>
              </w:rPr>
            </w:pPr>
            <w:r>
              <w:rPr>
                <w:szCs w:val="24"/>
              </w:rPr>
              <w:t>iki 2</w:t>
            </w:r>
            <w:r w:rsidRPr="006A6E15">
              <w:rPr>
                <w:szCs w:val="24"/>
              </w:rPr>
              <w:t xml:space="preserve"> val.</w:t>
            </w:r>
          </w:p>
        </w:tc>
        <w:tc>
          <w:tcPr>
            <w:tcW w:w="3285" w:type="dxa"/>
          </w:tcPr>
          <w:p w:rsidR="00C634BC" w:rsidRPr="006A6E15" w:rsidRDefault="00C634BC" w:rsidP="00930100">
            <w:pPr>
              <w:tabs>
                <w:tab w:val="left" w:pos="540"/>
                <w:tab w:val="left" w:pos="720"/>
                <w:tab w:val="num" w:pos="928"/>
              </w:tabs>
              <w:jc w:val="both"/>
              <w:rPr>
                <w:szCs w:val="24"/>
              </w:rPr>
            </w:pPr>
            <w:r>
              <w:rPr>
                <w:szCs w:val="24"/>
              </w:rPr>
              <w:t>iki 4</w:t>
            </w:r>
            <w:r w:rsidRPr="006A6E15">
              <w:rPr>
                <w:szCs w:val="24"/>
              </w:rPr>
              <w:t xml:space="preserve"> val.</w:t>
            </w:r>
          </w:p>
        </w:tc>
      </w:tr>
      <w:tr w:rsidR="00C634BC" w:rsidRPr="006A6E15" w:rsidTr="00930100">
        <w:tc>
          <w:tcPr>
            <w:tcW w:w="3177" w:type="dxa"/>
          </w:tcPr>
          <w:p w:rsidR="00C634BC" w:rsidRPr="006A6E15" w:rsidRDefault="00C634BC" w:rsidP="00930100">
            <w:pPr>
              <w:tabs>
                <w:tab w:val="left" w:pos="540"/>
                <w:tab w:val="left" w:pos="720"/>
                <w:tab w:val="num" w:pos="928"/>
              </w:tabs>
              <w:jc w:val="both"/>
              <w:rPr>
                <w:szCs w:val="24"/>
              </w:rPr>
            </w:pPr>
            <w:r w:rsidRPr="006A6E15">
              <w:rPr>
                <w:szCs w:val="24"/>
              </w:rPr>
              <w:t>Kritinė</w:t>
            </w:r>
          </w:p>
        </w:tc>
        <w:tc>
          <w:tcPr>
            <w:tcW w:w="3285" w:type="dxa"/>
          </w:tcPr>
          <w:p w:rsidR="00C634BC" w:rsidRPr="006A6E15" w:rsidRDefault="00C634BC" w:rsidP="00930100">
            <w:pPr>
              <w:tabs>
                <w:tab w:val="left" w:pos="540"/>
                <w:tab w:val="left" w:pos="720"/>
                <w:tab w:val="num" w:pos="928"/>
              </w:tabs>
              <w:jc w:val="both"/>
              <w:rPr>
                <w:szCs w:val="24"/>
              </w:rPr>
            </w:pPr>
            <w:r>
              <w:rPr>
                <w:szCs w:val="24"/>
              </w:rPr>
              <w:t>iki 4</w:t>
            </w:r>
            <w:r w:rsidRPr="006A6E15">
              <w:rPr>
                <w:szCs w:val="24"/>
              </w:rPr>
              <w:t xml:space="preserve"> val.</w:t>
            </w:r>
          </w:p>
        </w:tc>
        <w:tc>
          <w:tcPr>
            <w:tcW w:w="3285" w:type="dxa"/>
          </w:tcPr>
          <w:p w:rsidR="00C634BC" w:rsidRPr="006A6E15" w:rsidRDefault="00C634BC" w:rsidP="00930100">
            <w:pPr>
              <w:tabs>
                <w:tab w:val="left" w:pos="540"/>
                <w:tab w:val="left" w:pos="720"/>
                <w:tab w:val="num" w:pos="928"/>
              </w:tabs>
              <w:jc w:val="both"/>
              <w:rPr>
                <w:szCs w:val="24"/>
              </w:rPr>
            </w:pPr>
            <w:r>
              <w:rPr>
                <w:szCs w:val="24"/>
              </w:rPr>
              <w:t>iki 8</w:t>
            </w:r>
            <w:r w:rsidRPr="006A6E15">
              <w:rPr>
                <w:szCs w:val="24"/>
              </w:rPr>
              <w:t xml:space="preserve"> val.</w:t>
            </w:r>
          </w:p>
        </w:tc>
      </w:tr>
      <w:tr w:rsidR="00C634BC" w:rsidRPr="006A6E15" w:rsidTr="00930100">
        <w:tc>
          <w:tcPr>
            <w:tcW w:w="3177" w:type="dxa"/>
          </w:tcPr>
          <w:p w:rsidR="00C634BC" w:rsidRPr="006A6E15" w:rsidRDefault="00C634BC" w:rsidP="00930100">
            <w:pPr>
              <w:tabs>
                <w:tab w:val="left" w:pos="540"/>
                <w:tab w:val="left" w:pos="720"/>
                <w:tab w:val="num" w:pos="928"/>
              </w:tabs>
              <w:jc w:val="both"/>
              <w:rPr>
                <w:szCs w:val="24"/>
              </w:rPr>
            </w:pPr>
            <w:r w:rsidRPr="006A6E15">
              <w:rPr>
                <w:szCs w:val="24"/>
              </w:rPr>
              <w:t>Didelė</w:t>
            </w:r>
          </w:p>
        </w:tc>
        <w:tc>
          <w:tcPr>
            <w:tcW w:w="3285" w:type="dxa"/>
          </w:tcPr>
          <w:p w:rsidR="00C634BC" w:rsidRPr="006A6E15" w:rsidRDefault="00C634BC" w:rsidP="00930100">
            <w:pPr>
              <w:tabs>
                <w:tab w:val="left" w:pos="540"/>
                <w:tab w:val="left" w:pos="720"/>
                <w:tab w:val="num" w:pos="928"/>
              </w:tabs>
              <w:jc w:val="both"/>
              <w:rPr>
                <w:szCs w:val="24"/>
              </w:rPr>
            </w:pPr>
            <w:r>
              <w:rPr>
                <w:szCs w:val="24"/>
              </w:rPr>
              <w:t>iki 8</w:t>
            </w:r>
            <w:r w:rsidRPr="006A6E15">
              <w:rPr>
                <w:szCs w:val="24"/>
              </w:rPr>
              <w:t xml:space="preserve"> val.</w:t>
            </w:r>
          </w:p>
        </w:tc>
        <w:tc>
          <w:tcPr>
            <w:tcW w:w="3285" w:type="dxa"/>
          </w:tcPr>
          <w:p w:rsidR="00C634BC" w:rsidRPr="006A6E15" w:rsidRDefault="00C634BC" w:rsidP="00930100">
            <w:pPr>
              <w:tabs>
                <w:tab w:val="left" w:pos="540"/>
                <w:tab w:val="left" w:pos="720"/>
                <w:tab w:val="num" w:pos="928"/>
              </w:tabs>
              <w:jc w:val="both"/>
              <w:rPr>
                <w:szCs w:val="24"/>
              </w:rPr>
            </w:pPr>
            <w:r>
              <w:rPr>
                <w:szCs w:val="24"/>
              </w:rPr>
              <w:t>iki 24</w:t>
            </w:r>
            <w:r w:rsidRPr="006A6E15">
              <w:rPr>
                <w:szCs w:val="24"/>
              </w:rPr>
              <w:t xml:space="preserve"> val.</w:t>
            </w:r>
          </w:p>
        </w:tc>
      </w:tr>
      <w:tr w:rsidR="00C634BC" w:rsidRPr="006A6E15" w:rsidTr="00930100">
        <w:tc>
          <w:tcPr>
            <w:tcW w:w="3177" w:type="dxa"/>
          </w:tcPr>
          <w:p w:rsidR="00C634BC" w:rsidRPr="006A6E15" w:rsidRDefault="00C634BC" w:rsidP="00930100">
            <w:pPr>
              <w:tabs>
                <w:tab w:val="left" w:pos="540"/>
                <w:tab w:val="left" w:pos="720"/>
                <w:tab w:val="num" w:pos="928"/>
              </w:tabs>
              <w:jc w:val="both"/>
              <w:rPr>
                <w:szCs w:val="24"/>
              </w:rPr>
            </w:pPr>
            <w:r w:rsidRPr="006A6E15">
              <w:rPr>
                <w:szCs w:val="24"/>
              </w:rPr>
              <w:t>Vidutinė</w:t>
            </w:r>
          </w:p>
        </w:tc>
        <w:tc>
          <w:tcPr>
            <w:tcW w:w="3285" w:type="dxa"/>
          </w:tcPr>
          <w:p w:rsidR="00C634BC" w:rsidRPr="006A6E15" w:rsidRDefault="00C634BC" w:rsidP="00930100">
            <w:pPr>
              <w:tabs>
                <w:tab w:val="left" w:pos="540"/>
                <w:tab w:val="left" w:pos="720"/>
                <w:tab w:val="num" w:pos="928"/>
              </w:tabs>
              <w:jc w:val="both"/>
              <w:rPr>
                <w:szCs w:val="24"/>
              </w:rPr>
            </w:pPr>
            <w:r>
              <w:rPr>
                <w:szCs w:val="24"/>
              </w:rPr>
              <w:t>iki 16</w:t>
            </w:r>
            <w:r w:rsidRPr="006A6E15">
              <w:rPr>
                <w:szCs w:val="24"/>
              </w:rPr>
              <w:t xml:space="preserve"> val.</w:t>
            </w:r>
          </w:p>
        </w:tc>
        <w:tc>
          <w:tcPr>
            <w:tcW w:w="3285" w:type="dxa"/>
          </w:tcPr>
          <w:p w:rsidR="00C634BC" w:rsidRPr="006A6E15" w:rsidRDefault="00C634BC" w:rsidP="00930100">
            <w:pPr>
              <w:tabs>
                <w:tab w:val="left" w:pos="540"/>
                <w:tab w:val="left" w:pos="720"/>
                <w:tab w:val="num" w:pos="928"/>
              </w:tabs>
              <w:jc w:val="both"/>
              <w:rPr>
                <w:szCs w:val="24"/>
              </w:rPr>
            </w:pPr>
            <w:r>
              <w:rPr>
                <w:szCs w:val="24"/>
              </w:rPr>
              <w:t>iki 40</w:t>
            </w:r>
            <w:r w:rsidRPr="006A6E15">
              <w:rPr>
                <w:szCs w:val="24"/>
              </w:rPr>
              <w:t xml:space="preserve"> val.</w:t>
            </w:r>
          </w:p>
        </w:tc>
      </w:tr>
      <w:tr w:rsidR="00C634BC" w:rsidRPr="006A6E15" w:rsidTr="00930100">
        <w:tc>
          <w:tcPr>
            <w:tcW w:w="3177" w:type="dxa"/>
          </w:tcPr>
          <w:p w:rsidR="00C634BC" w:rsidRPr="006A6E15" w:rsidRDefault="00C634BC" w:rsidP="00930100">
            <w:pPr>
              <w:tabs>
                <w:tab w:val="left" w:pos="540"/>
                <w:tab w:val="left" w:pos="720"/>
                <w:tab w:val="num" w:pos="928"/>
              </w:tabs>
              <w:jc w:val="both"/>
              <w:rPr>
                <w:szCs w:val="24"/>
              </w:rPr>
            </w:pPr>
            <w:r w:rsidRPr="006A6E15">
              <w:rPr>
                <w:szCs w:val="24"/>
              </w:rPr>
              <w:t>Mažo svarbumo</w:t>
            </w:r>
          </w:p>
        </w:tc>
        <w:tc>
          <w:tcPr>
            <w:tcW w:w="3285" w:type="dxa"/>
          </w:tcPr>
          <w:p w:rsidR="00C634BC" w:rsidRPr="006A6E15" w:rsidRDefault="00C634BC" w:rsidP="00930100">
            <w:pPr>
              <w:tabs>
                <w:tab w:val="left" w:pos="540"/>
                <w:tab w:val="left" w:pos="720"/>
                <w:tab w:val="num" w:pos="928"/>
              </w:tabs>
              <w:jc w:val="both"/>
              <w:rPr>
                <w:szCs w:val="24"/>
              </w:rPr>
            </w:pPr>
            <w:r>
              <w:rPr>
                <w:szCs w:val="24"/>
              </w:rPr>
              <w:t>iki 40</w:t>
            </w:r>
            <w:r w:rsidRPr="006A6E15">
              <w:rPr>
                <w:szCs w:val="24"/>
              </w:rPr>
              <w:t xml:space="preserve"> val.</w:t>
            </w:r>
          </w:p>
        </w:tc>
        <w:tc>
          <w:tcPr>
            <w:tcW w:w="3285" w:type="dxa"/>
          </w:tcPr>
          <w:p w:rsidR="00C634BC" w:rsidRPr="006A6E15" w:rsidRDefault="00C634BC" w:rsidP="00930100">
            <w:pPr>
              <w:tabs>
                <w:tab w:val="left" w:pos="540"/>
                <w:tab w:val="left" w:pos="720"/>
                <w:tab w:val="num" w:pos="928"/>
              </w:tabs>
              <w:jc w:val="both"/>
              <w:rPr>
                <w:szCs w:val="24"/>
              </w:rPr>
            </w:pPr>
            <w:r>
              <w:rPr>
                <w:szCs w:val="24"/>
              </w:rPr>
              <w:t>Pagal susitarimą su užsakovu</w:t>
            </w:r>
          </w:p>
        </w:tc>
      </w:tr>
    </w:tbl>
    <w:p w:rsidR="00C634BC" w:rsidRPr="006A6E15" w:rsidRDefault="00C634BC" w:rsidP="00C634BC">
      <w:pPr>
        <w:tabs>
          <w:tab w:val="left" w:pos="540"/>
          <w:tab w:val="left" w:pos="720"/>
          <w:tab w:val="num" w:pos="928"/>
        </w:tabs>
        <w:jc w:val="both"/>
        <w:rPr>
          <w:szCs w:val="24"/>
        </w:rPr>
      </w:pPr>
    </w:p>
    <w:p w:rsidR="00C634BC" w:rsidRPr="00E02F9C" w:rsidRDefault="00C634BC" w:rsidP="00C634BC">
      <w:pPr>
        <w:pStyle w:val="ListParagraph"/>
        <w:numPr>
          <w:ilvl w:val="1"/>
          <w:numId w:val="27"/>
        </w:numPr>
        <w:tabs>
          <w:tab w:val="left" w:pos="1134"/>
        </w:tabs>
        <w:ind w:left="0" w:firstLine="720"/>
        <w:jc w:val="both"/>
        <w:rPr>
          <w:szCs w:val="24"/>
        </w:rPr>
      </w:pPr>
      <w:r w:rsidRPr="00E02F9C">
        <w:rPr>
          <w:szCs w:val="24"/>
        </w:rPr>
        <w:t xml:space="preserve">Užsakovo užregistruota problema turi būti </w:t>
      </w:r>
      <w:r>
        <w:rPr>
          <w:szCs w:val="24"/>
        </w:rPr>
        <w:t>pradėta spręsti ne vėliau</w:t>
      </w:r>
      <w:r w:rsidRPr="00E02F9C">
        <w:rPr>
          <w:szCs w:val="24"/>
        </w:rPr>
        <w:t xml:space="preserve"> kaip per </w:t>
      </w:r>
      <w:r>
        <w:rPr>
          <w:szCs w:val="24"/>
        </w:rPr>
        <w:t xml:space="preserve">šio punkto 2 lentelės </w:t>
      </w:r>
      <w:r w:rsidRPr="00E02F9C">
        <w:rPr>
          <w:szCs w:val="24"/>
        </w:rPr>
        <w:t xml:space="preserve">stulpelyje „Reakcijos laikas“ nurodytą laiką ir turi būti išspręsta per </w:t>
      </w:r>
      <w:r>
        <w:rPr>
          <w:szCs w:val="24"/>
        </w:rPr>
        <w:t xml:space="preserve">2 lentelės </w:t>
      </w:r>
      <w:r w:rsidRPr="00E02F9C">
        <w:rPr>
          <w:szCs w:val="24"/>
        </w:rPr>
        <w:t xml:space="preserve">stulpelyje „Sprendimo trukmė“ nurodytą laiką. Jei </w:t>
      </w:r>
      <w:r w:rsidR="00DB75B5">
        <w:rPr>
          <w:szCs w:val="24"/>
        </w:rPr>
        <w:t>Tiekėj</w:t>
      </w:r>
      <w:r>
        <w:rPr>
          <w:szCs w:val="24"/>
        </w:rPr>
        <w:t>as</w:t>
      </w:r>
      <w:r w:rsidRPr="006A6E15">
        <w:rPr>
          <w:szCs w:val="24"/>
        </w:rPr>
        <w:t xml:space="preserve"> </w:t>
      </w:r>
      <w:r w:rsidRPr="00E02F9C">
        <w:rPr>
          <w:szCs w:val="24"/>
        </w:rPr>
        <w:t>dėl objektyvių priežasčių negali išspręsti užregistruotos problemos per nurodytą laiką, jis turi pateikti Užsakovui pagrįstas priežastis ir atitinkamai siūlyti pakoreguoti terminus.</w:t>
      </w:r>
    </w:p>
    <w:p w:rsidR="00C634BC" w:rsidRPr="00B83078" w:rsidRDefault="00C634BC" w:rsidP="00C634BC">
      <w:pPr>
        <w:pStyle w:val="ListParagraph"/>
        <w:numPr>
          <w:ilvl w:val="1"/>
          <w:numId w:val="27"/>
        </w:numPr>
        <w:tabs>
          <w:tab w:val="left" w:pos="1134"/>
        </w:tabs>
        <w:ind w:left="0" w:firstLine="720"/>
        <w:jc w:val="both"/>
        <w:rPr>
          <w:szCs w:val="24"/>
        </w:rPr>
      </w:pPr>
      <w:r w:rsidRPr="00B83078">
        <w:rPr>
          <w:szCs w:val="24"/>
        </w:rPr>
        <w:t>Problemų klasifikacija:</w:t>
      </w:r>
    </w:p>
    <w:p w:rsidR="00C634BC" w:rsidRPr="00B83078" w:rsidRDefault="00C634BC" w:rsidP="00C634BC">
      <w:pPr>
        <w:pStyle w:val="ListParagraph"/>
        <w:numPr>
          <w:ilvl w:val="2"/>
          <w:numId w:val="27"/>
        </w:numPr>
        <w:tabs>
          <w:tab w:val="left" w:pos="1418"/>
        </w:tabs>
        <w:ind w:left="0" w:firstLine="720"/>
        <w:jc w:val="both"/>
        <w:rPr>
          <w:szCs w:val="24"/>
        </w:rPr>
      </w:pPr>
      <w:r w:rsidRPr="00B83078">
        <w:rPr>
          <w:szCs w:val="24"/>
        </w:rPr>
        <w:t>Blokuojanti</w:t>
      </w:r>
      <w:r>
        <w:rPr>
          <w:szCs w:val="24"/>
        </w:rPr>
        <w:t xml:space="preserve"> </w:t>
      </w:r>
      <w:r w:rsidRPr="00B83078">
        <w:rPr>
          <w:szCs w:val="24"/>
        </w:rPr>
        <w:t xml:space="preserve">– </w:t>
      </w:r>
      <w:r w:rsidRPr="00941A2B">
        <w:rPr>
          <w:szCs w:val="24"/>
        </w:rPr>
        <w:t xml:space="preserve">problema, dėl kurios visi arba absoliuti dauguma naudotojų visiškai negali naudotis </w:t>
      </w:r>
      <w:r>
        <w:rPr>
          <w:szCs w:val="24"/>
        </w:rPr>
        <w:t xml:space="preserve">OSP </w:t>
      </w:r>
      <w:r w:rsidRPr="00941A2B">
        <w:rPr>
          <w:szCs w:val="24"/>
        </w:rPr>
        <w:t>sistema</w:t>
      </w:r>
      <w:r>
        <w:rPr>
          <w:szCs w:val="24"/>
        </w:rPr>
        <w:t>.</w:t>
      </w:r>
    </w:p>
    <w:p w:rsidR="00C634BC" w:rsidRPr="00B83078" w:rsidRDefault="00C634BC" w:rsidP="00C634BC">
      <w:pPr>
        <w:pStyle w:val="ListParagraph"/>
        <w:numPr>
          <w:ilvl w:val="2"/>
          <w:numId w:val="27"/>
        </w:numPr>
        <w:tabs>
          <w:tab w:val="left" w:pos="1418"/>
        </w:tabs>
        <w:ind w:left="0" w:firstLine="720"/>
        <w:jc w:val="both"/>
        <w:rPr>
          <w:szCs w:val="24"/>
        </w:rPr>
      </w:pPr>
      <w:r w:rsidRPr="00B83078">
        <w:rPr>
          <w:szCs w:val="24"/>
        </w:rPr>
        <w:t>Kritinė – problema, dėl kurios vienas ar keli naudotojai negali vykdyti numatytų būtinų funkcijų ir nežinomas joks kitas alternatyvus šios funkcijos vykdymo būdas</w:t>
      </w:r>
      <w:r>
        <w:rPr>
          <w:szCs w:val="24"/>
        </w:rPr>
        <w:t>.</w:t>
      </w:r>
    </w:p>
    <w:p w:rsidR="00C634BC" w:rsidRPr="00B83078" w:rsidRDefault="00C634BC" w:rsidP="00C634BC">
      <w:pPr>
        <w:pStyle w:val="ListParagraph"/>
        <w:numPr>
          <w:ilvl w:val="2"/>
          <w:numId w:val="27"/>
        </w:numPr>
        <w:tabs>
          <w:tab w:val="left" w:pos="1418"/>
        </w:tabs>
        <w:ind w:left="0" w:firstLine="720"/>
        <w:jc w:val="both"/>
        <w:rPr>
          <w:szCs w:val="24"/>
        </w:rPr>
      </w:pPr>
      <w:r w:rsidRPr="00B83078">
        <w:rPr>
          <w:szCs w:val="24"/>
        </w:rPr>
        <w:t>Didelė – problema, kuri kliudo vykdyti būtinas funkcijas, tačiau yra žinomas alternatyvus funkcijos vykdymo būdas</w:t>
      </w:r>
      <w:r>
        <w:rPr>
          <w:szCs w:val="24"/>
        </w:rPr>
        <w:t>.</w:t>
      </w:r>
    </w:p>
    <w:p w:rsidR="00C634BC" w:rsidRPr="00B83078" w:rsidRDefault="00C634BC" w:rsidP="00C634BC">
      <w:pPr>
        <w:pStyle w:val="ListParagraph"/>
        <w:numPr>
          <w:ilvl w:val="2"/>
          <w:numId w:val="27"/>
        </w:numPr>
        <w:tabs>
          <w:tab w:val="left" w:pos="1418"/>
        </w:tabs>
        <w:ind w:left="0" w:firstLine="720"/>
        <w:jc w:val="both"/>
        <w:rPr>
          <w:szCs w:val="24"/>
        </w:rPr>
      </w:pPr>
      <w:r w:rsidRPr="00B83078">
        <w:rPr>
          <w:szCs w:val="24"/>
        </w:rPr>
        <w:t xml:space="preserve">Vidutinė – </w:t>
      </w:r>
      <w:r>
        <w:rPr>
          <w:szCs w:val="24"/>
        </w:rPr>
        <w:t>problema, kuri sukelia sunkumų</w:t>
      </w:r>
      <w:r w:rsidRPr="00B83078">
        <w:rPr>
          <w:szCs w:val="24"/>
        </w:rPr>
        <w:t xml:space="preserve"> naudojantis </w:t>
      </w:r>
      <w:r>
        <w:rPr>
          <w:szCs w:val="24"/>
        </w:rPr>
        <w:t xml:space="preserve">OSP </w:t>
      </w:r>
      <w:r w:rsidRPr="00B83078">
        <w:rPr>
          <w:szCs w:val="24"/>
        </w:rPr>
        <w:t xml:space="preserve">sistema, bet </w:t>
      </w:r>
      <w:r>
        <w:rPr>
          <w:szCs w:val="24"/>
        </w:rPr>
        <w:t>nedaro įtakos</w:t>
      </w:r>
      <w:r w:rsidRPr="00B83078">
        <w:rPr>
          <w:szCs w:val="24"/>
        </w:rPr>
        <w:t xml:space="preserve"> s</w:t>
      </w:r>
      <w:r>
        <w:rPr>
          <w:szCs w:val="24"/>
        </w:rPr>
        <w:t>varbių sistemos funkcijų veikimui</w:t>
      </w:r>
      <w:r w:rsidRPr="00B83078">
        <w:rPr>
          <w:szCs w:val="24"/>
        </w:rPr>
        <w:t xml:space="preserve"> ir nedaro jokio kito poveikio sistemai</w:t>
      </w:r>
      <w:r>
        <w:rPr>
          <w:szCs w:val="24"/>
        </w:rPr>
        <w:t>.</w:t>
      </w:r>
    </w:p>
    <w:p w:rsidR="00C634BC" w:rsidRPr="00B83078" w:rsidRDefault="00C634BC" w:rsidP="00C634BC">
      <w:pPr>
        <w:pStyle w:val="ListParagraph"/>
        <w:numPr>
          <w:ilvl w:val="2"/>
          <w:numId w:val="27"/>
        </w:numPr>
        <w:tabs>
          <w:tab w:val="left" w:pos="1418"/>
        </w:tabs>
        <w:ind w:left="0" w:firstLine="720"/>
        <w:jc w:val="both"/>
        <w:rPr>
          <w:szCs w:val="24"/>
        </w:rPr>
      </w:pPr>
      <w:r w:rsidRPr="00B83078">
        <w:rPr>
          <w:szCs w:val="24"/>
        </w:rPr>
        <w:t xml:space="preserve">Mažo svarbumo – neesminės išvaizdos, patogumo, retai pasitaikančių nekritinių naudojimo scenarijų problema, kuri sukelia nedidelį nepatogumą naudojantis sistema, bet </w:t>
      </w:r>
      <w:r>
        <w:rPr>
          <w:szCs w:val="24"/>
        </w:rPr>
        <w:t>nedaro įtakos OSP sistemos funkcijų veikimui</w:t>
      </w:r>
      <w:r w:rsidRPr="00B83078">
        <w:rPr>
          <w:szCs w:val="24"/>
        </w:rPr>
        <w:t xml:space="preserve"> ir nedaro jokio kito poveikio sistemai.</w:t>
      </w:r>
    </w:p>
    <w:bookmarkEnd w:id="12"/>
    <w:bookmarkEnd w:id="13"/>
    <w:p w:rsidR="002156E2" w:rsidRPr="006A6E15" w:rsidRDefault="00787E83" w:rsidP="00C634BC">
      <w:pPr>
        <w:pStyle w:val="ListParagraph"/>
        <w:numPr>
          <w:ilvl w:val="0"/>
          <w:numId w:val="27"/>
        </w:numPr>
        <w:tabs>
          <w:tab w:val="left" w:pos="1134"/>
        </w:tabs>
        <w:ind w:left="0" w:firstLine="720"/>
        <w:jc w:val="both"/>
        <w:rPr>
          <w:szCs w:val="24"/>
        </w:rPr>
      </w:pPr>
      <w:r>
        <w:rPr>
          <w:szCs w:val="24"/>
        </w:rPr>
        <w:t>D</w:t>
      </w:r>
      <w:r w:rsidRPr="006A6E15">
        <w:rPr>
          <w:szCs w:val="24"/>
        </w:rPr>
        <w:t xml:space="preserve">ėl </w:t>
      </w:r>
      <w:r w:rsidR="00DB75B5">
        <w:rPr>
          <w:szCs w:val="24"/>
        </w:rPr>
        <w:t>Tiekėj</w:t>
      </w:r>
      <w:r w:rsidRPr="006A6E15">
        <w:rPr>
          <w:szCs w:val="24"/>
        </w:rPr>
        <w:t>o kaltės</w:t>
      </w:r>
      <w:r>
        <w:rPr>
          <w:szCs w:val="24"/>
        </w:rPr>
        <w:t xml:space="preserve"> teikiant paslaugas </w:t>
      </w:r>
      <w:r w:rsidRPr="006A6E15">
        <w:rPr>
          <w:szCs w:val="24"/>
        </w:rPr>
        <w:t>atsiradusių</w:t>
      </w:r>
      <w:r>
        <w:rPr>
          <w:szCs w:val="24"/>
        </w:rPr>
        <w:t xml:space="preserve"> </w:t>
      </w:r>
      <w:r w:rsidR="0075268C">
        <w:rPr>
          <w:szCs w:val="24"/>
        </w:rPr>
        <w:t>klaidų</w:t>
      </w:r>
      <w:r w:rsidR="00E878DB" w:rsidRPr="006A6E15">
        <w:rPr>
          <w:szCs w:val="24"/>
        </w:rPr>
        <w:t xml:space="preserve"> šalinimas turi būti atliktas nemokamai ir neturi daryti įtakos kitoms teikiamoms paslaugoms</w:t>
      </w:r>
      <w:r w:rsidR="00C634BC">
        <w:rPr>
          <w:szCs w:val="24"/>
        </w:rPr>
        <w:t>, jų</w:t>
      </w:r>
      <w:r w:rsidR="00E878DB" w:rsidRPr="006A6E15">
        <w:rPr>
          <w:szCs w:val="24"/>
        </w:rPr>
        <w:t xml:space="preserve"> terminui, </w:t>
      </w:r>
      <w:r w:rsidR="004A0F85">
        <w:rPr>
          <w:szCs w:val="24"/>
        </w:rPr>
        <w:t xml:space="preserve">paslaugų </w:t>
      </w:r>
      <w:r w:rsidR="00E878DB" w:rsidRPr="006A6E15">
        <w:rPr>
          <w:szCs w:val="24"/>
        </w:rPr>
        <w:t>kainai ir t. t.</w:t>
      </w:r>
    </w:p>
    <w:p w:rsidR="002156E2" w:rsidRPr="006A6E15" w:rsidRDefault="002B384A" w:rsidP="00C634BC">
      <w:pPr>
        <w:pStyle w:val="ListParagraph"/>
        <w:numPr>
          <w:ilvl w:val="0"/>
          <w:numId w:val="27"/>
        </w:numPr>
        <w:tabs>
          <w:tab w:val="left" w:pos="1134"/>
        </w:tabs>
        <w:ind w:left="0" w:firstLine="720"/>
        <w:jc w:val="both"/>
        <w:rPr>
          <w:szCs w:val="24"/>
        </w:rPr>
      </w:pPr>
      <w:r w:rsidRPr="006A6E15">
        <w:rPr>
          <w:szCs w:val="24"/>
        </w:rPr>
        <w:t xml:space="preserve">Paslaugų teikimui </w:t>
      </w:r>
      <w:r w:rsidR="00DB75B5">
        <w:rPr>
          <w:szCs w:val="24"/>
        </w:rPr>
        <w:t>Tiekėj</w:t>
      </w:r>
      <w:r w:rsidR="00C35F7E">
        <w:rPr>
          <w:szCs w:val="24"/>
        </w:rPr>
        <w:t>as</w:t>
      </w:r>
      <w:r w:rsidR="00C35F7E" w:rsidRPr="006A6E15">
        <w:rPr>
          <w:szCs w:val="24"/>
        </w:rPr>
        <w:t xml:space="preserve"> </w:t>
      </w:r>
      <w:r w:rsidRPr="006A6E15">
        <w:rPr>
          <w:szCs w:val="24"/>
        </w:rPr>
        <w:t>turi naudoti savo turimą pakeitimų, konsultacijų bei kitų darbų</w:t>
      </w:r>
      <w:r w:rsidR="00E15806">
        <w:rPr>
          <w:szCs w:val="24"/>
        </w:rPr>
        <w:t xml:space="preserve"> ir užduočių</w:t>
      </w:r>
      <w:r w:rsidRPr="006A6E15">
        <w:rPr>
          <w:szCs w:val="24"/>
        </w:rPr>
        <w:t xml:space="preserve"> registravimo, valdymo ir kontrolės sistemą</w:t>
      </w:r>
      <w:r w:rsidR="00E15806">
        <w:rPr>
          <w:szCs w:val="24"/>
        </w:rPr>
        <w:t xml:space="preserve"> (toliau – užduočių registravimo sistema)</w:t>
      </w:r>
      <w:r w:rsidRPr="006A6E15">
        <w:rPr>
          <w:szCs w:val="24"/>
        </w:rPr>
        <w:t xml:space="preserve">. Užsakovo </w:t>
      </w:r>
      <w:r w:rsidR="001A786F">
        <w:rPr>
          <w:szCs w:val="24"/>
        </w:rPr>
        <w:t>paskirtie</w:t>
      </w:r>
      <w:r w:rsidR="004A0F85">
        <w:rPr>
          <w:szCs w:val="24"/>
        </w:rPr>
        <w:t>m</w:t>
      </w:r>
      <w:r w:rsidR="001A786F">
        <w:rPr>
          <w:szCs w:val="24"/>
        </w:rPr>
        <w:t>s atsakingiems</w:t>
      </w:r>
      <w:r w:rsidR="00E878DB" w:rsidRPr="006A6E15">
        <w:rPr>
          <w:szCs w:val="24"/>
        </w:rPr>
        <w:t xml:space="preserve"> asmenims </w:t>
      </w:r>
      <w:r w:rsidRPr="006A6E15">
        <w:rPr>
          <w:szCs w:val="24"/>
        </w:rPr>
        <w:t xml:space="preserve">turi būti </w:t>
      </w:r>
      <w:r w:rsidR="00E878DB" w:rsidRPr="006A6E15">
        <w:rPr>
          <w:szCs w:val="24"/>
        </w:rPr>
        <w:t>pateikti prisijungimo prie šios sistemos duomenys</w:t>
      </w:r>
      <w:r w:rsidRPr="006A6E15">
        <w:rPr>
          <w:szCs w:val="24"/>
        </w:rPr>
        <w:t xml:space="preserve"> bei suteiktos jos naudojimui reikiamos teisės.</w:t>
      </w:r>
    </w:p>
    <w:p w:rsidR="002156E2" w:rsidRDefault="00E878DB" w:rsidP="00C634BC">
      <w:pPr>
        <w:pStyle w:val="ListParagraph"/>
        <w:numPr>
          <w:ilvl w:val="0"/>
          <w:numId w:val="27"/>
        </w:numPr>
        <w:tabs>
          <w:tab w:val="left" w:pos="1134"/>
        </w:tabs>
        <w:ind w:left="0" w:firstLine="720"/>
        <w:jc w:val="both"/>
        <w:rPr>
          <w:szCs w:val="24"/>
        </w:rPr>
      </w:pPr>
      <w:r w:rsidRPr="006A6E15">
        <w:rPr>
          <w:szCs w:val="24"/>
        </w:rPr>
        <w:t>Paslaugos turi būti teikiamos vadovaujantis nustatytais terminais, tačiau dėl to neturi nukentėti teikiamų paslaugų kokybė.</w:t>
      </w:r>
      <w:bookmarkStart w:id="14" w:name="_Ref295119821"/>
    </w:p>
    <w:p w:rsidR="0060052A" w:rsidRPr="0060052A" w:rsidRDefault="00DB75B5" w:rsidP="00C634BC">
      <w:pPr>
        <w:pStyle w:val="ListParagraph"/>
        <w:numPr>
          <w:ilvl w:val="0"/>
          <w:numId w:val="27"/>
        </w:numPr>
        <w:tabs>
          <w:tab w:val="left" w:pos="1134"/>
        </w:tabs>
        <w:ind w:left="0" w:firstLine="720"/>
        <w:jc w:val="both"/>
        <w:rPr>
          <w:szCs w:val="24"/>
        </w:rPr>
      </w:pPr>
      <w:r>
        <w:rPr>
          <w:szCs w:val="24"/>
        </w:rPr>
        <w:t>Tiekėj</w:t>
      </w:r>
      <w:r w:rsidR="00C35F7E">
        <w:rPr>
          <w:szCs w:val="24"/>
        </w:rPr>
        <w:t>ui teikiant paslaugas</w:t>
      </w:r>
      <w:r w:rsidR="001A786F" w:rsidRPr="001A786F">
        <w:rPr>
          <w:szCs w:val="24"/>
        </w:rPr>
        <w:t xml:space="preserve"> </w:t>
      </w:r>
      <w:r w:rsidR="001A786F">
        <w:rPr>
          <w:szCs w:val="24"/>
        </w:rPr>
        <w:t>Užsakovas užtikrina</w:t>
      </w:r>
      <w:r w:rsidR="0060052A">
        <w:rPr>
          <w:szCs w:val="24"/>
        </w:rPr>
        <w:t>:</w:t>
      </w:r>
    </w:p>
    <w:p w:rsidR="00144197" w:rsidRPr="00144197" w:rsidRDefault="00144197" w:rsidP="00C634BC">
      <w:pPr>
        <w:pStyle w:val="ListParagraph"/>
        <w:numPr>
          <w:ilvl w:val="1"/>
          <w:numId w:val="27"/>
        </w:numPr>
        <w:tabs>
          <w:tab w:val="left" w:pos="1134"/>
        </w:tabs>
        <w:ind w:left="0" w:firstLine="720"/>
        <w:jc w:val="both"/>
        <w:rPr>
          <w:szCs w:val="24"/>
        </w:rPr>
      </w:pPr>
      <w:r>
        <w:rPr>
          <w:szCs w:val="24"/>
        </w:rPr>
        <w:t>OSP si</w:t>
      </w:r>
      <w:r w:rsidR="0060052A">
        <w:rPr>
          <w:szCs w:val="24"/>
        </w:rPr>
        <w:t>s</w:t>
      </w:r>
      <w:r>
        <w:rPr>
          <w:szCs w:val="24"/>
        </w:rPr>
        <w:t>temos</w:t>
      </w:r>
      <w:r w:rsidRPr="00144197">
        <w:rPr>
          <w:szCs w:val="24"/>
        </w:rPr>
        <w:t xml:space="preserve"> naudotojų </w:t>
      </w:r>
      <w:r w:rsidR="0060052A">
        <w:rPr>
          <w:szCs w:val="24"/>
        </w:rPr>
        <w:t>užduočių</w:t>
      </w:r>
      <w:r w:rsidRPr="00144197">
        <w:rPr>
          <w:szCs w:val="24"/>
        </w:rPr>
        <w:t xml:space="preserve"> surinkimą ir administravimą: informacijos apie </w:t>
      </w:r>
      <w:r w:rsidR="001A786F">
        <w:rPr>
          <w:szCs w:val="24"/>
        </w:rPr>
        <w:t>OSP s</w:t>
      </w:r>
      <w:r w:rsidRPr="00144197">
        <w:rPr>
          <w:szCs w:val="24"/>
        </w:rPr>
        <w:t>istemos problemas, naudotojų pastabų ir pageidavimų kaupimą ir analizę;</w:t>
      </w:r>
    </w:p>
    <w:p w:rsidR="00144197" w:rsidRPr="00144197" w:rsidRDefault="001A786F" w:rsidP="00C634BC">
      <w:pPr>
        <w:pStyle w:val="ListParagraph"/>
        <w:numPr>
          <w:ilvl w:val="1"/>
          <w:numId w:val="27"/>
        </w:numPr>
        <w:tabs>
          <w:tab w:val="left" w:pos="1134"/>
        </w:tabs>
        <w:ind w:left="0" w:firstLine="720"/>
        <w:jc w:val="both"/>
        <w:rPr>
          <w:szCs w:val="24"/>
        </w:rPr>
      </w:pPr>
      <w:r>
        <w:rPr>
          <w:szCs w:val="24"/>
        </w:rPr>
        <w:t>u</w:t>
      </w:r>
      <w:r w:rsidR="0060052A">
        <w:rPr>
          <w:szCs w:val="24"/>
        </w:rPr>
        <w:t>žduočių</w:t>
      </w:r>
      <w:r w:rsidR="00144197" w:rsidRPr="00144197">
        <w:rPr>
          <w:szCs w:val="24"/>
        </w:rPr>
        <w:t xml:space="preserve"> registravimą </w:t>
      </w:r>
      <w:r w:rsidR="00E15806">
        <w:rPr>
          <w:szCs w:val="24"/>
        </w:rPr>
        <w:t>užduočių registravimo sistemoje</w:t>
      </w:r>
      <w:r w:rsidR="00144197" w:rsidRPr="00144197">
        <w:rPr>
          <w:szCs w:val="24"/>
        </w:rPr>
        <w:t xml:space="preserve">, jeigu </w:t>
      </w:r>
      <w:r w:rsidR="0060052A">
        <w:rPr>
          <w:szCs w:val="24"/>
        </w:rPr>
        <w:t>užduoties</w:t>
      </w:r>
      <w:r w:rsidR="00144197" w:rsidRPr="00144197">
        <w:rPr>
          <w:szCs w:val="24"/>
        </w:rPr>
        <w:t xml:space="preserve"> negali išspręsti pats;</w:t>
      </w:r>
    </w:p>
    <w:p w:rsidR="00144197" w:rsidRPr="00144197" w:rsidRDefault="001A786F" w:rsidP="00C634BC">
      <w:pPr>
        <w:pStyle w:val="ListParagraph"/>
        <w:numPr>
          <w:ilvl w:val="1"/>
          <w:numId w:val="27"/>
        </w:numPr>
        <w:tabs>
          <w:tab w:val="left" w:pos="1134"/>
        </w:tabs>
        <w:ind w:left="0" w:firstLine="720"/>
        <w:jc w:val="both"/>
        <w:rPr>
          <w:szCs w:val="24"/>
        </w:rPr>
      </w:pPr>
      <w:r>
        <w:rPr>
          <w:szCs w:val="24"/>
        </w:rPr>
        <w:t>visos</w:t>
      </w:r>
      <w:r w:rsidR="00144197" w:rsidRPr="00144197">
        <w:rPr>
          <w:szCs w:val="24"/>
        </w:rPr>
        <w:t xml:space="preserve"> informacijos apie </w:t>
      </w:r>
      <w:r w:rsidR="0060052A">
        <w:rPr>
          <w:szCs w:val="24"/>
        </w:rPr>
        <w:t>užduotį</w:t>
      </w:r>
      <w:r w:rsidR="00144197" w:rsidRPr="00144197">
        <w:rPr>
          <w:szCs w:val="24"/>
        </w:rPr>
        <w:t xml:space="preserve"> pateikimą, </w:t>
      </w:r>
      <w:r w:rsidR="0060052A">
        <w:rPr>
          <w:szCs w:val="24"/>
        </w:rPr>
        <w:t>užduočių</w:t>
      </w:r>
      <w:r w:rsidR="00144197" w:rsidRPr="00144197">
        <w:rPr>
          <w:szCs w:val="24"/>
        </w:rPr>
        <w:t xml:space="preserve"> informacijos peržiūrą ir savalaikį atsakymą į papildomus </w:t>
      </w:r>
      <w:r w:rsidR="00DB75B5">
        <w:rPr>
          <w:szCs w:val="24"/>
        </w:rPr>
        <w:t>Tie</w:t>
      </w:r>
      <w:r w:rsidRPr="006A6E15">
        <w:rPr>
          <w:szCs w:val="24"/>
        </w:rPr>
        <w:t xml:space="preserve">kėjo </w:t>
      </w:r>
      <w:r w:rsidR="00144197" w:rsidRPr="00144197">
        <w:rPr>
          <w:szCs w:val="24"/>
        </w:rPr>
        <w:t>klausimus;</w:t>
      </w:r>
    </w:p>
    <w:p w:rsidR="00144197" w:rsidRPr="00144197" w:rsidRDefault="001A786F" w:rsidP="00C634BC">
      <w:pPr>
        <w:pStyle w:val="ListParagraph"/>
        <w:numPr>
          <w:ilvl w:val="1"/>
          <w:numId w:val="27"/>
        </w:numPr>
        <w:tabs>
          <w:tab w:val="left" w:pos="1134"/>
        </w:tabs>
        <w:ind w:left="0" w:firstLine="720"/>
        <w:jc w:val="both"/>
        <w:rPr>
          <w:szCs w:val="24"/>
        </w:rPr>
      </w:pPr>
      <w:r>
        <w:rPr>
          <w:szCs w:val="24"/>
        </w:rPr>
        <w:lastRenderedPageBreak/>
        <w:t>u</w:t>
      </w:r>
      <w:r w:rsidR="0060052A">
        <w:rPr>
          <w:szCs w:val="24"/>
        </w:rPr>
        <w:t>žduočių</w:t>
      </w:r>
      <w:r w:rsidR="00144197" w:rsidRPr="00144197">
        <w:rPr>
          <w:szCs w:val="24"/>
        </w:rPr>
        <w:t xml:space="preserve"> prioriteto, svarbumo, srities, kuriai priklauso identifikuota </w:t>
      </w:r>
      <w:r w:rsidR="0060052A">
        <w:rPr>
          <w:szCs w:val="24"/>
        </w:rPr>
        <w:t>užduotis</w:t>
      </w:r>
      <w:r w:rsidR="00144197" w:rsidRPr="00144197">
        <w:rPr>
          <w:szCs w:val="24"/>
        </w:rPr>
        <w:t xml:space="preserve"> (komponentas) nustatymą ar pakeitimą, failų</w:t>
      </w:r>
      <w:r>
        <w:rPr>
          <w:szCs w:val="24"/>
        </w:rPr>
        <w:t>,</w:t>
      </w:r>
      <w:r w:rsidR="00144197" w:rsidRPr="00144197">
        <w:rPr>
          <w:szCs w:val="24"/>
        </w:rPr>
        <w:t xml:space="preserve"> susijusių su informacija</w:t>
      </w:r>
      <w:r>
        <w:rPr>
          <w:szCs w:val="24"/>
        </w:rPr>
        <w:t>,</w:t>
      </w:r>
      <w:r w:rsidR="00144197" w:rsidRPr="00144197">
        <w:rPr>
          <w:szCs w:val="24"/>
        </w:rPr>
        <w:t xml:space="preserve"> pridėjimą;</w:t>
      </w:r>
    </w:p>
    <w:p w:rsidR="00144197" w:rsidRPr="00144197" w:rsidRDefault="001A786F" w:rsidP="00C634BC">
      <w:pPr>
        <w:pStyle w:val="ListParagraph"/>
        <w:numPr>
          <w:ilvl w:val="1"/>
          <w:numId w:val="27"/>
        </w:numPr>
        <w:tabs>
          <w:tab w:val="left" w:pos="1134"/>
        </w:tabs>
        <w:ind w:left="0" w:firstLine="720"/>
        <w:jc w:val="both"/>
        <w:rPr>
          <w:szCs w:val="24"/>
        </w:rPr>
      </w:pPr>
      <w:r>
        <w:rPr>
          <w:szCs w:val="24"/>
        </w:rPr>
        <w:t>u</w:t>
      </w:r>
      <w:r w:rsidR="0060052A">
        <w:rPr>
          <w:szCs w:val="24"/>
        </w:rPr>
        <w:t>žduočių</w:t>
      </w:r>
      <w:r w:rsidR="00144197" w:rsidRPr="00144197">
        <w:rPr>
          <w:szCs w:val="24"/>
        </w:rPr>
        <w:t xml:space="preserve"> būklės pakeitimą: </w:t>
      </w:r>
      <w:r w:rsidR="0060052A">
        <w:rPr>
          <w:szCs w:val="24"/>
        </w:rPr>
        <w:t>užduočių</w:t>
      </w:r>
      <w:r w:rsidR="00144197" w:rsidRPr="00144197">
        <w:rPr>
          <w:szCs w:val="24"/>
        </w:rPr>
        <w:t xml:space="preserve"> uždarymą, pakartotiną atidarymą;</w:t>
      </w:r>
    </w:p>
    <w:p w:rsidR="00144197" w:rsidRDefault="001A786F" w:rsidP="00C634BC">
      <w:pPr>
        <w:pStyle w:val="ListParagraph"/>
        <w:numPr>
          <w:ilvl w:val="1"/>
          <w:numId w:val="27"/>
        </w:numPr>
        <w:tabs>
          <w:tab w:val="left" w:pos="1134"/>
        </w:tabs>
        <w:ind w:left="0" w:firstLine="720"/>
        <w:jc w:val="both"/>
        <w:rPr>
          <w:szCs w:val="24"/>
        </w:rPr>
      </w:pPr>
      <w:r>
        <w:rPr>
          <w:szCs w:val="24"/>
        </w:rPr>
        <w:t>i</w:t>
      </w:r>
      <w:r w:rsidR="00144197" w:rsidRPr="00144197">
        <w:rPr>
          <w:szCs w:val="24"/>
        </w:rPr>
        <w:t xml:space="preserve">nformacijos </w:t>
      </w:r>
      <w:r>
        <w:rPr>
          <w:szCs w:val="24"/>
        </w:rPr>
        <w:t>apie pageidautinus</w:t>
      </w:r>
      <w:r w:rsidR="00144197" w:rsidRPr="00144197">
        <w:rPr>
          <w:szCs w:val="24"/>
        </w:rPr>
        <w:t xml:space="preserve"> </w:t>
      </w:r>
      <w:r>
        <w:rPr>
          <w:szCs w:val="24"/>
        </w:rPr>
        <w:t>atlikti pakeitimus</w:t>
      </w:r>
      <w:r w:rsidR="00144197" w:rsidRPr="00144197">
        <w:rPr>
          <w:szCs w:val="24"/>
        </w:rPr>
        <w:t xml:space="preserve"> </w:t>
      </w:r>
      <w:r>
        <w:rPr>
          <w:szCs w:val="24"/>
        </w:rPr>
        <w:t>skelbimą</w:t>
      </w:r>
      <w:r w:rsidR="00144197" w:rsidRPr="00144197">
        <w:rPr>
          <w:szCs w:val="24"/>
        </w:rPr>
        <w:t xml:space="preserve"> </w:t>
      </w:r>
      <w:r w:rsidR="00E15806">
        <w:rPr>
          <w:szCs w:val="24"/>
        </w:rPr>
        <w:t>užduočių registravimo sistemoje;</w:t>
      </w:r>
    </w:p>
    <w:p w:rsidR="00E56AEB" w:rsidRDefault="00E15806" w:rsidP="00C634BC">
      <w:pPr>
        <w:pStyle w:val="ListParagraph"/>
        <w:numPr>
          <w:ilvl w:val="1"/>
          <w:numId w:val="27"/>
        </w:numPr>
        <w:tabs>
          <w:tab w:val="left" w:pos="1134"/>
        </w:tabs>
        <w:ind w:left="0" w:firstLine="720"/>
        <w:jc w:val="both"/>
        <w:rPr>
          <w:szCs w:val="24"/>
        </w:rPr>
      </w:pPr>
      <w:r>
        <w:rPr>
          <w:szCs w:val="24"/>
        </w:rPr>
        <w:t>n</w:t>
      </w:r>
      <w:r w:rsidR="00E56AEB">
        <w:rPr>
          <w:szCs w:val="24"/>
        </w:rPr>
        <w:t xml:space="preserve">uotolinės prieigos prie OSP </w:t>
      </w:r>
      <w:r>
        <w:rPr>
          <w:szCs w:val="24"/>
        </w:rPr>
        <w:t xml:space="preserve">sistemos </w:t>
      </w:r>
      <w:r w:rsidR="00221663">
        <w:rPr>
          <w:szCs w:val="24"/>
        </w:rPr>
        <w:t>tarnybinių stočių</w:t>
      </w:r>
      <w:r w:rsidR="00E56AEB">
        <w:rPr>
          <w:szCs w:val="24"/>
        </w:rPr>
        <w:t xml:space="preserve"> suteikimą </w:t>
      </w:r>
      <w:r w:rsidR="00DB75B5">
        <w:rPr>
          <w:szCs w:val="24"/>
        </w:rPr>
        <w:t>Tiekėj</w:t>
      </w:r>
      <w:r>
        <w:rPr>
          <w:szCs w:val="24"/>
        </w:rPr>
        <w:t>o nurodytiems darbuotojams</w:t>
      </w:r>
      <w:r w:rsidR="00095029">
        <w:rPr>
          <w:szCs w:val="24"/>
        </w:rPr>
        <w:t xml:space="preserve"> </w:t>
      </w:r>
      <w:r w:rsidR="00020583">
        <w:rPr>
          <w:szCs w:val="24"/>
        </w:rPr>
        <w:t xml:space="preserve">Užsakovo </w:t>
      </w:r>
      <w:r w:rsidR="00221663">
        <w:rPr>
          <w:szCs w:val="24"/>
        </w:rPr>
        <w:t xml:space="preserve">darbo </w:t>
      </w:r>
      <w:r w:rsidR="007B1DE3">
        <w:rPr>
          <w:szCs w:val="24"/>
        </w:rPr>
        <w:t>laiku</w:t>
      </w:r>
      <w:r w:rsidR="00401B77">
        <w:rPr>
          <w:szCs w:val="24"/>
        </w:rPr>
        <w:t>, užtikrinant asmens duomenų, saugomų OSP, saugą;</w:t>
      </w:r>
    </w:p>
    <w:p w:rsidR="0060052A" w:rsidRPr="00144197" w:rsidRDefault="00E15806" w:rsidP="00C634BC">
      <w:pPr>
        <w:pStyle w:val="ListParagraph"/>
        <w:numPr>
          <w:ilvl w:val="1"/>
          <w:numId w:val="27"/>
        </w:numPr>
        <w:tabs>
          <w:tab w:val="left" w:pos="1134"/>
        </w:tabs>
        <w:ind w:left="0" w:firstLine="720"/>
        <w:jc w:val="both"/>
        <w:rPr>
          <w:szCs w:val="24"/>
        </w:rPr>
      </w:pPr>
      <w:r>
        <w:rPr>
          <w:szCs w:val="24"/>
        </w:rPr>
        <w:t>b</w:t>
      </w:r>
      <w:r w:rsidR="00917A34">
        <w:rPr>
          <w:szCs w:val="24"/>
        </w:rPr>
        <w:t>et kokią kitą</w:t>
      </w:r>
      <w:r w:rsidR="0060052A">
        <w:rPr>
          <w:szCs w:val="24"/>
        </w:rPr>
        <w:t xml:space="preserve"> komunikac</w:t>
      </w:r>
      <w:r w:rsidR="00917A34">
        <w:rPr>
          <w:szCs w:val="24"/>
        </w:rPr>
        <w:t>iją, susijusią</w:t>
      </w:r>
      <w:r>
        <w:rPr>
          <w:szCs w:val="24"/>
        </w:rPr>
        <w:t xml:space="preserve"> </w:t>
      </w:r>
      <w:r w:rsidR="00917A34">
        <w:rPr>
          <w:szCs w:val="24"/>
        </w:rPr>
        <w:t>su paslaugų teikimu</w:t>
      </w:r>
      <w:r>
        <w:rPr>
          <w:szCs w:val="24"/>
        </w:rPr>
        <w:t>;</w:t>
      </w:r>
    </w:p>
    <w:p w:rsidR="00887DBF" w:rsidRPr="00F43000" w:rsidRDefault="00221663" w:rsidP="00C634BC">
      <w:pPr>
        <w:pStyle w:val="ListParagraph"/>
        <w:numPr>
          <w:ilvl w:val="1"/>
          <w:numId w:val="27"/>
        </w:numPr>
        <w:tabs>
          <w:tab w:val="left" w:pos="1134"/>
        </w:tabs>
        <w:ind w:left="0" w:firstLine="720"/>
        <w:jc w:val="both"/>
        <w:rPr>
          <w:szCs w:val="24"/>
        </w:rPr>
      </w:pPr>
      <w:r>
        <w:rPr>
          <w:szCs w:val="24"/>
        </w:rPr>
        <w:t>tarnybinių stočių</w:t>
      </w:r>
      <w:r w:rsidR="00887DBF" w:rsidRPr="00F43000">
        <w:rPr>
          <w:szCs w:val="24"/>
        </w:rPr>
        <w:t xml:space="preserve"> o</w:t>
      </w:r>
      <w:r w:rsidR="00310DBA" w:rsidRPr="00F43000">
        <w:rPr>
          <w:szCs w:val="24"/>
        </w:rPr>
        <w:t>p</w:t>
      </w:r>
      <w:r w:rsidR="00884FE7">
        <w:rPr>
          <w:szCs w:val="24"/>
        </w:rPr>
        <w:t>eracinių sistemų administravimą</w:t>
      </w:r>
      <w:r w:rsidR="00887DBF" w:rsidRPr="00F43000">
        <w:rPr>
          <w:szCs w:val="24"/>
        </w:rPr>
        <w:t xml:space="preserve">, </w:t>
      </w:r>
      <w:r w:rsidR="00E15806">
        <w:rPr>
          <w:szCs w:val="24"/>
        </w:rPr>
        <w:t>tinklų konfigūracijos pakeitimus</w:t>
      </w:r>
      <w:r w:rsidR="00321374">
        <w:rPr>
          <w:szCs w:val="24"/>
        </w:rPr>
        <w:t xml:space="preserve"> pagal </w:t>
      </w:r>
      <w:r w:rsidR="00DB75B5">
        <w:rPr>
          <w:szCs w:val="24"/>
        </w:rPr>
        <w:t>Tiekėj</w:t>
      </w:r>
      <w:r w:rsidR="00321374">
        <w:rPr>
          <w:szCs w:val="24"/>
        </w:rPr>
        <w:t>o rekomendacijas</w:t>
      </w:r>
      <w:r w:rsidR="00887DBF" w:rsidRPr="00F43000">
        <w:rPr>
          <w:szCs w:val="24"/>
        </w:rPr>
        <w:t>;</w:t>
      </w:r>
    </w:p>
    <w:p w:rsidR="00887DBF" w:rsidRPr="00F43000" w:rsidRDefault="00E15806" w:rsidP="00C634BC">
      <w:pPr>
        <w:pStyle w:val="ListParagraph"/>
        <w:numPr>
          <w:ilvl w:val="1"/>
          <w:numId w:val="27"/>
        </w:numPr>
        <w:tabs>
          <w:tab w:val="left" w:pos="1418"/>
        </w:tabs>
        <w:ind w:left="0" w:firstLine="720"/>
        <w:jc w:val="both"/>
        <w:rPr>
          <w:szCs w:val="24"/>
        </w:rPr>
      </w:pPr>
      <w:r>
        <w:rPr>
          <w:szCs w:val="24"/>
        </w:rPr>
        <w:t>rezervinių kopijų darymą</w:t>
      </w:r>
      <w:r w:rsidR="00887DBF" w:rsidRPr="00F43000">
        <w:rPr>
          <w:szCs w:val="24"/>
        </w:rPr>
        <w:t>, saugo</w:t>
      </w:r>
      <w:r>
        <w:rPr>
          <w:szCs w:val="24"/>
        </w:rPr>
        <w:t>jimą ir duomenų iš jų atstatymą</w:t>
      </w:r>
      <w:r w:rsidR="00887DBF" w:rsidRPr="00F43000">
        <w:rPr>
          <w:szCs w:val="24"/>
        </w:rPr>
        <w:t>;</w:t>
      </w:r>
    </w:p>
    <w:p w:rsidR="00887DBF" w:rsidRPr="00F43000" w:rsidRDefault="004A0F85" w:rsidP="00C634BC">
      <w:pPr>
        <w:pStyle w:val="ListParagraph"/>
        <w:numPr>
          <w:ilvl w:val="1"/>
          <w:numId w:val="27"/>
        </w:numPr>
        <w:tabs>
          <w:tab w:val="left" w:pos="1418"/>
        </w:tabs>
        <w:ind w:left="0" w:firstLine="720"/>
        <w:jc w:val="both"/>
        <w:rPr>
          <w:szCs w:val="24"/>
        </w:rPr>
      </w:pPr>
      <w:r>
        <w:rPr>
          <w:szCs w:val="24"/>
        </w:rPr>
        <w:t xml:space="preserve">OSP sistemos </w:t>
      </w:r>
      <w:r w:rsidR="00E15806">
        <w:rPr>
          <w:szCs w:val="24"/>
        </w:rPr>
        <w:t>darbingumo stebėjimą</w:t>
      </w:r>
      <w:r w:rsidR="00887DBF" w:rsidRPr="00F43000">
        <w:rPr>
          <w:szCs w:val="24"/>
        </w:rPr>
        <w:t>;</w:t>
      </w:r>
    </w:p>
    <w:p w:rsidR="00887DBF" w:rsidRPr="00F43000" w:rsidRDefault="00E15806" w:rsidP="00C634BC">
      <w:pPr>
        <w:pStyle w:val="ListParagraph"/>
        <w:numPr>
          <w:ilvl w:val="1"/>
          <w:numId w:val="27"/>
        </w:numPr>
        <w:tabs>
          <w:tab w:val="left" w:pos="1418"/>
        </w:tabs>
        <w:ind w:left="0" w:firstLine="720"/>
        <w:jc w:val="both"/>
        <w:rPr>
          <w:szCs w:val="24"/>
        </w:rPr>
      </w:pPr>
      <w:r>
        <w:rPr>
          <w:szCs w:val="24"/>
        </w:rPr>
        <w:t>a</w:t>
      </w:r>
      <w:r w:rsidR="00887DBF" w:rsidRPr="00F43000">
        <w:rPr>
          <w:szCs w:val="24"/>
        </w:rPr>
        <w:t>dministravim</w:t>
      </w:r>
      <w:r>
        <w:rPr>
          <w:szCs w:val="24"/>
        </w:rPr>
        <w:t>ą</w:t>
      </w:r>
      <w:r w:rsidR="00310DBA" w:rsidRPr="00F43000">
        <w:rPr>
          <w:szCs w:val="24"/>
        </w:rPr>
        <w:t xml:space="preserve"> (prieigos teisių</w:t>
      </w:r>
      <w:r>
        <w:rPr>
          <w:szCs w:val="24"/>
        </w:rPr>
        <w:t>, klasifikatorių tvarkymą, sisteminių žurnalų analizę</w:t>
      </w:r>
      <w:r w:rsidR="00310DBA" w:rsidRPr="00F43000">
        <w:rPr>
          <w:szCs w:val="24"/>
        </w:rPr>
        <w:t xml:space="preserve"> ir pan.);</w:t>
      </w:r>
    </w:p>
    <w:p w:rsidR="00887DBF" w:rsidRPr="00F43000" w:rsidRDefault="00E15806" w:rsidP="00C634BC">
      <w:pPr>
        <w:pStyle w:val="ListParagraph"/>
        <w:numPr>
          <w:ilvl w:val="1"/>
          <w:numId w:val="27"/>
        </w:numPr>
        <w:tabs>
          <w:tab w:val="left" w:pos="1418"/>
        </w:tabs>
        <w:ind w:left="0" w:firstLine="720"/>
        <w:jc w:val="both"/>
        <w:rPr>
          <w:szCs w:val="24"/>
        </w:rPr>
      </w:pPr>
      <w:r>
        <w:rPr>
          <w:szCs w:val="24"/>
        </w:rPr>
        <w:t>p</w:t>
      </w:r>
      <w:r w:rsidR="00887DBF" w:rsidRPr="00F43000">
        <w:rPr>
          <w:szCs w:val="24"/>
        </w:rPr>
        <w:t>roblemų, kylančių už OSP s</w:t>
      </w:r>
      <w:r>
        <w:rPr>
          <w:szCs w:val="24"/>
        </w:rPr>
        <w:t>istemos ribų, sprendimą</w:t>
      </w:r>
      <w:r w:rsidR="00310DBA" w:rsidRPr="00F43000">
        <w:rPr>
          <w:szCs w:val="24"/>
        </w:rPr>
        <w:t>;</w:t>
      </w:r>
    </w:p>
    <w:p w:rsidR="004F0227" w:rsidRDefault="00E15806" w:rsidP="00C634BC">
      <w:pPr>
        <w:pStyle w:val="ListParagraph"/>
        <w:numPr>
          <w:ilvl w:val="1"/>
          <w:numId w:val="27"/>
        </w:numPr>
        <w:tabs>
          <w:tab w:val="left" w:pos="1418"/>
        </w:tabs>
        <w:ind w:left="0" w:firstLine="720"/>
        <w:jc w:val="both"/>
        <w:rPr>
          <w:rFonts w:eastAsia="Calibri"/>
          <w:szCs w:val="24"/>
        </w:rPr>
      </w:pPr>
      <w:r>
        <w:rPr>
          <w:szCs w:val="24"/>
        </w:rPr>
        <w:t>i</w:t>
      </w:r>
      <w:r w:rsidR="00887DBF" w:rsidRPr="00F43000">
        <w:rPr>
          <w:szCs w:val="24"/>
        </w:rPr>
        <w:t>šorinių</w:t>
      </w:r>
      <w:r w:rsidR="00310DBA" w:rsidRPr="00F43000">
        <w:rPr>
          <w:szCs w:val="24"/>
        </w:rPr>
        <w:t xml:space="preserve"> naudotojų</w:t>
      </w:r>
      <w:r>
        <w:t xml:space="preserve"> konsultavimą</w:t>
      </w:r>
      <w:r w:rsidR="00887DBF" w:rsidRPr="009869C1">
        <w:t>.</w:t>
      </w:r>
      <w:bookmarkEnd w:id="14"/>
    </w:p>
    <w:p w:rsidR="004F0227" w:rsidRDefault="004F0227" w:rsidP="00653E85">
      <w:pPr>
        <w:rPr>
          <w:rFonts w:eastAsia="Calibri"/>
        </w:rPr>
      </w:pPr>
    </w:p>
    <w:p w:rsidR="00E52A11" w:rsidRPr="00366EA4" w:rsidRDefault="00E477F8" w:rsidP="00366EA4">
      <w:pPr>
        <w:pStyle w:val="Heading7"/>
        <w:numPr>
          <w:ilvl w:val="0"/>
          <w:numId w:val="33"/>
        </w:numPr>
        <w:spacing w:before="240" w:after="240"/>
        <w:ind w:left="714" w:hanging="357"/>
        <w:rPr>
          <w:rFonts w:eastAsia="Calibri"/>
          <w:b w:val="0"/>
          <w:szCs w:val="24"/>
        </w:rPr>
      </w:pPr>
      <w:r w:rsidRPr="00977AFE">
        <w:rPr>
          <w:rFonts w:ascii="Times New Roman" w:eastAsia="Calibri" w:hAnsi="Times New Roman"/>
          <w:sz w:val="24"/>
          <w:szCs w:val="24"/>
        </w:rPr>
        <w:t>KITI REIKALAVIMAI</w:t>
      </w:r>
    </w:p>
    <w:p w:rsidR="00457E4F" w:rsidRDefault="00457E4F" w:rsidP="003A532A">
      <w:pPr>
        <w:pStyle w:val="ListParagraph"/>
        <w:numPr>
          <w:ilvl w:val="0"/>
          <w:numId w:val="27"/>
        </w:numPr>
        <w:ind w:left="0" w:firstLine="720"/>
        <w:jc w:val="both"/>
      </w:pPr>
      <w:r w:rsidRPr="00457E4F">
        <w:t xml:space="preserve">Tiekėjas turi užtikrinti atitiktį minimaliems organizaciniams ir techniniams kibernetinio saugumo reikalavimams, taikomiems kibernetinio saugumo subjektams, nustatytiems Kibernetinio saugumo reikalavimų apraše, patvirtintame Lietuvos Respublikos Vyriausybės 2018 m. rugpjūčio 13 d. nutarimu Nr. 818 „Dėl Lietuvos Respublikos kibernetinio saugumo įstatymo įgyvendinimo“, taip pat LST EN ISO/IEC 27001:2023 standarte, Valstybės duomenų valdysenos informacinės sistemos duomenų saugos nuostatuose, patvirtintuose Valstybės duomenų agentūros generalinio direktoriaus 2024 m. rugpjūčio 20 d. įsakymu Nr. DĮ-163 „Dėl Valstybės duomenų valdysenos informacinės sistemos saugos politiką įgyvendinančių dokumentų patvirtinimo ir Valstybės duomenų valdysenos informacinės sistemos veiklos atkūrimo darbo grupės sudarymo“ ir kituose teisės ir normatyviniuose aktuose nustatytoms pareigoms ir reikalavimams. Tiekėjas privalo laikytis visų šių pareigų ir reikalavimų tiek, kiek tai susiję su teikiamomis paslaugomis, įskaitant bet neapsiribojant reikalavimais dėl atsakomybės už kibernetinį saugumą, dėl Užsakovo informavimo apie įvykusius kibernetinius incidentus savo informacinėse sistemose, dėl savalaikio ir atitinkančio keliamus reikalavimus kibernetinių incidentų ir sutrikimų valdymo ir kibernetinių incidentų įrodymų (angl. </w:t>
      </w:r>
      <w:proofErr w:type="spellStart"/>
      <w:r w:rsidRPr="00457E4F">
        <w:t>forensic</w:t>
      </w:r>
      <w:proofErr w:type="spellEnd"/>
      <w:r w:rsidRPr="00457E4F">
        <w:t xml:space="preserve"> data) išsaugojimo, dėl kitų teisės aktuose nustatytų kibernetinio saugumo priemonių taikymo. Užsakovui pareikalavus, tiekėjas turės pateikti dokumentus, įrodančius jo atitiktį minėtiems reikalavimams;</w:t>
      </w:r>
    </w:p>
    <w:p w:rsidR="00B714C2" w:rsidRDefault="00B714C2" w:rsidP="00366EA4">
      <w:pPr>
        <w:pStyle w:val="ListParagraph"/>
        <w:numPr>
          <w:ilvl w:val="0"/>
          <w:numId w:val="27"/>
        </w:numPr>
        <w:tabs>
          <w:tab w:val="left" w:pos="1134"/>
        </w:tabs>
        <w:ind w:left="0" w:firstLine="720"/>
        <w:jc w:val="both"/>
      </w:pPr>
      <w:r w:rsidRPr="00B714C2">
        <w:t xml:space="preserve">Tiekėjas turi užtikrinti galimybę Užsakovui ar jo įgaliotam partneriui </w:t>
      </w:r>
      <w:r w:rsidR="005A55CB">
        <w:t>sutarties vykdymo metu</w:t>
      </w:r>
      <w:r w:rsidRPr="00B714C2">
        <w:t xml:space="preserve"> atlikti </w:t>
      </w:r>
      <w:r>
        <w:t>T</w:t>
      </w:r>
      <w:r w:rsidRPr="00B714C2">
        <w:t xml:space="preserve">iekėjo ir jo partnerių kontrolę, patikrą su tikslu įvertinti </w:t>
      </w:r>
      <w:r>
        <w:t>T</w:t>
      </w:r>
      <w:r w:rsidRPr="00B714C2">
        <w:t>iekėjo taikomas informacijos saugos užtikrinimo organizacines bei technines priemones.</w:t>
      </w:r>
    </w:p>
    <w:p w:rsidR="00FD17DC" w:rsidRPr="00FD17DC" w:rsidRDefault="00FD17DC" w:rsidP="00FD17DC">
      <w:pPr>
        <w:pStyle w:val="ListParagraph"/>
        <w:numPr>
          <w:ilvl w:val="0"/>
          <w:numId w:val="27"/>
        </w:numPr>
        <w:tabs>
          <w:tab w:val="left" w:pos="1134"/>
        </w:tabs>
        <w:ind w:left="0" w:firstLine="720"/>
        <w:jc w:val="both"/>
      </w:pPr>
      <w:r w:rsidRPr="00FD17DC">
        <w:t xml:space="preserve">Tiekėjas priežiūros ir modifikavimo paslaugas teikia naudodamas Užsakovo informacinių technologijų infrastruktūrą. Užsakovas </w:t>
      </w:r>
      <w:r>
        <w:t>OSP</w:t>
      </w:r>
      <w:r w:rsidRPr="00FD17DC">
        <w:t xml:space="preserve"> priežiūros paslaugoms teikti Tiekėjui gali suteikti nuotolinio prisijungimo prie </w:t>
      </w:r>
      <w:r>
        <w:t xml:space="preserve">OSP </w:t>
      </w:r>
      <w:r w:rsidRPr="00FD17DC">
        <w:t xml:space="preserve">(gamybinės ir </w:t>
      </w:r>
      <w:proofErr w:type="spellStart"/>
      <w:r w:rsidRPr="00FD17DC">
        <w:t>testinės</w:t>
      </w:r>
      <w:proofErr w:type="spellEnd"/>
      <w:r w:rsidRPr="00FD17DC">
        <w:t xml:space="preserve"> aplinkų) galimybę arba patekti į Užsakovo patalpas adresu Gedimino pr. 29, Vilnius. Tiekėjo nuotolinė prieiga prie Užsakovo valdomos informacinės sistemos bus ribojama pagal būtinumo principą. Prieigos bus blokuojamos, o prisijungimai suteikiami ribotam laikui ir tik esant būtinybei atlikti konkrečius darbus. Prireikus atlikti </w:t>
      </w:r>
      <w:r>
        <w:t xml:space="preserve">OSP </w:t>
      </w:r>
      <w:r w:rsidRPr="00FD17DC">
        <w:t xml:space="preserve">priežiūros darbus, prieiga turi būti užsakoma ne vėliau kaip 24 val. iki numatomų atlikti darbų pradžios pateikiant prašymą el. paštu </w:t>
      </w:r>
      <w:proofErr w:type="spellStart"/>
      <w:r w:rsidRPr="00FD17DC">
        <w:t>IT.pagalba@stat.gov.lt</w:t>
      </w:r>
      <w:proofErr w:type="spellEnd"/>
      <w:r w:rsidRPr="00FD17DC">
        <w:t xml:space="preserve"> bei nurodant numatomus atlikti darbus, jų apimtį ir trukmę, darbų vykdytoją, kuriam reikalinga prieiga. Kilus nenumatytiems kritiniams gedimams, kurių pašalinimui reikalinga skubi pagalba, prieigos prie informacinės sistemos suteikimą inicijuos</w:t>
      </w:r>
      <w:r>
        <w:t xml:space="preserve"> Užsakovas</w:t>
      </w:r>
      <w:r w:rsidRPr="00FD17DC">
        <w:t>.</w:t>
      </w:r>
    </w:p>
    <w:p w:rsidR="00E477F8" w:rsidRDefault="00E477F8" w:rsidP="007B1E7D">
      <w:pPr>
        <w:pStyle w:val="ListParagraph"/>
        <w:numPr>
          <w:ilvl w:val="0"/>
          <w:numId w:val="27"/>
        </w:numPr>
        <w:tabs>
          <w:tab w:val="left" w:pos="1134"/>
        </w:tabs>
        <w:ind w:left="0" w:firstLine="720"/>
        <w:jc w:val="both"/>
        <w:rPr>
          <w:szCs w:val="24"/>
        </w:rPr>
      </w:pPr>
      <w:r w:rsidRPr="00640307">
        <w:t xml:space="preserve">Paslaugos neturi kelti grėsmės nacionaliniam saugumui vadovaujantis LR Viešųjų pirkimų įstatymo 37 straipsnio 9 </w:t>
      </w:r>
      <w:r w:rsidR="00F15417" w:rsidRPr="00640307">
        <w:t>dali</w:t>
      </w:r>
      <w:r w:rsidR="00F15417">
        <w:t>es 2 punktu</w:t>
      </w:r>
      <w:r w:rsidRPr="00640307">
        <w:t xml:space="preserve">. Užsakovas yra įrašytas į Saugiojo tinklo naudotojų </w:t>
      </w:r>
      <w:r w:rsidRPr="00640307">
        <w:lastRenderedPageBreak/>
        <w:t xml:space="preserve">sąrašą, laikys, kad paslaugos kelia grėsmę nacionaliniam saugumui, kai egzistuoja aplinkybės, nurodytos Viešųjų pirkimų įstatymo 37 straipsnio 9 </w:t>
      </w:r>
      <w:r w:rsidR="00F15417" w:rsidRPr="00640307">
        <w:t>dal</w:t>
      </w:r>
      <w:r w:rsidR="00F15417">
        <w:t>ies 2 punkte</w:t>
      </w:r>
      <w:r w:rsidRPr="00640307">
        <w:t>.</w:t>
      </w:r>
    </w:p>
    <w:p w:rsidR="00E52A11" w:rsidRPr="007B1E7D" w:rsidRDefault="00A32618" w:rsidP="00457E4F">
      <w:pPr>
        <w:pStyle w:val="ListParagraph"/>
        <w:numPr>
          <w:ilvl w:val="0"/>
          <w:numId w:val="27"/>
        </w:numPr>
        <w:ind w:left="0" w:firstLine="709"/>
        <w:jc w:val="both"/>
        <w:rPr>
          <w:szCs w:val="24"/>
        </w:rPr>
      </w:pPr>
      <w:r w:rsidRPr="007B1E7D">
        <w:rPr>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w:t>
      </w:r>
      <w:r w:rsidR="007B1E7D" w:rsidRPr="007B1E7D">
        <w:rPr>
          <w:szCs w:val="24"/>
        </w:rPr>
        <w:t>. Papildomi aplinkos apsaugos (žalieji) kriterijai nėra nustatomi.</w:t>
      </w:r>
    </w:p>
    <w:sectPr w:rsidR="00E52A11" w:rsidRPr="007B1E7D" w:rsidSect="004E32E2">
      <w:headerReference w:type="default" r:id="rId32"/>
      <w:headerReference w:type="first" r:id="rId33"/>
      <w:pgSz w:w="11906" w:h="16838"/>
      <w:pgMar w:top="1134" w:right="566" w:bottom="1134" w:left="1701"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875C0" w16cex:dateUtc="2025-11-07T11:42:00Z"/>
  <w16cex:commentExtensible w16cex:durableId="2CB87511" w16cex:dateUtc="2025-11-07T11: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9AB" w:rsidRDefault="005429AB">
      <w:r>
        <w:separator/>
      </w:r>
    </w:p>
    <w:p w:rsidR="005429AB" w:rsidRDefault="005429AB"/>
  </w:endnote>
  <w:endnote w:type="continuationSeparator" w:id="0">
    <w:p w:rsidR="005429AB" w:rsidRDefault="005429AB">
      <w:r>
        <w:continuationSeparator/>
      </w:r>
    </w:p>
    <w:p w:rsidR="005429AB" w:rsidRDefault="00542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swiss"/>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Optima">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9AB" w:rsidRDefault="005429AB">
      <w:r>
        <w:separator/>
      </w:r>
    </w:p>
    <w:p w:rsidR="005429AB" w:rsidRDefault="005429AB"/>
  </w:footnote>
  <w:footnote w:type="continuationSeparator" w:id="0">
    <w:p w:rsidR="005429AB" w:rsidRDefault="005429AB">
      <w:r>
        <w:continuationSeparator/>
      </w:r>
    </w:p>
    <w:p w:rsidR="005429AB" w:rsidRDefault="005429AB"/>
  </w:footnote>
  <w:footnote w:id="1">
    <w:p w:rsidR="00A06AA7" w:rsidRPr="00842F94" w:rsidRDefault="00A06AA7" w:rsidP="00A2797F">
      <w:pPr>
        <w:pStyle w:val="FootnoteText"/>
        <w:spacing w:line="240" w:lineRule="auto"/>
        <w:rPr>
          <w:b/>
        </w:rPr>
      </w:pPr>
      <w:r>
        <w:rPr>
          <w:rStyle w:val="FootnoteReference"/>
        </w:rPr>
        <w:footnoteRef/>
      </w:r>
      <w:r>
        <w:t xml:space="preserve"> </w:t>
      </w:r>
      <w:r w:rsidRPr="00842F94">
        <w:t>Užsakovo darbo laikas – pirmadienį</w:t>
      </w:r>
      <w:r w:rsidR="00395A9C">
        <w:t xml:space="preserve"> – </w:t>
      </w:r>
      <w:r w:rsidRPr="00842F94">
        <w:t>ketvirtadienį nuo 8 valandos iki 17 valandos, penktadienį – nuo 8 valandos iki 15 valandos 45 minutės. Pietų pertrauka prasideda 12 valandą ir baigiasi 12 valandą 45 minutės. Švenčių dienų išvakarėse darbo laikas sutrumpinamas viena valanda.</w:t>
      </w:r>
    </w:p>
    <w:p w:rsidR="00A06AA7" w:rsidRPr="002F37CF" w:rsidRDefault="00A06AA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124344"/>
      <w:docPartObj>
        <w:docPartGallery w:val="Page Numbers (Top of Page)"/>
        <w:docPartUnique/>
      </w:docPartObj>
    </w:sdtPr>
    <w:sdtEndPr/>
    <w:sdtContent>
      <w:p w:rsidR="00E15806" w:rsidRDefault="00FB1758">
        <w:pPr>
          <w:pStyle w:val="Header"/>
          <w:jc w:val="center"/>
        </w:pPr>
        <w:r>
          <w:fldChar w:fldCharType="begin"/>
        </w:r>
        <w:r w:rsidR="00602F38">
          <w:instrText xml:space="preserve"> PAGE   \* MERGEFORMAT </w:instrText>
        </w:r>
        <w:r>
          <w:fldChar w:fldCharType="separate"/>
        </w:r>
        <w:r w:rsidR="00D9101F">
          <w:rPr>
            <w:noProof/>
          </w:rPr>
          <w:t>9</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FED" w:rsidRPr="002F37CF" w:rsidRDefault="00FC7FED" w:rsidP="00FC7FED">
    <w:pPr>
      <w:pStyle w:val="Header"/>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15E861E"/>
    <w:lvl w:ilvl="0">
      <w:numFmt w:val="decimal"/>
      <w:pStyle w:val="Punktai"/>
      <w:lvlText w:val="*"/>
      <w:lvlJc w:val="left"/>
      <w:rPr>
        <w:rFonts w:cs="Times New Roman"/>
      </w:rPr>
    </w:lvl>
  </w:abstractNum>
  <w:abstractNum w:abstractNumId="1"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7E934BF"/>
    <w:multiLevelType w:val="multilevel"/>
    <w:tmpl w:val="C67E452E"/>
    <w:lvl w:ilvl="0">
      <w:start w:val="1"/>
      <w:numFmt w:val="upperRoman"/>
      <w:pStyle w:val="Pavadinimas2"/>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431593A"/>
    <w:multiLevelType w:val="multilevel"/>
    <w:tmpl w:val="B0461B2E"/>
    <w:lvl w:ilvl="0">
      <w:start w:val="1"/>
      <w:numFmt w:val="decimal"/>
      <w:lvlText w:val="%1."/>
      <w:lvlJc w:val="left"/>
      <w:pPr>
        <w:ind w:left="720" w:hanging="360"/>
      </w:pPr>
      <w:rPr>
        <w:rFonts w:hint="default"/>
        <w:b w:val="0"/>
      </w:rPr>
    </w:lvl>
    <w:lvl w:ilvl="1">
      <w:start w:val="1"/>
      <w:numFmt w:val="decimal"/>
      <w:isLgl/>
      <w:lvlText w:val="%1.%2."/>
      <w:lvlJc w:val="left"/>
      <w:pPr>
        <w:ind w:left="1494"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9E0D31"/>
    <w:multiLevelType w:val="multilevel"/>
    <w:tmpl w:val="B552B2A6"/>
    <w:lvl w:ilvl="0">
      <w:start w:val="1"/>
      <w:numFmt w:val="decimal"/>
      <w:pStyle w:val="HSPunktai"/>
      <w:lvlText w:val="%1."/>
      <w:lvlJc w:val="left"/>
      <w:pPr>
        <w:tabs>
          <w:tab w:val="num" w:pos="928"/>
        </w:tabs>
        <w:ind w:left="928"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8"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9"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1" w15:restartNumberingAfterBreak="0">
    <w:nsid w:val="2D514504"/>
    <w:multiLevelType w:val="hybridMultilevel"/>
    <w:tmpl w:val="5150DB5E"/>
    <w:lvl w:ilvl="0" w:tplc="68A4B552">
      <w:start w:val="9"/>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34F72499"/>
    <w:multiLevelType w:val="multilevel"/>
    <w:tmpl w:val="E54AE576"/>
    <w:styleLink w:val="Style2"/>
    <w:lvl w:ilvl="0">
      <w:start w:val="1"/>
      <w:numFmt w:val="decimal"/>
      <w:lvlText w:val="%1."/>
      <w:lvlJc w:val="left"/>
      <w:pPr>
        <w:tabs>
          <w:tab w:val="num" w:pos="928"/>
        </w:tabs>
        <w:ind w:left="928"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D580AB5"/>
    <w:multiLevelType w:val="multilevel"/>
    <w:tmpl w:val="87F429AE"/>
    <w:numStyleLink w:val="PictureCaptions"/>
  </w:abstractNum>
  <w:abstractNum w:abstractNumId="15" w15:restartNumberingAfterBreak="0">
    <w:nsid w:val="3D6473CA"/>
    <w:multiLevelType w:val="hybridMultilevel"/>
    <w:tmpl w:val="D02E1530"/>
    <w:lvl w:ilvl="0" w:tplc="52BC8F7A">
      <w:start w:val="1"/>
      <w:numFmt w:val="upperRoman"/>
      <w:lvlText w:val="%1."/>
      <w:lvlJc w:val="right"/>
      <w:pPr>
        <w:ind w:left="720" w:hanging="360"/>
      </w:pPr>
      <w:rPr>
        <w:rFonts w:ascii="Times New Roman" w:hAnsi="Times New Roman" w:cs="Times New Roman"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42631B8B"/>
    <w:multiLevelType w:val="hybridMultilevel"/>
    <w:tmpl w:val="633EAF6A"/>
    <w:lvl w:ilvl="0" w:tplc="E5AA5392">
      <w:start w:val="1"/>
      <w:numFmt w:val="decimal"/>
      <w:pStyle w:val="StyleNZ2"/>
      <w:lvlText w:val="%1."/>
      <w:lvlJc w:val="left"/>
      <w:pPr>
        <w:tabs>
          <w:tab w:val="num" w:pos="777"/>
        </w:tabs>
        <w:ind w:left="777" w:hanging="493"/>
      </w:pPr>
      <w:rPr>
        <w:rFonts w:cs="Times New Roman" w:hint="default"/>
      </w:rPr>
    </w:lvl>
    <w:lvl w:ilvl="1" w:tplc="793C7532" w:tentative="1">
      <w:start w:val="1"/>
      <w:numFmt w:val="lowerLetter"/>
      <w:lvlText w:val="%2."/>
      <w:lvlJc w:val="left"/>
      <w:pPr>
        <w:tabs>
          <w:tab w:val="num" w:pos="1497"/>
        </w:tabs>
        <w:ind w:left="1497" w:hanging="360"/>
      </w:pPr>
      <w:rPr>
        <w:rFonts w:cs="Times New Roman"/>
      </w:rPr>
    </w:lvl>
    <w:lvl w:ilvl="2" w:tplc="592AF1F8" w:tentative="1">
      <w:start w:val="1"/>
      <w:numFmt w:val="lowerRoman"/>
      <w:lvlText w:val="%3."/>
      <w:lvlJc w:val="right"/>
      <w:pPr>
        <w:tabs>
          <w:tab w:val="num" w:pos="2217"/>
        </w:tabs>
        <w:ind w:left="2217" w:hanging="180"/>
      </w:pPr>
      <w:rPr>
        <w:rFonts w:cs="Times New Roman"/>
      </w:rPr>
    </w:lvl>
    <w:lvl w:ilvl="3" w:tplc="76C2849E" w:tentative="1">
      <w:start w:val="1"/>
      <w:numFmt w:val="decimal"/>
      <w:lvlText w:val="%4."/>
      <w:lvlJc w:val="left"/>
      <w:pPr>
        <w:tabs>
          <w:tab w:val="num" w:pos="2937"/>
        </w:tabs>
        <w:ind w:left="2937" w:hanging="360"/>
      </w:pPr>
      <w:rPr>
        <w:rFonts w:cs="Times New Roman"/>
      </w:rPr>
    </w:lvl>
    <w:lvl w:ilvl="4" w:tplc="0B10CC90" w:tentative="1">
      <w:start w:val="1"/>
      <w:numFmt w:val="lowerLetter"/>
      <w:lvlText w:val="%5."/>
      <w:lvlJc w:val="left"/>
      <w:pPr>
        <w:tabs>
          <w:tab w:val="num" w:pos="3657"/>
        </w:tabs>
        <w:ind w:left="3657" w:hanging="360"/>
      </w:pPr>
      <w:rPr>
        <w:rFonts w:cs="Times New Roman"/>
      </w:rPr>
    </w:lvl>
    <w:lvl w:ilvl="5" w:tplc="5D76F97E" w:tentative="1">
      <w:start w:val="1"/>
      <w:numFmt w:val="lowerRoman"/>
      <w:lvlText w:val="%6."/>
      <w:lvlJc w:val="right"/>
      <w:pPr>
        <w:tabs>
          <w:tab w:val="num" w:pos="4377"/>
        </w:tabs>
        <w:ind w:left="4377" w:hanging="180"/>
      </w:pPr>
      <w:rPr>
        <w:rFonts w:cs="Times New Roman"/>
      </w:rPr>
    </w:lvl>
    <w:lvl w:ilvl="6" w:tplc="057EF86C" w:tentative="1">
      <w:start w:val="1"/>
      <w:numFmt w:val="decimal"/>
      <w:lvlText w:val="%7."/>
      <w:lvlJc w:val="left"/>
      <w:pPr>
        <w:tabs>
          <w:tab w:val="num" w:pos="5097"/>
        </w:tabs>
        <w:ind w:left="5097" w:hanging="360"/>
      </w:pPr>
      <w:rPr>
        <w:rFonts w:cs="Times New Roman"/>
      </w:rPr>
    </w:lvl>
    <w:lvl w:ilvl="7" w:tplc="035A0C58" w:tentative="1">
      <w:start w:val="1"/>
      <w:numFmt w:val="lowerLetter"/>
      <w:lvlText w:val="%8."/>
      <w:lvlJc w:val="left"/>
      <w:pPr>
        <w:tabs>
          <w:tab w:val="num" w:pos="5817"/>
        </w:tabs>
        <w:ind w:left="5817" w:hanging="360"/>
      </w:pPr>
      <w:rPr>
        <w:rFonts w:cs="Times New Roman"/>
      </w:rPr>
    </w:lvl>
    <w:lvl w:ilvl="8" w:tplc="CA4C7A42" w:tentative="1">
      <w:start w:val="1"/>
      <w:numFmt w:val="lowerRoman"/>
      <w:lvlText w:val="%9."/>
      <w:lvlJc w:val="right"/>
      <w:pPr>
        <w:tabs>
          <w:tab w:val="num" w:pos="6537"/>
        </w:tabs>
        <w:ind w:left="6537" w:hanging="180"/>
      </w:pPr>
      <w:rPr>
        <w:rFonts w:cs="Times New Roman"/>
      </w:rPr>
    </w:lvl>
  </w:abstractNum>
  <w:abstractNum w:abstractNumId="18" w15:restartNumberingAfterBreak="0">
    <w:nsid w:val="45674A35"/>
    <w:multiLevelType w:val="multilevel"/>
    <w:tmpl w:val="87F429AE"/>
    <w:styleLink w:val="PictureCaptions"/>
    <w:lvl w:ilvl="0">
      <w:start w:val="1"/>
      <w:numFmt w:val="decimal"/>
      <w:pStyle w:val="Captionpicture"/>
      <w:isLgl/>
      <w:suff w:val="space"/>
      <w:lvlText w:val="%1 pav."/>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8716715"/>
    <w:multiLevelType w:val="hybridMultilevel"/>
    <w:tmpl w:val="8F2AD9E4"/>
    <w:lvl w:ilvl="0" w:tplc="B0A8C6EE">
      <w:start w:val="1"/>
      <w:numFmt w:val="bullet"/>
      <w:pStyle w:val="Bullet"/>
      <w:lvlText w:val=""/>
      <w:lvlJc w:val="left"/>
      <w:pPr>
        <w:tabs>
          <w:tab w:val="num" w:pos="3240"/>
        </w:tabs>
        <w:ind w:left="3096" w:hanging="216"/>
      </w:pPr>
      <w:rPr>
        <w:rFonts w:ascii="Wingdings" w:hAnsi="Wingdings" w:hint="default"/>
      </w:rPr>
    </w:lvl>
    <w:lvl w:ilvl="1" w:tplc="23802EBE" w:tentative="1">
      <w:start w:val="1"/>
      <w:numFmt w:val="bullet"/>
      <w:lvlText w:val="o"/>
      <w:lvlJc w:val="left"/>
      <w:pPr>
        <w:tabs>
          <w:tab w:val="num" w:pos="1440"/>
        </w:tabs>
        <w:ind w:left="1440" w:hanging="360"/>
      </w:pPr>
      <w:rPr>
        <w:rFonts w:ascii="Courier New" w:hAnsi="Courier New" w:hint="default"/>
      </w:rPr>
    </w:lvl>
    <w:lvl w:ilvl="2" w:tplc="B49C51F0" w:tentative="1">
      <w:start w:val="1"/>
      <w:numFmt w:val="bullet"/>
      <w:lvlText w:val=""/>
      <w:lvlJc w:val="left"/>
      <w:pPr>
        <w:tabs>
          <w:tab w:val="num" w:pos="2160"/>
        </w:tabs>
        <w:ind w:left="2160" w:hanging="360"/>
      </w:pPr>
      <w:rPr>
        <w:rFonts w:ascii="Wingdings" w:hAnsi="Wingdings" w:hint="default"/>
      </w:rPr>
    </w:lvl>
    <w:lvl w:ilvl="3" w:tplc="E70C705C" w:tentative="1">
      <w:start w:val="1"/>
      <w:numFmt w:val="bullet"/>
      <w:lvlText w:val=""/>
      <w:lvlJc w:val="left"/>
      <w:pPr>
        <w:tabs>
          <w:tab w:val="num" w:pos="2880"/>
        </w:tabs>
        <w:ind w:left="2880" w:hanging="360"/>
      </w:pPr>
      <w:rPr>
        <w:rFonts w:ascii="Symbol" w:hAnsi="Symbol" w:hint="default"/>
      </w:rPr>
    </w:lvl>
    <w:lvl w:ilvl="4" w:tplc="06ECC928" w:tentative="1">
      <w:start w:val="1"/>
      <w:numFmt w:val="bullet"/>
      <w:lvlText w:val="o"/>
      <w:lvlJc w:val="left"/>
      <w:pPr>
        <w:tabs>
          <w:tab w:val="num" w:pos="3600"/>
        </w:tabs>
        <w:ind w:left="3600" w:hanging="360"/>
      </w:pPr>
      <w:rPr>
        <w:rFonts w:ascii="Courier New" w:hAnsi="Courier New" w:hint="default"/>
      </w:rPr>
    </w:lvl>
    <w:lvl w:ilvl="5" w:tplc="BF00E448" w:tentative="1">
      <w:start w:val="1"/>
      <w:numFmt w:val="bullet"/>
      <w:lvlText w:val=""/>
      <w:lvlJc w:val="left"/>
      <w:pPr>
        <w:tabs>
          <w:tab w:val="num" w:pos="4320"/>
        </w:tabs>
        <w:ind w:left="4320" w:hanging="360"/>
      </w:pPr>
      <w:rPr>
        <w:rFonts w:ascii="Wingdings" w:hAnsi="Wingdings" w:hint="default"/>
      </w:rPr>
    </w:lvl>
    <w:lvl w:ilvl="6" w:tplc="30BE5154" w:tentative="1">
      <w:start w:val="1"/>
      <w:numFmt w:val="bullet"/>
      <w:lvlText w:val=""/>
      <w:lvlJc w:val="left"/>
      <w:pPr>
        <w:tabs>
          <w:tab w:val="num" w:pos="5040"/>
        </w:tabs>
        <w:ind w:left="5040" w:hanging="360"/>
      </w:pPr>
      <w:rPr>
        <w:rFonts w:ascii="Symbol" w:hAnsi="Symbol" w:hint="default"/>
      </w:rPr>
    </w:lvl>
    <w:lvl w:ilvl="7" w:tplc="6B925582" w:tentative="1">
      <w:start w:val="1"/>
      <w:numFmt w:val="bullet"/>
      <w:lvlText w:val="o"/>
      <w:lvlJc w:val="left"/>
      <w:pPr>
        <w:tabs>
          <w:tab w:val="num" w:pos="5760"/>
        </w:tabs>
        <w:ind w:left="5760" w:hanging="360"/>
      </w:pPr>
      <w:rPr>
        <w:rFonts w:ascii="Courier New" w:hAnsi="Courier New" w:hint="default"/>
      </w:rPr>
    </w:lvl>
    <w:lvl w:ilvl="8" w:tplc="E50EE22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4C82678D"/>
    <w:multiLevelType w:val="hybridMultilevel"/>
    <w:tmpl w:val="5DA865FE"/>
    <w:lvl w:ilvl="0" w:tplc="226E5C20">
      <w:start w:val="1"/>
      <w:numFmt w:val="upperRoman"/>
      <w:lvlText w:val="%1."/>
      <w:lvlJc w:val="left"/>
      <w:pPr>
        <w:ind w:left="4830" w:hanging="720"/>
      </w:pPr>
      <w:rPr>
        <w:rFonts w:hint="default"/>
      </w:rPr>
    </w:lvl>
    <w:lvl w:ilvl="1" w:tplc="04270019" w:tentative="1">
      <w:start w:val="1"/>
      <w:numFmt w:val="lowerLetter"/>
      <w:lvlText w:val="%2."/>
      <w:lvlJc w:val="left"/>
      <w:pPr>
        <w:ind w:left="5190" w:hanging="360"/>
      </w:pPr>
    </w:lvl>
    <w:lvl w:ilvl="2" w:tplc="0427001B" w:tentative="1">
      <w:start w:val="1"/>
      <w:numFmt w:val="lowerRoman"/>
      <w:lvlText w:val="%3."/>
      <w:lvlJc w:val="right"/>
      <w:pPr>
        <w:ind w:left="5910" w:hanging="180"/>
      </w:pPr>
    </w:lvl>
    <w:lvl w:ilvl="3" w:tplc="0427000F" w:tentative="1">
      <w:start w:val="1"/>
      <w:numFmt w:val="decimal"/>
      <w:lvlText w:val="%4."/>
      <w:lvlJc w:val="left"/>
      <w:pPr>
        <w:ind w:left="6630" w:hanging="360"/>
      </w:pPr>
    </w:lvl>
    <w:lvl w:ilvl="4" w:tplc="04270019" w:tentative="1">
      <w:start w:val="1"/>
      <w:numFmt w:val="lowerLetter"/>
      <w:lvlText w:val="%5."/>
      <w:lvlJc w:val="left"/>
      <w:pPr>
        <w:ind w:left="7350" w:hanging="360"/>
      </w:pPr>
    </w:lvl>
    <w:lvl w:ilvl="5" w:tplc="0427001B" w:tentative="1">
      <w:start w:val="1"/>
      <w:numFmt w:val="lowerRoman"/>
      <w:lvlText w:val="%6."/>
      <w:lvlJc w:val="right"/>
      <w:pPr>
        <w:ind w:left="8070" w:hanging="180"/>
      </w:pPr>
    </w:lvl>
    <w:lvl w:ilvl="6" w:tplc="0427000F" w:tentative="1">
      <w:start w:val="1"/>
      <w:numFmt w:val="decimal"/>
      <w:lvlText w:val="%7."/>
      <w:lvlJc w:val="left"/>
      <w:pPr>
        <w:ind w:left="8790" w:hanging="360"/>
      </w:pPr>
    </w:lvl>
    <w:lvl w:ilvl="7" w:tplc="04270019" w:tentative="1">
      <w:start w:val="1"/>
      <w:numFmt w:val="lowerLetter"/>
      <w:lvlText w:val="%8."/>
      <w:lvlJc w:val="left"/>
      <w:pPr>
        <w:ind w:left="9510" w:hanging="360"/>
      </w:pPr>
    </w:lvl>
    <w:lvl w:ilvl="8" w:tplc="0427001B" w:tentative="1">
      <w:start w:val="1"/>
      <w:numFmt w:val="lowerRoman"/>
      <w:lvlText w:val="%9."/>
      <w:lvlJc w:val="right"/>
      <w:pPr>
        <w:ind w:left="10230" w:hanging="180"/>
      </w:pPr>
    </w:lvl>
  </w:abstractNum>
  <w:abstractNum w:abstractNumId="22"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3"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25"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69FF267D"/>
    <w:multiLevelType w:val="multilevel"/>
    <w:tmpl w:val="B0461B2E"/>
    <w:lvl w:ilvl="0">
      <w:start w:val="1"/>
      <w:numFmt w:val="decimal"/>
      <w:lvlText w:val="%1."/>
      <w:lvlJc w:val="left"/>
      <w:pPr>
        <w:ind w:left="720" w:hanging="360"/>
      </w:pPr>
      <w:rPr>
        <w:rFonts w:hint="default"/>
        <w:b w:val="0"/>
      </w:rPr>
    </w:lvl>
    <w:lvl w:ilvl="1">
      <w:start w:val="1"/>
      <w:numFmt w:val="decimal"/>
      <w:isLgl/>
      <w:lvlText w:val="%1.%2."/>
      <w:lvlJc w:val="left"/>
      <w:pPr>
        <w:ind w:left="1494"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B462989"/>
    <w:multiLevelType w:val="multilevel"/>
    <w:tmpl w:val="20FCBA80"/>
    <w:lvl w:ilvl="0">
      <w:start w:val="12"/>
      <w:numFmt w:val="decimal"/>
      <w:pStyle w:val="modPunktai"/>
      <w:lvlText w:val="%1."/>
      <w:lvlJc w:val="left"/>
      <w:pPr>
        <w:ind w:left="1211" w:hanging="360"/>
      </w:pPr>
      <w:rPr>
        <w:rFonts w:hint="default"/>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29"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1" w15:restartNumberingAfterBreak="0">
    <w:nsid w:val="766B26AF"/>
    <w:multiLevelType w:val="multilevel"/>
    <w:tmpl w:val="B0461B2E"/>
    <w:lvl w:ilvl="0">
      <w:start w:val="1"/>
      <w:numFmt w:val="decimal"/>
      <w:lvlText w:val="%1."/>
      <w:lvlJc w:val="left"/>
      <w:pPr>
        <w:ind w:left="720" w:hanging="360"/>
      </w:pPr>
      <w:rPr>
        <w:rFonts w:hint="default"/>
        <w:b w:val="0"/>
      </w:rPr>
    </w:lvl>
    <w:lvl w:ilvl="1">
      <w:start w:val="1"/>
      <w:numFmt w:val="decimal"/>
      <w:isLgl/>
      <w:lvlText w:val="%1.%2."/>
      <w:lvlJc w:val="left"/>
      <w:pPr>
        <w:ind w:left="1494"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2">
    <w:abstractNumId w:val="16"/>
  </w:num>
  <w:num w:numId="3">
    <w:abstractNumId w:val="3"/>
  </w:num>
  <w:num w:numId="4">
    <w:abstractNumId w:val="6"/>
  </w:num>
  <w:num w:numId="5">
    <w:abstractNumId w:val="25"/>
  </w:num>
  <w:num w:numId="6">
    <w:abstractNumId w:val="26"/>
  </w:num>
  <w:num w:numId="7">
    <w:abstractNumId w:val="30"/>
  </w:num>
  <w:num w:numId="8">
    <w:abstractNumId w:val="19"/>
  </w:num>
  <w:num w:numId="9">
    <w:abstractNumId w:val="8"/>
  </w:num>
  <w:num w:numId="10">
    <w:abstractNumId w:val="17"/>
  </w:num>
  <w:num w:numId="11">
    <w:abstractNumId w:val="12"/>
  </w:num>
  <w:num w:numId="12">
    <w:abstractNumId w:val="9"/>
  </w:num>
  <w:num w:numId="13">
    <w:abstractNumId w:val="32"/>
  </w:num>
  <w:num w:numId="14">
    <w:abstractNumId w:val="2"/>
  </w:num>
  <w:num w:numId="15">
    <w:abstractNumId w:val="20"/>
  </w:num>
  <w:num w:numId="16">
    <w:abstractNumId w:val="1"/>
  </w:num>
  <w:num w:numId="17">
    <w:abstractNumId w:val="23"/>
  </w:num>
  <w:num w:numId="18">
    <w:abstractNumId w:val="24"/>
  </w:num>
  <w:num w:numId="19">
    <w:abstractNumId w:val="7"/>
  </w:num>
  <w:num w:numId="20">
    <w:abstractNumId w:val="10"/>
  </w:num>
  <w:num w:numId="21">
    <w:abstractNumId w:val="5"/>
  </w:num>
  <w:num w:numId="22">
    <w:abstractNumId w:val="22"/>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8"/>
  </w:num>
  <w:num w:numId="25">
    <w:abstractNumId w:val="13"/>
  </w:num>
  <w:num w:numId="26">
    <w:abstractNumId w:val="21"/>
  </w:num>
  <w:num w:numId="27">
    <w:abstractNumId w:val="31"/>
  </w:num>
  <w:num w:numId="28">
    <w:abstractNumId w:val="11"/>
  </w:num>
  <w:num w:numId="29">
    <w:abstractNumId w:val="18"/>
  </w:num>
  <w:num w:numId="30">
    <w:abstractNumId w:val="14"/>
  </w:num>
  <w:num w:numId="31">
    <w:abstractNumId w:val="27"/>
  </w:num>
  <w:num w:numId="32">
    <w:abstractNumId w:val="4"/>
  </w:num>
  <w:num w:numId="33">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561"/>
    <w:rsid w:val="000002F8"/>
    <w:rsid w:val="000010AA"/>
    <w:rsid w:val="00001412"/>
    <w:rsid w:val="00003FAD"/>
    <w:rsid w:val="00004223"/>
    <w:rsid w:val="00005366"/>
    <w:rsid w:val="00005B6C"/>
    <w:rsid w:val="00005E5B"/>
    <w:rsid w:val="000061C2"/>
    <w:rsid w:val="00006B8A"/>
    <w:rsid w:val="000071A0"/>
    <w:rsid w:val="00007C94"/>
    <w:rsid w:val="00012793"/>
    <w:rsid w:val="0001337F"/>
    <w:rsid w:val="00013CB7"/>
    <w:rsid w:val="00014285"/>
    <w:rsid w:val="00014EE3"/>
    <w:rsid w:val="00016340"/>
    <w:rsid w:val="00017365"/>
    <w:rsid w:val="00017533"/>
    <w:rsid w:val="00020583"/>
    <w:rsid w:val="00020698"/>
    <w:rsid w:val="000219D0"/>
    <w:rsid w:val="0002272D"/>
    <w:rsid w:val="00022DFC"/>
    <w:rsid w:val="00022FD6"/>
    <w:rsid w:val="00023D94"/>
    <w:rsid w:val="000241BB"/>
    <w:rsid w:val="00024959"/>
    <w:rsid w:val="00024DE3"/>
    <w:rsid w:val="0002580D"/>
    <w:rsid w:val="00025B65"/>
    <w:rsid w:val="00025BD5"/>
    <w:rsid w:val="00025DF7"/>
    <w:rsid w:val="0002601F"/>
    <w:rsid w:val="000271C3"/>
    <w:rsid w:val="000275CC"/>
    <w:rsid w:val="00027D8C"/>
    <w:rsid w:val="00032752"/>
    <w:rsid w:val="00032C3C"/>
    <w:rsid w:val="00032EAE"/>
    <w:rsid w:val="00033B8F"/>
    <w:rsid w:val="00033E69"/>
    <w:rsid w:val="000345DB"/>
    <w:rsid w:val="00034EB0"/>
    <w:rsid w:val="00034F46"/>
    <w:rsid w:val="00035568"/>
    <w:rsid w:val="00035E94"/>
    <w:rsid w:val="00036530"/>
    <w:rsid w:val="00037234"/>
    <w:rsid w:val="000406A9"/>
    <w:rsid w:val="000412C0"/>
    <w:rsid w:val="00041748"/>
    <w:rsid w:val="0004293E"/>
    <w:rsid w:val="00042CBB"/>
    <w:rsid w:val="0004334F"/>
    <w:rsid w:val="00043702"/>
    <w:rsid w:val="00043925"/>
    <w:rsid w:val="00043A0B"/>
    <w:rsid w:val="00043B36"/>
    <w:rsid w:val="00044B39"/>
    <w:rsid w:val="00045DFA"/>
    <w:rsid w:val="000476E9"/>
    <w:rsid w:val="0004793F"/>
    <w:rsid w:val="00047C5D"/>
    <w:rsid w:val="00050D7F"/>
    <w:rsid w:val="000516FA"/>
    <w:rsid w:val="00051A4E"/>
    <w:rsid w:val="0005257E"/>
    <w:rsid w:val="00053532"/>
    <w:rsid w:val="00053FCF"/>
    <w:rsid w:val="00054E2B"/>
    <w:rsid w:val="00054FB2"/>
    <w:rsid w:val="00055560"/>
    <w:rsid w:val="00056404"/>
    <w:rsid w:val="00056B58"/>
    <w:rsid w:val="000575CE"/>
    <w:rsid w:val="00057797"/>
    <w:rsid w:val="00057DA0"/>
    <w:rsid w:val="00057DF8"/>
    <w:rsid w:val="00057E0D"/>
    <w:rsid w:val="00062210"/>
    <w:rsid w:val="00062221"/>
    <w:rsid w:val="00062AB8"/>
    <w:rsid w:val="00063D7C"/>
    <w:rsid w:val="000640F9"/>
    <w:rsid w:val="0006460D"/>
    <w:rsid w:val="000647FE"/>
    <w:rsid w:val="00064940"/>
    <w:rsid w:val="00064A71"/>
    <w:rsid w:val="00064CEC"/>
    <w:rsid w:val="00065303"/>
    <w:rsid w:val="00065486"/>
    <w:rsid w:val="00065621"/>
    <w:rsid w:val="00065A06"/>
    <w:rsid w:val="00065C45"/>
    <w:rsid w:val="00067089"/>
    <w:rsid w:val="00067F12"/>
    <w:rsid w:val="00070075"/>
    <w:rsid w:val="0007035A"/>
    <w:rsid w:val="00070D03"/>
    <w:rsid w:val="00072876"/>
    <w:rsid w:val="00074C2E"/>
    <w:rsid w:val="00075669"/>
    <w:rsid w:val="000766DD"/>
    <w:rsid w:val="0007681C"/>
    <w:rsid w:val="00076CC7"/>
    <w:rsid w:val="00076EE1"/>
    <w:rsid w:val="0007735A"/>
    <w:rsid w:val="00077537"/>
    <w:rsid w:val="00077899"/>
    <w:rsid w:val="000778FB"/>
    <w:rsid w:val="000779B5"/>
    <w:rsid w:val="00077B7B"/>
    <w:rsid w:val="0008231A"/>
    <w:rsid w:val="00082509"/>
    <w:rsid w:val="00082AF8"/>
    <w:rsid w:val="00083F1F"/>
    <w:rsid w:val="0008401B"/>
    <w:rsid w:val="00084842"/>
    <w:rsid w:val="000849AA"/>
    <w:rsid w:val="00086281"/>
    <w:rsid w:val="00086BCA"/>
    <w:rsid w:val="000873F7"/>
    <w:rsid w:val="000875E0"/>
    <w:rsid w:val="0008779A"/>
    <w:rsid w:val="00090E54"/>
    <w:rsid w:val="0009233E"/>
    <w:rsid w:val="000923A3"/>
    <w:rsid w:val="000929E9"/>
    <w:rsid w:val="00092EA3"/>
    <w:rsid w:val="00093316"/>
    <w:rsid w:val="00093EA8"/>
    <w:rsid w:val="000945BA"/>
    <w:rsid w:val="00095029"/>
    <w:rsid w:val="000965B8"/>
    <w:rsid w:val="00096CE6"/>
    <w:rsid w:val="00096E38"/>
    <w:rsid w:val="00097A57"/>
    <w:rsid w:val="000A0051"/>
    <w:rsid w:val="000A1178"/>
    <w:rsid w:val="000A13FD"/>
    <w:rsid w:val="000A2145"/>
    <w:rsid w:val="000A26C8"/>
    <w:rsid w:val="000A2A89"/>
    <w:rsid w:val="000A2B79"/>
    <w:rsid w:val="000A3AD8"/>
    <w:rsid w:val="000A6C03"/>
    <w:rsid w:val="000A734A"/>
    <w:rsid w:val="000A7951"/>
    <w:rsid w:val="000A7F13"/>
    <w:rsid w:val="000B029E"/>
    <w:rsid w:val="000B06DA"/>
    <w:rsid w:val="000B1591"/>
    <w:rsid w:val="000B1A56"/>
    <w:rsid w:val="000B2070"/>
    <w:rsid w:val="000B3563"/>
    <w:rsid w:val="000B4370"/>
    <w:rsid w:val="000B522A"/>
    <w:rsid w:val="000B62D3"/>
    <w:rsid w:val="000B64D9"/>
    <w:rsid w:val="000B667A"/>
    <w:rsid w:val="000B68C7"/>
    <w:rsid w:val="000B7061"/>
    <w:rsid w:val="000B7AD6"/>
    <w:rsid w:val="000C0620"/>
    <w:rsid w:val="000C14A6"/>
    <w:rsid w:val="000C1C72"/>
    <w:rsid w:val="000C1CF3"/>
    <w:rsid w:val="000C2AC9"/>
    <w:rsid w:val="000C2D71"/>
    <w:rsid w:val="000C3045"/>
    <w:rsid w:val="000C3742"/>
    <w:rsid w:val="000C4612"/>
    <w:rsid w:val="000C4750"/>
    <w:rsid w:val="000C4861"/>
    <w:rsid w:val="000C53B2"/>
    <w:rsid w:val="000C5B59"/>
    <w:rsid w:val="000C5DCC"/>
    <w:rsid w:val="000C5E2A"/>
    <w:rsid w:val="000C63BD"/>
    <w:rsid w:val="000C6B70"/>
    <w:rsid w:val="000C74C8"/>
    <w:rsid w:val="000C75AE"/>
    <w:rsid w:val="000D1BB8"/>
    <w:rsid w:val="000D2209"/>
    <w:rsid w:val="000D3621"/>
    <w:rsid w:val="000D4155"/>
    <w:rsid w:val="000D4DB0"/>
    <w:rsid w:val="000D5372"/>
    <w:rsid w:val="000D540D"/>
    <w:rsid w:val="000D54D3"/>
    <w:rsid w:val="000D577C"/>
    <w:rsid w:val="000D5E4C"/>
    <w:rsid w:val="000D72E5"/>
    <w:rsid w:val="000D7DB5"/>
    <w:rsid w:val="000E0358"/>
    <w:rsid w:val="000E04D3"/>
    <w:rsid w:val="000E056E"/>
    <w:rsid w:val="000E0CD8"/>
    <w:rsid w:val="000E1110"/>
    <w:rsid w:val="000E1312"/>
    <w:rsid w:val="000E15E3"/>
    <w:rsid w:val="000E1650"/>
    <w:rsid w:val="000E1BCD"/>
    <w:rsid w:val="000E2754"/>
    <w:rsid w:val="000E35F5"/>
    <w:rsid w:val="000E3839"/>
    <w:rsid w:val="000E3C19"/>
    <w:rsid w:val="000E3FAF"/>
    <w:rsid w:val="000E4732"/>
    <w:rsid w:val="000E4D3E"/>
    <w:rsid w:val="000E4E01"/>
    <w:rsid w:val="000E50D7"/>
    <w:rsid w:val="000E5195"/>
    <w:rsid w:val="000E5199"/>
    <w:rsid w:val="000E6511"/>
    <w:rsid w:val="000E6909"/>
    <w:rsid w:val="000E79FD"/>
    <w:rsid w:val="000F0436"/>
    <w:rsid w:val="000F1463"/>
    <w:rsid w:val="000F1DB5"/>
    <w:rsid w:val="000F229F"/>
    <w:rsid w:val="000F2623"/>
    <w:rsid w:val="000F27E9"/>
    <w:rsid w:val="000F40EC"/>
    <w:rsid w:val="000F5F88"/>
    <w:rsid w:val="000F719E"/>
    <w:rsid w:val="000F76D2"/>
    <w:rsid w:val="001005B5"/>
    <w:rsid w:val="0010209B"/>
    <w:rsid w:val="001021A5"/>
    <w:rsid w:val="00102240"/>
    <w:rsid w:val="00102405"/>
    <w:rsid w:val="001025E7"/>
    <w:rsid w:val="00103E30"/>
    <w:rsid w:val="00104146"/>
    <w:rsid w:val="00104E48"/>
    <w:rsid w:val="00105B7C"/>
    <w:rsid w:val="00105CB1"/>
    <w:rsid w:val="00105E9F"/>
    <w:rsid w:val="001068D3"/>
    <w:rsid w:val="00106A08"/>
    <w:rsid w:val="001073FD"/>
    <w:rsid w:val="00107BD3"/>
    <w:rsid w:val="00107D53"/>
    <w:rsid w:val="00107F75"/>
    <w:rsid w:val="001113A3"/>
    <w:rsid w:val="001118B4"/>
    <w:rsid w:val="00113763"/>
    <w:rsid w:val="001139D1"/>
    <w:rsid w:val="00113AC3"/>
    <w:rsid w:val="001142E8"/>
    <w:rsid w:val="0011461C"/>
    <w:rsid w:val="00114BE2"/>
    <w:rsid w:val="00114F24"/>
    <w:rsid w:val="001162EF"/>
    <w:rsid w:val="0011693C"/>
    <w:rsid w:val="00116CD9"/>
    <w:rsid w:val="00116DD9"/>
    <w:rsid w:val="00117C79"/>
    <w:rsid w:val="00117D11"/>
    <w:rsid w:val="001214F9"/>
    <w:rsid w:val="00121512"/>
    <w:rsid w:val="001216C6"/>
    <w:rsid w:val="00121A40"/>
    <w:rsid w:val="00121F19"/>
    <w:rsid w:val="00122403"/>
    <w:rsid w:val="00122D4D"/>
    <w:rsid w:val="001231E9"/>
    <w:rsid w:val="00123346"/>
    <w:rsid w:val="0012394B"/>
    <w:rsid w:val="00123DEB"/>
    <w:rsid w:val="0012417A"/>
    <w:rsid w:val="00124D34"/>
    <w:rsid w:val="001257CB"/>
    <w:rsid w:val="00125821"/>
    <w:rsid w:val="00126233"/>
    <w:rsid w:val="00126942"/>
    <w:rsid w:val="00126E78"/>
    <w:rsid w:val="001274A3"/>
    <w:rsid w:val="00127D32"/>
    <w:rsid w:val="00127F49"/>
    <w:rsid w:val="00127FCE"/>
    <w:rsid w:val="001302A9"/>
    <w:rsid w:val="0013092D"/>
    <w:rsid w:val="00130B32"/>
    <w:rsid w:val="00130D9B"/>
    <w:rsid w:val="00130DFA"/>
    <w:rsid w:val="00131C77"/>
    <w:rsid w:val="00132454"/>
    <w:rsid w:val="00132B6A"/>
    <w:rsid w:val="00133F1B"/>
    <w:rsid w:val="00134DA5"/>
    <w:rsid w:val="00135B59"/>
    <w:rsid w:val="00135D01"/>
    <w:rsid w:val="00135E9F"/>
    <w:rsid w:val="0013662E"/>
    <w:rsid w:val="00137159"/>
    <w:rsid w:val="00140913"/>
    <w:rsid w:val="00141138"/>
    <w:rsid w:val="00141BCB"/>
    <w:rsid w:val="0014255D"/>
    <w:rsid w:val="0014261D"/>
    <w:rsid w:val="001433F7"/>
    <w:rsid w:val="001434ED"/>
    <w:rsid w:val="00144197"/>
    <w:rsid w:val="00145345"/>
    <w:rsid w:val="00146135"/>
    <w:rsid w:val="0014748C"/>
    <w:rsid w:val="001475F8"/>
    <w:rsid w:val="00147E2A"/>
    <w:rsid w:val="00150CF0"/>
    <w:rsid w:val="00151525"/>
    <w:rsid w:val="001515AA"/>
    <w:rsid w:val="001515FC"/>
    <w:rsid w:val="00151FC7"/>
    <w:rsid w:val="00153621"/>
    <w:rsid w:val="00153C0B"/>
    <w:rsid w:val="00154406"/>
    <w:rsid w:val="00156054"/>
    <w:rsid w:val="00156254"/>
    <w:rsid w:val="00157032"/>
    <w:rsid w:val="00157510"/>
    <w:rsid w:val="00157DC0"/>
    <w:rsid w:val="00157FFE"/>
    <w:rsid w:val="001606DD"/>
    <w:rsid w:val="00160C0E"/>
    <w:rsid w:val="00161031"/>
    <w:rsid w:val="001619E7"/>
    <w:rsid w:val="00161A02"/>
    <w:rsid w:val="001625BD"/>
    <w:rsid w:val="00162625"/>
    <w:rsid w:val="00162BFE"/>
    <w:rsid w:val="001642A0"/>
    <w:rsid w:val="001655DF"/>
    <w:rsid w:val="00165CBC"/>
    <w:rsid w:val="001666A8"/>
    <w:rsid w:val="0016672A"/>
    <w:rsid w:val="0016682A"/>
    <w:rsid w:val="001675FA"/>
    <w:rsid w:val="00167C7B"/>
    <w:rsid w:val="00170758"/>
    <w:rsid w:val="00170D6A"/>
    <w:rsid w:val="001731F4"/>
    <w:rsid w:val="00174CF5"/>
    <w:rsid w:val="00174FB1"/>
    <w:rsid w:val="001755CC"/>
    <w:rsid w:val="0017593E"/>
    <w:rsid w:val="00175F1F"/>
    <w:rsid w:val="001761F5"/>
    <w:rsid w:val="00176B7F"/>
    <w:rsid w:val="00177486"/>
    <w:rsid w:val="00177C67"/>
    <w:rsid w:val="00177D5B"/>
    <w:rsid w:val="00180397"/>
    <w:rsid w:val="00180554"/>
    <w:rsid w:val="00180DDD"/>
    <w:rsid w:val="00181564"/>
    <w:rsid w:val="00181AB1"/>
    <w:rsid w:val="00181C51"/>
    <w:rsid w:val="00181DC9"/>
    <w:rsid w:val="00181DCE"/>
    <w:rsid w:val="00182660"/>
    <w:rsid w:val="001827C8"/>
    <w:rsid w:val="001834E3"/>
    <w:rsid w:val="00183977"/>
    <w:rsid w:val="00183D55"/>
    <w:rsid w:val="00183F54"/>
    <w:rsid w:val="001842D8"/>
    <w:rsid w:val="00184B27"/>
    <w:rsid w:val="0018527E"/>
    <w:rsid w:val="00185402"/>
    <w:rsid w:val="001854F3"/>
    <w:rsid w:val="00185BF2"/>
    <w:rsid w:val="001866ED"/>
    <w:rsid w:val="0018727B"/>
    <w:rsid w:val="00191C29"/>
    <w:rsid w:val="00191DEB"/>
    <w:rsid w:val="0019203B"/>
    <w:rsid w:val="0019357A"/>
    <w:rsid w:val="0019494B"/>
    <w:rsid w:val="001949F0"/>
    <w:rsid w:val="00194C02"/>
    <w:rsid w:val="00196A5A"/>
    <w:rsid w:val="00196C90"/>
    <w:rsid w:val="00196CEF"/>
    <w:rsid w:val="001A02FC"/>
    <w:rsid w:val="001A0643"/>
    <w:rsid w:val="001A0C66"/>
    <w:rsid w:val="001A14FD"/>
    <w:rsid w:val="001A1566"/>
    <w:rsid w:val="001A175E"/>
    <w:rsid w:val="001A18A5"/>
    <w:rsid w:val="001A1A4F"/>
    <w:rsid w:val="001A27F3"/>
    <w:rsid w:val="001A348A"/>
    <w:rsid w:val="001A4B08"/>
    <w:rsid w:val="001A4CE6"/>
    <w:rsid w:val="001A5414"/>
    <w:rsid w:val="001A569C"/>
    <w:rsid w:val="001A57FD"/>
    <w:rsid w:val="001A5840"/>
    <w:rsid w:val="001A62D8"/>
    <w:rsid w:val="001A6AA4"/>
    <w:rsid w:val="001A712F"/>
    <w:rsid w:val="001A7175"/>
    <w:rsid w:val="001A764A"/>
    <w:rsid w:val="001A786F"/>
    <w:rsid w:val="001A7E99"/>
    <w:rsid w:val="001B0464"/>
    <w:rsid w:val="001B06DE"/>
    <w:rsid w:val="001B0D21"/>
    <w:rsid w:val="001B1FBF"/>
    <w:rsid w:val="001B2897"/>
    <w:rsid w:val="001B2C0B"/>
    <w:rsid w:val="001B5535"/>
    <w:rsid w:val="001B58F2"/>
    <w:rsid w:val="001B5902"/>
    <w:rsid w:val="001B6152"/>
    <w:rsid w:val="001B6F05"/>
    <w:rsid w:val="001B77FF"/>
    <w:rsid w:val="001B7B57"/>
    <w:rsid w:val="001C0733"/>
    <w:rsid w:val="001C1650"/>
    <w:rsid w:val="001C18B1"/>
    <w:rsid w:val="001C1A51"/>
    <w:rsid w:val="001C1CF2"/>
    <w:rsid w:val="001C2FC0"/>
    <w:rsid w:val="001C5238"/>
    <w:rsid w:val="001C59FC"/>
    <w:rsid w:val="001C5BAA"/>
    <w:rsid w:val="001C61A9"/>
    <w:rsid w:val="001C6C42"/>
    <w:rsid w:val="001C6C4E"/>
    <w:rsid w:val="001C70FC"/>
    <w:rsid w:val="001C71B1"/>
    <w:rsid w:val="001C7356"/>
    <w:rsid w:val="001C7422"/>
    <w:rsid w:val="001C7763"/>
    <w:rsid w:val="001C7E5F"/>
    <w:rsid w:val="001D0DBF"/>
    <w:rsid w:val="001D25D2"/>
    <w:rsid w:val="001D3332"/>
    <w:rsid w:val="001D3D40"/>
    <w:rsid w:val="001D52D9"/>
    <w:rsid w:val="001D5879"/>
    <w:rsid w:val="001D6431"/>
    <w:rsid w:val="001D75F4"/>
    <w:rsid w:val="001D7891"/>
    <w:rsid w:val="001E14AF"/>
    <w:rsid w:val="001E14D3"/>
    <w:rsid w:val="001E17A0"/>
    <w:rsid w:val="001E1BBB"/>
    <w:rsid w:val="001E1E82"/>
    <w:rsid w:val="001E1F13"/>
    <w:rsid w:val="001E2EC1"/>
    <w:rsid w:val="001E36AF"/>
    <w:rsid w:val="001E399C"/>
    <w:rsid w:val="001E3F56"/>
    <w:rsid w:val="001E42FB"/>
    <w:rsid w:val="001E4366"/>
    <w:rsid w:val="001E4417"/>
    <w:rsid w:val="001E4613"/>
    <w:rsid w:val="001E5019"/>
    <w:rsid w:val="001E5116"/>
    <w:rsid w:val="001E58CC"/>
    <w:rsid w:val="001E616F"/>
    <w:rsid w:val="001E6349"/>
    <w:rsid w:val="001E6746"/>
    <w:rsid w:val="001E6F2D"/>
    <w:rsid w:val="001E7FE7"/>
    <w:rsid w:val="001F05EA"/>
    <w:rsid w:val="001F0B34"/>
    <w:rsid w:val="001F112F"/>
    <w:rsid w:val="001F12B7"/>
    <w:rsid w:val="001F1515"/>
    <w:rsid w:val="001F1ACD"/>
    <w:rsid w:val="001F1ED5"/>
    <w:rsid w:val="001F2158"/>
    <w:rsid w:val="001F3394"/>
    <w:rsid w:val="001F3BB1"/>
    <w:rsid w:val="001F4826"/>
    <w:rsid w:val="001F60AE"/>
    <w:rsid w:val="001F620F"/>
    <w:rsid w:val="001F6C86"/>
    <w:rsid w:val="001F766B"/>
    <w:rsid w:val="001F7B15"/>
    <w:rsid w:val="002000F3"/>
    <w:rsid w:val="00200BFB"/>
    <w:rsid w:val="002018C0"/>
    <w:rsid w:val="002032F1"/>
    <w:rsid w:val="00203514"/>
    <w:rsid w:val="002038BA"/>
    <w:rsid w:val="00203B68"/>
    <w:rsid w:val="002043E8"/>
    <w:rsid w:val="00204A86"/>
    <w:rsid w:val="00204C85"/>
    <w:rsid w:val="0020525E"/>
    <w:rsid w:val="00206696"/>
    <w:rsid w:val="00207C6D"/>
    <w:rsid w:val="00210A53"/>
    <w:rsid w:val="0021102F"/>
    <w:rsid w:val="00213FB0"/>
    <w:rsid w:val="00214A47"/>
    <w:rsid w:val="00215638"/>
    <w:rsid w:val="002156E2"/>
    <w:rsid w:val="00215758"/>
    <w:rsid w:val="00215767"/>
    <w:rsid w:val="00215B53"/>
    <w:rsid w:val="00216166"/>
    <w:rsid w:val="00216758"/>
    <w:rsid w:val="002178FF"/>
    <w:rsid w:val="00217D50"/>
    <w:rsid w:val="00217D70"/>
    <w:rsid w:val="002208BF"/>
    <w:rsid w:val="00221663"/>
    <w:rsid w:val="00221A99"/>
    <w:rsid w:val="0022207F"/>
    <w:rsid w:val="002221E8"/>
    <w:rsid w:val="00222662"/>
    <w:rsid w:val="00222FAB"/>
    <w:rsid w:val="00223524"/>
    <w:rsid w:val="00223D81"/>
    <w:rsid w:val="00224366"/>
    <w:rsid w:val="00224982"/>
    <w:rsid w:val="00224B91"/>
    <w:rsid w:val="00225471"/>
    <w:rsid w:val="0022595A"/>
    <w:rsid w:val="00227371"/>
    <w:rsid w:val="00231C06"/>
    <w:rsid w:val="00231F8C"/>
    <w:rsid w:val="0023314F"/>
    <w:rsid w:val="002339CA"/>
    <w:rsid w:val="00233FC6"/>
    <w:rsid w:val="0023439A"/>
    <w:rsid w:val="0023489C"/>
    <w:rsid w:val="00234957"/>
    <w:rsid w:val="00234ADC"/>
    <w:rsid w:val="00235D56"/>
    <w:rsid w:val="00236A12"/>
    <w:rsid w:val="0023743F"/>
    <w:rsid w:val="002404EC"/>
    <w:rsid w:val="002405C3"/>
    <w:rsid w:val="002416AA"/>
    <w:rsid w:val="00241B77"/>
    <w:rsid w:val="00242615"/>
    <w:rsid w:val="002440AD"/>
    <w:rsid w:val="002442D6"/>
    <w:rsid w:val="0024477D"/>
    <w:rsid w:val="00244DEB"/>
    <w:rsid w:val="0024519B"/>
    <w:rsid w:val="0024553A"/>
    <w:rsid w:val="0024595B"/>
    <w:rsid w:val="002459E5"/>
    <w:rsid w:val="00245D81"/>
    <w:rsid w:val="00247214"/>
    <w:rsid w:val="002479A9"/>
    <w:rsid w:val="002479AF"/>
    <w:rsid w:val="002511C9"/>
    <w:rsid w:val="00251E14"/>
    <w:rsid w:val="002522CF"/>
    <w:rsid w:val="00252B02"/>
    <w:rsid w:val="002532C1"/>
    <w:rsid w:val="00253561"/>
    <w:rsid w:val="0025368F"/>
    <w:rsid w:val="00253F56"/>
    <w:rsid w:val="00254D7E"/>
    <w:rsid w:val="002559BB"/>
    <w:rsid w:val="0025617C"/>
    <w:rsid w:val="00256CC2"/>
    <w:rsid w:val="00257EB8"/>
    <w:rsid w:val="002603B4"/>
    <w:rsid w:val="002609A7"/>
    <w:rsid w:val="0026169A"/>
    <w:rsid w:val="002617A5"/>
    <w:rsid w:val="0026275B"/>
    <w:rsid w:val="002627E0"/>
    <w:rsid w:val="00262C13"/>
    <w:rsid w:val="00262DC4"/>
    <w:rsid w:val="002639C0"/>
    <w:rsid w:val="002662CE"/>
    <w:rsid w:val="00267276"/>
    <w:rsid w:val="00267832"/>
    <w:rsid w:val="00270025"/>
    <w:rsid w:val="00270AF1"/>
    <w:rsid w:val="002710E7"/>
    <w:rsid w:val="00271816"/>
    <w:rsid w:val="002719D8"/>
    <w:rsid w:val="00271D9C"/>
    <w:rsid w:val="00272708"/>
    <w:rsid w:val="00272E69"/>
    <w:rsid w:val="00275606"/>
    <w:rsid w:val="00276792"/>
    <w:rsid w:val="00276992"/>
    <w:rsid w:val="00277590"/>
    <w:rsid w:val="00277D45"/>
    <w:rsid w:val="00277FBB"/>
    <w:rsid w:val="0028082B"/>
    <w:rsid w:val="00280A60"/>
    <w:rsid w:val="00280D5B"/>
    <w:rsid w:val="002812AD"/>
    <w:rsid w:val="00282E40"/>
    <w:rsid w:val="00283321"/>
    <w:rsid w:val="00283994"/>
    <w:rsid w:val="00283F4B"/>
    <w:rsid w:val="00285503"/>
    <w:rsid w:val="00285A61"/>
    <w:rsid w:val="00285B5D"/>
    <w:rsid w:val="002860B5"/>
    <w:rsid w:val="00286E24"/>
    <w:rsid w:val="002871B0"/>
    <w:rsid w:val="00287E74"/>
    <w:rsid w:val="002904FD"/>
    <w:rsid w:val="0029080E"/>
    <w:rsid w:val="00290B7D"/>
    <w:rsid w:val="002911A1"/>
    <w:rsid w:val="00291394"/>
    <w:rsid w:val="0029230D"/>
    <w:rsid w:val="0029248A"/>
    <w:rsid w:val="00292D01"/>
    <w:rsid w:val="00292D5D"/>
    <w:rsid w:val="00293ABA"/>
    <w:rsid w:val="00293E95"/>
    <w:rsid w:val="00294B8D"/>
    <w:rsid w:val="00294F7A"/>
    <w:rsid w:val="00295918"/>
    <w:rsid w:val="00295A6B"/>
    <w:rsid w:val="00295D1F"/>
    <w:rsid w:val="00296970"/>
    <w:rsid w:val="00296A9D"/>
    <w:rsid w:val="00297ACA"/>
    <w:rsid w:val="00297F60"/>
    <w:rsid w:val="002A2113"/>
    <w:rsid w:val="002A24CE"/>
    <w:rsid w:val="002A27AF"/>
    <w:rsid w:val="002A3BD3"/>
    <w:rsid w:val="002A3E9D"/>
    <w:rsid w:val="002A4C62"/>
    <w:rsid w:val="002A67DB"/>
    <w:rsid w:val="002A67DF"/>
    <w:rsid w:val="002B027F"/>
    <w:rsid w:val="002B0EF2"/>
    <w:rsid w:val="002B1ABC"/>
    <w:rsid w:val="002B1ACE"/>
    <w:rsid w:val="002B1C17"/>
    <w:rsid w:val="002B1D4C"/>
    <w:rsid w:val="002B1E09"/>
    <w:rsid w:val="002B2A7B"/>
    <w:rsid w:val="002B339D"/>
    <w:rsid w:val="002B37AD"/>
    <w:rsid w:val="002B384A"/>
    <w:rsid w:val="002B3C8A"/>
    <w:rsid w:val="002B4372"/>
    <w:rsid w:val="002B499E"/>
    <w:rsid w:val="002B580A"/>
    <w:rsid w:val="002B5878"/>
    <w:rsid w:val="002B64BF"/>
    <w:rsid w:val="002B6914"/>
    <w:rsid w:val="002B6D81"/>
    <w:rsid w:val="002B7515"/>
    <w:rsid w:val="002B7614"/>
    <w:rsid w:val="002B7EFA"/>
    <w:rsid w:val="002C05E3"/>
    <w:rsid w:val="002C07B0"/>
    <w:rsid w:val="002C3FD0"/>
    <w:rsid w:val="002C4472"/>
    <w:rsid w:val="002C6D42"/>
    <w:rsid w:val="002C7D29"/>
    <w:rsid w:val="002D0071"/>
    <w:rsid w:val="002D0105"/>
    <w:rsid w:val="002D03A4"/>
    <w:rsid w:val="002D05C6"/>
    <w:rsid w:val="002D0BF8"/>
    <w:rsid w:val="002D0D83"/>
    <w:rsid w:val="002D1F12"/>
    <w:rsid w:val="002D37EE"/>
    <w:rsid w:val="002D3B4A"/>
    <w:rsid w:val="002D3EB8"/>
    <w:rsid w:val="002D4D65"/>
    <w:rsid w:val="002D4FC1"/>
    <w:rsid w:val="002D7FE1"/>
    <w:rsid w:val="002E12B5"/>
    <w:rsid w:val="002E2CB9"/>
    <w:rsid w:val="002E2DE3"/>
    <w:rsid w:val="002E3104"/>
    <w:rsid w:val="002E35AF"/>
    <w:rsid w:val="002E3A82"/>
    <w:rsid w:val="002E3AE3"/>
    <w:rsid w:val="002E4E4E"/>
    <w:rsid w:val="002E5475"/>
    <w:rsid w:val="002E58CA"/>
    <w:rsid w:val="002E598C"/>
    <w:rsid w:val="002E5AEE"/>
    <w:rsid w:val="002E5E86"/>
    <w:rsid w:val="002E6B8C"/>
    <w:rsid w:val="002E7110"/>
    <w:rsid w:val="002E7573"/>
    <w:rsid w:val="002F0851"/>
    <w:rsid w:val="002F0FAB"/>
    <w:rsid w:val="002F1A47"/>
    <w:rsid w:val="002F2A85"/>
    <w:rsid w:val="002F37CF"/>
    <w:rsid w:val="002F40B9"/>
    <w:rsid w:val="002F42C4"/>
    <w:rsid w:val="002F430D"/>
    <w:rsid w:val="002F497F"/>
    <w:rsid w:val="002F5796"/>
    <w:rsid w:val="002F71FF"/>
    <w:rsid w:val="002F72A3"/>
    <w:rsid w:val="002F72A7"/>
    <w:rsid w:val="002F77E7"/>
    <w:rsid w:val="002F7886"/>
    <w:rsid w:val="002F78E0"/>
    <w:rsid w:val="002F7964"/>
    <w:rsid w:val="00300270"/>
    <w:rsid w:val="0030068B"/>
    <w:rsid w:val="003007E8"/>
    <w:rsid w:val="00300A31"/>
    <w:rsid w:val="003016D6"/>
    <w:rsid w:val="00301930"/>
    <w:rsid w:val="00301E42"/>
    <w:rsid w:val="00302786"/>
    <w:rsid w:val="003074CC"/>
    <w:rsid w:val="00310DBA"/>
    <w:rsid w:val="00311221"/>
    <w:rsid w:val="003115AC"/>
    <w:rsid w:val="00311A29"/>
    <w:rsid w:val="00311EDE"/>
    <w:rsid w:val="0031221D"/>
    <w:rsid w:val="003140CE"/>
    <w:rsid w:val="003142A6"/>
    <w:rsid w:val="00315979"/>
    <w:rsid w:val="003164B6"/>
    <w:rsid w:val="00316A58"/>
    <w:rsid w:val="00316FE4"/>
    <w:rsid w:val="00317F80"/>
    <w:rsid w:val="00320584"/>
    <w:rsid w:val="00321374"/>
    <w:rsid w:val="003217AA"/>
    <w:rsid w:val="003218D0"/>
    <w:rsid w:val="00321B9C"/>
    <w:rsid w:val="00321FE7"/>
    <w:rsid w:val="003223C2"/>
    <w:rsid w:val="00322CFE"/>
    <w:rsid w:val="003233B0"/>
    <w:rsid w:val="00323790"/>
    <w:rsid w:val="00323E32"/>
    <w:rsid w:val="00326D29"/>
    <w:rsid w:val="00326FA9"/>
    <w:rsid w:val="00327275"/>
    <w:rsid w:val="00327EE8"/>
    <w:rsid w:val="0033038B"/>
    <w:rsid w:val="003305B1"/>
    <w:rsid w:val="00330D96"/>
    <w:rsid w:val="00331BA5"/>
    <w:rsid w:val="00331D9D"/>
    <w:rsid w:val="00332452"/>
    <w:rsid w:val="00332BE8"/>
    <w:rsid w:val="003338B3"/>
    <w:rsid w:val="00333CB3"/>
    <w:rsid w:val="00333DA2"/>
    <w:rsid w:val="00334357"/>
    <w:rsid w:val="00334382"/>
    <w:rsid w:val="00334E6F"/>
    <w:rsid w:val="00335487"/>
    <w:rsid w:val="00335D82"/>
    <w:rsid w:val="00336322"/>
    <w:rsid w:val="00336736"/>
    <w:rsid w:val="0033698C"/>
    <w:rsid w:val="00336BD2"/>
    <w:rsid w:val="00337232"/>
    <w:rsid w:val="00340F82"/>
    <w:rsid w:val="003410D9"/>
    <w:rsid w:val="00341574"/>
    <w:rsid w:val="003416DF"/>
    <w:rsid w:val="0034239F"/>
    <w:rsid w:val="003426FC"/>
    <w:rsid w:val="00343220"/>
    <w:rsid w:val="00343B36"/>
    <w:rsid w:val="00343BAE"/>
    <w:rsid w:val="00343F8C"/>
    <w:rsid w:val="0034438C"/>
    <w:rsid w:val="0034473C"/>
    <w:rsid w:val="00344C26"/>
    <w:rsid w:val="00344C5E"/>
    <w:rsid w:val="003460E7"/>
    <w:rsid w:val="00346388"/>
    <w:rsid w:val="003464B6"/>
    <w:rsid w:val="00346ACA"/>
    <w:rsid w:val="00346C0F"/>
    <w:rsid w:val="003471B0"/>
    <w:rsid w:val="0035006F"/>
    <w:rsid w:val="003502CA"/>
    <w:rsid w:val="00350AA4"/>
    <w:rsid w:val="00352A01"/>
    <w:rsid w:val="00352EA9"/>
    <w:rsid w:val="0035366D"/>
    <w:rsid w:val="00354D40"/>
    <w:rsid w:val="003565F4"/>
    <w:rsid w:val="00356643"/>
    <w:rsid w:val="00356B97"/>
    <w:rsid w:val="003577F8"/>
    <w:rsid w:val="00357BAE"/>
    <w:rsid w:val="003611E3"/>
    <w:rsid w:val="003622F3"/>
    <w:rsid w:val="00363995"/>
    <w:rsid w:val="00363F05"/>
    <w:rsid w:val="0036422F"/>
    <w:rsid w:val="003649CF"/>
    <w:rsid w:val="00364A57"/>
    <w:rsid w:val="00364A59"/>
    <w:rsid w:val="00364A79"/>
    <w:rsid w:val="003653EB"/>
    <w:rsid w:val="003654F9"/>
    <w:rsid w:val="00366272"/>
    <w:rsid w:val="00366EA4"/>
    <w:rsid w:val="00367D4A"/>
    <w:rsid w:val="00367E43"/>
    <w:rsid w:val="00370A53"/>
    <w:rsid w:val="00371283"/>
    <w:rsid w:val="003712CD"/>
    <w:rsid w:val="00371580"/>
    <w:rsid w:val="00373DF4"/>
    <w:rsid w:val="00374589"/>
    <w:rsid w:val="00374CBB"/>
    <w:rsid w:val="003750A5"/>
    <w:rsid w:val="0037587A"/>
    <w:rsid w:val="003758D2"/>
    <w:rsid w:val="00375918"/>
    <w:rsid w:val="0037598A"/>
    <w:rsid w:val="003763C0"/>
    <w:rsid w:val="00376411"/>
    <w:rsid w:val="00376A94"/>
    <w:rsid w:val="00376BDC"/>
    <w:rsid w:val="00377090"/>
    <w:rsid w:val="003772F6"/>
    <w:rsid w:val="00377464"/>
    <w:rsid w:val="0037769B"/>
    <w:rsid w:val="003776DF"/>
    <w:rsid w:val="00380459"/>
    <w:rsid w:val="00380B30"/>
    <w:rsid w:val="00381ADC"/>
    <w:rsid w:val="00382797"/>
    <w:rsid w:val="00383535"/>
    <w:rsid w:val="00383C16"/>
    <w:rsid w:val="00385518"/>
    <w:rsid w:val="00385C9B"/>
    <w:rsid w:val="003865A9"/>
    <w:rsid w:val="00386AD1"/>
    <w:rsid w:val="00386FD8"/>
    <w:rsid w:val="00387AB8"/>
    <w:rsid w:val="003902C4"/>
    <w:rsid w:val="003902E9"/>
    <w:rsid w:val="0039092E"/>
    <w:rsid w:val="003923E8"/>
    <w:rsid w:val="003927B2"/>
    <w:rsid w:val="003929AB"/>
    <w:rsid w:val="00392B90"/>
    <w:rsid w:val="00392D27"/>
    <w:rsid w:val="003932F4"/>
    <w:rsid w:val="003934A6"/>
    <w:rsid w:val="0039521A"/>
    <w:rsid w:val="00395A9C"/>
    <w:rsid w:val="003964F6"/>
    <w:rsid w:val="0039658C"/>
    <w:rsid w:val="003970B5"/>
    <w:rsid w:val="00397555"/>
    <w:rsid w:val="003A1783"/>
    <w:rsid w:val="003A20D3"/>
    <w:rsid w:val="003A20FB"/>
    <w:rsid w:val="003A25DC"/>
    <w:rsid w:val="003A2C49"/>
    <w:rsid w:val="003A2D0A"/>
    <w:rsid w:val="003A34B9"/>
    <w:rsid w:val="003A3A33"/>
    <w:rsid w:val="003A4341"/>
    <w:rsid w:val="003A4941"/>
    <w:rsid w:val="003A54E6"/>
    <w:rsid w:val="003A54FB"/>
    <w:rsid w:val="003A5E43"/>
    <w:rsid w:val="003A6AE1"/>
    <w:rsid w:val="003A6F74"/>
    <w:rsid w:val="003A76D2"/>
    <w:rsid w:val="003A7C38"/>
    <w:rsid w:val="003A7DCA"/>
    <w:rsid w:val="003A7DDD"/>
    <w:rsid w:val="003B0123"/>
    <w:rsid w:val="003B03F6"/>
    <w:rsid w:val="003B06B4"/>
    <w:rsid w:val="003B10B7"/>
    <w:rsid w:val="003B1411"/>
    <w:rsid w:val="003B21CD"/>
    <w:rsid w:val="003B21CE"/>
    <w:rsid w:val="003B2FB8"/>
    <w:rsid w:val="003B2FF6"/>
    <w:rsid w:val="003B3BD4"/>
    <w:rsid w:val="003B47C0"/>
    <w:rsid w:val="003B5994"/>
    <w:rsid w:val="003B5A12"/>
    <w:rsid w:val="003B5BE3"/>
    <w:rsid w:val="003B616F"/>
    <w:rsid w:val="003B63AD"/>
    <w:rsid w:val="003B6F2A"/>
    <w:rsid w:val="003C008A"/>
    <w:rsid w:val="003C05AB"/>
    <w:rsid w:val="003C12D1"/>
    <w:rsid w:val="003C288B"/>
    <w:rsid w:val="003C5594"/>
    <w:rsid w:val="003C732C"/>
    <w:rsid w:val="003C73AF"/>
    <w:rsid w:val="003C7BFD"/>
    <w:rsid w:val="003D05C6"/>
    <w:rsid w:val="003D11E9"/>
    <w:rsid w:val="003D14D5"/>
    <w:rsid w:val="003D1EC9"/>
    <w:rsid w:val="003D2922"/>
    <w:rsid w:val="003D312A"/>
    <w:rsid w:val="003D3ADE"/>
    <w:rsid w:val="003D3F3E"/>
    <w:rsid w:val="003D5A1C"/>
    <w:rsid w:val="003D6AA6"/>
    <w:rsid w:val="003D6EE0"/>
    <w:rsid w:val="003D74F1"/>
    <w:rsid w:val="003E0052"/>
    <w:rsid w:val="003E0B05"/>
    <w:rsid w:val="003E0DDC"/>
    <w:rsid w:val="003E14E6"/>
    <w:rsid w:val="003E1558"/>
    <w:rsid w:val="003E1DA7"/>
    <w:rsid w:val="003E1E64"/>
    <w:rsid w:val="003E20AC"/>
    <w:rsid w:val="003E29FC"/>
    <w:rsid w:val="003E2C94"/>
    <w:rsid w:val="003E414C"/>
    <w:rsid w:val="003E4645"/>
    <w:rsid w:val="003E508D"/>
    <w:rsid w:val="003E59FF"/>
    <w:rsid w:val="003E6371"/>
    <w:rsid w:val="003E6AD6"/>
    <w:rsid w:val="003E7221"/>
    <w:rsid w:val="003E7DF8"/>
    <w:rsid w:val="003F0711"/>
    <w:rsid w:val="003F0769"/>
    <w:rsid w:val="003F106D"/>
    <w:rsid w:val="003F1366"/>
    <w:rsid w:val="003F2E6E"/>
    <w:rsid w:val="003F4172"/>
    <w:rsid w:val="003F497E"/>
    <w:rsid w:val="003F6117"/>
    <w:rsid w:val="003F629B"/>
    <w:rsid w:val="003F63E0"/>
    <w:rsid w:val="003F65FF"/>
    <w:rsid w:val="003F689C"/>
    <w:rsid w:val="003F73C1"/>
    <w:rsid w:val="003F7B7D"/>
    <w:rsid w:val="00400F98"/>
    <w:rsid w:val="00401188"/>
    <w:rsid w:val="00401B77"/>
    <w:rsid w:val="00403491"/>
    <w:rsid w:val="004037C0"/>
    <w:rsid w:val="00403A98"/>
    <w:rsid w:val="00403CBA"/>
    <w:rsid w:val="00404C9F"/>
    <w:rsid w:val="00404D41"/>
    <w:rsid w:val="00405313"/>
    <w:rsid w:val="00405738"/>
    <w:rsid w:val="00406188"/>
    <w:rsid w:val="0040689F"/>
    <w:rsid w:val="00407178"/>
    <w:rsid w:val="00410914"/>
    <w:rsid w:val="00410B78"/>
    <w:rsid w:val="00411534"/>
    <w:rsid w:val="00411BC2"/>
    <w:rsid w:val="00411E33"/>
    <w:rsid w:val="004128AC"/>
    <w:rsid w:val="004132A8"/>
    <w:rsid w:val="0041331E"/>
    <w:rsid w:val="004134F5"/>
    <w:rsid w:val="004140A8"/>
    <w:rsid w:val="004143F2"/>
    <w:rsid w:val="00414689"/>
    <w:rsid w:val="00414EFD"/>
    <w:rsid w:val="0041563D"/>
    <w:rsid w:val="0042024D"/>
    <w:rsid w:val="0042028C"/>
    <w:rsid w:val="00420C9A"/>
    <w:rsid w:val="004224E0"/>
    <w:rsid w:val="00422C2F"/>
    <w:rsid w:val="00422EDA"/>
    <w:rsid w:val="0042389B"/>
    <w:rsid w:val="00423BBF"/>
    <w:rsid w:val="00423F56"/>
    <w:rsid w:val="00425275"/>
    <w:rsid w:val="00425A11"/>
    <w:rsid w:val="00425E21"/>
    <w:rsid w:val="004266E6"/>
    <w:rsid w:val="00426D79"/>
    <w:rsid w:val="00427013"/>
    <w:rsid w:val="00427098"/>
    <w:rsid w:val="0043019C"/>
    <w:rsid w:val="004311E4"/>
    <w:rsid w:val="00431573"/>
    <w:rsid w:val="00431786"/>
    <w:rsid w:val="00434C13"/>
    <w:rsid w:val="00435745"/>
    <w:rsid w:val="00435EE9"/>
    <w:rsid w:val="004363A5"/>
    <w:rsid w:val="00436E46"/>
    <w:rsid w:val="00436F41"/>
    <w:rsid w:val="004377B6"/>
    <w:rsid w:val="004416AE"/>
    <w:rsid w:val="0044212B"/>
    <w:rsid w:val="00442746"/>
    <w:rsid w:val="00442ACD"/>
    <w:rsid w:val="00442D6A"/>
    <w:rsid w:val="00442D6D"/>
    <w:rsid w:val="0044310C"/>
    <w:rsid w:val="00443694"/>
    <w:rsid w:val="0044397D"/>
    <w:rsid w:val="00443C09"/>
    <w:rsid w:val="0044458F"/>
    <w:rsid w:val="00444757"/>
    <w:rsid w:val="00444B3E"/>
    <w:rsid w:val="0044574B"/>
    <w:rsid w:val="00446626"/>
    <w:rsid w:val="0044666E"/>
    <w:rsid w:val="00446AB4"/>
    <w:rsid w:val="004479F6"/>
    <w:rsid w:val="00447DA0"/>
    <w:rsid w:val="00447F44"/>
    <w:rsid w:val="00450881"/>
    <w:rsid w:val="00450F83"/>
    <w:rsid w:val="004514FD"/>
    <w:rsid w:val="00451E29"/>
    <w:rsid w:val="00452015"/>
    <w:rsid w:val="00452112"/>
    <w:rsid w:val="004525F8"/>
    <w:rsid w:val="004532C1"/>
    <w:rsid w:val="004534F4"/>
    <w:rsid w:val="004543E8"/>
    <w:rsid w:val="0045440D"/>
    <w:rsid w:val="00454CBB"/>
    <w:rsid w:val="00455724"/>
    <w:rsid w:val="00455984"/>
    <w:rsid w:val="00455B43"/>
    <w:rsid w:val="00455F27"/>
    <w:rsid w:val="004576BD"/>
    <w:rsid w:val="00457818"/>
    <w:rsid w:val="00457E4F"/>
    <w:rsid w:val="00460446"/>
    <w:rsid w:val="004605B4"/>
    <w:rsid w:val="00461357"/>
    <w:rsid w:val="00462155"/>
    <w:rsid w:val="00462772"/>
    <w:rsid w:val="00463A9B"/>
    <w:rsid w:val="0046611A"/>
    <w:rsid w:val="00466239"/>
    <w:rsid w:val="004662F9"/>
    <w:rsid w:val="004663D2"/>
    <w:rsid w:val="00466674"/>
    <w:rsid w:val="00467274"/>
    <w:rsid w:val="00467979"/>
    <w:rsid w:val="00467ED5"/>
    <w:rsid w:val="00470E7A"/>
    <w:rsid w:val="00471B61"/>
    <w:rsid w:val="00471C39"/>
    <w:rsid w:val="00473071"/>
    <w:rsid w:val="00473190"/>
    <w:rsid w:val="004739F6"/>
    <w:rsid w:val="00473E46"/>
    <w:rsid w:val="0047426A"/>
    <w:rsid w:val="004742E4"/>
    <w:rsid w:val="0047490A"/>
    <w:rsid w:val="0047555A"/>
    <w:rsid w:val="00475A11"/>
    <w:rsid w:val="00476702"/>
    <w:rsid w:val="0047688E"/>
    <w:rsid w:val="00476A63"/>
    <w:rsid w:val="00476A6C"/>
    <w:rsid w:val="00476BED"/>
    <w:rsid w:val="00476C22"/>
    <w:rsid w:val="00476EC0"/>
    <w:rsid w:val="0047760D"/>
    <w:rsid w:val="00480035"/>
    <w:rsid w:val="0048066A"/>
    <w:rsid w:val="00483152"/>
    <w:rsid w:val="00485BD3"/>
    <w:rsid w:val="00485C4E"/>
    <w:rsid w:val="00485E53"/>
    <w:rsid w:val="0048619C"/>
    <w:rsid w:val="004861C4"/>
    <w:rsid w:val="0048791E"/>
    <w:rsid w:val="00490D5B"/>
    <w:rsid w:val="00490D8F"/>
    <w:rsid w:val="00491D0A"/>
    <w:rsid w:val="00492A41"/>
    <w:rsid w:val="00492C98"/>
    <w:rsid w:val="0049356D"/>
    <w:rsid w:val="00493AB2"/>
    <w:rsid w:val="00493D93"/>
    <w:rsid w:val="00494360"/>
    <w:rsid w:val="00494575"/>
    <w:rsid w:val="004948E1"/>
    <w:rsid w:val="004951EC"/>
    <w:rsid w:val="00495D35"/>
    <w:rsid w:val="00495E9D"/>
    <w:rsid w:val="00496370"/>
    <w:rsid w:val="00496E34"/>
    <w:rsid w:val="00497E2A"/>
    <w:rsid w:val="004A0F85"/>
    <w:rsid w:val="004A1D99"/>
    <w:rsid w:val="004A35E3"/>
    <w:rsid w:val="004A3C69"/>
    <w:rsid w:val="004A3EC7"/>
    <w:rsid w:val="004A3F87"/>
    <w:rsid w:val="004A5F79"/>
    <w:rsid w:val="004A6930"/>
    <w:rsid w:val="004A7C7E"/>
    <w:rsid w:val="004A7FC3"/>
    <w:rsid w:val="004B0699"/>
    <w:rsid w:val="004B094A"/>
    <w:rsid w:val="004B0E1B"/>
    <w:rsid w:val="004B1B07"/>
    <w:rsid w:val="004B2413"/>
    <w:rsid w:val="004B2D67"/>
    <w:rsid w:val="004B38B2"/>
    <w:rsid w:val="004B4326"/>
    <w:rsid w:val="004B4A46"/>
    <w:rsid w:val="004B59D1"/>
    <w:rsid w:val="004B6246"/>
    <w:rsid w:val="004B6578"/>
    <w:rsid w:val="004B6BFB"/>
    <w:rsid w:val="004B6CD7"/>
    <w:rsid w:val="004B6D89"/>
    <w:rsid w:val="004B6E7E"/>
    <w:rsid w:val="004B7A60"/>
    <w:rsid w:val="004C0690"/>
    <w:rsid w:val="004C0938"/>
    <w:rsid w:val="004C1D65"/>
    <w:rsid w:val="004C27F0"/>
    <w:rsid w:val="004C383C"/>
    <w:rsid w:val="004C3CEB"/>
    <w:rsid w:val="004C4EA4"/>
    <w:rsid w:val="004C5FB6"/>
    <w:rsid w:val="004C786D"/>
    <w:rsid w:val="004C7A67"/>
    <w:rsid w:val="004D0B35"/>
    <w:rsid w:val="004D1C18"/>
    <w:rsid w:val="004D1E1F"/>
    <w:rsid w:val="004D261F"/>
    <w:rsid w:val="004D29D7"/>
    <w:rsid w:val="004D2B92"/>
    <w:rsid w:val="004D33EC"/>
    <w:rsid w:val="004D35E2"/>
    <w:rsid w:val="004D5654"/>
    <w:rsid w:val="004D76ED"/>
    <w:rsid w:val="004D7C81"/>
    <w:rsid w:val="004E0C4D"/>
    <w:rsid w:val="004E2067"/>
    <w:rsid w:val="004E2A67"/>
    <w:rsid w:val="004E32E2"/>
    <w:rsid w:val="004E388D"/>
    <w:rsid w:val="004E3AB9"/>
    <w:rsid w:val="004E47DC"/>
    <w:rsid w:val="004E4E03"/>
    <w:rsid w:val="004E4FB5"/>
    <w:rsid w:val="004E6721"/>
    <w:rsid w:val="004E71FA"/>
    <w:rsid w:val="004F0227"/>
    <w:rsid w:val="004F098D"/>
    <w:rsid w:val="004F0A91"/>
    <w:rsid w:val="004F125B"/>
    <w:rsid w:val="004F13A9"/>
    <w:rsid w:val="004F1CDA"/>
    <w:rsid w:val="004F1D8D"/>
    <w:rsid w:val="004F1DC8"/>
    <w:rsid w:val="004F3014"/>
    <w:rsid w:val="004F3989"/>
    <w:rsid w:val="004F49C9"/>
    <w:rsid w:val="004F4C5A"/>
    <w:rsid w:val="004F554A"/>
    <w:rsid w:val="004F6104"/>
    <w:rsid w:val="004F6647"/>
    <w:rsid w:val="004F72B0"/>
    <w:rsid w:val="004F7B2A"/>
    <w:rsid w:val="0050045F"/>
    <w:rsid w:val="005005D3"/>
    <w:rsid w:val="00500897"/>
    <w:rsid w:val="005010BD"/>
    <w:rsid w:val="00502C86"/>
    <w:rsid w:val="00502D08"/>
    <w:rsid w:val="00503259"/>
    <w:rsid w:val="005037E8"/>
    <w:rsid w:val="005039DB"/>
    <w:rsid w:val="00503A3C"/>
    <w:rsid w:val="00503C00"/>
    <w:rsid w:val="00503E46"/>
    <w:rsid w:val="00504016"/>
    <w:rsid w:val="00504819"/>
    <w:rsid w:val="0050495A"/>
    <w:rsid w:val="0050619D"/>
    <w:rsid w:val="005065C1"/>
    <w:rsid w:val="00506DEE"/>
    <w:rsid w:val="005075FE"/>
    <w:rsid w:val="00507A3F"/>
    <w:rsid w:val="00507FB3"/>
    <w:rsid w:val="005111CA"/>
    <w:rsid w:val="00512465"/>
    <w:rsid w:val="0051321B"/>
    <w:rsid w:val="0051352D"/>
    <w:rsid w:val="005137A4"/>
    <w:rsid w:val="005138B2"/>
    <w:rsid w:val="005145B7"/>
    <w:rsid w:val="005160F5"/>
    <w:rsid w:val="00517917"/>
    <w:rsid w:val="00520B47"/>
    <w:rsid w:val="00520FA0"/>
    <w:rsid w:val="005211CB"/>
    <w:rsid w:val="00522A86"/>
    <w:rsid w:val="00523550"/>
    <w:rsid w:val="005236D1"/>
    <w:rsid w:val="005241DC"/>
    <w:rsid w:val="00524329"/>
    <w:rsid w:val="0052465D"/>
    <w:rsid w:val="00524CA7"/>
    <w:rsid w:val="00524E46"/>
    <w:rsid w:val="005253F8"/>
    <w:rsid w:val="00525428"/>
    <w:rsid w:val="0052551B"/>
    <w:rsid w:val="00525537"/>
    <w:rsid w:val="00525940"/>
    <w:rsid w:val="00526CAB"/>
    <w:rsid w:val="00527B1A"/>
    <w:rsid w:val="00527E5B"/>
    <w:rsid w:val="00531700"/>
    <w:rsid w:val="00533D13"/>
    <w:rsid w:val="00534FC9"/>
    <w:rsid w:val="00535295"/>
    <w:rsid w:val="00535BE5"/>
    <w:rsid w:val="00535F19"/>
    <w:rsid w:val="00535FA0"/>
    <w:rsid w:val="005364D7"/>
    <w:rsid w:val="00536F6F"/>
    <w:rsid w:val="0053791D"/>
    <w:rsid w:val="00537B7E"/>
    <w:rsid w:val="00537F8E"/>
    <w:rsid w:val="00540A4F"/>
    <w:rsid w:val="00540DC4"/>
    <w:rsid w:val="005412E5"/>
    <w:rsid w:val="00542299"/>
    <w:rsid w:val="005427CD"/>
    <w:rsid w:val="005428F5"/>
    <w:rsid w:val="005429AB"/>
    <w:rsid w:val="00543052"/>
    <w:rsid w:val="005430D2"/>
    <w:rsid w:val="005430EE"/>
    <w:rsid w:val="005435C4"/>
    <w:rsid w:val="005436CD"/>
    <w:rsid w:val="00543AA6"/>
    <w:rsid w:val="00543D63"/>
    <w:rsid w:val="005442E5"/>
    <w:rsid w:val="00545DA0"/>
    <w:rsid w:val="0054646C"/>
    <w:rsid w:val="005467AC"/>
    <w:rsid w:val="00546AC3"/>
    <w:rsid w:val="00547003"/>
    <w:rsid w:val="00547AB9"/>
    <w:rsid w:val="0055036C"/>
    <w:rsid w:val="00550DF5"/>
    <w:rsid w:val="005526C1"/>
    <w:rsid w:val="0055324A"/>
    <w:rsid w:val="00553870"/>
    <w:rsid w:val="0055402E"/>
    <w:rsid w:val="0055470A"/>
    <w:rsid w:val="00554842"/>
    <w:rsid w:val="00554A43"/>
    <w:rsid w:val="00555081"/>
    <w:rsid w:val="00555097"/>
    <w:rsid w:val="005551B9"/>
    <w:rsid w:val="00555A27"/>
    <w:rsid w:val="005561B5"/>
    <w:rsid w:val="0055628D"/>
    <w:rsid w:val="00556924"/>
    <w:rsid w:val="005609F2"/>
    <w:rsid w:val="00560B49"/>
    <w:rsid w:val="00561287"/>
    <w:rsid w:val="005616A5"/>
    <w:rsid w:val="00561879"/>
    <w:rsid w:val="00561A03"/>
    <w:rsid w:val="005623C9"/>
    <w:rsid w:val="00562567"/>
    <w:rsid w:val="00562611"/>
    <w:rsid w:val="00562A20"/>
    <w:rsid w:val="00562BD0"/>
    <w:rsid w:val="005635AB"/>
    <w:rsid w:val="005646FC"/>
    <w:rsid w:val="00564719"/>
    <w:rsid w:val="00565019"/>
    <w:rsid w:val="00566AC1"/>
    <w:rsid w:val="00567103"/>
    <w:rsid w:val="00567123"/>
    <w:rsid w:val="005674CB"/>
    <w:rsid w:val="00567CF9"/>
    <w:rsid w:val="0057100E"/>
    <w:rsid w:val="00571ADD"/>
    <w:rsid w:val="0057299F"/>
    <w:rsid w:val="00572AD4"/>
    <w:rsid w:val="00572C55"/>
    <w:rsid w:val="0057321A"/>
    <w:rsid w:val="005732EB"/>
    <w:rsid w:val="00573BA6"/>
    <w:rsid w:val="00574185"/>
    <w:rsid w:val="00574F34"/>
    <w:rsid w:val="005757EA"/>
    <w:rsid w:val="0057653F"/>
    <w:rsid w:val="005766B0"/>
    <w:rsid w:val="005768A5"/>
    <w:rsid w:val="005769F3"/>
    <w:rsid w:val="00577A2B"/>
    <w:rsid w:val="00577BC1"/>
    <w:rsid w:val="00580D03"/>
    <w:rsid w:val="005813C9"/>
    <w:rsid w:val="00581DE2"/>
    <w:rsid w:val="00581F12"/>
    <w:rsid w:val="005820B9"/>
    <w:rsid w:val="0058333D"/>
    <w:rsid w:val="005834CF"/>
    <w:rsid w:val="00583618"/>
    <w:rsid w:val="00583EC0"/>
    <w:rsid w:val="0058602C"/>
    <w:rsid w:val="00590E43"/>
    <w:rsid w:val="005919DC"/>
    <w:rsid w:val="00591A64"/>
    <w:rsid w:val="00591B03"/>
    <w:rsid w:val="005920FB"/>
    <w:rsid w:val="00593042"/>
    <w:rsid w:val="0059380C"/>
    <w:rsid w:val="00593EA5"/>
    <w:rsid w:val="005947AB"/>
    <w:rsid w:val="00594AB5"/>
    <w:rsid w:val="0059507C"/>
    <w:rsid w:val="00595148"/>
    <w:rsid w:val="00595DA5"/>
    <w:rsid w:val="005964F6"/>
    <w:rsid w:val="00596BE1"/>
    <w:rsid w:val="005971A2"/>
    <w:rsid w:val="0059797F"/>
    <w:rsid w:val="00597D1D"/>
    <w:rsid w:val="00597D63"/>
    <w:rsid w:val="00597F5E"/>
    <w:rsid w:val="005A003E"/>
    <w:rsid w:val="005A03E4"/>
    <w:rsid w:val="005A04E5"/>
    <w:rsid w:val="005A0693"/>
    <w:rsid w:val="005A0781"/>
    <w:rsid w:val="005A0D95"/>
    <w:rsid w:val="005A1077"/>
    <w:rsid w:val="005A1C91"/>
    <w:rsid w:val="005A1E0F"/>
    <w:rsid w:val="005A3844"/>
    <w:rsid w:val="005A55CB"/>
    <w:rsid w:val="005A6077"/>
    <w:rsid w:val="005A623D"/>
    <w:rsid w:val="005A7A99"/>
    <w:rsid w:val="005A7CE6"/>
    <w:rsid w:val="005B05F9"/>
    <w:rsid w:val="005B0C96"/>
    <w:rsid w:val="005B0DF8"/>
    <w:rsid w:val="005B2C15"/>
    <w:rsid w:val="005B2C42"/>
    <w:rsid w:val="005B2FFC"/>
    <w:rsid w:val="005B31C8"/>
    <w:rsid w:val="005B323E"/>
    <w:rsid w:val="005B32B8"/>
    <w:rsid w:val="005B33F2"/>
    <w:rsid w:val="005B3747"/>
    <w:rsid w:val="005B3A6F"/>
    <w:rsid w:val="005B3E63"/>
    <w:rsid w:val="005B46F8"/>
    <w:rsid w:val="005B4899"/>
    <w:rsid w:val="005B5510"/>
    <w:rsid w:val="005B65EB"/>
    <w:rsid w:val="005B6E11"/>
    <w:rsid w:val="005B6E85"/>
    <w:rsid w:val="005B77F3"/>
    <w:rsid w:val="005C0262"/>
    <w:rsid w:val="005C0482"/>
    <w:rsid w:val="005C0D80"/>
    <w:rsid w:val="005C238A"/>
    <w:rsid w:val="005C2B7A"/>
    <w:rsid w:val="005C3DA4"/>
    <w:rsid w:val="005C44CB"/>
    <w:rsid w:val="005C521C"/>
    <w:rsid w:val="005C7BC4"/>
    <w:rsid w:val="005D00FE"/>
    <w:rsid w:val="005D0841"/>
    <w:rsid w:val="005D0C64"/>
    <w:rsid w:val="005D1082"/>
    <w:rsid w:val="005D1CA7"/>
    <w:rsid w:val="005D1D9E"/>
    <w:rsid w:val="005D1E54"/>
    <w:rsid w:val="005D25CE"/>
    <w:rsid w:val="005D31A0"/>
    <w:rsid w:val="005D38A9"/>
    <w:rsid w:val="005D3E3C"/>
    <w:rsid w:val="005D52BD"/>
    <w:rsid w:val="005D6A53"/>
    <w:rsid w:val="005D79B7"/>
    <w:rsid w:val="005D7F85"/>
    <w:rsid w:val="005E02B8"/>
    <w:rsid w:val="005E150A"/>
    <w:rsid w:val="005E159B"/>
    <w:rsid w:val="005E1E93"/>
    <w:rsid w:val="005E1F50"/>
    <w:rsid w:val="005E2E93"/>
    <w:rsid w:val="005E3139"/>
    <w:rsid w:val="005E360D"/>
    <w:rsid w:val="005E3E59"/>
    <w:rsid w:val="005E501F"/>
    <w:rsid w:val="005E545A"/>
    <w:rsid w:val="005E6E0B"/>
    <w:rsid w:val="005F0903"/>
    <w:rsid w:val="005F17B8"/>
    <w:rsid w:val="005F2156"/>
    <w:rsid w:val="005F2C12"/>
    <w:rsid w:val="005F400E"/>
    <w:rsid w:val="005F5084"/>
    <w:rsid w:val="005F5BED"/>
    <w:rsid w:val="005F5D0A"/>
    <w:rsid w:val="005F62F2"/>
    <w:rsid w:val="005F647E"/>
    <w:rsid w:val="005F6B2A"/>
    <w:rsid w:val="005F72ED"/>
    <w:rsid w:val="005F773C"/>
    <w:rsid w:val="005F7964"/>
    <w:rsid w:val="006002A3"/>
    <w:rsid w:val="00600308"/>
    <w:rsid w:val="00600485"/>
    <w:rsid w:val="0060052A"/>
    <w:rsid w:val="00601082"/>
    <w:rsid w:val="0060115C"/>
    <w:rsid w:val="006021D6"/>
    <w:rsid w:val="00602F38"/>
    <w:rsid w:val="00603AC9"/>
    <w:rsid w:val="00603F45"/>
    <w:rsid w:val="006050F6"/>
    <w:rsid w:val="0060532D"/>
    <w:rsid w:val="00605460"/>
    <w:rsid w:val="00605F7A"/>
    <w:rsid w:val="006069B4"/>
    <w:rsid w:val="00606A5E"/>
    <w:rsid w:val="00606EE2"/>
    <w:rsid w:val="00606F53"/>
    <w:rsid w:val="0060735B"/>
    <w:rsid w:val="006077F8"/>
    <w:rsid w:val="0061035C"/>
    <w:rsid w:val="00611197"/>
    <w:rsid w:val="00611373"/>
    <w:rsid w:val="0061137C"/>
    <w:rsid w:val="006116EF"/>
    <w:rsid w:val="00611CA2"/>
    <w:rsid w:val="006120DF"/>
    <w:rsid w:val="006121D1"/>
    <w:rsid w:val="00612BF2"/>
    <w:rsid w:val="00612DA0"/>
    <w:rsid w:val="00612E22"/>
    <w:rsid w:val="00612F38"/>
    <w:rsid w:val="00613D70"/>
    <w:rsid w:val="00613D75"/>
    <w:rsid w:val="006140E3"/>
    <w:rsid w:val="00614C7C"/>
    <w:rsid w:val="006153F1"/>
    <w:rsid w:val="006155D8"/>
    <w:rsid w:val="006159A8"/>
    <w:rsid w:val="00615A7C"/>
    <w:rsid w:val="00615B2F"/>
    <w:rsid w:val="00616698"/>
    <w:rsid w:val="00616936"/>
    <w:rsid w:val="00616A7A"/>
    <w:rsid w:val="006201E7"/>
    <w:rsid w:val="00620219"/>
    <w:rsid w:val="00620E4E"/>
    <w:rsid w:val="006213DD"/>
    <w:rsid w:val="00621442"/>
    <w:rsid w:val="0062151C"/>
    <w:rsid w:val="00621C30"/>
    <w:rsid w:val="0062290E"/>
    <w:rsid w:val="00622EB7"/>
    <w:rsid w:val="006232B8"/>
    <w:rsid w:val="00623E07"/>
    <w:rsid w:val="00623E97"/>
    <w:rsid w:val="006244B9"/>
    <w:rsid w:val="00626B18"/>
    <w:rsid w:val="0062762B"/>
    <w:rsid w:val="0062791D"/>
    <w:rsid w:val="006302F6"/>
    <w:rsid w:val="00630B2E"/>
    <w:rsid w:val="00631D67"/>
    <w:rsid w:val="00632062"/>
    <w:rsid w:val="006322E0"/>
    <w:rsid w:val="0063264C"/>
    <w:rsid w:val="00633012"/>
    <w:rsid w:val="00633672"/>
    <w:rsid w:val="00633EC7"/>
    <w:rsid w:val="00634181"/>
    <w:rsid w:val="006343BD"/>
    <w:rsid w:val="006351D1"/>
    <w:rsid w:val="006360F1"/>
    <w:rsid w:val="006367FA"/>
    <w:rsid w:val="00636B2F"/>
    <w:rsid w:val="00636B39"/>
    <w:rsid w:val="00637591"/>
    <w:rsid w:val="00637C31"/>
    <w:rsid w:val="00637DEC"/>
    <w:rsid w:val="00637FCA"/>
    <w:rsid w:val="006409A3"/>
    <w:rsid w:val="00641520"/>
    <w:rsid w:val="00641AEF"/>
    <w:rsid w:val="00642EA3"/>
    <w:rsid w:val="00643023"/>
    <w:rsid w:val="0064326E"/>
    <w:rsid w:val="00643404"/>
    <w:rsid w:val="00643D23"/>
    <w:rsid w:val="0064426D"/>
    <w:rsid w:val="006444A5"/>
    <w:rsid w:val="006446DF"/>
    <w:rsid w:val="00644B24"/>
    <w:rsid w:val="00645074"/>
    <w:rsid w:val="00645A48"/>
    <w:rsid w:val="006462FB"/>
    <w:rsid w:val="00647178"/>
    <w:rsid w:val="006477F4"/>
    <w:rsid w:val="0065061F"/>
    <w:rsid w:val="00651BB5"/>
    <w:rsid w:val="00653049"/>
    <w:rsid w:val="00653E85"/>
    <w:rsid w:val="00654306"/>
    <w:rsid w:val="00654446"/>
    <w:rsid w:val="00654B1E"/>
    <w:rsid w:val="00654D31"/>
    <w:rsid w:val="0065522C"/>
    <w:rsid w:val="00655BCE"/>
    <w:rsid w:val="00655CAD"/>
    <w:rsid w:val="00656F67"/>
    <w:rsid w:val="006609B8"/>
    <w:rsid w:val="00660EF3"/>
    <w:rsid w:val="00660F97"/>
    <w:rsid w:val="00661163"/>
    <w:rsid w:val="00661FF8"/>
    <w:rsid w:val="006620DC"/>
    <w:rsid w:val="00662920"/>
    <w:rsid w:val="00662B5D"/>
    <w:rsid w:val="00662DF6"/>
    <w:rsid w:val="00662F89"/>
    <w:rsid w:val="00662F8F"/>
    <w:rsid w:val="006632AA"/>
    <w:rsid w:val="00664145"/>
    <w:rsid w:val="00665BD8"/>
    <w:rsid w:val="006665AC"/>
    <w:rsid w:val="00666CF4"/>
    <w:rsid w:val="00666F21"/>
    <w:rsid w:val="00667660"/>
    <w:rsid w:val="00667CBD"/>
    <w:rsid w:val="00667E58"/>
    <w:rsid w:val="00670048"/>
    <w:rsid w:val="00670234"/>
    <w:rsid w:val="006714C6"/>
    <w:rsid w:val="00671A6F"/>
    <w:rsid w:val="00671AFE"/>
    <w:rsid w:val="00671CD3"/>
    <w:rsid w:val="006733B5"/>
    <w:rsid w:val="006746EB"/>
    <w:rsid w:val="0067503A"/>
    <w:rsid w:val="00676A31"/>
    <w:rsid w:val="00677286"/>
    <w:rsid w:val="0067756F"/>
    <w:rsid w:val="00677FC2"/>
    <w:rsid w:val="00680329"/>
    <w:rsid w:val="00680DBB"/>
    <w:rsid w:val="006817FC"/>
    <w:rsid w:val="0068379A"/>
    <w:rsid w:val="00683D97"/>
    <w:rsid w:val="00684482"/>
    <w:rsid w:val="006858C4"/>
    <w:rsid w:val="00685A3A"/>
    <w:rsid w:val="00685D1F"/>
    <w:rsid w:val="00685D93"/>
    <w:rsid w:val="00686F79"/>
    <w:rsid w:val="006871E0"/>
    <w:rsid w:val="0068765C"/>
    <w:rsid w:val="006902F3"/>
    <w:rsid w:val="00690C89"/>
    <w:rsid w:val="00691920"/>
    <w:rsid w:val="00692E95"/>
    <w:rsid w:val="00692F57"/>
    <w:rsid w:val="006931A6"/>
    <w:rsid w:val="006935D9"/>
    <w:rsid w:val="006936D2"/>
    <w:rsid w:val="00693810"/>
    <w:rsid w:val="0069404F"/>
    <w:rsid w:val="006947D7"/>
    <w:rsid w:val="00695B60"/>
    <w:rsid w:val="006963B8"/>
    <w:rsid w:val="00696709"/>
    <w:rsid w:val="00697339"/>
    <w:rsid w:val="00697867"/>
    <w:rsid w:val="006A021C"/>
    <w:rsid w:val="006A0321"/>
    <w:rsid w:val="006A08D1"/>
    <w:rsid w:val="006A0DF3"/>
    <w:rsid w:val="006A15CB"/>
    <w:rsid w:val="006A2903"/>
    <w:rsid w:val="006A3A8A"/>
    <w:rsid w:val="006A3EC7"/>
    <w:rsid w:val="006A405F"/>
    <w:rsid w:val="006A5423"/>
    <w:rsid w:val="006A544B"/>
    <w:rsid w:val="006A564D"/>
    <w:rsid w:val="006A5A24"/>
    <w:rsid w:val="006A5A46"/>
    <w:rsid w:val="006A61DF"/>
    <w:rsid w:val="006A6E15"/>
    <w:rsid w:val="006B00C5"/>
    <w:rsid w:val="006B017C"/>
    <w:rsid w:val="006B180E"/>
    <w:rsid w:val="006B1891"/>
    <w:rsid w:val="006B229E"/>
    <w:rsid w:val="006B2B0A"/>
    <w:rsid w:val="006B2CF2"/>
    <w:rsid w:val="006B37D7"/>
    <w:rsid w:val="006B6C2C"/>
    <w:rsid w:val="006B6DC1"/>
    <w:rsid w:val="006B7CF4"/>
    <w:rsid w:val="006C1753"/>
    <w:rsid w:val="006C1CD5"/>
    <w:rsid w:val="006C1D91"/>
    <w:rsid w:val="006C1DFA"/>
    <w:rsid w:val="006C1E47"/>
    <w:rsid w:val="006C2044"/>
    <w:rsid w:val="006C2B2D"/>
    <w:rsid w:val="006C2B2F"/>
    <w:rsid w:val="006C2C76"/>
    <w:rsid w:val="006C342B"/>
    <w:rsid w:val="006C35FC"/>
    <w:rsid w:val="006C3676"/>
    <w:rsid w:val="006C39CA"/>
    <w:rsid w:val="006C4CA8"/>
    <w:rsid w:val="006C4F80"/>
    <w:rsid w:val="006C53D8"/>
    <w:rsid w:val="006C726B"/>
    <w:rsid w:val="006C76C0"/>
    <w:rsid w:val="006C7A82"/>
    <w:rsid w:val="006C7D4B"/>
    <w:rsid w:val="006C7DCD"/>
    <w:rsid w:val="006D0E02"/>
    <w:rsid w:val="006D18EE"/>
    <w:rsid w:val="006D1FDE"/>
    <w:rsid w:val="006D29F7"/>
    <w:rsid w:val="006D2E4D"/>
    <w:rsid w:val="006D33E8"/>
    <w:rsid w:val="006D3440"/>
    <w:rsid w:val="006D37B0"/>
    <w:rsid w:val="006D39FC"/>
    <w:rsid w:val="006D3AEB"/>
    <w:rsid w:val="006D3F6D"/>
    <w:rsid w:val="006D4765"/>
    <w:rsid w:val="006D58E0"/>
    <w:rsid w:val="006D5BC0"/>
    <w:rsid w:val="006D5BE2"/>
    <w:rsid w:val="006D5F13"/>
    <w:rsid w:val="006D714D"/>
    <w:rsid w:val="006D7169"/>
    <w:rsid w:val="006D720D"/>
    <w:rsid w:val="006D733F"/>
    <w:rsid w:val="006D78D5"/>
    <w:rsid w:val="006D79EB"/>
    <w:rsid w:val="006D7DFE"/>
    <w:rsid w:val="006E05B9"/>
    <w:rsid w:val="006E122A"/>
    <w:rsid w:val="006E2607"/>
    <w:rsid w:val="006E444D"/>
    <w:rsid w:val="006E462D"/>
    <w:rsid w:val="006E4E99"/>
    <w:rsid w:val="006E5173"/>
    <w:rsid w:val="006E5F95"/>
    <w:rsid w:val="006E6F56"/>
    <w:rsid w:val="006E793A"/>
    <w:rsid w:val="006F1FFC"/>
    <w:rsid w:val="006F236E"/>
    <w:rsid w:val="006F3397"/>
    <w:rsid w:val="006F3783"/>
    <w:rsid w:val="006F3956"/>
    <w:rsid w:val="006F3DC7"/>
    <w:rsid w:val="006F4A99"/>
    <w:rsid w:val="006F4BE5"/>
    <w:rsid w:val="006F4C1D"/>
    <w:rsid w:val="006F5AAB"/>
    <w:rsid w:val="006F5AC7"/>
    <w:rsid w:val="006F7BFF"/>
    <w:rsid w:val="0070029D"/>
    <w:rsid w:val="00701000"/>
    <w:rsid w:val="00701839"/>
    <w:rsid w:val="00702ADB"/>
    <w:rsid w:val="00702DD6"/>
    <w:rsid w:val="0070308B"/>
    <w:rsid w:val="00703581"/>
    <w:rsid w:val="00703E27"/>
    <w:rsid w:val="00704A09"/>
    <w:rsid w:val="00704D28"/>
    <w:rsid w:val="007051BD"/>
    <w:rsid w:val="007051D9"/>
    <w:rsid w:val="00705A3E"/>
    <w:rsid w:val="00705E1D"/>
    <w:rsid w:val="00706CDA"/>
    <w:rsid w:val="007079D2"/>
    <w:rsid w:val="00707C72"/>
    <w:rsid w:val="00710B32"/>
    <w:rsid w:val="00710B90"/>
    <w:rsid w:val="00711DF0"/>
    <w:rsid w:val="007124A7"/>
    <w:rsid w:val="007134AA"/>
    <w:rsid w:val="007136F4"/>
    <w:rsid w:val="0071386D"/>
    <w:rsid w:val="00713CC6"/>
    <w:rsid w:val="007142B1"/>
    <w:rsid w:val="00715421"/>
    <w:rsid w:val="0071555C"/>
    <w:rsid w:val="0071739F"/>
    <w:rsid w:val="00717682"/>
    <w:rsid w:val="007176EE"/>
    <w:rsid w:val="00717D42"/>
    <w:rsid w:val="0072145A"/>
    <w:rsid w:val="0072158E"/>
    <w:rsid w:val="00723180"/>
    <w:rsid w:val="00723540"/>
    <w:rsid w:val="007237DF"/>
    <w:rsid w:val="00723AD2"/>
    <w:rsid w:val="00723CEB"/>
    <w:rsid w:val="007252C1"/>
    <w:rsid w:val="00725363"/>
    <w:rsid w:val="0072570F"/>
    <w:rsid w:val="00726354"/>
    <w:rsid w:val="0072778E"/>
    <w:rsid w:val="0072795F"/>
    <w:rsid w:val="00730199"/>
    <w:rsid w:val="007307FA"/>
    <w:rsid w:val="00730C5E"/>
    <w:rsid w:val="00732616"/>
    <w:rsid w:val="0073267F"/>
    <w:rsid w:val="00732A3F"/>
    <w:rsid w:val="00734BD4"/>
    <w:rsid w:val="00734FD1"/>
    <w:rsid w:val="00735A22"/>
    <w:rsid w:val="00735DA3"/>
    <w:rsid w:val="00736AD9"/>
    <w:rsid w:val="00736FA1"/>
    <w:rsid w:val="00737851"/>
    <w:rsid w:val="00740749"/>
    <w:rsid w:val="00740DB5"/>
    <w:rsid w:val="0074222D"/>
    <w:rsid w:val="00742A61"/>
    <w:rsid w:val="00742BE2"/>
    <w:rsid w:val="0074485A"/>
    <w:rsid w:val="00744925"/>
    <w:rsid w:val="00744A02"/>
    <w:rsid w:val="0074649F"/>
    <w:rsid w:val="00746DBB"/>
    <w:rsid w:val="00746E74"/>
    <w:rsid w:val="0074787D"/>
    <w:rsid w:val="00750636"/>
    <w:rsid w:val="00751F05"/>
    <w:rsid w:val="007520C8"/>
    <w:rsid w:val="007525CF"/>
    <w:rsid w:val="0075268C"/>
    <w:rsid w:val="0075277A"/>
    <w:rsid w:val="00753136"/>
    <w:rsid w:val="00753570"/>
    <w:rsid w:val="007535F8"/>
    <w:rsid w:val="00753619"/>
    <w:rsid w:val="00754663"/>
    <w:rsid w:val="00754905"/>
    <w:rsid w:val="00754CE5"/>
    <w:rsid w:val="007552AB"/>
    <w:rsid w:val="007560DF"/>
    <w:rsid w:val="007563AD"/>
    <w:rsid w:val="007564CC"/>
    <w:rsid w:val="0075762F"/>
    <w:rsid w:val="00757999"/>
    <w:rsid w:val="00757CBF"/>
    <w:rsid w:val="007601FA"/>
    <w:rsid w:val="00760CDF"/>
    <w:rsid w:val="0076266E"/>
    <w:rsid w:val="00762C1E"/>
    <w:rsid w:val="00764985"/>
    <w:rsid w:val="00765748"/>
    <w:rsid w:val="00765CDB"/>
    <w:rsid w:val="007662EB"/>
    <w:rsid w:val="0076658B"/>
    <w:rsid w:val="00767858"/>
    <w:rsid w:val="007702FA"/>
    <w:rsid w:val="007704E9"/>
    <w:rsid w:val="00771EF4"/>
    <w:rsid w:val="007720B2"/>
    <w:rsid w:val="007729E4"/>
    <w:rsid w:val="007738F6"/>
    <w:rsid w:val="00773FAE"/>
    <w:rsid w:val="007745CE"/>
    <w:rsid w:val="007745EC"/>
    <w:rsid w:val="00776214"/>
    <w:rsid w:val="007762EC"/>
    <w:rsid w:val="00777EC4"/>
    <w:rsid w:val="00781371"/>
    <w:rsid w:val="00781E24"/>
    <w:rsid w:val="0078272D"/>
    <w:rsid w:val="007829B8"/>
    <w:rsid w:val="0078334B"/>
    <w:rsid w:val="007848B7"/>
    <w:rsid w:val="00784C64"/>
    <w:rsid w:val="0078575F"/>
    <w:rsid w:val="00786823"/>
    <w:rsid w:val="00787E83"/>
    <w:rsid w:val="00790013"/>
    <w:rsid w:val="00790DB5"/>
    <w:rsid w:val="00791253"/>
    <w:rsid w:val="00791285"/>
    <w:rsid w:val="00791C5E"/>
    <w:rsid w:val="00792DBE"/>
    <w:rsid w:val="00793309"/>
    <w:rsid w:val="00793D7A"/>
    <w:rsid w:val="007941E8"/>
    <w:rsid w:val="0079486D"/>
    <w:rsid w:val="0079533B"/>
    <w:rsid w:val="00795A43"/>
    <w:rsid w:val="00795B7F"/>
    <w:rsid w:val="00797792"/>
    <w:rsid w:val="007A10E8"/>
    <w:rsid w:val="007A1240"/>
    <w:rsid w:val="007A1AA3"/>
    <w:rsid w:val="007A1B80"/>
    <w:rsid w:val="007A1BF1"/>
    <w:rsid w:val="007A1D2F"/>
    <w:rsid w:val="007A21B0"/>
    <w:rsid w:val="007A37D9"/>
    <w:rsid w:val="007A3CDA"/>
    <w:rsid w:val="007A3DC3"/>
    <w:rsid w:val="007A3EF4"/>
    <w:rsid w:val="007A421C"/>
    <w:rsid w:val="007A5485"/>
    <w:rsid w:val="007A59B9"/>
    <w:rsid w:val="007A5E2F"/>
    <w:rsid w:val="007A643D"/>
    <w:rsid w:val="007A784B"/>
    <w:rsid w:val="007A7C21"/>
    <w:rsid w:val="007B0E21"/>
    <w:rsid w:val="007B0EED"/>
    <w:rsid w:val="007B1057"/>
    <w:rsid w:val="007B14FF"/>
    <w:rsid w:val="007B19DE"/>
    <w:rsid w:val="007B1DE3"/>
    <w:rsid w:val="007B1E2D"/>
    <w:rsid w:val="007B1E7D"/>
    <w:rsid w:val="007B252D"/>
    <w:rsid w:val="007B26BE"/>
    <w:rsid w:val="007B312D"/>
    <w:rsid w:val="007B399C"/>
    <w:rsid w:val="007B4CFA"/>
    <w:rsid w:val="007B5054"/>
    <w:rsid w:val="007B52B4"/>
    <w:rsid w:val="007B571C"/>
    <w:rsid w:val="007B5AB3"/>
    <w:rsid w:val="007B5C3C"/>
    <w:rsid w:val="007B6DA5"/>
    <w:rsid w:val="007B700C"/>
    <w:rsid w:val="007B774A"/>
    <w:rsid w:val="007B77AA"/>
    <w:rsid w:val="007B7CD7"/>
    <w:rsid w:val="007C0021"/>
    <w:rsid w:val="007C060C"/>
    <w:rsid w:val="007C0D24"/>
    <w:rsid w:val="007C1A60"/>
    <w:rsid w:val="007C2391"/>
    <w:rsid w:val="007C302C"/>
    <w:rsid w:val="007C3B05"/>
    <w:rsid w:val="007C49DB"/>
    <w:rsid w:val="007C5FF1"/>
    <w:rsid w:val="007C61C9"/>
    <w:rsid w:val="007C6912"/>
    <w:rsid w:val="007C6A86"/>
    <w:rsid w:val="007C7935"/>
    <w:rsid w:val="007D0D71"/>
    <w:rsid w:val="007D1216"/>
    <w:rsid w:val="007D1400"/>
    <w:rsid w:val="007D1952"/>
    <w:rsid w:val="007D22E1"/>
    <w:rsid w:val="007D2444"/>
    <w:rsid w:val="007D3481"/>
    <w:rsid w:val="007D369F"/>
    <w:rsid w:val="007D48D7"/>
    <w:rsid w:val="007D4A38"/>
    <w:rsid w:val="007D52BE"/>
    <w:rsid w:val="007D5D12"/>
    <w:rsid w:val="007D5F02"/>
    <w:rsid w:val="007D7040"/>
    <w:rsid w:val="007D7369"/>
    <w:rsid w:val="007D7D53"/>
    <w:rsid w:val="007E0717"/>
    <w:rsid w:val="007E0865"/>
    <w:rsid w:val="007E0B0B"/>
    <w:rsid w:val="007E1102"/>
    <w:rsid w:val="007E16F0"/>
    <w:rsid w:val="007E1B11"/>
    <w:rsid w:val="007E1D72"/>
    <w:rsid w:val="007E22DC"/>
    <w:rsid w:val="007E23C8"/>
    <w:rsid w:val="007E3BD3"/>
    <w:rsid w:val="007E56B9"/>
    <w:rsid w:val="007E63DD"/>
    <w:rsid w:val="007E6ACB"/>
    <w:rsid w:val="007E720D"/>
    <w:rsid w:val="007E76FB"/>
    <w:rsid w:val="007E7AF1"/>
    <w:rsid w:val="007F0177"/>
    <w:rsid w:val="007F02FD"/>
    <w:rsid w:val="007F0454"/>
    <w:rsid w:val="007F049F"/>
    <w:rsid w:val="007F0F56"/>
    <w:rsid w:val="007F0F7E"/>
    <w:rsid w:val="007F188A"/>
    <w:rsid w:val="007F1B0B"/>
    <w:rsid w:val="007F1D03"/>
    <w:rsid w:val="007F1DAA"/>
    <w:rsid w:val="007F23CB"/>
    <w:rsid w:val="007F2D7F"/>
    <w:rsid w:val="007F31D5"/>
    <w:rsid w:val="007F3BFD"/>
    <w:rsid w:val="007F3D95"/>
    <w:rsid w:val="007F4173"/>
    <w:rsid w:val="007F44C7"/>
    <w:rsid w:val="007F4AFF"/>
    <w:rsid w:val="007F5928"/>
    <w:rsid w:val="007F6514"/>
    <w:rsid w:val="007F674D"/>
    <w:rsid w:val="007F755D"/>
    <w:rsid w:val="008006EA"/>
    <w:rsid w:val="008009EF"/>
    <w:rsid w:val="00800D47"/>
    <w:rsid w:val="0080286B"/>
    <w:rsid w:val="0080327F"/>
    <w:rsid w:val="008037D1"/>
    <w:rsid w:val="008042B5"/>
    <w:rsid w:val="00804F23"/>
    <w:rsid w:val="0080579A"/>
    <w:rsid w:val="008061AF"/>
    <w:rsid w:val="00806B81"/>
    <w:rsid w:val="0080733E"/>
    <w:rsid w:val="00810C7C"/>
    <w:rsid w:val="00811045"/>
    <w:rsid w:val="00811F5F"/>
    <w:rsid w:val="00812590"/>
    <w:rsid w:val="00812B1B"/>
    <w:rsid w:val="00812EEA"/>
    <w:rsid w:val="008130AA"/>
    <w:rsid w:val="008132F5"/>
    <w:rsid w:val="008136F1"/>
    <w:rsid w:val="00815BC2"/>
    <w:rsid w:val="00815C7A"/>
    <w:rsid w:val="00815D37"/>
    <w:rsid w:val="0081612F"/>
    <w:rsid w:val="008164D1"/>
    <w:rsid w:val="00816632"/>
    <w:rsid w:val="00816A68"/>
    <w:rsid w:val="00816C05"/>
    <w:rsid w:val="00816C4C"/>
    <w:rsid w:val="008171B3"/>
    <w:rsid w:val="00817AAB"/>
    <w:rsid w:val="00817EF8"/>
    <w:rsid w:val="0082075F"/>
    <w:rsid w:val="008215FF"/>
    <w:rsid w:val="00821727"/>
    <w:rsid w:val="00822F40"/>
    <w:rsid w:val="00823511"/>
    <w:rsid w:val="008245DA"/>
    <w:rsid w:val="00824AAB"/>
    <w:rsid w:val="00824EEA"/>
    <w:rsid w:val="008260D0"/>
    <w:rsid w:val="00827384"/>
    <w:rsid w:val="008277CB"/>
    <w:rsid w:val="008278F2"/>
    <w:rsid w:val="00827D84"/>
    <w:rsid w:val="0083033D"/>
    <w:rsid w:val="00830703"/>
    <w:rsid w:val="008311E6"/>
    <w:rsid w:val="00831A7D"/>
    <w:rsid w:val="00832435"/>
    <w:rsid w:val="0083304B"/>
    <w:rsid w:val="0083467A"/>
    <w:rsid w:val="008367A2"/>
    <w:rsid w:val="008400B2"/>
    <w:rsid w:val="00840204"/>
    <w:rsid w:val="00840B15"/>
    <w:rsid w:val="00840D68"/>
    <w:rsid w:val="00843614"/>
    <w:rsid w:val="00843921"/>
    <w:rsid w:val="00843D38"/>
    <w:rsid w:val="00843F3E"/>
    <w:rsid w:val="00844510"/>
    <w:rsid w:val="00844F67"/>
    <w:rsid w:val="00845A61"/>
    <w:rsid w:val="00845D62"/>
    <w:rsid w:val="00846230"/>
    <w:rsid w:val="00847EC2"/>
    <w:rsid w:val="00850064"/>
    <w:rsid w:val="008500FA"/>
    <w:rsid w:val="00851888"/>
    <w:rsid w:val="0085214A"/>
    <w:rsid w:val="008527FF"/>
    <w:rsid w:val="0085292F"/>
    <w:rsid w:val="008529D4"/>
    <w:rsid w:val="00853246"/>
    <w:rsid w:val="008539B3"/>
    <w:rsid w:val="00853D6E"/>
    <w:rsid w:val="00853E90"/>
    <w:rsid w:val="00854131"/>
    <w:rsid w:val="0085476C"/>
    <w:rsid w:val="008548A7"/>
    <w:rsid w:val="008549F6"/>
    <w:rsid w:val="008553CF"/>
    <w:rsid w:val="00855BF9"/>
    <w:rsid w:val="00855E8D"/>
    <w:rsid w:val="00857E75"/>
    <w:rsid w:val="00861164"/>
    <w:rsid w:val="00861C90"/>
    <w:rsid w:val="00862155"/>
    <w:rsid w:val="00862262"/>
    <w:rsid w:val="00862347"/>
    <w:rsid w:val="00862AE2"/>
    <w:rsid w:val="00862AF7"/>
    <w:rsid w:val="0086379E"/>
    <w:rsid w:val="0086416D"/>
    <w:rsid w:val="008647A8"/>
    <w:rsid w:val="00865B2F"/>
    <w:rsid w:val="00866C2D"/>
    <w:rsid w:val="0086726D"/>
    <w:rsid w:val="00867316"/>
    <w:rsid w:val="008677F1"/>
    <w:rsid w:val="00870A9C"/>
    <w:rsid w:val="00871016"/>
    <w:rsid w:val="00871024"/>
    <w:rsid w:val="008714BA"/>
    <w:rsid w:val="008734C9"/>
    <w:rsid w:val="008743EB"/>
    <w:rsid w:val="00875705"/>
    <w:rsid w:val="008763E5"/>
    <w:rsid w:val="00877232"/>
    <w:rsid w:val="00877442"/>
    <w:rsid w:val="00877DA4"/>
    <w:rsid w:val="00880304"/>
    <w:rsid w:val="008813CE"/>
    <w:rsid w:val="008822DD"/>
    <w:rsid w:val="008833C9"/>
    <w:rsid w:val="00883771"/>
    <w:rsid w:val="00883B4E"/>
    <w:rsid w:val="00883D2B"/>
    <w:rsid w:val="00884196"/>
    <w:rsid w:val="0088460D"/>
    <w:rsid w:val="00884A38"/>
    <w:rsid w:val="00884D4A"/>
    <w:rsid w:val="00884FE7"/>
    <w:rsid w:val="008850C3"/>
    <w:rsid w:val="00885B59"/>
    <w:rsid w:val="00886087"/>
    <w:rsid w:val="008862FC"/>
    <w:rsid w:val="00886F15"/>
    <w:rsid w:val="0088724F"/>
    <w:rsid w:val="00887C45"/>
    <w:rsid w:val="00887DBF"/>
    <w:rsid w:val="00887EC1"/>
    <w:rsid w:val="0089209E"/>
    <w:rsid w:val="008923FA"/>
    <w:rsid w:val="008938CB"/>
    <w:rsid w:val="00893B3B"/>
    <w:rsid w:val="00893EEF"/>
    <w:rsid w:val="00894F56"/>
    <w:rsid w:val="0089562A"/>
    <w:rsid w:val="008960E2"/>
    <w:rsid w:val="00896A88"/>
    <w:rsid w:val="00897284"/>
    <w:rsid w:val="008972A2"/>
    <w:rsid w:val="0089748B"/>
    <w:rsid w:val="00897E06"/>
    <w:rsid w:val="00897FAF"/>
    <w:rsid w:val="008A04F3"/>
    <w:rsid w:val="008A131D"/>
    <w:rsid w:val="008A15E2"/>
    <w:rsid w:val="008A172E"/>
    <w:rsid w:val="008A1BF9"/>
    <w:rsid w:val="008A2706"/>
    <w:rsid w:val="008A2B54"/>
    <w:rsid w:val="008A2D80"/>
    <w:rsid w:val="008A315A"/>
    <w:rsid w:val="008A36BF"/>
    <w:rsid w:val="008A3793"/>
    <w:rsid w:val="008A384D"/>
    <w:rsid w:val="008A3B67"/>
    <w:rsid w:val="008A424B"/>
    <w:rsid w:val="008A48F9"/>
    <w:rsid w:val="008A5571"/>
    <w:rsid w:val="008A5A20"/>
    <w:rsid w:val="008A5A6A"/>
    <w:rsid w:val="008A5F98"/>
    <w:rsid w:val="008A6A1D"/>
    <w:rsid w:val="008A6A74"/>
    <w:rsid w:val="008A6E97"/>
    <w:rsid w:val="008A70F6"/>
    <w:rsid w:val="008A7504"/>
    <w:rsid w:val="008A7B35"/>
    <w:rsid w:val="008A7C77"/>
    <w:rsid w:val="008B0153"/>
    <w:rsid w:val="008B081C"/>
    <w:rsid w:val="008B1AD5"/>
    <w:rsid w:val="008B1BA4"/>
    <w:rsid w:val="008B2282"/>
    <w:rsid w:val="008B2539"/>
    <w:rsid w:val="008B259E"/>
    <w:rsid w:val="008B2F78"/>
    <w:rsid w:val="008B2FEC"/>
    <w:rsid w:val="008B3A97"/>
    <w:rsid w:val="008B3C1F"/>
    <w:rsid w:val="008B3D91"/>
    <w:rsid w:val="008B44A5"/>
    <w:rsid w:val="008B49BA"/>
    <w:rsid w:val="008B5120"/>
    <w:rsid w:val="008B5943"/>
    <w:rsid w:val="008B6CE1"/>
    <w:rsid w:val="008B7B20"/>
    <w:rsid w:val="008B7D5F"/>
    <w:rsid w:val="008B7F04"/>
    <w:rsid w:val="008C04C9"/>
    <w:rsid w:val="008C04CA"/>
    <w:rsid w:val="008C15E6"/>
    <w:rsid w:val="008C17C7"/>
    <w:rsid w:val="008C1BA6"/>
    <w:rsid w:val="008C22A4"/>
    <w:rsid w:val="008C23DF"/>
    <w:rsid w:val="008C27D0"/>
    <w:rsid w:val="008C431B"/>
    <w:rsid w:val="008C5CE5"/>
    <w:rsid w:val="008C6137"/>
    <w:rsid w:val="008C61AB"/>
    <w:rsid w:val="008C63C5"/>
    <w:rsid w:val="008C67EF"/>
    <w:rsid w:val="008C72C3"/>
    <w:rsid w:val="008C7690"/>
    <w:rsid w:val="008D0057"/>
    <w:rsid w:val="008D0718"/>
    <w:rsid w:val="008D10D5"/>
    <w:rsid w:val="008D161D"/>
    <w:rsid w:val="008D1F24"/>
    <w:rsid w:val="008D3441"/>
    <w:rsid w:val="008D35A4"/>
    <w:rsid w:val="008D3913"/>
    <w:rsid w:val="008D47A3"/>
    <w:rsid w:val="008D49B0"/>
    <w:rsid w:val="008D4A37"/>
    <w:rsid w:val="008D51F4"/>
    <w:rsid w:val="008D555F"/>
    <w:rsid w:val="008D5CE8"/>
    <w:rsid w:val="008D610E"/>
    <w:rsid w:val="008D66C8"/>
    <w:rsid w:val="008D6E9F"/>
    <w:rsid w:val="008E0320"/>
    <w:rsid w:val="008E0522"/>
    <w:rsid w:val="008E2E8F"/>
    <w:rsid w:val="008E2F3B"/>
    <w:rsid w:val="008E4FD4"/>
    <w:rsid w:val="008E5B20"/>
    <w:rsid w:val="008E6259"/>
    <w:rsid w:val="008E6433"/>
    <w:rsid w:val="008E6CEB"/>
    <w:rsid w:val="008E70D9"/>
    <w:rsid w:val="008E7299"/>
    <w:rsid w:val="008E7731"/>
    <w:rsid w:val="008F0151"/>
    <w:rsid w:val="008F0DE6"/>
    <w:rsid w:val="008F1600"/>
    <w:rsid w:val="008F1C39"/>
    <w:rsid w:val="008F20A6"/>
    <w:rsid w:val="008F24F0"/>
    <w:rsid w:val="008F3940"/>
    <w:rsid w:val="008F39F6"/>
    <w:rsid w:val="008F3EAF"/>
    <w:rsid w:val="008F4A27"/>
    <w:rsid w:val="008F4BA5"/>
    <w:rsid w:val="008F5B31"/>
    <w:rsid w:val="008F7416"/>
    <w:rsid w:val="008F7809"/>
    <w:rsid w:val="008F7BB6"/>
    <w:rsid w:val="008F7C78"/>
    <w:rsid w:val="00900D82"/>
    <w:rsid w:val="0090135A"/>
    <w:rsid w:val="009024A6"/>
    <w:rsid w:val="009026EA"/>
    <w:rsid w:val="0090323E"/>
    <w:rsid w:val="00903765"/>
    <w:rsid w:val="00903DCE"/>
    <w:rsid w:val="009052D8"/>
    <w:rsid w:val="00905FFF"/>
    <w:rsid w:val="009060A5"/>
    <w:rsid w:val="00906137"/>
    <w:rsid w:val="00907032"/>
    <w:rsid w:val="00907C89"/>
    <w:rsid w:val="00907C97"/>
    <w:rsid w:val="00907FDA"/>
    <w:rsid w:val="009100B7"/>
    <w:rsid w:val="009108C8"/>
    <w:rsid w:val="00911FC4"/>
    <w:rsid w:val="00913247"/>
    <w:rsid w:val="00914CEE"/>
    <w:rsid w:val="00915E24"/>
    <w:rsid w:val="00915FF3"/>
    <w:rsid w:val="00916796"/>
    <w:rsid w:val="0091689B"/>
    <w:rsid w:val="00916E28"/>
    <w:rsid w:val="00917194"/>
    <w:rsid w:val="009173A6"/>
    <w:rsid w:val="00917A34"/>
    <w:rsid w:val="00917F6F"/>
    <w:rsid w:val="009202EC"/>
    <w:rsid w:val="00920B66"/>
    <w:rsid w:val="00920EC0"/>
    <w:rsid w:val="00921B41"/>
    <w:rsid w:val="00921FCD"/>
    <w:rsid w:val="009228F9"/>
    <w:rsid w:val="00923E96"/>
    <w:rsid w:val="0092446F"/>
    <w:rsid w:val="00924610"/>
    <w:rsid w:val="009260A2"/>
    <w:rsid w:val="00926137"/>
    <w:rsid w:val="00926302"/>
    <w:rsid w:val="00926535"/>
    <w:rsid w:val="00926C51"/>
    <w:rsid w:val="00926E23"/>
    <w:rsid w:val="00927724"/>
    <w:rsid w:val="0092783A"/>
    <w:rsid w:val="009304D8"/>
    <w:rsid w:val="009306B5"/>
    <w:rsid w:val="00930EFB"/>
    <w:rsid w:val="00931250"/>
    <w:rsid w:val="00931E75"/>
    <w:rsid w:val="0093461A"/>
    <w:rsid w:val="009347E9"/>
    <w:rsid w:val="0093492F"/>
    <w:rsid w:val="009364B6"/>
    <w:rsid w:val="00936D7E"/>
    <w:rsid w:val="0093748B"/>
    <w:rsid w:val="009401D1"/>
    <w:rsid w:val="00940641"/>
    <w:rsid w:val="009408B8"/>
    <w:rsid w:val="00940DAC"/>
    <w:rsid w:val="00941064"/>
    <w:rsid w:val="00941A2B"/>
    <w:rsid w:val="0094230D"/>
    <w:rsid w:val="00942764"/>
    <w:rsid w:val="009435AD"/>
    <w:rsid w:val="009435F8"/>
    <w:rsid w:val="0094381E"/>
    <w:rsid w:val="009439DE"/>
    <w:rsid w:val="00943BF5"/>
    <w:rsid w:val="00943C8E"/>
    <w:rsid w:val="00943CC6"/>
    <w:rsid w:val="00944D9E"/>
    <w:rsid w:val="00945157"/>
    <w:rsid w:val="00945564"/>
    <w:rsid w:val="0094607B"/>
    <w:rsid w:val="00946172"/>
    <w:rsid w:val="009472A5"/>
    <w:rsid w:val="00947E7A"/>
    <w:rsid w:val="009503B8"/>
    <w:rsid w:val="009517F5"/>
    <w:rsid w:val="00951853"/>
    <w:rsid w:val="00951891"/>
    <w:rsid w:val="00952E6A"/>
    <w:rsid w:val="00953859"/>
    <w:rsid w:val="009541C6"/>
    <w:rsid w:val="009553CA"/>
    <w:rsid w:val="00955909"/>
    <w:rsid w:val="00956535"/>
    <w:rsid w:val="0096134A"/>
    <w:rsid w:val="00961A1B"/>
    <w:rsid w:val="00961EC8"/>
    <w:rsid w:val="00963970"/>
    <w:rsid w:val="009639AD"/>
    <w:rsid w:val="009658F8"/>
    <w:rsid w:val="00965CC2"/>
    <w:rsid w:val="00965D5D"/>
    <w:rsid w:val="00966806"/>
    <w:rsid w:val="00966A62"/>
    <w:rsid w:val="009672E1"/>
    <w:rsid w:val="009676BB"/>
    <w:rsid w:val="00970721"/>
    <w:rsid w:val="00970D7C"/>
    <w:rsid w:val="0097135E"/>
    <w:rsid w:val="00971B41"/>
    <w:rsid w:val="00971B7D"/>
    <w:rsid w:val="00971FBE"/>
    <w:rsid w:val="00972DBE"/>
    <w:rsid w:val="00973564"/>
    <w:rsid w:val="00974FAB"/>
    <w:rsid w:val="0097536F"/>
    <w:rsid w:val="00975876"/>
    <w:rsid w:val="0097636F"/>
    <w:rsid w:val="0097660A"/>
    <w:rsid w:val="00976741"/>
    <w:rsid w:val="0097680C"/>
    <w:rsid w:val="0097690B"/>
    <w:rsid w:val="009775AF"/>
    <w:rsid w:val="009779CA"/>
    <w:rsid w:val="00977AB5"/>
    <w:rsid w:val="00977AFE"/>
    <w:rsid w:val="00980008"/>
    <w:rsid w:val="00980793"/>
    <w:rsid w:val="00982150"/>
    <w:rsid w:val="00982FA3"/>
    <w:rsid w:val="00983647"/>
    <w:rsid w:val="00983E13"/>
    <w:rsid w:val="009843E1"/>
    <w:rsid w:val="009866AC"/>
    <w:rsid w:val="0098680C"/>
    <w:rsid w:val="009869C1"/>
    <w:rsid w:val="0099080E"/>
    <w:rsid w:val="00991025"/>
    <w:rsid w:val="0099173F"/>
    <w:rsid w:val="00993561"/>
    <w:rsid w:val="0099392E"/>
    <w:rsid w:val="009947FE"/>
    <w:rsid w:val="00994D79"/>
    <w:rsid w:val="00994F96"/>
    <w:rsid w:val="00995CF4"/>
    <w:rsid w:val="00997C9C"/>
    <w:rsid w:val="009A0332"/>
    <w:rsid w:val="009A0927"/>
    <w:rsid w:val="009A0B77"/>
    <w:rsid w:val="009A0BF6"/>
    <w:rsid w:val="009A17D9"/>
    <w:rsid w:val="009A24FF"/>
    <w:rsid w:val="009A25D5"/>
    <w:rsid w:val="009A35C1"/>
    <w:rsid w:val="009A39D6"/>
    <w:rsid w:val="009A4DBE"/>
    <w:rsid w:val="009A5092"/>
    <w:rsid w:val="009A564D"/>
    <w:rsid w:val="009A56FF"/>
    <w:rsid w:val="009A58D0"/>
    <w:rsid w:val="009A62BF"/>
    <w:rsid w:val="009A686F"/>
    <w:rsid w:val="009A7C07"/>
    <w:rsid w:val="009B0881"/>
    <w:rsid w:val="009B1087"/>
    <w:rsid w:val="009B1ED3"/>
    <w:rsid w:val="009B2029"/>
    <w:rsid w:val="009B39F5"/>
    <w:rsid w:val="009B3AA5"/>
    <w:rsid w:val="009B3EF7"/>
    <w:rsid w:val="009B40E6"/>
    <w:rsid w:val="009B505B"/>
    <w:rsid w:val="009B5ABD"/>
    <w:rsid w:val="009B6411"/>
    <w:rsid w:val="009B65E6"/>
    <w:rsid w:val="009B6DBC"/>
    <w:rsid w:val="009B7593"/>
    <w:rsid w:val="009B7AB2"/>
    <w:rsid w:val="009C0052"/>
    <w:rsid w:val="009C1078"/>
    <w:rsid w:val="009C1BA9"/>
    <w:rsid w:val="009C1E2D"/>
    <w:rsid w:val="009C34C4"/>
    <w:rsid w:val="009C4889"/>
    <w:rsid w:val="009C560F"/>
    <w:rsid w:val="009C62EC"/>
    <w:rsid w:val="009C645E"/>
    <w:rsid w:val="009C6995"/>
    <w:rsid w:val="009C7ACE"/>
    <w:rsid w:val="009C7D1F"/>
    <w:rsid w:val="009C7FBA"/>
    <w:rsid w:val="009D0AC6"/>
    <w:rsid w:val="009D0EDF"/>
    <w:rsid w:val="009D2756"/>
    <w:rsid w:val="009D2893"/>
    <w:rsid w:val="009D293E"/>
    <w:rsid w:val="009D2E52"/>
    <w:rsid w:val="009D46ED"/>
    <w:rsid w:val="009D47CC"/>
    <w:rsid w:val="009D488A"/>
    <w:rsid w:val="009D53F4"/>
    <w:rsid w:val="009D566A"/>
    <w:rsid w:val="009D6436"/>
    <w:rsid w:val="009D6A13"/>
    <w:rsid w:val="009D6B51"/>
    <w:rsid w:val="009D736D"/>
    <w:rsid w:val="009D750A"/>
    <w:rsid w:val="009D763F"/>
    <w:rsid w:val="009D7702"/>
    <w:rsid w:val="009D7817"/>
    <w:rsid w:val="009E0131"/>
    <w:rsid w:val="009E129A"/>
    <w:rsid w:val="009E1D64"/>
    <w:rsid w:val="009E288A"/>
    <w:rsid w:val="009E2EE4"/>
    <w:rsid w:val="009E3383"/>
    <w:rsid w:val="009E3C9E"/>
    <w:rsid w:val="009E420B"/>
    <w:rsid w:val="009E4925"/>
    <w:rsid w:val="009E4CFF"/>
    <w:rsid w:val="009E500F"/>
    <w:rsid w:val="009E5AE6"/>
    <w:rsid w:val="009E61EB"/>
    <w:rsid w:val="009E63A0"/>
    <w:rsid w:val="009E6651"/>
    <w:rsid w:val="009E67F1"/>
    <w:rsid w:val="009E6BFF"/>
    <w:rsid w:val="009E6FF6"/>
    <w:rsid w:val="009E713E"/>
    <w:rsid w:val="009E76BB"/>
    <w:rsid w:val="009F04AA"/>
    <w:rsid w:val="009F115A"/>
    <w:rsid w:val="009F206B"/>
    <w:rsid w:val="009F4525"/>
    <w:rsid w:val="009F4F11"/>
    <w:rsid w:val="009F621B"/>
    <w:rsid w:val="009F6F9B"/>
    <w:rsid w:val="009F7DC3"/>
    <w:rsid w:val="00A00E8A"/>
    <w:rsid w:val="00A00FAF"/>
    <w:rsid w:val="00A0158F"/>
    <w:rsid w:val="00A01715"/>
    <w:rsid w:val="00A025B7"/>
    <w:rsid w:val="00A02AD5"/>
    <w:rsid w:val="00A02E0C"/>
    <w:rsid w:val="00A0384C"/>
    <w:rsid w:val="00A04224"/>
    <w:rsid w:val="00A04A87"/>
    <w:rsid w:val="00A0524E"/>
    <w:rsid w:val="00A0554B"/>
    <w:rsid w:val="00A06874"/>
    <w:rsid w:val="00A06AA7"/>
    <w:rsid w:val="00A07CD2"/>
    <w:rsid w:val="00A07E33"/>
    <w:rsid w:val="00A100ED"/>
    <w:rsid w:val="00A10606"/>
    <w:rsid w:val="00A10791"/>
    <w:rsid w:val="00A10804"/>
    <w:rsid w:val="00A113D5"/>
    <w:rsid w:val="00A128C1"/>
    <w:rsid w:val="00A134BF"/>
    <w:rsid w:val="00A13775"/>
    <w:rsid w:val="00A13870"/>
    <w:rsid w:val="00A1457D"/>
    <w:rsid w:val="00A14785"/>
    <w:rsid w:val="00A16280"/>
    <w:rsid w:val="00A16DBA"/>
    <w:rsid w:val="00A17C62"/>
    <w:rsid w:val="00A223FE"/>
    <w:rsid w:val="00A22C65"/>
    <w:rsid w:val="00A2334E"/>
    <w:rsid w:val="00A242B9"/>
    <w:rsid w:val="00A24474"/>
    <w:rsid w:val="00A249C4"/>
    <w:rsid w:val="00A26083"/>
    <w:rsid w:val="00A26520"/>
    <w:rsid w:val="00A26A93"/>
    <w:rsid w:val="00A2797F"/>
    <w:rsid w:val="00A30B18"/>
    <w:rsid w:val="00A30CE1"/>
    <w:rsid w:val="00A31018"/>
    <w:rsid w:val="00A3101A"/>
    <w:rsid w:val="00A31188"/>
    <w:rsid w:val="00A322CA"/>
    <w:rsid w:val="00A32618"/>
    <w:rsid w:val="00A3268C"/>
    <w:rsid w:val="00A326A8"/>
    <w:rsid w:val="00A32757"/>
    <w:rsid w:val="00A32ACB"/>
    <w:rsid w:val="00A32C30"/>
    <w:rsid w:val="00A32D07"/>
    <w:rsid w:val="00A32E6B"/>
    <w:rsid w:val="00A33C1E"/>
    <w:rsid w:val="00A34124"/>
    <w:rsid w:val="00A34904"/>
    <w:rsid w:val="00A34C65"/>
    <w:rsid w:val="00A351A6"/>
    <w:rsid w:val="00A35510"/>
    <w:rsid w:val="00A36102"/>
    <w:rsid w:val="00A37040"/>
    <w:rsid w:val="00A377C3"/>
    <w:rsid w:val="00A37B81"/>
    <w:rsid w:val="00A37FFB"/>
    <w:rsid w:val="00A404B1"/>
    <w:rsid w:val="00A40831"/>
    <w:rsid w:val="00A40D73"/>
    <w:rsid w:val="00A40E0A"/>
    <w:rsid w:val="00A41DF1"/>
    <w:rsid w:val="00A42032"/>
    <w:rsid w:val="00A42169"/>
    <w:rsid w:val="00A4267A"/>
    <w:rsid w:val="00A42E2B"/>
    <w:rsid w:val="00A43124"/>
    <w:rsid w:val="00A4345E"/>
    <w:rsid w:val="00A43890"/>
    <w:rsid w:val="00A4535A"/>
    <w:rsid w:val="00A4540F"/>
    <w:rsid w:val="00A4547A"/>
    <w:rsid w:val="00A45D08"/>
    <w:rsid w:val="00A464D8"/>
    <w:rsid w:val="00A46A43"/>
    <w:rsid w:val="00A47887"/>
    <w:rsid w:val="00A50A50"/>
    <w:rsid w:val="00A510B4"/>
    <w:rsid w:val="00A524F3"/>
    <w:rsid w:val="00A53406"/>
    <w:rsid w:val="00A538E3"/>
    <w:rsid w:val="00A53A59"/>
    <w:rsid w:val="00A53CB0"/>
    <w:rsid w:val="00A55085"/>
    <w:rsid w:val="00A55C7B"/>
    <w:rsid w:val="00A56C01"/>
    <w:rsid w:val="00A576B3"/>
    <w:rsid w:val="00A57995"/>
    <w:rsid w:val="00A57BD0"/>
    <w:rsid w:val="00A60ADC"/>
    <w:rsid w:val="00A60E71"/>
    <w:rsid w:val="00A61221"/>
    <w:rsid w:val="00A619B2"/>
    <w:rsid w:val="00A62130"/>
    <w:rsid w:val="00A626CD"/>
    <w:rsid w:val="00A631D2"/>
    <w:rsid w:val="00A64B5E"/>
    <w:rsid w:val="00A64B9E"/>
    <w:rsid w:val="00A65E75"/>
    <w:rsid w:val="00A660AE"/>
    <w:rsid w:val="00A70257"/>
    <w:rsid w:val="00A7102F"/>
    <w:rsid w:val="00A71075"/>
    <w:rsid w:val="00A71595"/>
    <w:rsid w:val="00A71838"/>
    <w:rsid w:val="00A7188F"/>
    <w:rsid w:val="00A723E3"/>
    <w:rsid w:val="00A7252C"/>
    <w:rsid w:val="00A72798"/>
    <w:rsid w:val="00A72A7D"/>
    <w:rsid w:val="00A72A85"/>
    <w:rsid w:val="00A73009"/>
    <w:rsid w:val="00A734D9"/>
    <w:rsid w:val="00A7496C"/>
    <w:rsid w:val="00A75127"/>
    <w:rsid w:val="00A754EA"/>
    <w:rsid w:val="00A7555D"/>
    <w:rsid w:val="00A75804"/>
    <w:rsid w:val="00A80107"/>
    <w:rsid w:val="00A802F0"/>
    <w:rsid w:val="00A80934"/>
    <w:rsid w:val="00A811DD"/>
    <w:rsid w:val="00A81774"/>
    <w:rsid w:val="00A81DCF"/>
    <w:rsid w:val="00A8281F"/>
    <w:rsid w:val="00A82B36"/>
    <w:rsid w:val="00A82F46"/>
    <w:rsid w:val="00A83F92"/>
    <w:rsid w:val="00A846EB"/>
    <w:rsid w:val="00A849F4"/>
    <w:rsid w:val="00A84C97"/>
    <w:rsid w:val="00A85142"/>
    <w:rsid w:val="00A87C97"/>
    <w:rsid w:val="00A90021"/>
    <w:rsid w:val="00A90439"/>
    <w:rsid w:val="00A91495"/>
    <w:rsid w:val="00A917CA"/>
    <w:rsid w:val="00A91E1B"/>
    <w:rsid w:val="00A92218"/>
    <w:rsid w:val="00A96592"/>
    <w:rsid w:val="00A96FF0"/>
    <w:rsid w:val="00A97309"/>
    <w:rsid w:val="00A97F50"/>
    <w:rsid w:val="00AA0021"/>
    <w:rsid w:val="00AA0092"/>
    <w:rsid w:val="00AA0457"/>
    <w:rsid w:val="00AA0D7A"/>
    <w:rsid w:val="00AA12F6"/>
    <w:rsid w:val="00AA13AF"/>
    <w:rsid w:val="00AA1E33"/>
    <w:rsid w:val="00AA222E"/>
    <w:rsid w:val="00AA22DE"/>
    <w:rsid w:val="00AA280E"/>
    <w:rsid w:val="00AA2F9B"/>
    <w:rsid w:val="00AA3859"/>
    <w:rsid w:val="00AA3B2E"/>
    <w:rsid w:val="00AA4089"/>
    <w:rsid w:val="00AA42FA"/>
    <w:rsid w:val="00AA44B6"/>
    <w:rsid w:val="00AA462E"/>
    <w:rsid w:val="00AA47A1"/>
    <w:rsid w:val="00AA4C1F"/>
    <w:rsid w:val="00AA56BE"/>
    <w:rsid w:val="00AA5AA5"/>
    <w:rsid w:val="00AA6369"/>
    <w:rsid w:val="00AA70BC"/>
    <w:rsid w:val="00AA7545"/>
    <w:rsid w:val="00AB0644"/>
    <w:rsid w:val="00AB18F0"/>
    <w:rsid w:val="00AB1D4F"/>
    <w:rsid w:val="00AB1E76"/>
    <w:rsid w:val="00AB2833"/>
    <w:rsid w:val="00AB29DA"/>
    <w:rsid w:val="00AB31D0"/>
    <w:rsid w:val="00AB36FC"/>
    <w:rsid w:val="00AB4DDC"/>
    <w:rsid w:val="00AB59C5"/>
    <w:rsid w:val="00AB7FDF"/>
    <w:rsid w:val="00AC0D1A"/>
    <w:rsid w:val="00AC1887"/>
    <w:rsid w:val="00AC259A"/>
    <w:rsid w:val="00AC27F0"/>
    <w:rsid w:val="00AC320C"/>
    <w:rsid w:val="00AC4080"/>
    <w:rsid w:val="00AC42C9"/>
    <w:rsid w:val="00AC4F1C"/>
    <w:rsid w:val="00AC51C0"/>
    <w:rsid w:val="00AC54A3"/>
    <w:rsid w:val="00AC57CF"/>
    <w:rsid w:val="00AC7347"/>
    <w:rsid w:val="00AC774B"/>
    <w:rsid w:val="00AC79B3"/>
    <w:rsid w:val="00AD1985"/>
    <w:rsid w:val="00AD2193"/>
    <w:rsid w:val="00AD3922"/>
    <w:rsid w:val="00AD5C8B"/>
    <w:rsid w:val="00AD5C8F"/>
    <w:rsid w:val="00AD5D46"/>
    <w:rsid w:val="00AD5EF9"/>
    <w:rsid w:val="00AD6C22"/>
    <w:rsid w:val="00AD6DC9"/>
    <w:rsid w:val="00AD76AE"/>
    <w:rsid w:val="00AD7731"/>
    <w:rsid w:val="00AD7B9E"/>
    <w:rsid w:val="00AE1363"/>
    <w:rsid w:val="00AE3DAE"/>
    <w:rsid w:val="00AE5080"/>
    <w:rsid w:val="00AE55F7"/>
    <w:rsid w:val="00AE61A3"/>
    <w:rsid w:val="00AE637A"/>
    <w:rsid w:val="00AE6BC1"/>
    <w:rsid w:val="00AE74C9"/>
    <w:rsid w:val="00AE7671"/>
    <w:rsid w:val="00AF0BDB"/>
    <w:rsid w:val="00AF1321"/>
    <w:rsid w:val="00AF14FC"/>
    <w:rsid w:val="00AF1C56"/>
    <w:rsid w:val="00AF2136"/>
    <w:rsid w:val="00AF29DE"/>
    <w:rsid w:val="00AF3885"/>
    <w:rsid w:val="00AF4183"/>
    <w:rsid w:val="00AF4D86"/>
    <w:rsid w:val="00AF4E87"/>
    <w:rsid w:val="00AF52A1"/>
    <w:rsid w:val="00AF571B"/>
    <w:rsid w:val="00AF5A91"/>
    <w:rsid w:val="00AF5F4B"/>
    <w:rsid w:val="00AF61A2"/>
    <w:rsid w:val="00AF6F39"/>
    <w:rsid w:val="00AF78A1"/>
    <w:rsid w:val="00AF7A4B"/>
    <w:rsid w:val="00B0086D"/>
    <w:rsid w:val="00B017C6"/>
    <w:rsid w:val="00B02A7D"/>
    <w:rsid w:val="00B037CD"/>
    <w:rsid w:val="00B03A2B"/>
    <w:rsid w:val="00B04EED"/>
    <w:rsid w:val="00B05568"/>
    <w:rsid w:val="00B06C96"/>
    <w:rsid w:val="00B07400"/>
    <w:rsid w:val="00B075F5"/>
    <w:rsid w:val="00B07662"/>
    <w:rsid w:val="00B0781F"/>
    <w:rsid w:val="00B107AF"/>
    <w:rsid w:val="00B10FB9"/>
    <w:rsid w:val="00B12EE7"/>
    <w:rsid w:val="00B130C2"/>
    <w:rsid w:val="00B13CA8"/>
    <w:rsid w:val="00B13D6B"/>
    <w:rsid w:val="00B14600"/>
    <w:rsid w:val="00B14910"/>
    <w:rsid w:val="00B14CB3"/>
    <w:rsid w:val="00B15265"/>
    <w:rsid w:val="00B157D6"/>
    <w:rsid w:val="00B15A7B"/>
    <w:rsid w:val="00B15FB2"/>
    <w:rsid w:val="00B17CD1"/>
    <w:rsid w:val="00B17F8F"/>
    <w:rsid w:val="00B2035A"/>
    <w:rsid w:val="00B21528"/>
    <w:rsid w:val="00B21B10"/>
    <w:rsid w:val="00B239F2"/>
    <w:rsid w:val="00B251F4"/>
    <w:rsid w:val="00B2597F"/>
    <w:rsid w:val="00B26B49"/>
    <w:rsid w:val="00B274C1"/>
    <w:rsid w:val="00B27889"/>
    <w:rsid w:val="00B30AE4"/>
    <w:rsid w:val="00B320A6"/>
    <w:rsid w:val="00B3221D"/>
    <w:rsid w:val="00B3522C"/>
    <w:rsid w:val="00B352A9"/>
    <w:rsid w:val="00B3540F"/>
    <w:rsid w:val="00B35A07"/>
    <w:rsid w:val="00B362CD"/>
    <w:rsid w:val="00B36880"/>
    <w:rsid w:val="00B37190"/>
    <w:rsid w:val="00B37A93"/>
    <w:rsid w:val="00B37C59"/>
    <w:rsid w:val="00B401F0"/>
    <w:rsid w:val="00B4138B"/>
    <w:rsid w:val="00B41969"/>
    <w:rsid w:val="00B42309"/>
    <w:rsid w:val="00B45496"/>
    <w:rsid w:val="00B45B47"/>
    <w:rsid w:val="00B46DA2"/>
    <w:rsid w:val="00B473F8"/>
    <w:rsid w:val="00B47419"/>
    <w:rsid w:val="00B47E29"/>
    <w:rsid w:val="00B47EBC"/>
    <w:rsid w:val="00B50DF1"/>
    <w:rsid w:val="00B529CF"/>
    <w:rsid w:val="00B529DB"/>
    <w:rsid w:val="00B536EB"/>
    <w:rsid w:val="00B53724"/>
    <w:rsid w:val="00B54891"/>
    <w:rsid w:val="00B55102"/>
    <w:rsid w:val="00B55786"/>
    <w:rsid w:val="00B55AB4"/>
    <w:rsid w:val="00B55ACD"/>
    <w:rsid w:val="00B56D21"/>
    <w:rsid w:val="00B56EA6"/>
    <w:rsid w:val="00B571C3"/>
    <w:rsid w:val="00B6150D"/>
    <w:rsid w:val="00B61BE4"/>
    <w:rsid w:val="00B62182"/>
    <w:rsid w:val="00B6259F"/>
    <w:rsid w:val="00B62651"/>
    <w:rsid w:val="00B635A9"/>
    <w:rsid w:val="00B635F4"/>
    <w:rsid w:val="00B63613"/>
    <w:rsid w:val="00B65149"/>
    <w:rsid w:val="00B652FC"/>
    <w:rsid w:val="00B65C07"/>
    <w:rsid w:val="00B66952"/>
    <w:rsid w:val="00B66D04"/>
    <w:rsid w:val="00B6702B"/>
    <w:rsid w:val="00B67F14"/>
    <w:rsid w:val="00B70014"/>
    <w:rsid w:val="00B70429"/>
    <w:rsid w:val="00B70B29"/>
    <w:rsid w:val="00B70FEB"/>
    <w:rsid w:val="00B714C2"/>
    <w:rsid w:val="00B715A5"/>
    <w:rsid w:val="00B72098"/>
    <w:rsid w:val="00B72AE3"/>
    <w:rsid w:val="00B7311E"/>
    <w:rsid w:val="00B73C74"/>
    <w:rsid w:val="00B7464B"/>
    <w:rsid w:val="00B75013"/>
    <w:rsid w:val="00B753A2"/>
    <w:rsid w:val="00B75774"/>
    <w:rsid w:val="00B758F9"/>
    <w:rsid w:val="00B759D0"/>
    <w:rsid w:val="00B75B08"/>
    <w:rsid w:val="00B75B1E"/>
    <w:rsid w:val="00B7640F"/>
    <w:rsid w:val="00B76534"/>
    <w:rsid w:val="00B77B5E"/>
    <w:rsid w:val="00B80DBF"/>
    <w:rsid w:val="00B81B2C"/>
    <w:rsid w:val="00B81EE7"/>
    <w:rsid w:val="00B820DF"/>
    <w:rsid w:val="00B82345"/>
    <w:rsid w:val="00B826A6"/>
    <w:rsid w:val="00B82829"/>
    <w:rsid w:val="00B82C7A"/>
    <w:rsid w:val="00B82D24"/>
    <w:rsid w:val="00B83078"/>
    <w:rsid w:val="00B832EA"/>
    <w:rsid w:val="00B84230"/>
    <w:rsid w:val="00B84242"/>
    <w:rsid w:val="00B843EE"/>
    <w:rsid w:val="00B84BBE"/>
    <w:rsid w:val="00B8522A"/>
    <w:rsid w:val="00B8552F"/>
    <w:rsid w:val="00B85FF5"/>
    <w:rsid w:val="00B8614D"/>
    <w:rsid w:val="00B8781C"/>
    <w:rsid w:val="00B87E97"/>
    <w:rsid w:val="00B914E1"/>
    <w:rsid w:val="00B91551"/>
    <w:rsid w:val="00B91832"/>
    <w:rsid w:val="00B92AD9"/>
    <w:rsid w:val="00B92F39"/>
    <w:rsid w:val="00B94082"/>
    <w:rsid w:val="00B9441B"/>
    <w:rsid w:val="00B947D8"/>
    <w:rsid w:val="00B949E9"/>
    <w:rsid w:val="00B9559C"/>
    <w:rsid w:val="00B95A6A"/>
    <w:rsid w:val="00B95DDB"/>
    <w:rsid w:val="00B965A1"/>
    <w:rsid w:val="00B977FB"/>
    <w:rsid w:val="00B97BA6"/>
    <w:rsid w:val="00B97F08"/>
    <w:rsid w:val="00B97F3A"/>
    <w:rsid w:val="00BA0439"/>
    <w:rsid w:val="00BA054D"/>
    <w:rsid w:val="00BA09CB"/>
    <w:rsid w:val="00BA1260"/>
    <w:rsid w:val="00BA1E29"/>
    <w:rsid w:val="00BA3DE5"/>
    <w:rsid w:val="00BA5594"/>
    <w:rsid w:val="00BA5F58"/>
    <w:rsid w:val="00BA626A"/>
    <w:rsid w:val="00BA7786"/>
    <w:rsid w:val="00BA7A07"/>
    <w:rsid w:val="00BB0D54"/>
    <w:rsid w:val="00BB0FDC"/>
    <w:rsid w:val="00BB11E1"/>
    <w:rsid w:val="00BB1C93"/>
    <w:rsid w:val="00BB1D2D"/>
    <w:rsid w:val="00BB209E"/>
    <w:rsid w:val="00BB2D60"/>
    <w:rsid w:val="00BB313A"/>
    <w:rsid w:val="00BB3920"/>
    <w:rsid w:val="00BB3BDC"/>
    <w:rsid w:val="00BB3DD0"/>
    <w:rsid w:val="00BB3E38"/>
    <w:rsid w:val="00BB445B"/>
    <w:rsid w:val="00BB61D2"/>
    <w:rsid w:val="00BB7168"/>
    <w:rsid w:val="00BC0675"/>
    <w:rsid w:val="00BC3029"/>
    <w:rsid w:val="00BC397A"/>
    <w:rsid w:val="00BC4A8E"/>
    <w:rsid w:val="00BC4D6B"/>
    <w:rsid w:val="00BC5B53"/>
    <w:rsid w:val="00BD0082"/>
    <w:rsid w:val="00BD01A9"/>
    <w:rsid w:val="00BD07B1"/>
    <w:rsid w:val="00BD180D"/>
    <w:rsid w:val="00BD2E0A"/>
    <w:rsid w:val="00BD3333"/>
    <w:rsid w:val="00BD3C1B"/>
    <w:rsid w:val="00BD4174"/>
    <w:rsid w:val="00BD5481"/>
    <w:rsid w:val="00BD5642"/>
    <w:rsid w:val="00BD5D6B"/>
    <w:rsid w:val="00BD60D4"/>
    <w:rsid w:val="00BD632A"/>
    <w:rsid w:val="00BD635E"/>
    <w:rsid w:val="00BD65CA"/>
    <w:rsid w:val="00BD66E2"/>
    <w:rsid w:val="00BD7AE7"/>
    <w:rsid w:val="00BD7C35"/>
    <w:rsid w:val="00BD7E91"/>
    <w:rsid w:val="00BE0A85"/>
    <w:rsid w:val="00BE0CCF"/>
    <w:rsid w:val="00BE1464"/>
    <w:rsid w:val="00BE1CE6"/>
    <w:rsid w:val="00BE1DA5"/>
    <w:rsid w:val="00BE2879"/>
    <w:rsid w:val="00BE33C1"/>
    <w:rsid w:val="00BE3ED3"/>
    <w:rsid w:val="00BE4A6A"/>
    <w:rsid w:val="00BE4EC6"/>
    <w:rsid w:val="00BE5512"/>
    <w:rsid w:val="00BE5867"/>
    <w:rsid w:val="00BE6701"/>
    <w:rsid w:val="00BE6743"/>
    <w:rsid w:val="00BE6C20"/>
    <w:rsid w:val="00BE6F71"/>
    <w:rsid w:val="00BE7CC8"/>
    <w:rsid w:val="00BE7F43"/>
    <w:rsid w:val="00BF0085"/>
    <w:rsid w:val="00BF04F1"/>
    <w:rsid w:val="00BF10A4"/>
    <w:rsid w:val="00BF14CA"/>
    <w:rsid w:val="00BF21CC"/>
    <w:rsid w:val="00BF3551"/>
    <w:rsid w:val="00BF4745"/>
    <w:rsid w:val="00BF49C2"/>
    <w:rsid w:val="00BF4CED"/>
    <w:rsid w:val="00BF60BA"/>
    <w:rsid w:val="00BF658A"/>
    <w:rsid w:val="00BF6681"/>
    <w:rsid w:val="00BF69CA"/>
    <w:rsid w:val="00BF6FF3"/>
    <w:rsid w:val="00BF717E"/>
    <w:rsid w:val="00BF76B5"/>
    <w:rsid w:val="00C009BC"/>
    <w:rsid w:val="00C00E1E"/>
    <w:rsid w:val="00C01A18"/>
    <w:rsid w:val="00C01F26"/>
    <w:rsid w:val="00C02C19"/>
    <w:rsid w:val="00C02D0B"/>
    <w:rsid w:val="00C0327D"/>
    <w:rsid w:val="00C03626"/>
    <w:rsid w:val="00C0395C"/>
    <w:rsid w:val="00C03B76"/>
    <w:rsid w:val="00C040AB"/>
    <w:rsid w:val="00C0464F"/>
    <w:rsid w:val="00C05306"/>
    <w:rsid w:val="00C063A3"/>
    <w:rsid w:val="00C10092"/>
    <w:rsid w:val="00C10A30"/>
    <w:rsid w:val="00C112A4"/>
    <w:rsid w:val="00C11EA9"/>
    <w:rsid w:val="00C139BE"/>
    <w:rsid w:val="00C13BD6"/>
    <w:rsid w:val="00C13FFD"/>
    <w:rsid w:val="00C1600B"/>
    <w:rsid w:val="00C16CF0"/>
    <w:rsid w:val="00C170DA"/>
    <w:rsid w:val="00C1711D"/>
    <w:rsid w:val="00C17B8A"/>
    <w:rsid w:val="00C20278"/>
    <w:rsid w:val="00C206FC"/>
    <w:rsid w:val="00C21001"/>
    <w:rsid w:val="00C21378"/>
    <w:rsid w:val="00C2182E"/>
    <w:rsid w:val="00C2241E"/>
    <w:rsid w:val="00C22516"/>
    <w:rsid w:val="00C22EEC"/>
    <w:rsid w:val="00C23061"/>
    <w:rsid w:val="00C231C6"/>
    <w:rsid w:val="00C233FF"/>
    <w:rsid w:val="00C23695"/>
    <w:rsid w:val="00C23D6A"/>
    <w:rsid w:val="00C25267"/>
    <w:rsid w:val="00C26E4B"/>
    <w:rsid w:val="00C270D2"/>
    <w:rsid w:val="00C27B35"/>
    <w:rsid w:val="00C31C2B"/>
    <w:rsid w:val="00C31E10"/>
    <w:rsid w:val="00C3375C"/>
    <w:rsid w:val="00C34F27"/>
    <w:rsid w:val="00C353A1"/>
    <w:rsid w:val="00C357C5"/>
    <w:rsid w:val="00C35983"/>
    <w:rsid w:val="00C35D55"/>
    <w:rsid w:val="00C35F7E"/>
    <w:rsid w:val="00C361EC"/>
    <w:rsid w:val="00C363BF"/>
    <w:rsid w:val="00C36443"/>
    <w:rsid w:val="00C36A73"/>
    <w:rsid w:val="00C371F9"/>
    <w:rsid w:val="00C37541"/>
    <w:rsid w:val="00C3760C"/>
    <w:rsid w:val="00C37A3B"/>
    <w:rsid w:val="00C37EC2"/>
    <w:rsid w:val="00C4135A"/>
    <w:rsid w:val="00C418D9"/>
    <w:rsid w:val="00C4196D"/>
    <w:rsid w:val="00C42692"/>
    <w:rsid w:val="00C428F0"/>
    <w:rsid w:val="00C42ECF"/>
    <w:rsid w:val="00C4395D"/>
    <w:rsid w:val="00C43FC6"/>
    <w:rsid w:val="00C44EA5"/>
    <w:rsid w:val="00C46031"/>
    <w:rsid w:val="00C467FB"/>
    <w:rsid w:val="00C472FE"/>
    <w:rsid w:val="00C501CA"/>
    <w:rsid w:val="00C50794"/>
    <w:rsid w:val="00C50F3A"/>
    <w:rsid w:val="00C52105"/>
    <w:rsid w:val="00C526BB"/>
    <w:rsid w:val="00C529B0"/>
    <w:rsid w:val="00C52DCE"/>
    <w:rsid w:val="00C535CF"/>
    <w:rsid w:val="00C54107"/>
    <w:rsid w:val="00C5440D"/>
    <w:rsid w:val="00C54ECB"/>
    <w:rsid w:val="00C54ECC"/>
    <w:rsid w:val="00C54F5C"/>
    <w:rsid w:val="00C55959"/>
    <w:rsid w:val="00C55A19"/>
    <w:rsid w:val="00C55C2C"/>
    <w:rsid w:val="00C56BD6"/>
    <w:rsid w:val="00C574E8"/>
    <w:rsid w:val="00C57868"/>
    <w:rsid w:val="00C57BA1"/>
    <w:rsid w:val="00C60A79"/>
    <w:rsid w:val="00C60D5E"/>
    <w:rsid w:val="00C61119"/>
    <w:rsid w:val="00C6141B"/>
    <w:rsid w:val="00C62006"/>
    <w:rsid w:val="00C623DB"/>
    <w:rsid w:val="00C62C2E"/>
    <w:rsid w:val="00C63055"/>
    <w:rsid w:val="00C634BC"/>
    <w:rsid w:val="00C64224"/>
    <w:rsid w:val="00C64751"/>
    <w:rsid w:val="00C6494C"/>
    <w:rsid w:val="00C654F4"/>
    <w:rsid w:val="00C65F43"/>
    <w:rsid w:val="00C6629A"/>
    <w:rsid w:val="00C66E87"/>
    <w:rsid w:val="00C6703E"/>
    <w:rsid w:val="00C6732B"/>
    <w:rsid w:val="00C700A3"/>
    <w:rsid w:val="00C70BB6"/>
    <w:rsid w:val="00C70F16"/>
    <w:rsid w:val="00C713C6"/>
    <w:rsid w:val="00C716F2"/>
    <w:rsid w:val="00C71ACC"/>
    <w:rsid w:val="00C71ACD"/>
    <w:rsid w:val="00C71EA2"/>
    <w:rsid w:val="00C726CC"/>
    <w:rsid w:val="00C7325B"/>
    <w:rsid w:val="00C732E6"/>
    <w:rsid w:val="00C73499"/>
    <w:rsid w:val="00C736E6"/>
    <w:rsid w:val="00C74688"/>
    <w:rsid w:val="00C75AFD"/>
    <w:rsid w:val="00C77795"/>
    <w:rsid w:val="00C80026"/>
    <w:rsid w:val="00C803D5"/>
    <w:rsid w:val="00C80520"/>
    <w:rsid w:val="00C80ACC"/>
    <w:rsid w:val="00C80C06"/>
    <w:rsid w:val="00C827EA"/>
    <w:rsid w:val="00C8290E"/>
    <w:rsid w:val="00C82D30"/>
    <w:rsid w:val="00C8314A"/>
    <w:rsid w:val="00C83168"/>
    <w:rsid w:val="00C83200"/>
    <w:rsid w:val="00C83961"/>
    <w:rsid w:val="00C8488B"/>
    <w:rsid w:val="00C855C2"/>
    <w:rsid w:val="00C86126"/>
    <w:rsid w:val="00C86148"/>
    <w:rsid w:val="00C862E3"/>
    <w:rsid w:val="00C8651F"/>
    <w:rsid w:val="00C86535"/>
    <w:rsid w:val="00C8674B"/>
    <w:rsid w:val="00C867E8"/>
    <w:rsid w:val="00C870E5"/>
    <w:rsid w:val="00C8722D"/>
    <w:rsid w:val="00C87C2A"/>
    <w:rsid w:val="00C87DD9"/>
    <w:rsid w:val="00C90FD0"/>
    <w:rsid w:val="00C92549"/>
    <w:rsid w:val="00C92DE3"/>
    <w:rsid w:val="00C930D2"/>
    <w:rsid w:val="00C9384A"/>
    <w:rsid w:val="00C93E3F"/>
    <w:rsid w:val="00C95702"/>
    <w:rsid w:val="00C9584B"/>
    <w:rsid w:val="00C95AEA"/>
    <w:rsid w:val="00C962C4"/>
    <w:rsid w:val="00C969AF"/>
    <w:rsid w:val="00C96A29"/>
    <w:rsid w:val="00C97452"/>
    <w:rsid w:val="00C976F8"/>
    <w:rsid w:val="00C97BA1"/>
    <w:rsid w:val="00C97D9A"/>
    <w:rsid w:val="00C97DC8"/>
    <w:rsid w:val="00CA1855"/>
    <w:rsid w:val="00CA1F02"/>
    <w:rsid w:val="00CA284D"/>
    <w:rsid w:val="00CA2893"/>
    <w:rsid w:val="00CA29FA"/>
    <w:rsid w:val="00CA3029"/>
    <w:rsid w:val="00CA373E"/>
    <w:rsid w:val="00CA449C"/>
    <w:rsid w:val="00CA56B6"/>
    <w:rsid w:val="00CA6CC5"/>
    <w:rsid w:val="00CA6D40"/>
    <w:rsid w:val="00CA6FE5"/>
    <w:rsid w:val="00CA77D8"/>
    <w:rsid w:val="00CA796F"/>
    <w:rsid w:val="00CA7D52"/>
    <w:rsid w:val="00CB2784"/>
    <w:rsid w:val="00CB296E"/>
    <w:rsid w:val="00CB3865"/>
    <w:rsid w:val="00CB3E74"/>
    <w:rsid w:val="00CB4A02"/>
    <w:rsid w:val="00CB4AA5"/>
    <w:rsid w:val="00CB6BB3"/>
    <w:rsid w:val="00CB72D2"/>
    <w:rsid w:val="00CB7306"/>
    <w:rsid w:val="00CB7575"/>
    <w:rsid w:val="00CB7BF3"/>
    <w:rsid w:val="00CC0689"/>
    <w:rsid w:val="00CC196A"/>
    <w:rsid w:val="00CC2200"/>
    <w:rsid w:val="00CC2796"/>
    <w:rsid w:val="00CC28FA"/>
    <w:rsid w:val="00CC2A0A"/>
    <w:rsid w:val="00CC4294"/>
    <w:rsid w:val="00CC4729"/>
    <w:rsid w:val="00CC4D23"/>
    <w:rsid w:val="00CC5273"/>
    <w:rsid w:val="00CC633D"/>
    <w:rsid w:val="00CC68CF"/>
    <w:rsid w:val="00CC6CBF"/>
    <w:rsid w:val="00CC7B75"/>
    <w:rsid w:val="00CD0B84"/>
    <w:rsid w:val="00CD0C2E"/>
    <w:rsid w:val="00CD0EC9"/>
    <w:rsid w:val="00CD0F8A"/>
    <w:rsid w:val="00CD108A"/>
    <w:rsid w:val="00CD1CF7"/>
    <w:rsid w:val="00CD29B1"/>
    <w:rsid w:val="00CD3963"/>
    <w:rsid w:val="00CD3F6A"/>
    <w:rsid w:val="00CD4A84"/>
    <w:rsid w:val="00CD4CF9"/>
    <w:rsid w:val="00CD5185"/>
    <w:rsid w:val="00CD5400"/>
    <w:rsid w:val="00CD57F2"/>
    <w:rsid w:val="00CD5B51"/>
    <w:rsid w:val="00CD6010"/>
    <w:rsid w:val="00CD61F8"/>
    <w:rsid w:val="00CD73C0"/>
    <w:rsid w:val="00CD7F29"/>
    <w:rsid w:val="00CE0119"/>
    <w:rsid w:val="00CE022C"/>
    <w:rsid w:val="00CE075D"/>
    <w:rsid w:val="00CE0E2B"/>
    <w:rsid w:val="00CE1B72"/>
    <w:rsid w:val="00CE2AB6"/>
    <w:rsid w:val="00CE2D8B"/>
    <w:rsid w:val="00CE3162"/>
    <w:rsid w:val="00CE37A4"/>
    <w:rsid w:val="00CE3C8D"/>
    <w:rsid w:val="00CE407B"/>
    <w:rsid w:val="00CE4563"/>
    <w:rsid w:val="00CE4613"/>
    <w:rsid w:val="00CE4B37"/>
    <w:rsid w:val="00CE57E2"/>
    <w:rsid w:val="00CE5C0D"/>
    <w:rsid w:val="00CE60E9"/>
    <w:rsid w:val="00CE7E11"/>
    <w:rsid w:val="00CF0237"/>
    <w:rsid w:val="00CF07CD"/>
    <w:rsid w:val="00CF0A7C"/>
    <w:rsid w:val="00CF0FA0"/>
    <w:rsid w:val="00CF1350"/>
    <w:rsid w:val="00CF1775"/>
    <w:rsid w:val="00CF2E93"/>
    <w:rsid w:val="00CF444E"/>
    <w:rsid w:val="00CF4B95"/>
    <w:rsid w:val="00CF56DB"/>
    <w:rsid w:val="00CF5822"/>
    <w:rsid w:val="00CF6447"/>
    <w:rsid w:val="00CF7A40"/>
    <w:rsid w:val="00D00BF1"/>
    <w:rsid w:val="00D00EE7"/>
    <w:rsid w:val="00D012A7"/>
    <w:rsid w:val="00D016B6"/>
    <w:rsid w:val="00D02640"/>
    <w:rsid w:val="00D02882"/>
    <w:rsid w:val="00D02E60"/>
    <w:rsid w:val="00D04E61"/>
    <w:rsid w:val="00D053B4"/>
    <w:rsid w:val="00D05730"/>
    <w:rsid w:val="00D078CD"/>
    <w:rsid w:val="00D07A50"/>
    <w:rsid w:val="00D105DA"/>
    <w:rsid w:val="00D1291D"/>
    <w:rsid w:val="00D12E68"/>
    <w:rsid w:val="00D136B4"/>
    <w:rsid w:val="00D13A78"/>
    <w:rsid w:val="00D13FF8"/>
    <w:rsid w:val="00D1473B"/>
    <w:rsid w:val="00D14B1F"/>
    <w:rsid w:val="00D14C6C"/>
    <w:rsid w:val="00D15008"/>
    <w:rsid w:val="00D1529D"/>
    <w:rsid w:val="00D162A7"/>
    <w:rsid w:val="00D1714F"/>
    <w:rsid w:val="00D1785E"/>
    <w:rsid w:val="00D210BF"/>
    <w:rsid w:val="00D21E43"/>
    <w:rsid w:val="00D21F90"/>
    <w:rsid w:val="00D22266"/>
    <w:rsid w:val="00D22456"/>
    <w:rsid w:val="00D224FE"/>
    <w:rsid w:val="00D22851"/>
    <w:rsid w:val="00D22DA2"/>
    <w:rsid w:val="00D23003"/>
    <w:rsid w:val="00D230CE"/>
    <w:rsid w:val="00D235D7"/>
    <w:rsid w:val="00D24999"/>
    <w:rsid w:val="00D24E2C"/>
    <w:rsid w:val="00D25BA2"/>
    <w:rsid w:val="00D25D52"/>
    <w:rsid w:val="00D260F3"/>
    <w:rsid w:val="00D26402"/>
    <w:rsid w:val="00D27787"/>
    <w:rsid w:val="00D30B64"/>
    <w:rsid w:val="00D313C3"/>
    <w:rsid w:val="00D317A4"/>
    <w:rsid w:val="00D31C54"/>
    <w:rsid w:val="00D33233"/>
    <w:rsid w:val="00D33E26"/>
    <w:rsid w:val="00D346B9"/>
    <w:rsid w:val="00D3483C"/>
    <w:rsid w:val="00D34E29"/>
    <w:rsid w:val="00D3588B"/>
    <w:rsid w:val="00D35C00"/>
    <w:rsid w:val="00D3662B"/>
    <w:rsid w:val="00D369C2"/>
    <w:rsid w:val="00D36EC5"/>
    <w:rsid w:val="00D379B6"/>
    <w:rsid w:val="00D37FD8"/>
    <w:rsid w:val="00D40283"/>
    <w:rsid w:val="00D40954"/>
    <w:rsid w:val="00D41900"/>
    <w:rsid w:val="00D41BED"/>
    <w:rsid w:val="00D41E90"/>
    <w:rsid w:val="00D42A30"/>
    <w:rsid w:val="00D42D38"/>
    <w:rsid w:val="00D42F9F"/>
    <w:rsid w:val="00D43773"/>
    <w:rsid w:val="00D44544"/>
    <w:rsid w:val="00D4506F"/>
    <w:rsid w:val="00D45D89"/>
    <w:rsid w:val="00D45DCE"/>
    <w:rsid w:val="00D47044"/>
    <w:rsid w:val="00D4737D"/>
    <w:rsid w:val="00D4795D"/>
    <w:rsid w:val="00D47F55"/>
    <w:rsid w:val="00D50309"/>
    <w:rsid w:val="00D50D40"/>
    <w:rsid w:val="00D5111A"/>
    <w:rsid w:val="00D51AA0"/>
    <w:rsid w:val="00D51D57"/>
    <w:rsid w:val="00D52145"/>
    <w:rsid w:val="00D52BC6"/>
    <w:rsid w:val="00D530CC"/>
    <w:rsid w:val="00D5674E"/>
    <w:rsid w:val="00D569A4"/>
    <w:rsid w:val="00D56F9D"/>
    <w:rsid w:val="00D5799C"/>
    <w:rsid w:val="00D57B79"/>
    <w:rsid w:val="00D57DD7"/>
    <w:rsid w:val="00D57F24"/>
    <w:rsid w:val="00D60179"/>
    <w:rsid w:val="00D602D8"/>
    <w:rsid w:val="00D617B3"/>
    <w:rsid w:val="00D6230C"/>
    <w:rsid w:val="00D624B2"/>
    <w:rsid w:val="00D63326"/>
    <w:rsid w:val="00D63E08"/>
    <w:rsid w:val="00D63F51"/>
    <w:rsid w:val="00D64046"/>
    <w:rsid w:val="00D64A68"/>
    <w:rsid w:val="00D6501E"/>
    <w:rsid w:val="00D65C78"/>
    <w:rsid w:val="00D66094"/>
    <w:rsid w:val="00D660CB"/>
    <w:rsid w:val="00D661C3"/>
    <w:rsid w:val="00D664A6"/>
    <w:rsid w:val="00D719D0"/>
    <w:rsid w:val="00D72C36"/>
    <w:rsid w:val="00D752E3"/>
    <w:rsid w:val="00D753A6"/>
    <w:rsid w:val="00D75701"/>
    <w:rsid w:val="00D75BC4"/>
    <w:rsid w:val="00D75E28"/>
    <w:rsid w:val="00D77CB8"/>
    <w:rsid w:val="00D80064"/>
    <w:rsid w:val="00D803F1"/>
    <w:rsid w:val="00D813DD"/>
    <w:rsid w:val="00D815B4"/>
    <w:rsid w:val="00D81BF4"/>
    <w:rsid w:val="00D829C1"/>
    <w:rsid w:val="00D82AE8"/>
    <w:rsid w:val="00D82F58"/>
    <w:rsid w:val="00D8436B"/>
    <w:rsid w:val="00D8448C"/>
    <w:rsid w:val="00D84E41"/>
    <w:rsid w:val="00D84F34"/>
    <w:rsid w:val="00D85E49"/>
    <w:rsid w:val="00D8628F"/>
    <w:rsid w:val="00D8656B"/>
    <w:rsid w:val="00D871A4"/>
    <w:rsid w:val="00D871E6"/>
    <w:rsid w:val="00D87C4F"/>
    <w:rsid w:val="00D900E8"/>
    <w:rsid w:val="00D906D5"/>
    <w:rsid w:val="00D90D50"/>
    <w:rsid w:val="00D9101F"/>
    <w:rsid w:val="00D9140B"/>
    <w:rsid w:val="00D919FA"/>
    <w:rsid w:val="00D9279F"/>
    <w:rsid w:val="00D92D73"/>
    <w:rsid w:val="00D92FF1"/>
    <w:rsid w:val="00D9356F"/>
    <w:rsid w:val="00D93DBB"/>
    <w:rsid w:val="00D94251"/>
    <w:rsid w:val="00D946C2"/>
    <w:rsid w:val="00D95425"/>
    <w:rsid w:val="00D957C5"/>
    <w:rsid w:val="00D95B88"/>
    <w:rsid w:val="00D96644"/>
    <w:rsid w:val="00D97A28"/>
    <w:rsid w:val="00D97AFF"/>
    <w:rsid w:val="00D97CD0"/>
    <w:rsid w:val="00DA02E4"/>
    <w:rsid w:val="00DA0C2C"/>
    <w:rsid w:val="00DA0C87"/>
    <w:rsid w:val="00DA0CE4"/>
    <w:rsid w:val="00DA2271"/>
    <w:rsid w:val="00DA3277"/>
    <w:rsid w:val="00DA45C8"/>
    <w:rsid w:val="00DA476E"/>
    <w:rsid w:val="00DA5042"/>
    <w:rsid w:val="00DA5D9C"/>
    <w:rsid w:val="00DA6281"/>
    <w:rsid w:val="00DA7A7E"/>
    <w:rsid w:val="00DA7FE2"/>
    <w:rsid w:val="00DB00DA"/>
    <w:rsid w:val="00DB2C68"/>
    <w:rsid w:val="00DB3B44"/>
    <w:rsid w:val="00DB47D0"/>
    <w:rsid w:val="00DB5CBF"/>
    <w:rsid w:val="00DB6AD1"/>
    <w:rsid w:val="00DB6F4A"/>
    <w:rsid w:val="00DB75B5"/>
    <w:rsid w:val="00DC0597"/>
    <w:rsid w:val="00DC0FBD"/>
    <w:rsid w:val="00DC2121"/>
    <w:rsid w:val="00DC2B9B"/>
    <w:rsid w:val="00DC32B7"/>
    <w:rsid w:val="00DC46EE"/>
    <w:rsid w:val="00DC4A6F"/>
    <w:rsid w:val="00DC4B4B"/>
    <w:rsid w:val="00DC53B9"/>
    <w:rsid w:val="00DC6336"/>
    <w:rsid w:val="00DC637C"/>
    <w:rsid w:val="00DC6FE8"/>
    <w:rsid w:val="00DC7584"/>
    <w:rsid w:val="00DC7AA3"/>
    <w:rsid w:val="00DC7DDB"/>
    <w:rsid w:val="00DD1228"/>
    <w:rsid w:val="00DD12AA"/>
    <w:rsid w:val="00DD1B42"/>
    <w:rsid w:val="00DD249D"/>
    <w:rsid w:val="00DD2E61"/>
    <w:rsid w:val="00DD4A61"/>
    <w:rsid w:val="00DD50A7"/>
    <w:rsid w:val="00DD58BF"/>
    <w:rsid w:val="00DD5997"/>
    <w:rsid w:val="00DD68BD"/>
    <w:rsid w:val="00DD6C5B"/>
    <w:rsid w:val="00DD7446"/>
    <w:rsid w:val="00DE108C"/>
    <w:rsid w:val="00DE188E"/>
    <w:rsid w:val="00DE191B"/>
    <w:rsid w:val="00DE301C"/>
    <w:rsid w:val="00DE3039"/>
    <w:rsid w:val="00DE3D25"/>
    <w:rsid w:val="00DE4FF8"/>
    <w:rsid w:val="00DE5693"/>
    <w:rsid w:val="00DE5A85"/>
    <w:rsid w:val="00DE6654"/>
    <w:rsid w:val="00DE6D7E"/>
    <w:rsid w:val="00DE6F6A"/>
    <w:rsid w:val="00DE74F9"/>
    <w:rsid w:val="00DF0B15"/>
    <w:rsid w:val="00DF13EC"/>
    <w:rsid w:val="00DF15A5"/>
    <w:rsid w:val="00DF1CEA"/>
    <w:rsid w:val="00DF204D"/>
    <w:rsid w:val="00DF246E"/>
    <w:rsid w:val="00DF2979"/>
    <w:rsid w:val="00DF2A50"/>
    <w:rsid w:val="00DF3627"/>
    <w:rsid w:val="00DF5598"/>
    <w:rsid w:val="00DF611C"/>
    <w:rsid w:val="00DF66D1"/>
    <w:rsid w:val="00DF6C0F"/>
    <w:rsid w:val="00DF7F2F"/>
    <w:rsid w:val="00E007BC"/>
    <w:rsid w:val="00E008A7"/>
    <w:rsid w:val="00E011DE"/>
    <w:rsid w:val="00E01A96"/>
    <w:rsid w:val="00E02024"/>
    <w:rsid w:val="00E02C56"/>
    <w:rsid w:val="00E02F9C"/>
    <w:rsid w:val="00E038F7"/>
    <w:rsid w:val="00E04818"/>
    <w:rsid w:val="00E048DB"/>
    <w:rsid w:val="00E04D5D"/>
    <w:rsid w:val="00E04E86"/>
    <w:rsid w:val="00E059CE"/>
    <w:rsid w:val="00E05C11"/>
    <w:rsid w:val="00E071FF"/>
    <w:rsid w:val="00E0771A"/>
    <w:rsid w:val="00E07ADC"/>
    <w:rsid w:val="00E12BE6"/>
    <w:rsid w:val="00E12D07"/>
    <w:rsid w:val="00E13270"/>
    <w:rsid w:val="00E13F8C"/>
    <w:rsid w:val="00E1445F"/>
    <w:rsid w:val="00E15806"/>
    <w:rsid w:val="00E16FA8"/>
    <w:rsid w:val="00E178D8"/>
    <w:rsid w:val="00E179A2"/>
    <w:rsid w:val="00E2002A"/>
    <w:rsid w:val="00E20541"/>
    <w:rsid w:val="00E211F0"/>
    <w:rsid w:val="00E2156E"/>
    <w:rsid w:val="00E21947"/>
    <w:rsid w:val="00E21C35"/>
    <w:rsid w:val="00E22338"/>
    <w:rsid w:val="00E235F2"/>
    <w:rsid w:val="00E2361E"/>
    <w:rsid w:val="00E24465"/>
    <w:rsid w:val="00E247A1"/>
    <w:rsid w:val="00E248F7"/>
    <w:rsid w:val="00E250E8"/>
    <w:rsid w:val="00E264DB"/>
    <w:rsid w:val="00E2770B"/>
    <w:rsid w:val="00E27A7F"/>
    <w:rsid w:val="00E27BBF"/>
    <w:rsid w:val="00E3022D"/>
    <w:rsid w:val="00E3090B"/>
    <w:rsid w:val="00E30B4F"/>
    <w:rsid w:val="00E30F1E"/>
    <w:rsid w:val="00E30F6B"/>
    <w:rsid w:val="00E31224"/>
    <w:rsid w:val="00E31226"/>
    <w:rsid w:val="00E319CC"/>
    <w:rsid w:val="00E32C2E"/>
    <w:rsid w:val="00E33437"/>
    <w:rsid w:val="00E338A4"/>
    <w:rsid w:val="00E338DC"/>
    <w:rsid w:val="00E350E4"/>
    <w:rsid w:val="00E35C63"/>
    <w:rsid w:val="00E35D00"/>
    <w:rsid w:val="00E36DBB"/>
    <w:rsid w:val="00E36E26"/>
    <w:rsid w:val="00E377E4"/>
    <w:rsid w:val="00E40996"/>
    <w:rsid w:val="00E40E0C"/>
    <w:rsid w:val="00E410BA"/>
    <w:rsid w:val="00E41AC5"/>
    <w:rsid w:val="00E426D0"/>
    <w:rsid w:val="00E428B1"/>
    <w:rsid w:val="00E42F47"/>
    <w:rsid w:val="00E4359A"/>
    <w:rsid w:val="00E43BB8"/>
    <w:rsid w:val="00E45026"/>
    <w:rsid w:val="00E458EA"/>
    <w:rsid w:val="00E45C1C"/>
    <w:rsid w:val="00E45CDE"/>
    <w:rsid w:val="00E45FA1"/>
    <w:rsid w:val="00E46C5F"/>
    <w:rsid w:val="00E477F8"/>
    <w:rsid w:val="00E47A80"/>
    <w:rsid w:val="00E50141"/>
    <w:rsid w:val="00E518FF"/>
    <w:rsid w:val="00E52A11"/>
    <w:rsid w:val="00E539C8"/>
    <w:rsid w:val="00E5404B"/>
    <w:rsid w:val="00E549DF"/>
    <w:rsid w:val="00E552EB"/>
    <w:rsid w:val="00E5590D"/>
    <w:rsid w:val="00E55A9E"/>
    <w:rsid w:val="00E562EF"/>
    <w:rsid w:val="00E563CE"/>
    <w:rsid w:val="00E564B6"/>
    <w:rsid w:val="00E5698D"/>
    <w:rsid w:val="00E56AEB"/>
    <w:rsid w:val="00E57260"/>
    <w:rsid w:val="00E57CCE"/>
    <w:rsid w:val="00E602CE"/>
    <w:rsid w:val="00E60687"/>
    <w:rsid w:val="00E6095E"/>
    <w:rsid w:val="00E61010"/>
    <w:rsid w:val="00E611B0"/>
    <w:rsid w:val="00E61914"/>
    <w:rsid w:val="00E63291"/>
    <w:rsid w:val="00E63C44"/>
    <w:rsid w:val="00E643C2"/>
    <w:rsid w:val="00E647CC"/>
    <w:rsid w:val="00E65826"/>
    <w:rsid w:val="00E65FA9"/>
    <w:rsid w:val="00E665B8"/>
    <w:rsid w:val="00E66633"/>
    <w:rsid w:val="00E66AEB"/>
    <w:rsid w:val="00E70325"/>
    <w:rsid w:val="00E706A9"/>
    <w:rsid w:val="00E71E68"/>
    <w:rsid w:val="00E721D8"/>
    <w:rsid w:val="00E7220B"/>
    <w:rsid w:val="00E72505"/>
    <w:rsid w:val="00E7273D"/>
    <w:rsid w:val="00E73983"/>
    <w:rsid w:val="00E73BC0"/>
    <w:rsid w:val="00E73C87"/>
    <w:rsid w:val="00E73E76"/>
    <w:rsid w:val="00E749DA"/>
    <w:rsid w:val="00E75497"/>
    <w:rsid w:val="00E75CE9"/>
    <w:rsid w:val="00E75D30"/>
    <w:rsid w:val="00E7681D"/>
    <w:rsid w:val="00E8069F"/>
    <w:rsid w:val="00E8087B"/>
    <w:rsid w:val="00E80B7D"/>
    <w:rsid w:val="00E812D4"/>
    <w:rsid w:val="00E81372"/>
    <w:rsid w:val="00E81B9C"/>
    <w:rsid w:val="00E81DE6"/>
    <w:rsid w:val="00E82A81"/>
    <w:rsid w:val="00E83E81"/>
    <w:rsid w:val="00E84C04"/>
    <w:rsid w:val="00E84D0C"/>
    <w:rsid w:val="00E84FB3"/>
    <w:rsid w:val="00E853F7"/>
    <w:rsid w:val="00E855E5"/>
    <w:rsid w:val="00E86514"/>
    <w:rsid w:val="00E86BD8"/>
    <w:rsid w:val="00E8724D"/>
    <w:rsid w:val="00E874F4"/>
    <w:rsid w:val="00E878DB"/>
    <w:rsid w:val="00E879AC"/>
    <w:rsid w:val="00E87CB5"/>
    <w:rsid w:val="00E90074"/>
    <w:rsid w:val="00E90A39"/>
    <w:rsid w:val="00E91491"/>
    <w:rsid w:val="00E914DB"/>
    <w:rsid w:val="00E91C47"/>
    <w:rsid w:val="00E92025"/>
    <w:rsid w:val="00E92B06"/>
    <w:rsid w:val="00E93466"/>
    <w:rsid w:val="00E9425B"/>
    <w:rsid w:val="00E95093"/>
    <w:rsid w:val="00E95756"/>
    <w:rsid w:val="00E95948"/>
    <w:rsid w:val="00E96604"/>
    <w:rsid w:val="00E96AF7"/>
    <w:rsid w:val="00EA01CF"/>
    <w:rsid w:val="00EA1CBD"/>
    <w:rsid w:val="00EA229D"/>
    <w:rsid w:val="00EA244E"/>
    <w:rsid w:val="00EA2D2D"/>
    <w:rsid w:val="00EA35FC"/>
    <w:rsid w:val="00EA37F6"/>
    <w:rsid w:val="00EA4105"/>
    <w:rsid w:val="00EA45D8"/>
    <w:rsid w:val="00EA4852"/>
    <w:rsid w:val="00EA4F33"/>
    <w:rsid w:val="00EA5BAF"/>
    <w:rsid w:val="00EA6238"/>
    <w:rsid w:val="00EA6AC1"/>
    <w:rsid w:val="00EA75EA"/>
    <w:rsid w:val="00EB0962"/>
    <w:rsid w:val="00EB0E27"/>
    <w:rsid w:val="00EB1230"/>
    <w:rsid w:val="00EB18FC"/>
    <w:rsid w:val="00EB1B2A"/>
    <w:rsid w:val="00EB253D"/>
    <w:rsid w:val="00EB2D99"/>
    <w:rsid w:val="00EB3590"/>
    <w:rsid w:val="00EB4A00"/>
    <w:rsid w:val="00EB4A2E"/>
    <w:rsid w:val="00EB5CD0"/>
    <w:rsid w:val="00EB5FD4"/>
    <w:rsid w:val="00EB7F99"/>
    <w:rsid w:val="00EC00E7"/>
    <w:rsid w:val="00EC013D"/>
    <w:rsid w:val="00EC0987"/>
    <w:rsid w:val="00EC236C"/>
    <w:rsid w:val="00EC2A8D"/>
    <w:rsid w:val="00EC2B3A"/>
    <w:rsid w:val="00EC2B53"/>
    <w:rsid w:val="00EC33AD"/>
    <w:rsid w:val="00EC3434"/>
    <w:rsid w:val="00EC34C1"/>
    <w:rsid w:val="00EC4725"/>
    <w:rsid w:val="00EC5BD1"/>
    <w:rsid w:val="00EC5E98"/>
    <w:rsid w:val="00EC65F5"/>
    <w:rsid w:val="00EC68A0"/>
    <w:rsid w:val="00EC6DCE"/>
    <w:rsid w:val="00EC7232"/>
    <w:rsid w:val="00EC78E9"/>
    <w:rsid w:val="00ED07FB"/>
    <w:rsid w:val="00ED0E86"/>
    <w:rsid w:val="00ED2D3B"/>
    <w:rsid w:val="00ED3241"/>
    <w:rsid w:val="00ED34EB"/>
    <w:rsid w:val="00ED365A"/>
    <w:rsid w:val="00ED3AB8"/>
    <w:rsid w:val="00ED3D9B"/>
    <w:rsid w:val="00ED4F90"/>
    <w:rsid w:val="00ED5164"/>
    <w:rsid w:val="00ED5203"/>
    <w:rsid w:val="00ED54CB"/>
    <w:rsid w:val="00ED5BCC"/>
    <w:rsid w:val="00ED5CF1"/>
    <w:rsid w:val="00ED647A"/>
    <w:rsid w:val="00ED6C6C"/>
    <w:rsid w:val="00ED6D63"/>
    <w:rsid w:val="00ED703F"/>
    <w:rsid w:val="00ED7062"/>
    <w:rsid w:val="00ED728C"/>
    <w:rsid w:val="00ED7436"/>
    <w:rsid w:val="00ED78F6"/>
    <w:rsid w:val="00EE01F0"/>
    <w:rsid w:val="00EE0455"/>
    <w:rsid w:val="00EE1093"/>
    <w:rsid w:val="00EE1991"/>
    <w:rsid w:val="00EE1AD7"/>
    <w:rsid w:val="00EE1E35"/>
    <w:rsid w:val="00EE2204"/>
    <w:rsid w:val="00EE2351"/>
    <w:rsid w:val="00EE265D"/>
    <w:rsid w:val="00EE28DD"/>
    <w:rsid w:val="00EE2DAF"/>
    <w:rsid w:val="00EE3A0F"/>
    <w:rsid w:val="00EE4BA0"/>
    <w:rsid w:val="00EE526D"/>
    <w:rsid w:val="00EE5975"/>
    <w:rsid w:val="00EE5F52"/>
    <w:rsid w:val="00EE6760"/>
    <w:rsid w:val="00EE738E"/>
    <w:rsid w:val="00EE73B6"/>
    <w:rsid w:val="00EE76CC"/>
    <w:rsid w:val="00EF0278"/>
    <w:rsid w:val="00EF0EAB"/>
    <w:rsid w:val="00EF1148"/>
    <w:rsid w:val="00EF13CA"/>
    <w:rsid w:val="00EF17D1"/>
    <w:rsid w:val="00EF21BB"/>
    <w:rsid w:val="00EF3801"/>
    <w:rsid w:val="00EF3E09"/>
    <w:rsid w:val="00EF4A2D"/>
    <w:rsid w:val="00EF5638"/>
    <w:rsid w:val="00EF6662"/>
    <w:rsid w:val="00EF7048"/>
    <w:rsid w:val="00EF7A21"/>
    <w:rsid w:val="00F006D6"/>
    <w:rsid w:val="00F00742"/>
    <w:rsid w:val="00F00D0B"/>
    <w:rsid w:val="00F010FB"/>
    <w:rsid w:val="00F012F7"/>
    <w:rsid w:val="00F0363E"/>
    <w:rsid w:val="00F03643"/>
    <w:rsid w:val="00F044A6"/>
    <w:rsid w:val="00F06247"/>
    <w:rsid w:val="00F07C16"/>
    <w:rsid w:val="00F07EBA"/>
    <w:rsid w:val="00F119DE"/>
    <w:rsid w:val="00F11F18"/>
    <w:rsid w:val="00F12004"/>
    <w:rsid w:val="00F130AE"/>
    <w:rsid w:val="00F13CD4"/>
    <w:rsid w:val="00F14AF6"/>
    <w:rsid w:val="00F14E0C"/>
    <w:rsid w:val="00F153F9"/>
    <w:rsid w:val="00F15417"/>
    <w:rsid w:val="00F15ED5"/>
    <w:rsid w:val="00F16F40"/>
    <w:rsid w:val="00F179A4"/>
    <w:rsid w:val="00F17B0A"/>
    <w:rsid w:val="00F17C1C"/>
    <w:rsid w:val="00F20096"/>
    <w:rsid w:val="00F20559"/>
    <w:rsid w:val="00F20B28"/>
    <w:rsid w:val="00F21312"/>
    <w:rsid w:val="00F21D49"/>
    <w:rsid w:val="00F2209B"/>
    <w:rsid w:val="00F225CD"/>
    <w:rsid w:val="00F22B4B"/>
    <w:rsid w:val="00F22F96"/>
    <w:rsid w:val="00F236CC"/>
    <w:rsid w:val="00F2653C"/>
    <w:rsid w:val="00F26677"/>
    <w:rsid w:val="00F26CBD"/>
    <w:rsid w:val="00F31430"/>
    <w:rsid w:val="00F3151E"/>
    <w:rsid w:val="00F31C31"/>
    <w:rsid w:val="00F31E36"/>
    <w:rsid w:val="00F3287D"/>
    <w:rsid w:val="00F33675"/>
    <w:rsid w:val="00F34767"/>
    <w:rsid w:val="00F353A3"/>
    <w:rsid w:val="00F36141"/>
    <w:rsid w:val="00F36153"/>
    <w:rsid w:val="00F37D82"/>
    <w:rsid w:val="00F410AE"/>
    <w:rsid w:val="00F4210B"/>
    <w:rsid w:val="00F4296D"/>
    <w:rsid w:val="00F43000"/>
    <w:rsid w:val="00F4321F"/>
    <w:rsid w:val="00F43BF4"/>
    <w:rsid w:val="00F44947"/>
    <w:rsid w:val="00F45156"/>
    <w:rsid w:val="00F45972"/>
    <w:rsid w:val="00F46874"/>
    <w:rsid w:val="00F4777B"/>
    <w:rsid w:val="00F47B55"/>
    <w:rsid w:val="00F47DF8"/>
    <w:rsid w:val="00F50725"/>
    <w:rsid w:val="00F510BD"/>
    <w:rsid w:val="00F513B0"/>
    <w:rsid w:val="00F52746"/>
    <w:rsid w:val="00F5284F"/>
    <w:rsid w:val="00F5310D"/>
    <w:rsid w:val="00F53F0E"/>
    <w:rsid w:val="00F54498"/>
    <w:rsid w:val="00F55302"/>
    <w:rsid w:val="00F56151"/>
    <w:rsid w:val="00F5659A"/>
    <w:rsid w:val="00F61527"/>
    <w:rsid w:val="00F61682"/>
    <w:rsid w:val="00F61B03"/>
    <w:rsid w:val="00F623E8"/>
    <w:rsid w:val="00F62492"/>
    <w:rsid w:val="00F6277C"/>
    <w:rsid w:val="00F6309E"/>
    <w:rsid w:val="00F67118"/>
    <w:rsid w:val="00F700BE"/>
    <w:rsid w:val="00F706B2"/>
    <w:rsid w:val="00F710B1"/>
    <w:rsid w:val="00F71DBA"/>
    <w:rsid w:val="00F724EF"/>
    <w:rsid w:val="00F73424"/>
    <w:rsid w:val="00F73DB4"/>
    <w:rsid w:val="00F746A6"/>
    <w:rsid w:val="00F74EC2"/>
    <w:rsid w:val="00F75149"/>
    <w:rsid w:val="00F751A8"/>
    <w:rsid w:val="00F759F3"/>
    <w:rsid w:val="00F75B37"/>
    <w:rsid w:val="00F75F30"/>
    <w:rsid w:val="00F76ACF"/>
    <w:rsid w:val="00F770E9"/>
    <w:rsid w:val="00F77DAC"/>
    <w:rsid w:val="00F77E1E"/>
    <w:rsid w:val="00F8186A"/>
    <w:rsid w:val="00F81971"/>
    <w:rsid w:val="00F81D38"/>
    <w:rsid w:val="00F82F82"/>
    <w:rsid w:val="00F83A42"/>
    <w:rsid w:val="00F85A49"/>
    <w:rsid w:val="00F86112"/>
    <w:rsid w:val="00F86BFB"/>
    <w:rsid w:val="00F87988"/>
    <w:rsid w:val="00F90A80"/>
    <w:rsid w:val="00F9114D"/>
    <w:rsid w:val="00F929ED"/>
    <w:rsid w:val="00F93F31"/>
    <w:rsid w:val="00F94D8B"/>
    <w:rsid w:val="00F9517D"/>
    <w:rsid w:val="00F95D28"/>
    <w:rsid w:val="00F95DF1"/>
    <w:rsid w:val="00F95F3D"/>
    <w:rsid w:val="00F962C0"/>
    <w:rsid w:val="00F966F8"/>
    <w:rsid w:val="00F97632"/>
    <w:rsid w:val="00F97676"/>
    <w:rsid w:val="00F978C8"/>
    <w:rsid w:val="00FA079F"/>
    <w:rsid w:val="00FA0BD7"/>
    <w:rsid w:val="00FA1516"/>
    <w:rsid w:val="00FA16BF"/>
    <w:rsid w:val="00FA1E48"/>
    <w:rsid w:val="00FA209C"/>
    <w:rsid w:val="00FA20BD"/>
    <w:rsid w:val="00FA25D4"/>
    <w:rsid w:val="00FA261A"/>
    <w:rsid w:val="00FA3153"/>
    <w:rsid w:val="00FA3C3A"/>
    <w:rsid w:val="00FA3F02"/>
    <w:rsid w:val="00FA4666"/>
    <w:rsid w:val="00FA523A"/>
    <w:rsid w:val="00FA5303"/>
    <w:rsid w:val="00FA56A0"/>
    <w:rsid w:val="00FA6120"/>
    <w:rsid w:val="00FA660D"/>
    <w:rsid w:val="00FA6A1B"/>
    <w:rsid w:val="00FA6E65"/>
    <w:rsid w:val="00FA7496"/>
    <w:rsid w:val="00FA77B2"/>
    <w:rsid w:val="00FA7A0F"/>
    <w:rsid w:val="00FB07E0"/>
    <w:rsid w:val="00FB0ADB"/>
    <w:rsid w:val="00FB1387"/>
    <w:rsid w:val="00FB1758"/>
    <w:rsid w:val="00FB1986"/>
    <w:rsid w:val="00FB2448"/>
    <w:rsid w:val="00FB2470"/>
    <w:rsid w:val="00FB39E8"/>
    <w:rsid w:val="00FB3C8E"/>
    <w:rsid w:val="00FB48B4"/>
    <w:rsid w:val="00FB529D"/>
    <w:rsid w:val="00FB5AF8"/>
    <w:rsid w:val="00FB65B6"/>
    <w:rsid w:val="00FB6CBE"/>
    <w:rsid w:val="00FB7C20"/>
    <w:rsid w:val="00FC014B"/>
    <w:rsid w:val="00FC10D3"/>
    <w:rsid w:val="00FC1E38"/>
    <w:rsid w:val="00FC2DEB"/>
    <w:rsid w:val="00FC2FA9"/>
    <w:rsid w:val="00FC320C"/>
    <w:rsid w:val="00FC3D13"/>
    <w:rsid w:val="00FC457E"/>
    <w:rsid w:val="00FC4BF0"/>
    <w:rsid w:val="00FC56BA"/>
    <w:rsid w:val="00FC5C7A"/>
    <w:rsid w:val="00FC6667"/>
    <w:rsid w:val="00FC6A5E"/>
    <w:rsid w:val="00FC6A86"/>
    <w:rsid w:val="00FC7336"/>
    <w:rsid w:val="00FC7FED"/>
    <w:rsid w:val="00FD0CB2"/>
    <w:rsid w:val="00FD142D"/>
    <w:rsid w:val="00FD17DC"/>
    <w:rsid w:val="00FD1A97"/>
    <w:rsid w:val="00FD363D"/>
    <w:rsid w:val="00FD382D"/>
    <w:rsid w:val="00FD3A30"/>
    <w:rsid w:val="00FD3DAA"/>
    <w:rsid w:val="00FD40C2"/>
    <w:rsid w:val="00FD43BF"/>
    <w:rsid w:val="00FD444A"/>
    <w:rsid w:val="00FD58A1"/>
    <w:rsid w:val="00FD58A3"/>
    <w:rsid w:val="00FD59EE"/>
    <w:rsid w:val="00FD5C67"/>
    <w:rsid w:val="00FD5D8E"/>
    <w:rsid w:val="00FD5FF8"/>
    <w:rsid w:val="00FD674B"/>
    <w:rsid w:val="00FD6832"/>
    <w:rsid w:val="00FD6975"/>
    <w:rsid w:val="00FD6F4F"/>
    <w:rsid w:val="00FD7803"/>
    <w:rsid w:val="00FE03F9"/>
    <w:rsid w:val="00FE045D"/>
    <w:rsid w:val="00FE0B35"/>
    <w:rsid w:val="00FE2F31"/>
    <w:rsid w:val="00FE318B"/>
    <w:rsid w:val="00FE3E5A"/>
    <w:rsid w:val="00FE41C1"/>
    <w:rsid w:val="00FE467D"/>
    <w:rsid w:val="00FE46FB"/>
    <w:rsid w:val="00FE4C33"/>
    <w:rsid w:val="00FE4D6F"/>
    <w:rsid w:val="00FE556D"/>
    <w:rsid w:val="00FE56EF"/>
    <w:rsid w:val="00FE5E81"/>
    <w:rsid w:val="00FE77E8"/>
    <w:rsid w:val="00FE7894"/>
    <w:rsid w:val="00FE79C0"/>
    <w:rsid w:val="00FE7C6F"/>
    <w:rsid w:val="00FF046B"/>
    <w:rsid w:val="00FF1077"/>
    <w:rsid w:val="00FF153A"/>
    <w:rsid w:val="00FF15E3"/>
    <w:rsid w:val="00FF18CD"/>
    <w:rsid w:val="00FF1C38"/>
    <w:rsid w:val="00FF34B6"/>
    <w:rsid w:val="00FF37DA"/>
    <w:rsid w:val="00FF5413"/>
    <w:rsid w:val="00FF7157"/>
    <w:rsid w:val="00FF76BC"/>
    <w:rsid w:val="00FF79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DD355E"/>
  <w15:docId w15:val="{C751B239-DCB9-4A6C-B16F-AC6B8873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6BDC"/>
    <w:rPr>
      <w:sz w:val="24"/>
      <w:lang w:val="lt-LT"/>
    </w:rPr>
  </w:style>
  <w:style w:type="paragraph" w:styleId="Heading1">
    <w:name w:val="heading 1"/>
    <w:aliases w:val="Appendix,Headeris_mano1"/>
    <w:basedOn w:val="Normal"/>
    <w:next w:val="Normal"/>
    <w:link w:val="Heading1Char"/>
    <w:qFormat/>
    <w:rsid w:val="00253561"/>
    <w:pPr>
      <w:spacing w:line="360" w:lineRule="auto"/>
      <w:jc w:val="both"/>
      <w:outlineLvl w:val="0"/>
    </w:pPr>
  </w:style>
  <w:style w:type="paragraph" w:styleId="Heading2">
    <w:name w:val="heading 2"/>
    <w:aliases w:val="Header_mano2"/>
    <w:basedOn w:val="Heading1"/>
    <w:next w:val="Normal"/>
    <w:link w:val="Heading2Char"/>
    <w:qFormat/>
    <w:rsid w:val="00253561"/>
    <w:pPr>
      <w:outlineLvl w:val="1"/>
    </w:pPr>
  </w:style>
  <w:style w:type="paragraph" w:styleId="Heading3">
    <w:name w:val="heading 3"/>
    <w:basedOn w:val="Heading2"/>
    <w:next w:val="Normal"/>
    <w:link w:val="Heading3Char"/>
    <w:qFormat/>
    <w:rsid w:val="00253561"/>
    <w:pPr>
      <w:outlineLvl w:val="2"/>
    </w:pPr>
  </w:style>
  <w:style w:type="paragraph" w:styleId="Heading4">
    <w:name w:val="heading 4"/>
    <w:aliases w:val="Heading 4 Char Char Char Char,hd4,H4,H41,H42,H43,H411,H421,H44,H412,H422,H45,H413,H423,H46,H47,H414,H424,H48,H49,H410,H415,H425,H416,H426,H417,H427,H431,H4111,H4211,H441,H4121,H4221,H451,H4131,H4231,H461,H471,H4141,H4241,H481,H491,H4101,H4151"/>
    <w:basedOn w:val="Normal"/>
    <w:next w:val="Normal"/>
    <w:link w:val="Heading4Char"/>
    <w:qFormat/>
    <w:rsid w:val="00253561"/>
    <w:pPr>
      <w:keepNext/>
      <w:jc w:val="center"/>
      <w:outlineLvl w:val="3"/>
    </w:pPr>
    <w:rPr>
      <w:rFonts w:ascii="TimesLT" w:hAnsi="TimesLT"/>
      <w:b/>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iPriority w:val="9"/>
    <w:qFormat/>
    <w:rsid w:val="00253561"/>
    <w:pPr>
      <w:keepNext/>
      <w:jc w:val="center"/>
      <w:outlineLvl w:val="4"/>
    </w:pPr>
    <w:rPr>
      <w:rFonts w:ascii="TimesLT" w:hAnsi="TimesLT"/>
      <w:b/>
      <w:sz w:val="22"/>
    </w:rPr>
  </w:style>
  <w:style w:type="paragraph" w:styleId="Heading6">
    <w:name w:val="heading 6"/>
    <w:basedOn w:val="Normal"/>
    <w:next w:val="Normal"/>
    <w:link w:val="Heading6Char"/>
    <w:uiPriority w:val="99"/>
    <w:qFormat/>
    <w:rsid w:val="00253561"/>
    <w:pPr>
      <w:keepNext/>
      <w:tabs>
        <w:tab w:val="left" w:pos="2977"/>
      </w:tabs>
      <w:outlineLvl w:val="5"/>
    </w:pPr>
  </w:style>
  <w:style w:type="paragraph" w:styleId="Heading7">
    <w:name w:val="heading 7"/>
    <w:basedOn w:val="Normal"/>
    <w:next w:val="Normal"/>
    <w:link w:val="Heading7Char"/>
    <w:qFormat/>
    <w:rsid w:val="00253561"/>
    <w:pPr>
      <w:keepNext/>
      <w:jc w:val="center"/>
      <w:outlineLvl w:val="6"/>
    </w:pPr>
    <w:rPr>
      <w:rFonts w:ascii="TimesLT" w:hAnsi="TimesLT"/>
      <w:b/>
      <w:sz w:val="32"/>
    </w:rPr>
  </w:style>
  <w:style w:type="paragraph" w:styleId="Heading8">
    <w:name w:val="heading 8"/>
    <w:basedOn w:val="Normal"/>
    <w:next w:val="Normal"/>
    <w:link w:val="Heading8Char"/>
    <w:qFormat/>
    <w:rsid w:val="00253561"/>
    <w:pPr>
      <w:keepNext/>
      <w:jc w:val="both"/>
      <w:outlineLvl w:val="7"/>
    </w:pPr>
    <w:rPr>
      <w:rFonts w:ascii="TimesLT" w:hAnsi="TimesLT"/>
      <w:b/>
    </w:rPr>
  </w:style>
  <w:style w:type="paragraph" w:styleId="Heading9">
    <w:name w:val="heading 9"/>
    <w:basedOn w:val="Normal"/>
    <w:next w:val="Normal"/>
    <w:link w:val="Heading9Char"/>
    <w:qFormat/>
    <w:rsid w:val="00253561"/>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link w:val="Heading1"/>
    <w:rsid w:val="00253561"/>
    <w:rPr>
      <w:sz w:val="24"/>
      <w:lang w:val="lt-LT" w:eastAsia="en-US" w:bidi="ar-SA"/>
    </w:rPr>
  </w:style>
  <w:style w:type="character" w:customStyle="1" w:styleId="Heading2Char">
    <w:name w:val="Heading 2 Char"/>
    <w:aliases w:val="Header_mano2 Char"/>
    <w:link w:val="Heading2"/>
    <w:rsid w:val="00253561"/>
    <w:rPr>
      <w:sz w:val="24"/>
      <w:lang w:val="lt-LT" w:eastAsia="en-US" w:bidi="ar-SA"/>
    </w:rPr>
  </w:style>
  <w:style w:type="character" w:customStyle="1" w:styleId="Heading3Char">
    <w:name w:val="Heading 3 Char"/>
    <w:link w:val="Heading3"/>
    <w:semiHidden/>
    <w:rsid w:val="00253561"/>
    <w:rPr>
      <w:sz w:val="24"/>
      <w:lang w:val="lt-LT" w:eastAsia="en-US" w:bidi="ar-SA"/>
    </w:rPr>
  </w:style>
  <w:style w:type="character" w:customStyle="1" w:styleId="Heading4Char">
    <w:name w:val="Heading 4 Char"/>
    <w:aliases w:val="Heading 4 Char Char Char Char Char,hd4 Char,H4 Char,H41 Char,H42 Char,H43 Char,H411 Char,H421 Char,H44 Char,H412 Char,H422 Char,H45 Char,H413 Char,H423 Char,H46 Char,H47 Char,H414 Char,H424 Char,H48 Char,H49 Char,H410 Char,H415 Char"/>
    <w:link w:val="Heading4"/>
    <w:rsid w:val="00253561"/>
    <w:rPr>
      <w:rFonts w:ascii="TimesLT" w:hAnsi="TimesLT"/>
      <w:b/>
      <w:sz w:val="24"/>
      <w:lang w:val="lt-LT" w:eastAsia="en-US" w:bidi="ar-SA"/>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uiPriority w:val="9"/>
    <w:rsid w:val="00253561"/>
    <w:rPr>
      <w:rFonts w:ascii="TimesLT" w:hAnsi="TimesLT"/>
      <w:b/>
      <w:sz w:val="22"/>
      <w:lang w:val="lt-LT" w:eastAsia="en-US" w:bidi="ar-SA"/>
    </w:rPr>
  </w:style>
  <w:style w:type="character" w:customStyle="1" w:styleId="Heading6Char">
    <w:name w:val="Heading 6 Char"/>
    <w:link w:val="Heading6"/>
    <w:uiPriority w:val="99"/>
    <w:rsid w:val="00253561"/>
    <w:rPr>
      <w:sz w:val="24"/>
      <w:lang w:val="lt-LT" w:eastAsia="en-US" w:bidi="ar-SA"/>
    </w:rPr>
  </w:style>
  <w:style w:type="character" w:customStyle="1" w:styleId="Heading7Char">
    <w:name w:val="Heading 7 Char"/>
    <w:link w:val="Heading7"/>
    <w:semiHidden/>
    <w:rsid w:val="00253561"/>
    <w:rPr>
      <w:rFonts w:ascii="TimesLT" w:hAnsi="TimesLT"/>
      <w:b/>
      <w:sz w:val="32"/>
      <w:lang w:val="lt-LT" w:eastAsia="en-US" w:bidi="ar-SA"/>
    </w:rPr>
  </w:style>
  <w:style w:type="character" w:customStyle="1" w:styleId="Heading8Char">
    <w:name w:val="Heading 8 Char"/>
    <w:link w:val="Heading8"/>
    <w:semiHidden/>
    <w:rsid w:val="00253561"/>
    <w:rPr>
      <w:rFonts w:ascii="TimesLT" w:hAnsi="TimesLT"/>
      <w:b/>
      <w:sz w:val="24"/>
      <w:lang w:val="lt-LT" w:eastAsia="en-US" w:bidi="ar-SA"/>
    </w:rPr>
  </w:style>
  <w:style w:type="character" w:customStyle="1" w:styleId="Heading9Char">
    <w:name w:val="Heading 9 Char"/>
    <w:link w:val="Heading9"/>
    <w:semiHidden/>
    <w:rsid w:val="00253561"/>
    <w:rPr>
      <w:b/>
      <w:sz w:val="24"/>
      <w:lang w:val="lt-LT" w:eastAsia="en-US" w:bidi="ar-SA"/>
    </w:rPr>
  </w:style>
  <w:style w:type="paragraph" w:styleId="BalloonText">
    <w:name w:val="Balloon Text"/>
    <w:basedOn w:val="Normal"/>
    <w:link w:val="BalloonTextChar"/>
    <w:semiHidden/>
    <w:rsid w:val="00253561"/>
    <w:rPr>
      <w:rFonts w:ascii="Tahoma" w:hAnsi="Tahoma" w:cs="Tahoma"/>
      <w:sz w:val="16"/>
      <w:szCs w:val="16"/>
    </w:rPr>
  </w:style>
  <w:style w:type="character" w:customStyle="1" w:styleId="BalloonTextChar">
    <w:name w:val="Balloon Text Char"/>
    <w:link w:val="BalloonText"/>
    <w:semiHidden/>
    <w:rsid w:val="00253561"/>
    <w:rPr>
      <w:rFonts w:ascii="Tahoma" w:hAnsi="Tahoma" w:cs="Tahoma"/>
      <w:sz w:val="16"/>
      <w:szCs w:val="16"/>
      <w:lang w:val="lt-LT" w:eastAsia="en-US" w:bidi="ar-SA"/>
    </w:rPr>
  </w:style>
  <w:style w:type="paragraph" w:styleId="Footer">
    <w:name w:val="footer"/>
    <w:basedOn w:val="Normal"/>
    <w:link w:val="FooterChar1"/>
    <w:rsid w:val="00253561"/>
    <w:pPr>
      <w:tabs>
        <w:tab w:val="center" w:pos="4320"/>
        <w:tab w:val="right" w:pos="8640"/>
      </w:tabs>
    </w:pPr>
    <w:rPr>
      <w:rFonts w:ascii="TimesLT" w:hAnsi="TimesLT"/>
      <w:lang w:val="en-US"/>
    </w:rPr>
  </w:style>
  <w:style w:type="character" w:customStyle="1" w:styleId="FooterChar1">
    <w:name w:val="Footer Char1"/>
    <w:link w:val="Footer"/>
    <w:semiHidden/>
    <w:rsid w:val="00253561"/>
    <w:rPr>
      <w:rFonts w:ascii="TimesLT" w:hAnsi="TimesLT"/>
      <w:sz w:val="24"/>
      <w:lang w:val="en-US" w:eastAsia="en-US" w:bidi="ar-SA"/>
    </w:rPr>
  </w:style>
  <w:style w:type="paragraph" w:styleId="BodyTextIndent2">
    <w:name w:val="Body Text Indent 2"/>
    <w:basedOn w:val="Normal"/>
    <w:link w:val="BodyTextIndent2Char"/>
    <w:uiPriority w:val="99"/>
    <w:rsid w:val="00253561"/>
    <w:pPr>
      <w:spacing w:line="360" w:lineRule="auto"/>
      <w:ind w:firstLine="720"/>
      <w:jc w:val="both"/>
    </w:pPr>
    <w:rPr>
      <w:rFonts w:ascii="TimesLT" w:hAnsi="TimesLT"/>
    </w:rPr>
  </w:style>
  <w:style w:type="character" w:customStyle="1" w:styleId="BodyTextIndent2Char">
    <w:name w:val="Body Text Indent 2 Char"/>
    <w:link w:val="BodyTextIndent2"/>
    <w:uiPriority w:val="99"/>
    <w:rsid w:val="00253561"/>
    <w:rPr>
      <w:rFonts w:ascii="TimesLT" w:hAnsi="TimesLT"/>
      <w:sz w:val="24"/>
      <w:lang w:val="lt-LT" w:eastAsia="en-US" w:bidi="ar-SA"/>
    </w:rPr>
  </w:style>
  <w:style w:type="paragraph" w:styleId="BodyTextIndent3">
    <w:name w:val="Body Text Indent 3"/>
    <w:basedOn w:val="Normal"/>
    <w:link w:val="BodyTextIndent3Char"/>
    <w:rsid w:val="00253561"/>
    <w:pPr>
      <w:ind w:firstLine="709"/>
      <w:jc w:val="both"/>
    </w:pPr>
    <w:rPr>
      <w:rFonts w:ascii="TimesLT" w:hAnsi="TimesLT"/>
    </w:rPr>
  </w:style>
  <w:style w:type="character" w:customStyle="1" w:styleId="BodyTextIndent3Char">
    <w:name w:val="Body Text Indent 3 Char"/>
    <w:link w:val="BodyTextIndent3"/>
    <w:rsid w:val="00253561"/>
    <w:rPr>
      <w:rFonts w:ascii="TimesLT" w:hAnsi="TimesLT"/>
      <w:sz w:val="24"/>
      <w:lang w:val="lt-LT" w:eastAsia="en-US" w:bidi="ar-SA"/>
    </w:rPr>
  </w:style>
  <w:style w:type="paragraph" w:styleId="CommentText">
    <w:name w:val="annotation text"/>
    <w:basedOn w:val="Normal"/>
    <w:link w:val="CommentTextChar1"/>
    <w:semiHidden/>
    <w:rsid w:val="00253561"/>
    <w:rPr>
      <w:rFonts w:ascii="TimesLT" w:hAnsi="TimesLT"/>
    </w:rPr>
  </w:style>
  <w:style w:type="character" w:customStyle="1" w:styleId="CommentTextChar1">
    <w:name w:val="Comment Text Char1"/>
    <w:link w:val="CommentText"/>
    <w:semiHidden/>
    <w:rsid w:val="00253561"/>
    <w:rPr>
      <w:rFonts w:ascii="TimesLT" w:hAnsi="TimesLT"/>
      <w:sz w:val="24"/>
      <w:lang w:val="lt-LT" w:eastAsia="en-US" w:bidi="ar-SA"/>
    </w:rPr>
  </w:style>
  <w:style w:type="paragraph" w:styleId="BodyText">
    <w:name w:val="Body Text"/>
    <w:aliases w:val="body indent,ändrad,Body single, ändrad"/>
    <w:basedOn w:val="Normal"/>
    <w:link w:val="BodyTextChar"/>
    <w:uiPriority w:val="99"/>
    <w:rsid w:val="00253561"/>
  </w:style>
  <w:style w:type="character" w:customStyle="1" w:styleId="BodyTextChar">
    <w:name w:val="Body Text Char"/>
    <w:aliases w:val="body indent Char,ändrad Char,Body single Char, ändrad Char"/>
    <w:link w:val="BodyText"/>
    <w:uiPriority w:val="99"/>
    <w:locked/>
    <w:rsid w:val="00253561"/>
    <w:rPr>
      <w:sz w:val="24"/>
      <w:lang w:val="lt-LT" w:eastAsia="en-US" w:bidi="ar-SA"/>
    </w:rPr>
  </w:style>
  <w:style w:type="paragraph" w:customStyle="1" w:styleId="BodyText21">
    <w:name w:val="Body Text 21"/>
    <w:basedOn w:val="Normal"/>
    <w:rsid w:val="00253561"/>
    <w:pPr>
      <w:spacing w:line="320" w:lineRule="exact"/>
      <w:ind w:firstLine="720"/>
      <w:jc w:val="both"/>
    </w:pPr>
    <w:rPr>
      <w:rFonts w:ascii="TimesLT" w:hAnsi="TimesLT"/>
      <w:color w:val="FF0000"/>
    </w:rPr>
  </w:style>
  <w:style w:type="character" w:styleId="PageNumber">
    <w:name w:val="page number"/>
    <w:rsid w:val="00253561"/>
    <w:rPr>
      <w:rFonts w:cs="Times New Roman"/>
    </w:rPr>
  </w:style>
  <w:style w:type="paragraph" w:styleId="Header">
    <w:name w:val="header"/>
    <w:aliases w:val="En-tête-1,En-tête-2,hd,Header 2"/>
    <w:basedOn w:val="Normal"/>
    <w:link w:val="HeaderChar"/>
    <w:uiPriority w:val="99"/>
    <w:rsid w:val="00253561"/>
    <w:pPr>
      <w:tabs>
        <w:tab w:val="center" w:pos="4153"/>
        <w:tab w:val="right" w:pos="8306"/>
      </w:tabs>
    </w:pPr>
    <w:rPr>
      <w:rFonts w:ascii="HelveticaLT" w:hAnsi="HelveticaLT"/>
      <w:sz w:val="22"/>
    </w:rPr>
  </w:style>
  <w:style w:type="character" w:customStyle="1" w:styleId="HeaderChar">
    <w:name w:val="Header Char"/>
    <w:aliases w:val="En-tête-1 Char,En-tête-2 Char,hd Char,Header 2 Char"/>
    <w:link w:val="Header"/>
    <w:uiPriority w:val="99"/>
    <w:rsid w:val="00253561"/>
    <w:rPr>
      <w:rFonts w:ascii="HelveticaLT" w:hAnsi="HelveticaLT"/>
      <w:sz w:val="22"/>
      <w:lang w:val="lt-LT" w:eastAsia="en-US" w:bidi="ar-SA"/>
    </w:rPr>
  </w:style>
  <w:style w:type="character" w:styleId="Hyperlink">
    <w:name w:val="Hyperlink"/>
    <w:aliases w:val="Alna"/>
    <w:uiPriority w:val="99"/>
    <w:rsid w:val="00253561"/>
    <w:rPr>
      <w:rFonts w:cs="Times New Roman"/>
      <w:color w:val="0000FF"/>
      <w:u w:val="single"/>
    </w:rPr>
  </w:style>
  <w:style w:type="paragraph" w:styleId="BodyText2">
    <w:name w:val="Body Text 2"/>
    <w:basedOn w:val="Normal"/>
    <w:link w:val="BodyText2Char"/>
    <w:rsid w:val="00253561"/>
    <w:pPr>
      <w:jc w:val="both"/>
    </w:pPr>
    <w:rPr>
      <w:rFonts w:ascii="TimesLT" w:hAnsi="TimesLT"/>
      <w:sz w:val="18"/>
    </w:rPr>
  </w:style>
  <w:style w:type="character" w:customStyle="1" w:styleId="BodyText2Char">
    <w:name w:val="Body Text 2 Char"/>
    <w:link w:val="BodyText2"/>
    <w:semiHidden/>
    <w:rsid w:val="00253561"/>
    <w:rPr>
      <w:rFonts w:ascii="TimesLT" w:hAnsi="TimesLT"/>
      <w:sz w:val="18"/>
      <w:lang w:val="lt-LT" w:eastAsia="en-US" w:bidi="ar-SA"/>
    </w:rPr>
  </w:style>
  <w:style w:type="character" w:styleId="CommentReference">
    <w:name w:val="annotation reference"/>
    <w:uiPriority w:val="99"/>
    <w:semiHidden/>
    <w:rsid w:val="00253561"/>
    <w:rPr>
      <w:rFonts w:cs="Times New Roman"/>
      <w:sz w:val="16"/>
    </w:rPr>
  </w:style>
  <w:style w:type="paragraph" w:styleId="BodyText3">
    <w:name w:val="Body Text 3"/>
    <w:basedOn w:val="Normal"/>
    <w:link w:val="BodyText3Char"/>
    <w:rsid w:val="00253561"/>
    <w:rPr>
      <w:rFonts w:ascii="TimesLT" w:hAnsi="TimesLT"/>
      <w:b/>
    </w:rPr>
  </w:style>
  <w:style w:type="character" w:customStyle="1" w:styleId="BodyText3Char">
    <w:name w:val="Body Text 3 Char"/>
    <w:link w:val="BodyText3"/>
    <w:rsid w:val="00253561"/>
    <w:rPr>
      <w:rFonts w:ascii="TimesLT" w:hAnsi="TimesLT"/>
      <w:b/>
      <w:sz w:val="24"/>
      <w:lang w:val="lt-LT" w:eastAsia="en-US" w:bidi="ar-SA"/>
    </w:rPr>
  </w:style>
  <w:style w:type="character" w:styleId="FollowedHyperlink">
    <w:name w:val="FollowedHyperlink"/>
    <w:rsid w:val="00253561"/>
    <w:rPr>
      <w:rFonts w:cs="Times New Roman"/>
      <w:color w:val="800080"/>
      <w:u w:val="single"/>
    </w:rPr>
  </w:style>
  <w:style w:type="paragraph" w:styleId="TOC2">
    <w:name w:val="toc 2"/>
    <w:basedOn w:val="Normal"/>
    <w:next w:val="Normal"/>
    <w:uiPriority w:val="39"/>
    <w:qFormat/>
    <w:rsid w:val="00253561"/>
    <w:pPr>
      <w:ind w:left="200"/>
    </w:pPr>
  </w:style>
  <w:style w:type="paragraph" w:customStyle="1" w:styleId="Pavadin">
    <w:name w:val="Pavadin"/>
    <w:basedOn w:val="Normal"/>
    <w:rsid w:val="00253561"/>
    <w:pPr>
      <w:jc w:val="center"/>
    </w:pPr>
    <w:rPr>
      <w:b/>
      <w:sz w:val="28"/>
    </w:rPr>
  </w:style>
  <w:style w:type="paragraph" w:customStyle="1" w:styleId="alist">
    <w:name w:val="alist"/>
    <w:basedOn w:val="Normal"/>
    <w:rsid w:val="00253561"/>
    <w:pPr>
      <w:tabs>
        <w:tab w:val="left" w:pos="360"/>
      </w:tabs>
      <w:spacing w:line="360" w:lineRule="auto"/>
      <w:ind w:left="567" w:firstLine="357"/>
      <w:jc w:val="both"/>
    </w:pPr>
  </w:style>
  <w:style w:type="paragraph" w:styleId="TOC1">
    <w:name w:val="toc 1"/>
    <w:basedOn w:val="Normal"/>
    <w:next w:val="Normal"/>
    <w:uiPriority w:val="39"/>
    <w:qFormat/>
    <w:rsid w:val="00253561"/>
    <w:rPr>
      <w:caps/>
    </w:rPr>
  </w:style>
  <w:style w:type="paragraph" w:styleId="TOC3">
    <w:name w:val="toc 3"/>
    <w:basedOn w:val="Normal"/>
    <w:next w:val="Normal"/>
    <w:uiPriority w:val="39"/>
    <w:qFormat/>
    <w:rsid w:val="00253561"/>
    <w:pPr>
      <w:ind w:left="400"/>
    </w:pPr>
  </w:style>
  <w:style w:type="paragraph" w:styleId="TOC4">
    <w:name w:val="toc 4"/>
    <w:basedOn w:val="Normal"/>
    <w:next w:val="Normal"/>
    <w:uiPriority w:val="39"/>
    <w:rsid w:val="00253561"/>
    <w:pPr>
      <w:ind w:left="600"/>
    </w:pPr>
  </w:style>
  <w:style w:type="paragraph" w:styleId="TOC5">
    <w:name w:val="toc 5"/>
    <w:basedOn w:val="Normal"/>
    <w:next w:val="Normal"/>
    <w:uiPriority w:val="39"/>
    <w:rsid w:val="00253561"/>
    <w:pPr>
      <w:ind w:left="800"/>
    </w:pPr>
  </w:style>
  <w:style w:type="paragraph" w:styleId="TOC6">
    <w:name w:val="toc 6"/>
    <w:basedOn w:val="Normal"/>
    <w:next w:val="Normal"/>
    <w:uiPriority w:val="39"/>
    <w:rsid w:val="00253561"/>
    <w:pPr>
      <w:ind w:left="1000"/>
    </w:pPr>
  </w:style>
  <w:style w:type="paragraph" w:styleId="TOC7">
    <w:name w:val="toc 7"/>
    <w:basedOn w:val="Normal"/>
    <w:next w:val="Normal"/>
    <w:uiPriority w:val="39"/>
    <w:rsid w:val="00253561"/>
    <w:pPr>
      <w:ind w:left="1200"/>
    </w:pPr>
  </w:style>
  <w:style w:type="paragraph" w:styleId="TOC8">
    <w:name w:val="toc 8"/>
    <w:basedOn w:val="Normal"/>
    <w:next w:val="Normal"/>
    <w:uiPriority w:val="39"/>
    <w:rsid w:val="00253561"/>
    <w:pPr>
      <w:ind w:left="1400"/>
    </w:pPr>
  </w:style>
  <w:style w:type="paragraph" w:styleId="TOC9">
    <w:name w:val="toc 9"/>
    <w:basedOn w:val="Normal"/>
    <w:next w:val="Normal"/>
    <w:uiPriority w:val="39"/>
    <w:rsid w:val="00253561"/>
    <w:pPr>
      <w:ind w:left="1600"/>
    </w:pPr>
  </w:style>
  <w:style w:type="paragraph" w:styleId="BodyTextIndent">
    <w:name w:val="Body Text Indent"/>
    <w:basedOn w:val="Normal"/>
    <w:link w:val="BodyTextIndentChar"/>
    <w:rsid w:val="00253561"/>
    <w:pPr>
      <w:overflowPunct w:val="0"/>
      <w:autoSpaceDE w:val="0"/>
      <w:autoSpaceDN w:val="0"/>
      <w:adjustRightInd w:val="0"/>
      <w:spacing w:before="40"/>
      <w:ind w:firstLine="454"/>
      <w:textAlignment w:val="baseline"/>
    </w:pPr>
    <w:rPr>
      <w:bCs/>
      <w:color w:val="000000"/>
      <w:sz w:val="32"/>
      <w:lang w:val="tg-Cyrl-TJ"/>
    </w:rPr>
  </w:style>
  <w:style w:type="character" w:customStyle="1" w:styleId="BodyTextIndentChar">
    <w:name w:val="Body Text Indent Char"/>
    <w:link w:val="BodyTextIndent"/>
    <w:locked/>
    <w:rsid w:val="00253561"/>
    <w:rPr>
      <w:bCs/>
      <w:color w:val="000000"/>
      <w:sz w:val="32"/>
      <w:lang w:val="tg-Cyrl-TJ" w:eastAsia="en-US" w:bidi="ar-SA"/>
    </w:rPr>
  </w:style>
  <w:style w:type="paragraph" w:customStyle="1" w:styleId="Standard">
    <w:name w:val="Standard"/>
    <w:rsid w:val="00253561"/>
    <w:pPr>
      <w:widowControl w:val="0"/>
      <w:autoSpaceDE w:val="0"/>
      <w:autoSpaceDN w:val="0"/>
      <w:adjustRightInd w:val="0"/>
    </w:pPr>
  </w:style>
  <w:style w:type="paragraph" w:customStyle="1" w:styleId="PrSpecText">
    <w:name w:val="PrSpecText"/>
    <w:basedOn w:val="Normal"/>
    <w:rsid w:val="00253561"/>
    <w:pPr>
      <w:ind w:firstLine="397"/>
      <w:jc w:val="both"/>
    </w:pPr>
  </w:style>
  <w:style w:type="character" w:customStyle="1" w:styleId="Typewriter">
    <w:name w:val="Typewriter"/>
    <w:rsid w:val="00253561"/>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253561"/>
    <w:pPr>
      <w:keepNext/>
      <w:tabs>
        <w:tab w:val="num" w:pos="2520"/>
      </w:tabs>
      <w:spacing w:before="120" w:after="120" w:line="360" w:lineRule="exact"/>
      <w:ind w:left="2520" w:hanging="360"/>
      <w:outlineLvl w:val="3"/>
    </w:pPr>
    <w:rPr>
      <w:b/>
    </w:rPr>
  </w:style>
  <w:style w:type="paragraph" w:styleId="Title">
    <w:name w:val="Title"/>
    <w:basedOn w:val="Normal"/>
    <w:link w:val="TitleChar1"/>
    <w:qFormat/>
    <w:rsid w:val="00253561"/>
    <w:pPr>
      <w:widowControl w:val="0"/>
      <w:jc w:val="center"/>
    </w:pPr>
    <w:rPr>
      <w:b/>
      <w:sz w:val="20"/>
      <w:lang w:val="en-US"/>
    </w:rPr>
  </w:style>
  <w:style w:type="character" w:customStyle="1" w:styleId="TitleChar1">
    <w:name w:val="Title Char1"/>
    <w:link w:val="Title"/>
    <w:rsid w:val="00253561"/>
    <w:rPr>
      <w:b/>
      <w:lang w:val="en-US" w:eastAsia="en-US" w:bidi="ar-SA"/>
    </w:rPr>
  </w:style>
  <w:style w:type="paragraph" w:styleId="Subtitle">
    <w:name w:val="Subtitle"/>
    <w:basedOn w:val="Normal"/>
    <w:link w:val="SubtitleChar"/>
    <w:qFormat/>
    <w:rsid w:val="00253561"/>
    <w:pPr>
      <w:jc w:val="center"/>
    </w:pPr>
    <w:rPr>
      <w:lang w:val="en-US"/>
    </w:rPr>
  </w:style>
  <w:style w:type="character" w:customStyle="1" w:styleId="SubtitleChar">
    <w:name w:val="Subtitle Char"/>
    <w:link w:val="Subtitle"/>
    <w:rsid w:val="00253561"/>
    <w:rPr>
      <w:sz w:val="24"/>
      <w:lang w:val="en-US" w:eastAsia="en-US" w:bidi="ar-SA"/>
    </w:rPr>
  </w:style>
  <w:style w:type="paragraph" w:customStyle="1" w:styleId="Preformatted">
    <w:name w:val="Preformatted"/>
    <w:basedOn w:val="Normal"/>
    <w:rsid w:val="0025356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besliotekstas1">
    <w:name w:val="Debesėlio tekstas1"/>
    <w:basedOn w:val="Normal"/>
    <w:semiHidden/>
    <w:rsid w:val="00253561"/>
    <w:rPr>
      <w:rFonts w:ascii="Tahoma" w:hAnsi="Tahoma" w:cs="Tahoma"/>
      <w:sz w:val="16"/>
      <w:szCs w:val="16"/>
    </w:rPr>
  </w:style>
  <w:style w:type="paragraph" w:customStyle="1" w:styleId="TXT">
    <w:name w:val="TXT"/>
    <w:basedOn w:val="Normal"/>
    <w:rsid w:val="00253561"/>
    <w:pPr>
      <w:numPr>
        <w:numId w:val="2"/>
      </w:numPr>
      <w:spacing w:line="360" w:lineRule="auto"/>
      <w:jc w:val="both"/>
    </w:pPr>
    <w:rPr>
      <w:szCs w:val="24"/>
    </w:rPr>
  </w:style>
  <w:style w:type="paragraph" w:styleId="FootnoteText">
    <w:name w:val="footnote text"/>
    <w:aliases w:val="Footnote,Footnote Text Char Char,Fußnotentextf"/>
    <w:basedOn w:val="Normal"/>
    <w:link w:val="FootnoteTextChar1"/>
    <w:uiPriority w:val="99"/>
    <w:rsid w:val="00253561"/>
    <w:pPr>
      <w:spacing w:line="360" w:lineRule="auto"/>
      <w:jc w:val="both"/>
    </w:pPr>
    <w:rPr>
      <w:sz w:val="20"/>
    </w:rPr>
  </w:style>
  <w:style w:type="character" w:customStyle="1" w:styleId="FootnoteTextChar1">
    <w:name w:val="Footnote Text Char1"/>
    <w:aliases w:val="Footnote Char,Footnote Text Char Char Char,Fußnotentextf Char"/>
    <w:link w:val="FootnoteText"/>
    <w:uiPriority w:val="99"/>
    <w:rsid w:val="00253561"/>
    <w:rPr>
      <w:lang w:val="lt-LT" w:eastAsia="en-US" w:bidi="ar-SA"/>
    </w:rPr>
  </w:style>
  <w:style w:type="character" w:customStyle="1" w:styleId="ApatiniskolontitulasDiagrama">
    <w:name w:val="Apatinis kolontitulas Diagrama"/>
    <w:rsid w:val="00253561"/>
    <w:rPr>
      <w:rFonts w:ascii="TimesLT" w:hAnsi="TimesLT" w:cs="Times New Roman"/>
      <w:sz w:val="24"/>
      <w:lang w:val="en-US" w:eastAsia="en-US" w:bidi="ar-SA"/>
    </w:rPr>
  </w:style>
  <w:style w:type="character" w:styleId="Strong">
    <w:name w:val="Strong"/>
    <w:uiPriority w:val="22"/>
    <w:qFormat/>
    <w:rsid w:val="00253561"/>
    <w:rPr>
      <w:rFonts w:cs="Times New Roman"/>
      <w:b/>
      <w:bCs/>
    </w:rPr>
  </w:style>
  <w:style w:type="paragraph" w:styleId="DocumentMap">
    <w:name w:val="Document Map"/>
    <w:basedOn w:val="Normal"/>
    <w:link w:val="DocumentMapChar"/>
    <w:semiHidden/>
    <w:rsid w:val="00253561"/>
    <w:pPr>
      <w:shd w:val="clear" w:color="auto" w:fill="000080"/>
    </w:pPr>
    <w:rPr>
      <w:rFonts w:ascii="Tahoma" w:hAnsi="Tahoma" w:cs="Tahoma"/>
    </w:rPr>
  </w:style>
  <w:style w:type="character" w:customStyle="1" w:styleId="DocumentMapChar">
    <w:name w:val="Document Map Char"/>
    <w:link w:val="DocumentMap"/>
    <w:semiHidden/>
    <w:rsid w:val="00253561"/>
    <w:rPr>
      <w:rFonts w:ascii="Tahoma" w:hAnsi="Tahoma" w:cs="Tahoma"/>
      <w:sz w:val="24"/>
      <w:lang w:val="lt-LT" w:eastAsia="en-US" w:bidi="ar-SA"/>
    </w:rPr>
  </w:style>
  <w:style w:type="paragraph" w:styleId="NormalWeb">
    <w:name w:val="Normal (Web)"/>
    <w:basedOn w:val="Normal"/>
    <w:rsid w:val="00253561"/>
    <w:pPr>
      <w:spacing w:before="100" w:beforeAutospacing="1" w:after="100" w:afterAutospacing="1"/>
    </w:pPr>
    <w:rPr>
      <w:szCs w:val="24"/>
      <w:lang w:eastAsia="lt-LT"/>
    </w:rPr>
  </w:style>
  <w:style w:type="character" w:styleId="FootnoteReference">
    <w:name w:val="footnote reference"/>
    <w:rsid w:val="00253561"/>
    <w:rPr>
      <w:rFonts w:cs="Times New Roman"/>
      <w:vertAlign w:val="superscript"/>
    </w:rPr>
  </w:style>
  <w:style w:type="paragraph" w:styleId="HTMLPreformatted">
    <w:name w:val="HTML Preformatted"/>
    <w:basedOn w:val="Normal"/>
    <w:link w:val="HTMLPreformattedChar"/>
    <w:rsid w:val="00253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rPr>
  </w:style>
  <w:style w:type="character" w:customStyle="1" w:styleId="HTMLPreformattedChar">
    <w:name w:val="HTML Preformatted Char"/>
    <w:link w:val="HTMLPreformatted"/>
    <w:rsid w:val="00253561"/>
    <w:rPr>
      <w:rFonts w:ascii="Courier New" w:hAnsi="Courier New" w:cs="Courier New"/>
      <w:lang w:val="en-GB" w:eastAsia="en-US" w:bidi="ar-SA"/>
    </w:rPr>
  </w:style>
  <w:style w:type="paragraph" w:customStyle="1" w:styleId="Punktai">
    <w:name w:val="Punktai"/>
    <w:basedOn w:val="Normal"/>
    <w:rsid w:val="00253561"/>
    <w:pPr>
      <w:numPr>
        <w:numId w:val="1"/>
      </w:numPr>
      <w:spacing w:line="360" w:lineRule="auto"/>
      <w:jc w:val="both"/>
    </w:pPr>
  </w:style>
  <w:style w:type="paragraph" w:customStyle="1" w:styleId="Pavadinimas2">
    <w:name w:val="Pavadinimas2"/>
    <w:basedOn w:val="Normal"/>
    <w:uiPriority w:val="99"/>
    <w:rsid w:val="00253561"/>
    <w:pPr>
      <w:numPr>
        <w:numId w:val="3"/>
      </w:numPr>
      <w:spacing w:before="360" w:after="120"/>
      <w:jc w:val="center"/>
    </w:pPr>
    <w:rPr>
      <w:b/>
      <w:caps/>
    </w:rPr>
  </w:style>
  <w:style w:type="paragraph" w:customStyle="1" w:styleId="Punktaipriedu">
    <w:name w:val="Punktai (priedu)"/>
    <w:basedOn w:val="Normal"/>
    <w:rsid w:val="00253561"/>
    <w:pPr>
      <w:spacing w:before="120"/>
      <w:jc w:val="both"/>
    </w:pPr>
  </w:style>
  <w:style w:type="character" w:styleId="Emphasis">
    <w:name w:val="Emphasis"/>
    <w:qFormat/>
    <w:rsid w:val="00253561"/>
    <w:rPr>
      <w:rFonts w:cs="Times New Roman"/>
      <w:i/>
      <w:iCs/>
    </w:rPr>
  </w:style>
  <w:style w:type="paragraph" w:styleId="List5">
    <w:name w:val="List 5"/>
    <w:basedOn w:val="Normal"/>
    <w:rsid w:val="00253561"/>
    <w:pPr>
      <w:ind w:left="1800" w:hanging="360"/>
    </w:pPr>
    <w:rPr>
      <w:rFonts w:ascii="TimesLT" w:hAnsi="TimesLT"/>
      <w:lang w:val="en-US"/>
    </w:rPr>
  </w:style>
  <w:style w:type="paragraph" w:customStyle="1" w:styleId="EmailStyle861">
    <w:name w:val="EmailStyle861"/>
    <w:basedOn w:val="Normal"/>
    <w:semiHidden/>
    <w:rsid w:val="00253561"/>
    <w:pPr>
      <w:spacing w:line="360" w:lineRule="auto"/>
    </w:pPr>
    <w:rPr>
      <w:szCs w:val="24"/>
    </w:rPr>
  </w:style>
  <w:style w:type="paragraph" w:styleId="BlockText">
    <w:name w:val="Block Text"/>
    <w:basedOn w:val="Normal"/>
    <w:uiPriority w:val="99"/>
    <w:rsid w:val="00253561"/>
    <w:pPr>
      <w:ind w:left="1440" w:right="142"/>
    </w:pPr>
  </w:style>
  <w:style w:type="paragraph" w:styleId="CommentSubject">
    <w:name w:val="annotation subject"/>
    <w:basedOn w:val="CommentText"/>
    <w:next w:val="CommentText"/>
    <w:link w:val="CommentSubjectChar"/>
    <w:semiHidden/>
    <w:rsid w:val="00253561"/>
    <w:rPr>
      <w:b/>
      <w:bCs/>
    </w:rPr>
  </w:style>
  <w:style w:type="character" w:customStyle="1" w:styleId="CommentSubjectChar">
    <w:name w:val="Comment Subject Char"/>
    <w:link w:val="CommentSubject"/>
    <w:semiHidden/>
    <w:rsid w:val="00253561"/>
    <w:rPr>
      <w:rFonts w:ascii="TimesLT" w:hAnsi="TimesLT"/>
      <w:b/>
      <w:bCs/>
      <w:sz w:val="24"/>
      <w:lang w:val="lt-LT" w:eastAsia="en-US" w:bidi="ar-SA"/>
    </w:rPr>
  </w:style>
  <w:style w:type="paragraph" w:customStyle="1" w:styleId="Point1">
    <w:name w:val="Point 1"/>
    <w:basedOn w:val="Normal"/>
    <w:rsid w:val="00253561"/>
    <w:pPr>
      <w:spacing w:before="120" w:after="120"/>
      <w:ind w:left="1418" w:hanging="567"/>
      <w:jc w:val="both"/>
    </w:pPr>
    <w:rPr>
      <w:lang w:val="en-GB"/>
    </w:rPr>
  </w:style>
  <w:style w:type="paragraph" w:customStyle="1" w:styleId="BodyText1">
    <w:name w:val="Body Text1"/>
    <w:uiPriority w:val="99"/>
    <w:rsid w:val="00253561"/>
    <w:pPr>
      <w:autoSpaceDE w:val="0"/>
      <w:autoSpaceDN w:val="0"/>
      <w:adjustRightInd w:val="0"/>
      <w:ind w:firstLine="312"/>
      <w:jc w:val="both"/>
    </w:pPr>
    <w:rPr>
      <w:rFonts w:ascii="TimesLT" w:hAnsi="TimesLT"/>
    </w:rPr>
  </w:style>
  <w:style w:type="paragraph" w:customStyle="1" w:styleId="CentrBoldm">
    <w:name w:val="CentrBoldm"/>
    <w:basedOn w:val="Normal"/>
    <w:rsid w:val="00253561"/>
    <w:pPr>
      <w:autoSpaceDE w:val="0"/>
      <w:autoSpaceDN w:val="0"/>
      <w:adjustRightInd w:val="0"/>
      <w:jc w:val="center"/>
    </w:pPr>
    <w:rPr>
      <w:rFonts w:ascii="TimesLT" w:hAnsi="TimesLT"/>
      <w:b/>
      <w:bCs/>
      <w:sz w:val="20"/>
      <w:lang w:val="en-US"/>
    </w:rPr>
  </w:style>
  <w:style w:type="paragraph" w:customStyle="1" w:styleId="MAZAS">
    <w:name w:val="MAZAS"/>
    <w:rsid w:val="00253561"/>
    <w:pPr>
      <w:autoSpaceDE w:val="0"/>
      <w:autoSpaceDN w:val="0"/>
      <w:adjustRightInd w:val="0"/>
      <w:ind w:firstLine="312"/>
      <w:jc w:val="both"/>
    </w:pPr>
    <w:rPr>
      <w:rFonts w:ascii="TimesLT" w:hAnsi="TimesLT"/>
      <w:color w:val="000000"/>
      <w:sz w:val="8"/>
      <w:szCs w:val="8"/>
    </w:rPr>
  </w:style>
  <w:style w:type="paragraph" w:customStyle="1" w:styleId="StyleNZ10">
    <w:name w:val="StyleNZ1"/>
    <w:basedOn w:val="Heading1"/>
    <w:link w:val="StyleNZ1Char"/>
    <w:autoRedefine/>
    <w:rsid w:val="00253561"/>
  </w:style>
  <w:style w:type="paragraph" w:customStyle="1" w:styleId="StyleNZ2">
    <w:name w:val="StyleNZ2"/>
    <w:basedOn w:val="Heading2"/>
    <w:autoRedefine/>
    <w:rsid w:val="00253561"/>
    <w:pPr>
      <w:numPr>
        <w:numId w:val="10"/>
      </w:numPr>
      <w:tabs>
        <w:tab w:val="clear" w:pos="777"/>
        <w:tab w:val="num" w:pos="360"/>
      </w:tabs>
      <w:ind w:left="0" w:right="-1" w:firstLine="0"/>
    </w:pPr>
  </w:style>
  <w:style w:type="paragraph" w:customStyle="1" w:styleId="Bullet">
    <w:name w:val="Bullet"/>
    <w:basedOn w:val="BodyText"/>
    <w:rsid w:val="00253561"/>
    <w:pPr>
      <w:keepLines/>
      <w:numPr>
        <w:numId w:val="8"/>
      </w:numPr>
      <w:spacing w:before="60" w:after="60"/>
      <w:ind w:left="360" w:hanging="360"/>
    </w:pPr>
    <w:rPr>
      <w:rFonts w:ascii="Book Antiqua" w:hAnsi="Book Antiqua"/>
      <w:sz w:val="20"/>
      <w:lang w:val="en-US"/>
    </w:rPr>
  </w:style>
  <w:style w:type="character" w:customStyle="1" w:styleId="StyleBookAntiqua9pt">
    <w:name w:val="Style Book Antiqua 9 pt"/>
    <w:rsid w:val="00253561"/>
    <w:rPr>
      <w:rFonts w:ascii="Book Antiqua" w:hAnsi="Book Antiqua" w:cs="Times New Roman"/>
      <w:sz w:val="18"/>
    </w:rPr>
  </w:style>
  <w:style w:type="table" w:styleId="TableGrid">
    <w:name w:val="Table Grid"/>
    <w:basedOn w:val="TableNormal"/>
    <w:uiPriority w:val="39"/>
    <w:rsid w:val="0025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ic">
    <w:name w:val="Topic"/>
    <w:basedOn w:val="Normal"/>
    <w:next w:val="Normal"/>
    <w:semiHidden/>
    <w:rsid w:val="00253561"/>
    <w:pPr>
      <w:keepNext/>
      <w:numPr>
        <w:numId w:val="13"/>
      </w:numPr>
      <w:spacing w:after="120"/>
    </w:pPr>
    <w:rPr>
      <w:b/>
      <w:szCs w:val="24"/>
      <w:lang w:val="en-US"/>
    </w:rPr>
  </w:style>
  <w:style w:type="paragraph" w:customStyle="1" w:styleId="Lentel">
    <w:name w:val="_Lentelė"/>
    <w:basedOn w:val="Normal"/>
    <w:rsid w:val="00253561"/>
    <w:pPr>
      <w:keepNext/>
      <w:spacing w:before="40" w:after="40"/>
      <w:jc w:val="both"/>
    </w:pPr>
    <w:rPr>
      <w:rFonts w:ascii="Arial" w:hAnsi="Arial"/>
      <w:sz w:val="20"/>
    </w:rPr>
  </w:style>
  <w:style w:type="paragraph" w:customStyle="1" w:styleId="StyleNZ2mod">
    <w:name w:val="StyleNZ2mod"/>
    <w:basedOn w:val="StyleNZ2"/>
    <w:autoRedefine/>
    <w:rsid w:val="00276992"/>
    <w:pPr>
      <w:numPr>
        <w:numId w:val="0"/>
      </w:numPr>
      <w:tabs>
        <w:tab w:val="left" w:pos="540"/>
        <w:tab w:val="left" w:pos="720"/>
      </w:tabs>
      <w:spacing w:line="240" w:lineRule="auto"/>
      <w:ind w:right="0"/>
      <w:jc w:val="left"/>
      <w:outlineLvl w:val="9"/>
    </w:p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A7496C"/>
    <w:pPr>
      <w:jc w:val="center"/>
    </w:pPr>
    <w:rPr>
      <w:b/>
      <w:szCs w:val="24"/>
    </w:rPr>
  </w:style>
  <w:style w:type="paragraph" w:customStyle="1" w:styleId="1Tekstas">
    <w:name w:val="1. Tekstas"/>
    <w:basedOn w:val="StyleTimesNewRoman11ptFirstline127cmLinespacing"/>
    <w:link w:val="1TekstasChar"/>
    <w:rsid w:val="00253561"/>
    <w:pPr>
      <w:tabs>
        <w:tab w:val="num" w:pos="360"/>
      </w:tabs>
      <w:ind w:left="360" w:hanging="360"/>
    </w:pPr>
    <w:rPr>
      <w:b w:val="0"/>
    </w:rPr>
  </w:style>
  <w:style w:type="paragraph" w:customStyle="1" w:styleId="Tekstas">
    <w:name w:val="Tekstas"/>
    <w:basedOn w:val="Normal"/>
    <w:rsid w:val="00253561"/>
    <w:pPr>
      <w:spacing w:line="360" w:lineRule="auto"/>
      <w:ind w:right="45" w:firstLine="720"/>
      <w:jc w:val="both"/>
    </w:pPr>
    <w:rPr>
      <w:sz w:val="22"/>
      <w:szCs w:val="22"/>
    </w:rPr>
  </w:style>
  <w:style w:type="paragraph" w:customStyle="1" w:styleId="Antrat11">
    <w:name w:val="Antraštė 11"/>
    <w:basedOn w:val="Heading1"/>
    <w:rsid w:val="00253561"/>
    <w:pPr>
      <w:keepNext/>
      <w:keepLines/>
      <w:spacing w:before="360" w:after="240"/>
      <w:ind w:firstLine="567"/>
      <w:jc w:val="center"/>
    </w:pPr>
    <w:rPr>
      <w:b/>
      <w:color w:val="000000"/>
      <w:sz w:val="22"/>
    </w:rPr>
  </w:style>
  <w:style w:type="character" w:customStyle="1" w:styleId="StyleTimesNewRoman11ptFirstline127cmLinespacingChar">
    <w:name w:val="Style Times New Roman 11 pt First line:  127 cm Line spacing:  ... Char"/>
    <w:link w:val="StyleTimesNewRoman11ptFirstline127cmLinespacing"/>
    <w:locked/>
    <w:rsid w:val="00A7496C"/>
    <w:rPr>
      <w:b/>
      <w:sz w:val="24"/>
      <w:szCs w:val="24"/>
      <w:lang w:eastAsia="en-US"/>
    </w:rPr>
  </w:style>
  <w:style w:type="character" w:customStyle="1" w:styleId="1TekstasChar">
    <w:name w:val="1. Tekstas Char"/>
    <w:link w:val="1Tekstas"/>
    <w:locked/>
    <w:rsid w:val="00253561"/>
    <w:rPr>
      <w:sz w:val="24"/>
      <w:szCs w:val="24"/>
      <w:lang w:val="lt-LT" w:eastAsia="en-US" w:bidi="ar-SA"/>
    </w:rPr>
  </w:style>
  <w:style w:type="paragraph" w:customStyle="1" w:styleId="Char">
    <w:name w:val="Char"/>
    <w:basedOn w:val="Normal"/>
    <w:rsid w:val="00253561"/>
    <w:pPr>
      <w:spacing w:after="160" w:line="240" w:lineRule="exact"/>
    </w:pPr>
    <w:rPr>
      <w:rFonts w:ascii="Tahoma" w:hAnsi="Tahoma"/>
      <w:sz w:val="20"/>
      <w:lang w:val="en-US"/>
    </w:rPr>
  </w:style>
  <w:style w:type="paragraph" w:styleId="Caption">
    <w:name w:val="caption"/>
    <w:aliases w:val="Paveiksliukai"/>
    <w:basedOn w:val="Normal"/>
    <w:next w:val="Normal"/>
    <w:qFormat/>
    <w:rsid w:val="00253561"/>
    <w:pPr>
      <w:spacing w:after="200"/>
    </w:pPr>
    <w:rPr>
      <w:b/>
      <w:bCs/>
      <w:color w:val="4F81BD"/>
      <w:sz w:val="18"/>
      <w:szCs w:val="18"/>
    </w:rPr>
  </w:style>
  <w:style w:type="paragraph" w:customStyle="1" w:styleId="headingas">
    <w:name w:val="headingas"/>
    <w:basedOn w:val="Heading9"/>
    <w:rsid w:val="00253561"/>
    <w:pPr>
      <w:keepNext w:val="0"/>
      <w:autoSpaceDE w:val="0"/>
      <w:autoSpaceDN w:val="0"/>
      <w:adjustRightInd w:val="0"/>
      <w:spacing w:line="360" w:lineRule="auto"/>
      <w:jc w:val="center"/>
    </w:pPr>
    <w:rPr>
      <w:bCs/>
      <w:caps/>
      <w:lang w:val="en-US"/>
    </w:rPr>
  </w:style>
  <w:style w:type="paragraph" w:customStyle="1" w:styleId="bodis">
    <w:name w:val="bodis"/>
    <w:basedOn w:val="Normal"/>
    <w:rsid w:val="00253561"/>
    <w:pPr>
      <w:numPr>
        <w:ilvl w:val="6"/>
        <w:numId w:val="11"/>
      </w:numPr>
      <w:tabs>
        <w:tab w:val="left" w:pos="1134"/>
      </w:tabs>
      <w:spacing w:line="360" w:lineRule="auto"/>
      <w:jc w:val="both"/>
    </w:pPr>
    <w:rPr>
      <w:szCs w:val="24"/>
    </w:rPr>
  </w:style>
  <w:style w:type="paragraph" w:customStyle="1" w:styleId="STsuttekstasLT">
    <w:name w:val="ST_sut_tekstasLT"/>
    <w:basedOn w:val="Normal"/>
    <w:rsid w:val="00253561"/>
    <w:pPr>
      <w:keepLines/>
      <w:spacing w:before="120"/>
      <w:ind w:firstLine="720"/>
      <w:jc w:val="both"/>
    </w:pPr>
  </w:style>
  <w:style w:type="paragraph" w:customStyle="1" w:styleId="Apacia">
    <w:name w:val="Apacia"/>
    <w:basedOn w:val="Normal"/>
    <w:rsid w:val="00253561"/>
    <w:rPr>
      <w:sz w:val="20"/>
      <w:szCs w:val="24"/>
    </w:rPr>
  </w:style>
  <w:style w:type="paragraph" w:customStyle="1" w:styleId="AlnosNumbered">
    <w:name w:val="Alnos Numbered"/>
    <w:basedOn w:val="Normal"/>
    <w:rsid w:val="00253561"/>
    <w:pPr>
      <w:numPr>
        <w:numId w:val="9"/>
      </w:numPr>
      <w:jc w:val="both"/>
    </w:pPr>
    <w:rPr>
      <w:rFonts w:ascii="Arial" w:hAnsi="Arial"/>
      <w:sz w:val="20"/>
      <w:szCs w:val="24"/>
      <w:lang w:val="en-US"/>
    </w:rPr>
  </w:style>
  <w:style w:type="paragraph" w:customStyle="1" w:styleId="Default">
    <w:name w:val="Default"/>
    <w:rsid w:val="00253561"/>
    <w:pPr>
      <w:autoSpaceDE w:val="0"/>
      <w:autoSpaceDN w:val="0"/>
      <w:adjustRightInd w:val="0"/>
    </w:pPr>
    <w:rPr>
      <w:color w:val="000000"/>
      <w:sz w:val="24"/>
      <w:szCs w:val="24"/>
    </w:rPr>
  </w:style>
  <w:style w:type="paragraph" w:styleId="ListParagraph">
    <w:name w:val="List Paragraph"/>
    <w:aliases w:val="Bullet EY,List Paragraph21,List Paragraph1,Lentele,List Paragraph2,Table of contents numbered,ERP-List Paragraph,List Paragraph11,Numbering,List Paragraph22,List Paragraph Red,List Paragraph111,Sąrašo pastraipa.Bullet,List L1"/>
    <w:basedOn w:val="Normal"/>
    <w:link w:val="ListParagraphChar"/>
    <w:qFormat/>
    <w:rsid w:val="00253561"/>
    <w:pPr>
      <w:ind w:left="720"/>
      <w:contextualSpacing/>
    </w:pPr>
  </w:style>
  <w:style w:type="paragraph" w:customStyle="1" w:styleId="HSPunktai">
    <w:name w:val="HSPunktai"/>
    <w:basedOn w:val="ListParagraph"/>
    <w:link w:val="HSPunktaiChar1"/>
    <w:qFormat/>
    <w:rsid w:val="00253561"/>
    <w:pPr>
      <w:numPr>
        <w:numId w:val="21"/>
      </w:numPr>
      <w:spacing w:line="360" w:lineRule="auto"/>
      <w:jc w:val="both"/>
    </w:pPr>
  </w:style>
  <w:style w:type="character" w:customStyle="1" w:styleId="ListParagraphChar">
    <w:name w:val="List Paragraph Char"/>
    <w:aliases w:val="Bullet EY Char,List Paragraph21 Char,List Paragraph1 Char,Lentele Char,List Paragraph2 Char,Table of contents numbered Char,ERP-List Paragraph Char,List Paragraph11 Char,Numbering Char,List Paragraph22 Char,List Paragraph Red Char"/>
    <w:link w:val="ListParagraph"/>
    <w:uiPriority w:val="34"/>
    <w:qFormat/>
    <w:locked/>
    <w:rsid w:val="00253561"/>
    <w:rPr>
      <w:sz w:val="24"/>
      <w:lang w:val="lt-LT" w:eastAsia="en-US" w:bidi="ar-SA"/>
    </w:rPr>
  </w:style>
  <w:style w:type="character" w:customStyle="1" w:styleId="HSPunktaiChar">
    <w:name w:val="HSPunktai Char"/>
    <w:locked/>
    <w:rsid w:val="00253561"/>
    <w:rPr>
      <w:sz w:val="24"/>
      <w:lang w:val="lt-LT" w:eastAsia="en-US" w:bidi="ar-SA"/>
    </w:rPr>
  </w:style>
  <w:style w:type="paragraph" w:customStyle="1" w:styleId="SSS">
    <w:name w:val="SSS"/>
    <w:basedOn w:val="HSPunktai"/>
    <w:link w:val="SSSChar"/>
    <w:rsid w:val="00253561"/>
    <w:pPr>
      <w:numPr>
        <w:numId w:val="0"/>
      </w:numPr>
      <w:tabs>
        <w:tab w:val="num" w:pos="1512"/>
      </w:tabs>
      <w:ind w:left="1512" w:hanging="432"/>
    </w:pPr>
  </w:style>
  <w:style w:type="character" w:customStyle="1" w:styleId="HSPunktaiChar1">
    <w:name w:val="HSPunktai Char1"/>
    <w:basedOn w:val="ListParagraphChar"/>
    <w:link w:val="HSPunktai"/>
    <w:locked/>
    <w:rsid w:val="00253561"/>
    <w:rPr>
      <w:sz w:val="24"/>
      <w:lang w:val="lt-LT" w:eastAsia="en-US" w:bidi="ar-SA"/>
    </w:rPr>
  </w:style>
  <w:style w:type="character" w:customStyle="1" w:styleId="SSSChar">
    <w:name w:val="SSS Char"/>
    <w:link w:val="SSS"/>
    <w:locked/>
    <w:rsid w:val="00253561"/>
    <w:rPr>
      <w:sz w:val="24"/>
      <w:lang w:val="lt-LT" w:eastAsia="en-US" w:bidi="ar-SA"/>
    </w:rPr>
  </w:style>
  <w:style w:type="paragraph" w:customStyle="1" w:styleId="Punktai11">
    <w:name w:val="Punktai 1.1"/>
    <w:basedOn w:val="HSPunktai"/>
    <w:link w:val="Punktai11Char"/>
    <w:qFormat/>
    <w:rsid w:val="00253561"/>
    <w:pPr>
      <w:numPr>
        <w:ilvl w:val="1"/>
      </w:numPr>
      <w:tabs>
        <w:tab w:val="left" w:pos="1276"/>
      </w:tabs>
    </w:pPr>
  </w:style>
  <w:style w:type="paragraph" w:customStyle="1" w:styleId="Punktai1">
    <w:name w:val="Punktai 1."/>
    <w:basedOn w:val="HSPunktai"/>
    <w:link w:val="Punktai1Char"/>
    <w:qFormat/>
    <w:rsid w:val="00253561"/>
    <w:pPr>
      <w:tabs>
        <w:tab w:val="left" w:pos="1134"/>
      </w:tabs>
    </w:pPr>
  </w:style>
  <w:style w:type="character" w:customStyle="1" w:styleId="Punktai11Char">
    <w:name w:val="Punktai 1.1 Char"/>
    <w:basedOn w:val="HSPunktaiChar1"/>
    <w:link w:val="Punktai11"/>
    <w:locked/>
    <w:rsid w:val="00253561"/>
    <w:rPr>
      <w:sz w:val="24"/>
      <w:lang w:val="lt-LT" w:eastAsia="en-US" w:bidi="ar-SA"/>
    </w:rPr>
  </w:style>
  <w:style w:type="paragraph" w:styleId="Revision">
    <w:name w:val="Revision"/>
    <w:hidden/>
    <w:semiHidden/>
    <w:rsid w:val="00253561"/>
    <w:rPr>
      <w:sz w:val="24"/>
      <w:lang w:val="lt-LT"/>
    </w:rPr>
  </w:style>
  <w:style w:type="character" w:customStyle="1" w:styleId="Punktai1Char">
    <w:name w:val="Punktai 1. Char"/>
    <w:basedOn w:val="HSPunktaiChar1"/>
    <w:link w:val="Punktai1"/>
    <w:locked/>
    <w:rsid w:val="00253561"/>
    <w:rPr>
      <w:sz w:val="24"/>
      <w:lang w:val="lt-LT" w:eastAsia="en-US" w:bidi="ar-SA"/>
    </w:rPr>
  </w:style>
  <w:style w:type="paragraph" w:customStyle="1" w:styleId="modPunktai">
    <w:name w:val="mod: Punktai"/>
    <w:basedOn w:val="Heading2"/>
    <w:rsid w:val="00DF2979"/>
    <w:pPr>
      <w:widowControl w:val="0"/>
      <w:numPr>
        <w:numId w:val="24"/>
      </w:numPr>
      <w:tabs>
        <w:tab w:val="left" w:pos="993"/>
        <w:tab w:val="left" w:pos="1134"/>
        <w:tab w:val="left" w:pos="1276"/>
        <w:tab w:val="left" w:pos="1418"/>
        <w:tab w:val="left" w:pos="1560"/>
      </w:tabs>
    </w:pPr>
    <w:rPr>
      <w:bCs/>
      <w:iCs/>
      <w:szCs w:val="24"/>
    </w:rPr>
  </w:style>
  <w:style w:type="paragraph" w:customStyle="1" w:styleId="MPapunktis1lygis">
    <w:name w:val="M. Papunktis 1 lygis"/>
    <w:basedOn w:val="modPunktai"/>
    <w:rsid w:val="00253561"/>
    <w:pPr>
      <w:numPr>
        <w:numId w:val="0"/>
      </w:numPr>
      <w:ind w:left="792" w:hanging="432"/>
    </w:pPr>
  </w:style>
  <w:style w:type="numbering" w:customStyle="1" w:styleId="PunktaiZZZ">
    <w:name w:val="Punktai ZZZ"/>
    <w:rsid w:val="00253561"/>
    <w:pPr>
      <w:numPr>
        <w:numId w:val="16"/>
      </w:numPr>
    </w:pPr>
  </w:style>
  <w:style w:type="numbering" w:customStyle="1" w:styleId="Punktunumeracija">
    <w:name w:val="Punktu numeracija"/>
    <w:rsid w:val="00253561"/>
    <w:pPr>
      <w:numPr>
        <w:numId w:val="14"/>
      </w:numPr>
    </w:pPr>
  </w:style>
  <w:style w:type="numbering" w:customStyle="1" w:styleId="CurrentList1">
    <w:name w:val="Current List1"/>
    <w:rsid w:val="00253561"/>
    <w:pPr>
      <w:numPr>
        <w:numId w:val="4"/>
      </w:numPr>
    </w:pPr>
  </w:style>
  <w:style w:type="numbering" w:customStyle="1" w:styleId="StyleHS">
    <w:name w:val="Style HS"/>
    <w:rsid w:val="00253561"/>
    <w:pPr>
      <w:numPr>
        <w:numId w:val="19"/>
      </w:numPr>
    </w:pPr>
  </w:style>
  <w:style w:type="numbering" w:customStyle="1" w:styleId="Punktunumerijacija">
    <w:name w:val="Punktu numerijacija"/>
    <w:rsid w:val="00253561"/>
    <w:pPr>
      <w:numPr>
        <w:numId w:val="12"/>
      </w:numPr>
    </w:pPr>
  </w:style>
  <w:style w:type="numbering" w:customStyle="1" w:styleId="PPunktai">
    <w:name w:val="PPunktai"/>
    <w:uiPriority w:val="99"/>
    <w:rsid w:val="00253561"/>
    <w:pPr>
      <w:numPr>
        <w:numId w:val="20"/>
      </w:numPr>
    </w:pPr>
  </w:style>
  <w:style w:type="numbering" w:customStyle="1" w:styleId="Style1">
    <w:name w:val="Style1"/>
    <w:rsid w:val="00253561"/>
    <w:pPr>
      <w:numPr>
        <w:numId w:val="15"/>
      </w:numPr>
    </w:pPr>
  </w:style>
  <w:style w:type="numbering" w:customStyle="1" w:styleId="StyleOutlinenumberedZZZ">
    <w:name w:val="Style Outline numbered ZZZ"/>
    <w:rsid w:val="00253561"/>
    <w:pPr>
      <w:numPr>
        <w:numId w:val="17"/>
      </w:numPr>
    </w:pPr>
  </w:style>
  <w:style w:type="numbering" w:customStyle="1" w:styleId="HS">
    <w:name w:val="HS"/>
    <w:rsid w:val="00253561"/>
    <w:pPr>
      <w:numPr>
        <w:numId w:val="18"/>
      </w:numPr>
    </w:pPr>
  </w:style>
  <w:style w:type="numbering" w:styleId="111111">
    <w:name w:val="Outline List 2"/>
    <w:basedOn w:val="NoList"/>
    <w:semiHidden/>
    <w:unhideWhenUsed/>
    <w:rsid w:val="00253561"/>
    <w:pPr>
      <w:numPr>
        <w:numId w:val="5"/>
      </w:numPr>
    </w:pPr>
  </w:style>
  <w:style w:type="numbering" w:styleId="1ai">
    <w:name w:val="Outline List 1"/>
    <w:basedOn w:val="NoList"/>
    <w:semiHidden/>
    <w:unhideWhenUsed/>
    <w:rsid w:val="00253561"/>
    <w:pPr>
      <w:numPr>
        <w:numId w:val="6"/>
      </w:numPr>
    </w:pPr>
  </w:style>
  <w:style w:type="numbering" w:styleId="ArticleSection">
    <w:name w:val="Outline List 3"/>
    <w:basedOn w:val="NoList"/>
    <w:semiHidden/>
    <w:unhideWhenUsed/>
    <w:rsid w:val="00253561"/>
    <w:pPr>
      <w:numPr>
        <w:numId w:val="7"/>
      </w:numPr>
    </w:pPr>
  </w:style>
  <w:style w:type="paragraph" w:customStyle="1" w:styleId="Char1">
    <w:name w:val="Char1"/>
    <w:basedOn w:val="Normal"/>
    <w:rsid w:val="00253561"/>
    <w:pPr>
      <w:spacing w:after="160" w:line="240" w:lineRule="exact"/>
    </w:pPr>
    <w:rPr>
      <w:rFonts w:ascii="Tahoma" w:hAnsi="Tahoma"/>
      <w:sz w:val="20"/>
      <w:lang w:val="en-US"/>
    </w:rPr>
  </w:style>
  <w:style w:type="paragraph" w:customStyle="1" w:styleId="StyleHeading1Bold">
    <w:name w:val="Style Heading 1 + Bold"/>
    <w:basedOn w:val="Heading1"/>
    <w:autoRedefine/>
    <w:rsid w:val="00FA20BD"/>
    <w:pPr>
      <w:keepNext/>
      <w:tabs>
        <w:tab w:val="num" w:pos="0"/>
      </w:tabs>
      <w:spacing w:before="240" w:after="240"/>
      <w:jc w:val="center"/>
    </w:pPr>
    <w:rPr>
      <w:rFonts w:ascii="Times New Roman Bold" w:hAnsi="Times New Roman Bold"/>
      <w:b/>
      <w:bCs/>
      <w:caps/>
      <w:szCs w:val="24"/>
    </w:rPr>
  </w:style>
  <w:style w:type="paragraph" w:customStyle="1" w:styleId="Paragraph">
    <w:name w:val="Paragraph"/>
    <w:next w:val="Heading1"/>
    <w:autoRedefine/>
    <w:rsid w:val="00A40831"/>
    <w:pPr>
      <w:keepNext/>
    </w:pPr>
    <w:rPr>
      <w:rFonts w:cs="Arial"/>
      <w:bCs/>
      <w:kern w:val="32"/>
      <w:sz w:val="24"/>
      <w:szCs w:val="28"/>
      <w:lang w:val="lt-LT" w:eastAsia="lt-LT"/>
    </w:rPr>
  </w:style>
  <w:style w:type="paragraph" w:customStyle="1" w:styleId="Diagrama">
    <w:name w:val="Diagrama"/>
    <w:basedOn w:val="Normal"/>
    <w:rsid w:val="00594AB5"/>
    <w:pPr>
      <w:spacing w:after="160" w:line="240" w:lineRule="exact"/>
    </w:pPr>
    <w:rPr>
      <w:rFonts w:ascii="Tahoma" w:hAnsi="Tahoma"/>
      <w:sz w:val="20"/>
      <w:lang w:val="en-US"/>
    </w:rPr>
  </w:style>
  <w:style w:type="paragraph" w:customStyle="1" w:styleId="LentaCENTR">
    <w:name w:val="Lenta CENTR"/>
    <w:basedOn w:val="BodyText1"/>
    <w:rsid w:val="00B87E97"/>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1B06DE"/>
    <w:pPr>
      <w:spacing w:before="120" w:after="120"/>
      <w:jc w:val="both"/>
    </w:pPr>
    <w:rPr>
      <w:rFonts w:ascii="Arial" w:hAnsi="Arial" w:cs="Arial"/>
      <w:sz w:val="20"/>
      <w:lang w:val="en-US"/>
    </w:rPr>
  </w:style>
  <w:style w:type="character" w:customStyle="1" w:styleId="CommentTextChar">
    <w:name w:val="Comment Text Char"/>
    <w:uiPriority w:val="99"/>
    <w:semiHidden/>
    <w:locked/>
    <w:rsid w:val="00815D37"/>
    <w:rPr>
      <w:rFonts w:ascii="Calibri" w:hAnsi="Calibri"/>
      <w:lang w:val="lt-LT" w:eastAsia="en-US" w:bidi="ar-SA"/>
    </w:rPr>
  </w:style>
  <w:style w:type="paragraph" w:customStyle="1" w:styleId="DiagramaCharCharDiagrama">
    <w:name w:val="Diagrama Char Char Diagrama"/>
    <w:basedOn w:val="Normal"/>
    <w:rsid w:val="00907C89"/>
    <w:pPr>
      <w:spacing w:after="160" w:line="240" w:lineRule="exact"/>
    </w:pPr>
    <w:rPr>
      <w:rFonts w:ascii="Tahoma" w:hAnsi="Tahoma"/>
      <w:sz w:val="20"/>
      <w:lang w:val="en-US"/>
    </w:rPr>
  </w:style>
  <w:style w:type="character" w:customStyle="1" w:styleId="FooterChar">
    <w:name w:val="Footer Char"/>
    <w:uiPriority w:val="99"/>
    <w:locked/>
    <w:rsid w:val="0055470A"/>
    <w:rPr>
      <w:rFonts w:ascii="TimesLT" w:hAnsi="TimesLT" w:cs="Times New Roman"/>
      <w:sz w:val="20"/>
      <w:szCs w:val="20"/>
      <w:lang w:val="en-US"/>
    </w:rPr>
  </w:style>
  <w:style w:type="character" w:customStyle="1" w:styleId="TitleChar">
    <w:name w:val="Title Char"/>
    <w:locked/>
    <w:rsid w:val="0055470A"/>
    <w:rPr>
      <w:rFonts w:ascii="Times New Roman" w:hAnsi="Times New Roman" w:cs="Times New Roman"/>
      <w:b/>
      <w:sz w:val="20"/>
      <w:szCs w:val="20"/>
      <w:lang w:val="en-US"/>
    </w:rPr>
  </w:style>
  <w:style w:type="paragraph" w:customStyle="1" w:styleId="1tekstas0">
    <w:name w:val="1. tekstas"/>
    <w:basedOn w:val="StyleNZ10"/>
    <w:link w:val="1tekstasChar0"/>
    <w:qFormat/>
    <w:rsid w:val="0055470A"/>
    <w:pPr>
      <w:tabs>
        <w:tab w:val="left" w:pos="993"/>
        <w:tab w:val="num" w:pos="1191"/>
      </w:tabs>
      <w:ind w:firstLine="709"/>
    </w:pPr>
    <w:rPr>
      <w:rFonts w:eastAsia="Calibri"/>
      <w:szCs w:val="24"/>
    </w:rPr>
  </w:style>
  <w:style w:type="paragraph" w:customStyle="1" w:styleId="11tekstas">
    <w:name w:val="1.1. tekstas"/>
    <w:basedOn w:val="1tekstas0"/>
    <w:link w:val="11tekstasChar"/>
    <w:rsid w:val="0055470A"/>
    <w:pPr>
      <w:tabs>
        <w:tab w:val="clear" w:pos="993"/>
        <w:tab w:val="clear" w:pos="1191"/>
        <w:tab w:val="num" w:pos="792"/>
        <w:tab w:val="left" w:pos="1134"/>
        <w:tab w:val="num" w:pos="1276"/>
      </w:tabs>
    </w:pPr>
  </w:style>
  <w:style w:type="character" w:customStyle="1" w:styleId="1tekstasChar0">
    <w:name w:val="1. tekstas Char"/>
    <w:link w:val="1tekstas0"/>
    <w:locked/>
    <w:rsid w:val="0055470A"/>
    <w:rPr>
      <w:rFonts w:eastAsia="Calibri"/>
      <w:sz w:val="24"/>
      <w:szCs w:val="24"/>
      <w:lang w:val="lt-LT" w:eastAsia="en-US" w:bidi="ar-SA"/>
    </w:rPr>
  </w:style>
  <w:style w:type="character" w:customStyle="1" w:styleId="11tekstasChar">
    <w:name w:val="1.1. tekstas Char"/>
    <w:link w:val="11tekstas"/>
    <w:locked/>
    <w:rsid w:val="0055470A"/>
    <w:rPr>
      <w:rFonts w:eastAsia="Calibri"/>
      <w:sz w:val="24"/>
      <w:szCs w:val="24"/>
      <w:lang w:val="lt-LT" w:eastAsia="en-US" w:bidi="ar-SA"/>
    </w:rPr>
  </w:style>
  <w:style w:type="character" w:customStyle="1" w:styleId="StyleNZ1Char">
    <w:name w:val="StyleNZ1 Char"/>
    <w:link w:val="StyleNZ10"/>
    <w:locked/>
    <w:rsid w:val="0055470A"/>
    <w:rPr>
      <w:sz w:val="24"/>
      <w:lang w:val="lt-LT" w:eastAsia="en-US" w:bidi="ar-SA"/>
    </w:rPr>
  </w:style>
  <w:style w:type="paragraph" w:customStyle="1" w:styleId="ISkyriai">
    <w:name w:val="I. Skyriai"/>
    <w:basedOn w:val="Normal"/>
    <w:qFormat/>
    <w:rsid w:val="0055470A"/>
    <w:pPr>
      <w:tabs>
        <w:tab w:val="num" w:pos="284"/>
        <w:tab w:val="left" w:pos="426"/>
        <w:tab w:val="left" w:pos="567"/>
      </w:tabs>
      <w:spacing w:before="240" w:after="240" w:line="360" w:lineRule="auto"/>
      <w:jc w:val="center"/>
    </w:pPr>
    <w:rPr>
      <w:rFonts w:eastAsia="Calibri"/>
      <w:b/>
      <w:caps/>
      <w:szCs w:val="23"/>
    </w:rPr>
  </w:style>
  <w:style w:type="character" w:customStyle="1" w:styleId="FootnoteTextChar">
    <w:name w:val="Footnote Text Char"/>
    <w:semiHidden/>
    <w:locked/>
    <w:rsid w:val="0055470A"/>
    <w:rPr>
      <w:rFonts w:ascii="Times New Roman" w:hAnsi="Times New Roman" w:cs="Times New Roman"/>
      <w:sz w:val="20"/>
      <w:szCs w:val="20"/>
    </w:rPr>
  </w:style>
  <w:style w:type="paragraph" w:customStyle="1" w:styleId="11Lentels">
    <w:name w:val="1.1. Lentelės"/>
    <w:basedOn w:val="11tekstas"/>
    <w:link w:val="11LentelsChar"/>
    <w:qFormat/>
    <w:rsid w:val="0055470A"/>
    <w:pPr>
      <w:numPr>
        <w:ilvl w:val="1"/>
      </w:numPr>
      <w:tabs>
        <w:tab w:val="num" w:pos="792"/>
      </w:tabs>
      <w:ind w:firstLine="709"/>
    </w:pPr>
  </w:style>
  <w:style w:type="character" w:customStyle="1" w:styleId="11LentelsChar">
    <w:name w:val="1.1. Lentelės Char"/>
    <w:link w:val="11Lentels"/>
    <w:locked/>
    <w:rsid w:val="0055470A"/>
    <w:rPr>
      <w:rFonts w:eastAsia="Calibri"/>
      <w:sz w:val="24"/>
      <w:szCs w:val="24"/>
      <w:lang w:val="lt-LT" w:eastAsia="en-US" w:bidi="ar-SA"/>
    </w:rPr>
  </w:style>
  <w:style w:type="paragraph" w:customStyle="1" w:styleId="bodytext0">
    <w:name w:val="bodytext"/>
    <w:basedOn w:val="Normal"/>
    <w:rsid w:val="002D0BF8"/>
    <w:pPr>
      <w:spacing w:before="100" w:beforeAutospacing="1" w:after="100" w:afterAutospacing="1"/>
    </w:pPr>
    <w:rPr>
      <w:szCs w:val="24"/>
      <w:lang w:eastAsia="lt-LT"/>
    </w:rPr>
  </w:style>
  <w:style w:type="paragraph" w:customStyle="1" w:styleId="1tekstas1">
    <w:name w:val="1tekstas"/>
    <w:basedOn w:val="Normal"/>
    <w:rsid w:val="00E855E5"/>
    <w:pPr>
      <w:spacing w:line="360" w:lineRule="auto"/>
      <w:ind w:firstLine="709"/>
      <w:jc w:val="both"/>
    </w:pPr>
    <w:rPr>
      <w:rFonts w:eastAsia="Calibri"/>
      <w:szCs w:val="24"/>
      <w:lang w:eastAsia="lt-LT"/>
    </w:rPr>
  </w:style>
  <w:style w:type="paragraph" w:customStyle="1" w:styleId="stylenz1">
    <w:name w:val="stylenz1"/>
    <w:basedOn w:val="Normal"/>
    <w:rsid w:val="00503E46"/>
    <w:pPr>
      <w:numPr>
        <w:numId w:val="22"/>
      </w:numPr>
      <w:spacing w:line="360" w:lineRule="auto"/>
      <w:jc w:val="both"/>
    </w:pPr>
    <w:rPr>
      <w:szCs w:val="24"/>
      <w:lang w:eastAsia="lt-LT"/>
    </w:rPr>
  </w:style>
  <w:style w:type="paragraph" w:customStyle="1" w:styleId="stylenz20">
    <w:name w:val="stylenz2"/>
    <w:basedOn w:val="Normal"/>
    <w:rsid w:val="00503E46"/>
    <w:pPr>
      <w:numPr>
        <w:ilvl w:val="1"/>
        <w:numId w:val="22"/>
      </w:numPr>
      <w:spacing w:line="360" w:lineRule="auto"/>
      <w:ind w:right="-1"/>
      <w:jc w:val="both"/>
    </w:pPr>
    <w:rPr>
      <w:szCs w:val="24"/>
      <w:lang w:eastAsia="lt-LT"/>
    </w:rPr>
  </w:style>
  <w:style w:type="paragraph" w:customStyle="1" w:styleId="StyleBoldAllcapsCenteredRight025cmBefore12ptAf1">
    <w:name w:val="Style Bold All caps Centered Right:  025 cm Before:  12 pt Af...1"/>
    <w:basedOn w:val="Normal"/>
    <w:autoRedefine/>
    <w:rsid w:val="005C0482"/>
    <w:pPr>
      <w:keepNext/>
      <w:spacing w:before="240" w:after="240" w:line="360" w:lineRule="auto"/>
      <w:jc w:val="center"/>
    </w:pPr>
    <w:rPr>
      <w:b/>
      <w:bCs/>
      <w:caps/>
    </w:rPr>
  </w:style>
  <w:style w:type="paragraph" w:customStyle="1" w:styleId="MSkyrius">
    <w:name w:val="M. Skyrius"/>
    <w:basedOn w:val="Normal"/>
    <w:uiPriority w:val="99"/>
    <w:rsid w:val="00E63C44"/>
    <w:pPr>
      <w:tabs>
        <w:tab w:val="num" w:pos="426"/>
      </w:tabs>
      <w:spacing w:before="360" w:after="120"/>
      <w:jc w:val="center"/>
    </w:pPr>
    <w:rPr>
      <w:b/>
      <w:caps/>
    </w:rPr>
  </w:style>
  <w:style w:type="paragraph" w:customStyle="1" w:styleId="Mpriedas3skyrius">
    <w:name w:val="M.priedas3 skyrius"/>
    <w:basedOn w:val="MSkyrius"/>
    <w:uiPriority w:val="99"/>
    <w:rsid w:val="00E63C44"/>
    <w:pPr>
      <w:tabs>
        <w:tab w:val="clear" w:pos="426"/>
        <w:tab w:val="num" w:pos="720"/>
      </w:tabs>
    </w:pPr>
    <w:rPr>
      <w:iCs/>
    </w:rPr>
  </w:style>
  <w:style w:type="paragraph" w:customStyle="1" w:styleId="modpriedas3punktai">
    <w:name w:val="mod: priedas 3 punktai"/>
    <w:basedOn w:val="modPunktai"/>
    <w:uiPriority w:val="99"/>
    <w:rsid w:val="00E63C44"/>
    <w:pPr>
      <w:numPr>
        <w:numId w:val="23"/>
      </w:numPr>
    </w:pPr>
  </w:style>
  <w:style w:type="paragraph" w:customStyle="1" w:styleId="M3Priedpapunktis">
    <w:name w:val="M.3Pried papunktis"/>
    <w:basedOn w:val="modpriedas3punktai"/>
    <w:uiPriority w:val="99"/>
    <w:rsid w:val="00E63C44"/>
    <w:pPr>
      <w:numPr>
        <w:ilvl w:val="1"/>
      </w:numPr>
    </w:pPr>
  </w:style>
  <w:style w:type="paragraph" w:styleId="EndnoteText">
    <w:name w:val="endnote text"/>
    <w:basedOn w:val="Normal"/>
    <w:link w:val="EndnoteTextChar"/>
    <w:rsid w:val="001C71B1"/>
    <w:rPr>
      <w:sz w:val="20"/>
    </w:rPr>
  </w:style>
  <w:style w:type="character" w:customStyle="1" w:styleId="EndnoteTextChar">
    <w:name w:val="Endnote Text Char"/>
    <w:link w:val="EndnoteText"/>
    <w:rsid w:val="001C71B1"/>
    <w:rPr>
      <w:lang w:eastAsia="en-US"/>
    </w:rPr>
  </w:style>
  <w:style w:type="character" w:styleId="EndnoteReference">
    <w:name w:val="endnote reference"/>
    <w:rsid w:val="001C71B1"/>
    <w:rPr>
      <w:vertAlign w:val="superscript"/>
    </w:rPr>
  </w:style>
  <w:style w:type="paragraph" w:customStyle="1" w:styleId="Patvirtinta">
    <w:name w:val="Patvirtinta"/>
    <w:rsid w:val="00005E5B"/>
    <w:pPr>
      <w:tabs>
        <w:tab w:val="left" w:pos="1304"/>
        <w:tab w:val="left" w:pos="1457"/>
        <w:tab w:val="left" w:pos="1604"/>
        <w:tab w:val="left" w:pos="1757"/>
      </w:tabs>
      <w:autoSpaceDE w:val="0"/>
      <w:autoSpaceDN w:val="0"/>
      <w:adjustRightInd w:val="0"/>
      <w:ind w:left="5953"/>
    </w:pPr>
    <w:rPr>
      <w:rFonts w:ascii="TimesLT" w:hAnsi="TimesLT"/>
    </w:rPr>
  </w:style>
  <w:style w:type="character" w:customStyle="1" w:styleId="text101">
    <w:name w:val="text101"/>
    <w:rsid w:val="00695B60"/>
    <w:rPr>
      <w:rFonts w:ascii="Tahoma" w:hAnsi="Tahoma" w:cs="Tahoma" w:hint="default"/>
      <w:color w:val="333333"/>
      <w:sz w:val="15"/>
      <w:szCs w:val="15"/>
    </w:rPr>
  </w:style>
  <w:style w:type="character" w:customStyle="1" w:styleId="dlxnowrap1">
    <w:name w:val="dlxnowrap1"/>
    <w:basedOn w:val="DefaultParagraphFont"/>
    <w:rsid w:val="00380459"/>
  </w:style>
  <w:style w:type="paragraph" w:customStyle="1" w:styleId="Pavadinimas3">
    <w:name w:val="Pavadinimas3"/>
    <w:basedOn w:val="Normal"/>
    <w:rsid w:val="00F61527"/>
    <w:pPr>
      <w:tabs>
        <w:tab w:val="num" w:pos="720"/>
      </w:tabs>
      <w:spacing w:before="360" w:after="120"/>
      <w:jc w:val="center"/>
    </w:pPr>
    <w:rPr>
      <w:b/>
      <w:caps/>
    </w:rPr>
  </w:style>
  <w:style w:type="character" w:customStyle="1" w:styleId="SKYRIUS1Char">
    <w:name w:val="SKYRIUS1 Char"/>
    <w:link w:val="SKYRIUS1"/>
    <w:locked/>
    <w:rsid w:val="00A46A43"/>
    <w:rPr>
      <w:b/>
      <w:caps/>
      <w:sz w:val="24"/>
    </w:rPr>
  </w:style>
  <w:style w:type="paragraph" w:customStyle="1" w:styleId="SKYRIUS1">
    <w:name w:val="SKYRIUS1"/>
    <w:basedOn w:val="ListParagraph"/>
    <w:link w:val="SKYRIUS1Char"/>
    <w:qFormat/>
    <w:rsid w:val="00A46A43"/>
    <w:pPr>
      <w:tabs>
        <w:tab w:val="left" w:pos="1134"/>
      </w:tabs>
      <w:spacing w:line="360" w:lineRule="auto"/>
      <w:ind w:left="0" w:firstLine="709"/>
      <w:jc w:val="center"/>
    </w:pPr>
    <w:rPr>
      <w:b/>
      <w:caps/>
    </w:rPr>
  </w:style>
  <w:style w:type="paragraph" w:customStyle="1" w:styleId="BodyText11">
    <w:name w:val="Body Text11"/>
    <w:uiPriority w:val="99"/>
    <w:rsid w:val="00D63F51"/>
    <w:pPr>
      <w:autoSpaceDE w:val="0"/>
      <w:autoSpaceDN w:val="0"/>
      <w:adjustRightInd w:val="0"/>
      <w:ind w:firstLine="312"/>
      <w:jc w:val="both"/>
    </w:pPr>
    <w:rPr>
      <w:rFonts w:ascii="TimesLT" w:hAnsi="TimesLT"/>
    </w:rPr>
  </w:style>
  <w:style w:type="paragraph" w:styleId="TOCHeading">
    <w:name w:val="TOC Heading"/>
    <w:basedOn w:val="Heading1"/>
    <w:next w:val="Normal"/>
    <w:uiPriority w:val="39"/>
    <w:semiHidden/>
    <w:unhideWhenUsed/>
    <w:qFormat/>
    <w:rsid w:val="002D4D65"/>
    <w:pPr>
      <w:keepNext/>
      <w:keepLines/>
      <w:spacing w:before="480" w:line="276" w:lineRule="auto"/>
      <w:jc w:val="left"/>
      <w:outlineLvl w:val="9"/>
    </w:pPr>
    <w:rPr>
      <w:rFonts w:ascii="Cambria" w:hAnsi="Cambria"/>
      <w:b/>
      <w:bCs/>
      <w:color w:val="365F91"/>
      <w:sz w:val="28"/>
      <w:szCs w:val="28"/>
      <w:lang w:val="en-US"/>
    </w:rPr>
  </w:style>
  <w:style w:type="paragraph" w:customStyle="1" w:styleId="Pagrindinistekstas1">
    <w:name w:val="Pagrindinis tekstas1"/>
    <w:rsid w:val="000071A0"/>
    <w:pPr>
      <w:snapToGrid w:val="0"/>
      <w:ind w:firstLine="312"/>
      <w:jc w:val="both"/>
    </w:pPr>
    <w:rPr>
      <w:rFonts w:ascii="TimesLT" w:hAnsi="TimesLT"/>
    </w:rPr>
  </w:style>
  <w:style w:type="paragraph" w:customStyle="1" w:styleId="linija">
    <w:name w:val="linija"/>
    <w:basedOn w:val="Normal"/>
    <w:rsid w:val="000071A0"/>
    <w:pPr>
      <w:spacing w:before="100" w:beforeAutospacing="1" w:after="100" w:afterAutospacing="1"/>
    </w:pPr>
    <w:rPr>
      <w:szCs w:val="24"/>
      <w:lang w:eastAsia="lt-LT"/>
    </w:rPr>
  </w:style>
  <w:style w:type="paragraph" w:customStyle="1" w:styleId="normaltableau">
    <w:name w:val="normal_tableau"/>
    <w:basedOn w:val="Normal"/>
    <w:rsid w:val="009E63A0"/>
    <w:pPr>
      <w:spacing w:before="120" w:after="120"/>
      <w:jc w:val="both"/>
    </w:pPr>
    <w:rPr>
      <w:rFonts w:ascii="Optima" w:hAnsi="Optima"/>
      <w:sz w:val="22"/>
      <w:lang w:val="en-GB"/>
    </w:rPr>
  </w:style>
  <w:style w:type="numbering" w:customStyle="1" w:styleId="Style2">
    <w:name w:val="Style2"/>
    <w:rsid w:val="00E878DB"/>
    <w:pPr>
      <w:numPr>
        <w:numId w:val="25"/>
      </w:numPr>
    </w:pPr>
  </w:style>
  <w:style w:type="paragraph" w:customStyle="1" w:styleId="BodyText20">
    <w:name w:val="Body Text2"/>
    <w:rsid w:val="008130AA"/>
    <w:pPr>
      <w:snapToGrid w:val="0"/>
      <w:ind w:firstLine="312"/>
      <w:jc w:val="both"/>
    </w:pPr>
    <w:rPr>
      <w:rFonts w:ascii="TimesLT" w:hAnsi="TimesLT"/>
    </w:rPr>
  </w:style>
  <w:style w:type="character" w:customStyle="1" w:styleId="Reference">
    <w:name w:val="Reference"/>
    <w:uiPriority w:val="1"/>
    <w:qFormat/>
    <w:rsid w:val="006A6E15"/>
    <w:rPr>
      <w:rFonts w:cs="Times New Roman"/>
      <w:i/>
    </w:rPr>
  </w:style>
  <w:style w:type="paragraph" w:customStyle="1" w:styleId="prastasis12pt">
    <w:name w:val="Įprastasis + 12 pt"/>
    <w:basedOn w:val="Normal"/>
    <w:rsid w:val="00734BD4"/>
    <w:rPr>
      <w:szCs w:val="24"/>
      <w:lang w:val="en-GB"/>
    </w:rPr>
  </w:style>
  <w:style w:type="paragraph" w:customStyle="1" w:styleId="NormalLent">
    <w:name w:val="Normal Lent"/>
    <w:basedOn w:val="Normal"/>
    <w:rsid w:val="00734BD4"/>
    <w:pPr>
      <w:jc w:val="both"/>
    </w:pPr>
    <w:rPr>
      <w:lang w:eastAsia="lt-LT"/>
    </w:rPr>
  </w:style>
  <w:style w:type="paragraph" w:customStyle="1" w:styleId="Lentel0">
    <w:name w:val="Lentelė"/>
    <w:basedOn w:val="Normal"/>
    <w:rsid w:val="00034EB0"/>
    <w:pPr>
      <w:tabs>
        <w:tab w:val="num" w:pos="360"/>
      </w:tabs>
      <w:ind w:left="360" w:hanging="360"/>
    </w:pPr>
    <w:rPr>
      <w:sz w:val="22"/>
      <w:szCs w:val="22"/>
    </w:rPr>
  </w:style>
  <w:style w:type="paragraph" w:customStyle="1" w:styleId="Captionpicture">
    <w:name w:val="Caption (picture)"/>
    <w:basedOn w:val="Normal"/>
    <w:next w:val="Normal"/>
    <w:qFormat/>
    <w:rsid w:val="00034EB0"/>
    <w:pPr>
      <w:numPr>
        <w:numId w:val="30"/>
      </w:numPr>
      <w:spacing w:before="120" w:after="160" w:line="259" w:lineRule="auto"/>
    </w:pPr>
    <w:rPr>
      <w:rFonts w:asciiTheme="minorHAnsi" w:eastAsiaTheme="minorHAnsi" w:hAnsiTheme="minorHAnsi" w:cstheme="minorBidi"/>
      <w:b/>
      <w:bCs/>
      <w:noProof/>
      <w:color w:val="4F81BD" w:themeColor="accent1"/>
      <w:sz w:val="20"/>
      <w:szCs w:val="18"/>
    </w:rPr>
  </w:style>
  <w:style w:type="numbering" w:customStyle="1" w:styleId="PictureCaptions">
    <w:name w:val="Picture Captions"/>
    <w:uiPriority w:val="99"/>
    <w:rsid w:val="00034EB0"/>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08842">
      <w:bodyDiv w:val="1"/>
      <w:marLeft w:val="0"/>
      <w:marRight w:val="0"/>
      <w:marTop w:val="0"/>
      <w:marBottom w:val="0"/>
      <w:divBdr>
        <w:top w:val="none" w:sz="0" w:space="0" w:color="auto"/>
        <w:left w:val="none" w:sz="0" w:space="0" w:color="auto"/>
        <w:bottom w:val="none" w:sz="0" w:space="0" w:color="auto"/>
        <w:right w:val="none" w:sz="0" w:space="0" w:color="auto"/>
      </w:divBdr>
    </w:div>
    <w:div w:id="109663215">
      <w:bodyDiv w:val="1"/>
      <w:marLeft w:val="0"/>
      <w:marRight w:val="0"/>
      <w:marTop w:val="0"/>
      <w:marBottom w:val="0"/>
      <w:divBdr>
        <w:top w:val="none" w:sz="0" w:space="0" w:color="auto"/>
        <w:left w:val="none" w:sz="0" w:space="0" w:color="auto"/>
        <w:bottom w:val="none" w:sz="0" w:space="0" w:color="auto"/>
        <w:right w:val="none" w:sz="0" w:space="0" w:color="auto"/>
      </w:divBdr>
    </w:div>
    <w:div w:id="145169233">
      <w:bodyDiv w:val="1"/>
      <w:marLeft w:val="0"/>
      <w:marRight w:val="0"/>
      <w:marTop w:val="0"/>
      <w:marBottom w:val="0"/>
      <w:divBdr>
        <w:top w:val="none" w:sz="0" w:space="0" w:color="auto"/>
        <w:left w:val="none" w:sz="0" w:space="0" w:color="auto"/>
        <w:bottom w:val="none" w:sz="0" w:space="0" w:color="auto"/>
        <w:right w:val="none" w:sz="0" w:space="0" w:color="auto"/>
      </w:divBdr>
    </w:div>
    <w:div w:id="209998700">
      <w:bodyDiv w:val="1"/>
      <w:marLeft w:val="0"/>
      <w:marRight w:val="0"/>
      <w:marTop w:val="0"/>
      <w:marBottom w:val="0"/>
      <w:divBdr>
        <w:top w:val="none" w:sz="0" w:space="0" w:color="auto"/>
        <w:left w:val="none" w:sz="0" w:space="0" w:color="auto"/>
        <w:bottom w:val="none" w:sz="0" w:space="0" w:color="auto"/>
        <w:right w:val="none" w:sz="0" w:space="0" w:color="auto"/>
      </w:divBdr>
    </w:div>
    <w:div w:id="286662476">
      <w:bodyDiv w:val="1"/>
      <w:marLeft w:val="225"/>
      <w:marRight w:val="225"/>
      <w:marTop w:val="0"/>
      <w:marBottom w:val="0"/>
      <w:divBdr>
        <w:top w:val="none" w:sz="0" w:space="0" w:color="auto"/>
        <w:left w:val="none" w:sz="0" w:space="0" w:color="auto"/>
        <w:bottom w:val="none" w:sz="0" w:space="0" w:color="auto"/>
        <w:right w:val="none" w:sz="0" w:space="0" w:color="auto"/>
      </w:divBdr>
      <w:divsChild>
        <w:div w:id="1948155256">
          <w:marLeft w:val="0"/>
          <w:marRight w:val="0"/>
          <w:marTop w:val="0"/>
          <w:marBottom w:val="0"/>
          <w:divBdr>
            <w:top w:val="none" w:sz="0" w:space="0" w:color="auto"/>
            <w:left w:val="none" w:sz="0" w:space="0" w:color="auto"/>
            <w:bottom w:val="none" w:sz="0" w:space="0" w:color="auto"/>
            <w:right w:val="none" w:sz="0" w:space="0" w:color="auto"/>
          </w:divBdr>
        </w:div>
      </w:divsChild>
    </w:div>
    <w:div w:id="339550999">
      <w:bodyDiv w:val="1"/>
      <w:marLeft w:val="0"/>
      <w:marRight w:val="0"/>
      <w:marTop w:val="0"/>
      <w:marBottom w:val="0"/>
      <w:divBdr>
        <w:top w:val="none" w:sz="0" w:space="0" w:color="auto"/>
        <w:left w:val="none" w:sz="0" w:space="0" w:color="auto"/>
        <w:bottom w:val="none" w:sz="0" w:space="0" w:color="auto"/>
        <w:right w:val="none" w:sz="0" w:space="0" w:color="auto"/>
      </w:divBdr>
    </w:div>
    <w:div w:id="382406422">
      <w:bodyDiv w:val="1"/>
      <w:marLeft w:val="0"/>
      <w:marRight w:val="0"/>
      <w:marTop w:val="0"/>
      <w:marBottom w:val="0"/>
      <w:divBdr>
        <w:top w:val="none" w:sz="0" w:space="0" w:color="auto"/>
        <w:left w:val="none" w:sz="0" w:space="0" w:color="auto"/>
        <w:bottom w:val="none" w:sz="0" w:space="0" w:color="auto"/>
        <w:right w:val="none" w:sz="0" w:space="0" w:color="auto"/>
      </w:divBdr>
    </w:div>
    <w:div w:id="471140931">
      <w:bodyDiv w:val="1"/>
      <w:marLeft w:val="0"/>
      <w:marRight w:val="0"/>
      <w:marTop w:val="0"/>
      <w:marBottom w:val="0"/>
      <w:divBdr>
        <w:top w:val="none" w:sz="0" w:space="0" w:color="auto"/>
        <w:left w:val="none" w:sz="0" w:space="0" w:color="auto"/>
        <w:bottom w:val="none" w:sz="0" w:space="0" w:color="auto"/>
        <w:right w:val="none" w:sz="0" w:space="0" w:color="auto"/>
      </w:divBdr>
    </w:div>
    <w:div w:id="503740136">
      <w:bodyDiv w:val="1"/>
      <w:marLeft w:val="0"/>
      <w:marRight w:val="0"/>
      <w:marTop w:val="0"/>
      <w:marBottom w:val="0"/>
      <w:divBdr>
        <w:top w:val="none" w:sz="0" w:space="0" w:color="auto"/>
        <w:left w:val="none" w:sz="0" w:space="0" w:color="auto"/>
        <w:bottom w:val="none" w:sz="0" w:space="0" w:color="auto"/>
        <w:right w:val="none" w:sz="0" w:space="0" w:color="auto"/>
      </w:divBdr>
    </w:div>
    <w:div w:id="526453986">
      <w:bodyDiv w:val="1"/>
      <w:marLeft w:val="0"/>
      <w:marRight w:val="0"/>
      <w:marTop w:val="0"/>
      <w:marBottom w:val="0"/>
      <w:divBdr>
        <w:top w:val="none" w:sz="0" w:space="0" w:color="auto"/>
        <w:left w:val="none" w:sz="0" w:space="0" w:color="auto"/>
        <w:bottom w:val="none" w:sz="0" w:space="0" w:color="auto"/>
        <w:right w:val="none" w:sz="0" w:space="0" w:color="auto"/>
      </w:divBdr>
    </w:div>
    <w:div w:id="543904670">
      <w:bodyDiv w:val="1"/>
      <w:marLeft w:val="0"/>
      <w:marRight w:val="0"/>
      <w:marTop w:val="0"/>
      <w:marBottom w:val="0"/>
      <w:divBdr>
        <w:top w:val="none" w:sz="0" w:space="0" w:color="auto"/>
        <w:left w:val="none" w:sz="0" w:space="0" w:color="auto"/>
        <w:bottom w:val="none" w:sz="0" w:space="0" w:color="auto"/>
        <w:right w:val="none" w:sz="0" w:space="0" w:color="auto"/>
      </w:divBdr>
    </w:div>
    <w:div w:id="621155112">
      <w:bodyDiv w:val="1"/>
      <w:marLeft w:val="0"/>
      <w:marRight w:val="0"/>
      <w:marTop w:val="0"/>
      <w:marBottom w:val="0"/>
      <w:divBdr>
        <w:top w:val="none" w:sz="0" w:space="0" w:color="auto"/>
        <w:left w:val="none" w:sz="0" w:space="0" w:color="auto"/>
        <w:bottom w:val="none" w:sz="0" w:space="0" w:color="auto"/>
        <w:right w:val="none" w:sz="0" w:space="0" w:color="auto"/>
      </w:divBdr>
    </w:div>
    <w:div w:id="633021745">
      <w:bodyDiv w:val="1"/>
      <w:marLeft w:val="0"/>
      <w:marRight w:val="0"/>
      <w:marTop w:val="0"/>
      <w:marBottom w:val="0"/>
      <w:divBdr>
        <w:top w:val="none" w:sz="0" w:space="0" w:color="auto"/>
        <w:left w:val="none" w:sz="0" w:space="0" w:color="auto"/>
        <w:bottom w:val="none" w:sz="0" w:space="0" w:color="auto"/>
        <w:right w:val="none" w:sz="0" w:space="0" w:color="auto"/>
      </w:divBdr>
    </w:div>
    <w:div w:id="749430293">
      <w:bodyDiv w:val="1"/>
      <w:marLeft w:val="0"/>
      <w:marRight w:val="0"/>
      <w:marTop w:val="0"/>
      <w:marBottom w:val="0"/>
      <w:divBdr>
        <w:top w:val="none" w:sz="0" w:space="0" w:color="auto"/>
        <w:left w:val="none" w:sz="0" w:space="0" w:color="auto"/>
        <w:bottom w:val="none" w:sz="0" w:space="0" w:color="auto"/>
        <w:right w:val="none" w:sz="0" w:space="0" w:color="auto"/>
      </w:divBdr>
    </w:div>
    <w:div w:id="831138110">
      <w:bodyDiv w:val="1"/>
      <w:marLeft w:val="0"/>
      <w:marRight w:val="0"/>
      <w:marTop w:val="0"/>
      <w:marBottom w:val="0"/>
      <w:divBdr>
        <w:top w:val="none" w:sz="0" w:space="0" w:color="auto"/>
        <w:left w:val="none" w:sz="0" w:space="0" w:color="auto"/>
        <w:bottom w:val="none" w:sz="0" w:space="0" w:color="auto"/>
        <w:right w:val="none" w:sz="0" w:space="0" w:color="auto"/>
      </w:divBdr>
    </w:div>
    <w:div w:id="866868878">
      <w:bodyDiv w:val="1"/>
      <w:marLeft w:val="0"/>
      <w:marRight w:val="0"/>
      <w:marTop w:val="0"/>
      <w:marBottom w:val="0"/>
      <w:divBdr>
        <w:top w:val="none" w:sz="0" w:space="0" w:color="auto"/>
        <w:left w:val="none" w:sz="0" w:space="0" w:color="auto"/>
        <w:bottom w:val="none" w:sz="0" w:space="0" w:color="auto"/>
        <w:right w:val="none" w:sz="0" w:space="0" w:color="auto"/>
      </w:divBdr>
    </w:div>
    <w:div w:id="924147517">
      <w:bodyDiv w:val="1"/>
      <w:marLeft w:val="0"/>
      <w:marRight w:val="0"/>
      <w:marTop w:val="0"/>
      <w:marBottom w:val="0"/>
      <w:divBdr>
        <w:top w:val="none" w:sz="0" w:space="0" w:color="auto"/>
        <w:left w:val="none" w:sz="0" w:space="0" w:color="auto"/>
        <w:bottom w:val="none" w:sz="0" w:space="0" w:color="auto"/>
        <w:right w:val="none" w:sz="0" w:space="0" w:color="auto"/>
      </w:divBdr>
    </w:div>
    <w:div w:id="957102522">
      <w:bodyDiv w:val="1"/>
      <w:marLeft w:val="0"/>
      <w:marRight w:val="0"/>
      <w:marTop w:val="0"/>
      <w:marBottom w:val="0"/>
      <w:divBdr>
        <w:top w:val="none" w:sz="0" w:space="0" w:color="auto"/>
        <w:left w:val="none" w:sz="0" w:space="0" w:color="auto"/>
        <w:bottom w:val="none" w:sz="0" w:space="0" w:color="auto"/>
        <w:right w:val="none" w:sz="0" w:space="0" w:color="auto"/>
      </w:divBdr>
    </w:div>
    <w:div w:id="1297487126">
      <w:bodyDiv w:val="1"/>
      <w:marLeft w:val="0"/>
      <w:marRight w:val="0"/>
      <w:marTop w:val="0"/>
      <w:marBottom w:val="0"/>
      <w:divBdr>
        <w:top w:val="none" w:sz="0" w:space="0" w:color="auto"/>
        <w:left w:val="none" w:sz="0" w:space="0" w:color="auto"/>
        <w:bottom w:val="none" w:sz="0" w:space="0" w:color="auto"/>
        <w:right w:val="none" w:sz="0" w:space="0" w:color="auto"/>
      </w:divBdr>
    </w:div>
    <w:div w:id="1435902393">
      <w:bodyDiv w:val="1"/>
      <w:marLeft w:val="0"/>
      <w:marRight w:val="0"/>
      <w:marTop w:val="0"/>
      <w:marBottom w:val="0"/>
      <w:divBdr>
        <w:top w:val="none" w:sz="0" w:space="0" w:color="auto"/>
        <w:left w:val="none" w:sz="0" w:space="0" w:color="auto"/>
        <w:bottom w:val="none" w:sz="0" w:space="0" w:color="auto"/>
        <w:right w:val="none" w:sz="0" w:space="0" w:color="auto"/>
      </w:divBdr>
    </w:div>
    <w:div w:id="1436170795">
      <w:bodyDiv w:val="1"/>
      <w:marLeft w:val="0"/>
      <w:marRight w:val="0"/>
      <w:marTop w:val="0"/>
      <w:marBottom w:val="0"/>
      <w:divBdr>
        <w:top w:val="none" w:sz="0" w:space="0" w:color="auto"/>
        <w:left w:val="none" w:sz="0" w:space="0" w:color="auto"/>
        <w:bottom w:val="none" w:sz="0" w:space="0" w:color="auto"/>
        <w:right w:val="none" w:sz="0" w:space="0" w:color="auto"/>
      </w:divBdr>
    </w:div>
    <w:div w:id="1494643487">
      <w:bodyDiv w:val="1"/>
      <w:marLeft w:val="0"/>
      <w:marRight w:val="0"/>
      <w:marTop w:val="0"/>
      <w:marBottom w:val="0"/>
      <w:divBdr>
        <w:top w:val="none" w:sz="0" w:space="0" w:color="auto"/>
        <w:left w:val="none" w:sz="0" w:space="0" w:color="auto"/>
        <w:bottom w:val="none" w:sz="0" w:space="0" w:color="auto"/>
        <w:right w:val="none" w:sz="0" w:space="0" w:color="auto"/>
      </w:divBdr>
    </w:div>
    <w:div w:id="1504737543">
      <w:bodyDiv w:val="1"/>
      <w:marLeft w:val="0"/>
      <w:marRight w:val="0"/>
      <w:marTop w:val="0"/>
      <w:marBottom w:val="0"/>
      <w:divBdr>
        <w:top w:val="none" w:sz="0" w:space="0" w:color="auto"/>
        <w:left w:val="none" w:sz="0" w:space="0" w:color="auto"/>
        <w:bottom w:val="none" w:sz="0" w:space="0" w:color="auto"/>
        <w:right w:val="none" w:sz="0" w:space="0" w:color="auto"/>
      </w:divBdr>
    </w:div>
    <w:div w:id="1512838218">
      <w:bodyDiv w:val="1"/>
      <w:marLeft w:val="0"/>
      <w:marRight w:val="0"/>
      <w:marTop w:val="0"/>
      <w:marBottom w:val="0"/>
      <w:divBdr>
        <w:top w:val="none" w:sz="0" w:space="0" w:color="auto"/>
        <w:left w:val="none" w:sz="0" w:space="0" w:color="auto"/>
        <w:bottom w:val="none" w:sz="0" w:space="0" w:color="auto"/>
        <w:right w:val="none" w:sz="0" w:space="0" w:color="auto"/>
      </w:divBdr>
    </w:div>
    <w:div w:id="1531141641">
      <w:bodyDiv w:val="1"/>
      <w:marLeft w:val="0"/>
      <w:marRight w:val="0"/>
      <w:marTop w:val="0"/>
      <w:marBottom w:val="0"/>
      <w:divBdr>
        <w:top w:val="none" w:sz="0" w:space="0" w:color="auto"/>
        <w:left w:val="none" w:sz="0" w:space="0" w:color="auto"/>
        <w:bottom w:val="none" w:sz="0" w:space="0" w:color="auto"/>
        <w:right w:val="none" w:sz="0" w:space="0" w:color="auto"/>
      </w:divBdr>
    </w:div>
    <w:div w:id="1598756865">
      <w:bodyDiv w:val="1"/>
      <w:marLeft w:val="0"/>
      <w:marRight w:val="0"/>
      <w:marTop w:val="0"/>
      <w:marBottom w:val="0"/>
      <w:divBdr>
        <w:top w:val="none" w:sz="0" w:space="0" w:color="auto"/>
        <w:left w:val="none" w:sz="0" w:space="0" w:color="auto"/>
        <w:bottom w:val="none" w:sz="0" w:space="0" w:color="auto"/>
        <w:right w:val="none" w:sz="0" w:space="0" w:color="auto"/>
      </w:divBdr>
    </w:div>
    <w:div w:id="1622303140">
      <w:bodyDiv w:val="1"/>
      <w:marLeft w:val="0"/>
      <w:marRight w:val="0"/>
      <w:marTop w:val="0"/>
      <w:marBottom w:val="0"/>
      <w:divBdr>
        <w:top w:val="none" w:sz="0" w:space="0" w:color="auto"/>
        <w:left w:val="none" w:sz="0" w:space="0" w:color="auto"/>
        <w:bottom w:val="none" w:sz="0" w:space="0" w:color="auto"/>
        <w:right w:val="none" w:sz="0" w:space="0" w:color="auto"/>
      </w:divBdr>
    </w:div>
    <w:div w:id="1634947751">
      <w:bodyDiv w:val="1"/>
      <w:marLeft w:val="0"/>
      <w:marRight w:val="0"/>
      <w:marTop w:val="0"/>
      <w:marBottom w:val="0"/>
      <w:divBdr>
        <w:top w:val="none" w:sz="0" w:space="0" w:color="auto"/>
        <w:left w:val="none" w:sz="0" w:space="0" w:color="auto"/>
        <w:bottom w:val="none" w:sz="0" w:space="0" w:color="auto"/>
        <w:right w:val="none" w:sz="0" w:space="0" w:color="auto"/>
      </w:divBdr>
    </w:div>
    <w:div w:id="1673530287">
      <w:bodyDiv w:val="1"/>
      <w:marLeft w:val="0"/>
      <w:marRight w:val="0"/>
      <w:marTop w:val="0"/>
      <w:marBottom w:val="0"/>
      <w:divBdr>
        <w:top w:val="none" w:sz="0" w:space="0" w:color="auto"/>
        <w:left w:val="none" w:sz="0" w:space="0" w:color="auto"/>
        <w:bottom w:val="none" w:sz="0" w:space="0" w:color="auto"/>
        <w:right w:val="none" w:sz="0" w:space="0" w:color="auto"/>
      </w:divBdr>
    </w:div>
    <w:div w:id="1674914000">
      <w:bodyDiv w:val="1"/>
      <w:marLeft w:val="0"/>
      <w:marRight w:val="0"/>
      <w:marTop w:val="0"/>
      <w:marBottom w:val="0"/>
      <w:divBdr>
        <w:top w:val="none" w:sz="0" w:space="0" w:color="auto"/>
        <w:left w:val="none" w:sz="0" w:space="0" w:color="auto"/>
        <w:bottom w:val="none" w:sz="0" w:space="0" w:color="auto"/>
        <w:right w:val="none" w:sz="0" w:space="0" w:color="auto"/>
      </w:divBdr>
    </w:div>
    <w:div w:id="1765690712">
      <w:bodyDiv w:val="1"/>
      <w:marLeft w:val="0"/>
      <w:marRight w:val="0"/>
      <w:marTop w:val="0"/>
      <w:marBottom w:val="0"/>
      <w:divBdr>
        <w:top w:val="none" w:sz="0" w:space="0" w:color="auto"/>
        <w:left w:val="none" w:sz="0" w:space="0" w:color="auto"/>
        <w:bottom w:val="none" w:sz="0" w:space="0" w:color="auto"/>
        <w:right w:val="none" w:sz="0" w:space="0" w:color="auto"/>
      </w:divBdr>
    </w:div>
    <w:div w:id="1767650042">
      <w:bodyDiv w:val="1"/>
      <w:marLeft w:val="0"/>
      <w:marRight w:val="0"/>
      <w:marTop w:val="0"/>
      <w:marBottom w:val="0"/>
      <w:divBdr>
        <w:top w:val="none" w:sz="0" w:space="0" w:color="auto"/>
        <w:left w:val="none" w:sz="0" w:space="0" w:color="auto"/>
        <w:bottom w:val="none" w:sz="0" w:space="0" w:color="auto"/>
        <w:right w:val="none" w:sz="0" w:space="0" w:color="auto"/>
      </w:divBdr>
    </w:div>
    <w:div w:id="1806779854">
      <w:bodyDiv w:val="1"/>
      <w:marLeft w:val="0"/>
      <w:marRight w:val="0"/>
      <w:marTop w:val="0"/>
      <w:marBottom w:val="0"/>
      <w:divBdr>
        <w:top w:val="none" w:sz="0" w:space="0" w:color="auto"/>
        <w:left w:val="none" w:sz="0" w:space="0" w:color="auto"/>
        <w:bottom w:val="none" w:sz="0" w:space="0" w:color="auto"/>
        <w:right w:val="none" w:sz="0" w:space="0" w:color="auto"/>
      </w:divBdr>
    </w:div>
    <w:div w:id="1847746677">
      <w:bodyDiv w:val="1"/>
      <w:marLeft w:val="0"/>
      <w:marRight w:val="0"/>
      <w:marTop w:val="0"/>
      <w:marBottom w:val="0"/>
      <w:divBdr>
        <w:top w:val="none" w:sz="0" w:space="0" w:color="auto"/>
        <w:left w:val="none" w:sz="0" w:space="0" w:color="auto"/>
        <w:bottom w:val="none" w:sz="0" w:space="0" w:color="auto"/>
        <w:right w:val="none" w:sz="0" w:space="0" w:color="auto"/>
      </w:divBdr>
    </w:div>
    <w:div w:id="1869021998">
      <w:bodyDiv w:val="1"/>
      <w:marLeft w:val="0"/>
      <w:marRight w:val="0"/>
      <w:marTop w:val="0"/>
      <w:marBottom w:val="0"/>
      <w:divBdr>
        <w:top w:val="none" w:sz="0" w:space="0" w:color="auto"/>
        <w:left w:val="none" w:sz="0" w:space="0" w:color="auto"/>
        <w:bottom w:val="none" w:sz="0" w:space="0" w:color="auto"/>
        <w:right w:val="none" w:sz="0" w:space="0" w:color="auto"/>
      </w:divBdr>
    </w:div>
    <w:div w:id="1881480740">
      <w:bodyDiv w:val="1"/>
      <w:marLeft w:val="0"/>
      <w:marRight w:val="0"/>
      <w:marTop w:val="0"/>
      <w:marBottom w:val="0"/>
      <w:divBdr>
        <w:top w:val="none" w:sz="0" w:space="0" w:color="auto"/>
        <w:left w:val="none" w:sz="0" w:space="0" w:color="auto"/>
        <w:bottom w:val="none" w:sz="0" w:space="0" w:color="auto"/>
        <w:right w:val="none" w:sz="0" w:space="0" w:color="auto"/>
      </w:divBdr>
    </w:div>
    <w:div w:id="1926763134">
      <w:bodyDiv w:val="1"/>
      <w:marLeft w:val="0"/>
      <w:marRight w:val="0"/>
      <w:marTop w:val="0"/>
      <w:marBottom w:val="0"/>
      <w:divBdr>
        <w:top w:val="none" w:sz="0" w:space="0" w:color="auto"/>
        <w:left w:val="none" w:sz="0" w:space="0" w:color="auto"/>
        <w:bottom w:val="none" w:sz="0" w:space="0" w:color="auto"/>
        <w:right w:val="none" w:sz="0" w:space="0" w:color="auto"/>
      </w:divBdr>
    </w:div>
    <w:div w:id="1932739664">
      <w:bodyDiv w:val="1"/>
      <w:marLeft w:val="0"/>
      <w:marRight w:val="0"/>
      <w:marTop w:val="0"/>
      <w:marBottom w:val="0"/>
      <w:divBdr>
        <w:top w:val="none" w:sz="0" w:space="0" w:color="auto"/>
        <w:left w:val="none" w:sz="0" w:space="0" w:color="auto"/>
        <w:bottom w:val="none" w:sz="0" w:space="0" w:color="auto"/>
        <w:right w:val="none" w:sz="0" w:space="0" w:color="auto"/>
      </w:divBdr>
    </w:div>
    <w:div w:id="1997880770">
      <w:bodyDiv w:val="1"/>
      <w:marLeft w:val="0"/>
      <w:marRight w:val="0"/>
      <w:marTop w:val="0"/>
      <w:marBottom w:val="0"/>
      <w:divBdr>
        <w:top w:val="none" w:sz="0" w:space="0" w:color="auto"/>
        <w:left w:val="none" w:sz="0" w:space="0" w:color="auto"/>
        <w:bottom w:val="none" w:sz="0" w:space="0" w:color="auto"/>
        <w:right w:val="none" w:sz="0" w:space="0" w:color="auto"/>
      </w:divBdr>
    </w:div>
    <w:div w:id="2045131106">
      <w:bodyDiv w:val="1"/>
      <w:marLeft w:val="0"/>
      <w:marRight w:val="0"/>
      <w:marTop w:val="0"/>
      <w:marBottom w:val="0"/>
      <w:divBdr>
        <w:top w:val="none" w:sz="0" w:space="0" w:color="auto"/>
        <w:left w:val="none" w:sz="0" w:space="0" w:color="auto"/>
        <w:bottom w:val="none" w:sz="0" w:space="0" w:color="auto"/>
        <w:right w:val="none" w:sz="0" w:space="0" w:color="auto"/>
      </w:divBdr>
    </w:div>
    <w:div w:id="21374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ri.com/software/arcgis/extensions/geostatistical" TargetMode="External"/><Relationship Id="rId18" Type="http://schemas.openxmlformats.org/officeDocument/2006/relationships/hyperlink" Target="http://www.oracle.com/technetwork/java/javase/overview/index.html" TargetMode="External"/><Relationship Id="rId26" Type="http://schemas.openxmlformats.org/officeDocument/2006/relationships/hyperlink" Target="http://lucene.apache.org/solr/" TargetMode="External"/><Relationship Id="rId3" Type="http://schemas.openxmlformats.org/officeDocument/2006/relationships/customXml" Target="../customXml/item3.xml"/><Relationship Id="rId21" Type="http://schemas.openxmlformats.org/officeDocument/2006/relationships/hyperlink" Target="https://jax-rs-spec.java.ne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ri.com/software/arcgis/extensions/spatialanalyst" TargetMode="External"/><Relationship Id="rId17" Type="http://schemas.openxmlformats.org/officeDocument/2006/relationships/hyperlink" Target="http://tomcat.apache.org/tomcat-8.0-doc/index.html" TargetMode="External"/><Relationship Id="rId25" Type="http://schemas.openxmlformats.org/officeDocument/2006/relationships/hyperlink" Target="https://angularjs.org/"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iferay.com/" TargetMode="External"/><Relationship Id="rId20" Type="http://schemas.openxmlformats.org/officeDocument/2006/relationships/hyperlink" Target="http://projects.spring.io/spring-framework/" TargetMode="External"/><Relationship Id="rId29" Type="http://schemas.openxmlformats.org/officeDocument/2006/relationships/hyperlink" Target="http://www.oracle.com/technetwork/database/enterprise-edition/overview/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ri.com/software/arcgis/arcgis-for-desktop/index.html" TargetMode="External"/><Relationship Id="rId24" Type="http://schemas.openxmlformats.org/officeDocument/2006/relationships/hyperlink" Target="http://primefaces.org/" TargetMode="External"/><Relationship Id="rId32" Type="http://schemas.openxmlformats.org/officeDocument/2006/relationships/header" Target="header1.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esri.com/software/arcgis/arcgisserver/index.html" TargetMode="External"/><Relationship Id="rId23" Type="http://schemas.openxmlformats.org/officeDocument/2006/relationships/hyperlink" Target="http://cxf.apache.org/" TargetMode="External"/><Relationship Id="rId28" Type="http://schemas.openxmlformats.org/officeDocument/2006/relationships/hyperlink" Target="http://www.oracle.com/technetwork/developer-tools/apex/overview/index.html" TargetMode="External"/><Relationship Id="rId10" Type="http://schemas.openxmlformats.org/officeDocument/2006/relationships/endnotes" Target="endnotes.xml"/><Relationship Id="rId19" Type="http://schemas.openxmlformats.org/officeDocument/2006/relationships/hyperlink" Target="http://hibernate.org/orm/" TargetMode="Externa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ri.com/software/arcgis/extensions/trackinganalyst" TargetMode="External"/><Relationship Id="rId22" Type="http://schemas.openxmlformats.org/officeDocument/2006/relationships/hyperlink" Target="https://jax-ws.java.net/" TargetMode="External"/><Relationship Id="rId27" Type="http://schemas.openxmlformats.org/officeDocument/2006/relationships/hyperlink" Target="http://krispo.github.io/angular-nvd3/" TargetMode="External"/><Relationship Id="rId30" Type="http://schemas.openxmlformats.org/officeDocument/2006/relationships/hyperlink" Target="http://www.oracle.com/technetwork/middleware/bi-foundation/standard-edition-one-095406.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26b485bb1dcdef88a3fb23d077510131">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5183ca9d8a557f345dd838983c9432b4"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73E17-5C9E-405D-82C3-0130DD2CF7DD}">
  <ds:schemaRefs>
    <ds:schemaRef ds:uri="http://schemas.microsoft.com/sharepoint/v3/contenttype/forms"/>
  </ds:schemaRefs>
</ds:datastoreItem>
</file>

<file path=customXml/itemProps2.xml><?xml version="1.0" encoding="utf-8"?>
<ds:datastoreItem xmlns:ds="http://schemas.openxmlformats.org/officeDocument/2006/customXml" ds:itemID="{5606FD67-B89F-4316-9DE0-3160F9C44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8D4A3-2AF6-428A-9A07-1DF2378F2A97}">
  <ds:schemaRefs>
    <ds:schemaRef ds:uri="http://schemas.microsoft.com/office/2006/metadata/properties"/>
    <ds:schemaRef ds:uri="http://schemas.microsoft.com/office/infopath/2007/PartnerControls"/>
    <ds:schemaRef ds:uri="ccd754a0-8d62-4ac1-8272-243b778b6bd1"/>
  </ds:schemaRefs>
</ds:datastoreItem>
</file>

<file path=customXml/itemProps4.xml><?xml version="1.0" encoding="utf-8"?>
<ds:datastoreItem xmlns:ds="http://schemas.openxmlformats.org/officeDocument/2006/customXml" ds:itemID="{13C80CEC-759D-4892-BA8C-2D16FF961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14039</Words>
  <Characters>8003</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21999</CharactersWithSpaces>
  <SharedDoc>false</SharedDoc>
  <HLinks>
    <vt:vector size="342" baseType="variant">
      <vt:variant>
        <vt:i4>983081</vt:i4>
      </vt:variant>
      <vt:variant>
        <vt:i4>255</vt:i4>
      </vt:variant>
      <vt:variant>
        <vt:i4>0</vt:i4>
      </vt:variant>
      <vt:variant>
        <vt:i4>5</vt:i4>
      </vt:variant>
      <vt:variant>
        <vt:lpwstr/>
      </vt:variant>
      <vt:variant>
        <vt:lpwstr>_5_priedas_4</vt:lpwstr>
      </vt:variant>
      <vt:variant>
        <vt:i4>24903965</vt:i4>
      </vt:variant>
      <vt:variant>
        <vt:i4>252</vt:i4>
      </vt:variant>
      <vt:variant>
        <vt:i4>0</vt:i4>
      </vt:variant>
      <vt:variant>
        <vt:i4>5</vt:i4>
      </vt:variant>
      <vt:variant>
        <vt:lpwstr/>
      </vt:variant>
      <vt:variant>
        <vt:lpwstr>_Konfidencialumo_pasižadėjimas</vt:lpwstr>
      </vt:variant>
      <vt:variant>
        <vt:i4>19988839</vt:i4>
      </vt:variant>
      <vt:variant>
        <vt:i4>249</vt:i4>
      </vt:variant>
      <vt:variant>
        <vt:i4>0</vt:i4>
      </vt:variant>
      <vt:variant>
        <vt:i4>5</vt:i4>
      </vt:variant>
      <vt:variant>
        <vt:lpwstr/>
      </vt:variant>
      <vt:variant>
        <vt:lpwstr>_PRAŠYMAS_SUTEIKTI_PRIEIGĄ</vt:lpwstr>
      </vt:variant>
      <vt:variant>
        <vt:i4>917545</vt:i4>
      </vt:variant>
      <vt:variant>
        <vt:i4>246</vt:i4>
      </vt:variant>
      <vt:variant>
        <vt:i4>0</vt:i4>
      </vt:variant>
      <vt:variant>
        <vt:i4>5</vt:i4>
      </vt:variant>
      <vt:variant>
        <vt:lpwstr/>
      </vt:variant>
      <vt:variant>
        <vt:lpwstr>_2_priedas_2</vt:lpwstr>
      </vt:variant>
      <vt:variant>
        <vt:i4>4128886</vt:i4>
      </vt:variant>
      <vt:variant>
        <vt:i4>243</vt:i4>
      </vt:variant>
      <vt:variant>
        <vt:i4>0</vt:i4>
      </vt:variant>
      <vt:variant>
        <vt:i4>5</vt:i4>
      </vt:variant>
      <vt:variant>
        <vt:lpwstr/>
      </vt:variant>
      <vt:variant>
        <vt:lpwstr>_1_priedas</vt:lpwstr>
      </vt:variant>
      <vt:variant>
        <vt:i4>6094910</vt:i4>
      </vt:variant>
      <vt:variant>
        <vt:i4>240</vt:i4>
      </vt:variant>
      <vt:variant>
        <vt:i4>0</vt:i4>
      </vt:variant>
      <vt:variant>
        <vt:i4>5</vt:i4>
      </vt:variant>
      <vt:variant>
        <vt:lpwstr>mailto:kestutis.akinis@nma.lt</vt:lpwstr>
      </vt:variant>
      <vt:variant>
        <vt:lpwstr/>
      </vt:variant>
      <vt:variant>
        <vt:i4>524329</vt:i4>
      </vt:variant>
      <vt:variant>
        <vt:i4>237</vt:i4>
      </vt:variant>
      <vt:variant>
        <vt:i4>0</vt:i4>
      </vt:variant>
      <vt:variant>
        <vt:i4>5</vt:i4>
      </vt:variant>
      <vt:variant>
        <vt:lpwstr/>
      </vt:variant>
      <vt:variant>
        <vt:lpwstr>_2_priedas_4</vt:lpwstr>
      </vt:variant>
      <vt:variant>
        <vt:i4>524329</vt:i4>
      </vt:variant>
      <vt:variant>
        <vt:i4>231</vt:i4>
      </vt:variant>
      <vt:variant>
        <vt:i4>0</vt:i4>
      </vt:variant>
      <vt:variant>
        <vt:i4>5</vt:i4>
      </vt:variant>
      <vt:variant>
        <vt:lpwstr/>
      </vt:variant>
      <vt:variant>
        <vt:lpwstr>_2_priedas_4</vt:lpwstr>
      </vt:variant>
      <vt:variant>
        <vt:i4>720937</vt:i4>
      </vt:variant>
      <vt:variant>
        <vt:i4>228</vt:i4>
      </vt:variant>
      <vt:variant>
        <vt:i4>0</vt:i4>
      </vt:variant>
      <vt:variant>
        <vt:i4>5</vt:i4>
      </vt:variant>
      <vt:variant>
        <vt:lpwstr/>
      </vt:variant>
      <vt:variant>
        <vt:lpwstr>_4_priedas_1</vt:lpwstr>
      </vt:variant>
      <vt:variant>
        <vt:i4>983081</vt:i4>
      </vt:variant>
      <vt:variant>
        <vt:i4>225</vt:i4>
      </vt:variant>
      <vt:variant>
        <vt:i4>0</vt:i4>
      </vt:variant>
      <vt:variant>
        <vt:i4>5</vt:i4>
      </vt:variant>
      <vt:variant>
        <vt:lpwstr/>
      </vt:variant>
      <vt:variant>
        <vt:lpwstr>_3_priedas_2</vt:lpwstr>
      </vt:variant>
      <vt:variant>
        <vt:i4>983081</vt:i4>
      </vt:variant>
      <vt:variant>
        <vt:i4>219</vt:i4>
      </vt:variant>
      <vt:variant>
        <vt:i4>0</vt:i4>
      </vt:variant>
      <vt:variant>
        <vt:i4>5</vt:i4>
      </vt:variant>
      <vt:variant>
        <vt:lpwstr/>
      </vt:variant>
      <vt:variant>
        <vt:lpwstr>_5_priedas_4</vt:lpwstr>
      </vt:variant>
      <vt:variant>
        <vt:i4>4128886</vt:i4>
      </vt:variant>
      <vt:variant>
        <vt:i4>216</vt:i4>
      </vt:variant>
      <vt:variant>
        <vt:i4>0</vt:i4>
      </vt:variant>
      <vt:variant>
        <vt:i4>5</vt:i4>
      </vt:variant>
      <vt:variant>
        <vt:lpwstr/>
      </vt:variant>
      <vt:variant>
        <vt:lpwstr>_1_priedas</vt:lpwstr>
      </vt:variant>
      <vt:variant>
        <vt:i4>917545</vt:i4>
      </vt:variant>
      <vt:variant>
        <vt:i4>213</vt:i4>
      </vt:variant>
      <vt:variant>
        <vt:i4>0</vt:i4>
      </vt:variant>
      <vt:variant>
        <vt:i4>5</vt:i4>
      </vt:variant>
      <vt:variant>
        <vt:lpwstr/>
      </vt:variant>
      <vt:variant>
        <vt:lpwstr>_2_priedas_2</vt:lpwstr>
      </vt:variant>
      <vt:variant>
        <vt:i4>917545</vt:i4>
      </vt:variant>
      <vt:variant>
        <vt:i4>210</vt:i4>
      </vt:variant>
      <vt:variant>
        <vt:i4>0</vt:i4>
      </vt:variant>
      <vt:variant>
        <vt:i4>5</vt:i4>
      </vt:variant>
      <vt:variant>
        <vt:lpwstr/>
      </vt:variant>
      <vt:variant>
        <vt:lpwstr>_2_priedas_2</vt:lpwstr>
      </vt:variant>
      <vt:variant>
        <vt:i4>6946938</vt:i4>
      </vt:variant>
      <vt:variant>
        <vt:i4>207</vt:i4>
      </vt:variant>
      <vt:variant>
        <vt:i4>0</vt:i4>
      </vt:variant>
      <vt:variant>
        <vt:i4>5</vt:i4>
      </vt:variant>
      <vt:variant>
        <vt:lpwstr>http://www.vpt.lt/</vt:lpwstr>
      </vt:variant>
      <vt:variant>
        <vt:lpwstr/>
      </vt:variant>
      <vt:variant>
        <vt:i4>6946938</vt:i4>
      </vt:variant>
      <vt:variant>
        <vt:i4>189</vt:i4>
      </vt:variant>
      <vt:variant>
        <vt:i4>0</vt:i4>
      </vt:variant>
      <vt:variant>
        <vt:i4>5</vt:i4>
      </vt:variant>
      <vt:variant>
        <vt:lpwstr>http://www.vpt.lt/</vt:lpwstr>
      </vt:variant>
      <vt:variant>
        <vt:lpwstr/>
      </vt:variant>
      <vt:variant>
        <vt:i4>3670134</vt:i4>
      </vt:variant>
      <vt:variant>
        <vt:i4>165</vt:i4>
      </vt:variant>
      <vt:variant>
        <vt:i4>0</vt:i4>
      </vt:variant>
      <vt:variant>
        <vt:i4>5</vt:i4>
      </vt:variant>
      <vt:variant>
        <vt:lpwstr/>
      </vt:variant>
      <vt:variant>
        <vt:lpwstr>_6_priedas</vt:lpwstr>
      </vt:variant>
      <vt:variant>
        <vt:i4>589865</vt:i4>
      </vt:variant>
      <vt:variant>
        <vt:i4>162</vt:i4>
      </vt:variant>
      <vt:variant>
        <vt:i4>0</vt:i4>
      </vt:variant>
      <vt:variant>
        <vt:i4>5</vt:i4>
      </vt:variant>
      <vt:variant>
        <vt:lpwstr/>
      </vt:variant>
      <vt:variant>
        <vt:lpwstr>_2_priedas_5</vt:lpwstr>
      </vt:variant>
      <vt:variant>
        <vt:i4>3670134</vt:i4>
      </vt:variant>
      <vt:variant>
        <vt:i4>159</vt:i4>
      </vt:variant>
      <vt:variant>
        <vt:i4>0</vt:i4>
      </vt:variant>
      <vt:variant>
        <vt:i4>5</vt:i4>
      </vt:variant>
      <vt:variant>
        <vt:lpwstr/>
      </vt:variant>
      <vt:variant>
        <vt:lpwstr>_6_priedas</vt:lpwstr>
      </vt:variant>
      <vt:variant>
        <vt:i4>3801206</vt:i4>
      </vt:variant>
      <vt:variant>
        <vt:i4>156</vt:i4>
      </vt:variant>
      <vt:variant>
        <vt:i4>0</vt:i4>
      </vt:variant>
      <vt:variant>
        <vt:i4>5</vt:i4>
      </vt:variant>
      <vt:variant>
        <vt:lpwstr/>
      </vt:variant>
      <vt:variant>
        <vt:lpwstr>_4_priedas</vt:lpwstr>
      </vt:variant>
      <vt:variant>
        <vt:i4>720937</vt:i4>
      </vt:variant>
      <vt:variant>
        <vt:i4>153</vt:i4>
      </vt:variant>
      <vt:variant>
        <vt:i4>0</vt:i4>
      </vt:variant>
      <vt:variant>
        <vt:i4>5</vt:i4>
      </vt:variant>
      <vt:variant>
        <vt:lpwstr/>
      </vt:variant>
      <vt:variant>
        <vt:lpwstr>_4_priedas_1</vt:lpwstr>
      </vt:variant>
      <vt:variant>
        <vt:i4>917545</vt:i4>
      </vt:variant>
      <vt:variant>
        <vt:i4>150</vt:i4>
      </vt:variant>
      <vt:variant>
        <vt:i4>0</vt:i4>
      </vt:variant>
      <vt:variant>
        <vt:i4>5</vt:i4>
      </vt:variant>
      <vt:variant>
        <vt:lpwstr/>
      </vt:variant>
      <vt:variant>
        <vt:lpwstr>_1_priedas_1</vt:lpwstr>
      </vt:variant>
      <vt:variant>
        <vt:i4>3670134</vt:i4>
      </vt:variant>
      <vt:variant>
        <vt:i4>147</vt:i4>
      </vt:variant>
      <vt:variant>
        <vt:i4>0</vt:i4>
      </vt:variant>
      <vt:variant>
        <vt:i4>5</vt:i4>
      </vt:variant>
      <vt:variant>
        <vt:lpwstr/>
      </vt:variant>
      <vt:variant>
        <vt:lpwstr>_6_priedas</vt:lpwstr>
      </vt:variant>
      <vt:variant>
        <vt:i4>24445284</vt:i4>
      </vt:variant>
      <vt:variant>
        <vt:i4>144</vt:i4>
      </vt:variant>
      <vt:variant>
        <vt:i4>0</vt:i4>
      </vt:variant>
      <vt:variant>
        <vt:i4>5</vt:i4>
      </vt:variant>
      <vt:variant>
        <vt:lpwstr/>
      </vt:variant>
      <vt:variant>
        <vt:lpwstr>_TECHNINĖ_UŽDUOTIS_1</vt:lpwstr>
      </vt:variant>
      <vt:variant>
        <vt:i4>5570900</vt:i4>
      </vt:variant>
      <vt:variant>
        <vt:i4>141</vt:i4>
      </vt:variant>
      <vt:variant>
        <vt:i4>0</vt:i4>
      </vt:variant>
      <vt:variant>
        <vt:i4>5</vt:i4>
      </vt:variant>
      <vt:variant>
        <vt:lpwstr/>
      </vt:variant>
      <vt:variant>
        <vt:lpwstr>_(Pasiūlymo_forma)</vt:lpwstr>
      </vt:variant>
      <vt:variant>
        <vt:i4>5570900</vt:i4>
      </vt:variant>
      <vt:variant>
        <vt:i4>138</vt:i4>
      </vt:variant>
      <vt:variant>
        <vt:i4>0</vt:i4>
      </vt:variant>
      <vt:variant>
        <vt:i4>5</vt:i4>
      </vt:variant>
      <vt:variant>
        <vt:lpwstr/>
      </vt:variant>
      <vt:variant>
        <vt:lpwstr>_(Pasiūlymo_forma)</vt:lpwstr>
      </vt:variant>
      <vt:variant>
        <vt:i4>2162724</vt:i4>
      </vt:variant>
      <vt:variant>
        <vt:i4>135</vt:i4>
      </vt:variant>
      <vt:variant>
        <vt:i4>0</vt:i4>
      </vt:variant>
      <vt:variant>
        <vt:i4>5</vt:i4>
      </vt:variant>
      <vt:variant>
        <vt:lpwstr>https://pirkimai.eviesiejipirkimai.lt/</vt:lpwstr>
      </vt:variant>
      <vt:variant>
        <vt:lpwstr/>
      </vt:variant>
      <vt:variant>
        <vt:i4>2162724</vt:i4>
      </vt:variant>
      <vt:variant>
        <vt:i4>132</vt:i4>
      </vt:variant>
      <vt:variant>
        <vt:i4>0</vt:i4>
      </vt:variant>
      <vt:variant>
        <vt:i4>5</vt:i4>
      </vt:variant>
      <vt:variant>
        <vt:lpwstr>https://pirkimai.eviesiejipirkimai.lt/</vt:lpwstr>
      </vt:variant>
      <vt:variant>
        <vt:lpwstr/>
      </vt:variant>
      <vt:variant>
        <vt:i4>24117334</vt:i4>
      </vt:variant>
      <vt:variant>
        <vt:i4>129</vt:i4>
      </vt:variant>
      <vt:variant>
        <vt:i4>0</vt:i4>
      </vt:variant>
      <vt:variant>
        <vt:i4>5</vt:i4>
      </vt:variant>
      <vt:variant>
        <vt:lpwstr/>
      </vt:variant>
      <vt:variant>
        <vt:lpwstr>_PASIŪLYMAS</vt:lpwstr>
      </vt:variant>
      <vt:variant>
        <vt:i4>6619188</vt:i4>
      </vt:variant>
      <vt:variant>
        <vt:i4>126</vt:i4>
      </vt:variant>
      <vt:variant>
        <vt:i4>0</vt:i4>
      </vt:variant>
      <vt:variant>
        <vt:i4>5</vt:i4>
      </vt:variant>
      <vt:variant>
        <vt:lpwstr>http://www.europass.lt/</vt:lpwstr>
      </vt:variant>
      <vt:variant>
        <vt:lpwstr/>
      </vt:variant>
      <vt:variant>
        <vt:i4>6619188</vt:i4>
      </vt:variant>
      <vt:variant>
        <vt:i4>123</vt:i4>
      </vt:variant>
      <vt:variant>
        <vt:i4>0</vt:i4>
      </vt:variant>
      <vt:variant>
        <vt:i4>5</vt:i4>
      </vt:variant>
      <vt:variant>
        <vt:lpwstr>http://www.europass.lt/</vt:lpwstr>
      </vt:variant>
      <vt:variant>
        <vt:lpwstr/>
      </vt:variant>
      <vt:variant>
        <vt:i4>6619188</vt:i4>
      </vt:variant>
      <vt:variant>
        <vt:i4>120</vt:i4>
      </vt:variant>
      <vt:variant>
        <vt:i4>0</vt:i4>
      </vt:variant>
      <vt:variant>
        <vt:i4>5</vt:i4>
      </vt:variant>
      <vt:variant>
        <vt:lpwstr>http://www.europass.lt/</vt:lpwstr>
      </vt:variant>
      <vt:variant>
        <vt:lpwstr/>
      </vt:variant>
      <vt:variant>
        <vt:i4>3801206</vt:i4>
      </vt:variant>
      <vt:variant>
        <vt:i4>117</vt:i4>
      </vt:variant>
      <vt:variant>
        <vt:i4>0</vt:i4>
      </vt:variant>
      <vt:variant>
        <vt:i4>5</vt:i4>
      </vt:variant>
      <vt:variant>
        <vt:lpwstr/>
      </vt:variant>
      <vt:variant>
        <vt:lpwstr>_4_priedas</vt:lpwstr>
      </vt:variant>
      <vt:variant>
        <vt:i4>3670134</vt:i4>
      </vt:variant>
      <vt:variant>
        <vt:i4>114</vt:i4>
      </vt:variant>
      <vt:variant>
        <vt:i4>0</vt:i4>
      </vt:variant>
      <vt:variant>
        <vt:i4>5</vt:i4>
      </vt:variant>
      <vt:variant>
        <vt:lpwstr/>
      </vt:variant>
      <vt:variant>
        <vt:lpwstr>_6_priedas</vt:lpwstr>
      </vt:variant>
      <vt:variant>
        <vt:i4>589865</vt:i4>
      </vt:variant>
      <vt:variant>
        <vt:i4>111</vt:i4>
      </vt:variant>
      <vt:variant>
        <vt:i4>0</vt:i4>
      </vt:variant>
      <vt:variant>
        <vt:i4>5</vt:i4>
      </vt:variant>
      <vt:variant>
        <vt:lpwstr/>
      </vt:variant>
      <vt:variant>
        <vt:lpwstr>_2_priedas_5</vt:lpwstr>
      </vt:variant>
      <vt:variant>
        <vt:i4>7995416</vt:i4>
      </vt:variant>
      <vt:variant>
        <vt:i4>108</vt:i4>
      </vt:variant>
      <vt:variant>
        <vt:i4>0</vt:i4>
      </vt:variant>
      <vt:variant>
        <vt:i4>5</vt:i4>
      </vt:variant>
      <vt:variant>
        <vt:lpwstr>mailto:karolis.turcinavicius@nma.lt</vt:lpwstr>
      </vt:variant>
      <vt:variant>
        <vt:lpwstr/>
      </vt:variant>
      <vt:variant>
        <vt:i4>983081</vt:i4>
      </vt:variant>
      <vt:variant>
        <vt:i4>105</vt:i4>
      </vt:variant>
      <vt:variant>
        <vt:i4>0</vt:i4>
      </vt:variant>
      <vt:variant>
        <vt:i4>5</vt:i4>
      </vt:variant>
      <vt:variant>
        <vt:lpwstr/>
      </vt:variant>
      <vt:variant>
        <vt:lpwstr>_3_priedas_2</vt:lpwstr>
      </vt:variant>
      <vt:variant>
        <vt:i4>7012706</vt:i4>
      </vt:variant>
      <vt:variant>
        <vt:i4>102</vt:i4>
      </vt:variant>
      <vt:variant>
        <vt:i4>0</vt:i4>
      </vt:variant>
      <vt:variant>
        <vt:i4>5</vt:i4>
      </vt:variant>
      <vt:variant>
        <vt:lpwstr/>
      </vt:variant>
      <vt:variant>
        <vt:lpwstr>_(Tiekėjo_deklaracijos_forma)</vt:lpwstr>
      </vt:variant>
      <vt:variant>
        <vt:i4>5570900</vt:i4>
      </vt:variant>
      <vt:variant>
        <vt:i4>99</vt:i4>
      </vt:variant>
      <vt:variant>
        <vt:i4>0</vt:i4>
      </vt:variant>
      <vt:variant>
        <vt:i4>5</vt:i4>
      </vt:variant>
      <vt:variant>
        <vt:lpwstr/>
      </vt:variant>
      <vt:variant>
        <vt:lpwstr>_(Pasiūlymo_forma)</vt:lpwstr>
      </vt:variant>
      <vt:variant>
        <vt:i4>3670134</vt:i4>
      </vt:variant>
      <vt:variant>
        <vt:i4>96</vt:i4>
      </vt:variant>
      <vt:variant>
        <vt:i4>0</vt:i4>
      </vt:variant>
      <vt:variant>
        <vt:i4>5</vt:i4>
      </vt:variant>
      <vt:variant>
        <vt:lpwstr/>
      </vt:variant>
      <vt:variant>
        <vt:lpwstr>_6_priedas</vt:lpwstr>
      </vt:variant>
      <vt:variant>
        <vt:i4>7012706</vt:i4>
      </vt:variant>
      <vt:variant>
        <vt:i4>93</vt:i4>
      </vt:variant>
      <vt:variant>
        <vt:i4>0</vt:i4>
      </vt:variant>
      <vt:variant>
        <vt:i4>5</vt:i4>
      </vt:variant>
      <vt:variant>
        <vt:lpwstr/>
      </vt:variant>
      <vt:variant>
        <vt:lpwstr>_(Tiekėjo_deklaracijos_forma)</vt:lpwstr>
      </vt:variant>
      <vt:variant>
        <vt:i4>983081</vt:i4>
      </vt:variant>
      <vt:variant>
        <vt:i4>90</vt:i4>
      </vt:variant>
      <vt:variant>
        <vt:i4>0</vt:i4>
      </vt:variant>
      <vt:variant>
        <vt:i4>5</vt:i4>
      </vt:variant>
      <vt:variant>
        <vt:lpwstr/>
      </vt:variant>
      <vt:variant>
        <vt:lpwstr>_3_priedas_2</vt:lpwstr>
      </vt:variant>
      <vt:variant>
        <vt:i4>5570900</vt:i4>
      </vt:variant>
      <vt:variant>
        <vt:i4>87</vt:i4>
      </vt:variant>
      <vt:variant>
        <vt:i4>0</vt:i4>
      </vt:variant>
      <vt:variant>
        <vt:i4>5</vt:i4>
      </vt:variant>
      <vt:variant>
        <vt:lpwstr/>
      </vt:variant>
      <vt:variant>
        <vt:lpwstr>_(Pasiūlymo_forma)</vt:lpwstr>
      </vt:variant>
      <vt:variant>
        <vt:i4>1441850</vt:i4>
      </vt:variant>
      <vt:variant>
        <vt:i4>80</vt:i4>
      </vt:variant>
      <vt:variant>
        <vt:i4>0</vt:i4>
      </vt:variant>
      <vt:variant>
        <vt:i4>5</vt:i4>
      </vt:variant>
      <vt:variant>
        <vt:lpwstr/>
      </vt:variant>
      <vt:variant>
        <vt:lpwstr>_Toc311705823</vt:lpwstr>
      </vt:variant>
      <vt:variant>
        <vt:i4>1441850</vt:i4>
      </vt:variant>
      <vt:variant>
        <vt:i4>74</vt:i4>
      </vt:variant>
      <vt:variant>
        <vt:i4>0</vt:i4>
      </vt:variant>
      <vt:variant>
        <vt:i4>5</vt:i4>
      </vt:variant>
      <vt:variant>
        <vt:lpwstr/>
      </vt:variant>
      <vt:variant>
        <vt:lpwstr>_Toc311705822</vt:lpwstr>
      </vt:variant>
      <vt:variant>
        <vt:i4>1441850</vt:i4>
      </vt:variant>
      <vt:variant>
        <vt:i4>68</vt:i4>
      </vt:variant>
      <vt:variant>
        <vt:i4>0</vt:i4>
      </vt:variant>
      <vt:variant>
        <vt:i4>5</vt:i4>
      </vt:variant>
      <vt:variant>
        <vt:lpwstr/>
      </vt:variant>
      <vt:variant>
        <vt:lpwstr>_Toc311705821</vt:lpwstr>
      </vt:variant>
      <vt:variant>
        <vt:i4>1441850</vt:i4>
      </vt:variant>
      <vt:variant>
        <vt:i4>62</vt:i4>
      </vt:variant>
      <vt:variant>
        <vt:i4>0</vt:i4>
      </vt:variant>
      <vt:variant>
        <vt:i4>5</vt:i4>
      </vt:variant>
      <vt:variant>
        <vt:lpwstr/>
      </vt:variant>
      <vt:variant>
        <vt:lpwstr>_Toc311705820</vt:lpwstr>
      </vt:variant>
      <vt:variant>
        <vt:i4>1376314</vt:i4>
      </vt:variant>
      <vt:variant>
        <vt:i4>56</vt:i4>
      </vt:variant>
      <vt:variant>
        <vt:i4>0</vt:i4>
      </vt:variant>
      <vt:variant>
        <vt:i4>5</vt:i4>
      </vt:variant>
      <vt:variant>
        <vt:lpwstr/>
      </vt:variant>
      <vt:variant>
        <vt:lpwstr>_Toc311705819</vt:lpwstr>
      </vt:variant>
      <vt:variant>
        <vt:i4>1376314</vt:i4>
      </vt:variant>
      <vt:variant>
        <vt:i4>50</vt:i4>
      </vt:variant>
      <vt:variant>
        <vt:i4>0</vt:i4>
      </vt:variant>
      <vt:variant>
        <vt:i4>5</vt:i4>
      </vt:variant>
      <vt:variant>
        <vt:lpwstr/>
      </vt:variant>
      <vt:variant>
        <vt:lpwstr>_Toc311705818</vt:lpwstr>
      </vt:variant>
      <vt:variant>
        <vt:i4>1376314</vt:i4>
      </vt:variant>
      <vt:variant>
        <vt:i4>44</vt:i4>
      </vt:variant>
      <vt:variant>
        <vt:i4>0</vt:i4>
      </vt:variant>
      <vt:variant>
        <vt:i4>5</vt:i4>
      </vt:variant>
      <vt:variant>
        <vt:lpwstr/>
      </vt:variant>
      <vt:variant>
        <vt:lpwstr>_Toc311705817</vt:lpwstr>
      </vt:variant>
      <vt:variant>
        <vt:i4>1376314</vt:i4>
      </vt:variant>
      <vt:variant>
        <vt:i4>38</vt:i4>
      </vt:variant>
      <vt:variant>
        <vt:i4>0</vt:i4>
      </vt:variant>
      <vt:variant>
        <vt:i4>5</vt:i4>
      </vt:variant>
      <vt:variant>
        <vt:lpwstr/>
      </vt:variant>
      <vt:variant>
        <vt:lpwstr>_Toc311705816</vt:lpwstr>
      </vt:variant>
      <vt:variant>
        <vt:i4>1376314</vt:i4>
      </vt:variant>
      <vt:variant>
        <vt:i4>32</vt:i4>
      </vt:variant>
      <vt:variant>
        <vt:i4>0</vt:i4>
      </vt:variant>
      <vt:variant>
        <vt:i4>5</vt:i4>
      </vt:variant>
      <vt:variant>
        <vt:lpwstr/>
      </vt:variant>
      <vt:variant>
        <vt:lpwstr>_Toc311705815</vt:lpwstr>
      </vt:variant>
      <vt:variant>
        <vt:i4>1376314</vt:i4>
      </vt:variant>
      <vt:variant>
        <vt:i4>26</vt:i4>
      </vt:variant>
      <vt:variant>
        <vt:i4>0</vt:i4>
      </vt:variant>
      <vt:variant>
        <vt:i4>5</vt:i4>
      </vt:variant>
      <vt:variant>
        <vt:lpwstr/>
      </vt:variant>
      <vt:variant>
        <vt:lpwstr>_Toc311705814</vt:lpwstr>
      </vt:variant>
      <vt:variant>
        <vt:i4>1376314</vt:i4>
      </vt:variant>
      <vt:variant>
        <vt:i4>20</vt:i4>
      </vt:variant>
      <vt:variant>
        <vt:i4>0</vt:i4>
      </vt:variant>
      <vt:variant>
        <vt:i4>5</vt:i4>
      </vt:variant>
      <vt:variant>
        <vt:lpwstr/>
      </vt:variant>
      <vt:variant>
        <vt:lpwstr>_Toc311705813</vt:lpwstr>
      </vt:variant>
      <vt:variant>
        <vt:i4>1310778</vt:i4>
      </vt:variant>
      <vt:variant>
        <vt:i4>14</vt:i4>
      </vt:variant>
      <vt:variant>
        <vt:i4>0</vt:i4>
      </vt:variant>
      <vt:variant>
        <vt:i4>5</vt:i4>
      </vt:variant>
      <vt:variant>
        <vt:lpwstr/>
      </vt:variant>
      <vt:variant>
        <vt:lpwstr>_Toc311705802</vt:lpwstr>
      </vt:variant>
      <vt:variant>
        <vt:i4>1310778</vt:i4>
      </vt:variant>
      <vt:variant>
        <vt:i4>8</vt:i4>
      </vt:variant>
      <vt:variant>
        <vt:i4>0</vt:i4>
      </vt:variant>
      <vt:variant>
        <vt:i4>5</vt:i4>
      </vt:variant>
      <vt:variant>
        <vt:lpwstr/>
      </vt:variant>
      <vt:variant>
        <vt:lpwstr>_Toc311705801</vt:lpwstr>
      </vt:variant>
      <vt:variant>
        <vt:i4>1310778</vt:i4>
      </vt:variant>
      <vt:variant>
        <vt:i4>2</vt:i4>
      </vt:variant>
      <vt:variant>
        <vt:i4>0</vt:i4>
      </vt:variant>
      <vt:variant>
        <vt:i4>5</vt:i4>
      </vt:variant>
      <vt:variant>
        <vt:lpwstr/>
      </vt:variant>
      <vt:variant>
        <vt:lpwstr>_Toc311705800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Baušytė</dc:creator>
  <cp:lastModifiedBy>Lina Jurcevičienė</cp:lastModifiedBy>
  <cp:revision>6</cp:revision>
  <dcterms:created xsi:type="dcterms:W3CDTF">2025-11-11T10:56:00Z</dcterms:created>
  <dcterms:modified xsi:type="dcterms:W3CDTF">2025-11-17T08:05:00Z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ies>
</file>