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9ABAA52"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23F74">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80B2B71"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96035E">
            <w:rPr>
              <w:rFonts w:ascii="Times New Roman" w:eastAsia="Times New Roman" w:hAnsi="Times New Roman" w:cs="Times New Roman"/>
              <w:noProof/>
              <w:sz w:val="24"/>
              <w:szCs w:val="24"/>
            </w:rPr>
            <w:t>11</w:t>
          </w:r>
          <w:r w:rsidR="000F5BE7" w:rsidRPr="00D51822">
            <w:rPr>
              <w:rFonts w:ascii="Times New Roman" w:eastAsia="Times New Roman" w:hAnsi="Times New Roman" w:cs="Times New Roman"/>
              <w:noProof/>
              <w:sz w:val="24"/>
              <w:szCs w:val="24"/>
            </w:rPr>
            <w:t>-</w:t>
          </w:r>
          <w:r w:rsidR="0096035E">
            <w:rPr>
              <w:rFonts w:ascii="Times New Roman" w:eastAsia="Times New Roman" w:hAnsi="Times New Roman" w:cs="Times New Roman"/>
              <w:noProof/>
              <w:sz w:val="24"/>
              <w:szCs w:val="24"/>
            </w:rPr>
            <w:t>1</w:t>
          </w:r>
          <w:r w:rsidR="00023F74">
            <w:rPr>
              <w:rFonts w:ascii="Times New Roman" w:eastAsia="Times New Roman" w:hAnsi="Times New Roman" w:cs="Times New Roman"/>
              <w:noProof/>
              <w:sz w:val="24"/>
              <w:szCs w:val="24"/>
            </w:rPr>
            <w:t>8</w:t>
          </w:r>
          <w:r w:rsidR="006935B4" w:rsidRPr="00D51822">
            <w:rPr>
              <w:rFonts w:ascii="Times New Roman" w:eastAsia="Times New Roman" w:hAnsi="Times New Roman" w:cs="Times New Roman"/>
              <w:noProof/>
              <w:sz w:val="24"/>
              <w:szCs w:val="24"/>
            </w:rPr>
            <w:t xml:space="preserve"> </w:t>
          </w:r>
        </w:p>
        <w:p w14:paraId="2B84068B" w14:textId="568D0D1E"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95F56">
            <w:rPr>
              <w:rFonts w:ascii="Times New Roman" w:eastAsia="Times New Roman" w:hAnsi="Times New Roman" w:cs="Times New Roman"/>
              <w:noProof/>
              <w:sz w:val="24"/>
              <w:szCs w:val="24"/>
            </w:rPr>
            <w:t xml:space="preserve"> </w:t>
          </w:r>
          <w:r w:rsidR="00D44A2F">
            <w:rPr>
              <w:rFonts w:ascii="Times New Roman" w:eastAsia="Times New Roman" w:hAnsi="Times New Roman" w:cs="Times New Roman"/>
              <w:noProof/>
              <w:sz w:val="24"/>
              <w:szCs w:val="24"/>
            </w:rPr>
            <w:t>2</w:t>
          </w:r>
          <w:r w:rsidR="00023F74">
            <w:rPr>
              <w:rFonts w:ascii="Times New Roman" w:eastAsia="Times New Roman" w:hAnsi="Times New Roman" w:cs="Times New Roman"/>
              <w:noProof/>
              <w:sz w:val="24"/>
              <w:szCs w:val="24"/>
            </w:rPr>
            <w:t>824</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CC1B0B7"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023F74">
            <w:rPr>
              <w:rFonts w:ascii="Times New Roman" w:hAnsi="Times New Roman" w:cs="Times New Roman"/>
              <w:b/>
              <w:caps/>
              <w:sz w:val="28"/>
              <w:szCs w:val="28"/>
            </w:rPr>
            <w:t>DIAGNOSTINĖS JUOSTELĖS KETONAMS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14A3072F" w:rsidR="00B41C66" w:rsidRPr="005D0A1E" w:rsidRDefault="00B76FBB" w:rsidP="00842406">
      <w:pPr>
        <w:pStyle w:val="Betarp"/>
        <w:spacing w:after="120"/>
        <w:ind w:firstLine="567"/>
        <w:contextualSpacing/>
        <w:jc w:val="both"/>
        <w:rPr>
          <w:rFonts w:ascii="Times New Roman" w:hAnsi="Times New Roman" w:cs="Times New Roman"/>
          <w:color w:val="FF0000"/>
          <w:sz w:val="24"/>
          <w:szCs w:val="24"/>
        </w:rPr>
      </w:pPr>
      <w:r w:rsidRPr="005D0A1E">
        <w:rPr>
          <w:rFonts w:ascii="Times New Roman" w:eastAsia="Calibri" w:hAnsi="Times New Roman" w:cs="Times New Roman"/>
          <w:color w:val="000000" w:themeColor="text1"/>
          <w:sz w:val="24"/>
          <w:szCs w:val="24"/>
        </w:rPr>
        <w:t>2.1.</w:t>
      </w:r>
      <w:r w:rsidR="00842406" w:rsidRPr="005D0A1E">
        <w:rPr>
          <w:rFonts w:ascii="Times New Roman" w:eastAsia="Calibri" w:hAnsi="Times New Roman" w:cs="Times New Roman"/>
          <w:color w:val="000000" w:themeColor="text1"/>
          <w:sz w:val="24"/>
          <w:szCs w:val="24"/>
        </w:rPr>
        <w:t xml:space="preserve"> </w:t>
      </w:r>
      <w:r w:rsidR="00B41C66" w:rsidRPr="005D0A1E">
        <w:rPr>
          <w:rFonts w:ascii="Times New Roman" w:eastAsia="Calibri" w:hAnsi="Times New Roman" w:cs="Times New Roman"/>
          <w:color w:val="000000" w:themeColor="text1"/>
          <w:sz w:val="24"/>
          <w:szCs w:val="24"/>
        </w:rPr>
        <w:t xml:space="preserve">Perkančioji organizacija numato įsigyti </w:t>
      </w:r>
      <w:r w:rsidR="00741D35">
        <w:rPr>
          <w:rFonts w:ascii="Times New Roman" w:eastAsia="Calibri" w:hAnsi="Times New Roman" w:cs="Times New Roman"/>
          <w:color w:val="000000" w:themeColor="text1"/>
          <w:sz w:val="24"/>
          <w:szCs w:val="24"/>
        </w:rPr>
        <w:t>diagnostines juosteles ketonams</w:t>
      </w:r>
      <w:r w:rsidR="00B41C66" w:rsidRPr="005D0A1E">
        <w:rPr>
          <w:rFonts w:ascii="Times New Roman" w:eastAsia="Calibri" w:hAnsi="Times New Roman" w:cs="Times New Roman"/>
          <w:sz w:val="24"/>
          <w:szCs w:val="24"/>
        </w:rPr>
        <w:t>.</w:t>
      </w:r>
      <w:r w:rsidR="00B41C66" w:rsidRPr="005D0A1E">
        <w:rPr>
          <w:rFonts w:ascii="Times New Roman" w:hAnsi="Times New Roman" w:cs="Times New Roman"/>
          <w:sz w:val="24"/>
          <w:szCs w:val="24"/>
        </w:rPr>
        <w:t xml:space="preserve"> Reikalavimai pirkimo objektui nustatyti </w:t>
      </w:r>
      <w:r w:rsidR="00704310" w:rsidRPr="005D0A1E">
        <w:rPr>
          <w:rFonts w:ascii="Times New Roman" w:hAnsi="Times New Roman" w:cs="Times New Roman"/>
          <w:sz w:val="24"/>
          <w:szCs w:val="24"/>
        </w:rPr>
        <w:t>s</w:t>
      </w:r>
      <w:r w:rsidR="00444CAF" w:rsidRPr="005D0A1E">
        <w:rPr>
          <w:rFonts w:ascii="Times New Roman" w:hAnsi="Times New Roman" w:cs="Times New Roman"/>
          <w:sz w:val="24"/>
          <w:szCs w:val="24"/>
        </w:rPr>
        <w:t xml:space="preserve">pecialiųjų </w:t>
      </w:r>
      <w:r w:rsidR="00CE7209" w:rsidRPr="005D0A1E">
        <w:rPr>
          <w:rFonts w:ascii="Times New Roman" w:hAnsi="Times New Roman" w:cs="Times New Roman"/>
          <w:sz w:val="24"/>
          <w:szCs w:val="24"/>
        </w:rPr>
        <w:t xml:space="preserve">pirkimo </w:t>
      </w:r>
      <w:r w:rsidR="00444CAF" w:rsidRPr="005D0A1E">
        <w:rPr>
          <w:rFonts w:ascii="Times New Roman" w:hAnsi="Times New Roman" w:cs="Times New Roman"/>
          <w:sz w:val="24"/>
          <w:szCs w:val="24"/>
        </w:rPr>
        <w:t xml:space="preserve">sąlygų </w:t>
      </w:r>
      <w:r w:rsidR="00763835" w:rsidRPr="005D0A1E">
        <w:rPr>
          <w:rFonts w:ascii="Times New Roman" w:hAnsi="Times New Roman" w:cs="Times New Roman"/>
          <w:sz w:val="24"/>
          <w:szCs w:val="24"/>
        </w:rPr>
        <w:t>2</w:t>
      </w:r>
      <w:r w:rsidR="00FA7D78" w:rsidRPr="005D0A1E">
        <w:rPr>
          <w:rFonts w:ascii="Times New Roman" w:hAnsi="Times New Roman" w:cs="Times New Roman"/>
          <w:color w:val="00B050"/>
          <w:sz w:val="24"/>
          <w:szCs w:val="24"/>
        </w:rPr>
        <w:t xml:space="preserve"> </w:t>
      </w:r>
      <w:r w:rsidR="00444CAF" w:rsidRPr="005D0A1E">
        <w:rPr>
          <w:rFonts w:ascii="Times New Roman" w:hAnsi="Times New Roman" w:cs="Times New Roman"/>
          <w:sz w:val="24"/>
          <w:szCs w:val="24"/>
        </w:rPr>
        <w:t>priede</w:t>
      </w:r>
      <w:r w:rsidR="00B41C66" w:rsidRPr="005D0A1E">
        <w:rPr>
          <w:rFonts w:ascii="Times New Roman" w:hAnsi="Times New Roman" w:cs="Times New Roman"/>
          <w:sz w:val="24"/>
          <w:szCs w:val="24"/>
        </w:rPr>
        <w:t>.</w:t>
      </w:r>
      <w:r w:rsidR="00835FFB" w:rsidRPr="005D0A1E">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2D11FC59" w:rsidR="001A28D4" w:rsidRPr="000C296D" w:rsidRDefault="001A28D4" w:rsidP="00741D35">
      <w:pPr>
        <w:pStyle w:val="Body2"/>
        <w:tabs>
          <w:tab w:val="left" w:pos="851"/>
        </w:tabs>
        <w:ind w:left="573"/>
        <w:rPr>
          <w:rFonts w:cs="Times New Roman"/>
          <w:color w:val="auto"/>
          <w:sz w:val="24"/>
          <w:szCs w:val="24"/>
          <w:lang w:val="lt-LT"/>
        </w:rPr>
      </w:pP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3B04AA" w:rsidRPr="00D51822" w14:paraId="595801DB" w14:textId="7A4FE76F" w:rsidTr="00AA727A">
        <w:trPr>
          <w:trHeight w:val="20"/>
        </w:trPr>
        <w:tc>
          <w:tcPr>
            <w:tcW w:w="747" w:type="dxa"/>
            <w:tcMar>
              <w:top w:w="0" w:type="dxa"/>
              <w:left w:w="108" w:type="dxa"/>
              <w:bottom w:w="0" w:type="dxa"/>
              <w:right w:w="108" w:type="dxa"/>
            </w:tcMar>
          </w:tcPr>
          <w:p w14:paraId="7834A329" w14:textId="7F92BE74" w:rsidR="003B04AA" w:rsidRPr="00D51822" w:rsidRDefault="003B04AA" w:rsidP="003B04AA">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3B04AA" w:rsidRPr="00D51822" w:rsidRDefault="003B04AA" w:rsidP="003B04A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2D7C460" w:rsidR="003B04AA" w:rsidRPr="00D51822" w:rsidRDefault="003B04AA" w:rsidP="003B04AA">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3B04AA" w:rsidRPr="00D51822" w:rsidRDefault="003B04AA" w:rsidP="003B04AA">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3F74"/>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CA5"/>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15"/>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293E"/>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4AA"/>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A1E"/>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E7"/>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35"/>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35E"/>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2F"/>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3E86"/>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516"/>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CD1"/>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A65"/>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26456</Words>
  <Characters>15080</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2025-11-18T11:52:00Z</dcterms:created>
  <dcterms:modified xsi:type="dcterms:W3CDTF">2025-11-18T11:54:00Z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