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9F5941E"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8B1184">
        <w:rPr>
          <w:bCs/>
          <w:sz w:val="22"/>
          <w:szCs w:val="22"/>
        </w:rPr>
        <w:t xml:space="preserve">Pirkimo sąlygų </w:t>
      </w:r>
      <w:r w:rsidR="00993741">
        <w:rPr>
          <w:bCs/>
          <w:sz w:val="22"/>
          <w:szCs w:val="22"/>
        </w:rPr>
        <w:t>8</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74FB29FB" w14:textId="77777777" w:rsidR="00993741" w:rsidRPr="00993741" w:rsidRDefault="00993741" w:rsidP="00993741">
            <w:pPr>
              <w:spacing w:after="120" w:line="20" w:lineRule="atLeast"/>
              <w:contextualSpacing/>
              <w:jc w:val="center"/>
              <w:rPr>
                <w:rFonts w:eastAsia="LiberationSerif-Bold"/>
                <w:b/>
                <w:bCs/>
                <w:szCs w:val="24"/>
                <w:lang w:eastAsia="lt-LT"/>
              </w:rPr>
            </w:pPr>
            <w:r w:rsidRPr="00993741">
              <w:rPr>
                <w:rFonts w:eastAsia="LiberationSerif-Bold"/>
                <w:b/>
                <w:bCs/>
                <w:szCs w:val="24"/>
                <w:lang w:eastAsia="lt-LT"/>
              </w:rPr>
              <w:t>BIOPSINĖS ADATOS KRŪTŲ BIOPSIJOMS ATLIKTI</w:t>
            </w:r>
          </w:p>
          <w:p w14:paraId="249F1FE3" w14:textId="655C73AF" w:rsidR="009F734E" w:rsidRPr="00781CEF" w:rsidRDefault="009F734E" w:rsidP="00D57A89">
            <w:pPr>
              <w:autoSpaceDE w:val="0"/>
              <w:autoSpaceDN w:val="0"/>
              <w:adjustRightInd w:val="0"/>
              <w:jc w:val="center"/>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6CF1450" w14:textId="00DE8CF1" w:rsidR="00583426" w:rsidRDefault="00993741" w:rsidP="00583426">
            <w:pPr>
              <w:rPr>
                <w:sz w:val="22"/>
                <w:szCs w:val="22"/>
                <w:lang w:eastAsia="lt-LT"/>
              </w:rPr>
            </w:pPr>
            <w:r>
              <w:rPr>
                <w:rFonts w:eastAsia="TimesNewRomanPSMT"/>
                <w:sz w:val="22"/>
                <w:szCs w:val="22"/>
                <w14:ligatures w14:val="standardContextual"/>
              </w:rPr>
              <w:t>Moters ir vaiko</w:t>
            </w:r>
            <w:r w:rsidR="00583426" w:rsidRPr="007419D7">
              <w:rPr>
                <w:rFonts w:eastAsia="TimesNewRomanPSMT"/>
                <w:sz w:val="22"/>
                <w:szCs w:val="22"/>
                <w14:ligatures w14:val="standardContextual"/>
              </w:rPr>
              <w:t xml:space="preserve"> klinikos vadybininkė administratorė </w:t>
            </w:r>
            <w:r>
              <w:rPr>
                <w:rFonts w:eastAsia="TimesNewRomanPSMT"/>
                <w:sz w:val="22"/>
                <w:szCs w:val="22"/>
                <w14:ligatures w14:val="standardContextual"/>
              </w:rPr>
              <w:t xml:space="preserve">Iveta </w:t>
            </w:r>
            <w:proofErr w:type="spellStart"/>
            <w:r>
              <w:rPr>
                <w:rFonts w:eastAsia="TimesNewRomanPSMT"/>
                <w:sz w:val="22"/>
                <w:szCs w:val="22"/>
                <w14:ligatures w14:val="standardContextual"/>
              </w:rPr>
              <w:t>Lobanova</w:t>
            </w:r>
            <w:proofErr w:type="spellEnd"/>
            <w:r w:rsidR="00583426" w:rsidRPr="007419D7">
              <w:rPr>
                <w:rFonts w:eastAsia="TimesNewRomanPSMT"/>
                <w:sz w:val="22"/>
                <w:szCs w:val="22"/>
                <w14:ligatures w14:val="standardContextual"/>
              </w:rPr>
              <w:t xml:space="preserve">, </w:t>
            </w:r>
            <w:r w:rsidR="00583426" w:rsidRPr="007419D7">
              <w:rPr>
                <w:rFonts w:eastAsia="TimesNewRomanPSMT"/>
                <w:sz w:val="22"/>
                <w:szCs w:val="22"/>
              </w:rPr>
              <w:t xml:space="preserve"> tel. +370</w:t>
            </w:r>
            <w:r w:rsidR="00583426" w:rsidRPr="007419D7">
              <w:rPr>
                <w:rFonts w:eastAsia="TimesNewRomanPSMT"/>
                <w:sz w:val="22"/>
                <w:szCs w:val="22"/>
                <w14:ligatures w14:val="standardContextual"/>
              </w:rPr>
              <w:t xml:space="preserve"> </w:t>
            </w:r>
            <w:r>
              <w:rPr>
                <w:rFonts w:eastAsia="TimesNewRomanPSMT"/>
                <w:sz w:val="22"/>
                <w:szCs w:val="22"/>
                <w14:ligatures w14:val="standardContextual"/>
              </w:rPr>
              <w:t>67638830</w:t>
            </w:r>
            <w:r w:rsidR="00583426">
              <w:rPr>
                <w:rFonts w:eastAsia="TimesNewRomanPSMT"/>
                <w:sz w:val="22"/>
                <w:szCs w:val="22"/>
                <w14:ligatures w14:val="standardContextual"/>
              </w:rPr>
              <w:t>,</w:t>
            </w:r>
            <w:r w:rsidR="00583426" w:rsidRPr="007419D7">
              <w:rPr>
                <w:rFonts w:eastAsia="TimesNewRomanPSMT"/>
                <w:sz w:val="22"/>
                <w:szCs w:val="22"/>
              </w:rPr>
              <w:t xml:space="preserve"> el. paštas </w:t>
            </w:r>
            <w:hyperlink r:id="rId11" w:history="1">
              <w:r w:rsidRPr="006B5588">
                <w:rPr>
                  <w:rStyle w:val="Hipersaitas"/>
                  <w:sz w:val="22"/>
                  <w:szCs w:val="22"/>
                  <w:lang w:eastAsia="lt-LT"/>
                </w:rPr>
                <w:t>iveta.lobanova@kul.lt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77777777" w:rsidR="00993741" w:rsidRDefault="00993741" w:rsidP="00CC11BB">
            <w:pPr>
              <w:autoSpaceDE w:val="0"/>
              <w:autoSpaceDN w:val="0"/>
              <w:adjustRightInd w:val="0"/>
              <w:jc w:val="both"/>
              <w:rPr>
                <w:rFonts w:eastAsia="LiberationSerif-Bold"/>
                <w:sz w:val="22"/>
                <w:szCs w:val="22"/>
                <w:lang w:eastAsia="lt-LT"/>
              </w:rPr>
            </w:pPr>
            <w:proofErr w:type="spellStart"/>
            <w:r w:rsidRPr="00993741">
              <w:rPr>
                <w:rFonts w:eastAsia="LiberationSerif-Bold"/>
                <w:sz w:val="22"/>
                <w:szCs w:val="22"/>
                <w:lang w:eastAsia="lt-LT"/>
              </w:rPr>
              <w:t>Biopsinės</w:t>
            </w:r>
            <w:proofErr w:type="spellEnd"/>
            <w:r w:rsidRPr="00993741">
              <w:rPr>
                <w:rFonts w:eastAsia="LiberationSerif-Bold"/>
                <w:sz w:val="22"/>
                <w:szCs w:val="22"/>
                <w:lang w:eastAsia="lt-LT"/>
              </w:rPr>
              <w:t xml:space="preserve"> adatos krūtų biopsijoms atlikti</w:t>
            </w:r>
            <w:r>
              <w:rPr>
                <w:rFonts w:eastAsia="LiberationSerif-Bold"/>
                <w:sz w:val="22"/>
                <w:szCs w:val="22"/>
                <w:lang w:eastAsia="lt-LT"/>
              </w:rPr>
              <w:t xml:space="preserve"> </w:t>
            </w:r>
            <w:r w:rsidRPr="002B4922">
              <w:rPr>
                <w:kern w:val="2"/>
                <w:sz w:val="22"/>
                <w:szCs w:val="22"/>
              </w:rPr>
              <w:t>(toliau – Prekės)</w:t>
            </w:r>
            <w:r>
              <w:rPr>
                <w:kern w:val="2"/>
                <w:sz w:val="22"/>
                <w:szCs w:val="22"/>
              </w:rPr>
              <w:t>.</w:t>
            </w:r>
            <w:r w:rsidRPr="002B4922">
              <w:rPr>
                <w:kern w:val="2"/>
                <w:sz w:val="22"/>
                <w:szCs w:val="22"/>
              </w:rPr>
              <w:t xml:space="preserve"> </w:t>
            </w:r>
            <w:r>
              <w:rPr>
                <w:rFonts w:eastAsia="LiberationSerif-Bold"/>
                <w:sz w:val="22"/>
                <w:szCs w:val="22"/>
                <w:lang w:eastAsia="lt-LT"/>
              </w:rPr>
              <w:t xml:space="preserve"> </w:t>
            </w:r>
          </w:p>
          <w:p w14:paraId="224DB217" w14:textId="38FB54B6" w:rsidR="003A0E03" w:rsidRDefault="00CC11BB" w:rsidP="003A0E03">
            <w:pPr>
              <w:autoSpaceDE w:val="0"/>
              <w:autoSpaceDN w:val="0"/>
              <w:adjustRightInd w:val="0"/>
              <w:jc w:val="both"/>
              <w:rPr>
                <w:color w:val="000000"/>
                <w:sz w:val="22"/>
                <w:szCs w:val="22"/>
              </w:rPr>
            </w:pPr>
            <w:r w:rsidRPr="002B4922">
              <w:rPr>
                <w:kern w:val="2"/>
                <w:sz w:val="22"/>
                <w:szCs w:val="22"/>
              </w:rPr>
              <w:t xml:space="preserve">Tiekėjas įsipareigoja Sutartyje numatytomis sąlygomis parduoti Pirkėjui Sutarties 1 priede </w:t>
            </w:r>
            <w:r w:rsidRPr="003A0E03">
              <w:rPr>
                <w:kern w:val="2"/>
                <w:sz w:val="22"/>
                <w:szCs w:val="22"/>
              </w:rPr>
              <w:t>nurodyt</w:t>
            </w:r>
            <w:r w:rsidR="002B4922" w:rsidRPr="003A0E03">
              <w:rPr>
                <w:kern w:val="2"/>
                <w:sz w:val="22"/>
                <w:szCs w:val="22"/>
              </w:rPr>
              <w:t>as</w:t>
            </w:r>
            <w:r w:rsidRPr="003A0E03">
              <w:rPr>
                <w:kern w:val="2"/>
                <w:sz w:val="22"/>
                <w:szCs w:val="22"/>
              </w:rPr>
              <w:t xml:space="preserve"> </w:t>
            </w:r>
            <w:r w:rsidR="00993741" w:rsidRPr="003A0E03">
              <w:rPr>
                <w:rFonts w:eastAsia="LiberationSerif-Bold"/>
                <w:sz w:val="22"/>
                <w:szCs w:val="22"/>
                <w:lang w:eastAsia="lt-LT"/>
              </w:rPr>
              <w:t>Prekes</w:t>
            </w:r>
            <w:r w:rsidR="003A0E03" w:rsidRPr="003A0E03">
              <w:rPr>
                <w:rFonts w:eastAsia="LiberationSerif-Bold"/>
                <w:sz w:val="22"/>
                <w:szCs w:val="22"/>
                <w:lang w:eastAsia="lt-LT"/>
              </w:rPr>
              <w:t xml:space="preserve"> </w:t>
            </w:r>
            <w:r w:rsidR="003A0E03" w:rsidRPr="003A0E03">
              <w:rPr>
                <w:kern w:val="2"/>
                <w:sz w:val="22"/>
                <w:szCs w:val="22"/>
              </w:rPr>
              <w:t>ir perduoti pagal panaudą</w:t>
            </w:r>
            <w:r w:rsidR="003A0E03" w:rsidRPr="003A0E03">
              <w:rPr>
                <w:color w:val="000000"/>
                <w:sz w:val="22"/>
                <w:szCs w:val="22"/>
              </w:rPr>
              <w:t xml:space="preserve"> ne mažiau 4 vnt. siūlomoms adatoms tinkančių šaudyklių.</w:t>
            </w:r>
          </w:p>
          <w:p w14:paraId="59B06B9B" w14:textId="77777777" w:rsidR="003A0E03" w:rsidRPr="000D39C6" w:rsidRDefault="003A0E03" w:rsidP="003A0E03">
            <w:pPr>
              <w:autoSpaceDE w:val="0"/>
              <w:autoSpaceDN w:val="0"/>
              <w:adjustRightInd w:val="0"/>
              <w:jc w:val="both"/>
              <w:rPr>
                <w:kern w:val="2"/>
                <w:sz w:val="22"/>
                <w:szCs w:val="22"/>
              </w:rPr>
            </w:pPr>
            <w:r w:rsidRPr="000D39C6">
              <w:rPr>
                <w:rFonts w:eastAsia="TimesNewRomanPSMT"/>
                <w:kern w:val="2"/>
                <w:sz w:val="22"/>
                <w:szCs w:val="22"/>
              </w:rPr>
              <w:t>Dėl Įrangos perdavimo Šalys sudaro atskirą Įrangos panaudos sutartį.</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44F5D125" w:rsidR="00A12F1C" w:rsidRPr="00993741" w:rsidRDefault="00993741" w:rsidP="002B4922">
            <w:pPr>
              <w:rPr>
                <w:kern w:val="2"/>
                <w:sz w:val="22"/>
                <w:szCs w:val="22"/>
              </w:rPr>
            </w:pPr>
            <w:proofErr w:type="spellStart"/>
            <w:r w:rsidRPr="00993741">
              <w:rPr>
                <w:rFonts w:eastAsia="LiberationSerif-Bold"/>
                <w:sz w:val="22"/>
                <w:szCs w:val="22"/>
                <w:lang w:eastAsia="lt-LT"/>
              </w:rPr>
              <w:t>Biopsinės</w:t>
            </w:r>
            <w:proofErr w:type="spellEnd"/>
            <w:r w:rsidRPr="00993741">
              <w:rPr>
                <w:rFonts w:eastAsia="LiberationSerif-Bold"/>
                <w:sz w:val="22"/>
                <w:szCs w:val="22"/>
                <w:lang w:eastAsia="lt-LT"/>
              </w:rPr>
              <w:t xml:space="preserve"> adatos krūtų biopsijoms atlikti</w:t>
            </w:r>
            <w:r w:rsidR="00D062A8" w:rsidRPr="00993741">
              <w:rPr>
                <w:kern w:val="2"/>
                <w:sz w:val="22"/>
                <w:szCs w:val="22"/>
              </w:rPr>
              <w:t xml:space="preserve">, </w:t>
            </w:r>
            <w:r w:rsidR="00D062A8" w:rsidRPr="00993741">
              <w:rPr>
                <w:sz w:val="22"/>
                <w:szCs w:val="22"/>
              </w:rPr>
              <w:t>pirkimo Nr</w:t>
            </w:r>
            <w:r w:rsidRPr="00993741">
              <w:rPr>
                <w:sz w:val="22"/>
                <w:szCs w:val="22"/>
              </w:rPr>
              <w:t>.</w:t>
            </w:r>
            <w:r w:rsidR="00D062A8" w:rsidRPr="00993741">
              <w:rPr>
                <w:kern w:val="2"/>
                <w:sz w:val="22"/>
                <w:szCs w:val="22"/>
              </w:rPr>
              <w:t xml:space="preserve">  </w:t>
            </w:r>
            <w:r w:rsidR="00277AB9">
              <w:rPr>
                <w:kern w:val="2"/>
                <w:sz w:val="22"/>
                <w:szCs w:val="22"/>
              </w:rPr>
              <w:t>5458270</w:t>
            </w:r>
            <w:r w:rsidR="00D062A8" w:rsidRPr="00993741">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610F272E"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993741">
              <w:rPr>
                <w:b/>
                <w:bCs/>
                <w:kern w:val="2"/>
                <w:sz w:val="22"/>
                <w:szCs w:val="22"/>
              </w:rPr>
              <w:t>5</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adresas</w:t>
            </w:r>
            <w:r w:rsidR="008B30B8" w:rsidRPr="00B132AC">
              <w:rPr>
                <w:kern w:val="2"/>
                <w:sz w:val="22"/>
                <w:szCs w:val="22"/>
              </w:rPr>
              <w:t xml:space="preserve">: </w:t>
            </w:r>
          </w:p>
          <w:p w14:paraId="5F87590A" w14:textId="1FC177A4"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41</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117BDF"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w:t>
            </w:r>
            <w:r w:rsidRPr="00B96C6D">
              <w:rPr>
                <w:b/>
                <w:bCs/>
                <w:kern w:val="2"/>
                <w:sz w:val="22"/>
                <w:szCs w:val="22"/>
              </w:rPr>
              <w:lastRenderedPageBreak/>
              <w:t xml:space="preserve">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lastRenderedPageBreak/>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F055821"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993741">
              <w:rPr>
                <w:b/>
                <w:bCs/>
                <w:color w:val="000000"/>
                <w:kern w:val="2"/>
                <w:sz w:val="22"/>
                <w:szCs w:val="22"/>
              </w:rPr>
              <w:t>13</w:t>
            </w:r>
            <w:r>
              <w:rPr>
                <w:b/>
                <w:bCs/>
                <w:kern w:val="2"/>
                <w:sz w:val="22"/>
                <w:szCs w:val="22"/>
              </w:rPr>
              <w:t xml:space="preserve"> mėnesi</w:t>
            </w:r>
            <w:r w:rsidR="00993741">
              <w:rPr>
                <w:b/>
                <w:bCs/>
                <w:kern w:val="2"/>
                <w:sz w:val="22"/>
                <w:szCs w:val="22"/>
              </w:rPr>
              <w:t>ų (</w:t>
            </w:r>
            <w:r w:rsidR="00993741" w:rsidRPr="00993741">
              <w:rPr>
                <w:kern w:val="2"/>
                <w:sz w:val="22"/>
                <w:szCs w:val="22"/>
              </w:rPr>
              <w:t>12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4C142C2F" w:rsidR="00256423" w:rsidRPr="00173211" w:rsidRDefault="00165700" w:rsidP="00C431AA">
            <w:pPr>
              <w:jc w:val="both"/>
              <w:rPr>
                <w:rFonts w:eastAsia="Arial"/>
                <w:sz w:val="22"/>
                <w:szCs w:val="22"/>
              </w:rPr>
            </w:pPr>
            <w:r w:rsidRPr="00943155">
              <w:rPr>
                <w:kern w:val="2"/>
                <w:sz w:val="22"/>
                <w:szCs w:val="22"/>
              </w:rPr>
              <w:t xml:space="preserve">Jei per 12 mėnesius nebus išnaudota Pradinės Sutarties vertė, </w:t>
            </w:r>
            <w:r w:rsidRPr="00943155">
              <w:rPr>
                <w:rFonts w:eastAsia="Calibri"/>
                <w:bCs/>
                <w:sz w:val="22"/>
                <w:szCs w:val="22"/>
              </w:rPr>
              <w:t>Sutartis, Šalių</w:t>
            </w:r>
            <w:r w:rsidR="00943155" w:rsidRPr="00943155">
              <w:rPr>
                <w:rFonts w:eastAsia="Calibri"/>
                <w:bCs/>
                <w:sz w:val="22"/>
                <w:szCs w:val="22"/>
              </w:rPr>
              <w:t xml:space="preserve"> rašytiniu</w:t>
            </w:r>
            <w:r w:rsidRPr="00943155">
              <w:rPr>
                <w:rFonts w:eastAsia="Calibri"/>
                <w:bCs/>
                <w:sz w:val="22"/>
                <w:szCs w:val="22"/>
              </w:rPr>
              <w:t xml:space="preserve"> susitarimu</w:t>
            </w:r>
            <w:r w:rsidRPr="00943155">
              <w:rPr>
                <w:rFonts w:eastAsia="Calibri"/>
                <w:sz w:val="22"/>
                <w:szCs w:val="22"/>
              </w:rPr>
              <w:t xml:space="preserve"> gali būti pratęsta, bet neilgiau kaip </w:t>
            </w:r>
            <w:r w:rsidR="0035370C" w:rsidRPr="00943155">
              <w:rPr>
                <w:rFonts w:eastAsia="Calibri"/>
                <w:sz w:val="22"/>
                <w:szCs w:val="22"/>
              </w:rPr>
              <w:t>6</w:t>
            </w:r>
            <w:r w:rsidRPr="00943155">
              <w:rPr>
                <w:rFonts w:eastAsia="Calibri"/>
                <w:sz w:val="22"/>
                <w:szCs w:val="22"/>
              </w:rPr>
              <w:t xml:space="preserve"> (</w:t>
            </w:r>
            <w:r w:rsidR="0035370C" w:rsidRPr="00943155">
              <w:rPr>
                <w:rFonts w:eastAsia="Calibri"/>
                <w:sz w:val="22"/>
                <w:szCs w:val="22"/>
              </w:rPr>
              <w:t>šešis</w:t>
            </w:r>
            <w:r w:rsidRPr="00943155">
              <w:rPr>
                <w:rFonts w:eastAsia="Calibri"/>
                <w:sz w:val="22"/>
                <w:szCs w:val="22"/>
              </w:rPr>
              <w:t>) mėnesius, nekeičiant kitų Sutarties sąlygų.</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A44FA6">
        <w:trPr>
          <w:trHeight w:val="555"/>
        </w:trPr>
        <w:tc>
          <w:tcPr>
            <w:tcW w:w="2689" w:type="dxa"/>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273"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 xml:space="preserve">Nustačius, kad Tiekėjas šiame punkte nustatytų reikalavimų nesilaiko, už Prekių priėmimą atsakingas Pirkėjo atstovas turi teisę </w:t>
            </w:r>
            <w:r w:rsidR="005618BF" w:rsidRPr="00A44FA6">
              <w:rPr>
                <w:kern w:val="2"/>
                <w:sz w:val="22"/>
                <w:szCs w:val="22"/>
                <w:shd w:val="clear" w:color="auto" w:fill="FFFFFF"/>
              </w:rPr>
              <w:t>Prekių nepriimti ir laikyti, kad Prekės turi trūkumų</w:t>
            </w:r>
            <w:r w:rsidR="005618BF" w:rsidRPr="00A44FA6">
              <w:rPr>
                <w:kern w:val="2"/>
                <w:sz w:val="22"/>
                <w:szCs w:val="22"/>
              </w:rPr>
              <w:t>, kuriuos Tiekėjas privalo i</w:t>
            </w:r>
            <w:r w:rsidR="005618BF" w:rsidRPr="00CC30E6">
              <w:rPr>
                <w:kern w:val="2"/>
                <w:sz w:val="22"/>
                <w:szCs w:val="22"/>
              </w:rPr>
              <w:t xml:space="preserve">štaisyti ir </w:t>
            </w:r>
            <w:r w:rsidR="005618BF"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24C9A758" w:rsidR="00256423" w:rsidRPr="00B96C6D" w:rsidRDefault="00256423" w:rsidP="00256423">
            <w:pPr>
              <w:rPr>
                <w:b/>
                <w:bCs/>
                <w:kern w:val="2"/>
                <w:sz w:val="22"/>
                <w:szCs w:val="22"/>
              </w:rPr>
            </w:pPr>
            <w:r w:rsidRPr="000D629B">
              <w:rPr>
                <w:b/>
                <w:bCs/>
                <w:kern w:val="2"/>
                <w:sz w:val="22"/>
                <w:szCs w:val="22"/>
              </w:rPr>
              <w:t>Pasiūlymas</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7777777" w:rsidR="001F51FC" w:rsidRPr="008B1184" w:rsidRDefault="001F51FC" w:rsidP="001F51F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Pr>
          <w:bCs/>
          <w:sz w:val="22"/>
          <w:szCs w:val="22"/>
        </w:rPr>
        <w:t>8</w:t>
      </w:r>
      <w:r w:rsidRPr="008B1184">
        <w:rPr>
          <w:bCs/>
          <w:sz w:val="22"/>
          <w:szCs w:val="22"/>
        </w:rPr>
        <w:t xml:space="preserve"> priedas</w:t>
      </w:r>
    </w:p>
    <w:p w14:paraId="7B1AD259" w14:textId="77777777" w:rsidR="001F51FC" w:rsidRPr="008B1184" w:rsidRDefault="001F51FC" w:rsidP="001F51F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A03E2"/>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CA5"/>
    <w:rsid w:val="00491DCA"/>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43155"/>
    <w:rsid w:val="00956692"/>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lobanova@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29</Pages>
  <Words>66263</Words>
  <Characters>37770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Jurininku ligoninine</cp:lastModifiedBy>
  <cp:revision>16</cp:revision>
  <dcterms:created xsi:type="dcterms:W3CDTF">2025-08-07T12:05:00Z</dcterms:created>
  <dcterms:modified xsi:type="dcterms:W3CDTF">2025-11-18T13:03:00Z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