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281C" w14:textId="0BC51DD0" w:rsidR="00D40841" w:rsidRPr="00D40841" w:rsidRDefault="00A32CDD" w:rsidP="00D40841">
      <w:pPr>
        <w:jc w:val="center"/>
        <w:rPr>
          <w:rFonts w:ascii="Times New Roman" w:hAnsi="Times New Roman" w:cs="Times New Roman"/>
        </w:rPr>
      </w:pPr>
      <w:bookmarkStart w:id="0" w:name="_Hlk214364980"/>
      <w:r w:rsidRPr="00D40841">
        <w:rPr>
          <w:rFonts w:ascii="Times New Roman" w:hAnsi="Times New Roman" w:cs="Times New Roman"/>
        </w:rPr>
        <w:t>ATSAKYMAI Į TIEKĖJŲ KLAUSIMUS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522"/>
      </w:tblGrid>
      <w:tr w:rsidR="009D2262" w:rsidRPr="00AB0314" w14:paraId="422C522B" w14:textId="77777777" w:rsidTr="003F2B50">
        <w:tc>
          <w:tcPr>
            <w:tcW w:w="704" w:type="dxa"/>
            <w:vAlign w:val="center"/>
          </w:tcPr>
          <w:p w14:paraId="49D84809" w14:textId="53AABAF3" w:rsidR="009D2262" w:rsidRPr="00AB0314" w:rsidRDefault="009D2262">
            <w:pPr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402" w:type="dxa"/>
            <w:vAlign w:val="center"/>
          </w:tcPr>
          <w:p w14:paraId="0950556B" w14:textId="757EDFC6" w:rsidR="009D2262" w:rsidRPr="00AB0314" w:rsidRDefault="009D2262">
            <w:pPr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  <w:u w:val="single"/>
              </w:rPr>
              <w:t>Neredaguotas</w:t>
            </w:r>
            <w:r w:rsidRPr="00AB0314">
              <w:rPr>
                <w:rFonts w:ascii="Times New Roman" w:hAnsi="Times New Roman" w:cs="Times New Roman"/>
              </w:rPr>
              <w:t xml:space="preserve"> klausimo </w:t>
            </w:r>
            <w:r w:rsidR="00163B73">
              <w:rPr>
                <w:rFonts w:ascii="Times New Roman" w:hAnsi="Times New Roman" w:cs="Times New Roman"/>
              </w:rPr>
              <w:t xml:space="preserve">(prašymo) </w:t>
            </w:r>
            <w:r w:rsidRPr="00AB0314">
              <w:rPr>
                <w:rFonts w:ascii="Times New Roman" w:hAnsi="Times New Roman" w:cs="Times New Roman"/>
              </w:rPr>
              <w:t>turinys</w:t>
            </w:r>
          </w:p>
        </w:tc>
        <w:tc>
          <w:tcPr>
            <w:tcW w:w="5522" w:type="dxa"/>
            <w:vAlign w:val="center"/>
          </w:tcPr>
          <w:p w14:paraId="69E99CAC" w14:textId="4CB9165E" w:rsidR="009D2262" w:rsidRPr="00AB0314" w:rsidRDefault="009D2262" w:rsidP="009D2262">
            <w:pPr>
              <w:jc w:val="center"/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</w:rPr>
              <w:t>Atsakymas</w:t>
            </w:r>
          </w:p>
        </w:tc>
      </w:tr>
      <w:tr w:rsidR="009D2262" w:rsidRPr="00AB0314" w14:paraId="7A15A23D" w14:textId="77777777" w:rsidTr="009D2262">
        <w:tc>
          <w:tcPr>
            <w:tcW w:w="704" w:type="dxa"/>
          </w:tcPr>
          <w:p w14:paraId="395913BD" w14:textId="12D3CCA5" w:rsidR="009D2262" w:rsidRPr="00AB0314" w:rsidRDefault="009D2262">
            <w:pPr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29570484" w14:textId="1569B1B9" w:rsidR="009D2262" w:rsidRPr="00AB0314" w:rsidRDefault="009D2262">
            <w:pPr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</w:rPr>
              <w:t xml:space="preserve">prašome patikslinti kaip bus atsiskaitoma už prekes ir paslaugas, kurios nenurodytos pasiūlymo įkainių lentelėje. Atsižvelgiant į informacija pateikta priede "2_1 pirkimo </w:t>
            </w:r>
            <w:proofErr w:type="spellStart"/>
            <w:r w:rsidRPr="00AB0314">
              <w:rPr>
                <w:rFonts w:ascii="Times New Roman" w:hAnsi="Times New Roman" w:cs="Times New Roman"/>
              </w:rPr>
              <w:t>salygu</w:t>
            </w:r>
            <w:proofErr w:type="spellEnd"/>
            <w:r w:rsidRPr="00AB0314">
              <w:rPr>
                <w:rFonts w:ascii="Times New Roman" w:hAnsi="Times New Roman" w:cs="Times New Roman"/>
              </w:rPr>
              <w:t xml:space="preserve"> priedas" ir priede "4_3 pirkimo </w:t>
            </w:r>
            <w:proofErr w:type="spellStart"/>
            <w:r w:rsidRPr="00AB0314">
              <w:rPr>
                <w:rFonts w:ascii="Times New Roman" w:hAnsi="Times New Roman" w:cs="Times New Roman"/>
              </w:rPr>
              <w:t>salygu</w:t>
            </w:r>
            <w:proofErr w:type="spellEnd"/>
            <w:r w:rsidRPr="00AB0314">
              <w:rPr>
                <w:rFonts w:ascii="Times New Roman" w:hAnsi="Times New Roman" w:cs="Times New Roman"/>
              </w:rPr>
              <w:t xml:space="preserve"> priedas" - galima skirtingai interpretuoti.</w:t>
            </w:r>
          </w:p>
        </w:tc>
        <w:tc>
          <w:tcPr>
            <w:tcW w:w="5522" w:type="dxa"/>
          </w:tcPr>
          <w:p w14:paraId="2594213B" w14:textId="5E26D231" w:rsidR="009D2262" w:rsidRPr="009D2262" w:rsidRDefault="009D2262" w:rsidP="003F2B50">
            <w:pPr>
              <w:jc w:val="both"/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</w:rPr>
              <w:t>„</w:t>
            </w:r>
            <w:r w:rsidR="006B6A8A" w:rsidRPr="00AB0314">
              <w:rPr>
                <w:rFonts w:ascii="Times New Roman" w:hAnsi="Times New Roman" w:cs="Times New Roman"/>
              </w:rPr>
              <w:t xml:space="preserve">3.1. </w:t>
            </w:r>
            <w:r w:rsidRPr="009D2262">
              <w:rPr>
                <w:rFonts w:ascii="Times New Roman" w:hAnsi="Times New Roman" w:cs="Times New Roman"/>
              </w:rPr>
              <w:t>Užsakovas už suteiktas Paslaugas sumoka Paslaugų teikėjui pagal Paslaugų įkainius,</w:t>
            </w:r>
          </w:p>
          <w:p w14:paraId="3ECB89DC" w14:textId="54737041" w:rsidR="009D2262" w:rsidRPr="009D2262" w:rsidRDefault="009D2262" w:rsidP="003F2B50">
            <w:pPr>
              <w:jc w:val="both"/>
              <w:rPr>
                <w:rFonts w:ascii="Times New Roman" w:hAnsi="Times New Roman" w:cs="Times New Roman"/>
              </w:rPr>
            </w:pPr>
            <w:r w:rsidRPr="009D2262">
              <w:rPr>
                <w:rFonts w:ascii="Times New Roman" w:hAnsi="Times New Roman" w:cs="Times New Roman"/>
              </w:rPr>
              <w:t>nurodytus Pasiūlyme, po to, kai Paslaugų teikėjas ir Užsakovas pasirašo Paslaugų perdavimo</w:t>
            </w:r>
            <w:r w:rsidRPr="00AB0314">
              <w:rPr>
                <w:rFonts w:ascii="Times New Roman" w:hAnsi="Times New Roman" w:cs="Times New Roman"/>
              </w:rPr>
              <w:t xml:space="preserve"> </w:t>
            </w:r>
            <w:r w:rsidRPr="009D2262">
              <w:rPr>
                <w:rFonts w:ascii="Times New Roman" w:hAnsi="Times New Roman" w:cs="Times New Roman"/>
              </w:rPr>
              <w:t>priėmimo</w:t>
            </w:r>
          </w:p>
          <w:p w14:paraId="217483F5" w14:textId="77777777" w:rsidR="009D2262" w:rsidRPr="009D2262" w:rsidRDefault="009D2262" w:rsidP="003F2B50">
            <w:pPr>
              <w:jc w:val="both"/>
              <w:rPr>
                <w:rFonts w:ascii="Times New Roman" w:hAnsi="Times New Roman" w:cs="Times New Roman"/>
              </w:rPr>
            </w:pPr>
            <w:r w:rsidRPr="009D2262">
              <w:rPr>
                <w:rFonts w:ascii="Times New Roman" w:hAnsi="Times New Roman" w:cs="Times New Roman"/>
              </w:rPr>
              <w:t>aktą ir Paslaugų teikėjas, naudodamasis informacinės sistemos „SABIS“ priemonėmis,</w:t>
            </w:r>
          </w:p>
          <w:p w14:paraId="0DF708FA" w14:textId="77777777" w:rsidR="009D2262" w:rsidRPr="009D2262" w:rsidRDefault="009D2262" w:rsidP="003F2B50">
            <w:pPr>
              <w:jc w:val="both"/>
              <w:rPr>
                <w:rFonts w:ascii="Times New Roman" w:hAnsi="Times New Roman" w:cs="Times New Roman"/>
              </w:rPr>
            </w:pPr>
            <w:r w:rsidRPr="009D2262">
              <w:rPr>
                <w:rFonts w:ascii="Times New Roman" w:hAnsi="Times New Roman" w:cs="Times New Roman"/>
              </w:rPr>
              <w:t>pateikia Užsakovui PVM sąskaitą faktūrą.</w:t>
            </w:r>
          </w:p>
          <w:p w14:paraId="5920106C" w14:textId="77777777" w:rsidR="009D2262" w:rsidRPr="009D2262" w:rsidRDefault="009D2262" w:rsidP="003F2B5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D2262">
              <w:rPr>
                <w:rFonts w:ascii="Times New Roman" w:hAnsi="Times New Roman" w:cs="Times New Roman"/>
              </w:rPr>
              <w:t xml:space="preserve">3.2. </w:t>
            </w:r>
            <w:r w:rsidRPr="009D2262">
              <w:rPr>
                <w:rFonts w:ascii="Times New Roman" w:hAnsi="Times New Roman" w:cs="Times New Roman"/>
                <w:b/>
                <w:bCs/>
                <w:i/>
                <w:iCs/>
              </w:rPr>
              <w:t>Užsakovas atlygina faktines Paslaugų teikėjo išlaidas, kurias Paslaugų teikėjas patyrė</w:t>
            </w:r>
          </w:p>
          <w:p w14:paraId="3E22E284" w14:textId="77777777" w:rsidR="009D2262" w:rsidRPr="009D2262" w:rsidRDefault="009D2262" w:rsidP="003F2B50">
            <w:pPr>
              <w:jc w:val="both"/>
              <w:rPr>
                <w:rFonts w:ascii="Times New Roman" w:hAnsi="Times New Roman" w:cs="Times New Roman"/>
              </w:rPr>
            </w:pPr>
            <w:r w:rsidRPr="009D2262">
              <w:rPr>
                <w:rFonts w:ascii="Times New Roman" w:hAnsi="Times New Roman" w:cs="Times New Roman"/>
                <w:b/>
                <w:bCs/>
                <w:i/>
                <w:iCs/>
              </w:rPr>
              <w:t>teikdamas Paslaugas ir kurios tenkina šias sąlygas</w:t>
            </w:r>
            <w:r w:rsidRPr="009D2262">
              <w:rPr>
                <w:rFonts w:ascii="Times New Roman" w:hAnsi="Times New Roman" w:cs="Times New Roman"/>
              </w:rPr>
              <w:t>:</w:t>
            </w:r>
          </w:p>
          <w:p w14:paraId="5B58AF47" w14:textId="77777777" w:rsidR="009D2262" w:rsidRPr="009D2262" w:rsidRDefault="009D2262" w:rsidP="003F2B50">
            <w:pPr>
              <w:jc w:val="both"/>
              <w:rPr>
                <w:rFonts w:ascii="Times New Roman" w:hAnsi="Times New Roman" w:cs="Times New Roman"/>
              </w:rPr>
            </w:pPr>
            <w:r w:rsidRPr="009D2262">
              <w:rPr>
                <w:rFonts w:ascii="Times New Roman" w:hAnsi="Times New Roman" w:cs="Times New Roman"/>
              </w:rPr>
              <w:t>3.2.1. priskiriamos pagal Sutartį faktiškai patiriamoms išlaidoms, tiesiogiai susiję su</w:t>
            </w:r>
          </w:p>
          <w:p w14:paraId="74492203" w14:textId="0EE014EA" w:rsidR="009D2262" w:rsidRPr="009D2262" w:rsidRDefault="009D2262" w:rsidP="003F2B50">
            <w:pPr>
              <w:jc w:val="both"/>
              <w:rPr>
                <w:rFonts w:ascii="Times New Roman" w:hAnsi="Times New Roman" w:cs="Times New Roman"/>
              </w:rPr>
            </w:pPr>
            <w:r w:rsidRPr="009D2262">
              <w:rPr>
                <w:rFonts w:ascii="Times New Roman" w:hAnsi="Times New Roman" w:cs="Times New Roman"/>
              </w:rPr>
              <w:t>papildomomis paslaugomis</w:t>
            </w:r>
            <w:r w:rsidR="00107AC4" w:rsidRPr="00AB0314">
              <w:rPr>
                <w:rFonts w:ascii="Times New Roman" w:hAnsi="Times New Roman" w:cs="Times New Roman"/>
              </w:rPr>
              <w:t>,</w:t>
            </w:r>
            <w:r w:rsidRPr="009D2262">
              <w:rPr>
                <w:rFonts w:ascii="Times New Roman" w:hAnsi="Times New Roman" w:cs="Times New Roman"/>
              </w:rPr>
              <w:t xml:space="preserve"> </w:t>
            </w:r>
            <w:r w:rsidRPr="009D2262">
              <w:rPr>
                <w:rFonts w:ascii="Times New Roman" w:hAnsi="Times New Roman" w:cs="Times New Roman"/>
                <w:b/>
                <w:bCs/>
                <w:i/>
                <w:iCs/>
              </w:rPr>
              <w:t>be kurių nėra objektyvios galimybės</w:t>
            </w:r>
            <w:r w:rsidRPr="009D2262">
              <w:rPr>
                <w:rFonts w:ascii="Times New Roman" w:hAnsi="Times New Roman" w:cs="Times New Roman"/>
              </w:rPr>
              <w:t xml:space="preserve"> suteikti Sutartyje nurodytų</w:t>
            </w:r>
          </w:p>
          <w:p w14:paraId="17282CDB" w14:textId="4B047164" w:rsidR="009D2262" w:rsidRPr="009D2262" w:rsidRDefault="009D2262" w:rsidP="003F2B50">
            <w:pPr>
              <w:jc w:val="both"/>
              <w:rPr>
                <w:rFonts w:ascii="Times New Roman" w:hAnsi="Times New Roman" w:cs="Times New Roman"/>
              </w:rPr>
            </w:pPr>
            <w:r w:rsidRPr="009D2262">
              <w:rPr>
                <w:rFonts w:ascii="Times New Roman" w:hAnsi="Times New Roman" w:cs="Times New Roman"/>
              </w:rPr>
              <w:t>Paslaugų;</w:t>
            </w:r>
            <w:r w:rsidRPr="00AB0314">
              <w:rPr>
                <w:rFonts w:ascii="Times New Roman" w:hAnsi="Times New Roman" w:cs="Times New Roman"/>
              </w:rPr>
              <w:t xml:space="preserve"> </w:t>
            </w:r>
          </w:p>
          <w:p w14:paraId="7B4D8D8B" w14:textId="77777777" w:rsidR="009D2262" w:rsidRPr="009D2262" w:rsidRDefault="009D2262" w:rsidP="003F2B5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2262">
              <w:rPr>
                <w:rFonts w:ascii="Times New Roman" w:hAnsi="Times New Roman" w:cs="Times New Roman"/>
              </w:rPr>
              <w:t xml:space="preserve">3.2.2. buvo Paslaugų teikėjo </w:t>
            </w:r>
            <w:r w:rsidRPr="009D2262">
              <w:rPr>
                <w:rFonts w:ascii="Times New Roman" w:hAnsi="Times New Roman" w:cs="Times New Roman"/>
                <w:b/>
                <w:bCs/>
              </w:rPr>
              <w:t>iš anksto suderintos su Užsakovu;</w:t>
            </w:r>
          </w:p>
          <w:p w14:paraId="693C1257" w14:textId="77777777" w:rsidR="009D2262" w:rsidRPr="009D2262" w:rsidRDefault="009D2262" w:rsidP="003F2B5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2262">
              <w:rPr>
                <w:rFonts w:ascii="Times New Roman" w:hAnsi="Times New Roman" w:cs="Times New Roman"/>
              </w:rPr>
              <w:t xml:space="preserve">3.2.3. </w:t>
            </w:r>
            <w:r w:rsidRPr="009D2262">
              <w:rPr>
                <w:rFonts w:ascii="Times New Roman" w:hAnsi="Times New Roman" w:cs="Times New Roman"/>
                <w:b/>
                <w:bCs/>
              </w:rPr>
              <w:t>pagrįstos Užsakovui pateiktais įsigijimo dokumentais (ar jų kopijomis), įrodančiais</w:t>
            </w:r>
          </w:p>
          <w:p w14:paraId="3D632010" w14:textId="77777777" w:rsidR="009D2262" w:rsidRPr="00AB0314" w:rsidRDefault="009D2262" w:rsidP="003F2B50">
            <w:pPr>
              <w:jc w:val="both"/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  <w:b/>
                <w:bCs/>
              </w:rPr>
              <w:t xml:space="preserve">Paslaugų teikėjo patirtas faktines išlaidas“ </w:t>
            </w:r>
            <w:r w:rsidRPr="00AB0314">
              <w:rPr>
                <w:rFonts w:ascii="Times New Roman" w:hAnsi="Times New Roman" w:cs="Times New Roman"/>
              </w:rPr>
              <w:t>(Automobilių remonto paslaugų pirkimo sutarties projekto</w:t>
            </w:r>
            <w:r w:rsidR="009337DD" w:rsidRPr="00AB0314">
              <w:rPr>
                <w:rFonts w:ascii="Times New Roman" w:hAnsi="Times New Roman" w:cs="Times New Roman"/>
              </w:rPr>
              <w:t xml:space="preserve"> 3.1 ir 3.2 papunkčiai</w:t>
            </w:r>
            <w:r w:rsidRPr="00AB0314">
              <w:rPr>
                <w:rFonts w:ascii="Times New Roman" w:hAnsi="Times New Roman" w:cs="Times New Roman"/>
              </w:rPr>
              <w:t>)</w:t>
            </w:r>
            <w:r w:rsidR="009337DD" w:rsidRPr="00AB0314">
              <w:rPr>
                <w:rFonts w:ascii="Times New Roman" w:hAnsi="Times New Roman" w:cs="Times New Roman"/>
              </w:rPr>
              <w:t>.</w:t>
            </w:r>
          </w:p>
          <w:p w14:paraId="370EF42E" w14:textId="6CF20DED" w:rsidR="006B6A8A" w:rsidRPr="00AB0314" w:rsidRDefault="006B6A8A" w:rsidP="003F2B50">
            <w:pPr>
              <w:jc w:val="both"/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</w:rPr>
              <w:t>„3.3. Prekės ir paslaugos, neišvardintos Techninėje specifikacijoje, bus perkamos pirkimo dieną tiekėjo galiojančiais įkainiais“ (Automobilių remonto paslaugų techninės specifikacijos 3.3 papunktis</w:t>
            </w:r>
            <w:r w:rsidR="00107AC4" w:rsidRPr="00AB0314">
              <w:rPr>
                <w:rFonts w:ascii="Times New Roman" w:hAnsi="Times New Roman" w:cs="Times New Roman"/>
              </w:rPr>
              <w:t>)</w:t>
            </w:r>
            <w:r w:rsidRPr="00AB0314">
              <w:rPr>
                <w:rFonts w:ascii="Times New Roman" w:hAnsi="Times New Roman" w:cs="Times New Roman"/>
              </w:rPr>
              <w:t>.</w:t>
            </w:r>
          </w:p>
          <w:p w14:paraId="31488938" w14:textId="18844A61" w:rsidR="006B6A8A" w:rsidRPr="00AB0314" w:rsidRDefault="006B6A8A" w:rsidP="003F2B50">
            <w:pPr>
              <w:jc w:val="both"/>
              <w:rPr>
                <w:rFonts w:ascii="Times New Roman" w:hAnsi="Times New Roman" w:cs="Times New Roman"/>
              </w:rPr>
            </w:pPr>
            <w:r w:rsidRPr="00AB0314">
              <w:rPr>
                <w:rFonts w:ascii="Times New Roman" w:hAnsi="Times New Roman" w:cs="Times New Roman"/>
              </w:rPr>
              <w:t>Atsižvelgiant į tai, svarbu atkreipti dėmesį, kad prekių  ir paslaugų, kurios nebus nurodytos pasiūlymo įkainių lentelėje, pirkimas</w:t>
            </w:r>
            <w:r w:rsidR="00107AC4" w:rsidRPr="00AB0314">
              <w:rPr>
                <w:rFonts w:ascii="Times New Roman" w:hAnsi="Times New Roman" w:cs="Times New Roman"/>
              </w:rPr>
              <w:t xml:space="preserve"> </w:t>
            </w:r>
            <w:r w:rsidRPr="00AB0314">
              <w:rPr>
                <w:rFonts w:ascii="Times New Roman" w:hAnsi="Times New Roman" w:cs="Times New Roman"/>
              </w:rPr>
              <w:t xml:space="preserve">bet kokiu atveju turės būti </w:t>
            </w:r>
            <w:r w:rsidR="003F2B50" w:rsidRPr="00AB0314">
              <w:rPr>
                <w:rFonts w:ascii="Times New Roman" w:hAnsi="Times New Roman" w:cs="Times New Roman"/>
              </w:rPr>
              <w:t>su</w:t>
            </w:r>
            <w:r w:rsidRPr="00AB0314">
              <w:rPr>
                <w:rFonts w:ascii="Times New Roman" w:hAnsi="Times New Roman" w:cs="Times New Roman"/>
              </w:rPr>
              <w:t xml:space="preserve">derinamas su perkančia organizacija. </w:t>
            </w:r>
            <w:r w:rsidR="00AB0314">
              <w:rPr>
                <w:rFonts w:ascii="Times New Roman" w:hAnsi="Times New Roman" w:cs="Times New Roman"/>
              </w:rPr>
              <w:t xml:space="preserve">Visų </w:t>
            </w:r>
            <w:r w:rsidRPr="00AB0314">
              <w:rPr>
                <w:rFonts w:ascii="Times New Roman" w:hAnsi="Times New Roman" w:cs="Times New Roman"/>
              </w:rPr>
              <w:t>nurodytų</w:t>
            </w:r>
            <w:r w:rsidR="00AB0314">
              <w:rPr>
                <w:rFonts w:ascii="Times New Roman" w:hAnsi="Times New Roman" w:cs="Times New Roman"/>
              </w:rPr>
              <w:t xml:space="preserve"> bei</w:t>
            </w:r>
            <w:r w:rsidRPr="00AB0314">
              <w:rPr>
                <w:rFonts w:ascii="Times New Roman" w:hAnsi="Times New Roman" w:cs="Times New Roman"/>
              </w:rPr>
              <w:t xml:space="preserve"> nenurodytų prekių ir paslaugų bendra kaina negalės viršyti </w:t>
            </w:r>
            <w:r w:rsidR="00107AC4" w:rsidRPr="00AB0314">
              <w:rPr>
                <w:rFonts w:ascii="Times New Roman" w:hAnsi="Times New Roman" w:cs="Times New Roman"/>
              </w:rPr>
              <w:t>sutarties kainos (Automobilių remonto paslaugų pirkimo sutarties projekto 13.1 papunktis)  nurodytos kiekvienai pirkimo daliai atskirai Mažos vertės viešojo pirkimo „</w:t>
            </w:r>
            <w:r w:rsidR="003F2B50" w:rsidRPr="00AB0314">
              <w:rPr>
                <w:rFonts w:ascii="Times New Roman" w:hAnsi="Times New Roman" w:cs="Times New Roman"/>
              </w:rPr>
              <w:t>A</w:t>
            </w:r>
            <w:r w:rsidR="00107AC4" w:rsidRPr="00AB0314">
              <w:rPr>
                <w:rFonts w:ascii="Times New Roman" w:hAnsi="Times New Roman" w:cs="Times New Roman"/>
              </w:rPr>
              <w:t>utomobilių remonto paslaugų pirkimas“ skelbiamos apklausos pirkimo sąlygų 2.6 papunktyje.</w:t>
            </w:r>
          </w:p>
          <w:p w14:paraId="0A55010A" w14:textId="4AC8AE1F" w:rsidR="009337DD" w:rsidRPr="00AB0314" w:rsidRDefault="009337DD" w:rsidP="009D2262">
            <w:pPr>
              <w:rPr>
                <w:rFonts w:ascii="Times New Roman" w:hAnsi="Times New Roman" w:cs="Times New Roman"/>
              </w:rPr>
            </w:pPr>
          </w:p>
        </w:tc>
      </w:tr>
      <w:tr w:rsidR="009D2262" w:rsidRPr="00AB0314" w14:paraId="6E75D100" w14:textId="77777777" w:rsidTr="009D2262">
        <w:tc>
          <w:tcPr>
            <w:tcW w:w="704" w:type="dxa"/>
          </w:tcPr>
          <w:p w14:paraId="2AFDF48C" w14:textId="1F5B94D6" w:rsidR="009D2262" w:rsidRPr="00AB0314" w:rsidRDefault="00163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6B9B7865" w14:textId="380F59AC" w:rsidR="009D2262" w:rsidRPr="00AB0314" w:rsidRDefault="00163B73">
            <w:pPr>
              <w:rPr>
                <w:rFonts w:ascii="Times New Roman" w:hAnsi="Times New Roman" w:cs="Times New Roman"/>
              </w:rPr>
            </w:pPr>
            <w:r w:rsidRPr="00163B73">
              <w:rPr>
                <w:rFonts w:ascii="Times New Roman" w:hAnsi="Times New Roman" w:cs="Times New Roman"/>
              </w:rPr>
              <w:t>prašytume nukelti pasiūlymų teikimą bent iki lapkričio 26 d.</w:t>
            </w:r>
          </w:p>
        </w:tc>
        <w:tc>
          <w:tcPr>
            <w:tcW w:w="5522" w:type="dxa"/>
          </w:tcPr>
          <w:p w14:paraId="4666BD37" w14:textId="4567FCB6" w:rsidR="009D2262" w:rsidRPr="00AB0314" w:rsidRDefault="00163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Perkančioji organizacija, atsižvelgdama į tiekėjų prašymus ir pirkimo apimtį, nusprendė perkelti pirkimo pasiūlymų pateikimo terminą iki 2025-11-26 9:00 val. </w:t>
            </w:r>
          </w:p>
        </w:tc>
      </w:tr>
      <w:bookmarkEnd w:id="0"/>
    </w:tbl>
    <w:p w14:paraId="1B910D3D" w14:textId="77777777" w:rsidR="003E6937" w:rsidRPr="00AB0314" w:rsidRDefault="003E6937">
      <w:pPr>
        <w:rPr>
          <w:rFonts w:ascii="Times New Roman" w:hAnsi="Times New Roman" w:cs="Times New Roman"/>
        </w:rPr>
      </w:pPr>
    </w:p>
    <w:sectPr w:rsidR="003E6937" w:rsidRPr="00AB03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62"/>
    <w:rsid w:val="00107AC4"/>
    <w:rsid w:val="00163B73"/>
    <w:rsid w:val="003E6937"/>
    <w:rsid w:val="003F2B50"/>
    <w:rsid w:val="005052F5"/>
    <w:rsid w:val="00523C41"/>
    <w:rsid w:val="005B48CD"/>
    <w:rsid w:val="006B6A8A"/>
    <w:rsid w:val="009337DD"/>
    <w:rsid w:val="009D2262"/>
    <w:rsid w:val="00A32CDD"/>
    <w:rsid w:val="00AB0314"/>
    <w:rsid w:val="00B2273E"/>
    <w:rsid w:val="00C5334C"/>
    <w:rsid w:val="00D40841"/>
    <w:rsid w:val="00E55D72"/>
    <w:rsid w:val="00FA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55CF"/>
  <w15:chartTrackingRefBased/>
  <w15:docId w15:val="{41AE07F8-5B8A-4664-B413-96795EB5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2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2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2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2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2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0BBF-5589-4994-85E0-48E9DB13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1425</Words>
  <Characters>813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Černiauskas</dc:creator>
  <cp:lastModifiedBy>Rolandas Černiauskas</cp:lastModifiedBy>
  <cp:revision>2</cp:revision>
  <dcterms:created xsi:type="dcterms:W3CDTF">2025-11-19T08:19:00Z</dcterms:created>
  <dcterms:modified xsi:type="dcterms:W3CDTF">2025-11-19T08:19:00Z</dcterms:modified>
</cp:coreProperties>
</file>