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Cs w:val="0"/>
        </w:rPr>
      </w:sdtEndPr>
      <w:sdtContent>
        <w:p w14:paraId="718C0F3A" w14:textId="77777777" w:rsidR="00597B71" w:rsidRPr="007E2559" w:rsidRDefault="00597B71" w:rsidP="00597B71">
          <w:pPr>
            <w:spacing w:after="120" w:line="240" w:lineRule="auto"/>
            <w:jc w:val="center"/>
            <w:rPr>
              <w:rFonts w:ascii="Times New Roman" w:eastAsia="Times New Roman" w:hAnsi="Times New Roman" w:cs="Times New Roman"/>
              <w:b/>
              <w:caps/>
              <w:sz w:val="16"/>
              <w:szCs w:val="16"/>
            </w:rPr>
          </w:pPr>
          <w:r w:rsidRPr="007E2559">
            <w:rPr>
              <w:rFonts w:ascii="Times New Roman" w:eastAsia="Times New Roman" w:hAnsi="Times New Roman" w:cs="Times New Roman"/>
              <w:b/>
              <w:caps/>
              <w:noProof/>
              <w:sz w:val="24"/>
              <w:szCs w:val="20"/>
            </w:rPr>
            <w:drawing>
              <wp:inline distT="0" distB="0" distL="0" distR="0" wp14:anchorId="7B62D12F" wp14:editId="18FFFDF9">
                <wp:extent cx="371475" cy="466725"/>
                <wp:effectExtent l="0" t="0" r="9525" b="9525"/>
                <wp:docPr id="2" name="Picture 2"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rašas: D:\Users\alma.rasscevskiene\AppData\Local\Microsoft\Windows\Temporary Internet Files\Content.Outlook\C01X1R0F\LV TZ J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25311B5C" w14:textId="77777777" w:rsidR="00597B71" w:rsidRPr="007E2559" w:rsidRDefault="00597B71" w:rsidP="00597B71">
          <w:pPr>
            <w:spacing w:line="240" w:lineRule="auto"/>
            <w:rPr>
              <w:rFonts w:ascii="Times New Roman" w:eastAsia="SimSun" w:hAnsi="Times New Roman" w:cs="Times New Roman"/>
              <w:sz w:val="8"/>
              <w:szCs w:val="8"/>
              <w:lang w:eastAsia="zh-CN"/>
            </w:rPr>
          </w:pPr>
        </w:p>
        <w:p w14:paraId="67F3527D" w14:textId="77777777" w:rsidR="00597B71" w:rsidRPr="007E2559" w:rsidRDefault="00597B71" w:rsidP="00597B71">
          <w:pPr>
            <w:spacing w:line="240" w:lineRule="auto"/>
            <w:jc w:val="center"/>
            <w:rPr>
              <w:rFonts w:ascii="Times New Roman" w:eastAsia="Times New Roman" w:hAnsi="Times New Roman" w:cs="Times New Roman"/>
              <w:b/>
              <w:caps/>
              <w:sz w:val="24"/>
              <w:szCs w:val="20"/>
            </w:rPr>
          </w:pPr>
          <w:r w:rsidRPr="007E2559">
            <w:rPr>
              <w:rFonts w:ascii="Times New Roman" w:eastAsia="Times New Roman" w:hAnsi="Times New Roman" w:cs="Times New Roman"/>
              <w:b/>
              <w:caps/>
              <w:sz w:val="24"/>
              <w:szCs w:val="20"/>
            </w:rPr>
            <w:t>Lietuvos KARIUOMENĖS logistikos valdybos</w:t>
          </w:r>
        </w:p>
        <w:p w14:paraId="7CB07CD8" w14:textId="77777777" w:rsidR="00597B71" w:rsidRPr="007E2559" w:rsidRDefault="00597B71" w:rsidP="00597B71">
          <w:pPr>
            <w:spacing w:line="240" w:lineRule="auto"/>
            <w:jc w:val="center"/>
            <w:rPr>
              <w:rFonts w:ascii="Times New Roman" w:eastAsia="Times New Roman" w:hAnsi="Times New Roman" w:cs="Times New Roman"/>
              <w:b/>
              <w:caps/>
              <w:sz w:val="24"/>
              <w:szCs w:val="20"/>
            </w:rPr>
          </w:pPr>
          <w:r w:rsidRPr="007E2559">
            <w:rPr>
              <w:rFonts w:ascii="Times New Roman" w:eastAsia="Times New Roman" w:hAnsi="Times New Roman" w:cs="Times New Roman"/>
              <w:b/>
              <w:caps/>
              <w:sz w:val="24"/>
              <w:szCs w:val="20"/>
            </w:rPr>
            <w:t>ĮGULŲ aptarnavimo tarnyba</w:t>
          </w:r>
        </w:p>
        <w:p w14:paraId="19B258D7" w14:textId="77777777" w:rsidR="00597B71" w:rsidRPr="007E2559" w:rsidRDefault="00597B71" w:rsidP="00597B71">
          <w:pPr>
            <w:spacing w:line="240" w:lineRule="auto"/>
            <w:jc w:val="center"/>
            <w:rPr>
              <w:rFonts w:ascii="Times New Roman" w:eastAsia="SimSun" w:hAnsi="Times New Roman" w:cs="Times New Roman"/>
              <w:b/>
              <w:sz w:val="24"/>
              <w:szCs w:val="24"/>
              <w:lang w:eastAsia="zh-CN"/>
            </w:rPr>
          </w:pPr>
        </w:p>
        <w:tbl>
          <w:tblPr>
            <w:tblW w:w="0" w:type="auto"/>
            <w:tblInd w:w="8" w:type="dxa"/>
            <w:tblBorders>
              <w:bottom w:val="single" w:sz="4" w:space="0" w:color="auto"/>
            </w:tblBorders>
            <w:tblLook w:val="01E0" w:firstRow="1" w:lastRow="1" w:firstColumn="1" w:lastColumn="1" w:noHBand="0" w:noVBand="0"/>
          </w:tblPr>
          <w:tblGrid>
            <w:gridCol w:w="9847"/>
          </w:tblGrid>
          <w:tr w:rsidR="00597B71" w:rsidRPr="007E2559" w14:paraId="092CAF81" w14:textId="77777777" w:rsidTr="00DC38D1">
            <w:trPr>
              <w:trHeight w:val="388"/>
            </w:trPr>
            <w:tc>
              <w:tcPr>
                <w:tcW w:w="9847" w:type="dxa"/>
                <w:tcBorders>
                  <w:top w:val="nil"/>
                  <w:left w:val="nil"/>
                  <w:bottom w:val="single" w:sz="4" w:space="0" w:color="auto"/>
                  <w:right w:val="nil"/>
                </w:tcBorders>
                <w:hideMark/>
              </w:tcPr>
              <w:p w14:paraId="6A06F902" w14:textId="77777777" w:rsidR="00597B71" w:rsidRPr="007E2559" w:rsidRDefault="00597B71" w:rsidP="00DC38D1">
                <w:pPr>
                  <w:spacing w:line="240" w:lineRule="auto"/>
                  <w:jc w:val="center"/>
                  <w:rPr>
                    <w:rFonts w:ascii="Times New Roman" w:eastAsia="SimSun" w:hAnsi="Times New Roman" w:cs="Times New Roman"/>
                    <w:sz w:val="14"/>
                    <w:szCs w:val="14"/>
                    <w:lang w:eastAsia="zh-CN"/>
                  </w:rPr>
                </w:pPr>
                <w:r w:rsidRPr="007E2559">
                  <w:rPr>
                    <w:rFonts w:ascii="Times New Roman" w:eastAsia="SimSun" w:hAnsi="Times New Roman" w:cs="Times New Roman"/>
                    <w:sz w:val="14"/>
                    <w:szCs w:val="14"/>
                    <w:lang w:eastAsia="zh-CN"/>
                  </w:rPr>
                  <w:t>Biudžetinė įstaiga, Šv. Ignoto g. 8, LT-01120 Vilnius.</w:t>
                </w:r>
              </w:p>
              <w:p w14:paraId="288BB7D1" w14:textId="77777777" w:rsidR="00597B71" w:rsidRPr="007E2559" w:rsidRDefault="00597B71" w:rsidP="00DC38D1">
                <w:pPr>
                  <w:spacing w:line="240" w:lineRule="auto"/>
                  <w:jc w:val="center"/>
                  <w:rPr>
                    <w:rFonts w:ascii="Times New Roman" w:eastAsia="SimSun" w:hAnsi="Times New Roman" w:cs="Times New Roman"/>
                    <w:sz w:val="14"/>
                    <w:szCs w:val="14"/>
                    <w:lang w:eastAsia="zh-CN"/>
                  </w:rPr>
                </w:pPr>
                <w:r w:rsidRPr="007E2559">
                  <w:rPr>
                    <w:rFonts w:ascii="Times New Roman" w:eastAsia="SimSun" w:hAnsi="Times New Roman" w:cs="Times New Roman"/>
                    <w:sz w:val="14"/>
                    <w:szCs w:val="14"/>
                    <w:lang w:eastAsia="zh-CN"/>
                  </w:rPr>
                  <w:t xml:space="preserve">Duomenys kaupiami ir saugomi Juridinių asmenų registre, kodas 188732677, </w:t>
                </w:r>
                <w:r w:rsidRPr="007E2559">
                  <w:rPr>
                    <w:rFonts w:ascii="Times New Roman" w:eastAsia="SimSun" w:hAnsi="Times New Roman" w:cs="Times New Roman"/>
                    <w:color w:val="000000"/>
                    <w:sz w:val="14"/>
                    <w:szCs w:val="14"/>
                    <w:lang w:eastAsia="zh-CN"/>
                  </w:rPr>
                  <w:t>PVM mokėtojo kodas LT887326716.</w:t>
                </w:r>
              </w:p>
              <w:p w14:paraId="13178A98" w14:textId="77777777" w:rsidR="00597B71" w:rsidRPr="007E2559" w:rsidRDefault="00597B71" w:rsidP="00DC38D1">
                <w:pPr>
                  <w:spacing w:line="240" w:lineRule="auto"/>
                  <w:jc w:val="center"/>
                  <w:rPr>
                    <w:rFonts w:ascii="Times New Roman" w:eastAsia="SimSun" w:hAnsi="Times New Roman" w:cs="Times New Roman"/>
                    <w:sz w:val="14"/>
                    <w:szCs w:val="14"/>
                    <w:lang w:eastAsia="zh-CN"/>
                  </w:rPr>
                </w:pPr>
                <w:r w:rsidRPr="007E2559">
                  <w:rPr>
                    <w:rFonts w:ascii="Times New Roman" w:eastAsia="SimSun" w:hAnsi="Times New Roman" w:cs="Times New Roman"/>
                    <w:sz w:val="14"/>
                    <w:szCs w:val="14"/>
                    <w:lang w:eastAsia="zh-CN"/>
                  </w:rPr>
                  <w:t xml:space="preserve">Tarnybos duomenys: biudžetinės įstaigos filialas, Mindaugo g. </w:t>
                </w:r>
                <w:r w:rsidRPr="007E2559">
                  <w:rPr>
                    <w:rFonts w:ascii="Times New Roman" w:eastAsia="SimSun" w:hAnsi="Times New Roman" w:cs="Times New Roman"/>
                    <w:color w:val="000000"/>
                    <w:sz w:val="14"/>
                    <w:szCs w:val="14"/>
                    <w:lang w:eastAsia="zh-CN"/>
                  </w:rPr>
                  <w:t>26, LT-</w:t>
                </w:r>
                <w:r w:rsidRPr="007E2559">
                  <w:rPr>
                    <w:rFonts w:ascii="Times New Roman" w:eastAsia="SimSun" w:hAnsi="Times New Roman" w:cs="Times New Roman"/>
                    <w:sz w:val="14"/>
                    <w:szCs w:val="14"/>
                    <w:lang w:eastAsia="zh-CN"/>
                  </w:rPr>
                  <w:t>03226</w:t>
                </w:r>
                <w:r w:rsidRPr="007E2559">
                  <w:rPr>
                    <w:rFonts w:ascii="Times New Roman" w:eastAsia="SimSun" w:hAnsi="Times New Roman" w:cs="Times New Roman"/>
                    <w:color w:val="000000"/>
                    <w:sz w:val="14"/>
                    <w:szCs w:val="14"/>
                    <w:lang w:eastAsia="zh-CN"/>
                  </w:rPr>
                  <w:t xml:space="preserve"> Vilnius</w:t>
                </w:r>
                <w:r w:rsidRPr="007E2559">
                  <w:rPr>
                    <w:rFonts w:ascii="Times New Roman" w:eastAsia="SimSun" w:hAnsi="Times New Roman" w:cs="Times New Roman"/>
                    <w:sz w:val="14"/>
                    <w:szCs w:val="14"/>
                    <w:lang w:eastAsia="zh-CN"/>
                  </w:rPr>
                  <w:t xml:space="preserve">, tel. +370 706  72 854, el. p.: </w:t>
                </w:r>
                <w:hyperlink r:id="rId12" w:history="1">
                  <w:r w:rsidRPr="007E2559">
                    <w:rPr>
                      <w:rFonts w:ascii="Times New Roman" w:eastAsia="SimSun" w:hAnsi="Times New Roman" w:cs="Times New Roman"/>
                      <w:color w:val="0000FF"/>
                      <w:sz w:val="14"/>
                      <w:szCs w:val="14"/>
                      <w:u w:val="single"/>
                      <w:lang w:eastAsia="zh-CN"/>
                    </w:rPr>
                    <w:t>iat@mil.lt</w:t>
                  </w:r>
                </w:hyperlink>
                <w:r w:rsidRPr="007E2559">
                  <w:rPr>
                    <w:rFonts w:ascii="Times New Roman" w:eastAsia="SimSun" w:hAnsi="Times New Roman" w:cs="Times New Roman"/>
                    <w:sz w:val="14"/>
                    <w:szCs w:val="14"/>
                    <w:lang w:eastAsia="zh-CN"/>
                  </w:rPr>
                  <w:t>, filialo kodas 300066843</w:t>
                </w:r>
              </w:p>
            </w:tc>
          </w:tr>
        </w:tbl>
        <w:p w14:paraId="1255A9E1" w14:textId="77777777" w:rsidR="00597B71" w:rsidRDefault="00597B71" w:rsidP="00597B71">
          <w:pPr>
            <w:pStyle w:val="NormalWeb"/>
            <w:spacing w:before="0" w:beforeAutospacing="0" w:after="0" w:afterAutospacing="0"/>
            <w:jc w:val="center"/>
            <w:rPr>
              <w:b/>
              <w:bCs/>
            </w:rPr>
          </w:pPr>
        </w:p>
        <w:p w14:paraId="1CEE313A" w14:textId="75D419AA" w:rsidR="005F0536" w:rsidRPr="005F0536" w:rsidRDefault="005F0536" w:rsidP="00597B71">
          <w:pPr>
            <w:spacing w:after="120"/>
            <w:ind w:left="567" w:firstLine="0"/>
            <w:contextualSpacing/>
            <w:jc w:val="center"/>
            <w:rPr>
              <w:rFonts w:cstheme="minorHAnsi"/>
              <w:sz w:val="28"/>
              <w:szCs w:val="28"/>
            </w:rPr>
          </w:pPr>
        </w:p>
        <w:p w14:paraId="79D1CE72" w14:textId="77777777" w:rsidR="00AE1229" w:rsidRPr="005F0536" w:rsidRDefault="00C006CB" w:rsidP="001A2892">
          <w:pPr>
            <w:spacing w:after="120" w:line="240" w:lineRule="auto"/>
            <w:ind w:left="567" w:firstLine="0"/>
            <w:contextualSpacing/>
            <w:jc w:val="center"/>
            <w:rPr>
              <w:rFonts w:ascii="Times New Roman" w:hAnsi="Times New Roman" w:cs="Times New Roman"/>
              <w:b/>
              <w:bCs/>
              <w:sz w:val="24"/>
              <w:szCs w:val="24"/>
            </w:rPr>
          </w:pPr>
          <w:r w:rsidRPr="005F0536">
            <w:rPr>
              <w:rFonts w:ascii="Times New Roman" w:hAnsi="Times New Roman" w:cs="Times New Roman"/>
              <w:b/>
              <w:bCs/>
              <w:sz w:val="24"/>
              <w:szCs w:val="24"/>
            </w:rPr>
            <w:t xml:space="preserve">MAŽOS VERTĖS </w:t>
          </w:r>
          <w:r w:rsidR="00D526C8" w:rsidRPr="005F0536">
            <w:rPr>
              <w:rFonts w:ascii="Times New Roman" w:hAnsi="Times New Roman" w:cs="Times New Roman"/>
              <w:b/>
              <w:bCs/>
              <w:sz w:val="24"/>
              <w:szCs w:val="24"/>
            </w:rPr>
            <w:t xml:space="preserve">VIEŠOJO PIRKIMO </w:t>
          </w:r>
        </w:p>
        <w:p w14:paraId="1D1BF965" w14:textId="5615A43F" w:rsidR="00D526C8" w:rsidRPr="005F0536" w:rsidRDefault="00520FD1" w:rsidP="001A2892">
          <w:pPr>
            <w:spacing w:after="120" w:line="240" w:lineRule="auto"/>
            <w:ind w:left="567" w:firstLine="0"/>
            <w:contextualSpacing/>
            <w:jc w:val="center"/>
            <w:rPr>
              <w:rFonts w:ascii="Times New Roman" w:hAnsi="Times New Roman" w:cs="Times New Roman"/>
              <w:b/>
              <w:bCs/>
              <w:sz w:val="24"/>
              <w:szCs w:val="24"/>
            </w:rPr>
          </w:pPr>
          <w:r w:rsidRPr="005F0536">
            <w:rPr>
              <w:rFonts w:ascii="Times New Roman" w:hAnsi="Times New Roman" w:cs="Times New Roman"/>
              <w:b/>
              <w:bCs/>
              <w:sz w:val="24"/>
              <w:szCs w:val="24"/>
            </w:rPr>
            <w:t>,,</w:t>
          </w:r>
          <w:r w:rsidR="00EA03FB" w:rsidRPr="005F0536">
            <w:rPr>
              <w:rFonts w:ascii="Times New Roman" w:hAnsi="Times New Roman" w:cs="Times New Roman"/>
              <w:b/>
              <w:bCs/>
              <w:sz w:val="24"/>
              <w:szCs w:val="24"/>
            </w:rPr>
            <w:t>STELAŽAI</w:t>
          </w:r>
          <w:r w:rsidR="00EE4D36" w:rsidRPr="005F0536">
            <w:rPr>
              <w:rFonts w:ascii="Times New Roman" w:hAnsi="Times New Roman" w:cs="Times New Roman"/>
              <w:b/>
              <w:bCs/>
              <w:sz w:val="24"/>
              <w:szCs w:val="24"/>
            </w:rPr>
            <w:t xml:space="preserve">“  </w:t>
          </w:r>
        </w:p>
        <w:p w14:paraId="1EE63E7F" w14:textId="5063DBB4" w:rsidR="005F0536" w:rsidRPr="005F0536" w:rsidRDefault="00DF1318" w:rsidP="001306DA">
          <w:pPr>
            <w:spacing w:after="120" w:line="240" w:lineRule="auto"/>
            <w:ind w:left="567" w:firstLine="0"/>
            <w:contextualSpacing/>
            <w:jc w:val="center"/>
            <w:rPr>
              <w:rFonts w:ascii="Times New Roman" w:hAnsi="Times New Roman" w:cs="Times New Roman"/>
              <w:b/>
              <w:bCs/>
              <w:sz w:val="24"/>
              <w:szCs w:val="24"/>
            </w:rPr>
          </w:pPr>
          <w:r w:rsidRPr="005F0536">
            <w:rPr>
              <w:rFonts w:ascii="Times New Roman" w:hAnsi="Times New Roman" w:cs="Times New Roman"/>
              <w:b/>
              <w:bCs/>
              <w:sz w:val="24"/>
              <w:szCs w:val="24"/>
            </w:rPr>
            <w:t>SKELBIAM</w:t>
          </w:r>
          <w:r w:rsidR="0019623B" w:rsidRPr="005F0536">
            <w:rPr>
              <w:rFonts w:ascii="Times New Roman" w:hAnsi="Times New Roman" w:cs="Times New Roman"/>
              <w:b/>
              <w:bCs/>
              <w:sz w:val="24"/>
              <w:szCs w:val="24"/>
            </w:rPr>
            <w:t>OS APKLAUSOS</w:t>
          </w:r>
          <w:r w:rsidR="00D526C8" w:rsidRPr="005F0536">
            <w:rPr>
              <w:rFonts w:ascii="Times New Roman" w:hAnsi="Times New Roman" w:cs="Times New Roman"/>
              <w:b/>
              <w:bCs/>
              <w:sz w:val="24"/>
              <w:szCs w:val="24"/>
            </w:rPr>
            <w:t xml:space="preserve"> </w:t>
          </w:r>
          <w:r w:rsidR="00E861F5" w:rsidRPr="005F0536">
            <w:rPr>
              <w:rFonts w:ascii="Times New Roman" w:hAnsi="Times New Roman" w:cs="Times New Roman"/>
              <w:b/>
              <w:bCs/>
              <w:sz w:val="24"/>
              <w:szCs w:val="24"/>
            </w:rPr>
            <w:t xml:space="preserve">SPECIALIOSIOS </w:t>
          </w:r>
          <w:r w:rsidR="001306DA" w:rsidRPr="005F0536">
            <w:rPr>
              <w:rFonts w:ascii="Times New Roman" w:hAnsi="Times New Roman" w:cs="Times New Roman"/>
              <w:b/>
              <w:bCs/>
              <w:sz w:val="24"/>
              <w:szCs w:val="24"/>
            </w:rPr>
            <w:t>SĄLYGOS</w:t>
          </w:r>
        </w:p>
        <w:p w14:paraId="5B9D3D0B" w14:textId="031EFAE2"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568B5EB5"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53FAE1BF" w14:textId="36C5376E" w:rsidR="005F0536" w:rsidRPr="005F0536" w:rsidRDefault="005F0536" w:rsidP="001306DA">
          <w:pPr>
            <w:spacing w:after="120" w:line="240" w:lineRule="auto"/>
            <w:ind w:left="567" w:firstLine="0"/>
            <w:contextualSpacing/>
            <w:jc w:val="center"/>
            <w:rPr>
              <w:rFonts w:ascii="Times New Roman" w:hAnsi="Times New Roman" w:cs="Times New Roman"/>
              <w:bCs/>
              <w:sz w:val="24"/>
              <w:szCs w:val="24"/>
            </w:rPr>
          </w:pPr>
          <w:r w:rsidRPr="005F0536">
            <w:rPr>
              <w:rFonts w:ascii="Times New Roman" w:hAnsi="Times New Roman" w:cs="Times New Roman"/>
              <w:bCs/>
              <w:sz w:val="24"/>
              <w:szCs w:val="24"/>
            </w:rPr>
            <w:t>Specialiosios sąlygos</w:t>
          </w:r>
        </w:p>
        <w:p w14:paraId="5F0150DF" w14:textId="1E9D26E1" w:rsidR="005F0536" w:rsidRPr="005F0536" w:rsidRDefault="005F0536" w:rsidP="001306DA">
          <w:pPr>
            <w:spacing w:after="120" w:line="240" w:lineRule="auto"/>
            <w:ind w:left="567" w:firstLine="0"/>
            <w:contextualSpacing/>
            <w:jc w:val="center"/>
            <w:rPr>
              <w:rFonts w:ascii="Times New Roman" w:hAnsi="Times New Roman" w:cs="Times New Roman"/>
              <w:bCs/>
              <w:sz w:val="24"/>
              <w:szCs w:val="24"/>
            </w:rPr>
          </w:pPr>
          <w:r w:rsidRPr="005F0536">
            <w:rPr>
              <w:rFonts w:ascii="Times New Roman" w:hAnsi="Times New Roman" w:cs="Times New Roman"/>
              <w:bCs/>
              <w:sz w:val="24"/>
              <w:szCs w:val="24"/>
            </w:rPr>
            <w:t>Versija Nr. 1</w:t>
          </w:r>
          <w:bookmarkStart w:id="0" w:name="_GoBack"/>
          <w:bookmarkEnd w:id="0"/>
        </w:p>
        <w:p w14:paraId="2DCBA767"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3815230" w14:textId="77777777" w:rsidR="005F0536" w:rsidRPr="00014586" w:rsidRDefault="005F0536" w:rsidP="005F0536">
              <w:pPr>
                <w:pStyle w:val="TOCHeading"/>
                <w:tabs>
                  <w:tab w:val="left" w:pos="6555"/>
                </w:tabs>
                <w:rPr>
                  <w:rFonts w:ascii="Times New Roman" w:hAnsi="Times New Roman" w:cs="Times New Roman"/>
                  <w:sz w:val="24"/>
                  <w:szCs w:val="24"/>
                </w:rPr>
              </w:pPr>
              <w:r w:rsidRPr="00014586">
                <w:rPr>
                  <w:rFonts w:ascii="Times New Roman" w:hAnsi="Times New Roman" w:cs="Times New Roman"/>
                  <w:sz w:val="24"/>
                  <w:szCs w:val="24"/>
                </w:rPr>
                <w:t>TURINYS</w:t>
              </w:r>
              <w:r w:rsidRPr="00014586">
                <w:rPr>
                  <w:rFonts w:ascii="Times New Roman" w:hAnsi="Times New Roman" w:cs="Times New Roman"/>
                  <w:sz w:val="24"/>
                  <w:szCs w:val="24"/>
                </w:rPr>
                <w:tab/>
              </w:r>
            </w:p>
            <w:p w14:paraId="233ADFEB" w14:textId="61C0EF93" w:rsidR="005F0536" w:rsidRPr="00014586" w:rsidRDefault="005F0536" w:rsidP="005F0536">
              <w:pPr>
                <w:pStyle w:val="TOC1"/>
                <w:rPr>
                  <w:rFonts w:ascii="Times New Roman" w:hAnsi="Times New Roman" w:cs="Times New Roman"/>
                  <w:noProof/>
                  <w:sz w:val="24"/>
                  <w:szCs w:val="24"/>
                  <w:lang w:val="en-US" w:eastAsia="en-US"/>
                </w:rPr>
              </w:pPr>
              <w:r w:rsidRPr="00014586">
                <w:rPr>
                  <w:rFonts w:ascii="Times New Roman" w:hAnsi="Times New Roman" w:cs="Times New Roman"/>
                  <w:sz w:val="24"/>
                  <w:szCs w:val="24"/>
                </w:rPr>
                <w:fldChar w:fldCharType="begin"/>
              </w:r>
              <w:r w:rsidRPr="00014586">
                <w:rPr>
                  <w:rFonts w:ascii="Times New Roman" w:hAnsi="Times New Roman" w:cs="Times New Roman"/>
                  <w:sz w:val="24"/>
                  <w:szCs w:val="24"/>
                </w:rPr>
                <w:instrText xml:space="preserve"> TOC \o "1-3" \h \z \u </w:instrText>
              </w:r>
              <w:r w:rsidRPr="00014586">
                <w:rPr>
                  <w:rFonts w:ascii="Times New Roman" w:hAnsi="Times New Roman" w:cs="Times New Roman"/>
                  <w:sz w:val="24"/>
                  <w:szCs w:val="24"/>
                </w:rPr>
                <w:fldChar w:fldCharType="separate"/>
              </w:r>
              <w:hyperlink w:anchor="_Toc137194947" w:history="1">
                <w:r w:rsidRPr="00014586">
                  <w:rPr>
                    <w:rStyle w:val="Hyperlink"/>
                    <w:rFonts w:ascii="Times New Roman" w:hAnsi="Times New Roman" w:cs="Times New Roman"/>
                    <w:noProof/>
                    <w:sz w:val="24"/>
                    <w:szCs w:val="24"/>
                  </w:rPr>
                  <w:t>1.</w:t>
                </w:r>
                <w:r w:rsidRPr="00014586">
                  <w:rPr>
                    <w:rFonts w:ascii="Times New Roman" w:hAnsi="Times New Roman" w:cs="Times New Roman"/>
                    <w:noProof/>
                    <w:sz w:val="24"/>
                    <w:szCs w:val="24"/>
                    <w:lang w:val="en-US" w:eastAsia="en-US"/>
                  </w:rPr>
                  <w:tab/>
                </w:r>
                <w:r w:rsidRPr="00014586">
                  <w:rPr>
                    <w:rStyle w:val="Hyperlink"/>
                    <w:rFonts w:ascii="Times New Roman" w:hAnsi="Times New Roman" w:cs="Times New Roman"/>
                    <w:noProof/>
                    <w:sz w:val="24"/>
                    <w:szCs w:val="24"/>
                  </w:rPr>
                  <w:t>Bendra informacija</w:t>
                </w:r>
                <w:r w:rsidRPr="00014586">
                  <w:rPr>
                    <w:rFonts w:ascii="Times New Roman" w:hAnsi="Times New Roman" w:cs="Times New Roman"/>
                    <w:noProof/>
                    <w:webHidden/>
                    <w:sz w:val="24"/>
                    <w:szCs w:val="24"/>
                  </w:rPr>
                  <w:tab/>
                </w:r>
              </w:hyperlink>
              <w:r w:rsidR="000171E8">
                <w:rPr>
                  <w:rFonts w:ascii="Times New Roman" w:hAnsi="Times New Roman" w:cs="Times New Roman"/>
                  <w:noProof/>
                  <w:sz w:val="24"/>
                  <w:szCs w:val="24"/>
                </w:rPr>
                <w:t>1</w:t>
              </w:r>
            </w:p>
            <w:p w14:paraId="24AD041A" w14:textId="3FD507C3" w:rsidR="005F0536" w:rsidRPr="00014586" w:rsidRDefault="00E2259C" w:rsidP="005F0536">
              <w:pPr>
                <w:pStyle w:val="TOC1"/>
                <w:rPr>
                  <w:rFonts w:ascii="Times New Roman" w:hAnsi="Times New Roman" w:cs="Times New Roman"/>
                  <w:noProof/>
                  <w:sz w:val="24"/>
                  <w:szCs w:val="24"/>
                  <w:lang w:val="en-US" w:eastAsia="en-US"/>
                </w:rPr>
              </w:pPr>
              <w:hyperlink w:anchor="_Toc137194948" w:history="1">
                <w:r w:rsidR="005F0536" w:rsidRPr="00014586">
                  <w:rPr>
                    <w:rStyle w:val="Hyperlink"/>
                    <w:rFonts w:ascii="Times New Roman" w:eastAsia="Calibri" w:hAnsi="Times New Roman" w:cs="Times New Roman"/>
                    <w:noProof/>
                    <w:sz w:val="24"/>
                    <w:szCs w:val="24"/>
                  </w:rPr>
                  <w:t>2.</w:t>
                </w:r>
                <w:r w:rsidR="005F0536" w:rsidRPr="00014586">
                  <w:rPr>
                    <w:rFonts w:ascii="Times New Roman" w:hAnsi="Times New Roman" w:cs="Times New Roman"/>
                    <w:noProof/>
                    <w:sz w:val="24"/>
                    <w:szCs w:val="24"/>
                    <w:lang w:val="en-US" w:eastAsia="en-US"/>
                  </w:rPr>
                  <w:tab/>
                </w:r>
                <w:r w:rsidR="005F0536" w:rsidRPr="00014586">
                  <w:rPr>
                    <w:rStyle w:val="Hyperlink"/>
                    <w:rFonts w:ascii="Times New Roman" w:hAnsi="Times New Roman" w:cs="Times New Roman"/>
                    <w:noProof/>
                    <w:sz w:val="24"/>
                    <w:szCs w:val="24"/>
                  </w:rPr>
                  <w:t>Pirkimo objektas</w:t>
                </w:r>
                <w:r w:rsidR="005F0536" w:rsidRPr="00014586">
                  <w:rPr>
                    <w:rFonts w:ascii="Times New Roman" w:hAnsi="Times New Roman" w:cs="Times New Roman"/>
                    <w:noProof/>
                    <w:webHidden/>
                    <w:sz w:val="24"/>
                    <w:szCs w:val="24"/>
                  </w:rPr>
                  <w:tab/>
                </w:r>
                <w:r w:rsidR="000171E8">
                  <w:rPr>
                    <w:rFonts w:ascii="Times New Roman" w:hAnsi="Times New Roman" w:cs="Times New Roman"/>
                    <w:noProof/>
                    <w:webHidden/>
                    <w:sz w:val="24"/>
                    <w:szCs w:val="24"/>
                  </w:rPr>
                  <w:t>1</w:t>
                </w:r>
              </w:hyperlink>
            </w:p>
            <w:p w14:paraId="1C832919" w14:textId="77777777" w:rsidR="005F0536" w:rsidRPr="00014586" w:rsidRDefault="00E2259C" w:rsidP="005F0536">
              <w:pPr>
                <w:pStyle w:val="TOC1"/>
                <w:rPr>
                  <w:rFonts w:ascii="Times New Roman" w:hAnsi="Times New Roman" w:cs="Times New Roman"/>
                  <w:noProof/>
                  <w:sz w:val="24"/>
                  <w:szCs w:val="24"/>
                  <w:lang w:val="en-US" w:eastAsia="en-US"/>
                </w:rPr>
              </w:pPr>
              <w:hyperlink w:anchor="_Toc137194949" w:history="1">
                <w:r w:rsidR="005F0536" w:rsidRPr="00014586">
                  <w:rPr>
                    <w:rStyle w:val="Hyperlink"/>
                    <w:rFonts w:ascii="Times New Roman" w:eastAsia="Calibri" w:hAnsi="Times New Roman" w:cs="Times New Roman"/>
                    <w:noProof/>
                    <w:sz w:val="24"/>
                    <w:szCs w:val="24"/>
                  </w:rPr>
                  <w:t>3.</w:t>
                </w:r>
                <w:r w:rsidR="005F0536" w:rsidRPr="00014586">
                  <w:rPr>
                    <w:rFonts w:ascii="Times New Roman" w:hAnsi="Times New Roman" w:cs="Times New Roman"/>
                    <w:noProof/>
                    <w:sz w:val="24"/>
                    <w:szCs w:val="24"/>
                    <w:lang w:val="en-US" w:eastAsia="en-US"/>
                  </w:rPr>
                  <w:tab/>
                </w:r>
                <w:r w:rsidR="005F0536" w:rsidRPr="00014586">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5F0536" w:rsidRPr="00014586">
                  <w:rPr>
                    <w:rFonts w:ascii="Times New Roman" w:hAnsi="Times New Roman" w:cs="Times New Roman"/>
                    <w:noProof/>
                    <w:webHidden/>
                    <w:sz w:val="24"/>
                    <w:szCs w:val="24"/>
                  </w:rPr>
                  <w:tab/>
                </w:r>
                <w:r w:rsidR="005F0536">
                  <w:rPr>
                    <w:rFonts w:ascii="Times New Roman" w:hAnsi="Times New Roman" w:cs="Times New Roman"/>
                    <w:noProof/>
                    <w:webHidden/>
                    <w:sz w:val="24"/>
                    <w:szCs w:val="24"/>
                  </w:rPr>
                  <w:t>2</w:t>
                </w:r>
              </w:hyperlink>
            </w:p>
            <w:p w14:paraId="6ECC5AC7" w14:textId="77777777" w:rsidR="005F0536" w:rsidRPr="00014586" w:rsidRDefault="00E2259C" w:rsidP="005F0536">
              <w:pPr>
                <w:pStyle w:val="TOC1"/>
                <w:rPr>
                  <w:rFonts w:ascii="Times New Roman" w:hAnsi="Times New Roman" w:cs="Times New Roman"/>
                  <w:noProof/>
                  <w:sz w:val="24"/>
                  <w:szCs w:val="24"/>
                  <w:lang w:val="en-US" w:eastAsia="en-US"/>
                </w:rPr>
              </w:pPr>
              <w:hyperlink w:anchor="_Toc137194950" w:history="1">
                <w:r w:rsidR="005F0536" w:rsidRPr="00014586">
                  <w:rPr>
                    <w:rStyle w:val="Hyperlink"/>
                    <w:rFonts w:ascii="Times New Roman" w:eastAsia="Calibri" w:hAnsi="Times New Roman" w:cs="Times New Roman"/>
                    <w:noProof/>
                    <w:sz w:val="24"/>
                    <w:szCs w:val="24"/>
                  </w:rPr>
                  <w:t>4.</w:t>
                </w:r>
                <w:r w:rsidR="005F0536" w:rsidRPr="00014586">
                  <w:rPr>
                    <w:rFonts w:ascii="Times New Roman" w:hAnsi="Times New Roman" w:cs="Times New Roman"/>
                    <w:noProof/>
                    <w:sz w:val="24"/>
                    <w:szCs w:val="24"/>
                    <w:lang w:val="en-US" w:eastAsia="en-US"/>
                  </w:rPr>
                  <w:tab/>
                </w:r>
                <w:r w:rsidR="005F0536" w:rsidRPr="00014586">
                  <w:rPr>
                    <w:rStyle w:val="Hyperlink"/>
                    <w:rFonts w:ascii="Times New Roman" w:hAnsi="Times New Roman" w:cs="Times New Roman"/>
                    <w:noProof/>
                    <w:sz w:val="24"/>
                    <w:szCs w:val="24"/>
                  </w:rPr>
                  <w:t>Reikalavimai, susiję su nacionaliniu saugumu</w:t>
                </w:r>
                <w:r w:rsidR="005F0536" w:rsidRPr="00014586">
                  <w:rPr>
                    <w:rFonts w:ascii="Times New Roman" w:hAnsi="Times New Roman" w:cs="Times New Roman"/>
                    <w:noProof/>
                    <w:webHidden/>
                    <w:sz w:val="24"/>
                    <w:szCs w:val="24"/>
                  </w:rPr>
                  <w:tab/>
                </w:r>
                <w:r w:rsidR="005F0536">
                  <w:rPr>
                    <w:rFonts w:ascii="Times New Roman" w:hAnsi="Times New Roman" w:cs="Times New Roman"/>
                    <w:noProof/>
                    <w:webHidden/>
                    <w:sz w:val="24"/>
                    <w:szCs w:val="24"/>
                  </w:rPr>
                  <w:t>2</w:t>
                </w:r>
              </w:hyperlink>
            </w:p>
            <w:p w14:paraId="30C37510" w14:textId="006AA269" w:rsidR="005F0536" w:rsidRPr="00014586" w:rsidRDefault="00E2259C" w:rsidP="005F0536">
              <w:pPr>
                <w:pStyle w:val="TOC1"/>
                <w:rPr>
                  <w:rFonts w:ascii="Times New Roman" w:hAnsi="Times New Roman" w:cs="Times New Roman"/>
                  <w:noProof/>
                  <w:sz w:val="24"/>
                  <w:szCs w:val="24"/>
                  <w:lang w:val="en-US" w:eastAsia="en-US"/>
                </w:rPr>
              </w:pPr>
              <w:hyperlink w:anchor="_Toc137194951" w:history="1">
                <w:r w:rsidR="005F0536" w:rsidRPr="00014586">
                  <w:rPr>
                    <w:rStyle w:val="Hyperlink"/>
                    <w:rFonts w:ascii="Times New Roman" w:eastAsia="Calibri" w:hAnsi="Times New Roman" w:cs="Times New Roman"/>
                    <w:noProof/>
                    <w:sz w:val="24"/>
                    <w:szCs w:val="24"/>
                  </w:rPr>
                  <w:t>5.</w:t>
                </w:r>
                <w:r w:rsidR="005F0536" w:rsidRPr="00014586">
                  <w:rPr>
                    <w:rFonts w:ascii="Times New Roman" w:hAnsi="Times New Roman" w:cs="Times New Roman"/>
                    <w:noProof/>
                    <w:sz w:val="24"/>
                    <w:szCs w:val="24"/>
                    <w:lang w:val="en-US" w:eastAsia="en-US"/>
                  </w:rPr>
                  <w:tab/>
                </w:r>
                <w:r w:rsidR="005F0536" w:rsidRPr="00014586">
                  <w:rPr>
                    <w:rStyle w:val="Hyperlink"/>
                    <w:rFonts w:ascii="Times New Roman" w:hAnsi="Times New Roman" w:cs="Times New Roman"/>
                    <w:noProof/>
                    <w:sz w:val="24"/>
                    <w:szCs w:val="24"/>
                  </w:rPr>
                  <w:t>Specialieji reikalavimai pasiūlymų rengimui ir pateikimui</w:t>
                </w:r>
                <w:r w:rsidR="005F0536" w:rsidRPr="00014586">
                  <w:rPr>
                    <w:rFonts w:ascii="Times New Roman" w:hAnsi="Times New Roman" w:cs="Times New Roman"/>
                    <w:noProof/>
                    <w:webHidden/>
                    <w:sz w:val="24"/>
                    <w:szCs w:val="24"/>
                  </w:rPr>
                  <w:tab/>
                </w:r>
                <w:r w:rsidR="000171E8">
                  <w:rPr>
                    <w:rFonts w:ascii="Times New Roman" w:hAnsi="Times New Roman" w:cs="Times New Roman"/>
                    <w:noProof/>
                    <w:webHidden/>
                    <w:sz w:val="24"/>
                    <w:szCs w:val="24"/>
                  </w:rPr>
                  <w:t>2</w:t>
                </w:r>
              </w:hyperlink>
            </w:p>
            <w:p w14:paraId="556EA886" w14:textId="62A3D616" w:rsidR="005F0536" w:rsidRPr="00014586" w:rsidRDefault="00E2259C" w:rsidP="005F0536">
              <w:pPr>
                <w:pStyle w:val="TOC1"/>
                <w:rPr>
                  <w:rFonts w:ascii="Times New Roman" w:hAnsi="Times New Roman" w:cs="Times New Roman"/>
                  <w:noProof/>
                  <w:sz w:val="24"/>
                  <w:szCs w:val="24"/>
                  <w:lang w:val="en-US" w:eastAsia="en-US"/>
                </w:rPr>
              </w:pPr>
              <w:hyperlink w:anchor="_Toc137194952" w:history="1">
                <w:r w:rsidR="005F0536" w:rsidRPr="00014586">
                  <w:rPr>
                    <w:rStyle w:val="Hyperlink"/>
                    <w:rFonts w:ascii="Times New Roman" w:hAnsi="Times New Roman" w:cs="Times New Roman"/>
                    <w:noProof/>
                    <w:sz w:val="24"/>
                    <w:szCs w:val="24"/>
                  </w:rPr>
                  <w:t>6.   Pasiūlymo galiojimo užtikrinimas</w:t>
                </w:r>
                <w:r w:rsidR="005F0536" w:rsidRPr="00014586">
                  <w:rPr>
                    <w:rFonts w:ascii="Times New Roman" w:hAnsi="Times New Roman" w:cs="Times New Roman"/>
                    <w:noProof/>
                    <w:webHidden/>
                    <w:sz w:val="24"/>
                    <w:szCs w:val="24"/>
                  </w:rPr>
                  <w:tab/>
                </w:r>
                <w:r w:rsidR="005F0536">
                  <w:rPr>
                    <w:rFonts w:ascii="Times New Roman" w:hAnsi="Times New Roman" w:cs="Times New Roman"/>
                    <w:noProof/>
                    <w:webHidden/>
                    <w:sz w:val="24"/>
                    <w:szCs w:val="24"/>
                  </w:rPr>
                  <w:t>3</w:t>
                </w:r>
              </w:hyperlink>
            </w:p>
            <w:p w14:paraId="114401FC" w14:textId="77777777" w:rsidR="005F0536" w:rsidRPr="00014586" w:rsidRDefault="00E2259C" w:rsidP="005F0536">
              <w:pPr>
                <w:pStyle w:val="TOC1"/>
                <w:rPr>
                  <w:rFonts w:ascii="Times New Roman" w:hAnsi="Times New Roman" w:cs="Times New Roman"/>
                  <w:noProof/>
                  <w:sz w:val="24"/>
                  <w:szCs w:val="24"/>
                  <w:lang w:val="en-US" w:eastAsia="en-US"/>
                </w:rPr>
              </w:pPr>
              <w:hyperlink w:anchor="_Toc137194953" w:history="1">
                <w:r w:rsidR="005F0536" w:rsidRPr="00014586">
                  <w:rPr>
                    <w:rStyle w:val="Hyperlink"/>
                    <w:rFonts w:ascii="Times New Roman" w:hAnsi="Times New Roman" w:cs="Times New Roman"/>
                    <w:noProof/>
                    <w:sz w:val="24"/>
                    <w:szCs w:val="24"/>
                  </w:rPr>
                  <w:t>7.</w:t>
                </w:r>
                <w:r w:rsidR="005F0536" w:rsidRPr="00014586">
                  <w:rPr>
                    <w:rFonts w:ascii="Times New Roman" w:hAnsi="Times New Roman" w:cs="Times New Roman"/>
                    <w:noProof/>
                    <w:sz w:val="24"/>
                    <w:szCs w:val="24"/>
                    <w:lang w:val="en-US" w:eastAsia="en-US"/>
                  </w:rPr>
                  <w:tab/>
                </w:r>
                <w:r w:rsidR="005F0536" w:rsidRPr="00014586">
                  <w:rPr>
                    <w:rStyle w:val="Hyperlink"/>
                    <w:rFonts w:ascii="Times New Roman" w:hAnsi="Times New Roman" w:cs="Times New Roman"/>
                    <w:noProof/>
                    <w:sz w:val="24"/>
                    <w:szCs w:val="24"/>
                  </w:rPr>
                  <w:t>Pasiūlymų vertinimas</w:t>
                </w:r>
                <w:r w:rsidR="005F0536" w:rsidRPr="00014586">
                  <w:rPr>
                    <w:rFonts w:ascii="Times New Roman" w:hAnsi="Times New Roman" w:cs="Times New Roman"/>
                    <w:noProof/>
                    <w:webHidden/>
                    <w:sz w:val="24"/>
                    <w:szCs w:val="24"/>
                  </w:rPr>
                  <w:tab/>
                </w:r>
                <w:r w:rsidR="005F0536">
                  <w:rPr>
                    <w:rFonts w:ascii="Times New Roman" w:hAnsi="Times New Roman" w:cs="Times New Roman"/>
                    <w:noProof/>
                    <w:webHidden/>
                    <w:sz w:val="24"/>
                    <w:szCs w:val="24"/>
                  </w:rPr>
                  <w:t>3</w:t>
                </w:r>
              </w:hyperlink>
            </w:p>
            <w:p w14:paraId="790CEA33" w14:textId="07A71684" w:rsidR="005F0536" w:rsidRPr="00014586" w:rsidRDefault="00E2259C" w:rsidP="005F0536">
              <w:pPr>
                <w:pStyle w:val="TOC1"/>
                <w:rPr>
                  <w:rFonts w:ascii="Times New Roman" w:hAnsi="Times New Roman" w:cs="Times New Roman"/>
                  <w:noProof/>
                  <w:sz w:val="24"/>
                  <w:szCs w:val="24"/>
                  <w:lang w:val="en-US" w:eastAsia="en-US"/>
                </w:rPr>
              </w:pPr>
              <w:hyperlink w:anchor="_Toc137194954" w:history="1">
                <w:r w:rsidR="005F0536" w:rsidRPr="00014586">
                  <w:rPr>
                    <w:rStyle w:val="Hyperlink"/>
                    <w:rFonts w:ascii="Times New Roman" w:hAnsi="Times New Roman" w:cs="Times New Roman"/>
                    <w:noProof/>
                    <w:sz w:val="24"/>
                    <w:szCs w:val="24"/>
                  </w:rPr>
                  <w:t>8.   Sutarties sudarymas</w:t>
                </w:r>
                <w:r w:rsidR="005F0536" w:rsidRPr="00014586">
                  <w:rPr>
                    <w:rFonts w:ascii="Times New Roman" w:hAnsi="Times New Roman" w:cs="Times New Roman"/>
                    <w:noProof/>
                    <w:webHidden/>
                    <w:sz w:val="24"/>
                    <w:szCs w:val="24"/>
                  </w:rPr>
                  <w:tab/>
                </w:r>
                <w:r w:rsidR="005F0536">
                  <w:rPr>
                    <w:rFonts w:ascii="Times New Roman" w:hAnsi="Times New Roman" w:cs="Times New Roman"/>
                    <w:noProof/>
                    <w:webHidden/>
                    <w:sz w:val="24"/>
                    <w:szCs w:val="24"/>
                  </w:rPr>
                  <w:t>3</w:t>
                </w:r>
              </w:hyperlink>
            </w:p>
            <w:p w14:paraId="7F819591" w14:textId="38F5CF3F" w:rsidR="005F0536" w:rsidRDefault="005F0536" w:rsidP="005F0536">
              <w:pPr>
                <w:rPr>
                  <w:b/>
                  <w:bCs/>
                  <w:noProof/>
                </w:rPr>
              </w:pPr>
              <w:r w:rsidRPr="00014586">
                <w:rPr>
                  <w:rFonts w:ascii="Times New Roman" w:hAnsi="Times New Roman" w:cs="Times New Roman"/>
                  <w:noProof/>
                  <w:sz w:val="24"/>
                  <w:szCs w:val="24"/>
                </w:rPr>
                <w:fldChar w:fldCharType="end"/>
              </w:r>
            </w:p>
          </w:sdtContent>
        </w:sdt>
        <w:p w14:paraId="252B57D2"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7C41392B"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107887F9"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0CCCF07B"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0069AAD8"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56388077"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0684F34C"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1B8B0691"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5532BFA7"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73DE0551"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4D75AB0F"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72F4E02A"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77FB15A7"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56D53261"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6A025BE5" w14:textId="77777777" w:rsidR="005F0536" w:rsidRDefault="005F0536" w:rsidP="001306DA">
          <w:pPr>
            <w:spacing w:after="120" w:line="240" w:lineRule="auto"/>
            <w:ind w:left="567" w:firstLine="0"/>
            <w:contextualSpacing/>
            <w:jc w:val="center"/>
            <w:rPr>
              <w:rFonts w:ascii="Times New Roman" w:hAnsi="Times New Roman" w:cs="Times New Roman"/>
              <w:b/>
              <w:bCs/>
              <w:sz w:val="24"/>
              <w:szCs w:val="24"/>
            </w:rPr>
          </w:pPr>
        </w:p>
        <w:p w14:paraId="12B7D8F1" w14:textId="796A7386" w:rsidR="003D2881" w:rsidRPr="005F0536" w:rsidRDefault="00E2259C" w:rsidP="001306DA">
          <w:pPr>
            <w:spacing w:after="120" w:line="240" w:lineRule="auto"/>
            <w:ind w:left="567" w:firstLine="0"/>
            <w:contextualSpacing/>
            <w:jc w:val="center"/>
            <w:rPr>
              <w:rFonts w:ascii="Times New Roman" w:hAnsi="Times New Roman" w:cs="Times New Roman"/>
              <w:b/>
              <w:bCs/>
              <w:sz w:val="24"/>
              <w:szCs w:val="24"/>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366F756C" w14:textId="77777777" w:rsidR="003D2881" w:rsidRDefault="003D2881" w:rsidP="00746BAF">
      <w:pPr>
        <w:ind w:firstLine="0"/>
      </w:pPr>
    </w:p>
    <w:p w14:paraId="30ABEBDD" w14:textId="67C8351B" w:rsidR="003D2881" w:rsidRPr="00391209" w:rsidRDefault="00391209" w:rsidP="001306DA">
      <w:pPr>
        <w:tabs>
          <w:tab w:val="left" w:pos="709"/>
        </w:tabs>
        <w:spacing w:line="240" w:lineRule="auto"/>
        <w:rPr>
          <w:rFonts w:ascii="Times New Roman" w:hAnsi="Times New Roman" w:cs="Times New Roman"/>
          <w:b/>
          <w:sz w:val="24"/>
          <w:szCs w:val="24"/>
        </w:rPr>
      </w:pPr>
      <w:r w:rsidRPr="00391209">
        <w:rPr>
          <w:rFonts w:ascii="Times New Roman" w:eastAsia="Arial" w:hAnsi="Times New Roman" w:cs="Times New Roman"/>
          <w:b/>
          <w:sz w:val="24"/>
          <w:szCs w:val="24"/>
        </w:rPr>
        <w:lastRenderedPageBreak/>
        <w:t>1. BENDRA INFORMACIJA</w:t>
      </w:r>
      <w:r w:rsidRPr="00391209">
        <w:rPr>
          <w:rFonts w:ascii="Times New Roman" w:hAnsi="Times New Roman" w:cs="Times New Roman"/>
          <w:b/>
          <w:sz w:val="24"/>
          <w:szCs w:val="24"/>
        </w:rPr>
        <w:t xml:space="preserve"> </w:t>
      </w:r>
    </w:p>
    <w:p w14:paraId="4A06376B" w14:textId="439C3921" w:rsidR="003D2881" w:rsidRDefault="003D2881" w:rsidP="005956CC">
      <w:pPr>
        <w:spacing w:line="240" w:lineRule="auto"/>
        <w:rPr>
          <w:rFonts w:ascii="Times New Roman" w:hAnsi="Times New Roman" w:cs="Times New Roman"/>
          <w:sz w:val="24"/>
          <w:szCs w:val="24"/>
        </w:rPr>
      </w:pPr>
    </w:p>
    <w:p w14:paraId="034F5195" w14:textId="77777777" w:rsidR="005F0536" w:rsidRPr="005F0536" w:rsidRDefault="005F0536" w:rsidP="00A83901">
      <w:pPr>
        <w:spacing w:line="240" w:lineRule="auto"/>
        <w:ind w:firstLine="397"/>
        <w:rPr>
          <w:rFonts w:ascii="Times New Roman" w:eastAsia="Times New Roman" w:hAnsi="Times New Roman" w:cs="Times New Roman"/>
          <w:bCs/>
          <w:sz w:val="24"/>
          <w:szCs w:val="24"/>
        </w:rPr>
      </w:pPr>
      <w:r w:rsidRPr="005F0536">
        <w:rPr>
          <w:rFonts w:ascii="Times New Roman" w:eastAsia="Times New Roman" w:hAnsi="Times New Roman" w:cs="Times New Roman"/>
          <w:bCs/>
          <w:sz w:val="24"/>
          <w:szCs w:val="24"/>
        </w:rPr>
        <w:t xml:space="preserve">1.1. Perkančioji organizacija – </w:t>
      </w:r>
      <w:r w:rsidRPr="005F0536">
        <w:rPr>
          <w:rFonts w:ascii="Times New Roman" w:eastAsia="Times New Roman" w:hAnsi="Times New Roman" w:cs="Times New Roman"/>
          <w:b/>
          <w:bCs/>
          <w:sz w:val="24"/>
          <w:szCs w:val="24"/>
        </w:rPr>
        <w:t>Lietuvos Kariuomenės Logistikos valdybos Įgulų aptarnavimo tarnyba</w:t>
      </w:r>
      <w:r w:rsidRPr="005F0536">
        <w:rPr>
          <w:rFonts w:ascii="Times New Roman" w:eastAsia="Times New Roman" w:hAnsi="Times New Roman" w:cs="Times New Roman"/>
          <w:bCs/>
          <w:sz w:val="24"/>
          <w:szCs w:val="24"/>
        </w:rPr>
        <w:t>, juridinio asmens kodas 300066843, adresas Mindaugo g. 26, LT – 03215 Vilnius, darbo laikas I-IV 8.00-17.00, V 8.00-15.45. Perkančioji organizacija nėra PVM mokėtojas.</w:t>
      </w:r>
    </w:p>
    <w:p w14:paraId="14F97E59" w14:textId="2FCBAEEC" w:rsidR="005F0536" w:rsidRPr="005F0536" w:rsidRDefault="005F0536" w:rsidP="00A83901">
      <w:pPr>
        <w:spacing w:line="240" w:lineRule="auto"/>
        <w:ind w:firstLine="397"/>
        <w:rPr>
          <w:rFonts w:ascii="Times New Roman" w:eastAsia="Times New Roman" w:hAnsi="Times New Roman" w:cs="Times New Roman"/>
          <w:bCs/>
          <w:sz w:val="24"/>
          <w:szCs w:val="24"/>
        </w:rPr>
      </w:pPr>
      <w:r w:rsidRPr="005F0536">
        <w:rPr>
          <w:rFonts w:ascii="Times New Roman" w:eastAsia="Times New Roman" w:hAnsi="Times New Roman" w:cs="Times New Roman"/>
          <w:bCs/>
          <w:sz w:val="24"/>
          <w:szCs w:val="24"/>
        </w:rPr>
        <w:t>1.2. Pirkimas neatliekamas naudojantis centraliz</w:t>
      </w:r>
      <w:r w:rsidR="00E33486">
        <w:rPr>
          <w:rFonts w:ascii="Times New Roman" w:eastAsia="Times New Roman" w:hAnsi="Times New Roman" w:cs="Times New Roman"/>
          <w:bCs/>
          <w:sz w:val="24"/>
          <w:szCs w:val="24"/>
        </w:rPr>
        <w:t>uotų pirkimų katalogu, nes reikalingų</w:t>
      </w:r>
      <w:r w:rsidRPr="005F0536">
        <w:rPr>
          <w:rFonts w:ascii="Times New Roman" w:eastAsia="Times New Roman" w:hAnsi="Times New Roman" w:cs="Times New Roman"/>
          <w:bCs/>
          <w:sz w:val="24"/>
          <w:szCs w:val="24"/>
        </w:rPr>
        <w:t xml:space="preserve"> prekių kataloge nėra.</w:t>
      </w:r>
    </w:p>
    <w:p w14:paraId="4270EAAB" w14:textId="77777777" w:rsidR="005F0536" w:rsidRPr="005F0536" w:rsidRDefault="005F0536" w:rsidP="00A83901">
      <w:pPr>
        <w:spacing w:line="240" w:lineRule="auto"/>
        <w:ind w:firstLine="397"/>
        <w:jc w:val="left"/>
        <w:rPr>
          <w:rFonts w:ascii="Times New Roman" w:eastAsia="Times New Roman" w:hAnsi="Times New Roman" w:cs="Times New Roman"/>
          <w:bCs/>
          <w:sz w:val="24"/>
          <w:szCs w:val="24"/>
        </w:rPr>
      </w:pPr>
      <w:r w:rsidRPr="005F0536">
        <w:rPr>
          <w:rFonts w:ascii="Times New Roman" w:eastAsia="Times New Roman" w:hAnsi="Times New Roman" w:cs="Times New Roman"/>
          <w:bCs/>
          <w:sz w:val="24"/>
          <w:szCs w:val="24"/>
        </w:rPr>
        <w:t>1.3. Pirkimo Komisija nėra sudaroma.</w:t>
      </w:r>
    </w:p>
    <w:p w14:paraId="7327925E" w14:textId="0BBE6B7B" w:rsidR="001C70C1" w:rsidRPr="00A83901" w:rsidRDefault="00A91ACB" w:rsidP="002C4DD2">
      <w:pPr>
        <w:spacing w:line="240" w:lineRule="auto"/>
        <w:ind w:firstLine="397"/>
        <w:rPr>
          <w:rFonts w:ascii="Times New Roman" w:hAnsi="Times New Roman" w:cs="Times New Roman"/>
          <w:sz w:val="24"/>
          <w:szCs w:val="24"/>
        </w:rPr>
      </w:pPr>
      <w:r w:rsidRPr="00642ECE">
        <w:rPr>
          <w:rFonts w:ascii="Times New Roman" w:hAnsi="Times New Roman" w:cs="Times New Roman"/>
          <w:sz w:val="24"/>
          <w:szCs w:val="24"/>
        </w:rPr>
        <w:t xml:space="preserve">1.4. </w:t>
      </w:r>
      <w:r w:rsidR="00E33486">
        <w:rPr>
          <w:rFonts w:ascii="Times New Roman" w:hAnsi="Times New Roman" w:cs="Times New Roman"/>
          <w:sz w:val="24"/>
          <w:szCs w:val="24"/>
        </w:rPr>
        <w:t>Atliekamas žaliasis pirkimas. Pirkimas vykdomas</w:t>
      </w:r>
      <w:r w:rsidR="00BC691D" w:rsidRPr="00642ECE">
        <w:rPr>
          <w:rFonts w:ascii="Times New Roman" w:eastAsia="Arial Unicode MS" w:hAnsi="Times New Roman" w:cs="Times New Roman"/>
          <w:bCs/>
          <w:sz w:val="24"/>
          <w:szCs w:val="24"/>
          <w:bdr w:val="nil"/>
          <w:lang w:eastAsia="en-US"/>
        </w:rPr>
        <w:t xml:space="preserve"> </w:t>
      </w:r>
      <w:r w:rsidR="00E33486">
        <w:rPr>
          <w:rFonts w:ascii="Times New Roman" w:hAnsi="Times New Roman" w:cs="Times New Roman"/>
          <w:sz w:val="24"/>
          <w:szCs w:val="24"/>
        </w:rPr>
        <w:t>vadovaujantis</w:t>
      </w:r>
      <w:r w:rsidR="00EA03FB" w:rsidRPr="00EA03FB">
        <w:rPr>
          <w:rFonts w:ascii="Times New Roman" w:hAnsi="Times New Roman" w:cs="Times New Roman"/>
          <w:color w:val="222222"/>
          <w:sz w:val="24"/>
          <w:shd w:val="clear" w:color="auto" w:fill="FFFFFF"/>
        </w:rPr>
        <w:t xml:space="preserve"> Lietuvos Respublikos aplinkos ministro 2011 m. birželio</w:t>
      </w:r>
      <w:r w:rsidR="00E33486">
        <w:rPr>
          <w:rFonts w:ascii="Times New Roman" w:hAnsi="Times New Roman" w:cs="Times New Roman"/>
          <w:color w:val="222222"/>
          <w:sz w:val="24"/>
          <w:shd w:val="clear" w:color="auto" w:fill="FFFFFF"/>
        </w:rPr>
        <w:t xml:space="preserve"> 28 d. įsakymu Nr. D1-508 „Dėl a</w:t>
      </w:r>
      <w:r w:rsidR="00EA03FB" w:rsidRPr="00EA03FB">
        <w:rPr>
          <w:rFonts w:ascii="Times New Roman" w:hAnsi="Times New Roman" w:cs="Times New Roman"/>
          <w:color w:val="222222"/>
          <w:sz w:val="24"/>
          <w:shd w:val="clear" w:color="auto" w:fill="FFFFFF"/>
        </w:rPr>
        <w:t>plinkos apsaugos kriterijų taikymo, vykdant žaliuosius pirkimus, tvarkos aprašo patvirtinimo“,</w:t>
      </w:r>
      <w:r w:rsidR="00E33486">
        <w:rPr>
          <w:rFonts w:ascii="Times New Roman" w:hAnsi="Times New Roman" w:cs="Times New Roman"/>
          <w:color w:val="222222"/>
          <w:sz w:val="24"/>
          <w:shd w:val="clear" w:color="auto" w:fill="FFFFFF"/>
        </w:rPr>
        <w:t xml:space="preserve"> 4 punkto</w:t>
      </w:r>
      <w:r w:rsidR="00EA03FB" w:rsidRPr="00EA03FB">
        <w:rPr>
          <w:rFonts w:ascii="Times New Roman" w:hAnsi="Times New Roman" w:cs="Times New Roman"/>
          <w:color w:val="222222"/>
          <w:sz w:val="24"/>
          <w:shd w:val="clear" w:color="auto" w:fill="FFFFFF"/>
        </w:rPr>
        <w:t xml:space="preserve"> </w:t>
      </w:r>
      <w:r w:rsidR="00EA03FB" w:rsidRPr="00EA03FB">
        <w:rPr>
          <w:rFonts w:ascii="Times New Roman" w:hAnsi="Times New Roman" w:cs="Times New Roman"/>
          <w:sz w:val="24"/>
        </w:rPr>
        <w:t>4.4.4.4 papunkčiu (prekė yra tvirta, ilgaamžė, funkcionali, ji ar jos sudedamosios dalys tinka naudoti daug kartų ir (ar) lengvai pataisomos</w:t>
      </w:r>
      <w:r w:rsidR="00A83901">
        <w:rPr>
          <w:rFonts w:ascii="Times New Roman" w:hAnsi="Times New Roman" w:cs="Times New Roman"/>
          <w:sz w:val="24"/>
        </w:rPr>
        <w:t>, ir (ar) pakeičiamos), 4.4.4.5</w:t>
      </w:r>
      <w:r w:rsidR="00EA03FB" w:rsidRPr="00EA03FB">
        <w:rPr>
          <w:rFonts w:ascii="Times New Roman" w:hAnsi="Times New Roman" w:cs="Times New Roman"/>
          <w:sz w:val="24"/>
        </w:rPr>
        <w:t xml:space="preserve"> papunkčiu (prekė, virtusi atliekomis, tinka paruošti pakartotinai naudoti ar pe</w:t>
      </w:r>
      <w:r w:rsidR="00A83901">
        <w:rPr>
          <w:rFonts w:ascii="Times New Roman" w:hAnsi="Times New Roman" w:cs="Times New Roman"/>
          <w:sz w:val="24"/>
        </w:rPr>
        <w:t xml:space="preserve">rdirbti). </w:t>
      </w:r>
      <w:r w:rsidR="00A83901" w:rsidRPr="00A83901">
        <w:rPr>
          <w:rFonts w:ascii="Times New Roman" w:hAnsi="Times New Roman" w:cs="Times New Roman"/>
          <w:sz w:val="24"/>
          <w:szCs w:val="24"/>
        </w:rPr>
        <w:t xml:space="preserve">Aplinkos apaugos </w:t>
      </w:r>
      <w:r w:rsidR="00A83901" w:rsidRPr="00136F37">
        <w:rPr>
          <w:rFonts w:ascii="Times New Roman" w:hAnsi="Times New Roman" w:cs="Times New Roman"/>
          <w:sz w:val="24"/>
          <w:szCs w:val="24"/>
        </w:rPr>
        <w:t xml:space="preserve">kriterijai nustatyti </w:t>
      </w:r>
      <w:r w:rsidR="00794B8B">
        <w:rPr>
          <w:rFonts w:ascii="Times New Roman" w:hAnsi="Times New Roman" w:cs="Times New Roman"/>
          <w:sz w:val="24"/>
          <w:szCs w:val="24"/>
        </w:rPr>
        <w:t xml:space="preserve">specialiųjų </w:t>
      </w:r>
      <w:r w:rsidR="00A83901" w:rsidRPr="00136F37">
        <w:rPr>
          <w:rFonts w:ascii="Times New Roman" w:hAnsi="Times New Roman" w:cs="Times New Roman"/>
          <w:sz w:val="24"/>
          <w:szCs w:val="24"/>
        </w:rPr>
        <w:t xml:space="preserve">pirkimo sąlygų </w:t>
      </w:r>
      <w:r w:rsidR="00A83901" w:rsidRPr="00136F37">
        <w:rPr>
          <w:rFonts w:ascii="Times New Roman" w:hAnsi="Times New Roman" w:cs="Times New Roman"/>
          <w:b/>
          <w:sz w:val="24"/>
          <w:szCs w:val="24"/>
        </w:rPr>
        <w:t>2 priede.</w:t>
      </w:r>
    </w:p>
    <w:p w14:paraId="7D847502" w14:textId="0944A7BB" w:rsidR="00FB3C75" w:rsidRPr="00642ECE" w:rsidRDefault="00A83901" w:rsidP="00CD0D3E">
      <w:pPr>
        <w:tabs>
          <w:tab w:val="left" w:pos="567"/>
          <w:tab w:val="left" w:pos="709"/>
          <w:tab w:val="left" w:pos="851"/>
          <w:tab w:val="left" w:pos="993"/>
        </w:tabs>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1.5</w:t>
      </w:r>
      <w:r w:rsidR="003B6A75" w:rsidRPr="00642ECE">
        <w:rPr>
          <w:rFonts w:ascii="Times New Roman" w:eastAsia="Arial" w:hAnsi="Times New Roman" w:cs="Times New Roman"/>
          <w:sz w:val="24"/>
          <w:szCs w:val="24"/>
        </w:rPr>
        <w:t xml:space="preserve">. </w:t>
      </w:r>
      <w:r w:rsidR="4B7098B6" w:rsidRPr="00642ECE">
        <w:rPr>
          <w:rFonts w:ascii="Times New Roman" w:eastAsia="Arial" w:hAnsi="Times New Roman" w:cs="Times New Roman"/>
          <w:sz w:val="24"/>
          <w:szCs w:val="24"/>
        </w:rPr>
        <w:t>Bendrosios</w:t>
      </w:r>
      <w:r w:rsidR="00931CA2" w:rsidRPr="00642ECE">
        <w:rPr>
          <w:rFonts w:ascii="Times New Roman" w:eastAsia="Arial" w:hAnsi="Times New Roman" w:cs="Times New Roman"/>
          <w:sz w:val="24"/>
          <w:szCs w:val="24"/>
        </w:rPr>
        <w:t xml:space="preserve"> pirkimo</w:t>
      </w:r>
      <w:r w:rsidR="4B7098B6" w:rsidRPr="00642ECE">
        <w:rPr>
          <w:rFonts w:ascii="Times New Roman" w:eastAsia="Arial" w:hAnsi="Times New Roman" w:cs="Times New Roman"/>
          <w:sz w:val="24"/>
          <w:szCs w:val="24"/>
        </w:rPr>
        <w:t xml:space="preserve"> sąlygos yra neatskiriama ši</w:t>
      </w:r>
      <w:r w:rsidR="00931CA2" w:rsidRPr="00642ECE">
        <w:rPr>
          <w:rFonts w:ascii="Times New Roman" w:eastAsia="Arial" w:hAnsi="Times New Roman" w:cs="Times New Roman"/>
          <w:sz w:val="24"/>
          <w:szCs w:val="24"/>
        </w:rPr>
        <w:t>ų</w:t>
      </w:r>
      <w:r w:rsidR="4B7098B6" w:rsidRPr="00642ECE">
        <w:rPr>
          <w:rFonts w:ascii="Times New Roman" w:eastAsia="Arial" w:hAnsi="Times New Roman" w:cs="Times New Roman"/>
          <w:sz w:val="24"/>
          <w:szCs w:val="24"/>
        </w:rPr>
        <w:t xml:space="preserve"> pirkimo sąlygų dalis.</w:t>
      </w:r>
      <w:r w:rsidR="00136F37">
        <w:rPr>
          <w:rFonts w:ascii="Times New Roman" w:hAnsi="Times New Roman" w:cs="Times New Roman"/>
          <w:sz w:val="24"/>
          <w:szCs w:val="24"/>
        </w:rPr>
        <w:t xml:space="preserve"> </w:t>
      </w:r>
    </w:p>
    <w:p w14:paraId="3B6BC3EC" w14:textId="77777777" w:rsidR="003D2881" w:rsidRPr="00642ECE" w:rsidRDefault="003D2881" w:rsidP="00E62E95">
      <w:pPr>
        <w:spacing w:line="240" w:lineRule="auto"/>
        <w:ind w:firstLine="0"/>
        <w:rPr>
          <w:rFonts w:ascii="Times New Roman" w:hAnsi="Times New Roman" w:cs="Times New Roman"/>
          <w:sz w:val="24"/>
          <w:szCs w:val="24"/>
        </w:rPr>
      </w:pPr>
    </w:p>
    <w:p w14:paraId="0AA625B2" w14:textId="47BAD378" w:rsidR="003D2881" w:rsidRPr="00642ECE" w:rsidRDefault="00391209" w:rsidP="003D2881">
      <w:pPr>
        <w:spacing w:line="240" w:lineRule="auto"/>
        <w:ind w:left="313" w:firstLine="397"/>
        <w:rPr>
          <w:rFonts w:ascii="Times New Roman" w:hAnsi="Times New Roman" w:cs="Times New Roman"/>
          <w:b/>
          <w:sz w:val="24"/>
          <w:szCs w:val="24"/>
        </w:rPr>
      </w:pPr>
      <w:r w:rsidRPr="00642ECE">
        <w:rPr>
          <w:rFonts w:ascii="Times New Roman" w:hAnsi="Times New Roman" w:cs="Times New Roman"/>
          <w:b/>
          <w:sz w:val="24"/>
          <w:szCs w:val="24"/>
        </w:rPr>
        <w:t>2.  PIRKIMO OBJEKTAS</w:t>
      </w:r>
    </w:p>
    <w:p w14:paraId="0EF98466" w14:textId="77777777" w:rsidR="003D2881" w:rsidRPr="00642ECE" w:rsidRDefault="003D2881" w:rsidP="00E62E95">
      <w:pPr>
        <w:spacing w:line="240" w:lineRule="auto"/>
        <w:ind w:firstLine="0"/>
        <w:rPr>
          <w:rFonts w:ascii="Times New Roman" w:hAnsi="Times New Roman" w:cs="Times New Roman"/>
          <w:sz w:val="24"/>
          <w:szCs w:val="24"/>
        </w:rPr>
      </w:pPr>
    </w:p>
    <w:p w14:paraId="409DBE28" w14:textId="7F872727" w:rsidR="00A83901" w:rsidRDefault="003D2881" w:rsidP="00094C34">
      <w:pPr>
        <w:pStyle w:val="NoSpacing"/>
        <w:tabs>
          <w:tab w:val="left" w:pos="1134"/>
        </w:tabs>
        <w:spacing w:after="120"/>
        <w:contextualSpacing/>
        <w:rPr>
          <w:rFonts w:ascii="Times New Roman" w:hAnsi="Times New Roman" w:cs="Times New Roman"/>
          <w:sz w:val="24"/>
          <w:szCs w:val="24"/>
        </w:rPr>
      </w:pPr>
      <w:r w:rsidRPr="00642ECE">
        <w:rPr>
          <w:rFonts w:ascii="Times New Roman" w:hAnsi="Times New Roman" w:cs="Times New Roman"/>
          <w:sz w:val="24"/>
          <w:szCs w:val="24"/>
        </w:rPr>
        <w:t>2.1.</w:t>
      </w:r>
      <w:r w:rsidR="4A330118" w:rsidRPr="00642ECE">
        <w:rPr>
          <w:rFonts w:ascii="Times New Roman" w:hAnsi="Times New Roman" w:cs="Times New Roman"/>
          <w:sz w:val="24"/>
          <w:szCs w:val="24"/>
        </w:rPr>
        <w:t xml:space="preserve"> </w:t>
      </w:r>
      <w:r w:rsidR="00651664" w:rsidRPr="00642ECE">
        <w:rPr>
          <w:rFonts w:ascii="Times New Roman" w:hAnsi="Times New Roman" w:cs="Times New Roman"/>
          <w:sz w:val="24"/>
          <w:szCs w:val="24"/>
        </w:rPr>
        <w:t xml:space="preserve">Perkančioji organizacija </w:t>
      </w:r>
      <w:r w:rsidR="00FB3C75" w:rsidRPr="00642ECE">
        <w:rPr>
          <w:rFonts w:ascii="Times New Roman" w:eastAsia="Calibri" w:hAnsi="Times New Roman" w:cs="Times New Roman"/>
          <w:color w:val="000000" w:themeColor="text1"/>
          <w:sz w:val="24"/>
          <w:szCs w:val="24"/>
        </w:rPr>
        <w:t xml:space="preserve">numato įsigyti </w:t>
      </w:r>
      <w:r w:rsidR="00EA03FB" w:rsidRPr="00A83901">
        <w:rPr>
          <w:rFonts w:ascii="Times New Roman" w:hAnsi="Times New Roman" w:cs="Times New Roman"/>
          <w:b/>
          <w:sz w:val="24"/>
          <w:szCs w:val="24"/>
        </w:rPr>
        <w:t>stelažus</w:t>
      </w:r>
      <w:r w:rsidR="002C4DD2" w:rsidRPr="00642ECE">
        <w:rPr>
          <w:rFonts w:ascii="Times New Roman" w:hAnsi="Times New Roman" w:cs="Times New Roman"/>
          <w:sz w:val="24"/>
          <w:szCs w:val="24"/>
        </w:rPr>
        <w:t xml:space="preserve"> </w:t>
      </w:r>
      <w:r w:rsidR="00A30400" w:rsidRPr="00642ECE">
        <w:rPr>
          <w:rFonts w:ascii="Times New Roman" w:eastAsia="Times New Roman" w:hAnsi="Times New Roman" w:cs="Times New Roman"/>
          <w:sz w:val="24"/>
          <w:szCs w:val="24"/>
          <w:lang w:eastAsia="en-US"/>
        </w:rPr>
        <w:t xml:space="preserve">(toliau – </w:t>
      </w:r>
      <w:r w:rsidR="00AD1FE3" w:rsidRPr="00642ECE">
        <w:rPr>
          <w:rFonts w:ascii="Times New Roman" w:eastAsia="Times New Roman" w:hAnsi="Times New Roman" w:cs="Times New Roman"/>
          <w:sz w:val="24"/>
          <w:szCs w:val="24"/>
          <w:lang w:eastAsia="en-US"/>
        </w:rPr>
        <w:t>Prekės</w:t>
      </w:r>
      <w:r w:rsidR="00A30400" w:rsidRPr="00642ECE">
        <w:rPr>
          <w:rFonts w:ascii="Times New Roman" w:eastAsia="Times New Roman" w:hAnsi="Times New Roman" w:cs="Times New Roman"/>
          <w:sz w:val="24"/>
          <w:szCs w:val="24"/>
          <w:lang w:eastAsia="en-US"/>
        </w:rPr>
        <w:t>).</w:t>
      </w:r>
      <w:r w:rsidR="0067176D" w:rsidRPr="00642ECE">
        <w:rPr>
          <w:rFonts w:ascii="Times New Roman" w:hAnsi="Times New Roman" w:cs="Times New Roman"/>
          <w:sz w:val="24"/>
          <w:szCs w:val="24"/>
        </w:rPr>
        <w:t xml:space="preserve"> </w:t>
      </w:r>
    </w:p>
    <w:p w14:paraId="53227B66" w14:textId="44905D04" w:rsidR="00F11ED7" w:rsidRDefault="00391209"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2.2</w:t>
      </w:r>
      <w:r w:rsidR="00C81E2F" w:rsidRPr="00642ECE">
        <w:rPr>
          <w:rFonts w:ascii="Times New Roman" w:hAnsi="Times New Roman" w:cs="Times New Roman"/>
          <w:sz w:val="24"/>
          <w:szCs w:val="24"/>
        </w:rPr>
        <w:t xml:space="preserve">. </w:t>
      </w:r>
      <w:r w:rsidR="00F11ED7" w:rsidRPr="00642ECE">
        <w:rPr>
          <w:rFonts w:ascii="Times New Roman" w:hAnsi="Times New Roman" w:cs="Times New Roman"/>
          <w:sz w:val="24"/>
          <w:szCs w:val="24"/>
        </w:rPr>
        <w:t>Pirkimo objektas į dalis neskaidomas</w:t>
      </w:r>
      <w:r w:rsidR="00001B73">
        <w:rPr>
          <w:rFonts w:ascii="Times New Roman" w:hAnsi="Times New Roman" w:cs="Times New Roman"/>
          <w:sz w:val="24"/>
          <w:szCs w:val="24"/>
        </w:rPr>
        <w:t xml:space="preserve">. </w:t>
      </w:r>
      <w:r w:rsidR="00E33486" w:rsidRPr="00E33486">
        <w:rPr>
          <w:rFonts w:ascii="Times New Roman" w:hAnsi="Times New Roman" w:cs="Times New Roman"/>
          <w:sz w:val="24"/>
          <w:szCs w:val="24"/>
        </w:rPr>
        <w:t xml:space="preserve">Pirkimo apimtys, reikalavimai ir techninė specifikacija apibrėžti specialiųjų pirkimo </w:t>
      </w:r>
      <w:r w:rsidR="00136F37" w:rsidRPr="00136F37">
        <w:rPr>
          <w:rFonts w:ascii="Times New Roman" w:hAnsi="Times New Roman" w:cs="Times New Roman"/>
          <w:sz w:val="24"/>
          <w:szCs w:val="24"/>
        </w:rPr>
        <w:t xml:space="preserve">sąlygų </w:t>
      </w:r>
      <w:r w:rsidR="00136F37" w:rsidRPr="00136F37">
        <w:rPr>
          <w:rFonts w:ascii="Times New Roman" w:hAnsi="Times New Roman" w:cs="Times New Roman"/>
          <w:b/>
          <w:sz w:val="24"/>
          <w:szCs w:val="24"/>
        </w:rPr>
        <w:t>7</w:t>
      </w:r>
      <w:r w:rsidR="00E33486" w:rsidRPr="00136F37">
        <w:rPr>
          <w:rFonts w:ascii="Times New Roman" w:hAnsi="Times New Roman" w:cs="Times New Roman"/>
          <w:b/>
          <w:sz w:val="24"/>
          <w:szCs w:val="24"/>
        </w:rPr>
        <w:t xml:space="preserve"> priede.</w:t>
      </w:r>
    </w:p>
    <w:p w14:paraId="1BBCACA7" w14:textId="78EC3A08" w:rsidR="009D69B3" w:rsidRPr="00001B73" w:rsidRDefault="00391209"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2.3</w:t>
      </w:r>
      <w:r w:rsidR="009D69B3" w:rsidRPr="00001B73">
        <w:rPr>
          <w:rFonts w:ascii="Times New Roman" w:hAnsi="Times New Roman" w:cs="Times New Roman"/>
          <w:sz w:val="24"/>
          <w:szCs w:val="24"/>
        </w:rPr>
        <w:t>. Pirkimui nustatyta maksimali lėšų suma</w:t>
      </w:r>
      <w:r w:rsidR="00CE2A50" w:rsidRPr="00001B73">
        <w:rPr>
          <w:rFonts w:ascii="Times New Roman" w:hAnsi="Times New Roman" w:cs="Times New Roman"/>
          <w:sz w:val="24"/>
          <w:szCs w:val="24"/>
        </w:rPr>
        <w:t>:</w:t>
      </w:r>
      <w:r w:rsidR="0060652B" w:rsidRPr="00001B73">
        <w:rPr>
          <w:rFonts w:ascii="Times New Roman" w:hAnsi="Times New Roman" w:cs="Times New Roman"/>
          <w:sz w:val="24"/>
          <w:szCs w:val="24"/>
        </w:rPr>
        <w:t xml:space="preserve"> </w:t>
      </w:r>
      <w:r w:rsidR="00622EB8" w:rsidRPr="00001B73">
        <w:rPr>
          <w:rFonts w:ascii="Times New Roman" w:hAnsi="Times New Roman" w:cs="Times New Roman"/>
          <w:sz w:val="24"/>
          <w:szCs w:val="24"/>
        </w:rPr>
        <w:t>46 900,00</w:t>
      </w:r>
      <w:r w:rsidR="0060652B" w:rsidRPr="00001B73">
        <w:rPr>
          <w:rFonts w:ascii="Times New Roman" w:hAnsi="Times New Roman" w:cs="Times New Roman"/>
          <w:sz w:val="24"/>
          <w:szCs w:val="24"/>
        </w:rPr>
        <w:t xml:space="preserve"> </w:t>
      </w:r>
      <w:proofErr w:type="spellStart"/>
      <w:r w:rsidR="0060652B" w:rsidRPr="00001B73">
        <w:rPr>
          <w:rFonts w:ascii="Times New Roman" w:hAnsi="Times New Roman" w:cs="Times New Roman"/>
          <w:sz w:val="24"/>
          <w:szCs w:val="24"/>
        </w:rPr>
        <w:t>Eur</w:t>
      </w:r>
      <w:proofErr w:type="spellEnd"/>
      <w:r w:rsidR="0060652B" w:rsidRPr="00001B73">
        <w:rPr>
          <w:rFonts w:ascii="Times New Roman" w:hAnsi="Times New Roman" w:cs="Times New Roman"/>
          <w:sz w:val="24"/>
          <w:szCs w:val="24"/>
        </w:rPr>
        <w:t xml:space="preserve"> su PVM</w:t>
      </w:r>
      <w:r w:rsidR="00C66062">
        <w:rPr>
          <w:rFonts w:ascii="Times New Roman" w:hAnsi="Times New Roman" w:cs="Times New Roman"/>
          <w:sz w:val="24"/>
          <w:szCs w:val="24"/>
        </w:rPr>
        <w:t>.</w:t>
      </w:r>
    </w:p>
    <w:p w14:paraId="327F91C4" w14:textId="696F3C46" w:rsidR="00BC34B8" w:rsidRPr="00001B73" w:rsidRDefault="00391209"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2.4. Prekių pristatymo terminas – 2 (du)</w:t>
      </w:r>
      <w:r w:rsidR="00BC34B8" w:rsidRPr="00001B73">
        <w:rPr>
          <w:rFonts w:ascii="Times New Roman" w:hAnsi="Times New Roman" w:cs="Times New Roman"/>
          <w:sz w:val="24"/>
          <w:szCs w:val="24"/>
        </w:rPr>
        <w:t xml:space="preserve"> mėnesiai nuo Sutarties įsigaliojimo.</w:t>
      </w:r>
    </w:p>
    <w:p w14:paraId="7AF385C2" w14:textId="4EC15068" w:rsidR="009D69B3" w:rsidRPr="00642ECE" w:rsidRDefault="00391209" w:rsidP="00C81E2F">
      <w:pPr>
        <w:pStyle w:val="NoSpacing"/>
        <w:contextualSpacing/>
        <w:rPr>
          <w:rFonts w:ascii="Times New Roman" w:hAnsi="Times New Roman" w:cs="Times New Roman"/>
          <w:sz w:val="24"/>
          <w:szCs w:val="24"/>
        </w:rPr>
      </w:pPr>
      <w:r>
        <w:rPr>
          <w:rFonts w:ascii="Times New Roman" w:hAnsi="Times New Roman" w:cs="Times New Roman"/>
          <w:sz w:val="24"/>
          <w:szCs w:val="24"/>
        </w:rPr>
        <w:t>2.5</w:t>
      </w:r>
      <w:r w:rsidR="005E3280">
        <w:rPr>
          <w:rFonts w:ascii="Times New Roman" w:hAnsi="Times New Roman" w:cs="Times New Roman"/>
          <w:sz w:val="24"/>
          <w:szCs w:val="24"/>
        </w:rPr>
        <w:t>.</w:t>
      </w:r>
      <w:r w:rsidR="00BC34B8" w:rsidRPr="00642ECE">
        <w:rPr>
          <w:rFonts w:ascii="Times New Roman" w:hAnsi="Times New Roman" w:cs="Times New Roman"/>
          <w:sz w:val="24"/>
          <w:szCs w:val="24"/>
        </w:rPr>
        <w:t xml:space="preserve"> T</w:t>
      </w:r>
      <w:r w:rsidR="00DC4E07" w:rsidRPr="00642ECE">
        <w:rPr>
          <w:rFonts w:ascii="Times New Roman" w:hAnsi="Times New Roman" w:cs="Times New Roman"/>
          <w:sz w:val="24"/>
          <w:szCs w:val="24"/>
        </w:rPr>
        <w:t>iekėjo p</w:t>
      </w:r>
      <w:r w:rsidR="00C85841" w:rsidRPr="00642ECE">
        <w:rPr>
          <w:rFonts w:ascii="Times New Roman" w:hAnsi="Times New Roman" w:cs="Times New Roman"/>
          <w:sz w:val="24"/>
          <w:szCs w:val="24"/>
        </w:rPr>
        <w:t xml:space="preserve">asiūlyta pasiūlymo kaina </w:t>
      </w:r>
      <w:r w:rsidR="00DC4E07" w:rsidRPr="00642ECE">
        <w:rPr>
          <w:rFonts w:ascii="Times New Roman" w:hAnsi="Times New Roman" w:cs="Times New Roman"/>
          <w:sz w:val="24"/>
          <w:szCs w:val="24"/>
        </w:rPr>
        <w:t>negali viršyti viešajam pirkimui skirtų lėšų, perkančiosios organizacijos nustatytų prieš pradedant pirkimo procedūrą.</w:t>
      </w:r>
    </w:p>
    <w:p w14:paraId="68FA6636" w14:textId="3BDAE37D" w:rsidR="004E5F5C" w:rsidRPr="00642ECE" w:rsidRDefault="00391209" w:rsidP="004E5F5C">
      <w:pPr>
        <w:spacing w:line="240" w:lineRule="auto"/>
        <w:rPr>
          <w:rFonts w:ascii="Times New Roman" w:hAnsi="Times New Roman" w:cs="Times New Roman"/>
          <w:sz w:val="24"/>
          <w:szCs w:val="24"/>
        </w:rPr>
      </w:pPr>
      <w:r>
        <w:rPr>
          <w:rFonts w:ascii="Times New Roman" w:hAnsi="Times New Roman" w:cs="Times New Roman"/>
          <w:sz w:val="24"/>
          <w:szCs w:val="24"/>
        </w:rPr>
        <w:t>2.6</w:t>
      </w:r>
      <w:r w:rsidR="00D64ED7" w:rsidRPr="00642ECE">
        <w:rPr>
          <w:rFonts w:ascii="Times New Roman" w:hAnsi="Times New Roman" w:cs="Times New Roman"/>
          <w:sz w:val="24"/>
          <w:szCs w:val="24"/>
        </w:rPr>
        <w:t xml:space="preserve">. </w:t>
      </w:r>
      <w:r w:rsidR="00530343" w:rsidRPr="00642ECE">
        <w:rPr>
          <w:rFonts w:ascii="Times New Roman" w:hAnsi="Times New Roman" w:cs="Times New Roman"/>
          <w:sz w:val="24"/>
          <w:szCs w:val="24"/>
        </w:rPr>
        <w:t xml:space="preserve"> </w:t>
      </w:r>
      <w:r w:rsidR="00AD1FE3" w:rsidRPr="00642ECE">
        <w:rPr>
          <w:rFonts w:ascii="Times New Roman" w:hAnsi="Times New Roman" w:cs="Times New Roman"/>
          <w:sz w:val="24"/>
          <w:szCs w:val="24"/>
        </w:rPr>
        <w:t xml:space="preserve">Prekių </w:t>
      </w:r>
      <w:r w:rsidR="000F123B" w:rsidRPr="00642ECE">
        <w:rPr>
          <w:rFonts w:ascii="Times New Roman" w:hAnsi="Times New Roman" w:cs="Times New Roman"/>
          <w:sz w:val="24"/>
          <w:szCs w:val="24"/>
        </w:rPr>
        <w:t>pristatymo</w:t>
      </w:r>
      <w:r w:rsidR="00530343" w:rsidRPr="00642ECE">
        <w:rPr>
          <w:rFonts w:ascii="Times New Roman" w:hAnsi="Times New Roman" w:cs="Times New Roman"/>
          <w:sz w:val="24"/>
          <w:szCs w:val="24"/>
        </w:rPr>
        <w:t xml:space="preserve"> </w:t>
      </w:r>
      <w:r w:rsidR="00F11ED7" w:rsidRPr="00642ECE">
        <w:rPr>
          <w:rFonts w:ascii="Times New Roman" w:hAnsi="Times New Roman" w:cs="Times New Roman"/>
          <w:sz w:val="24"/>
          <w:szCs w:val="24"/>
        </w:rPr>
        <w:t xml:space="preserve">adresas: </w:t>
      </w:r>
      <w:r w:rsidR="00622EB8" w:rsidRPr="00622EB8">
        <w:rPr>
          <w:rFonts w:ascii="Times New Roman" w:hAnsi="Times New Roman" w:cs="Times New Roman"/>
          <w:sz w:val="24"/>
        </w:rPr>
        <w:t>Šumsko pl. 96, Rokantiškių k., Vilniaus raj. Sav.</w:t>
      </w:r>
    </w:p>
    <w:p w14:paraId="1BB2E57F" w14:textId="6A3B4B54" w:rsidR="00530343" w:rsidRPr="00642ECE" w:rsidRDefault="00391209"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2.7</w:t>
      </w:r>
      <w:r w:rsidR="00C81E2F" w:rsidRPr="00642ECE">
        <w:rPr>
          <w:rFonts w:ascii="Times New Roman" w:hAnsi="Times New Roman" w:cs="Times New Roman"/>
          <w:sz w:val="24"/>
          <w:szCs w:val="24"/>
        </w:rPr>
        <w:t>.</w:t>
      </w:r>
      <w:r w:rsidR="00CD0D3E" w:rsidRPr="00642ECE">
        <w:rPr>
          <w:rFonts w:ascii="Times New Roman" w:hAnsi="Times New Roman" w:cs="Times New Roman"/>
          <w:sz w:val="24"/>
          <w:szCs w:val="24"/>
        </w:rPr>
        <w:t xml:space="preserve"> </w:t>
      </w:r>
      <w:r w:rsidR="00EE4D36" w:rsidRPr="00642ECE">
        <w:rPr>
          <w:rFonts w:ascii="Times New Roman" w:hAnsi="Times New Roman" w:cs="Times New Roman"/>
          <w:sz w:val="24"/>
          <w:szCs w:val="24"/>
        </w:rPr>
        <w:t>Sutarčiai taikoma fiksuoto</w:t>
      </w:r>
      <w:r w:rsidR="00BC34B8" w:rsidRPr="00642ECE">
        <w:rPr>
          <w:rFonts w:ascii="Times New Roman" w:hAnsi="Times New Roman" w:cs="Times New Roman"/>
          <w:sz w:val="24"/>
          <w:szCs w:val="24"/>
        </w:rPr>
        <w:t>s</w:t>
      </w:r>
      <w:r w:rsidR="00530343" w:rsidRPr="00642ECE">
        <w:rPr>
          <w:rFonts w:ascii="Times New Roman" w:hAnsi="Times New Roman" w:cs="Times New Roman"/>
          <w:sz w:val="24"/>
          <w:szCs w:val="24"/>
        </w:rPr>
        <w:t xml:space="preserve"> </w:t>
      </w:r>
      <w:r w:rsidR="00BC34B8" w:rsidRPr="00642ECE">
        <w:rPr>
          <w:rFonts w:ascii="Times New Roman" w:hAnsi="Times New Roman" w:cs="Times New Roman"/>
          <w:sz w:val="24"/>
          <w:szCs w:val="24"/>
        </w:rPr>
        <w:t>kainos</w:t>
      </w:r>
      <w:r w:rsidR="00530343" w:rsidRPr="00642ECE">
        <w:rPr>
          <w:rFonts w:ascii="Times New Roman" w:hAnsi="Times New Roman" w:cs="Times New Roman"/>
          <w:sz w:val="24"/>
          <w:szCs w:val="24"/>
        </w:rPr>
        <w:t xml:space="preserve"> kainodara.</w:t>
      </w:r>
    </w:p>
    <w:p w14:paraId="0F26EE36" w14:textId="52E8F3FE" w:rsidR="00B01F8B" w:rsidRPr="00642ECE" w:rsidRDefault="00391209" w:rsidP="00C81E2F">
      <w:pPr>
        <w:pStyle w:val="NoSpacing"/>
        <w:ind w:left="710" w:firstLine="0"/>
        <w:contextualSpacing/>
        <w:rPr>
          <w:rFonts w:ascii="Times New Roman" w:hAnsi="Times New Roman" w:cs="Times New Roman"/>
          <w:sz w:val="24"/>
          <w:szCs w:val="24"/>
        </w:rPr>
      </w:pPr>
      <w:r>
        <w:rPr>
          <w:rFonts w:ascii="Times New Roman" w:hAnsi="Times New Roman" w:cs="Times New Roman"/>
          <w:sz w:val="24"/>
          <w:szCs w:val="24"/>
        </w:rPr>
        <w:t>2.8</w:t>
      </w:r>
      <w:r w:rsidR="00B01F8B" w:rsidRPr="00642ECE">
        <w:rPr>
          <w:rFonts w:ascii="Times New Roman" w:hAnsi="Times New Roman" w:cs="Times New Roman"/>
          <w:sz w:val="24"/>
          <w:szCs w:val="24"/>
        </w:rPr>
        <w:t xml:space="preserve">. </w:t>
      </w:r>
      <w:r w:rsidR="00B01F8B" w:rsidRPr="00642ECE">
        <w:rPr>
          <w:rFonts w:ascii="Times New Roman" w:eastAsia="Times New Roman" w:hAnsi="Times New Roman" w:cs="Times New Roman"/>
          <w:sz w:val="24"/>
          <w:szCs w:val="24"/>
        </w:rPr>
        <w:t xml:space="preserve">Prekių pristatymo, pakrovimo, tranzito, iškrovimo išlaidos turi būti įskaičiuotos į prekės kainą. </w:t>
      </w:r>
    </w:p>
    <w:p w14:paraId="148D12F6" w14:textId="6A9C681F" w:rsidR="00DF43C5" w:rsidRPr="00642ECE" w:rsidRDefault="003D2881" w:rsidP="003D2881">
      <w:pPr>
        <w:pStyle w:val="NoSpacing"/>
        <w:tabs>
          <w:tab w:val="left" w:pos="709"/>
        </w:tabs>
        <w:ind w:firstLine="0"/>
        <w:contextualSpacing/>
        <w:rPr>
          <w:rFonts w:ascii="Times New Roman" w:hAnsi="Times New Roman" w:cs="Times New Roman"/>
          <w:sz w:val="24"/>
          <w:szCs w:val="24"/>
        </w:rPr>
      </w:pPr>
      <w:r w:rsidRPr="00642ECE">
        <w:rPr>
          <w:rFonts w:ascii="Times New Roman" w:hAnsi="Times New Roman" w:cs="Times New Roman"/>
          <w:sz w:val="24"/>
          <w:szCs w:val="24"/>
        </w:rPr>
        <w:tab/>
      </w:r>
      <w:r w:rsidR="00391209">
        <w:rPr>
          <w:rFonts w:ascii="Times New Roman" w:hAnsi="Times New Roman" w:cs="Times New Roman"/>
          <w:sz w:val="24"/>
          <w:szCs w:val="24"/>
        </w:rPr>
        <w:t>2.9</w:t>
      </w:r>
      <w:r w:rsidR="00603640" w:rsidRPr="00642ECE">
        <w:rPr>
          <w:rFonts w:ascii="Times New Roman" w:hAnsi="Times New Roman" w:cs="Times New Roman"/>
          <w:sz w:val="24"/>
          <w:szCs w:val="24"/>
        </w:rPr>
        <w:t xml:space="preserve">. </w:t>
      </w:r>
      <w:r w:rsidR="00BC0FFD" w:rsidRPr="00642ECE">
        <w:rPr>
          <w:rFonts w:ascii="Times New Roman" w:hAnsi="Times New Roman" w:cs="Times New Roman"/>
          <w:sz w:val="24"/>
          <w:szCs w:val="24"/>
        </w:rPr>
        <w:t>Tiekėjui nėra leidžiama pateikti alternatyvių pasiūlymų. Tiekėjui pateikus alternatyvų pasiūlymą, jo pasiūlymas ir alternatyvus pasiūlymas bus atmesti.</w:t>
      </w:r>
    </w:p>
    <w:p w14:paraId="0F0BA011" w14:textId="34F7B2FE" w:rsidR="00136F37" w:rsidRPr="00E33486" w:rsidRDefault="00136F37" w:rsidP="00136F37">
      <w:pPr>
        <w:pStyle w:val="NoSpacing"/>
        <w:contextualSpacing/>
        <w:rPr>
          <w:rFonts w:ascii="Times New Roman" w:hAnsi="Times New Roman" w:cs="Times New Roman"/>
          <w:sz w:val="24"/>
          <w:szCs w:val="24"/>
        </w:rPr>
      </w:pPr>
      <w:r>
        <w:rPr>
          <w:rFonts w:ascii="Times New Roman" w:hAnsi="Times New Roman" w:cs="Times New Roman"/>
          <w:sz w:val="24"/>
          <w:szCs w:val="24"/>
        </w:rPr>
        <w:t>2.10</w:t>
      </w:r>
      <w:r w:rsidRPr="00E3348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C085696" w14:textId="60E77B14" w:rsidR="00136F37" w:rsidRDefault="00136F37" w:rsidP="00136F37">
      <w:pPr>
        <w:pStyle w:val="NoSpacing"/>
        <w:contextualSpacing/>
        <w:rPr>
          <w:rFonts w:ascii="Times New Roman" w:hAnsi="Times New Roman" w:cs="Times New Roman"/>
          <w:sz w:val="24"/>
          <w:szCs w:val="24"/>
        </w:rPr>
      </w:pPr>
      <w:r>
        <w:rPr>
          <w:rFonts w:ascii="Times New Roman" w:hAnsi="Times New Roman" w:cs="Times New Roman"/>
          <w:sz w:val="24"/>
          <w:szCs w:val="24"/>
        </w:rPr>
        <w:t>2.11</w:t>
      </w:r>
      <w:r w:rsidRPr="00E33486">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2D298A" w14:textId="71C476C8" w:rsidR="00391209" w:rsidRDefault="00391209" w:rsidP="00E62E95">
      <w:pPr>
        <w:spacing w:line="240" w:lineRule="auto"/>
        <w:ind w:firstLine="0"/>
        <w:rPr>
          <w:rFonts w:ascii="Times New Roman" w:hAnsi="Times New Roman" w:cs="Times New Roman"/>
          <w:sz w:val="24"/>
          <w:szCs w:val="24"/>
          <w:highlight w:val="yellow"/>
        </w:rPr>
      </w:pPr>
    </w:p>
    <w:p w14:paraId="190DDBF5" w14:textId="68B0B328" w:rsidR="00391209" w:rsidRDefault="00391209" w:rsidP="00E62E95">
      <w:pPr>
        <w:spacing w:line="240" w:lineRule="auto"/>
        <w:ind w:firstLine="0"/>
        <w:rPr>
          <w:rFonts w:ascii="Times New Roman" w:hAnsi="Times New Roman" w:cs="Times New Roman"/>
          <w:sz w:val="24"/>
          <w:szCs w:val="24"/>
          <w:highlight w:val="yellow"/>
        </w:rPr>
      </w:pPr>
    </w:p>
    <w:p w14:paraId="5DD5F194" w14:textId="4CE697DF" w:rsidR="00391209" w:rsidRDefault="00391209" w:rsidP="00E62E95">
      <w:pPr>
        <w:spacing w:line="240" w:lineRule="auto"/>
        <w:ind w:firstLine="0"/>
        <w:rPr>
          <w:rFonts w:ascii="Times New Roman" w:hAnsi="Times New Roman" w:cs="Times New Roman"/>
          <w:sz w:val="24"/>
          <w:szCs w:val="24"/>
          <w:highlight w:val="yellow"/>
        </w:rPr>
      </w:pPr>
    </w:p>
    <w:p w14:paraId="455D3295" w14:textId="77777777" w:rsidR="00391209" w:rsidRPr="00642ECE" w:rsidRDefault="00391209" w:rsidP="00E62E95">
      <w:pPr>
        <w:spacing w:line="240" w:lineRule="auto"/>
        <w:ind w:firstLine="0"/>
        <w:rPr>
          <w:rFonts w:ascii="Times New Roman" w:hAnsi="Times New Roman" w:cs="Times New Roman"/>
          <w:sz w:val="24"/>
          <w:szCs w:val="24"/>
          <w:highlight w:val="yellow"/>
        </w:rPr>
      </w:pPr>
    </w:p>
    <w:p w14:paraId="7440B1DF" w14:textId="7CC0442F" w:rsidR="00391209" w:rsidRDefault="00391209" w:rsidP="003D2881">
      <w:pPr>
        <w:tabs>
          <w:tab w:val="left" w:pos="709"/>
        </w:tabs>
        <w:spacing w:line="240" w:lineRule="auto"/>
        <w:ind w:left="300" w:firstLine="397"/>
        <w:rPr>
          <w:rFonts w:ascii="Times New Roman" w:eastAsia="Arial" w:hAnsi="Times New Roman" w:cs="Times New Roman"/>
          <w:b/>
          <w:sz w:val="24"/>
          <w:szCs w:val="24"/>
        </w:rPr>
      </w:pPr>
      <w:r>
        <w:rPr>
          <w:rFonts w:ascii="Times New Roman" w:eastAsia="Arial" w:hAnsi="Times New Roman" w:cs="Times New Roman"/>
          <w:b/>
          <w:sz w:val="24"/>
          <w:szCs w:val="24"/>
        </w:rPr>
        <w:t xml:space="preserve">3. </w:t>
      </w:r>
      <w:r w:rsidRPr="00391209">
        <w:rPr>
          <w:rFonts w:ascii="Times New Roman" w:eastAsia="Arial" w:hAnsi="Times New Roman" w:cs="Times New Roman"/>
          <w:b/>
          <w:sz w:val="24"/>
          <w:szCs w:val="24"/>
        </w:rPr>
        <w:t>TIEKĖJŲ PAŠALINIMO PAGRINDAI, KVALIFIKACIJOS REIKALAVIMAI IR REIKALAUJAMI KOKYBĖS VADYBOS SISTEMOS IR (ARBA) APLINKOS APSAUGOS VADYBOS SISTEMOS STANDARTAI</w:t>
      </w:r>
    </w:p>
    <w:p w14:paraId="2852B1A7" w14:textId="77777777" w:rsidR="00391209" w:rsidRDefault="00391209" w:rsidP="003D2881">
      <w:pPr>
        <w:tabs>
          <w:tab w:val="left" w:pos="709"/>
        </w:tabs>
        <w:spacing w:line="240" w:lineRule="auto"/>
        <w:ind w:left="300" w:firstLine="397"/>
        <w:rPr>
          <w:rFonts w:ascii="Times New Roman" w:eastAsia="Arial" w:hAnsi="Times New Roman" w:cs="Times New Roman"/>
          <w:b/>
          <w:sz w:val="24"/>
          <w:szCs w:val="24"/>
        </w:rPr>
      </w:pPr>
    </w:p>
    <w:p w14:paraId="7D7F9BF6" w14:textId="50D17FD6" w:rsidR="003D2881" w:rsidRPr="00642ECE" w:rsidRDefault="003D2881" w:rsidP="00E62E95">
      <w:pPr>
        <w:spacing w:line="240" w:lineRule="auto"/>
        <w:ind w:firstLine="0"/>
        <w:rPr>
          <w:rFonts w:ascii="Times New Roman" w:hAnsi="Times New Roman" w:cs="Times New Roman"/>
          <w:sz w:val="24"/>
          <w:szCs w:val="24"/>
          <w:highlight w:val="yellow"/>
        </w:rPr>
      </w:pPr>
    </w:p>
    <w:p w14:paraId="0C35EEE0" w14:textId="2CA5A6EA" w:rsidR="00B7291A" w:rsidRDefault="00B7291A" w:rsidP="00C27E72">
      <w:pPr>
        <w:spacing w:line="240" w:lineRule="auto"/>
        <w:rPr>
          <w:rFonts w:ascii="Times New Roman" w:eastAsia="Calibri" w:hAnsi="Times New Roman" w:cs="Times New Roman"/>
          <w:sz w:val="24"/>
          <w:szCs w:val="24"/>
          <w:lang w:eastAsia="en-US"/>
        </w:rPr>
      </w:pPr>
      <w:bookmarkStart w:id="10" w:name="_Toc137194950"/>
      <w:r w:rsidRPr="00642ECE">
        <w:rPr>
          <w:rFonts w:ascii="Times New Roman" w:eastAsia="Calibri" w:hAnsi="Times New Roman" w:cs="Times New Roman"/>
          <w:sz w:val="24"/>
          <w:szCs w:val="24"/>
          <w:lang w:eastAsia="en-US"/>
        </w:rPr>
        <w:t xml:space="preserve">3.1. </w:t>
      </w:r>
      <w:r w:rsidR="00391209" w:rsidRPr="00391209">
        <w:rPr>
          <w:rFonts w:ascii="Times New Roman" w:eastAsia="Calibri" w:hAnsi="Times New Roman" w:cs="Times New Roman"/>
          <w:sz w:val="24"/>
          <w:szCs w:val="24"/>
          <w:lang w:eastAsia="en-US"/>
        </w:rPr>
        <w:t xml:space="preserve">Reikalavimai dėl tiekėjo ir subtiekėjų (jeigu taikoma), ūkio subjektų, kurių </w:t>
      </w:r>
      <w:proofErr w:type="spellStart"/>
      <w:r w:rsidR="00391209" w:rsidRPr="00391209">
        <w:rPr>
          <w:rFonts w:ascii="Times New Roman" w:eastAsia="Calibri" w:hAnsi="Times New Roman" w:cs="Times New Roman"/>
          <w:sz w:val="24"/>
          <w:szCs w:val="24"/>
          <w:lang w:eastAsia="en-US"/>
        </w:rPr>
        <w:t>pajėgumais</w:t>
      </w:r>
      <w:proofErr w:type="spellEnd"/>
      <w:r w:rsidR="00391209" w:rsidRPr="00391209">
        <w:rPr>
          <w:rFonts w:ascii="Times New Roman" w:eastAsia="Calibri" w:hAnsi="Times New Roman" w:cs="Times New Roman"/>
          <w:sz w:val="24"/>
          <w:szCs w:val="24"/>
          <w:lang w:eastAsia="en-US"/>
        </w:rPr>
        <w:t xml:space="preserve"> tiekėjas remiasi, pašalinimo pagrindų nebuvimo bei jų nebuvimą patvirtinantys dokumentai nurodyti specialiųjų pirkimo </w:t>
      </w:r>
      <w:r w:rsidR="00391209" w:rsidRPr="00136F37">
        <w:rPr>
          <w:rFonts w:ascii="Times New Roman" w:eastAsia="Calibri" w:hAnsi="Times New Roman" w:cs="Times New Roman"/>
          <w:sz w:val="24"/>
          <w:szCs w:val="24"/>
          <w:lang w:eastAsia="en-US"/>
        </w:rPr>
        <w:t xml:space="preserve">sąlygų </w:t>
      </w:r>
      <w:r w:rsidR="00391209" w:rsidRPr="00136F37">
        <w:rPr>
          <w:rFonts w:ascii="Times New Roman" w:eastAsia="Calibri" w:hAnsi="Times New Roman" w:cs="Times New Roman"/>
          <w:b/>
          <w:sz w:val="24"/>
          <w:szCs w:val="24"/>
          <w:lang w:eastAsia="en-US"/>
        </w:rPr>
        <w:t>1 priede.</w:t>
      </w:r>
    </w:p>
    <w:p w14:paraId="6BE8CD12" w14:textId="77777777" w:rsidR="00391209" w:rsidRPr="00391209" w:rsidRDefault="00391209" w:rsidP="00391209">
      <w:pPr>
        <w:spacing w:line="240" w:lineRule="auto"/>
        <w:rPr>
          <w:rFonts w:ascii="Times New Roman" w:eastAsia="Calibri" w:hAnsi="Times New Roman" w:cs="Times New Roman"/>
          <w:sz w:val="24"/>
          <w:szCs w:val="24"/>
          <w:lang w:eastAsia="en-US"/>
        </w:rPr>
      </w:pPr>
      <w:r w:rsidRPr="00391209">
        <w:rPr>
          <w:rFonts w:ascii="Times New Roman" w:eastAsia="Calibri" w:hAnsi="Times New Roman" w:cs="Times New Roman"/>
          <w:sz w:val="24"/>
          <w:szCs w:val="24"/>
          <w:lang w:eastAsia="en-US"/>
        </w:rPr>
        <w:t xml:space="preserve">3.2. Tiekėjams nenustatomi kvalifikacijos reikalavimai, reikalavimai dėl kokybės vadybos sistemos. Nustatomas </w:t>
      </w:r>
      <w:proofErr w:type="spellStart"/>
      <w:r w:rsidRPr="00391209">
        <w:rPr>
          <w:rFonts w:ascii="Times New Roman" w:eastAsia="Calibri" w:hAnsi="Times New Roman" w:cs="Times New Roman"/>
          <w:sz w:val="24"/>
          <w:szCs w:val="24"/>
          <w:lang w:eastAsia="en-US"/>
        </w:rPr>
        <w:t>reiklavimas</w:t>
      </w:r>
      <w:proofErr w:type="spellEnd"/>
      <w:r w:rsidRPr="00391209">
        <w:rPr>
          <w:rFonts w:ascii="Times New Roman" w:eastAsia="Calibri" w:hAnsi="Times New Roman" w:cs="Times New Roman"/>
          <w:sz w:val="24"/>
          <w:szCs w:val="24"/>
          <w:lang w:eastAsia="en-US"/>
        </w:rPr>
        <w:t xml:space="preserve"> dėl aplinkos apsaugos vadybos </w:t>
      </w:r>
      <w:r w:rsidRPr="00794B8B">
        <w:rPr>
          <w:rFonts w:ascii="Times New Roman" w:eastAsia="Calibri" w:hAnsi="Times New Roman" w:cs="Times New Roman"/>
          <w:sz w:val="24"/>
          <w:szCs w:val="24"/>
          <w:lang w:eastAsia="en-US"/>
        </w:rPr>
        <w:t>sistemos standartų laikymosi.</w:t>
      </w:r>
      <w:r w:rsidRPr="00391209">
        <w:rPr>
          <w:rFonts w:ascii="Times New Roman" w:eastAsia="Calibri" w:hAnsi="Times New Roman" w:cs="Times New Roman"/>
          <w:sz w:val="24"/>
          <w:szCs w:val="24"/>
          <w:lang w:eastAsia="en-US"/>
        </w:rPr>
        <w:t xml:space="preserve"> Tiekėjas, teikdamas pasiūlymą, įsipareigoja, kad sutartį vykdys tik teisę verstis atitinkama veikla turintys asmenys.</w:t>
      </w:r>
    </w:p>
    <w:p w14:paraId="5D101C4E" w14:textId="73840533" w:rsidR="00391209" w:rsidRPr="00391209" w:rsidRDefault="00391209" w:rsidP="00391209">
      <w:pPr>
        <w:spacing w:line="240" w:lineRule="auto"/>
        <w:rPr>
          <w:rFonts w:ascii="Times New Roman" w:eastAsia="Calibri" w:hAnsi="Times New Roman" w:cs="Times New Roman"/>
          <w:sz w:val="24"/>
          <w:szCs w:val="24"/>
          <w:lang w:eastAsia="en-US"/>
        </w:rPr>
      </w:pPr>
      <w:r w:rsidRPr="00391209">
        <w:rPr>
          <w:rFonts w:ascii="Times New Roman" w:eastAsia="Calibri" w:hAnsi="Times New Roman" w:cs="Times New Roman"/>
          <w:sz w:val="24"/>
          <w:szCs w:val="24"/>
          <w:lang w:eastAsia="en-US"/>
        </w:rPr>
        <w:t xml:space="preserve">3.3. Tiekėjas teikdamas pasiūlymą turi pateikti </w:t>
      </w:r>
      <w:r w:rsidR="00794B8B">
        <w:rPr>
          <w:rFonts w:ascii="Times New Roman" w:eastAsia="Calibri" w:hAnsi="Times New Roman" w:cs="Times New Roman"/>
          <w:sz w:val="24"/>
          <w:szCs w:val="24"/>
          <w:lang w:eastAsia="en-US"/>
        </w:rPr>
        <w:t xml:space="preserve">tiekėjo deklaraciją </w:t>
      </w:r>
      <w:r w:rsidR="00794B8B" w:rsidRPr="00794B8B">
        <w:rPr>
          <w:rFonts w:ascii="Times New Roman" w:eastAsia="Calibri" w:hAnsi="Times New Roman" w:cs="Times New Roman"/>
          <w:sz w:val="24"/>
          <w:szCs w:val="24"/>
          <w:lang w:eastAsia="en-US"/>
        </w:rPr>
        <w:t xml:space="preserve">specialiųjų pirkimo sąlygų </w:t>
      </w:r>
      <w:r w:rsidR="00794B8B" w:rsidRPr="00794B8B">
        <w:rPr>
          <w:rFonts w:ascii="Times New Roman" w:eastAsia="Calibri" w:hAnsi="Times New Roman" w:cs="Times New Roman"/>
          <w:b/>
          <w:sz w:val="24"/>
          <w:szCs w:val="24"/>
          <w:lang w:eastAsia="en-US"/>
        </w:rPr>
        <w:t>6</w:t>
      </w:r>
      <w:r w:rsidRPr="00794B8B">
        <w:rPr>
          <w:rFonts w:ascii="Times New Roman" w:eastAsia="Calibri" w:hAnsi="Times New Roman" w:cs="Times New Roman"/>
          <w:b/>
          <w:sz w:val="24"/>
          <w:szCs w:val="24"/>
          <w:lang w:eastAsia="en-US"/>
        </w:rPr>
        <w:t xml:space="preserve"> priedas</w:t>
      </w:r>
      <w:r w:rsidRPr="00391209">
        <w:rPr>
          <w:rFonts w:ascii="Times New Roman" w:eastAsia="Calibri" w:hAnsi="Times New Roman" w:cs="Times New Roman"/>
          <w:sz w:val="24"/>
          <w:szCs w:val="24"/>
          <w:lang w:eastAsia="en-US"/>
        </w:rPr>
        <w:t xml:space="preserve"> dėl atitikties reikalavimams. Pažymų, patvirtinančių tiekėjo pašalinimo pagrindų nebuvimą, nereikalaujama, išskyrus atvejus, kai kyla pagrįstų abejonių dėl tiekėjo patikimumo.</w:t>
      </w:r>
    </w:p>
    <w:p w14:paraId="6A011FE5" w14:textId="4E1AC469" w:rsidR="00391209" w:rsidRDefault="00391209" w:rsidP="00391209">
      <w:pPr>
        <w:spacing w:line="240" w:lineRule="auto"/>
        <w:rPr>
          <w:rFonts w:ascii="Times New Roman" w:eastAsia="Calibri" w:hAnsi="Times New Roman" w:cs="Times New Roman"/>
          <w:sz w:val="24"/>
          <w:szCs w:val="24"/>
          <w:lang w:eastAsia="en-US"/>
        </w:rPr>
      </w:pPr>
      <w:r w:rsidRPr="00391209">
        <w:rPr>
          <w:rFonts w:ascii="Times New Roman" w:eastAsia="Calibri" w:hAnsi="Times New Roman" w:cs="Times New Roman"/>
          <w:sz w:val="24"/>
          <w:szCs w:val="24"/>
          <w:lang w:eastAsia="en-US"/>
        </w:rPr>
        <w:t>3.4. Tiekėjas teikdamas pasiūlymą neturi pateikti EBVPD.</w:t>
      </w:r>
    </w:p>
    <w:p w14:paraId="02B62569" w14:textId="1A73F73C" w:rsidR="00391209" w:rsidRDefault="00391209" w:rsidP="00C27E72">
      <w:pPr>
        <w:spacing w:line="240" w:lineRule="auto"/>
        <w:rPr>
          <w:rFonts w:ascii="Times New Roman" w:eastAsia="Calibri" w:hAnsi="Times New Roman" w:cs="Times New Roman"/>
          <w:sz w:val="24"/>
          <w:szCs w:val="24"/>
          <w:lang w:eastAsia="en-US"/>
        </w:rPr>
      </w:pPr>
    </w:p>
    <w:p w14:paraId="7062C4ED" w14:textId="029A4139" w:rsidR="00DA0C3D" w:rsidRPr="00642ECE" w:rsidRDefault="00DA0C3D" w:rsidP="00405F34">
      <w:pPr>
        <w:spacing w:line="240" w:lineRule="auto"/>
        <w:ind w:firstLine="0"/>
        <w:rPr>
          <w:rFonts w:ascii="Times New Roman" w:eastAsia="Calibri" w:hAnsi="Times New Roman" w:cs="Times New Roman"/>
          <w:sz w:val="24"/>
          <w:szCs w:val="24"/>
          <w:lang w:eastAsia="en-US"/>
        </w:rPr>
      </w:pPr>
    </w:p>
    <w:bookmarkEnd w:id="10"/>
    <w:p w14:paraId="3BF27101" w14:textId="2784F11F" w:rsidR="003D2881" w:rsidRDefault="009225A9" w:rsidP="00794B8B">
      <w:pPr>
        <w:spacing w:line="240" w:lineRule="auto"/>
        <w:ind w:left="300" w:firstLine="397"/>
        <w:rPr>
          <w:rFonts w:ascii="Times New Roman" w:eastAsia="Calibri" w:hAnsi="Times New Roman" w:cs="Times New Roman"/>
          <w:b/>
          <w:sz w:val="24"/>
          <w:szCs w:val="24"/>
          <w:lang w:eastAsia="en-US"/>
        </w:rPr>
      </w:pPr>
      <w:r w:rsidRPr="00642ECE">
        <w:rPr>
          <w:rFonts w:ascii="Times New Roman" w:eastAsia="Calibri" w:hAnsi="Times New Roman" w:cs="Times New Roman"/>
          <w:b/>
          <w:sz w:val="24"/>
          <w:szCs w:val="24"/>
          <w:lang w:eastAsia="en-US"/>
        </w:rPr>
        <w:t xml:space="preserve">4. </w:t>
      </w:r>
      <w:r w:rsidR="00C66062">
        <w:rPr>
          <w:rFonts w:ascii="Times New Roman" w:eastAsia="Calibri" w:hAnsi="Times New Roman" w:cs="Times New Roman"/>
          <w:b/>
          <w:sz w:val="24"/>
          <w:szCs w:val="24"/>
          <w:lang w:eastAsia="en-US"/>
        </w:rPr>
        <w:t xml:space="preserve">SPECIALIEJI </w:t>
      </w:r>
      <w:r w:rsidRPr="00642ECE">
        <w:rPr>
          <w:rFonts w:ascii="Times New Roman" w:eastAsia="Calibri" w:hAnsi="Times New Roman" w:cs="Times New Roman"/>
          <w:b/>
          <w:sz w:val="24"/>
          <w:szCs w:val="24"/>
          <w:lang w:eastAsia="en-US"/>
        </w:rPr>
        <w:t>REIKALAVIMAI, SUSIJĘ SU NACIONALINIU SAUGUMU</w:t>
      </w:r>
    </w:p>
    <w:p w14:paraId="3222FE51" w14:textId="77777777" w:rsidR="00794B8B" w:rsidRPr="00642ECE" w:rsidRDefault="00794B8B" w:rsidP="00794B8B">
      <w:pPr>
        <w:spacing w:line="240" w:lineRule="auto"/>
        <w:ind w:left="300" w:firstLine="397"/>
        <w:rPr>
          <w:rFonts w:ascii="Times New Roman" w:hAnsi="Times New Roman" w:cs="Times New Roman"/>
          <w:sz w:val="24"/>
          <w:szCs w:val="24"/>
        </w:rPr>
      </w:pPr>
    </w:p>
    <w:bookmarkEnd w:id="8"/>
    <w:bookmarkEnd w:id="7"/>
    <w:bookmarkEnd w:id="6"/>
    <w:p w14:paraId="53229BAD" w14:textId="5A1EA2AA" w:rsidR="003D2881" w:rsidRPr="009225A9" w:rsidRDefault="009225A9" w:rsidP="009225A9">
      <w:pPr>
        <w:spacing w:line="240" w:lineRule="auto"/>
        <w:ind w:firstLine="0"/>
        <w:rPr>
          <w:rFonts w:ascii="Times New Roman" w:hAnsi="Times New Roman" w:cs="Times New Roman"/>
          <w:bCs/>
          <w:sz w:val="24"/>
          <w:szCs w:val="24"/>
        </w:rPr>
      </w:pPr>
      <w:r w:rsidRPr="009225A9">
        <w:rPr>
          <w:rFonts w:ascii="Times New Roman" w:hAnsi="Times New Roman" w:cs="Times New Roman"/>
          <w:bCs/>
          <w:sz w:val="24"/>
          <w:szCs w:val="24"/>
        </w:rPr>
        <w:t xml:space="preserve">4.1. Perkančioji organizacija atmes tiekėjo pasiūlymą, jei bus tenkinama bent viena VPĮ 45 straipsnio 2² dalies 1-6 punktuose nurodytų sąlygų. Tiekėjas kartu su pasiūlymu turi pateikti </w:t>
      </w:r>
      <w:r w:rsidRPr="00794B8B">
        <w:rPr>
          <w:rFonts w:ascii="Times New Roman" w:hAnsi="Times New Roman" w:cs="Times New Roman"/>
          <w:bCs/>
          <w:sz w:val="24"/>
          <w:szCs w:val="24"/>
        </w:rPr>
        <w:t>deklaraciją</w:t>
      </w:r>
      <w:r w:rsidR="00794B8B">
        <w:rPr>
          <w:rFonts w:ascii="Times New Roman" w:hAnsi="Times New Roman" w:cs="Times New Roman"/>
          <w:bCs/>
          <w:sz w:val="24"/>
          <w:szCs w:val="24"/>
        </w:rPr>
        <w:t xml:space="preserve"> </w:t>
      </w:r>
      <w:r w:rsidR="00794B8B" w:rsidRPr="00794B8B">
        <w:rPr>
          <w:rFonts w:ascii="Times New Roman" w:hAnsi="Times New Roman" w:cs="Times New Roman"/>
          <w:bCs/>
          <w:sz w:val="24"/>
          <w:szCs w:val="24"/>
        </w:rPr>
        <w:t>specialiųjų pirkimo sąlygų</w:t>
      </w:r>
      <w:r w:rsidRPr="00794B8B">
        <w:rPr>
          <w:rFonts w:ascii="Times New Roman" w:hAnsi="Times New Roman" w:cs="Times New Roman"/>
          <w:bCs/>
          <w:sz w:val="24"/>
          <w:szCs w:val="24"/>
        </w:rPr>
        <w:t xml:space="preserve"> </w:t>
      </w:r>
      <w:r w:rsidRPr="00794B8B">
        <w:rPr>
          <w:rFonts w:ascii="Times New Roman" w:hAnsi="Times New Roman" w:cs="Times New Roman"/>
          <w:b/>
          <w:bCs/>
          <w:sz w:val="24"/>
          <w:szCs w:val="24"/>
        </w:rPr>
        <w:t xml:space="preserve">5 priedas </w:t>
      </w:r>
      <w:r w:rsidRPr="009225A9">
        <w:rPr>
          <w:rFonts w:ascii="Times New Roman" w:hAnsi="Times New Roman" w:cs="Times New Roman"/>
          <w:bCs/>
          <w:sz w:val="24"/>
          <w:szCs w:val="24"/>
        </w:rPr>
        <w:t>dėl atitikties VPĮ 45 straipsnio 2² dalies.</w:t>
      </w:r>
    </w:p>
    <w:p w14:paraId="039F1522" w14:textId="083A0F8E" w:rsidR="009225A9" w:rsidRPr="009225A9" w:rsidRDefault="009225A9" w:rsidP="009225A9">
      <w:pPr>
        <w:spacing w:line="240" w:lineRule="auto"/>
        <w:ind w:firstLine="0"/>
        <w:rPr>
          <w:rFonts w:ascii="Times New Roman" w:hAnsi="Times New Roman" w:cs="Times New Roman"/>
          <w:bCs/>
          <w:sz w:val="24"/>
          <w:szCs w:val="24"/>
        </w:rPr>
      </w:pPr>
    </w:p>
    <w:p w14:paraId="65AD9960" w14:textId="1BE3B82E" w:rsidR="003D2881" w:rsidRDefault="009225A9" w:rsidP="001306DA">
      <w:pPr>
        <w:tabs>
          <w:tab w:val="left" w:pos="284"/>
          <w:tab w:val="left" w:pos="426"/>
          <w:tab w:val="left" w:pos="709"/>
        </w:tabs>
        <w:rPr>
          <w:rFonts w:ascii="Times New Roman" w:hAnsi="Times New Roman" w:cs="Times New Roman"/>
          <w:b/>
          <w:sz w:val="24"/>
          <w:szCs w:val="24"/>
        </w:rPr>
      </w:pPr>
      <w:r w:rsidRPr="00642ECE">
        <w:rPr>
          <w:rFonts w:ascii="Times New Roman" w:hAnsi="Times New Roman" w:cs="Times New Roman"/>
          <w:b/>
          <w:sz w:val="24"/>
          <w:szCs w:val="24"/>
        </w:rPr>
        <w:t xml:space="preserve">5. </w:t>
      </w:r>
      <w:r w:rsidR="000171E8">
        <w:rPr>
          <w:rFonts w:ascii="Times New Roman" w:hAnsi="Times New Roman" w:cs="Times New Roman"/>
          <w:b/>
          <w:sz w:val="24"/>
          <w:szCs w:val="24"/>
        </w:rPr>
        <w:t xml:space="preserve">SPECIALIEJI </w:t>
      </w:r>
      <w:r w:rsidRPr="00642ECE">
        <w:rPr>
          <w:rFonts w:ascii="Times New Roman" w:hAnsi="Times New Roman" w:cs="Times New Roman"/>
          <w:b/>
          <w:sz w:val="24"/>
          <w:szCs w:val="24"/>
        </w:rPr>
        <w:t>REIKALAVIMAI PASIŪLYMŲ RENGIMUI IR PATEIKIMUI</w:t>
      </w:r>
    </w:p>
    <w:p w14:paraId="1A5FB6AD" w14:textId="50CB9979" w:rsidR="009225A9" w:rsidRDefault="009225A9" w:rsidP="001306DA">
      <w:pPr>
        <w:tabs>
          <w:tab w:val="left" w:pos="284"/>
          <w:tab w:val="left" w:pos="426"/>
          <w:tab w:val="left" w:pos="709"/>
        </w:tabs>
        <w:rPr>
          <w:rFonts w:ascii="Times New Roman" w:hAnsi="Times New Roman" w:cs="Times New Roman"/>
          <w:b/>
          <w:sz w:val="24"/>
          <w:szCs w:val="24"/>
        </w:rPr>
      </w:pPr>
    </w:p>
    <w:p w14:paraId="284201F7" w14:textId="3C8B297C"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5.1. CVP IS pasiūlymo lango eilutėje „Prisegti dokumentus“ pateikiamas Tiekėjo pasirašytas pasiūlymas, parengtas pa</w:t>
      </w:r>
      <w:r w:rsidR="00794B8B">
        <w:rPr>
          <w:rFonts w:ascii="Times New Roman" w:hAnsi="Times New Roman" w:cs="Times New Roman"/>
          <w:sz w:val="24"/>
          <w:szCs w:val="24"/>
        </w:rPr>
        <w:t xml:space="preserve">gal specialiųjų pirkimo sąlygų </w:t>
      </w:r>
      <w:r w:rsidR="00794B8B" w:rsidRPr="00794B8B">
        <w:rPr>
          <w:rFonts w:ascii="Times New Roman" w:hAnsi="Times New Roman" w:cs="Times New Roman"/>
          <w:b/>
          <w:sz w:val="24"/>
          <w:szCs w:val="24"/>
        </w:rPr>
        <w:t>3</w:t>
      </w:r>
      <w:r w:rsidRPr="00794B8B">
        <w:rPr>
          <w:rFonts w:ascii="Times New Roman" w:hAnsi="Times New Roman" w:cs="Times New Roman"/>
          <w:b/>
          <w:sz w:val="24"/>
          <w:szCs w:val="24"/>
        </w:rPr>
        <w:t xml:space="preserve"> priede</w:t>
      </w:r>
      <w:r w:rsidRPr="009225A9">
        <w:rPr>
          <w:rFonts w:ascii="Times New Roman" w:hAnsi="Times New Roman" w:cs="Times New Roman"/>
          <w:sz w:val="24"/>
          <w:szCs w:val="24"/>
        </w:rPr>
        <w:t xml:space="preserve"> pateiktą pasiūlymo formą ir pasiūlymo formoje nurodyti ir kiti, tiekėjo nuomone, būtini dokumentai (jų kopijos).</w:t>
      </w:r>
    </w:p>
    <w:p w14:paraId="07522B4A"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 Pasiūlymą sudaro tiekėjo pateiktų duomenų bei dokumentų visuma:</w:t>
      </w:r>
    </w:p>
    <w:p w14:paraId="76535F17" w14:textId="2187D2D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 xml:space="preserve">5.2.1. pateiktas tiekėjo pasirašytas, pilnai užpildytas pasiūlymas, parengtas pagal specialiųjų pirkimo </w:t>
      </w:r>
      <w:r w:rsidR="00794B8B" w:rsidRPr="00794B8B">
        <w:rPr>
          <w:rFonts w:ascii="Times New Roman" w:hAnsi="Times New Roman" w:cs="Times New Roman"/>
          <w:sz w:val="24"/>
          <w:szCs w:val="24"/>
        </w:rPr>
        <w:t xml:space="preserve">sąlygų </w:t>
      </w:r>
      <w:r w:rsidR="00794B8B" w:rsidRPr="00794B8B">
        <w:rPr>
          <w:rFonts w:ascii="Times New Roman" w:hAnsi="Times New Roman" w:cs="Times New Roman"/>
          <w:b/>
          <w:sz w:val="24"/>
          <w:szCs w:val="24"/>
        </w:rPr>
        <w:t>3</w:t>
      </w:r>
      <w:r w:rsidRPr="00794B8B">
        <w:rPr>
          <w:rFonts w:ascii="Times New Roman" w:hAnsi="Times New Roman" w:cs="Times New Roman"/>
          <w:b/>
          <w:sz w:val="24"/>
          <w:szCs w:val="24"/>
        </w:rPr>
        <w:t xml:space="preserve"> priede</w:t>
      </w:r>
      <w:r w:rsidRPr="009225A9">
        <w:rPr>
          <w:rFonts w:ascii="Times New Roman" w:hAnsi="Times New Roman" w:cs="Times New Roman"/>
          <w:sz w:val="24"/>
          <w:szCs w:val="24"/>
        </w:rPr>
        <w:t xml:space="preserve"> pateiktą pasiūlymo formą ir pasiūlymo formoje nurodyti ir kiti, tiekėjo nuomone, būtini dokumentai (jų kopijos);</w:t>
      </w:r>
    </w:p>
    <w:p w14:paraId="7773F1CF" w14:textId="77BFC44C" w:rsidR="009225A9" w:rsidRPr="009225A9" w:rsidRDefault="00794B8B" w:rsidP="009225A9">
      <w:pPr>
        <w:tabs>
          <w:tab w:val="left" w:pos="284"/>
          <w:tab w:val="left" w:pos="426"/>
          <w:tab w:val="left" w:pos="709"/>
        </w:tabs>
        <w:spacing w:line="240" w:lineRule="auto"/>
        <w:ind w:firstLine="691"/>
        <w:rPr>
          <w:rFonts w:ascii="Times New Roman" w:hAnsi="Times New Roman" w:cs="Times New Roman"/>
          <w:sz w:val="24"/>
          <w:szCs w:val="24"/>
        </w:rPr>
      </w:pPr>
      <w:r>
        <w:rPr>
          <w:rFonts w:ascii="Times New Roman" w:hAnsi="Times New Roman" w:cs="Times New Roman"/>
          <w:sz w:val="24"/>
          <w:szCs w:val="24"/>
        </w:rPr>
        <w:t>5.2.2. užpildytos ir pateiktos deklaracijos</w:t>
      </w:r>
      <w:r w:rsidR="009225A9" w:rsidRPr="009225A9">
        <w:rPr>
          <w:rFonts w:ascii="Times New Roman" w:hAnsi="Times New Roman" w:cs="Times New Roman"/>
          <w:sz w:val="24"/>
          <w:szCs w:val="24"/>
        </w:rPr>
        <w:t xml:space="preserve"> pagal specialiųjų pirkimo sąlygų </w:t>
      </w:r>
      <w:r w:rsidR="009225A9" w:rsidRPr="00794B8B">
        <w:rPr>
          <w:rFonts w:ascii="Times New Roman" w:hAnsi="Times New Roman" w:cs="Times New Roman"/>
          <w:b/>
          <w:sz w:val="24"/>
          <w:szCs w:val="24"/>
        </w:rPr>
        <w:t>5 priede</w:t>
      </w:r>
      <w:r>
        <w:rPr>
          <w:rFonts w:ascii="Times New Roman" w:hAnsi="Times New Roman" w:cs="Times New Roman"/>
          <w:sz w:val="24"/>
          <w:szCs w:val="24"/>
        </w:rPr>
        <w:t xml:space="preserve"> ir </w:t>
      </w:r>
      <w:r w:rsidRPr="00794B8B">
        <w:rPr>
          <w:rFonts w:ascii="Times New Roman" w:hAnsi="Times New Roman" w:cs="Times New Roman"/>
          <w:b/>
          <w:sz w:val="24"/>
          <w:szCs w:val="24"/>
        </w:rPr>
        <w:t>6 priede</w:t>
      </w:r>
      <w:r w:rsidR="009225A9" w:rsidRPr="00794B8B">
        <w:rPr>
          <w:rFonts w:ascii="Times New Roman" w:hAnsi="Times New Roman" w:cs="Times New Roman"/>
          <w:b/>
          <w:sz w:val="24"/>
          <w:szCs w:val="24"/>
        </w:rPr>
        <w:t xml:space="preserve"> </w:t>
      </w:r>
      <w:r w:rsidR="009225A9" w:rsidRPr="009225A9">
        <w:rPr>
          <w:rFonts w:ascii="Times New Roman" w:hAnsi="Times New Roman" w:cs="Times New Roman"/>
          <w:sz w:val="24"/>
          <w:szCs w:val="24"/>
        </w:rPr>
        <w:t>pateiktą formą;</w:t>
      </w:r>
    </w:p>
    <w:p w14:paraId="331E1E91"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5.2.3. įgaliojimo ar kito dokumento, suteikiančio teisę pateikti ir (ar) pasirašyti pasiūlymą bei kitus dokumentus, kopija (jeigu pasiūlymą pateikia ne tiekėjo vadovas);</w:t>
      </w:r>
    </w:p>
    <w:p w14:paraId="25875F05"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5.2.4. informacija ir dokumentai pagal jei pasiūlymą teikia ūkio subjektai;</w:t>
      </w:r>
    </w:p>
    <w:p w14:paraId="5554FB16"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5.2.5. kita reikalaujama informacija ir dokumentai;</w:t>
      </w:r>
    </w:p>
    <w:p w14:paraId="383164A4"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5.2.6. tiekėjo atitiktį kvalifikaciniams reikalavimams patvirtinantys dokumentai (nereikalaujama).</w:t>
      </w:r>
    </w:p>
    <w:p w14:paraId="59EEC5C3"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5.2.7. pasiūlymo paaiškinimai bei atsakymai dėl pasiūlymo (jei tokių yra).</w:t>
      </w:r>
    </w:p>
    <w:p w14:paraId="3825B00B"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5.3.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8DF668C"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4D6DC673"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630F75"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lastRenderedPageBreak/>
        <w:t xml:space="preserve">5.5. Bendra pasiūlymo kaina su PVM  turi būti nurodoma dviejų skaitmenų po kablelio tikslumu. Šią kainą sudarančios kainos sudedamosios dalys ar įkainiai gali būti išreikšti neribojant skaitmenų po kablelio kiekio. </w:t>
      </w:r>
    </w:p>
    <w:p w14:paraId="7E54C1A2"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sidRPr="009225A9">
        <w:rPr>
          <w:rFonts w:ascii="Times New Roman" w:hAnsi="Times New Roman" w:cs="Times New Roman"/>
          <w:sz w:val="24"/>
          <w:szCs w:val="24"/>
        </w:rPr>
        <w:t>5.6. Tiekėjų pasiūlymuose nurodytos kainos bus vertinamos ir lyginamos su visais mokesčiais, įskaitant PVM.</w:t>
      </w:r>
    </w:p>
    <w:p w14:paraId="2DCB89D4" w14:textId="301CDAA4"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p w14:paraId="5DFC85CA" w14:textId="7541FC4F"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p w14:paraId="546EDC4D"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r w:rsidRPr="009225A9">
        <w:rPr>
          <w:rFonts w:ascii="Times New Roman" w:hAnsi="Times New Roman" w:cs="Times New Roman"/>
          <w:b/>
          <w:bCs/>
          <w:sz w:val="24"/>
          <w:szCs w:val="24"/>
        </w:rPr>
        <w:t>6. PASIŪLYMO GALIOJIMO UŽTIKRINIMAS</w:t>
      </w:r>
    </w:p>
    <w:p w14:paraId="3C064CF7"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Cs/>
          <w:sz w:val="24"/>
          <w:szCs w:val="24"/>
        </w:rPr>
      </w:pPr>
      <w:r w:rsidRPr="009225A9">
        <w:rPr>
          <w:rFonts w:ascii="Times New Roman" w:hAnsi="Times New Roman" w:cs="Times New Roman"/>
          <w:bCs/>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8C37526"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p>
    <w:p w14:paraId="5D720F57"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p>
    <w:p w14:paraId="7BC362F4"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p>
    <w:p w14:paraId="11B82F7E"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r w:rsidRPr="009225A9">
        <w:rPr>
          <w:rFonts w:ascii="Times New Roman" w:hAnsi="Times New Roman" w:cs="Times New Roman"/>
          <w:b/>
          <w:bCs/>
          <w:sz w:val="24"/>
          <w:szCs w:val="24"/>
        </w:rPr>
        <w:t>7. PASIŪLYMŲ VERTINIMAS</w:t>
      </w:r>
    </w:p>
    <w:p w14:paraId="6202AA32" w14:textId="744AC775"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Cs/>
          <w:sz w:val="24"/>
          <w:szCs w:val="24"/>
        </w:rPr>
      </w:pPr>
      <w:r w:rsidRPr="009225A9">
        <w:rPr>
          <w:rFonts w:ascii="Times New Roman" w:hAnsi="Times New Roman" w:cs="Times New Roman"/>
          <w:bCs/>
          <w:sz w:val="24"/>
          <w:szCs w:val="24"/>
        </w:rPr>
        <w:t xml:space="preserve">7.1. Perkančioji organizacija ekonomiškai naudingiausią pasiūlymą išrenka pagal tiekėjo pasiūlyme nurodytą kainą, kuri turi būti apskaičiuota ir nurodyta taip, kaip reikalaujama specialiųjų pirkimo sąlygų </w:t>
      </w:r>
      <w:r w:rsidR="00794B8B" w:rsidRPr="00794B8B">
        <w:rPr>
          <w:rFonts w:ascii="Times New Roman" w:hAnsi="Times New Roman" w:cs="Times New Roman"/>
          <w:b/>
          <w:bCs/>
          <w:sz w:val="24"/>
          <w:szCs w:val="24"/>
        </w:rPr>
        <w:t>3</w:t>
      </w:r>
      <w:r w:rsidRPr="00794B8B">
        <w:rPr>
          <w:rFonts w:ascii="Times New Roman" w:hAnsi="Times New Roman" w:cs="Times New Roman"/>
          <w:b/>
          <w:bCs/>
          <w:sz w:val="24"/>
          <w:szCs w:val="24"/>
        </w:rPr>
        <w:t xml:space="preserve"> priede.</w:t>
      </w:r>
    </w:p>
    <w:p w14:paraId="1B482D90"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Cs/>
          <w:sz w:val="24"/>
          <w:szCs w:val="24"/>
        </w:rPr>
      </w:pPr>
      <w:r w:rsidRPr="009225A9">
        <w:rPr>
          <w:rFonts w:ascii="Times New Roman" w:hAnsi="Times New Roman" w:cs="Times New Roman"/>
          <w:bCs/>
          <w:sz w:val="24"/>
          <w:szCs w:val="24"/>
        </w:rPr>
        <w:t>7.2. Laimėjusiu pasiūlymu galės būti pripažintas tik 1 (vienas) ekonomiškai naudingiausias pasiūlymas, esantis pasiūlymų eilės pirmojoje vietoje.</w:t>
      </w:r>
    </w:p>
    <w:p w14:paraId="3B08A848"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Cs/>
          <w:sz w:val="24"/>
          <w:szCs w:val="24"/>
        </w:rPr>
      </w:pPr>
    </w:p>
    <w:p w14:paraId="562CAA1F" w14:textId="77777777"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b/>
          <w:bCs/>
          <w:sz w:val="24"/>
          <w:szCs w:val="24"/>
        </w:rPr>
      </w:pPr>
      <w:r w:rsidRPr="009225A9">
        <w:rPr>
          <w:rFonts w:ascii="Times New Roman" w:hAnsi="Times New Roman" w:cs="Times New Roman"/>
          <w:b/>
          <w:bCs/>
          <w:sz w:val="24"/>
          <w:szCs w:val="24"/>
        </w:rPr>
        <w:t>8. SUTARTIES SUDARYMAS</w:t>
      </w:r>
    </w:p>
    <w:p w14:paraId="7F7947EC" w14:textId="64373EE4"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p w14:paraId="3674A7D1" w14:textId="3734BC8E" w:rsidR="009225A9" w:rsidRP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p w14:paraId="6A6AA580" w14:textId="7B532997" w:rsidR="009225A9" w:rsidRPr="00642ECE" w:rsidRDefault="009225A9" w:rsidP="009225A9">
      <w:pPr>
        <w:pStyle w:val="ListParagraph"/>
        <w:spacing w:line="240" w:lineRule="auto"/>
        <w:ind w:left="0" w:firstLine="709"/>
        <w:rPr>
          <w:rFonts w:ascii="Times New Roman" w:hAnsi="Times New Roman" w:cs="Times New Roman"/>
          <w:sz w:val="24"/>
          <w:szCs w:val="24"/>
        </w:rPr>
      </w:pPr>
      <w:r w:rsidRPr="00642EC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642ECE">
        <w:rPr>
          <w:rFonts w:ascii="Times New Roman" w:hAnsi="Times New Roman" w:cs="Times New Roman"/>
          <w:color w:val="0070C0"/>
          <w:sz w:val="24"/>
          <w:szCs w:val="24"/>
        </w:rPr>
        <w:t xml:space="preserve"> </w:t>
      </w:r>
      <w:r w:rsidRPr="00642ECE">
        <w:rPr>
          <w:rFonts w:ascii="Times New Roman" w:hAnsi="Times New Roman" w:cs="Times New Roman"/>
          <w:color w:val="000000" w:themeColor="text1"/>
          <w:sz w:val="24"/>
          <w:szCs w:val="24"/>
        </w:rPr>
        <w:t xml:space="preserve">nustatyta tvarka, bus pripažintas laimėjęs. </w:t>
      </w:r>
      <w:r w:rsidRPr="00642ECE">
        <w:rPr>
          <w:rFonts w:ascii="Times New Roman" w:hAnsi="Times New Roman" w:cs="Times New Roman"/>
          <w:sz w:val="24"/>
          <w:szCs w:val="24"/>
        </w:rPr>
        <w:t xml:space="preserve">Sutarties sąlygos pateikiamos </w:t>
      </w:r>
      <w:r w:rsidR="00794B8B" w:rsidRPr="00794B8B">
        <w:rPr>
          <w:rFonts w:ascii="Times New Roman" w:hAnsi="Times New Roman" w:cs="Times New Roman"/>
          <w:sz w:val="24"/>
          <w:szCs w:val="24"/>
        </w:rPr>
        <w:t>specialiųjų</w:t>
      </w:r>
      <w:r w:rsidRPr="00794B8B">
        <w:rPr>
          <w:rFonts w:ascii="Times New Roman" w:hAnsi="Times New Roman" w:cs="Times New Roman"/>
          <w:color w:val="00B050"/>
          <w:sz w:val="24"/>
          <w:szCs w:val="24"/>
        </w:rPr>
        <w:t xml:space="preserve"> </w:t>
      </w:r>
      <w:r w:rsidRPr="00794B8B">
        <w:rPr>
          <w:rFonts w:ascii="Times New Roman" w:hAnsi="Times New Roman" w:cs="Times New Roman"/>
          <w:sz w:val="24"/>
          <w:szCs w:val="24"/>
        </w:rPr>
        <w:t>pirkimo sąlygų</w:t>
      </w:r>
      <w:r w:rsidR="00794B8B" w:rsidRPr="00794B8B">
        <w:rPr>
          <w:rFonts w:ascii="Times New Roman" w:hAnsi="Times New Roman" w:cs="Times New Roman"/>
          <w:sz w:val="24"/>
          <w:szCs w:val="24"/>
        </w:rPr>
        <w:t xml:space="preserve"> </w:t>
      </w:r>
      <w:r w:rsidR="00794B8B" w:rsidRPr="00794B8B">
        <w:rPr>
          <w:rFonts w:ascii="Times New Roman" w:hAnsi="Times New Roman" w:cs="Times New Roman"/>
          <w:b/>
          <w:sz w:val="24"/>
          <w:szCs w:val="24"/>
        </w:rPr>
        <w:t>8</w:t>
      </w:r>
      <w:r w:rsidRPr="00794B8B">
        <w:rPr>
          <w:rFonts w:ascii="Times New Roman" w:hAnsi="Times New Roman" w:cs="Times New Roman"/>
          <w:b/>
          <w:sz w:val="24"/>
          <w:szCs w:val="24"/>
        </w:rPr>
        <w:t xml:space="preserve"> priede</w:t>
      </w:r>
      <w:r w:rsidR="00794B8B" w:rsidRPr="00794B8B">
        <w:rPr>
          <w:rFonts w:ascii="Times New Roman" w:hAnsi="Times New Roman" w:cs="Times New Roman"/>
          <w:sz w:val="24"/>
          <w:szCs w:val="24"/>
        </w:rPr>
        <w:t xml:space="preserve"> </w:t>
      </w:r>
    </w:p>
    <w:p w14:paraId="185C0BED" w14:textId="19672835" w:rsidR="009225A9" w:rsidRPr="00642ECE" w:rsidRDefault="009225A9" w:rsidP="009225A9">
      <w:pPr>
        <w:pStyle w:val="ListParagraph"/>
        <w:spacing w:line="240" w:lineRule="auto"/>
        <w:ind w:left="0" w:firstLine="709"/>
        <w:rPr>
          <w:rFonts w:ascii="Times New Roman" w:hAnsi="Times New Roman" w:cs="Times New Roman"/>
          <w:color w:val="000000" w:themeColor="text1"/>
          <w:sz w:val="24"/>
          <w:szCs w:val="24"/>
        </w:rPr>
      </w:pPr>
      <w:r w:rsidRPr="00642ECE">
        <w:rPr>
          <w:rFonts w:ascii="Times New Roman" w:hAnsi="Times New Roman" w:cs="Times New Roman"/>
          <w:sz w:val="24"/>
          <w:szCs w:val="24"/>
        </w:rPr>
        <w:t>8.2. Pirkimo sutarties sudarymo atidėjimo terminas netaikomas</w:t>
      </w:r>
      <w:r>
        <w:rPr>
          <w:rFonts w:ascii="Times New Roman" w:hAnsi="Times New Roman" w:cs="Times New Roman"/>
          <w:sz w:val="24"/>
          <w:szCs w:val="24"/>
        </w:rPr>
        <w:t>.</w:t>
      </w:r>
    </w:p>
    <w:p w14:paraId="1E423035" w14:textId="77777777" w:rsidR="009225A9" w:rsidRPr="00642ECE" w:rsidRDefault="009225A9" w:rsidP="009225A9">
      <w:pPr>
        <w:pStyle w:val="NoSpacing"/>
        <w:spacing w:line="276" w:lineRule="auto"/>
        <w:ind w:firstLine="0"/>
        <w:contextualSpacing/>
        <w:jc w:val="left"/>
        <w:rPr>
          <w:rFonts w:ascii="Times New Roman" w:eastAsiaTheme="minorHAnsi" w:hAnsi="Times New Roman" w:cs="Times New Roman"/>
          <w:sz w:val="24"/>
          <w:szCs w:val="24"/>
        </w:rPr>
      </w:pPr>
    </w:p>
    <w:p w14:paraId="302DD2EB" w14:textId="3AA523B0" w:rsid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p w14:paraId="6C56FA11" w14:textId="61A3A228" w:rsid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________________________________________</w:t>
      </w:r>
    </w:p>
    <w:bookmarkEnd w:id="9"/>
    <w:p w14:paraId="1860201F" w14:textId="2DBE6076" w:rsidR="009225A9" w:rsidRDefault="009225A9" w:rsidP="009225A9">
      <w:pPr>
        <w:tabs>
          <w:tab w:val="left" w:pos="284"/>
          <w:tab w:val="left" w:pos="426"/>
          <w:tab w:val="left" w:pos="709"/>
        </w:tabs>
        <w:spacing w:line="240" w:lineRule="auto"/>
        <w:ind w:firstLine="691"/>
        <w:rPr>
          <w:rFonts w:ascii="Times New Roman" w:hAnsi="Times New Roman" w:cs="Times New Roman"/>
          <w:sz w:val="24"/>
          <w:szCs w:val="24"/>
        </w:rPr>
      </w:pPr>
    </w:p>
    <w:sectPr w:rsidR="009225A9" w:rsidSect="001306DA">
      <w:headerReference w:type="default" r:id="rId13"/>
      <w:footerReference w:type="default" r:id="rId14"/>
      <w:headerReference w:type="first" r:id="rId15"/>
      <w:pgSz w:w="12240" w:h="15840"/>
      <w:pgMar w:top="720" w:right="720" w:bottom="36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A69C" w14:textId="77777777" w:rsidR="00E2259C" w:rsidRDefault="00E2259C" w:rsidP="00D05666">
      <w:r>
        <w:separator/>
      </w:r>
    </w:p>
  </w:endnote>
  <w:endnote w:type="continuationSeparator" w:id="0">
    <w:p w14:paraId="7881CAE9" w14:textId="77777777" w:rsidR="00E2259C" w:rsidRDefault="00E2259C" w:rsidP="00D05666">
      <w:r>
        <w:continuationSeparator/>
      </w:r>
    </w:p>
  </w:endnote>
  <w:endnote w:type="continuationNotice" w:id="1">
    <w:p w14:paraId="3EBF8E21" w14:textId="77777777" w:rsidR="00E2259C" w:rsidRDefault="00E225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9591A" w14:textId="77777777" w:rsidR="00E2259C" w:rsidRDefault="00E2259C" w:rsidP="00D05666">
      <w:r>
        <w:separator/>
      </w:r>
    </w:p>
  </w:footnote>
  <w:footnote w:type="continuationSeparator" w:id="0">
    <w:p w14:paraId="7763FAB2" w14:textId="77777777" w:rsidR="00E2259C" w:rsidRDefault="00E2259C" w:rsidP="00D05666">
      <w:r>
        <w:continuationSeparator/>
      </w:r>
    </w:p>
  </w:footnote>
  <w:footnote w:type="continuationNotice" w:id="1">
    <w:p w14:paraId="6CE676C6" w14:textId="77777777" w:rsidR="00E2259C" w:rsidRDefault="00E225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07B9C69" w:rsidR="0067176D" w:rsidRDefault="0067176D">
        <w:pPr>
          <w:pStyle w:val="Header"/>
          <w:jc w:val="center"/>
        </w:pPr>
        <w:r>
          <w:fldChar w:fldCharType="begin"/>
        </w:r>
        <w:r>
          <w:instrText>PAGE   \* MERGEFORMAT</w:instrText>
        </w:r>
        <w:r>
          <w:fldChar w:fldCharType="separate"/>
        </w:r>
        <w:r w:rsidR="00597B71">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BB3352F"/>
    <w:multiLevelType w:val="multilevel"/>
    <w:tmpl w:val="1524608E"/>
    <w:lvl w:ilvl="0">
      <w:start w:val="3"/>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50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8"/>
  </w:num>
  <w:num w:numId="5">
    <w:abstractNumId w:val="2"/>
  </w:num>
  <w:num w:numId="6">
    <w:abstractNumId w:val="0"/>
  </w:num>
  <w:num w:numId="7">
    <w:abstractNumId w:val="5"/>
  </w:num>
  <w:num w:numId="8">
    <w:abstractNumId w:val="6"/>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B73"/>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1E8"/>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7B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4C34"/>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00"/>
    <w:rsid w:val="000B1DB2"/>
    <w:rsid w:val="000B220A"/>
    <w:rsid w:val="000B24B0"/>
    <w:rsid w:val="000B297F"/>
    <w:rsid w:val="000B4E6D"/>
    <w:rsid w:val="000B554C"/>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083"/>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0D7"/>
    <w:rsid w:val="000E7154"/>
    <w:rsid w:val="000E71F1"/>
    <w:rsid w:val="000E763D"/>
    <w:rsid w:val="000F01E1"/>
    <w:rsid w:val="000F123B"/>
    <w:rsid w:val="000F1287"/>
    <w:rsid w:val="000F1809"/>
    <w:rsid w:val="000F1C8C"/>
    <w:rsid w:val="000F2282"/>
    <w:rsid w:val="000F28A5"/>
    <w:rsid w:val="000F32EB"/>
    <w:rsid w:val="000F390F"/>
    <w:rsid w:val="000F46E5"/>
    <w:rsid w:val="000F4AA3"/>
    <w:rsid w:val="000F513D"/>
    <w:rsid w:val="000F6EDF"/>
    <w:rsid w:val="000F6F5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DA"/>
    <w:rsid w:val="00130FA1"/>
    <w:rsid w:val="0013140B"/>
    <w:rsid w:val="001329A7"/>
    <w:rsid w:val="0013353A"/>
    <w:rsid w:val="00133C40"/>
    <w:rsid w:val="00134825"/>
    <w:rsid w:val="001351A4"/>
    <w:rsid w:val="00135EEE"/>
    <w:rsid w:val="001365CA"/>
    <w:rsid w:val="00136F37"/>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BEF"/>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1C"/>
    <w:rsid w:val="001C70C1"/>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5FE"/>
    <w:rsid w:val="001E763B"/>
    <w:rsid w:val="001E76C7"/>
    <w:rsid w:val="001E7E24"/>
    <w:rsid w:val="001F04C1"/>
    <w:rsid w:val="001F1643"/>
    <w:rsid w:val="001F1A18"/>
    <w:rsid w:val="001F1D6C"/>
    <w:rsid w:val="001F1FB1"/>
    <w:rsid w:val="001F2905"/>
    <w:rsid w:val="001F2E11"/>
    <w:rsid w:val="001F2EB6"/>
    <w:rsid w:val="001F3174"/>
    <w:rsid w:val="001F34FE"/>
    <w:rsid w:val="001F4EE3"/>
    <w:rsid w:val="001F5180"/>
    <w:rsid w:val="001F551D"/>
    <w:rsid w:val="001F568A"/>
    <w:rsid w:val="001F5BA5"/>
    <w:rsid w:val="001F60E7"/>
    <w:rsid w:val="001F6551"/>
    <w:rsid w:val="001F6859"/>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54F"/>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6C59"/>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955"/>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D1E"/>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15C"/>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28B3"/>
    <w:rsid w:val="00293A97"/>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C60"/>
    <w:rsid w:val="002B144C"/>
    <w:rsid w:val="002B189A"/>
    <w:rsid w:val="002B19CD"/>
    <w:rsid w:val="002B3F04"/>
    <w:rsid w:val="002B42DA"/>
    <w:rsid w:val="002B60BD"/>
    <w:rsid w:val="002B6B9E"/>
    <w:rsid w:val="002B7D13"/>
    <w:rsid w:val="002C14FC"/>
    <w:rsid w:val="002C2936"/>
    <w:rsid w:val="002C2DD1"/>
    <w:rsid w:val="002C350D"/>
    <w:rsid w:val="002C362D"/>
    <w:rsid w:val="002C3C04"/>
    <w:rsid w:val="002C41AA"/>
    <w:rsid w:val="002C4AE8"/>
    <w:rsid w:val="002C4B0F"/>
    <w:rsid w:val="002C4DD2"/>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19A1"/>
    <w:rsid w:val="003119C5"/>
    <w:rsid w:val="0031284C"/>
    <w:rsid w:val="00312D59"/>
    <w:rsid w:val="00313C60"/>
    <w:rsid w:val="0031420A"/>
    <w:rsid w:val="003155D3"/>
    <w:rsid w:val="00316D64"/>
    <w:rsid w:val="0031757A"/>
    <w:rsid w:val="00317AC3"/>
    <w:rsid w:val="0032046A"/>
    <w:rsid w:val="00320B5A"/>
    <w:rsid w:val="00321A79"/>
    <w:rsid w:val="00321B1F"/>
    <w:rsid w:val="00321F82"/>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050"/>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4D7"/>
    <w:rsid w:val="003849A9"/>
    <w:rsid w:val="00384F5A"/>
    <w:rsid w:val="00386A7C"/>
    <w:rsid w:val="003878F0"/>
    <w:rsid w:val="003903FB"/>
    <w:rsid w:val="0039114B"/>
    <w:rsid w:val="00391209"/>
    <w:rsid w:val="003918AE"/>
    <w:rsid w:val="00392458"/>
    <w:rsid w:val="0039299B"/>
    <w:rsid w:val="003943EC"/>
    <w:rsid w:val="00394B3D"/>
    <w:rsid w:val="00394C27"/>
    <w:rsid w:val="003957D8"/>
    <w:rsid w:val="00397706"/>
    <w:rsid w:val="00397E1C"/>
    <w:rsid w:val="00397EA9"/>
    <w:rsid w:val="003A050E"/>
    <w:rsid w:val="003A050F"/>
    <w:rsid w:val="003A1229"/>
    <w:rsid w:val="003A15A3"/>
    <w:rsid w:val="003A20CF"/>
    <w:rsid w:val="003A2F4F"/>
    <w:rsid w:val="003A30C5"/>
    <w:rsid w:val="003A3A9C"/>
    <w:rsid w:val="003A3C99"/>
    <w:rsid w:val="003A441C"/>
    <w:rsid w:val="003A65F9"/>
    <w:rsid w:val="003A6756"/>
    <w:rsid w:val="003A6BC4"/>
    <w:rsid w:val="003B0093"/>
    <w:rsid w:val="003B0172"/>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881"/>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454"/>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3E6"/>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C30"/>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5F5C"/>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C49"/>
    <w:rsid w:val="00512E53"/>
    <w:rsid w:val="0051329C"/>
    <w:rsid w:val="00513887"/>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97B71"/>
    <w:rsid w:val="005A07D8"/>
    <w:rsid w:val="005A0C5B"/>
    <w:rsid w:val="005A33C2"/>
    <w:rsid w:val="005A4255"/>
    <w:rsid w:val="005A5204"/>
    <w:rsid w:val="005A52E6"/>
    <w:rsid w:val="005A5610"/>
    <w:rsid w:val="005B0749"/>
    <w:rsid w:val="005B16F4"/>
    <w:rsid w:val="005B19E4"/>
    <w:rsid w:val="005B1D8D"/>
    <w:rsid w:val="005B24C3"/>
    <w:rsid w:val="005B2628"/>
    <w:rsid w:val="005B2941"/>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80"/>
    <w:rsid w:val="005E36FB"/>
    <w:rsid w:val="005E3B81"/>
    <w:rsid w:val="005E4667"/>
    <w:rsid w:val="005E5976"/>
    <w:rsid w:val="005E5FE0"/>
    <w:rsid w:val="005E655D"/>
    <w:rsid w:val="005F0536"/>
    <w:rsid w:val="005F0E6E"/>
    <w:rsid w:val="005F13F0"/>
    <w:rsid w:val="005F1501"/>
    <w:rsid w:val="005F2010"/>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640"/>
    <w:rsid w:val="00603E31"/>
    <w:rsid w:val="006041B7"/>
    <w:rsid w:val="00605D03"/>
    <w:rsid w:val="0060652B"/>
    <w:rsid w:val="00606CBD"/>
    <w:rsid w:val="00607C46"/>
    <w:rsid w:val="00610CB1"/>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2EB8"/>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563"/>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ECE"/>
    <w:rsid w:val="0064351F"/>
    <w:rsid w:val="00643C6F"/>
    <w:rsid w:val="00643C90"/>
    <w:rsid w:val="006440AA"/>
    <w:rsid w:val="00645ADF"/>
    <w:rsid w:val="00645DF8"/>
    <w:rsid w:val="006460FF"/>
    <w:rsid w:val="00646974"/>
    <w:rsid w:val="006512AF"/>
    <w:rsid w:val="00651301"/>
    <w:rsid w:val="00651664"/>
    <w:rsid w:val="00651693"/>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BD7"/>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EE2"/>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83F"/>
    <w:rsid w:val="006D3C8B"/>
    <w:rsid w:val="006D3FB5"/>
    <w:rsid w:val="006D463E"/>
    <w:rsid w:val="006D6694"/>
    <w:rsid w:val="006D67EE"/>
    <w:rsid w:val="006D7997"/>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6693A"/>
    <w:rsid w:val="007702EF"/>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4B8B"/>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1B35"/>
    <w:rsid w:val="007B2A01"/>
    <w:rsid w:val="007B2E75"/>
    <w:rsid w:val="007B39E1"/>
    <w:rsid w:val="007B4068"/>
    <w:rsid w:val="007B4DFE"/>
    <w:rsid w:val="007B6219"/>
    <w:rsid w:val="007B6AEC"/>
    <w:rsid w:val="007C0612"/>
    <w:rsid w:val="007C0697"/>
    <w:rsid w:val="007C1FE3"/>
    <w:rsid w:val="007C23C0"/>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1965"/>
    <w:rsid w:val="0080269D"/>
    <w:rsid w:val="00802D7F"/>
    <w:rsid w:val="008040CB"/>
    <w:rsid w:val="008043C9"/>
    <w:rsid w:val="00805177"/>
    <w:rsid w:val="00806044"/>
    <w:rsid w:val="00806222"/>
    <w:rsid w:val="00807185"/>
    <w:rsid w:val="00807B75"/>
    <w:rsid w:val="008101F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5E25"/>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AB7"/>
    <w:rsid w:val="008B6309"/>
    <w:rsid w:val="008B6B87"/>
    <w:rsid w:val="008B6C07"/>
    <w:rsid w:val="008B7024"/>
    <w:rsid w:val="008B7CF5"/>
    <w:rsid w:val="008B7D78"/>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17A3"/>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8F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25A9"/>
    <w:rsid w:val="0092320A"/>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3AB"/>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99C"/>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9B3"/>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81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2E0"/>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01"/>
    <w:rsid w:val="00A83939"/>
    <w:rsid w:val="00A83F3F"/>
    <w:rsid w:val="00A84437"/>
    <w:rsid w:val="00A84786"/>
    <w:rsid w:val="00A85128"/>
    <w:rsid w:val="00A857C4"/>
    <w:rsid w:val="00A865DA"/>
    <w:rsid w:val="00A86C44"/>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7B1"/>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1FE3"/>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29"/>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1F8B"/>
    <w:rsid w:val="00B05A03"/>
    <w:rsid w:val="00B06374"/>
    <w:rsid w:val="00B07665"/>
    <w:rsid w:val="00B076FD"/>
    <w:rsid w:val="00B07D65"/>
    <w:rsid w:val="00B1096B"/>
    <w:rsid w:val="00B1123C"/>
    <w:rsid w:val="00B1192A"/>
    <w:rsid w:val="00B12512"/>
    <w:rsid w:val="00B14544"/>
    <w:rsid w:val="00B14DEB"/>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CF3"/>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4D3"/>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274"/>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8DE"/>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E02"/>
    <w:rsid w:val="00BB174C"/>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4B8"/>
    <w:rsid w:val="00BC3DF9"/>
    <w:rsid w:val="00BC3EEA"/>
    <w:rsid w:val="00BC403A"/>
    <w:rsid w:val="00BC691D"/>
    <w:rsid w:val="00BC7052"/>
    <w:rsid w:val="00BC74E7"/>
    <w:rsid w:val="00BC759E"/>
    <w:rsid w:val="00BC7964"/>
    <w:rsid w:val="00BD00AE"/>
    <w:rsid w:val="00BD00CF"/>
    <w:rsid w:val="00BD03F0"/>
    <w:rsid w:val="00BD290E"/>
    <w:rsid w:val="00BD2E81"/>
    <w:rsid w:val="00BD3D5D"/>
    <w:rsid w:val="00BE13D5"/>
    <w:rsid w:val="00BE1520"/>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0BF"/>
    <w:rsid w:val="00C1441F"/>
    <w:rsid w:val="00C1458E"/>
    <w:rsid w:val="00C147E1"/>
    <w:rsid w:val="00C14D52"/>
    <w:rsid w:val="00C158E9"/>
    <w:rsid w:val="00C15B9B"/>
    <w:rsid w:val="00C160A1"/>
    <w:rsid w:val="00C16987"/>
    <w:rsid w:val="00C16D04"/>
    <w:rsid w:val="00C17335"/>
    <w:rsid w:val="00C179C4"/>
    <w:rsid w:val="00C17D3C"/>
    <w:rsid w:val="00C20A77"/>
    <w:rsid w:val="00C20C40"/>
    <w:rsid w:val="00C20E68"/>
    <w:rsid w:val="00C21A30"/>
    <w:rsid w:val="00C23DFD"/>
    <w:rsid w:val="00C24CD0"/>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992"/>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062"/>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A54"/>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5841"/>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97B9C"/>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0D3E"/>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50"/>
    <w:rsid w:val="00CE3247"/>
    <w:rsid w:val="00CE3AC5"/>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0E64"/>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8BF"/>
    <w:rsid w:val="00D11917"/>
    <w:rsid w:val="00D1581F"/>
    <w:rsid w:val="00D159D2"/>
    <w:rsid w:val="00D1609F"/>
    <w:rsid w:val="00D16DF2"/>
    <w:rsid w:val="00D17245"/>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3982"/>
    <w:rsid w:val="00D44212"/>
    <w:rsid w:val="00D4490B"/>
    <w:rsid w:val="00D45631"/>
    <w:rsid w:val="00D456B0"/>
    <w:rsid w:val="00D459E3"/>
    <w:rsid w:val="00D45C58"/>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ED7"/>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C3D"/>
    <w:rsid w:val="00DA0E65"/>
    <w:rsid w:val="00DA1942"/>
    <w:rsid w:val="00DA1969"/>
    <w:rsid w:val="00DA22F0"/>
    <w:rsid w:val="00DA32B4"/>
    <w:rsid w:val="00DA3A07"/>
    <w:rsid w:val="00DA4A0C"/>
    <w:rsid w:val="00DA4AC1"/>
    <w:rsid w:val="00DA4DC6"/>
    <w:rsid w:val="00DA5D98"/>
    <w:rsid w:val="00DA5ED0"/>
    <w:rsid w:val="00DA62B5"/>
    <w:rsid w:val="00DA67FA"/>
    <w:rsid w:val="00DA758B"/>
    <w:rsid w:val="00DB0683"/>
    <w:rsid w:val="00DB0BDF"/>
    <w:rsid w:val="00DB2857"/>
    <w:rsid w:val="00DB35AF"/>
    <w:rsid w:val="00DB374C"/>
    <w:rsid w:val="00DB3CE2"/>
    <w:rsid w:val="00DB4B5C"/>
    <w:rsid w:val="00DB4BD9"/>
    <w:rsid w:val="00DB4CE3"/>
    <w:rsid w:val="00DB5CA5"/>
    <w:rsid w:val="00DB6D53"/>
    <w:rsid w:val="00DB7328"/>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07"/>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577"/>
    <w:rsid w:val="00E21768"/>
    <w:rsid w:val="00E217CA"/>
    <w:rsid w:val="00E2216E"/>
    <w:rsid w:val="00E2259C"/>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486"/>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4BA6"/>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3FB"/>
    <w:rsid w:val="00EA0CD1"/>
    <w:rsid w:val="00EA100E"/>
    <w:rsid w:val="00EA141A"/>
    <w:rsid w:val="00EA2280"/>
    <w:rsid w:val="00EA256A"/>
    <w:rsid w:val="00EA2B27"/>
    <w:rsid w:val="00EA36C4"/>
    <w:rsid w:val="00EA4970"/>
    <w:rsid w:val="00EA4DE2"/>
    <w:rsid w:val="00EA6573"/>
    <w:rsid w:val="00EA6E8F"/>
    <w:rsid w:val="00EB0556"/>
    <w:rsid w:val="00EB0CBF"/>
    <w:rsid w:val="00EB0E73"/>
    <w:rsid w:val="00EB15AF"/>
    <w:rsid w:val="00EB1C0F"/>
    <w:rsid w:val="00EB33C5"/>
    <w:rsid w:val="00EB35C1"/>
    <w:rsid w:val="00EB3686"/>
    <w:rsid w:val="00EB3779"/>
    <w:rsid w:val="00EB381D"/>
    <w:rsid w:val="00EB58C7"/>
    <w:rsid w:val="00EB5DC1"/>
    <w:rsid w:val="00EB6D85"/>
    <w:rsid w:val="00EB77DB"/>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20D"/>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4D3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ED7"/>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B5"/>
    <w:rsid w:val="00F346E3"/>
    <w:rsid w:val="00F34725"/>
    <w:rsid w:val="00F3565B"/>
    <w:rsid w:val="00F368F7"/>
    <w:rsid w:val="00F36BDE"/>
    <w:rsid w:val="00F36F29"/>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728"/>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521"/>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44F"/>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2D6F"/>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538886">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576299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t@mil.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9DC9C-D0B0-4465-879A-BFA09472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6033</Words>
  <Characters>3440</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9455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Ingrida Andriskeviciute</cp:lastModifiedBy>
  <cp:revision>7</cp:revision>
  <cp:lastPrinted>2025-11-05T11:35:00Z</cp:lastPrinted>
  <dcterms:created xsi:type="dcterms:W3CDTF">2025-11-18T11:37:00Z</dcterms:created>
  <dcterms:modified xsi:type="dcterms:W3CDTF">2025-11-19T07:24:00Z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