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137EF2" w14:textId="296DE65A" w:rsidR="00CA0898" w:rsidRDefault="005718F0" w:rsidP="005718F0">
      <w:pPr>
        <w:ind w:left="11266" w:firstLine="254"/>
        <w:jc w:val="center"/>
      </w:pPr>
      <w:r>
        <w:t xml:space="preserve">   </w:t>
      </w:r>
      <w:r w:rsidR="00404662">
        <w:t xml:space="preserve">Pirkimo </w:t>
      </w:r>
      <w:r w:rsidR="00CA0898">
        <w:t xml:space="preserve">sąlygų </w:t>
      </w:r>
    </w:p>
    <w:p w14:paraId="22F9EA0D" w14:textId="337D5840" w:rsidR="00CA0898" w:rsidRPr="005C6DD6" w:rsidRDefault="00D355BF" w:rsidP="00D355BF">
      <w:pPr>
        <w:ind w:left="11703"/>
        <w:jc w:val="center"/>
      </w:pPr>
      <w:r>
        <w:t xml:space="preserve">     </w:t>
      </w:r>
      <w:r w:rsidR="00B47930">
        <w:t>4</w:t>
      </w:r>
      <w:r>
        <w:t xml:space="preserve"> priedo </w:t>
      </w:r>
      <w:r w:rsidR="00404662">
        <w:t xml:space="preserve">priedėlis </w:t>
      </w:r>
    </w:p>
    <w:p w14:paraId="083DF603" w14:textId="77777777" w:rsidR="00CA0898" w:rsidRPr="00B47930" w:rsidRDefault="00CA0898" w:rsidP="00F132FC">
      <w:pPr>
        <w:jc w:val="center"/>
        <w:rPr>
          <w:rFonts w:ascii="Times" w:hAnsi="Times" w:cs="Arial"/>
          <w:b/>
          <w:color w:val="333333"/>
          <w:szCs w:val="24"/>
          <w:shd w:val="clear" w:color="auto" w:fill="FFFFFF"/>
          <w:lang w:eastAsia="en-GB"/>
        </w:rPr>
      </w:pPr>
    </w:p>
    <w:p w14:paraId="6882DE33" w14:textId="412767A9" w:rsidR="00EA55B3" w:rsidRPr="001B662C" w:rsidRDefault="00EA55B3">
      <w:pPr>
        <w:rPr>
          <w:rFonts w:ascii="Times" w:hAnsi="Times"/>
          <w:b/>
          <w:szCs w:val="24"/>
        </w:rPr>
      </w:pPr>
    </w:p>
    <w:p w14:paraId="1FC0917E" w14:textId="07C10F97" w:rsidR="001B662C" w:rsidRPr="001B662C" w:rsidRDefault="00D5754C" w:rsidP="00D5754C">
      <w:pPr>
        <w:jc w:val="center"/>
        <w:rPr>
          <w:rFonts w:ascii="Times" w:hAnsi="Times"/>
          <w:b/>
          <w:szCs w:val="24"/>
        </w:rPr>
      </w:pPr>
      <w:r w:rsidRPr="00D5754C">
        <w:rPr>
          <w:rFonts w:ascii="Times" w:hAnsi="Times"/>
          <w:b/>
          <w:szCs w:val="24"/>
        </w:rPr>
        <w:t xml:space="preserve">PER PASKUTINIUS 3 METUS </w:t>
      </w:r>
      <w:r w:rsidR="00B47C6E">
        <w:rPr>
          <w:rFonts w:ascii="Times" w:hAnsi="Times"/>
          <w:b/>
          <w:szCs w:val="24"/>
        </w:rPr>
        <w:t>PATIEKTŲ PREKIŲ SĄRAŠAS</w:t>
      </w:r>
    </w:p>
    <w:p w14:paraId="40D2C378" w14:textId="77777777" w:rsidR="001B662C" w:rsidRPr="001B662C" w:rsidRDefault="001B662C">
      <w:pPr>
        <w:rPr>
          <w:rFonts w:ascii="Times" w:hAnsi="Times"/>
          <w:szCs w:val="24"/>
        </w:rPr>
      </w:pPr>
    </w:p>
    <w:p w14:paraId="4E59741E" w14:textId="6701CB9C" w:rsidR="00EA55B3" w:rsidRPr="001B662C" w:rsidRDefault="00EA55B3" w:rsidP="001B662C">
      <w:pPr>
        <w:jc w:val="both"/>
        <w:rPr>
          <w:rFonts w:ascii="Times" w:hAnsi="Times"/>
          <w:szCs w:val="24"/>
        </w:rPr>
      </w:pPr>
      <w:r w:rsidRPr="001B662C">
        <w:rPr>
          <w:rFonts w:ascii="Times" w:hAnsi="Times"/>
          <w:szCs w:val="24"/>
        </w:rPr>
        <w:t>Deklaruojame</w:t>
      </w:r>
      <w:r w:rsidR="00FD5F5C" w:rsidRPr="001B662C">
        <w:rPr>
          <w:rFonts w:ascii="Times" w:hAnsi="Times"/>
          <w:szCs w:val="24"/>
        </w:rPr>
        <w:t xml:space="preserve"> mūsų tinkamai įvykdytas sutartis</w:t>
      </w:r>
      <w:r w:rsidR="009D7A28">
        <w:rPr>
          <w:rFonts w:ascii="Times" w:hAnsi="Times"/>
          <w:szCs w:val="24"/>
        </w:rPr>
        <w:t>, kuriomis įrodome savo atitiktį pirkimo sąlygose nustatytam kvalifikaciniam reikalavimui</w:t>
      </w:r>
      <w:r w:rsidR="00FD5F5C" w:rsidRPr="001B662C">
        <w:rPr>
          <w:rFonts w:ascii="Times" w:hAnsi="Times"/>
          <w:szCs w:val="24"/>
        </w:rPr>
        <w:t>:</w:t>
      </w:r>
    </w:p>
    <w:p w14:paraId="58C87D30" w14:textId="77777777" w:rsidR="00EA55B3" w:rsidRPr="001B662C" w:rsidRDefault="00EA55B3">
      <w:pPr>
        <w:rPr>
          <w:rFonts w:ascii="Times" w:hAnsi="Times"/>
          <w:szCs w:val="24"/>
        </w:rPr>
      </w:pPr>
    </w:p>
    <w:tbl>
      <w:tblPr>
        <w:tblStyle w:val="TableGrid"/>
        <w:tblW w:w="14170" w:type="dxa"/>
        <w:tblLook w:val="04A0" w:firstRow="1" w:lastRow="0" w:firstColumn="1" w:lastColumn="0" w:noHBand="0" w:noVBand="1"/>
      </w:tblPr>
      <w:tblGrid>
        <w:gridCol w:w="558"/>
        <w:gridCol w:w="1975"/>
        <w:gridCol w:w="1382"/>
        <w:gridCol w:w="1763"/>
        <w:gridCol w:w="3248"/>
        <w:gridCol w:w="1651"/>
        <w:gridCol w:w="3593"/>
      </w:tblGrid>
      <w:tr w:rsidR="009D7A28" w:rsidRPr="001B662C" w14:paraId="70D35B2D" w14:textId="77777777" w:rsidTr="007921A0">
        <w:tc>
          <w:tcPr>
            <w:tcW w:w="558" w:type="dxa"/>
          </w:tcPr>
          <w:p w14:paraId="258DE280" w14:textId="393111C6" w:rsidR="009D7A28" w:rsidRPr="009D7A28" w:rsidRDefault="009D7A28" w:rsidP="001B662C">
            <w:pPr>
              <w:jc w:val="center"/>
              <w:rPr>
                <w:rFonts w:ascii="Times" w:hAnsi="Times"/>
                <w:szCs w:val="24"/>
              </w:rPr>
            </w:pPr>
            <w:r w:rsidRPr="009D7A28">
              <w:rPr>
                <w:rFonts w:ascii="Times" w:hAnsi="Times"/>
                <w:szCs w:val="24"/>
              </w:rPr>
              <w:t>Eil. Nr.</w:t>
            </w:r>
          </w:p>
        </w:tc>
        <w:tc>
          <w:tcPr>
            <w:tcW w:w="1975" w:type="dxa"/>
          </w:tcPr>
          <w:p w14:paraId="4F371839" w14:textId="79DCB380" w:rsidR="009D7A28" w:rsidRPr="009D7A28" w:rsidRDefault="00B47C6E" w:rsidP="001B662C">
            <w:pPr>
              <w:jc w:val="center"/>
              <w:rPr>
                <w:rFonts w:ascii="Times" w:hAnsi="Times"/>
                <w:szCs w:val="24"/>
              </w:rPr>
            </w:pPr>
            <w:r>
              <w:rPr>
                <w:rFonts w:ascii="Times" w:hAnsi="Times"/>
                <w:szCs w:val="24"/>
              </w:rPr>
              <w:t>O</w:t>
            </w:r>
            <w:bookmarkStart w:id="0" w:name="_GoBack"/>
            <w:bookmarkEnd w:id="0"/>
            <w:r w:rsidR="009D7A28" w:rsidRPr="009D7A28">
              <w:rPr>
                <w:rFonts w:ascii="Times" w:hAnsi="Times"/>
                <w:szCs w:val="24"/>
              </w:rPr>
              <w:t>bjektas</w:t>
            </w:r>
          </w:p>
        </w:tc>
        <w:tc>
          <w:tcPr>
            <w:tcW w:w="1382" w:type="dxa"/>
          </w:tcPr>
          <w:p w14:paraId="758A5988" w14:textId="3FF571A2" w:rsidR="009D7A28" w:rsidRPr="009D7A28" w:rsidRDefault="009D7A28" w:rsidP="001B662C">
            <w:pPr>
              <w:jc w:val="center"/>
              <w:rPr>
                <w:rFonts w:ascii="Times" w:hAnsi="Times"/>
                <w:szCs w:val="24"/>
              </w:rPr>
            </w:pPr>
            <w:r w:rsidRPr="009D7A28">
              <w:rPr>
                <w:rFonts w:ascii="Times" w:hAnsi="Times"/>
                <w:szCs w:val="24"/>
              </w:rPr>
              <w:t>Sutarties numeris</w:t>
            </w:r>
          </w:p>
        </w:tc>
        <w:tc>
          <w:tcPr>
            <w:tcW w:w="1763" w:type="dxa"/>
          </w:tcPr>
          <w:p w14:paraId="0FA926BD" w14:textId="58D0358B" w:rsidR="009D7A28" w:rsidRPr="009D7A28" w:rsidRDefault="009D7A28" w:rsidP="001B662C">
            <w:pPr>
              <w:jc w:val="center"/>
              <w:rPr>
                <w:rFonts w:ascii="Times" w:hAnsi="Times"/>
                <w:szCs w:val="24"/>
              </w:rPr>
            </w:pPr>
            <w:r w:rsidRPr="009D7A28">
              <w:rPr>
                <w:rFonts w:ascii="Times" w:hAnsi="Times"/>
                <w:szCs w:val="24"/>
              </w:rPr>
              <w:t>Vykdymo laikotarpis</w:t>
            </w:r>
          </w:p>
        </w:tc>
        <w:tc>
          <w:tcPr>
            <w:tcW w:w="3248" w:type="dxa"/>
          </w:tcPr>
          <w:p w14:paraId="673FE6F1" w14:textId="46A2FBA0" w:rsidR="009D7A28" w:rsidRPr="009D7A28" w:rsidRDefault="009D7A28" w:rsidP="001B662C">
            <w:pPr>
              <w:jc w:val="center"/>
              <w:rPr>
                <w:rFonts w:ascii="Times" w:hAnsi="Times"/>
                <w:szCs w:val="24"/>
              </w:rPr>
            </w:pPr>
            <w:r w:rsidRPr="009D7A28">
              <w:rPr>
                <w:rFonts w:ascii="Times" w:hAnsi="Times"/>
                <w:szCs w:val="24"/>
              </w:rPr>
              <w:t>Įvykdyta vertė per 3 metų laikotarpį iki pasiūlymų teikimo momento</w:t>
            </w:r>
            <w:r w:rsidRPr="007921A0">
              <w:rPr>
                <w:rFonts w:ascii="Times" w:hAnsi="Times"/>
                <w:szCs w:val="24"/>
              </w:rPr>
              <w:t xml:space="preserve"> </w:t>
            </w:r>
            <w:proofErr w:type="spellStart"/>
            <w:r w:rsidRPr="007921A0">
              <w:rPr>
                <w:rFonts w:ascii="Times" w:hAnsi="Times"/>
                <w:szCs w:val="24"/>
              </w:rPr>
              <w:t>Eur</w:t>
            </w:r>
            <w:proofErr w:type="spellEnd"/>
            <w:r w:rsidRPr="007921A0">
              <w:rPr>
                <w:rFonts w:ascii="Times" w:hAnsi="Times"/>
                <w:szCs w:val="24"/>
              </w:rPr>
              <w:t xml:space="preserve"> be PVM</w:t>
            </w:r>
          </w:p>
        </w:tc>
        <w:tc>
          <w:tcPr>
            <w:tcW w:w="1651" w:type="dxa"/>
          </w:tcPr>
          <w:p w14:paraId="198B93EE" w14:textId="6E95EEC0" w:rsidR="009D7A28" w:rsidRPr="009D7A28" w:rsidRDefault="009D7A28" w:rsidP="001B662C">
            <w:pPr>
              <w:jc w:val="center"/>
              <w:rPr>
                <w:rFonts w:ascii="Times" w:hAnsi="Times"/>
                <w:szCs w:val="24"/>
              </w:rPr>
            </w:pPr>
            <w:r w:rsidRPr="009D7A28">
              <w:rPr>
                <w:rFonts w:ascii="Times" w:hAnsi="Times"/>
                <w:szCs w:val="24"/>
              </w:rPr>
              <w:t>Užsakovas</w:t>
            </w:r>
          </w:p>
        </w:tc>
        <w:tc>
          <w:tcPr>
            <w:tcW w:w="3593" w:type="dxa"/>
          </w:tcPr>
          <w:p w14:paraId="1AB6C5EA" w14:textId="759BF2B4" w:rsidR="009D7A28" w:rsidRPr="009D7A28" w:rsidRDefault="009D7A28">
            <w:pPr>
              <w:jc w:val="center"/>
              <w:rPr>
                <w:rFonts w:ascii="Times" w:hAnsi="Times"/>
                <w:szCs w:val="24"/>
              </w:rPr>
            </w:pPr>
            <w:r w:rsidRPr="007921A0">
              <w:rPr>
                <w:rFonts w:ascii="Times" w:hAnsi="Times"/>
                <w:szCs w:val="24"/>
              </w:rPr>
              <w:t>Užsakovo k</w:t>
            </w:r>
            <w:r w:rsidRPr="009D7A28">
              <w:rPr>
                <w:rFonts w:ascii="Times" w:hAnsi="Times"/>
                <w:szCs w:val="24"/>
              </w:rPr>
              <w:t>ontaktai</w:t>
            </w:r>
          </w:p>
        </w:tc>
      </w:tr>
      <w:tr w:rsidR="009D7A28" w:rsidRPr="001B662C" w14:paraId="4CBC27EA" w14:textId="77777777" w:rsidTr="007921A0">
        <w:tc>
          <w:tcPr>
            <w:tcW w:w="558" w:type="dxa"/>
          </w:tcPr>
          <w:p w14:paraId="775DBDE3" w14:textId="77777777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  <w:tc>
          <w:tcPr>
            <w:tcW w:w="1975" w:type="dxa"/>
          </w:tcPr>
          <w:p w14:paraId="624AA712" w14:textId="77777777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  <w:tc>
          <w:tcPr>
            <w:tcW w:w="1382" w:type="dxa"/>
          </w:tcPr>
          <w:p w14:paraId="3FB74824" w14:textId="77777777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  <w:tc>
          <w:tcPr>
            <w:tcW w:w="1763" w:type="dxa"/>
          </w:tcPr>
          <w:p w14:paraId="64F8563F" w14:textId="5799BB67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  <w:tc>
          <w:tcPr>
            <w:tcW w:w="3248" w:type="dxa"/>
          </w:tcPr>
          <w:p w14:paraId="2611A0A1" w14:textId="77777777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  <w:tc>
          <w:tcPr>
            <w:tcW w:w="1651" w:type="dxa"/>
          </w:tcPr>
          <w:p w14:paraId="0D4C0FFE" w14:textId="77777777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  <w:tc>
          <w:tcPr>
            <w:tcW w:w="3593" w:type="dxa"/>
          </w:tcPr>
          <w:p w14:paraId="3A0E2C09" w14:textId="77777777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</w:tr>
      <w:tr w:rsidR="009D7A28" w:rsidRPr="001B662C" w14:paraId="1C08D616" w14:textId="77777777" w:rsidTr="007921A0">
        <w:tc>
          <w:tcPr>
            <w:tcW w:w="558" w:type="dxa"/>
          </w:tcPr>
          <w:p w14:paraId="69542342" w14:textId="77777777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  <w:tc>
          <w:tcPr>
            <w:tcW w:w="1975" w:type="dxa"/>
          </w:tcPr>
          <w:p w14:paraId="5BD9805A" w14:textId="77777777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  <w:tc>
          <w:tcPr>
            <w:tcW w:w="1382" w:type="dxa"/>
          </w:tcPr>
          <w:p w14:paraId="36C62384" w14:textId="77777777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  <w:tc>
          <w:tcPr>
            <w:tcW w:w="1763" w:type="dxa"/>
          </w:tcPr>
          <w:p w14:paraId="421DF3AE" w14:textId="7557723A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  <w:tc>
          <w:tcPr>
            <w:tcW w:w="3248" w:type="dxa"/>
          </w:tcPr>
          <w:p w14:paraId="121A4523" w14:textId="77777777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  <w:tc>
          <w:tcPr>
            <w:tcW w:w="1651" w:type="dxa"/>
          </w:tcPr>
          <w:p w14:paraId="14DB0AE9" w14:textId="77777777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  <w:tc>
          <w:tcPr>
            <w:tcW w:w="3593" w:type="dxa"/>
          </w:tcPr>
          <w:p w14:paraId="323E5327" w14:textId="77777777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</w:tr>
      <w:tr w:rsidR="009D7A28" w:rsidRPr="001B662C" w14:paraId="453E4092" w14:textId="77777777" w:rsidTr="007921A0">
        <w:tc>
          <w:tcPr>
            <w:tcW w:w="558" w:type="dxa"/>
          </w:tcPr>
          <w:p w14:paraId="1A09D872" w14:textId="77777777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  <w:tc>
          <w:tcPr>
            <w:tcW w:w="1975" w:type="dxa"/>
          </w:tcPr>
          <w:p w14:paraId="06C147B6" w14:textId="77777777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  <w:tc>
          <w:tcPr>
            <w:tcW w:w="1382" w:type="dxa"/>
          </w:tcPr>
          <w:p w14:paraId="330104AE" w14:textId="77777777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  <w:tc>
          <w:tcPr>
            <w:tcW w:w="1763" w:type="dxa"/>
          </w:tcPr>
          <w:p w14:paraId="3FE8D0BB" w14:textId="6A4D4FF3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  <w:tc>
          <w:tcPr>
            <w:tcW w:w="3248" w:type="dxa"/>
          </w:tcPr>
          <w:p w14:paraId="619C77F0" w14:textId="77777777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  <w:tc>
          <w:tcPr>
            <w:tcW w:w="1651" w:type="dxa"/>
          </w:tcPr>
          <w:p w14:paraId="4AB22281" w14:textId="77777777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  <w:tc>
          <w:tcPr>
            <w:tcW w:w="3593" w:type="dxa"/>
          </w:tcPr>
          <w:p w14:paraId="2EE2936B" w14:textId="77777777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</w:tr>
      <w:tr w:rsidR="009D7A28" w:rsidRPr="001B662C" w14:paraId="758F21A5" w14:textId="77777777" w:rsidTr="007921A0">
        <w:tc>
          <w:tcPr>
            <w:tcW w:w="558" w:type="dxa"/>
          </w:tcPr>
          <w:p w14:paraId="003FEC92" w14:textId="77777777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  <w:tc>
          <w:tcPr>
            <w:tcW w:w="1975" w:type="dxa"/>
          </w:tcPr>
          <w:p w14:paraId="2F63541D" w14:textId="77777777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  <w:tc>
          <w:tcPr>
            <w:tcW w:w="1382" w:type="dxa"/>
          </w:tcPr>
          <w:p w14:paraId="053297A4" w14:textId="77777777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  <w:tc>
          <w:tcPr>
            <w:tcW w:w="1763" w:type="dxa"/>
          </w:tcPr>
          <w:p w14:paraId="109EA36C" w14:textId="491D5429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  <w:tc>
          <w:tcPr>
            <w:tcW w:w="3248" w:type="dxa"/>
          </w:tcPr>
          <w:p w14:paraId="30F021A7" w14:textId="77777777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  <w:tc>
          <w:tcPr>
            <w:tcW w:w="1651" w:type="dxa"/>
          </w:tcPr>
          <w:p w14:paraId="0747DF16" w14:textId="77777777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  <w:tc>
          <w:tcPr>
            <w:tcW w:w="3593" w:type="dxa"/>
          </w:tcPr>
          <w:p w14:paraId="6B45F32E" w14:textId="77777777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</w:tr>
      <w:tr w:rsidR="009D7A28" w:rsidRPr="001B662C" w14:paraId="2F68366D" w14:textId="77777777" w:rsidTr="007921A0">
        <w:tc>
          <w:tcPr>
            <w:tcW w:w="558" w:type="dxa"/>
          </w:tcPr>
          <w:p w14:paraId="0F0AB38D" w14:textId="77777777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  <w:tc>
          <w:tcPr>
            <w:tcW w:w="1975" w:type="dxa"/>
          </w:tcPr>
          <w:p w14:paraId="2896DE66" w14:textId="77777777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  <w:tc>
          <w:tcPr>
            <w:tcW w:w="1382" w:type="dxa"/>
          </w:tcPr>
          <w:p w14:paraId="1A0365FB" w14:textId="77777777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  <w:tc>
          <w:tcPr>
            <w:tcW w:w="1763" w:type="dxa"/>
          </w:tcPr>
          <w:p w14:paraId="3EDEAF0B" w14:textId="00F033E4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  <w:tc>
          <w:tcPr>
            <w:tcW w:w="3248" w:type="dxa"/>
          </w:tcPr>
          <w:p w14:paraId="7FEE177A" w14:textId="77777777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  <w:tc>
          <w:tcPr>
            <w:tcW w:w="1651" w:type="dxa"/>
          </w:tcPr>
          <w:p w14:paraId="6C07A565" w14:textId="77777777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  <w:tc>
          <w:tcPr>
            <w:tcW w:w="3593" w:type="dxa"/>
          </w:tcPr>
          <w:p w14:paraId="7C60FA1D" w14:textId="77777777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</w:tr>
    </w:tbl>
    <w:p w14:paraId="7418344C" w14:textId="77777777" w:rsidR="00EA55B3" w:rsidRPr="001B662C" w:rsidRDefault="00EA55B3">
      <w:pPr>
        <w:rPr>
          <w:rFonts w:ascii="Times" w:hAnsi="Times"/>
          <w:szCs w:val="24"/>
        </w:rPr>
      </w:pPr>
    </w:p>
    <w:p w14:paraId="6102609F" w14:textId="77777777" w:rsidR="00EA55B3" w:rsidRPr="001B662C" w:rsidRDefault="00EA55B3" w:rsidP="00EA55B3">
      <w:pPr>
        <w:rPr>
          <w:rFonts w:ascii="Times" w:hAnsi="Times"/>
          <w:i/>
          <w:szCs w:val="24"/>
        </w:rPr>
      </w:pPr>
    </w:p>
    <w:p w14:paraId="33419B9D" w14:textId="77777777" w:rsidR="00EA55B3" w:rsidRPr="001B662C" w:rsidRDefault="00EA55B3" w:rsidP="00EA55B3">
      <w:pPr>
        <w:rPr>
          <w:rFonts w:ascii="Times" w:hAnsi="Times"/>
          <w:i/>
          <w:szCs w:val="24"/>
        </w:rPr>
      </w:pPr>
    </w:p>
    <w:p w14:paraId="76FBA66E" w14:textId="77777777" w:rsidR="00EA55B3" w:rsidRPr="001B662C" w:rsidRDefault="00EA55B3" w:rsidP="00EA55B3">
      <w:pPr>
        <w:pStyle w:val="Head21"/>
        <w:spacing w:before="120"/>
        <w:ind w:firstLine="567"/>
        <w:jc w:val="both"/>
        <w:rPr>
          <w:rFonts w:ascii="Times" w:hAnsi="Times"/>
          <w:b w:val="0"/>
          <w:sz w:val="24"/>
          <w:szCs w:val="24"/>
          <w:lang w:val="lt-LT"/>
        </w:rPr>
      </w:pPr>
    </w:p>
    <w:tbl>
      <w:tblPr>
        <w:tblW w:w="14175" w:type="dxa"/>
        <w:tblLayout w:type="fixed"/>
        <w:tblLook w:val="0000" w:firstRow="0" w:lastRow="0" w:firstColumn="0" w:lastColumn="0" w:noHBand="0" w:noVBand="0"/>
      </w:tblPr>
      <w:tblGrid>
        <w:gridCol w:w="3284"/>
        <w:gridCol w:w="2245"/>
        <w:gridCol w:w="1980"/>
        <w:gridCol w:w="3690"/>
        <w:gridCol w:w="2611"/>
        <w:gridCol w:w="365"/>
      </w:tblGrid>
      <w:tr w:rsidR="00EA55B3" w:rsidRPr="001B662C" w14:paraId="26249E79" w14:textId="77777777" w:rsidTr="00D355BF">
        <w:trPr>
          <w:trHeight w:val="285"/>
        </w:trPr>
        <w:tc>
          <w:tcPr>
            <w:tcW w:w="3284" w:type="dxa"/>
            <w:tcBorders>
              <w:bottom w:val="single" w:sz="4" w:space="0" w:color="000000"/>
            </w:tcBorders>
            <w:shd w:val="clear" w:color="auto" w:fill="auto"/>
          </w:tcPr>
          <w:p w14:paraId="2F2CC658" w14:textId="77777777" w:rsidR="00EA55B3" w:rsidRPr="001B662C" w:rsidRDefault="00EA55B3" w:rsidP="00467B55">
            <w:pPr>
              <w:snapToGrid w:val="0"/>
              <w:ind w:right="-1"/>
              <w:rPr>
                <w:rFonts w:ascii="Times" w:hAnsi="Times"/>
                <w:szCs w:val="24"/>
              </w:rPr>
            </w:pPr>
          </w:p>
        </w:tc>
        <w:tc>
          <w:tcPr>
            <w:tcW w:w="2245" w:type="dxa"/>
            <w:shd w:val="clear" w:color="auto" w:fill="auto"/>
          </w:tcPr>
          <w:p w14:paraId="63C1E586" w14:textId="77777777" w:rsidR="00EA55B3" w:rsidRPr="001B662C" w:rsidRDefault="00EA55B3" w:rsidP="00467B55">
            <w:pPr>
              <w:snapToGrid w:val="0"/>
              <w:ind w:right="-1"/>
              <w:jc w:val="center"/>
              <w:rPr>
                <w:rFonts w:ascii="Times" w:hAnsi="Times"/>
                <w:szCs w:val="24"/>
              </w:rPr>
            </w:pPr>
          </w:p>
        </w:tc>
        <w:tc>
          <w:tcPr>
            <w:tcW w:w="1980" w:type="dxa"/>
            <w:tcBorders>
              <w:bottom w:val="single" w:sz="4" w:space="0" w:color="000000"/>
            </w:tcBorders>
            <w:shd w:val="clear" w:color="auto" w:fill="auto"/>
          </w:tcPr>
          <w:p w14:paraId="208F316E" w14:textId="77777777" w:rsidR="00EA55B3" w:rsidRPr="001B662C" w:rsidRDefault="00EA55B3" w:rsidP="00467B55">
            <w:pPr>
              <w:snapToGrid w:val="0"/>
              <w:ind w:right="-1"/>
              <w:jc w:val="center"/>
              <w:rPr>
                <w:rFonts w:ascii="Times" w:hAnsi="Times"/>
                <w:szCs w:val="24"/>
              </w:rPr>
            </w:pPr>
          </w:p>
        </w:tc>
        <w:tc>
          <w:tcPr>
            <w:tcW w:w="3690" w:type="dxa"/>
            <w:shd w:val="clear" w:color="auto" w:fill="auto"/>
          </w:tcPr>
          <w:p w14:paraId="30680415" w14:textId="7B77031D" w:rsidR="00EA55B3" w:rsidRPr="001B662C" w:rsidRDefault="009D7A28" w:rsidP="00467B55">
            <w:pPr>
              <w:snapToGrid w:val="0"/>
              <w:ind w:right="-1"/>
              <w:jc w:val="center"/>
              <w:rPr>
                <w:rFonts w:ascii="Times" w:hAnsi="Times"/>
                <w:szCs w:val="24"/>
              </w:rPr>
            </w:pPr>
            <w:r>
              <w:rPr>
                <w:rFonts w:ascii="Times" w:hAnsi="Times"/>
                <w:szCs w:val="24"/>
              </w:rPr>
              <w:t xml:space="preserve">           </w:t>
            </w:r>
          </w:p>
        </w:tc>
        <w:tc>
          <w:tcPr>
            <w:tcW w:w="2611" w:type="dxa"/>
            <w:tcBorders>
              <w:bottom w:val="single" w:sz="4" w:space="0" w:color="000000"/>
            </w:tcBorders>
            <w:shd w:val="clear" w:color="auto" w:fill="auto"/>
          </w:tcPr>
          <w:p w14:paraId="2171592C" w14:textId="77777777" w:rsidR="00EA55B3" w:rsidRPr="001B662C" w:rsidRDefault="00EA55B3" w:rsidP="00467B55">
            <w:pPr>
              <w:snapToGrid w:val="0"/>
              <w:ind w:right="-1"/>
              <w:jc w:val="right"/>
              <w:rPr>
                <w:rFonts w:ascii="Times" w:hAnsi="Times"/>
                <w:szCs w:val="24"/>
              </w:rPr>
            </w:pPr>
          </w:p>
        </w:tc>
        <w:tc>
          <w:tcPr>
            <w:tcW w:w="365" w:type="dxa"/>
            <w:shd w:val="clear" w:color="auto" w:fill="auto"/>
          </w:tcPr>
          <w:p w14:paraId="1476A1A9" w14:textId="77777777" w:rsidR="00EA55B3" w:rsidRPr="001B662C" w:rsidRDefault="00EA55B3" w:rsidP="00467B55">
            <w:pPr>
              <w:snapToGrid w:val="0"/>
              <w:ind w:right="-1"/>
              <w:jc w:val="right"/>
              <w:rPr>
                <w:rFonts w:ascii="Times" w:hAnsi="Times"/>
                <w:szCs w:val="24"/>
              </w:rPr>
            </w:pPr>
          </w:p>
        </w:tc>
      </w:tr>
      <w:tr w:rsidR="00EA55B3" w:rsidRPr="001B662C" w14:paraId="7CE07B45" w14:textId="77777777" w:rsidTr="00D355BF">
        <w:trPr>
          <w:trHeight w:val="186"/>
        </w:trPr>
        <w:tc>
          <w:tcPr>
            <w:tcW w:w="3284" w:type="dxa"/>
            <w:tcBorders>
              <w:top w:val="single" w:sz="4" w:space="0" w:color="000000"/>
            </w:tcBorders>
            <w:shd w:val="clear" w:color="auto" w:fill="auto"/>
          </w:tcPr>
          <w:p w14:paraId="65E045C5" w14:textId="787CF3A8" w:rsidR="00EA55B3" w:rsidRPr="001B662C" w:rsidRDefault="00D75775" w:rsidP="00467B55">
            <w:pPr>
              <w:pStyle w:val="BodyText1"/>
              <w:ind w:firstLine="0"/>
              <w:jc w:val="left"/>
              <w:rPr>
                <w:rFonts w:ascii="Times" w:hAnsi="Times"/>
                <w:position w:val="6"/>
                <w:sz w:val="24"/>
                <w:szCs w:val="24"/>
                <w:lang w:val="lt-LT"/>
              </w:rPr>
            </w:pPr>
            <w:r>
              <w:rPr>
                <w:rFonts w:ascii="Times" w:hAnsi="Times"/>
                <w:position w:val="6"/>
                <w:sz w:val="24"/>
                <w:szCs w:val="24"/>
                <w:lang w:val="lt-LT"/>
              </w:rPr>
              <w:t>(T</w:t>
            </w:r>
            <w:r w:rsidR="00EA55B3" w:rsidRPr="001B662C">
              <w:rPr>
                <w:rFonts w:ascii="Times" w:hAnsi="Times"/>
                <w:position w:val="6"/>
                <w:sz w:val="24"/>
                <w:szCs w:val="24"/>
                <w:lang w:val="lt-LT"/>
              </w:rPr>
              <w:t>e</w:t>
            </w:r>
            <w:r>
              <w:rPr>
                <w:rFonts w:ascii="Times" w:hAnsi="Times"/>
                <w:position w:val="6"/>
                <w:sz w:val="24"/>
                <w:szCs w:val="24"/>
                <w:lang w:val="lt-LT"/>
              </w:rPr>
              <w:t>i</w:t>
            </w:r>
            <w:r w:rsidR="00EA55B3" w:rsidRPr="001B662C">
              <w:rPr>
                <w:rFonts w:ascii="Times" w:hAnsi="Times"/>
                <w:position w:val="6"/>
                <w:sz w:val="24"/>
                <w:szCs w:val="24"/>
                <w:lang w:val="lt-LT"/>
              </w:rPr>
              <w:t>kėjo arba jo įgalioto asmens pareigų pavadinimas)</w:t>
            </w:r>
          </w:p>
        </w:tc>
        <w:tc>
          <w:tcPr>
            <w:tcW w:w="2245" w:type="dxa"/>
            <w:shd w:val="clear" w:color="auto" w:fill="auto"/>
          </w:tcPr>
          <w:p w14:paraId="67E19126" w14:textId="77777777" w:rsidR="00EA55B3" w:rsidRPr="001B662C" w:rsidRDefault="00EA55B3" w:rsidP="00467B55">
            <w:pPr>
              <w:snapToGrid w:val="0"/>
              <w:ind w:right="-1"/>
              <w:jc w:val="center"/>
              <w:rPr>
                <w:rFonts w:ascii="Times" w:hAnsi="Times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</w:tcBorders>
            <w:shd w:val="clear" w:color="auto" w:fill="auto"/>
          </w:tcPr>
          <w:p w14:paraId="538A3EF0" w14:textId="77777777" w:rsidR="00EA55B3" w:rsidRPr="001B662C" w:rsidRDefault="00EA55B3" w:rsidP="00467B55">
            <w:pPr>
              <w:snapToGrid w:val="0"/>
              <w:ind w:right="-1"/>
              <w:jc w:val="center"/>
              <w:rPr>
                <w:rFonts w:ascii="Times" w:hAnsi="Times"/>
                <w:szCs w:val="24"/>
              </w:rPr>
            </w:pPr>
            <w:r w:rsidRPr="001B662C">
              <w:rPr>
                <w:rFonts w:ascii="Times" w:hAnsi="Times"/>
                <w:position w:val="6"/>
                <w:szCs w:val="24"/>
              </w:rPr>
              <w:t>(Parašas)</w:t>
            </w:r>
            <w:r w:rsidRPr="001B662C">
              <w:rPr>
                <w:rFonts w:ascii="Times" w:hAnsi="Times"/>
                <w:szCs w:val="24"/>
              </w:rPr>
              <w:t xml:space="preserve"> </w:t>
            </w:r>
          </w:p>
        </w:tc>
        <w:tc>
          <w:tcPr>
            <w:tcW w:w="3690" w:type="dxa"/>
            <w:shd w:val="clear" w:color="auto" w:fill="auto"/>
          </w:tcPr>
          <w:p w14:paraId="799D58BF" w14:textId="77777777" w:rsidR="00EA55B3" w:rsidRPr="001B662C" w:rsidRDefault="00EA55B3" w:rsidP="00467B55">
            <w:pPr>
              <w:snapToGrid w:val="0"/>
              <w:ind w:right="-1"/>
              <w:jc w:val="center"/>
              <w:rPr>
                <w:rFonts w:ascii="Times" w:hAnsi="Times"/>
                <w:szCs w:val="24"/>
              </w:rPr>
            </w:pPr>
          </w:p>
        </w:tc>
        <w:tc>
          <w:tcPr>
            <w:tcW w:w="2611" w:type="dxa"/>
            <w:tcBorders>
              <w:top w:val="single" w:sz="4" w:space="0" w:color="000000"/>
            </w:tcBorders>
            <w:shd w:val="clear" w:color="auto" w:fill="auto"/>
          </w:tcPr>
          <w:p w14:paraId="2462963E" w14:textId="77777777" w:rsidR="00EA55B3" w:rsidRPr="001B662C" w:rsidRDefault="00EA55B3" w:rsidP="00467B55">
            <w:pPr>
              <w:snapToGrid w:val="0"/>
              <w:ind w:right="-1"/>
              <w:jc w:val="center"/>
              <w:rPr>
                <w:rFonts w:ascii="Times" w:hAnsi="Times"/>
                <w:szCs w:val="24"/>
              </w:rPr>
            </w:pPr>
            <w:r w:rsidRPr="001B662C">
              <w:rPr>
                <w:rFonts w:ascii="Times" w:hAnsi="Times"/>
                <w:position w:val="6"/>
                <w:szCs w:val="24"/>
              </w:rPr>
              <w:t>(Vardas ir pavardė)</w:t>
            </w:r>
            <w:r w:rsidRPr="001B662C">
              <w:rPr>
                <w:rFonts w:ascii="Times" w:hAnsi="Times"/>
                <w:szCs w:val="24"/>
              </w:rPr>
              <w:t xml:space="preserve"> </w:t>
            </w:r>
          </w:p>
        </w:tc>
        <w:tc>
          <w:tcPr>
            <w:tcW w:w="365" w:type="dxa"/>
            <w:shd w:val="clear" w:color="auto" w:fill="auto"/>
          </w:tcPr>
          <w:p w14:paraId="752A8FED" w14:textId="77777777" w:rsidR="00EA55B3" w:rsidRPr="001B662C" w:rsidRDefault="00EA55B3" w:rsidP="00467B55">
            <w:pPr>
              <w:snapToGrid w:val="0"/>
              <w:ind w:right="-1"/>
              <w:jc w:val="center"/>
              <w:rPr>
                <w:rFonts w:ascii="Times" w:hAnsi="Times"/>
                <w:i/>
                <w:szCs w:val="24"/>
              </w:rPr>
            </w:pPr>
          </w:p>
        </w:tc>
      </w:tr>
    </w:tbl>
    <w:p w14:paraId="4AE5EFCA" w14:textId="77777777" w:rsidR="00EA55B3" w:rsidRPr="001B662C" w:rsidRDefault="00EA55B3" w:rsidP="00EA55B3">
      <w:pPr>
        <w:rPr>
          <w:rFonts w:ascii="Times" w:hAnsi="Times"/>
          <w:i/>
          <w:szCs w:val="24"/>
        </w:rPr>
      </w:pPr>
    </w:p>
    <w:p w14:paraId="722CFD9C" w14:textId="77777777" w:rsidR="00EA55B3" w:rsidRPr="001B662C" w:rsidRDefault="00EA55B3">
      <w:pPr>
        <w:rPr>
          <w:rFonts w:ascii="Times" w:hAnsi="Times"/>
          <w:szCs w:val="24"/>
        </w:rPr>
      </w:pPr>
    </w:p>
    <w:sectPr w:rsidR="00EA55B3" w:rsidRPr="001B662C" w:rsidSect="007921A0">
      <w:pgSz w:w="1684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5B3"/>
    <w:rsid w:val="000E642D"/>
    <w:rsid w:val="001B662C"/>
    <w:rsid w:val="00217B48"/>
    <w:rsid w:val="002B04E5"/>
    <w:rsid w:val="003A0E02"/>
    <w:rsid w:val="00404662"/>
    <w:rsid w:val="005718F0"/>
    <w:rsid w:val="006A192E"/>
    <w:rsid w:val="006B5D6A"/>
    <w:rsid w:val="00770AED"/>
    <w:rsid w:val="007921A0"/>
    <w:rsid w:val="00913A72"/>
    <w:rsid w:val="009505F1"/>
    <w:rsid w:val="009A3889"/>
    <w:rsid w:val="009D7A28"/>
    <w:rsid w:val="00B1040E"/>
    <w:rsid w:val="00B31E9F"/>
    <w:rsid w:val="00B47930"/>
    <w:rsid w:val="00B47C6E"/>
    <w:rsid w:val="00BF7D49"/>
    <w:rsid w:val="00C037FD"/>
    <w:rsid w:val="00CA0898"/>
    <w:rsid w:val="00CF6B85"/>
    <w:rsid w:val="00D355BF"/>
    <w:rsid w:val="00D5754C"/>
    <w:rsid w:val="00D75775"/>
    <w:rsid w:val="00E23D2B"/>
    <w:rsid w:val="00EA55B3"/>
    <w:rsid w:val="00F132FC"/>
    <w:rsid w:val="00FD5F5C"/>
    <w:rsid w:val="00FE5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D434E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55B3"/>
    <w:rPr>
      <w:rFonts w:ascii="Times New Roman" w:eastAsia="Times New Roman" w:hAnsi="Times New Roman" w:cs="Times New Roman"/>
      <w:szCs w:val="20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A55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21">
    <w:name w:val="Head 2.1"/>
    <w:basedOn w:val="Normal"/>
    <w:rsid w:val="00EA55B3"/>
    <w:pPr>
      <w:suppressAutoHyphens/>
      <w:overflowPunct w:val="0"/>
      <w:autoSpaceDE w:val="0"/>
      <w:autoSpaceDN w:val="0"/>
      <w:adjustRightInd w:val="0"/>
      <w:jc w:val="center"/>
      <w:textAlignment w:val="baseline"/>
    </w:pPr>
    <w:rPr>
      <w:b/>
      <w:sz w:val="28"/>
      <w:lang w:val="en-US"/>
    </w:rPr>
  </w:style>
  <w:style w:type="paragraph" w:customStyle="1" w:styleId="BodyText1">
    <w:name w:val="Body Text1"/>
    <w:rsid w:val="00EA55B3"/>
    <w:pPr>
      <w:ind w:firstLine="312"/>
      <w:jc w:val="both"/>
    </w:pPr>
    <w:rPr>
      <w:rFonts w:ascii="TIMESLT" w:eastAsia="Times New Roman" w:hAnsi="TIMESLT" w:cs="Times New Roman"/>
      <w:snapToGrid w:val="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7A2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7A28"/>
    <w:rPr>
      <w:rFonts w:ascii="Segoe UI" w:eastAsia="Times New Roman" w:hAnsi="Segoe UI" w:cs="Segoe UI"/>
      <w:sz w:val="18"/>
      <w:szCs w:val="18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90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7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Regvyta Gelumbauskiene</dc:creator>
  <cp:keywords/>
  <dc:description/>
  <cp:lastModifiedBy>Windows User</cp:lastModifiedBy>
  <cp:revision>8</cp:revision>
  <dcterms:created xsi:type="dcterms:W3CDTF">2024-09-10T07:52:00Z</dcterms:created>
  <dcterms:modified xsi:type="dcterms:W3CDTF">2025-11-17T12:10:00Z</dcterms:modified>
</cp:coreProperties>
</file>