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60D6" w14:textId="70FF6190" w:rsidR="00126BED" w:rsidRPr="005D11A2" w:rsidRDefault="00BF31BC" w:rsidP="00AD6EEA">
      <w:pPr>
        <w:ind w:left="142"/>
        <w:jc w:val="right"/>
        <w:rPr>
          <w:sz w:val="22"/>
          <w:szCs w:val="22"/>
        </w:rPr>
      </w:pPr>
      <w:r>
        <w:rPr>
          <w:sz w:val="22"/>
          <w:szCs w:val="22"/>
        </w:rPr>
        <w:t>TSD-</w:t>
      </w:r>
      <w:r w:rsidR="009A10E0">
        <w:rPr>
          <w:sz w:val="22"/>
          <w:szCs w:val="22"/>
        </w:rPr>
        <w:t>1098</w:t>
      </w:r>
      <w:r>
        <w:rPr>
          <w:sz w:val="22"/>
          <w:szCs w:val="22"/>
        </w:rPr>
        <w:t xml:space="preserve">, </w:t>
      </w:r>
      <w:r w:rsidR="00593DA0" w:rsidRPr="005D11A2">
        <w:rPr>
          <w:sz w:val="22"/>
          <w:szCs w:val="22"/>
        </w:rPr>
        <w:t>VPP-</w:t>
      </w:r>
      <w:r w:rsidR="003C414E">
        <w:rPr>
          <w:sz w:val="22"/>
          <w:szCs w:val="22"/>
        </w:rPr>
        <w:t>6867</w:t>
      </w:r>
    </w:p>
    <w:p w14:paraId="749660D7" w14:textId="77777777" w:rsidR="00A019B8" w:rsidRPr="005D11A2" w:rsidRDefault="00A019B8" w:rsidP="00A019B8">
      <w:pPr>
        <w:jc w:val="center"/>
        <w:rPr>
          <w:b/>
          <w:sz w:val="22"/>
          <w:szCs w:val="22"/>
        </w:rPr>
      </w:pPr>
    </w:p>
    <w:p w14:paraId="749660D8" w14:textId="19DB5EBE" w:rsidR="00126BED" w:rsidRPr="005D11A2" w:rsidRDefault="00126BED" w:rsidP="00DC261F">
      <w:pPr>
        <w:jc w:val="center"/>
        <w:rPr>
          <w:b/>
          <w:bCs/>
          <w:sz w:val="22"/>
          <w:szCs w:val="22"/>
        </w:rPr>
      </w:pPr>
      <w:r w:rsidRPr="005D11A2">
        <w:rPr>
          <w:b/>
          <w:sz w:val="22"/>
          <w:szCs w:val="22"/>
        </w:rPr>
        <w:t>Priedų</w:t>
      </w:r>
      <w:r w:rsidR="003C414E">
        <w:rPr>
          <w:b/>
          <w:sz w:val="22"/>
          <w:szCs w:val="22"/>
        </w:rPr>
        <w:t xml:space="preserve"> pacientų gyvybinių funkcijų monitoriams</w:t>
      </w:r>
      <w:r w:rsidRPr="005D11A2">
        <w:rPr>
          <w:b/>
          <w:bCs/>
          <w:sz w:val="22"/>
          <w:szCs w:val="22"/>
        </w:rPr>
        <w:t xml:space="preserve"> techninė specifikacija</w:t>
      </w:r>
    </w:p>
    <w:p w14:paraId="749660D9" w14:textId="77777777" w:rsidR="00126BED" w:rsidRPr="005D11A2" w:rsidRDefault="00126BED" w:rsidP="00A019B8">
      <w:pPr>
        <w:jc w:val="center"/>
        <w:rPr>
          <w:b/>
          <w:bCs/>
          <w:sz w:val="22"/>
          <w:szCs w:val="22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551"/>
        <w:gridCol w:w="1134"/>
        <w:gridCol w:w="4111"/>
        <w:gridCol w:w="2268"/>
      </w:tblGrid>
      <w:tr w:rsidR="003C414E" w:rsidRPr="005D11A2" w14:paraId="749660E0" w14:textId="77777777" w:rsidTr="00510A4A">
        <w:trPr>
          <w:trHeight w:val="542"/>
        </w:trPr>
        <w:tc>
          <w:tcPr>
            <w:tcW w:w="738" w:type="dxa"/>
            <w:vAlign w:val="center"/>
          </w:tcPr>
          <w:p w14:paraId="749660DA" w14:textId="77777777" w:rsidR="003C414E" w:rsidRPr="005D11A2" w:rsidRDefault="003C414E" w:rsidP="003C414E">
            <w:pPr>
              <w:jc w:val="center"/>
              <w:rPr>
                <w:b/>
                <w:bCs/>
              </w:rPr>
            </w:pPr>
            <w:r w:rsidRPr="005D11A2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551" w:type="dxa"/>
            <w:vAlign w:val="center"/>
          </w:tcPr>
          <w:p w14:paraId="749660DB" w14:textId="4A3F7631" w:rsidR="003C414E" w:rsidRPr="00842F09" w:rsidRDefault="003C414E" w:rsidP="003C414E">
            <w:pPr>
              <w:jc w:val="center"/>
              <w:rPr>
                <w:b/>
              </w:rPr>
            </w:pPr>
            <w:r w:rsidRPr="00842F09">
              <w:rPr>
                <w:b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6CDFC73" w14:textId="3E14E0AF" w:rsidR="00350C01" w:rsidRDefault="003C414E" w:rsidP="003C414E">
            <w:pPr>
              <w:jc w:val="center"/>
              <w:rPr>
                <w:b/>
                <w:bCs/>
                <w:sz w:val="22"/>
                <w:szCs w:val="22"/>
              </w:rPr>
            </w:pPr>
            <w:r w:rsidRPr="005D11A2">
              <w:rPr>
                <w:b/>
                <w:bCs/>
                <w:sz w:val="22"/>
                <w:szCs w:val="22"/>
              </w:rPr>
              <w:t>Orientac</w:t>
            </w:r>
            <w:r w:rsidR="00510A4A">
              <w:rPr>
                <w:b/>
                <w:bCs/>
                <w:sz w:val="22"/>
                <w:szCs w:val="22"/>
              </w:rPr>
              <w:t>.</w:t>
            </w:r>
            <w:r w:rsidRPr="005D11A2">
              <w:rPr>
                <w:b/>
                <w:bCs/>
                <w:sz w:val="22"/>
                <w:szCs w:val="22"/>
              </w:rPr>
              <w:t xml:space="preserve"> kiekis, </w:t>
            </w:r>
          </w:p>
          <w:p w14:paraId="35596E8C" w14:textId="7E289AF7" w:rsidR="003C414E" w:rsidRPr="005D11A2" w:rsidRDefault="003C414E" w:rsidP="003C414E">
            <w:pPr>
              <w:jc w:val="center"/>
              <w:rPr>
                <w:b/>
                <w:bCs/>
                <w:sz w:val="22"/>
                <w:szCs w:val="22"/>
              </w:rPr>
            </w:pPr>
            <w:r w:rsidRPr="005D11A2">
              <w:rPr>
                <w:b/>
                <w:bCs/>
                <w:sz w:val="22"/>
                <w:szCs w:val="22"/>
              </w:rPr>
              <w:t>vnt.</w:t>
            </w:r>
          </w:p>
        </w:tc>
        <w:tc>
          <w:tcPr>
            <w:tcW w:w="4111" w:type="dxa"/>
            <w:vAlign w:val="center"/>
          </w:tcPr>
          <w:p w14:paraId="749660DC" w14:textId="2128CD51" w:rsidR="003C414E" w:rsidRPr="005D11A2" w:rsidRDefault="003C414E" w:rsidP="003C414E">
            <w:pPr>
              <w:jc w:val="center"/>
              <w:rPr>
                <w:b/>
                <w:bCs/>
              </w:rPr>
            </w:pPr>
            <w:r w:rsidRPr="005D11A2">
              <w:rPr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268" w:type="dxa"/>
            <w:vAlign w:val="center"/>
          </w:tcPr>
          <w:p w14:paraId="749660DF" w14:textId="77777777" w:rsidR="003C414E" w:rsidRPr="005D11A2" w:rsidRDefault="003C414E" w:rsidP="003C414E">
            <w:pPr>
              <w:jc w:val="center"/>
              <w:rPr>
                <w:b/>
                <w:bCs/>
              </w:rPr>
            </w:pPr>
            <w:r w:rsidRPr="005D11A2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3C414E" w:rsidRPr="005D11A2" w14:paraId="749660E9" w14:textId="77777777" w:rsidTr="00510A4A">
        <w:trPr>
          <w:trHeight w:val="1116"/>
        </w:trPr>
        <w:tc>
          <w:tcPr>
            <w:tcW w:w="738" w:type="dxa"/>
          </w:tcPr>
          <w:p w14:paraId="749660E1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749660E3" w14:textId="003038EB" w:rsidR="003C414E" w:rsidRPr="005D11A2" w:rsidRDefault="003C414E" w:rsidP="003C414E">
            <w:r w:rsidRPr="005D11A2">
              <w:rPr>
                <w:sz w:val="22"/>
                <w:szCs w:val="22"/>
              </w:rPr>
              <w:t>SpO</w:t>
            </w:r>
            <w:r w:rsidRPr="007363B6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daviklis</w:t>
            </w:r>
          </w:p>
        </w:tc>
        <w:tc>
          <w:tcPr>
            <w:tcW w:w="1134" w:type="dxa"/>
          </w:tcPr>
          <w:p w14:paraId="77CA0186" w14:textId="69D8AC50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0E4" w14:textId="42F2CDB2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pacientų monitoriais;</w:t>
            </w:r>
          </w:p>
          <w:p w14:paraId="749660E5" w14:textId="02E2DCE2" w:rsidR="00BD2111" w:rsidRPr="008043B7" w:rsidRDefault="003C414E" w:rsidP="003C414E">
            <w:pPr>
              <w:rPr>
                <w:sz w:val="22"/>
                <w:szCs w:val="22"/>
              </w:rPr>
            </w:pPr>
            <w:r w:rsidRPr="005D11A2">
              <w:rPr>
                <w:sz w:val="22"/>
                <w:szCs w:val="22"/>
              </w:rPr>
              <w:t>2. Su</w:t>
            </w:r>
            <w:r w:rsidR="00BE2D73">
              <w:rPr>
                <w:sz w:val="22"/>
                <w:szCs w:val="22"/>
              </w:rPr>
              <w:t xml:space="preserve"> ≥ </w:t>
            </w:r>
            <w:r w:rsidRPr="005D11A2">
              <w:rPr>
                <w:sz w:val="22"/>
                <w:szCs w:val="22"/>
              </w:rPr>
              <w:t>3 m ilgio jungiamuoju kabeliu (jungiamas tiesiogiai prie monitoriaus)</w:t>
            </w:r>
            <w:r w:rsidR="00A50917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0E8" w14:textId="77777777" w:rsidR="003C414E" w:rsidRPr="005D11A2" w:rsidRDefault="003C414E" w:rsidP="003C414E">
            <w:pPr>
              <w:ind w:right="1559"/>
              <w:jc w:val="center"/>
              <w:rPr>
                <w:color w:val="000000"/>
              </w:rPr>
            </w:pPr>
          </w:p>
        </w:tc>
      </w:tr>
      <w:tr w:rsidR="003C414E" w:rsidRPr="005D11A2" w14:paraId="749660F3" w14:textId="77777777" w:rsidTr="00510A4A">
        <w:trPr>
          <w:trHeight w:val="345"/>
        </w:trPr>
        <w:tc>
          <w:tcPr>
            <w:tcW w:w="738" w:type="dxa"/>
          </w:tcPr>
          <w:p w14:paraId="749660EA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749660EC" w14:textId="55043B81" w:rsidR="003C414E" w:rsidRPr="005D11A2" w:rsidRDefault="003C414E" w:rsidP="003C414E">
            <w:r w:rsidRPr="005D11A2">
              <w:rPr>
                <w:sz w:val="22"/>
                <w:szCs w:val="22"/>
              </w:rPr>
              <w:t>SpO</w:t>
            </w:r>
            <w:r w:rsidRPr="005D11A2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daviklis, skirtas naujagimiams </w:t>
            </w:r>
          </w:p>
        </w:tc>
        <w:tc>
          <w:tcPr>
            <w:tcW w:w="1134" w:type="dxa"/>
          </w:tcPr>
          <w:p w14:paraId="4CBC9148" w14:textId="3857578C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0ED" w14:textId="1BA9660C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monitorine sistema „M3046A“;</w:t>
            </w:r>
          </w:p>
          <w:p w14:paraId="749660EE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2. Jungiamas pasirinktinai prie rankytės arba kojytės;</w:t>
            </w:r>
          </w:p>
          <w:p w14:paraId="749660EF" w14:textId="6BC0A92A" w:rsidR="003C414E" w:rsidRPr="005D11A2" w:rsidRDefault="003C414E" w:rsidP="003C414E">
            <w:r w:rsidRPr="005D11A2">
              <w:rPr>
                <w:sz w:val="22"/>
                <w:szCs w:val="22"/>
              </w:rPr>
              <w:t>3. Su 1,0</w:t>
            </w:r>
            <w:r>
              <w:rPr>
                <w:sz w:val="22"/>
                <w:szCs w:val="22"/>
              </w:rPr>
              <w:t xml:space="preserve"> - </w:t>
            </w:r>
            <w:r w:rsidRPr="005D11A2">
              <w:rPr>
                <w:sz w:val="22"/>
                <w:szCs w:val="22"/>
              </w:rPr>
              <w:t>1,5 m ilgio jungiamuoju kabeliu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0F2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0FC" w14:textId="77777777" w:rsidTr="00510A4A">
        <w:trPr>
          <w:trHeight w:val="1227"/>
        </w:trPr>
        <w:tc>
          <w:tcPr>
            <w:tcW w:w="738" w:type="dxa"/>
          </w:tcPr>
          <w:p w14:paraId="749660F4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14:paraId="749660F5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Prailginimo kabelis</w:t>
            </w:r>
          </w:p>
        </w:tc>
        <w:tc>
          <w:tcPr>
            <w:tcW w:w="1134" w:type="dxa"/>
          </w:tcPr>
          <w:p w14:paraId="1BE7EEDF" w14:textId="09C67193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0F7" w14:textId="28251D41" w:rsidR="003C414E" w:rsidRPr="005C29B8" w:rsidRDefault="003C414E" w:rsidP="003C414E">
            <w:pPr>
              <w:rPr>
                <w:sz w:val="22"/>
                <w:szCs w:val="22"/>
              </w:rPr>
            </w:pPr>
            <w:r w:rsidRPr="005D11A2">
              <w:rPr>
                <w:sz w:val="22"/>
                <w:szCs w:val="22"/>
              </w:rPr>
              <w:t>1.</w:t>
            </w:r>
            <w:r w:rsidR="005C29B8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Skirtas naujagimių SpO</w:t>
            </w:r>
            <w:r w:rsidRPr="005D11A2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daviklio prijungimui prie </w:t>
            </w:r>
            <w:r w:rsidR="005C29B8">
              <w:rPr>
                <w:sz w:val="22"/>
                <w:szCs w:val="22"/>
              </w:rPr>
              <w:t>gamintojo</w:t>
            </w:r>
            <w:r w:rsidRPr="005D11A2">
              <w:rPr>
                <w:sz w:val="22"/>
                <w:szCs w:val="22"/>
              </w:rPr>
              <w:t xml:space="preserve"> „Philips Healthcare“ monitorinės sistemos „M3046A“</w:t>
            </w:r>
            <w:r w:rsidR="005C29B8">
              <w:rPr>
                <w:sz w:val="22"/>
                <w:szCs w:val="22"/>
              </w:rPr>
              <w:t>;</w:t>
            </w:r>
          </w:p>
          <w:p w14:paraId="749660F8" w14:textId="5810D8EE" w:rsidR="003C414E" w:rsidRPr="005D11A2" w:rsidRDefault="005C29B8" w:rsidP="003C414E">
            <w:r>
              <w:rPr>
                <w:sz w:val="22"/>
                <w:szCs w:val="22"/>
              </w:rPr>
              <w:t>2</w:t>
            </w:r>
            <w:r w:rsidR="003C414E" w:rsidRPr="005D11A2">
              <w:rPr>
                <w:sz w:val="22"/>
                <w:szCs w:val="22"/>
              </w:rPr>
              <w:t>. Kabelio ilgis 2,0</w:t>
            </w:r>
            <w:r w:rsidR="003C414E">
              <w:rPr>
                <w:sz w:val="22"/>
                <w:szCs w:val="22"/>
              </w:rPr>
              <w:t xml:space="preserve"> - </w:t>
            </w:r>
            <w:r w:rsidR="003C414E" w:rsidRPr="005D11A2">
              <w:rPr>
                <w:sz w:val="22"/>
                <w:szCs w:val="22"/>
              </w:rPr>
              <w:t>2,5</w:t>
            </w:r>
            <w:r>
              <w:rPr>
                <w:sz w:val="22"/>
                <w:szCs w:val="22"/>
              </w:rPr>
              <w:t xml:space="preserve"> </w:t>
            </w:r>
            <w:r w:rsidR="003C414E" w:rsidRPr="005D11A2">
              <w:rPr>
                <w:sz w:val="22"/>
                <w:szCs w:val="22"/>
              </w:rPr>
              <w:t>m.</w:t>
            </w:r>
          </w:p>
        </w:tc>
        <w:tc>
          <w:tcPr>
            <w:tcW w:w="2268" w:type="dxa"/>
          </w:tcPr>
          <w:p w14:paraId="749660FB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05" w14:textId="77777777" w:rsidTr="00510A4A">
        <w:trPr>
          <w:trHeight w:val="1374"/>
        </w:trPr>
        <w:tc>
          <w:tcPr>
            <w:tcW w:w="738" w:type="dxa"/>
          </w:tcPr>
          <w:p w14:paraId="749660FD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14:paraId="749660FE" w14:textId="4A57EA97" w:rsidR="003C414E" w:rsidRPr="005D11A2" w:rsidRDefault="003C414E" w:rsidP="003C414E">
            <w:r w:rsidRPr="005D11A2">
              <w:rPr>
                <w:sz w:val="22"/>
                <w:szCs w:val="22"/>
              </w:rPr>
              <w:t>SpO</w:t>
            </w:r>
            <w:r w:rsidRPr="005D11A2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daviklis, skirtas suaugus</w:t>
            </w:r>
            <w:r w:rsidR="00932114">
              <w:rPr>
                <w:sz w:val="22"/>
                <w:szCs w:val="22"/>
              </w:rPr>
              <w:t>iems</w:t>
            </w:r>
          </w:p>
        </w:tc>
        <w:tc>
          <w:tcPr>
            <w:tcW w:w="1134" w:type="dxa"/>
          </w:tcPr>
          <w:p w14:paraId="09FEC742" w14:textId="1CFFD478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14:paraId="749660FF" w14:textId="043BDA70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monitorine sistema „Intel</w:t>
            </w:r>
            <w:r w:rsidR="006954AA">
              <w:rPr>
                <w:sz w:val="22"/>
                <w:szCs w:val="22"/>
              </w:rPr>
              <w:t>l</w:t>
            </w:r>
            <w:r w:rsidRPr="005D11A2">
              <w:rPr>
                <w:sz w:val="22"/>
                <w:szCs w:val="22"/>
              </w:rPr>
              <w:t>iVue</w:t>
            </w:r>
            <w:r w:rsidR="00510A4A">
              <w:rPr>
                <w:sz w:val="22"/>
                <w:szCs w:val="22"/>
              </w:rPr>
              <w:t xml:space="preserve"> </w:t>
            </w:r>
            <w:r w:rsidR="006954AA">
              <w:rPr>
                <w:sz w:val="22"/>
                <w:szCs w:val="22"/>
              </w:rPr>
              <w:t>MP50</w:t>
            </w:r>
            <w:r w:rsidRPr="005D11A2">
              <w:rPr>
                <w:sz w:val="22"/>
                <w:szCs w:val="22"/>
              </w:rPr>
              <w:t>“;</w:t>
            </w:r>
          </w:p>
          <w:p w14:paraId="74966100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2. Jungiamas tiesiogiai prie monitoriaus;</w:t>
            </w:r>
          </w:p>
          <w:p w14:paraId="74966101" w14:textId="1A5A3121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3. Su 3,0</w:t>
            </w:r>
            <w:r w:rsidR="0047071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-</w:t>
            </w:r>
            <w:r w:rsidR="0047071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4,0 m ilgio jungiamuoju kabeliu</w:t>
            </w:r>
            <w:r w:rsidR="00DA1CC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0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0D" w14:textId="77777777" w:rsidTr="00510A4A">
        <w:trPr>
          <w:trHeight w:val="565"/>
        </w:trPr>
        <w:tc>
          <w:tcPr>
            <w:tcW w:w="738" w:type="dxa"/>
          </w:tcPr>
          <w:p w14:paraId="7496610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5.</w:t>
            </w:r>
          </w:p>
        </w:tc>
        <w:tc>
          <w:tcPr>
            <w:tcW w:w="2551" w:type="dxa"/>
          </w:tcPr>
          <w:p w14:paraId="74966107" w14:textId="054F8BFB" w:rsidR="003C414E" w:rsidRPr="005D11A2" w:rsidRDefault="003C414E" w:rsidP="003C414E">
            <w:r w:rsidRPr="005D11A2">
              <w:rPr>
                <w:sz w:val="22"/>
                <w:szCs w:val="22"/>
              </w:rPr>
              <w:t xml:space="preserve">Manžetė kraujospūdžio matavimui suaugusiems </w:t>
            </w:r>
          </w:p>
        </w:tc>
        <w:tc>
          <w:tcPr>
            <w:tcW w:w="1134" w:type="dxa"/>
          </w:tcPr>
          <w:p w14:paraId="36AF9974" w14:textId="1D86BEB0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08" w14:textId="0E2EDBB6" w:rsidR="003C414E" w:rsidRPr="005D11A2" w:rsidRDefault="003C414E" w:rsidP="003C414E">
            <w:r w:rsidRPr="005D11A2">
              <w:rPr>
                <w:sz w:val="22"/>
                <w:szCs w:val="22"/>
              </w:rPr>
              <w:t>1. Labai didelė;</w:t>
            </w:r>
          </w:p>
          <w:p w14:paraId="74966109" w14:textId="2DB136A7" w:rsidR="003C414E" w:rsidRPr="005D11A2" w:rsidRDefault="003C414E" w:rsidP="003C414E">
            <w:r w:rsidRPr="005D11A2">
              <w:rPr>
                <w:sz w:val="22"/>
                <w:szCs w:val="22"/>
              </w:rPr>
              <w:t>2. Antimikrobinė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0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15" w14:textId="77777777" w:rsidTr="00510A4A">
        <w:trPr>
          <w:trHeight w:val="573"/>
        </w:trPr>
        <w:tc>
          <w:tcPr>
            <w:tcW w:w="738" w:type="dxa"/>
          </w:tcPr>
          <w:p w14:paraId="7496610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6.</w:t>
            </w:r>
          </w:p>
        </w:tc>
        <w:tc>
          <w:tcPr>
            <w:tcW w:w="2551" w:type="dxa"/>
          </w:tcPr>
          <w:p w14:paraId="7496610F" w14:textId="5F4C3477" w:rsidR="003C414E" w:rsidRPr="005D11A2" w:rsidRDefault="003C414E" w:rsidP="003C414E">
            <w:r w:rsidRPr="005D11A2">
              <w:rPr>
                <w:sz w:val="22"/>
                <w:szCs w:val="22"/>
              </w:rPr>
              <w:t xml:space="preserve">Manžetė kraujospūdžio matavimui suaugusiems </w:t>
            </w:r>
          </w:p>
        </w:tc>
        <w:tc>
          <w:tcPr>
            <w:tcW w:w="1134" w:type="dxa"/>
          </w:tcPr>
          <w:p w14:paraId="2ACA159E" w14:textId="554E172A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10" w14:textId="77B78401" w:rsidR="003C414E" w:rsidRPr="005D11A2" w:rsidRDefault="003C414E" w:rsidP="003C414E">
            <w:r w:rsidRPr="005D11A2">
              <w:rPr>
                <w:sz w:val="22"/>
                <w:szCs w:val="22"/>
              </w:rPr>
              <w:t>1. Didelė (34</w:t>
            </w:r>
            <w:r>
              <w:rPr>
                <w:sz w:val="22"/>
                <w:szCs w:val="22"/>
              </w:rPr>
              <w:t xml:space="preserve"> </w:t>
            </w:r>
            <w:r w:rsidR="00EB7F9E" w:rsidRPr="005D11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43 cm apimties rankai);</w:t>
            </w:r>
          </w:p>
          <w:p w14:paraId="74966111" w14:textId="0985B311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Antimikrobinė</w:t>
            </w:r>
            <w:r w:rsidR="001C5C3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1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1D" w14:textId="77777777" w:rsidTr="00510A4A">
        <w:trPr>
          <w:trHeight w:val="609"/>
        </w:trPr>
        <w:tc>
          <w:tcPr>
            <w:tcW w:w="738" w:type="dxa"/>
          </w:tcPr>
          <w:p w14:paraId="7496611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7.</w:t>
            </w:r>
          </w:p>
        </w:tc>
        <w:tc>
          <w:tcPr>
            <w:tcW w:w="2551" w:type="dxa"/>
          </w:tcPr>
          <w:p w14:paraId="74966117" w14:textId="693353FD" w:rsidR="003C414E" w:rsidRPr="005D11A2" w:rsidRDefault="003C414E" w:rsidP="003C414E">
            <w:r w:rsidRPr="005D11A2">
              <w:rPr>
                <w:sz w:val="22"/>
                <w:szCs w:val="22"/>
              </w:rPr>
              <w:t xml:space="preserve">Manžetė kraujospūdžio matavimui suaugusiems </w:t>
            </w:r>
          </w:p>
        </w:tc>
        <w:tc>
          <w:tcPr>
            <w:tcW w:w="1134" w:type="dxa"/>
          </w:tcPr>
          <w:p w14:paraId="57F544D1" w14:textId="2FDB8D10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74966118" w14:textId="58396CD9" w:rsidR="003C414E" w:rsidRPr="005D11A2" w:rsidRDefault="003C414E" w:rsidP="003C414E">
            <w:r w:rsidRPr="005D11A2">
              <w:rPr>
                <w:sz w:val="22"/>
                <w:szCs w:val="22"/>
              </w:rPr>
              <w:t>1. Vidutinė (27</w:t>
            </w:r>
            <w:r w:rsidR="006D45B7">
              <w:rPr>
                <w:sz w:val="22"/>
                <w:szCs w:val="22"/>
              </w:rPr>
              <w:t xml:space="preserve"> </w:t>
            </w:r>
            <w:r w:rsidR="00EB7F9E" w:rsidRPr="005D11A2">
              <w:rPr>
                <w:sz w:val="22"/>
                <w:szCs w:val="22"/>
              </w:rPr>
              <w:t>-</w:t>
            </w:r>
            <w:r w:rsidR="00EB7F9E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35 cm apimties rankai);</w:t>
            </w:r>
          </w:p>
          <w:p w14:paraId="74966119" w14:textId="7129EF51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Antimikrobinė</w:t>
            </w:r>
            <w:r w:rsidR="001C5C3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1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25" w14:textId="77777777" w:rsidTr="00510A4A">
        <w:trPr>
          <w:trHeight w:val="203"/>
        </w:trPr>
        <w:tc>
          <w:tcPr>
            <w:tcW w:w="738" w:type="dxa"/>
          </w:tcPr>
          <w:p w14:paraId="7496611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8.</w:t>
            </w:r>
          </w:p>
        </w:tc>
        <w:tc>
          <w:tcPr>
            <w:tcW w:w="2551" w:type="dxa"/>
          </w:tcPr>
          <w:p w14:paraId="7496611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Manžetė kraujospūdžio matavimui suaugusiems ir vaikams</w:t>
            </w:r>
          </w:p>
        </w:tc>
        <w:tc>
          <w:tcPr>
            <w:tcW w:w="1134" w:type="dxa"/>
          </w:tcPr>
          <w:p w14:paraId="6627C1D7" w14:textId="14BF5A62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20" w14:textId="56100CC6" w:rsidR="003C414E" w:rsidRPr="005D11A2" w:rsidRDefault="003C414E" w:rsidP="003C414E">
            <w:r w:rsidRPr="005D11A2">
              <w:rPr>
                <w:sz w:val="22"/>
                <w:szCs w:val="22"/>
              </w:rPr>
              <w:t>1. Tinkanti 14</w:t>
            </w:r>
            <w:r w:rsidR="006D45B7">
              <w:rPr>
                <w:sz w:val="22"/>
                <w:szCs w:val="22"/>
              </w:rPr>
              <w:t xml:space="preserve"> </w:t>
            </w:r>
            <w:r w:rsidR="00EB7F9E" w:rsidRPr="005D11A2">
              <w:rPr>
                <w:sz w:val="22"/>
                <w:szCs w:val="22"/>
              </w:rPr>
              <w:t>-</w:t>
            </w:r>
            <w:r w:rsidR="006D45B7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22 cm apimties rankai;</w:t>
            </w:r>
          </w:p>
          <w:p w14:paraId="74966121" w14:textId="70CEF188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Antimikrobinė</w:t>
            </w:r>
            <w:r w:rsidR="001C5C3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2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2D" w14:textId="77777777" w:rsidTr="00510A4A">
        <w:trPr>
          <w:trHeight w:val="856"/>
        </w:trPr>
        <w:tc>
          <w:tcPr>
            <w:tcW w:w="738" w:type="dxa"/>
          </w:tcPr>
          <w:p w14:paraId="7496612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9.</w:t>
            </w:r>
          </w:p>
        </w:tc>
        <w:tc>
          <w:tcPr>
            <w:tcW w:w="2551" w:type="dxa"/>
          </w:tcPr>
          <w:p w14:paraId="7496612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Žarnelė</w:t>
            </w:r>
          </w:p>
        </w:tc>
        <w:tc>
          <w:tcPr>
            <w:tcW w:w="1134" w:type="dxa"/>
          </w:tcPr>
          <w:p w14:paraId="3C33A445" w14:textId="0BFB2497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28" w14:textId="1E4445BA" w:rsidR="003C414E" w:rsidRPr="005D11A2" w:rsidRDefault="003C414E" w:rsidP="003C414E">
            <w:r w:rsidRPr="005D11A2">
              <w:rPr>
                <w:sz w:val="22"/>
                <w:szCs w:val="22"/>
              </w:rPr>
              <w:t>1. Skirta kraujospūdžio matavimo manžetės pajungimui</w:t>
            </w:r>
            <w:r>
              <w:rPr>
                <w:sz w:val="22"/>
                <w:szCs w:val="22"/>
              </w:rPr>
              <w:t>;</w:t>
            </w:r>
          </w:p>
          <w:p w14:paraId="74966129" w14:textId="04AB108C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 xml:space="preserve">2. </w:t>
            </w:r>
            <w:r w:rsidR="003C2A59">
              <w:rPr>
                <w:sz w:val="22"/>
                <w:szCs w:val="22"/>
              </w:rPr>
              <w:t>Žarnelės i</w:t>
            </w:r>
            <w:r w:rsidRPr="005D11A2">
              <w:rPr>
                <w:sz w:val="22"/>
                <w:szCs w:val="22"/>
              </w:rPr>
              <w:t xml:space="preserve">lgis </w:t>
            </w:r>
            <w:r w:rsidR="003C2A59">
              <w:rPr>
                <w:sz w:val="22"/>
                <w:szCs w:val="22"/>
              </w:rPr>
              <w:t>≥</w:t>
            </w:r>
            <w:r w:rsidRPr="005D11A2">
              <w:rPr>
                <w:sz w:val="22"/>
                <w:szCs w:val="22"/>
              </w:rPr>
              <w:t xml:space="preserve"> 3 m</w:t>
            </w:r>
            <w:r w:rsidR="003C2A5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2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35" w14:textId="77777777" w:rsidTr="00F00297">
        <w:trPr>
          <w:trHeight w:val="818"/>
        </w:trPr>
        <w:tc>
          <w:tcPr>
            <w:tcW w:w="738" w:type="dxa"/>
          </w:tcPr>
          <w:p w14:paraId="7496612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10.</w:t>
            </w:r>
          </w:p>
        </w:tc>
        <w:tc>
          <w:tcPr>
            <w:tcW w:w="2551" w:type="dxa"/>
          </w:tcPr>
          <w:p w14:paraId="7496612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Žarnelė</w:t>
            </w:r>
          </w:p>
        </w:tc>
        <w:tc>
          <w:tcPr>
            <w:tcW w:w="1134" w:type="dxa"/>
          </w:tcPr>
          <w:p w14:paraId="264473F8" w14:textId="3CB7772B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30" w14:textId="2431D1A5" w:rsidR="003C414E" w:rsidRPr="005D11A2" w:rsidRDefault="003C414E" w:rsidP="003C414E">
            <w:r w:rsidRPr="005D11A2">
              <w:rPr>
                <w:sz w:val="22"/>
                <w:szCs w:val="22"/>
              </w:rPr>
              <w:t>1. Skirta kraujospūdžio matavimo manžetės pajungimui</w:t>
            </w:r>
            <w:r>
              <w:rPr>
                <w:sz w:val="22"/>
                <w:szCs w:val="22"/>
              </w:rPr>
              <w:t>;</w:t>
            </w:r>
            <w:r w:rsidRPr="005D11A2">
              <w:rPr>
                <w:sz w:val="22"/>
                <w:szCs w:val="22"/>
              </w:rPr>
              <w:t xml:space="preserve"> </w:t>
            </w:r>
          </w:p>
          <w:p w14:paraId="74966131" w14:textId="05AA3E6F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</w:t>
            </w:r>
            <w:r w:rsidR="00E06545">
              <w:rPr>
                <w:sz w:val="22"/>
                <w:szCs w:val="22"/>
              </w:rPr>
              <w:t xml:space="preserve"> Žarnelės i</w:t>
            </w:r>
            <w:r w:rsidRPr="005D11A2">
              <w:rPr>
                <w:sz w:val="22"/>
                <w:szCs w:val="22"/>
              </w:rPr>
              <w:t>lgis 1,5</w:t>
            </w:r>
            <w:r w:rsidR="00E0654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-</w:t>
            </w:r>
            <w:r w:rsidR="00E0654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2,0 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34" w14:textId="4C424D73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3D" w14:textId="77777777" w:rsidTr="00510A4A">
        <w:trPr>
          <w:trHeight w:hRule="exact" w:val="1367"/>
        </w:trPr>
        <w:tc>
          <w:tcPr>
            <w:tcW w:w="738" w:type="dxa"/>
          </w:tcPr>
          <w:p w14:paraId="7496613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11.</w:t>
            </w:r>
          </w:p>
        </w:tc>
        <w:tc>
          <w:tcPr>
            <w:tcW w:w="2551" w:type="dxa"/>
          </w:tcPr>
          <w:p w14:paraId="7496613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Pagrindinis EKG kabelis</w:t>
            </w:r>
          </w:p>
        </w:tc>
        <w:tc>
          <w:tcPr>
            <w:tcW w:w="1134" w:type="dxa"/>
          </w:tcPr>
          <w:p w14:paraId="48E0969A" w14:textId="65637CF1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38" w14:textId="6E76F8F4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monitoriais „Intel</w:t>
            </w:r>
            <w:r w:rsidR="007B712C">
              <w:rPr>
                <w:sz w:val="22"/>
                <w:szCs w:val="22"/>
              </w:rPr>
              <w:t>l</w:t>
            </w:r>
            <w:r w:rsidRPr="005D11A2">
              <w:rPr>
                <w:sz w:val="22"/>
                <w:szCs w:val="22"/>
              </w:rPr>
              <w:t>iVue“;</w:t>
            </w:r>
          </w:p>
          <w:p w14:paraId="74966139" w14:textId="0876890E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3 EKG laidų komplekto pajungimui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3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45" w14:textId="77777777" w:rsidTr="00510A4A">
        <w:trPr>
          <w:trHeight w:val="70"/>
        </w:trPr>
        <w:tc>
          <w:tcPr>
            <w:tcW w:w="738" w:type="dxa"/>
          </w:tcPr>
          <w:p w14:paraId="7496613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12.</w:t>
            </w:r>
          </w:p>
        </w:tc>
        <w:tc>
          <w:tcPr>
            <w:tcW w:w="2551" w:type="dxa"/>
          </w:tcPr>
          <w:p w14:paraId="7496613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EKG 3 laidų komplektas</w:t>
            </w:r>
          </w:p>
        </w:tc>
        <w:tc>
          <w:tcPr>
            <w:tcW w:w="1134" w:type="dxa"/>
          </w:tcPr>
          <w:p w14:paraId="3DA20DE2" w14:textId="60FCB448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40" w14:textId="6AFE6CD5" w:rsidR="003C414E" w:rsidRPr="005D11A2" w:rsidRDefault="003C414E" w:rsidP="003C414E">
            <w:r w:rsidRPr="005D11A2">
              <w:rPr>
                <w:sz w:val="22"/>
                <w:szCs w:val="22"/>
              </w:rPr>
              <w:t>1. Tinkamas naudoti su techninės specifikacijos 11 punkte aprašytu pagrindiniu EKG kabeliu;</w:t>
            </w:r>
          </w:p>
          <w:p w14:paraId="74966141" w14:textId="5B6F62B3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EKG elektrodų pajungimui</w:t>
            </w:r>
            <w:r w:rsidR="00FA328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4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4D" w14:textId="77777777" w:rsidTr="00033984">
        <w:trPr>
          <w:trHeight w:val="1407"/>
        </w:trPr>
        <w:tc>
          <w:tcPr>
            <w:tcW w:w="738" w:type="dxa"/>
          </w:tcPr>
          <w:p w14:paraId="7496614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551" w:type="dxa"/>
          </w:tcPr>
          <w:p w14:paraId="7496614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Pagrindinis EKG kabelis</w:t>
            </w:r>
          </w:p>
        </w:tc>
        <w:tc>
          <w:tcPr>
            <w:tcW w:w="1134" w:type="dxa"/>
          </w:tcPr>
          <w:p w14:paraId="2231C15E" w14:textId="599D2045" w:rsidR="003C414E" w:rsidRPr="005D11A2" w:rsidRDefault="003C414E" w:rsidP="00924192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48" w14:textId="3DD3638D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monitoriais „Intel</w:t>
            </w:r>
            <w:r w:rsidR="00243638">
              <w:rPr>
                <w:sz w:val="22"/>
                <w:szCs w:val="22"/>
              </w:rPr>
              <w:t>l</w:t>
            </w:r>
            <w:r w:rsidRPr="005D11A2">
              <w:rPr>
                <w:sz w:val="22"/>
                <w:szCs w:val="22"/>
              </w:rPr>
              <w:t>iVue“;</w:t>
            </w:r>
          </w:p>
          <w:p w14:paraId="74966149" w14:textId="719EFA87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5 EKG laidų komplekto pajungimui</w:t>
            </w:r>
            <w:r w:rsidR="0024363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4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55" w14:textId="77777777" w:rsidTr="00510A4A">
        <w:trPr>
          <w:trHeight w:val="70"/>
        </w:trPr>
        <w:tc>
          <w:tcPr>
            <w:tcW w:w="738" w:type="dxa"/>
          </w:tcPr>
          <w:p w14:paraId="7496614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14.</w:t>
            </w:r>
          </w:p>
        </w:tc>
        <w:tc>
          <w:tcPr>
            <w:tcW w:w="2551" w:type="dxa"/>
          </w:tcPr>
          <w:p w14:paraId="7496614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EKG 5 laidų komplektas</w:t>
            </w:r>
          </w:p>
        </w:tc>
        <w:tc>
          <w:tcPr>
            <w:tcW w:w="1134" w:type="dxa"/>
          </w:tcPr>
          <w:p w14:paraId="034302C8" w14:textId="7BEBE967" w:rsidR="003C414E" w:rsidRPr="005D11A2" w:rsidRDefault="003C414E" w:rsidP="00924192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50" w14:textId="69D3F3F6" w:rsidR="003C414E" w:rsidRPr="005D11A2" w:rsidRDefault="003C414E" w:rsidP="003C414E">
            <w:r w:rsidRPr="005D11A2">
              <w:rPr>
                <w:sz w:val="22"/>
                <w:szCs w:val="22"/>
              </w:rPr>
              <w:t>1. Tinkamas naudoti su techninės specifikacijos 13 punkte aprašytu pagrindiniu EKG kabeliu;</w:t>
            </w:r>
          </w:p>
          <w:p w14:paraId="74966151" w14:textId="12A8FAFE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EKG elektrodų pajungimui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5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5E" w14:textId="77777777" w:rsidTr="00510A4A">
        <w:trPr>
          <w:trHeight w:val="345"/>
        </w:trPr>
        <w:tc>
          <w:tcPr>
            <w:tcW w:w="738" w:type="dxa"/>
          </w:tcPr>
          <w:p w14:paraId="7496615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15.</w:t>
            </w:r>
          </w:p>
        </w:tc>
        <w:tc>
          <w:tcPr>
            <w:tcW w:w="2551" w:type="dxa"/>
          </w:tcPr>
          <w:p w14:paraId="7496615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Temperatūros daviklis, rektalinis</w:t>
            </w:r>
          </w:p>
        </w:tc>
        <w:tc>
          <w:tcPr>
            <w:tcW w:w="1134" w:type="dxa"/>
          </w:tcPr>
          <w:p w14:paraId="546D80D2" w14:textId="24661BAA" w:rsidR="003C414E" w:rsidRPr="005D11A2" w:rsidRDefault="003C414E" w:rsidP="00924192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58" w14:textId="3CCE610A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pacientų monitoriais;</w:t>
            </w:r>
          </w:p>
          <w:p w14:paraId="7496615A" w14:textId="0DB45A2D" w:rsidR="003C414E" w:rsidRPr="005D11A2" w:rsidRDefault="00351BD0" w:rsidP="003C4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C414E" w:rsidRPr="005D11A2">
              <w:rPr>
                <w:color w:val="000000"/>
                <w:sz w:val="22"/>
                <w:szCs w:val="22"/>
              </w:rPr>
              <w:t>. Laido ilgis 3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-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4 m</w:t>
            </w:r>
            <w:r w:rsidR="003C414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5D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67" w14:textId="77777777" w:rsidTr="00EF1662">
        <w:trPr>
          <w:trHeight w:val="884"/>
        </w:trPr>
        <w:tc>
          <w:tcPr>
            <w:tcW w:w="738" w:type="dxa"/>
          </w:tcPr>
          <w:p w14:paraId="7496615F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16.</w:t>
            </w:r>
          </w:p>
        </w:tc>
        <w:tc>
          <w:tcPr>
            <w:tcW w:w="2551" w:type="dxa"/>
          </w:tcPr>
          <w:p w14:paraId="74966160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Temperatūros daviklis, odos paviršiaus</w:t>
            </w:r>
          </w:p>
        </w:tc>
        <w:tc>
          <w:tcPr>
            <w:tcW w:w="1134" w:type="dxa"/>
          </w:tcPr>
          <w:p w14:paraId="2F32F4C6" w14:textId="7C401D59" w:rsidR="003C414E" w:rsidRPr="005D11A2" w:rsidRDefault="003C414E" w:rsidP="00A71BB0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61" w14:textId="07F3CE03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pacientų monitoriais;</w:t>
            </w:r>
          </w:p>
          <w:p w14:paraId="74966163" w14:textId="2AE0ED94" w:rsidR="003C414E" w:rsidRPr="005D11A2" w:rsidRDefault="00351BD0" w:rsidP="003C4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C414E" w:rsidRPr="005D11A2">
              <w:rPr>
                <w:color w:val="000000"/>
                <w:sz w:val="22"/>
                <w:szCs w:val="22"/>
              </w:rPr>
              <w:t>. Laido ilgis 3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-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4 m</w:t>
            </w:r>
            <w:r w:rsidR="003C414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66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</w:tbl>
    <w:p w14:paraId="384033F6" w14:textId="77777777" w:rsidR="007363B6" w:rsidRDefault="007363B6" w:rsidP="00126BED">
      <w:pPr>
        <w:spacing w:after="120"/>
        <w:rPr>
          <w:b/>
          <w:bCs/>
          <w:sz w:val="22"/>
          <w:szCs w:val="22"/>
        </w:rPr>
      </w:pPr>
    </w:p>
    <w:p w14:paraId="74966168" w14:textId="72977A6A" w:rsidR="00126BED" w:rsidRPr="005D11A2" w:rsidRDefault="00126BED" w:rsidP="00210C7C">
      <w:pPr>
        <w:spacing w:after="120"/>
        <w:ind w:firstLine="284"/>
        <w:rPr>
          <w:b/>
          <w:bCs/>
          <w:sz w:val="22"/>
          <w:szCs w:val="22"/>
        </w:rPr>
      </w:pPr>
      <w:r w:rsidRPr="005D11A2">
        <w:rPr>
          <w:b/>
          <w:bCs/>
          <w:sz w:val="22"/>
          <w:szCs w:val="22"/>
        </w:rPr>
        <w:t>Pastabos, papildomi reikalavimai:</w:t>
      </w:r>
    </w:p>
    <w:p w14:paraId="7496616A" w14:textId="77777777" w:rsidR="00126BED" w:rsidRDefault="00F04309" w:rsidP="00773C77">
      <w:pPr>
        <w:numPr>
          <w:ilvl w:val="0"/>
          <w:numId w:val="1"/>
        </w:numPr>
        <w:ind w:left="714" w:right="253" w:hanging="357"/>
        <w:jc w:val="both"/>
        <w:rPr>
          <w:sz w:val="22"/>
          <w:szCs w:val="22"/>
        </w:rPr>
      </w:pPr>
      <w:r w:rsidRPr="005D11A2">
        <w:rPr>
          <w:sz w:val="22"/>
          <w:szCs w:val="22"/>
        </w:rPr>
        <w:t>Pristatomų</w:t>
      </w:r>
      <w:r w:rsidR="00126BED" w:rsidRPr="005D11A2">
        <w:rPr>
          <w:sz w:val="22"/>
          <w:szCs w:val="22"/>
        </w:rPr>
        <w:t xml:space="preserve"> prek</w:t>
      </w:r>
      <w:r w:rsidRPr="005D11A2">
        <w:rPr>
          <w:sz w:val="22"/>
          <w:szCs w:val="22"/>
        </w:rPr>
        <w:t>ių</w:t>
      </w:r>
      <w:r w:rsidR="00126BED" w:rsidRPr="005D11A2">
        <w:rPr>
          <w:sz w:val="22"/>
          <w:szCs w:val="22"/>
        </w:rPr>
        <w:t xml:space="preserve"> </w:t>
      </w:r>
      <w:r w:rsidRPr="005D11A2">
        <w:rPr>
          <w:sz w:val="22"/>
          <w:szCs w:val="22"/>
        </w:rPr>
        <w:t>žymėjimas</w:t>
      </w:r>
      <w:r w:rsidR="00126BED" w:rsidRPr="005D11A2">
        <w:rPr>
          <w:sz w:val="22"/>
          <w:szCs w:val="22"/>
        </w:rPr>
        <w:t xml:space="preserve"> </w:t>
      </w:r>
      <w:r w:rsidR="00126BED" w:rsidRPr="005D11A2">
        <w:rPr>
          <w:b/>
          <w:sz w:val="22"/>
          <w:szCs w:val="22"/>
        </w:rPr>
        <w:t>CE ženklu</w:t>
      </w:r>
      <w:r w:rsidR="00615BA5" w:rsidRPr="005D11A2">
        <w:rPr>
          <w:b/>
          <w:sz w:val="22"/>
          <w:szCs w:val="22"/>
        </w:rPr>
        <w:t xml:space="preserve"> (</w:t>
      </w:r>
      <w:r w:rsidR="002D66E4" w:rsidRPr="005D11A2">
        <w:rPr>
          <w:b/>
          <w:i/>
          <w:sz w:val="22"/>
          <w:szCs w:val="22"/>
        </w:rPr>
        <w:t>būtinas pasiūlymą teikiančios įmonės</w:t>
      </w:r>
      <w:r w:rsidR="00DF1EE2">
        <w:rPr>
          <w:b/>
          <w:i/>
          <w:sz w:val="22"/>
          <w:szCs w:val="22"/>
        </w:rPr>
        <w:t xml:space="preserve"> </w:t>
      </w:r>
      <w:r w:rsidRPr="005D11A2">
        <w:rPr>
          <w:b/>
          <w:i/>
          <w:sz w:val="22"/>
          <w:szCs w:val="22"/>
        </w:rPr>
        <w:t>arba gamintojo</w:t>
      </w:r>
      <w:r w:rsidR="00615BA5" w:rsidRPr="005D11A2">
        <w:rPr>
          <w:b/>
          <w:i/>
          <w:sz w:val="22"/>
          <w:szCs w:val="22"/>
        </w:rPr>
        <w:t xml:space="preserve"> patvirtinimas, kad </w:t>
      </w:r>
      <w:r w:rsidRPr="005D11A2">
        <w:rPr>
          <w:b/>
          <w:i/>
          <w:sz w:val="22"/>
          <w:szCs w:val="22"/>
        </w:rPr>
        <w:t>pristatomos</w:t>
      </w:r>
      <w:r w:rsidR="00615BA5" w:rsidRPr="005D11A2">
        <w:rPr>
          <w:b/>
          <w:i/>
          <w:sz w:val="22"/>
          <w:szCs w:val="22"/>
        </w:rPr>
        <w:t xml:space="preserve"> prekės </w:t>
      </w:r>
      <w:r w:rsidR="00F1066D" w:rsidRPr="005D11A2">
        <w:rPr>
          <w:b/>
          <w:i/>
          <w:sz w:val="22"/>
          <w:szCs w:val="22"/>
        </w:rPr>
        <w:t xml:space="preserve">bus </w:t>
      </w:r>
      <w:r w:rsidR="00615BA5" w:rsidRPr="005D11A2">
        <w:rPr>
          <w:b/>
          <w:i/>
          <w:sz w:val="22"/>
          <w:szCs w:val="22"/>
        </w:rPr>
        <w:t>žym</w:t>
      </w:r>
      <w:r w:rsidR="00DF1EE2">
        <w:rPr>
          <w:b/>
          <w:i/>
          <w:sz w:val="22"/>
          <w:szCs w:val="22"/>
        </w:rPr>
        <w:t xml:space="preserve">ėtos </w:t>
      </w:r>
      <w:r w:rsidR="00615BA5" w:rsidRPr="005D11A2">
        <w:rPr>
          <w:b/>
          <w:i/>
          <w:sz w:val="22"/>
          <w:szCs w:val="22"/>
        </w:rPr>
        <w:t>CE ženk</w:t>
      </w:r>
      <w:r w:rsidR="00DF1EE2">
        <w:rPr>
          <w:b/>
          <w:i/>
          <w:sz w:val="22"/>
          <w:szCs w:val="22"/>
        </w:rPr>
        <w:t>l</w:t>
      </w:r>
      <w:r w:rsidR="00615BA5" w:rsidRPr="005D11A2">
        <w:rPr>
          <w:b/>
          <w:i/>
          <w:sz w:val="22"/>
          <w:szCs w:val="22"/>
        </w:rPr>
        <w:t>u</w:t>
      </w:r>
      <w:r w:rsidR="00615BA5" w:rsidRPr="005D11A2">
        <w:rPr>
          <w:b/>
          <w:sz w:val="22"/>
          <w:szCs w:val="22"/>
        </w:rPr>
        <w:t>)</w:t>
      </w:r>
      <w:r w:rsidR="00126BED" w:rsidRPr="005D11A2">
        <w:rPr>
          <w:sz w:val="22"/>
          <w:szCs w:val="22"/>
        </w:rPr>
        <w:t>.</w:t>
      </w:r>
    </w:p>
    <w:p w14:paraId="7496616B" w14:textId="37D02EC8" w:rsidR="00207F4F" w:rsidRPr="00764489" w:rsidRDefault="00207F4F" w:rsidP="00773C77">
      <w:pPr>
        <w:numPr>
          <w:ilvl w:val="0"/>
          <w:numId w:val="1"/>
        </w:numPr>
        <w:ind w:left="714" w:right="253" w:hanging="357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Prekėms suteikiama </w:t>
      </w:r>
      <w:r w:rsidRPr="00207F4F">
        <w:rPr>
          <w:b/>
          <w:sz w:val="22"/>
          <w:szCs w:val="22"/>
        </w:rPr>
        <w:t xml:space="preserve">ne trumpesnė kaip 12 mėnesių garantija </w:t>
      </w:r>
      <w:r w:rsidRPr="00764489">
        <w:rPr>
          <w:b/>
          <w:sz w:val="22"/>
          <w:szCs w:val="22"/>
          <w:highlight w:val="yellow"/>
        </w:rPr>
        <w:t>(</w:t>
      </w:r>
      <w:r w:rsidRPr="00764489">
        <w:rPr>
          <w:b/>
          <w:i/>
          <w:sz w:val="22"/>
          <w:szCs w:val="22"/>
          <w:highlight w:val="yellow"/>
        </w:rPr>
        <w:t>nurodyti suteikiamą garantinį terminą</w:t>
      </w:r>
      <w:r w:rsidRPr="00764489">
        <w:rPr>
          <w:b/>
          <w:sz w:val="22"/>
          <w:szCs w:val="22"/>
          <w:highlight w:val="yellow"/>
        </w:rPr>
        <w:t>)</w:t>
      </w:r>
      <w:r w:rsidRPr="00764489">
        <w:rPr>
          <w:sz w:val="22"/>
          <w:szCs w:val="22"/>
          <w:highlight w:val="yellow"/>
        </w:rPr>
        <w:t>.</w:t>
      </w:r>
    </w:p>
    <w:p w14:paraId="2B979E0F" w14:textId="77777777" w:rsidR="007363B6" w:rsidRPr="005D11A2" w:rsidRDefault="007363B6" w:rsidP="007363B6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bookmarkStart w:id="0" w:name="_GoBack"/>
      <w:bookmarkEnd w:id="0"/>
      <w:r w:rsidRPr="005D11A2">
        <w:rPr>
          <w:sz w:val="22"/>
          <w:szCs w:val="22"/>
        </w:rPr>
        <w:t>Viešojo pirkimo komisijai pareikalavus, išbandymui turi būti pateikti siūlomų prekių pavyzdžiai.</w:t>
      </w:r>
    </w:p>
    <w:p w14:paraId="489F8AAB" w14:textId="6EAB5ED8" w:rsidR="007363B6" w:rsidRDefault="007363B6" w:rsidP="007363B6">
      <w:pPr>
        <w:ind w:left="714" w:right="253"/>
        <w:jc w:val="both"/>
        <w:rPr>
          <w:sz w:val="22"/>
          <w:szCs w:val="22"/>
        </w:rPr>
      </w:pPr>
    </w:p>
    <w:p w14:paraId="3F627217" w14:textId="77777777" w:rsidR="00395483" w:rsidRDefault="00395483" w:rsidP="007363B6">
      <w:pPr>
        <w:ind w:left="714" w:right="253"/>
        <w:jc w:val="both"/>
        <w:rPr>
          <w:sz w:val="22"/>
          <w:szCs w:val="22"/>
        </w:rPr>
      </w:pPr>
    </w:p>
    <w:p w14:paraId="26F484EA" w14:textId="77777777" w:rsidR="008B7FAA" w:rsidRPr="008B7FAA" w:rsidRDefault="008B7FAA" w:rsidP="007363B6">
      <w:pPr>
        <w:ind w:left="714" w:right="253"/>
        <w:jc w:val="both"/>
        <w:rPr>
          <w:sz w:val="22"/>
          <w:szCs w:val="22"/>
        </w:rPr>
      </w:pPr>
    </w:p>
    <w:p w14:paraId="7496616C" w14:textId="77777777" w:rsidR="00EF731C" w:rsidRPr="005D11A2" w:rsidRDefault="00EF731C" w:rsidP="00EF731C">
      <w:pPr>
        <w:rPr>
          <w:sz w:val="22"/>
          <w:szCs w:val="22"/>
        </w:rPr>
      </w:pPr>
    </w:p>
    <w:p w14:paraId="7496616D" w14:textId="77777777" w:rsidR="00EF731C" w:rsidRPr="005D11A2" w:rsidRDefault="00EF731C" w:rsidP="00EF731C">
      <w:pPr>
        <w:rPr>
          <w:sz w:val="22"/>
          <w:szCs w:val="22"/>
        </w:rPr>
      </w:pPr>
    </w:p>
    <w:sectPr w:rsidR="00EF731C" w:rsidRPr="005D11A2" w:rsidSect="003C414E">
      <w:pgSz w:w="11906" w:h="16838"/>
      <w:pgMar w:top="1134" w:right="707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ED"/>
    <w:rsid w:val="00021CB8"/>
    <w:rsid w:val="00033984"/>
    <w:rsid w:val="00087556"/>
    <w:rsid w:val="000A2BCD"/>
    <w:rsid w:val="000E2996"/>
    <w:rsid w:val="000E7F76"/>
    <w:rsid w:val="00125B6C"/>
    <w:rsid w:val="00126BED"/>
    <w:rsid w:val="00147DEB"/>
    <w:rsid w:val="001713D0"/>
    <w:rsid w:val="00180CE2"/>
    <w:rsid w:val="00186553"/>
    <w:rsid w:val="001A7CB1"/>
    <w:rsid w:val="001B6DC8"/>
    <w:rsid w:val="001C5C34"/>
    <w:rsid w:val="001D1827"/>
    <w:rsid w:val="00203C23"/>
    <w:rsid w:val="00207F4F"/>
    <w:rsid w:val="00210C7C"/>
    <w:rsid w:val="002327A5"/>
    <w:rsid w:val="00243638"/>
    <w:rsid w:val="00295839"/>
    <w:rsid w:val="002D3FB3"/>
    <w:rsid w:val="002D534F"/>
    <w:rsid w:val="002D66E4"/>
    <w:rsid w:val="003043D9"/>
    <w:rsid w:val="00350C01"/>
    <w:rsid w:val="00351BD0"/>
    <w:rsid w:val="00393571"/>
    <w:rsid w:val="00395483"/>
    <w:rsid w:val="003B2341"/>
    <w:rsid w:val="003C2A59"/>
    <w:rsid w:val="003C414E"/>
    <w:rsid w:val="003E5BF1"/>
    <w:rsid w:val="00470715"/>
    <w:rsid w:val="004815EB"/>
    <w:rsid w:val="004A6EF0"/>
    <w:rsid w:val="004E6E49"/>
    <w:rsid w:val="00510A4A"/>
    <w:rsid w:val="00537820"/>
    <w:rsid w:val="00567C82"/>
    <w:rsid w:val="00577FEC"/>
    <w:rsid w:val="00590E10"/>
    <w:rsid w:val="00591C1B"/>
    <w:rsid w:val="00593DA0"/>
    <w:rsid w:val="005A3898"/>
    <w:rsid w:val="005C29B8"/>
    <w:rsid w:val="005D11A2"/>
    <w:rsid w:val="00615BA5"/>
    <w:rsid w:val="00623FA9"/>
    <w:rsid w:val="00635D55"/>
    <w:rsid w:val="00642E74"/>
    <w:rsid w:val="006954AA"/>
    <w:rsid w:val="006958BC"/>
    <w:rsid w:val="006D45B7"/>
    <w:rsid w:val="007363B6"/>
    <w:rsid w:val="007529D9"/>
    <w:rsid w:val="00764489"/>
    <w:rsid w:val="00773C77"/>
    <w:rsid w:val="00781D49"/>
    <w:rsid w:val="007A3CCC"/>
    <w:rsid w:val="007B5451"/>
    <w:rsid w:val="007B712C"/>
    <w:rsid w:val="008043B7"/>
    <w:rsid w:val="008343F9"/>
    <w:rsid w:val="00842F09"/>
    <w:rsid w:val="008905C6"/>
    <w:rsid w:val="008B7FAA"/>
    <w:rsid w:val="0090518B"/>
    <w:rsid w:val="00924192"/>
    <w:rsid w:val="00932114"/>
    <w:rsid w:val="00950BA9"/>
    <w:rsid w:val="00971B1D"/>
    <w:rsid w:val="00972DAB"/>
    <w:rsid w:val="00974066"/>
    <w:rsid w:val="009A10E0"/>
    <w:rsid w:val="009A4694"/>
    <w:rsid w:val="009D21F5"/>
    <w:rsid w:val="009F2D9E"/>
    <w:rsid w:val="00A019B8"/>
    <w:rsid w:val="00A05E0B"/>
    <w:rsid w:val="00A070AD"/>
    <w:rsid w:val="00A37E02"/>
    <w:rsid w:val="00A50917"/>
    <w:rsid w:val="00A71BB0"/>
    <w:rsid w:val="00A81514"/>
    <w:rsid w:val="00A8189F"/>
    <w:rsid w:val="00A81A49"/>
    <w:rsid w:val="00A91F74"/>
    <w:rsid w:val="00AC1FA6"/>
    <w:rsid w:val="00AD6EEA"/>
    <w:rsid w:val="00B54FE7"/>
    <w:rsid w:val="00B56807"/>
    <w:rsid w:val="00B85AF8"/>
    <w:rsid w:val="00BD2111"/>
    <w:rsid w:val="00BE2D73"/>
    <w:rsid w:val="00BF31BC"/>
    <w:rsid w:val="00C00209"/>
    <w:rsid w:val="00C70021"/>
    <w:rsid w:val="00CF63CE"/>
    <w:rsid w:val="00CF7936"/>
    <w:rsid w:val="00D04C72"/>
    <w:rsid w:val="00D04F54"/>
    <w:rsid w:val="00D137F9"/>
    <w:rsid w:val="00D60328"/>
    <w:rsid w:val="00D6257F"/>
    <w:rsid w:val="00D90EF2"/>
    <w:rsid w:val="00DA1CCA"/>
    <w:rsid w:val="00DB0E93"/>
    <w:rsid w:val="00DC261F"/>
    <w:rsid w:val="00DC5164"/>
    <w:rsid w:val="00DE4BAE"/>
    <w:rsid w:val="00DF1EE2"/>
    <w:rsid w:val="00E06545"/>
    <w:rsid w:val="00E74D58"/>
    <w:rsid w:val="00EB2E42"/>
    <w:rsid w:val="00EB7F9E"/>
    <w:rsid w:val="00EC4FC0"/>
    <w:rsid w:val="00ED442B"/>
    <w:rsid w:val="00EF1662"/>
    <w:rsid w:val="00EF731C"/>
    <w:rsid w:val="00F00297"/>
    <w:rsid w:val="00F04309"/>
    <w:rsid w:val="00F1066D"/>
    <w:rsid w:val="00F56567"/>
    <w:rsid w:val="00F80002"/>
    <w:rsid w:val="00FA3289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60D6"/>
  <w15:docId w15:val="{7DF9A1FF-A059-4423-8E27-DF74A423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26B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5AF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0B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0BA9"/>
    <w:rPr>
      <w:rFonts w:ascii="Segoe UI" w:eastAsia="Times New Roman" w:hAnsi="Segoe UI" w:cs="Segoe UI"/>
      <w:noProof/>
      <w:sz w:val="18"/>
      <w:szCs w:val="18"/>
      <w:lang w:val="lt-LT"/>
    </w:rPr>
  </w:style>
  <w:style w:type="paragraph" w:styleId="prastasiniatinklio">
    <w:name w:val="Normal (Web)"/>
    <w:basedOn w:val="prastasis"/>
    <w:uiPriority w:val="99"/>
    <w:unhideWhenUsed/>
    <w:rsid w:val="00210C7C"/>
    <w:rPr>
      <w:rFonts w:eastAsia="Calibri"/>
      <w:noProof w:val="0"/>
      <w:lang w:eastAsia="lt-LT"/>
    </w:rPr>
  </w:style>
  <w:style w:type="character" w:styleId="Grietas">
    <w:name w:val="Strong"/>
    <w:uiPriority w:val="22"/>
    <w:qFormat/>
    <w:rsid w:val="00210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99CE-BE0A-4B6E-9C63-D38EB7E6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7EF8F-523C-4B20-95EF-7176AC2B5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C06EF-2DA2-4E73-A23C-CF48A55AF1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3064D-DA05-4FE9-94AE-815EB7F5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Daiva Žvirblytė</cp:lastModifiedBy>
  <cp:revision>3</cp:revision>
  <cp:lastPrinted>2025-10-28T19:41:00Z</cp:lastPrinted>
  <dcterms:created xsi:type="dcterms:W3CDTF">2025-10-28T19:42:00Z</dcterms:created>
  <dcterms:modified xsi:type="dcterms:W3CDTF">2025-11-16T18:56:00Z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