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CC4B5B" w:rsidP="00B50198">
      <w:pPr>
        <w:jc w:val="center"/>
        <w:rPr>
          <w:rFonts w:asciiTheme="majorHAnsi" w:hAnsiTheme="majorHAnsi"/>
          <w:b/>
          <w:bCs/>
          <w:sz w:val="22"/>
          <w:szCs w:val="22"/>
        </w:rPr>
      </w:pPr>
      <w:r w:rsidRPr="00CC4B5B">
        <w:rPr>
          <w:rFonts w:asciiTheme="majorHAnsi" w:hAnsiTheme="majorHAnsi"/>
          <w:b/>
          <w:bCs/>
          <w:sz w:val="22"/>
          <w:szCs w:val="22"/>
        </w:rPr>
        <w:t>MOBILIOS RENTGENO APSAUGINĖS ŠIRMOS IR RENTGENO APSAUGINIAI INDIVIDUALŪS BEŠVINIAI KOMPLEKTAI</w:t>
      </w:r>
    </w:p>
    <w:p w:rsidR="00CC4B5B" w:rsidRPr="003033A9" w:rsidRDefault="00CC4B5B"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CC4B5B">
        <w:rPr>
          <w:rFonts w:asciiTheme="majorHAnsi" w:hAnsiTheme="majorHAnsi"/>
          <w:b/>
          <w:bCs/>
          <w:color w:val="4F81BD" w:themeColor="accent1"/>
          <w:sz w:val="22"/>
          <w:szCs w:val="22"/>
          <w:lang w:val="lt-LT"/>
        </w:rPr>
        <w:t>m</w:t>
      </w:r>
      <w:r w:rsidR="00CC4B5B" w:rsidRPr="00CC4B5B">
        <w:rPr>
          <w:rFonts w:asciiTheme="majorHAnsi" w:hAnsiTheme="majorHAnsi"/>
          <w:b/>
          <w:bCs/>
          <w:color w:val="4F81BD" w:themeColor="accent1"/>
          <w:sz w:val="22"/>
          <w:szCs w:val="22"/>
          <w:lang w:val="lt-LT"/>
        </w:rPr>
        <w:t>obili</w:t>
      </w:r>
      <w:r w:rsidR="00CC4B5B">
        <w:rPr>
          <w:rFonts w:asciiTheme="majorHAnsi" w:hAnsiTheme="majorHAnsi"/>
          <w:b/>
          <w:bCs/>
          <w:color w:val="4F81BD" w:themeColor="accent1"/>
          <w:sz w:val="22"/>
          <w:szCs w:val="22"/>
          <w:lang w:val="lt-LT"/>
        </w:rPr>
        <w:t>a</w:t>
      </w:r>
      <w:r w:rsidR="00CC4B5B" w:rsidRPr="00CC4B5B">
        <w:rPr>
          <w:rFonts w:asciiTheme="majorHAnsi" w:hAnsiTheme="majorHAnsi"/>
          <w:b/>
          <w:bCs/>
          <w:color w:val="4F81BD" w:themeColor="accent1"/>
          <w:sz w:val="22"/>
          <w:szCs w:val="22"/>
          <w:lang w:val="lt-LT"/>
        </w:rPr>
        <w:t>s rentgeno apsauginės širm</w:t>
      </w:r>
      <w:r w:rsidR="00CC4B5B">
        <w:rPr>
          <w:rFonts w:asciiTheme="majorHAnsi" w:hAnsiTheme="majorHAnsi"/>
          <w:b/>
          <w:bCs/>
          <w:color w:val="4F81BD" w:themeColor="accent1"/>
          <w:sz w:val="22"/>
          <w:szCs w:val="22"/>
          <w:lang w:val="lt-LT"/>
        </w:rPr>
        <w:t>a</w:t>
      </w:r>
      <w:r w:rsidR="00CC4B5B" w:rsidRPr="00CC4B5B">
        <w:rPr>
          <w:rFonts w:asciiTheme="majorHAnsi" w:hAnsiTheme="majorHAnsi"/>
          <w:b/>
          <w:bCs/>
          <w:color w:val="4F81BD" w:themeColor="accent1"/>
          <w:sz w:val="22"/>
          <w:szCs w:val="22"/>
          <w:lang w:val="lt-LT"/>
        </w:rPr>
        <w:t>s ir rentgeno apsaugini</w:t>
      </w:r>
      <w:r w:rsidR="00CC4B5B">
        <w:rPr>
          <w:rFonts w:asciiTheme="majorHAnsi" w:hAnsiTheme="majorHAnsi"/>
          <w:b/>
          <w:bCs/>
          <w:color w:val="4F81BD" w:themeColor="accent1"/>
          <w:sz w:val="22"/>
          <w:szCs w:val="22"/>
          <w:lang w:val="lt-LT"/>
        </w:rPr>
        <w:t>us</w:t>
      </w:r>
      <w:r w:rsidR="00CC4B5B" w:rsidRPr="00CC4B5B">
        <w:rPr>
          <w:rFonts w:asciiTheme="majorHAnsi" w:hAnsiTheme="majorHAnsi"/>
          <w:b/>
          <w:bCs/>
          <w:color w:val="4F81BD" w:themeColor="accent1"/>
          <w:sz w:val="22"/>
          <w:szCs w:val="22"/>
          <w:lang w:val="lt-LT"/>
        </w:rPr>
        <w:t xml:space="preserve"> individual</w:t>
      </w:r>
      <w:r w:rsidR="00CC4B5B">
        <w:rPr>
          <w:rFonts w:asciiTheme="majorHAnsi" w:hAnsiTheme="majorHAnsi"/>
          <w:b/>
          <w:bCs/>
          <w:color w:val="4F81BD" w:themeColor="accent1"/>
          <w:sz w:val="22"/>
          <w:szCs w:val="22"/>
          <w:lang w:val="lt-LT"/>
        </w:rPr>
        <w:t>ius</w:t>
      </w:r>
      <w:r w:rsidR="00CC4B5B" w:rsidRPr="00CC4B5B">
        <w:rPr>
          <w:rFonts w:asciiTheme="majorHAnsi" w:hAnsiTheme="majorHAnsi"/>
          <w:b/>
          <w:bCs/>
          <w:color w:val="4F81BD" w:themeColor="accent1"/>
          <w:sz w:val="22"/>
          <w:szCs w:val="22"/>
          <w:lang w:val="lt-LT"/>
        </w:rPr>
        <w:t xml:space="preserve"> bešvini</w:t>
      </w:r>
      <w:r w:rsidR="00CC4B5B">
        <w:rPr>
          <w:rFonts w:asciiTheme="majorHAnsi" w:hAnsiTheme="majorHAnsi"/>
          <w:b/>
          <w:bCs/>
          <w:color w:val="4F81BD" w:themeColor="accent1"/>
          <w:sz w:val="22"/>
          <w:szCs w:val="22"/>
          <w:lang w:val="lt-LT"/>
        </w:rPr>
        <w:t>us</w:t>
      </w:r>
      <w:r w:rsidR="00CC4B5B" w:rsidRPr="00CC4B5B">
        <w:rPr>
          <w:rFonts w:asciiTheme="majorHAnsi" w:hAnsiTheme="majorHAnsi"/>
          <w:b/>
          <w:bCs/>
          <w:color w:val="4F81BD" w:themeColor="accent1"/>
          <w:sz w:val="22"/>
          <w:szCs w:val="22"/>
          <w:lang w:val="lt-LT"/>
        </w:rPr>
        <w:t xml:space="preserve"> komplekt</w:t>
      </w:r>
      <w:r w:rsidR="00CC4B5B">
        <w:rPr>
          <w:rFonts w:asciiTheme="majorHAnsi" w:hAnsiTheme="majorHAnsi"/>
          <w:b/>
          <w:bCs/>
          <w:color w:val="4F81BD" w:themeColor="accent1"/>
          <w:sz w:val="22"/>
          <w:szCs w:val="22"/>
          <w:lang w:val="lt-LT"/>
        </w:rPr>
        <w:t>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CC4B5B">
        <w:rPr>
          <w:rFonts w:asciiTheme="majorHAnsi" w:hAnsiTheme="majorHAnsi"/>
          <w:b/>
          <w:bCs/>
          <w:color w:val="4F81BD" w:themeColor="accent1"/>
          <w:sz w:val="22"/>
          <w:szCs w:val="22"/>
          <w:lang w:val="lt-LT"/>
        </w:rPr>
        <w:t>m</w:t>
      </w:r>
      <w:r w:rsidR="00CC4B5B" w:rsidRPr="00CC4B5B">
        <w:rPr>
          <w:rFonts w:asciiTheme="majorHAnsi" w:hAnsiTheme="majorHAnsi"/>
          <w:b/>
          <w:bCs/>
          <w:color w:val="4F81BD" w:themeColor="accent1"/>
          <w:sz w:val="22"/>
          <w:szCs w:val="22"/>
          <w:lang w:val="lt-LT"/>
        </w:rPr>
        <w:t>obilios rentgeno apsauginės širmos ir rentgeno apsauginiai individualūs bešviniai komplektai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C4B5B">
        <w:rPr>
          <w:rFonts w:asciiTheme="majorHAnsi" w:hAnsiTheme="majorHAnsi"/>
          <w:bCs/>
          <w:i/>
          <w:color w:val="4F81BD" w:themeColor="accent1"/>
        </w:rPr>
        <w:t>m</w:t>
      </w:r>
      <w:r w:rsidR="00CC4B5B" w:rsidRPr="00CC4B5B">
        <w:rPr>
          <w:rFonts w:asciiTheme="majorHAnsi" w:hAnsiTheme="majorHAnsi"/>
          <w:bCs/>
          <w:i/>
          <w:color w:val="4F81BD" w:themeColor="accent1"/>
        </w:rPr>
        <w:t>obil</w:t>
      </w:r>
      <w:r w:rsidR="00CC4B5B">
        <w:rPr>
          <w:rFonts w:asciiTheme="majorHAnsi" w:hAnsiTheme="majorHAnsi"/>
          <w:bCs/>
          <w:i/>
          <w:color w:val="4F81BD" w:themeColor="accent1"/>
        </w:rPr>
        <w:t>ių</w:t>
      </w:r>
      <w:r w:rsidR="00CC4B5B" w:rsidRPr="00CC4B5B">
        <w:rPr>
          <w:rFonts w:asciiTheme="majorHAnsi" w:hAnsiTheme="majorHAnsi"/>
          <w:bCs/>
          <w:i/>
          <w:color w:val="4F81BD" w:themeColor="accent1"/>
        </w:rPr>
        <w:t xml:space="preserve"> rentgeno apsaugin</w:t>
      </w:r>
      <w:r w:rsidR="00CC4B5B">
        <w:rPr>
          <w:rFonts w:asciiTheme="majorHAnsi" w:hAnsiTheme="majorHAnsi"/>
          <w:bCs/>
          <w:i/>
          <w:color w:val="4F81BD" w:themeColor="accent1"/>
        </w:rPr>
        <w:t>ių</w:t>
      </w:r>
      <w:r w:rsidR="00CC4B5B" w:rsidRPr="00CC4B5B">
        <w:rPr>
          <w:rFonts w:asciiTheme="majorHAnsi" w:hAnsiTheme="majorHAnsi"/>
          <w:bCs/>
          <w:i/>
          <w:color w:val="4F81BD" w:themeColor="accent1"/>
        </w:rPr>
        <w:t xml:space="preserve"> širm</w:t>
      </w:r>
      <w:r w:rsidR="00CC4B5B">
        <w:rPr>
          <w:rFonts w:asciiTheme="majorHAnsi" w:hAnsiTheme="majorHAnsi"/>
          <w:bCs/>
          <w:i/>
          <w:color w:val="4F81BD" w:themeColor="accent1"/>
        </w:rPr>
        <w:t>ų</w:t>
      </w:r>
      <w:r w:rsidR="00CC4B5B" w:rsidRPr="00CC4B5B">
        <w:rPr>
          <w:rFonts w:asciiTheme="majorHAnsi" w:hAnsiTheme="majorHAnsi"/>
          <w:bCs/>
          <w:i/>
          <w:color w:val="4F81BD" w:themeColor="accent1"/>
        </w:rPr>
        <w:t xml:space="preserve"> ir rentgeno apsaugini</w:t>
      </w:r>
      <w:r w:rsidR="00CC4B5B">
        <w:rPr>
          <w:rFonts w:asciiTheme="majorHAnsi" w:hAnsiTheme="majorHAnsi"/>
          <w:bCs/>
          <w:i/>
          <w:color w:val="4F81BD" w:themeColor="accent1"/>
        </w:rPr>
        <w:t>ų</w:t>
      </w:r>
      <w:r w:rsidR="00CC4B5B" w:rsidRPr="00CC4B5B">
        <w:rPr>
          <w:rFonts w:asciiTheme="majorHAnsi" w:hAnsiTheme="majorHAnsi"/>
          <w:bCs/>
          <w:i/>
          <w:color w:val="4F81BD" w:themeColor="accent1"/>
        </w:rPr>
        <w:t xml:space="preserve"> individual</w:t>
      </w:r>
      <w:r w:rsidR="00CC4B5B">
        <w:rPr>
          <w:rFonts w:asciiTheme="majorHAnsi" w:hAnsiTheme="majorHAnsi"/>
          <w:bCs/>
          <w:i/>
          <w:color w:val="4F81BD" w:themeColor="accent1"/>
        </w:rPr>
        <w:t>ių</w:t>
      </w:r>
      <w:r w:rsidR="00CC4B5B" w:rsidRPr="00CC4B5B">
        <w:rPr>
          <w:rFonts w:asciiTheme="majorHAnsi" w:hAnsiTheme="majorHAnsi"/>
          <w:bCs/>
          <w:i/>
          <w:color w:val="4F81BD" w:themeColor="accent1"/>
        </w:rPr>
        <w:t xml:space="preserve"> bešvini</w:t>
      </w:r>
      <w:r w:rsidR="00CC4B5B">
        <w:rPr>
          <w:rFonts w:asciiTheme="majorHAnsi" w:hAnsiTheme="majorHAnsi"/>
          <w:bCs/>
          <w:i/>
          <w:color w:val="4F81BD" w:themeColor="accent1"/>
        </w:rPr>
        <w:t>ų</w:t>
      </w:r>
      <w:r w:rsidR="00CC4B5B" w:rsidRPr="00CC4B5B">
        <w:rPr>
          <w:rFonts w:asciiTheme="majorHAnsi" w:hAnsiTheme="majorHAnsi"/>
          <w:bCs/>
          <w:i/>
          <w:color w:val="4F81BD" w:themeColor="accent1"/>
        </w:rPr>
        <w:t xml:space="preserve"> komplekt</w:t>
      </w:r>
      <w:r w:rsidR="00CC4B5B">
        <w:rPr>
          <w:rFonts w:asciiTheme="majorHAnsi" w:hAnsiTheme="majorHAnsi"/>
          <w:bCs/>
          <w:i/>
          <w:color w:val="4F81BD" w:themeColor="accent1"/>
        </w:rPr>
        <w:t>ų</w:t>
      </w:r>
      <w:r w:rsidR="00857889"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CC4B5B">
        <w:rPr>
          <w:rFonts w:asciiTheme="majorHAnsi" w:hAnsiTheme="majorHAnsi" w:cs="Calibri"/>
          <w:i/>
          <w:color w:val="1F497D" w:themeColor="text2"/>
          <w:shd w:val="clear" w:color="auto" w:fill="FFFFFF"/>
        </w:rPr>
        <w:t>5062609</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000118" w:rsidRDefault="00000118" w:rsidP="00000118">
      <w:pPr>
        <w:pStyle w:val="Sraopastraipa"/>
        <w:tabs>
          <w:tab w:val="left" w:pos="851"/>
          <w:tab w:val="left" w:pos="993"/>
          <w:tab w:val="left" w:pos="1134"/>
          <w:tab w:val="left" w:pos="1276"/>
          <w:tab w:val="left" w:pos="1560"/>
          <w:tab w:val="left" w:pos="2127"/>
        </w:tabs>
        <w:spacing w:after="0" w:line="240" w:lineRule="auto"/>
        <w:ind w:left="851"/>
        <w:jc w:val="both"/>
        <w:rPr>
          <w:rFonts w:asciiTheme="majorHAnsi" w:hAnsiTheme="majorHAnsi"/>
          <w:b/>
          <w:i/>
          <w:color w:val="548DD4" w:themeColor="text2" w:themeTint="99"/>
        </w:rPr>
      </w:pPr>
      <w:r w:rsidRPr="00AC7CE1">
        <w:rPr>
          <w:rFonts w:asciiTheme="majorHAnsi" w:hAnsiTheme="majorHAnsi"/>
        </w:rPr>
        <w:t xml:space="preserve">2.7. Šis pirkimas yra skirstomas į atskiras pirkimo dalis </w:t>
      </w:r>
      <w:r w:rsidRPr="00AC7CE1">
        <w:rPr>
          <w:rFonts w:asciiTheme="majorHAnsi" w:hAnsiTheme="majorHAnsi"/>
          <w:b/>
          <w:color w:val="548DD4" w:themeColor="text2" w:themeTint="99"/>
        </w:rPr>
        <w:t>(</w:t>
      </w:r>
      <w:r w:rsidRPr="00AC7CE1">
        <w:rPr>
          <w:rFonts w:asciiTheme="majorHAnsi" w:hAnsiTheme="majorHAnsi"/>
          <w:b/>
          <w:i/>
          <w:color w:val="548DD4" w:themeColor="text2" w:themeTint="99"/>
        </w:rPr>
        <w:t xml:space="preserve">viso </w:t>
      </w:r>
      <w:r>
        <w:rPr>
          <w:rFonts w:asciiTheme="majorHAnsi" w:hAnsiTheme="majorHAnsi"/>
          <w:b/>
          <w:i/>
          <w:color w:val="548DD4" w:themeColor="text2" w:themeTint="99"/>
        </w:rPr>
        <w:t>2</w:t>
      </w:r>
      <w:r w:rsidRPr="00AC7CE1">
        <w:rPr>
          <w:rFonts w:asciiTheme="majorHAnsi" w:hAnsiTheme="majorHAnsi"/>
          <w:b/>
          <w:i/>
          <w:color w:val="548DD4" w:themeColor="text2" w:themeTint="99"/>
        </w:rPr>
        <w:t xml:space="preserve"> pirkimo dal</w:t>
      </w:r>
      <w:r>
        <w:rPr>
          <w:rFonts w:asciiTheme="majorHAnsi" w:hAnsiTheme="majorHAnsi"/>
          <w:b/>
          <w:i/>
          <w:color w:val="548DD4" w:themeColor="text2" w:themeTint="99"/>
        </w:rPr>
        <w:t>ys</w:t>
      </w:r>
      <w:r w:rsidRPr="00AC7CE1">
        <w:rPr>
          <w:rFonts w:asciiTheme="majorHAnsi" w:hAnsiTheme="majorHAnsi"/>
          <w:b/>
          <w:i/>
          <w:color w:val="548DD4" w:themeColor="text2" w:themeTint="99"/>
        </w:rPr>
        <w:t>).</w:t>
      </w:r>
    </w:p>
    <w:p w:rsidR="00000118" w:rsidRDefault="00000118" w:rsidP="00000118">
      <w:pPr>
        <w:pStyle w:val="Sraopastraipa"/>
        <w:tabs>
          <w:tab w:val="left" w:pos="993"/>
          <w:tab w:val="left" w:pos="1134"/>
          <w:tab w:val="left" w:pos="1276"/>
          <w:tab w:val="left" w:pos="1560"/>
          <w:tab w:val="left" w:pos="2127"/>
        </w:tabs>
        <w:spacing w:after="0" w:line="240" w:lineRule="auto"/>
        <w:ind w:left="0" w:firstLine="851"/>
        <w:jc w:val="both"/>
        <w:rPr>
          <w:rFonts w:ascii="Cambria" w:hAnsi="Cambria"/>
          <w:lang w:eastAsia="lt-LT"/>
        </w:rPr>
      </w:pPr>
      <w:r w:rsidRPr="00082782">
        <w:rPr>
          <w:rFonts w:asciiTheme="majorHAnsi" w:hAnsiTheme="majorHAnsi"/>
        </w:rPr>
        <w:t xml:space="preserve">2.8. </w:t>
      </w:r>
      <w:r w:rsidRPr="00082782">
        <w:rPr>
          <w:rFonts w:asciiTheme="majorHAnsi" w:hAnsiTheme="majorHAnsi"/>
          <w:lang w:eastAsia="lt-LT"/>
        </w:rPr>
        <w:t>Dalyvis gali pateikti pasiūlymą vienai pirkimo daliai</w:t>
      </w:r>
      <w:r>
        <w:rPr>
          <w:rFonts w:asciiTheme="majorHAnsi" w:hAnsiTheme="majorHAnsi"/>
          <w:lang w:eastAsia="lt-LT"/>
        </w:rPr>
        <w:t xml:space="preserve"> </w:t>
      </w:r>
      <w:r w:rsidRPr="00082782">
        <w:rPr>
          <w:rFonts w:asciiTheme="majorHAnsi" w:hAnsiTheme="majorHAnsi"/>
        </w:rPr>
        <w:t>arba visoms pirkimo dalims</w:t>
      </w:r>
      <w:r w:rsidRPr="00082782">
        <w:rPr>
          <w:rFonts w:asciiTheme="majorHAnsi" w:hAnsiTheme="majorHAnsi"/>
          <w:lang w:eastAsia="lt-LT"/>
        </w:rPr>
        <w:t xml:space="preserve">. </w:t>
      </w:r>
      <w:r w:rsidRPr="00082782">
        <w:rPr>
          <w:rFonts w:asciiTheme="majorHAnsi" w:hAnsiTheme="majorHAnsi"/>
        </w:rPr>
        <w:t xml:space="preserve">Kiekvienai pirkimo daliai bus sudaroma atskira pirkimo sutartis arba viena bendra sutartis vieno tiekėjo laimėtoms pirkimo dalims. Pasiūlymas turi būti pateiktas visai siūlomos pirkimo dalies </w:t>
      </w:r>
      <w:r w:rsidRPr="00082782">
        <w:rPr>
          <w:rFonts w:asciiTheme="majorHAnsi" w:hAnsiTheme="majorHAnsi"/>
          <w:lang w:val="de-DE"/>
        </w:rPr>
        <w:t>technin</w:t>
      </w:r>
      <w:r w:rsidRPr="00082782">
        <w:rPr>
          <w:rFonts w:asciiTheme="majorHAnsi" w:hAnsiTheme="majorHAnsi"/>
        </w:rPr>
        <w:t xml:space="preserve">ėje specifikacijoje nurodytai apimčiai. </w:t>
      </w:r>
      <w:r w:rsidRPr="00082782">
        <w:rPr>
          <w:rFonts w:asciiTheme="majorHAnsi" w:hAnsiTheme="majorHAnsi"/>
          <w:iCs/>
        </w:rPr>
        <w:t>Konkurso dalyviui pateikus pasiūlymą, kuriame bus</w:t>
      </w:r>
      <w:r w:rsidRPr="000E28B5">
        <w:rPr>
          <w:rFonts w:ascii="Cambria" w:hAnsi="Cambria"/>
          <w:iCs/>
        </w:rPr>
        <w:t xml:space="preserve"> siūlomas nepilnas į pirkimo dalį patenkančių prekių asortimentas, pasiūlymas bus atmestas.</w:t>
      </w:r>
      <w:r w:rsidRPr="000E28B5">
        <w:rPr>
          <w:rFonts w:ascii="Cambria" w:hAnsi="Cambria"/>
          <w:lang w:eastAsia="lt-LT"/>
        </w:rPr>
        <w:t xml:space="preserve"> Alternatyvūs pasiūlymai negalimi.</w:t>
      </w:r>
    </w:p>
    <w:p w:rsidR="00000118" w:rsidRPr="00AC7CE1" w:rsidRDefault="00000118" w:rsidP="00000118">
      <w:pPr>
        <w:pStyle w:val="Sraopastraipa"/>
        <w:tabs>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Pr>
          <w:rFonts w:asciiTheme="majorHAnsi" w:hAnsiTheme="majorHAnsi"/>
        </w:rPr>
        <w:t xml:space="preserve">2.9. </w:t>
      </w:r>
      <w:r w:rsidRPr="003033A9">
        <w:rPr>
          <w:rFonts w:asciiTheme="majorHAnsi" w:hAnsiTheme="majorHAnsi"/>
        </w:rPr>
        <w:t xml:space="preserve">Prekių pristatymo vieta yra </w:t>
      </w:r>
      <w:r w:rsidRPr="003033A9">
        <w:rPr>
          <w:rFonts w:asciiTheme="majorHAnsi" w:hAnsiTheme="majorHAnsi"/>
          <w:iCs/>
        </w:rPr>
        <w:t>Lietuvos sveikatos mokslų universiteto ligoninė Kauno klinikos</w:t>
      </w:r>
      <w:r w:rsidRPr="003033A9">
        <w:rPr>
          <w:rFonts w:asciiTheme="majorHAnsi" w:hAnsiTheme="majorHAnsi"/>
          <w:shd w:val="clear" w:color="auto" w:fill="FFFFFF"/>
        </w:rPr>
        <w:t>,</w:t>
      </w:r>
      <w:r w:rsidRPr="003033A9">
        <w:rPr>
          <w:rFonts w:asciiTheme="majorHAnsi" w:hAnsiTheme="majorHAnsi"/>
          <w:iCs/>
        </w:rPr>
        <w:t xml:space="preserve"> adresas Eivenių g. 2, LT-50161 Kaunas</w:t>
      </w:r>
      <w:r w:rsidRPr="003033A9">
        <w:rPr>
          <w:rFonts w:asciiTheme="majorHAnsi" w:hAnsiTheme="majorHAnsi"/>
        </w:rPr>
        <w:t>.</w:t>
      </w:r>
    </w:p>
    <w:p w:rsidR="00000118" w:rsidRPr="00C54B82" w:rsidRDefault="00000118" w:rsidP="00000118">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Perkančioji rganizacija privalo nutraukti pradėtas pirkimo procedūras, jeigu buvo pažeisti viešųjų pirkimų įstatymo 17 straipsnio 1 dalyje nustatyti principai ir atitinkamos padėties negalima ištaisyti.</w:t>
      </w:r>
    </w:p>
    <w:p w:rsidR="00000118" w:rsidRPr="003033A9" w:rsidRDefault="00000118" w:rsidP="0000011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000118" w:rsidRPr="003033A9" w:rsidRDefault="00000118" w:rsidP="00000118">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A4170" w:rsidRDefault="002A4170" w:rsidP="002A417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740A2D"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40A2D"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40A2D"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740A2D"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740A2D"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000118" w:rsidRPr="00C67424" w:rsidRDefault="00000118" w:rsidP="00000118">
      <w:pPr>
        <w:pStyle w:val="Body2"/>
        <w:spacing w:after="0"/>
        <w:ind w:firstLine="1276"/>
        <w:rPr>
          <w:rFonts w:asciiTheme="majorHAnsi" w:hAnsiTheme="majorHAnsi"/>
        </w:rPr>
      </w:pPr>
      <w:r w:rsidRPr="00C67424">
        <w:rPr>
          <w:rFonts w:asciiTheme="majorHAnsi" w:hAnsiTheme="majorHAnsi"/>
        </w:rPr>
        <w:t xml:space="preserve">5.1. Tiekėjas vienai pirkimo daliai gali pateikti tik vieną </w:t>
      </w:r>
      <w:r w:rsidRPr="00C67424">
        <w:rPr>
          <w:rFonts w:asciiTheme="majorHAnsi" w:hAnsiTheme="majorHAnsi"/>
          <w:lang w:val="es-ES_tradnl"/>
        </w:rPr>
        <w:t>pasi</w:t>
      </w:r>
      <w:r w:rsidRPr="00C67424">
        <w:rPr>
          <w:rFonts w:asciiTheme="majorHAnsi" w:hAnsiTheme="majorHAnsi"/>
        </w:rPr>
        <w:t xml:space="preserve">ūlymą. Jei tiekėjas pateikia daugiau kaip vieną </w:t>
      </w:r>
      <w:r w:rsidRPr="00C67424">
        <w:rPr>
          <w:rFonts w:asciiTheme="majorHAnsi" w:hAnsiTheme="majorHAnsi"/>
          <w:lang w:val="es-ES_tradnl"/>
        </w:rPr>
        <w:t>pasi</w:t>
      </w:r>
      <w:r w:rsidRPr="00C67424">
        <w:rPr>
          <w:rFonts w:asciiTheme="majorHAnsi" w:hAnsiTheme="majorHAnsi"/>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152762">
        <w:rPr>
          <w:rFonts w:asciiTheme="majorHAnsi" w:hAnsiTheme="majorHAnsi" w:cs="Times New Roman"/>
          <w:color w:val="auto"/>
        </w:rPr>
        <w:t xml:space="preserve">5.4. </w:t>
      </w:r>
      <w:r w:rsidRPr="00152762">
        <w:rPr>
          <w:rFonts w:asciiTheme="majorHAnsi" w:hAnsiTheme="majorHAnsi" w:cs="Times New Roman"/>
          <w:iCs/>
          <w:color w:val="auto"/>
        </w:rPr>
        <w:t xml:space="preserve">Pasiūlymas turi būti pateiktas iki </w:t>
      </w:r>
      <w:r w:rsidR="00AA5E63" w:rsidRPr="00152762">
        <w:rPr>
          <w:rFonts w:asciiTheme="majorHAnsi" w:hAnsiTheme="majorHAnsi" w:cs="Times New Roman"/>
          <w:b/>
          <w:iCs/>
          <w:color w:val="548DD4" w:themeColor="text2" w:themeTint="99"/>
        </w:rPr>
        <w:t>2025</w:t>
      </w:r>
      <w:r w:rsidRPr="00152762">
        <w:rPr>
          <w:rFonts w:asciiTheme="majorHAnsi" w:hAnsiTheme="majorHAnsi" w:cs="Times New Roman"/>
          <w:b/>
          <w:iCs/>
          <w:color w:val="548DD4" w:themeColor="text2" w:themeTint="99"/>
        </w:rPr>
        <w:t xml:space="preserve"> m. </w:t>
      </w:r>
      <w:r w:rsidR="008C70EE" w:rsidRPr="00152762">
        <w:rPr>
          <w:rFonts w:asciiTheme="majorHAnsi" w:hAnsiTheme="majorHAnsi" w:cs="Times New Roman"/>
          <w:b/>
          <w:iCs/>
          <w:color w:val="548DD4" w:themeColor="text2" w:themeTint="99"/>
        </w:rPr>
        <w:t xml:space="preserve">gruodžio </w:t>
      </w:r>
      <w:r w:rsidR="00152762" w:rsidRPr="00152762">
        <w:rPr>
          <w:rFonts w:asciiTheme="majorHAnsi" w:hAnsiTheme="majorHAnsi" w:cs="Times New Roman"/>
          <w:b/>
          <w:iCs/>
          <w:color w:val="548DD4" w:themeColor="text2" w:themeTint="99"/>
        </w:rPr>
        <w:t>30</w:t>
      </w:r>
      <w:r w:rsidR="00152656" w:rsidRPr="00152762">
        <w:rPr>
          <w:rFonts w:asciiTheme="majorHAnsi" w:hAnsiTheme="majorHAnsi" w:cs="Times New Roman"/>
          <w:b/>
          <w:iCs/>
          <w:color w:val="548DD4" w:themeColor="text2" w:themeTint="99"/>
        </w:rPr>
        <w:t xml:space="preserve"> </w:t>
      </w:r>
      <w:r w:rsidRPr="00152762">
        <w:rPr>
          <w:rFonts w:asciiTheme="majorHAnsi" w:hAnsiTheme="majorHAnsi" w:cs="Times New Roman"/>
          <w:b/>
          <w:iCs/>
          <w:color w:val="548DD4" w:themeColor="text2" w:themeTint="99"/>
        </w:rPr>
        <w:t>d.</w:t>
      </w:r>
      <w:r w:rsidR="00EA06FB" w:rsidRPr="00152762">
        <w:rPr>
          <w:rFonts w:asciiTheme="majorHAnsi" w:hAnsiTheme="majorHAnsi" w:cs="Times New Roman"/>
          <w:b/>
          <w:iCs/>
          <w:color w:val="548DD4" w:themeColor="text2" w:themeTint="99"/>
        </w:rPr>
        <w:t xml:space="preserve"> </w:t>
      </w:r>
      <w:r w:rsidR="00BA0428" w:rsidRPr="00152762">
        <w:rPr>
          <w:rFonts w:asciiTheme="majorHAnsi" w:hAnsiTheme="majorHAnsi" w:cs="Times New Roman"/>
          <w:b/>
          <w:iCs/>
          <w:color w:val="548DD4" w:themeColor="text2" w:themeTint="99"/>
        </w:rPr>
        <w:t>0</w:t>
      </w:r>
      <w:r w:rsidR="00152762" w:rsidRPr="00152762">
        <w:rPr>
          <w:rFonts w:asciiTheme="majorHAnsi" w:hAnsiTheme="majorHAnsi" w:cs="Times New Roman"/>
          <w:b/>
          <w:iCs/>
          <w:color w:val="548DD4" w:themeColor="text2" w:themeTint="99"/>
        </w:rPr>
        <w:t>9</w:t>
      </w:r>
      <w:r w:rsidR="005823A0" w:rsidRPr="00152762">
        <w:rPr>
          <w:rFonts w:asciiTheme="majorHAnsi" w:hAnsiTheme="majorHAnsi" w:cs="Times New Roman"/>
          <w:b/>
          <w:iCs/>
          <w:color w:val="548DD4" w:themeColor="text2" w:themeTint="99"/>
        </w:rPr>
        <w:t xml:space="preserve"> val. </w:t>
      </w:r>
      <w:r w:rsidR="00152762" w:rsidRPr="00152762">
        <w:rPr>
          <w:rFonts w:asciiTheme="majorHAnsi" w:hAnsiTheme="majorHAnsi" w:cs="Times New Roman"/>
          <w:b/>
          <w:iCs/>
          <w:color w:val="548DD4" w:themeColor="text2" w:themeTint="99"/>
        </w:rPr>
        <w:t>00</w:t>
      </w:r>
      <w:r w:rsidRPr="00152762">
        <w:rPr>
          <w:rFonts w:asciiTheme="majorHAnsi" w:hAnsiTheme="majorHAnsi" w:cs="Times New Roman"/>
          <w:b/>
          <w:iCs/>
          <w:color w:val="548DD4" w:themeColor="text2" w:themeTint="99"/>
        </w:rPr>
        <w:t xml:space="preserve"> min.</w:t>
      </w:r>
      <w:r w:rsidRPr="00152762">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152762"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 xml:space="preserve">jo </w:t>
      </w:r>
      <w:r w:rsidRPr="00152762">
        <w:rPr>
          <w:rFonts w:asciiTheme="majorHAnsi" w:hAnsiTheme="majorHAnsi" w:cs="Times New Roman"/>
          <w:lang w:val="es-ES_tradnl"/>
        </w:rPr>
        <w:t>para</w:t>
      </w:r>
      <w:r w:rsidRPr="00152762">
        <w:rPr>
          <w:rFonts w:asciiTheme="majorHAnsi" w:hAnsiTheme="majorHAnsi" w:cs="Times New Roman"/>
        </w:rPr>
        <w:t>šu ir vertimo biuro antspaudu arba t</w:t>
      </w:r>
      <w:r w:rsidRPr="00152762">
        <w:rPr>
          <w:rFonts w:asciiTheme="majorHAnsi" w:hAnsiTheme="majorHAnsi" w:cs="Times New Roman"/>
          <w:lang w:val="nl-NL"/>
        </w:rPr>
        <w:t>iek</w:t>
      </w:r>
      <w:r w:rsidRPr="00152762">
        <w:rPr>
          <w:rFonts w:asciiTheme="majorHAnsi" w:hAnsiTheme="majorHAnsi" w:cs="Times New Roman"/>
        </w:rPr>
        <w:t>ėjo vadovo arba jo į</w:t>
      </w:r>
      <w:r w:rsidRPr="00152762">
        <w:rPr>
          <w:rFonts w:asciiTheme="majorHAnsi" w:hAnsiTheme="majorHAnsi" w:cs="Times New Roman"/>
          <w:lang w:val="pt-PT"/>
        </w:rPr>
        <w:t>galioto asmens para</w:t>
      </w:r>
      <w:r w:rsidRPr="00152762">
        <w:rPr>
          <w:rFonts w:asciiTheme="majorHAnsi" w:hAnsiTheme="majorHAnsi" w:cs="Times New Roman"/>
        </w:rPr>
        <w:t>šu.</w:t>
      </w:r>
    </w:p>
    <w:p w:rsidR="00B50198" w:rsidRPr="00152762" w:rsidRDefault="00B50198" w:rsidP="00BE7587">
      <w:pPr>
        <w:pStyle w:val="Body2"/>
        <w:spacing w:after="0"/>
        <w:rPr>
          <w:rFonts w:asciiTheme="majorHAnsi" w:hAnsiTheme="majorHAnsi" w:cs="Times New Roman"/>
        </w:rPr>
      </w:pPr>
      <w:r w:rsidRPr="00152762">
        <w:rPr>
          <w:rFonts w:asciiTheme="majorHAnsi" w:hAnsiTheme="majorHAnsi" w:cs="Times New Roman"/>
        </w:rPr>
        <w:tab/>
        <w:t>5.8. Pasiūlyme turi būti nurodytas jo galiojimo terminas. Pasiū</w:t>
      </w:r>
      <w:r w:rsidRPr="00152762">
        <w:rPr>
          <w:rFonts w:asciiTheme="majorHAnsi" w:hAnsiTheme="majorHAnsi" w:cs="Times New Roman"/>
          <w:lang w:val="it-IT"/>
        </w:rPr>
        <w:t xml:space="preserve">lymas turi galioti ne trumpiau </w:t>
      </w:r>
      <w:r w:rsidRPr="00152762">
        <w:rPr>
          <w:rFonts w:asciiTheme="majorHAnsi" w:hAnsiTheme="majorHAnsi" w:cs="Times New Roman"/>
          <w:lang w:val="lt-LT"/>
        </w:rPr>
        <w:t xml:space="preserve">kaip iki </w:t>
      </w:r>
      <w:r w:rsidR="00E45025" w:rsidRPr="00152762">
        <w:rPr>
          <w:rFonts w:asciiTheme="majorHAnsi" w:hAnsiTheme="majorHAnsi" w:cs="Times New Roman"/>
          <w:b/>
          <w:color w:val="548DD4" w:themeColor="text2" w:themeTint="99"/>
          <w:lang w:val="lt-LT"/>
        </w:rPr>
        <w:t>202</w:t>
      </w:r>
      <w:r w:rsidR="00B73957" w:rsidRPr="00152762">
        <w:rPr>
          <w:rFonts w:asciiTheme="majorHAnsi" w:hAnsiTheme="majorHAnsi" w:cs="Times New Roman"/>
          <w:b/>
          <w:color w:val="548DD4" w:themeColor="text2" w:themeTint="99"/>
          <w:lang w:val="lt-LT"/>
        </w:rPr>
        <w:t>6-0</w:t>
      </w:r>
      <w:r w:rsidR="008C70EE" w:rsidRPr="00152762">
        <w:rPr>
          <w:rFonts w:asciiTheme="majorHAnsi" w:hAnsiTheme="majorHAnsi" w:cs="Times New Roman"/>
          <w:b/>
          <w:color w:val="548DD4" w:themeColor="text2" w:themeTint="99"/>
          <w:lang w:val="lt-LT"/>
        </w:rPr>
        <w:t>4-</w:t>
      </w:r>
      <w:r w:rsidR="00152762" w:rsidRPr="00152762">
        <w:rPr>
          <w:rFonts w:asciiTheme="majorHAnsi" w:hAnsiTheme="majorHAnsi" w:cs="Times New Roman"/>
          <w:b/>
          <w:color w:val="548DD4" w:themeColor="text2" w:themeTint="99"/>
          <w:lang w:val="lt-LT"/>
        </w:rPr>
        <w:t>30</w:t>
      </w:r>
      <w:r w:rsidR="00805DD4" w:rsidRPr="00152762">
        <w:rPr>
          <w:rFonts w:asciiTheme="majorHAnsi" w:hAnsiTheme="majorHAnsi" w:cs="Times New Roman"/>
          <w:b/>
          <w:color w:val="548DD4" w:themeColor="text2" w:themeTint="99"/>
          <w:lang w:val="lt-LT"/>
        </w:rPr>
        <w:t>.</w:t>
      </w:r>
      <w:r w:rsidRPr="00152762">
        <w:rPr>
          <w:rFonts w:asciiTheme="majorHAnsi" w:hAnsiTheme="majorHAnsi" w:cs="Times New Roman"/>
          <w:lang w:val="pt-PT"/>
        </w:rPr>
        <w:t xml:space="preserve"> Jeigu pasi</w:t>
      </w:r>
      <w:r w:rsidRPr="00152762">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152762">
        <w:rPr>
          <w:rFonts w:asciiTheme="majorHAnsi" w:hAnsiTheme="majorHAnsi" w:cs="Times New Roman"/>
        </w:rPr>
        <w:tab/>
        <w:t>5.9. Pasiū</w:t>
      </w:r>
      <w:r w:rsidRPr="00152762">
        <w:rPr>
          <w:rFonts w:asciiTheme="majorHAnsi" w:hAnsiTheme="majorHAnsi" w:cs="Times New Roman"/>
          <w:lang w:val="de-DE"/>
        </w:rPr>
        <w:t>lyme nurodom</w:t>
      </w:r>
      <w:r w:rsidRPr="00152762">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53161F" w:rsidRPr="0053161F">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B73957">
        <w:rPr>
          <w:rFonts w:asciiTheme="majorHAnsi" w:hAnsiTheme="majorHAnsi"/>
          <w:b/>
          <w:sz w:val="22"/>
          <w:szCs w:val="22"/>
        </w:rPr>
        <w:t>)</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w:t>
      </w:r>
      <w:r w:rsidRPr="00C67424">
        <w:rPr>
          <w:rFonts w:asciiTheme="majorHAnsi" w:hAnsiTheme="majorHAnsi"/>
          <w:b/>
          <w:color w:val="000000"/>
          <w:sz w:val="22"/>
          <w:szCs w:val="22"/>
        </w:rPr>
        <w:lastRenderedPageBreak/>
        <w:t>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0327EA" w:rsidRPr="000327EA" w:rsidRDefault="000327EA" w:rsidP="000327EA">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0327EA">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lastRenderedPageBreak/>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93E0D" w:rsidRDefault="00393E0D"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133721" w:rsidRPr="00DB0B7E" w:rsidRDefault="00133721" w:rsidP="00133721">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133721" w:rsidRPr="00DB0B7E" w:rsidRDefault="00133721" w:rsidP="00133721">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lastRenderedPageBreak/>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BE7910" w:rsidRPr="00CD6792" w:rsidRDefault="0047544F" w:rsidP="00CD6792">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BE7910" w:rsidRDefault="00BE7910"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152762">
        <w:rPr>
          <w:rFonts w:asciiTheme="majorHAnsi" w:hAnsiTheme="majorHAnsi"/>
          <w:b/>
          <w:iCs/>
          <w:color w:val="548DD4" w:themeColor="text2" w:themeTint="99"/>
          <w:sz w:val="22"/>
          <w:szCs w:val="22"/>
        </w:rPr>
        <w:t>2025</w:t>
      </w:r>
      <w:r w:rsidRPr="00152762">
        <w:rPr>
          <w:rFonts w:asciiTheme="majorHAnsi" w:hAnsiTheme="majorHAnsi"/>
          <w:b/>
          <w:iCs/>
          <w:color w:val="548DD4" w:themeColor="text2" w:themeTint="99"/>
          <w:sz w:val="22"/>
          <w:szCs w:val="22"/>
        </w:rPr>
        <w:t xml:space="preserve"> m</w:t>
      </w:r>
      <w:r w:rsidR="00EA74E3" w:rsidRPr="00152762">
        <w:rPr>
          <w:rFonts w:asciiTheme="majorHAnsi" w:hAnsiTheme="majorHAnsi"/>
          <w:b/>
          <w:iCs/>
          <w:color w:val="548DD4" w:themeColor="text2" w:themeTint="99"/>
          <w:sz w:val="22"/>
          <w:szCs w:val="22"/>
        </w:rPr>
        <w:t xml:space="preserve">. </w:t>
      </w:r>
      <w:r w:rsidR="008C70EE" w:rsidRPr="00152762">
        <w:rPr>
          <w:rFonts w:asciiTheme="majorHAnsi" w:hAnsiTheme="majorHAnsi"/>
          <w:b/>
          <w:iCs/>
          <w:color w:val="548DD4" w:themeColor="text2" w:themeTint="99"/>
          <w:sz w:val="22"/>
          <w:szCs w:val="22"/>
        </w:rPr>
        <w:t xml:space="preserve">gruodžio </w:t>
      </w:r>
      <w:r w:rsidR="00152762" w:rsidRPr="00152762">
        <w:rPr>
          <w:rFonts w:asciiTheme="majorHAnsi" w:hAnsiTheme="majorHAnsi"/>
          <w:b/>
          <w:iCs/>
          <w:color w:val="548DD4" w:themeColor="text2" w:themeTint="99"/>
          <w:sz w:val="22"/>
          <w:szCs w:val="22"/>
        </w:rPr>
        <w:t>30</w:t>
      </w:r>
      <w:r w:rsidR="00624A79" w:rsidRPr="00152762">
        <w:rPr>
          <w:rFonts w:asciiTheme="majorHAnsi" w:hAnsiTheme="majorHAnsi"/>
          <w:b/>
          <w:iCs/>
          <w:color w:val="548DD4" w:themeColor="text2" w:themeTint="99"/>
          <w:sz w:val="22"/>
          <w:szCs w:val="22"/>
        </w:rPr>
        <w:t xml:space="preserve"> </w:t>
      </w:r>
      <w:r w:rsidR="00EA06FB" w:rsidRPr="00152762">
        <w:rPr>
          <w:rFonts w:asciiTheme="majorHAnsi" w:hAnsiTheme="majorHAnsi"/>
          <w:b/>
          <w:iCs/>
          <w:color w:val="548DD4" w:themeColor="text2" w:themeTint="99"/>
          <w:sz w:val="22"/>
          <w:szCs w:val="22"/>
        </w:rPr>
        <w:t xml:space="preserve">d. </w:t>
      </w:r>
      <w:r w:rsidR="00152656" w:rsidRPr="00152762">
        <w:rPr>
          <w:rFonts w:asciiTheme="majorHAnsi" w:hAnsiTheme="majorHAnsi"/>
          <w:b/>
          <w:iCs/>
          <w:color w:val="548DD4" w:themeColor="text2" w:themeTint="99"/>
          <w:sz w:val="22"/>
          <w:szCs w:val="22"/>
        </w:rPr>
        <w:t>0</w:t>
      </w:r>
      <w:r w:rsidR="00152762" w:rsidRPr="00152762">
        <w:rPr>
          <w:rFonts w:asciiTheme="majorHAnsi" w:hAnsiTheme="majorHAnsi"/>
          <w:b/>
          <w:iCs/>
          <w:color w:val="548DD4" w:themeColor="text2" w:themeTint="99"/>
          <w:sz w:val="22"/>
          <w:szCs w:val="22"/>
        </w:rPr>
        <w:t>9</w:t>
      </w:r>
      <w:r w:rsidR="005823A0" w:rsidRPr="00152762">
        <w:rPr>
          <w:rFonts w:asciiTheme="majorHAnsi" w:hAnsiTheme="majorHAnsi"/>
          <w:b/>
          <w:iCs/>
          <w:color w:val="548DD4" w:themeColor="text2" w:themeTint="99"/>
          <w:sz w:val="22"/>
          <w:szCs w:val="22"/>
        </w:rPr>
        <w:t xml:space="preserve"> val. </w:t>
      </w:r>
      <w:r w:rsidR="00152762" w:rsidRPr="00152762">
        <w:rPr>
          <w:rFonts w:asciiTheme="majorHAnsi" w:hAnsiTheme="majorHAnsi"/>
          <w:b/>
          <w:iCs/>
          <w:color w:val="548DD4" w:themeColor="text2" w:themeTint="99"/>
          <w:sz w:val="22"/>
          <w:szCs w:val="22"/>
        </w:rPr>
        <w:t>30</w:t>
      </w:r>
      <w:r w:rsidRPr="00152762">
        <w:rPr>
          <w:rFonts w:asciiTheme="majorHAnsi" w:hAnsiTheme="majorHAnsi"/>
          <w:b/>
          <w:iCs/>
          <w:color w:val="548DD4" w:themeColor="text2" w:themeTint="99"/>
          <w:sz w:val="22"/>
          <w:szCs w:val="22"/>
        </w:rPr>
        <w:t xml:space="preserve"> min</w:t>
      </w:r>
      <w:r w:rsidRPr="00152762">
        <w:rPr>
          <w:rFonts w:asciiTheme="majorHAnsi" w:hAnsiTheme="majorHAnsi"/>
          <w:b/>
          <w:iCs/>
          <w:sz w:val="22"/>
          <w:szCs w:val="22"/>
        </w:rPr>
        <w:t>.</w:t>
      </w:r>
      <w:r w:rsidRPr="00152762">
        <w:rPr>
          <w:rFonts w:asciiTheme="majorHAnsi" w:hAnsiTheme="majorHAnsi"/>
          <w:iCs/>
          <w:sz w:val="22"/>
          <w:szCs w:val="22"/>
        </w:rPr>
        <w:t xml:space="preserve"> </w:t>
      </w:r>
      <w:r w:rsidRPr="00152762">
        <w:rPr>
          <w:rFonts w:asciiTheme="majorHAnsi" w:hAnsiTheme="majorHAnsi"/>
          <w:iCs/>
          <w:sz w:val="22"/>
          <w:szCs w:val="22"/>
          <w:u w:val="single"/>
        </w:rPr>
        <w:t xml:space="preserve">Jei pasiūlymas teikiamas šifruotas, slaptažodis turi būti pateiktas </w:t>
      </w:r>
      <w:r w:rsidR="009B3BF7" w:rsidRPr="00152762">
        <w:rPr>
          <w:rFonts w:asciiTheme="majorHAnsi" w:hAnsiTheme="majorHAnsi"/>
          <w:b/>
          <w:iCs/>
          <w:color w:val="548DD4" w:themeColor="text2" w:themeTint="99"/>
          <w:sz w:val="22"/>
          <w:szCs w:val="22"/>
          <w:u w:val="single"/>
        </w:rPr>
        <w:t>2025</w:t>
      </w:r>
      <w:r w:rsidR="005A189F" w:rsidRPr="00152762">
        <w:rPr>
          <w:rFonts w:asciiTheme="majorHAnsi" w:hAnsiTheme="majorHAnsi"/>
          <w:b/>
          <w:iCs/>
          <w:color w:val="548DD4" w:themeColor="text2" w:themeTint="99"/>
          <w:sz w:val="22"/>
          <w:szCs w:val="22"/>
          <w:u w:val="single"/>
        </w:rPr>
        <w:t xml:space="preserve"> m.</w:t>
      </w:r>
      <w:r w:rsidR="001E05FB" w:rsidRPr="00152762">
        <w:rPr>
          <w:rFonts w:asciiTheme="majorHAnsi" w:hAnsiTheme="majorHAnsi"/>
          <w:b/>
          <w:iCs/>
          <w:color w:val="548DD4" w:themeColor="text2" w:themeTint="99"/>
          <w:sz w:val="22"/>
          <w:szCs w:val="22"/>
          <w:u w:val="single"/>
        </w:rPr>
        <w:t xml:space="preserve"> </w:t>
      </w:r>
      <w:r w:rsidR="008C70EE" w:rsidRPr="00152762">
        <w:rPr>
          <w:rFonts w:asciiTheme="majorHAnsi" w:hAnsiTheme="majorHAnsi"/>
          <w:b/>
          <w:iCs/>
          <w:color w:val="548DD4" w:themeColor="text2" w:themeTint="99"/>
          <w:sz w:val="22"/>
          <w:szCs w:val="22"/>
          <w:u w:val="single"/>
        </w:rPr>
        <w:t xml:space="preserve">gruodžio </w:t>
      </w:r>
      <w:r w:rsidR="00152762" w:rsidRPr="00152762">
        <w:rPr>
          <w:rFonts w:asciiTheme="majorHAnsi" w:hAnsiTheme="majorHAnsi"/>
          <w:b/>
          <w:iCs/>
          <w:color w:val="548DD4" w:themeColor="text2" w:themeTint="99"/>
          <w:sz w:val="22"/>
          <w:szCs w:val="22"/>
          <w:u w:val="single"/>
        </w:rPr>
        <w:t>30</w:t>
      </w:r>
      <w:r w:rsidR="000137D4" w:rsidRPr="00152762">
        <w:rPr>
          <w:rFonts w:asciiTheme="majorHAnsi" w:hAnsiTheme="majorHAnsi"/>
          <w:b/>
          <w:iCs/>
          <w:color w:val="548DD4" w:themeColor="text2" w:themeTint="99"/>
          <w:sz w:val="22"/>
          <w:szCs w:val="22"/>
          <w:u w:val="single"/>
        </w:rPr>
        <w:t xml:space="preserve"> </w:t>
      </w:r>
      <w:r w:rsidRPr="00152762">
        <w:rPr>
          <w:rFonts w:asciiTheme="majorHAnsi" w:hAnsiTheme="majorHAnsi"/>
          <w:b/>
          <w:iCs/>
          <w:color w:val="548DD4" w:themeColor="text2" w:themeTint="99"/>
          <w:sz w:val="22"/>
          <w:szCs w:val="22"/>
          <w:u w:val="single"/>
        </w:rPr>
        <w:t>d.</w:t>
      </w:r>
      <w:r w:rsidRPr="00152762">
        <w:rPr>
          <w:rFonts w:asciiTheme="majorHAnsi" w:hAnsiTheme="majorHAnsi"/>
          <w:iCs/>
          <w:color w:val="548DD4" w:themeColor="text2" w:themeTint="99"/>
          <w:sz w:val="22"/>
          <w:szCs w:val="22"/>
          <w:u w:val="single"/>
        </w:rPr>
        <w:t xml:space="preserve"> intervale </w:t>
      </w:r>
      <w:r w:rsidR="00152656" w:rsidRPr="00152762">
        <w:rPr>
          <w:rFonts w:asciiTheme="majorHAnsi" w:hAnsiTheme="majorHAnsi"/>
          <w:b/>
          <w:iCs/>
          <w:color w:val="548DD4" w:themeColor="text2" w:themeTint="99"/>
          <w:sz w:val="22"/>
          <w:szCs w:val="22"/>
          <w:u w:val="single"/>
        </w:rPr>
        <w:t>0</w:t>
      </w:r>
      <w:r w:rsidR="00152762" w:rsidRPr="00152762">
        <w:rPr>
          <w:rFonts w:asciiTheme="majorHAnsi" w:hAnsiTheme="majorHAnsi"/>
          <w:b/>
          <w:iCs/>
          <w:color w:val="548DD4" w:themeColor="text2" w:themeTint="99"/>
          <w:sz w:val="22"/>
          <w:szCs w:val="22"/>
          <w:u w:val="single"/>
        </w:rPr>
        <w:t>9</w:t>
      </w:r>
      <w:r w:rsidR="005823A0" w:rsidRPr="00152762">
        <w:rPr>
          <w:rFonts w:asciiTheme="majorHAnsi" w:hAnsiTheme="majorHAnsi"/>
          <w:b/>
          <w:iCs/>
          <w:color w:val="548DD4" w:themeColor="text2" w:themeTint="99"/>
          <w:sz w:val="22"/>
          <w:szCs w:val="22"/>
          <w:u w:val="single"/>
        </w:rPr>
        <w:t>.</w:t>
      </w:r>
      <w:r w:rsidR="00152762" w:rsidRPr="00152762">
        <w:rPr>
          <w:rFonts w:asciiTheme="majorHAnsi" w:hAnsiTheme="majorHAnsi"/>
          <w:b/>
          <w:iCs/>
          <w:color w:val="548DD4" w:themeColor="text2" w:themeTint="99"/>
          <w:sz w:val="22"/>
          <w:szCs w:val="22"/>
          <w:u w:val="single"/>
        </w:rPr>
        <w:t>00</w:t>
      </w:r>
      <w:r w:rsidR="00652BA3" w:rsidRPr="00152762">
        <w:rPr>
          <w:rFonts w:asciiTheme="majorHAnsi" w:hAnsiTheme="majorHAnsi"/>
          <w:b/>
          <w:iCs/>
          <w:color w:val="548DD4" w:themeColor="text2" w:themeTint="99"/>
          <w:sz w:val="22"/>
          <w:szCs w:val="22"/>
          <w:u w:val="single"/>
        </w:rPr>
        <w:t xml:space="preserve"> –</w:t>
      </w:r>
      <w:r w:rsidR="009B15AA" w:rsidRPr="00152762">
        <w:rPr>
          <w:rFonts w:asciiTheme="majorHAnsi" w:hAnsiTheme="majorHAnsi"/>
          <w:b/>
          <w:iCs/>
          <w:color w:val="548DD4" w:themeColor="text2" w:themeTint="99"/>
          <w:sz w:val="22"/>
          <w:szCs w:val="22"/>
          <w:u w:val="single"/>
        </w:rPr>
        <w:t xml:space="preserve"> </w:t>
      </w:r>
      <w:r w:rsidR="00152656" w:rsidRPr="00152762">
        <w:rPr>
          <w:rFonts w:asciiTheme="majorHAnsi" w:hAnsiTheme="majorHAnsi"/>
          <w:b/>
          <w:iCs/>
          <w:color w:val="548DD4" w:themeColor="text2" w:themeTint="99"/>
          <w:sz w:val="22"/>
          <w:szCs w:val="22"/>
          <w:u w:val="single"/>
        </w:rPr>
        <w:t>0</w:t>
      </w:r>
      <w:r w:rsidR="00152762" w:rsidRPr="00152762">
        <w:rPr>
          <w:rFonts w:asciiTheme="majorHAnsi" w:hAnsiTheme="majorHAnsi"/>
          <w:b/>
          <w:iCs/>
          <w:color w:val="548DD4" w:themeColor="text2" w:themeTint="99"/>
          <w:sz w:val="22"/>
          <w:szCs w:val="22"/>
          <w:u w:val="single"/>
        </w:rPr>
        <w:t>9</w:t>
      </w:r>
      <w:r w:rsidR="005823A0" w:rsidRPr="00152762">
        <w:rPr>
          <w:rFonts w:asciiTheme="majorHAnsi" w:hAnsiTheme="majorHAnsi"/>
          <w:b/>
          <w:iCs/>
          <w:color w:val="548DD4" w:themeColor="text2" w:themeTint="99"/>
          <w:sz w:val="22"/>
          <w:szCs w:val="22"/>
          <w:u w:val="single"/>
        </w:rPr>
        <w:t>.</w:t>
      </w:r>
      <w:r w:rsidR="00152762" w:rsidRPr="00152762">
        <w:rPr>
          <w:rFonts w:asciiTheme="majorHAnsi" w:hAnsiTheme="majorHAnsi"/>
          <w:b/>
          <w:iCs/>
          <w:color w:val="548DD4" w:themeColor="text2" w:themeTint="99"/>
          <w:sz w:val="22"/>
          <w:szCs w:val="22"/>
          <w:u w:val="single"/>
        </w:rPr>
        <w:t>30</w:t>
      </w:r>
      <w:r w:rsidRPr="00152762">
        <w:rPr>
          <w:rFonts w:asciiTheme="majorHAnsi" w:hAnsiTheme="majorHAnsi"/>
          <w:b/>
          <w:iCs/>
          <w:color w:val="548DD4" w:themeColor="text2" w:themeTint="99"/>
          <w:sz w:val="22"/>
          <w:szCs w:val="22"/>
          <w:u w:val="single"/>
        </w:rPr>
        <w:t xml:space="preserve"> val.</w:t>
      </w:r>
      <w:r w:rsidRPr="00152762">
        <w:rPr>
          <w:rFonts w:asciiTheme="majorHAnsi" w:hAnsiTheme="majorHAnsi"/>
          <w:b/>
          <w:iCs/>
          <w:sz w:val="22"/>
          <w:szCs w:val="22"/>
          <w:u w:val="single"/>
        </w:rPr>
        <w:t xml:space="preserve"> </w:t>
      </w:r>
      <w:r w:rsidRPr="00152762">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w:t>
      </w:r>
      <w:r w:rsidRPr="003033A9">
        <w:rPr>
          <w:rFonts w:asciiTheme="majorHAnsi" w:hAnsiTheme="majorHAnsi"/>
          <w:color w:val="000000"/>
          <w:sz w:val="22"/>
          <w:szCs w:val="22"/>
          <w:lang w:eastAsia="lt-LT"/>
        </w:rPr>
        <w:lastRenderedPageBreak/>
        <w:t>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 xml:space="preserve">ės veiklos </w:t>
      </w:r>
      <w:r w:rsidRPr="003033A9">
        <w:rPr>
          <w:rFonts w:asciiTheme="majorHAnsi" w:hAnsiTheme="majorHAnsi" w:cs="Times New Roman"/>
        </w:rPr>
        <w:lastRenderedPageBreak/>
        <w:t>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8F6812" w:rsidRDefault="008F6812" w:rsidP="00B50198">
      <w:pPr>
        <w:pStyle w:val="Heading"/>
        <w:jc w:val="center"/>
        <w:rPr>
          <w:rFonts w:asciiTheme="majorHAnsi" w:hAnsiTheme="majorHAnsi" w:cs="Times New Roman"/>
          <w:color w:val="auto"/>
        </w:rPr>
      </w:pPr>
    </w:p>
    <w:p w:rsidR="008F6812" w:rsidRDefault="008F6812"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167DE" w:rsidRDefault="005167DE">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8F6812" w:rsidP="00EC0668">
      <w:pPr>
        <w:jc w:val="center"/>
        <w:rPr>
          <w:rFonts w:asciiTheme="majorHAnsi" w:hAnsiTheme="majorHAnsi"/>
          <w:b/>
          <w:bCs/>
          <w:sz w:val="22"/>
          <w:szCs w:val="22"/>
          <w:lang w:val="lt-LT"/>
        </w:rPr>
      </w:pPr>
      <w:proofErr w:type="gramStart"/>
      <w:r w:rsidRPr="003033A9">
        <w:rPr>
          <w:rFonts w:asciiTheme="majorHAnsi" w:hAnsiTheme="majorHAnsi"/>
          <w:b/>
          <w:bCs/>
          <w:sz w:val="22"/>
          <w:szCs w:val="22"/>
        </w:rPr>
        <w:t xml:space="preserve">DĖL </w:t>
      </w:r>
      <w:r>
        <w:rPr>
          <w:rFonts w:asciiTheme="majorHAnsi" w:hAnsiTheme="majorHAnsi"/>
          <w:b/>
          <w:bCs/>
          <w:sz w:val="22"/>
          <w:szCs w:val="22"/>
          <w:lang w:val="lt-LT"/>
        </w:rPr>
        <w:t xml:space="preserve"> </w:t>
      </w:r>
      <w:r w:rsidRPr="008F6812">
        <w:rPr>
          <w:rFonts w:asciiTheme="majorHAnsi" w:hAnsiTheme="majorHAnsi"/>
          <w:b/>
          <w:bCs/>
          <w:sz w:val="22"/>
          <w:szCs w:val="22"/>
          <w:lang w:val="lt-LT"/>
        </w:rPr>
        <w:t>MOBILI</w:t>
      </w:r>
      <w:r>
        <w:rPr>
          <w:rFonts w:asciiTheme="majorHAnsi" w:hAnsiTheme="majorHAnsi"/>
          <w:b/>
          <w:bCs/>
          <w:sz w:val="22"/>
          <w:szCs w:val="22"/>
          <w:lang w:val="lt-LT"/>
        </w:rPr>
        <w:t>Ų</w:t>
      </w:r>
      <w:proofErr w:type="gramEnd"/>
      <w:r w:rsidRPr="008F6812">
        <w:rPr>
          <w:rFonts w:asciiTheme="majorHAnsi" w:hAnsiTheme="majorHAnsi"/>
          <w:b/>
          <w:bCs/>
          <w:sz w:val="22"/>
          <w:szCs w:val="22"/>
          <w:lang w:val="lt-LT"/>
        </w:rPr>
        <w:t xml:space="preserve"> RENTGENO APSAUGIN</w:t>
      </w:r>
      <w:r>
        <w:rPr>
          <w:rFonts w:asciiTheme="majorHAnsi" w:hAnsiTheme="majorHAnsi"/>
          <w:b/>
          <w:bCs/>
          <w:sz w:val="22"/>
          <w:szCs w:val="22"/>
          <w:lang w:val="lt-LT"/>
        </w:rPr>
        <w:t>IŲ</w:t>
      </w:r>
      <w:r w:rsidRPr="008F6812">
        <w:rPr>
          <w:rFonts w:asciiTheme="majorHAnsi" w:hAnsiTheme="majorHAnsi"/>
          <w:b/>
          <w:bCs/>
          <w:sz w:val="22"/>
          <w:szCs w:val="22"/>
          <w:lang w:val="lt-LT"/>
        </w:rPr>
        <w:t xml:space="preserve"> ŠIRM</w:t>
      </w:r>
      <w:r>
        <w:rPr>
          <w:rFonts w:asciiTheme="majorHAnsi" w:hAnsiTheme="majorHAnsi"/>
          <w:b/>
          <w:bCs/>
          <w:sz w:val="22"/>
          <w:szCs w:val="22"/>
          <w:lang w:val="lt-LT"/>
        </w:rPr>
        <w:t>Ų</w:t>
      </w:r>
      <w:r w:rsidRPr="008F6812">
        <w:rPr>
          <w:rFonts w:asciiTheme="majorHAnsi" w:hAnsiTheme="majorHAnsi"/>
          <w:b/>
          <w:bCs/>
          <w:sz w:val="22"/>
          <w:szCs w:val="22"/>
          <w:lang w:val="lt-LT"/>
        </w:rPr>
        <w:t xml:space="preserve"> IR RENTGENO APSAUGINI</w:t>
      </w:r>
      <w:r>
        <w:rPr>
          <w:rFonts w:asciiTheme="majorHAnsi" w:hAnsiTheme="majorHAnsi"/>
          <w:b/>
          <w:bCs/>
          <w:sz w:val="22"/>
          <w:szCs w:val="22"/>
          <w:lang w:val="lt-LT"/>
        </w:rPr>
        <w:t>Ų</w:t>
      </w:r>
      <w:r w:rsidRPr="008F6812">
        <w:rPr>
          <w:rFonts w:asciiTheme="majorHAnsi" w:hAnsiTheme="majorHAnsi"/>
          <w:b/>
          <w:bCs/>
          <w:sz w:val="22"/>
          <w:szCs w:val="22"/>
          <w:lang w:val="lt-LT"/>
        </w:rPr>
        <w:t xml:space="preserve"> INDIVIDUAL</w:t>
      </w:r>
      <w:r>
        <w:rPr>
          <w:rFonts w:asciiTheme="majorHAnsi" w:hAnsiTheme="majorHAnsi"/>
          <w:b/>
          <w:bCs/>
          <w:sz w:val="22"/>
          <w:szCs w:val="22"/>
          <w:lang w:val="lt-LT"/>
        </w:rPr>
        <w:t>IŲ</w:t>
      </w:r>
      <w:r w:rsidRPr="008F6812">
        <w:rPr>
          <w:rFonts w:asciiTheme="majorHAnsi" w:hAnsiTheme="majorHAnsi"/>
          <w:b/>
          <w:bCs/>
          <w:sz w:val="22"/>
          <w:szCs w:val="22"/>
          <w:lang w:val="lt-LT"/>
        </w:rPr>
        <w:t xml:space="preserve"> BEŠVINI</w:t>
      </w:r>
      <w:r>
        <w:rPr>
          <w:rFonts w:asciiTheme="majorHAnsi" w:hAnsiTheme="majorHAnsi"/>
          <w:b/>
          <w:bCs/>
          <w:sz w:val="22"/>
          <w:szCs w:val="22"/>
          <w:lang w:val="lt-LT"/>
        </w:rPr>
        <w:t>Ų</w:t>
      </w:r>
      <w:r w:rsidRPr="008F6812">
        <w:rPr>
          <w:rFonts w:asciiTheme="majorHAnsi" w:hAnsiTheme="majorHAnsi"/>
          <w:b/>
          <w:bCs/>
          <w:sz w:val="22"/>
          <w:szCs w:val="22"/>
          <w:lang w:val="lt-LT"/>
        </w:rPr>
        <w:t xml:space="preserve"> KOMPLEKT</w:t>
      </w:r>
      <w:r>
        <w:rPr>
          <w:rFonts w:asciiTheme="majorHAnsi" w:hAnsiTheme="majorHAnsi"/>
          <w:b/>
          <w:bCs/>
          <w:sz w:val="22"/>
          <w:szCs w:val="22"/>
          <w:lang w:val="lt-LT"/>
        </w:rPr>
        <w:t xml:space="preserve">Ų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0A2D" w:rsidRDefault="00740A2D" w:rsidP="00922417">
      <w:r>
        <w:separator/>
      </w:r>
    </w:p>
  </w:endnote>
  <w:endnote w:type="continuationSeparator" w:id="0">
    <w:p w:rsidR="00740A2D" w:rsidRDefault="00740A2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0A2D" w:rsidRDefault="00740A2D" w:rsidP="00922417">
      <w:r>
        <w:separator/>
      </w:r>
    </w:p>
  </w:footnote>
  <w:footnote w:type="continuationSeparator" w:id="0">
    <w:p w:rsidR="00740A2D" w:rsidRDefault="00740A2D"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62C42D0"/>
    <w:multiLevelType w:val="multilevel"/>
    <w:tmpl w:val="B99E5C26"/>
    <w:lvl w:ilvl="0">
      <w:start w:val="2"/>
      <w:numFmt w:val="decimal"/>
      <w:lvlText w:val="%1."/>
      <w:lvlJc w:val="left"/>
      <w:pPr>
        <w:ind w:left="456" w:hanging="456"/>
      </w:pPr>
      <w:rPr>
        <w:rFonts w:cs="Arial Unicode MS" w:hint="default"/>
      </w:rPr>
    </w:lvl>
    <w:lvl w:ilvl="1">
      <w:start w:val="10"/>
      <w:numFmt w:val="decimal"/>
      <w:lvlText w:val="%1.%2."/>
      <w:lvlJc w:val="left"/>
      <w:pPr>
        <w:ind w:left="3272" w:hanging="720"/>
      </w:pPr>
      <w:rPr>
        <w:rFonts w:cs="Arial Unicode MS" w:hint="default"/>
        <w:b w:val="0"/>
      </w:rPr>
    </w:lvl>
    <w:lvl w:ilvl="2">
      <w:start w:val="1"/>
      <w:numFmt w:val="decimal"/>
      <w:lvlText w:val="%1.%2.%3."/>
      <w:lvlJc w:val="left"/>
      <w:pPr>
        <w:ind w:left="5824" w:hanging="720"/>
      </w:pPr>
      <w:rPr>
        <w:rFonts w:cs="Arial Unicode MS" w:hint="default"/>
      </w:rPr>
    </w:lvl>
    <w:lvl w:ilvl="3">
      <w:start w:val="1"/>
      <w:numFmt w:val="decimal"/>
      <w:lvlText w:val="%1.%2.%3.%4."/>
      <w:lvlJc w:val="left"/>
      <w:pPr>
        <w:ind w:left="8736" w:hanging="1080"/>
      </w:pPr>
      <w:rPr>
        <w:rFonts w:cs="Arial Unicode MS" w:hint="default"/>
      </w:rPr>
    </w:lvl>
    <w:lvl w:ilvl="4">
      <w:start w:val="1"/>
      <w:numFmt w:val="decimal"/>
      <w:lvlText w:val="%1.%2.%3.%4.%5."/>
      <w:lvlJc w:val="left"/>
      <w:pPr>
        <w:ind w:left="11288" w:hanging="1080"/>
      </w:pPr>
      <w:rPr>
        <w:rFonts w:cs="Arial Unicode MS" w:hint="default"/>
      </w:rPr>
    </w:lvl>
    <w:lvl w:ilvl="5">
      <w:start w:val="1"/>
      <w:numFmt w:val="decimal"/>
      <w:lvlText w:val="%1.%2.%3.%4.%5.%6."/>
      <w:lvlJc w:val="left"/>
      <w:pPr>
        <w:ind w:left="14200" w:hanging="1440"/>
      </w:pPr>
      <w:rPr>
        <w:rFonts w:cs="Arial Unicode MS" w:hint="default"/>
      </w:rPr>
    </w:lvl>
    <w:lvl w:ilvl="6">
      <w:start w:val="1"/>
      <w:numFmt w:val="decimal"/>
      <w:lvlText w:val="%1.%2.%3.%4.%5.%6.%7."/>
      <w:lvlJc w:val="left"/>
      <w:pPr>
        <w:ind w:left="16752" w:hanging="1440"/>
      </w:pPr>
      <w:rPr>
        <w:rFonts w:cs="Arial Unicode MS" w:hint="default"/>
      </w:rPr>
    </w:lvl>
    <w:lvl w:ilvl="7">
      <w:start w:val="1"/>
      <w:numFmt w:val="decimal"/>
      <w:lvlText w:val="%1.%2.%3.%4.%5.%6.%7.%8."/>
      <w:lvlJc w:val="left"/>
      <w:pPr>
        <w:ind w:left="19664" w:hanging="1800"/>
      </w:pPr>
      <w:rPr>
        <w:rFonts w:cs="Arial Unicode MS" w:hint="default"/>
      </w:rPr>
    </w:lvl>
    <w:lvl w:ilvl="8">
      <w:start w:val="1"/>
      <w:numFmt w:val="decimal"/>
      <w:lvlText w:val="%1.%2.%3.%4.%5.%6.%7.%8.%9."/>
      <w:lvlJc w:val="left"/>
      <w:pPr>
        <w:ind w:left="22216" w:hanging="1800"/>
      </w:pPr>
      <w:rPr>
        <w:rFonts w:cs="Arial Unicode M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7"/>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18"/>
    <w:rsid w:val="000001AB"/>
    <w:rsid w:val="000010A6"/>
    <w:rsid w:val="00001A28"/>
    <w:rsid w:val="00003B17"/>
    <w:rsid w:val="000125BD"/>
    <w:rsid w:val="000137D4"/>
    <w:rsid w:val="00014822"/>
    <w:rsid w:val="00017B52"/>
    <w:rsid w:val="00017CD9"/>
    <w:rsid w:val="00017DA4"/>
    <w:rsid w:val="00021C84"/>
    <w:rsid w:val="000303CD"/>
    <w:rsid w:val="000327EA"/>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3721"/>
    <w:rsid w:val="00134439"/>
    <w:rsid w:val="00144018"/>
    <w:rsid w:val="00147859"/>
    <w:rsid w:val="00151447"/>
    <w:rsid w:val="00151867"/>
    <w:rsid w:val="0015238E"/>
    <w:rsid w:val="00152656"/>
    <w:rsid w:val="00152762"/>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C7EB0"/>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170"/>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6799"/>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161F"/>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586"/>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469B"/>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0A2D"/>
    <w:rsid w:val="00741877"/>
    <w:rsid w:val="007419E0"/>
    <w:rsid w:val="00747192"/>
    <w:rsid w:val="00752821"/>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3A72"/>
    <w:rsid w:val="007D79F2"/>
    <w:rsid w:val="007E0440"/>
    <w:rsid w:val="007E2E72"/>
    <w:rsid w:val="007E62D2"/>
    <w:rsid w:val="007F0877"/>
    <w:rsid w:val="007F1F0F"/>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57889"/>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C70EE"/>
    <w:rsid w:val="008D0B8E"/>
    <w:rsid w:val="008D4F1C"/>
    <w:rsid w:val="008E090F"/>
    <w:rsid w:val="008E0C19"/>
    <w:rsid w:val="008E1B44"/>
    <w:rsid w:val="008E1CCD"/>
    <w:rsid w:val="008E4B1D"/>
    <w:rsid w:val="008E6295"/>
    <w:rsid w:val="008E6F1E"/>
    <w:rsid w:val="008F4E52"/>
    <w:rsid w:val="008F681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530"/>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910"/>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4B5B"/>
    <w:rsid w:val="00CC55EB"/>
    <w:rsid w:val="00CC5A5D"/>
    <w:rsid w:val="00CC60FC"/>
    <w:rsid w:val="00CD6792"/>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17A2"/>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3F71"/>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CBB1"/>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432A0C-34D1-4B98-9184-4A9168CC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22</Pages>
  <Words>43457</Words>
  <Characters>24771</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210</cp:revision>
  <cp:lastPrinted>2024-03-22T12:28:00Z</cp:lastPrinted>
  <dcterms:created xsi:type="dcterms:W3CDTF">2023-11-14T08:29:00Z</dcterms:created>
  <dcterms:modified xsi:type="dcterms:W3CDTF">2025-11-19T11:16:00Z</dcterms:modified>
</cp:coreProperties>
</file>