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EDAE" w14:textId="77777777" w:rsidR="00536572" w:rsidRDefault="00536572" w:rsidP="00536572">
      <w:pPr>
        <w:jc w:val="center"/>
        <w:rPr>
          <w:b/>
          <w:bCs/>
          <w:lang w:val="lt-LT"/>
        </w:rPr>
      </w:pPr>
      <w:r w:rsidRPr="00EB0F78">
        <w:rPr>
          <w:b/>
          <w:bCs/>
          <w:lang w:val="lt-LT"/>
        </w:rPr>
        <w:t xml:space="preserve">AKCINĖ BENDROVĖ </w:t>
      </w:r>
    </w:p>
    <w:p w14:paraId="6601F065" w14:textId="77777777" w:rsidR="00536572" w:rsidRPr="00EB0F78" w:rsidRDefault="00536572" w:rsidP="00536572">
      <w:pPr>
        <w:spacing w:line="360" w:lineRule="auto"/>
        <w:jc w:val="center"/>
        <w:rPr>
          <w:b/>
          <w:bCs/>
          <w:lang w:val="lt-LT"/>
        </w:rPr>
      </w:pPr>
      <w:r w:rsidRPr="00EB0F78">
        <w:rPr>
          <w:b/>
          <w:bCs/>
          <w:lang w:val="lt-LT"/>
        </w:rPr>
        <w:t>„KLAIPĖDOS ENERGIJA“</w:t>
      </w:r>
    </w:p>
    <w:p w14:paraId="737037C4" w14:textId="45042EAC" w:rsidR="00536572" w:rsidRDefault="00536572" w:rsidP="00536572">
      <w:pPr>
        <w:pStyle w:val="Pagrindinistekstas"/>
        <w:jc w:val="center"/>
        <w:rPr>
          <w:b w:val="0"/>
          <w:bCs w:val="0"/>
        </w:rPr>
      </w:pPr>
      <w:r>
        <w:rPr>
          <w:b w:val="0"/>
          <w:bCs w:val="0"/>
        </w:rPr>
        <w:t xml:space="preserve">2025 m. </w:t>
      </w:r>
      <w:r w:rsidR="009B6B7C">
        <w:rPr>
          <w:b w:val="0"/>
          <w:bCs w:val="0"/>
        </w:rPr>
        <w:t>rugsėjo</w:t>
      </w:r>
      <w:r>
        <w:rPr>
          <w:b w:val="0"/>
          <w:bCs w:val="0"/>
        </w:rPr>
        <w:t xml:space="preserve"> </w:t>
      </w:r>
      <w:r w:rsidR="009B6B7C">
        <w:rPr>
          <w:b w:val="0"/>
          <w:bCs w:val="0"/>
        </w:rPr>
        <w:t>30</w:t>
      </w:r>
      <w:r>
        <w:rPr>
          <w:b w:val="0"/>
          <w:bCs w:val="0"/>
        </w:rPr>
        <w:t xml:space="preserve"> d.</w:t>
      </w:r>
    </w:p>
    <w:p w14:paraId="33185BAE" w14:textId="77777777" w:rsidR="00536572" w:rsidRDefault="00536572" w:rsidP="00536572">
      <w:pPr>
        <w:pStyle w:val="Pagrindinistekstas"/>
        <w:jc w:val="center"/>
        <w:rPr>
          <w:b w:val="0"/>
          <w:bCs w:val="0"/>
        </w:rPr>
      </w:pPr>
      <w:r>
        <w:rPr>
          <w:b w:val="0"/>
          <w:bCs w:val="0"/>
        </w:rPr>
        <w:t>Klaipėda</w:t>
      </w:r>
    </w:p>
    <w:p w14:paraId="4881F741" w14:textId="77777777" w:rsidR="00536572" w:rsidRDefault="00536572" w:rsidP="00536572">
      <w:pPr>
        <w:tabs>
          <w:tab w:val="left" w:pos="0"/>
        </w:tabs>
        <w:jc w:val="center"/>
        <w:rPr>
          <w:b/>
          <w:bCs/>
          <w:lang w:val="lt-LT"/>
        </w:rPr>
      </w:pPr>
    </w:p>
    <w:p w14:paraId="41A58A62" w14:textId="77777777" w:rsidR="001128CC" w:rsidRPr="004C29AD" w:rsidRDefault="001128CC" w:rsidP="001128CC">
      <w:pPr>
        <w:pStyle w:val="Pagrindinistekstas"/>
        <w:jc w:val="center"/>
      </w:pPr>
    </w:p>
    <w:p w14:paraId="024B857E" w14:textId="7A64C158" w:rsidR="00866DC7" w:rsidRDefault="005604CD" w:rsidP="001128CC">
      <w:pPr>
        <w:pStyle w:val="Pagrindinistekstas"/>
        <w:jc w:val="center"/>
        <w:rPr>
          <w:caps/>
        </w:rPr>
      </w:pPr>
      <w:r w:rsidRPr="00866DC7">
        <w:rPr>
          <w:caps/>
        </w:rPr>
        <w:t xml:space="preserve">Stacionarių taršos šaltinių išmetamų į aplinkos orą </w:t>
      </w:r>
      <w:r w:rsidR="00536572">
        <w:rPr>
          <w:caps/>
        </w:rPr>
        <w:t xml:space="preserve">teršalų </w:t>
      </w:r>
      <w:r w:rsidRPr="00866DC7">
        <w:rPr>
          <w:caps/>
        </w:rPr>
        <w:t>matavimo</w:t>
      </w:r>
      <w:r w:rsidR="00B1331F" w:rsidRPr="00866DC7">
        <w:rPr>
          <w:caps/>
        </w:rPr>
        <w:t xml:space="preserve"> paslaugos</w:t>
      </w:r>
      <w:r w:rsidR="001128CC" w:rsidRPr="00866DC7">
        <w:rPr>
          <w:caps/>
        </w:rPr>
        <w:t xml:space="preserve"> </w:t>
      </w:r>
    </w:p>
    <w:p w14:paraId="3F5BE1BC" w14:textId="235B57FF" w:rsidR="001128CC" w:rsidRPr="00866DC7" w:rsidRDefault="001128CC" w:rsidP="001128CC">
      <w:pPr>
        <w:pStyle w:val="Pagrindinistekstas"/>
        <w:jc w:val="center"/>
        <w:rPr>
          <w:caps/>
        </w:rPr>
      </w:pPr>
      <w:r w:rsidRPr="00866DC7">
        <w:rPr>
          <w:caps/>
        </w:rPr>
        <w:t xml:space="preserve">techninė specifikacija </w:t>
      </w:r>
    </w:p>
    <w:p w14:paraId="42EFCC5A" w14:textId="77777777" w:rsidR="00EB5C39" w:rsidRPr="004C29AD" w:rsidRDefault="00EB5C39">
      <w:pPr>
        <w:jc w:val="center"/>
        <w:rPr>
          <w:lang w:val="lt-LT"/>
        </w:rPr>
      </w:pPr>
    </w:p>
    <w:p w14:paraId="047F777C" w14:textId="77777777" w:rsidR="00567311" w:rsidRPr="00003B29" w:rsidRDefault="00567311" w:rsidP="003B3284">
      <w:pPr>
        <w:numPr>
          <w:ilvl w:val="0"/>
          <w:numId w:val="4"/>
        </w:numPr>
        <w:spacing w:line="276" w:lineRule="auto"/>
        <w:jc w:val="both"/>
        <w:rPr>
          <w:lang w:val="lt-LT"/>
        </w:rPr>
      </w:pPr>
      <w:r w:rsidRPr="00003B29">
        <w:rPr>
          <w:b/>
          <w:bCs/>
          <w:lang w:val="lt-LT"/>
        </w:rPr>
        <w:t>Užsakovas:</w:t>
      </w:r>
      <w:r w:rsidR="00620D9B" w:rsidRPr="00003B29">
        <w:rPr>
          <w:lang w:val="lt-LT"/>
        </w:rPr>
        <w:t xml:space="preserve"> AB „Klaipėdos energija“</w:t>
      </w:r>
      <w:r w:rsidRPr="00003B29">
        <w:rPr>
          <w:lang w:val="lt-LT"/>
        </w:rPr>
        <w:t>.</w:t>
      </w:r>
    </w:p>
    <w:p w14:paraId="47F8D067" w14:textId="42FEB35E" w:rsidR="00D10CA0" w:rsidRDefault="00567311" w:rsidP="003B3284">
      <w:pPr>
        <w:numPr>
          <w:ilvl w:val="0"/>
          <w:numId w:val="4"/>
        </w:numPr>
        <w:spacing w:line="276" w:lineRule="auto"/>
        <w:jc w:val="both"/>
        <w:rPr>
          <w:lang w:val="lt-LT"/>
        </w:rPr>
      </w:pPr>
      <w:r w:rsidRPr="00003B29">
        <w:rPr>
          <w:b/>
          <w:bCs/>
          <w:lang w:val="lt-LT"/>
        </w:rPr>
        <w:t>Pirkimo objektas</w:t>
      </w:r>
      <w:r w:rsidR="00D312A8" w:rsidRPr="00003B29">
        <w:rPr>
          <w:b/>
          <w:bCs/>
          <w:lang w:val="lt-LT"/>
        </w:rPr>
        <w:t>:</w:t>
      </w:r>
      <w:r w:rsidR="00D312A8" w:rsidRPr="00003B29">
        <w:rPr>
          <w:lang w:val="lt-LT"/>
        </w:rPr>
        <w:t xml:space="preserve"> </w:t>
      </w:r>
      <w:r w:rsidR="00D10CA0">
        <w:rPr>
          <w:lang w:val="lt-LT"/>
        </w:rPr>
        <w:t>išmetamų iš</w:t>
      </w:r>
      <w:r w:rsidR="00866DC7">
        <w:rPr>
          <w:lang w:val="lt-LT"/>
        </w:rPr>
        <w:t xml:space="preserve"> stacionarių</w:t>
      </w:r>
      <w:r w:rsidR="00D10CA0">
        <w:rPr>
          <w:lang w:val="lt-LT"/>
        </w:rPr>
        <w:t xml:space="preserve"> taršos šaltinių </w:t>
      </w:r>
      <w:r w:rsidR="00536572">
        <w:rPr>
          <w:lang w:val="lt-LT"/>
        </w:rPr>
        <w:t>teršalų (kietosios dalelės, CO, SO</w:t>
      </w:r>
      <w:r w:rsidR="00536572" w:rsidRPr="00536572">
        <w:rPr>
          <w:vertAlign w:val="subscript"/>
          <w:lang w:val="lt-LT"/>
        </w:rPr>
        <w:t>2</w:t>
      </w:r>
      <w:r w:rsidR="00536572">
        <w:rPr>
          <w:lang w:val="lt-LT"/>
        </w:rPr>
        <w:t xml:space="preserve">, </w:t>
      </w:r>
      <w:proofErr w:type="spellStart"/>
      <w:r w:rsidR="00536572">
        <w:rPr>
          <w:lang w:val="lt-LT"/>
        </w:rPr>
        <w:t>NO</w:t>
      </w:r>
      <w:r w:rsidR="00536572" w:rsidRPr="00536572">
        <w:rPr>
          <w:vertAlign w:val="subscript"/>
          <w:lang w:val="lt-LT"/>
        </w:rPr>
        <w:t>x</w:t>
      </w:r>
      <w:proofErr w:type="spellEnd"/>
      <w:r w:rsidR="00536572">
        <w:rPr>
          <w:lang w:val="lt-LT"/>
        </w:rPr>
        <w:t>)</w:t>
      </w:r>
      <w:r w:rsidR="004F47BC">
        <w:rPr>
          <w:lang w:val="lt-LT"/>
        </w:rPr>
        <w:t xml:space="preserve"> </w:t>
      </w:r>
      <w:r w:rsidR="00866DC7">
        <w:rPr>
          <w:lang w:val="lt-LT"/>
        </w:rPr>
        <w:t xml:space="preserve">matavimai </w:t>
      </w:r>
      <w:r w:rsidR="004F47BC">
        <w:rPr>
          <w:lang w:val="lt-LT"/>
        </w:rPr>
        <w:t>ir fizinių parametrų</w:t>
      </w:r>
      <w:r w:rsidR="00D10CA0">
        <w:rPr>
          <w:lang w:val="lt-LT"/>
        </w:rPr>
        <w:t xml:space="preserve"> nustatymas. </w:t>
      </w:r>
    </w:p>
    <w:p w14:paraId="134BB2A0" w14:textId="4ABB0FDC" w:rsidR="00A312D0" w:rsidRPr="00536572" w:rsidRDefault="00D10CA0" w:rsidP="003B3284">
      <w:pPr>
        <w:numPr>
          <w:ilvl w:val="0"/>
          <w:numId w:val="4"/>
        </w:numPr>
        <w:spacing w:line="276" w:lineRule="auto"/>
        <w:jc w:val="both"/>
        <w:rPr>
          <w:lang w:val="lt-LT"/>
        </w:rPr>
      </w:pPr>
      <w:r>
        <w:rPr>
          <w:b/>
          <w:bCs/>
          <w:lang w:val="lt-LT"/>
        </w:rPr>
        <w:t>Užduotis:</w:t>
      </w:r>
      <w:r>
        <w:rPr>
          <w:lang w:val="lt-LT"/>
        </w:rPr>
        <w:t xml:space="preserve"> vadovaujantis galiojančiais ES ir LR standartais nustatyti </w:t>
      </w:r>
      <w:r w:rsidR="00A57710">
        <w:rPr>
          <w:lang w:val="lt-LT"/>
        </w:rPr>
        <w:t xml:space="preserve">iš taršos šaltinių išmetamų </w:t>
      </w:r>
      <w:r>
        <w:rPr>
          <w:lang w:val="lt-LT"/>
        </w:rPr>
        <w:t>kietųjų dalelių</w:t>
      </w:r>
      <w:r w:rsidR="001B40B4">
        <w:rPr>
          <w:lang w:val="lt-LT"/>
        </w:rPr>
        <w:t>, anglies monoksido, azoto oksido, sieros dioksido</w:t>
      </w:r>
      <w:r>
        <w:rPr>
          <w:lang w:val="lt-LT"/>
        </w:rPr>
        <w:t xml:space="preserve"> </w:t>
      </w:r>
      <w:r w:rsidR="001B40B4">
        <w:rPr>
          <w:lang w:val="lt-LT"/>
        </w:rPr>
        <w:t>koncentracijas (mg/Nm</w:t>
      </w:r>
      <w:r w:rsidR="001B40B4" w:rsidRPr="00A57710">
        <w:rPr>
          <w:vertAlign w:val="superscript"/>
          <w:lang w:val="lt-LT"/>
        </w:rPr>
        <w:t>3</w:t>
      </w:r>
      <w:r w:rsidR="001B40B4">
        <w:rPr>
          <w:lang w:val="lt-LT"/>
        </w:rPr>
        <w:t xml:space="preserve">, g/s) bei fizinius parametrus (dujų srauto greitis, tūrio debitas, temperatūra ir kt.) </w:t>
      </w:r>
      <w:r>
        <w:rPr>
          <w:lang w:val="lt-LT"/>
        </w:rPr>
        <w:t>AB „Klaipėdos energija“ katilinėse</w:t>
      </w:r>
      <w:r w:rsidR="001B40B4">
        <w:rPr>
          <w:lang w:val="lt-LT"/>
        </w:rPr>
        <w:t>.</w:t>
      </w:r>
      <w:r>
        <w:rPr>
          <w:lang w:val="lt-LT"/>
        </w:rPr>
        <w:t xml:space="preserve"> </w:t>
      </w:r>
      <w:r w:rsidR="001B40B4">
        <w:rPr>
          <w:lang w:val="lt-LT"/>
        </w:rPr>
        <w:t>M</w:t>
      </w:r>
      <w:r w:rsidR="00536572">
        <w:rPr>
          <w:lang w:val="lt-LT"/>
        </w:rPr>
        <w:t>atavimo rodikliai ir dažnumas nurodyti Priedas Nr.</w:t>
      </w:r>
      <w:r w:rsidR="009B6B7C">
        <w:rPr>
          <w:lang w:val="lt-LT"/>
        </w:rPr>
        <w:t>1</w:t>
      </w:r>
      <w:r w:rsidR="001B40B4">
        <w:rPr>
          <w:lang w:val="lt-LT"/>
        </w:rPr>
        <w:t>.</w:t>
      </w:r>
    </w:p>
    <w:p w14:paraId="6E0B7F0B" w14:textId="1B2524AD" w:rsidR="003749FE" w:rsidRPr="00C90805" w:rsidRDefault="003749FE" w:rsidP="003B3284">
      <w:pPr>
        <w:numPr>
          <w:ilvl w:val="0"/>
          <w:numId w:val="4"/>
        </w:numPr>
        <w:spacing w:line="276" w:lineRule="auto"/>
        <w:rPr>
          <w:lang w:val="lt-LT"/>
        </w:rPr>
      </w:pPr>
      <w:r w:rsidRPr="00C90805">
        <w:rPr>
          <w:b/>
          <w:lang w:val="lt-LT"/>
        </w:rPr>
        <w:t>Sutarties trukmė:</w:t>
      </w:r>
      <w:r w:rsidRPr="00C90805">
        <w:rPr>
          <w:lang w:val="lt-LT"/>
        </w:rPr>
        <w:t xml:space="preserve"> Sutartis sudaroma </w:t>
      </w:r>
      <w:r w:rsidR="001B40B4">
        <w:rPr>
          <w:lang w:val="lt-LT"/>
        </w:rPr>
        <w:t>24 mėn. (202</w:t>
      </w:r>
      <w:r w:rsidR="009B6B7C">
        <w:rPr>
          <w:lang w:val="lt-LT"/>
        </w:rPr>
        <w:t>6</w:t>
      </w:r>
      <w:r w:rsidR="003B3284">
        <w:rPr>
          <w:lang w:val="lt-LT"/>
        </w:rPr>
        <w:t xml:space="preserve"> – </w:t>
      </w:r>
      <w:r w:rsidR="001B40B4">
        <w:rPr>
          <w:lang w:val="lt-LT"/>
        </w:rPr>
        <w:t>202</w:t>
      </w:r>
      <w:r w:rsidR="009B6B7C">
        <w:rPr>
          <w:lang w:val="lt-LT"/>
        </w:rPr>
        <w:t>7</w:t>
      </w:r>
      <w:r w:rsidR="001B40B4">
        <w:rPr>
          <w:lang w:val="lt-LT"/>
        </w:rPr>
        <w:t xml:space="preserve"> metams). </w:t>
      </w:r>
    </w:p>
    <w:p w14:paraId="241161CE" w14:textId="02BB44EB" w:rsidR="00C90805" w:rsidRPr="00C90805" w:rsidRDefault="00A1046A" w:rsidP="003B3284">
      <w:pPr>
        <w:pStyle w:val="Sraopastraipa"/>
        <w:numPr>
          <w:ilvl w:val="0"/>
          <w:numId w:val="4"/>
        </w:numPr>
        <w:jc w:val="both"/>
        <w:rPr>
          <w:rFonts w:ascii="Times New Roman" w:hAnsi="Times New Roman"/>
          <w:b/>
          <w:sz w:val="24"/>
          <w:szCs w:val="24"/>
        </w:rPr>
      </w:pPr>
      <w:r w:rsidRPr="00C90805">
        <w:rPr>
          <w:rFonts w:ascii="Times New Roman" w:hAnsi="Times New Roman"/>
          <w:b/>
          <w:sz w:val="24"/>
          <w:szCs w:val="24"/>
        </w:rPr>
        <w:t xml:space="preserve">Reikalavimai paslaugų Tiekėjui: </w:t>
      </w:r>
    </w:p>
    <w:p w14:paraId="028B33A2" w14:textId="3F9A050A" w:rsidR="00231B6F" w:rsidRPr="00231B6F" w:rsidRDefault="00231B6F" w:rsidP="003B3284">
      <w:pPr>
        <w:pStyle w:val="Sraopastraipa"/>
        <w:numPr>
          <w:ilvl w:val="1"/>
          <w:numId w:val="4"/>
        </w:numPr>
        <w:tabs>
          <w:tab w:val="clear" w:pos="1320"/>
        </w:tabs>
        <w:ind w:left="1134" w:hanging="567"/>
        <w:jc w:val="both"/>
        <w:rPr>
          <w:rFonts w:ascii="Times New Roman" w:hAnsi="Times New Roman"/>
          <w:bCs/>
          <w:sz w:val="24"/>
          <w:szCs w:val="24"/>
        </w:rPr>
      </w:pPr>
      <w:r w:rsidRPr="00231B6F">
        <w:rPr>
          <w:rFonts w:ascii="Times New Roman" w:hAnsi="Times New Roman"/>
          <w:bCs/>
          <w:sz w:val="24"/>
          <w:szCs w:val="24"/>
        </w:rPr>
        <w:t>Aplinkos monitoringo vykdymui Tiekėjo taikomi tyrimų ir matavimų metodai turi atitikti teisės aktuose įtvirtintus reikalavimus.</w:t>
      </w:r>
    </w:p>
    <w:p w14:paraId="56FC87EB" w14:textId="75A48445" w:rsidR="00231B6F" w:rsidRPr="003B3284" w:rsidRDefault="00231B6F" w:rsidP="003B3284">
      <w:pPr>
        <w:pStyle w:val="Sraopastraipa"/>
        <w:numPr>
          <w:ilvl w:val="1"/>
          <w:numId w:val="4"/>
        </w:numPr>
        <w:tabs>
          <w:tab w:val="clear" w:pos="1320"/>
        </w:tabs>
        <w:ind w:left="1134" w:hanging="567"/>
        <w:jc w:val="both"/>
        <w:rPr>
          <w:rFonts w:ascii="Times New Roman" w:hAnsi="Times New Roman"/>
          <w:bCs/>
          <w:sz w:val="24"/>
          <w:szCs w:val="24"/>
        </w:rPr>
      </w:pPr>
      <w:r w:rsidRPr="00231B6F">
        <w:rPr>
          <w:rFonts w:ascii="Times New Roman" w:hAnsi="Times New Roman"/>
          <w:bCs/>
          <w:sz w:val="24"/>
          <w:szCs w:val="24"/>
        </w:rPr>
        <w:t>Paslaugų teikėjas privalo užtikrinti, kad visi Ūkio subjekto aplinkos monitoringo programoje numatyti laboratoriniai tyrimai (teršalų išmetimai į aplinką bei teršalų aplinkos ore tyrimai, taip pat ėminių ėmimas) būtų atliekami tik laboratorijose, akredituotose pagal LST EN ISO/IEC 17025 standartą.</w:t>
      </w:r>
      <w:r w:rsidR="003B3284">
        <w:rPr>
          <w:rFonts w:ascii="Times New Roman" w:hAnsi="Times New Roman"/>
          <w:bCs/>
          <w:sz w:val="24"/>
          <w:szCs w:val="24"/>
        </w:rPr>
        <w:t xml:space="preserve"> </w:t>
      </w:r>
      <w:r w:rsidR="003B3284" w:rsidRPr="003B3284">
        <w:rPr>
          <w:rFonts w:ascii="Times New Roman" w:hAnsi="Times New Roman"/>
          <w:bCs/>
          <w:sz w:val="24"/>
          <w:szCs w:val="24"/>
        </w:rPr>
        <w:t>Akreditacija turi būti suteikta konkretiems teršalams ir metodams, kuriuos reikia tirti, matuoti ar kuriems imami ėminiai pagal monitoringą.</w:t>
      </w:r>
    </w:p>
    <w:p w14:paraId="1A34E091" w14:textId="2F261800" w:rsidR="00536572" w:rsidRPr="00536572" w:rsidRDefault="00231B6F" w:rsidP="003B3284">
      <w:pPr>
        <w:pStyle w:val="Sraopastraipa"/>
        <w:numPr>
          <w:ilvl w:val="1"/>
          <w:numId w:val="4"/>
        </w:numPr>
        <w:ind w:left="1134" w:hanging="567"/>
        <w:jc w:val="both"/>
        <w:rPr>
          <w:rFonts w:ascii="Times New Roman" w:hAnsi="Times New Roman"/>
          <w:bCs/>
          <w:sz w:val="24"/>
          <w:szCs w:val="24"/>
        </w:rPr>
      </w:pPr>
      <w:r w:rsidRPr="00231B6F">
        <w:rPr>
          <w:rFonts w:ascii="Times New Roman" w:hAnsi="Times New Roman"/>
          <w:bCs/>
          <w:sz w:val="24"/>
          <w:szCs w:val="24"/>
        </w:rPr>
        <w:t>Tiekėj</w:t>
      </w:r>
      <w:r w:rsidR="003B3284">
        <w:rPr>
          <w:rFonts w:ascii="Times New Roman" w:hAnsi="Times New Roman"/>
          <w:bCs/>
          <w:sz w:val="24"/>
          <w:szCs w:val="24"/>
        </w:rPr>
        <w:t>as</w:t>
      </w:r>
      <w:r w:rsidRPr="00231B6F">
        <w:rPr>
          <w:rFonts w:ascii="Times New Roman" w:hAnsi="Times New Roman"/>
          <w:bCs/>
          <w:sz w:val="24"/>
          <w:szCs w:val="24"/>
        </w:rPr>
        <w:t xml:space="preserve"> atli</w:t>
      </w:r>
      <w:r w:rsidR="003B3284">
        <w:rPr>
          <w:rFonts w:ascii="Times New Roman" w:hAnsi="Times New Roman"/>
          <w:bCs/>
          <w:sz w:val="24"/>
          <w:szCs w:val="24"/>
        </w:rPr>
        <w:t>kdamas</w:t>
      </w:r>
      <w:r w:rsidRPr="00231B6F">
        <w:rPr>
          <w:rFonts w:ascii="Times New Roman" w:hAnsi="Times New Roman"/>
          <w:bCs/>
          <w:sz w:val="24"/>
          <w:szCs w:val="24"/>
        </w:rPr>
        <w:t xml:space="preserve"> monitoringo programoje numatytus matavimus, tyrimus ar ėminių ėmimą, privalo būti akredituotas pagal LST EN ISO/IEC 17025 standartą tiems teršalams ir metodams, kurie nurodyti monitoringo programoje.</w:t>
      </w:r>
    </w:p>
    <w:p w14:paraId="10EC5235" w14:textId="05546C99" w:rsidR="00C90805" w:rsidRPr="00C90805" w:rsidRDefault="00A1046A" w:rsidP="003B3284">
      <w:pPr>
        <w:pStyle w:val="Sraopastraipa"/>
        <w:numPr>
          <w:ilvl w:val="1"/>
          <w:numId w:val="4"/>
        </w:numPr>
        <w:tabs>
          <w:tab w:val="clear" w:pos="1320"/>
          <w:tab w:val="num" w:pos="900"/>
        </w:tabs>
        <w:ind w:left="1134" w:hanging="567"/>
        <w:jc w:val="both"/>
        <w:rPr>
          <w:rFonts w:ascii="Times New Roman" w:hAnsi="Times New Roman"/>
          <w:bCs/>
          <w:sz w:val="24"/>
          <w:szCs w:val="24"/>
        </w:rPr>
      </w:pPr>
      <w:r w:rsidRPr="00C90805">
        <w:rPr>
          <w:rFonts w:ascii="Times New Roman" w:hAnsi="Times New Roman"/>
          <w:bCs/>
          <w:sz w:val="24"/>
          <w:szCs w:val="24"/>
        </w:rPr>
        <w:t xml:space="preserve">Po atliktų tyrimų Tiekėjas </w:t>
      </w:r>
      <w:r w:rsidR="001B40B4">
        <w:rPr>
          <w:rFonts w:ascii="Times New Roman" w:hAnsi="Times New Roman"/>
          <w:bCs/>
          <w:sz w:val="24"/>
          <w:szCs w:val="24"/>
        </w:rPr>
        <w:t xml:space="preserve">ne vėliau kaip per 10 </w:t>
      </w:r>
      <w:proofErr w:type="spellStart"/>
      <w:r w:rsidR="001B40B4">
        <w:rPr>
          <w:rFonts w:ascii="Times New Roman" w:hAnsi="Times New Roman"/>
          <w:bCs/>
          <w:sz w:val="24"/>
          <w:szCs w:val="24"/>
        </w:rPr>
        <w:t>d.d</w:t>
      </w:r>
      <w:proofErr w:type="spellEnd"/>
      <w:r w:rsidR="001B40B4">
        <w:rPr>
          <w:rFonts w:ascii="Times New Roman" w:hAnsi="Times New Roman"/>
          <w:bCs/>
          <w:sz w:val="24"/>
          <w:szCs w:val="24"/>
        </w:rPr>
        <w:t>.</w:t>
      </w:r>
      <w:r w:rsidRPr="00C90805">
        <w:rPr>
          <w:rFonts w:ascii="Times New Roman" w:hAnsi="Times New Roman"/>
          <w:bCs/>
          <w:sz w:val="24"/>
          <w:szCs w:val="24"/>
        </w:rPr>
        <w:t xml:space="preserve"> paslaugos </w:t>
      </w:r>
      <w:r w:rsidR="00AC329A">
        <w:rPr>
          <w:rFonts w:ascii="Times New Roman" w:hAnsi="Times New Roman"/>
          <w:bCs/>
          <w:sz w:val="24"/>
          <w:szCs w:val="24"/>
        </w:rPr>
        <w:t>Užsakovui</w:t>
      </w:r>
      <w:r w:rsidRPr="00C90805">
        <w:rPr>
          <w:rFonts w:ascii="Times New Roman" w:hAnsi="Times New Roman"/>
          <w:bCs/>
          <w:sz w:val="24"/>
          <w:szCs w:val="24"/>
        </w:rPr>
        <w:t xml:space="preserve"> turi pateikti matavimų protokolą. Protokolo forma turi būti suderinta su paslaugos </w:t>
      </w:r>
      <w:r w:rsidR="00AC329A">
        <w:rPr>
          <w:rFonts w:ascii="Times New Roman" w:hAnsi="Times New Roman"/>
          <w:bCs/>
          <w:sz w:val="24"/>
          <w:szCs w:val="24"/>
        </w:rPr>
        <w:t>Užsakovu</w:t>
      </w:r>
      <w:r w:rsidRPr="00C90805">
        <w:rPr>
          <w:rFonts w:ascii="Times New Roman" w:hAnsi="Times New Roman"/>
          <w:bCs/>
          <w:sz w:val="24"/>
          <w:szCs w:val="24"/>
        </w:rPr>
        <w:t>.</w:t>
      </w:r>
    </w:p>
    <w:p w14:paraId="34927D73" w14:textId="378499D5" w:rsidR="001B40B4" w:rsidRDefault="001B40B4" w:rsidP="003B3284">
      <w:pPr>
        <w:pStyle w:val="Sraopastraipa"/>
        <w:numPr>
          <w:ilvl w:val="1"/>
          <w:numId w:val="4"/>
        </w:numPr>
        <w:tabs>
          <w:tab w:val="clear" w:pos="1320"/>
          <w:tab w:val="num" w:pos="900"/>
        </w:tabs>
        <w:ind w:left="1134" w:hanging="567"/>
        <w:jc w:val="both"/>
        <w:rPr>
          <w:rFonts w:ascii="Times New Roman" w:hAnsi="Times New Roman"/>
          <w:bCs/>
          <w:sz w:val="24"/>
          <w:szCs w:val="24"/>
        </w:rPr>
      </w:pPr>
      <w:r>
        <w:rPr>
          <w:rFonts w:ascii="Times New Roman" w:hAnsi="Times New Roman"/>
          <w:bCs/>
          <w:sz w:val="24"/>
          <w:szCs w:val="24"/>
        </w:rPr>
        <w:t xml:space="preserve">Galimybė nuo Užsakovo prašymo mėginius atvykti paimti per 2 </w:t>
      </w:r>
      <w:proofErr w:type="spellStart"/>
      <w:r>
        <w:rPr>
          <w:rFonts w:ascii="Times New Roman" w:hAnsi="Times New Roman"/>
          <w:bCs/>
          <w:sz w:val="24"/>
          <w:szCs w:val="24"/>
        </w:rPr>
        <w:t>d.d</w:t>
      </w:r>
      <w:proofErr w:type="spellEnd"/>
      <w:r>
        <w:rPr>
          <w:rFonts w:ascii="Times New Roman" w:hAnsi="Times New Roman"/>
          <w:bCs/>
          <w:sz w:val="24"/>
          <w:szCs w:val="24"/>
        </w:rPr>
        <w:t>.</w:t>
      </w:r>
    </w:p>
    <w:p w14:paraId="4D124152" w14:textId="77777777" w:rsidR="003B3284" w:rsidRDefault="00A1046A" w:rsidP="003B3284">
      <w:pPr>
        <w:pStyle w:val="Sraopastraipa"/>
        <w:numPr>
          <w:ilvl w:val="1"/>
          <w:numId w:val="4"/>
        </w:numPr>
        <w:tabs>
          <w:tab w:val="clear" w:pos="1320"/>
          <w:tab w:val="num" w:pos="900"/>
        </w:tabs>
        <w:ind w:left="1134" w:hanging="567"/>
        <w:jc w:val="both"/>
        <w:rPr>
          <w:rFonts w:ascii="Times New Roman" w:hAnsi="Times New Roman"/>
          <w:bCs/>
          <w:sz w:val="24"/>
          <w:szCs w:val="24"/>
        </w:rPr>
      </w:pPr>
      <w:r w:rsidRPr="00C90805">
        <w:rPr>
          <w:rFonts w:ascii="Times New Roman" w:hAnsi="Times New Roman"/>
          <w:bCs/>
          <w:sz w:val="24"/>
          <w:szCs w:val="24"/>
        </w:rPr>
        <w:t>Bendra sutarties kaina turi apimti visas Tiekėjo išlaidas, susijusias su paslaugo</w:t>
      </w:r>
      <w:r w:rsidR="00866DC7">
        <w:rPr>
          <w:rFonts w:ascii="Times New Roman" w:hAnsi="Times New Roman"/>
          <w:bCs/>
          <w:sz w:val="24"/>
          <w:szCs w:val="24"/>
        </w:rPr>
        <w:t>s</w:t>
      </w:r>
      <w:r w:rsidR="00656B2C">
        <w:rPr>
          <w:rFonts w:ascii="Times New Roman" w:hAnsi="Times New Roman"/>
          <w:bCs/>
          <w:sz w:val="24"/>
          <w:szCs w:val="24"/>
        </w:rPr>
        <w:t xml:space="preserve"> </w:t>
      </w:r>
      <w:r w:rsidRPr="00C90805">
        <w:rPr>
          <w:rFonts w:ascii="Times New Roman" w:hAnsi="Times New Roman"/>
          <w:bCs/>
          <w:sz w:val="24"/>
          <w:szCs w:val="24"/>
        </w:rPr>
        <w:t>atlikimu</w:t>
      </w:r>
      <w:r w:rsidR="00A57710">
        <w:rPr>
          <w:rFonts w:ascii="Times New Roman" w:hAnsi="Times New Roman"/>
          <w:bCs/>
          <w:sz w:val="24"/>
          <w:szCs w:val="24"/>
        </w:rPr>
        <w:t xml:space="preserve"> (matavimų, transporto išlaidos ir</w:t>
      </w:r>
      <w:r w:rsidR="00C463AC">
        <w:rPr>
          <w:rFonts w:ascii="Times New Roman" w:hAnsi="Times New Roman"/>
          <w:bCs/>
          <w:sz w:val="24"/>
          <w:szCs w:val="24"/>
        </w:rPr>
        <w:t xml:space="preserve"> kt</w:t>
      </w:r>
      <w:r w:rsidR="00A57710">
        <w:rPr>
          <w:rFonts w:ascii="Times New Roman" w:hAnsi="Times New Roman"/>
          <w:bCs/>
          <w:sz w:val="24"/>
          <w:szCs w:val="24"/>
        </w:rPr>
        <w:t>.)</w:t>
      </w:r>
      <w:r w:rsidRPr="00C90805">
        <w:rPr>
          <w:rFonts w:ascii="Times New Roman" w:hAnsi="Times New Roman"/>
          <w:bCs/>
          <w:sz w:val="24"/>
          <w:szCs w:val="24"/>
        </w:rPr>
        <w:t>.</w:t>
      </w:r>
    </w:p>
    <w:p w14:paraId="3EC9FEE8" w14:textId="4BFAA1AF" w:rsidR="003B3284" w:rsidRPr="003B3284" w:rsidRDefault="003B3284" w:rsidP="003B3284">
      <w:pPr>
        <w:pStyle w:val="Sraopastraipa"/>
        <w:numPr>
          <w:ilvl w:val="1"/>
          <w:numId w:val="4"/>
        </w:numPr>
        <w:ind w:left="1134" w:hanging="567"/>
        <w:jc w:val="both"/>
        <w:rPr>
          <w:rFonts w:ascii="Times New Roman" w:hAnsi="Times New Roman"/>
          <w:bCs/>
          <w:sz w:val="24"/>
          <w:szCs w:val="24"/>
        </w:rPr>
      </w:pPr>
      <w:r w:rsidRPr="003B3284">
        <w:rPr>
          <w:rFonts w:ascii="Times New Roman" w:hAnsi="Times New Roman"/>
          <w:bCs/>
          <w:sz w:val="24"/>
          <w:szCs w:val="24"/>
        </w:rPr>
        <w:t>Siekiant sumažinti gamtos išteklių sunaudojimą ir aplinkos užterštumą atvykstant į Užsakovo nurodytą vietą turi būti pasirenkamas optimalus trumpiausias maršrutas ir laikas (ne kelių eismo piko valandomis), paslaugos turi būti atliekamos netaršiomis transporto priemonėmis, kaip tai nustatyta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p w14:paraId="24CE7089" w14:textId="4391D413" w:rsidR="00A1046A" w:rsidRPr="003B3284" w:rsidRDefault="00F40B6F" w:rsidP="003B3284">
      <w:pPr>
        <w:pStyle w:val="Sraopastraipa"/>
        <w:numPr>
          <w:ilvl w:val="0"/>
          <w:numId w:val="4"/>
        </w:numPr>
        <w:jc w:val="both"/>
        <w:rPr>
          <w:rFonts w:ascii="Times New Roman" w:hAnsi="Times New Roman"/>
          <w:b/>
          <w:sz w:val="24"/>
          <w:szCs w:val="24"/>
        </w:rPr>
      </w:pPr>
      <w:r w:rsidRPr="003B3284">
        <w:rPr>
          <w:rFonts w:ascii="Times New Roman" w:hAnsi="Times New Roman"/>
          <w:b/>
          <w:sz w:val="24"/>
          <w:szCs w:val="24"/>
        </w:rPr>
        <w:t>Priedai:</w:t>
      </w:r>
    </w:p>
    <w:p w14:paraId="257ABDA6" w14:textId="186BF65F" w:rsidR="00F40B6F" w:rsidRPr="003B3284" w:rsidRDefault="00F40B6F" w:rsidP="003B3284">
      <w:pPr>
        <w:pStyle w:val="Sraopastraipa"/>
        <w:ind w:left="1134"/>
        <w:jc w:val="both"/>
        <w:rPr>
          <w:rFonts w:ascii="Times New Roman" w:hAnsi="Times New Roman"/>
          <w:bCs/>
          <w:sz w:val="24"/>
          <w:szCs w:val="24"/>
        </w:rPr>
      </w:pPr>
      <w:r w:rsidRPr="003B3284">
        <w:rPr>
          <w:rFonts w:ascii="Times New Roman" w:hAnsi="Times New Roman"/>
          <w:bCs/>
          <w:sz w:val="24"/>
          <w:szCs w:val="24"/>
        </w:rPr>
        <w:t xml:space="preserve">Priedas Nr. 1 </w:t>
      </w:r>
    </w:p>
    <w:p w14:paraId="1EBFFF54" w14:textId="77777777" w:rsidR="00A1046A" w:rsidRPr="003B3284" w:rsidRDefault="00A1046A" w:rsidP="003B3284">
      <w:pPr>
        <w:pStyle w:val="Sraopastraipa"/>
        <w:ind w:left="1134"/>
        <w:jc w:val="both"/>
        <w:rPr>
          <w:rFonts w:ascii="Times New Roman" w:hAnsi="Times New Roman"/>
          <w:bCs/>
          <w:sz w:val="24"/>
          <w:szCs w:val="24"/>
        </w:rPr>
      </w:pPr>
    </w:p>
    <w:p w14:paraId="76A2D6F1" w14:textId="29AFA15A" w:rsidR="00EB5C39" w:rsidRPr="003B3284" w:rsidRDefault="001B40B4" w:rsidP="003B3284">
      <w:pPr>
        <w:jc w:val="both"/>
        <w:rPr>
          <w:bCs/>
        </w:rPr>
      </w:pPr>
      <w:r w:rsidRPr="003B3284">
        <w:rPr>
          <w:bCs/>
        </w:rPr>
        <w:t>Aplinkosaugos koordinatorė</w:t>
      </w:r>
      <w:r w:rsidRPr="003B3284">
        <w:rPr>
          <w:bCs/>
        </w:rPr>
        <w:tab/>
      </w:r>
      <w:r w:rsidRPr="003B3284">
        <w:rPr>
          <w:bCs/>
        </w:rPr>
        <w:tab/>
      </w:r>
      <w:r w:rsidRPr="003B3284">
        <w:rPr>
          <w:bCs/>
        </w:rPr>
        <w:tab/>
      </w:r>
      <w:r w:rsidR="00377FF1" w:rsidRPr="003B3284">
        <w:rPr>
          <w:bCs/>
        </w:rPr>
        <w:tab/>
      </w:r>
      <w:r w:rsidR="00377FF1" w:rsidRPr="003B3284">
        <w:rPr>
          <w:bCs/>
        </w:rPr>
        <w:tab/>
      </w:r>
      <w:r w:rsidR="00377FF1" w:rsidRPr="003B3284">
        <w:rPr>
          <w:bCs/>
        </w:rPr>
        <w:tab/>
      </w:r>
    </w:p>
    <w:sectPr w:rsidR="00EB5C39" w:rsidRPr="003B3284" w:rsidSect="006D02A9">
      <w:headerReference w:type="default" r:id="rId8"/>
      <w:pgSz w:w="11906" w:h="16838"/>
      <w:pgMar w:top="1134" w:right="991"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1E723" w14:textId="77777777" w:rsidR="00536572" w:rsidRDefault="00536572" w:rsidP="00536572">
      <w:r>
        <w:separator/>
      </w:r>
    </w:p>
  </w:endnote>
  <w:endnote w:type="continuationSeparator" w:id="0">
    <w:p w14:paraId="3C60B218" w14:textId="77777777" w:rsidR="00536572" w:rsidRDefault="00536572" w:rsidP="0053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EA28" w14:textId="77777777" w:rsidR="00536572" w:rsidRDefault="00536572" w:rsidP="00536572">
      <w:r>
        <w:separator/>
      </w:r>
    </w:p>
  </w:footnote>
  <w:footnote w:type="continuationSeparator" w:id="0">
    <w:p w14:paraId="39467DD8" w14:textId="77777777" w:rsidR="00536572" w:rsidRDefault="00536572" w:rsidP="00536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52DC" w14:textId="3453262F" w:rsidR="00172330" w:rsidRPr="00536572" w:rsidRDefault="003A54CB">
    <w:pPr>
      <w:pStyle w:val="Antrats"/>
      <w:rPr>
        <w:lang w:val="lt-LT"/>
      </w:rPr>
    </w:pPr>
    <w:r>
      <w:rPr>
        <w:lang w:val="lt-LT"/>
      </w:rPr>
      <w:t xml:space="preserve">Pirkimo specialiųjų sąlygų </w:t>
    </w:r>
    <w:r w:rsidR="00536572">
      <w:rPr>
        <w:lang w:val="lt-LT"/>
      </w:rPr>
      <w:t xml:space="preserve">Priedas Nr. </w:t>
    </w:r>
    <w:r w:rsidR="00172330">
      <w:rPr>
        <w:lang w:val="lt-LT"/>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7C8"/>
    <w:multiLevelType w:val="multilevel"/>
    <w:tmpl w:val="30B2A81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81E123E"/>
    <w:multiLevelType w:val="hybridMultilevel"/>
    <w:tmpl w:val="E8CEE650"/>
    <w:lvl w:ilvl="0" w:tplc="815C298A">
      <w:start w:val="10"/>
      <w:numFmt w:val="bullet"/>
      <w:lvlText w:val=""/>
      <w:lvlJc w:val="left"/>
      <w:pPr>
        <w:ind w:left="720" w:hanging="360"/>
      </w:pPr>
      <w:rPr>
        <w:rFonts w:ascii="Symbol" w:eastAsia="Times New Roman" w:hAnsi="Symbol"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4E0378"/>
    <w:multiLevelType w:val="multilevel"/>
    <w:tmpl w:val="34BC6C48"/>
    <w:lvl w:ilvl="0">
      <w:start w:val="1"/>
      <w:numFmt w:val="decimal"/>
      <w:lvlText w:val="%1."/>
      <w:lvlJc w:val="left"/>
      <w:pPr>
        <w:tabs>
          <w:tab w:val="num" w:pos="720"/>
        </w:tabs>
        <w:ind w:left="720" w:hanging="360"/>
      </w:pPr>
      <w:rPr>
        <w:rFonts w:hint="default"/>
        <w:b/>
        <w:i w:val="0"/>
      </w:rPr>
    </w:lvl>
    <w:lvl w:ilvl="1">
      <w:start w:val="1"/>
      <w:numFmt w:val="decimal"/>
      <w:isLgl/>
      <w:lvlText w:val="2.%2."/>
      <w:lvlJc w:val="left"/>
      <w:pPr>
        <w:tabs>
          <w:tab w:val="num" w:pos="1271"/>
        </w:tabs>
        <w:ind w:left="1271"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3" w15:restartNumberingAfterBreak="0">
    <w:nsid w:val="10663C10"/>
    <w:multiLevelType w:val="multilevel"/>
    <w:tmpl w:val="1AD6C40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4" w15:restartNumberingAfterBreak="0">
    <w:nsid w:val="10913408"/>
    <w:multiLevelType w:val="hybridMultilevel"/>
    <w:tmpl w:val="030AF1EA"/>
    <w:lvl w:ilvl="0" w:tplc="2C62068C">
      <w:start w:val="1"/>
      <w:numFmt w:val="decimal"/>
      <w:lvlText w:val="%1."/>
      <w:lvlJc w:val="left"/>
      <w:pPr>
        <w:tabs>
          <w:tab w:val="num" w:pos="720"/>
        </w:tabs>
        <w:ind w:left="720" w:hanging="360"/>
      </w:pPr>
      <w:rPr>
        <w:rFonts w:hint="default"/>
        <w:b/>
        <w:i w:val="0"/>
      </w:rPr>
    </w:lvl>
    <w:lvl w:ilvl="1" w:tplc="2E7A548E">
      <w:start w:val="1"/>
      <w:numFmt w:val="decimal"/>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73046B9"/>
    <w:multiLevelType w:val="multilevel"/>
    <w:tmpl w:val="CEDEB12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8842921"/>
    <w:multiLevelType w:val="hybridMultilevel"/>
    <w:tmpl w:val="39E8DFE8"/>
    <w:lvl w:ilvl="0" w:tplc="0427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F954CE2"/>
    <w:multiLevelType w:val="hybridMultilevel"/>
    <w:tmpl w:val="7D38503E"/>
    <w:lvl w:ilvl="0" w:tplc="D654E1C0">
      <w:start w:val="1"/>
      <w:numFmt w:val="decimal"/>
      <w:lvlText w:val="%1."/>
      <w:lvlJc w:val="center"/>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B3029F"/>
    <w:multiLevelType w:val="multilevel"/>
    <w:tmpl w:val="73AC286A"/>
    <w:lvl w:ilvl="0">
      <w:start w:val="1"/>
      <w:numFmt w:val="decimal"/>
      <w:lvlText w:val="%1."/>
      <w:lvlJc w:val="left"/>
      <w:pPr>
        <w:ind w:left="502" w:hanging="360"/>
      </w:pPr>
      <w:rPr>
        <w:rFonts w:ascii="Segoe UI Semilight" w:eastAsia="Times New Roman" w:hAnsi="Segoe UI Semilight" w:cs="Segoe UI Semilight"/>
      </w:rPr>
    </w:lvl>
    <w:lvl w:ilvl="1">
      <w:start w:val="1"/>
      <w:numFmt w:val="decimal"/>
      <w:isLgl/>
      <w:lvlText w:val="%1.%2."/>
      <w:lvlJc w:val="left"/>
      <w:pPr>
        <w:ind w:left="360" w:hanging="360"/>
      </w:pPr>
      <w:rPr>
        <w:rFonts w:hint="default"/>
        <w:b w:val="0"/>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9" w15:restartNumberingAfterBreak="0">
    <w:nsid w:val="25C35FBC"/>
    <w:multiLevelType w:val="multilevel"/>
    <w:tmpl w:val="14C62CF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320"/>
        </w:tabs>
        <w:ind w:left="1320" w:hanging="420"/>
      </w:pPr>
      <w:rPr>
        <w:rFonts w:hint="default"/>
        <w:b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10" w15:restartNumberingAfterBreak="0">
    <w:nsid w:val="2AC03430"/>
    <w:multiLevelType w:val="multilevel"/>
    <w:tmpl w:val="34BC6C48"/>
    <w:lvl w:ilvl="0">
      <w:start w:val="1"/>
      <w:numFmt w:val="decimal"/>
      <w:lvlText w:val="%1."/>
      <w:lvlJc w:val="left"/>
      <w:pPr>
        <w:tabs>
          <w:tab w:val="num" w:pos="720"/>
        </w:tabs>
        <w:ind w:left="720" w:hanging="360"/>
      </w:pPr>
      <w:rPr>
        <w:rFonts w:hint="default"/>
        <w:b/>
      </w:rPr>
    </w:lvl>
    <w:lvl w:ilvl="1">
      <w:start w:val="1"/>
      <w:numFmt w:val="decimal"/>
      <w:isLgl/>
      <w:lvlText w:val="2.%2."/>
      <w:lvlJc w:val="left"/>
      <w:pPr>
        <w:tabs>
          <w:tab w:val="num" w:pos="1320"/>
        </w:tabs>
        <w:ind w:left="132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11" w15:restartNumberingAfterBreak="0">
    <w:nsid w:val="35F47E53"/>
    <w:multiLevelType w:val="hybridMultilevel"/>
    <w:tmpl w:val="1BA4BE7A"/>
    <w:lvl w:ilvl="0" w:tplc="0427000F">
      <w:start w:val="1"/>
      <w:numFmt w:val="decimal"/>
      <w:lvlText w:val="%1."/>
      <w:lvlJc w:val="left"/>
      <w:pPr>
        <w:tabs>
          <w:tab w:val="num" w:pos="1800"/>
        </w:tabs>
        <w:ind w:left="1800" w:hanging="360"/>
      </w:p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2" w15:restartNumberingAfterBreak="0">
    <w:nsid w:val="41CE398C"/>
    <w:multiLevelType w:val="hybridMultilevel"/>
    <w:tmpl w:val="7E5AEA82"/>
    <w:lvl w:ilvl="0" w:tplc="0792B51C">
      <w:start w:val="1"/>
      <w:numFmt w:val="decimal"/>
      <w:lvlText w:val="%1."/>
      <w:lvlJc w:val="left"/>
      <w:pPr>
        <w:tabs>
          <w:tab w:val="num" w:pos="720"/>
        </w:tabs>
        <w:ind w:left="720" w:hanging="360"/>
      </w:pPr>
      <w:rPr>
        <w:rFonts w:hint="default"/>
        <w:sz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43183F21"/>
    <w:multiLevelType w:val="multilevel"/>
    <w:tmpl w:val="E0A2396A"/>
    <w:lvl w:ilvl="0">
      <w:start w:val="1"/>
      <w:numFmt w:val="decimal"/>
      <w:lvlText w:val="2.%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D2E28DF"/>
    <w:multiLevelType w:val="multilevel"/>
    <w:tmpl w:val="34BC6C48"/>
    <w:lvl w:ilvl="0">
      <w:start w:val="1"/>
      <w:numFmt w:val="decimal"/>
      <w:lvlText w:val="%1."/>
      <w:lvlJc w:val="left"/>
      <w:pPr>
        <w:tabs>
          <w:tab w:val="num" w:pos="720"/>
        </w:tabs>
        <w:ind w:left="720" w:hanging="360"/>
      </w:pPr>
      <w:rPr>
        <w:rFonts w:hint="default"/>
        <w:b/>
      </w:rPr>
    </w:lvl>
    <w:lvl w:ilvl="1">
      <w:start w:val="1"/>
      <w:numFmt w:val="decimal"/>
      <w:isLgl/>
      <w:lvlText w:val="2.%2."/>
      <w:lvlJc w:val="left"/>
      <w:pPr>
        <w:tabs>
          <w:tab w:val="num" w:pos="1320"/>
        </w:tabs>
        <w:ind w:left="132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15" w15:restartNumberingAfterBreak="0">
    <w:nsid w:val="4DC96535"/>
    <w:multiLevelType w:val="multilevel"/>
    <w:tmpl w:val="1AD6C40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16" w15:restartNumberingAfterBreak="0">
    <w:nsid w:val="69C879FD"/>
    <w:multiLevelType w:val="multilevel"/>
    <w:tmpl w:val="E0A2396A"/>
    <w:lvl w:ilvl="0">
      <w:start w:val="1"/>
      <w:numFmt w:val="decimal"/>
      <w:lvlText w:val="2.%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3AE3905"/>
    <w:multiLevelType w:val="multilevel"/>
    <w:tmpl w:val="34BC6C48"/>
    <w:lvl w:ilvl="0">
      <w:start w:val="1"/>
      <w:numFmt w:val="decimal"/>
      <w:lvlText w:val="%1."/>
      <w:lvlJc w:val="left"/>
      <w:pPr>
        <w:tabs>
          <w:tab w:val="num" w:pos="720"/>
        </w:tabs>
        <w:ind w:left="720" w:hanging="360"/>
      </w:pPr>
      <w:rPr>
        <w:rFonts w:hint="default"/>
        <w:b/>
      </w:rPr>
    </w:lvl>
    <w:lvl w:ilvl="1">
      <w:start w:val="1"/>
      <w:numFmt w:val="decimal"/>
      <w:isLgl/>
      <w:lvlText w:val="2.%2."/>
      <w:lvlJc w:val="left"/>
      <w:pPr>
        <w:tabs>
          <w:tab w:val="num" w:pos="1320"/>
        </w:tabs>
        <w:ind w:left="132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18" w15:restartNumberingAfterBreak="0">
    <w:nsid w:val="7ACC29C4"/>
    <w:multiLevelType w:val="hybridMultilevel"/>
    <w:tmpl w:val="E500F26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7DFE4A9C"/>
    <w:multiLevelType w:val="multilevel"/>
    <w:tmpl w:val="9DE62D1E"/>
    <w:lvl w:ilvl="0">
      <w:start w:val="1"/>
      <w:numFmt w:val="decimal"/>
      <w:lvlText w:val="2.%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87337782">
    <w:abstractNumId w:val="6"/>
  </w:num>
  <w:num w:numId="2" w16cid:durableId="548733653">
    <w:abstractNumId w:val="18"/>
  </w:num>
  <w:num w:numId="3" w16cid:durableId="1593511650">
    <w:abstractNumId w:val="12"/>
  </w:num>
  <w:num w:numId="4" w16cid:durableId="750810473">
    <w:abstractNumId w:val="9"/>
  </w:num>
  <w:num w:numId="5" w16cid:durableId="1342321996">
    <w:abstractNumId w:val="16"/>
  </w:num>
  <w:num w:numId="6" w16cid:durableId="805783479">
    <w:abstractNumId w:val="19"/>
  </w:num>
  <w:num w:numId="7" w16cid:durableId="196285946">
    <w:abstractNumId w:val="2"/>
  </w:num>
  <w:num w:numId="8" w16cid:durableId="1519386803">
    <w:abstractNumId w:val="13"/>
  </w:num>
  <w:num w:numId="9" w16cid:durableId="1279218247">
    <w:abstractNumId w:val="10"/>
  </w:num>
  <w:num w:numId="10" w16cid:durableId="481315750">
    <w:abstractNumId w:val="14"/>
  </w:num>
  <w:num w:numId="11" w16cid:durableId="1601180241">
    <w:abstractNumId w:val="11"/>
  </w:num>
  <w:num w:numId="12" w16cid:durableId="276331894">
    <w:abstractNumId w:val="15"/>
  </w:num>
  <w:num w:numId="13" w16cid:durableId="643464419">
    <w:abstractNumId w:val="17"/>
  </w:num>
  <w:num w:numId="14" w16cid:durableId="654843313">
    <w:abstractNumId w:val="3"/>
  </w:num>
  <w:num w:numId="15" w16cid:durableId="786435746">
    <w:abstractNumId w:val="8"/>
  </w:num>
  <w:num w:numId="16" w16cid:durableId="2136168021">
    <w:abstractNumId w:val="7"/>
  </w:num>
  <w:num w:numId="17" w16cid:durableId="1511488764">
    <w:abstractNumId w:val="1"/>
  </w:num>
  <w:num w:numId="18" w16cid:durableId="757754222">
    <w:abstractNumId w:val="4"/>
  </w:num>
  <w:num w:numId="19" w16cid:durableId="1718505974">
    <w:abstractNumId w:val="5"/>
  </w:num>
  <w:num w:numId="20" w16cid:durableId="44304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3F"/>
    <w:rsid w:val="0000148A"/>
    <w:rsid w:val="00003B29"/>
    <w:rsid w:val="00017694"/>
    <w:rsid w:val="00034C42"/>
    <w:rsid w:val="00051502"/>
    <w:rsid w:val="00055A4B"/>
    <w:rsid w:val="0007091F"/>
    <w:rsid w:val="000958C8"/>
    <w:rsid w:val="000B6E78"/>
    <w:rsid w:val="000E2B34"/>
    <w:rsid w:val="000F0476"/>
    <w:rsid w:val="000F08CE"/>
    <w:rsid w:val="000F2DF0"/>
    <w:rsid w:val="000F38DE"/>
    <w:rsid w:val="000F47FA"/>
    <w:rsid w:val="000F4F4D"/>
    <w:rsid w:val="00104DF2"/>
    <w:rsid w:val="001128CC"/>
    <w:rsid w:val="00132823"/>
    <w:rsid w:val="00136C04"/>
    <w:rsid w:val="00141E28"/>
    <w:rsid w:val="0014533A"/>
    <w:rsid w:val="00172254"/>
    <w:rsid w:val="00172330"/>
    <w:rsid w:val="001818C3"/>
    <w:rsid w:val="00181D9D"/>
    <w:rsid w:val="00196D4A"/>
    <w:rsid w:val="001B40B4"/>
    <w:rsid w:val="001C203A"/>
    <w:rsid w:val="001D30B2"/>
    <w:rsid w:val="001E0180"/>
    <w:rsid w:val="001E533F"/>
    <w:rsid w:val="001F1EB0"/>
    <w:rsid w:val="001F53F0"/>
    <w:rsid w:val="001F6BD9"/>
    <w:rsid w:val="001F7868"/>
    <w:rsid w:val="002019A7"/>
    <w:rsid w:val="002035E2"/>
    <w:rsid w:val="00211624"/>
    <w:rsid w:val="002128DE"/>
    <w:rsid w:val="00215888"/>
    <w:rsid w:val="0022631B"/>
    <w:rsid w:val="00231B6F"/>
    <w:rsid w:val="0023353B"/>
    <w:rsid w:val="00256102"/>
    <w:rsid w:val="002A1082"/>
    <w:rsid w:val="002B5D5D"/>
    <w:rsid w:val="002C1FCE"/>
    <w:rsid w:val="002D1523"/>
    <w:rsid w:val="002D6409"/>
    <w:rsid w:val="002E3B4D"/>
    <w:rsid w:val="002F6C81"/>
    <w:rsid w:val="00351F13"/>
    <w:rsid w:val="00353023"/>
    <w:rsid w:val="00357210"/>
    <w:rsid w:val="003749FE"/>
    <w:rsid w:val="00377FF1"/>
    <w:rsid w:val="00396AA2"/>
    <w:rsid w:val="003A14CC"/>
    <w:rsid w:val="003A54CB"/>
    <w:rsid w:val="003B3284"/>
    <w:rsid w:val="003C613E"/>
    <w:rsid w:val="003F5753"/>
    <w:rsid w:val="0041080C"/>
    <w:rsid w:val="00411AC4"/>
    <w:rsid w:val="00434BBA"/>
    <w:rsid w:val="00441A2E"/>
    <w:rsid w:val="00453F68"/>
    <w:rsid w:val="00455F09"/>
    <w:rsid w:val="00455FDA"/>
    <w:rsid w:val="004776BB"/>
    <w:rsid w:val="0048082C"/>
    <w:rsid w:val="00486288"/>
    <w:rsid w:val="004A5332"/>
    <w:rsid w:val="004C29AD"/>
    <w:rsid w:val="004C3FE9"/>
    <w:rsid w:val="004C673F"/>
    <w:rsid w:val="004D1C70"/>
    <w:rsid w:val="004D3F91"/>
    <w:rsid w:val="004F3784"/>
    <w:rsid w:val="004F406C"/>
    <w:rsid w:val="004F47BC"/>
    <w:rsid w:val="00512CB6"/>
    <w:rsid w:val="005136E3"/>
    <w:rsid w:val="0053238C"/>
    <w:rsid w:val="00536572"/>
    <w:rsid w:val="005604CD"/>
    <w:rsid w:val="00567311"/>
    <w:rsid w:val="005876BC"/>
    <w:rsid w:val="005970E2"/>
    <w:rsid w:val="005A0202"/>
    <w:rsid w:val="005B358B"/>
    <w:rsid w:val="005C1A8C"/>
    <w:rsid w:val="005C2721"/>
    <w:rsid w:val="005C2E1F"/>
    <w:rsid w:val="005D72BE"/>
    <w:rsid w:val="005F155D"/>
    <w:rsid w:val="005F68C2"/>
    <w:rsid w:val="006016B5"/>
    <w:rsid w:val="0061294F"/>
    <w:rsid w:val="00615340"/>
    <w:rsid w:val="00620D9B"/>
    <w:rsid w:val="0062740A"/>
    <w:rsid w:val="006329F7"/>
    <w:rsid w:val="0064438C"/>
    <w:rsid w:val="0064777E"/>
    <w:rsid w:val="00656B2C"/>
    <w:rsid w:val="00680455"/>
    <w:rsid w:val="006835CB"/>
    <w:rsid w:val="00685572"/>
    <w:rsid w:val="006938A9"/>
    <w:rsid w:val="006A5A00"/>
    <w:rsid w:val="006D02A9"/>
    <w:rsid w:val="006D0948"/>
    <w:rsid w:val="007305E9"/>
    <w:rsid w:val="0074066C"/>
    <w:rsid w:val="00744BC9"/>
    <w:rsid w:val="00745D85"/>
    <w:rsid w:val="00752A84"/>
    <w:rsid w:val="00764387"/>
    <w:rsid w:val="00780FD7"/>
    <w:rsid w:val="007857D8"/>
    <w:rsid w:val="0079187A"/>
    <w:rsid w:val="007944BD"/>
    <w:rsid w:val="007B08BC"/>
    <w:rsid w:val="007C548D"/>
    <w:rsid w:val="007D06E9"/>
    <w:rsid w:val="007D0A75"/>
    <w:rsid w:val="007D2335"/>
    <w:rsid w:val="007D6408"/>
    <w:rsid w:val="007D776C"/>
    <w:rsid w:val="007E1EAC"/>
    <w:rsid w:val="008203AE"/>
    <w:rsid w:val="008525E4"/>
    <w:rsid w:val="00861C9C"/>
    <w:rsid w:val="008644CC"/>
    <w:rsid w:val="00866DC7"/>
    <w:rsid w:val="00885919"/>
    <w:rsid w:val="008960B4"/>
    <w:rsid w:val="008B2CA0"/>
    <w:rsid w:val="008B504C"/>
    <w:rsid w:val="008B6B59"/>
    <w:rsid w:val="008D1343"/>
    <w:rsid w:val="008E7738"/>
    <w:rsid w:val="009174C0"/>
    <w:rsid w:val="00920FD3"/>
    <w:rsid w:val="00944FBC"/>
    <w:rsid w:val="00946162"/>
    <w:rsid w:val="00951134"/>
    <w:rsid w:val="00954719"/>
    <w:rsid w:val="0097182B"/>
    <w:rsid w:val="0097748D"/>
    <w:rsid w:val="00983432"/>
    <w:rsid w:val="00990D24"/>
    <w:rsid w:val="00991FBF"/>
    <w:rsid w:val="0099732C"/>
    <w:rsid w:val="009A055B"/>
    <w:rsid w:val="009A13FC"/>
    <w:rsid w:val="009A7471"/>
    <w:rsid w:val="009B4CDC"/>
    <w:rsid w:val="009B6B7C"/>
    <w:rsid w:val="009B72E9"/>
    <w:rsid w:val="00A00157"/>
    <w:rsid w:val="00A06EF1"/>
    <w:rsid w:val="00A07424"/>
    <w:rsid w:val="00A1046A"/>
    <w:rsid w:val="00A13F3F"/>
    <w:rsid w:val="00A16FC4"/>
    <w:rsid w:val="00A202E7"/>
    <w:rsid w:val="00A215EE"/>
    <w:rsid w:val="00A312D0"/>
    <w:rsid w:val="00A32175"/>
    <w:rsid w:val="00A412AA"/>
    <w:rsid w:val="00A41508"/>
    <w:rsid w:val="00A529BE"/>
    <w:rsid w:val="00A53914"/>
    <w:rsid w:val="00A57710"/>
    <w:rsid w:val="00A724EA"/>
    <w:rsid w:val="00A9334D"/>
    <w:rsid w:val="00AA4914"/>
    <w:rsid w:val="00AC329A"/>
    <w:rsid w:val="00AD4048"/>
    <w:rsid w:val="00AE0E87"/>
    <w:rsid w:val="00B1331F"/>
    <w:rsid w:val="00B15CF1"/>
    <w:rsid w:val="00B17FD3"/>
    <w:rsid w:val="00B24C4E"/>
    <w:rsid w:val="00B25A0C"/>
    <w:rsid w:val="00B3034B"/>
    <w:rsid w:val="00B53229"/>
    <w:rsid w:val="00B663FD"/>
    <w:rsid w:val="00B671A5"/>
    <w:rsid w:val="00B735BC"/>
    <w:rsid w:val="00B87966"/>
    <w:rsid w:val="00BA0577"/>
    <w:rsid w:val="00BB1235"/>
    <w:rsid w:val="00BC2237"/>
    <w:rsid w:val="00BD5F2B"/>
    <w:rsid w:val="00BF067D"/>
    <w:rsid w:val="00BF288F"/>
    <w:rsid w:val="00C01037"/>
    <w:rsid w:val="00C019F8"/>
    <w:rsid w:val="00C12E45"/>
    <w:rsid w:val="00C41E7D"/>
    <w:rsid w:val="00C463AC"/>
    <w:rsid w:val="00C571CC"/>
    <w:rsid w:val="00C8043C"/>
    <w:rsid w:val="00C90805"/>
    <w:rsid w:val="00C93D04"/>
    <w:rsid w:val="00C94D06"/>
    <w:rsid w:val="00C96C7A"/>
    <w:rsid w:val="00CB1A58"/>
    <w:rsid w:val="00CB2623"/>
    <w:rsid w:val="00CB2797"/>
    <w:rsid w:val="00CC36E5"/>
    <w:rsid w:val="00CD28C1"/>
    <w:rsid w:val="00CD7B86"/>
    <w:rsid w:val="00D10CA0"/>
    <w:rsid w:val="00D312A8"/>
    <w:rsid w:val="00D375A6"/>
    <w:rsid w:val="00D4720D"/>
    <w:rsid w:val="00DC258E"/>
    <w:rsid w:val="00DD22B7"/>
    <w:rsid w:val="00DD7EA4"/>
    <w:rsid w:val="00DE4195"/>
    <w:rsid w:val="00E079F0"/>
    <w:rsid w:val="00E21553"/>
    <w:rsid w:val="00E32D1E"/>
    <w:rsid w:val="00E44196"/>
    <w:rsid w:val="00E558B6"/>
    <w:rsid w:val="00E812C0"/>
    <w:rsid w:val="00E83D4B"/>
    <w:rsid w:val="00EB5C39"/>
    <w:rsid w:val="00ED787A"/>
    <w:rsid w:val="00F22B4C"/>
    <w:rsid w:val="00F329D0"/>
    <w:rsid w:val="00F40B6F"/>
    <w:rsid w:val="00F53622"/>
    <w:rsid w:val="00F74D7C"/>
    <w:rsid w:val="00F843B4"/>
    <w:rsid w:val="00F912FA"/>
    <w:rsid w:val="00F91CFE"/>
    <w:rsid w:val="00FA293F"/>
    <w:rsid w:val="00FB5055"/>
    <w:rsid w:val="00FB7995"/>
    <w:rsid w:val="00FC2C3B"/>
    <w:rsid w:val="00FD2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723D"/>
  <w15:docId w15:val="{7F1C8D46-3DD4-488A-A136-6E85D675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outlineLvl w:val="0"/>
    </w:pPr>
    <w:rPr>
      <w:b/>
      <w:bCs/>
      <w:i/>
      <w:iCs/>
      <w:lang w:val="lt-LT"/>
    </w:rPr>
  </w:style>
  <w:style w:type="paragraph" w:styleId="Antrat2">
    <w:name w:val="heading 2"/>
    <w:basedOn w:val="prastasis"/>
    <w:next w:val="prastasis"/>
    <w:qFormat/>
    <w:pPr>
      <w:keepNext/>
      <w:jc w:val="center"/>
      <w:outlineLvl w:val="1"/>
    </w:pPr>
    <w:rPr>
      <w:b/>
      <w:bCs/>
      <w:sz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pPr>
      <w:autoSpaceDE w:val="0"/>
      <w:autoSpaceDN w:val="0"/>
      <w:adjustRightInd w:val="0"/>
    </w:pPr>
    <w:rPr>
      <w:color w:val="000000"/>
      <w:sz w:val="24"/>
      <w:szCs w:val="24"/>
      <w:lang w:val="en-US" w:eastAsia="en-US"/>
    </w:rPr>
  </w:style>
  <w:style w:type="paragraph" w:styleId="Pagrindinistekstas">
    <w:name w:val="Body Text"/>
    <w:basedOn w:val="prastasis"/>
    <w:link w:val="PagrindinistekstasDiagrama"/>
    <w:rPr>
      <w:b/>
      <w:bCs/>
      <w:lang w:val="lt-LT"/>
    </w:rPr>
  </w:style>
  <w:style w:type="paragraph" w:customStyle="1" w:styleId="Sraopastraipa1">
    <w:name w:val="Sąrašo pastraipa1"/>
    <w:basedOn w:val="prastasis"/>
    <w:pPr>
      <w:spacing w:after="200" w:line="276" w:lineRule="auto"/>
      <w:ind w:left="720"/>
    </w:pPr>
    <w:rPr>
      <w:rFonts w:ascii="Calibri" w:hAnsi="Calibri"/>
      <w:sz w:val="22"/>
      <w:szCs w:val="22"/>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etarp1">
    <w:name w:val="Be tarpų1"/>
    <w:rPr>
      <w:sz w:val="24"/>
      <w:szCs w:val="24"/>
      <w:lang w:eastAsia="en-US"/>
    </w:rPr>
  </w:style>
  <w:style w:type="character" w:styleId="Komentaronuoroda">
    <w:name w:val="annotation reference"/>
    <w:rsid w:val="00A412AA"/>
    <w:rPr>
      <w:sz w:val="16"/>
      <w:szCs w:val="16"/>
    </w:rPr>
  </w:style>
  <w:style w:type="paragraph" w:styleId="Komentarotekstas">
    <w:name w:val="annotation text"/>
    <w:basedOn w:val="prastasis"/>
    <w:link w:val="KomentarotekstasDiagrama"/>
    <w:rsid w:val="00A412AA"/>
    <w:rPr>
      <w:sz w:val="20"/>
      <w:szCs w:val="20"/>
    </w:rPr>
  </w:style>
  <w:style w:type="character" w:customStyle="1" w:styleId="KomentarotekstasDiagrama">
    <w:name w:val="Komentaro tekstas Diagrama"/>
    <w:link w:val="Komentarotekstas"/>
    <w:rsid w:val="00A412AA"/>
    <w:rPr>
      <w:lang w:val="en-GB" w:eastAsia="en-US" w:bidi="ar-SA"/>
    </w:rPr>
  </w:style>
  <w:style w:type="paragraph" w:styleId="Debesliotekstas">
    <w:name w:val="Balloon Text"/>
    <w:basedOn w:val="prastasis"/>
    <w:semiHidden/>
    <w:rsid w:val="00A412AA"/>
    <w:rPr>
      <w:rFonts w:ascii="Tahoma" w:hAnsi="Tahoma" w:cs="Tahoma"/>
      <w:sz w:val="16"/>
      <w:szCs w:val="16"/>
    </w:rPr>
  </w:style>
  <w:style w:type="paragraph" w:styleId="Sraopastraipa">
    <w:name w:val="List Paragraph"/>
    <w:basedOn w:val="prastasis"/>
    <w:uiPriority w:val="34"/>
    <w:qFormat/>
    <w:rsid w:val="00D312A8"/>
    <w:pPr>
      <w:spacing w:after="200" w:line="276" w:lineRule="auto"/>
      <w:ind w:left="720"/>
      <w:contextualSpacing/>
    </w:pPr>
    <w:rPr>
      <w:rFonts w:ascii="Calibri" w:eastAsia="Calibri" w:hAnsi="Calibri"/>
      <w:sz w:val="22"/>
      <w:szCs w:val="22"/>
      <w:lang w:val="lt-LT"/>
    </w:rPr>
  </w:style>
  <w:style w:type="table" w:styleId="Lentelstinklelis">
    <w:name w:val="Table Grid"/>
    <w:basedOn w:val="prastojilentel"/>
    <w:uiPriority w:val="59"/>
    <w:rsid w:val="00D312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536572"/>
    <w:rPr>
      <w:b/>
      <w:bCs/>
      <w:sz w:val="24"/>
      <w:szCs w:val="24"/>
      <w:lang w:eastAsia="en-US"/>
    </w:rPr>
  </w:style>
  <w:style w:type="paragraph" w:styleId="Antrats">
    <w:name w:val="header"/>
    <w:basedOn w:val="prastasis"/>
    <w:link w:val="AntratsDiagrama"/>
    <w:rsid w:val="00536572"/>
    <w:pPr>
      <w:tabs>
        <w:tab w:val="center" w:pos="4819"/>
        <w:tab w:val="right" w:pos="9638"/>
      </w:tabs>
    </w:pPr>
  </w:style>
  <w:style w:type="character" w:customStyle="1" w:styleId="AntratsDiagrama">
    <w:name w:val="Antraštės Diagrama"/>
    <w:basedOn w:val="Numatytasispastraiposriftas"/>
    <w:link w:val="Antrats"/>
    <w:rsid w:val="00536572"/>
    <w:rPr>
      <w:sz w:val="24"/>
      <w:szCs w:val="24"/>
      <w:lang w:val="en-GB" w:eastAsia="en-US"/>
    </w:rPr>
  </w:style>
  <w:style w:type="paragraph" w:styleId="Porat">
    <w:name w:val="footer"/>
    <w:basedOn w:val="prastasis"/>
    <w:link w:val="PoratDiagrama"/>
    <w:rsid w:val="00536572"/>
    <w:pPr>
      <w:tabs>
        <w:tab w:val="center" w:pos="4819"/>
        <w:tab w:val="right" w:pos="9638"/>
      </w:tabs>
    </w:pPr>
  </w:style>
  <w:style w:type="character" w:customStyle="1" w:styleId="PoratDiagrama">
    <w:name w:val="Poraštė Diagrama"/>
    <w:basedOn w:val="Numatytasispastraiposriftas"/>
    <w:link w:val="Porat"/>
    <w:rsid w:val="0053657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583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59BF7-5E84-4A8B-A0F9-201AFA2A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1687</Words>
  <Characters>962</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AB „KLAIPĖDOS ENERGIJA“</vt:lpstr>
      <vt:lpstr>AB „KLAIPĖDOS ENERGIJA“</vt:lpstr>
    </vt:vector>
  </TitlesOfParts>
  <Company>AB "Klaipedos energija"</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„KLAIPĖDOS ENERGIJA“</dc:title>
  <dc:subject/>
  <dc:creator>Daiva Bartusiene</dc:creator>
  <cp:keywords/>
  <dc:description/>
  <cp:lastModifiedBy>Lina Dulinskienė</cp:lastModifiedBy>
  <cp:revision>4</cp:revision>
  <cp:lastPrinted>2018-08-22T10:35:00Z</cp:lastPrinted>
  <dcterms:created xsi:type="dcterms:W3CDTF">2025-10-03T06:54:00Z</dcterms:created>
  <dcterms:modified xsi:type="dcterms:W3CDTF">2025-10-03T07:06:00Z</dcterms:modified>
</cp:coreProperties>
</file>