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D84A" w14:textId="77777777" w:rsidR="00D44ACC" w:rsidRPr="007167FB" w:rsidRDefault="00D44ACC" w:rsidP="00D44AC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bookmarkStart w:id="0" w:name="_Hlk198041720"/>
      <w:r w:rsidRPr="007167FB">
        <w:rPr>
          <w:rFonts w:ascii="Times New Roman" w:hAnsi="Times New Roman" w:cs="Times New Roman"/>
          <w:b/>
          <w:caps/>
          <w:sz w:val="24"/>
          <w:szCs w:val="24"/>
        </w:rPr>
        <w:t xml:space="preserve">Prekių pirkimo-pardavimo sutarties </w:t>
      </w:r>
      <w:r w:rsidRPr="007167FB">
        <w:rPr>
          <w:rFonts w:ascii="Times New Roman" w:hAnsi="Times New Roman" w:cs="Times New Roman"/>
          <w:b/>
          <w:bCs/>
          <w:caps/>
          <w:sz w:val="24"/>
          <w:szCs w:val="24"/>
        </w:rPr>
        <w:t>Specialiosios</w:t>
      </w:r>
      <w:r w:rsidRPr="007167FB">
        <w:rPr>
          <w:rFonts w:ascii="Times New Roman" w:hAnsi="Times New Roman" w:cs="Times New Roman"/>
          <w:b/>
          <w:caps/>
          <w:sz w:val="24"/>
          <w:szCs w:val="24"/>
        </w:rPr>
        <w:t xml:space="preserve"> sąlygos</w:t>
      </w:r>
      <w:r w:rsidRPr="007167FB">
        <w:rPr>
          <w:rFonts w:ascii="Times New Roman" w:hAnsi="Times New Roman" w:cs="Times New Roman"/>
          <w:caps/>
          <w:sz w:val="24"/>
          <w:szCs w:val="24"/>
        </w:rPr>
        <w:t xml:space="preserve"> </w:t>
      </w:r>
    </w:p>
    <w:p w14:paraId="70D15025" w14:textId="77777777" w:rsidR="00D44ACC" w:rsidRPr="007167FB" w:rsidRDefault="00D44ACC" w:rsidP="00D44ACC">
      <w:pPr>
        <w:spacing w:after="0" w:line="240" w:lineRule="auto"/>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4ACC" w:rsidRPr="007167FB" w14:paraId="66CECC72" w14:textId="77777777" w:rsidTr="0059084B">
        <w:tc>
          <w:tcPr>
            <w:tcW w:w="2448" w:type="dxa"/>
            <w:tcBorders>
              <w:bottom w:val="single" w:sz="4" w:space="0" w:color="auto"/>
            </w:tcBorders>
          </w:tcPr>
          <w:p w14:paraId="28FC7D4D" w14:textId="77777777" w:rsidR="00D44ACC" w:rsidRPr="007167FB" w:rsidRDefault="00D44ACC" w:rsidP="0059084B">
            <w:pPr>
              <w:spacing w:after="0" w:line="240" w:lineRule="auto"/>
              <w:jc w:val="both"/>
              <w:rPr>
                <w:rFonts w:ascii="Times New Roman" w:hAnsi="Times New Roman" w:cs="Times New Roman"/>
                <w:b/>
                <w:bCs/>
                <w:kern w:val="2"/>
                <w:sz w:val="20"/>
                <w:szCs w:val="20"/>
              </w:rPr>
            </w:pPr>
            <w:r w:rsidRPr="007167FB">
              <w:rPr>
                <w:rFonts w:ascii="Times New Roman" w:hAnsi="Times New Roman" w:cs="Times New Roman"/>
                <w:b/>
                <w:bCs/>
                <w:kern w:val="2"/>
                <w:sz w:val="20"/>
                <w:szCs w:val="20"/>
              </w:rPr>
              <w:t>Sutarties pavadinimas</w:t>
            </w:r>
          </w:p>
        </w:tc>
        <w:tc>
          <w:tcPr>
            <w:tcW w:w="7110" w:type="dxa"/>
            <w:gridSpan w:val="3"/>
            <w:tcBorders>
              <w:bottom w:val="single" w:sz="4" w:space="0" w:color="auto"/>
            </w:tcBorders>
          </w:tcPr>
          <w:p w14:paraId="795FAF23" w14:textId="15B764AA" w:rsidR="00D44ACC" w:rsidRPr="007167FB" w:rsidRDefault="00002FFF" w:rsidP="0059084B">
            <w:pPr>
              <w:spacing w:after="0" w:line="240" w:lineRule="auto"/>
              <w:jc w:val="both"/>
              <w:rPr>
                <w:rFonts w:ascii="Times New Roman" w:hAnsi="Times New Roman" w:cs="Times New Roman"/>
                <w:b/>
                <w:bCs/>
                <w:i/>
                <w:iCs/>
                <w:kern w:val="2"/>
                <w:sz w:val="20"/>
                <w:szCs w:val="20"/>
              </w:rPr>
            </w:pPr>
            <w:r w:rsidRPr="00002FFF">
              <w:rPr>
                <w:rFonts w:ascii="Times New Roman" w:hAnsi="Times New Roman" w:cs="Times New Roman"/>
                <w:b/>
                <w:color w:val="000000"/>
                <w:shd w:val="clear" w:color="auto" w:fill="FFFFFF"/>
              </w:rPr>
              <w:t>Įrašyti pirkimo dalies pavadinimą</w:t>
            </w:r>
          </w:p>
        </w:tc>
      </w:tr>
      <w:tr w:rsidR="00D44ACC" w:rsidRPr="007167FB" w14:paraId="2DCF9123" w14:textId="77777777" w:rsidTr="0059084B">
        <w:tc>
          <w:tcPr>
            <w:tcW w:w="2448" w:type="dxa"/>
            <w:tcBorders>
              <w:top w:val="single" w:sz="4" w:space="0" w:color="auto"/>
              <w:left w:val="single" w:sz="4" w:space="0" w:color="auto"/>
              <w:bottom w:val="single" w:sz="4" w:space="0" w:color="auto"/>
              <w:right w:val="single" w:sz="4" w:space="0" w:color="auto"/>
            </w:tcBorders>
          </w:tcPr>
          <w:p w14:paraId="26861FA3" w14:textId="77777777" w:rsidR="00D44ACC" w:rsidRPr="007167FB" w:rsidRDefault="00D44ACC" w:rsidP="0059084B">
            <w:pPr>
              <w:spacing w:after="0" w:line="240" w:lineRule="auto"/>
              <w:jc w:val="both"/>
              <w:rPr>
                <w:rFonts w:ascii="Times New Roman" w:hAnsi="Times New Roman" w:cs="Times New Roman"/>
                <w:b/>
                <w:bCs/>
                <w:kern w:val="2"/>
                <w:sz w:val="20"/>
                <w:szCs w:val="20"/>
              </w:rPr>
            </w:pPr>
            <w:r w:rsidRPr="007167FB">
              <w:rPr>
                <w:rFonts w:ascii="Times New Roman" w:hAnsi="Times New Roman" w:cs="Times New Roman"/>
                <w:b/>
                <w:bCs/>
                <w:kern w:val="2"/>
                <w:sz w:val="20"/>
                <w:szCs w:val="20"/>
              </w:rPr>
              <w:t>Sutarties data</w:t>
            </w:r>
          </w:p>
        </w:tc>
        <w:tc>
          <w:tcPr>
            <w:tcW w:w="2177" w:type="dxa"/>
            <w:tcBorders>
              <w:top w:val="single" w:sz="4" w:space="0" w:color="auto"/>
              <w:left w:val="single" w:sz="4" w:space="0" w:color="auto"/>
              <w:bottom w:val="single" w:sz="4" w:space="0" w:color="auto"/>
              <w:right w:val="single" w:sz="4" w:space="0" w:color="auto"/>
            </w:tcBorders>
          </w:tcPr>
          <w:p w14:paraId="02786B1D" w14:textId="77777777" w:rsidR="00D44ACC" w:rsidRPr="007167FB" w:rsidRDefault="00D44ACC" w:rsidP="0059084B">
            <w:pPr>
              <w:spacing w:after="0" w:line="240" w:lineRule="auto"/>
              <w:jc w:val="both"/>
              <w:rPr>
                <w:rFonts w:ascii="Times New Roman" w:hAnsi="Times New Roman" w:cs="Times New Roman"/>
                <w:kern w:val="2"/>
                <w:sz w:val="20"/>
                <w:szCs w:val="20"/>
              </w:rPr>
            </w:pPr>
          </w:p>
        </w:tc>
        <w:tc>
          <w:tcPr>
            <w:tcW w:w="2362" w:type="dxa"/>
            <w:tcBorders>
              <w:top w:val="single" w:sz="4" w:space="0" w:color="auto"/>
              <w:left w:val="single" w:sz="4" w:space="0" w:color="auto"/>
              <w:bottom w:val="single" w:sz="4" w:space="0" w:color="auto"/>
              <w:right w:val="single" w:sz="4" w:space="0" w:color="auto"/>
            </w:tcBorders>
          </w:tcPr>
          <w:p w14:paraId="60B1E22B" w14:textId="77777777" w:rsidR="00D44ACC" w:rsidRPr="007167FB" w:rsidRDefault="00D44ACC" w:rsidP="0059084B">
            <w:pPr>
              <w:spacing w:after="0" w:line="240" w:lineRule="auto"/>
              <w:jc w:val="both"/>
              <w:rPr>
                <w:rFonts w:ascii="Times New Roman" w:hAnsi="Times New Roman" w:cs="Times New Roman"/>
                <w:b/>
                <w:bCs/>
                <w:kern w:val="2"/>
                <w:sz w:val="20"/>
                <w:szCs w:val="20"/>
              </w:rPr>
            </w:pPr>
            <w:r w:rsidRPr="007167FB">
              <w:rPr>
                <w:rFonts w:ascii="Times New Roman" w:hAnsi="Times New Roman" w:cs="Times New Roman"/>
                <w:b/>
                <w:bCs/>
                <w:kern w:val="2"/>
                <w:sz w:val="20"/>
                <w:szCs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233E7307" w14:textId="77777777" w:rsidR="00D44ACC" w:rsidRPr="007167FB" w:rsidRDefault="00D44ACC" w:rsidP="0059084B">
            <w:pPr>
              <w:spacing w:after="0" w:line="240" w:lineRule="auto"/>
              <w:jc w:val="both"/>
              <w:rPr>
                <w:rFonts w:ascii="Times New Roman" w:hAnsi="Times New Roman" w:cs="Times New Roman"/>
                <w:kern w:val="2"/>
                <w:sz w:val="20"/>
                <w:szCs w:val="20"/>
              </w:rPr>
            </w:pPr>
          </w:p>
        </w:tc>
      </w:tr>
    </w:tbl>
    <w:p w14:paraId="0EFFAB08" w14:textId="77777777" w:rsidR="00D44ACC" w:rsidRPr="007167FB" w:rsidRDefault="00D44ACC" w:rsidP="00D44ACC">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4ACC" w:rsidRPr="007167FB" w14:paraId="1F141213" w14:textId="77777777" w:rsidTr="0059084B">
        <w:tc>
          <w:tcPr>
            <w:tcW w:w="9558" w:type="dxa"/>
            <w:gridSpan w:val="3"/>
          </w:tcPr>
          <w:p w14:paraId="0151180B" w14:textId="77777777" w:rsidR="00D44ACC" w:rsidRPr="007167FB" w:rsidRDefault="00D44ACC" w:rsidP="0059084B">
            <w:pPr>
              <w:spacing w:after="0" w:line="240" w:lineRule="auto"/>
              <w:jc w:val="center"/>
              <w:rPr>
                <w:rFonts w:ascii="Times New Roman" w:hAnsi="Times New Roman" w:cs="Times New Roman"/>
                <w:b/>
                <w:bCs/>
                <w:kern w:val="2"/>
                <w:sz w:val="20"/>
                <w:szCs w:val="20"/>
              </w:rPr>
            </w:pPr>
            <w:r w:rsidRPr="007167FB">
              <w:rPr>
                <w:rFonts w:ascii="Times New Roman" w:hAnsi="Times New Roman" w:cs="Times New Roman"/>
                <w:b/>
                <w:bCs/>
                <w:kern w:val="2"/>
                <w:sz w:val="20"/>
                <w:szCs w:val="20"/>
              </w:rPr>
              <w:t>1. SUTARTIES ŠALYS</w:t>
            </w:r>
          </w:p>
        </w:tc>
      </w:tr>
      <w:tr w:rsidR="00D44ACC" w:rsidRPr="007167FB" w14:paraId="56846111" w14:textId="77777777" w:rsidTr="0059084B">
        <w:tc>
          <w:tcPr>
            <w:tcW w:w="2808" w:type="dxa"/>
            <w:vMerge w:val="restart"/>
          </w:tcPr>
          <w:p w14:paraId="60061F98" w14:textId="77777777" w:rsidR="00D44ACC" w:rsidRPr="007167FB" w:rsidRDefault="00D44ACC" w:rsidP="0059084B">
            <w:pPr>
              <w:spacing w:after="0" w:line="240" w:lineRule="auto"/>
              <w:jc w:val="center"/>
              <w:rPr>
                <w:rFonts w:ascii="Times New Roman" w:hAnsi="Times New Roman" w:cs="Times New Roman"/>
                <w:b/>
                <w:bCs/>
                <w:kern w:val="2"/>
                <w:sz w:val="20"/>
                <w:szCs w:val="20"/>
              </w:rPr>
            </w:pPr>
          </w:p>
          <w:p w14:paraId="65F6F481" w14:textId="77777777" w:rsidR="00D44ACC" w:rsidRPr="007167FB" w:rsidRDefault="00D44ACC" w:rsidP="0059084B">
            <w:pPr>
              <w:spacing w:after="0" w:line="240" w:lineRule="auto"/>
              <w:jc w:val="center"/>
              <w:rPr>
                <w:rFonts w:ascii="Times New Roman" w:hAnsi="Times New Roman" w:cs="Times New Roman"/>
                <w:b/>
                <w:bCs/>
                <w:kern w:val="2"/>
                <w:sz w:val="20"/>
                <w:szCs w:val="20"/>
              </w:rPr>
            </w:pPr>
          </w:p>
          <w:p w14:paraId="4E0ED8C5" w14:textId="77777777" w:rsidR="00D44ACC" w:rsidRPr="007167FB" w:rsidRDefault="00D44ACC" w:rsidP="0059084B">
            <w:pPr>
              <w:spacing w:after="0" w:line="240" w:lineRule="auto"/>
              <w:jc w:val="center"/>
              <w:rPr>
                <w:rFonts w:ascii="Times New Roman" w:hAnsi="Times New Roman" w:cs="Times New Roman"/>
                <w:b/>
                <w:bCs/>
                <w:kern w:val="2"/>
                <w:sz w:val="20"/>
                <w:szCs w:val="20"/>
              </w:rPr>
            </w:pPr>
          </w:p>
          <w:p w14:paraId="2A9EEA97" w14:textId="77777777" w:rsidR="00D44ACC" w:rsidRPr="007167FB" w:rsidRDefault="00D44ACC" w:rsidP="0059084B">
            <w:pPr>
              <w:spacing w:after="0" w:line="240" w:lineRule="auto"/>
              <w:rPr>
                <w:rFonts w:ascii="Times New Roman" w:hAnsi="Times New Roman" w:cs="Times New Roman"/>
                <w:b/>
                <w:bCs/>
                <w:kern w:val="2"/>
                <w:sz w:val="20"/>
                <w:szCs w:val="20"/>
              </w:rPr>
            </w:pPr>
          </w:p>
          <w:p w14:paraId="2D9A6159" w14:textId="77777777" w:rsidR="00D44ACC" w:rsidRPr="007167FB" w:rsidRDefault="00D44ACC" w:rsidP="0059084B">
            <w:pPr>
              <w:spacing w:after="0" w:line="240" w:lineRule="auto"/>
              <w:rPr>
                <w:rFonts w:ascii="Times New Roman" w:hAnsi="Times New Roman" w:cs="Times New Roman"/>
                <w:b/>
                <w:bCs/>
                <w:kern w:val="2"/>
                <w:sz w:val="20"/>
                <w:szCs w:val="20"/>
              </w:rPr>
            </w:pPr>
            <w:r w:rsidRPr="007167FB">
              <w:rPr>
                <w:rFonts w:ascii="Times New Roman" w:hAnsi="Times New Roman" w:cs="Times New Roman"/>
                <w:b/>
                <w:bCs/>
                <w:kern w:val="2"/>
                <w:sz w:val="20"/>
                <w:szCs w:val="20"/>
              </w:rPr>
              <w:t>1.1. Pirkėjas</w:t>
            </w:r>
          </w:p>
        </w:tc>
        <w:tc>
          <w:tcPr>
            <w:tcW w:w="3240" w:type="dxa"/>
          </w:tcPr>
          <w:p w14:paraId="1695598B"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1.1.1. Pavadinimas</w:t>
            </w:r>
          </w:p>
        </w:tc>
        <w:tc>
          <w:tcPr>
            <w:tcW w:w="3510" w:type="dxa"/>
          </w:tcPr>
          <w:p w14:paraId="7A98E489" w14:textId="77777777" w:rsidR="00D44ACC" w:rsidRPr="007167FB" w:rsidRDefault="00D44ACC" w:rsidP="0059084B">
            <w:pPr>
              <w:spacing w:after="0" w:line="240" w:lineRule="auto"/>
              <w:jc w:val="both"/>
              <w:rPr>
                <w:rFonts w:ascii="Times New Roman" w:hAnsi="Times New Roman" w:cs="Times New Roman"/>
                <w:b/>
                <w:bCs/>
                <w:kern w:val="2"/>
                <w:sz w:val="20"/>
                <w:szCs w:val="20"/>
              </w:rPr>
            </w:pPr>
            <w:r w:rsidRPr="007167FB">
              <w:rPr>
                <w:rFonts w:ascii="Times New Roman" w:hAnsi="Times New Roman" w:cs="Times New Roman"/>
                <w:b/>
                <w:bCs/>
                <w:kern w:val="2"/>
                <w:sz w:val="20"/>
                <w:szCs w:val="20"/>
              </w:rPr>
              <w:t>VšĮ Varėnos sveikatos centras</w:t>
            </w:r>
          </w:p>
        </w:tc>
      </w:tr>
      <w:tr w:rsidR="00D44ACC" w:rsidRPr="007167FB" w14:paraId="1D0A1948" w14:textId="77777777" w:rsidTr="0059084B">
        <w:tc>
          <w:tcPr>
            <w:tcW w:w="2808" w:type="dxa"/>
            <w:vMerge/>
          </w:tcPr>
          <w:p w14:paraId="2F8CA869"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422598D0"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1.1.2. Juridinio asmens kodas</w:t>
            </w:r>
          </w:p>
        </w:tc>
        <w:tc>
          <w:tcPr>
            <w:tcW w:w="3510" w:type="dxa"/>
          </w:tcPr>
          <w:p w14:paraId="37644725"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306737338</w:t>
            </w:r>
          </w:p>
        </w:tc>
      </w:tr>
      <w:tr w:rsidR="00D44ACC" w:rsidRPr="007167FB" w14:paraId="69306B32" w14:textId="77777777" w:rsidTr="0059084B">
        <w:tc>
          <w:tcPr>
            <w:tcW w:w="2808" w:type="dxa"/>
            <w:vMerge/>
          </w:tcPr>
          <w:p w14:paraId="27789388"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57C0A0F8"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1.1.3. Adresas</w:t>
            </w:r>
          </w:p>
        </w:tc>
        <w:tc>
          <w:tcPr>
            <w:tcW w:w="3510" w:type="dxa"/>
          </w:tcPr>
          <w:p w14:paraId="13EC3EC3"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M. K. Čiurlionio g. 61, LT-65219 Varėna</w:t>
            </w:r>
          </w:p>
        </w:tc>
      </w:tr>
      <w:tr w:rsidR="00D44ACC" w:rsidRPr="007167FB" w14:paraId="13D05947" w14:textId="77777777" w:rsidTr="0059084B">
        <w:tc>
          <w:tcPr>
            <w:tcW w:w="2808" w:type="dxa"/>
            <w:vMerge/>
          </w:tcPr>
          <w:p w14:paraId="018D4B63"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2491CFDC"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1.1.4. PVM mokėtojo kodas</w:t>
            </w:r>
          </w:p>
        </w:tc>
        <w:tc>
          <w:tcPr>
            <w:tcW w:w="3510" w:type="dxa"/>
          </w:tcPr>
          <w:p w14:paraId="08DFFBED"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ne PVM mokėtojas</w:t>
            </w:r>
          </w:p>
        </w:tc>
      </w:tr>
      <w:tr w:rsidR="00D44ACC" w:rsidRPr="007167FB" w14:paraId="72166DC6" w14:textId="77777777" w:rsidTr="0059084B">
        <w:tc>
          <w:tcPr>
            <w:tcW w:w="2808" w:type="dxa"/>
            <w:vMerge/>
          </w:tcPr>
          <w:p w14:paraId="3AFDAE08"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310A31B3"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1.1.5. Atsiskaitomoji sąskaita</w:t>
            </w:r>
          </w:p>
        </w:tc>
        <w:tc>
          <w:tcPr>
            <w:tcW w:w="3510" w:type="dxa"/>
          </w:tcPr>
          <w:p w14:paraId="6F217871"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LT054010041000040028</w:t>
            </w:r>
          </w:p>
        </w:tc>
      </w:tr>
      <w:tr w:rsidR="00D44ACC" w:rsidRPr="007167FB" w14:paraId="19B89267" w14:textId="77777777" w:rsidTr="0059084B">
        <w:tc>
          <w:tcPr>
            <w:tcW w:w="2808" w:type="dxa"/>
            <w:vMerge/>
          </w:tcPr>
          <w:p w14:paraId="617E4654"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445CF907"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1.1.6. Bankas, banko kodas</w:t>
            </w:r>
          </w:p>
        </w:tc>
        <w:tc>
          <w:tcPr>
            <w:tcW w:w="3510" w:type="dxa"/>
          </w:tcPr>
          <w:p w14:paraId="3DCA6CB1" w14:textId="77777777" w:rsidR="00D44ACC" w:rsidRPr="007167FB" w:rsidRDefault="00D44ACC" w:rsidP="0059084B">
            <w:pPr>
              <w:spacing w:after="0" w:line="240" w:lineRule="auto"/>
              <w:jc w:val="both"/>
              <w:rPr>
                <w:rFonts w:ascii="Times New Roman" w:hAnsi="Times New Roman" w:cs="Times New Roman"/>
                <w:kern w:val="2"/>
                <w:sz w:val="20"/>
                <w:szCs w:val="20"/>
              </w:rPr>
            </w:pPr>
            <w:proofErr w:type="spellStart"/>
            <w:r w:rsidRPr="007167FB">
              <w:rPr>
                <w:rFonts w:ascii="Times New Roman" w:hAnsi="Times New Roman" w:cs="Times New Roman"/>
                <w:kern w:val="2"/>
                <w:sz w:val="20"/>
                <w:szCs w:val="20"/>
              </w:rPr>
              <w:t>Luminor</w:t>
            </w:r>
            <w:proofErr w:type="spellEnd"/>
            <w:r w:rsidRPr="007167FB">
              <w:rPr>
                <w:rFonts w:ascii="Times New Roman" w:hAnsi="Times New Roman" w:cs="Times New Roman"/>
                <w:kern w:val="2"/>
                <w:sz w:val="20"/>
                <w:szCs w:val="20"/>
              </w:rPr>
              <w:t xml:space="preserve"> Bank AS, 40100</w:t>
            </w:r>
          </w:p>
        </w:tc>
      </w:tr>
      <w:tr w:rsidR="00D44ACC" w:rsidRPr="007167FB" w14:paraId="7FB0E61E" w14:textId="77777777" w:rsidTr="0059084B">
        <w:tc>
          <w:tcPr>
            <w:tcW w:w="2808" w:type="dxa"/>
            <w:vMerge/>
          </w:tcPr>
          <w:p w14:paraId="58D53390"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0627F35B"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1.1.7. Telefonas</w:t>
            </w:r>
          </w:p>
        </w:tc>
        <w:tc>
          <w:tcPr>
            <w:tcW w:w="3510" w:type="dxa"/>
          </w:tcPr>
          <w:p w14:paraId="45AFADF2"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+370 310 52623</w:t>
            </w:r>
          </w:p>
        </w:tc>
      </w:tr>
      <w:tr w:rsidR="00D44ACC" w:rsidRPr="007167FB" w14:paraId="243AA580" w14:textId="77777777" w:rsidTr="0059084B">
        <w:tc>
          <w:tcPr>
            <w:tcW w:w="2808" w:type="dxa"/>
            <w:vMerge/>
          </w:tcPr>
          <w:p w14:paraId="4078F87F"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7BE1F3AE"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1.1.8. El. paštas</w:t>
            </w:r>
          </w:p>
        </w:tc>
        <w:tc>
          <w:tcPr>
            <w:tcW w:w="3510" w:type="dxa"/>
          </w:tcPr>
          <w:p w14:paraId="264E485C"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info@vivsc.lt</w:t>
            </w:r>
          </w:p>
        </w:tc>
      </w:tr>
      <w:tr w:rsidR="00D44ACC" w:rsidRPr="007167FB" w14:paraId="2157134C" w14:textId="77777777" w:rsidTr="0059084B">
        <w:tc>
          <w:tcPr>
            <w:tcW w:w="2808" w:type="dxa"/>
            <w:vMerge/>
          </w:tcPr>
          <w:p w14:paraId="78EBDC30"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0B6B2297"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1.1.9. Šalies atstovas</w:t>
            </w:r>
          </w:p>
        </w:tc>
        <w:tc>
          <w:tcPr>
            <w:tcW w:w="3510" w:type="dxa"/>
          </w:tcPr>
          <w:p w14:paraId="281AA5CB" w14:textId="77777777"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 xml:space="preserve">Direktorius </w:t>
            </w:r>
            <w:proofErr w:type="spellStart"/>
            <w:r w:rsidRPr="007167FB">
              <w:rPr>
                <w:rFonts w:ascii="Times New Roman" w:hAnsi="Times New Roman" w:cs="Times New Roman"/>
                <w:kern w:val="2"/>
                <w:sz w:val="20"/>
                <w:szCs w:val="20"/>
              </w:rPr>
              <w:t>Dmitrij</w:t>
            </w:r>
            <w:proofErr w:type="spellEnd"/>
            <w:r w:rsidRPr="007167FB">
              <w:rPr>
                <w:rFonts w:ascii="Times New Roman" w:hAnsi="Times New Roman" w:cs="Times New Roman"/>
                <w:kern w:val="2"/>
                <w:sz w:val="20"/>
                <w:szCs w:val="20"/>
              </w:rPr>
              <w:t xml:space="preserve"> </w:t>
            </w:r>
            <w:proofErr w:type="spellStart"/>
            <w:r w:rsidRPr="007167FB">
              <w:rPr>
                <w:rFonts w:ascii="Times New Roman" w:hAnsi="Times New Roman" w:cs="Times New Roman"/>
                <w:kern w:val="2"/>
                <w:sz w:val="20"/>
                <w:szCs w:val="20"/>
              </w:rPr>
              <w:t>Kačiurin</w:t>
            </w:r>
            <w:proofErr w:type="spellEnd"/>
          </w:p>
        </w:tc>
      </w:tr>
      <w:tr w:rsidR="00D44ACC" w:rsidRPr="007167FB" w14:paraId="6B51FA5C" w14:textId="77777777" w:rsidTr="0059084B">
        <w:tc>
          <w:tcPr>
            <w:tcW w:w="2808" w:type="dxa"/>
            <w:vMerge/>
          </w:tcPr>
          <w:p w14:paraId="248C0714" w14:textId="77777777" w:rsidR="00D44ACC" w:rsidRPr="007167FB" w:rsidRDefault="00D44ACC" w:rsidP="0059084B">
            <w:pPr>
              <w:spacing w:after="0" w:line="240" w:lineRule="auto"/>
              <w:rPr>
                <w:rFonts w:ascii="Times New Roman" w:hAnsi="Times New Roman" w:cs="Times New Roman"/>
                <w:kern w:val="2"/>
                <w:sz w:val="20"/>
                <w:szCs w:val="20"/>
              </w:rPr>
            </w:pPr>
          </w:p>
        </w:tc>
        <w:tc>
          <w:tcPr>
            <w:tcW w:w="3240" w:type="dxa"/>
          </w:tcPr>
          <w:p w14:paraId="2AF85426"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1.1.10. Atstovavimo pagrindas</w:t>
            </w:r>
          </w:p>
        </w:tc>
        <w:tc>
          <w:tcPr>
            <w:tcW w:w="3510" w:type="dxa"/>
          </w:tcPr>
          <w:p w14:paraId="13C0ED08" w14:textId="77777777" w:rsidR="00D44ACC" w:rsidRPr="007167FB" w:rsidRDefault="00D44ACC" w:rsidP="0059084B">
            <w:pPr>
              <w:spacing w:after="0" w:line="240" w:lineRule="auto"/>
              <w:jc w:val="both"/>
              <w:rPr>
                <w:rFonts w:ascii="Times New Roman" w:hAnsi="Times New Roman" w:cs="Times New Roman"/>
                <w:kern w:val="2"/>
                <w:sz w:val="20"/>
                <w:szCs w:val="20"/>
              </w:rPr>
            </w:pPr>
          </w:p>
        </w:tc>
      </w:tr>
      <w:tr w:rsidR="00D44ACC" w:rsidRPr="007167FB" w14:paraId="5DF08CA0" w14:textId="77777777" w:rsidTr="0059084B">
        <w:tc>
          <w:tcPr>
            <w:tcW w:w="2808" w:type="dxa"/>
            <w:vMerge w:val="restart"/>
          </w:tcPr>
          <w:p w14:paraId="42FE8CF0" w14:textId="77777777" w:rsidR="00D44ACC" w:rsidRPr="007167FB" w:rsidRDefault="00D44ACC" w:rsidP="0059084B">
            <w:pPr>
              <w:spacing w:after="0" w:line="240" w:lineRule="auto"/>
              <w:rPr>
                <w:rFonts w:ascii="Times New Roman" w:hAnsi="Times New Roman" w:cs="Times New Roman"/>
                <w:b/>
                <w:bCs/>
                <w:kern w:val="2"/>
                <w:sz w:val="20"/>
                <w:szCs w:val="20"/>
              </w:rPr>
            </w:pPr>
          </w:p>
          <w:p w14:paraId="3A71B438" w14:textId="77777777" w:rsidR="00D44ACC" w:rsidRPr="007167FB" w:rsidRDefault="00D44ACC" w:rsidP="0059084B">
            <w:pPr>
              <w:spacing w:after="0" w:line="240" w:lineRule="auto"/>
              <w:rPr>
                <w:rFonts w:ascii="Times New Roman" w:hAnsi="Times New Roman" w:cs="Times New Roman"/>
                <w:b/>
                <w:bCs/>
                <w:kern w:val="2"/>
                <w:sz w:val="20"/>
                <w:szCs w:val="20"/>
              </w:rPr>
            </w:pPr>
          </w:p>
          <w:p w14:paraId="371BAACD" w14:textId="77777777" w:rsidR="00D44ACC" w:rsidRPr="007167FB" w:rsidRDefault="00D44ACC" w:rsidP="0059084B">
            <w:pPr>
              <w:spacing w:after="0" w:line="240" w:lineRule="auto"/>
              <w:rPr>
                <w:rFonts w:ascii="Times New Roman" w:hAnsi="Times New Roman" w:cs="Times New Roman"/>
                <w:b/>
                <w:bCs/>
                <w:kern w:val="2"/>
                <w:sz w:val="20"/>
                <w:szCs w:val="20"/>
              </w:rPr>
            </w:pPr>
          </w:p>
          <w:p w14:paraId="3B7447E0" w14:textId="77777777" w:rsidR="00D44ACC" w:rsidRPr="007167FB" w:rsidRDefault="00D44ACC" w:rsidP="0059084B">
            <w:pPr>
              <w:spacing w:after="0" w:line="240" w:lineRule="auto"/>
              <w:rPr>
                <w:rFonts w:ascii="Times New Roman" w:hAnsi="Times New Roman" w:cs="Times New Roman"/>
                <w:b/>
                <w:bCs/>
                <w:kern w:val="2"/>
                <w:sz w:val="20"/>
                <w:szCs w:val="20"/>
              </w:rPr>
            </w:pPr>
            <w:r w:rsidRPr="007167FB">
              <w:rPr>
                <w:rFonts w:ascii="Times New Roman" w:hAnsi="Times New Roman" w:cs="Times New Roman"/>
                <w:b/>
                <w:bCs/>
                <w:kern w:val="2"/>
                <w:sz w:val="20"/>
                <w:szCs w:val="20"/>
              </w:rPr>
              <w:t>1.2. Tiekėjas</w:t>
            </w:r>
          </w:p>
          <w:p w14:paraId="76F62833"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5C7125D6"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1.2.1. Pavadinimas</w:t>
            </w:r>
          </w:p>
        </w:tc>
        <w:tc>
          <w:tcPr>
            <w:tcW w:w="3510" w:type="dxa"/>
          </w:tcPr>
          <w:p w14:paraId="7BC55F93"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7BEEEB59" w14:textId="77777777" w:rsidTr="0059084B">
        <w:tc>
          <w:tcPr>
            <w:tcW w:w="2808" w:type="dxa"/>
            <w:vMerge/>
          </w:tcPr>
          <w:p w14:paraId="704FCAA3"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401DBA5D"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1.2.2. Juridinio asmens kodas</w:t>
            </w:r>
          </w:p>
        </w:tc>
        <w:tc>
          <w:tcPr>
            <w:tcW w:w="3510" w:type="dxa"/>
          </w:tcPr>
          <w:p w14:paraId="4F835208"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13263E00" w14:textId="77777777" w:rsidTr="0059084B">
        <w:tc>
          <w:tcPr>
            <w:tcW w:w="2808" w:type="dxa"/>
            <w:vMerge/>
          </w:tcPr>
          <w:p w14:paraId="17C7AB7F"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620AEBD8"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1.2.3. Adresas</w:t>
            </w:r>
          </w:p>
        </w:tc>
        <w:tc>
          <w:tcPr>
            <w:tcW w:w="3510" w:type="dxa"/>
          </w:tcPr>
          <w:p w14:paraId="5806ACF6"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54B7951A" w14:textId="77777777" w:rsidTr="0059084B">
        <w:tc>
          <w:tcPr>
            <w:tcW w:w="2808" w:type="dxa"/>
            <w:vMerge/>
          </w:tcPr>
          <w:p w14:paraId="3D25374E"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57C772BE"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1.2.4. PVM mokėtojo kodas</w:t>
            </w:r>
          </w:p>
        </w:tc>
        <w:tc>
          <w:tcPr>
            <w:tcW w:w="3510" w:type="dxa"/>
          </w:tcPr>
          <w:p w14:paraId="1989C0D6"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20F3F3A5" w14:textId="77777777" w:rsidTr="0059084B">
        <w:tc>
          <w:tcPr>
            <w:tcW w:w="2808" w:type="dxa"/>
            <w:vMerge/>
          </w:tcPr>
          <w:p w14:paraId="21DFEB9A"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265E2EAA"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1.2.5. Atsiskaitomoji sąskaita</w:t>
            </w:r>
          </w:p>
        </w:tc>
        <w:tc>
          <w:tcPr>
            <w:tcW w:w="3510" w:type="dxa"/>
          </w:tcPr>
          <w:p w14:paraId="063100AF"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534319C8" w14:textId="77777777" w:rsidTr="0059084B">
        <w:tc>
          <w:tcPr>
            <w:tcW w:w="2808" w:type="dxa"/>
            <w:vMerge/>
          </w:tcPr>
          <w:p w14:paraId="49D6D203"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5143AB75"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1.2.6. Bankas, banko kodas</w:t>
            </w:r>
          </w:p>
        </w:tc>
        <w:tc>
          <w:tcPr>
            <w:tcW w:w="3510" w:type="dxa"/>
          </w:tcPr>
          <w:p w14:paraId="2C1596B3"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53E9CFCF" w14:textId="77777777" w:rsidTr="0059084B">
        <w:tc>
          <w:tcPr>
            <w:tcW w:w="2808" w:type="dxa"/>
            <w:vMerge/>
          </w:tcPr>
          <w:p w14:paraId="5040F5CE"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6722CC1B"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1.2.7. Telefonas</w:t>
            </w:r>
          </w:p>
        </w:tc>
        <w:tc>
          <w:tcPr>
            <w:tcW w:w="3510" w:type="dxa"/>
          </w:tcPr>
          <w:p w14:paraId="3CFD13B5"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0DE56024" w14:textId="77777777" w:rsidTr="0059084B">
        <w:tc>
          <w:tcPr>
            <w:tcW w:w="2808" w:type="dxa"/>
            <w:vMerge/>
          </w:tcPr>
          <w:p w14:paraId="4BD615DC"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6F1174B5"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1.2.8. El. paštas</w:t>
            </w:r>
          </w:p>
        </w:tc>
        <w:tc>
          <w:tcPr>
            <w:tcW w:w="3510" w:type="dxa"/>
          </w:tcPr>
          <w:p w14:paraId="0BB73127" w14:textId="77777777" w:rsidR="00D44ACC" w:rsidRPr="007167FB" w:rsidRDefault="00D44ACC" w:rsidP="0059084B">
            <w:pPr>
              <w:spacing w:after="0" w:line="240" w:lineRule="auto"/>
              <w:jc w:val="center"/>
              <w:rPr>
                <w:rFonts w:ascii="Times New Roman" w:hAnsi="Times New Roman" w:cs="Times New Roman"/>
                <w:kern w:val="2"/>
                <w:sz w:val="20"/>
                <w:szCs w:val="20"/>
                <w:lang w:val="en-US"/>
              </w:rPr>
            </w:pPr>
          </w:p>
        </w:tc>
      </w:tr>
      <w:tr w:rsidR="00D44ACC" w:rsidRPr="007167FB" w14:paraId="3530314E" w14:textId="77777777" w:rsidTr="0059084B">
        <w:tc>
          <w:tcPr>
            <w:tcW w:w="2808" w:type="dxa"/>
            <w:vMerge/>
          </w:tcPr>
          <w:p w14:paraId="33A5F6AF"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00F5547F"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1.2.9. Šalies atstovas</w:t>
            </w:r>
          </w:p>
        </w:tc>
        <w:tc>
          <w:tcPr>
            <w:tcW w:w="3510" w:type="dxa"/>
          </w:tcPr>
          <w:p w14:paraId="5EB73319"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r w:rsidR="00D44ACC" w:rsidRPr="007167FB" w14:paraId="77556F12" w14:textId="77777777" w:rsidTr="0059084B">
        <w:tc>
          <w:tcPr>
            <w:tcW w:w="2808" w:type="dxa"/>
            <w:vMerge/>
          </w:tcPr>
          <w:p w14:paraId="14E05FDF" w14:textId="77777777" w:rsidR="00D44ACC" w:rsidRPr="007167FB" w:rsidRDefault="00D44ACC" w:rsidP="0059084B">
            <w:pPr>
              <w:spacing w:after="0" w:line="240" w:lineRule="auto"/>
              <w:rPr>
                <w:rFonts w:ascii="Times New Roman" w:hAnsi="Times New Roman" w:cs="Times New Roman"/>
                <w:b/>
                <w:bCs/>
                <w:kern w:val="2"/>
                <w:sz w:val="20"/>
                <w:szCs w:val="20"/>
              </w:rPr>
            </w:pPr>
          </w:p>
        </w:tc>
        <w:tc>
          <w:tcPr>
            <w:tcW w:w="3240" w:type="dxa"/>
          </w:tcPr>
          <w:p w14:paraId="7ECA9C04" w14:textId="77777777" w:rsidR="00D44ACC" w:rsidRPr="007167FB" w:rsidRDefault="00D44ACC" w:rsidP="0059084B">
            <w:pPr>
              <w:spacing w:after="0" w:line="240" w:lineRule="auto"/>
              <w:rPr>
                <w:rFonts w:ascii="Times New Roman" w:hAnsi="Times New Roman" w:cs="Times New Roman"/>
                <w:kern w:val="2"/>
                <w:sz w:val="20"/>
                <w:szCs w:val="20"/>
              </w:rPr>
            </w:pPr>
            <w:r w:rsidRPr="007167FB">
              <w:rPr>
                <w:rFonts w:ascii="Times New Roman" w:hAnsi="Times New Roman" w:cs="Times New Roman"/>
                <w:kern w:val="2"/>
                <w:sz w:val="20"/>
                <w:szCs w:val="20"/>
              </w:rPr>
              <w:t>1.2.10. Atstovavimo pagrindas</w:t>
            </w:r>
          </w:p>
        </w:tc>
        <w:tc>
          <w:tcPr>
            <w:tcW w:w="3510" w:type="dxa"/>
          </w:tcPr>
          <w:p w14:paraId="3DD03386" w14:textId="77777777" w:rsidR="00D44ACC" w:rsidRPr="007167FB" w:rsidRDefault="00D44ACC" w:rsidP="0059084B">
            <w:pPr>
              <w:spacing w:after="0" w:line="240" w:lineRule="auto"/>
              <w:jc w:val="center"/>
              <w:rPr>
                <w:rFonts w:ascii="Times New Roman" w:hAnsi="Times New Roman" w:cs="Times New Roman"/>
                <w:kern w:val="2"/>
                <w:sz w:val="20"/>
                <w:szCs w:val="20"/>
              </w:rPr>
            </w:pPr>
          </w:p>
        </w:tc>
      </w:tr>
    </w:tbl>
    <w:p w14:paraId="23930C1D" w14:textId="77777777" w:rsidR="00D44ACC" w:rsidRPr="007167FB" w:rsidRDefault="00D44ACC" w:rsidP="00D44ACC">
      <w:pPr>
        <w:spacing w:after="0" w:line="240" w:lineRule="auto"/>
        <w:jc w:val="both"/>
        <w:rPr>
          <w:rFonts w:ascii="Times New Roman" w:hAnsi="Times New Roman"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44ACC" w:rsidRPr="007167FB" w14:paraId="6BA47DC2" w14:textId="77777777" w:rsidTr="0059084B">
        <w:trPr>
          <w:trHeight w:val="300"/>
        </w:trPr>
        <w:tc>
          <w:tcPr>
            <w:tcW w:w="9535" w:type="dxa"/>
            <w:gridSpan w:val="3"/>
          </w:tcPr>
          <w:p w14:paraId="5B4470B4" w14:textId="77777777" w:rsidR="00D44ACC" w:rsidRPr="007167FB" w:rsidRDefault="00D44ACC" w:rsidP="0059084B">
            <w:pPr>
              <w:spacing w:after="0" w:line="240" w:lineRule="auto"/>
              <w:jc w:val="center"/>
              <w:rPr>
                <w:rFonts w:ascii="Times New Roman" w:hAnsi="Times New Roman" w:cs="Times New Roman"/>
                <w:b/>
                <w:bCs/>
                <w:kern w:val="2"/>
                <w:sz w:val="20"/>
                <w:szCs w:val="20"/>
              </w:rPr>
            </w:pPr>
            <w:r w:rsidRPr="007167FB">
              <w:rPr>
                <w:rFonts w:ascii="Times New Roman" w:hAnsi="Times New Roman" w:cs="Times New Roman"/>
                <w:b/>
                <w:bCs/>
                <w:kern w:val="2"/>
                <w:sz w:val="20"/>
                <w:szCs w:val="20"/>
              </w:rPr>
              <w:t>2. ATSAKINGI ASMENYS</w:t>
            </w:r>
          </w:p>
        </w:tc>
      </w:tr>
      <w:tr w:rsidR="00D44ACC" w:rsidRPr="007167FB" w14:paraId="604602BB" w14:textId="77777777" w:rsidTr="0059084B">
        <w:trPr>
          <w:trHeight w:val="300"/>
        </w:trPr>
        <w:tc>
          <w:tcPr>
            <w:tcW w:w="2830" w:type="dxa"/>
          </w:tcPr>
          <w:p w14:paraId="2079698C" w14:textId="77777777" w:rsidR="00D44ACC" w:rsidRPr="007167FB" w:rsidRDefault="00D44ACC" w:rsidP="0059084B">
            <w:pPr>
              <w:spacing w:after="0" w:line="240" w:lineRule="auto"/>
              <w:jc w:val="both"/>
              <w:rPr>
                <w:rFonts w:ascii="Times New Roman" w:hAnsi="Times New Roman" w:cs="Times New Roman"/>
                <w:b/>
                <w:bCs/>
                <w:kern w:val="2"/>
                <w:sz w:val="20"/>
                <w:szCs w:val="20"/>
              </w:rPr>
            </w:pPr>
            <w:r w:rsidRPr="007167FB">
              <w:rPr>
                <w:rFonts w:ascii="Times New Roman" w:hAnsi="Times New Roman" w:cs="Times New Roman"/>
                <w:b/>
                <w:bCs/>
                <w:kern w:val="2"/>
                <w:sz w:val="20"/>
                <w:szCs w:val="20"/>
              </w:rPr>
              <w:t>2.1. Pirkėjo kontaktiniai asmenys, atsakingi už Sutarties vykdymą, Prekių priėmimą, Sąskaitų per  sistemą „SABIS“ priėmimą</w:t>
            </w:r>
          </w:p>
        </w:tc>
        <w:tc>
          <w:tcPr>
            <w:tcW w:w="6705" w:type="dxa"/>
            <w:gridSpan w:val="2"/>
          </w:tcPr>
          <w:p w14:paraId="37D6DF26" w14:textId="634253B2" w:rsidR="007167FB" w:rsidRPr="007167FB" w:rsidRDefault="007167FB" w:rsidP="007167FB">
            <w:pPr>
              <w:jc w:val="both"/>
              <w:rPr>
                <w:rFonts w:ascii="Times New Roman" w:hAnsi="Times New Roman" w:cs="Times New Roman"/>
                <w:sz w:val="20"/>
                <w:szCs w:val="20"/>
              </w:rPr>
            </w:pPr>
            <w:r w:rsidRPr="007167FB">
              <w:rPr>
                <w:rFonts w:ascii="Times New Roman" w:hAnsi="Times New Roman" w:cs="Times New Roman"/>
                <w:sz w:val="20"/>
                <w:szCs w:val="20"/>
              </w:rPr>
              <w:t xml:space="preserve">Auditorė Žydrūnė </w:t>
            </w:r>
            <w:proofErr w:type="spellStart"/>
            <w:r w:rsidRPr="007167FB">
              <w:rPr>
                <w:rFonts w:ascii="Times New Roman" w:hAnsi="Times New Roman" w:cs="Times New Roman"/>
                <w:sz w:val="20"/>
                <w:szCs w:val="20"/>
              </w:rPr>
              <w:t>Dzežulskė</w:t>
            </w:r>
            <w:proofErr w:type="spellEnd"/>
            <w:r w:rsidRPr="007167FB">
              <w:rPr>
                <w:rFonts w:ascii="Times New Roman" w:hAnsi="Times New Roman" w:cs="Times New Roman"/>
                <w:sz w:val="20"/>
                <w:szCs w:val="20"/>
              </w:rPr>
              <w:t>, tel. +370 310 52623, el. p. zydrune.dzezulske@vivsc.lt</w:t>
            </w:r>
          </w:p>
          <w:p w14:paraId="73CAE4D2" w14:textId="0CEF479C" w:rsidR="00D44ACC" w:rsidRPr="007167FB" w:rsidRDefault="00D44ACC" w:rsidP="0059084B">
            <w:pPr>
              <w:spacing w:after="0" w:line="240" w:lineRule="auto"/>
              <w:jc w:val="both"/>
              <w:rPr>
                <w:rFonts w:ascii="Times New Roman" w:hAnsi="Times New Roman" w:cs="Times New Roman"/>
                <w:kern w:val="2"/>
                <w:sz w:val="20"/>
                <w:szCs w:val="20"/>
              </w:rPr>
            </w:pPr>
            <w:r w:rsidRPr="007167FB">
              <w:rPr>
                <w:rFonts w:ascii="Times New Roman" w:hAnsi="Times New Roman" w:cs="Times New Roman"/>
                <w:kern w:val="2"/>
                <w:sz w:val="20"/>
                <w:szCs w:val="20"/>
              </w:rPr>
              <w:t>Viešųjų pirkimų organizavimo specialistas Valdas Volungevičius, tel. Nr. +370 310 32080, el. p. valdas.volungevicius@vivsc.lt</w:t>
            </w:r>
          </w:p>
          <w:p w14:paraId="49B92ED2" w14:textId="77777777" w:rsidR="00D44ACC" w:rsidRPr="007167FB" w:rsidRDefault="00D44ACC" w:rsidP="0059084B">
            <w:pPr>
              <w:spacing w:after="0" w:line="240" w:lineRule="auto"/>
              <w:rPr>
                <w:rFonts w:ascii="Times New Roman" w:hAnsi="Times New Roman" w:cs="Times New Roman"/>
                <w:kern w:val="2"/>
                <w:sz w:val="20"/>
                <w:szCs w:val="20"/>
              </w:rPr>
            </w:pPr>
          </w:p>
        </w:tc>
      </w:tr>
      <w:tr w:rsidR="00D44ACC" w:rsidRPr="007167FB" w14:paraId="3FA19DB9" w14:textId="77777777" w:rsidTr="0059084B">
        <w:trPr>
          <w:trHeight w:val="300"/>
        </w:trPr>
        <w:tc>
          <w:tcPr>
            <w:tcW w:w="2830" w:type="dxa"/>
          </w:tcPr>
          <w:p w14:paraId="78E3B4F8" w14:textId="77777777" w:rsidR="00D44ACC" w:rsidRPr="007167FB" w:rsidRDefault="00D44ACC" w:rsidP="0059084B">
            <w:pPr>
              <w:spacing w:after="0" w:line="240" w:lineRule="auto"/>
              <w:rPr>
                <w:rFonts w:ascii="Times New Roman" w:hAnsi="Times New Roman" w:cs="Times New Roman"/>
                <w:b/>
                <w:bCs/>
                <w:kern w:val="2"/>
                <w:sz w:val="20"/>
                <w:szCs w:val="20"/>
              </w:rPr>
            </w:pPr>
            <w:r w:rsidRPr="007167FB">
              <w:rPr>
                <w:rFonts w:ascii="Times New Roman" w:hAnsi="Times New Roman" w:cs="Times New Roman"/>
                <w:b/>
                <w:bCs/>
                <w:kern w:val="2"/>
                <w:sz w:val="20"/>
                <w:szCs w:val="20"/>
              </w:rPr>
              <w:t>2.2. Tiekėjo kontaktiniai asmenys, atsakingi už Sutarties vykdymą</w:t>
            </w:r>
          </w:p>
        </w:tc>
        <w:tc>
          <w:tcPr>
            <w:tcW w:w="6705" w:type="dxa"/>
            <w:gridSpan w:val="2"/>
          </w:tcPr>
          <w:p w14:paraId="52A283A8" w14:textId="1102C7E7" w:rsidR="00D44ACC" w:rsidRPr="004E5B25" w:rsidRDefault="004E5B25" w:rsidP="004E5B25">
            <w:pPr>
              <w:jc w:val="both"/>
              <w:rPr>
                <w:rFonts w:ascii="Times New Roman" w:hAnsi="Times New Roman" w:cs="Times New Roman"/>
                <w:sz w:val="20"/>
                <w:szCs w:val="20"/>
              </w:rPr>
            </w:pPr>
            <w:r w:rsidRPr="007167FB">
              <w:rPr>
                <w:rFonts w:ascii="Times New Roman" w:hAnsi="Times New Roman" w:cs="Times New Roman"/>
                <w:sz w:val="20"/>
                <w:szCs w:val="20"/>
              </w:rPr>
              <w:t xml:space="preserve">Auditorė Žydrūnė </w:t>
            </w:r>
            <w:proofErr w:type="spellStart"/>
            <w:r w:rsidRPr="007167FB">
              <w:rPr>
                <w:rFonts w:ascii="Times New Roman" w:hAnsi="Times New Roman" w:cs="Times New Roman"/>
                <w:sz w:val="20"/>
                <w:szCs w:val="20"/>
              </w:rPr>
              <w:t>Dzežulskė</w:t>
            </w:r>
            <w:proofErr w:type="spellEnd"/>
            <w:r w:rsidRPr="007167FB">
              <w:rPr>
                <w:rFonts w:ascii="Times New Roman" w:hAnsi="Times New Roman" w:cs="Times New Roman"/>
                <w:sz w:val="20"/>
                <w:szCs w:val="20"/>
              </w:rPr>
              <w:t>, tel. +370 310 52623, el. p. zydrune.dzezulske@vivsc.lt</w:t>
            </w:r>
          </w:p>
        </w:tc>
      </w:tr>
      <w:tr w:rsidR="00D44ACC" w:rsidRPr="00C56504" w14:paraId="651B502E" w14:textId="77777777" w:rsidTr="0059084B">
        <w:trPr>
          <w:trHeight w:val="300"/>
        </w:trPr>
        <w:tc>
          <w:tcPr>
            <w:tcW w:w="9535" w:type="dxa"/>
            <w:gridSpan w:val="3"/>
          </w:tcPr>
          <w:p w14:paraId="362C85F1" w14:textId="77777777" w:rsidR="00D44ACC" w:rsidRPr="007167FB" w:rsidRDefault="00D44ACC" w:rsidP="0059084B">
            <w:pPr>
              <w:spacing w:after="0" w:line="240" w:lineRule="auto"/>
              <w:jc w:val="center"/>
              <w:rPr>
                <w:rFonts w:ascii="Times New Roman" w:hAnsi="Times New Roman" w:cs="Times New Roman"/>
                <w:b/>
                <w:bCs/>
                <w:kern w:val="2"/>
                <w:sz w:val="20"/>
                <w:szCs w:val="20"/>
              </w:rPr>
            </w:pPr>
            <w:r w:rsidRPr="007167FB">
              <w:rPr>
                <w:rFonts w:ascii="Times New Roman" w:hAnsi="Times New Roman" w:cs="Times New Roman"/>
                <w:b/>
                <w:bCs/>
                <w:kern w:val="2"/>
                <w:sz w:val="20"/>
                <w:szCs w:val="20"/>
              </w:rPr>
              <w:t>3. SUTARTIES DALYKAS</w:t>
            </w:r>
          </w:p>
        </w:tc>
      </w:tr>
      <w:tr w:rsidR="00D44ACC" w:rsidRPr="00C56504" w14:paraId="759222B6" w14:textId="77777777" w:rsidTr="0059084B">
        <w:trPr>
          <w:trHeight w:val="300"/>
        </w:trPr>
        <w:tc>
          <w:tcPr>
            <w:tcW w:w="2830" w:type="dxa"/>
          </w:tcPr>
          <w:p w14:paraId="63DFE88C" w14:textId="77777777" w:rsidR="00D44ACC" w:rsidRPr="007167FB" w:rsidRDefault="00D44ACC" w:rsidP="0059084B">
            <w:pPr>
              <w:spacing w:after="0" w:line="240" w:lineRule="auto"/>
              <w:rPr>
                <w:rFonts w:ascii="Times New Roman" w:hAnsi="Times New Roman" w:cs="Times New Roman"/>
                <w:b/>
                <w:bCs/>
                <w:kern w:val="2"/>
                <w:sz w:val="20"/>
                <w:szCs w:val="20"/>
              </w:rPr>
            </w:pPr>
            <w:r w:rsidRPr="007167FB">
              <w:rPr>
                <w:rFonts w:ascii="Times New Roman" w:hAnsi="Times New Roman" w:cs="Times New Roman"/>
                <w:b/>
                <w:bCs/>
                <w:kern w:val="2"/>
                <w:sz w:val="20"/>
                <w:szCs w:val="20"/>
              </w:rPr>
              <w:t xml:space="preserve">3.1. Sutarties dalykas </w:t>
            </w:r>
          </w:p>
        </w:tc>
        <w:tc>
          <w:tcPr>
            <w:tcW w:w="6705" w:type="dxa"/>
            <w:gridSpan w:val="2"/>
          </w:tcPr>
          <w:p w14:paraId="1FE93C05" w14:textId="58D28683" w:rsidR="00D44ACC" w:rsidRPr="007167FB" w:rsidRDefault="00D44ACC" w:rsidP="0059084B">
            <w:pPr>
              <w:suppressAutoHyphens/>
              <w:spacing w:after="0" w:line="240" w:lineRule="auto"/>
              <w:jc w:val="both"/>
              <w:rPr>
                <w:rFonts w:ascii="Times New Roman" w:eastAsia="Arial Unicode MS" w:hAnsi="Times New Roman" w:cs="Times New Roman"/>
                <w:b/>
                <w:bCs/>
                <w:sz w:val="20"/>
                <w:szCs w:val="20"/>
              </w:rPr>
            </w:pPr>
            <w:r w:rsidRPr="007167FB">
              <w:rPr>
                <w:rFonts w:ascii="Times New Roman" w:eastAsia="Arial Unicode MS" w:hAnsi="Times New Roman" w:cs="Times New Roman"/>
                <w:kern w:val="2"/>
                <w:sz w:val="20"/>
                <w:szCs w:val="20"/>
              </w:rPr>
              <w:t xml:space="preserve">Tiekėjas įsipareigoja Sutartyje numatytomis sąlygomis perduoti Pirkėjui </w:t>
            </w:r>
            <w:r w:rsidR="006F69FC">
              <w:rPr>
                <w:rFonts w:ascii="Times New Roman" w:eastAsia="Arial Unicode MS" w:hAnsi="Times New Roman" w:cs="Times New Roman"/>
                <w:kern w:val="2"/>
                <w:sz w:val="20"/>
                <w:szCs w:val="20"/>
              </w:rPr>
              <w:t>___________________</w:t>
            </w:r>
            <w:r w:rsidR="006F69FC">
              <w:rPr>
                <w:b/>
                <w:bCs/>
                <w:i/>
                <w:iCs/>
                <w:kern w:val="2"/>
                <w:szCs w:val="24"/>
              </w:rPr>
              <w:t>______________________</w:t>
            </w:r>
            <w:r w:rsidR="00002FFF">
              <w:rPr>
                <w:b/>
                <w:bCs/>
                <w:i/>
                <w:iCs/>
                <w:kern w:val="2"/>
                <w:szCs w:val="24"/>
              </w:rPr>
              <w:t xml:space="preserve"> </w:t>
            </w:r>
            <w:r w:rsidR="00002FFF">
              <w:rPr>
                <w:kern w:val="2"/>
                <w:szCs w:val="24"/>
              </w:rPr>
              <w:t xml:space="preserve"> </w:t>
            </w:r>
            <w:r w:rsidRPr="007167FB">
              <w:rPr>
                <w:rFonts w:ascii="Times New Roman" w:eastAsia="Arial Unicode MS" w:hAnsi="Times New Roman" w:cs="Times New Roman"/>
                <w:color w:val="000000"/>
                <w:kern w:val="2"/>
                <w:sz w:val="20"/>
                <w:szCs w:val="20"/>
              </w:rPr>
              <w:t>(toliau – Prekės).</w:t>
            </w:r>
          </w:p>
          <w:p w14:paraId="51B05AA4" w14:textId="6B852AF7" w:rsidR="00D44ACC" w:rsidRPr="00596BC7" w:rsidRDefault="009B44A3" w:rsidP="0059084B">
            <w:pPr>
              <w:pStyle w:val="TableParagraph"/>
              <w:jc w:val="both"/>
              <w:rPr>
                <w:sz w:val="20"/>
                <w:szCs w:val="20"/>
                <w:lang w:val="lt-LT"/>
              </w:rPr>
            </w:pPr>
            <w:r w:rsidRPr="009B44A3">
              <w:rPr>
                <w:rFonts w:eastAsia="Calibri"/>
                <w:color w:val="000000"/>
                <w:kern w:val="2"/>
                <w:sz w:val="20"/>
                <w:szCs w:val="20"/>
                <w:lang w:val="lt-LT"/>
                <w14:ligatures w14:val="standardContextual"/>
              </w:rPr>
              <w:t>Išsamus Prekių aprašymas ir kiti reikalavimai tiekiamoms Prekėms nustatyti Sutarties priede Nr. [1] „Techninė specifikacija“ (toliau – Techninė specifikacija) ir Sutarties priede Nr. [2] „Pasiūlymas“.</w:t>
            </w:r>
          </w:p>
        </w:tc>
      </w:tr>
      <w:tr w:rsidR="00D44ACC" w:rsidRPr="00C56504" w14:paraId="44E7F95B" w14:textId="77777777" w:rsidTr="0059084B">
        <w:trPr>
          <w:trHeight w:val="300"/>
        </w:trPr>
        <w:tc>
          <w:tcPr>
            <w:tcW w:w="2830" w:type="dxa"/>
          </w:tcPr>
          <w:p w14:paraId="024A97DB" w14:textId="77777777" w:rsidR="00D44ACC" w:rsidRPr="007167FB" w:rsidRDefault="00D44ACC" w:rsidP="0059084B">
            <w:pPr>
              <w:spacing w:after="0" w:line="240" w:lineRule="auto"/>
              <w:rPr>
                <w:rFonts w:ascii="Times New Roman" w:hAnsi="Times New Roman" w:cs="Times New Roman"/>
                <w:b/>
                <w:bCs/>
                <w:kern w:val="2"/>
                <w:sz w:val="20"/>
                <w:szCs w:val="20"/>
              </w:rPr>
            </w:pPr>
            <w:r w:rsidRPr="007167FB">
              <w:rPr>
                <w:rFonts w:ascii="Times New Roman" w:hAnsi="Times New Roman" w:cs="Times New Roman"/>
                <w:b/>
                <w:bCs/>
                <w:kern w:val="2"/>
                <w:sz w:val="20"/>
                <w:szCs w:val="20"/>
              </w:rPr>
              <w:t>3.2. Pirkimo numeris</w:t>
            </w:r>
          </w:p>
        </w:tc>
        <w:tc>
          <w:tcPr>
            <w:tcW w:w="6705" w:type="dxa"/>
            <w:gridSpan w:val="2"/>
          </w:tcPr>
          <w:p w14:paraId="02B06A3B" w14:textId="77777777" w:rsidR="00D44ACC" w:rsidRPr="007167FB" w:rsidRDefault="00D44ACC" w:rsidP="0059084B">
            <w:pPr>
              <w:spacing w:after="0" w:line="240" w:lineRule="auto"/>
              <w:rPr>
                <w:rFonts w:ascii="Times New Roman" w:hAnsi="Times New Roman" w:cs="Times New Roman"/>
                <w:kern w:val="2"/>
                <w:sz w:val="20"/>
                <w:szCs w:val="20"/>
              </w:rPr>
            </w:pPr>
          </w:p>
        </w:tc>
      </w:tr>
      <w:tr w:rsidR="00D44ACC" w:rsidRPr="00C56504" w14:paraId="5E3F39FE" w14:textId="77777777" w:rsidTr="0059084B">
        <w:trPr>
          <w:trHeight w:val="300"/>
        </w:trPr>
        <w:tc>
          <w:tcPr>
            <w:tcW w:w="2830" w:type="dxa"/>
          </w:tcPr>
          <w:p w14:paraId="1255F112" w14:textId="77777777" w:rsidR="00D44ACC" w:rsidRPr="00E63842" w:rsidRDefault="00D44ACC" w:rsidP="0059084B">
            <w:pPr>
              <w:spacing w:after="0" w:line="240" w:lineRule="auto"/>
              <w:rPr>
                <w:rFonts w:ascii="Times New Roman" w:hAnsi="Times New Roman" w:cs="Times New Roman"/>
                <w:b/>
                <w:bCs/>
                <w:kern w:val="2"/>
                <w:sz w:val="20"/>
                <w:szCs w:val="20"/>
              </w:rPr>
            </w:pPr>
            <w:r w:rsidRPr="00E63842">
              <w:rPr>
                <w:rFonts w:ascii="Times New Roman" w:hAnsi="Times New Roman" w:cs="Times New Roman"/>
                <w:b/>
                <w:bCs/>
                <w:kern w:val="2"/>
                <w:sz w:val="20"/>
                <w:szCs w:val="20"/>
              </w:rPr>
              <w:t>3.3. Informacija apie Europos Sąjungos lėšomis finansuojamą projektą arba kitą projektą</w:t>
            </w:r>
          </w:p>
        </w:tc>
        <w:tc>
          <w:tcPr>
            <w:tcW w:w="6705" w:type="dxa"/>
            <w:gridSpan w:val="2"/>
          </w:tcPr>
          <w:p w14:paraId="060E09A6" w14:textId="77777777" w:rsidR="00D44ACC" w:rsidRPr="00E63842" w:rsidRDefault="00D44ACC" w:rsidP="0059084B">
            <w:pPr>
              <w:spacing w:after="0" w:line="240" w:lineRule="auto"/>
              <w:jc w:val="both"/>
              <w:rPr>
                <w:rFonts w:ascii="Times New Roman" w:hAnsi="Times New Roman" w:cs="Times New Roman"/>
                <w:kern w:val="2"/>
                <w:sz w:val="20"/>
                <w:szCs w:val="20"/>
              </w:rPr>
            </w:pPr>
            <w:r w:rsidRPr="00E63842">
              <w:rPr>
                <w:rFonts w:ascii="Times New Roman" w:hAnsi="Times New Roman" w:cs="Times New Roman"/>
                <w:kern w:val="2"/>
                <w:sz w:val="20"/>
                <w:szCs w:val="20"/>
              </w:rPr>
              <w:t>Netaikoma</w:t>
            </w:r>
          </w:p>
          <w:p w14:paraId="6394CB11" w14:textId="77777777" w:rsidR="00D44ACC" w:rsidRPr="00E63842" w:rsidRDefault="00D44ACC" w:rsidP="0059084B">
            <w:pPr>
              <w:spacing w:after="0" w:line="240" w:lineRule="auto"/>
              <w:rPr>
                <w:rFonts w:ascii="Times New Roman" w:hAnsi="Times New Roman" w:cs="Times New Roman"/>
                <w:kern w:val="2"/>
                <w:sz w:val="20"/>
                <w:szCs w:val="20"/>
              </w:rPr>
            </w:pPr>
          </w:p>
        </w:tc>
      </w:tr>
      <w:tr w:rsidR="00D44ACC" w:rsidRPr="00C56504" w14:paraId="42BC6266" w14:textId="77777777" w:rsidTr="0059084B">
        <w:trPr>
          <w:trHeight w:val="300"/>
        </w:trPr>
        <w:tc>
          <w:tcPr>
            <w:tcW w:w="9535" w:type="dxa"/>
            <w:gridSpan w:val="3"/>
          </w:tcPr>
          <w:p w14:paraId="3AA0B7EA" w14:textId="77777777" w:rsidR="00D44ACC" w:rsidRPr="00E63842" w:rsidRDefault="00D44ACC" w:rsidP="0059084B">
            <w:pPr>
              <w:spacing w:after="0" w:line="240" w:lineRule="auto"/>
              <w:jc w:val="center"/>
              <w:rPr>
                <w:rFonts w:ascii="Times New Roman" w:hAnsi="Times New Roman" w:cs="Times New Roman"/>
                <w:b/>
                <w:bCs/>
                <w:kern w:val="2"/>
                <w:sz w:val="20"/>
                <w:szCs w:val="20"/>
              </w:rPr>
            </w:pPr>
            <w:r w:rsidRPr="00E63842">
              <w:rPr>
                <w:rFonts w:ascii="Times New Roman" w:hAnsi="Times New Roman" w:cs="Times New Roman"/>
                <w:b/>
                <w:bCs/>
                <w:kern w:val="2"/>
                <w:sz w:val="20"/>
                <w:szCs w:val="20"/>
              </w:rPr>
              <w:t>4. PREKIŲ PRISTATYMO TERMINAI IR PREKIŲ PERDAVIMO - PRIĖMIMO TVARKA</w:t>
            </w:r>
          </w:p>
        </w:tc>
      </w:tr>
      <w:tr w:rsidR="00D44ACC" w:rsidRPr="00C56504" w14:paraId="59915783" w14:textId="77777777" w:rsidTr="0059084B">
        <w:trPr>
          <w:trHeight w:val="300"/>
        </w:trPr>
        <w:tc>
          <w:tcPr>
            <w:tcW w:w="2830" w:type="dxa"/>
          </w:tcPr>
          <w:p w14:paraId="5017CD74" w14:textId="77777777" w:rsidR="00D44ACC" w:rsidRPr="00634455" w:rsidRDefault="00D44ACC" w:rsidP="0059084B">
            <w:pPr>
              <w:spacing w:after="0" w:line="240" w:lineRule="auto"/>
              <w:rPr>
                <w:rFonts w:ascii="Times New Roman" w:hAnsi="Times New Roman" w:cs="Times New Roman"/>
                <w:b/>
                <w:bCs/>
                <w:kern w:val="2"/>
                <w:sz w:val="20"/>
                <w:szCs w:val="20"/>
              </w:rPr>
            </w:pPr>
            <w:r w:rsidRPr="00634455">
              <w:rPr>
                <w:rFonts w:ascii="Times New Roman" w:hAnsi="Times New Roman" w:cs="Times New Roman"/>
                <w:b/>
                <w:bCs/>
                <w:kern w:val="2"/>
                <w:sz w:val="20"/>
                <w:szCs w:val="20"/>
              </w:rPr>
              <w:t>4.1. Prekių pristatymo terminas, kai Prekės pristatomos vienu kartu</w:t>
            </w:r>
          </w:p>
        </w:tc>
        <w:tc>
          <w:tcPr>
            <w:tcW w:w="6705" w:type="dxa"/>
            <w:gridSpan w:val="2"/>
          </w:tcPr>
          <w:p w14:paraId="3C31B248" w14:textId="77777777" w:rsidR="00D44ACC" w:rsidRPr="00634455" w:rsidRDefault="00D44ACC" w:rsidP="0059084B">
            <w:pPr>
              <w:spacing w:after="120" w:line="240" w:lineRule="auto"/>
              <w:jc w:val="both"/>
              <w:rPr>
                <w:rFonts w:ascii="Times New Roman" w:hAnsi="Times New Roman" w:cs="Times New Roman"/>
                <w:sz w:val="20"/>
                <w:szCs w:val="20"/>
              </w:rPr>
            </w:pPr>
            <w:r w:rsidRPr="00634455">
              <w:rPr>
                <w:rFonts w:ascii="Times New Roman" w:hAnsi="Times New Roman" w:cs="Times New Roman"/>
                <w:sz w:val="20"/>
                <w:szCs w:val="20"/>
              </w:rPr>
              <w:t>Netaikoma</w:t>
            </w:r>
          </w:p>
        </w:tc>
      </w:tr>
      <w:tr w:rsidR="00D44ACC" w:rsidRPr="00C56504" w14:paraId="432EE981" w14:textId="77777777" w:rsidTr="0059084B">
        <w:trPr>
          <w:trHeight w:val="300"/>
        </w:trPr>
        <w:tc>
          <w:tcPr>
            <w:tcW w:w="2830" w:type="dxa"/>
          </w:tcPr>
          <w:p w14:paraId="37D710E3" w14:textId="5E928382" w:rsidR="00D44ACC" w:rsidRPr="00634455" w:rsidRDefault="00D44ACC" w:rsidP="0059084B">
            <w:pPr>
              <w:spacing w:after="0" w:line="240" w:lineRule="auto"/>
              <w:rPr>
                <w:rFonts w:ascii="Times New Roman" w:hAnsi="Times New Roman" w:cs="Times New Roman"/>
                <w:b/>
                <w:bCs/>
                <w:kern w:val="2"/>
                <w:sz w:val="20"/>
                <w:szCs w:val="20"/>
              </w:rPr>
            </w:pPr>
            <w:r w:rsidRPr="00634455">
              <w:rPr>
                <w:rFonts w:ascii="Times New Roman" w:hAnsi="Times New Roman" w:cs="Times New Roman"/>
                <w:b/>
                <w:bCs/>
                <w:kern w:val="2"/>
                <w:sz w:val="20"/>
                <w:szCs w:val="20"/>
              </w:rPr>
              <w:t>4.</w:t>
            </w:r>
            <w:r w:rsidR="00EB3F6E">
              <w:rPr>
                <w:rFonts w:ascii="Times New Roman" w:hAnsi="Times New Roman" w:cs="Times New Roman"/>
                <w:b/>
                <w:bCs/>
                <w:kern w:val="2"/>
                <w:sz w:val="20"/>
                <w:szCs w:val="20"/>
              </w:rPr>
              <w:t>2</w:t>
            </w:r>
            <w:r w:rsidRPr="00634455">
              <w:rPr>
                <w:rFonts w:ascii="Times New Roman" w:hAnsi="Times New Roman" w:cs="Times New Roman"/>
                <w:b/>
                <w:bCs/>
                <w:kern w:val="2"/>
                <w:sz w:val="20"/>
                <w:szCs w:val="20"/>
              </w:rPr>
              <w:t>. Prekių pristatymo terminai, kai Prekės pristatomos dalimis</w:t>
            </w:r>
          </w:p>
        </w:tc>
        <w:tc>
          <w:tcPr>
            <w:tcW w:w="6705" w:type="dxa"/>
            <w:gridSpan w:val="2"/>
          </w:tcPr>
          <w:p w14:paraId="50AF9534" w14:textId="59A0D7BF" w:rsidR="00D44ACC" w:rsidRPr="00634455" w:rsidRDefault="00D44ACC" w:rsidP="0059084B">
            <w:pPr>
              <w:spacing w:after="0" w:line="240" w:lineRule="auto"/>
              <w:jc w:val="both"/>
              <w:rPr>
                <w:rFonts w:ascii="Times New Roman" w:eastAsia="Arial Unicode MS" w:hAnsi="Times New Roman" w:cs="Times New Roman"/>
                <w:sz w:val="20"/>
                <w:szCs w:val="20"/>
                <w:bdr w:val="none" w:sz="0" w:space="0" w:color="auto" w:frame="1"/>
                <w:lang w:eastAsia="lt-LT"/>
              </w:rPr>
            </w:pPr>
            <w:r w:rsidRPr="00634455">
              <w:rPr>
                <w:rFonts w:ascii="Times New Roman" w:eastAsia="Arial Unicode MS" w:hAnsi="Times New Roman" w:cs="Times New Roman"/>
                <w:sz w:val="20"/>
                <w:szCs w:val="20"/>
                <w:bdr w:val="none" w:sz="0" w:space="0" w:color="auto" w:frame="1"/>
                <w:lang w:eastAsia="lt-LT"/>
              </w:rPr>
              <w:t xml:space="preserve">4.1.1. Prekės užsakomos pagal Pirkėjo poreikį atskirais užsakymais </w:t>
            </w:r>
            <w:r w:rsidRPr="00634455">
              <w:rPr>
                <w:rFonts w:ascii="Times New Roman" w:eastAsia="Arial Unicode MS" w:hAnsi="Times New Roman" w:cs="Times New Roman"/>
                <w:b/>
                <w:bCs/>
                <w:sz w:val="20"/>
                <w:szCs w:val="20"/>
                <w:bdr w:val="none" w:sz="0" w:space="0" w:color="auto" w:frame="1"/>
                <w:lang w:eastAsia="lt-LT"/>
              </w:rPr>
              <w:t xml:space="preserve">per </w:t>
            </w:r>
            <w:r w:rsidR="00634455" w:rsidRPr="00634455">
              <w:rPr>
                <w:rFonts w:ascii="Times New Roman" w:eastAsia="Arial Unicode MS" w:hAnsi="Times New Roman" w:cs="Times New Roman"/>
                <w:b/>
                <w:bCs/>
                <w:sz w:val="20"/>
                <w:szCs w:val="20"/>
                <w:bdr w:val="none" w:sz="0" w:space="0" w:color="auto" w:frame="1"/>
                <w:lang w:eastAsia="lt-LT"/>
              </w:rPr>
              <w:t>visą Sutarties galiojimo laikotarpį.</w:t>
            </w:r>
          </w:p>
          <w:p w14:paraId="7AFBC354" w14:textId="2D4D9696" w:rsidR="00D44ACC" w:rsidRPr="00634455" w:rsidRDefault="00D44ACC" w:rsidP="0059084B">
            <w:pPr>
              <w:spacing w:after="0" w:line="240" w:lineRule="auto"/>
              <w:jc w:val="both"/>
              <w:rPr>
                <w:rFonts w:ascii="Times New Roman" w:eastAsia="Arial Unicode MS" w:hAnsi="Times New Roman" w:cs="Times New Roman"/>
                <w:sz w:val="20"/>
                <w:szCs w:val="20"/>
                <w:bdr w:val="nil"/>
                <w:lang w:eastAsia="lt-LT"/>
              </w:rPr>
            </w:pPr>
            <w:r w:rsidRPr="00634455">
              <w:rPr>
                <w:rFonts w:ascii="Times New Roman" w:eastAsia="Arial Unicode MS" w:hAnsi="Times New Roman" w:cs="Times New Roman"/>
                <w:sz w:val="20"/>
                <w:szCs w:val="20"/>
                <w:bdr w:val="nil"/>
                <w:lang w:eastAsia="lt-LT"/>
              </w:rPr>
              <w:t xml:space="preserve">4.1.2. Prekės pagal Sutartį turi būti pristatytos </w:t>
            </w:r>
            <w:r w:rsidRPr="00634455">
              <w:rPr>
                <w:rFonts w:ascii="Times New Roman" w:eastAsia="Arial Unicode MS" w:hAnsi="Times New Roman" w:cs="Times New Roman"/>
                <w:b/>
                <w:bCs/>
                <w:sz w:val="20"/>
                <w:szCs w:val="20"/>
                <w:bdr w:val="nil"/>
                <w:lang w:eastAsia="lt-LT"/>
              </w:rPr>
              <w:t xml:space="preserve">ne vėliau kaip per </w:t>
            </w:r>
            <w:r w:rsidR="00252648">
              <w:rPr>
                <w:rFonts w:ascii="Times New Roman" w:eastAsia="Arial Unicode MS" w:hAnsi="Times New Roman" w:cs="Times New Roman"/>
                <w:b/>
                <w:bCs/>
                <w:sz w:val="20"/>
                <w:szCs w:val="20"/>
                <w:bdr w:val="nil"/>
                <w:lang w:eastAsia="lt-LT"/>
              </w:rPr>
              <w:t>5</w:t>
            </w:r>
            <w:r w:rsidR="00634455" w:rsidRPr="00634455">
              <w:rPr>
                <w:rFonts w:ascii="Times New Roman" w:eastAsia="Arial Unicode MS" w:hAnsi="Times New Roman" w:cs="Times New Roman"/>
                <w:b/>
                <w:bCs/>
                <w:sz w:val="20"/>
                <w:szCs w:val="20"/>
                <w:bdr w:val="nil"/>
                <w:lang w:eastAsia="lt-LT"/>
              </w:rPr>
              <w:t xml:space="preserve"> (</w:t>
            </w:r>
            <w:r w:rsidR="00252648">
              <w:rPr>
                <w:rFonts w:ascii="Times New Roman" w:eastAsia="Arial Unicode MS" w:hAnsi="Times New Roman" w:cs="Times New Roman"/>
                <w:b/>
                <w:bCs/>
                <w:sz w:val="20"/>
                <w:szCs w:val="20"/>
                <w:bdr w:val="nil"/>
                <w:lang w:eastAsia="lt-LT"/>
              </w:rPr>
              <w:t>penkias</w:t>
            </w:r>
            <w:r w:rsidR="00634455" w:rsidRPr="00634455">
              <w:rPr>
                <w:rFonts w:ascii="Times New Roman" w:eastAsia="Arial Unicode MS" w:hAnsi="Times New Roman" w:cs="Times New Roman"/>
                <w:b/>
                <w:bCs/>
                <w:sz w:val="20"/>
                <w:szCs w:val="20"/>
                <w:bdr w:val="nil"/>
                <w:lang w:eastAsia="lt-LT"/>
              </w:rPr>
              <w:t>)</w:t>
            </w:r>
            <w:r w:rsidRPr="00634455">
              <w:rPr>
                <w:rFonts w:ascii="Times New Roman" w:eastAsia="Arial Unicode MS" w:hAnsi="Times New Roman" w:cs="Times New Roman"/>
                <w:b/>
                <w:bCs/>
                <w:sz w:val="20"/>
                <w:szCs w:val="20"/>
                <w:bdr w:val="nil"/>
                <w:lang w:eastAsia="lt-LT"/>
              </w:rPr>
              <w:t xml:space="preserve"> darbo dienas</w:t>
            </w:r>
            <w:r w:rsidRPr="00634455">
              <w:rPr>
                <w:rFonts w:ascii="Times New Roman" w:eastAsia="Arial Unicode MS" w:hAnsi="Times New Roman" w:cs="Times New Roman"/>
                <w:sz w:val="20"/>
                <w:szCs w:val="20"/>
                <w:bdr w:val="nil"/>
                <w:lang w:eastAsia="lt-LT"/>
              </w:rPr>
              <w:t xml:space="preserve"> nuo </w:t>
            </w:r>
            <w:r w:rsidRPr="00634455">
              <w:rPr>
                <w:rFonts w:ascii="Times New Roman" w:eastAsia="Calibri" w:hAnsi="Times New Roman" w:cs="Times New Roman"/>
                <w:sz w:val="20"/>
                <w:szCs w:val="20"/>
              </w:rPr>
              <w:t xml:space="preserve">Pirkėjo raštiško </w:t>
            </w:r>
            <w:r w:rsidRPr="00634455">
              <w:rPr>
                <w:rFonts w:ascii="Times New Roman" w:eastAsia="Arial Unicode MS" w:hAnsi="Times New Roman" w:cs="Times New Roman"/>
                <w:sz w:val="20"/>
                <w:szCs w:val="20"/>
                <w:bdr w:val="nil"/>
                <w:lang w:eastAsia="lt-LT"/>
              </w:rPr>
              <w:t xml:space="preserve">užsakymo pateikimo Tiekėjui dienos. </w:t>
            </w:r>
          </w:p>
          <w:p w14:paraId="2B359F59" w14:textId="7B8122CD" w:rsidR="00D44ACC" w:rsidRPr="00634455" w:rsidRDefault="00D44ACC" w:rsidP="00634455">
            <w:pPr>
              <w:spacing w:after="0" w:line="240" w:lineRule="auto"/>
              <w:jc w:val="both"/>
              <w:rPr>
                <w:rFonts w:ascii="Times New Roman" w:hAnsi="Times New Roman" w:cs="Times New Roman"/>
                <w:sz w:val="20"/>
                <w:szCs w:val="20"/>
              </w:rPr>
            </w:pPr>
            <w:r w:rsidRPr="00634455">
              <w:rPr>
                <w:rFonts w:ascii="Times New Roman" w:eastAsia="Arial Unicode MS" w:hAnsi="Times New Roman" w:cs="Times New Roman"/>
                <w:sz w:val="20"/>
                <w:szCs w:val="20"/>
                <w:bdr w:val="nil"/>
                <w:lang w:eastAsia="lt-LT"/>
              </w:rPr>
              <w:t xml:space="preserve">4.1.3. </w:t>
            </w:r>
            <w:r w:rsidRPr="00634455">
              <w:rPr>
                <w:rFonts w:ascii="Times New Roman" w:eastAsia="Calibri" w:hAnsi="Times New Roman" w:cs="Times New Roman"/>
                <w:sz w:val="20"/>
                <w:szCs w:val="20"/>
              </w:rPr>
              <w:t xml:space="preserve">Tiekėjas Prekes pristato savo transportu ir lėšomis </w:t>
            </w:r>
            <w:r w:rsidRPr="00634455">
              <w:rPr>
                <w:rFonts w:ascii="Times New Roman" w:hAnsi="Times New Roman" w:cs="Times New Roman"/>
                <w:kern w:val="2"/>
                <w:sz w:val="20"/>
                <w:szCs w:val="20"/>
              </w:rPr>
              <w:t xml:space="preserve">šiuo adresu: </w:t>
            </w:r>
            <w:bookmarkStart w:id="1" w:name="_Hlk180404158"/>
            <w:r w:rsidRPr="00634455">
              <w:rPr>
                <w:rFonts w:ascii="Times New Roman" w:hAnsi="Times New Roman" w:cs="Times New Roman"/>
                <w:kern w:val="2"/>
                <w:sz w:val="20"/>
                <w:szCs w:val="20"/>
              </w:rPr>
              <w:t>M. K. Čiurlionio g. 61, LT-65219, Varėna</w:t>
            </w:r>
            <w:bookmarkEnd w:id="1"/>
            <w:r w:rsidRPr="00634455">
              <w:rPr>
                <w:rFonts w:ascii="Times New Roman" w:hAnsi="Times New Roman" w:cs="Times New Roman"/>
                <w:kern w:val="2"/>
                <w:sz w:val="20"/>
                <w:szCs w:val="20"/>
              </w:rPr>
              <w:t xml:space="preserve">. </w:t>
            </w:r>
          </w:p>
        </w:tc>
      </w:tr>
      <w:tr w:rsidR="00D44ACC" w:rsidRPr="00C56504" w14:paraId="21F30319" w14:textId="77777777" w:rsidTr="0059084B">
        <w:trPr>
          <w:trHeight w:val="300"/>
        </w:trPr>
        <w:tc>
          <w:tcPr>
            <w:tcW w:w="2830" w:type="dxa"/>
          </w:tcPr>
          <w:p w14:paraId="79C0E156" w14:textId="35CC08B0" w:rsidR="00D44ACC" w:rsidRPr="00634455" w:rsidRDefault="00D44ACC" w:rsidP="0059084B">
            <w:pPr>
              <w:spacing w:after="0" w:line="240" w:lineRule="auto"/>
              <w:rPr>
                <w:rFonts w:ascii="Times New Roman" w:hAnsi="Times New Roman" w:cs="Times New Roman"/>
                <w:b/>
                <w:bCs/>
                <w:kern w:val="2"/>
                <w:sz w:val="20"/>
                <w:szCs w:val="20"/>
              </w:rPr>
            </w:pPr>
            <w:r w:rsidRPr="00634455">
              <w:rPr>
                <w:rFonts w:ascii="Times New Roman" w:hAnsi="Times New Roman" w:cs="Times New Roman"/>
                <w:b/>
                <w:bCs/>
                <w:kern w:val="2"/>
                <w:sz w:val="20"/>
                <w:szCs w:val="20"/>
              </w:rPr>
              <w:lastRenderedPageBreak/>
              <w:t>4.</w:t>
            </w:r>
            <w:r w:rsidR="00EB3F6E">
              <w:rPr>
                <w:rFonts w:ascii="Times New Roman" w:hAnsi="Times New Roman" w:cs="Times New Roman"/>
                <w:b/>
                <w:bCs/>
                <w:kern w:val="2"/>
                <w:sz w:val="20"/>
                <w:szCs w:val="20"/>
              </w:rPr>
              <w:t>3</w:t>
            </w:r>
            <w:r w:rsidRPr="00634455">
              <w:rPr>
                <w:rFonts w:ascii="Times New Roman" w:hAnsi="Times New Roman" w:cs="Times New Roman"/>
                <w:b/>
                <w:bCs/>
                <w:kern w:val="2"/>
                <w:sz w:val="20"/>
                <w:szCs w:val="20"/>
              </w:rPr>
              <w:t>. Prekių (ar jų dalies) pristatymo termino pratęsimas</w:t>
            </w:r>
          </w:p>
        </w:tc>
        <w:tc>
          <w:tcPr>
            <w:tcW w:w="6705" w:type="dxa"/>
            <w:gridSpan w:val="2"/>
          </w:tcPr>
          <w:p w14:paraId="77919A86" w14:textId="77777777" w:rsidR="00D44ACC" w:rsidRPr="00634455" w:rsidRDefault="00D44ACC" w:rsidP="0059084B">
            <w:pPr>
              <w:spacing w:after="0" w:line="240" w:lineRule="auto"/>
              <w:rPr>
                <w:rFonts w:ascii="Times New Roman" w:hAnsi="Times New Roman" w:cs="Times New Roman"/>
                <w:kern w:val="2"/>
                <w:sz w:val="20"/>
                <w:szCs w:val="20"/>
              </w:rPr>
            </w:pPr>
            <w:r w:rsidRPr="00634455">
              <w:rPr>
                <w:rFonts w:ascii="Times New Roman" w:hAnsi="Times New Roman" w:cs="Times New Roman"/>
                <w:kern w:val="2"/>
                <w:sz w:val="20"/>
                <w:szCs w:val="20"/>
              </w:rPr>
              <w:t>Netaikoma</w:t>
            </w:r>
          </w:p>
          <w:p w14:paraId="27E1F14E" w14:textId="77777777" w:rsidR="00D44ACC" w:rsidRPr="00634455" w:rsidRDefault="00D44ACC" w:rsidP="0059084B">
            <w:pPr>
              <w:spacing w:after="0" w:line="240" w:lineRule="auto"/>
              <w:rPr>
                <w:rFonts w:ascii="Times New Roman" w:hAnsi="Times New Roman" w:cs="Times New Roman"/>
                <w:kern w:val="2"/>
                <w:sz w:val="20"/>
                <w:szCs w:val="20"/>
              </w:rPr>
            </w:pPr>
          </w:p>
        </w:tc>
      </w:tr>
      <w:tr w:rsidR="00D44ACC" w:rsidRPr="00C56504" w14:paraId="2C3AE124" w14:textId="77777777" w:rsidTr="0059084B">
        <w:trPr>
          <w:trHeight w:val="300"/>
        </w:trPr>
        <w:tc>
          <w:tcPr>
            <w:tcW w:w="2830" w:type="dxa"/>
          </w:tcPr>
          <w:p w14:paraId="02CA8DAF" w14:textId="6F762871" w:rsidR="00D44ACC" w:rsidRPr="00634455" w:rsidRDefault="00D44ACC" w:rsidP="0059084B">
            <w:pPr>
              <w:spacing w:after="0" w:line="240" w:lineRule="auto"/>
              <w:rPr>
                <w:rFonts w:ascii="Times New Roman" w:hAnsi="Times New Roman" w:cs="Times New Roman"/>
                <w:b/>
                <w:bCs/>
                <w:kern w:val="2"/>
                <w:sz w:val="20"/>
                <w:szCs w:val="20"/>
              </w:rPr>
            </w:pPr>
            <w:r w:rsidRPr="00634455">
              <w:rPr>
                <w:rFonts w:ascii="Times New Roman" w:hAnsi="Times New Roman" w:cs="Times New Roman"/>
                <w:b/>
                <w:bCs/>
                <w:kern w:val="2"/>
                <w:sz w:val="20"/>
                <w:szCs w:val="20"/>
              </w:rPr>
              <w:t>4.</w:t>
            </w:r>
            <w:r w:rsidR="00EB3F6E">
              <w:rPr>
                <w:rFonts w:ascii="Times New Roman" w:hAnsi="Times New Roman" w:cs="Times New Roman"/>
                <w:b/>
                <w:bCs/>
                <w:kern w:val="2"/>
                <w:sz w:val="20"/>
                <w:szCs w:val="20"/>
              </w:rPr>
              <w:t>4</w:t>
            </w:r>
            <w:r w:rsidRPr="00634455">
              <w:rPr>
                <w:rFonts w:ascii="Times New Roman" w:hAnsi="Times New Roman" w:cs="Times New Roman"/>
                <w:b/>
                <w:bCs/>
                <w:kern w:val="2"/>
                <w:sz w:val="20"/>
                <w:szCs w:val="20"/>
              </w:rPr>
              <w:t>. Užsakymų teikimo tvarka</w:t>
            </w:r>
          </w:p>
        </w:tc>
        <w:tc>
          <w:tcPr>
            <w:tcW w:w="6705" w:type="dxa"/>
            <w:gridSpan w:val="2"/>
          </w:tcPr>
          <w:p w14:paraId="2FAA1D82" w14:textId="77777777" w:rsidR="00D44ACC" w:rsidRPr="00596BC7" w:rsidRDefault="00D44ACC" w:rsidP="0059084B">
            <w:pPr>
              <w:pStyle w:val="TableParagraph"/>
              <w:rPr>
                <w:kern w:val="2"/>
                <w:sz w:val="20"/>
                <w:szCs w:val="20"/>
                <w:lang w:val="lt-LT"/>
              </w:rPr>
            </w:pPr>
            <w:r w:rsidRPr="00596BC7">
              <w:rPr>
                <w:sz w:val="20"/>
                <w:szCs w:val="20"/>
                <w:lang w:val="lt-LT"/>
              </w:rPr>
              <w:t>Užsakymai</w:t>
            </w:r>
            <w:r w:rsidRPr="00596BC7">
              <w:rPr>
                <w:spacing w:val="-7"/>
                <w:sz w:val="20"/>
                <w:szCs w:val="20"/>
                <w:lang w:val="lt-LT"/>
              </w:rPr>
              <w:t xml:space="preserve"> </w:t>
            </w:r>
            <w:r w:rsidRPr="00596BC7">
              <w:rPr>
                <w:sz w:val="20"/>
                <w:szCs w:val="20"/>
                <w:lang w:val="lt-LT"/>
              </w:rPr>
              <w:t>teikiami</w:t>
            </w:r>
            <w:r w:rsidRPr="00596BC7">
              <w:rPr>
                <w:spacing w:val="-11"/>
                <w:sz w:val="20"/>
                <w:szCs w:val="20"/>
                <w:lang w:val="lt-LT"/>
              </w:rPr>
              <w:t xml:space="preserve"> </w:t>
            </w:r>
            <w:r w:rsidRPr="00596BC7">
              <w:rPr>
                <w:sz w:val="20"/>
                <w:szCs w:val="20"/>
                <w:lang w:val="lt-LT"/>
              </w:rPr>
              <w:t>Tiekėjo</w:t>
            </w:r>
            <w:r w:rsidRPr="00596BC7">
              <w:rPr>
                <w:spacing w:val="-7"/>
                <w:sz w:val="20"/>
                <w:szCs w:val="20"/>
                <w:lang w:val="lt-LT"/>
              </w:rPr>
              <w:t xml:space="preserve"> </w:t>
            </w:r>
            <w:r w:rsidRPr="00596BC7">
              <w:rPr>
                <w:sz w:val="20"/>
                <w:szCs w:val="20"/>
                <w:lang w:val="lt-LT"/>
              </w:rPr>
              <w:t>nurodytu</w:t>
            </w:r>
            <w:r w:rsidRPr="00596BC7">
              <w:rPr>
                <w:spacing w:val="-7"/>
                <w:sz w:val="20"/>
                <w:szCs w:val="20"/>
                <w:lang w:val="lt-LT"/>
              </w:rPr>
              <w:t xml:space="preserve"> </w:t>
            </w:r>
            <w:r w:rsidRPr="00596BC7">
              <w:rPr>
                <w:sz w:val="20"/>
                <w:szCs w:val="20"/>
                <w:lang w:val="lt-LT"/>
              </w:rPr>
              <w:t>elektroniniu</w:t>
            </w:r>
            <w:r w:rsidRPr="00596BC7">
              <w:rPr>
                <w:spacing w:val="-7"/>
                <w:sz w:val="20"/>
                <w:szCs w:val="20"/>
                <w:lang w:val="lt-LT"/>
              </w:rPr>
              <w:t xml:space="preserve"> </w:t>
            </w:r>
            <w:r w:rsidRPr="00596BC7">
              <w:rPr>
                <w:sz w:val="20"/>
                <w:szCs w:val="20"/>
                <w:lang w:val="lt-LT"/>
              </w:rPr>
              <w:t>paštu</w:t>
            </w:r>
            <w:r w:rsidRPr="00596BC7">
              <w:rPr>
                <w:spacing w:val="-7"/>
                <w:sz w:val="20"/>
                <w:szCs w:val="20"/>
                <w:lang w:val="lt-LT"/>
              </w:rPr>
              <w:t xml:space="preserve"> </w:t>
            </w:r>
            <w:r w:rsidRPr="00596BC7">
              <w:rPr>
                <w:sz w:val="20"/>
                <w:szCs w:val="20"/>
                <w:lang w:val="lt-LT"/>
              </w:rPr>
              <w:t xml:space="preserve">ir laikomi gautais po 24 (dvidešimt keturių valandų) nuo užsakymo </w:t>
            </w:r>
            <w:r w:rsidRPr="00596BC7">
              <w:rPr>
                <w:spacing w:val="-2"/>
                <w:sz w:val="20"/>
                <w:szCs w:val="20"/>
                <w:lang w:val="lt-LT"/>
              </w:rPr>
              <w:t>pateikimo.</w:t>
            </w:r>
          </w:p>
        </w:tc>
      </w:tr>
      <w:tr w:rsidR="00D44ACC" w:rsidRPr="00C56504" w14:paraId="52A31DF4" w14:textId="77777777" w:rsidTr="0059084B">
        <w:trPr>
          <w:trHeight w:val="300"/>
        </w:trPr>
        <w:tc>
          <w:tcPr>
            <w:tcW w:w="2830" w:type="dxa"/>
          </w:tcPr>
          <w:p w14:paraId="69DBF58C" w14:textId="22FA7575" w:rsidR="00D44ACC" w:rsidRPr="009D4396" w:rsidRDefault="00D44ACC" w:rsidP="0059084B">
            <w:pPr>
              <w:spacing w:after="0" w:line="240" w:lineRule="auto"/>
              <w:rPr>
                <w:rFonts w:ascii="Times New Roman" w:hAnsi="Times New Roman" w:cs="Times New Roman"/>
                <w:b/>
                <w:bCs/>
                <w:kern w:val="2"/>
                <w:sz w:val="20"/>
                <w:szCs w:val="20"/>
              </w:rPr>
            </w:pPr>
            <w:r w:rsidRPr="009D4396">
              <w:rPr>
                <w:rFonts w:ascii="Times New Roman" w:hAnsi="Times New Roman" w:cs="Times New Roman"/>
                <w:b/>
                <w:bCs/>
                <w:kern w:val="2"/>
                <w:sz w:val="20"/>
                <w:szCs w:val="20"/>
              </w:rPr>
              <w:t>4.</w:t>
            </w:r>
            <w:r w:rsidR="00EB3F6E">
              <w:rPr>
                <w:rFonts w:ascii="Times New Roman" w:hAnsi="Times New Roman" w:cs="Times New Roman"/>
                <w:b/>
                <w:bCs/>
                <w:kern w:val="2"/>
                <w:sz w:val="20"/>
                <w:szCs w:val="20"/>
              </w:rPr>
              <w:t>5</w:t>
            </w:r>
            <w:r w:rsidRPr="009D4396">
              <w:rPr>
                <w:rFonts w:ascii="Times New Roman" w:hAnsi="Times New Roman" w:cs="Times New Roman"/>
                <w:b/>
                <w:bCs/>
                <w:kern w:val="2"/>
                <w:sz w:val="20"/>
                <w:szCs w:val="20"/>
              </w:rPr>
              <w:t>. Dėl Prekių pristatymo dalimis vertės / apimties</w:t>
            </w:r>
          </w:p>
        </w:tc>
        <w:tc>
          <w:tcPr>
            <w:tcW w:w="6705" w:type="dxa"/>
            <w:gridSpan w:val="2"/>
          </w:tcPr>
          <w:p w14:paraId="3667E309" w14:textId="77777777" w:rsidR="00D44ACC" w:rsidRPr="007F450D" w:rsidRDefault="00D44ACC" w:rsidP="0059084B">
            <w:pPr>
              <w:spacing w:after="0" w:line="240" w:lineRule="auto"/>
              <w:rPr>
                <w:rFonts w:ascii="Times New Roman" w:hAnsi="Times New Roman" w:cs="Times New Roman"/>
                <w:kern w:val="2"/>
                <w:sz w:val="20"/>
                <w:szCs w:val="20"/>
              </w:rPr>
            </w:pPr>
            <w:r w:rsidRPr="007F450D">
              <w:rPr>
                <w:rFonts w:ascii="Times New Roman" w:hAnsi="Times New Roman" w:cs="Times New Roman"/>
                <w:kern w:val="2"/>
                <w:sz w:val="20"/>
                <w:szCs w:val="20"/>
              </w:rPr>
              <w:t>Netaikoma</w:t>
            </w:r>
          </w:p>
          <w:p w14:paraId="4A7DAEAE" w14:textId="77777777" w:rsidR="00D44ACC" w:rsidRPr="007F450D" w:rsidRDefault="00D44ACC" w:rsidP="0059084B">
            <w:pPr>
              <w:spacing w:after="0" w:line="240" w:lineRule="auto"/>
              <w:rPr>
                <w:rFonts w:ascii="Times New Roman" w:hAnsi="Times New Roman" w:cs="Times New Roman"/>
                <w:kern w:val="2"/>
                <w:sz w:val="20"/>
                <w:szCs w:val="20"/>
              </w:rPr>
            </w:pPr>
          </w:p>
        </w:tc>
      </w:tr>
      <w:tr w:rsidR="00D44ACC" w:rsidRPr="00C56504" w14:paraId="2880FE5E" w14:textId="77777777" w:rsidTr="0059084B">
        <w:trPr>
          <w:trHeight w:val="300"/>
        </w:trPr>
        <w:tc>
          <w:tcPr>
            <w:tcW w:w="2830" w:type="dxa"/>
          </w:tcPr>
          <w:p w14:paraId="56C10430" w14:textId="7D78CD76" w:rsidR="00D44ACC" w:rsidRPr="009D4396" w:rsidRDefault="00D44ACC" w:rsidP="0059084B">
            <w:pPr>
              <w:spacing w:after="0" w:line="240" w:lineRule="auto"/>
              <w:rPr>
                <w:rFonts w:ascii="Times New Roman" w:hAnsi="Times New Roman" w:cs="Times New Roman"/>
                <w:b/>
                <w:bCs/>
                <w:kern w:val="2"/>
                <w:sz w:val="20"/>
                <w:szCs w:val="20"/>
              </w:rPr>
            </w:pPr>
            <w:r w:rsidRPr="009D4396">
              <w:rPr>
                <w:rFonts w:ascii="Times New Roman" w:hAnsi="Times New Roman" w:cs="Times New Roman"/>
                <w:b/>
                <w:bCs/>
                <w:kern w:val="2"/>
                <w:sz w:val="20"/>
                <w:szCs w:val="20"/>
              </w:rPr>
              <w:t>4.</w:t>
            </w:r>
            <w:r w:rsidR="00EB3F6E">
              <w:rPr>
                <w:rFonts w:ascii="Times New Roman" w:hAnsi="Times New Roman" w:cs="Times New Roman"/>
                <w:b/>
                <w:bCs/>
                <w:kern w:val="2"/>
                <w:sz w:val="20"/>
                <w:szCs w:val="20"/>
              </w:rPr>
              <w:t>6</w:t>
            </w:r>
            <w:r w:rsidRPr="009D4396">
              <w:rPr>
                <w:rFonts w:ascii="Times New Roman" w:hAnsi="Times New Roman" w:cs="Times New Roman"/>
                <w:b/>
                <w:bCs/>
                <w:kern w:val="2"/>
                <w:sz w:val="20"/>
                <w:szCs w:val="20"/>
              </w:rPr>
              <w:t xml:space="preserve">. Kartu su Prekėmis pateikiami dokumentai </w:t>
            </w:r>
          </w:p>
        </w:tc>
        <w:tc>
          <w:tcPr>
            <w:tcW w:w="6705" w:type="dxa"/>
            <w:gridSpan w:val="2"/>
          </w:tcPr>
          <w:p w14:paraId="408B456A" w14:textId="4B18451A" w:rsidR="009D4396" w:rsidRPr="007F450D" w:rsidRDefault="009D4396" w:rsidP="007F450D">
            <w:pPr>
              <w:spacing w:after="0" w:line="240" w:lineRule="auto"/>
              <w:jc w:val="both"/>
              <w:rPr>
                <w:rFonts w:ascii="Times New Roman" w:hAnsi="Times New Roman" w:cs="Times New Roman"/>
                <w:sz w:val="20"/>
                <w:szCs w:val="20"/>
              </w:rPr>
            </w:pPr>
            <w:r w:rsidRPr="007F450D">
              <w:rPr>
                <w:rFonts w:ascii="Times New Roman" w:hAnsi="Times New Roman" w:cs="Times New Roman"/>
                <w:sz w:val="20"/>
                <w:szCs w:val="20"/>
              </w:rPr>
              <w:t xml:space="preserve">Pardavėjas kartu su Prekėmis </w:t>
            </w:r>
            <w:r w:rsidR="007F450D" w:rsidRPr="007F450D">
              <w:rPr>
                <w:rFonts w:ascii="Times New Roman" w:hAnsi="Times New Roman" w:cs="Times New Roman"/>
                <w:sz w:val="20"/>
                <w:szCs w:val="20"/>
              </w:rPr>
              <w:t xml:space="preserve">turi </w:t>
            </w:r>
            <w:r w:rsidRPr="007F450D">
              <w:rPr>
                <w:rFonts w:ascii="Times New Roman" w:hAnsi="Times New Roman" w:cs="Times New Roman"/>
                <w:sz w:val="20"/>
                <w:szCs w:val="20"/>
              </w:rPr>
              <w:t xml:space="preserve">pateikti </w:t>
            </w:r>
            <w:r w:rsidR="007F450D" w:rsidRPr="007F450D">
              <w:rPr>
                <w:rFonts w:ascii="Times New Roman" w:hAnsi="Times New Roman" w:cs="Times New Roman"/>
                <w:sz w:val="20"/>
                <w:szCs w:val="20"/>
              </w:rPr>
              <w:t xml:space="preserve"> Prekių žymėjimą CE ženklu patvirtinančius dokumentus.</w:t>
            </w:r>
          </w:p>
          <w:p w14:paraId="26AF273C" w14:textId="39F2B79E" w:rsidR="0042132E" w:rsidRPr="00596BC7" w:rsidRDefault="009D4396" w:rsidP="007F450D">
            <w:pPr>
              <w:pStyle w:val="TableParagraph"/>
              <w:jc w:val="both"/>
              <w:rPr>
                <w:sz w:val="20"/>
                <w:szCs w:val="20"/>
                <w:lang w:val="lt-LT"/>
              </w:rPr>
            </w:pPr>
            <w:r w:rsidRPr="00596BC7">
              <w:rPr>
                <w:kern w:val="2"/>
                <w:sz w:val="20"/>
                <w:szCs w:val="20"/>
                <w:lang w:val="lt-LT"/>
              </w:rPr>
              <w:t>Tiekėjui nepateikus nurodytų dokumentų, laikoma, kad Prekės neatitinka Sutartyje nustatytų reikalavimų.</w:t>
            </w:r>
          </w:p>
        </w:tc>
      </w:tr>
      <w:tr w:rsidR="00D44ACC" w:rsidRPr="00C56504" w14:paraId="7B016215" w14:textId="77777777" w:rsidTr="0059084B">
        <w:trPr>
          <w:trHeight w:val="300"/>
        </w:trPr>
        <w:tc>
          <w:tcPr>
            <w:tcW w:w="9535" w:type="dxa"/>
            <w:gridSpan w:val="3"/>
          </w:tcPr>
          <w:p w14:paraId="77AB2041" w14:textId="77777777" w:rsidR="00D44ACC" w:rsidRPr="007F450D" w:rsidRDefault="00D44ACC" w:rsidP="0059084B">
            <w:pPr>
              <w:spacing w:after="0" w:line="240" w:lineRule="auto"/>
              <w:jc w:val="center"/>
              <w:rPr>
                <w:rFonts w:ascii="Times New Roman" w:hAnsi="Times New Roman" w:cs="Times New Roman"/>
                <w:b/>
                <w:bCs/>
                <w:kern w:val="2"/>
                <w:sz w:val="20"/>
                <w:szCs w:val="20"/>
              </w:rPr>
            </w:pPr>
            <w:r w:rsidRPr="007F450D">
              <w:rPr>
                <w:rFonts w:ascii="Times New Roman" w:hAnsi="Times New Roman" w:cs="Times New Roman"/>
                <w:b/>
                <w:bCs/>
                <w:kern w:val="2"/>
                <w:sz w:val="20"/>
                <w:szCs w:val="20"/>
              </w:rPr>
              <w:t>5. SUTARTIES KAINA IR ATSISKAITYMO TVARKA</w:t>
            </w:r>
          </w:p>
        </w:tc>
      </w:tr>
      <w:tr w:rsidR="00D44ACC" w:rsidRPr="00C56504" w14:paraId="29C31430" w14:textId="77777777" w:rsidTr="0059084B">
        <w:trPr>
          <w:trHeight w:val="300"/>
        </w:trPr>
        <w:tc>
          <w:tcPr>
            <w:tcW w:w="2830" w:type="dxa"/>
          </w:tcPr>
          <w:p w14:paraId="7F1CC539"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5.1. Sutarčiai taikomas kainos apskaičiavimo būdas</w:t>
            </w:r>
          </w:p>
        </w:tc>
        <w:tc>
          <w:tcPr>
            <w:tcW w:w="6705" w:type="dxa"/>
            <w:gridSpan w:val="2"/>
          </w:tcPr>
          <w:p w14:paraId="0DC716D1" w14:textId="77777777" w:rsidR="00D44ACC" w:rsidRPr="007F450D" w:rsidRDefault="00D44ACC" w:rsidP="0059084B">
            <w:pPr>
              <w:spacing w:after="0" w:line="240" w:lineRule="auto"/>
              <w:rPr>
                <w:rFonts w:ascii="Times New Roman" w:hAnsi="Times New Roman" w:cs="Times New Roman"/>
                <w:kern w:val="2"/>
                <w:sz w:val="20"/>
                <w:szCs w:val="20"/>
              </w:rPr>
            </w:pPr>
            <w:r w:rsidRPr="007F450D">
              <w:rPr>
                <w:rFonts w:ascii="Times New Roman" w:hAnsi="Times New Roman" w:cs="Times New Roman"/>
                <w:sz w:val="20"/>
                <w:szCs w:val="20"/>
              </w:rPr>
              <w:t>Fiksuoto</w:t>
            </w:r>
            <w:r w:rsidRPr="007F450D">
              <w:rPr>
                <w:rFonts w:ascii="Times New Roman" w:hAnsi="Times New Roman" w:cs="Times New Roman"/>
                <w:spacing w:val="-2"/>
                <w:sz w:val="20"/>
                <w:szCs w:val="20"/>
              </w:rPr>
              <w:t xml:space="preserve"> </w:t>
            </w:r>
            <w:r w:rsidRPr="007F450D">
              <w:rPr>
                <w:rFonts w:ascii="Times New Roman" w:hAnsi="Times New Roman" w:cs="Times New Roman"/>
                <w:sz w:val="20"/>
                <w:szCs w:val="20"/>
              </w:rPr>
              <w:t>įkainio</w:t>
            </w:r>
            <w:r w:rsidRPr="007F450D">
              <w:rPr>
                <w:rFonts w:ascii="Times New Roman" w:hAnsi="Times New Roman" w:cs="Times New Roman"/>
                <w:spacing w:val="-1"/>
                <w:sz w:val="20"/>
                <w:szCs w:val="20"/>
              </w:rPr>
              <w:t xml:space="preserve"> </w:t>
            </w:r>
            <w:r w:rsidRPr="007F450D">
              <w:rPr>
                <w:rFonts w:ascii="Times New Roman" w:hAnsi="Times New Roman" w:cs="Times New Roman"/>
                <w:spacing w:val="-2"/>
                <w:sz w:val="20"/>
                <w:szCs w:val="20"/>
              </w:rPr>
              <w:t>kainodara.</w:t>
            </w:r>
          </w:p>
        </w:tc>
      </w:tr>
      <w:tr w:rsidR="00D44ACC" w:rsidRPr="00C56504" w14:paraId="3D4D2FE7" w14:textId="77777777" w:rsidTr="0059084B">
        <w:trPr>
          <w:trHeight w:val="300"/>
        </w:trPr>
        <w:tc>
          <w:tcPr>
            <w:tcW w:w="2830" w:type="dxa"/>
          </w:tcPr>
          <w:p w14:paraId="3BEA3B1F"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 xml:space="preserve">5.2. Pradinės Sutarties vertė ir Sutarties kaina, kai taikoma </w:t>
            </w:r>
            <w:r w:rsidRPr="00C13C3F">
              <w:rPr>
                <w:rFonts w:ascii="Times New Roman" w:hAnsi="Times New Roman" w:cs="Times New Roman"/>
                <w:b/>
                <w:bCs/>
                <w:kern w:val="2"/>
                <w:sz w:val="20"/>
                <w:szCs w:val="20"/>
                <w:u w:val="single"/>
              </w:rPr>
              <w:t>fiksuotos kainos</w:t>
            </w:r>
            <w:r w:rsidRPr="00C13C3F">
              <w:rPr>
                <w:rFonts w:ascii="Times New Roman" w:hAnsi="Times New Roman" w:cs="Times New Roman"/>
                <w:b/>
                <w:bCs/>
                <w:kern w:val="2"/>
                <w:sz w:val="20"/>
                <w:szCs w:val="20"/>
              </w:rPr>
              <w:t xml:space="preserve"> kainodara</w:t>
            </w:r>
          </w:p>
        </w:tc>
        <w:tc>
          <w:tcPr>
            <w:tcW w:w="6705" w:type="dxa"/>
            <w:gridSpan w:val="2"/>
          </w:tcPr>
          <w:p w14:paraId="23EAEB41" w14:textId="77777777" w:rsidR="00D44ACC" w:rsidRPr="007F450D" w:rsidRDefault="00D44ACC" w:rsidP="0059084B">
            <w:pPr>
              <w:spacing w:after="0" w:line="240" w:lineRule="auto"/>
              <w:ind w:right="-68"/>
              <w:jc w:val="both"/>
              <w:rPr>
                <w:rFonts w:ascii="Times New Roman" w:eastAsia="Calibri" w:hAnsi="Times New Roman" w:cs="Times New Roman"/>
                <w:kern w:val="2"/>
                <w:sz w:val="20"/>
                <w:szCs w:val="20"/>
                <w14:ligatures w14:val="standardContextual"/>
              </w:rPr>
            </w:pPr>
            <w:r w:rsidRPr="007F450D">
              <w:rPr>
                <w:rFonts w:ascii="Times New Roman" w:eastAsia="Calibri" w:hAnsi="Times New Roman" w:cs="Times New Roman"/>
                <w:kern w:val="2"/>
                <w:sz w:val="20"/>
                <w:szCs w:val="20"/>
                <w14:ligatures w14:val="standardContextual"/>
              </w:rPr>
              <w:t xml:space="preserve">Pradinė Sutarties vertė yra ______Eur, </w:t>
            </w:r>
            <w:r w:rsidRPr="007F450D">
              <w:rPr>
                <w:rFonts w:ascii="Times New Roman" w:eastAsia="Calibri" w:hAnsi="Times New Roman" w:cs="Times New Roman"/>
                <w:i/>
                <w:iCs/>
                <w:kern w:val="2"/>
                <w:sz w:val="20"/>
                <w:szCs w:val="20"/>
                <w14:ligatures w14:val="standardContextual"/>
              </w:rPr>
              <w:t>(____________eurai, ______ct)</w:t>
            </w:r>
            <w:r w:rsidRPr="007F450D">
              <w:rPr>
                <w:rFonts w:ascii="Times New Roman" w:eastAsia="Calibri" w:hAnsi="Times New Roman" w:cs="Times New Roman"/>
                <w:kern w:val="2"/>
                <w:sz w:val="20"/>
                <w:szCs w:val="20"/>
                <w14:ligatures w14:val="standardContextual"/>
              </w:rPr>
              <w:t xml:space="preserve"> be PVM. </w:t>
            </w:r>
          </w:p>
          <w:p w14:paraId="064FF209" w14:textId="77777777" w:rsidR="00D44ACC" w:rsidRPr="007F450D" w:rsidRDefault="00D44ACC" w:rsidP="0059084B">
            <w:pPr>
              <w:spacing w:after="0" w:line="240" w:lineRule="auto"/>
              <w:ind w:right="-68"/>
              <w:jc w:val="both"/>
              <w:rPr>
                <w:rFonts w:ascii="Times New Roman" w:eastAsia="Calibri" w:hAnsi="Times New Roman" w:cs="Times New Roman"/>
                <w:kern w:val="2"/>
                <w:sz w:val="20"/>
                <w:szCs w:val="20"/>
                <w14:ligatures w14:val="standardContextual"/>
              </w:rPr>
            </w:pPr>
            <w:r w:rsidRPr="007F450D">
              <w:rPr>
                <w:rFonts w:ascii="Times New Roman" w:eastAsia="Calibri" w:hAnsi="Times New Roman" w:cs="Times New Roman"/>
                <w:kern w:val="2"/>
                <w:sz w:val="20"/>
                <w:szCs w:val="20"/>
                <w14:ligatures w14:val="standardContextual"/>
              </w:rPr>
              <w:t>Sutarties kaina yra</w:t>
            </w:r>
            <w:r w:rsidRPr="007F450D">
              <w:rPr>
                <w:rFonts w:ascii="Times New Roman" w:eastAsia="Calibri" w:hAnsi="Times New Roman" w:cs="Times New Roman"/>
                <w:i/>
                <w:iCs/>
                <w:kern w:val="2"/>
                <w:sz w:val="20"/>
                <w:szCs w:val="20"/>
                <w14:ligatures w14:val="standardContextual"/>
              </w:rPr>
              <w:t xml:space="preserve"> ____________</w:t>
            </w:r>
            <w:r w:rsidRPr="007F450D">
              <w:rPr>
                <w:rFonts w:ascii="Times New Roman" w:eastAsia="Calibri" w:hAnsi="Times New Roman" w:cs="Times New Roman"/>
                <w:kern w:val="2"/>
                <w:sz w:val="20"/>
                <w:szCs w:val="20"/>
                <w14:ligatures w14:val="standardContextual"/>
              </w:rPr>
              <w:t xml:space="preserve"> Eur,</w:t>
            </w:r>
            <w:r w:rsidRPr="007F450D">
              <w:rPr>
                <w:rFonts w:ascii="Times New Roman" w:eastAsia="Calibri" w:hAnsi="Times New Roman" w:cs="Times New Roman"/>
                <w:i/>
                <w:iCs/>
                <w:kern w:val="2"/>
                <w:sz w:val="20"/>
                <w:szCs w:val="20"/>
                <w14:ligatures w14:val="standardContextual"/>
              </w:rPr>
              <w:t xml:space="preserve"> (________eurai, ____ct</w:t>
            </w:r>
            <w:r w:rsidRPr="007F450D">
              <w:rPr>
                <w:rFonts w:ascii="Times New Roman" w:eastAsia="Calibri" w:hAnsi="Times New Roman" w:cs="Times New Roman"/>
                <w:kern w:val="2"/>
                <w:sz w:val="20"/>
                <w:szCs w:val="20"/>
                <w14:ligatures w14:val="standardContextual"/>
              </w:rPr>
              <w:t>) Eur su PVM.</w:t>
            </w:r>
          </w:p>
          <w:p w14:paraId="4404F971" w14:textId="77777777" w:rsidR="00D44ACC" w:rsidRPr="007F450D" w:rsidRDefault="00D44ACC" w:rsidP="0059084B">
            <w:pPr>
              <w:spacing w:after="0" w:line="240" w:lineRule="auto"/>
              <w:ind w:right="-68"/>
              <w:jc w:val="both"/>
              <w:rPr>
                <w:rFonts w:ascii="Times New Roman" w:eastAsia="Calibri" w:hAnsi="Times New Roman" w:cs="Times New Roman"/>
                <w:color w:val="000000"/>
                <w:kern w:val="2"/>
                <w:sz w:val="20"/>
                <w:szCs w:val="20"/>
                <w14:ligatures w14:val="standardContextual"/>
              </w:rPr>
            </w:pPr>
            <w:r w:rsidRPr="007F450D">
              <w:rPr>
                <w:rFonts w:ascii="Times New Roman" w:eastAsia="Calibri" w:hAnsi="Times New Roman" w:cs="Times New Roman"/>
                <w:color w:val="000000"/>
                <w:kern w:val="2"/>
                <w:sz w:val="20"/>
                <w:szCs w:val="20"/>
                <w14:ligatures w14:val="standardContextual"/>
              </w:rPr>
              <w:t>Šioje Sutartyje Pradinės Sutarties vertė yra lygi Tiekėjo pasiūlymo kainai be PVM, apskaičiuotai sudauginus maksimalų Prekių kiekį iš Tiekėjo pasiūlyto įkainio be PVM.</w:t>
            </w:r>
            <w:r w:rsidRPr="007F450D">
              <w:rPr>
                <w:rFonts w:ascii="Times New Roman" w:eastAsia="Calibri" w:hAnsi="Times New Roman" w:cs="Times New Roman"/>
                <w:kern w:val="2"/>
                <w:sz w:val="20"/>
                <w:szCs w:val="20"/>
                <w14:ligatures w14:val="standardContextual"/>
              </w:rPr>
              <w:t xml:space="preserve"> </w:t>
            </w:r>
            <w:r w:rsidRPr="007F450D">
              <w:rPr>
                <w:rFonts w:ascii="Times New Roman" w:eastAsia="Calibri" w:hAnsi="Times New Roman" w:cs="Times New Roman"/>
                <w:color w:val="000000"/>
                <w:kern w:val="2"/>
                <w:sz w:val="20"/>
                <w:szCs w:val="20"/>
                <w14:ligatures w14:val="standardContextual"/>
              </w:rPr>
              <w:t>Pirkėjas perka Prekes pagal poreikį Sutartyje arba jos priede Nr. 1</w:t>
            </w:r>
            <w:r w:rsidRPr="007F450D">
              <w:rPr>
                <w:rFonts w:ascii="Times New Roman" w:eastAsia="Calibri" w:hAnsi="Times New Roman" w:cs="Times New Roman"/>
                <w:kern w:val="2"/>
                <w:sz w:val="20"/>
                <w:szCs w:val="20"/>
                <w14:ligatures w14:val="standardContextual"/>
              </w:rPr>
              <w:t xml:space="preserve"> </w:t>
            </w:r>
            <w:r w:rsidRPr="007F450D">
              <w:rPr>
                <w:rFonts w:ascii="Times New Roman" w:eastAsia="Calibri" w:hAnsi="Times New Roman" w:cs="Times New Roman"/>
                <w:color w:val="000000"/>
                <w:kern w:val="2"/>
                <w:sz w:val="20"/>
                <w:szCs w:val="20"/>
                <w14:ligatures w14:val="standardContextual"/>
              </w:rPr>
              <w:t xml:space="preserve"> nurodytomis kainomis, neviršijant jame nurodyto Prekių maksimalaus kiekio. </w:t>
            </w:r>
          </w:p>
          <w:p w14:paraId="0DE24A68" w14:textId="77777777" w:rsidR="00D44ACC" w:rsidRPr="007F450D" w:rsidRDefault="00D44ACC" w:rsidP="0059084B">
            <w:pPr>
              <w:spacing w:after="0" w:line="240" w:lineRule="auto"/>
              <w:ind w:right="-68"/>
              <w:jc w:val="both"/>
              <w:rPr>
                <w:rFonts w:ascii="Times New Roman" w:hAnsi="Times New Roman" w:cs="Times New Roman"/>
                <w:color w:val="FF0000"/>
                <w:kern w:val="2"/>
                <w:sz w:val="20"/>
                <w:szCs w:val="20"/>
              </w:rPr>
            </w:pPr>
            <w:r w:rsidRPr="007F450D">
              <w:rPr>
                <w:rFonts w:ascii="Times New Roman" w:eastAsia="Calibri" w:hAnsi="Times New Roman" w:cs="Times New Roman"/>
                <w:kern w:val="2"/>
                <w:sz w:val="20"/>
                <w:szCs w:val="20"/>
                <w14:ligatures w14:val="standardContextual"/>
              </w:rPr>
              <w:t>Pirkėjas neįsipareigoja išpirkti maksimalaus Prekių kiekio.</w:t>
            </w:r>
          </w:p>
        </w:tc>
      </w:tr>
      <w:tr w:rsidR="00D44ACC" w:rsidRPr="00C56504" w14:paraId="7B31AD4D" w14:textId="77777777" w:rsidTr="0059084B">
        <w:trPr>
          <w:trHeight w:val="300"/>
        </w:trPr>
        <w:tc>
          <w:tcPr>
            <w:tcW w:w="2830" w:type="dxa"/>
          </w:tcPr>
          <w:p w14:paraId="55338CA1" w14:textId="77777777" w:rsidR="00D44ACC" w:rsidRPr="00C13C3F" w:rsidRDefault="00D44ACC" w:rsidP="0059084B">
            <w:pPr>
              <w:spacing w:after="0" w:line="240" w:lineRule="auto"/>
              <w:rPr>
                <w:rFonts w:ascii="Times New Roman" w:hAnsi="Times New Roman" w:cs="Times New Roman"/>
                <w:kern w:val="2"/>
                <w:sz w:val="20"/>
                <w:szCs w:val="20"/>
              </w:rPr>
            </w:pPr>
            <w:r w:rsidRPr="00C13C3F">
              <w:rPr>
                <w:rFonts w:ascii="Times New Roman" w:hAnsi="Times New Roman" w:cs="Times New Roman"/>
                <w:b/>
                <w:bCs/>
                <w:kern w:val="2"/>
                <w:sz w:val="20"/>
                <w:szCs w:val="20"/>
              </w:rPr>
              <w:t xml:space="preserve">5.3. Sutarties kainos / įkainių perskaičiavimas taikant </w:t>
            </w:r>
            <w:r w:rsidRPr="00C13C3F">
              <w:rPr>
                <w:rFonts w:ascii="Times New Roman" w:hAnsi="Times New Roman" w:cs="Times New Roman"/>
                <w:b/>
                <w:bCs/>
                <w:kern w:val="2"/>
                <w:sz w:val="20"/>
                <w:szCs w:val="20"/>
                <w:u w:val="single"/>
              </w:rPr>
              <w:t>peržiūros</w:t>
            </w:r>
            <w:r w:rsidRPr="00C13C3F">
              <w:rPr>
                <w:rFonts w:ascii="Times New Roman" w:hAnsi="Times New Roman" w:cs="Times New Roman"/>
                <w:b/>
                <w:bCs/>
                <w:kern w:val="2"/>
                <w:sz w:val="20"/>
                <w:szCs w:val="20"/>
              </w:rPr>
              <w:t xml:space="preserve"> taisykles</w:t>
            </w:r>
          </w:p>
        </w:tc>
        <w:tc>
          <w:tcPr>
            <w:tcW w:w="6705" w:type="dxa"/>
            <w:gridSpan w:val="2"/>
          </w:tcPr>
          <w:p w14:paraId="35A6E2EB" w14:textId="77777777" w:rsidR="00D44ACC" w:rsidRPr="00C13C3F" w:rsidRDefault="00D44ACC" w:rsidP="0059084B">
            <w:pPr>
              <w:pStyle w:val="TableParagraph"/>
              <w:jc w:val="both"/>
              <w:rPr>
                <w:sz w:val="20"/>
                <w:szCs w:val="20"/>
              </w:rPr>
            </w:pPr>
            <w:proofErr w:type="spellStart"/>
            <w:r w:rsidRPr="00C13C3F">
              <w:rPr>
                <w:sz w:val="20"/>
                <w:szCs w:val="20"/>
              </w:rPr>
              <w:t>Sutarties</w:t>
            </w:r>
            <w:proofErr w:type="spellEnd"/>
            <w:r w:rsidRPr="00C13C3F">
              <w:rPr>
                <w:spacing w:val="-3"/>
                <w:sz w:val="20"/>
                <w:szCs w:val="20"/>
              </w:rPr>
              <w:t xml:space="preserve"> </w:t>
            </w:r>
            <w:proofErr w:type="spellStart"/>
            <w:r w:rsidRPr="00C13C3F">
              <w:rPr>
                <w:sz w:val="20"/>
                <w:szCs w:val="20"/>
              </w:rPr>
              <w:t>kaina</w:t>
            </w:r>
            <w:proofErr w:type="spellEnd"/>
            <w:r w:rsidRPr="00C13C3F">
              <w:rPr>
                <w:spacing w:val="-1"/>
                <w:sz w:val="20"/>
                <w:szCs w:val="20"/>
              </w:rPr>
              <w:t xml:space="preserve"> </w:t>
            </w:r>
            <w:r w:rsidRPr="00C13C3F">
              <w:rPr>
                <w:sz w:val="20"/>
                <w:szCs w:val="20"/>
              </w:rPr>
              <w:t>/</w:t>
            </w:r>
            <w:r w:rsidRPr="00C13C3F">
              <w:rPr>
                <w:spacing w:val="-1"/>
                <w:sz w:val="20"/>
                <w:szCs w:val="20"/>
              </w:rPr>
              <w:t xml:space="preserve"> </w:t>
            </w:r>
            <w:proofErr w:type="spellStart"/>
            <w:r w:rsidRPr="00C13C3F">
              <w:rPr>
                <w:sz w:val="20"/>
                <w:szCs w:val="20"/>
              </w:rPr>
              <w:t>įkainiai</w:t>
            </w:r>
            <w:proofErr w:type="spellEnd"/>
            <w:r w:rsidRPr="00C13C3F">
              <w:rPr>
                <w:spacing w:val="-1"/>
                <w:sz w:val="20"/>
                <w:szCs w:val="20"/>
              </w:rPr>
              <w:t xml:space="preserve"> </w:t>
            </w:r>
            <w:r w:rsidRPr="00C13C3F">
              <w:rPr>
                <w:sz w:val="20"/>
                <w:szCs w:val="20"/>
              </w:rPr>
              <w:t xml:space="preserve">bus </w:t>
            </w:r>
            <w:proofErr w:type="spellStart"/>
            <w:r w:rsidRPr="00C13C3F">
              <w:rPr>
                <w:spacing w:val="-2"/>
                <w:sz w:val="20"/>
                <w:szCs w:val="20"/>
              </w:rPr>
              <w:t>perskaičiuojami</w:t>
            </w:r>
            <w:proofErr w:type="spellEnd"/>
            <w:r w:rsidRPr="00C13C3F">
              <w:rPr>
                <w:spacing w:val="-2"/>
                <w:sz w:val="20"/>
                <w:szCs w:val="20"/>
              </w:rPr>
              <w:t>:</w:t>
            </w:r>
          </w:p>
          <w:p w14:paraId="0CF05676" w14:textId="25CC2BD1" w:rsidR="00D44ACC" w:rsidRPr="00C13C3F" w:rsidRDefault="00D44ACC" w:rsidP="00C13C3F">
            <w:pPr>
              <w:pStyle w:val="TableParagraph"/>
              <w:numPr>
                <w:ilvl w:val="2"/>
                <w:numId w:val="17"/>
              </w:numPr>
              <w:ind w:hanging="708"/>
              <w:jc w:val="both"/>
              <w:rPr>
                <w:sz w:val="20"/>
                <w:szCs w:val="20"/>
              </w:rPr>
            </w:pPr>
            <w:proofErr w:type="spellStart"/>
            <w:r w:rsidRPr="00C13C3F">
              <w:rPr>
                <w:sz w:val="20"/>
                <w:szCs w:val="20"/>
              </w:rPr>
              <w:t>dėl</w:t>
            </w:r>
            <w:proofErr w:type="spellEnd"/>
            <w:r w:rsidRPr="00C13C3F">
              <w:rPr>
                <w:spacing w:val="-1"/>
                <w:sz w:val="20"/>
                <w:szCs w:val="20"/>
              </w:rPr>
              <w:t xml:space="preserve"> </w:t>
            </w:r>
            <w:r w:rsidRPr="00C13C3F">
              <w:rPr>
                <w:sz w:val="20"/>
                <w:szCs w:val="20"/>
              </w:rPr>
              <w:t>PVM</w:t>
            </w:r>
            <w:r w:rsidRPr="00C13C3F">
              <w:rPr>
                <w:spacing w:val="-2"/>
                <w:sz w:val="20"/>
                <w:szCs w:val="20"/>
              </w:rPr>
              <w:t xml:space="preserve"> </w:t>
            </w:r>
            <w:proofErr w:type="spellStart"/>
            <w:r w:rsidRPr="00C13C3F">
              <w:rPr>
                <w:sz w:val="20"/>
                <w:szCs w:val="20"/>
              </w:rPr>
              <w:t>tarifo</w:t>
            </w:r>
            <w:proofErr w:type="spellEnd"/>
            <w:r w:rsidRPr="00C13C3F">
              <w:rPr>
                <w:spacing w:val="-1"/>
                <w:sz w:val="20"/>
                <w:szCs w:val="20"/>
              </w:rPr>
              <w:t xml:space="preserve"> </w:t>
            </w:r>
            <w:proofErr w:type="spellStart"/>
            <w:r w:rsidRPr="00C13C3F">
              <w:rPr>
                <w:spacing w:val="-2"/>
                <w:sz w:val="20"/>
                <w:szCs w:val="20"/>
              </w:rPr>
              <w:t>pasikeitimo</w:t>
            </w:r>
            <w:proofErr w:type="spellEnd"/>
            <w:r w:rsidRPr="00C13C3F">
              <w:rPr>
                <w:spacing w:val="-2"/>
                <w:sz w:val="20"/>
                <w:szCs w:val="20"/>
              </w:rPr>
              <w:t>;</w:t>
            </w:r>
          </w:p>
        </w:tc>
      </w:tr>
      <w:tr w:rsidR="00D44ACC" w:rsidRPr="00C56504" w14:paraId="0B539346" w14:textId="77777777" w:rsidTr="0059084B">
        <w:trPr>
          <w:trHeight w:val="300"/>
        </w:trPr>
        <w:tc>
          <w:tcPr>
            <w:tcW w:w="2830" w:type="dxa"/>
          </w:tcPr>
          <w:p w14:paraId="3BD26B45"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5.3.1. Sutarties kainos / įkainių peržiūra dėl PVM tarifo pasikeitimo</w:t>
            </w:r>
          </w:p>
        </w:tc>
        <w:tc>
          <w:tcPr>
            <w:tcW w:w="6705" w:type="dxa"/>
            <w:gridSpan w:val="2"/>
          </w:tcPr>
          <w:p w14:paraId="1269F921" w14:textId="77777777" w:rsidR="00D44ACC" w:rsidRPr="00C13C3F" w:rsidRDefault="00D44ACC" w:rsidP="0059084B">
            <w:pPr>
              <w:spacing w:after="0" w:line="240" w:lineRule="auto"/>
              <w:jc w:val="both"/>
              <w:rPr>
                <w:rFonts w:ascii="Times New Roman" w:hAnsi="Times New Roman" w:cs="Times New Roman"/>
                <w:sz w:val="20"/>
                <w:szCs w:val="20"/>
              </w:rPr>
            </w:pPr>
            <w:r w:rsidRPr="00C13C3F">
              <w:rPr>
                <w:rFonts w:ascii="Times New Roman" w:hAnsi="Times New Roman" w:cs="Times New Roman"/>
                <w:sz w:val="20"/>
                <w:szCs w:val="20"/>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06873046" w14:textId="77777777" w:rsidR="00D44ACC" w:rsidRPr="00C13C3F" w:rsidRDefault="00D44ACC" w:rsidP="0059084B">
            <w:pPr>
              <w:spacing w:after="0" w:line="240" w:lineRule="auto"/>
              <w:jc w:val="both"/>
              <w:rPr>
                <w:rFonts w:ascii="Times New Roman" w:hAnsi="Times New Roman" w:cs="Times New Roman"/>
                <w:kern w:val="2"/>
                <w:sz w:val="20"/>
                <w:szCs w:val="20"/>
              </w:rPr>
            </w:pPr>
            <w:r w:rsidRPr="00C13C3F">
              <w:rPr>
                <w:rFonts w:ascii="Times New Roman" w:hAnsi="Times New Roman" w:cs="Times New Roman"/>
                <w:sz w:val="20"/>
                <w:szCs w:val="20"/>
              </w:rPr>
              <w:t>Perskaičiavimas įforminamas</w:t>
            </w:r>
            <w:r w:rsidRPr="00C13C3F">
              <w:rPr>
                <w:rFonts w:ascii="Times New Roman" w:hAnsi="Times New Roman" w:cs="Times New Roman"/>
                <w:spacing w:val="-2"/>
                <w:sz w:val="20"/>
                <w:szCs w:val="20"/>
              </w:rPr>
              <w:t xml:space="preserve"> </w:t>
            </w:r>
            <w:r w:rsidRPr="00C13C3F">
              <w:rPr>
                <w:rFonts w:ascii="Times New Roman" w:hAnsi="Times New Roman" w:cs="Times New Roman"/>
                <w:sz w:val="20"/>
                <w:szCs w:val="20"/>
              </w:rPr>
              <w:t>Susitarimu</w:t>
            </w:r>
            <w:r w:rsidRPr="00C13C3F">
              <w:rPr>
                <w:rFonts w:ascii="Times New Roman" w:hAnsi="Times New Roman" w:cs="Times New Roman"/>
                <w:spacing w:val="-1"/>
                <w:sz w:val="20"/>
                <w:szCs w:val="20"/>
              </w:rPr>
              <w:t xml:space="preserve"> </w:t>
            </w:r>
            <w:r w:rsidRPr="00C13C3F">
              <w:rPr>
                <w:rFonts w:ascii="Times New Roman" w:hAnsi="Times New Roman" w:cs="Times New Roman"/>
                <w:sz w:val="20"/>
                <w:szCs w:val="20"/>
              </w:rPr>
              <w:t>ne</w:t>
            </w:r>
            <w:r w:rsidRPr="00C13C3F">
              <w:rPr>
                <w:rFonts w:ascii="Times New Roman" w:hAnsi="Times New Roman" w:cs="Times New Roman"/>
                <w:spacing w:val="-2"/>
                <w:sz w:val="20"/>
                <w:szCs w:val="20"/>
              </w:rPr>
              <w:t xml:space="preserve"> </w:t>
            </w:r>
            <w:r w:rsidRPr="00C13C3F">
              <w:rPr>
                <w:rFonts w:ascii="Times New Roman" w:hAnsi="Times New Roman" w:cs="Times New Roman"/>
                <w:sz w:val="20"/>
                <w:szCs w:val="20"/>
              </w:rPr>
              <w:t>vėliau</w:t>
            </w:r>
            <w:r w:rsidRPr="00C13C3F">
              <w:rPr>
                <w:rFonts w:ascii="Times New Roman" w:hAnsi="Times New Roman" w:cs="Times New Roman"/>
                <w:spacing w:val="-1"/>
                <w:sz w:val="20"/>
                <w:szCs w:val="20"/>
              </w:rPr>
              <w:t xml:space="preserve"> </w:t>
            </w:r>
            <w:r w:rsidRPr="00C13C3F">
              <w:rPr>
                <w:rFonts w:ascii="Times New Roman" w:hAnsi="Times New Roman" w:cs="Times New Roman"/>
                <w:sz w:val="20"/>
                <w:szCs w:val="20"/>
              </w:rPr>
              <w:t>kaip</w:t>
            </w:r>
            <w:r w:rsidRPr="00C13C3F">
              <w:rPr>
                <w:rFonts w:ascii="Times New Roman" w:hAnsi="Times New Roman" w:cs="Times New Roman"/>
                <w:spacing w:val="-1"/>
                <w:sz w:val="20"/>
                <w:szCs w:val="20"/>
              </w:rPr>
              <w:t xml:space="preserve"> </w:t>
            </w:r>
            <w:r w:rsidRPr="00C13C3F">
              <w:rPr>
                <w:rFonts w:ascii="Times New Roman" w:hAnsi="Times New Roman" w:cs="Times New Roman"/>
                <w:sz w:val="20"/>
                <w:szCs w:val="20"/>
              </w:rPr>
              <w:t>per 10 (dešimt)</w:t>
            </w:r>
            <w:r w:rsidRPr="00C13C3F">
              <w:rPr>
                <w:rFonts w:ascii="Times New Roman" w:hAnsi="Times New Roman" w:cs="Times New Roman"/>
                <w:spacing w:val="-1"/>
                <w:sz w:val="20"/>
                <w:szCs w:val="20"/>
              </w:rPr>
              <w:t xml:space="preserve"> </w:t>
            </w:r>
            <w:r w:rsidRPr="00C13C3F">
              <w:rPr>
                <w:rFonts w:ascii="Times New Roman" w:hAnsi="Times New Roman" w:cs="Times New Roman"/>
                <w:sz w:val="20"/>
                <w:szCs w:val="20"/>
              </w:rPr>
              <w:t>darbo</w:t>
            </w:r>
            <w:r w:rsidRPr="00C13C3F">
              <w:rPr>
                <w:rFonts w:ascii="Times New Roman" w:hAnsi="Times New Roman" w:cs="Times New Roman"/>
                <w:spacing w:val="-1"/>
                <w:sz w:val="20"/>
                <w:szCs w:val="20"/>
              </w:rPr>
              <w:t xml:space="preserve"> </w:t>
            </w:r>
            <w:r w:rsidRPr="00C13C3F">
              <w:rPr>
                <w:rFonts w:ascii="Times New Roman" w:hAnsi="Times New Roman" w:cs="Times New Roman"/>
                <w:sz w:val="20"/>
                <w:szCs w:val="20"/>
              </w:rPr>
              <w:t>dienų</w:t>
            </w:r>
            <w:r w:rsidRPr="00C13C3F">
              <w:rPr>
                <w:rFonts w:ascii="Times New Roman" w:hAnsi="Times New Roman" w:cs="Times New Roman"/>
                <w:spacing w:val="-2"/>
                <w:sz w:val="20"/>
                <w:szCs w:val="20"/>
              </w:rPr>
              <w:t xml:space="preserve"> </w:t>
            </w:r>
            <w:r w:rsidRPr="00C13C3F">
              <w:rPr>
                <w:rFonts w:ascii="Times New Roman" w:hAnsi="Times New Roman" w:cs="Times New Roman"/>
                <w:sz w:val="20"/>
                <w:szCs w:val="20"/>
              </w:rPr>
              <w:t>nuo</w:t>
            </w:r>
            <w:r w:rsidRPr="00C13C3F">
              <w:rPr>
                <w:rFonts w:ascii="Times New Roman" w:hAnsi="Times New Roman" w:cs="Times New Roman"/>
                <w:spacing w:val="-1"/>
                <w:sz w:val="20"/>
                <w:szCs w:val="20"/>
              </w:rPr>
              <w:t xml:space="preserve"> </w:t>
            </w:r>
            <w:r w:rsidRPr="00C13C3F">
              <w:rPr>
                <w:rFonts w:ascii="Times New Roman" w:hAnsi="Times New Roman" w:cs="Times New Roman"/>
                <w:sz w:val="20"/>
                <w:szCs w:val="20"/>
              </w:rPr>
              <w:t>PVM mokėjimą</w:t>
            </w:r>
            <w:r w:rsidRPr="00C13C3F">
              <w:rPr>
                <w:rFonts w:ascii="Times New Roman" w:hAnsi="Times New Roman" w:cs="Times New Roman"/>
                <w:spacing w:val="48"/>
                <w:sz w:val="20"/>
                <w:szCs w:val="20"/>
              </w:rPr>
              <w:t xml:space="preserve"> </w:t>
            </w:r>
            <w:r w:rsidRPr="00C13C3F">
              <w:rPr>
                <w:rFonts w:ascii="Times New Roman" w:hAnsi="Times New Roman" w:cs="Times New Roman"/>
                <w:sz w:val="20"/>
                <w:szCs w:val="20"/>
              </w:rPr>
              <w:t>reglamentuojančių</w:t>
            </w:r>
            <w:r w:rsidRPr="00C13C3F">
              <w:rPr>
                <w:rFonts w:ascii="Times New Roman" w:hAnsi="Times New Roman" w:cs="Times New Roman"/>
                <w:spacing w:val="52"/>
                <w:sz w:val="20"/>
                <w:szCs w:val="20"/>
              </w:rPr>
              <w:t xml:space="preserve"> </w:t>
            </w:r>
            <w:r w:rsidRPr="00C13C3F">
              <w:rPr>
                <w:rFonts w:ascii="Times New Roman" w:hAnsi="Times New Roman" w:cs="Times New Roman"/>
                <w:sz w:val="20"/>
                <w:szCs w:val="20"/>
              </w:rPr>
              <w:t>teisės</w:t>
            </w:r>
            <w:r w:rsidRPr="00C13C3F">
              <w:rPr>
                <w:rFonts w:ascii="Times New Roman" w:hAnsi="Times New Roman" w:cs="Times New Roman"/>
                <w:spacing w:val="51"/>
                <w:sz w:val="20"/>
                <w:szCs w:val="20"/>
              </w:rPr>
              <w:t xml:space="preserve"> </w:t>
            </w:r>
            <w:r w:rsidRPr="00C13C3F">
              <w:rPr>
                <w:rFonts w:ascii="Times New Roman" w:hAnsi="Times New Roman" w:cs="Times New Roman"/>
                <w:sz w:val="20"/>
                <w:szCs w:val="20"/>
              </w:rPr>
              <w:t>aktų</w:t>
            </w:r>
            <w:r w:rsidRPr="00C13C3F">
              <w:rPr>
                <w:rFonts w:ascii="Times New Roman" w:hAnsi="Times New Roman" w:cs="Times New Roman"/>
                <w:spacing w:val="54"/>
                <w:sz w:val="20"/>
                <w:szCs w:val="20"/>
              </w:rPr>
              <w:t xml:space="preserve"> </w:t>
            </w:r>
            <w:r w:rsidRPr="00C13C3F">
              <w:rPr>
                <w:rFonts w:ascii="Times New Roman" w:hAnsi="Times New Roman" w:cs="Times New Roman"/>
                <w:sz w:val="20"/>
                <w:szCs w:val="20"/>
              </w:rPr>
              <w:t>pasikeitimo,</w:t>
            </w:r>
            <w:r w:rsidRPr="00C13C3F">
              <w:rPr>
                <w:rFonts w:ascii="Times New Roman" w:hAnsi="Times New Roman" w:cs="Times New Roman"/>
                <w:spacing w:val="51"/>
                <w:sz w:val="20"/>
                <w:szCs w:val="20"/>
              </w:rPr>
              <w:t xml:space="preserve"> </w:t>
            </w:r>
            <w:r w:rsidRPr="00C13C3F">
              <w:rPr>
                <w:rFonts w:ascii="Times New Roman" w:hAnsi="Times New Roman" w:cs="Times New Roman"/>
                <w:sz w:val="20"/>
                <w:szCs w:val="20"/>
              </w:rPr>
              <w:t>kuris</w:t>
            </w:r>
            <w:r w:rsidRPr="00C13C3F">
              <w:rPr>
                <w:rFonts w:ascii="Times New Roman" w:hAnsi="Times New Roman" w:cs="Times New Roman"/>
                <w:spacing w:val="52"/>
                <w:sz w:val="20"/>
                <w:szCs w:val="20"/>
              </w:rPr>
              <w:t xml:space="preserve"> </w:t>
            </w:r>
            <w:r w:rsidRPr="00C13C3F">
              <w:rPr>
                <w:rFonts w:ascii="Times New Roman" w:hAnsi="Times New Roman" w:cs="Times New Roman"/>
                <w:spacing w:val="-2"/>
                <w:sz w:val="20"/>
                <w:szCs w:val="20"/>
              </w:rPr>
              <w:t>tampa</w:t>
            </w:r>
            <w:r w:rsidRPr="00C13C3F">
              <w:rPr>
                <w:rFonts w:ascii="Times New Roman" w:hAnsi="Times New Roman" w:cs="Times New Roman"/>
                <w:sz w:val="20"/>
                <w:szCs w:val="20"/>
              </w:rPr>
              <w:t xml:space="preserve"> neatskiriama Sutarties dalimi. Perskaičiuotas Sutarties įkainis taikomas nuo Susitarime nurodytos dienos.</w:t>
            </w:r>
          </w:p>
        </w:tc>
      </w:tr>
      <w:tr w:rsidR="00D44ACC" w:rsidRPr="00C56504" w14:paraId="10EEBAD1" w14:textId="77777777" w:rsidTr="0059084B">
        <w:trPr>
          <w:trHeight w:val="300"/>
        </w:trPr>
        <w:tc>
          <w:tcPr>
            <w:tcW w:w="2830" w:type="dxa"/>
          </w:tcPr>
          <w:p w14:paraId="20458D7E" w14:textId="77777777" w:rsidR="00D44ACC" w:rsidRPr="00634455" w:rsidRDefault="00D44ACC" w:rsidP="0059084B">
            <w:pPr>
              <w:spacing w:after="0" w:line="240" w:lineRule="auto"/>
              <w:rPr>
                <w:rFonts w:ascii="Times New Roman" w:hAnsi="Times New Roman" w:cs="Times New Roman"/>
                <w:kern w:val="2"/>
                <w:sz w:val="20"/>
                <w:szCs w:val="20"/>
              </w:rPr>
            </w:pPr>
            <w:r w:rsidRPr="00634455">
              <w:rPr>
                <w:rFonts w:ascii="Times New Roman" w:hAnsi="Times New Roman" w:cs="Times New Roman"/>
                <w:b/>
                <w:bCs/>
                <w:kern w:val="2"/>
                <w:sz w:val="20"/>
                <w:szCs w:val="20"/>
              </w:rPr>
              <w:t>5.3.2.</w:t>
            </w:r>
            <w:r w:rsidRPr="00634455">
              <w:rPr>
                <w:rFonts w:ascii="Times New Roman" w:hAnsi="Times New Roman" w:cs="Times New Roman"/>
                <w:kern w:val="2"/>
                <w:sz w:val="20"/>
                <w:szCs w:val="20"/>
              </w:rPr>
              <w:t xml:space="preserve"> </w:t>
            </w:r>
            <w:r w:rsidRPr="00634455">
              <w:rPr>
                <w:rFonts w:ascii="Times New Roman" w:hAnsi="Times New Roman" w:cs="Times New Roman"/>
                <w:b/>
                <w:bCs/>
                <w:kern w:val="2"/>
                <w:sz w:val="20"/>
                <w:szCs w:val="20"/>
              </w:rPr>
              <w:t>Sutarties kainos / įkainių peržiūra dėl kitų mokesčių, lemiančių Prekių kainos pokytį, pasikeitimo</w:t>
            </w:r>
          </w:p>
        </w:tc>
        <w:tc>
          <w:tcPr>
            <w:tcW w:w="6705" w:type="dxa"/>
            <w:gridSpan w:val="2"/>
          </w:tcPr>
          <w:p w14:paraId="2751E2EE" w14:textId="77777777" w:rsidR="00D44ACC" w:rsidRPr="00634455" w:rsidRDefault="00D44ACC" w:rsidP="0059084B">
            <w:pPr>
              <w:spacing w:after="0" w:line="240" w:lineRule="auto"/>
              <w:rPr>
                <w:rFonts w:ascii="Times New Roman" w:hAnsi="Times New Roman" w:cs="Times New Roman"/>
                <w:kern w:val="2"/>
                <w:sz w:val="20"/>
                <w:szCs w:val="20"/>
              </w:rPr>
            </w:pPr>
            <w:r w:rsidRPr="00634455">
              <w:rPr>
                <w:rFonts w:ascii="Times New Roman" w:hAnsi="Times New Roman" w:cs="Times New Roman"/>
                <w:kern w:val="2"/>
                <w:sz w:val="20"/>
                <w:szCs w:val="20"/>
              </w:rPr>
              <w:t>Netaikoma</w:t>
            </w:r>
          </w:p>
          <w:p w14:paraId="0B7B9B3B" w14:textId="77777777" w:rsidR="00D44ACC" w:rsidRPr="00634455" w:rsidRDefault="00D44ACC" w:rsidP="0059084B">
            <w:pPr>
              <w:spacing w:after="0" w:line="240" w:lineRule="auto"/>
              <w:rPr>
                <w:rFonts w:ascii="Times New Roman" w:hAnsi="Times New Roman" w:cs="Times New Roman"/>
                <w:kern w:val="2"/>
                <w:sz w:val="20"/>
                <w:szCs w:val="20"/>
              </w:rPr>
            </w:pPr>
          </w:p>
          <w:p w14:paraId="1FFEE6F3" w14:textId="77777777" w:rsidR="00D44ACC" w:rsidRPr="00634455" w:rsidRDefault="00D44ACC" w:rsidP="0059084B">
            <w:pPr>
              <w:spacing w:after="0" w:line="240" w:lineRule="auto"/>
              <w:rPr>
                <w:rFonts w:ascii="Times New Roman" w:hAnsi="Times New Roman" w:cs="Times New Roman"/>
                <w:kern w:val="2"/>
                <w:sz w:val="20"/>
                <w:szCs w:val="20"/>
              </w:rPr>
            </w:pPr>
            <w:r w:rsidRPr="00634455">
              <w:rPr>
                <w:rFonts w:ascii="Times New Roman" w:hAnsi="Times New Roman" w:cs="Times New Roman"/>
                <w:kern w:val="2"/>
                <w:sz w:val="20"/>
                <w:szCs w:val="20"/>
              </w:rPr>
              <w:t xml:space="preserve"> </w:t>
            </w:r>
          </w:p>
        </w:tc>
      </w:tr>
      <w:tr w:rsidR="00D44ACC" w:rsidRPr="00C56504" w14:paraId="27ADFCE7" w14:textId="77777777" w:rsidTr="0059084B">
        <w:trPr>
          <w:trHeight w:val="300"/>
        </w:trPr>
        <w:tc>
          <w:tcPr>
            <w:tcW w:w="2830" w:type="dxa"/>
          </w:tcPr>
          <w:p w14:paraId="3181A2CB" w14:textId="77777777" w:rsidR="00D44ACC" w:rsidRPr="00634455" w:rsidRDefault="00D44ACC" w:rsidP="0059084B">
            <w:pPr>
              <w:spacing w:after="0" w:line="240" w:lineRule="auto"/>
              <w:rPr>
                <w:rFonts w:ascii="Times New Roman" w:hAnsi="Times New Roman" w:cs="Times New Roman"/>
                <w:b/>
                <w:bCs/>
                <w:kern w:val="2"/>
                <w:sz w:val="20"/>
                <w:szCs w:val="20"/>
              </w:rPr>
            </w:pPr>
            <w:r w:rsidRPr="00634455">
              <w:rPr>
                <w:rFonts w:ascii="Times New Roman" w:hAnsi="Times New Roman" w:cs="Times New Roman"/>
                <w:b/>
                <w:bCs/>
                <w:kern w:val="2"/>
                <w:sz w:val="20"/>
                <w:szCs w:val="20"/>
              </w:rPr>
              <w:t>5.3.3. Sutarties kainos / įkainių peržiūra dėl kainų lygio pokyčio</w:t>
            </w:r>
          </w:p>
        </w:tc>
        <w:tc>
          <w:tcPr>
            <w:tcW w:w="6705" w:type="dxa"/>
            <w:gridSpan w:val="2"/>
          </w:tcPr>
          <w:p w14:paraId="554F086E"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Sutarties įkainiai bus perskaičiuojama (-i):</w:t>
            </w:r>
          </w:p>
          <w:p w14:paraId="54035720"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 dėl PVM tarifo pasikeitimo.</w:t>
            </w:r>
          </w:p>
          <w:p w14:paraId="1F32476F"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 pagal prekių grupės „0611 FARMACIJOS GAMINIAI“ kainų pokyčius.</w:t>
            </w:r>
          </w:p>
          <w:p w14:paraId="66EB3ADF"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 xml:space="preserve">5.3.3.1.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5.3.3.3. p., viršija 5 proc. </w:t>
            </w:r>
          </w:p>
          <w:p w14:paraId="693E7D23"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D5398C9"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5.3.3.3. Nauji įkainiai apskaičiuojami pagal formulę:</w:t>
            </w:r>
          </w:p>
          <w:p w14:paraId="2B190E2B"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a1=a+(k/100×a), kur</w:t>
            </w:r>
          </w:p>
          <w:p w14:paraId="7B415578"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a – įkainis (Eur be PVM)) (jei jis jau buvo perskaičiuotas, tai po paskutinio perskaičiavimo);</w:t>
            </w:r>
          </w:p>
          <w:p w14:paraId="1478D23C"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a1 – perskaičiuotas (pakeistas) įkainis (Eur be PVM);</w:t>
            </w:r>
          </w:p>
          <w:p w14:paraId="7A26022A"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1F2DF235"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k =</w:t>
            </w:r>
            <w:r w:rsidRPr="00634455">
              <w:rPr>
                <w:rFonts w:ascii="Times New Roman" w:eastAsia="Cambria Math" w:hAnsi="Times New Roman" w:cs="Times New Roman"/>
                <w:kern w:val="2"/>
                <w:sz w:val="20"/>
                <w:szCs w:val="20"/>
                <w14:ligatures w14:val="standardContextual"/>
              </w:rPr>
              <w:t>〖</w:t>
            </w:r>
            <w:proofErr w:type="spellStart"/>
            <w:r w:rsidRPr="00634455">
              <w:rPr>
                <w:rFonts w:ascii="Times New Roman" w:eastAsia="Calibri" w:hAnsi="Times New Roman" w:cs="Times New Roman"/>
                <w:kern w:val="2"/>
                <w:sz w:val="20"/>
                <w:szCs w:val="20"/>
                <w14:ligatures w14:val="standardContextual"/>
              </w:rPr>
              <w:t>Ind</w:t>
            </w:r>
            <w:proofErr w:type="spellEnd"/>
            <w:r w:rsidRPr="00634455">
              <w:rPr>
                <w:rFonts w:ascii="Times New Roman" w:eastAsia="Cambria Math" w:hAnsi="Times New Roman" w:cs="Times New Roman"/>
                <w:kern w:val="2"/>
                <w:sz w:val="20"/>
                <w:szCs w:val="20"/>
                <w14:ligatures w14:val="standardContextual"/>
              </w:rPr>
              <w:t>〗</w:t>
            </w:r>
            <w:r w:rsidRPr="00634455">
              <w:rPr>
                <w:rFonts w:ascii="Times New Roman" w:eastAsia="Calibri" w:hAnsi="Times New Roman" w:cs="Times New Roman"/>
                <w:kern w:val="2"/>
                <w:sz w:val="20"/>
                <w:szCs w:val="20"/>
                <w14:ligatures w14:val="standardContextual"/>
              </w:rPr>
              <w:t>_</w:t>
            </w:r>
            <w:r w:rsidRPr="00634455">
              <w:rPr>
                <w:rFonts w:ascii="Times New Roman" w:eastAsia="Calibri" w:hAnsi="Times New Roman" w:cs="Times New Roman"/>
                <w:kern w:val="2"/>
                <w:sz w:val="16"/>
                <w:szCs w:val="16"/>
                <w14:ligatures w14:val="standardContextual"/>
              </w:rPr>
              <w:t>naujausias</w:t>
            </w:r>
            <w:r w:rsidRPr="00634455">
              <w:rPr>
                <w:rFonts w:ascii="Times New Roman" w:eastAsia="Calibri" w:hAnsi="Times New Roman" w:cs="Times New Roman"/>
                <w:kern w:val="2"/>
                <w:sz w:val="20"/>
                <w:szCs w:val="20"/>
                <w14:ligatures w14:val="standardContextual"/>
              </w:rPr>
              <w:t>/</w:t>
            </w:r>
            <w:r w:rsidRPr="00634455">
              <w:rPr>
                <w:rFonts w:ascii="Times New Roman" w:eastAsia="Cambria Math" w:hAnsi="Times New Roman" w:cs="Times New Roman"/>
                <w:kern w:val="2"/>
                <w:sz w:val="20"/>
                <w:szCs w:val="20"/>
                <w14:ligatures w14:val="standardContextual"/>
              </w:rPr>
              <w:t>〖</w:t>
            </w:r>
            <w:proofErr w:type="spellStart"/>
            <w:r w:rsidRPr="00634455">
              <w:rPr>
                <w:rFonts w:ascii="Times New Roman" w:eastAsia="Calibri" w:hAnsi="Times New Roman" w:cs="Times New Roman"/>
                <w:kern w:val="2"/>
                <w:sz w:val="20"/>
                <w:szCs w:val="20"/>
                <w14:ligatures w14:val="standardContextual"/>
              </w:rPr>
              <w:t>Ind</w:t>
            </w:r>
            <w:proofErr w:type="spellEnd"/>
            <w:r w:rsidRPr="00634455">
              <w:rPr>
                <w:rFonts w:ascii="Times New Roman" w:eastAsia="Cambria Math" w:hAnsi="Times New Roman" w:cs="Times New Roman"/>
                <w:kern w:val="2"/>
                <w:sz w:val="20"/>
                <w:szCs w:val="20"/>
                <w14:ligatures w14:val="standardContextual"/>
              </w:rPr>
              <w:t>〗</w:t>
            </w:r>
            <w:r w:rsidRPr="00634455">
              <w:rPr>
                <w:rFonts w:ascii="Times New Roman" w:eastAsia="Calibri" w:hAnsi="Times New Roman" w:cs="Times New Roman"/>
                <w:kern w:val="2"/>
                <w:sz w:val="20"/>
                <w:szCs w:val="20"/>
                <w14:ligatures w14:val="standardContextual"/>
              </w:rPr>
              <w:t>_</w:t>
            </w:r>
            <w:r w:rsidRPr="00634455">
              <w:rPr>
                <w:rFonts w:ascii="Times New Roman" w:eastAsia="Calibri" w:hAnsi="Times New Roman" w:cs="Times New Roman"/>
                <w:kern w:val="2"/>
                <w:sz w:val="16"/>
                <w:szCs w:val="16"/>
                <w14:ligatures w14:val="standardContextual"/>
              </w:rPr>
              <w:t>pradžia</w:t>
            </w:r>
            <w:r w:rsidRPr="00634455">
              <w:rPr>
                <w:rFonts w:ascii="Times New Roman" w:eastAsia="Calibri" w:hAnsi="Times New Roman" w:cs="Times New Roman"/>
                <w:kern w:val="2"/>
                <w:sz w:val="20"/>
                <w:szCs w:val="20"/>
                <w14:ligatures w14:val="standardContextual"/>
              </w:rPr>
              <w:t xml:space="preserve"> ×100-100, (proc.), kur </w:t>
            </w:r>
          </w:p>
          <w:p w14:paraId="40B192ED"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proofErr w:type="spellStart"/>
            <w:r w:rsidRPr="00634455">
              <w:rPr>
                <w:rFonts w:ascii="Times New Roman" w:eastAsia="Calibri" w:hAnsi="Times New Roman" w:cs="Times New Roman"/>
                <w:kern w:val="2"/>
                <w:sz w:val="20"/>
                <w:szCs w:val="20"/>
                <w14:ligatures w14:val="standardContextual"/>
              </w:rPr>
              <w:t>Ind</w:t>
            </w:r>
            <w:r w:rsidRPr="00634455">
              <w:rPr>
                <w:rFonts w:ascii="Times New Roman" w:eastAsia="Calibri" w:hAnsi="Times New Roman" w:cs="Times New Roman"/>
                <w:kern w:val="2"/>
                <w:sz w:val="16"/>
                <w:szCs w:val="16"/>
                <w14:ligatures w14:val="standardContextual"/>
              </w:rPr>
              <w:t>naujausias</w:t>
            </w:r>
            <w:proofErr w:type="spellEnd"/>
            <w:r w:rsidRPr="00634455">
              <w:rPr>
                <w:rFonts w:ascii="Times New Roman" w:eastAsia="Calibri" w:hAnsi="Times New Roman" w:cs="Times New Roman"/>
                <w:kern w:val="2"/>
                <w:sz w:val="20"/>
                <w:szCs w:val="20"/>
                <w14:ligatures w14:val="standardContextual"/>
              </w:rPr>
              <w:t xml:space="preserve"> – kreipimosi dėl įkainių perskaičiavimo išsiuntimo kitai Šaliai datą naujausias paskelbtas vartojimo prekių ir paslaugų indeksas „0611 FARMACIJOS GAMINIAI“.</w:t>
            </w:r>
          </w:p>
          <w:p w14:paraId="775E665C"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proofErr w:type="spellStart"/>
            <w:r w:rsidRPr="00634455">
              <w:rPr>
                <w:rFonts w:ascii="Times New Roman" w:eastAsia="Calibri" w:hAnsi="Times New Roman" w:cs="Times New Roman"/>
                <w:kern w:val="2"/>
                <w:sz w:val="20"/>
                <w:szCs w:val="20"/>
                <w14:ligatures w14:val="standardContextual"/>
              </w:rPr>
              <w:t>Ind</w:t>
            </w:r>
            <w:r w:rsidRPr="00634455">
              <w:rPr>
                <w:rFonts w:ascii="Times New Roman" w:eastAsia="Calibri" w:hAnsi="Times New Roman" w:cs="Times New Roman"/>
                <w:kern w:val="2"/>
                <w:sz w:val="16"/>
                <w:szCs w:val="16"/>
                <w14:ligatures w14:val="standardContextual"/>
              </w:rPr>
              <w:t>pradžia</w:t>
            </w:r>
            <w:proofErr w:type="spellEnd"/>
            <w:r w:rsidRPr="00634455">
              <w:rPr>
                <w:rFonts w:ascii="Times New Roman" w:eastAsia="Calibri" w:hAnsi="Times New Roman" w:cs="Times New Roman"/>
                <w:kern w:val="2"/>
                <w:sz w:val="20"/>
                <w:szCs w:val="20"/>
                <w14:ligatures w14:val="standardContextual"/>
              </w:rPr>
              <w:t xml:space="preserve"> – laikotarpio pradžios datos (mėnesio) vartojimo prekių ir paslaugų indeksas „0611 FARMACIJOS GAMINIAI“. Pirmojo perskaičiavimo atveju </w:t>
            </w:r>
            <w:r w:rsidRPr="00634455">
              <w:rPr>
                <w:rFonts w:ascii="Times New Roman" w:eastAsia="Calibri" w:hAnsi="Times New Roman" w:cs="Times New Roman"/>
                <w:kern w:val="2"/>
                <w:sz w:val="20"/>
                <w:szCs w:val="20"/>
                <w14:ligatures w14:val="standardContextual"/>
              </w:rPr>
              <w:lastRenderedPageBreak/>
              <w:t>laikotarpio pradžia (mėnuo) yra Sutarties sudarymo dienos mėnuo. Antrojo ir vėlesnių perskaičiavimų atveju laikotarpio pradžia (mėnuo) yra paskutinio perskaičiavimo metu naudotos paskelbto atitinkamo indekso reikšmės mėnuo.</w:t>
            </w:r>
          </w:p>
          <w:p w14:paraId="7B89D692"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5.3.3.4.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1F9A8AE"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p>
          <w:p w14:paraId="11C90EFA"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Sutarties įkainiai nebus perskaičiuojami:</w:t>
            </w:r>
          </w:p>
          <w:p w14:paraId="695058B8" w14:textId="77777777" w:rsidR="00D44ACC" w:rsidRPr="00634455" w:rsidRDefault="00D44ACC" w:rsidP="0059084B">
            <w:pPr>
              <w:spacing w:after="0" w:line="240" w:lineRule="auto"/>
              <w:jc w:val="both"/>
              <w:rPr>
                <w:rFonts w:ascii="Times New Roman" w:eastAsia="Calibri" w:hAnsi="Times New Roman" w:cs="Times New Roman"/>
                <w:kern w:val="2"/>
                <w:sz w:val="20"/>
                <w:szCs w:val="20"/>
                <w14:ligatures w14:val="standardContextual"/>
              </w:rPr>
            </w:pPr>
            <w:r w:rsidRPr="00634455">
              <w:rPr>
                <w:rFonts w:ascii="Times New Roman" w:eastAsia="Calibri" w:hAnsi="Times New Roman" w:cs="Times New Roman"/>
                <w:kern w:val="2"/>
                <w:sz w:val="20"/>
                <w:szCs w:val="20"/>
                <w14:ligatures w14:val="standardContextual"/>
              </w:rPr>
              <w:t xml:space="preserve">- pagal bendrą kainų lygio kitimą, </w:t>
            </w:r>
          </w:p>
          <w:p w14:paraId="4A688B1F" w14:textId="77777777" w:rsidR="00D44ACC" w:rsidRPr="00634455" w:rsidRDefault="00D44ACC" w:rsidP="0059084B">
            <w:pPr>
              <w:spacing w:after="0" w:line="240" w:lineRule="auto"/>
              <w:jc w:val="both"/>
              <w:rPr>
                <w:sz w:val="20"/>
                <w:szCs w:val="20"/>
              </w:rPr>
            </w:pPr>
            <w:r w:rsidRPr="00634455">
              <w:rPr>
                <w:rFonts w:ascii="Times New Roman" w:eastAsia="Calibri" w:hAnsi="Times New Roman" w:cs="Times New Roman"/>
                <w:kern w:val="2"/>
                <w:sz w:val="20"/>
                <w:szCs w:val="20"/>
                <w14:ligatures w14:val="standardContextual"/>
              </w:rPr>
              <w:t>- dėl kitų mokesčių pasikeitimų.</w:t>
            </w:r>
          </w:p>
        </w:tc>
      </w:tr>
      <w:tr w:rsidR="00D44ACC" w:rsidRPr="00C56504" w14:paraId="29531CA6" w14:textId="77777777" w:rsidTr="0059084B">
        <w:trPr>
          <w:trHeight w:val="300"/>
        </w:trPr>
        <w:tc>
          <w:tcPr>
            <w:tcW w:w="2830" w:type="dxa"/>
          </w:tcPr>
          <w:p w14:paraId="58CBFF2F"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lastRenderedPageBreak/>
              <w:t>5.3.4. Sutarties kainos / įkainių peržiūra dėl kainų lygio pokyčio pagal Prekių grupių kainų pokyčius</w:t>
            </w:r>
          </w:p>
        </w:tc>
        <w:tc>
          <w:tcPr>
            <w:tcW w:w="6705" w:type="dxa"/>
            <w:gridSpan w:val="2"/>
          </w:tcPr>
          <w:p w14:paraId="2509A30A" w14:textId="77777777" w:rsidR="00D44ACC" w:rsidRPr="00C13C3F" w:rsidRDefault="00D44ACC" w:rsidP="0059084B">
            <w:pPr>
              <w:spacing w:after="0" w:line="240" w:lineRule="auto"/>
              <w:rPr>
                <w:rFonts w:ascii="Times New Roman" w:hAnsi="Times New Roman" w:cs="Times New Roman"/>
                <w:kern w:val="2"/>
                <w:sz w:val="20"/>
                <w:szCs w:val="20"/>
              </w:rPr>
            </w:pPr>
            <w:r w:rsidRPr="00C13C3F">
              <w:rPr>
                <w:rFonts w:ascii="Times New Roman" w:hAnsi="Times New Roman" w:cs="Times New Roman"/>
                <w:kern w:val="2"/>
                <w:sz w:val="20"/>
                <w:szCs w:val="20"/>
              </w:rPr>
              <w:t>Netaikoma</w:t>
            </w:r>
          </w:p>
          <w:p w14:paraId="7DC07EDC" w14:textId="77777777" w:rsidR="00D44ACC" w:rsidRPr="00C13C3F" w:rsidRDefault="00D44ACC" w:rsidP="0059084B">
            <w:pPr>
              <w:spacing w:after="0" w:line="240" w:lineRule="auto"/>
              <w:rPr>
                <w:rFonts w:ascii="Times New Roman" w:hAnsi="Times New Roman" w:cs="Times New Roman"/>
                <w:kern w:val="2"/>
                <w:sz w:val="20"/>
                <w:szCs w:val="20"/>
              </w:rPr>
            </w:pPr>
          </w:p>
          <w:p w14:paraId="5CCFC205" w14:textId="77777777" w:rsidR="00D44ACC" w:rsidRPr="00C13C3F" w:rsidRDefault="00D44ACC" w:rsidP="0059084B">
            <w:pPr>
              <w:spacing w:after="0" w:line="240" w:lineRule="auto"/>
              <w:rPr>
                <w:rFonts w:ascii="Times New Roman" w:hAnsi="Times New Roman" w:cs="Times New Roman"/>
                <w:kern w:val="2"/>
                <w:sz w:val="20"/>
                <w:szCs w:val="20"/>
              </w:rPr>
            </w:pPr>
          </w:p>
        </w:tc>
      </w:tr>
      <w:tr w:rsidR="00D44ACC" w:rsidRPr="00C56504" w14:paraId="041A4E34" w14:textId="77777777" w:rsidTr="0059084B">
        <w:trPr>
          <w:trHeight w:val="300"/>
        </w:trPr>
        <w:tc>
          <w:tcPr>
            <w:tcW w:w="2830" w:type="dxa"/>
          </w:tcPr>
          <w:p w14:paraId="747ED62E"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 xml:space="preserve">5.4. Sutarties kainos / įkainių apskaičiavimas taikant </w:t>
            </w:r>
            <w:r w:rsidRPr="00C13C3F">
              <w:rPr>
                <w:rFonts w:ascii="Times New Roman" w:hAnsi="Times New Roman" w:cs="Times New Roman"/>
                <w:b/>
                <w:bCs/>
                <w:kern w:val="2"/>
                <w:sz w:val="20"/>
                <w:szCs w:val="20"/>
                <w:u w:val="single"/>
              </w:rPr>
              <w:t>kiekio (apimties)</w:t>
            </w:r>
            <w:r w:rsidRPr="00C13C3F">
              <w:rPr>
                <w:rFonts w:ascii="Times New Roman" w:hAnsi="Times New Roman" w:cs="Times New Roman"/>
                <w:b/>
                <w:bCs/>
                <w:kern w:val="2"/>
                <w:sz w:val="20"/>
                <w:szCs w:val="20"/>
              </w:rPr>
              <w:t xml:space="preserve"> keitimo taisykles</w:t>
            </w:r>
          </w:p>
        </w:tc>
        <w:tc>
          <w:tcPr>
            <w:tcW w:w="6705" w:type="dxa"/>
            <w:gridSpan w:val="2"/>
          </w:tcPr>
          <w:p w14:paraId="40EBA6A9" w14:textId="77777777" w:rsidR="00D44ACC" w:rsidRPr="00C13C3F" w:rsidRDefault="00D44ACC" w:rsidP="0059084B">
            <w:pPr>
              <w:spacing w:after="0" w:line="240" w:lineRule="auto"/>
              <w:rPr>
                <w:rFonts w:ascii="Times New Roman" w:hAnsi="Times New Roman" w:cs="Times New Roman"/>
                <w:kern w:val="2"/>
                <w:sz w:val="20"/>
                <w:szCs w:val="20"/>
              </w:rPr>
            </w:pPr>
            <w:r w:rsidRPr="00C13C3F">
              <w:rPr>
                <w:rFonts w:ascii="Times New Roman" w:hAnsi="Times New Roman" w:cs="Times New Roman"/>
                <w:kern w:val="2"/>
                <w:sz w:val="20"/>
                <w:szCs w:val="20"/>
              </w:rPr>
              <w:t>Netaikoma</w:t>
            </w:r>
          </w:p>
          <w:p w14:paraId="2B65764A" w14:textId="77777777" w:rsidR="00D44ACC" w:rsidRPr="00C13C3F" w:rsidRDefault="00D44ACC" w:rsidP="0059084B">
            <w:pPr>
              <w:spacing w:after="0" w:line="240" w:lineRule="auto"/>
              <w:rPr>
                <w:rFonts w:ascii="Times New Roman" w:hAnsi="Times New Roman" w:cs="Times New Roman"/>
                <w:kern w:val="2"/>
                <w:sz w:val="20"/>
                <w:szCs w:val="20"/>
              </w:rPr>
            </w:pPr>
          </w:p>
          <w:p w14:paraId="6E77C700" w14:textId="77777777" w:rsidR="00D44ACC" w:rsidRPr="00C13C3F" w:rsidRDefault="00D44ACC" w:rsidP="0059084B">
            <w:pPr>
              <w:spacing w:after="0" w:line="240" w:lineRule="auto"/>
              <w:rPr>
                <w:rFonts w:ascii="Times New Roman" w:hAnsi="Times New Roman" w:cs="Times New Roman"/>
                <w:kern w:val="2"/>
                <w:sz w:val="20"/>
                <w:szCs w:val="20"/>
              </w:rPr>
            </w:pPr>
          </w:p>
        </w:tc>
      </w:tr>
      <w:tr w:rsidR="00D44ACC" w:rsidRPr="00C56504" w14:paraId="7AFBA57F" w14:textId="77777777" w:rsidTr="0059084B">
        <w:trPr>
          <w:trHeight w:val="300"/>
        </w:trPr>
        <w:tc>
          <w:tcPr>
            <w:tcW w:w="2830" w:type="dxa"/>
          </w:tcPr>
          <w:p w14:paraId="0036D678"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5.5. Atsiskaitymo su Tiekėju terminas ir tvarka</w:t>
            </w:r>
          </w:p>
        </w:tc>
        <w:tc>
          <w:tcPr>
            <w:tcW w:w="6705" w:type="dxa"/>
            <w:gridSpan w:val="2"/>
          </w:tcPr>
          <w:p w14:paraId="52CE6833" w14:textId="77777777" w:rsidR="00D44ACC" w:rsidRPr="00596BC7" w:rsidRDefault="00D44ACC" w:rsidP="0059084B">
            <w:pPr>
              <w:pStyle w:val="TableParagraph"/>
              <w:ind w:right="95"/>
              <w:jc w:val="both"/>
              <w:rPr>
                <w:kern w:val="2"/>
                <w:sz w:val="20"/>
                <w:szCs w:val="20"/>
                <w:lang w:val="lt-LT"/>
              </w:rPr>
            </w:pPr>
            <w:r w:rsidRPr="00596BC7">
              <w:rPr>
                <w:sz w:val="20"/>
                <w:szCs w:val="20"/>
                <w:lang w:val="lt-LT"/>
              </w:rPr>
              <w:t>Pirkėjas</w:t>
            </w:r>
            <w:r w:rsidRPr="00596BC7">
              <w:rPr>
                <w:spacing w:val="-15"/>
                <w:sz w:val="20"/>
                <w:szCs w:val="20"/>
                <w:lang w:val="lt-LT"/>
              </w:rPr>
              <w:t xml:space="preserve"> </w:t>
            </w:r>
            <w:r w:rsidRPr="00596BC7">
              <w:rPr>
                <w:sz w:val="20"/>
                <w:szCs w:val="20"/>
                <w:lang w:val="lt-LT"/>
              </w:rPr>
              <w:t>atsiskaito</w:t>
            </w:r>
            <w:r w:rsidRPr="00596BC7">
              <w:rPr>
                <w:spacing w:val="-15"/>
                <w:sz w:val="20"/>
                <w:szCs w:val="20"/>
                <w:lang w:val="lt-LT"/>
              </w:rPr>
              <w:t xml:space="preserve"> </w:t>
            </w:r>
            <w:r w:rsidRPr="00596BC7">
              <w:rPr>
                <w:sz w:val="20"/>
                <w:szCs w:val="20"/>
                <w:lang w:val="lt-LT"/>
              </w:rPr>
              <w:t>su</w:t>
            </w:r>
            <w:r w:rsidRPr="00596BC7">
              <w:rPr>
                <w:spacing w:val="-15"/>
                <w:sz w:val="20"/>
                <w:szCs w:val="20"/>
                <w:lang w:val="lt-LT"/>
              </w:rPr>
              <w:t xml:space="preserve"> </w:t>
            </w:r>
            <w:r w:rsidRPr="00596BC7">
              <w:rPr>
                <w:sz w:val="20"/>
                <w:szCs w:val="20"/>
                <w:lang w:val="lt-LT"/>
              </w:rPr>
              <w:t>Tiekėju</w:t>
            </w:r>
            <w:r w:rsidRPr="00596BC7">
              <w:rPr>
                <w:spacing w:val="-15"/>
                <w:sz w:val="20"/>
                <w:szCs w:val="20"/>
                <w:lang w:val="lt-LT"/>
              </w:rPr>
              <w:t xml:space="preserve"> </w:t>
            </w:r>
            <w:r w:rsidRPr="00596BC7">
              <w:rPr>
                <w:sz w:val="20"/>
                <w:szCs w:val="20"/>
                <w:lang w:val="lt-LT"/>
              </w:rPr>
              <w:t>ne</w:t>
            </w:r>
            <w:r w:rsidRPr="00596BC7">
              <w:rPr>
                <w:spacing w:val="-15"/>
                <w:sz w:val="20"/>
                <w:szCs w:val="20"/>
                <w:lang w:val="lt-LT"/>
              </w:rPr>
              <w:t xml:space="preserve"> </w:t>
            </w:r>
            <w:r w:rsidRPr="00596BC7">
              <w:rPr>
                <w:sz w:val="20"/>
                <w:szCs w:val="20"/>
                <w:lang w:val="lt-LT"/>
              </w:rPr>
              <w:t>vėliau</w:t>
            </w:r>
            <w:r w:rsidRPr="00596BC7">
              <w:rPr>
                <w:spacing w:val="-15"/>
                <w:sz w:val="20"/>
                <w:szCs w:val="20"/>
                <w:lang w:val="lt-LT"/>
              </w:rPr>
              <w:t xml:space="preserve"> </w:t>
            </w:r>
            <w:r w:rsidRPr="00596BC7">
              <w:rPr>
                <w:sz w:val="20"/>
                <w:szCs w:val="20"/>
                <w:lang w:val="lt-LT"/>
              </w:rPr>
              <w:t>kaip</w:t>
            </w:r>
            <w:r w:rsidRPr="00596BC7">
              <w:rPr>
                <w:spacing w:val="-15"/>
                <w:sz w:val="20"/>
                <w:szCs w:val="20"/>
                <w:lang w:val="lt-LT"/>
              </w:rPr>
              <w:t xml:space="preserve"> </w:t>
            </w:r>
            <w:r w:rsidRPr="00596BC7">
              <w:rPr>
                <w:sz w:val="20"/>
                <w:szCs w:val="20"/>
                <w:lang w:val="lt-LT"/>
              </w:rPr>
              <w:t>per</w:t>
            </w:r>
            <w:r w:rsidRPr="00596BC7">
              <w:rPr>
                <w:spacing w:val="-15"/>
                <w:sz w:val="20"/>
                <w:szCs w:val="20"/>
                <w:lang w:val="lt-LT"/>
              </w:rPr>
              <w:t xml:space="preserve"> </w:t>
            </w:r>
            <w:r w:rsidRPr="00596BC7">
              <w:rPr>
                <w:sz w:val="20"/>
                <w:szCs w:val="20"/>
                <w:lang w:val="lt-LT"/>
              </w:rPr>
              <w:t>30</w:t>
            </w:r>
            <w:r w:rsidRPr="00596BC7">
              <w:rPr>
                <w:spacing w:val="-15"/>
                <w:sz w:val="20"/>
                <w:szCs w:val="20"/>
                <w:lang w:val="lt-LT"/>
              </w:rPr>
              <w:t xml:space="preserve"> (trisdešimt) </w:t>
            </w:r>
            <w:r w:rsidRPr="00596BC7">
              <w:rPr>
                <w:sz w:val="20"/>
                <w:szCs w:val="20"/>
                <w:lang w:val="lt-LT"/>
              </w:rPr>
              <w:t>kalendorinių</w:t>
            </w:r>
            <w:r w:rsidRPr="00596BC7">
              <w:rPr>
                <w:spacing w:val="-15"/>
                <w:sz w:val="20"/>
                <w:szCs w:val="20"/>
                <w:lang w:val="lt-LT"/>
              </w:rPr>
              <w:t xml:space="preserve"> </w:t>
            </w:r>
            <w:r w:rsidRPr="00596BC7">
              <w:rPr>
                <w:sz w:val="20"/>
                <w:szCs w:val="20"/>
                <w:lang w:val="lt-LT"/>
              </w:rPr>
              <w:t xml:space="preserve">dienų nuo Sąskaitos gavimo dienos. </w:t>
            </w:r>
            <w:r w:rsidRPr="00596BC7">
              <w:rPr>
                <w:kern w:val="2"/>
                <w:sz w:val="20"/>
                <w:szCs w:val="20"/>
                <w:lang w:val="lt-LT"/>
              </w:rPr>
              <w:t xml:space="preserve"> </w:t>
            </w:r>
          </w:p>
          <w:p w14:paraId="5380459E" w14:textId="77777777" w:rsidR="00D44ACC" w:rsidRPr="00596BC7" w:rsidRDefault="00D44ACC" w:rsidP="0059084B">
            <w:pPr>
              <w:pStyle w:val="TableParagraph"/>
              <w:ind w:right="95"/>
              <w:jc w:val="both"/>
              <w:rPr>
                <w:sz w:val="20"/>
                <w:szCs w:val="20"/>
                <w:lang w:val="lt-LT"/>
              </w:rPr>
            </w:pPr>
            <w:r w:rsidRPr="00596BC7">
              <w:rPr>
                <w:sz w:val="20"/>
                <w:szCs w:val="20"/>
                <w:lang w:val="lt-LT"/>
              </w:rPr>
              <w:t>Apmokėjimo sąlygos: įvykdžius užsakymą, mokama už konkretų kiekį/apimtį pagal nustatytus įkainius.</w:t>
            </w:r>
          </w:p>
        </w:tc>
      </w:tr>
      <w:tr w:rsidR="00D44ACC" w:rsidRPr="00C56504" w14:paraId="6A14308D" w14:textId="77777777" w:rsidTr="0059084B">
        <w:trPr>
          <w:trHeight w:val="300"/>
        </w:trPr>
        <w:tc>
          <w:tcPr>
            <w:tcW w:w="2830" w:type="dxa"/>
          </w:tcPr>
          <w:p w14:paraId="2308F6F2"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5.6. Avansas</w:t>
            </w:r>
          </w:p>
        </w:tc>
        <w:tc>
          <w:tcPr>
            <w:tcW w:w="6705" w:type="dxa"/>
            <w:gridSpan w:val="2"/>
          </w:tcPr>
          <w:p w14:paraId="29F6547E" w14:textId="77777777" w:rsidR="00D44ACC" w:rsidRPr="00C13C3F" w:rsidRDefault="00D44ACC" w:rsidP="0059084B">
            <w:pPr>
              <w:spacing w:after="0" w:line="240" w:lineRule="auto"/>
              <w:rPr>
                <w:rFonts w:ascii="Times New Roman" w:hAnsi="Times New Roman" w:cs="Times New Roman"/>
                <w:kern w:val="2"/>
                <w:sz w:val="20"/>
                <w:szCs w:val="20"/>
              </w:rPr>
            </w:pPr>
            <w:r w:rsidRPr="00C13C3F">
              <w:rPr>
                <w:rFonts w:ascii="Times New Roman" w:hAnsi="Times New Roman" w:cs="Times New Roman"/>
                <w:kern w:val="2"/>
                <w:sz w:val="20"/>
                <w:szCs w:val="20"/>
              </w:rPr>
              <w:t>Netaikoma</w:t>
            </w:r>
          </w:p>
        </w:tc>
      </w:tr>
      <w:tr w:rsidR="00D44ACC" w:rsidRPr="00C56504" w14:paraId="6DC128E8" w14:textId="77777777" w:rsidTr="0059084B">
        <w:trPr>
          <w:trHeight w:val="300"/>
        </w:trPr>
        <w:tc>
          <w:tcPr>
            <w:tcW w:w="2830" w:type="dxa"/>
          </w:tcPr>
          <w:p w14:paraId="239775B4"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5.7. Avanso užtikrinimas</w:t>
            </w:r>
          </w:p>
        </w:tc>
        <w:tc>
          <w:tcPr>
            <w:tcW w:w="6705" w:type="dxa"/>
            <w:gridSpan w:val="2"/>
          </w:tcPr>
          <w:p w14:paraId="048B4420" w14:textId="77777777" w:rsidR="00D44ACC" w:rsidRPr="00C13C3F" w:rsidRDefault="00D44ACC" w:rsidP="0059084B">
            <w:pPr>
              <w:spacing w:after="0" w:line="240" w:lineRule="auto"/>
              <w:rPr>
                <w:rFonts w:ascii="Times New Roman" w:hAnsi="Times New Roman" w:cs="Times New Roman"/>
                <w:kern w:val="2"/>
                <w:sz w:val="20"/>
                <w:szCs w:val="20"/>
              </w:rPr>
            </w:pPr>
            <w:r w:rsidRPr="00C13C3F">
              <w:rPr>
                <w:rFonts w:ascii="Times New Roman" w:hAnsi="Times New Roman" w:cs="Times New Roman"/>
                <w:kern w:val="2"/>
                <w:sz w:val="20"/>
                <w:szCs w:val="20"/>
              </w:rPr>
              <w:t xml:space="preserve">Netaikoma </w:t>
            </w:r>
          </w:p>
        </w:tc>
      </w:tr>
      <w:tr w:rsidR="00D44ACC" w:rsidRPr="00C56504" w14:paraId="323D9D4F" w14:textId="77777777" w:rsidTr="0059084B">
        <w:trPr>
          <w:trHeight w:val="300"/>
        </w:trPr>
        <w:tc>
          <w:tcPr>
            <w:tcW w:w="9535" w:type="dxa"/>
            <w:gridSpan w:val="3"/>
          </w:tcPr>
          <w:p w14:paraId="264B4FB5" w14:textId="77777777" w:rsidR="00D44ACC" w:rsidRPr="00C13C3F" w:rsidRDefault="00D44ACC" w:rsidP="0059084B">
            <w:pPr>
              <w:spacing w:after="0" w:line="240" w:lineRule="auto"/>
              <w:jc w:val="center"/>
              <w:rPr>
                <w:rFonts w:ascii="Times New Roman" w:hAnsi="Times New Roman" w:cs="Times New Roman"/>
                <w:b/>
                <w:bCs/>
                <w:kern w:val="2"/>
                <w:sz w:val="20"/>
                <w:szCs w:val="20"/>
              </w:rPr>
            </w:pPr>
            <w:r w:rsidRPr="00C13C3F">
              <w:rPr>
                <w:rFonts w:ascii="Times New Roman" w:hAnsi="Times New Roman" w:cs="Times New Roman"/>
                <w:b/>
                <w:bCs/>
                <w:kern w:val="2"/>
                <w:sz w:val="20"/>
                <w:szCs w:val="20"/>
              </w:rPr>
              <w:t>6. PREKIŲ KOKYBĖ IR GARANTINIAI ĮSIPAREIGOJIMAI</w:t>
            </w:r>
          </w:p>
        </w:tc>
      </w:tr>
      <w:tr w:rsidR="00D44ACC" w:rsidRPr="00C56504" w14:paraId="62C048FE" w14:textId="77777777" w:rsidTr="0059084B">
        <w:trPr>
          <w:trHeight w:val="300"/>
        </w:trPr>
        <w:tc>
          <w:tcPr>
            <w:tcW w:w="2830" w:type="dxa"/>
          </w:tcPr>
          <w:p w14:paraId="00C8AF47" w14:textId="77777777" w:rsidR="00D44ACC" w:rsidRPr="00C13C3F" w:rsidRDefault="00D44ACC" w:rsidP="0059084B">
            <w:pPr>
              <w:spacing w:after="0" w:line="240" w:lineRule="auto"/>
              <w:rPr>
                <w:rFonts w:ascii="Times New Roman" w:hAnsi="Times New Roman" w:cs="Times New Roman"/>
                <w:b/>
                <w:bCs/>
                <w:kern w:val="2"/>
                <w:sz w:val="20"/>
                <w:szCs w:val="20"/>
              </w:rPr>
            </w:pPr>
            <w:r w:rsidRPr="00C13C3F">
              <w:rPr>
                <w:rFonts w:ascii="Times New Roman" w:hAnsi="Times New Roman" w:cs="Times New Roman"/>
                <w:b/>
                <w:bCs/>
                <w:kern w:val="2"/>
                <w:sz w:val="20"/>
                <w:szCs w:val="20"/>
              </w:rPr>
              <w:t>6.1. Garantinis terminas</w:t>
            </w:r>
          </w:p>
        </w:tc>
        <w:tc>
          <w:tcPr>
            <w:tcW w:w="6705" w:type="dxa"/>
            <w:gridSpan w:val="2"/>
          </w:tcPr>
          <w:p w14:paraId="4BF3CB04" w14:textId="5A3BFEFB" w:rsidR="00D44ACC" w:rsidRPr="00596BC7" w:rsidRDefault="0085342C" w:rsidP="0085342C">
            <w:pPr>
              <w:pStyle w:val="TableParagraph"/>
              <w:jc w:val="both"/>
              <w:rPr>
                <w:spacing w:val="-2"/>
                <w:sz w:val="20"/>
                <w:szCs w:val="20"/>
                <w:lang w:val="lt-LT"/>
              </w:rPr>
            </w:pPr>
            <w:r w:rsidRPr="00596BC7">
              <w:rPr>
                <w:sz w:val="20"/>
                <w:szCs w:val="20"/>
                <w:lang w:val="lt-LT"/>
              </w:rPr>
              <w:t>P</w:t>
            </w:r>
            <w:r w:rsidR="00D44ACC" w:rsidRPr="00596BC7">
              <w:rPr>
                <w:sz w:val="20"/>
                <w:szCs w:val="20"/>
                <w:lang w:val="lt-LT"/>
              </w:rPr>
              <w:t>rekių</w:t>
            </w:r>
            <w:r w:rsidR="00D44ACC" w:rsidRPr="00596BC7">
              <w:rPr>
                <w:spacing w:val="71"/>
                <w:w w:val="150"/>
                <w:sz w:val="20"/>
                <w:szCs w:val="20"/>
                <w:lang w:val="lt-LT"/>
              </w:rPr>
              <w:t xml:space="preserve"> </w:t>
            </w:r>
            <w:r w:rsidR="00D44ACC" w:rsidRPr="00596BC7">
              <w:rPr>
                <w:sz w:val="20"/>
                <w:szCs w:val="20"/>
                <w:lang w:val="lt-LT"/>
              </w:rPr>
              <w:t>galiojimo</w:t>
            </w:r>
            <w:r w:rsidR="00D44ACC" w:rsidRPr="00596BC7">
              <w:rPr>
                <w:spacing w:val="71"/>
                <w:w w:val="150"/>
                <w:sz w:val="20"/>
                <w:szCs w:val="20"/>
                <w:lang w:val="lt-LT"/>
              </w:rPr>
              <w:t xml:space="preserve"> </w:t>
            </w:r>
            <w:r w:rsidR="00D44ACC" w:rsidRPr="00596BC7">
              <w:rPr>
                <w:sz w:val="20"/>
                <w:szCs w:val="20"/>
                <w:lang w:val="lt-LT"/>
              </w:rPr>
              <w:t>laikas</w:t>
            </w:r>
            <w:r w:rsidR="00D44ACC" w:rsidRPr="00596BC7">
              <w:rPr>
                <w:spacing w:val="71"/>
                <w:w w:val="150"/>
                <w:sz w:val="20"/>
                <w:szCs w:val="20"/>
                <w:lang w:val="lt-LT"/>
              </w:rPr>
              <w:t xml:space="preserve"> </w:t>
            </w:r>
            <w:r w:rsidR="00D44ACC" w:rsidRPr="00596BC7">
              <w:rPr>
                <w:sz w:val="20"/>
                <w:szCs w:val="20"/>
                <w:lang w:val="lt-LT"/>
              </w:rPr>
              <w:t>pristatymo</w:t>
            </w:r>
            <w:r w:rsidR="00D44ACC" w:rsidRPr="00596BC7">
              <w:rPr>
                <w:spacing w:val="71"/>
                <w:w w:val="150"/>
                <w:sz w:val="20"/>
                <w:szCs w:val="20"/>
                <w:lang w:val="lt-LT"/>
              </w:rPr>
              <w:t xml:space="preserve"> </w:t>
            </w:r>
            <w:r w:rsidR="00D44ACC" w:rsidRPr="00596BC7">
              <w:rPr>
                <w:sz w:val="20"/>
                <w:szCs w:val="20"/>
                <w:lang w:val="lt-LT"/>
              </w:rPr>
              <w:t>metu</w:t>
            </w:r>
            <w:r w:rsidR="00D44ACC" w:rsidRPr="00596BC7">
              <w:rPr>
                <w:spacing w:val="70"/>
                <w:w w:val="150"/>
                <w:sz w:val="20"/>
                <w:szCs w:val="20"/>
                <w:lang w:val="lt-LT"/>
              </w:rPr>
              <w:t xml:space="preserve"> </w:t>
            </w:r>
            <w:r w:rsidR="00D44ACC" w:rsidRPr="00596BC7">
              <w:rPr>
                <w:sz w:val="20"/>
                <w:szCs w:val="20"/>
                <w:lang w:val="lt-LT"/>
              </w:rPr>
              <w:t>turi</w:t>
            </w:r>
            <w:r w:rsidR="00D44ACC" w:rsidRPr="00596BC7">
              <w:rPr>
                <w:spacing w:val="71"/>
                <w:w w:val="150"/>
                <w:sz w:val="20"/>
                <w:szCs w:val="20"/>
                <w:lang w:val="lt-LT"/>
              </w:rPr>
              <w:t xml:space="preserve"> </w:t>
            </w:r>
            <w:r w:rsidR="00D44ACC" w:rsidRPr="00596BC7">
              <w:rPr>
                <w:sz w:val="20"/>
                <w:szCs w:val="20"/>
                <w:lang w:val="lt-LT"/>
              </w:rPr>
              <w:t>būti</w:t>
            </w:r>
            <w:r w:rsidR="00D44ACC" w:rsidRPr="00596BC7">
              <w:rPr>
                <w:spacing w:val="71"/>
                <w:w w:val="150"/>
                <w:sz w:val="20"/>
                <w:szCs w:val="20"/>
                <w:lang w:val="lt-LT"/>
              </w:rPr>
              <w:t xml:space="preserve"> </w:t>
            </w:r>
            <w:r w:rsidR="00D44ACC" w:rsidRPr="00596BC7">
              <w:rPr>
                <w:spacing w:val="-5"/>
                <w:sz w:val="20"/>
                <w:szCs w:val="20"/>
                <w:lang w:val="lt-LT"/>
              </w:rPr>
              <w:t>ne</w:t>
            </w:r>
            <w:r w:rsidR="00D44ACC" w:rsidRPr="00596BC7">
              <w:rPr>
                <w:sz w:val="20"/>
                <w:szCs w:val="20"/>
                <w:lang w:val="lt-LT"/>
              </w:rPr>
              <w:t xml:space="preserve"> trumpesnis</w:t>
            </w:r>
            <w:r w:rsidR="00D44ACC" w:rsidRPr="00596BC7">
              <w:rPr>
                <w:spacing w:val="-2"/>
                <w:sz w:val="20"/>
                <w:szCs w:val="20"/>
                <w:lang w:val="lt-LT"/>
              </w:rPr>
              <w:t xml:space="preserve"> </w:t>
            </w:r>
            <w:r w:rsidR="00D44ACC" w:rsidRPr="00596BC7">
              <w:rPr>
                <w:sz w:val="20"/>
                <w:szCs w:val="20"/>
                <w:lang w:val="lt-LT"/>
              </w:rPr>
              <w:t>kaip</w:t>
            </w:r>
            <w:r w:rsidR="00D44ACC" w:rsidRPr="00596BC7">
              <w:rPr>
                <w:spacing w:val="-2"/>
                <w:sz w:val="20"/>
                <w:szCs w:val="20"/>
                <w:lang w:val="lt-LT"/>
              </w:rPr>
              <w:t xml:space="preserve"> </w:t>
            </w:r>
            <w:r w:rsidRPr="00596BC7">
              <w:rPr>
                <w:spacing w:val="-2"/>
                <w:sz w:val="20"/>
                <w:szCs w:val="20"/>
                <w:lang w:val="lt-LT"/>
              </w:rPr>
              <w:t>12</w:t>
            </w:r>
            <w:r w:rsidR="00D44ACC" w:rsidRPr="00596BC7">
              <w:rPr>
                <w:spacing w:val="-1"/>
                <w:sz w:val="20"/>
                <w:szCs w:val="20"/>
                <w:lang w:val="lt-LT"/>
              </w:rPr>
              <w:t xml:space="preserve"> </w:t>
            </w:r>
            <w:r w:rsidR="00D44ACC" w:rsidRPr="00596BC7">
              <w:rPr>
                <w:spacing w:val="-2"/>
                <w:sz w:val="20"/>
                <w:szCs w:val="20"/>
                <w:lang w:val="lt-LT"/>
              </w:rPr>
              <w:t>mėnesiai.</w:t>
            </w:r>
          </w:p>
        </w:tc>
      </w:tr>
      <w:tr w:rsidR="00D44ACC" w:rsidRPr="00C56504" w14:paraId="62B873BB" w14:textId="77777777" w:rsidTr="0059084B">
        <w:trPr>
          <w:trHeight w:val="300"/>
        </w:trPr>
        <w:tc>
          <w:tcPr>
            <w:tcW w:w="2830" w:type="dxa"/>
          </w:tcPr>
          <w:p w14:paraId="05BD31BC"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6.2. Garantinė priežiūra</w:t>
            </w:r>
          </w:p>
        </w:tc>
        <w:tc>
          <w:tcPr>
            <w:tcW w:w="6705" w:type="dxa"/>
            <w:gridSpan w:val="2"/>
          </w:tcPr>
          <w:p w14:paraId="4A5CBC81" w14:textId="756E1D9E" w:rsidR="00D44ACC" w:rsidRPr="0085342C" w:rsidRDefault="0085342C" w:rsidP="0059084B">
            <w:pPr>
              <w:spacing w:after="120" w:line="240" w:lineRule="auto"/>
              <w:jc w:val="both"/>
              <w:rPr>
                <w:rFonts w:ascii="Times New Roman" w:hAnsi="Times New Roman" w:cs="Times New Roman"/>
                <w:kern w:val="2"/>
                <w:sz w:val="20"/>
                <w:szCs w:val="20"/>
              </w:rPr>
            </w:pPr>
            <w:r w:rsidRPr="0085342C">
              <w:rPr>
                <w:rFonts w:ascii="Times New Roman" w:hAnsi="Times New Roman" w:cs="Times New Roman"/>
                <w:kern w:val="2"/>
                <w:sz w:val="20"/>
                <w:szCs w:val="20"/>
              </w:rPr>
              <w:t>Netaikoma</w:t>
            </w:r>
          </w:p>
        </w:tc>
      </w:tr>
      <w:tr w:rsidR="00D44ACC" w:rsidRPr="00C56504" w14:paraId="0BFB5060" w14:textId="77777777" w:rsidTr="0059084B">
        <w:trPr>
          <w:trHeight w:val="300"/>
        </w:trPr>
        <w:tc>
          <w:tcPr>
            <w:tcW w:w="9535" w:type="dxa"/>
            <w:gridSpan w:val="3"/>
          </w:tcPr>
          <w:p w14:paraId="593CC917" w14:textId="77777777" w:rsidR="00D44ACC" w:rsidRPr="0085342C" w:rsidRDefault="00D44ACC" w:rsidP="0059084B">
            <w:pPr>
              <w:spacing w:after="0" w:line="240" w:lineRule="auto"/>
              <w:jc w:val="center"/>
              <w:rPr>
                <w:rFonts w:ascii="Times New Roman" w:hAnsi="Times New Roman" w:cs="Times New Roman"/>
                <w:b/>
                <w:bCs/>
                <w:kern w:val="2"/>
                <w:sz w:val="20"/>
                <w:szCs w:val="20"/>
              </w:rPr>
            </w:pPr>
            <w:r w:rsidRPr="0085342C">
              <w:rPr>
                <w:rFonts w:ascii="Times New Roman" w:hAnsi="Times New Roman" w:cs="Times New Roman"/>
                <w:b/>
                <w:bCs/>
                <w:kern w:val="2"/>
                <w:sz w:val="20"/>
                <w:szCs w:val="20"/>
              </w:rPr>
              <w:t>7. SUTARTIES VYKDYMUI PASITELKIAMI SUBTIEKĖJAI</w:t>
            </w:r>
          </w:p>
        </w:tc>
      </w:tr>
      <w:tr w:rsidR="00D44ACC" w:rsidRPr="00C56504" w14:paraId="4A3DF853" w14:textId="77777777" w:rsidTr="0059084B">
        <w:trPr>
          <w:trHeight w:val="300"/>
        </w:trPr>
        <w:tc>
          <w:tcPr>
            <w:tcW w:w="2830" w:type="dxa"/>
          </w:tcPr>
          <w:p w14:paraId="43471E42"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Sutarties vykdymui pasitelkiami subtiekėjai ir (ar) specialistai</w:t>
            </w:r>
          </w:p>
        </w:tc>
        <w:tc>
          <w:tcPr>
            <w:tcW w:w="6705" w:type="dxa"/>
            <w:gridSpan w:val="2"/>
          </w:tcPr>
          <w:p w14:paraId="1A60AA56" w14:textId="77777777" w:rsidR="00D44ACC" w:rsidRPr="0085342C" w:rsidRDefault="00D44ACC" w:rsidP="0059084B">
            <w:pPr>
              <w:spacing w:after="0" w:line="240" w:lineRule="auto"/>
              <w:rPr>
                <w:rFonts w:ascii="Times New Roman" w:hAnsi="Times New Roman" w:cs="Times New Roman"/>
                <w:kern w:val="2"/>
                <w:sz w:val="20"/>
                <w:szCs w:val="20"/>
              </w:rPr>
            </w:pPr>
            <w:r w:rsidRPr="0085342C">
              <w:rPr>
                <w:rFonts w:ascii="Times New Roman" w:hAnsi="Times New Roman" w:cs="Times New Roman"/>
                <w:kern w:val="2"/>
                <w:sz w:val="20"/>
                <w:szCs w:val="20"/>
              </w:rPr>
              <w:t>Sutarties vykdymui subtiekėjai ir (ar) specialistai nepasitelkiami.</w:t>
            </w:r>
          </w:p>
          <w:p w14:paraId="09736F5A" w14:textId="77777777" w:rsidR="00D44ACC" w:rsidRPr="0085342C" w:rsidRDefault="00D44ACC" w:rsidP="0059084B">
            <w:pPr>
              <w:spacing w:after="0" w:line="240" w:lineRule="auto"/>
              <w:rPr>
                <w:rFonts w:ascii="Times New Roman" w:hAnsi="Times New Roman" w:cs="Times New Roman"/>
                <w:kern w:val="2"/>
                <w:sz w:val="20"/>
                <w:szCs w:val="20"/>
              </w:rPr>
            </w:pPr>
          </w:p>
          <w:p w14:paraId="2C837576" w14:textId="77777777" w:rsidR="00D44ACC" w:rsidRPr="0085342C" w:rsidRDefault="00D44ACC" w:rsidP="0059084B">
            <w:pPr>
              <w:spacing w:after="0" w:line="240" w:lineRule="auto"/>
              <w:rPr>
                <w:rFonts w:ascii="Times New Roman" w:hAnsi="Times New Roman" w:cs="Times New Roman"/>
                <w:b/>
                <w:bCs/>
                <w:kern w:val="2"/>
                <w:sz w:val="20"/>
                <w:szCs w:val="20"/>
              </w:rPr>
            </w:pPr>
          </w:p>
        </w:tc>
      </w:tr>
      <w:tr w:rsidR="00D44ACC" w:rsidRPr="00C56504" w14:paraId="44EFD65A" w14:textId="77777777" w:rsidTr="0059084B">
        <w:trPr>
          <w:trHeight w:val="300"/>
        </w:trPr>
        <w:tc>
          <w:tcPr>
            <w:tcW w:w="9535" w:type="dxa"/>
            <w:gridSpan w:val="3"/>
          </w:tcPr>
          <w:p w14:paraId="466C546E" w14:textId="77777777" w:rsidR="00D44ACC" w:rsidRPr="0085342C" w:rsidRDefault="00D44ACC" w:rsidP="0059084B">
            <w:pPr>
              <w:spacing w:after="0" w:line="240" w:lineRule="auto"/>
              <w:jc w:val="center"/>
              <w:rPr>
                <w:rFonts w:ascii="Times New Roman" w:hAnsi="Times New Roman" w:cs="Times New Roman"/>
                <w:b/>
                <w:bCs/>
                <w:kern w:val="2"/>
                <w:sz w:val="20"/>
                <w:szCs w:val="20"/>
              </w:rPr>
            </w:pPr>
            <w:r w:rsidRPr="0085342C">
              <w:rPr>
                <w:rFonts w:ascii="Times New Roman" w:hAnsi="Times New Roman" w:cs="Times New Roman"/>
                <w:b/>
                <w:bCs/>
                <w:kern w:val="2"/>
                <w:sz w:val="20"/>
                <w:szCs w:val="20"/>
              </w:rPr>
              <w:t>8. PRIEVOLIŲ PAGAL SUTARTĮ ĮVYKDYMO UŽTIKRINIMAS</w:t>
            </w:r>
          </w:p>
        </w:tc>
      </w:tr>
      <w:tr w:rsidR="00D44ACC" w:rsidRPr="00C56504" w14:paraId="0FFFE717" w14:textId="77777777" w:rsidTr="0059084B">
        <w:trPr>
          <w:trHeight w:val="300"/>
        </w:trPr>
        <w:tc>
          <w:tcPr>
            <w:tcW w:w="2830" w:type="dxa"/>
          </w:tcPr>
          <w:p w14:paraId="3FFF2518"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8.1. Prievolių pagal Sutartį įvykdymo užtikrinimas</w:t>
            </w:r>
          </w:p>
        </w:tc>
        <w:tc>
          <w:tcPr>
            <w:tcW w:w="6705" w:type="dxa"/>
            <w:gridSpan w:val="2"/>
          </w:tcPr>
          <w:p w14:paraId="3A3EE0DC" w14:textId="77777777" w:rsidR="00D44ACC" w:rsidRPr="0085342C" w:rsidRDefault="00D44ACC" w:rsidP="0059084B">
            <w:pPr>
              <w:spacing w:after="0" w:line="240" w:lineRule="auto"/>
              <w:rPr>
                <w:rFonts w:ascii="Times New Roman" w:hAnsi="Times New Roman" w:cs="Times New Roman"/>
                <w:kern w:val="2"/>
                <w:sz w:val="20"/>
                <w:szCs w:val="20"/>
              </w:rPr>
            </w:pPr>
            <w:r w:rsidRPr="0085342C">
              <w:rPr>
                <w:rFonts w:ascii="Times New Roman" w:hAnsi="Times New Roman" w:cs="Times New Roman"/>
                <w:kern w:val="2"/>
                <w:sz w:val="20"/>
                <w:szCs w:val="20"/>
              </w:rPr>
              <w:t>Prievolių pagal Sutartį įvykdymas užtikrinamas :</w:t>
            </w:r>
          </w:p>
          <w:p w14:paraId="19453B48" w14:textId="77777777" w:rsidR="00D44ACC" w:rsidRPr="0085342C" w:rsidRDefault="00D44ACC" w:rsidP="0059084B">
            <w:pPr>
              <w:spacing w:after="0" w:line="240" w:lineRule="auto"/>
              <w:rPr>
                <w:rFonts w:ascii="Times New Roman" w:hAnsi="Times New Roman" w:cs="Times New Roman"/>
                <w:kern w:val="2"/>
                <w:sz w:val="20"/>
                <w:szCs w:val="20"/>
              </w:rPr>
            </w:pPr>
            <w:r w:rsidRPr="0085342C">
              <w:rPr>
                <w:rFonts w:ascii="Times New Roman" w:hAnsi="Times New Roman" w:cs="Times New Roman"/>
                <w:kern w:val="2"/>
                <w:sz w:val="20"/>
                <w:szCs w:val="20"/>
              </w:rPr>
              <w:t>Netesybomis (delspinigiais, bauda).</w:t>
            </w:r>
          </w:p>
        </w:tc>
      </w:tr>
      <w:tr w:rsidR="00D44ACC" w:rsidRPr="00C56504" w14:paraId="533B6BA6" w14:textId="77777777" w:rsidTr="0059084B">
        <w:trPr>
          <w:trHeight w:val="300"/>
        </w:trPr>
        <w:tc>
          <w:tcPr>
            <w:tcW w:w="2830" w:type="dxa"/>
          </w:tcPr>
          <w:p w14:paraId="67511E17"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 xml:space="preserve">8.2. Sutarties įvykdymo užtikrinimo pateikimas </w:t>
            </w:r>
          </w:p>
        </w:tc>
        <w:tc>
          <w:tcPr>
            <w:tcW w:w="6705" w:type="dxa"/>
            <w:gridSpan w:val="2"/>
          </w:tcPr>
          <w:p w14:paraId="2DFC5629" w14:textId="77777777" w:rsidR="00D44ACC" w:rsidRPr="0085342C" w:rsidRDefault="00D44ACC" w:rsidP="0059084B">
            <w:pPr>
              <w:spacing w:after="0" w:line="240" w:lineRule="auto"/>
              <w:rPr>
                <w:rFonts w:ascii="Times New Roman" w:hAnsi="Times New Roman" w:cs="Times New Roman"/>
                <w:kern w:val="2"/>
                <w:sz w:val="20"/>
                <w:szCs w:val="20"/>
              </w:rPr>
            </w:pPr>
            <w:r w:rsidRPr="0085342C">
              <w:rPr>
                <w:rFonts w:ascii="Times New Roman" w:hAnsi="Times New Roman" w:cs="Times New Roman"/>
                <w:kern w:val="2"/>
                <w:sz w:val="20"/>
                <w:szCs w:val="20"/>
              </w:rPr>
              <w:t>Netaikoma</w:t>
            </w:r>
          </w:p>
          <w:p w14:paraId="44823BC2" w14:textId="77777777" w:rsidR="00D44ACC" w:rsidRPr="0085342C" w:rsidRDefault="00D44ACC" w:rsidP="0059084B">
            <w:pPr>
              <w:spacing w:after="0" w:line="240" w:lineRule="auto"/>
              <w:rPr>
                <w:rFonts w:ascii="Times New Roman" w:hAnsi="Times New Roman" w:cs="Times New Roman"/>
                <w:kern w:val="2"/>
                <w:sz w:val="20"/>
                <w:szCs w:val="20"/>
              </w:rPr>
            </w:pPr>
          </w:p>
        </w:tc>
      </w:tr>
      <w:tr w:rsidR="00D44ACC" w:rsidRPr="00C56504" w14:paraId="203F38A3" w14:textId="77777777" w:rsidTr="0059084B">
        <w:trPr>
          <w:trHeight w:val="300"/>
        </w:trPr>
        <w:tc>
          <w:tcPr>
            <w:tcW w:w="9535" w:type="dxa"/>
            <w:gridSpan w:val="3"/>
          </w:tcPr>
          <w:p w14:paraId="299DA7E8" w14:textId="77777777" w:rsidR="00D44ACC" w:rsidRPr="0085342C" w:rsidRDefault="00D44ACC" w:rsidP="0059084B">
            <w:pPr>
              <w:spacing w:after="0" w:line="240" w:lineRule="auto"/>
              <w:jc w:val="center"/>
              <w:rPr>
                <w:rFonts w:ascii="Times New Roman" w:hAnsi="Times New Roman" w:cs="Times New Roman"/>
                <w:b/>
                <w:bCs/>
                <w:kern w:val="2"/>
                <w:sz w:val="20"/>
                <w:szCs w:val="20"/>
              </w:rPr>
            </w:pPr>
            <w:r w:rsidRPr="0085342C">
              <w:rPr>
                <w:rFonts w:ascii="Times New Roman" w:hAnsi="Times New Roman" w:cs="Times New Roman"/>
                <w:b/>
                <w:bCs/>
                <w:kern w:val="2"/>
                <w:sz w:val="20"/>
                <w:szCs w:val="20"/>
              </w:rPr>
              <w:t>9. ŠALIŲ ATSAKOMYBĖ</w:t>
            </w:r>
            <w:r w:rsidRPr="0085342C">
              <w:rPr>
                <w:rFonts w:ascii="Times New Roman" w:hAnsi="Times New Roman" w:cs="Times New Roman"/>
                <w:b/>
                <w:bCs/>
                <w:kern w:val="2"/>
                <w:sz w:val="20"/>
                <w:szCs w:val="20"/>
              </w:rPr>
              <w:tab/>
            </w:r>
          </w:p>
        </w:tc>
      </w:tr>
      <w:tr w:rsidR="00D44ACC" w:rsidRPr="00C56504" w14:paraId="4B81F499" w14:textId="77777777" w:rsidTr="0059084B">
        <w:trPr>
          <w:trHeight w:val="300"/>
        </w:trPr>
        <w:tc>
          <w:tcPr>
            <w:tcW w:w="2830" w:type="dxa"/>
          </w:tcPr>
          <w:p w14:paraId="346C9863"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9.1. Pirkėjui taikomos netesybos už mokėjimų pagal Sutartį vėlavimą</w:t>
            </w:r>
          </w:p>
        </w:tc>
        <w:tc>
          <w:tcPr>
            <w:tcW w:w="6705" w:type="dxa"/>
            <w:gridSpan w:val="2"/>
          </w:tcPr>
          <w:p w14:paraId="451ED945" w14:textId="77777777" w:rsidR="00D44ACC" w:rsidRPr="00596BC7" w:rsidRDefault="00D44ACC" w:rsidP="0059084B">
            <w:pPr>
              <w:pStyle w:val="TableParagraph"/>
              <w:ind w:right="96"/>
              <w:jc w:val="both"/>
              <w:rPr>
                <w:kern w:val="2"/>
                <w:sz w:val="20"/>
                <w:szCs w:val="20"/>
                <w:lang w:val="lt-LT"/>
              </w:rPr>
            </w:pPr>
            <w:r w:rsidRPr="00596BC7">
              <w:rPr>
                <w:sz w:val="20"/>
                <w:szCs w:val="20"/>
                <w:lang w:val="lt-LT"/>
              </w:rPr>
              <w:t>Jei Pirkėjas, gavęs tinkamai pateiktą ir užpildytą Sąskaitą, uždelsia atsiskaityti už tinkamai Tiekėjo</w:t>
            </w:r>
            <w:r w:rsidRPr="00596BC7">
              <w:rPr>
                <w:spacing w:val="40"/>
                <w:sz w:val="20"/>
                <w:szCs w:val="20"/>
                <w:lang w:val="lt-LT"/>
              </w:rPr>
              <w:t xml:space="preserve"> </w:t>
            </w:r>
            <w:r w:rsidRPr="00596BC7">
              <w:rPr>
                <w:sz w:val="20"/>
                <w:szCs w:val="20"/>
                <w:lang w:val="lt-LT"/>
              </w:rPr>
              <w:t>perduotas kokybiškas Prekes per Sutartyje</w:t>
            </w:r>
            <w:r w:rsidRPr="00596BC7">
              <w:rPr>
                <w:spacing w:val="-15"/>
                <w:sz w:val="20"/>
                <w:szCs w:val="20"/>
                <w:lang w:val="lt-LT"/>
              </w:rPr>
              <w:t xml:space="preserve"> </w:t>
            </w:r>
            <w:r w:rsidRPr="00596BC7">
              <w:rPr>
                <w:sz w:val="20"/>
                <w:szCs w:val="20"/>
                <w:lang w:val="lt-LT"/>
              </w:rPr>
              <w:t>nurodytą</w:t>
            </w:r>
            <w:r w:rsidRPr="00596BC7">
              <w:rPr>
                <w:spacing w:val="-15"/>
                <w:sz w:val="20"/>
                <w:szCs w:val="20"/>
                <w:lang w:val="lt-LT"/>
              </w:rPr>
              <w:t xml:space="preserve"> </w:t>
            </w:r>
            <w:r w:rsidRPr="00596BC7">
              <w:rPr>
                <w:sz w:val="20"/>
                <w:szCs w:val="20"/>
                <w:lang w:val="lt-LT"/>
              </w:rPr>
              <w:t>terminą,</w:t>
            </w:r>
            <w:r w:rsidRPr="00596BC7">
              <w:rPr>
                <w:spacing w:val="-15"/>
                <w:sz w:val="20"/>
                <w:szCs w:val="20"/>
                <w:lang w:val="lt-LT"/>
              </w:rPr>
              <w:t xml:space="preserve"> </w:t>
            </w:r>
            <w:r w:rsidRPr="00596BC7">
              <w:rPr>
                <w:sz w:val="20"/>
                <w:szCs w:val="20"/>
                <w:lang w:val="lt-LT"/>
              </w:rPr>
              <w:t>Tiekėjas</w:t>
            </w:r>
            <w:r w:rsidRPr="00596BC7">
              <w:rPr>
                <w:spacing w:val="-15"/>
                <w:sz w:val="20"/>
                <w:szCs w:val="20"/>
                <w:lang w:val="lt-LT"/>
              </w:rPr>
              <w:t xml:space="preserve"> </w:t>
            </w:r>
            <w:r w:rsidRPr="00596BC7">
              <w:rPr>
                <w:sz w:val="20"/>
                <w:szCs w:val="20"/>
                <w:lang w:val="lt-LT"/>
              </w:rPr>
              <w:t>nuo</w:t>
            </w:r>
            <w:r w:rsidRPr="00596BC7">
              <w:rPr>
                <w:spacing w:val="-15"/>
                <w:sz w:val="20"/>
                <w:szCs w:val="20"/>
                <w:lang w:val="lt-LT"/>
              </w:rPr>
              <w:t xml:space="preserve"> </w:t>
            </w:r>
            <w:r w:rsidRPr="00596BC7">
              <w:rPr>
                <w:sz w:val="20"/>
                <w:szCs w:val="20"/>
                <w:lang w:val="lt-LT"/>
              </w:rPr>
              <w:t>kitos</w:t>
            </w:r>
            <w:r w:rsidRPr="00596BC7">
              <w:rPr>
                <w:spacing w:val="-15"/>
                <w:sz w:val="20"/>
                <w:szCs w:val="20"/>
                <w:lang w:val="lt-LT"/>
              </w:rPr>
              <w:t xml:space="preserve"> </w:t>
            </w:r>
            <w:r w:rsidRPr="00596BC7">
              <w:rPr>
                <w:sz w:val="20"/>
                <w:szCs w:val="20"/>
                <w:lang w:val="lt-LT"/>
              </w:rPr>
              <w:t>nei</w:t>
            </w:r>
            <w:r w:rsidRPr="00596BC7">
              <w:rPr>
                <w:spacing w:val="-15"/>
                <w:sz w:val="20"/>
                <w:szCs w:val="20"/>
                <w:lang w:val="lt-LT"/>
              </w:rPr>
              <w:t xml:space="preserve"> </w:t>
            </w:r>
            <w:r w:rsidRPr="00596BC7">
              <w:rPr>
                <w:sz w:val="20"/>
                <w:szCs w:val="20"/>
                <w:lang w:val="lt-LT"/>
              </w:rPr>
              <w:t>nustatytas</w:t>
            </w:r>
            <w:r w:rsidRPr="00596BC7">
              <w:rPr>
                <w:spacing w:val="-15"/>
                <w:sz w:val="20"/>
                <w:szCs w:val="20"/>
                <w:lang w:val="lt-LT"/>
              </w:rPr>
              <w:t xml:space="preserve"> </w:t>
            </w:r>
            <w:r w:rsidRPr="00596BC7">
              <w:rPr>
                <w:sz w:val="20"/>
                <w:szCs w:val="20"/>
                <w:lang w:val="lt-LT"/>
              </w:rPr>
              <w:t>terminas dienos skaičiuoja Pirkėjui 0,02 (dvi šimtosios) procento dydžio delspinigius</w:t>
            </w:r>
            <w:r w:rsidRPr="00596BC7">
              <w:rPr>
                <w:spacing w:val="-12"/>
                <w:sz w:val="20"/>
                <w:szCs w:val="20"/>
                <w:lang w:val="lt-LT"/>
              </w:rPr>
              <w:t xml:space="preserve"> </w:t>
            </w:r>
            <w:r w:rsidRPr="00596BC7">
              <w:rPr>
                <w:sz w:val="20"/>
                <w:szCs w:val="20"/>
                <w:lang w:val="lt-LT"/>
              </w:rPr>
              <w:t>nuo</w:t>
            </w:r>
            <w:r w:rsidRPr="00596BC7">
              <w:rPr>
                <w:spacing w:val="-10"/>
                <w:sz w:val="20"/>
                <w:szCs w:val="20"/>
                <w:lang w:val="lt-LT"/>
              </w:rPr>
              <w:t xml:space="preserve"> </w:t>
            </w:r>
            <w:r w:rsidRPr="00596BC7">
              <w:rPr>
                <w:sz w:val="20"/>
                <w:szCs w:val="20"/>
                <w:lang w:val="lt-LT"/>
              </w:rPr>
              <w:t>neapmokėtos</w:t>
            </w:r>
            <w:r w:rsidRPr="00596BC7">
              <w:rPr>
                <w:spacing w:val="-9"/>
                <w:sz w:val="20"/>
                <w:szCs w:val="20"/>
                <w:lang w:val="lt-LT"/>
              </w:rPr>
              <w:t xml:space="preserve"> </w:t>
            </w:r>
            <w:r w:rsidRPr="00596BC7">
              <w:rPr>
                <w:sz w:val="20"/>
                <w:szCs w:val="20"/>
                <w:lang w:val="lt-LT"/>
              </w:rPr>
              <w:t>sumos</w:t>
            </w:r>
            <w:r w:rsidRPr="00596BC7">
              <w:rPr>
                <w:spacing w:val="-10"/>
                <w:sz w:val="20"/>
                <w:szCs w:val="20"/>
                <w:lang w:val="lt-LT"/>
              </w:rPr>
              <w:t xml:space="preserve"> </w:t>
            </w:r>
            <w:r w:rsidRPr="00596BC7">
              <w:rPr>
                <w:sz w:val="20"/>
                <w:szCs w:val="20"/>
                <w:lang w:val="lt-LT"/>
              </w:rPr>
              <w:t>be</w:t>
            </w:r>
            <w:r w:rsidRPr="00596BC7">
              <w:rPr>
                <w:spacing w:val="-11"/>
                <w:sz w:val="20"/>
                <w:szCs w:val="20"/>
                <w:lang w:val="lt-LT"/>
              </w:rPr>
              <w:t xml:space="preserve"> </w:t>
            </w:r>
            <w:r w:rsidRPr="00596BC7">
              <w:rPr>
                <w:sz w:val="20"/>
                <w:szCs w:val="20"/>
                <w:lang w:val="lt-LT"/>
              </w:rPr>
              <w:t>PVM</w:t>
            </w:r>
            <w:r w:rsidRPr="00596BC7">
              <w:rPr>
                <w:spacing w:val="-10"/>
                <w:sz w:val="20"/>
                <w:szCs w:val="20"/>
                <w:lang w:val="lt-LT"/>
              </w:rPr>
              <w:t xml:space="preserve"> </w:t>
            </w:r>
            <w:r w:rsidRPr="00596BC7">
              <w:rPr>
                <w:sz w:val="20"/>
                <w:szCs w:val="20"/>
                <w:lang w:val="lt-LT"/>
              </w:rPr>
              <w:t>už</w:t>
            </w:r>
            <w:r w:rsidRPr="00596BC7">
              <w:rPr>
                <w:spacing w:val="-11"/>
                <w:sz w:val="20"/>
                <w:szCs w:val="20"/>
                <w:lang w:val="lt-LT"/>
              </w:rPr>
              <w:t xml:space="preserve"> </w:t>
            </w:r>
            <w:r w:rsidRPr="00596BC7">
              <w:rPr>
                <w:sz w:val="20"/>
                <w:szCs w:val="20"/>
                <w:lang w:val="lt-LT"/>
              </w:rPr>
              <w:t>kiekvieną</w:t>
            </w:r>
            <w:r w:rsidRPr="00596BC7">
              <w:rPr>
                <w:spacing w:val="-11"/>
                <w:sz w:val="20"/>
                <w:szCs w:val="20"/>
                <w:lang w:val="lt-LT"/>
              </w:rPr>
              <w:t xml:space="preserve"> </w:t>
            </w:r>
            <w:r w:rsidRPr="00596BC7">
              <w:rPr>
                <w:spacing w:val="-2"/>
                <w:sz w:val="20"/>
                <w:szCs w:val="20"/>
                <w:lang w:val="lt-LT"/>
              </w:rPr>
              <w:t>vėlavimo dieną.</w:t>
            </w:r>
          </w:p>
        </w:tc>
      </w:tr>
      <w:tr w:rsidR="00D44ACC" w:rsidRPr="00C56504" w14:paraId="587B6D66" w14:textId="77777777" w:rsidTr="0059084B">
        <w:trPr>
          <w:trHeight w:val="300"/>
        </w:trPr>
        <w:tc>
          <w:tcPr>
            <w:tcW w:w="2830" w:type="dxa"/>
          </w:tcPr>
          <w:p w14:paraId="539164D4"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9.2. Tiekėjui taikomos netesybos</w:t>
            </w:r>
          </w:p>
        </w:tc>
        <w:tc>
          <w:tcPr>
            <w:tcW w:w="6705" w:type="dxa"/>
            <w:gridSpan w:val="2"/>
          </w:tcPr>
          <w:p w14:paraId="0BD5EB4A" w14:textId="77777777" w:rsidR="00D44ACC" w:rsidRPr="00596BC7" w:rsidRDefault="00D44ACC" w:rsidP="0059084B">
            <w:pPr>
              <w:pStyle w:val="TableParagraph"/>
              <w:numPr>
                <w:ilvl w:val="2"/>
                <w:numId w:val="18"/>
              </w:numPr>
              <w:tabs>
                <w:tab w:val="left" w:pos="595"/>
              </w:tabs>
              <w:ind w:left="28" w:right="95" w:firstLine="0"/>
              <w:jc w:val="both"/>
              <w:rPr>
                <w:sz w:val="20"/>
                <w:szCs w:val="20"/>
                <w:lang w:val="lt-LT"/>
              </w:rPr>
            </w:pPr>
            <w:r w:rsidRPr="00596BC7">
              <w:rPr>
                <w:sz w:val="20"/>
                <w:szCs w:val="20"/>
                <w:lang w:val="lt-LT"/>
              </w:rPr>
              <w:t xml:space="preserve">Jeigu Tiekėjas vėluoja vykdyti užsakymą, tiekti Prekes ar </w:t>
            </w:r>
            <w:r w:rsidRPr="00596BC7">
              <w:rPr>
                <w:spacing w:val="-2"/>
                <w:sz w:val="20"/>
                <w:szCs w:val="20"/>
                <w:lang w:val="lt-LT"/>
              </w:rPr>
              <w:t>ištaisyti</w:t>
            </w:r>
            <w:r w:rsidRPr="00596BC7">
              <w:rPr>
                <w:spacing w:val="-5"/>
                <w:sz w:val="20"/>
                <w:szCs w:val="20"/>
                <w:lang w:val="lt-LT"/>
              </w:rPr>
              <w:t xml:space="preserve"> </w:t>
            </w:r>
            <w:r w:rsidRPr="00596BC7">
              <w:rPr>
                <w:spacing w:val="-2"/>
                <w:sz w:val="20"/>
                <w:szCs w:val="20"/>
                <w:lang w:val="lt-LT"/>
              </w:rPr>
              <w:t>jų</w:t>
            </w:r>
            <w:r w:rsidRPr="00596BC7">
              <w:rPr>
                <w:spacing w:val="-5"/>
                <w:sz w:val="20"/>
                <w:szCs w:val="20"/>
                <w:lang w:val="lt-LT"/>
              </w:rPr>
              <w:t xml:space="preserve"> </w:t>
            </w:r>
            <w:r w:rsidRPr="00596BC7">
              <w:rPr>
                <w:spacing w:val="-2"/>
                <w:sz w:val="20"/>
                <w:szCs w:val="20"/>
                <w:lang w:val="lt-LT"/>
              </w:rPr>
              <w:t>trūkumus,</w:t>
            </w:r>
            <w:r w:rsidRPr="00596BC7">
              <w:rPr>
                <w:spacing w:val="-5"/>
                <w:sz w:val="20"/>
                <w:szCs w:val="20"/>
                <w:lang w:val="lt-LT"/>
              </w:rPr>
              <w:t xml:space="preserve"> </w:t>
            </w:r>
            <w:r w:rsidRPr="00596BC7">
              <w:rPr>
                <w:spacing w:val="-2"/>
                <w:sz w:val="20"/>
                <w:szCs w:val="20"/>
                <w:lang w:val="lt-LT"/>
              </w:rPr>
              <w:t>Pirkėjas</w:t>
            </w:r>
            <w:r w:rsidRPr="00596BC7">
              <w:rPr>
                <w:spacing w:val="-6"/>
                <w:sz w:val="20"/>
                <w:szCs w:val="20"/>
                <w:lang w:val="lt-LT"/>
              </w:rPr>
              <w:t xml:space="preserve"> </w:t>
            </w:r>
            <w:r w:rsidRPr="00596BC7">
              <w:rPr>
                <w:spacing w:val="-2"/>
                <w:sz w:val="20"/>
                <w:szCs w:val="20"/>
                <w:lang w:val="lt-LT"/>
              </w:rPr>
              <w:t>nuo</w:t>
            </w:r>
            <w:r w:rsidRPr="00596BC7">
              <w:rPr>
                <w:spacing w:val="-6"/>
                <w:sz w:val="20"/>
                <w:szCs w:val="20"/>
                <w:lang w:val="lt-LT"/>
              </w:rPr>
              <w:t xml:space="preserve"> </w:t>
            </w:r>
            <w:r w:rsidRPr="00596BC7">
              <w:rPr>
                <w:spacing w:val="-2"/>
                <w:sz w:val="20"/>
                <w:szCs w:val="20"/>
                <w:lang w:val="lt-LT"/>
              </w:rPr>
              <w:t>kitos</w:t>
            </w:r>
            <w:r w:rsidRPr="00596BC7">
              <w:rPr>
                <w:spacing w:val="-6"/>
                <w:sz w:val="20"/>
                <w:szCs w:val="20"/>
                <w:lang w:val="lt-LT"/>
              </w:rPr>
              <w:t xml:space="preserve"> </w:t>
            </w:r>
            <w:r w:rsidRPr="00596BC7">
              <w:rPr>
                <w:spacing w:val="-2"/>
                <w:sz w:val="20"/>
                <w:szCs w:val="20"/>
                <w:lang w:val="lt-LT"/>
              </w:rPr>
              <w:t>nei</w:t>
            </w:r>
            <w:r w:rsidRPr="00596BC7">
              <w:rPr>
                <w:spacing w:val="-5"/>
                <w:sz w:val="20"/>
                <w:szCs w:val="20"/>
                <w:lang w:val="lt-LT"/>
              </w:rPr>
              <w:t xml:space="preserve"> </w:t>
            </w:r>
            <w:r w:rsidRPr="00596BC7">
              <w:rPr>
                <w:spacing w:val="-2"/>
                <w:sz w:val="20"/>
                <w:szCs w:val="20"/>
                <w:lang w:val="lt-LT"/>
              </w:rPr>
              <w:t>nustatytas</w:t>
            </w:r>
            <w:r w:rsidRPr="00596BC7">
              <w:rPr>
                <w:spacing w:val="-6"/>
                <w:sz w:val="20"/>
                <w:szCs w:val="20"/>
                <w:lang w:val="lt-LT"/>
              </w:rPr>
              <w:t xml:space="preserve"> </w:t>
            </w:r>
            <w:r w:rsidRPr="00596BC7">
              <w:rPr>
                <w:spacing w:val="-2"/>
                <w:sz w:val="20"/>
                <w:szCs w:val="20"/>
                <w:lang w:val="lt-LT"/>
              </w:rPr>
              <w:t>terminas</w:t>
            </w:r>
            <w:r w:rsidRPr="00596BC7">
              <w:rPr>
                <w:spacing w:val="-6"/>
                <w:sz w:val="20"/>
                <w:szCs w:val="20"/>
                <w:lang w:val="lt-LT"/>
              </w:rPr>
              <w:t xml:space="preserve"> </w:t>
            </w:r>
            <w:r w:rsidRPr="00596BC7">
              <w:rPr>
                <w:spacing w:val="-2"/>
                <w:sz w:val="20"/>
                <w:szCs w:val="20"/>
                <w:lang w:val="lt-LT"/>
              </w:rPr>
              <w:t xml:space="preserve">dienos </w:t>
            </w:r>
            <w:r w:rsidRPr="00596BC7">
              <w:rPr>
                <w:sz w:val="20"/>
                <w:szCs w:val="20"/>
                <w:lang w:val="lt-LT"/>
              </w:rPr>
              <w:t>Tiekėjui</w:t>
            </w:r>
            <w:r w:rsidRPr="00596BC7">
              <w:rPr>
                <w:spacing w:val="-9"/>
                <w:sz w:val="20"/>
                <w:szCs w:val="20"/>
                <w:lang w:val="lt-LT"/>
              </w:rPr>
              <w:t xml:space="preserve"> </w:t>
            </w:r>
            <w:r w:rsidRPr="00596BC7">
              <w:rPr>
                <w:sz w:val="20"/>
                <w:szCs w:val="20"/>
                <w:lang w:val="lt-LT"/>
              </w:rPr>
              <w:t>skaičiuoja</w:t>
            </w:r>
            <w:r w:rsidRPr="00596BC7">
              <w:rPr>
                <w:spacing w:val="-10"/>
                <w:sz w:val="20"/>
                <w:szCs w:val="20"/>
                <w:lang w:val="lt-LT"/>
              </w:rPr>
              <w:t xml:space="preserve"> </w:t>
            </w:r>
            <w:r w:rsidRPr="00596BC7">
              <w:rPr>
                <w:sz w:val="20"/>
                <w:szCs w:val="20"/>
                <w:lang w:val="lt-LT"/>
              </w:rPr>
              <w:t>0,02</w:t>
            </w:r>
            <w:r w:rsidRPr="00596BC7">
              <w:rPr>
                <w:spacing w:val="-7"/>
                <w:sz w:val="20"/>
                <w:szCs w:val="20"/>
                <w:lang w:val="lt-LT"/>
              </w:rPr>
              <w:t xml:space="preserve"> </w:t>
            </w:r>
            <w:r w:rsidRPr="00596BC7">
              <w:rPr>
                <w:sz w:val="20"/>
                <w:szCs w:val="20"/>
                <w:lang w:val="lt-LT"/>
              </w:rPr>
              <w:t>(dvi</w:t>
            </w:r>
            <w:r w:rsidRPr="00596BC7">
              <w:rPr>
                <w:spacing w:val="-9"/>
                <w:sz w:val="20"/>
                <w:szCs w:val="20"/>
                <w:lang w:val="lt-LT"/>
              </w:rPr>
              <w:t xml:space="preserve"> </w:t>
            </w:r>
            <w:r w:rsidRPr="00596BC7">
              <w:rPr>
                <w:sz w:val="20"/>
                <w:szCs w:val="20"/>
                <w:lang w:val="lt-LT"/>
              </w:rPr>
              <w:t>šimtosios)</w:t>
            </w:r>
            <w:r w:rsidRPr="00596BC7">
              <w:rPr>
                <w:spacing w:val="-10"/>
                <w:sz w:val="20"/>
                <w:szCs w:val="20"/>
                <w:lang w:val="lt-LT"/>
              </w:rPr>
              <w:t xml:space="preserve"> </w:t>
            </w:r>
            <w:r w:rsidRPr="00596BC7">
              <w:rPr>
                <w:sz w:val="20"/>
                <w:szCs w:val="20"/>
                <w:lang w:val="lt-LT"/>
              </w:rPr>
              <w:t>procento</w:t>
            </w:r>
            <w:r w:rsidRPr="00596BC7">
              <w:rPr>
                <w:spacing w:val="-9"/>
                <w:sz w:val="20"/>
                <w:szCs w:val="20"/>
                <w:lang w:val="lt-LT"/>
              </w:rPr>
              <w:t xml:space="preserve"> </w:t>
            </w:r>
            <w:r w:rsidRPr="00596BC7">
              <w:rPr>
                <w:sz w:val="20"/>
                <w:szCs w:val="20"/>
                <w:lang w:val="lt-LT"/>
              </w:rPr>
              <w:t>dydžio</w:t>
            </w:r>
            <w:r w:rsidRPr="00596BC7">
              <w:rPr>
                <w:spacing w:val="-9"/>
                <w:sz w:val="20"/>
                <w:szCs w:val="20"/>
                <w:lang w:val="lt-LT"/>
              </w:rPr>
              <w:t xml:space="preserve"> </w:t>
            </w:r>
            <w:r w:rsidRPr="00596BC7">
              <w:rPr>
                <w:sz w:val="20"/>
                <w:szCs w:val="20"/>
                <w:lang w:val="lt-LT"/>
              </w:rPr>
              <w:t>delspinigius už kiekvieną uždelstą dieną nuo laiku neperduotų Prekių ar Prekių, turinčių trūkumų, kainos be PVM.</w:t>
            </w:r>
          </w:p>
          <w:p w14:paraId="28B03A4B" w14:textId="77777777" w:rsidR="00D44ACC" w:rsidRPr="00596BC7" w:rsidRDefault="00D44ACC" w:rsidP="0059084B">
            <w:pPr>
              <w:pStyle w:val="TableParagraph"/>
              <w:numPr>
                <w:ilvl w:val="2"/>
                <w:numId w:val="18"/>
              </w:numPr>
              <w:tabs>
                <w:tab w:val="left" w:pos="595"/>
                <w:tab w:val="left" w:pos="693"/>
              </w:tabs>
              <w:ind w:left="28" w:right="98" w:firstLine="0"/>
              <w:jc w:val="both"/>
              <w:rPr>
                <w:sz w:val="20"/>
                <w:szCs w:val="20"/>
                <w:lang w:val="pt-BR"/>
              </w:rPr>
            </w:pPr>
            <w:r w:rsidRPr="00596BC7">
              <w:rPr>
                <w:spacing w:val="-2"/>
                <w:sz w:val="20"/>
                <w:szCs w:val="20"/>
                <w:lang w:val="pt-BR"/>
              </w:rPr>
              <w:t>Tiekėjas</w:t>
            </w:r>
            <w:r w:rsidRPr="00596BC7">
              <w:rPr>
                <w:spacing w:val="-7"/>
                <w:sz w:val="20"/>
                <w:szCs w:val="20"/>
                <w:lang w:val="pt-BR"/>
              </w:rPr>
              <w:t xml:space="preserve"> </w:t>
            </w:r>
            <w:r w:rsidRPr="00596BC7">
              <w:rPr>
                <w:spacing w:val="-2"/>
                <w:sz w:val="20"/>
                <w:szCs w:val="20"/>
                <w:lang w:val="pt-BR"/>
              </w:rPr>
              <w:t>privalo</w:t>
            </w:r>
            <w:r w:rsidRPr="00596BC7">
              <w:rPr>
                <w:spacing w:val="-6"/>
                <w:sz w:val="20"/>
                <w:szCs w:val="20"/>
                <w:lang w:val="pt-BR"/>
              </w:rPr>
              <w:t xml:space="preserve"> </w:t>
            </w:r>
            <w:r w:rsidRPr="00596BC7">
              <w:rPr>
                <w:spacing w:val="-2"/>
                <w:sz w:val="20"/>
                <w:szCs w:val="20"/>
                <w:lang w:val="pt-BR"/>
              </w:rPr>
              <w:t>sumokėti</w:t>
            </w:r>
            <w:r w:rsidRPr="00596BC7">
              <w:rPr>
                <w:spacing w:val="-6"/>
                <w:sz w:val="20"/>
                <w:szCs w:val="20"/>
                <w:lang w:val="pt-BR"/>
              </w:rPr>
              <w:t xml:space="preserve"> </w:t>
            </w:r>
            <w:r w:rsidRPr="00596BC7">
              <w:rPr>
                <w:spacing w:val="-2"/>
                <w:sz w:val="20"/>
                <w:szCs w:val="20"/>
                <w:lang w:val="pt-BR"/>
              </w:rPr>
              <w:t>Pirkėjui</w:t>
            </w:r>
            <w:r w:rsidRPr="00596BC7">
              <w:rPr>
                <w:spacing w:val="-6"/>
                <w:sz w:val="20"/>
                <w:szCs w:val="20"/>
                <w:lang w:val="pt-BR"/>
              </w:rPr>
              <w:t xml:space="preserve"> </w:t>
            </w:r>
            <w:r w:rsidRPr="00596BC7">
              <w:rPr>
                <w:spacing w:val="-2"/>
                <w:sz w:val="20"/>
                <w:szCs w:val="20"/>
                <w:lang w:val="pt-BR"/>
              </w:rPr>
              <w:t>netesybas</w:t>
            </w:r>
            <w:r w:rsidRPr="00596BC7">
              <w:rPr>
                <w:spacing w:val="-4"/>
                <w:sz w:val="20"/>
                <w:szCs w:val="20"/>
                <w:lang w:val="pt-BR"/>
              </w:rPr>
              <w:t xml:space="preserve"> </w:t>
            </w:r>
            <w:r w:rsidRPr="00596BC7">
              <w:rPr>
                <w:spacing w:val="-2"/>
                <w:sz w:val="20"/>
                <w:szCs w:val="20"/>
                <w:lang w:val="pt-BR"/>
              </w:rPr>
              <w:t>per</w:t>
            </w:r>
            <w:r w:rsidRPr="00596BC7">
              <w:rPr>
                <w:spacing w:val="-6"/>
                <w:sz w:val="20"/>
                <w:szCs w:val="20"/>
                <w:lang w:val="pt-BR"/>
              </w:rPr>
              <w:t xml:space="preserve"> </w:t>
            </w:r>
            <w:r w:rsidRPr="00596BC7">
              <w:rPr>
                <w:spacing w:val="-2"/>
                <w:sz w:val="20"/>
                <w:szCs w:val="20"/>
                <w:lang w:val="pt-BR"/>
              </w:rPr>
              <w:t>7</w:t>
            </w:r>
            <w:r w:rsidRPr="00596BC7">
              <w:rPr>
                <w:spacing w:val="-7"/>
                <w:sz w:val="20"/>
                <w:szCs w:val="20"/>
                <w:lang w:val="pt-BR"/>
              </w:rPr>
              <w:t xml:space="preserve"> </w:t>
            </w:r>
            <w:r w:rsidRPr="00596BC7">
              <w:rPr>
                <w:spacing w:val="-2"/>
                <w:sz w:val="20"/>
                <w:szCs w:val="20"/>
                <w:lang w:val="pt-BR"/>
              </w:rPr>
              <w:t xml:space="preserve">kalendorines </w:t>
            </w:r>
            <w:r w:rsidRPr="00596BC7">
              <w:rPr>
                <w:sz w:val="20"/>
                <w:szCs w:val="20"/>
                <w:lang w:val="pt-BR"/>
              </w:rPr>
              <w:t>dienas nuo Pirkėjo pareikalavimo.</w:t>
            </w:r>
          </w:p>
          <w:p w14:paraId="0BB922DF" w14:textId="77777777" w:rsidR="00D44ACC" w:rsidRPr="0085342C" w:rsidRDefault="00D44ACC" w:rsidP="0059084B">
            <w:pPr>
              <w:pStyle w:val="Sraopastraipa"/>
              <w:numPr>
                <w:ilvl w:val="2"/>
                <w:numId w:val="18"/>
              </w:numPr>
              <w:tabs>
                <w:tab w:val="left" w:pos="595"/>
              </w:tabs>
              <w:spacing w:after="0" w:line="240" w:lineRule="auto"/>
              <w:ind w:left="28" w:firstLine="0"/>
              <w:jc w:val="both"/>
              <w:rPr>
                <w:rFonts w:ascii="Times New Roman" w:hAnsi="Times New Roman" w:cs="Times New Roman"/>
                <w:b/>
                <w:bCs/>
                <w:kern w:val="2"/>
                <w:sz w:val="20"/>
                <w:szCs w:val="20"/>
              </w:rPr>
            </w:pPr>
            <w:r w:rsidRPr="0085342C">
              <w:rPr>
                <w:rFonts w:ascii="Times New Roman" w:hAnsi="Times New Roman" w:cs="Times New Roman"/>
                <w:sz w:val="20"/>
                <w:szCs w:val="20"/>
              </w:rPr>
              <w:t xml:space="preserve">Pirkėjas turi teisę išskaičiuoti netesybas iš Tiekėjui mokėtinų </w:t>
            </w:r>
            <w:r w:rsidRPr="0085342C">
              <w:rPr>
                <w:rFonts w:ascii="Times New Roman" w:hAnsi="Times New Roman" w:cs="Times New Roman"/>
                <w:spacing w:val="-2"/>
                <w:sz w:val="20"/>
                <w:szCs w:val="20"/>
              </w:rPr>
              <w:t>sumų.</w:t>
            </w:r>
          </w:p>
        </w:tc>
      </w:tr>
      <w:tr w:rsidR="00D44ACC" w:rsidRPr="00C56504" w14:paraId="49A0E008" w14:textId="77777777" w:rsidTr="0059084B">
        <w:trPr>
          <w:trHeight w:val="625"/>
        </w:trPr>
        <w:tc>
          <w:tcPr>
            <w:tcW w:w="2830" w:type="dxa"/>
          </w:tcPr>
          <w:p w14:paraId="1220B83A"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9.3. Tiekėjui / Pirkėjui taikoma bauda nutraukus Sutartį dėl esminio Sutarties pažeidimo</w:t>
            </w:r>
          </w:p>
        </w:tc>
        <w:tc>
          <w:tcPr>
            <w:tcW w:w="6705" w:type="dxa"/>
            <w:gridSpan w:val="2"/>
          </w:tcPr>
          <w:p w14:paraId="0C483834" w14:textId="77777777" w:rsidR="00D44ACC" w:rsidRPr="0085342C" w:rsidRDefault="00D44ACC" w:rsidP="0059084B">
            <w:pPr>
              <w:spacing w:after="0" w:line="240" w:lineRule="auto"/>
              <w:jc w:val="both"/>
              <w:rPr>
                <w:rFonts w:ascii="Times New Roman" w:hAnsi="Times New Roman" w:cs="Times New Roman"/>
                <w:kern w:val="2"/>
                <w:sz w:val="20"/>
                <w:szCs w:val="20"/>
              </w:rPr>
            </w:pPr>
            <w:r w:rsidRPr="0085342C">
              <w:rPr>
                <w:rFonts w:ascii="Times New Roman" w:hAnsi="Times New Roman" w:cs="Times New Roman"/>
                <w:sz w:val="20"/>
                <w:szCs w:val="20"/>
              </w:rPr>
              <w:t>Nutraukus Sutartį dėl esminio Sutarties pažeidimo, nustatyto Sutarties Specialiosiose sąlygose, mokama 10 (dešimties) procentų dydžio bauda nuo Pradinės Sutarties vertės be PVM, nurodytos Specialiųjų sąlygų 5.2 punkte.</w:t>
            </w:r>
          </w:p>
        </w:tc>
      </w:tr>
      <w:tr w:rsidR="00D44ACC" w:rsidRPr="00C56504" w14:paraId="14AFAA0B" w14:textId="77777777" w:rsidTr="0059084B">
        <w:trPr>
          <w:trHeight w:val="300"/>
        </w:trPr>
        <w:tc>
          <w:tcPr>
            <w:tcW w:w="2830" w:type="dxa"/>
          </w:tcPr>
          <w:p w14:paraId="3BBF7523"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 xml:space="preserve">9.4. Tiekėjui taikoma bauda dėl esamų subtiekėjų ar specialistų pakeitimo / naujų subtiekėjų pasitelkimo nesilaikant Bendrosiose sąlygose nurodytos subtiekėjų </w:t>
            </w:r>
            <w:r w:rsidRPr="0085342C">
              <w:rPr>
                <w:rFonts w:ascii="Times New Roman" w:hAnsi="Times New Roman" w:cs="Times New Roman"/>
                <w:b/>
                <w:bCs/>
                <w:kern w:val="2"/>
                <w:sz w:val="20"/>
                <w:szCs w:val="20"/>
              </w:rPr>
              <w:lastRenderedPageBreak/>
              <w:t xml:space="preserve">ir (ar) specialistų keitimo tvarkos </w:t>
            </w:r>
          </w:p>
        </w:tc>
        <w:tc>
          <w:tcPr>
            <w:tcW w:w="6705" w:type="dxa"/>
            <w:gridSpan w:val="2"/>
          </w:tcPr>
          <w:p w14:paraId="3AFD9E93" w14:textId="77777777" w:rsidR="00D44ACC" w:rsidRPr="0085342C" w:rsidRDefault="00D44ACC" w:rsidP="0059084B">
            <w:pPr>
              <w:spacing w:after="0" w:line="240" w:lineRule="auto"/>
              <w:rPr>
                <w:rFonts w:ascii="Times New Roman" w:hAnsi="Times New Roman" w:cs="Times New Roman"/>
                <w:kern w:val="2"/>
                <w:sz w:val="20"/>
                <w:szCs w:val="20"/>
              </w:rPr>
            </w:pPr>
            <w:r w:rsidRPr="0085342C">
              <w:rPr>
                <w:rFonts w:ascii="Times New Roman" w:hAnsi="Times New Roman" w:cs="Times New Roman"/>
                <w:kern w:val="2"/>
                <w:sz w:val="20"/>
                <w:szCs w:val="20"/>
              </w:rPr>
              <w:lastRenderedPageBreak/>
              <w:t>Netaikoma</w:t>
            </w:r>
          </w:p>
          <w:p w14:paraId="2EB94598" w14:textId="77777777" w:rsidR="00D44ACC" w:rsidRPr="0085342C" w:rsidRDefault="00D44ACC" w:rsidP="0059084B">
            <w:pPr>
              <w:pStyle w:val="TableParagraph"/>
              <w:rPr>
                <w:sz w:val="20"/>
                <w:szCs w:val="20"/>
              </w:rPr>
            </w:pPr>
          </w:p>
        </w:tc>
      </w:tr>
      <w:tr w:rsidR="00D44ACC" w:rsidRPr="00C56504" w14:paraId="208EB177" w14:textId="77777777" w:rsidTr="0059084B">
        <w:trPr>
          <w:trHeight w:val="551"/>
        </w:trPr>
        <w:tc>
          <w:tcPr>
            <w:tcW w:w="2830" w:type="dxa"/>
          </w:tcPr>
          <w:p w14:paraId="321B28F6"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9.5. Tiekėjui taikomos baudos dėl aplinkosauginių ir (arba) socialinių kriterijų nesilaikymo</w:t>
            </w:r>
          </w:p>
        </w:tc>
        <w:tc>
          <w:tcPr>
            <w:tcW w:w="6705" w:type="dxa"/>
            <w:gridSpan w:val="2"/>
          </w:tcPr>
          <w:p w14:paraId="162EE833" w14:textId="1F7F3EF0" w:rsidR="00D44ACC" w:rsidRPr="0085342C" w:rsidRDefault="00D44ACC" w:rsidP="003A44E0">
            <w:pPr>
              <w:spacing w:after="0" w:line="240" w:lineRule="auto"/>
              <w:rPr>
                <w:sz w:val="20"/>
                <w:szCs w:val="20"/>
              </w:rPr>
            </w:pPr>
            <w:r w:rsidRPr="003A44E0">
              <w:rPr>
                <w:rFonts w:ascii="Times New Roman" w:hAnsi="Times New Roman" w:cs="Times New Roman"/>
                <w:kern w:val="2"/>
                <w:sz w:val="20"/>
                <w:szCs w:val="20"/>
              </w:rPr>
              <w:t>Pažeidus 12.</w:t>
            </w:r>
            <w:r w:rsidR="006F69FC" w:rsidRPr="003A44E0">
              <w:rPr>
                <w:rFonts w:ascii="Times New Roman" w:hAnsi="Times New Roman" w:cs="Times New Roman"/>
                <w:kern w:val="2"/>
                <w:sz w:val="20"/>
                <w:szCs w:val="20"/>
              </w:rPr>
              <w:t>2</w:t>
            </w:r>
            <w:r w:rsidRPr="003A44E0">
              <w:rPr>
                <w:rFonts w:ascii="Times New Roman" w:hAnsi="Times New Roman" w:cs="Times New Roman"/>
                <w:kern w:val="2"/>
                <w:sz w:val="20"/>
                <w:szCs w:val="20"/>
              </w:rPr>
              <w:t xml:space="preserve"> punkto reikalavimus Tiekėjui bus taikoma 50 (penkiasdešimt) eurų dydžio bauda.</w:t>
            </w:r>
          </w:p>
        </w:tc>
      </w:tr>
      <w:tr w:rsidR="00D44ACC" w:rsidRPr="00C56504" w14:paraId="38295B91" w14:textId="77777777" w:rsidTr="0059084B">
        <w:trPr>
          <w:trHeight w:val="300"/>
        </w:trPr>
        <w:tc>
          <w:tcPr>
            <w:tcW w:w="2830" w:type="dxa"/>
          </w:tcPr>
          <w:p w14:paraId="1D3AD9E8"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9.6. Tiekėjui / Pirkėjui taikoma bauda dėl konfidencialumo reikalavimų nesilaikymo</w:t>
            </w:r>
          </w:p>
        </w:tc>
        <w:tc>
          <w:tcPr>
            <w:tcW w:w="6705" w:type="dxa"/>
            <w:gridSpan w:val="2"/>
          </w:tcPr>
          <w:p w14:paraId="75C64B2E"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kern w:val="2"/>
                <w:sz w:val="20"/>
                <w:szCs w:val="20"/>
              </w:rPr>
              <w:t xml:space="preserve">Netaikoma </w:t>
            </w:r>
          </w:p>
          <w:p w14:paraId="533F22DD" w14:textId="77777777" w:rsidR="00D44ACC" w:rsidRPr="0085342C" w:rsidRDefault="00D44ACC" w:rsidP="0059084B">
            <w:pPr>
              <w:spacing w:after="0" w:line="240" w:lineRule="auto"/>
              <w:rPr>
                <w:rFonts w:ascii="Times New Roman" w:hAnsi="Times New Roman" w:cs="Times New Roman"/>
                <w:color w:val="4472C4"/>
                <w:kern w:val="2"/>
                <w:sz w:val="20"/>
                <w:szCs w:val="20"/>
              </w:rPr>
            </w:pPr>
          </w:p>
        </w:tc>
      </w:tr>
      <w:tr w:rsidR="00D44ACC" w:rsidRPr="00C56504" w14:paraId="31453B51" w14:textId="77777777" w:rsidTr="0059084B">
        <w:trPr>
          <w:trHeight w:val="300"/>
        </w:trPr>
        <w:tc>
          <w:tcPr>
            <w:tcW w:w="2830" w:type="dxa"/>
          </w:tcPr>
          <w:p w14:paraId="25AA9701"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 xml:space="preserve">9.7. Tiekėjui taikomos netesybos dėl pirkimo dokumentuose nustatytų kokybinių kriterijų </w:t>
            </w:r>
            <w:proofErr w:type="spellStart"/>
            <w:r w:rsidRPr="0085342C">
              <w:rPr>
                <w:rFonts w:ascii="Times New Roman" w:hAnsi="Times New Roman" w:cs="Times New Roman"/>
                <w:b/>
                <w:bCs/>
                <w:kern w:val="2"/>
                <w:sz w:val="20"/>
                <w:szCs w:val="20"/>
              </w:rPr>
              <w:t>nepasiekimo</w:t>
            </w:r>
            <w:proofErr w:type="spellEnd"/>
            <w:r w:rsidRPr="0085342C">
              <w:rPr>
                <w:rFonts w:ascii="Times New Roman" w:hAnsi="Times New Roman" w:cs="Times New Roman"/>
                <w:b/>
                <w:bCs/>
                <w:kern w:val="2"/>
                <w:sz w:val="20"/>
                <w:szCs w:val="20"/>
              </w:rPr>
              <w:t xml:space="preserve"> Sutarties vykdymo metu</w:t>
            </w:r>
          </w:p>
        </w:tc>
        <w:tc>
          <w:tcPr>
            <w:tcW w:w="6705" w:type="dxa"/>
            <w:gridSpan w:val="2"/>
          </w:tcPr>
          <w:p w14:paraId="1C6FC63A" w14:textId="77777777" w:rsidR="00D44ACC" w:rsidRPr="0085342C" w:rsidRDefault="00D44ACC" w:rsidP="0059084B">
            <w:pPr>
              <w:spacing w:after="0" w:line="240" w:lineRule="auto"/>
              <w:rPr>
                <w:rFonts w:ascii="Times New Roman" w:hAnsi="Times New Roman" w:cs="Times New Roman"/>
                <w:kern w:val="2"/>
                <w:sz w:val="20"/>
                <w:szCs w:val="20"/>
              </w:rPr>
            </w:pPr>
            <w:r w:rsidRPr="0085342C">
              <w:rPr>
                <w:rFonts w:ascii="Times New Roman" w:hAnsi="Times New Roman" w:cs="Times New Roman"/>
                <w:kern w:val="2"/>
                <w:sz w:val="20"/>
                <w:szCs w:val="20"/>
              </w:rPr>
              <w:t>Netaikoma.</w:t>
            </w:r>
          </w:p>
          <w:p w14:paraId="07144FC7" w14:textId="77777777" w:rsidR="00D44ACC" w:rsidRPr="0085342C" w:rsidRDefault="00D44ACC" w:rsidP="0059084B">
            <w:pPr>
              <w:spacing w:after="0" w:line="240" w:lineRule="auto"/>
              <w:rPr>
                <w:rFonts w:ascii="Times New Roman" w:hAnsi="Times New Roman" w:cs="Times New Roman"/>
                <w:kern w:val="2"/>
                <w:sz w:val="20"/>
                <w:szCs w:val="20"/>
              </w:rPr>
            </w:pPr>
          </w:p>
        </w:tc>
      </w:tr>
      <w:tr w:rsidR="00D44ACC" w:rsidRPr="00C56504" w14:paraId="5762E657" w14:textId="77777777" w:rsidTr="0059084B">
        <w:trPr>
          <w:trHeight w:val="300"/>
        </w:trPr>
        <w:tc>
          <w:tcPr>
            <w:tcW w:w="2830" w:type="dxa"/>
          </w:tcPr>
          <w:p w14:paraId="48016AD7"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9.8. Tiekėjui taikomos netesybos dėl Sutarties įvykdymo užtikrinimo nepratęsimo</w:t>
            </w:r>
          </w:p>
        </w:tc>
        <w:tc>
          <w:tcPr>
            <w:tcW w:w="6705" w:type="dxa"/>
            <w:gridSpan w:val="2"/>
          </w:tcPr>
          <w:p w14:paraId="796CA0D4" w14:textId="77777777" w:rsidR="00D44ACC" w:rsidRPr="0085342C" w:rsidRDefault="00D44ACC" w:rsidP="0059084B">
            <w:pPr>
              <w:spacing w:after="0" w:line="240" w:lineRule="auto"/>
              <w:jc w:val="both"/>
              <w:rPr>
                <w:rFonts w:ascii="Times New Roman" w:hAnsi="Times New Roman" w:cs="Times New Roman"/>
                <w:color w:val="4472C4"/>
                <w:kern w:val="2"/>
                <w:sz w:val="20"/>
                <w:szCs w:val="20"/>
              </w:rPr>
            </w:pPr>
            <w:r w:rsidRPr="0085342C">
              <w:rPr>
                <w:rFonts w:ascii="Times New Roman" w:hAnsi="Times New Roman" w:cs="Times New Roman"/>
                <w:sz w:val="20"/>
                <w:szCs w:val="20"/>
              </w:rPr>
              <w:t>Netaikoma.</w:t>
            </w:r>
          </w:p>
        </w:tc>
      </w:tr>
      <w:tr w:rsidR="00D44ACC" w:rsidRPr="00C56504" w14:paraId="695CFC84" w14:textId="77777777" w:rsidTr="0059084B">
        <w:trPr>
          <w:trHeight w:val="300"/>
        </w:trPr>
        <w:tc>
          <w:tcPr>
            <w:tcW w:w="2830" w:type="dxa"/>
          </w:tcPr>
          <w:p w14:paraId="082B853B" w14:textId="77777777" w:rsidR="00D44ACC" w:rsidRPr="0085342C" w:rsidRDefault="00D44ACC" w:rsidP="0059084B">
            <w:pPr>
              <w:spacing w:after="0" w:line="240" w:lineRule="auto"/>
              <w:rPr>
                <w:rFonts w:ascii="Times New Roman" w:hAnsi="Times New Roman" w:cs="Times New Roman"/>
                <w:b/>
                <w:bCs/>
                <w:kern w:val="2"/>
                <w:sz w:val="20"/>
                <w:szCs w:val="20"/>
                <w:lang w:val="en-US"/>
              </w:rPr>
            </w:pPr>
            <w:r w:rsidRPr="0085342C">
              <w:rPr>
                <w:rFonts w:ascii="Times New Roman" w:hAnsi="Times New Roman" w:cs="Times New Roman"/>
                <w:b/>
                <w:bCs/>
                <w:kern w:val="2"/>
                <w:sz w:val="20"/>
                <w:szCs w:val="20"/>
                <w:lang w:val="en-US"/>
              </w:rPr>
              <w:t xml:space="preserve">9.9. </w:t>
            </w:r>
            <w:r w:rsidRPr="0085342C">
              <w:rPr>
                <w:rFonts w:ascii="Times New Roman" w:hAnsi="Times New Roman" w:cs="Times New Roman"/>
                <w:b/>
                <w:bCs/>
                <w:kern w:val="2"/>
                <w:sz w:val="20"/>
                <w:szCs w:val="20"/>
              </w:rPr>
              <w:t>Kitos netesybos</w:t>
            </w:r>
          </w:p>
        </w:tc>
        <w:tc>
          <w:tcPr>
            <w:tcW w:w="6705" w:type="dxa"/>
            <w:gridSpan w:val="2"/>
          </w:tcPr>
          <w:p w14:paraId="08A2D1F3" w14:textId="77777777" w:rsidR="00D44ACC" w:rsidRPr="0085342C" w:rsidRDefault="00D44ACC" w:rsidP="0059084B">
            <w:pPr>
              <w:spacing w:after="0" w:line="240" w:lineRule="auto"/>
              <w:jc w:val="both"/>
              <w:rPr>
                <w:rFonts w:ascii="Times New Roman" w:hAnsi="Times New Roman" w:cs="Times New Roman"/>
                <w:color w:val="4472C4"/>
                <w:kern w:val="2"/>
                <w:sz w:val="20"/>
                <w:szCs w:val="20"/>
              </w:rPr>
            </w:pPr>
            <w:r w:rsidRPr="0085342C">
              <w:rPr>
                <w:rFonts w:ascii="Times New Roman" w:hAnsi="Times New Roman" w:cs="Times New Roman"/>
                <w:sz w:val="20"/>
                <w:szCs w:val="20"/>
              </w:rPr>
              <w:t>Jei</w:t>
            </w:r>
            <w:r w:rsidRPr="0085342C">
              <w:rPr>
                <w:rFonts w:ascii="Times New Roman" w:hAnsi="Times New Roman" w:cs="Times New Roman"/>
                <w:spacing w:val="-11"/>
                <w:sz w:val="20"/>
                <w:szCs w:val="20"/>
              </w:rPr>
              <w:t xml:space="preserve"> </w:t>
            </w:r>
            <w:r w:rsidRPr="0085342C">
              <w:rPr>
                <w:rFonts w:ascii="Times New Roman" w:hAnsi="Times New Roman" w:cs="Times New Roman"/>
                <w:sz w:val="20"/>
                <w:szCs w:val="20"/>
              </w:rPr>
              <w:t>Tiekėjas</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nevykdo</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savo</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sutartinių</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įsipareigojimų</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ar</w:t>
            </w:r>
            <w:r w:rsidRPr="0085342C">
              <w:rPr>
                <w:rFonts w:ascii="Times New Roman" w:hAnsi="Times New Roman" w:cs="Times New Roman"/>
                <w:spacing w:val="-8"/>
                <w:sz w:val="20"/>
                <w:szCs w:val="20"/>
              </w:rPr>
              <w:t xml:space="preserve"> </w:t>
            </w:r>
            <w:r w:rsidRPr="0085342C">
              <w:rPr>
                <w:rFonts w:ascii="Times New Roman" w:hAnsi="Times New Roman" w:cs="Times New Roman"/>
                <w:sz w:val="20"/>
                <w:szCs w:val="20"/>
              </w:rPr>
              <w:t>vykdo</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juos netinkamai (išskyrus 9.2 punkte numatytus atvejus), Pirkėjas pareikalauja</w:t>
            </w:r>
            <w:r w:rsidRPr="0085342C">
              <w:rPr>
                <w:rFonts w:ascii="Times New Roman" w:hAnsi="Times New Roman" w:cs="Times New Roman"/>
                <w:spacing w:val="-4"/>
                <w:sz w:val="20"/>
                <w:szCs w:val="20"/>
              </w:rPr>
              <w:t xml:space="preserve"> </w:t>
            </w:r>
            <w:r w:rsidRPr="0085342C">
              <w:rPr>
                <w:rFonts w:ascii="Times New Roman" w:hAnsi="Times New Roman" w:cs="Times New Roman"/>
                <w:sz w:val="20"/>
                <w:szCs w:val="20"/>
              </w:rPr>
              <w:t>sumokėti</w:t>
            </w:r>
            <w:r w:rsidRPr="0085342C">
              <w:rPr>
                <w:rFonts w:ascii="Times New Roman" w:hAnsi="Times New Roman" w:cs="Times New Roman"/>
                <w:spacing w:val="-3"/>
                <w:sz w:val="20"/>
                <w:szCs w:val="20"/>
              </w:rPr>
              <w:t xml:space="preserve"> </w:t>
            </w:r>
            <w:r w:rsidRPr="0085342C">
              <w:rPr>
                <w:rFonts w:ascii="Times New Roman" w:hAnsi="Times New Roman" w:cs="Times New Roman"/>
                <w:sz w:val="20"/>
                <w:szCs w:val="20"/>
              </w:rPr>
              <w:t>Sutarties</w:t>
            </w:r>
            <w:r w:rsidRPr="0085342C">
              <w:rPr>
                <w:rFonts w:ascii="Times New Roman" w:hAnsi="Times New Roman" w:cs="Times New Roman"/>
                <w:spacing w:val="-4"/>
                <w:sz w:val="20"/>
                <w:szCs w:val="20"/>
              </w:rPr>
              <w:t xml:space="preserve"> </w:t>
            </w:r>
            <w:r w:rsidRPr="0085342C">
              <w:rPr>
                <w:rFonts w:ascii="Times New Roman" w:hAnsi="Times New Roman" w:cs="Times New Roman"/>
                <w:sz w:val="20"/>
                <w:szCs w:val="20"/>
              </w:rPr>
              <w:t>9.3</w:t>
            </w:r>
            <w:r w:rsidRPr="0085342C">
              <w:rPr>
                <w:rFonts w:ascii="Times New Roman" w:hAnsi="Times New Roman" w:cs="Times New Roman"/>
                <w:spacing w:val="-3"/>
                <w:sz w:val="20"/>
                <w:szCs w:val="20"/>
              </w:rPr>
              <w:t xml:space="preserve"> </w:t>
            </w:r>
            <w:r w:rsidRPr="0085342C">
              <w:rPr>
                <w:rFonts w:ascii="Times New Roman" w:hAnsi="Times New Roman" w:cs="Times New Roman"/>
                <w:sz w:val="20"/>
                <w:szCs w:val="20"/>
              </w:rPr>
              <w:t>punkte</w:t>
            </w:r>
            <w:r w:rsidRPr="0085342C">
              <w:rPr>
                <w:rFonts w:ascii="Times New Roman" w:hAnsi="Times New Roman" w:cs="Times New Roman"/>
                <w:spacing w:val="-4"/>
                <w:sz w:val="20"/>
                <w:szCs w:val="20"/>
              </w:rPr>
              <w:t xml:space="preserve"> </w:t>
            </w:r>
            <w:r w:rsidRPr="0085342C">
              <w:rPr>
                <w:rFonts w:ascii="Times New Roman" w:hAnsi="Times New Roman" w:cs="Times New Roman"/>
                <w:sz w:val="20"/>
                <w:szCs w:val="20"/>
              </w:rPr>
              <w:t>numatyto</w:t>
            </w:r>
            <w:r w:rsidRPr="0085342C">
              <w:rPr>
                <w:rFonts w:ascii="Times New Roman" w:hAnsi="Times New Roman" w:cs="Times New Roman"/>
                <w:spacing w:val="-3"/>
                <w:sz w:val="20"/>
                <w:szCs w:val="20"/>
              </w:rPr>
              <w:t xml:space="preserve"> </w:t>
            </w:r>
            <w:r w:rsidRPr="0085342C">
              <w:rPr>
                <w:rFonts w:ascii="Times New Roman" w:hAnsi="Times New Roman" w:cs="Times New Roman"/>
                <w:sz w:val="20"/>
                <w:szCs w:val="20"/>
              </w:rPr>
              <w:t>dydžio</w:t>
            </w:r>
            <w:r w:rsidRPr="0085342C">
              <w:rPr>
                <w:rFonts w:ascii="Times New Roman" w:hAnsi="Times New Roman" w:cs="Times New Roman"/>
                <w:spacing w:val="-3"/>
                <w:sz w:val="20"/>
                <w:szCs w:val="20"/>
              </w:rPr>
              <w:t xml:space="preserve"> </w:t>
            </w:r>
            <w:r w:rsidRPr="0085342C">
              <w:rPr>
                <w:rFonts w:ascii="Times New Roman" w:hAnsi="Times New Roman" w:cs="Times New Roman"/>
                <w:sz w:val="20"/>
                <w:szCs w:val="20"/>
              </w:rPr>
              <w:t>baudą. Prieš</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pateikdamas</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reikalavimą</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sumokėti</w:t>
            </w:r>
            <w:r w:rsidRPr="0085342C">
              <w:rPr>
                <w:rFonts w:ascii="Times New Roman" w:hAnsi="Times New Roman" w:cs="Times New Roman"/>
                <w:spacing w:val="-6"/>
                <w:sz w:val="20"/>
                <w:szCs w:val="20"/>
              </w:rPr>
              <w:t xml:space="preserve"> </w:t>
            </w:r>
            <w:r w:rsidRPr="0085342C">
              <w:rPr>
                <w:rFonts w:ascii="Times New Roman" w:hAnsi="Times New Roman" w:cs="Times New Roman"/>
                <w:sz w:val="20"/>
                <w:szCs w:val="20"/>
              </w:rPr>
              <w:t>baudą,</w:t>
            </w:r>
            <w:r w:rsidRPr="0085342C">
              <w:rPr>
                <w:rFonts w:ascii="Times New Roman" w:hAnsi="Times New Roman" w:cs="Times New Roman"/>
                <w:spacing w:val="-6"/>
                <w:sz w:val="20"/>
                <w:szCs w:val="20"/>
              </w:rPr>
              <w:t xml:space="preserve"> </w:t>
            </w:r>
            <w:r w:rsidRPr="0085342C">
              <w:rPr>
                <w:rFonts w:ascii="Times New Roman" w:hAnsi="Times New Roman" w:cs="Times New Roman"/>
                <w:sz w:val="20"/>
                <w:szCs w:val="20"/>
              </w:rPr>
              <w:t>Pirkėjas</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įspėja</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apie tai Tiekėją, nurodydamas, dėl kokių sutartinių įsipareigojimų nevykdymo</w:t>
            </w:r>
            <w:r w:rsidRPr="0085342C">
              <w:rPr>
                <w:rFonts w:ascii="Times New Roman" w:hAnsi="Times New Roman" w:cs="Times New Roman"/>
                <w:spacing w:val="-4"/>
                <w:sz w:val="20"/>
                <w:szCs w:val="20"/>
              </w:rPr>
              <w:t xml:space="preserve"> </w:t>
            </w:r>
            <w:r w:rsidRPr="0085342C">
              <w:rPr>
                <w:rFonts w:ascii="Times New Roman" w:hAnsi="Times New Roman" w:cs="Times New Roman"/>
                <w:sz w:val="20"/>
                <w:szCs w:val="20"/>
              </w:rPr>
              <w:t>arba</w:t>
            </w:r>
            <w:r w:rsidRPr="0085342C">
              <w:rPr>
                <w:rFonts w:ascii="Times New Roman" w:hAnsi="Times New Roman" w:cs="Times New Roman"/>
                <w:spacing w:val="-8"/>
                <w:sz w:val="20"/>
                <w:szCs w:val="20"/>
              </w:rPr>
              <w:t xml:space="preserve"> </w:t>
            </w:r>
            <w:r w:rsidRPr="0085342C">
              <w:rPr>
                <w:rFonts w:ascii="Times New Roman" w:hAnsi="Times New Roman" w:cs="Times New Roman"/>
                <w:sz w:val="20"/>
                <w:szCs w:val="20"/>
              </w:rPr>
              <w:t>netinkamo</w:t>
            </w:r>
            <w:r w:rsidRPr="0085342C">
              <w:rPr>
                <w:rFonts w:ascii="Times New Roman" w:hAnsi="Times New Roman" w:cs="Times New Roman"/>
                <w:spacing w:val="-6"/>
                <w:sz w:val="20"/>
                <w:szCs w:val="20"/>
              </w:rPr>
              <w:t xml:space="preserve"> </w:t>
            </w:r>
            <w:r w:rsidRPr="0085342C">
              <w:rPr>
                <w:rFonts w:ascii="Times New Roman" w:hAnsi="Times New Roman" w:cs="Times New Roman"/>
                <w:sz w:val="20"/>
                <w:szCs w:val="20"/>
              </w:rPr>
              <w:t>vykdymo</w:t>
            </w:r>
            <w:r w:rsidRPr="0085342C">
              <w:rPr>
                <w:rFonts w:ascii="Times New Roman" w:hAnsi="Times New Roman" w:cs="Times New Roman"/>
                <w:spacing w:val="-6"/>
                <w:sz w:val="20"/>
                <w:szCs w:val="20"/>
              </w:rPr>
              <w:t xml:space="preserve"> </w:t>
            </w:r>
            <w:r w:rsidRPr="0085342C">
              <w:rPr>
                <w:rFonts w:ascii="Times New Roman" w:hAnsi="Times New Roman" w:cs="Times New Roman"/>
                <w:sz w:val="20"/>
                <w:szCs w:val="20"/>
              </w:rPr>
              <w:t>pateikia</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šį</w:t>
            </w:r>
            <w:r w:rsidRPr="0085342C">
              <w:rPr>
                <w:rFonts w:ascii="Times New Roman" w:hAnsi="Times New Roman" w:cs="Times New Roman"/>
                <w:spacing w:val="-6"/>
                <w:sz w:val="20"/>
                <w:szCs w:val="20"/>
              </w:rPr>
              <w:t xml:space="preserve"> </w:t>
            </w:r>
            <w:r w:rsidRPr="0085342C">
              <w:rPr>
                <w:rFonts w:ascii="Times New Roman" w:hAnsi="Times New Roman" w:cs="Times New Roman"/>
                <w:sz w:val="20"/>
                <w:szCs w:val="20"/>
              </w:rPr>
              <w:t>reikalavimą</w:t>
            </w:r>
            <w:r w:rsidRPr="0085342C">
              <w:rPr>
                <w:rFonts w:ascii="Times New Roman" w:hAnsi="Times New Roman" w:cs="Times New Roman"/>
                <w:spacing w:val="-7"/>
                <w:sz w:val="20"/>
                <w:szCs w:val="20"/>
              </w:rPr>
              <w:t xml:space="preserve"> </w:t>
            </w:r>
            <w:r w:rsidRPr="0085342C">
              <w:rPr>
                <w:rFonts w:ascii="Times New Roman" w:hAnsi="Times New Roman" w:cs="Times New Roman"/>
                <w:sz w:val="20"/>
                <w:szCs w:val="20"/>
              </w:rPr>
              <w:t>bei nurodo protingą terminą trūkumams pašalinti.</w:t>
            </w:r>
          </w:p>
        </w:tc>
      </w:tr>
      <w:tr w:rsidR="00D44ACC" w:rsidRPr="00C56504" w14:paraId="338EE42F" w14:textId="77777777" w:rsidTr="0059084B">
        <w:trPr>
          <w:trHeight w:val="300"/>
        </w:trPr>
        <w:tc>
          <w:tcPr>
            <w:tcW w:w="9535" w:type="dxa"/>
            <w:gridSpan w:val="3"/>
          </w:tcPr>
          <w:p w14:paraId="2F50385C" w14:textId="77777777" w:rsidR="00D44ACC" w:rsidRPr="0085342C" w:rsidRDefault="00D44ACC" w:rsidP="0059084B">
            <w:pPr>
              <w:spacing w:after="0" w:line="240" w:lineRule="auto"/>
              <w:jc w:val="center"/>
              <w:rPr>
                <w:rFonts w:ascii="Times New Roman" w:hAnsi="Times New Roman" w:cs="Times New Roman"/>
                <w:b/>
                <w:bCs/>
                <w:kern w:val="2"/>
                <w:sz w:val="20"/>
                <w:szCs w:val="20"/>
              </w:rPr>
            </w:pPr>
            <w:r w:rsidRPr="0085342C">
              <w:rPr>
                <w:rFonts w:ascii="Times New Roman" w:hAnsi="Times New Roman" w:cs="Times New Roman"/>
                <w:b/>
                <w:bCs/>
                <w:kern w:val="2"/>
                <w:sz w:val="20"/>
                <w:szCs w:val="20"/>
              </w:rPr>
              <w:t>10. SUTARTIES GALIOJIMAS IR KEITIMAS</w:t>
            </w:r>
          </w:p>
        </w:tc>
      </w:tr>
      <w:tr w:rsidR="00D44ACC" w:rsidRPr="00C56504" w14:paraId="50ACFD75" w14:textId="77777777" w:rsidTr="0059084B">
        <w:trPr>
          <w:trHeight w:val="300"/>
        </w:trPr>
        <w:tc>
          <w:tcPr>
            <w:tcW w:w="2830" w:type="dxa"/>
          </w:tcPr>
          <w:p w14:paraId="0BD4B2D9" w14:textId="77777777" w:rsidR="00D44ACC" w:rsidRPr="00252648" w:rsidRDefault="00D44ACC" w:rsidP="0059084B">
            <w:pPr>
              <w:spacing w:after="0" w:line="240" w:lineRule="auto"/>
              <w:rPr>
                <w:rFonts w:ascii="Times New Roman" w:hAnsi="Times New Roman" w:cs="Times New Roman"/>
                <w:b/>
                <w:bCs/>
                <w:kern w:val="2"/>
                <w:sz w:val="20"/>
                <w:szCs w:val="20"/>
              </w:rPr>
            </w:pPr>
            <w:r w:rsidRPr="00252648">
              <w:rPr>
                <w:rFonts w:ascii="Times New Roman" w:hAnsi="Times New Roman" w:cs="Times New Roman"/>
                <w:b/>
                <w:bCs/>
                <w:kern w:val="2"/>
                <w:sz w:val="20"/>
                <w:szCs w:val="20"/>
              </w:rPr>
              <w:t>10.1. Sutarties sudarymas ir įsigaliojimas</w:t>
            </w:r>
          </w:p>
        </w:tc>
        <w:tc>
          <w:tcPr>
            <w:tcW w:w="6705" w:type="dxa"/>
            <w:gridSpan w:val="2"/>
          </w:tcPr>
          <w:p w14:paraId="79DDE527" w14:textId="28CAEB19" w:rsidR="00D44ACC" w:rsidRPr="00252648" w:rsidRDefault="00252648" w:rsidP="0059084B">
            <w:pPr>
              <w:pStyle w:val="Sraopastraipa"/>
              <w:spacing w:after="0" w:line="240" w:lineRule="auto"/>
              <w:ind w:left="0"/>
              <w:jc w:val="both"/>
              <w:rPr>
                <w:rFonts w:ascii="Times New Roman" w:hAnsi="Times New Roman" w:cs="Times New Roman"/>
                <w:kern w:val="2"/>
                <w:sz w:val="20"/>
                <w:szCs w:val="20"/>
              </w:rPr>
            </w:pPr>
            <w:r w:rsidRPr="00252648">
              <w:rPr>
                <w:rFonts w:ascii="Times New Roman" w:hAnsi="Times New Roman" w:cs="Times New Roman"/>
                <w:sz w:val="20"/>
                <w:szCs w:val="20"/>
              </w:rPr>
              <w:t>Sutartis įsigalioja nuo pasirašymo dienos ir galioja 12 (dvylika) mėnesių.</w:t>
            </w:r>
          </w:p>
        </w:tc>
      </w:tr>
      <w:tr w:rsidR="00D44ACC" w:rsidRPr="00C56504" w14:paraId="39C7D237" w14:textId="77777777" w:rsidTr="0059084B">
        <w:trPr>
          <w:trHeight w:val="300"/>
        </w:trPr>
        <w:tc>
          <w:tcPr>
            <w:tcW w:w="2830" w:type="dxa"/>
          </w:tcPr>
          <w:p w14:paraId="178447C0" w14:textId="77777777" w:rsidR="00D44ACC" w:rsidRPr="00252648" w:rsidRDefault="00D44ACC" w:rsidP="0059084B">
            <w:pPr>
              <w:spacing w:after="0" w:line="240" w:lineRule="auto"/>
              <w:rPr>
                <w:rFonts w:ascii="Times New Roman" w:hAnsi="Times New Roman" w:cs="Times New Roman"/>
                <w:b/>
                <w:bCs/>
                <w:kern w:val="2"/>
                <w:sz w:val="20"/>
                <w:szCs w:val="20"/>
              </w:rPr>
            </w:pPr>
            <w:r w:rsidRPr="00252648">
              <w:rPr>
                <w:rFonts w:ascii="Times New Roman" w:hAnsi="Times New Roman" w:cs="Times New Roman"/>
                <w:b/>
                <w:bCs/>
                <w:kern w:val="2"/>
                <w:sz w:val="20"/>
                <w:szCs w:val="20"/>
              </w:rPr>
              <w:t>10.2. Sutarties galiojimo termino pratęsimas</w:t>
            </w:r>
          </w:p>
        </w:tc>
        <w:tc>
          <w:tcPr>
            <w:tcW w:w="6705" w:type="dxa"/>
            <w:gridSpan w:val="2"/>
          </w:tcPr>
          <w:p w14:paraId="48C146D9" w14:textId="4C3EE4F1" w:rsidR="00D44ACC" w:rsidRPr="00252648" w:rsidRDefault="00252648" w:rsidP="0085342C">
            <w:pPr>
              <w:spacing w:after="0" w:line="240" w:lineRule="auto"/>
              <w:jc w:val="both"/>
              <w:rPr>
                <w:rFonts w:ascii="Times New Roman" w:hAnsi="Times New Roman" w:cs="Times New Roman"/>
                <w:kern w:val="2"/>
                <w:sz w:val="20"/>
                <w:szCs w:val="20"/>
              </w:rPr>
            </w:pPr>
            <w:r w:rsidRPr="00252648">
              <w:rPr>
                <w:rFonts w:ascii="Times New Roman" w:hAnsi="Times New Roman" w:cs="Times New Roman"/>
                <w:sz w:val="20"/>
                <w:szCs w:val="20"/>
              </w:rPr>
              <w:t>Jei Sutarties galiojimo terminui einant į pabaigą Pirkėjas nėra nupirkęs prekių už visą sutartyje nurodyt</w:t>
            </w:r>
            <w:r w:rsidR="00063B9F">
              <w:rPr>
                <w:rFonts w:ascii="Times New Roman" w:hAnsi="Times New Roman" w:cs="Times New Roman"/>
                <w:sz w:val="20"/>
                <w:szCs w:val="20"/>
              </w:rPr>
              <w:t>ą</w:t>
            </w:r>
            <w:r w:rsidRPr="00252648">
              <w:rPr>
                <w:rFonts w:ascii="Times New Roman" w:hAnsi="Times New Roman" w:cs="Times New Roman"/>
                <w:sz w:val="20"/>
                <w:szCs w:val="20"/>
              </w:rPr>
              <w:t xml:space="preserve"> vertę ir nė viena iš Sutarties šalių nepareiškia ketinimo nutraukti sutartį, sutarties galiojimas automatiškai pratęsiamas dar 12 (dvylikai) mėnesių, tačiau bendras sutarties galiojimo laikotarpis negali būti</w:t>
            </w:r>
            <w:r w:rsidR="00002FFF">
              <w:rPr>
                <w:rFonts w:ascii="Times New Roman" w:hAnsi="Times New Roman" w:cs="Times New Roman"/>
                <w:sz w:val="20"/>
                <w:szCs w:val="20"/>
              </w:rPr>
              <w:t xml:space="preserve"> pratęstas </w:t>
            </w:r>
            <w:r w:rsidR="00657E70">
              <w:rPr>
                <w:rFonts w:ascii="Times New Roman" w:hAnsi="Times New Roman" w:cs="Times New Roman"/>
                <w:sz w:val="20"/>
                <w:szCs w:val="20"/>
              </w:rPr>
              <w:t>daugiau</w:t>
            </w:r>
            <w:r w:rsidR="00002FFF">
              <w:rPr>
                <w:rFonts w:ascii="Times New Roman" w:hAnsi="Times New Roman" w:cs="Times New Roman"/>
                <w:sz w:val="20"/>
                <w:szCs w:val="20"/>
              </w:rPr>
              <w:t xml:space="preserve"> kaip 2 (du) kartus</w:t>
            </w:r>
            <w:r w:rsidRPr="00252648">
              <w:rPr>
                <w:rFonts w:ascii="Times New Roman" w:hAnsi="Times New Roman" w:cs="Times New Roman"/>
                <w:sz w:val="20"/>
                <w:szCs w:val="20"/>
              </w:rPr>
              <w:t>.</w:t>
            </w:r>
          </w:p>
        </w:tc>
      </w:tr>
      <w:tr w:rsidR="00D44ACC" w:rsidRPr="00C56504" w14:paraId="267DD7D5" w14:textId="77777777" w:rsidTr="0059084B">
        <w:trPr>
          <w:trHeight w:val="300"/>
        </w:trPr>
        <w:tc>
          <w:tcPr>
            <w:tcW w:w="9535" w:type="dxa"/>
            <w:gridSpan w:val="3"/>
          </w:tcPr>
          <w:p w14:paraId="41D86A96" w14:textId="77777777" w:rsidR="00D44ACC" w:rsidRPr="00252648" w:rsidRDefault="00D44ACC" w:rsidP="0059084B">
            <w:pPr>
              <w:spacing w:after="0" w:line="240" w:lineRule="auto"/>
              <w:jc w:val="center"/>
              <w:rPr>
                <w:rFonts w:ascii="Times New Roman" w:hAnsi="Times New Roman" w:cs="Times New Roman"/>
                <w:b/>
                <w:bCs/>
                <w:kern w:val="2"/>
                <w:sz w:val="20"/>
                <w:szCs w:val="20"/>
              </w:rPr>
            </w:pPr>
            <w:r w:rsidRPr="00252648">
              <w:rPr>
                <w:rFonts w:ascii="Times New Roman" w:hAnsi="Times New Roman" w:cs="Times New Roman"/>
                <w:b/>
                <w:bCs/>
                <w:kern w:val="2"/>
                <w:sz w:val="20"/>
                <w:szCs w:val="20"/>
              </w:rPr>
              <w:t>11. SUTARTIES NUTRAUKIMAS</w:t>
            </w:r>
          </w:p>
        </w:tc>
      </w:tr>
      <w:tr w:rsidR="00D44ACC" w:rsidRPr="00C56504" w14:paraId="4C1A1751" w14:textId="77777777" w:rsidTr="0059084B">
        <w:trPr>
          <w:trHeight w:val="300"/>
        </w:trPr>
        <w:tc>
          <w:tcPr>
            <w:tcW w:w="2830" w:type="dxa"/>
          </w:tcPr>
          <w:p w14:paraId="44CDC9F7"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11.1. Sutarties nutraukimo pagrindai</w:t>
            </w:r>
          </w:p>
        </w:tc>
        <w:tc>
          <w:tcPr>
            <w:tcW w:w="6705" w:type="dxa"/>
            <w:gridSpan w:val="2"/>
          </w:tcPr>
          <w:p w14:paraId="25C9DC6D" w14:textId="77777777" w:rsidR="00D44ACC" w:rsidRPr="0085342C" w:rsidRDefault="00D44ACC" w:rsidP="0059084B">
            <w:pPr>
              <w:pStyle w:val="Sraopastraipa"/>
              <w:spacing w:after="0" w:line="240" w:lineRule="auto"/>
              <w:ind w:left="0"/>
              <w:jc w:val="both"/>
              <w:rPr>
                <w:rFonts w:ascii="Times New Roman" w:hAnsi="Times New Roman" w:cs="Times New Roman"/>
                <w:color w:val="4472C4"/>
                <w:kern w:val="2"/>
                <w:sz w:val="20"/>
                <w:szCs w:val="20"/>
              </w:rPr>
            </w:pPr>
            <w:r w:rsidRPr="0085342C">
              <w:rPr>
                <w:rFonts w:ascii="Times New Roman" w:eastAsia="Times New Roman" w:hAnsi="Times New Roman" w:cs="Times New Roman"/>
                <w:kern w:val="2"/>
                <w:sz w:val="20"/>
                <w:szCs w:val="20"/>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tc>
      </w:tr>
      <w:tr w:rsidR="00D44ACC" w:rsidRPr="00C56504" w14:paraId="4F7B1856" w14:textId="77777777" w:rsidTr="0059084B">
        <w:trPr>
          <w:trHeight w:val="300"/>
        </w:trPr>
        <w:tc>
          <w:tcPr>
            <w:tcW w:w="2830" w:type="dxa"/>
          </w:tcPr>
          <w:p w14:paraId="1FFD5079" w14:textId="77777777" w:rsidR="00D44ACC" w:rsidRPr="0085342C" w:rsidRDefault="00D44ACC" w:rsidP="0059084B">
            <w:pPr>
              <w:spacing w:after="0" w:line="240" w:lineRule="auto"/>
              <w:rPr>
                <w:rFonts w:ascii="Times New Roman" w:hAnsi="Times New Roman" w:cs="Times New Roman"/>
                <w:b/>
                <w:bCs/>
                <w:kern w:val="2"/>
                <w:sz w:val="20"/>
                <w:szCs w:val="20"/>
              </w:rPr>
            </w:pPr>
            <w:r w:rsidRPr="0085342C">
              <w:rPr>
                <w:rFonts w:ascii="Times New Roman" w:hAnsi="Times New Roman" w:cs="Times New Roman"/>
                <w:b/>
                <w:bCs/>
                <w:kern w:val="2"/>
                <w:sz w:val="20"/>
                <w:szCs w:val="20"/>
              </w:rPr>
              <w:t>11.2. Esminiai Sutarties pažeidimai</w:t>
            </w:r>
          </w:p>
          <w:p w14:paraId="540507D3" w14:textId="77777777" w:rsidR="00D44ACC" w:rsidRPr="0085342C" w:rsidRDefault="00D44ACC" w:rsidP="0059084B">
            <w:pPr>
              <w:spacing w:after="0" w:line="240" w:lineRule="auto"/>
              <w:rPr>
                <w:rFonts w:ascii="Times New Roman" w:hAnsi="Times New Roman" w:cs="Times New Roman"/>
                <w:b/>
                <w:bCs/>
                <w:kern w:val="2"/>
                <w:sz w:val="20"/>
                <w:szCs w:val="20"/>
              </w:rPr>
            </w:pPr>
          </w:p>
        </w:tc>
        <w:tc>
          <w:tcPr>
            <w:tcW w:w="6705" w:type="dxa"/>
            <w:gridSpan w:val="2"/>
          </w:tcPr>
          <w:p w14:paraId="600A09A2" w14:textId="77777777" w:rsidR="00D44ACC" w:rsidRPr="00AE358B" w:rsidRDefault="00D44ACC" w:rsidP="0059084B">
            <w:pPr>
              <w:pStyle w:val="TableParagraph"/>
              <w:numPr>
                <w:ilvl w:val="2"/>
                <w:numId w:val="20"/>
              </w:numPr>
              <w:tabs>
                <w:tab w:val="left" w:pos="595"/>
              </w:tabs>
              <w:ind w:left="0" w:right="102" w:firstLine="0"/>
              <w:jc w:val="both"/>
              <w:rPr>
                <w:sz w:val="20"/>
                <w:szCs w:val="20"/>
                <w:lang w:val="lt-LT"/>
              </w:rPr>
            </w:pPr>
            <w:r w:rsidRPr="00AE358B">
              <w:rPr>
                <w:sz w:val="20"/>
                <w:szCs w:val="20"/>
                <w:lang w:val="lt-LT"/>
              </w:rPr>
              <w:t>jeigu Tiekėjas nevykdo prisiimtų įsipareigojimų už Sutartyje nustatytą Sutarties kainą / įkainius;</w:t>
            </w:r>
          </w:p>
          <w:p w14:paraId="05D53BD7" w14:textId="32F489CC" w:rsidR="00D44ACC" w:rsidRPr="00AE358B" w:rsidRDefault="00D44ACC" w:rsidP="0059084B">
            <w:pPr>
              <w:pStyle w:val="TableParagraph"/>
              <w:numPr>
                <w:ilvl w:val="2"/>
                <w:numId w:val="20"/>
              </w:numPr>
              <w:tabs>
                <w:tab w:val="left" w:pos="595"/>
              </w:tabs>
              <w:ind w:left="0" w:right="103" w:firstLine="0"/>
              <w:jc w:val="both"/>
              <w:rPr>
                <w:sz w:val="20"/>
                <w:szCs w:val="20"/>
                <w:lang w:val="lt-LT"/>
              </w:rPr>
            </w:pPr>
            <w:r w:rsidRPr="00AE358B">
              <w:rPr>
                <w:sz w:val="20"/>
                <w:szCs w:val="20"/>
                <w:lang w:val="lt-LT"/>
              </w:rPr>
              <w:t>jeigu Tiekėjas nesilaiko Sutartyje nustatytų Prekių tiekimo terminų</w:t>
            </w:r>
            <w:r w:rsidRPr="00AE358B">
              <w:rPr>
                <w:spacing w:val="-3"/>
                <w:sz w:val="20"/>
                <w:szCs w:val="20"/>
                <w:lang w:val="lt-LT"/>
              </w:rPr>
              <w:t xml:space="preserve"> </w:t>
            </w:r>
            <w:r w:rsidRPr="00AE358B">
              <w:rPr>
                <w:sz w:val="20"/>
                <w:szCs w:val="20"/>
                <w:lang w:val="lt-LT"/>
              </w:rPr>
              <w:t>2</w:t>
            </w:r>
            <w:r w:rsidRPr="00AE358B">
              <w:rPr>
                <w:spacing w:val="-3"/>
                <w:sz w:val="20"/>
                <w:szCs w:val="20"/>
                <w:lang w:val="lt-LT"/>
              </w:rPr>
              <w:t xml:space="preserve"> </w:t>
            </w:r>
            <w:r w:rsidRPr="00AE358B">
              <w:rPr>
                <w:sz w:val="20"/>
                <w:szCs w:val="20"/>
                <w:lang w:val="lt-LT"/>
              </w:rPr>
              <w:t>(du)</w:t>
            </w:r>
            <w:r w:rsidRPr="00AE358B">
              <w:rPr>
                <w:spacing w:val="-2"/>
                <w:sz w:val="20"/>
                <w:szCs w:val="20"/>
                <w:lang w:val="lt-LT"/>
              </w:rPr>
              <w:t xml:space="preserve"> </w:t>
            </w:r>
            <w:r w:rsidRPr="00AE358B">
              <w:rPr>
                <w:sz w:val="20"/>
                <w:szCs w:val="20"/>
                <w:lang w:val="lt-LT"/>
              </w:rPr>
              <w:t>kartus</w:t>
            </w:r>
            <w:r w:rsidRPr="00AE358B">
              <w:rPr>
                <w:spacing w:val="-4"/>
                <w:sz w:val="20"/>
                <w:szCs w:val="20"/>
                <w:lang w:val="lt-LT"/>
              </w:rPr>
              <w:t xml:space="preserve"> </w:t>
            </w:r>
            <w:r w:rsidRPr="00AE358B">
              <w:rPr>
                <w:sz w:val="20"/>
                <w:szCs w:val="20"/>
                <w:lang w:val="lt-LT"/>
              </w:rPr>
              <w:t>iš</w:t>
            </w:r>
            <w:r w:rsidRPr="00AE358B">
              <w:rPr>
                <w:spacing w:val="-1"/>
                <w:sz w:val="20"/>
                <w:szCs w:val="20"/>
                <w:lang w:val="lt-LT"/>
              </w:rPr>
              <w:t xml:space="preserve"> </w:t>
            </w:r>
            <w:r w:rsidRPr="00AE358B">
              <w:rPr>
                <w:sz w:val="20"/>
                <w:szCs w:val="20"/>
                <w:lang w:val="lt-LT"/>
              </w:rPr>
              <w:t>eilės</w:t>
            </w:r>
            <w:r w:rsidRPr="00AE358B">
              <w:rPr>
                <w:spacing w:val="-4"/>
                <w:sz w:val="20"/>
                <w:szCs w:val="20"/>
                <w:lang w:val="lt-LT"/>
              </w:rPr>
              <w:t xml:space="preserve"> </w:t>
            </w:r>
            <w:r w:rsidRPr="00AE358B">
              <w:rPr>
                <w:sz w:val="20"/>
                <w:szCs w:val="20"/>
                <w:lang w:val="lt-LT"/>
              </w:rPr>
              <w:t>arba</w:t>
            </w:r>
            <w:r w:rsidRPr="00AE358B">
              <w:rPr>
                <w:spacing w:val="-3"/>
                <w:sz w:val="20"/>
                <w:szCs w:val="20"/>
                <w:lang w:val="lt-LT"/>
              </w:rPr>
              <w:t xml:space="preserve"> </w:t>
            </w:r>
            <w:r w:rsidRPr="00AE358B">
              <w:rPr>
                <w:sz w:val="20"/>
                <w:szCs w:val="20"/>
                <w:lang w:val="lt-LT"/>
              </w:rPr>
              <w:t>vėluoja</w:t>
            </w:r>
            <w:r w:rsidRPr="00AE358B">
              <w:rPr>
                <w:spacing w:val="-4"/>
                <w:sz w:val="20"/>
                <w:szCs w:val="20"/>
                <w:lang w:val="lt-LT"/>
              </w:rPr>
              <w:t xml:space="preserve"> </w:t>
            </w:r>
            <w:r w:rsidRPr="00AE358B">
              <w:rPr>
                <w:sz w:val="20"/>
                <w:szCs w:val="20"/>
                <w:lang w:val="lt-LT"/>
              </w:rPr>
              <w:t>pristatyti</w:t>
            </w:r>
            <w:r w:rsidRPr="00AE358B">
              <w:rPr>
                <w:spacing w:val="-3"/>
                <w:sz w:val="20"/>
                <w:szCs w:val="20"/>
                <w:lang w:val="lt-LT"/>
              </w:rPr>
              <w:t xml:space="preserve"> </w:t>
            </w:r>
            <w:r w:rsidRPr="00AE358B">
              <w:rPr>
                <w:sz w:val="20"/>
                <w:szCs w:val="20"/>
                <w:lang w:val="lt-LT"/>
              </w:rPr>
              <w:t>Prekes</w:t>
            </w:r>
            <w:r w:rsidRPr="00AE358B">
              <w:rPr>
                <w:spacing w:val="-4"/>
                <w:sz w:val="20"/>
                <w:szCs w:val="20"/>
                <w:lang w:val="lt-LT"/>
              </w:rPr>
              <w:t xml:space="preserve"> </w:t>
            </w:r>
            <w:r w:rsidRPr="00AE358B">
              <w:rPr>
                <w:sz w:val="20"/>
                <w:szCs w:val="20"/>
                <w:lang w:val="lt-LT"/>
              </w:rPr>
              <w:t>daugiau</w:t>
            </w:r>
            <w:r w:rsidRPr="00AE358B">
              <w:rPr>
                <w:spacing w:val="-3"/>
                <w:sz w:val="20"/>
                <w:szCs w:val="20"/>
                <w:lang w:val="lt-LT"/>
              </w:rPr>
              <w:t xml:space="preserve"> </w:t>
            </w:r>
            <w:r w:rsidRPr="00AE358B">
              <w:rPr>
                <w:sz w:val="20"/>
                <w:szCs w:val="20"/>
                <w:lang w:val="lt-LT"/>
              </w:rPr>
              <w:t>nei</w:t>
            </w:r>
            <w:r w:rsidR="0085342C" w:rsidRPr="00AE358B">
              <w:rPr>
                <w:sz w:val="20"/>
                <w:szCs w:val="20"/>
                <w:lang w:val="lt-LT"/>
              </w:rPr>
              <w:t xml:space="preserve"> </w:t>
            </w:r>
            <w:r w:rsidRPr="00AE358B">
              <w:rPr>
                <w:sz w:val="20"/>
                <w:szCs w:val="20"/>
                <w:lang w:val="lt-LT"/>
              </w:rPr>
              <w:t xml:space="preserve">2 (du) kartus ilgiau kaip Sutartyje nustatytas Prekių pristatymo </w:t>
            </w:r>
            <w:r w:rsidRPr="00AE358B">
              <w:rPr>
                <w:spacing w:val="-2"/>
                <w:sz w:val="20"/>
                <w:szCs w:val="20"/>
                <w:lang w:val="lt-LT"/>
              </w:rPr>
              <w:t>terminas;</w:t>
            </w:r>
          </w:p>
          <w:p w14:paraId="60656DC3" w14:textId="77777777" w:rsidR="00D44ACC" w:rsidRPr="00AE358B" w:rsidRDefault="00D44ACC" w:rsidP="0059084B">
            <w:pPr>
              <w:pStyle w:val="TableParagraph"/>
              <w:numPr>
                <w:ilvl w:val="2"/>
                <w:numId w:val="20"/>
              </w:numPr>
              <w:tabs>
                <w:tab w:val="left" w:pos="595"/>
                <w:tab w:val="left" w:pos="954"/>
              </w:tabs>
              <w:ind w:left="0" w:right="100" w:firstLine="0"/>
              <w:jc w:val="both"/>
              <w:rPr>
                <w:sz w:val="20"/>
                <w:szCs w:val="20"/>
              </w:rPr>
            </w:pPr>
            <w:r w:rsidRPr="00AE358B">
              <w:rPr>
                <w:sz w:val="20"/>
                <w:szCs w:val="20"/>
                <w:lang w:val="lt-LT"/>
              </w:rPr>
              <w:t xml:space="preserve">jeigu Tiekėjas pažeidžia Prekių pristatymo terminus ir priskaičiuotų netesybų už vėlavimą suma viršija 20 (dvidešimt) proc. </w:t>
            </w:r>
            <w:proofErr w:type="spellStart"/>
            <w:r w:rsidRPr="00AE358B">
              <w:rPr>
                <w:sz w:val="20"/>
                <w:szCs w:val="20"/>
              </w:rPr>
              <w:t>Pradinės</w:t>
            </w:r>
            <w:proofErr w:type="spellEnd"/>
            <w:r w:rsidRPr="00AE358B">
              <w:rPr>
                <w:sz w:val="20"/>
                <w:szCs w:val="20"/>
              </w:rPr>
              <w:t xml:space="preserve"> </w:t>
            </w:r>
            <w:proofErr w:type="spellStart"/>
            <w:r w:rsidRPr="00AE358B">
              <w:rPr>
                <w:sz w:val="20"/>
                <w:szCs w:val="20"/>
              </w:rPr>
              <w:t>sutarties</w:t>
            </w:r>
            <w:proofErr w:type="spellEnd"/>
            <w:r w:rsidRPr="00AE358B">
              <w:rPr>
                <w:sz w:val="20"/>
                <w:szCs w:val="20"/>
              </w:rPr>
              <w:t xml:space="preserve"> </w:t>
            </w:r>
            <w:proofErr w:type="spellStart"/>
            <w:r w:rsidRPr="00AE358B">
              <w:rPr>
                <w:sz w:val="20"/>
                <w:szCs w:val="20"/>
              </w:rPr>
              <w:t>vertės</w:t>
            </w:r>
            <w:proofErr w:type="spellEnd"/>
            <w:r w:rsidRPr="00AE358B">
              <w:rPr>
                <w:sz w:val="20"/>
                <w:szCs w:val="20"/>
              </w:rPr>
              <w:t>;</w:t>
            </w:r>
          </w:p>
          <w:p w14:paraId="2E30B6B2" w14:textId="77777777" w:rsidR="00D44ACC" w:rsidRPr="00AE358B" w:rsidRDefault="00D44ACC" w:rsidP="0059084B">
            <w:pPr>
              <w:pStyle w:val="TableParagraph"/>
              <w:tabs>
                <w:tab w:val="left" w:pos="595"/>
              </w:tabs>
              <w:ind w:right="100"/>
              <w:jc w:val="both"/>
              <w:rPr>
                <w:sz w:val="20"/>
                <w:szCs w:val="20"/>
                <w:lang w:val="pt-BR"/>
              </w:rPr>
            </w:pPr>
            <w:r w:rsidRPr="00AE358B">
              <w:rPr>
                <w:sz w:val="20"/>
                <w:szCs w:val="20"/>
                <w:lang w:val="pt-BR"/>
              </w:rPr>
              <w:t>11.2.4 Tiekėjas pažeidžia Prekių pristatymo terminus ir dėl Prekių pristatymo vėlavimo Prekės tampa nebereikalingos;</w:t>
            </w:r>
          </w:p>
          <w:p w14:paraId="1DDD90E0" w14:textId="77777777" w:rsidR="00D44ACC" w:rsidRPr="00AE358B" w:rsidRDefault="00D44ACC" w:rsidP="0059084B">
            <w:pPr>
              <w:pStyle w:val="TableParagraph"/>
              <w:numPr>
                <w:ilvl w:val="2"/>
                <w:numId w:val="19"/>
              </w:numPr>
              <w:tabs>
                <w:tab w:val="left" w:pos="595"/>
              </w:tabs>
              <w:ind w:left="0" w:right="100" w:firstLine="0"/>
              <w:jc w:val="both"/>
              <w:rPr>
                <w:sz w:val="20"/>
                <w:szCs w:val="20"/>
                <w:lang w:val="pt-BR"/>
              </w:rPr>
            </w:pPr>
            <w:r w:rsidRPr="00AE358B">
              <w:rPr>
                <w:sz w:val="20"/>
                <w:szCs w:val="20"/>
                <w:lang w:val="pt-BR"/>
              </w:rPr>
              <w:t>Tiekėjas daugiau kaip 2 (du) kartus pristato Prekes, kurios neatitinka</w:t>
            </w:r>
            <w:r w:rsidRPr="00AE358B">
              <w:rPr>
                <w:spacing w:val="-10"/>
                <w:sz w:val="20"/>
                <w:szCs w:val="20"/>
                <w:lang w:val="pt-BR"/>
              </w:rPr>
              <w:t xml:space="preserve"> </w:t>
            </w:r>
            <w:r w:rsidRPr="00AE358B">
              <w:rPr>
                <w:sz w:val="20"/>
                <w:szCs w:val="20"/>
                <w:lang w:val="pt-BR"/>
              </w:rPr>
              <w:t>Sutartyje</w:t>
            </w:r>
            <w:r w:rsidRPr="00AE358B">
              <w:rPr>
                <w:spacing w:val="-10"/>
                <w:sz w:val="20"/>
                <w:szCs w:val="20"/>
                <w:lang w:val="pt-BR"/>
              </w:rPr>
              <w:t xml:space="preserve"> </w:t>
            </w:r>
            <w:r w:rsidRPr="00AE358B">
              <w:rPr>
                <w:sz w:val="20"/>
                <w:szCs w:val="20"/>
                <w:lang w:val="pt-BR"/>
              </w:rPr>
              <w:t>ir</w:t>
            </w:r>
            <w:r w:rsidRPr="00AE358B">
              <w:rPr>
                <w:spacing w:val="-7"/>
                <w:sz w:val="20"/>
                <w:szCs w:val="20"/>
                <w:lang w:val="pt-BR"/>
              </w:rPr>
              <w:t xml:space="preserve"> </w:t>
            </w:r>
            <w:r w:rsidRPr="00AE358B">
              <w:rPr>
                <w:sz w:val="20"/>
                <w:szCs w:val="20"/>
                <w:lang w:val="pt-BR"/>
              </w:rPr>
              <w:t>(ar)</w:t>
            </w:r>
            <w:r w:rsidRPr="00AE358B">
              <w:rPr>
                <w:spacing w:val="-7"/>
                <w:sz w:val="20"/>
                <w:szCs w:val="20"/>
                <w:lang w:val="pt-BR"/>
              </w:rPr>
              <w:t xml:space="preserve"> </w:t>
            </w:r>
            <w:r w:rsidRPr="00AE358B">
              <w:rPr>
                <w:sz w:val="20"/>
                <w:szCs w:val="20"/>
                <w:lang w:val="pt-BR"/>
              </w:rPr>
              <w:t>Įstatymuose</w:t>
            </w:r>
            <w:r w:rsidRPr="00AE358B">
              <w:rPr>
                <w:spacing w:val="-10"/>
                <w:sz w:val="20"/>
                <w:szCs w:val="20"/>
                <w:lang w:val="pt-BR"/>
              </w:rPr>
              <w:t xml:space="preserve"> </w:t>
            </w:r>
            <w:r w:rsidRPr="00AE358B">
              <w:rPr>
                <w:sz w:val="20"/>
                <w:szCs w:val="20"/>
                <w:lang w:val="pt-BR"/>
              </w:rPr>
              <w:t>nustatytų</w:t>
            </w:r>
            <w:r w:rsidRPr="00AE358B">
              <w:rPr>
                <w:spacing w:val="-9"/>
                <w:sz w:val="20"/>
                <w:szCs w:val="20"/>
                <w:lang w:val="pt-BR"/>
              </w:rPr>
              <w:t xml:space="preserve"> </w:t>
            </w:r>
            <w:r w:rsidRPr="00AE358B">
              <w:rPr>
                <w:sz w:val="20"/>
                <w:szCs w:val="20"/>
                <w:lang w:val="pt-BR"/>
              </w:rPr>
              <w:t>reikalavimų</w:t>
            </w:r>
            <w:r w:rsidRPr="00AE358B">
              <w:rPr>
                <w:spacing w:val="-10"/>
                <w:sz w:val="20"/>
                <w:szCs w:val="20"/>
                <w:lang w:val="pt-BR"/>
              </w:rPr>
              <w:t xml:space="preserve"> </w:t>
            </w:r>
            <w:r w:rsidRPr="00AE358B">
              <w:rPr>
                <w:sz w:val="20"/>
                <w:szCs w:val="20"/>
                <w:lang w:val="pt-BR"/>
              </w:rPr>
              <w:t>Prekėms;</w:t>
            </w:r>
          </w:p>
          <w:p w14:paraId="580B9C6B" w14:textId="77777777" w:rsidR="00D44ACC" w:rsidRPr="00AE358B" w:rsidRDefault="00D44ACC" w:rsidP="0059084B">
            <w:pPr>
              <w:pStyle w:val="TableParagraph"/>
              <w:numPr>
                <w:ilvl w:val="2"/>
                <w:numId w:val="19"/>
              </w:numPr>
              <w:tabs>
                <w:tab w:val="left" w:pos="595"/>
                <w:tab w:val="left" w:pos="928"/>
              </w:tabs>
              <w:ind w:left="0" w:right="97" w:firstLine="0"/>
              <w:jc w:val="both"/>
              <w:rPr>
                <w:sz w:val="20"/>
                <w:szCs w:val="20"/>
                <w:lang w:val="pt-BR"/>
              </w:rPr>
            </w:pPr>
            <w:r w:rsidRPr="00AE358B">
              <w:rPr>
                <w:sz w:val="20"/>
                <w:szCs w:val="20"/>
                <w:lang w:val="pt-BR"/>
              </w:rPr>
              <w:t>Tiekėjo kvalifikacija (jei taikoma) tapo nebeatitinkančia pirkimo</w:t>
            </w:r>
            <w:r w:rsidRPr="00AE358B">
              <w:rPr>
                <w:spacing w:val="-7"/>
                <w:sz w:val="20"/>
                <w:szCs w:val="20"/>
                <w:lang w:val="pt-BR"/>
              </w:rPr>
              <w:t xml:space="preserve"> </w:t>
            </w:r>
            <w:r w:rsidRPr="00AE358B">
              <w:rPr>
                <w:sz w:val="20"/>
                <w:szCs w:val="20"/>
                <w:lang w:val="pt-BR"/>
              </w:rPr>
              <w:t>dokumentuose</w:t>
            </w:r>
            <w:r w:rsidRPr="00AE358B">
              <w:rPr>
                <w:spacing w:val="-7"/>
                <w:sz w:val="20"/>
                <w:szCs w:val="20"/>
                <w:lang w:val="pt-BR"/>
              </w:rPr>
              <w:t xml:space="preserve"> </w:t>
            </w:r>
            <w:r w:rsidRPr="00AE358B">
              <w:rPr>
                <w:sz w:val="20"/>
                <w:szCs w:val="20"/>
                <w:lang w:val="pt-BR"/>
              </w:rPr>
              <w:t>nustatytų</w:t>
            </w:r>
            <w:r w:rsidRPr="00AE358B">
              <w:rPr>
                <w:spacing w:val="-7"/>
                <w:sz w:val="20"/>
                <w:szCs w:val="20"/>
                <w:lang w:val="pt-BR"/>
              </w:rPr>
              <w:t xml:space="preserve"> </w:t>
            </w:r>
            <w:r w:rsidRPr="00AE358B">
              <w:rPr>
                <w:sz w:val="20"/>
                <w:szCs w:val="20"/>
                <w:lang w:val="pt-BR"/>
              </w:rPr>
              <w:t>Sutarties</w:t>
            </w:r>
            <w:r w:rsidRPr="00AE358B">
              <w:rPr>
                <w:spacing w:val="-7"/>
                <w:sz w:val="20"/>
                <w:szCs w:val="20"/>
                <w:lang w:val="pt-BR"/>
              </w:rPr>
              <w:t xml:space="preserve"> </w:t>
            </w:r>
            <w:r w:rsidRPr="00AE358B">
              <w:rPr>
                <w:sz w:val="20"/>
                <w:szCs w:val="20"/>
                <w:lang w:val="pt-BR"/>
              </w:rPr>
              <w:t>tinkamam</w:t>
            </w:r>
            <w:r w:rsidRPr="00AE358B">
              <w:rPr>
                <w:spacing w:val="-7"/>
                <w:sz w:val="20"/>
                <w:szCs w:val="20"/>
                <w:lang w:val="pt-BR"/>
              </w:rPr>
              <w:t xml:space="preserve"> </w:t>
            </w:r>
            <w:r w:rsidRPr="00AE358B">
              <w:rPr>
                <w:sz w:val="20"/>
                <w:szCs w:val="20"/>
                <w:lang w:val="pt-BR"/>
              </w:rPr>
              <w:t>vykdymui</w:t>
            </w:r>
            <w:r w:rsidRPr="00AE358B">
              <w:rPr>
                <w:spacing w:val="-7"/>
                <w:sz w:val="20"/>
                <w:szCs w:val="20"/>
                <w:lang w:val="pt-BR"/>
              </w:rPr>
              <w:t xml:space="preserve"> </w:t>
            </w:r>
            <w:r w:rsidRPr="00AE358B">
              <w:rPr>
                <w:sz w:val="20"/>
                <w:szCs w:val="20"/>
                <w:lang w:val="pt-BR"/>
              </w:rPr>
              <w:t>būtinų reikalavimų ir šie neatitikimai nebuvo ištaisyti per 14 (keturiolika) kalendorinių dienų nuo kvalifikacijos tapimo neatitinkančia dienos;</w:t>
            </w:r>
          </w:p>
          <w:p w14:paraId="563F24FE" w14:textId="0A7E7232" w:rsidR="00D44ACC" w:rsidRPr="00AE358B" w:rsidRDefault="00D44ACC" w:rsidP="0059084B">
            <w:pPr>
              <w:pStyle w:val="TableParagraph"/>
              <w:numPr>
                <w:ilvl w:val="2"/>
                <w:numId w:val="19"/>
              </w:numPr>
              <w:tabs>
                <w:tab w:val="left" w:pos="595"/>
                <w:tab w:val="left" w:pos="820"/>
              </w:tabs>
              <w:ind w:left="0" w:right="99" w:firstLine="0"/>
              <w:jc w:val="both"/>
              <w:rPr>
                <w:sz w:val="20"/>
                <w:szCs w:val="20"/>
                <w:lang w:val="pt-BR"/>
              </w:rPr>
            </w:pPr>
            <w:r w:rsidRPr="00AE358B">
              <w:rPr>
                <w:sz w:val="20"/>
                <w:szCs w:val="20"/>
                <w:lang w:val="pt-BR"/>
              </w:rPr>
              <w:t>Tiekėjas</w:t>
            </w:r>
            <w:r w:rsidRPr="00AE358B">
              <w:rPr>
                <w:spacing w:val="-4"/>
                <w:sz w:val="20"/>
                <w:szCs w:val="20"/>
                <w:lang w:val="pt-BR"/>
              </w:rPr>
              <w:t xml:space="preserve"> </w:t>
            </w:r>
            <w:r w:rsidRPr="00AE358B">
              <w:rPr>
                <w:sz w:val="20"/>
                <w:szCs w:val="20"/>
                <w:lang w:val="pt-BR"/>
              </w:rPr>
              <w:t>pažeidžia</w:t>
            </w:r>
            <w:r w:rsidRPr="00AE358B">
              <w:rPr>
                <w:spacing w:val="-4"/>
                <w:sz w:val="20"/>
                <w:szCs w:val="20"/>
                <w:lang w:val="pt-BR"/>
              </w:rPr>
              <w:t xml:space="preserve"> </w:t>
            </w:r>
            <w:r w:rsidRPr="00AE358B">
              <w:rPr>
                <w:sz w:val="20"/>
                <w:szCs w:val="20"/>
                <w:lang w:val="pt-BR"/>
              </w:rPr>
              <w:t>šios</w:t>
            </w:r>
            <w:r w:rsidRPr="00AE358B">
              <w:rPr>
                <w:spacing w:val="-3"/>
                <w:sz w:val="20"/>
                <w:szCs w:val="20"/>
                <w:lang w:val="pt-BR"/>
              </w:rPr>
              <w:t xml:space="preserve"> </w:t>
            </w:r>
            <w:r w:rsidRPr="00AE358B">
              <w:rPr>
                <w:sz w:val="20"/>
                <w:szCs w:val="20"/>
                <w:lang w:val="pt-BR"/>
              </w:rPr>
              <w:t>Sutarties</w:t>
            </w:r>
            <w:r w:rsidRPr="00AE358B">
              <w:rPr>
                <w:spacing w:val="-3"/>
                <w:sz w:val="20"/>
                <w:szCs w:val="20"/>
                <w:lang w:val="pt-BR"/>
              </w:rPr>
              <w:t xml:space="preserve"> </w:t>
            </w:r>
            <w:r w:rsidRPr="00AE358B">
              <w:rPr>
                <w:sz w:val="20"/>
                <w:szCs w:val="20"/>
                <w:lang w:val="pt-BR"/>
              </w:rPr>
              <w:t>nuostatas,</w:t>
            </w:r>
            <w:r w:rsidRPr="00AE358B">
              <w:rPr>
                <w:spacing w:val="-4"/>
                <w:sz w:val="20"/>
                <w:szCs w:val="20"/>
                <w:lang w:val="pt-BR"/>
              </w:rPr>
              <w:t xml:space="preserve"> </w:t>
            </w:r>
            <w:r w:rsidRPr="00AE358B">
              <w:rPr>
                <w:sz w:val="20"/>
                <w:szCs w:val="20"/>
                <w:lang w:val="pt-BR"/>
              </w:rPr>
              <w:t xml:space="preserve">reglamentuojančias konkurenciją, intelektinės nuosavybės ar konfidencialios informacijos </w:t>
            </w:r>
            <w:r w:rsidRPr="00AE358B">
              <w:rPr>
                <w:spacing w:val="-2"/>
                <w:sz w:val="20"/>
                <w:szCs w:val="20"/>
                <w:lang w:val="pt-BR"/>
              </w:rPr>
              <w:t>valdymą;</w:t>
            </w:r>
          </w:p>
        </w:tc>
      </w:tr>
      <w:tr w:rsidR="00D44ACC" w:rsidRPr="00C56504" w14:paraId="77E9405F" w14:textId="77777777" w:rsidTr="0059084B">
        <w:trPr>
          <w:trHeight w:val="300"/>
        </w:trPr>
        <w:tc>
          <w:tcPr>
            <w:tcW w:w="9535" w:type="dxa"/>
            <w:gridSpan w:val="3"/>
          </w:tcPr>
          <w:p w14:paraId="79757725" w14:textId="77777777" w:rsidR="00EB3F6E" w:rsidRDefault="00D44ACC" w:rsidP="0059084B">
            <w:pPr>
              <w:spacing w:after="0" w:line="240" w:lineRule="auto"/>
              <w:jc w:val="center"/>
              <w:rPr>
                <w:rFonts w:ascii="Times New Roman" w:hAnsi="Times New Roman" w:cs="Times New Roman"/>
                <w:b/>
                <w:bCs/>
                <w:kern w:val="2"/>
                <w:sz w:val="20"/>
                <w:szCs w:val="20"/>
              </w:rPr>
            </w:pPr>
            <w:r w:rsidRPr="00AE358B">
              <w:rPr>
                <w:rFonts w:ascii="Times New Roman" w:hAnsi="Times New Roman" w:cs="Times New Roman"/>
                <w:b/>
                <w:bCs/>
                <w:kern w:val="2"/>
                <w:sz w:val="20"/>
                <w:szCs w:val="20"/>
              </w:rPr>
              <w:t xml:space="preserve">12. APLINKOSAUGINIAI IR SOCIALINIAI KRITERIJAI </w:t>
            </w:r>
          </w:p>
          <w:p w14:paraId="406182F1" w14:textId="13352913" w:rsidR="00D44ACC" w:rsidRPr="00AE358B" w:rsidRDefault="00D44ACC" w:rsidP="0059084B">
            <w:pPr>
              <w:spacing w:after="0" w:line="240" w:lineRule="auto"/>
              <w:jc w:val="center"/>
              <w:rPr>
                <w:rFonts w:ascii="Times New Roman" w:hAnsi="Times New Roman" w:cs="Times New Roman"/>
                <w:kern w:val="2"/>
                <w:sz w:val="20"/>
                <w:szCs w:val="20"/>
              </w:rPr>
            </w:pPr>
            <w:r w:rsidRPr="00AE358B">
              <w:rPr>
                <w:rFonts w:ascii="Times New Roman" w:hAnsi="Times New Roman" w:cs="Times New Roman"/>
                <w:kern w:val="2"/>
                <w:sz w:val="20"/>
                <w:szCs w:val="20"/>
              </w:rPr>
              <w:t>(taikoma, jeigu aplinkosauginiai ir (arba) socialiniai kriterijai nustatomi kaip Sutarties vykdymo sąlygos)</w:t>
            </w:r>
          </w:p>
        </w:tc>
      </w:tr>
      <w:tr w:rsidR="00D44ACC" w:rsidRPr="00C56504" w14:paraId="5561BAD9" w14:textId="77777777" w:rsidTr="0059084B">
        <w:trPr>
          <w:trHeight w:val="300"/>
        </w:trPr>
        <w:tc>
          <w:tcPr>
            <w:tcW w:w="2830" w:type="dxa"/>
          </w:tcPr>
          <w:p w14:paraId="4A578122" w14:textId="77777777" w:rsidR="00D44ACC" w:rsidRPr="00DF7BC6" w:rsidRDefault="00D44ACC" w:rsidP="0059084B">
            <w:pPr>
              <w:spacing w:after="0" w:line="240" w:lineRule="auto"/>
              <w:rPr>
                <w:rFonts w:ascii="Times New Roman" w:hAnsi="Times New Roman" w:cs="Times New Roman"/>
                <w:b/>
                <w:bCs/>
                <w:kern w:val="2"/>
                <w:sz w:val="20"/>
                <w:szCs w:val="20"/>
              </w:rPr>
            </w:pPr>
            <w:r w:rsidRPr="00DF7BC6">
              <w:rPr>
                <w:rFonts w:ascii="Times New Roman" w:hAnsi="Times New Roman" w:cs="Times New Roman"/>
                <w:b/>
                <w:bCs/>
                <w:kern w:val="2"/>
                <w:sz w:val="20"/>
                <w:szCs w:val="20"/>
              </w:rPr>
              <w:t>12.1. Aplinkosauginių kriterijų nustatymo teisinis pagrindas</w:t>
            </w:r>
          </w:p>
        </w:tc>
        <w:tc>
          <w:tcPr>
            <w:tcW w:w="6705" w:type="dxa"/>
            <w:gridSpan w:val="2"/>
          </w:tcPr>
          <w:p w14:paraId="4D570247" w14:textId="77552DFF" w:rsidR="00815126" w:rsidRDefault="00D44ACC" w:rsidP="00815126">
            <w:pPr>
              <w:pStyle w:val="TableParagraph"/>
              <w:tabs>
                <w:tab w:val="left" w:pos="595"/>
                <w:tab w:val="left" w:pos="928"/>
              </w:tabs>
              <w:ind w:right="97"/>
              <w:rPr>
                <w:sz w:val="20"/>
                <w:szCs w:val="20"/>
                <w:lang w:val="lt-LT"/>
              </w:rPr>
            </w:pPr>
            <w:r w:rsidRPr="00815126">
              <w:rPr>
                <w:sz w:val="20"/>
                <w:szCs w:val="20"/>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Pr="00815126">
              <w:rPr>
                <w:sz w:val="20"/>
                <w:szCs w:val="20"/>
                <w:lang w:val="lt-LT"/>
              </w:rPr>
              <w:lastRenderedPageBreak/>
              <w:t>(toliau – Tvarkos aprašas) 4.4.4</w:t>
            </w:r>
            <w:r w:rsidR="00556883" w:rsidRPr="00815126">
              <w:rPr>
                <w:sz w:val="20"/>
                <w:szCs w:val="20"/>
                <w:lang w:val="lt-LT"/>
              </w:rPr>
              <w:t>.</w:t>
            </w:r>
            <w:r w:rsidR="00C17FEF" w:rsidRPr="00815126">
              <w:rPr>
                <w:sz w:val="20"/>
                <w:szCs w:val="20"/>
                <w:lang w:val="lt-LT"/>
              </w:rPr>
              <w:t>3</w:t>
            </w:r>
            <w:r w:rsidRPr="00815126">
              <w:rPr>
                <w:sz w:val="20"/>
                <w:szCs w:val="20"/>
                <w:lang w:val="lt-LT"/>
              </w:rPr>
              <w:t xml:space="preserve"> papunkčiu (</w:t>
            </w:r>
            <w:r w:rsidR="00815126" w:rsidRPr="00815126">
              <w:rPr>
                <w:sz w:val="20"/>
                <w:szCs w:val="20"/>
                <w:lang w:val="lt-LT"/>
              </w:rPr>
              <w:t>prekei pagaminti, paslaugai teikti ar darbams atlikti naudojama mažiau ar nenaudojama pavojingųjų cheminių medžiagų, neteršiama aplinka ir nekeliamas pavojus sveikatai</w:t>
            </w:r>
            <w:r w:rsidRPr="00815126">
              <w:rPr>
                <w:sz w:val="20"/>
                <w:szCs w:val="20"/>
                <w:lang w:val="lt-LT"/>
              </w:rPr>
              <w:t>)</w:t>
            </w:r>
            <w:r w:rsidR="003429AC" w:rsidRPr="00815126">
              <w:rPr>
                <w:sz w:val="20"/>
                <w:szCs w:val="20"/>
                <w:lang w:val="lt-LT"/>
              </w:rPr>
              <w:t>.</w:t>
            </w:r>
          </w:p>
          <w:p w14:paraId="1A01E2AD" w14:textId="1DFF2F78" w:rsidR="00815126" w:rsidRPr="00815126" w:rsidRDefault="00815126" w:rsidP="00815126">
            <w:pPr>
              <w:pStyle w:val="TableParagraph"/>
              <w:tabs>
                <w:tab w:val="left" w:pos="595"/>
                <w:tab w:val="left" w:pos="928"/>
              </w:tabs>
              <w:ind w:right="97"/>
              <w:jc w:val="both"/>
              <w:rPr>
                <w:sz w:val="20"/>
                <w:szCs w:val="20"/>
                <w:lang w:val="lt-LT"/>
              </w:rPr>
            </w:pPr>
            <w:r w:rsidRPr="00815126">
              <w:rPr>
                <w:sz w:val="20"/>
                <w:szCs w:val="20"/>
                <w:lang w:val="lt-LT"/>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D44ACC" w:rsidRPr="00C56504" w14:paraId="6825E8A3" w14:textId="77777777" w:rsidTr="0059084B">
        <w:trPr>
          <w:trHeight w:val="300"/>
        </w:trPr>
        <w:tc>
          <w:tcPr>
            <w:tcW w:w="2830" w:type="dxa"/>
          </w:tcPr>
          <w:p w14:paraId="2149F2EC" w14:textId="77777777" w:rsidR="00D44ACC" w:rsidRPr="00DF7BC6" w:rsidRDefault="00D44ACC" w:rsidP="0059084B">
            <w:pPr>
              <w:spacing w:after="0" w:line="240" w:lineRule="auto"/>
              <w:rPr>
                <w:rFonts w:ascii="Times New Roman" w:hAnsi="Times New Roman" w:cs="Times New Roman"/>
                <w:b/>
                <w:bCs/>
                <w:kern w:val="2"/>
                <w:sz w:val="20"/>
                <w:szCs w:val="20"/>
              </w:rPr>
            </w:pPr>
            <w:r w:rsidRPr="00DF7BC6">
              <w:rPr>
                <w:rFonts w:ascii="Times New Roman" w:hAnsi="Times New Roman" w:cs="Times New Roman"/>
                <w:b/>
                <w:bCs/>
                <w:kern w:val="2"/>
                <w:sz w:val="20"/>
                <w:szCs w:val="20"/>
              </w:rPr>
              <w:lastRenderedPageBreak/>
              <w:t xml:space="preserve">12.2. </w:t>
            </w:r>
            <w:r w:rsidRPr="00DF7BC6">
              <w:rPr>
                <w:rFonts w:ascii="Times New Roman" w:hAnsi="Times New Roman" w:cs="Times New Roman"/>
                <w:b/>
                <w:bCs/>
                <w:color w:val="000000"/>
                <w:kern w:val="2"/>
                <w:sz w:val="20"/>
                <w:szCs w:val="20"/>
                <w:shd w:val="clear" w:color="auto" w:fill="FFFFFF"/>
              </w:rPr>
              <w:t>Su Prekių pakuotėmis susiję aplinkosauginiai kriterijai</w:t>
            </w:r>
            <w:r w:rsidRPr="00DF7BC6">
              <w:rPr>
                <w:rFonts w:ascii="Times New Roman" w:hAnsi="Times New Roman" w:cs="Times New Roman"/>
                <w:b/>
                <w:bCs/>
                <w:kern w:val="2"/>
                <w:sz w:val="20"/>
                <w:szCs w:val="20"/>
              </w:rPr>
              <w:t xml:space="preserve"> </w:t>
            </w:r>
          </w:p>
        </w:tc>
        <w:tc>
          <w:tcPr>
            <w:tcW w:w="6705" w:type="dxa"/>
            <w:gridSpan w:val="2"/>
          </w:tcPr>
          <w:p w14:paraId="2F4CA0A2" w14:textId="14E71489" w:rsidR="00815126" w:rsidRDefault="00815126" w:rsidP="00815126">
            <w:pPr>
              <w:pStyle w:val="TableParagraph"/>
              <w:tabs>
                <w:tab w:val="left" w:pos="595"/>
                <w:tab w:val="left" w:pos="928"/>
              </w:tabs>
              <w:ind w:right="97"/>
              <w:jc w:val="both"/>
              <w:rPr>
                <w:sz w:val="20"/>
                <w:szCs w:val="20"/>
                <w:lang w:val="lt-LT"/>
              </w:rPr>
            </w:pPr>
            <w:r w:rsidRPr="00815126">
              <w:rPr>
                <w:sz w:val="20"/>
                <w:szCs w:val="20"/>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sz w:val="20"/>
                <w:szCs w:val="20"/>
                <w:lang w:val="lt-LT"/>
              </w:rPr>
              <w:t xml:space="preserve"> </w:t>
            </w:r>
            <w:r w:rsidRPr="00815126">
              <w:rPr>
                <w:sz w:val="20"/>
                <w:szCs w:val="20"/>
                <w:lang w:val="lt-LT"/>
              </w:rPr>
              <w:t>6 punktu</w:t>
            </w:r>
            <w:r>
              <w:rPr>
                <w:sz w:val="20"/>
                <w:szCs w:val="20"/>
                <w:lang w:val="lt-LT"/>
              </w:rPr>
              <w:t>.</w:t>
            </w:r>
          </w:p>
          <w:p w14:paraId="2CF90447" w14:textId="05B94304" w:rsidR="00D44ACC" w:rsidRPr="00815126" w:rsidRDefault="003429AC" w:rsidP="00815126">
            <w:pPr>
              <w:pStyle w:val="TableParagraph"/>
              <w:tabs>
                <w:tab w:val="left" w:pos="595"/>
                <w:tab w:val="left" w:pos="928"/>
              </w:tabs>
              <w:ind w:right="97"/>
              <w:jc w:val="both"/>
              <w:rPr>
                <w:sz w:val="20"/>
                <w:szCs w:val="20"/>
                <w:lang w:val="lt-LT"/>
              </w:rPr>
            </w:pPr>
            <w:r w:rsidRPr="00815126">
              <w:rPr>
                <w:sz w:val="20"/>
                <w:szCs w:val="20"/>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15126">
              <w:rPr>
                <w:sz w:val="20"/>
                <w:szCs w:val="20"/>
                <w:lang w:val="lt-LT"/>
              </w:rPr>
              <w:t>perdirbamumą</w:t>
            </w:r>
            <w:proofErr w:type="spellEnd"/>
            <w:r w:rsidRPr="00815126">
              <w:rPr>
                <w:sz w:val="20"/>
                <w:szCs w:val="20"/>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D44ACC" w:rsidRPr="00C56504" w14:paraId="3871EB6F" w14:textId="77777777" w:rsidTr="0059084B">
        <w:trPr>
          <w:trHeight w:val="300"/>
        </w:trPr>
        <w:tc>
          <w:tcPr>
            <w:tcW w:w="2830" w:type="dxa"/>
          </w:tcPr>
          <w:p w14:paraId="115AB50C" w14:textId="77777777" w:rsidR="00D44ACC" w:rsidRPr="00DF7BC6" w:rsidRDefault="00D44ACC" w:rsidP="0059084B">
            <w:pPr>
              <w:spacing w:after="0" w:line="240" w:lineRule="auto"/>
              <w:rPr>
                <w:rFonts w:ascii="Times New Roman" w:hAnsi="Times New Roman" w:cs="Times New Roman"/>
                <w:b/>
                <w:bCs/>
                <w:kern w:val="2"/>
                <w:sz w:val="20"/>
                <w:szCs w:val="20"/>
              </w:rPr>
            </w:pPr>
            <w:r w:rsidRPr="00DF7BC6">
              <w:rPr>
                <w:rFonts w:ascii="Times New Roman" w:hAnsi="Times New Roman" w:cs="Times New Roman"/>
                <w:b/>
                <w:bCs/>
                <w:kern w:val="2"/>
                <w:sz w:val="20"/>
                <w:szCs w:val="20"/>
              </w:rPr>
              <w:t xml:space="preserve">12.3. </w:t>
            </w:r>
            <w:r w:rsidRPr="00DF7BC6">
              <w:rPr>
                <w:rFonts w:ascii="Times New Roman" w:hAnsi="Times New Roman" w:cs="Times New Roman"/>
                <w:b/>
                <w:bCs/>
                <w:kern w:val="2"/>
                <w:sz w:val="20"/>
                <w:szCs w:val="20"/>
                <w:shd w:val="clear" w:color="auto" w:fill="FFFFFF"/>
              </w:rPr>
              <w:t>Su Prekių pristatymu susiję aplinkosauginiai kriterijai</w:t>
            </w:r>
            <w:r w:rsidRPr="00DF7BC6">
              <w:rPr>
                <w:rFonts w:ascii="Times New Roman" w:hAnsi="Times New Roman" w:cs="Times New Roman"/>
                <w:color w:val="008080"/>
                <w:kern w:val="2"/>
                <w:sz w:val="20"/>
                <w:szCs w:val="20"/>
                <w:u w:val="single"/>
                <w:shd w:val="clear" w:color="auto" w:fill="FFFFFF"/>
              </w:rPr>
              <w:t xml:space="preserve"> </w:t>
            </w:r>
          </w:p>
        </w:tc>
        <w:tc>
          <w:tcPr>
            <w:tcW w:w="6705" w:type="dxa"/>
            <w:gridSpan w:val="2"/>
          </w:tcPr>
          <w:p w14:paraId="5FE03C30" w14:textId="33E56595" w:rsidR="00D44ACC" w:rsidRPr="00AE358B" w:rsidRDefault="003429AC" w:rsidP="0059084B">
            <w:pPr>
              <w:autoSpaceDE w:val="0"/>
              <w:autoSpaceDN w:val="0"/>
              <w:adjustRightInd w:val="0"/>
              <w:spacing w:after="0" w:line="240" w:lineRule="auto"/>
              <w:jc w:val="both"/>
              <w:rPr>
                <w:rFonts w:ascii="Times New Roman" w:hAnsi="Times New Roman" w:cs="Times New Roman"/>
                <w:kern w:val="2"/>
                <w:sz w:val="20"/>
                <w:szCs w:val="20"/>
              </w:rPr>
            </w:pPr>
            <w:r w:rsidRPr="00C17FEF">
              <w:rPr>
                <w:rFonts w:ascii="Times New Roman" w:eastAsia="Times New Roman" w:hAnsi="Times New Roman" w:cs="Times New Roman"/>
                <w:sz w:val="20"/>
                <w:szCs w:val="20"/>
                <w:lang w:val="pt-BR"/>
              </w:rPr>
              <w:t>Netaikoma</w:t>
            </w:r>
          </w:p>
        </w:tc>
      </w:tr>
      <w:tr w:rsidR="00D44ACC" w:rsidRPr="00C56504" w14:paraId="258EB392" w14:textId="77777777" w:rsidTr="0059084B">
        <w:trPr>
          <w:trHeight w:val="300"/>
        </w:trPr>
        <w:tc>
          <w:tcPr>
            <w:tcW w:w="2830" w:type="dxa"/>
          </w:tcPr>
          <w:p w14:paraId="0561CDAE" w14:textId="77777777" w:rsidR="00D44ACC" w:rsidRPr="00DF7BC6" w:rsidRDefault="00D44ACC" w:rsidP="0059084B">
            <w:pPr>
              <w:spacing w:after="0" w:line="240" w:lineRule="auto"/>
              <w:rPr>
                <w:rFonts w:ascii="Times New Roman" w:hAnsi="Times New Roman" w:cs="Times New Roman"/>
                <w:b/>
                <w:bCs/>
                <w:kern w:val="2"/>
                <w:sz w:val="20"/>
                <w:szCs w:val="20"/>
              </w:rPr>
            </w:pPr>
            <w:r w:rsidRPr="00DF7BC6">
              <w:rPr>
                <w:rFonts w:ascii="Times New Roman" w:hAnsi="Times New Roman" w:cs="Times New Roman"/>
                <w:b/>
                <w:bCs/>
                <w:kern w:val="2"/>
                <w:sz w:val="20"/>
                <w:szCs w:val="20"/>
              </w:rPr>
              <w:t xml:space="preserve">12.4. </w:t>
            </w:r>
            <w:r w:rsidRPr="00DF7BC6">
              <w:rPr>
                <w:rFonts w:ascii="Times New Roman" w:hAnsi="Times New Roman" w:cs="Times New Roman"/>
                <w:b/>
                <w:bCs/>
                <w:kern w:val="2"/>
                <w:sz w:val="20"/>
                <w:szCs w:val="20"/>
                <w:shd w:val="clear" w:color="auto" w:fill="FFFFFF"/>
              </w:rPr>
              <w:t>Su Prekėmis susijusių paslaugų (pavyzdžiui, montavimo, apmokymo ir kitos parengimui naudoti skirtos paslaugos) teikimu susiję aplinkosauginiai k</w:t>
            </w:r>
            <w:r w:rsidRPr="00DF7BC6">
              <w:rPr>
                <w:rFonts w:ascii="Times New Roman" w:hAnsi="Times New Roman" w:cs="Times New Roman"/>
                <w:b/>
                <w:kern w:val="2"/>
                <w:sz w:val="20"/>
                <w:szCs w:val="20"/>
                <w:shd w:val="clear" w:color="auto" w:fill="FFFFFF"/>
              </w:rPr>
              <w:t>riterijai</w:t>
            </w:r>
          </w:p>
        </w:tc>
        <w:tc>
          <w:tcPr>
            <w:tcW w:w="6705" w:type="dxa"/>
            <w:gridSpan w:val="2"/>
          </w:tcPr>
          <w:p w14:paraId="2E44EEED" w14:textId="525A6B8F" w:rsidR="00D44ACC" w:rsidRPr="00DF7BC6" w:rsidRDefault="00DF7BC6" w:rsidP="0059084B">
            <w:pPr>
              <w:autoSpaceDE w:val="0"/>
              <w:autoSpaceDN w:val="0"/>
              <w:adjustRightInd w:val="0"/>
              <w:spacing w:after="0" w:line="240" w:lineRule="auto"/>
              <w:jc w:val="both"/>
              <w:rPr>
                <w:rFonts w:ascii="Times New Roman" w:eastAsia="Times New Roman" w:hAnsi="Times New Roman" w:cs="Times New Roman"/>
                <w:sz w:val="20"/>
                <w:szCs w:val="20"/>
              </w:rPr>
            </w:pPr>
            <w:r w:rsidRPr="00DF7BC6">
              <w:rPr>
                <w:rFonts w:ascii="Times New Roman" w:eastAsia="Times New Roman" w:hAnsi="Times New Roman" w:cs="Times New Roman"/>
                <w:sz w:val="20"/>
                <w:szCs w:val="20"/>
              </w:rPr>
              <w:t>Netaikoma</w:t>
            </w:r>
          </w:p>
        </w:tc>
      </w:tr>
      <w:tr w:rsidR="00D44ACC" w:rsidRPr="00C56504" w14:paraId="4512CC5F" w14:textId="77777777" w:rsidTr="0059084B">
        <w:trPr>
          <w:trHeight w:val="300"/>
        </w:trPr>
        <w:tc>
          <w:tcPr>
            <w:tcW w:w="2830" w:type="dxa"/>
          </w:tcPr>
          <w:p w14:paraId="6E8BA7BA" w14:textId="77777777" w:rsidR="00D44ACC" w:rsidRPr="00A90DF6" w:rsidRDefault="00D44ACC" w:rsidP="0059084B">
            <w:pPr>
              <w:spacing w:after="0" w:line="240" w:lineRule="auto"/>
              <w:rPr>
                <w:rFonts w:ascii="Times New Roman" w:hAnsi="Times New Roman" w:cs="Times New Roman"/>
                <w:b/>
                <w:bCs/>
                <w:kern w:val="2"/>
                <w:sz w:val="20"/>
                <w:szCs w:val="20"/>
              </w:rPr>
            </w:pPr>
            <w:r w:rsidRPr="00A90DF6">
              <w:rPr>
                <w:rFonts w:ascii="Times New Roman" w:hAnsi="Times New Roman" w:cs="Times New Roman"/>
                <w:b/>
                <w:bCs/>
                <w:kern w:val="2"/>
                <w:sz w:val="20"/>
                <w:szCs w:val="20"/>
              </w:rPr>
              <w:t>12.5. Su perkamomis Prekėmis susiję socialiniai kriterijai</w:t>
            </w:r>
          </w:p>
        </w:tc>
        <w:tc>
          <w:tcPr>
            <w:tcW w:w="6705" w:type="dxa"/>
            <w:gridSpan w:val="2"/>
          </w:tcPr>
          <w:p w14:paraId="7EAE738B" w14:textId="77777777" w:rsidR="00D44ACC" w:rsidRPr="00A90DF6" w:rsidRDefault="00D44ACC" w:rsidP="0059084B">
            <w:pPr>
              <w:spacing w:after="0" w:line="240" w:lineRule="auto"/>
              <w:rPr>
                <w:rFonts w:ascii="Times New Roman" w:hAnsi="Times New Roman" w:cs="Times New Roman"/>
                <w:kern w:val="2"/>
                <w:sz w:val="20"/>
                <w:szCs w:val="20"/>
                <w:shd w:val="clear" w:color="auto" w:fill="FFFFFF"/>
              </w:rPr>
            </w:pPr>
            <w:r w:rsidRPr="00A90DF6">
              <w:rPr>
                <w:rFonts w:ascii="Times New Roman" w:hAnsi="Times New Roman" w:cs="Times New Roman"/>
                <w:kern w:val="2"/>
                <w:sz w:val="20"/>
                <w:szCs w:val="20"/>
                <w:shd w:val="clear" w:color="auto" w:fill="FFFFFF"/>
              </w:rPr>
              <w:t>Netaikoma</w:t>
            </w:r>
          </w:p>
          <w:p w14:paraId="059387C5" w14:textId="77777777" w:rsidR="00D44ACC" w:rsidRPr="00A90DF6" w:rsidRDefault="00D44ACC" w:rsidP="0059084B">
            <w:pPr>
              <w:spacing w:after="0" w:line="240" w:lineRule="auto"/>
              <w:rPr>
                <w:rFonts w:ascii="Times New Roman" w:hAnsi="Times New Roman" w:cs="Times New Roman"/>
                <w:kern w:val="2"/>
                <w:sz w:val="20"/>
                <w:szCs w:val="20"/>
                <w:shd w:val="clear" w:color="auto" w:fill="FFFFFF"/>
              </w:rPr>
            </w:pPr>
          </w:p>
          <w:p w14:paraId="07CC562E" w14:textId="77777777" w:rsidR="00D44ACC" w:rsidRPr="00A90DF6" w:rsidRDefault="00D44ACC" w:rsidP="0059084B">
            <w:pPr>
              <w:spacing w:after="0" w:line="240" w:lineRule="auto"/>
              <w:rPr>
                <w:rFonts w:ascii="Times New Roman" w:hAnsi="Times New Roman" w:cs="Times New Roman"/>
                <w:color w:val="0070C0"/>
                <w:kern w:val="2"/>
                <w:sz w:val="20"/>
                <w:szCs w:val="20"/>
              </w:rPr>
            </w:pPr>
          </w:p>
        </w:tc>
      </w:tr>
      <w:tr w:rsidR="00D44ACC" w:rsidRPr="00C56504" w14:paraId="0063E021" w14:textId="77777777" w:rsidTr="0059084B">
        <w:trPr>
          <w:trHeight w:val="300"/>
        </w:trPr>
        <w:tc>
          <w:tcPr>
            <w:tcW w:w="9535" w:type="dxa"/>
            <w:gridSpan w:val="3"/>
          </w:tcPr>
          <w:p w14:paraId="7D37320C"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 xml:space="preserve">13. BENDRŲJŲ SĄLYGŲ PAKEITIMAI IR PAPILDYMAI </w:t>
            </w:r>
          </w:p>
          <w:p w14:paraId="4987F8E2" w14:textId="77777777" w:rsidR="00D44ACC" w:rsidRPr="00A90DF6" w:rsidRDefault="00D44ACC" w:rsidP="0059084B">
            <w:pPr>
              <w:spacing w:after="0" w:line="240" w:lineRule="auto"/>
              <w:jc w:val="center"/>
              <w:rPr>
                <w:rFonts w:ascii="Times New Roman" w:hAnsi="Times New Roman" w:cs="Times New Roman"/>
                <w:kern w:val="2"/>
                <w:sz w:val="20"/>
                <w:szCs w:val="20"/>
              </w:rPr>
            </w:pPr>
            <w:r w:rsidRPr="00A90DF6">
              <w:rPr>
                <w:rFonts w:ascii="Times New Roman" w:hAnsi="Times New Roman" w:cs="Times New Roman"/>
                <w:kern w:val="2"/>
                <w:sz w:val="20"/>
                <w:szCs w:val="20"/>
              </w:rPr>
              <w:t xml:space="preserve">(jeigu būtina dėl konkretaus Sutarties dalyko specifikos) </w:t>
            </w:r>
          </w:p>
        </w:tc>
      </w:tr>
      <w:tr w:rsidR="00D44ACC" w:rsidRPr="00C56504" w14:paraId="4A9B4D79" w14:textId="77777777" w:rsidTr="0059084B">
        <w:trPr>
          <w:trHeight w:val="300"/>
        </w:trPr>
        <w:tc>
          <w:tcPr>
            <w:tcW w:w="2830" w:type="dxa"/>
          </w:tcPr>
          <w:p w14:paraId="129A064B" w14:textId="77777777" w:rsidR="00D44ACC" w:rsidRPr="00A90DF6" w:rsidRDefault="00D44ACC" w:rsidP="0059084B">
            <w:pPr>
              <w:spacing w:after="0" w:line="240" w:lineRule="auto"/>
              <w:rPr>
                <w:rFonts w:ascii="Times New Roman" w:hAnsi="Times New Roman" w:cs="Times New Roman"/>
                <w:b/>
                <w:bCs/>
                <w:kern w:val="2"/>
                <w:sz w:val="20"/>
                <w:szCs w:val="20"/>
              </w:rPr>
            </w:pPr>
            <w:r w:rsidRPr="00A90DF6">
              <w:rPr>
                <w:rFonts w:ascii="Times New Roman" w:hAnsi="Times New Roman" w:cs="Times New Roman"/>
                <w:b/>
                <w:bCs/>
                <w:kern w:val="2"/>
                <w:sz w:val="20"/>
                <w:szCs w:val="20"/>
              </w:rPr>
              <w:t xml:space="preserve">13.1. </w:t>
            </w:r>
          </w:p>
        </w:tc>
        <w:tc>
          <w:tcPr>
            <w:tcW w:w="6705" w:type="dxa"/>
            <w:gridSpan w:val="2"/>
          </w:tcPr>
          <w:p w14:paraId="39F0167B" w14:textId="77777777" w:rsidR="00D44ACC" w:rsidRPr="00A90DF6" w:rsidRDefault="00D44ACC" w:rsidP="0059084B">
            <w:pPr>
              <w:spacing w:after="0" w:line="240" w:lineRule="auto"/>
              <w:rPr>
                <w:rFonts w:ascii="Times New Roman" w:hAnsi="Times New Roman" w:cs="Times New Roman"/>
                <w:kern w:val="2"/>
                <w:sz w:val="20"/>
                <w:szCs w:val="20"/>
              </w:rPr>
            </w:pPr>
          </w:p>
        </w:tc>
      </w:tr>
      <w:tr w:rsidR="00D44ACC" w:rsidRPr="00C56504" w14:paraId="3037F57F" w14:textId="77777777" w:rsidTr="0059084B">
        <w:trPr>
          <w:trHeight w:val="300"/>
        </w:trPr>
        <w:tc>
          <w:tcPr>
            <w:tcW w:w="2830" w:type="dxa"/>
          </w:tcPr>
          <w:p w14:paraId="42F7F060" w14:textId="77777777" w:rsidR="00D44ACC" w:rsidRPr="00A90DF6" w:rsidRDefault="00D44ACC" w:rsidP="0059084B">
            <w:pPr>
              <w:spacing w:after="0" w:line="240" w:lineRule="auto"/>
              <w:rPr>
                <w:rFonts w:ascii="Times New Roman" w:hAnsi="Times New Roman" w:cs="Times New Roman"/>
                <w:b/>
                <w:bCs/>
                <w:kern w:val="2"/>
                <w:sz w:val="20"/>
                <w:szCs w:val="20"/>
              </w:rPr>
            </w:pPr>
            <w:r w:rsidRPr="00A90DF6">
              <w:rPr>
                <w:rFonts w:ascii="Times New Roman" w:hAnsi="Times New Roman" w:cs="Times New Roman"/>
                <w:b/>
                <w:bCs/>
                <w:kern w:val="2"/>
                <w:sz w:val="20"/>
                <w:szCs w:val="20"/>
              </w:rPr>
              <w:t>13.2.</w:t>
            </w:r>
          </w:p>
        </w:tc>
        <w:tc>
          <w:tcPr>
            <w:tcW w:w="6705" w:type="dxa"/>
            <w:gridSpan w:val="2"/>
          </w:tcPr>
          <w:p w14:paraId="3CCD6F69" w14:textId="2658349C" w:rsidR="00D44ACC" w:rsidRPr="00A90DF6" w:rsidRDefault="00D44ACC" w:rsidP="0059084B">
            <w:pPr>
              <w:spacing w:after="0" w:line="240" w:lineRule="auto"/>
              <w:rPr>
                <w:rFonts w:ascii="Times New Roman" w:hAnsi="Times New Roman" w:cs="Times New Roman"/>
                <w:kern w:val="2"/>
                <w:sz w:val="20"/>
                <w:szCs w:val="20"/>
              </w:rPr>
            </w:pPr>
          </w:p>
        </w:tc>
      </w:tr>
      <w:tr w:rsidR="00D44ACC" w:rsidRPr="00C56504" w14:paraId="28AF9A7A" w14:textId="77777777" w:rsidTr="0059084B">
        <w:trPr>
          <w:trHeight w:val="300"/>
        </w:trPr>
        <w:tc>
          <w:tcPr>
            <w:tcW w:w="9535" w:type="dxa"/>
            <w:gridSpan w:val="3"/>
          </w:tcPr>
          <w:p w14:paraId="6DD1E79E"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14. SUTARTIES PRIEDAI</w:t>
            </w:r>
          </w:p>
        </w:tc>
      </w:tr>
      <w:tr w:rsidR="00D44ACC" w:rsidRPr="00A90DF6" w14:paraId="22355BD4" w14:textId="77777777" w:rsidTr="0059084B">
        <w:trPr>
          <w:trHeight w:val="300"/>
        </w:trPr>
        <w:tc>
          <w:tcPr>
            <w:tcW w:w="2830" w:type="dxa"/>
          </w:tcPr>
          <w:p w14:paraId="73C5FA62"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14.1. Priedas Nr. 1</w:t>
            </w:r>
          </w:p>
        </w:tc>
        <w:tc>
          <w:tcPr>
            <w:tcW w:w="6705" w:type="dxa"/>
            <w:gridSpan w:val="2"/>
          </w:tcPr>
          <w:p w14:paraId="0D23670F" w14:textId="77777777" w:rsidR="00D44ACC" w:rsidRPr="00A90DF6" w:rsidRDefault="00D44ACC" w:rsidP="0059084B">
            <w:pPr>
              <w:spacing w:after="0" w:line="240" w:lineRule="auto"/>
              <w:jc w:val="both"/>
              <w:rPr>
                <w:rFonts w:ascii="Times New Roman" w:hAnsi="Times New Roman" w:cs="Times New Roman"/>
                <w:b/>
                <w:bCs/>
                <w:kern w:val="2"/>
                <w:sz w:val="20"/>
                <w:szCs w:val="20"/>
              </w:rPr>
            </w:pPr>
            <w:r w:rsidRPr="00A90DF6">
              <w:rPr>
                <w:rFonts w:ascii="Times New Roman" w:hAnsi="Times New Roman" w:cs="Times New Roman"/>
                <w:b/>
                <w:bCs/>
                <w:kern w:val="2"/>
                <w:sz w:val="20"/>
                <w:szCs w:val="20"/>
              </w:rPr>
              <w:t>Techninė specifikacija</w:t>
            </w:r>
          </w:p>
        </w:tc>
      </w:tr>
      <w:tr w:rsidR="00D44ACC" w:rsidRPr="00A90DF6" w14:paraId="5C9773A0" w14:textId="77777777" w:rsidTr="0059084B">
        <w:trPr>
          <w:trHeight w:val="300"/>
        </w:trPr>
        <w:tc>
          <w:tcPr>
            <w:tcW w:w="2830" w:type="dxa"/>
          </w:tcPr>
          <w:p w14:paraId="7410A263"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14.2. Priedas Nr. 2</w:t>
            </w:r>
          </w:p>
        </w:tc>
        <w:tc>
          <w:tcPr>
            <w:tcW w:w="6705" w:type="dxa"/>
            <w:gridSpan w:val="2"/>
          </w:tcPr>
          <w:p w14:paraId="3D32B005" w14:textId="77777777" w:rsidR="00D44ACC" w:rsidRPr="00A90DF6" w:rsidRDefault="00D44ACC" w:rsidP="0059084B">
            <w:pPr>
              <w:spacing w:after="0" w:line="240" w:lineRule="auto"/>
              <w:rPr>
                <w:rFonts w:ascii="Times New Roman" w:hAnsi="Times New Roman" w:cs="Times New Roman"/>
                <w:b/>
                <w:bCs/>
                <w:kern w:val="2"/>
                <w:sz w:val="20"/>
                <w:szCs w:val="20"/>
              </w:rPr>
            </w:pPr>
            <w:r w:rsidRPr="00A90DF6">
              <w:rPr>
                <w:rFonts w:ascii="Times New Roman" w:hAnsi="Times New Roman" w:cs="Times New Roman"/>
                <w:b/>
                <w:bCs/>
                <w:kern w:val="2"/>
                <w:sz w:val="20"/>
                <w:szCs w:val="20"/>
              </w:rPr>
              <w:t>Tiekėjo pasiūlymas</w:t>
            </w:r>
          </w:p>
        </w:tc>
      </w:tr>
      <w:tr w:rsidR="00D44ACC" w:rsidRPr="00A90DF6" w14:paraId="14821045" w14:textId="77777777" w:rsidTr="0059084B">
        <w:trPr>
          <w:trHeight w:val="300"/>
        </w:trPr>
        <w:tc>
          <w:tcPr>
            <w:tcW w:w="2830" w:type="dxa"/>
          </w:tcPr>
          <w:p w14:paraId="393BA9BA"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14.3. Priedas Nr. 3</w:t>
            </w:r>
          </w:p>
        </w:tc>
        <w:tc>
          <w:tcPr>
            <w:tcW w:w="6705" w:type="dxa"/>
            <w:gridSpan w:val="2"/>
          </w:tcPr>
          <w:p w14:paraId="40EB0DED" w14:textId="7D61A732" w:rsidR="00D44ACC" w:rsidRPr="00A90DF6" w:rsidRDefault="00D44ACC" w:rsidP="0059084B">
            <w:pPr>
              <w:spacing w:after="0" w:line="240" w:lineRule="auto"/>
              <w:rPr>
                <w:rFonts w:ascii="Times New Roman" w:hAnsi="Times New Roman" w:cs="Times New Roman"/>
                <w:b/>
                <w:bCs/>
                <w:kern w:val="2"/>
                <w:sz w:val="20"/>
                <w:szCs w:val="20"/>
              </w:rPr>
            </w:pPr>
          </w:p>
        </w:tc>
      </w:tr>
      <w:tr w:rsidR="00D44ACC" w:rsidRPr="00A90DF6" w14:paraId="60EB4C3D" w14:textId="77777777" w:rsidTr="0059084B">
        <w:trPr>
          <w:trHeight w:val="300"/>
        </w:trPr>
        <w:tc>
          <w:tcPr>
            <w:tcW w:w="2830" w:type="dxa"/>
          </w:tcPr>
          <w:p w14:paraId="5CB6F25E"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14.4. Priedas Nr. 4</w:t>
            </w:r>
          </w:p>
        </w:tc>
        <w:tc>
          <w:tcPr>
            <w:tcW w:w="6705" w:type="dxa"/>
            <w:gridSpan w:val="2"/>
          </w:tcPr>
          <w:p w14:paraId="717CEF0A" w14:textId="77777777" w:rsidR="00D44ACC" w:rsidRPr="00A90DF6" w:rsidRDefault="00D44ACC" w:rsidP="0059084B">
            <w:pPr>
              <w:spacing w:after="0" w:line="240" w:lineRule="auto"/>
              <w:jc w:val="center"/>
              <w:rPr>
                <w:rFonts w:ascii="Times New Roman" w:hAnsi="Times New Roman" w:cs="Times New Roman"/>
                <w:b/>
                <w:bCs/>
                <w:kern w:val="2"/>
                <w:sz w:val="20"/>
                <w:szCs w:val="20"/>
              </w:rPr>
            </w:pPr>
          </w:p>
        </w:tc>
      </w:tr>
      <w:tr w:rsidR="00D44ACC" w:rsidRPr="00A90DF6" w14:paraId="2DE9E1D4" w14:textId="77777777" w:rsidTr="0059084B">
        <w:trPr>
          <w:trHeight w:val="300"/>
        </w:trPr>
        <w:tc>
          <w:tcPr>
            <w:tcW w:w="2830" w:type="dxa"/>
          </w:tcPr>
          <w:p w14:paraId="3DD8B8DF"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14.5. Priedas Nr. 5</w:t>
            </w:r>
          </w:p>
        </w:tc>
        <w:tc>
          <w:tcPr>
            <w:tcW w:w="6705" w:type="dxa"/>
            <w:gridSpan w:val="2"/>
          </w:tcPr>
          <w:p w14:paraId="3E390E64" w14:textId="77777777" w:rsidR="00D44ACC" w:rsidRPr="00A90DF6" w:rsidRDefault="00D44ACC" w:rsidP="0059084B">
            <w:pPr>
              <w:spacing w:after="0" w:line="240" w:lineRule="auto"/>
              <w:jc w:val="center"/>
              <w:rPr>
                <w:rFonts w:ascii="Times New Roman" w:hAnsi="Times New Roman" w:cs="Times New Roman"/>
                <w:b/>
                <w:bCs/>
                <w:kern w:val="2"/>
                <w:sz w:val="20"/>
                <w:szCs w:val="20"/>
              </w:rPr>
            </w:pPr>
          </w:p>
        </w:tc>
      </w:tr>
      <w:tr w:rsidR="00D44ACC" w:rsidRPr="00A90DF6" w14:paraId="2EFAA4BA" w14:textId="77777777" w:rsidTr="0059084B">
        <w:tc>
          <w:tcPr>
            <w:tcW w:w="9535" w:type="dxa"/>
            <w:gridSpan w:val="3"/>
          </w:tcPr>
          <w:p w14:paraId="00895125"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15. ŠALIŲ ATSTOVŲ PARAŠAI</w:t>
            </w:r>
          </w:p>
        </w:tc>
      </w:tr>
      <w:tr w:rsidR="00D44ACC" w:rsidRPr="00A90DF6" w14:paraId="132E57EA" w14:textId="77777777" w:rsidTr="0059084B">
        <w:tc>
          <w:tcPr>
            <w:tcW w:w="4788" w:type="dxa"/>
            <w:gridSpan w:val="2"/>
          </w:tcPr>
          <w:p w14:paraId="608E3475"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PIRKĖJAS</w:t>
            </w:r>
          </w:p>
        </w:tc>
        <w:tc>
          <w:tcPr>
            <w:tcW w:w="4747" w:type="dxa"/>
          </w:tcPr>
          <w:p w14:paraId="4A7F5D62"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TIEKĖJAS</w:t>
            </w:r>
          </w:p>
        </w:tc>
      </w:tr>
      <w:tr w:rsidR="00D44ACC" w:rsidRPr="00A90DF6" w14:paraId="1662FEC3" w14:textId="77777777" w:rsidTr="0059084B">
        <w:tc>
          <w:tcPr>
            <w:tcW w:w="4788" w:type="dxa"/>
            <w:gridSpan w:val="2"/>
          </w:tcPr>
          <w:p w14:paraId="73EF6147"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 xml:space="preserve">Direktorius </w:t>
            </w:r>
            <w:proofErr w:type="spellStart"/>
            <w:r w:rsidRPr="00A90DF6">
              <w:rPr>
                <w:rFonts w:ascii="Times New Roman" w:hAnsi="Times New Roman" w:cs="Times New Roman"/>
                <w:b/>
                <w:bCs/>
                <w:kern w:val="2"/>
                <w:sz w:val="20"/>
                <w:szCs w:val="20"/>
              </w:rPr>
              <w:t>Dmitrij</w:t>
            </w:r>
            <w:proofErr w:type="spellEnd"/>
            <w:r w:rsidRPr="00A90DF6">
              <w:rPr>
                <w:rFonts w:ascii="Times New Roman" w:hAnsi="Times New Roman" w:cs="Times New Roman"/>
                <w:b/>
                <w:bCs/>
                <w:kern w:val="2"/>
                <w:sz w:val="20"/>
                <w:szCs w:val="20"/>
              </w:rPr>
              <w:t xml:space="preserve"> </w:t>
            </w:r>
            <w:proofErr w:type="spellStart"/>
            <w:r w:rsidRPr="00A90DF6">
              <w:rPr>
                <w:rFonts w:ascii="Times New Roman" w:hAnsi="Times New Roman" w:cs="Times New Roman"/>
                <w:b/>
                <w:bCs/>
                <w:kern w:val="2"/>
                <w:sz w:val="20"/>
                <w:szCs w:val="20"/>
              </w:rPr>
              <w:t>Kačiurin</w:t>
            </w:r>
            <w:proofErr w:type="spellEnd"/>
            <w:r w:rsidRPr="00A90DF6">
              <w:rPr>
                <w:rFonts w:ascii="Times New Roman" w:hAnsi="Times New Roman" w:cs="Times New Roman"/>
                <w:b/>
                <w:bCs/>
                <w:kern w:val="2"/>
                <w:sz w:val="20"/>
                <w:szCs w:val="20"/>
              </w:rPr>
              <w:t xml:space="preserve"> </w:t>
            </w:r>
          </w:p>
        </w:tc>
        <w:tc>
          <w:tcPr>
            <w:tcW w:w="4747" w:type="dxa"/>
          </w:tcPr>
          <w:p w14:paraId="4173E69D" w14:textId="77777777" w:rsidR="00D44ACC" w:rsidRPr="00A90DF6" w:rsidRDefault="00D44ACC" w:rsidP="0059084B">
            <w:pPr>
              <w:spacing w:after="0" w:line="240" w:lineRule="auto"/>
              <w:jc w:val="center"/>
              <w:rPr>
                <w:rFonts w:ascii="Times New Roman" w:hAnsi="Times New Roman" w:cs="Times New Roman"/>
                <w:b/>
                <w:bCs/>
                <w:kern w:val="2"/>
                <w:sz w:val="20"/>
                <w:szCs w:val="20"/>
              </w:rPr>
            </w:pPr>
          </w:p>
        </w:tc>
      </w:tr>
      <w:tr w:rsidR="00D44ACC" w:rsidRPr="00A90DF6" w14:paraId="486DCD25" w14:textId="77777777" w:rsidTr="0059084B">
        <w:tc>
          <w:tcPr>
            <w:tcW w:w="4788" w:type="dxa"/>
            <w:gridSpan w:val="2"/>
          </w:tcPr>
          <w:p w14:paraId="6ED43DA1" w14:textId="77777777" w:rsidR="00D44ACC" w:rsidRPr="00A90DF6" w:rsidRDefault="00D44ACC" w:rsidP="0059084B">
            <w:pPr>
              <w:spacing w:after="0" w:line="240" w:lineRule="auto"/>
              <w:jc w:val="center"/>
              <w:rPr>
                <w:rFonts w:ascii="Times New Roman" w:hAnsi="Times New Roman" w:cs="Times New Roman"/>
                <w:b/>
                <w:bCs/>
                <w:kern w:val="2"/>
                <w:sz w:val="20"/>
                <w:szCs w:val="20"/>
              </w:rPr>
            </w:pPr>
          </w:p>
          <w:p w14:paraId="5F4D2B91"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(parašas)</w:t>
            </w:r>
          </w:p>
          <w:p w14:paraId="2E8D510A" w14:textId="77777777" w:rsidR="00D44ACC" w:rsidRPr="00A90DF6" w:rsidRDefault="00D44ACC" w:rsidP="0059084B">
            <w:pPr>
              <w:spacing w:after="0" w:line="240" w:lineRule="auto"/>
              <w:jc w:val="center"/>
              <w:rPr>
                <w:rFonts w:ascii="Times New Roman" w:hAnsi="Times New Roman" w:cs="Times New Roman"/>
                <w:b/>
                <w:bCs/>
                <w:color w:val="4472C4"/>
                <w:kern w:val="2"/>
                <w:sz w:val="20"/>
                <w:szCs w:val="20"/>
              </w:rPr>
            </w:pPr>
          </w:p>
        </w:tc>
        <w:tc>
          <w:tcPr>
            <w:tcW w:w="4747" w:type="dxa"/>
          </w:tcPr>
          <w:p w14:paraId="7E6AADAB" w14:textId="77777777" w:rsidR="00D44ACC" w:rsidRPr="00A90DF6" w:rsidRDefault="00D44ACC" w:rsidP="0059084B">
            <w:pPr>
              <w:spacing w:after="0" w:line="240" w:lineRule="auto"/>
              <w:jc w:val="center"/>
              <w:rPr>
                <w:rFonts w:ascii="Times New Roman" w:hAnsi="Times New Roman" w:cs="Times New Roman"/>
                <w:b/>
                <w:bCs/>
                <w:kern w:val="2"/>
                <w:sz w:val="20"/>
                <w:szCs w:val="20"/>
              </w:rPr>
            </w:pPr>
          </w:p>
          <w:p w14:paraId="5D956C6F" w14:textId="77777777" w:rsidR="00D44ACC" w:rsidRPr="00A90DF6" w:rsidRDefault="00D44ACC" w:rsidP="0059084B">
            <w:pPr>
              <w:spacing w:after="0" w:line="240" w:lineRule="auto"/>
              <w:jc w:val="center"/>
              <w:rPr>
                <w:rFonts w:ascii="Times New Roman" w:hAnsi="Times New Roman" w:cs="Times New Roman"/>
                <w:b/>
                <w:bCs/>
                <w:kern w:val="2"/>
                <w:sz w:val="20"/>
                <w:szCs w:val="20"/>
              </w:rPr>
            </w:pPr>
            <w:r w:rsidRPr="00A90DF6">
              <w:rPr>
                <w:rFonts w:ascii="Times New Roman" w:hAnsi="Times New Roman" w:cs="Times New Roman"/>
                <w:b/>
                <w:bCs/>
                <w:kern w:val="2"/>
                <w:sz w:val="20"/>
                <w:szCs w:val="20"/>
              </w:rPr>
              <w:t>(parašas)</w:t>
            </w:r>
          </w:p>
        </w:tc>
      </w:tr>
    </w:tbl>
    <w:p w14:paraId="3763D0B8" w14:textId="77777777" w:rsidR="00D44ACC" w:rsidRPr="00A90DF6" w:rsidRDefault="00D44ACC" w:rsidP="00D44ACC">
      <w:pPr>
        <w:spacing w:after="0" w:line="240" w:lineRule="auto"/>
        <w:jc w:val="center"/>
        <w:rPr>
          <w:rFonts w:ascii="Times New Roman" w:hAnsi="Times New Roman" w:cs="Times New Roman"/>
          <w:sz w:val="20"/>
          <w:szCs w:val="20"/>
        </w:rPr>
      </w:pPr>
      <w:r w:rsidRPr="00A90DF6">
        <w:rPr>
          <w:rFonts w:ascii="Times New Roman" w:hAnsi="Times New Roman" w:cs="Times New Roman"/>
          <w:color w:val="000000"/>
          <w:sz w:val="20"/>
          <w:szCs w:val="20"/>
        </w:rPr>
        <w:t>_______________</w:t>
      </w:r>
    </w:p>
    <w:p w14:paraId="0B4AF93D" w14:textId="77777777" w:rsidR="00D44ACC" w:rsidRPr="00A90DF6" w:rsidRDefault="00D44ACC" w:rsidP="00D44ACC">
      <w:pPr>
        <w:spacing w:after="0" w:line="240" w:lineRule="auto"/>
        <w:jc w:val="center"/>
        <w:rPr>
          <w:rFonts w:ascii="Times New Roman" w:eastAsia="Times New Roman" w:hAnsi="Times New Roman" w:cs="Times New Roman"/>
          <w:b/>
          <w:bCs/>
          <w:caps/>
          <w:color w:val="000000"/>
          <w:sz w:val="20"/>
          <w:szCs w:val="20"/>
        </w:rPr>
      </w:pPr>
    </w:p>
    <w:p w14:paraId="56485D32" w14:textId="77777777" w:rsidR="00D44ACC" w:rsidRPr="00A90DF6" w:rsidRDefault="00D44ACC" w:rsidP="00D44ACC">
      <w:pPr>
        <w:spacing w:after="0" w:line="257" w:lineRule="atLeast"/>
        <w:jc w:val="center"/>
        <w:rPr>
          <w:rFonts w:ascii="Times New Roman" w:eastAsia="Times New Roman" w:hAnsi="Times New Roman" w:cs="Times New Roman"/>
          <w:b/>
          <w:bCs/>
          <w:caps/>
          <w:color w:val="000000"/>
          <w:sz w:val="20"/>
          <w:szCs w:val="20"/>
        </w:rPr>
      </w:pPr>
    </w:p>
    <w:p w14:paraId="312C1E4F" w14:textId="77777777" w:rsidR="00D44ACC" w:rsidRPr="00A90DF6" w:rsidRDefault="00D44ACC" w:rsidP="00D44ACC">
      <w:pPr>
        <w:spacing w:after="0" w:line="257" w:lineRule="atLeast"/>
        <w:jc w:val="center"/>
        <w:rPr>
          <w:rFonts w:ascii="Times New Roman" w:eastAsia="Times New Roman" w:hAnsi="Times New Roman" w:cs="Times New Roman"/>
          <w:b/>
          <w:bCs/>
          <w:caps/>
          <w:color w:val="000000"/>
          <w:sz w:val="20"/>
          <w:szCs w:val="20"/>
        </w:rPr>
      </w:pPr>
    </w:p>
    <w:p w14:paraId="049379B2" w14:textId="77777777" w:rsidR="00D44ACC" w:rsidRPr="00C56504" w:rsidRDefault="00D44ACC" w:rsidP="00D44ACC">
      <w:pPr>
        <w:spacing w:after="0" w:line="257" w:lineRule="atLeast"/>
        <w:jc w:val="center"/>
        <w:rPr>
          <w:rFonts w:ascii="Times New Roman" w:eastAsia="Times New Roman" w:hAnsi="Times New Roman" w:cs="Times New Roman"/>
          <w:b/>
          <w:bCs/>
          <w:caps/>
          <w:color w:val="000000"/>
          <w:sz w:val="20"/>
          <w:szCs w:val="20"/>
          <w:highlight w:val="yellow"/>
        </w:rPr>
      </w:pPr>
    </w:p>
    <w:p w14:paraId="28B04F99" w14:textId="77777777" w:rsidR="00D44ACC" w:rsidRDefault="00D44ACC" w:rsidP="00D44ACC">
      <w:pPr>
        <w:spacing w:after="0" w:line="257" w:lineRule="atLeast"/>
        <w:jc w:val="center"/>
        <w:rPr>
          <w:rFonts w:ascii="Times New Roman" w:eastAsia="Times New Roman" w:hAnsi="Times New Roman" w:cs="Times New Roman"/>
          <w:b/>
          <w:bCs/>
          <w:caps/>
          <w:color w:val="000000"/>
          <w:sz w:val="20"/>
          <w:szCs w:val="20"/>
        </w:rPr>
      </w:pPr>
    </w:p>
    <w:p w14:paraId="7FFA0A17"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19951337"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6693F916"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74738EF6"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0829AC8E"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5264BB92"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72C2E0DB"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p w14:paraId="10C8BAD7" w14:textId="77777777" w:rsidR="0074311D" w:rsidRDefault="0074311D" w:rsidP="00D44ACC">
      <w:pPr>
        <w:spacing w:after="0" w:line="257" w:lineRule="atLeast"/>
        <w:jc w:val="center"/>
        <w:rPr>
          <w:rFonts w:ascii="Times New Roman" w:eastAsia="Times New Roman" w:hAnsi="Times New Roman" w:cs="Times New Roman"/>
          <w:b/>
          <w:bCs/>
          <w:caps/>
          <w:color w:val="000000"/>
          <w:sz w:val="20"/>
          <w:szCs w:val="20"/>
        </w:rPr>
      </w:pPr>
    </w:p>
    <w:bookmarkEnd w:id="0"/>
    <w:p w14:paraId="0E026A8F"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PATVIRTINTA</w:t>
      </w:r>
    </w:p>
    <w:p w14:paraId="0DBEB842"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Viešųjų pirkimų tarnybos direktoriaus</w:t>
      </w:r>
    </w:p>
    <w:p w14:paraId="68AF7A51"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2024 m. vasario 8 d. įsakymu Nr. 1S-19</w:t>
      </w:r>
    </w:p>
    <w:p w14:paraId="2EF45410"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(Viešųjų pirkimų tarnybos direktoriaus</w:t>
      </w:r>
    </w:p>
    <w:p w14:paraId="6E49AD18"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2025 m. balandžio 17 d. įsakymo Nr. 1S-51</w:t>
      </w:r>
    </w:p>
    <w:p w14:paraId="1B827645"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redakcija)</w:t>
      </w:r>
    </w:p>
    <w:p w14:paraId="76FFF4FA"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 </w:t>
      </w:r>
    </w:p>
    <w:p w14:paraId="546618B3" w14:textId="77777777" w:rsidR="0074311D" w:rsidRPr="0074311D" w:rsidRDefault="0074311D" w:rsidP="0074311D">
      <w:pPr>
        <w:spacing w:after="0" w:line="240" w:lineRule="auto"/>
        <w:ind w:firstLine="4820"/>
        <w:textAlignment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 </w:t>
      </w:r>
    </w:p>
    <w:p w14:paraId="6BCE6ADC"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b/>
          <w:bCs/>
          <w:caps/>
          <w:color w:val="000000"/>
          <w:sz w:val="24"/>
          <w:szCs w:val="24"/>
        </w:rPr>
        <w:t>PREKIŲ PIRKIMO</w:t>
      </w:r>
      <w:r w:rsidRPr="0074311D">
        <w:rPr>
          <w:rFonts w:ascii="Times New Roman" w:eastAsia="Times New Roman" w:hAnsi="Times New Roman" w:cs="Times New Roman"/>
          <w:color w:val="000000"/>
          <w:sz w:val="24"/>
          <w:szCs w:val="24"/>
        </w:rPr>
        <w:t>–</w:t>
      </w:r>
      <w:r w:rsidRPr="0074311D">
        <w:rPr>
          <w:rFonts w:ascii="Times New Roman" w:eastAsia="Times New Roman" w:hAnsi="Times New Roman" w:cs="Times New Roman"/>
          <w:b/>
          <w:bCs/>
          <w:caps/>
          <w:color w:val="000000"/>
          <w:sz w:val="24"/>
          <w:szCs w:val="24"/>
        </w:rPr>
        <w:t>PARDAVIMO SUTARTIES BENDROSIOS SĄLYGOS</w:t>
      </w:r>
    </w:p>
    <w:p w14:paraId="68E65FF9" w14:textId="77777777" w:rsidR="0074311D" w:rsidRPr="0074311D" w:rsidRDefault="0074311D" w:rsidP="0074311D">
      <w:pPr>
        <w:spacing w:after="0" w:line="257" w:lineRule="atLeast"/>
        <w:ind w:firstLine="62"/>
        <w:jc w:val="center"/>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8FCBC94"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2" w:name="part_97d1d12bd4e14a2cae04a434f8b259aa"/>
      <w:bookmarkEnd w:id="2"/>
      <w:r w:rsidRPr="0074311D">
        <w:rPr>
          <w:rFonts w:ascii="Times New Roman" w:eastAsia="Times New Roman" w:hAnsi="Times New Roman" w:cs="Times New Roman"/>
          <w:b/>
          <w:bCs/>
          <w:caps/>
          <w:color w:val="000000"/>
          <w:sz w:val="24"/>
          <w:szCs w:val="24"/>
        </w:rPr>
        <w:t>1.  PAGRINDINĖS SĄVOKOS IR SUTARTIES AIŠKINIMAS</w:t>
      </w:r>
    </w:p>
    <w:p w14:paraId="42DB73E6"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77FA1B3D"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3" w:name="part_aa1dcf2eae5640c998227ec6a212c394"/>
      <w:bookmarkEnd w:id="3"/>
      <w:r w:rsidRPr="0074311D">
        <w:rPr>
          <w:rFonts w:ascii="Times New Roman" w:eastAsia="Times New Roman" w:hAnsi="Times New Roman" w:cs="Times New Roman"/>
          <w:b/>
          <w:bCs/>
          <w:color w:val="000000"/>
          <w:sz w:val="24"/>
          <w:szCs w:val="24"/>
        </w:rPr>
        <w:t>1.1. Sąvokos</w:t>
      </w:r>
    </w:p>
    <w:p w14:paraId="50F3E773"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3802FD0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4" w:name="part_9e89df02c3314e41b7094d70cc8ac5c9"/>
      <w:bookmarkEnd w:id="4"/>
      <w:r w:rsidRPr="0074311D">
        <w:rPr>
          <w:rFonts w:ascii="Times New Roman" w:eastAsia="Times New Roman" w:hAnsi="Times New Roman" w:cs="Times New Roman"/>
          <w:color w:val="000000"/>
          <w:sz w:val="24"/>
          <w:szCs w:val="24"/>
        </w:rPr>
        <w:t>1.1.1. Šioje Sutartyje didžiąja raide rašomos sąvokos turi paskiau nurodytas reikšmes:</w:t>
      </w:r>
    </w:p>
    <w:p w14:paraId="65B1854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5" w:name="part_fd9ae839ed3140deb2ddac63f4164c12"/>
      <w:bookmarkEnd w:id="5"/>
      <w:r w:rsidRPr="0074311D">
        <w:rPr>
          <w:rFonts w:ascii="Times New Roman" w:eastAsia="Times New Roman" w:hAnsi="Times New Roman" w:cs="Times New Roman"/>
          <w:color w:val="000000"/>
          <w:sz w:val="24"/>
          <w:szCs w:val="24"/>
        </w:rPr>
        <w:t>1.1.1.1. </w:t>
      </w:r>
      <w:r w:rsidRPr="0074311D">
        <w:rPr>
          <w:rFonts w:ascii="Times New Roman" w:eastAsia="Times New Roman" w:hAnsi="Times New Roman" w:cs="Times New Roman"/>
          <w:b/>
          <w:bCs/>
          <w:color w:val="000000"/>
          <w:sz w:val="24"/>
          <w:szCs w:val="24"/>
        </w:rPr>
        <w:t>Bendrosios sąlygos</w:t>
      </w:r>
      <w:r w:rsidRPr="0074311D">
        <w:rPr>
          <w:rFonts w:ascii="Times New Roman" w:eastAsia="Times New Roman" w:hAnsi="Times New Roman" w:cs="Times New Roman"/>
          <w:color w:val="000000"/>
          <w:sz w:val="24"/>
          <w:szCs w:val="24"/>
        </w:rPr>
        <w:t> – Sutarties dalis, kuri vadinasi „Prekių pirkimo–pardavimo sutarties Bendrosios sąlygos“;</w:t>
      </w:r>
    </w:p>
    <w:p w14:paraId="6652D42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6" w:name="part_1866bb287c984bb580b4ea13e45a74d0"/>
      <w:bookmarkEnd w:id="6"/>
      <w:r w:rsidRPr="0074311D">
        <w:rPr>
          <w:rFonts w:ascii="Times New Roman" w:eastAsia="Times New Roman" w:hAnsi="Times New Roman" w:cs="Times New Roman"/>
          <w:color w:val="000000"/>
          <w:sz w:val="24"/>
          <w:szCs w:val="24"/>
        </w:rPr>
        <w:t>1.1.1.2. </w:t>
      </w:r>
      <w:r w:rsidRPr="0074311D">
        <w:rPr>
          <w:rFonts w:ascii="Times New Roman" w:eastAsia="Times New Roman" w:hAnsi="Times New Roman" w:cs="Times New Roman"/>
          <w:b/>
          <w:bCs/>
          <w:color w:val="000000"/>
          <w:sz w:val="24"/>
          <w:szCs w:val="24"/>
        </w:rPr>
        <w:t>Pirkėjas</w:t>
      </w:r>
      <w:r w:rsidRPr="0074311D">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12A2A4F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7" w:name="part_a4fa02a98f884b4a884879ce137e0d75"/>
      <w:bookmarkEnd w:id="7"/>
      <w:r w:rsidRPr="0074311D">
        <w:rPr>
          <w:rFonts w:ascii="Times New Roman" w:eastAsia="Times New Roman" w:hAnsi="Times New Roman" w:cs="Times New Roman"/>
          <w:color w:val="000000"/>
          <w:sz w:val="24"/>
          <w:szCs w:val="24"/>
        </w:rPr>
        <w:t>1.1.1.3. </w:t>
      </w:r>
      <w:r w:rsidRPr="0074311D">
        <w:rPr>
          <w:rFonts w:ascii="Times New Roman" w:eastAsia="Times New Roman" w:hAnsi="Times New Roman" w:cs="Times New Roman"/>
          <w:b/>
          <w:bCs/>
          <w:color w:val="000000"/>
          <w:sz w:val="24"/>
          <w:szCs w:val="24"/>
        </w:rPr>
        <w:t>Pradinės sutarties vertė </w:t>
      </w:r>
      <w:r w:rsidRPr="0074311D">
        <w:rPr>
          <w:rFonts w:ascii="Times New Roman" w:eastAsia="Times New Roman" w:hAnsi="Times New Roman" w:cs="Times New Roman"/>
          <w:color w:val="000000"/>
          <w:sz w:val="24"/>
          <w:szCs w:val="24"/>
        </w:rPr>
        <w:t>– Specialiosiose sąlygose nurodyta</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vertė be pridėtinės vertės mokesčio (toliau – PVM);</w:t>
      </w:r>
    </w:p>
    <w:p w14:paraId="049EFFF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8" w:name="part_e924181393df456bb93ce920ab4f4e98"/>
      <w:bookmarkEnd w:id="8"/>
      <w:r w:rsidRPr="0074311D">
        <w:rPr>
          <w:rFonts w:ascii="Times New Roman" w:eastAsia="Times New Roman" w:hAnsi="Times New Roman" w:cs="Times New Roman"/>
          <w:color w:val="000000"/>
          <w:sz w:val="24"/>
          <w:szCs w:val="24"/>
        </w:rPr>
        <w:t>1.1.1.4. </w:t>
      </w:r>
      <w:r w:rsidRPr="0074311D">
        <w:rPr>
          <w:rFonts w:ascii="Times New Roman" w:eastAsia="Times New Roman" w:hAnsi="Times New Roman" w:cs="Times New Roman"/>
          <w:b/>
          <w:bCs/>
          <w:color w:val="000000"/>
          <w:sz w:val="24"/>
          <w:szCs w:val="24"/>
        </w:rPr>
        <w:t>Prekės</w:t>
      </w:r>
      <w:r w:rsidRPr="0074311D">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03C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 w:name="part_96f9f718fc32457fbdbeda7012d250a1"/>
      <w:bookmarkEnd w:id="9"/>
      <w:r w:rsidRPr="0074311D">
        <w:rPr>
          <w:rFonts w:ascii="Times New Roman" w:eastAsia="Times New Roman" w:hAnsi="Times New Roman" w:cs="Times New Roman"/>
          <w:color w:val="000000"/>
          <w:sz w:val="24"/>
          <w:szCs w:val="24"/>
        </w:rPr>
        <w:t>1.1.1.5. </w:t>
      </w:r>
      <w:r w:rsidRPr="0074311D">
        <w:rPr>
          <w:rFonts w:ascii="Times New Roman" w:eastAsia="Times New Roman" w:hAnsi="Times New Roman" w:cs="Times New Roman"/>
          <w:b/>
          <w:bCs/>
          <w:color w:val="000000"/>
          <w:sz w:val="24"/>
          <w:szCs w:val="24"/>
        </w:rPr>
        <w:t>Prekių perdavimo–priėmimo aktas </w:t>
      </w:r>
      <w:r w:rsidRPr="0074311D">
        <w:rPr>
          <w:rFonts w:ascii="Times New Roman" w:eastAsia="Times New Roman" w:hAnsi="Times New Roman" w:cs="Times New Roman"/>
          <w:color w:val="000000"/>
          <w:sz w:val="24"/>
          <w:szCs w:val="24"/>
        </w:rPr>
        <w:t>– dokumentas,</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D0704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 w:name="part_aad68a62e6ad45afa3fa06c6ae781a22"/>
      <w:bookmarkEnd w:id="10"/>
      <w:r w:rsidRPr="0074311D">
        <w:rPr>
          <w:rFonts w:ascii="Times New Roman" w:eastAsia="Times New Roman" w:hAnsi="Times New Roman" w:cs="Times New Roman"/>
          <w:color w:val="000000"/>
          <w:sz w:val="24"/>
          <w:szCs w:val="24"/>
        </w:rPr>
        <w:t>1.1.1.6. </w:t>
      </w:r>
      <w:r w:rsidRPr="0074311D">
        <w:rPr>
          <w:rFonts w:ascii="Times New Roman" w:eastAsia="Times New Roman" w:hAnsi="Times New Roman" w:cs="Times New Roman"/>
          <w:b/>
          <w:bCs/>
          <w:color w:val="000000"/>
          <w:sz w:val="24"/>
          <w:szCs w:val="24"/>
        </w:rPr>
        <w:t>Prekių trūkumai</w:t>
      </w:r>
      <w:r w:rsidRPr="0074311D">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6F900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1" w:name="part_e9c5d46f91b042628cdd9dd1a7cb2545"/>
      <w:bookmarkEnd w:id="11"/>
      <w:r w:rsidRPr="0074311D">
        <w:rPr>
          <w:rFonts w:ascii="Times New Roman" w:eastAsia="Times New Roman" w:hAnsi="Times New Roman" w:cs="Times New Roman"/>
          <w:color w:val="000000"/>
          <w:sz w:val="24"/>
          <w:szCs w:val="24"/>
        </w:rPr>
        <w:t>1.1.1.7. </w:t>
      </w:r>
      <w:r w:rsidRPr="0074311D">
        <w:rPr>
          <w:rFonts w:ascii="Times New Roman" w:eastAsia="Times New Roman" w:hAnsi="Times New Roman" w:cs="Times New Roman"/>
          <w:b/>
          <w:bCs/>
          <w:color w:val="000000"/>
          <w:sz w:val="24"/>
          <w:szCs w:val="24"/>
        </w:rPr>
        <w:t>Sąskaita </w:t>
      </w:r>
      <w:r w:rsidRPr="0074311D">
        <w:rPr>
          <w:rFonts w:ascii="Times New Roman" w:eastAsia="Times New Roman" w:hAnsi="Times New Roman" w:cs="Times New Roman"/>
          <w:color w:val="000000"/>
          <w:sz w:val="24"/>
          <w:szCs w:val="24"/>
        </w:rPr>
        <w:t>–</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F6617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2" w:name="part_df67754d200c4103a3614ddc81d30f89"/>
      <w:bookmarkEnd w:id="12"/>
      <w:r w:rsidRPr="0074311D">
        <w:rPr>
          <w:rFonts w:ascii="Times New Roman" w:eastAsia="Times New Roman" w:hAnsi="Times New Roman" w:cs="Times New Roman"/>
          <w:color w:val="000000"/>
          <w:sz w:val="24"/>
          <w:szCs w:val="24"/>
        </w:rPr>
        <w:t>1.1.1.8. </w:t>
      </w:r>
      <w:r w:rsidRPr="0074311D">
        <w:rPr>
          <w:rFonts w:ascii="Times New Roman" w:eastAsia="Times New Roman" w:hAnsi="Times New Roman" w:cs="Times New Roman"/>
          <w:b/>
          <w:bCs/>
          <w:color w:val="000000"/>
          <w:sz w:val="24"/>
          <w:szCs w:val="24"/>
        </w:rPr>
        <w:t>Specialiosios sąlygos</w:t>
      </w:r>
      <w:r w:rsidRPr="0074311D">
        <w:rPr>
          <w:rFonts w:ascii="Times New Roman" w:eastAsia="Times New Roman" w:hAnsi="Times New Roman" w:cs="Times New Roman"/>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74311D">
        <w:rPr>
          <w:rFonts w:ascii="Times New Roman" w:eastAsia="Times New Roman" w:hAnsi="Times New Roman" w:cs="Times New Roman"/>
          <w:color w:val="000000"/>
          <w:sz w:val="24"/>
          <w:szCs w:val="24"/>
        </w:rPr>
        <w:lastRenderedPageBreak/>
        <w:t>duomenys (tokie kaip Šalys, Prekės ir pan.), išvardyti priedai, taip pat nurodyti Bendrųjų sąlygų pakeitimai ir papildymai (jeigu tokie padaryti);</w:t>
      </w:r>
    </w:p>
    <w:p w14:paraId="42071B0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3" w:name="part_d0df77aa418548da80b95089a3ac3c35"/>
      <w:bookmarkEnd w:id="13"/>
      <w:r w:rsidRPr="0074311D">
        <w:rPr>
          <w:rFonts w:ascii="Times New Roman" w:eastAsia="Times New Roman" w:hAnsi="Times New Roman" w:cs="Times New Roman"/>
          <w:color w:val="000000"/>
          <w:sz w:val="24"/>
          <w:szCs w:val="24"/>
        </w:rPr>
        <w:t>1.1.1.9. </w:t>
      </w:r>
      <w:r w:rsidRPr="0074311D">
        <w:rPr>
          <w:rFonts w:ascii="Times New Roman" w:eastAsia="Times New Roman" w:hAnsi="Times New Roman" w:cs="Times New Roman"/>
          <w:b/>
          <w:bCs/>
          <w:color w:val="000000"/>
          <w:sz w:val="24"/>
          <w:szCs w:val="24"/>
        </w:rPr>
        <w:t>Susitarimas </w:t>
      </w:r>
      <w:r w:rsidRPr="0074311D">
        <w:rPr>
          <w:rFonts w:ascii="Times New Roman" w:eastAsia="Times New Roman" w:hAnsi="Times New Roman" w:cs="Times New Roman"/>
          <w:color w:val="000000"/>
          <w:sz w:val="24"/>
          <w:szCs w:val="24"/>
        </w:rPr>
        <w:t>– tai dokumentas, kurį Šalys sudaro keisdamos Sutarties sąlygas VPĮ leidžiama apimtimi;</w:t>
      </w:r>
    </w:p>
    <w:p w14:paraId="25A3D58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4" w:name="part_1642fb8e70604978b71551db55003259"/>
      <w:bookmarkEnd w:id="14"/>
      <w:r w:rsidRPr="0074311D">
        <w:rPr>
          <w:rFonts w:ascii="Times New Roman" w:eastAsia="Times New Roman" w:hAnsi="Times New Roman" w:cs="Times New Roman"/>
          <w:color w:val="000000"/>
          <w:sz w:val="24"/>
          <w:szCs w:val="24"/>
        </w:rPr>
        <w:t>1.1.1.10. </w:t>
      </w:r>
      <w:r w:rsidRPr="0074311D">
        <w:rPr>
          <w:rFonts w:ascii="Times New Roman" w:eastAsia="Times New Roman" w:hAnsi="Times New Roman" w:cs="Times New Roman"/>
          <w:b/>
          <w:bCs/>
          <w:color w:val="000000"/>
          <w:sz w:val="24"/>
          <w:szCs w:val="24"/>
        </w:rPr>
        <w:t>Sutarties kaina</w:t>
      </w:r>
      <w:r w:rsidRPr="0074311D">
        <w:rPr>
          <w:rFonts w:ascii="Times New Roman" w:eastAsia="Times New Roman" w:hAnsi="Times New Roman" w:cs="Times New Roman"/>
          <w:color w:val="000000"/>
          <w:sz w:val="24"/>
          <w:szCs w:val="24"/>
        </w:rPr>
        <w:t> – pagal Sutartį Tiekėjui mokėtina suma, įskaitant visus privalomus mokesčius ir išlaidas;</w:t>
      </w:r>
    </w:p>
    <w:p w14:paraId="194244B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 w:name="part_154beadd9f664ecbbb2aa4a1a4a27451"/>
      <w:bookmarkEnd w:id="15"/>
      <w:r w:rsidRPr="0074311D">
        <w:rPr>
          <w:rFonts w:ascii="Times New Roman" w:eastAsia="Times New Roman" w:hAnsi="Times New Roman" w:cs="Times New Roman"/>
          <w:color w:val="000000"/>
          <w:sz w:val="24"/>
          <w:szCs w:val="24"/>
        </w:rPr>
        <w:t>1.1.1.11. </w:t>
      </w:r>
      <w:r w:rsidRPr="0074311D">
        <w:rPr>
          <w:rFonts w:ascii="Times New Roman" w:eastAsia="Times New Roman" w:hAnsi="Times New Roman" w:cs="Times New Roman"/>
          <w:b/>
          <w:bCs/>
          <w:color w:val="000000"/>
          <w:sz w:val="24"/>
          <w:szCs w:val="24"/>
        </w:rPr>
        <w:t>Sutarties sąlygos </w:t>
      </w:r>
      <w:r w:rsidRPr="0074311D">
        <w:rPr>
          <w:rFonts w:ascii="Times New Roman" w:eastAsia="Times New Roman" w:hAnsi="Times New Roman" w:cs="Times New Roman"/>
          <w:color w:val="000000"/>
          <w:sz w:val="24"/>
          <w:szCs w:val="24"/>
        </w:rPr>
        <w:t>– Bendrosios sąlygos ir Specialiosios sąlygos kartu;</w:t>
      </w:r>
    </w:p>
    <w:p w14:paraId="1E525F8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 w:name="part_17b4fe123317450fa18784a4989da7d8"/>
      <w:bookmarkEnd w:id="16"/>
      <w:r w:rsidRPr="0074311D">
        <w:rPr>
          <w:rFonts w:ascii="Times New Roman" w:eastAsia="Times New Roman" w:hAnsi="Times New Roman" w:cs="Times New Roman"/>
          <w:color w:val="000000"/>
          <w:sz w:val="24"/>
          <w:szCs w:val="24"/>
        </w:rPr>
        <w:t>1.1.1.12. </w:t>
      </w:r>
      <w:r w:rsidRPr="0074311D">
        <w:rPr>
          <w:rFonts w:ascii="Times New Roman" w:eastAsia="Times New Roman" w:hAnsi="Times New Roman" w:cs="Times New Roman"/>
          <w:b/>
          <w:bCs/>
          <w:color w:val="000000"/>
          <w:sz w:val="24"/>
          <w:szCs w:val="24"/>
        </w:rPr>
        <w:t>Sutartis </w:t>
      </w:r>
      <w:r w:rsidRPr="0074311D">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592738A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7" w:name="part_92b2279b1edb4c03a4fd8a56c067be20"/>
      <w:bookmarkEnd w:id="17"/>
      <w:r w:rsidRPr="0074311D">
        <w:rPr>
          <w:rFonts w:ascii="Times New Roman" w:eastAsia="Times New Roman" w:hAnsi="Times New Roman" w:cs="Times New Roman"/>
          <w:color w:val="000000"/>
          <w:sz w:val="24"/>
          <w:szCs w:val="24"/>
        </w:rPr>
        <w:t>1.1.1.13. </w:t>
      </w:r>
      <w:r w:rsidRPr="0074311D">
        <w:rPr>
          <w:rFonts w:ascii="Times New Roman" w:eastAsia="Times New Roman" w:hAnsi="Times New Roman" w:cs="Times New Roman"/>
          <w:b/>
          <w:bCs/>
          <w:color w:val="000000"/>
          <w:sz w:val="24"/>
          <w:szCs w:val="24"/>
        </w:rPr>
        <w:t>Šalis</w:t>
      </w:r>
      <w:r w:rsidRPr="0074311D">
        <w:rPr>
          <w:rFonts w:ascii="Times New Roman" w:eastAsia="Times New Roman" w:hAnsi="Times New Roman" w:cs="Times New Roman"/>
          <w:color w:val="000000"/>
          <w:sz w:val="24"/>
          <w:szCs w:val="24"/>
        </w:rPr>
        <w:t> – Pirkėjas arba Tiekėjas, kiekvienas atskirai, priklausomai nuo konteksto;</w:t>
      </w:r>
    </w:p>
    <w:p w14:paraId="50B50F2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8" w:name="part_8e4076be13c1478d94e7b53c04935414"/>
      <w:bookmarkEnd w:id="18"/>
      <w:r w:rsidRPr="0074311D">
        <w:rPr>
          <w:rFonts w:ascii="Times New Roman" w:eastAsia="Times New Roman" w:hAnsi="Times New Roman" w:cs="Times New Roman"/>
          <w:color w:val="000000"/>
          <w:sz w:val="24"/>
          <w:szCs w:val="24"/>
        </w:rPr>
        <w:t>1.1.1.14. </w:t>
      </w:r>
      <w:r w:rsidRPr="0074311D">
        <w:rPr>
          <w:rFonts w:ascii="Times New Roman" w:eastAsia="Times New Roman" w:hAnsi="Times New Roman" w:cs="Times New Roman"/>
          <w:b/>
          <w:bCs/>
          <w:color w:val="000000"/>
          <w:sz w:val="24"/>
          <w:szCs w:val="24"/>
        </w:rPr>
        <w:t>Šalys</w:t>
      </w:r>
      <w:r w:rsidRPr="0074311D">
        <w:rPr>
          <w:rFonts w:ascii="Times New Roman" w:eastAsia="Times New Roman" w:hAnsi="Times New Roman" w:cs="Times New Roman"/>
          <w:color w:val="000000"/>
          <w:sz w:val="24"/>
          <w:szCs w:val="24"/>
        </w:rPr>
        <w:t> – Pirkėjas ir Tiekėjas kartu;</w:t>
      </w:r>
    </w:p>
    <w:p w14:paraId="4D12EC4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9" w:name="part_3b6bcc152ff6464d9cac088beaaa62cd"/>
      <w:bookmarkEnd w:id="19"/>
      <w:r w:rsidRPr="0074311D">
        <w:rPr>
          <w:rFonts w:ascii="Times New Roman" w:eastAsia="Times New Roman" w:hAnsi="Times New Roman" w:cs="Times New Roman"/>
          <w:color w:val="000000"/>
          <w:sz w:val="24"/>
          <w:szCs w:val="24"/>
        </w:rPr>
        <w:t>1.1.1.15. </w:t>
      </w:r>
      <w:r w:rsidRPr="0074311D">
        <w:rPr>
          <w:rFonts w:ascii="Times New Roman" w:eastAsia="Times New Roman" w:hAnsi="Times New Roman" w:cs="Times New Roman"/>
          <w:b/>
          <w:bCs/>
          <w:color w:val="000000"/>
          <w:sz w:val="24"/>
          <w:szCs w:val="24"/>
        </w:rPr>
        <w:t>Tiekėjas</w:t>
      </w:r>
      <w:r w:rsidRPr="0074311D">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69FF914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0" w:name="part_fd05d84a81d64f41a4f665bbad0c89a8"/>
      <w:bookmarkEnd w:id="20"/>
      <w:r w:rsidRPr="0074311D">
        <w:rPr>
          <w:rFonts w:ascii="Times New Roman" w:eastAsia="Times New Roman" w:hAnsi="Times New Roman" w:cs="Times New Roman"/>
          <w:color w:val="000000"/>
          <w:sz w:val="24"/>
          <w:szCs w:val="24"/>
        </w:rPr>
        <w:t>1.1.1.16. </w:t>
      </w:r>
      <w:r w:rsidRPr="0074311D">
        <w:rPr>
          <w:rFonts w:ascii="Times New Roman" w:eastAsia="Times New Roman" w:hAnsi="Times New Roman" w:cs="Times New Roman"/>
          <w:b/>
          <w:bCs/>
          <w:color w:val="000000"/>
          <w:sz w:val="24"/>
          <w:szCs w:val="24"/>
        </w:rPr>
        <w:t>VPĮ </w:t>
      </w:r>
      <w:r w:rsidRPr="0074311D">
        <w:rPr>
          <w:rFonts w:ascii="Times New Roman" w:eastAsia="Times New Roman" w:hAnsi="Times New Roman" w:cs="Times New Roman"/>
          <w:color w:val="000000"/>
          <w:sz w:val="24"/>
          <w:szCs w:val="24"/>
        </w:rPr>
        <w:t>– Lietuvos Respublikos viešųjų pirkimų įstatymas.</w:t>
      </w:r>
    </w:p>
    <w:p w14:paraId="0C75F63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1" w:name="part_0103b0d8a7fb4a68bf3011be452d9b9a"/>
      <w:bookmarkEnd w:id="21"/>
      <w:r w:rsidRPr="0074311D">
        <w:rPr>
          <w:rFonts w:ascii="Times New Roman" w:eastAsia="Times New Roman" w:hAnsi="Times New Roman" w:cs="Times New Roman"/>
          <w:color w:val="000000"/>
          <w:sz w:val="24"/>
          <w:szCs w:val="24"/>
        </w:rPr>
        <w:t>1.1.1.17. Kitų Sutartyje didžiąja raide rašomų sąvokų reikšmės yra nurodytos Sutarties tekste.</w:t>
      </w:r>
    </w:p>
    <w:p w14:paraId="24735B2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2" w:name="part_d61235fe72534857850207f3044726fd"/>
      <w:bookmarkEnd w:id="22"/>
      <w:r w:rsidRPr="0074311D">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87C78F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3" w:name="part_fed63d051eb749ffa1b798d0f3ab9c88"/>
      <w:bookmarkEnd w:id="23"/>
      <w:r w:rsidRPr="0074311D">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A3AD7AE"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1E711098"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24" w:name="part_c394c4bc585e4d25a7649fd0b964ddc8"/>
      <w:bookmarkEnd w:id="24"/>
      <w:r w:rsidRPr="0074311D">
        <w:rPr>
          <w:rFonts w:ascii="Times New Roman" w:eastAsia="Times New Roman" w:hAnsi="Times New Roman" w:cs="Times New Roman"/>
          <w:b/>
          <w:bCs/>
          <w:color w:val="000000"/>
          <w:sz w:val="24"/>
          <w:szCs w:val="24"/>
        </w:rPr>
        <w:t>1.2.  Sutarties aiškinimas</w:t>
      </w:r>
    </w:p>
    <w:p w14:paraId="72965DA6" w14:textId="77777777" w:rsidR="0074311D" w:rsidRPr="0074311D" w:rsidRDefault="0074311D" w:rsidP="0074311D">
      <w:pPr>
        <w:spacing w:after="0" w:line="257" w:lineRule="atLeast"/>
        <w:ind w:left="792"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0D939F9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5" w:name="part_643e08e4bda6441ba0253a2fc4892876"/>
      <w:bookmarkEnd w:id="25"/>
      <w:r w:rsidRPr="0074311D">
        <w:rPr>
          <w:rFonts w:ascii="Times New Roman" w:eastAsia="Times New Roman" w:hAnsi="Times New Roman" w:cs="Times New Roman"/>
          <w:color w:val="000000"/>
          <w:sz w:val="24"/>
          <w:szCs w:val="24"/>
        </w:rPr>
        <w:t>1.2.1. Sutartis yra sudaryta ir turi būti aiškinama pagal Lietuvos Respublikos teisės aktus.</w:t>
      </w:r>
    </w:p>
    <w:p w14:paraId="735F430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6" w:name="part_830bdedd47674daa99f574ec1cfe7ada"/>
      <w:bookmarkEnd w:id="26"/>
      <w:r w:rsidRPr="0074311D">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89BE44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7" w:name="part_880b333dc7a1405b8273ff19e878c257"/>
      <w:bookmarkEnd w:id="27"/>
      <w:r w:rsidRPr="0074311D">
        <w:rPr>
          <w:rFonts w:ascii="Times New Roman" w:eastAsia="Times New Roman" w:hAnsi="Times New Roman" w:cs="Times New Roman"/>
          <w:color w:val="000000"/>
          <w:sz w:val="24"/>
          <w:szCs w:val="24"/>
        </w:rPr>
        <w:t>1.2.3. Diena Sutartyje reiškia kalendorinę dieną.</w:t>
      </w:r>
    </w:p>
    <w:p w14:paraId="7F902A6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8" w:name="part_2d27ec86ee4847dfa7a1ceb7bf3382cc"/>
      <w:bookmarkEnd w:id="28"/>
      <w:r w:rsidRPr="0074311D">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8B8031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9" w:name="part_15de72bdadb94ebd8f5774ef7720290a"/>
      <w:bookmarkEnd w:id="29"/>
      <w:r w:rsidRPr="0074311D">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265A860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30" w:name="part_136b3c4d178f4b6a8f2414c2342e58e3"/>
      <w:bookmarkEnd w:id="30"/>
      <w:r w:rsidRPr="0074311D">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9D3C49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1" w:name="part_92d5cb67a2cc4bddb144ab3b674e88f8"/>
      <w:bookmarkEnd w:id="31"/>
      <w:r w:rsidRPr="0074311D">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2A4BE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2" w:name="part_f746288fca704dbe974eadae2579e0ca"/>
      <w:bookmarkEnd w:id="32"/>
      <w:r w:rsidRPr="0074311D">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DAE651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3" w:name="part_4390c0084d344f42bf6b5e7f7a9933e1"/>
      <w:bookmarkEnd w:id="33"/>
      <w:r w:rsidRPr="0074311D">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668CF1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4" w:name="part_7baf7113d3ba4ee1a95ac4ccae903ad1"/>
      <w:bookmarkEnd w:id="34"/>
      <w:r w:rsidRPr="0074311D">
        <w:rPr>
          <w:rFonts w:ascii="Times New Roman" w:eastAsia="Times New Roman" w:hAnsi="Times New Roman" w:cs="Times New Roman"/>
          <w:color w:val="000000"/>
          <w:sz w:val="24"/>
          <w:szCs w:val="24"/>
        </w:rPr>
        <w:t>1.2.10. </w:t>
      </w:r>
      <w:r w:rsidRPr="0074311D">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DE685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5" w:name="part_317be6aa356242da87242c3b35762cc5"/>
      <w:bookmarkEnd w:id="35"/>
      <w:r w:rsidRPr="0074311D">
        <w:rPr>
          <w:rFonts w:ascii="Times New Roman" w:eastAsia="Times New Roman" w:hAnsi="Times New Roman" w:cs="Times New Roman"/>
          <w:color w:val="000000"/>
          <w:sz w:val="24"/>
          <w:szCs w:val="24"/>
        </w:rPr>
        <w:t>1.2.11. </w:t>
      </w:r>
      <w:r w:rsidRPr="0074311D">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4856E07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6" w:name="part_50cd4dac36e445c0a5aae415cca2b390"/>
      <w:bookmarkEnd w:id="36"/>
      <w:r w:rsidRPr="0074311D">
        <w:rPr>
          <w:rFonts w:ascii="Times New Roman" w:eastAsia="Times New Roman" w:hAnsi="Times New Roman" w:cs="Times New Roman"/>
          <w:color w:val="000000"/>
          <w:sz w:val="24"/>
          <w:szCs w:val="24"/>
        </w:rPr>
        <w:t>1.2.12. </w:t>
      </w:r>
      <w:r w:rsidRPr="0074311D">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7ED70BF"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7B0B2879"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37" w:name="part_ddfe11f3777e4768bf9e2990a0d0ac26"/>
      <w:bookmarkEnd w:id="37"/>
      <w:r w:rsidRPr="0074311D">
        <w:rPr>
          <w:rFonts w:ascii="Times New Roman" w:eastAsia="Times New Roman" w:hAnsi="Times New Roman" w:cs="Times New Roman"/>
          <w:b/>
          <w:bCs/>
          <w:color w:val="000000"/>
          <w:sz w:val="24"/>
          <w:szCs w:val="24"/>
        </w:rPr>
        <w:t>1.3. Dokumentų viršenybė</w:t>
      </w:r>
    </w:p>
    <w:p w14:paraId="761CA908"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48D9A8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8" w:name="part_0e17d17592c94824b478a97951419871"/>
      <w:bookmarkEnd w:id="38"/>
      <w:r w:rsidRPr="0074311D">
        <w:rPr>
          <w:rFonts w:ascii="Times New Roman" w:eastAsia="Times New Roman" w:hAnsi="Times New Roman" w:cs="Times New Roman"/>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076D37C9" w14:textId="77777777" w:rsidR="0074311D" w:rsidRPr="0074311D" w:rsidRDefault="0074311D" w:rsidP="0074311D">
      <w:pPr>
        <w:spacing w:after="0" w:line="276" w:lineRule="atLeast"/>
        <w:jc w:val="both"/>
        <w:rPr>
          <w:rFonts w:ascii="Times New Roman" w:eastAsia="Times New Roman" w:hAnsi="Times New Roman" w:cs="Times New Roman"/>
          <w:color w:val="000000"/>
          <w:sz w:val="24"/>
          <w:szCs w:val="24"/>
          <w:lang w:val="pt-BR"/>
        </w:rPr>
      </w:pPr>
      <w:bookmarkStart w:id="39" w:name="part_1fd1d26f848841378db5eb83d90ca8a8"/>
      <w:bookmarkEnd w:id="39"/>
      <w:r w:rsidRPr="0074311D">
        <w:rPr>
          <w:rFonts w:ascii="Times New Roman" w:eastAsia="Times New Roman" w:hAnsi="Times New Roman" w:cs="Times New Roman"/>
          <w:color w:val="000000"/>
          <w:sz w:val="24"/>
          <w:szCs w:val="24"/>
        </w:rPr>
        <w:t>1.3.1.1. Techninė specifikacija;</w:t>
      </w:r>
    </w:p>
    <w:p w14:paraId="0401C33C" w14:textId="77777777" w:rsidR="0074311D" w:rsidRPr="0074311D" w:rsidRDefault="0074311D" w:rsidP="0074311D">
      <w:pPr>
        <w:spacing w:after="0" w:line="276" w:lineRule="atLeast"/>
        <w:jc w:val="both"/>
        <w:rPr>
          <w:rFonts w:ascii="Times New Roman" w:eastAsia="Times New Roman" w:hAnsi="Times New Roman" w:cs="Times New Roman"/>
          <w:color w:val="000000"/>
          <w:sz w:val="24"/>
          <w:szCs w:val="24"/>
          <w:lang w:val="pt-BR"/>
        </w:rPr>
      </w:pPr>
      <w:bookmarkStart w:id="40" w:name="part_15ad754f3d804918b40e9485b63129d9"/>
      <w:bookmarkEnd w:id="40"/>
      <w:r w:rsidRPr="0074311D">
        <w:rPr>
          <w:rFonts w:ascii="Times New Roman" w:eastAsia="Times New Roman" w:hAnsi="Times New Roman" w:cs="Times New Roman"/>
          <w:color w:val="000000"/>
          <w:sz w:val="24"/>
          <w:szCs w:val="24"/>
        </w:rPr>
        <w:t>1.3.1.2. Specialiosios sąlygos;</w:t>
      </w:r>
    </w:p>
    <w:p w14:paraId="52AB8486" w14:textId="77777777" w:rsidR="0074311D" w:rsidRPr="0074311D" w:rsidRDefault="0074311D" w:rsidP="0074311D">
      <w:pPr>
        <w:spacing w:after="0" w:line="276" w:lineRule="atLeast"/>
        <w:jc w:val="both"/>
        <w:rPr>
          <w:rFonts w:ascii="Times New Roman" w:eastAsia="Times New Roman" w:hAnsi="Times New Roman" w:cs="Times New Roman"/>
          <w:color w:val="000000"/>
          <w:sz w:val="24"/>
          <w:szCs w:val="24"/>
          <w:lang w:val="pt-BR"/>
        </w:rPr>
      </w:pPr>
      <w:bookmarkStart w:id="41" w:name="part_b891bfe5378e4bfda04a47002311e563"/>
      <w:bookmarkEnd w:id="41"/>
      <w:r w:rsidRPr="0074311D">
        <w:rPr>
          <w:rFonts w:ascii="Times New Roman" w:eastAsia="Times New Roman" w:hAnsi="Times New Roman" w:cs="Times New Roman"/>
          <w:color w:val="000000"/>
          <w:sz w:val="24"/>
          <w:szCs w:val="24"/>
        </w:rPr>
        <w:t>1.3.1.3. Bendrosios sąlygos;</w:t>
      </w:r>
    </w:p>
    <w:p w14:paraId="1907FD92" w14:textId="77777777" w:rsidR="0074311D" w:rsidRPr="0074311D" w:rsidRDefault="0074311D" w:rsidP="0074311D">
      <w:pPr>
        <w:spacing w:after="0" w:line="276" w:lineRule="atLeast"/>
        <w:jc w:val="both"/>
        <w:rPr>
          <w:rFonts w:ascii="Times New Roman" w:eastAsia="Times New Roman" w:hAnsi="Times New Roman" w:cs="Times New Roman"/>
          <w:color w:val="000000"/>
          <w:sz w:val="24"/>
          <w:szCs w:val="24"/>
          <w:lang w:val="pt-BR"/>
        </w:rPr>
      </w:pPr>
      <w:bookmarkStart w:id="42" w:name="part_84ee0bdaae6d4b1697abf8eb70b8c152"/>
      <w:bookmarkEnd w:id="42"/>
      <w:r w:rsidRPr="0074311D">
        <w:rPr>
          <w:rFonts w:ascii="Times New Roman" w:eastAsia="Times New Roman" w:hAnsi="Times New Roman" w:cs="Times New Roman"/>
          <w:color w:val="000000"/>
          <w:sz w:val="24"/>
          <w:szCs w:val="24"/>
        </w:rPr>
        <w:t>1.3.1.4. Pirkimo dokumentai (išskyrus techninę specifikaciją);</w:t>
      </w:r>
    </w:p>
    <w:p w14:paraId="62978B4D" w14:textId="77777777" w:rsidR="0074311D" w:rsidRPr="0074311D" w:rsidRDefault="0074311D" w:rsidP="0074311D">
      <w:pPr>
        <w:spacing w:after="0" w:line="276" w:lineRule="atLeast"/>
        <w:jc w:val="both"/>
        <w:rPr>
          <w:rFonts w:ascii="Times New Roman" w:eastAsia="Times New Roman" w:hAnsi="Times New Roman" w:cs="Times New Roman"/>
          <w:color w:val="000000"/>
          <w:sz w:val="24"/>
          <w:szCs w:val="24"/>
          <w:lang w:val="pt-BR"/>
        </w:rPr>
      </w:pPr>
      <w:bookmarkStart w:id="43" w:name="part_a961f94fa5794d29958dada19ddfcc05"/>
      <w:bookmarkEnd w:id="43"/>
      <w:r w:rsidRPr="0074311D">
        <w:rPr>
          <w:rFonts w:ascii="Times New Roman" w:eastAsia="Times New Roman" w:hAnsi="Times New Roman" w:cs="Times New Roman"/>
          <w:color w:val="000000"/>
          <w:sz w:val="24"/>
          <w:szCs w:val="24"/>
        </w:rPr>
        <w:t>1.3.1.5. Pasiūlymas;</w:t>
      </w:r>
    </w:p>
    <w:p w14:paraId="6AC7EAD4" w14:textId="77777777" w:rsidR="0074311D" w:rsidRPr="0074311D" w:rsidRDefault="0074311D" w:rsidP="0074311D">
      <w:pPr>
        <w:spacing w:after="0" w:line="276" w:lineRule="atLeast"/>
        <w:jc w:val="both"/>
        <w:rPr>
          <w:rFonts w:ascii="Times New Roman" w:eastAsia="Times New Roman" w:hAnsi="Times New Roman" w:cs="Times New Roman"/>
          <w:color w:val="000000"/>
          <w:sz w:val="24"/>
          <w:szCs w:val="24"/>
          <w:lang w:val="pt-BR"/>
        </w:rPr>
      </w:pPr>
      <w:bookmarkStart w:id="44" w:name="part_f95bc7e7d9884e19b54f846ba654e774"/>
      <w:bookmarkEnd w:id="44"/>
      <w:r w:rsidRPr="0074311D">
        <w:rPr>
          <w:rFonts w:ascii="Times New Roman" w:eastAsia="Times New Roman" w:hAnsi="Times New Roman" w:cs="Times New Roman"/>
          <w:color w:val="000000"/>
          <w:sz w:val="24"/>
          <w:szCs w:val="24"/>
        </w:rPr>
        <w:t>1.3.1.6. Kiti Specialiosiose sąlygose išvardinti priedai.</w:t>
      </w:r>
    </w:p>
    <w:p w14:paraId="1288A96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45" w:name="part_831a43e9118d4cf6ab9687f25b03724d"/>
      <w:bookmarkEnd w:id="45"/>
      <w:r w:rsidRPr="0074311D">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1FD7749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46" w:name="part_db1ac4fbcac44575aab52bbe1ceddf3a"/>
      <w:bookmarkEnd w:id="46"/>
      <w:r w:rsidRPr="0074311D">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79F8F3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47" w:name="part_bad295fe9fd94c54b198880aec56bb9a"/>
      <w:bookmarkEnd w:id="47"/>
      <w:r w:rsidRPr="0074311D">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311D">
        <w:rPr>
          <w:rFonts w:ascii="Times New Roman" w:eastAsia="Times New Roman" w:hAnsi="Times New Roman" w:cs="Times New Roman"/>
          <w:color w:val="000000"/>
          <w:sz w:val="24"/>
          <w:szCs w:val="24"/>
          <w:vertAlign w:val="superscript"/>
        </w:rPr>
        <w:t>1</w:t>
      </w:r>
      <w:r w:rsidRPr="0074311D">
        <w:rPr>
          <w:rFonts w:ascii="Times New Roman" w:eastAsia="Times New Roman" w:hAnsi="Times New Roman" w:cs="Times New Roman"/>
          <w:color w:val="000000"/>
          <w:sz w:val="24"/>
          <w:szCs w:val="24"/>
        </w:rPr>
        <w:t>).</w:t>
      </w:r>
    </w:p>
    <w:p w14:paraId="2F4698E3"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263F6C2"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48" w:name="part_04ce96b6550d42afa03c154996d4ec1f"/>
      <w:bookmarkEnd w:id="48"/>
      <w:r w:rsidRPr="0074311D">
        <w:rPr>
          <w:rFonts w:ascii="Times New Roman" w:eastAsia="Times New Roman" w:hAnsi="Times New Roman" w:cs="Times New Roman"/>
          <w:b/>
          <w:bCs/>
          <w:caps/>
          <w:color w:val="000000"/>
          <w:sz w:val="24"/>
          <w:szCs w:val="24"/>
        </w:rPr>
        <w:t>2.  SUTARTIES DALYKAS</w:t>
      </w:r>
    </w:p>
    <w:p w14:paraId="0FFE5675"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2B47822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49" w:name="part_35f13ff36e724f429eeff2348a5bbdf1"/>
      <w:bookmarkEnd w:id="49"/>
      <w:r w:rsidRPr="0074311D">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58B5C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0" w:name="part_8c967b74c55e4e06a2ab61cbf9c6f92b"/>
      <w:bookmarkEnd w:id="50"/>
      <w:r w:rsidRPr="0074311D">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341B80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1" w:name="part_512e9facfbee42b382d065b8ae7cf1ec"/>
      <w:bookmarkEnd w:id="51"/>
      <w:r w:rsidRPr="0074311D">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3DDBC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F2454A7"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52" w:name="part_b1661e2088e7449e9506ff8a511a582e"/>
      <w:bookmarkEnd w:id="52"/>
      <w:r w:rsidRPr="0074311D">
        <w:rPr>
          <w:rFonts w:ascii="Times New Roman" w:eastAsia="Times New Roman" w:hAnsi="Times New Roman" w:cs="Times New Roman"/>
          <w:b/>
          <w:bCs/>
          <w:caps/>
          <w:color w:val="000000"/>
          <w:sz w:val="24"/>
          <w:szCs w:val="24"/>
        </w:rPr>
        <w:t>3.  TIEKĖJAS IR KITI SUTARTIES VYKDYMUI PASITELKIAMI ASMENYS</w:t>
      </w:r>
    </w:p>
    <w:p w14:paraId="3FD066D5"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905BCE4"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53" w:name="part_dd865e9af645455eb99bbb548667f977"/>
      <w:bookmarkEnd w:id="53"/>
      <w:r w:rsidRPr="0074311D">
        <w:rPr>
          <w:rFonts w:ascii="Times New Roman" w:eastAsia="Times New Roman" w:hAnsi="Times New Roman" w:cs="Times New Roman"/>
          <w:b/>
          <w:bCs/>
          <w:color w:val="000000"/>
          <w:sz w:val="24"/>
          <w:szCs w:val="24"/>
        </w:rPr>
        <w:t>3.1.  Kvalifikacija ir kiti Tiekėjo pasiūlymu prisiimti įsipareigojimai</w:t>
      </w:r>
    </w:p>
    <w:p w14:paraId="2C2C438E"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928786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4" w:name="part_8a54fd52c57247d79ae961279d8257b8"/>
      <w:bookmarkEnd w:id="54"/>
      <w:r w:rsidRPr="0074311D">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0A0BF4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5" w:name="part_a9947e3000a04b1e8bb87183ac421032"/>
      <w:bookmarkEnd w:id="55"/>
      <w:r w:rsidRPr="0074311D">
        <w:rPr>
          <w:rFonts w:ascii="Times New Roman" w:eastAsia="Times New Roman" w:hAnsi="Times New Roman" w:cs="Times New Roman"/>
          <w:color w:val="000000"/>
          <w:sz w:val="24"/>
          <w:szCs w:val="24"/>
        </w:rPr>
        <w:t>3.1.1.1. turėtų teisę verstis ta veikla, kuri yra reikalinga Sutarčiai įvykdyti. Pirkėjui pareikalavus, Tiekėjas turi pateikti dokumentus, įrodančius, kad Sutartį vykdo tik tokią teisę turintys asmenys;</w:t>
      </w:r>
    </w:p>
    <w:p w14:paraId="11D6937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6" w:name="part_6340f04de4e04283823e9496b49d97f0"/>
      <w:bookmarkEnd w:id="56"/>
      <w:r w:rsidRPr="0074311D">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FE3BDB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7" w:name="part_8fbe8bce8dad4be8b2f4a4f938f2c0e5"/>
      <w:bookmarkEnd w:id="57"/>
      <w:r w:rsidRPr="0074311D">
        <w:rPr>
          <w:rFonts w:ascii="Times New Roman" w:eastAsia="Times New Roman" w:hAnsi="Times New Roman" w:cs="Times New Roman"/>
          <w:color w:val="000000"/>
          <w:sz w:val="24"/>
          <w:szCs w:val="24"/>
        </w:rPr>
        <w:t>3.1.1.3. laikytųsi Tiekėjo pasiūlyme nurodytų įsipareigojimų, įskaitant, bet neapsiribojant – atitiktų pasiūlyme nurodytų kriterijų, dėl kurių jo pasiūlymas buvo išrinktas ekonomiškai naudingiausiu (toliau – </w:t>
      </w:r>
      <w:r w:rsidRPr="0074311D">
        <w:rPr>
          <w:rFonts w:ascii="Times New Roman" w:eastAsia="Times New Roman" w:hAnsi="Times New Roman" w:cs="Times New Roman"/>
          <w:b/>
          <w:bCs/>
          <w:color w:val="000000"/>
          <w:sz w:val="24"/>
          <w:szCs w:val="24"/>
        </w:rPr>
        <w:t>Kokybiniai kriterijai</w:t>
      </w:r>
      <w:r w:rsidRPr="0074311D">
        <w:rPr>
          <w:rFonts w:ascii="Times New Roman" w:eastAsia="Times New Roman" w:hAnsi="Times New Roman" w:cs="Times New Roman"/>
          <w:color w:val="000000"/>
          <w:sz w:val="24"/>
          <w:szCs w:val="24"/>
        </w:rPr>
        <w:t>), reikšmes ir parametrus. Šiame papunktyje nurodytų įsipareigojimų laikymosi tikrinimo tvarka nustatoma Specialiosiose sąlygose;</w:t>
      </w:r>
    </w:p>
    <w:p w14:paraId="0EF27AB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8" w:name="part_0ce31006a17c447ab828e55114d061ed"/>
      <w:bookmarkEnd w:id="58"/>
      <w:r w:rsidRPr="0074311D">
        <w:rPr>
          <w:rFonts w:ascii="Times New Roman" w:eastAsia="Times New Roman" w:hAnsi="Times New Roman" w:cs="Times New Roman"/>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7597DF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59" w:name="part_9ea65412f58c49788109a9ac51e18d9a"/>
      <w:bookmarkEnd w:id="59"/>
      <w:r w:rsidRPr="0074311D">
        <w:rPr>
          <w:rFonts w:ascii="Times New Roman" w:eastAsia="Times New Roman" w:hAnsi="Times New Roman" w:cs="Times New Roman"/>
          <w:color w:val="000000"/>
          <w:sz w:val="24"/>
          <w:szCs w:val="24"/>
        </w:rPr>
        <w:t>3.1.1.5. </w:t>
      </w:r>
      <w:r w:rsidRPr="0074311D">
        <w:rPr>
          <w:rFonts w:ascii="Times New Roman" w:eastAsia="Times New Roman" w:hAnsi="Times New Roman" w:cs="Times New Roman"/>
          <w:color w:val="000000"/>
          <w:sz w:val="24"/>
          <w:szCs w:val="24"/>
          <w:shd w:val="clear" w:color="auto" w:fill="FFFFFF"/>
        </w:rPr>
        <w:t>atitiktų nacionalinio saugumo interesus </w:t>
      </w:r>
      <w:r w:rsidRPr="0074311D">
        <w:rPr>
          <w:rFonts w:ascii="Times New Roman" w:eastAsia="Times New Roman" w:hAnsi="Times New Roman" w:cs="Times New Roman"/>
          <w:color w:val="000000"/>
          <w:sz w:val="24"/>
          <w:szCs w:val="24"/>
        </w:rPr>
        <w:t>bei nebūtų registruotas (nuolat gyvenantis ar turintis pilietybę) nepatikimomis laikomose valstybėse ar teritorijose</w:t>
      </w:r>
      <w:r w:rsidRPr="0074311D">
        <w:rPr>
          <w:rFonts w:ascii="Times New Roman" w:eastAsia="Times New Roman" w:hAnsi="Times New Roman" w:cs="Times New Roman"/>
          <w:color w:val="000000"/>
          <w:sz w:val="24"/>
          <w:szCs w:val="24"/>
          <w:shd w:val="clear" w:color="auto" w:fill="FFFFFF"/>
        </w:rPr>
        <w:t>, jei tokie reikalavimai buvo numatyti pirkimo dokumentuose</w:t>
      </w:r>
      <w:r w:rsidRPr="0074311D">
        <w:rPr>
          <w:rFonts w:ascii="Times New Roman" w:eastAsia="Times New Roman" w:hAnsi="Times New Roman" w:cs="Times New Roman"/>
          <w:color w:val="000000"/>
          <w:sz w:val="24"/>
          <w:szCs w:val="24"/>
        </w:rPr>
        <w:t>.</w:t>
      </w:r>
    </w:p>
    <w:p w14:paraId="0F433AC4"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60" w:name="part_190f643c64eb4bd59b7d04ff4f105163"/>
      <w:bookmarkEnd w:id="60"/>
      <w:r w:rsidRPr="0074311D">
        <w:rPr>
          <w:rFonts w:ascii="Times New Roman" w:eastAsia="Times New Roman" w:hAnsi="Times New Roman" w:cs="Times New Roman"/>
          <w:color w:val="000000"/>
          <w:sz w:val="24"/>
          <w:szCs w:val="24"/>
        </w:rPr>
        <w:t>3.1.2. Tuo atveju, kai Tiekėjas yra jungtinės veiklos sutarties pagrindu veikianti tiekėjų grupė, jos nariai Pirkėjui už Sutarties vykdymą atsako solidariai. </w:t>
      </w:r>
      <w:r w:rsidRPr="0074311D">
        <w:rPr>
          <w:rFonts w:ascii="Times New Roman" w:eastAsia="Times New Roman" w:hAnsi="Times New Roman" w:cs="Times New Roman"/>
          <w:color w:val="000000"/>
          <w:sz w:val="24"/>
          <w:szCs w:val="24"/>
          <w:shd w:val="clear" w:color="auto" w:fill="FFFFFF"/>
        </w:rPr>
        <w:t>Jeigu Tiekėjas remiasi </w:t>
      </w:r>
      <w:r w:rsidRPr="0074311D">
        <w:rPr>
          <w:rFonts w:ascii="Times New Roman" w:eastAsia="Times New Roman" w:hAnsi="Times New Roman" w:cs="Times New Roman"/>
          <w:color w:val="000000"/>
          <w:sz w:val="24"/>
          <w:szCs w:val="24"/>
        </w:rPr>
        <w:t>ūkio </w:t>
      </w:r>
      <w:r w:rsidRPr="0074311D">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74311D">
        <w:rPr>
          <w:rFonts w:ascii="Times New Roman" w:eastAsia="Times New Roman" w:hAnsi="Times New Roman" w:cs="Times New Roman"/>
          <w:color w:val="000000"/>
          <w:sz w:val="24"/>
          <w:szCs w:val="24"/>
        </w:rPr>
        <w:t>ūkio </w:t>
      </w:r>
      <w:r w:rsidRPr="0074311D">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1321B3D"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61" w:name="part_eeb8e2cf4c1c43219241a77f45066b17"/>
      <w:bookmarkEnd w:id="61"/>
      <w:r w:rsidRPr="0074311D">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4BC92E"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871B144"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62" w:name="part_21f0006c62fc4cfc99552c79a4a061f3"/>
      <w:bookmarkEnd w:id="62"/>
      <w:r w:rsidRPr="0074311D">
        <w:rPr>
          <w:rFonts w:ascii="Times New Roman" w:eastAsia="Times New Roman" w:hAnsi="Times New Roman" w:cs="Times New Roman"/>
          <w:b/>
          <w:bCs/>
          <w:color w:val="000000"/>
          <w:sz w:val="24"/>
          <w:szCs w:val="24"/>
        </w:rPr>
        <w:t>3.2.</w:t>
      </w:r>
      <w:r w:rsidRPr="0074311D">
        <w:rPr>
          <w:rFonts w:ascii="Times New Roman" w:eastAsia="Times New Roman" w:hAnsi="Times New Roman" w:cs="Times New Roman"/>
          <w:color w:val="000000"/>
          <w:sz w:val="24"/>
          <w:szCs w:val="24"/>
        </w:rPr>
        <w:t>  </w:t>
      </w:r>
      <w:r w:rsidRPr="0074311D">
        <w:rPr>
          <w:rFonts w:ascii="Times New Roman" w:eastAsia="Times New Roman" w:hAnsi="Times New Roman" w:cs="Times New Roman"/>
          <w:b/>
          <w:bCs/>
          <w:color w:val="000000"/>
          <w:sz w:val="24"/>
          <w:szCs w:val="24"/>
        </w:rPr>
        <w:t>Subtiekėjų bei specialistų pasitelkimas ir keitimas</w:t>
      </w:r>
    </w:p>
    <w:p w14:paraId="6CAA6973"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09C4242"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3" w:name="part_f29b2d54d51249cfba278872557be685"/>
      <w:bookmarkEnd w:id="63"/>
      <w:r w:rsidRPr="0074311D">
        <w:rPr>
          <w:rFonts w:ascii="Times New Roman" w:eastAsia="Times New Roman" w:hAnsi="Times New Roman" w:cs="Times New Roman"/>
          <w:color w:val="000000"/>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A6C3F4"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4" w:name="part_5c553714532a4c63b99cfff073cfb7fe"/>
      <w:bookmarkEnd w:id="64"/>
      <w:r w:rsidRPr="0074311D">
        <w:rPr>
          <w:rFonts w:ascii="Times New Roman" w:eastAsia="Times New Roman" w:hAnsi="Times New Roman" w:cs="Times New Roman"/>
          <w:color w:val="000000"/>
          <w:sz w:val="24"/>
          <w:szCs w:val="24"/>
        </w:rPr>
        <w:t>3.2.2. Sutarties vykdymui pasitelkiami subtiekėjai ir (ar) specialistai (jeigu tokie pasitelkiami) nurodomi Specialiosiose sąlygose.</w:t>
      </w:r>
    </w:p>
    <w:p w14:paraId="49B849A6"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5" w:name="part_89c461a6a6e8448690a417ef9936b0f5"/>
      <w:bookmarkEnd w:id="65"/>
      <w:r w:rsidRPr="0074311D">
        <w:rPr>
          <w:rFonts w:ascii="Times New Roman" w:eastAsia="Times New Roman" w:hAnsi="Times New Roman" w:cs="Times New Roman"/>
          <w:color w:val="000000"/>
          <w:sz w:val="24"/>
          <w:szCs w:val="24"/>
        </w:rPr>
        <w:t>3.2.3. Tiekėjas gali keisti ir (ar) pasitelkti subtiekėjus ir (ar) specialistus šiame Sutarties poskyryje nustatytais atvejais ir tvarka.</w:t>
      </w:r>
    </w:p>
    <w:p w14:paraId="3DEE2F42"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6" w:name="part_5ca38a46d19c465bbe33839330683459"/>
      <w:bookmarkEnd w:id="66"/>
      <w:r w:rsidRPr="0074311D">
        <w:rPr>
          <w:rFonts w:ascii="Times New Roman" w:eastAsia="Times New Roman" w:hAnsi="Times New Roman" w:cs="Times New Roman"/>
          <w:color w:val="000000"/>
          <w:sz w:val="24"/>
          <w:szCs w:val="24"/>
        </w:rPr>
        <w:t>3.2.4. Naujas subtiekėjas ar specialistas gali pradėti vykdyti jiems Tiekėjo pavestus įsipareigojimus pagal Sutartį ne anksčiau, nei bus pasirašytas Susitarimas.</w:t>
      </w:r>
    </w:p>
    <w:p w14:paraId="7597DB87"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7" w:name="part_056ddf12b360450e81f74c54333b250b"/>
      <w:bookmarkEnd w:id="67"/>
      <w:r w:rsidRPr="0074311D">
        <w:rPr>
          <w:rFonts w:ascii="Times New Roman" w:eastAsia="Times New Roman" w:hAnsi="Times New Roman" w:cs="Times New Roman"/>
          <w:color w:val="000000"/>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DCDC11A"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8" w:name="part_201cbf8c97954b54a4df1ea69f2c181e"/>
      <w:bookmarkEnd w:id="68"/>
      <w:r w:rsidRPr="0074311D">
        <w:rPr>
          <w:rFonts w:ascii="Times New Roman" w:eastAsia="Times New Roman" w:hAnsi="Times New Roman" w:cs="Times New Roman"/>
          <w:color w:val="000000"/>
          <w:sz w:val="24"/>
          <w:szCs w:val="24"/>
        </w:rPr>
        <w:t>3.2.6. Tiekėjas turi teisę Sutarties vykdymui pasitelkti naujus, Specialiosiose sąlygose nenurodytus subtiekėjus, kurių pajėgumais Tiekėjas nesirėmė pirkimo dokumentuose numatytiems kvalifikacijos reikalavimams pagrįsti.</w:t>
      </w:r>
    </w:p>
    <w:p w14:paraId="3975F469"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69" w:name="part_b4daedec33684f569a7816ff37f50bf9"/>
      <w:bookmarkEnd w:id="69"/>
      <w:r w:rsidRPr="0074311D">
        <w:rPr>
          <w:rFonts w:ascii="Times New Roman" w:eastAsia="Times New Roman" w:hAnsi="Times New Roman" w:cs="Times New Roman"/>
          <w:color w:val="000000"/>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D2E448C"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70" w:name="part_303b66b796d649b0aa64759eb433ad05"/>
      <w:bookmarkEnd w:id="70"/>
      <w:r w:rsidRPr="0074311D">
        <w:rPr>
          <w:rFonts w:ascii="Times New Roman" w:eastAsia="Times New Roman" w:hAnsi="Times New Roman" w:cs="Times New Roman"/>
          <w:color w:val="000000"/>
          <w:sz w:val="24"/>
          <w:szCs w:val="24"/>
        </w:rPr>
        <w:t>3.2.8. Tiekėjas, bet kuriuo Sutarties vykdymo metu, subtiekėjus, kurių pajėgumais Tiekėjas nesirėmė pirkimo dokumentuose numatytiems kvalifikacijos reikalavimams pagrįsti, gali keisti savo nuožiūra.</w:t>
      </w:r>
    </w:p>
    <w:p w14:paraId="730897FB"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1" w:name="part_89a1195b21884c96a30dec503542df5b"/>
      <w:bookmarkEnd w:id="71"/>
      <w:r w:rsidRPr="0074311D">
        <w:rPr>
          <w:rFonts w:ascii="Times New Roman" w:eastAsia="Times New Roman" w:hAnsi="Times New Roman" w:cs="Times New Roman"/>
          <w:color w:val="000000"/>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w:t>
      </w:r>
      <w:r w:rsidRPr="0074311D">
        <w:rPr>
          <w:rFonts w:ascii="Times New Roman" w:eastAsia="Times New Roman" w:hAnsi="Times New Roman" w:cs="Times New Roman"/>
          <w:color w:val="000000"/>
          <w:sz w:val="24"/>
          <w:szCs w:val="24"/>
        </w:rPr>
        <w:lastRenderedPageBreak/>
        <w:t>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BBB7265"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2" w:name="part_562927903da84319842aec12c0306b25"/>
      <w:bookmarkEnd w:id="72"/>
      <w:r w:rsidRPr="0074311D">
        <w:rPr>
          <w:rFonts w:ascii="Times New Roman" w:eastAsia="Times New Roman" w:hAnsi="Times New Roman" w:cs="Times New Roman"/>
          <w:color w:val="000000"/>
          <w:sz w:val="24"/>
          <w:szCs w:val="24"/>
        </w:rPr>
        <w:t>3.2.10. Subtiekėjai, kurių pajėgumais Tiekėjas rėmėsi, kad atitiktų pirkimo dokumentuose nustatytus kvalifikacijos reikalavimus, gali būti keičiami tik šiais atvejais:</w:t>
      </w:r>
    </w:p>
    <w:p w14:paraId="51204A0F"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3" w:name="part_45b6449aca7b45f38366b9074ab827cb"/>
      <w:bookmarkEnd w:id="73"/>
      <w:r w:rsidRPr="0074311D">
        <w:rPr>
          <w:rFonts w:ascii="Times New Roman" w:eastAsia="Times New Roman" w:hAnsi="Times New Roman" w:cs="Times New Roman"/>
          <w:color w:val="000000"/>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EC5F238"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4" w:name="part_31cec245918b4f02b83e3f6c9a7041b5"/>
      <w:bookmarkEnd w:id="74"/>
      <w:r w:rsidRPr="0074311D">
        <w:rPr>
          <w:rFonts w:ascii="Times New Roman" w:eastAsia="Times New Roman" w:hAnsi="Times New Roman" w:cs="Times New Roman"/>
          <w:color w:val="000000"/>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AEA4733"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5" w:name="part_368b3cdb251744fc8068a276759e2458"/>
      <w:bookmarkEnd w:id="75"/>
      <w:r w:rsidRPr="0074311D">
        <w:rPr>
          <w:rFonts w:ascii="Times New Roman" w:eastAsia="Times New Roman" w:hAnsi="Times New Roman" w:cs="Times New Roman"/>
          <w:color w:val="000000"/>
          <w:sz w:val="24"/>
          <w:szCs w:val="24"/>
        </w:rPr>
        <w:t>3.2.10.3. Tiekėjas ar subtiekėjas privalo pakeisti subtiekėją, jei paaiškėja, kad jis neatitinka jam pirkimo dokumentuose keliamų reikalavimų.</w:t>
      </w:r>
    </w:p>
    <w:p w14:paraId="38BA6F35" w14:textId="77777777" w:rsidR="0074311D" w:rsidRPr="0074311D" w:rsidRDefault="0074311D" w:rsidP="0074311D">
      <w:pPr>
        <w:spacing w:after="0" w:line="240" w:lineRule="auto"/>
        <w:ind w:left="720" w:hanging="720"/>
        <w:jc w:val="both"/>
        <w:rPr>
          <w:rFonts w:ascii="Times New Roman" w:eastAsia="Times New Roman" w:hAnsi="Times New Roman" w:cs="Times New Roman"/>
          <w:color w:val="000000"/>
          <w:sz w:val="24"/>
          <w:szCs w:val="24"/>
        </w:rPr>
      </w:pPr>
      <w:bookmarkStart w:id="76" w:name="part_ff36eb018d5e46f0964da95f23c7926a"/>
      <w:bookmarkEnd w:id="76"/>
      <w:r w:rsidRPr="0074311D">
        <w:rPr>
          <w:rFonts w:ascii="Times New Roman" w:eastAsia="Times New Roman" w:hAnsi="Times New Roman" w:cs="Times New Roman"/>
          <w:color w:val="000000"/>
          <w:sz w:val="24"/>
          <w:szCs w:val="24"/>
        </w:rPr>
        <w:t>3.2.11.  Tiekėjo (ar subtiekėjų) specialistai, vykdantys Sutartį, gali būti keičiami šiais atvejais:</w:t>
      </w:r>
    </w:p>
    <w:p w14:paraId="63490B82"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7" w:name="part_74f245e11a7b41b38825ba423f57b025"/>
      <w:bookmarkEnd w:id="77"/>
      <w:r w:rsidRPr="0074311D">
        <w:rPr>
          <w:rFonts w:ascii="Times New Roman" w:eastAsia="Times New Roman" w:hAnsi="Times New Roman" w:cs="Times New Roman"/>
          <w:color w:val="000000"/>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4B7078"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8" w:name="part_4dd0feb06f1049ee848cdfb62c53ff99"/>
      <w:bookmarkEnd w:id="78"/>
      <w:r w:rsidRPr="0074311D">
        <w:rPr>
          <w:rFonts w:ascii="Times New Roman" w:eastAsia="Times New Roman" w:hAnsi="Times New Roman" w:cs="Times New Roman"/>
          <w:color w:val="000000"/>
          <w:sz w:val="24"/>
          <w:szCs w:val="24"/>
        </w:rPr>
        <w:t>3.2.11.2. Pirkėjo iniciatyva, jei Pirkėjas turi pagrįstų įtarimų, kad Tiekėjo Sutarties vykdymui paskirtas specialistas nekompetentingas vykdyti nustatytas pareigas;</w:t>
      </w:r>
    </w:p>
    <w:p w14:paraId="5D2650D5"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79" w:name="part_7a7eded6429844ac88cec7d83c1f75e0"/>
      <w:bookmarkEnd w:id="79"/>
      <w:r w:rsidRPr="0074311D">
        <w:rPr>
          <w:rFonts w:ascii="Times New Roman" w:eastAsia="Times New Roman" w:hAnsi="Times New Roman" w:cs="Times New Roman"/>
          <w:color w:val="000000"/>
          <w:sz w:val="24"/>
          <w:szCs w:val="24"/>
        </w:rPr>
        <w:t>3.2.11.3. Tiekėjas ar subtiekėjas privalo pakeisti specialistą, jei paaiškėja, kad jis neatitinka jam pirkimo dokumentuose keliamų reikalavimų.</w:t>
      </w:r>
    </w:p>
    <w:p w14:paraId="21F7DFC9" w14:textId="46B5E19A"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80" w:name="part_79ec6d42b2014581b711c1daa869ae8c"/>
      <w:bookmarkEnd w:id="80"/>
      <w:r w:rsidRPr="0074311D">
        <w:rPr>
          <w:rFonts w:ascii="Times New Roman" w:eastAsia="Times New Roman" w:hAnsi="Times New Roman" w:cs="Times New Roman"/>
          <w:color w:val="000000"/>
          <w:sz w:val="24"/>
          <w:szCs w:val="24"/>
        </w:rPr>
        <w:t>3.2.12. Naujas specialistas ir (ar) subtiekėjas Tiekėjo prašymo pakeisti specialistą ir (ar) subtiekėją pateikimo metu turi atitikti pirkimo dokumentuose specialistui ir (ar) subtiekėjui keliamus reikalavimus</w:t>
      </w:r>
      <w:r w:rsidR="003E7710">
        <w:rPr>
          <w:rFonts w:ascii="Times New Roman" w:eastAsia="Times New Roman" w:hAnsi="Times New Roman" w:cs="Times New Roman"/>
          <w:color w:val="000000"/>
          <w:sz w:val="24"/>
          <w:szCs w:val="24"/>
        </w:rPr>
        <w:t xml:space="preserve"> </w:t>
      </w:r>
      <w:r w:rsidRPr="0074311D">
        <w:rPr>
          <w:rFonts w:ascii="Times New Roman" w:eastAsia="Times New Roman" w:hAnsi="Times New Roman" w:cs="Times New Roman"/>
          <w:color w:val="000000"/>
          <w:sz w:val="24"/>
          <w:szCs w:val="24"/>
        </w:rPr>
        <w:t>ir Tiekėjo pasiūlyme nurodytas Kokybinių kriterijų reikšmes.</w:t>
      </w:r>
    </w:p>
    <w:p w14:paraId="3D50E4C8"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81" w:name="part_5d3adee5f1af4079bb6b993f083f6d9a"/>
      <w:bookmarkEnd w:id="81"/>
      <w:r w:rsidRPr="0074311D">
        <w:rPr>
          <w:rFonts w:ascii="Times New Roman" w:eastAsia="Times New Roman" w:hAnsi="Times New Roman" w:cs="Times New Roman"/>
          <w:color w:val="000000"/>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365A06D"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82" w:name="part_36e9f22b6d934a2096938bba3351d75e"/>
      <w:bookmarkEnd w:id="82"/>
      <w:r w:rsidRPr="0074311D">
        <w:rPr>
          <w:rFonts w:ascii="Times New Roman" w:eastAsia="Times New Roman" w:hAnsi="Times New Roman" w:cs="Times New Roman"/>
          <w:color w:val="000000"/>
          <w:sz w:val="24"/>
          <w:szCs w:val="24"/>
        </w:rPr>
        <w:t>3.2.13.1. argumentuotą rašytinį prašymą pakeisti subtiekėją ir (ar) specialistą, paaiškinant keitimo aplinkybę. Pirkėjas pasilieka teisę paprašyti įrodymų, pagrindžiančių keitimo aplinkybę;</w:t>
      </w:r>
    </w:p>
    <w:p w14:paraId="4CC85249"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83" w:name="part_00836e29eb6546fc930f0f45e3d637d9"/>
      <w:bookmarkEnd w:id="83"/>
      <w:r w:rsidRPr="0074311D">
        <w:rPr>
          <w:rFonts w:ascii="Times New Roman" w:eastAsia="Times New Roman" w:hAnsi="Times New Roman" w:cs="Times New Roman"/>
          <w:color w:val="000000"/>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C098872"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84" w:name="part_8b08cecae1bb4f378fec694187503d20"/>
      <w:bookmarkEnd w:id="84"/>
      <w:r w:rsidRPr="0074311D">
        <w:rPr>
          <w:rFonts w:ascii="Times New Roman" w:eastAsia="Times New Roman" w:hAnsi="Times New Roman" w:cs="Times New Roman"/>
          <w:color w:val="000000"/>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4C453A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ACA307F"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85" w:name="part_ddeb3307cd5f4d3e81349821ef7ed888"/>
      <w:bookmarkEnd w:id="85"/>
      <w:r w:rsidRPr="0074311D">
        <w:rPr>
          <w:rFonts w:ascii="Times New Roman" w:eastAsia="Times New Roman" w:hAnsi="Times New Roman" w:cs="Times New Roman"/>
          <w:b/>
          <w:bCs/>
          <w:color w:val="000000"/>
          <w:sz w:val="24"/>
          <w:szCs w:val="24"/>
        </w:rPr>
        <w:t>3.3. Jungtinės veiklos partnerių keitimas</w:t>
      </w:r>
    </w:p>
    <w:p w14:paraId="09B3312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A71AE2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86" w:name="part_8dc62dfe745543f3b3fa077fa651d5c6"/>
      <w:bookmarkEnd w:id="86"/>
      <w:r w:rsidRPr="0074311D">
        <w:rPr>
          <w:rFonts w:ascii="Times New Roman" w:eastAsia="Times New Roman" w:hAnsi="Times New Roman" w:cs="Times New Roman"/>
          <w:color w:val="000000"/>
          <w:sz w:val="24"/>
          <w:szCs w:val="24"/>
          <w:shd w:val="clear" w:color="auto" w:fill="FFFFFF"/>
        </w:rPr>
        <w:t>3.3.1. Tiekėjas, vykdantis Sutartį </w:t>
      </w:r>
      <w:r w:rsidRPr="0074311D">
        <w:rPr>
          <w:rFonts w:ascii="Times New Roman" w:eastAsia="Times New Roman" w:hAnsi="Times New Roman" w:cs="Times New Roman"/>
          <w:color w:val="000000"/>
          <w:sz w:val="24"/>
          <w:szCs w:val="24"/>
        </w:rPr>
        <w:t>kaip tiekėjų grupė, veikianti </w:t>
      </w:r>
      <w:r w:rsidRPr="0074311D">
        <w:rPr>
          <w:rFonts w:ascii="Times New Roman" w:eastAsia="Times New Roman" w:hAnsi="Times New Roman" w:cs="Times New Roman"/>
          <w:color w:val="000000"/>
          <w:sz w:val="24"/>
          <w:szCs w:val="24"/>
          <w:shd w:val="clear" w:color="auto" w:fill="FFFFFF"/>
        </w:rPr>
        <w:t>jungtinės veiklos</w:t>
      </w:r>
      <w:r w:rsidRPr="0074311D">
        <w:rPr>
          <w:rFonts w:ascii="Times New Roman" w:eastAsia="Times New Roman" w:hAnsi="Times New Roman" w:cs="Times New Roman"/>
          <w:color w:val="000000"/>
          <w:sz w:val="24"/>
          <w:szCs w:val="24"/>
        </w:rPr>
        <w:t> sutarties</w:t>
      </w:r>
      <w:r w:rsidRPr="0074311D">
        <w:rPr>
          <w:rFonts w:ascii="Times New Roman" w:eastAsia="Times New Roman" w:hAnsi="Times New Roman" w:cs="Times New Roman"/>
          <w:color w:val="000000"/>
          <w:sz w:val="24"/>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32500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87" w:name="part_029f55c4e37e49149d297ab61ebaca9e"/>
      <w:bookmarkEnd w:id="87"/>
      <w:r w:rsidRPr="0074311D">
        <w:rPr>
          <w:rFonts w:ascii="Times New Roman" w:eastAsia="Times New Roman" w:hAnsi="Times New Roman" w:cs="Times New Roman"/>
          <w:color w:val="000000"/>
          <w:sz w:val="24"/>
          <w:szCs w:val="24"/>
          <w:shd w:val="clear" w:color="auto" w:fill="FFFFFF"/>
        </w:rPr>
        <w:lastRenderedPageBreak/>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35ECA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88" w:name="part_09624b3a7d584fb0aec66b9a941fb885"/>
      <w:bookmarkEnd w:id="88"/>
      <w:r w:rsidRPr="0074311D">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06C5562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89" w:name="part_8f4e21be390944289398244882f06010"/>
      <w:bookmarkEnd w:id="89"/>
      <w:r w:rsidRPr="0074311D">
        <w:rPr>
          <w:rFonts w:ascii="Times New Roman" w:eastAsia="Times New Roman" w:hAnsi="Times New Roman" w:cs="Times New Roman"/>
          <w:color w:val="000000"/>
          <w:sz w:val="24"/>
          <w:szCs w:val="24"/>
          <w:shd w:val="clear" w:color="auto" w:fill="FFFFFF"/>
        </w:rPr>
        <w:t>3.3.3.1. argumentuotą prašymą pakeisti Tiekėjo sudėtį ir įrodymus, pagrindžiančius bent vieną Partnerio atsisakymo ar keitimo aplinkybę, nurodytą Sutartyje;</w:t>
      </w:r>
    </w:p>
    <w:p w14:paraId="5B87F86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0" w:name="part_28b0c58e684448619e8cb46d4a92b8d1"/>
      <w:bookmarkEnd w:id="90"/>
      <w:r w:rsidRPr="0074311D">
        <w:rPr>
          <w:rFonts w:ascii="Times New Roman" w:eastAsia="Times New Roman" w:hAnsi="Times New Roman" w:cs="Times New Roman"/>
          <w:color w:val="000000"/>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526603"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91" w:name="part_fe8e7d147580476b9e239bf2cd6399b0"/>
      <w:bookmarkEnd w:id="91"/>
      <w:r w:rsidRPr="0074311D">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311D">
        <w:rPr>
          <w:rFonts w:ascii="Times New Roman" w:eastAsia="Times New Roman" w:hAnsi="Times New Roman" w:cs="Times New Roman"/>
          <w:color w:val="000000"/>
          <w:sz w:val="24"/>
          <w:szCs w:val="24"/>
        </w:rPr>
        <w:t>nacionalinio saugumo interesams bei reikalavimams </w:t>
      </w:r>
      <w:r w:rsidRPr="0074311D">
        <w:rPr>
          <w:rFonts w:ascii="Times New Roman" w:eastAsia="Times New Roman" w:hAnsi="Times New Roman" w:cs="Times New Roman"/>
          <w:color w:val="000000"/>
          <w:sz w:val="24"/>
          <w:szCs w:val="24"/>
          <w:shd w:val="clear" w:color="auto" w:fill="FFFFFF"/>
        </w:rPr>
        <w:t>nebūti registruotu (nuolat gyvenančiu ar turinčiu pilietybę) nepatikimomis laikomose valstybėse ar teritorijose (jei taikoma).</w:t>
      </w:r>
    </w:p>
    <w:p w14:paraId="16203099"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92" w:name="part_fb3597fed58a4c61998afe77e62bc511"/>
      <w:bookmarkEnd w:id="92"/>
      <w:r w:rsidRPr="0074311D">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74311D">
        <w:rPr>
          <w:rFonts w:ascii="Times New Roman" w:eastAsia="Times New Roman" w:hAnsi="Times New Roman" w:cs="Times New Roman"/>
          <w:color w:val="000000"/>
          <w:sz w:val="24"/>
          <w:szCs w:val="24"/>
        </w:rPr>
        <w:t>sutikimą </w:t>
      </w:r>
      <w:r w:rsidRPr="0074311D">
        <w:rPr>
          <w:rFonts w:ascii="Times New Roman" w:eastAsia="Times New Roman" w:hAnsi="Times New Roman" w:cs="Times New Roman"/>
          <w:color w:val="000000"/>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F51733" w14:textId="77777777" w:rsidR="0074311D" w:rsidRPr="0074311D" w:rsidRDefault="0074311D" w:rsidP="0074311D">
      <w:pPr>
        <w:spacing w:after="0" w:line="240" w:lineRule="auto"/>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487F384"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E95EFAF"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93" w:name="part_b974ecf3824e4dcc9b8ed40a42912433"/>
      <w:bookmarkEnd w:id="93"/>
      <w:r w:rsidRPr="0074311D">
        <w:rPr>
          <w:rFonts w:ascii="Times New Roman" w:eastAsia="Times New Roman" w:hAnsi="Times New Roman" w:cs="Times New Roman"/>
          <w:b/>
          <w:bCs/>
          <w:color w:val="000000"/>
          <w:sz w:val="24"/>
          <w:szCs w:val="24"/>
        </w:rPr>
        <w:t>3.4.  Susitarimai dėl tiesioginio atsiskaitymo su subtiekėjais</w:t>
      </w:r>
    </w:p>
    <w:p w14:paraId="3918F985"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E29413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4" w:name="part_6dba861f43e74ba6829ddb1521372e1c"/>
      <w:bookmarkEnd w:id="94"/>
      <w:r w:rsidRPr="0074311D">
        <w:rPr>
          <w:rFonts w:ascii="Times New Roman" w:eastAsia="Times New Roman" w:hAnsi="Times New Roman" w:cs="Times New Roman"/>
          <w:color w:val="000000"/>
          <w:sz w:val="24"/>
          <w:szCs w:val="24"/>
        </w:rPr>
        <w:t>3.4.1. </w:t>
      </w:r>
      <w:r w:rsidRPr="0074311D">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FB7323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5" w:name="part_12fa4f33e61040f18dde54485cee6292"/>
      <w:bookmarkEnd w:id="95"/>
      <w:r w:rsidRPr="0074311D">
        <w:rPr>
          <w:rFonts w:ascii="Times New Roman" w:eastAsia="Times New Roman" w:hAnsi="Times New Roman" w:cs="Times New Roman"/>
          <w:color w:val="000000"/>
          <w:sz w:val="24"/>
          <w:szCs w:val="24"/>
        </w:rPr>
        <w:t>3.4.1.1. </w:t>
      </w:r>
      <w:r w:rsidRPr="0074311D">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4311D">
        <w:rPr>
          <w:rFonts w:ascii="Times New Roman" w:eastAsia="Times New Roman" w:hAnsi="Times New Roman" w:cs="Times New Roman"/>
          <w:b/>
          <w:bCs/>
          <w:color w:val="5C5D5D"/>
          <w:sz w:val="24"/>
          <w:szCs w:val="24"/>
        </w:rPr>
        <w:t> </w:t>
      </w:r>
      <w:r w:rsidRPr="0074311D">
        <w:rPr>
          <w:rFonts w:ascii="Times New Roman" w:eastAsia="Times New Roman" w:hAnsi="Times New Roman" w:cs="Times New Roman"/>
          <w:color w:val="000000"/>
          <w:sz w:val="24"/>
          <w:szCs w:val="24"/>
          <w:shd w:val="clear" w:color="auto" w:fill="FFFFFF"/>
        </w:rPr>
        <w:t>naujų subtiekėjų pasitelkimą visu Sutarties vykdymo metu;</w:t>
      </w:r>
    </w:p>
    <w:p w14:paraId="120E6F6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6" w:name="part_7c78000ba9184eff859dd6ada45ebe14"/>
      <w:bookmarkEnd w:id="96"/>
      <w:r w:rsidRPr="0074311D">
        <w:rPr>
          <w:rFonts w:ascii="Times New Roman" w:eastAsia="Times New Roman" w:hAnsi="Times New Roman" w:cs="Times New Roman"/>
          <w:color w:val="000000"/>
          <w:sz w:val="24"/>
          <w:szCs w:val="24"/>
        </w:rPr>
        <w:t>3.4.1.2. </w:t>
      </w:r>
      <w:r w:rsidRPr="0074311D">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D3985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7" w:name="part_174f11f29baf485285a9977a7ee497b5"/>
      <w:bookmarkEnd w:id="97"/>
      <w:r w:rsidRPr="0074311D">
        <w:rPr>
          <w:rFonts w:ascii="Times New Roman" w:eastAsia="Times New Roman" w:hAnsi="Times New Roman" w:cs="Times New Roman"/>
          <w:color w:val="000000"/>
          <w:sz w:val="24"/>
          <w:szCs w:val="24"/>
        </w:rPr>
        <w:t>3.4.1.3. </w:t>
      </w:r>
      <w:r w:rsidRPr="0074311D">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311D">
        <w:rPr>
          <w:rFonts w:ascii="Times New Roman" w:eastAsia="Times New Roman" w:hAnsi="Times New Roman" w:cs="Times New Roman"/>
          <w:color w:val="000000"/>
          <w:sz w:val="24"/>
          <w:szCs w:val="24"/>
          <w:shd w:val="clear" w:color="auto" w:fill="FFFFFF"/>
        </w:rPr>
        <w:t>subtiekimo</w:t>
      </w:r>
      <w:proofErr w:type="spellEnd"/>
      <w:r w:rsidRPr="0074311D">
        <w:rPr>
          <w:rFonts w:ascii="Times New Roman" w:eastAsia="Times New Roman" w:hAnsi="Times New Roman" w:cs="Times New Roman"/>
          <w:color w:val="000000"/>
          <w:sz w:val="24"/>
          <w:szCs w:val="24"/>
          <w:shd w:val="clear" w:color="auto" w:fill="FFFFFF"/>
        </w:rPr>
        <w:t xml:space="preserve"> sutartyje nustatytus reikalavimus;</w:t>
      </w:r>
    </w:p>
    <w:p w14:paraId="2687C24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98" w:name="part_e874ecbe13a74681a25e7369624f13dc"/>
      <w:bookmarkEnd w:id="98"/>
      <w:r w:rsidRPr="0074311D">
        <w:rPr>
          <w:rFonts w:ascii="Times New Roman" w:eastAsia="Times New Roman" w:hAnsi="Times New Roman" w:cs="Times New Roman"/>
          <w:color w:val="000000"/>
          <w:sz w:val="24"/>
          <w:szCs w:val="24"/>
        </w:rPr>
        <w:t>3.4.1.4. </w:t>
      </w:r>
      <w:r w:rsidRPr="0074311D">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41350FFC"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2BB3097E" w14:textId="77777777" w:rsidR="0074311D" w:rsidRPr="0074311D" w:rsidRDefault="0074311D" w:rsidP="0074311D">
      <w:pPr>
        <w:spacing w:after="0" w:line="257" w:lineRule="atLeast"/>
        <w:ind w:left="360" w:hanging="360"/>
        <w:jc w:val="center"/>
        <w:rPr>
          <w:rFonts w:ascii="Times New Roman" w:eastAsia="Times New Roman" w:hAnsi="Times New Roman" w:cs="Times New Roman"/>
          <w:color w:val="000000"/>
          <w:sz w:val="24"/>
          <w:szCs w:val="24"/>
          <w:lang w:val="pt-BR"/>
        </w:rPr>
      </w:pPr>
      <w:bookmarkStart w:id="99" w:name="part_a6d36514fe3f49eb8dfe0bd92ae3074a"/>
      <w:bookmarkEnd w:id="99"/>
      <w:r w:rsidRPr="0074311D">
        <w:rPr>
          <w:rFonts w:ascii="Times New Roman" w:eastAsia="Times New Roman" w:hAnsi="Times New Roman" w:cs="Times New Roman"/>
          <w:b/>
          <w:bCs/>
          <w:caps/>
          <w:color w:val="000000"/>
          <w:sz w:val="24"/>
          <w:szCs w:val="24"/>
        </w:rPr>
        <w:t>4.  ŠALIŲ BENDRADARBIAVIMAS</w:t>
      </w:r>
    </w:p>
    <w:p w14:paraId="0E80038A"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01473A9"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00" w:name="part_d695d79e99314cc288325ea249f3e0d9"/>
      <w:bookmarkEnd w:id="100"/>
      <w:r w:rsidRPr="0074311D">
        <w:rPr>
          <w:rFonts w:ascii="Times New Roman" w:eastAsia="Times New Roman" w:hAnsi="Times New Roman" w:cs="Times New Roman"/>
          <w:b/>
          <w:bCs/>
          <w:color w:val="000000"/>
          <w:sz w:val="24"/>
          <w:szCs w:val="24"/>
        </w:rPr>
        <w:t>4.1.  Šalių bendradarbiavimo pareiga</w:t>
      </w:r>
    </w:p>
    <w:p w14:paraId="0BA612E2"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7D2F1E9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1" w:name="part_8106dac7af89488fb0e307a179c06743"/>
      <w:bookmarkEnd w:id="101"/>
      <w:r w:rsidRPr="0074311D">
        <w:rPr>
          <w:rFonts w:ascii="Times New Roman" w:eastAsia="Times New Roman" w:hAnsi="Times New Roman" w:cs="Times New Roman"/>
          <w:color w:val="000000"/>
          <w:sz w:val="24"/>
          <w:szCs w:val="24"/>
        </w:rPr>
        <w:t xml:space="preserve">4.1.1. Vykdydamos Sutartį, Šalys privalo maksimaliai bendradarbiauti ir operatyviai keistis informacija, taip pat pateikti viena kitai rašytinius pranešimus nedelsiant apie tai, kad atsirado ar </w:t>
      </w:r>
      <w:r w:rsidRPr="0074311D">
        <w:rPr>
          <w:rFonts w:ascii="Times New Roman" w:eastAsia="Times New Roman" w:hAnsi="Times New Roman" w:cs="Times New Roman"/>
          <w:color w:val="000000"/>
          <w:sz w:val="24"/>
          <w:szCs w:val="24"/>
        </w:rPr>
        <w:lastRenderedPageBreak/>
        <w:t>egzistuoja bet koks įvykis, sąlyga ar aplinkybė, kuri gali paveikti Sutarties vykdymą ar sąlygoti jos pažeidimą.</w:t>
      </w:r>
    </w:p>
    <w:p w14:paraId="13B4C94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2" w:name="part_73e221f5012047b68729eea82855c993"/>
      <w:bookmarkEnd w:id="102"/>
      <w:r w:rsidRPr="0074311D">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99A03D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3" w:name="part_ad5c77c7da194412acb3d48845704420"/>
      <w:bookmarkEnd w:id="103"/>
      <w:r w:rsidRPr="0074311D">
        <w:rPr>
          <w:rFonts w:ascii="Times New Roman" w:eastAsia="Times New Roman" w:hAnsi="Times New Roman" w:cs="Times New Roman"/>
          <w:color w:val="000000"/>
          <w:sz w:val="24"/>
          <w:szCs w:val="24"/>
        </w:rPr>
        <w:t>4.1.3. </w:t>
      </w:r>
      <w:r w:rsidRPr="0074311D">
        <w:rPr>
          <w:rFonts w:ascii="Times New Roman" w:eastAsia="Times New Roman" w:hAnsi="Times New Roman" w:cs="Times New Roman"/>
          <w:color w:val="000000"/>
          <w:sz w:val="24"/>
          <w:szCs w:val="24"/>
          <w:shd w:val="clear" w:color="auto" w:fill="FFFFFF"/>
        </w:rPr>
        <w:t>Jeigu Šalis susiduria su </w:t>
      </w:r>
      <w:r w:rsidRPr="0074311D">
        <w:rPr>
          <w:rFonts w:ascii="Times New Roman" w:eastAsia="Times New Roman" w:hAnsi="Times New Roman" w:cs="Times New Roman"/>
          <w:color w:val="000000"/>
          <w:sz w:val="24"/>
          <w:szCs w:val="24"/>
        </w:rPr>
        <w:t>S</w:t>
      </w:r>
      <w:r w:rsidRPr="0074311D">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74311D">
        <w:rPr>
          <w:rFonts w:ascii="Times New Roman" w:eastAsia="Times New Roman" w:hAnsi="Times New Roman" w:cs="Times New Roman"/>
          <w:color w:val="000000"/>
          <w:sz w:val="24"/>
          <w:szCs w:val="24"/>
        </w:rPr>
        <w:t>s</w:t>
      </w:r>
      <w:r w:rsidRPr="0074311D">
        <w:rPr>
          <w:rFonts w:ascii="Times New Roman" w:eastAsia="Times New Roman" w:hAnsi="Times New Roman" w:cs="Times New Roman"/>
          <w:color w:val="000000"/>
          <w:sz w:val="24"/>
          <w:szCs w:val="24"/>
          <w:shd w:val="clear" w:color="auto" w:fill="FFFFFF"/>
        </w:rPr>
        <w:t> kliūtis</w:t>
      </w:r>
      <w:r w:rsidRPr="0074311D">
        <w:rPr>
          <w:rFonts w:ascii="Times New Roman" w:eastAsia="Times New Roman" w:hAnsi="Times New Roman" w:cs="Times New Roman"/>
          <w:color w:val="000000"/>
          <w:sz w:val="24"/>
          <w:szCs w:val="24"/>
        </w:rPr>
        <w:t> ir imtis visų nuo jos priklausančių protingų priemonių toms kliūtims pašalinti.</w:t>
      </w:r>
    </w:p>
    <w:p w14:paraId="4492AD58" w14:textId="77777777" w:rsidR="0074311D" w:rsidRPr="0074311D" w:rsidRDefault="0074311D" w:rsidP="0074311D">
      <w:pPr>
        <w:spacing w:after="0" w:line="257" w:lineRule="atLeast"/>
        <w:ind w:firstLine="115"/>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A10D911"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104" w:name="part_4cc8eb1ffb544b15b987b355043817ac"/>
      <w:bookmarkEnd w:id="104"/>
      <w:r w:rsidRPr="0074311D">
        <w:rPr>
          <w:rFonts w:ascii="Times New Roman" w:eastAsia="Times New Roman" w:hAnsi="Times New Roman" w:cs="Times New Roman"/>
          <w:b/>
          <w:bCs/>
          <w:color w:val="000000"/>
          <w:sz w:val="24"/>
          <w:szCs w:val="24"/>
        </w:rPr>
        <w:t>4.2.  Kontaktiniai asmenys</w:t>
      </w:r>
    </w:p>
    <w:p w14:paraId="036441B0"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838AE9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5" w:name="part_737fdbda9efd44c6a94c178b1785277b"/>
      <w:bookmarkEnd w:id="105"/>
      <w:r w:rsidRPr="0074311D">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8FA74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6" w:name="part_bfe42c2bb5b0426abc119b7223b76902"/>
      <w:bookmarkEnd w:id="106"/>
      <w:r w:rsidRPr="0074311D">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1164B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7" w:name="part_baa82a8cd81e4be68a82381c7bb86e8c"/>
      <w:bookmarkEnd w:id="107"/>
      <w:r w:rsidRPr="0074311D">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51F8E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8C5AA40"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108" w:name="part_f6fae390673341d4987a06096c870647"/>
      <w:bookmarkEnd w:id="108"/>
      <w:r w:rsidRPr="0074311D">
        <w:rPr>
          <w:rFonts w:ascii="Times New Roman" w:eastAsia="Times New Roman" w:hAnsi="Times New Roman" w:cs="Times New Roman"/>
          <w:b/>
          <w:bCs/>
          <w:caps/>
          <w:color w:val="000000"/>
          <w:sz w:val="24"/>
          <w:szCs w:val="24"/>
        </w:rPr>
        <w:t>5.  SUTARTIES VYKDYMO METU PATEIKIAMI DOKUMENTAI</w:t>
      </w:r>
    </w:p>
    <w:p w14:paraId="02214347"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11EAF1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09" w:name="part_1cad159f978345029aa8f9d8ecdbf6d3"/>
      <w:bookmarkEnd w:id="109"/>
      <w:r w:rsidRPr="0074311D">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12FFD5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10" w:name="part_339d67f285604f65a039bffaa8758bcd"/>
      <w:bookmarkEnd w:id="110"/>
      <w:r w:rsidRPr="0074311D">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5F5D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11" w:name="part_4b699fb0d226462c9e5e08b7feca1222"/>
      <w:bookmarkEnd w:id="111"/>
      <w:r w:rsidRPr="0074311D">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85757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1CF89586"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12" w:name="part_2875ed63194c48c697bef93c5479c80c"/>
      <w:bookmarkEnd w:id="112"/>
      <w:r w:rsidRPr="0074311D">
        <w:rPr>
          <w:rFonts w:ascii="Times New Roman" w:eastAsia="Times New Roman" w:hAnsi="Times New Roman" w:cs="Times New Roman"/>
          <w:b/>
          <w:bCs/>
          <w:caps/>
          <w:color w:val="000000"/>
          <w:sz w:val="24"/>
          <w:szCs w:val="24"/>
        </w:rPr>
        <w:t>6.  PREKIŲ TIEKIMO PABAIGA IR PREKIŲ PRIĖMIMAS</w:t>
      </w:r>
    </w:p>
    <w:p w14:paraId="078D051C"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4809A4F7"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13" w:name="part_3bf1a102156d457693886dd0a0354e8d"/>
      <w:bookmarkEnd w:id="113"/>
      <w:r w:rsidRPr="0074311D">
        <w:rPr>
          <w:rFonts w:ascii="Times New Roman" w:eastAsia="Times New Roman" w:hAnsi="Times New Roman" w:cs="Times New Roman"/>
          <w:b/>
          <w:bCs/>
          <w:color w:val="000000"/>
          <w:sz w:val="24"/>
          <w:szCs w:val="24"/>
        </w:rPr>
        <w:t>6.1.  Prekių tiekimo pabaiga</w:t>
      </w:r>
    </w:p>
    <w:p w14:paraId="350A6E80"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C3DE50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14" w:name="part_ab6faa7bb35b45b4b0e9fc72be17639f"/>
      <w:bookmarkEnd w:id="114"/>
      <w:r w:rsidRPr="0074311D">
        <w:rPr>
          <w:rFonts w:ascii="Times New Roman" w:eastAsia="Times New Roman" w:hAnsi="Times New Roman" w:cs="Times New Roman"/>
          <w:color w:val="000000"/>
          <w:sz w:val="24"/>
          <w:szCs w:val="24"/>
        </w:rPr>
        <w:t>6.1.1. Prekių tiekimas laikomas užbaigtu, kai yra įvykdytos visos šios sąlygos:</w:t>
      </w:r>
    </w:p>
    <w:p w14:paraId="1D878CF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15" w:name="part_bc4984ce99a84b43a239d4f428dcc4d4"/>
      <w:bookmarkEnd w:id="115"/>
      <w:r w:rsidRPr="0074311D">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438AB2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16" w:name="part_9732d28a2eb245cd824ee23030d01a3d"/>
      <w:bookmarkEnd w:id="116"/>
      <w:r w:rsidRPr="0074311D">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3D0A46C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17" w:name="part_4931c8b6a07647ff8d54db47670d5932"/>
      <w:bookmarkEnd w:id="117"/>
      <w:r w:rsidRPr="0074311D">
        <w:rPr>
          <w:rFonts w:ascii="Times New Roman" w:eastAsia="Times New Roman" w:hAnsi="Times New Roman" w:cs="Times New Roman"/>
          <w:color w:val="000000"/>
          <w:sz w:val="24"/>
          <w:szCs w:val="24"/>
        </w:rPr>
        <w:t>6.1.1.3. Tiekėjas apmokė Pirkėjo personalą, kaip naudoti Prekes (jeigu to reikalaujama);</w:t>
      </w:r>
    </w:p>
    <w:p w14:paraId="4E499A2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18" w:name="part_20fbfc10a6514769970b639bf996cbe8"/>
      <w:bookmarkEnd w:id="118"/>
      <w:r w:rsidRPr="0074311D">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78ABB8E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19" w:name="part_bfde29f84bdb4946a9a35458f1cfa654"/>
      <w:bookmarkEnd w:id="119"/>
      <w:r w:rsidRPr="0074311D">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E1AE50"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2E93403"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20" w:name="part_4b3cbf031f1043d4958d5f80a205ea5b"/>
      <w:bookmarkEnd w:id="120"/>
      <w:r w:rsidRPr="0074311D">
        <w:rPr>
          <w:rFonts w:ascii="Times New Roman" w:eastAsia="Times New Roman" w:hAnsi="Times New Roman" w:cs="Times New Roman"/>
          <w:b/>
          <w:bCs/>
          <w:color w:val="000000"/>
          <w:sz w:val="24"/>
          <w:szCs w:val="24"/>
        </w:rPr>
        <w:lastRenderedPageBreak/>
        <w:t>6.2.  Prekių perdavimas–priėmimas</w:t>
      </w:r>
    </w:p>
    <w:p w14:paraId="277D482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0C46040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1" w:name="part_261bc5bb90524a55b7cc4af4d4c69db8"/>
      <w:bookmarkEnd w:id="121"/>
      <w:r w:rsidRPr="0074311D">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15E7D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22" w:name="part_b4f9a6eafadd435f95f46fde6869e34f"/>
      <w:bookmarkEnd w:id="122"/>
      <w:r w:rsidRPr="0074311D">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6C3F1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3" w:name="part_481426a6ba394494bab000f6f0cd3e43"/>
      <w:bookmarkEnd w:id="123"/>
      <w:r w:rsidRPr="0074311D">
        <w:rPr>
          <w:rFonts w:ascii="Times New Roman" w:eastAsia="Times New Roman" w:hAnsi="Times New Roman" w:cs="Times New Roman"/>
          <w:color w:val="000000"/>
          <w:sz w:val="24"/>
          <w:szCs w:val="24"/>
        </w:rPr>
        <w:t>6.2.3. Tiekėjui pristačius Prekes, Pirkėjas atlieka jų patikrinimą ir privalo:</w:t>
      </w:r>
    </w:p>
    <w:p w14:paraId="27BDCF8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4" w:name="part_96a7a206700c486db797ebc2ac0a7c27"/>
      <w:bookmarkEnd w:id="124"/>
      <w:r w:rsidRPr="0074311D">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37CFCE1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5" w:name="part_9846d7c697de4e6789464ce62941f603"/>
      <w:bookmarkEnd w:id="125"/>
      <w:r w:rsidRPr="0074311D">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4311D">
        <w:rPr>
          <w:rFonts w:ascii="Times New Roman" w:eastAsia="Times New Roman" w:hAnsi="Times New Roman" w:cs="Times New Roman"/>
          <w:b/>
          <w:bCs/>
          <w:color w:val="000000"/>
          <w:sz w:val="24"/>
          <w:szCs w:val="24"/>
        </w:rPr>
        <w:t>Defektų aktas</w:t>
      </w:r>
      <w:r w:rsidRPr="0074311D">
        <w:rPr>
          <w:rFonts w:ascii="Times New Roman" w:eastAsia="Times New Roman" w:hAnsi="Times New Roman" w:cs="Times New Roman"/>
          <w:color w:val="000000"/>
          <w:sz w:val="24"/>
          <w:szCs w:val="24"/>
        </w:rPr>
        <w:t>); arba</w:t>
      </w:r>
    </w:p>
    <w:p w14:paraId="3A21B32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6" w:name="part_8a0550fd3f8e4b2cb0a6770b2309f734"/>
      <w:bookmarkEnd w:id="126"/>
      <w:r w:rsidRPr="0074311D">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39E2A97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7" w:name="part_d0e445b55d6142c3b0a188ad830a818c"/>
      <w:bookmarkEnd w:id="127"/>
      <w:r w:rsidRPr="0074311D">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78D4E2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28" w:name="part_392ae8c34ed34666ad41202c1f5d6ef2"/>
      <w:bookmarkEnd w:id="128"/>
      <w:r w:rsidRPr="0074311D">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FCAA1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29" w:name="part_d518a4f3619547abbdcfb504ac90f171"/>
      <w:bookmarkEnd w:id="129"/>
      <w:r w:rsidRPr="0074311D">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158EA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30" w:name="part_9f967289e9d748429a23e9f563dbf136"/>
      <w:bookmarkEnd w:id="130"/>
      <w:r w:rsidRPr="0074311D">
        <w:rPr>
          <w:rFonts w:ascii="Times New Roman" w:eastAsia="Times New Roman" w:hAnsi="Times New Roman" w:cs="Times New Roman"/>
          <w:color w:val="000000"/>
          <w:sz w:val="24"/>
          <w:szCs w:val="24"/>
        </w:rPr>
        <w:t>6.2.7. Jeigu Pirkėjas per 5 (penkias) darbo dienas nuo Prekių perdavimo–priėmimo akto gavimo nepateikia (neišsiunčia) Tiekėjui Defektų akto, laikoma, kad Pirkėjas Prekes priėmė ir joms pretenzijų neturi.</w:t>
      </w:r>
    </w:p>
    <w:p w14:paraId="100F01F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31" w:name="part_2136941645ba427e86b4978233a73e15"/>
      <w:bookmarkEnd w:id="131"/>
      <w:r w:rsidRPr="0074311D">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2ACA9A3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32" w:name="part_45c47141327044ffa7102133a58dec1e"/>
      <w:bookmarkEnd w:id="132"/>
      <w:r w:rsidRPr="0074311D">
        <w:rPr>
          <w:rFonts w:ascii="Times New Roman" w:eastAsia="Times New Roman" w:hAnsi="Times New Roman" w:cs="Times New Roman"/>
          <w:color w:val="000000"/>
          <w:sz w:val="24"/>
          <w:szCs w:val="24"/>
        </w:rPr>
        <w:t>6.2.9. Pirkėjas turi teisę naudotis Prekėmis tik po Prekių perdavimo-priėmimo akto pasirašymo.</w:t>
      </w:r>
    </w:p>
    <w:p w14:paraId="398B707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33" w:name="part_ca6e65c693b246ac85630bf4a834263d"/>
      <w:bookmarkEnd w:id="133"/>
      <w:r w:rsidRPr="0074311D">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669DC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3CBFFAF7"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34" w:name="part_d7498f3e13fc4478b755a5066b1b50ab"/>
      <w:bookmarkEnd w:id="134"/>
      <w:r w:rsidRPr="0074311D">
        <w:rPr>
          <w:rFonts w:ascii="Times New Roman" w:eastAsia="Times New Roman" w:hAnsi="Times New Roman" w:cs="Times New Roman"/>
          <w:b/>
          <w:bCs/>
          <w:caps/>
          <w:color w:val="000000"/>
          <w:sz w:val="24"/>
          <w:szCs w:val="24"/>
        </w:rPr>
        <w:t>7.  TIEKĖJO GARANTINIAI ĮSIPAREIGOJIMAI</w:t>
      </w:r>
    </w:p>
    <w:p w14:paraId="2C0BB27E"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57CB60AB" w14:textId="77777777" w:rsidR="0074311D" w:rsidRPr="0074311D" w:rsidRDefault="0074311D" w:rsidP="0074311D">
      <w:pPr>
        <w:spacing w:after="0" w:line="257" w:lineRule="atLeast"/>
        <w:ind w:left="360" w:hanging="360"/>
        <w:jc w:val="center"/>
        <w:rPr>
          <w:rFonts w:ascii="Times New Roman" w:eastAsia="Times New Roman" w:hAnsi="Times New Roman" w:cs="Times New Roman"/>
          <w:color w:val="000000"/>
          <w:sz w:val="24"/>
          <w:szCs w:val="24"/>
          <w:lang w:val="pt-BR"/>
        </w:rPr>
      </w:pPr>
      <w:bookmarkStart w:id="135" w:name="part_cdfc482e7eb94bfeb7ec703a0714baf7"/>
      <w:bookmarkEnd w:id="135"/>
      <w:r w:rsidRPr="0074311D">
        <w:rPr>
          <w:rFonts w:ascii="Times New Roman" w:eastAsia="Times New Roman" w:hAnsi="Times New Roman" w:cs="Times New Roman"/>
          <w:b/>
          <w:bCs/>
          <w:color w:val="000000"/>
          <w:sz w:val="24"/>
          <w:szCs w:val="24"/>
        </w:rPr>
        <w:t>7.1.  Garantiniai terminai (jei taikoma)</w:t>
      </w:r>
    </w:p>
    <w:p w14:paraId="3048523E" w14:textId="77777777" w:rsidR="0074311D" w:rsidRPr="0074311D" w:rsidRDefault="0074311D" w:rsidP="0074311D">
      <w:pPr>
        <w:spacing w:after="0" w:line="257" w:lineRule="atLeast"/>
        <w:ind w:left="360" w:firstLine="62"/>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187F15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36" w:name="part_912c8d19f8ba4177a3dc474f510d4d36"/>
      <w:bookmarkEnd w:id="136"/>
      <w:r w:rsidRPr="0074311D">
        <w:rPr>
          <w:rFonts w:ascii="Times New Roman" w:eastAsia="Times New Roman" w:hAnsi="Times New Roman" w:cs="Times New Roman"/>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43324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37" w:name="part_ba6c6d620b4841f188ddee61877ea500"/>
      <w:bookmarkEnd w:id="137"/>
      <w:r w:rsidRPr="0074311D">
        <w:rPr>
          <w:rFonts w:ascii="Times New Roman" w:eastAsia="Times New Roman" w:hAnsi="Times New Roman" w:cs="Times New Roman"/>
          <w:color w:val="000000"/>
          <w:sz w:val="24"/>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ECE88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38" w:name="part_df1c00c707f64c8e98706f565911c47c"/>
      <w:bookmarkEnd w:id="138"/>
      <w:r w:rsidRPr="0074311D">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A11387"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2C76FA63"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139" w:name="part_45530da0ff3b4f10a30ecf58bf9d76e2"/>
      <w:bookmarkEnd w:id="139"/>
      <w:r w:rsidRPr="0074311D">
        <w:rPr>
          <w:rFonts w:ascii="Times New Roman" w:eastAsia="Times New Roman" w:hAnsi="Times New Roman" w:cs="Times New Roman"/>
          <w:b/>
          <w:bCs/>
          <w:color w:val="000000"/>
          <w:sz w:val="24"/>
          <w:szCs w:val="24"/>
        </w:rPr>
        <w:t>7.2.  Pretenzijos dėl Prekių trūkumų</w:t>
      </w:r>
    </w:p>
    <w:p w14:paraId="6B70615C"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153E58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40" w:name="part_07e56118b7c74e6ca3db0863732d4a68"/>
      <w:bookmarkEnd w:id="140"/>
      <w:r w:rsidRPr="0074311D">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98730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41" w:name="part_2e07576964e841779299f8d9eb8cf589"/>
      <w:bookmarkEnd w:id="141"/>
      <w:r w:rsidRPr="0074311D">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81ECB2"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142" w:name="part_ebef2b367a8047e9bda76728942ee020"/>
      <w:bookmarkEnd w:id="142"/>
      <w:r w:rsidRPr="0074311D">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4CFE"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143" w:name="part_95374633bc4349f2b47b6ba42a9165e4"/>
      <w:bookmarkEnd w:id="143"/>
      <w:r w:rsidRPr="0074311D">
        <w:rPr>
          <w:rFonts w:ascii="Times New Roman" w:eastAsia="Times New Roman" w:hAnsi="Times New Roman" w:cs="Times New Roman"/>
          <w:color w:val="000000"/>
          <w:sz w:val="24"/>
          <w:szCs w:val="24"/>
        </w:rPr>
        <w:t>7.2.3.1. jei Prekės atitinka Sutartyje ir įstatymuose bei kituose teisės aktuose nurodytus reikalavimus – Pirkėjas;</w:t>
      </w:r>
    </w:p>
    <w:p w14:paraId="0A308E6F"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rPr>
      </w:pPr>
      <w:bookmarkStart w:id="144" w:name="part_8d0a4d71cce045c1ad859dba308699c4"/>
      <w:bookmarkEnd w:id="144"/>
      <w:r w:rsidRPr="0074311D">
        <w:rPr>
          <w:rFonts w:ascii="Times New Roman" w:eastAsia="Times New Roman" w:hAnsi="Times New Roman" w:cs="Times New Roman"/>
          <w:color w:val="000000"/>
          <w:sz w:val="24"/>
          <w:szCs w:val="24"/>
        </w:rPr>
        <w:t>7.2.3.2. jei Prekės neatitinka Sutartyje ir įstatymuose bei kituose teisės aktuose nurodytų reikalavimų – Tiekėjas.</w:t>
      </w:r>
    </w:p>
    <w:p w14:paraId="03D4E9DB"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145" w:name="part_0fa7eb45120c4382b3f700f8410ac894"/>
      <w:bookmarkEnd w:id="145"/>
      <w:r w:rsidRPr="0074311D">
        <w:rPr>
          <w:rFonts w:ascii="Times New Roman" w:eastAsia="Times New Roman" w:hAnsi="Times New Roman" w:cs="Times New Roman"/>
          <w:color w:val="000000"/>
          <w:sz w:val="24"/>
          <w:szCs w:val="24"/>
        </w:rPr>
        <w:t>7.2.4. Ekspertizės išvados Šalims yra privalomos.</w:t>
      </w:r>
    </w:p>
    <w:p w14:paraId="1A1C2C82"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146" w:name="part_3d3ac8bfdde646f79276a3a2e0074a02"/>
      <w:bookmarkEnd w:id="146"/>
      <w:r w:rsidRPr="0074311D">
        <w:rPr>
          <w:rFonts w:ascii="Times New Roman" w:eastAsia="Times New Roman" w:hAnsi="Times New Roman" w:cs="Times New Roman"/>
          <w:color w:val="000000"/>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E448AC" w14:textId="77777777" w:rsidR="0074311D" w:rsidRPr="0074311D" w:rsidRDefault="0074311D" w:rsidP="0074311D">
      <w:pPr>
        <w:spacing w:after="0" w:line="240" w:lineRule="auto"/>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1C4D955"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57D26C77"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47" w:name="part_d10cc67ed0af43adb4f06390025a2d9b"/>
      <w:bookmarkEnd w:id="147"/>
      <w:r w:rsidRPr="0074311D">
        <w:rPr>
          <w:rFonts w:ascii="Times New Roman" w:eastAsia="Times New Roman" w:hAnsi="Times New Roman" w:cs="Times New Roman"/>
          <w:b/>
          <w:bCs/>
          <w:color w:val="000000"/>
          <w:sz w:val="24"/>
          <w:szCs w:val="24"/>
        </w:rPr>
        <w:t>7.3.  Prekių trūkumų šalinimas</w:t>
      </w:r>
    </w:p>
    <w:p w14:paraId="3E98023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89A1B3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48" w:name="part_7acfd8ce0b24404ba34366698212772f"/>
      <w:bookmarkEnd w:id="148"/>
      <w:r w:rsidRPr="0074311D">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7B14383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49" w:name="part_0e699026707a409b9244fc53f93373bf"/>
      <w:bookmarkEnd w:id="149"/>
      <w:r w:rsidRPr="0074311D">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BDB19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50" w:name="part_fb70b9df006c4ac193f13490b08253ef"/>
      <w:bookmarkEnd w:id="150"/>
      <w:r w:rsidRPr="0074311D">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75536B7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51" w:name="part_f2c4794d9c4c4e10b64567d076e151b8"/>
      <w:bookmarkEnd w:id="151"/>
      <w:r w:rsidRPr="0074311D">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C4F6EA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52" w:name="part_f49feda295da4539ad3009820b213afa"/>
      <w:bookmarkEnd w:id="152"/>
      <w:r w:rsidRPr="0074311D">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53F69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3" w:name="part_caafe54cb893482ca126376177c1edb2"/>
      <w:bookmarkEnd w:id="153"/>
      <w:r w:rsidRPr="0074311D">
        <w:rPr>
          <w:rFonts w:ascii="Times New Roman" w:eastAsia="Times New Roman" w:hAnsi="Times New Roman" w:cs="Times New Roman"/>
          <w:color w:val="000000"/>
          <w:sz w:val="24"/>
          <w:szCs w:val="24"/>
        </w:rPr>
        <w:t>7.3.6. Tiekėjas, pašalinęs visus Prekių trūkumus, privalo apie tai informuoti Pirkėją.</w:t>
      </w:r>
    </w:p>
    <w:p w14:paraId="66290D5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4" w:name="part_dae70859d58948c4bee50bd7dc17da05"/>
      <w:bookmarkEnd w:id="154"/>
      <w:r w:rsidRPr="0074311D">
        <w:rPr>
          <w:rFonts w:ascii="Times New Roman" w:eastAsia="Times New Roman" w:hAnsi="Times New Roman" w:cs="Times New Roman"/>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FF101A4"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BD8DE45"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55" w:name="part_069d87d512bc40b78568a88c01a6f488"/>
      <w:bookmarkEnd w:id="155"/>
      <w:r w:rsidRPr="0074311D">
        <w:rPr>
          <w:rFonts w:ascii="Times New Roman" w:eastAsia="Times New Roman" w:hAnsi="Times New Roman" w:cs="Times New Roman"/>
          <w:b/>
          <w:bCs/>
          <w:color w:val="000000"/>
          <w:sz w:val="24"/>
          <w:szCs w:val="24"/>
        </w:rPr>
        <w:t>7.4.  Pirkėjo teisės, Tiekėjui nepašalinus Prekių trūkumų</w:t>
      </w:r>
    </w:p>
    <w:p w14:paraId="79D3FA45"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543516F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6" w:name="part_20cd2c8dad9c4ea882fd2e4eb7b5fb4d"/>
      <w:bookmarkEnd w:id="156"/>
      <w:r w:rsidRPr="0074311D">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13BFAD5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7" w:name="part_b8c5c7ce973345cd947fc347b9bd20c0"/>
      <w:bookmarkEnd w:id="157"/>
      <w:r w:rsidRPr="0074311D">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B6AD79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8" w:name="part_2e27d516a91a457b8b46255aedbe33c7"/>
      <w:bookmarkEnd w:id="158"/>
      <w:r w:rsidRPr="0074311D">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0CDDEA5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59" w:name="part_3ab9ebb222854fc3bb6d15f3b6ad1e95"/>
      <w:bookmarkEnd w:id="159"/>
      <w:r w:rsidRPr="0074311D">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3874CD3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0" w:name="part_15284fc8684144f4a5060441471b8250"/>
      <w:bookmarkEnd w:id="160"/>
      <w:r w:rsidRPr="0074311D">
        <w:rPr>
          <w:rFonts w:ascii="Times New Roman" w:eastAsia="Times New Roman" w:hAnsi="Times New Roman" w:cs="Times New Roman"/>
          <w:color w:val="000000"/>
          <w:sz w:val="24"/>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3F0E81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1" w:name="part_1b746dd0a8864c3db2cc6db88bd4bd1a"/>
      <w:bookmarkEnd w:id="161"/>
      <w:r w:rsidRPr="0074311D">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C043D3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2" w:name="part_931527c52e2949b1a815b7a72de48336"/>
      <w:bookmarkEnd w:id="162"/>
      <w:r w:rsidRPr="0074311D">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49ACCA22"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04D356E4"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63" w:name="part_5a349a68a1bc4b22913ac469f03b29d4"/>
      <w:bookmarkEnd w:id="163"/>
      <w:r w:rsidRPr="0074311D">
        <w:rPr>
          <w:rFonts w:ascii="Times New Roman" w:eastAsia="Times New Roman" w:hAnsi="Times New Roman" w:cs="Times New Roman"/>
          <w:b/>
          <w:bCs/>
          <w:caps/>
          <w:color w:val="000000"/>
          <w:sz w:val="24"/>
          <w:szCs w:val="24"/>
        </w:rPr>
        <w:t>8.  PRISTATYMO TERMINAI</w:t>
      </w:r>
    </w:p>
    <w:p w14:paraId="3AB928D1"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C5FB868"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64" w:name="part_7e907436a5ec4d3ba7478364936271b6"/>
      <w:bookmarkEnd w:id="164"/>
      <w:r w:rsidRPr="0074311D">
        <w:rPr>
          <w:rFonts w:ascii="Times New Roman" w:eastAsia="Times New Roman" w:hAnsi="Times New Roman" w:cs="Times New Roman"/>
          <w:b/>
          <w:bCs/>
          <w:color w:val="000000"/>
          <w:sz w:val="24"/>
          <w:szCs w:val="24"/>
        </w:rPr>
        <w:t>8.1.  Pristatymo terminai ir Prekių tiekimo grafikas</w:t>
      </w:r>
    </w:p>
    <w:p w14:paraId="2F326FDC"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3CFA0AF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5" w:name="part_de04192c65a1483bbcb427a566b198f4"/>
      <w:bookmarkEnd w:id="165"/>
      <w:r w:rsidRPr="0074311D">
        <w:rPr>
          <w:rFonts w:ascii="Times New Roman" w:eastAsia="Times New Roman" w:hAnsi="Times New Roman" w:cs="Times New Roman"/>
          <w:color w:val="000000"/>
          <w:sz w:val="24"/>
          <w:szCs w:val="24"/>
        </w:rPr>
        <w:t>8.1.1. Tiekėjas privalo pristatyti Prekes laikydamasis terminų, nurodytų Specialiosiose sąlygose.</w:t>
      </w:r>
    </w:p>
    <w:p w14:paraId="5F844B0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6" w:name="part_a00261a01618433e864976bc5d6763b6"/>
      <w:bookmarkEnd w:id="166"/>
      <w:r w:rsidRPr="0074311D">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4311D">
        <w:rPr>
          <w:rFonts w:ascii="Times New Roman" w:eastAsia="Times New Roman" w:hAnsi="Times New Roman" w:cs="Times New Roman"/>
          <w:b/>
          <w:bCs/>
          <w:color w:val="000000"/>
          <w:sz w:val="24"/>
          <w:szCs w:val="24"/>
        </w:rPr>
        <w:t>Grafikas</w:t>
      </w:r>
      <w:r w:rsidRPr="0074311D">
        <w:rPr>
          <w:rFonts w:ascii="Times New Roman" w:eastAsia="Times New Roman" w:hAnsi="Times New Roman" w:cs="Times New Roman"/>
          <w:color w:val="000000"/>
          <w:sz w:val="24"/>
          <w:szCs w:val="24"/>
        </w:rPr>
        <w:t>).</w:t>
      </w:r>
    </w:p>
    <w:p w14:paraId="713E169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67" w:name="part_cd4a209451584476be5f129dd99ebdd4"/>
      <w:bookmarkEnd w:id="167"/>
      <w:r w:rsidRPr="0074311D">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5F585A7"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7155FF6"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68" w:name="part_cd88bef196984907b07dded78c032c17"/>
      <w:bookmarkEnd w:id="168"/>
      <w:r w:rsidRPr="0074311D">
        <w:rPr>
          <w:rFonts w:ascii="Times New Roman" w:eastAsia="Times New Roman" w:hAnsi="Times New Roman" w:cs="Times New Roman"/>
          <w:b/>
          <w:bCs/>
          <w:color w:val="000000"/>
          <w:sz w:val="24"/>
          <w:szCs w:val="24"/>
        </w:rPr>
        <w:t>8.2.  Netesybos už Prekių pristatymo vėlavimą</w:t>
      </w:r>
    </w:p>
    <w:p w14:paraId="3A0F49CB"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778EBA0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69" w:name="part_2d6e6633d056419c9cb33b81a5038584"/>
      <w:bookmarkEnd w:id="169"/>
      <w:r w:rsidRPr="0074311D">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39836AB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70" w:name="part_1dab5201d19b4bd38f7246c588650953"/>
      <w:bookmarkEnd w:id="170"/>
      <w:r w:rsidRPr="0074311D">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1A2F0E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71" w:name="part_6389102ad9d54b7aba6d7fb18c915bda"/>
      <w:bookmarkEnd w:id="171"/>
      <w:r w:rsidRPr="0074311D">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000396"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12968A81"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172" w:name="part_33038dd9f3174c5eb3dcd76773d1d3e4"/>
      <w:bookmarkEnd w:id="172"/>
      <w:r w:rsidRPr="0074311D">
        <w:rPr>
          <w:rFonts w:ascii="Times New Roman" w:eastAsia="Times New Roman" w:hAnsi="Times New Roman" w:cs="Times New Roman"/>
          <w:b/>
          <w:bCs/>
          <w:caps/>
          <w:color w:val="000000"/>
          <w:sz w:val="24"/>
          <w:szCs w:val="24"/>
        </w:rPr>
        <w:t>9.  PRIEVOLIŲ PAGAL SUTARTĮ ĮVYKDYMO UŽTIKRINIMO BŪDAI</w:t>
      </w:r>
    </w:p>
    <w:p w14:paraId="344C4337" w14:textId="77777777" w:rsidR="0074311D" w:rsidRPr="0074311D" w:rsidRDefault="0074311D" w:rsidP="0074311D">
      <w:pPr>
        <w:spacing w:after="0" w:line="257" w:lineRule="atLeast"/>
        <w:ind w:firstLine="62"/>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CBB725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1E59E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1D6B0AB2"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73" w:name="part_8a105eda9f304d45a858d3a8ad951d06"/>
      <w:bookmarkEnd w:id="173"/>
      <w:r w:rsidRPr="0074311D">
        <w:rPr>
          <w:rFonts w:ascii="Times New Roman" w:eastAsia="Times New Roman" w:hAnsi="Times New Roman" w:cs="Times New Roman"/>
          <w:b/>
          <w:bCs/>
          <w:caps/>
          <w:color w:val="000000"/>
          <w:sz w:val="24"/>
          <w:szCs w:val="24"/>
        </w:rPr>
        <w:t>10.  SUTARTIES ĮVYKDYMO UŽTIKRINIMAS (JEI TAIKOMA)</w:t>
      </w:r>
    </w:p>
    <w:p w14:paraId="2E860F2E"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68011A3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74" w:name="part_79204a8298e048f1ac21b939060fcf77"/>
      <w:bookmarkEnd w:id="174"/>
      <w:r w:rsidRPr="0074311D">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58C81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b/>
          <w:bCs/>
          <w:color w:val="000000"/>
          <w:sz w:val="24"/>
          <w:szCs w:val="24"/>
        </w:rPr>
        <w:t>Pastaba.</w:t>
      </w:r>
      <w:r w:rsidRPr="0074311D">
        <w:rPr>
          <w:rFonts w:ascii="Times New Roman" w:eastAsia="Times New Roman" w:hAnsi="Times New Roman" w:cs="Times New Roman"/>
          <w:color w:val="000000"/>
          <w:sz w:val="24"/>
          <w:szCs w:val="24"/>
        </w:rPr>
        <w:t> </w:t>
      </w:r>
      <w:r w:rsidRPr="0074311D">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01E99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75" w:name="part_9904f33c5fc34a9baff7de4aa0210424"/>
      <w:bookmarkEnd w:id="175"/>
      <w:r w:rsidRPr="0074311D">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311D">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4311D">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74311D">
        <w:rPr>
          <w:rFonts w:ascii="Times New Roman" w:eastAsia="Times New Roman" w:hAnsi="Times New Roman" w:cs="Times New Roman"/>
          <w:b/>
          <w:bCs/>
          <w:color w:val="000000"/>
          <w:sz w:val="24"/>
          <w:szCs w:val="24"/>
          <w:shd w:val="clear" w:color="auto" w:fill="FFFFFF"/>
        </w:rPr>
        <w:t>Sutarties įvykdymo užtikrinimas</w:t>
      </w:r>
      <w:r w:rsidRPr="0074311D">
        <w:rPr>
          <w:rFonts w:ascii="Times New Roman" w:eastAsia="Times New Roman" w:hAnsi="Times New Roman" w:cs="Times New Roman"/>
          <w:color w:val="000000"/>
          <w:sz w:val="24"/>
          <w:szCs w:val="24"/>
          <w:shd w:val="clear" w:color="auto" w:fill="FFFFFF"/>
        </w:rPr>
        <w:t>).</w:t>
      </w:r>
    </w:p>
    <w:p w14:paraId="3E6AEC4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76" w:name="part_375a904987fe479b9da22b4455d5d0bb"/>
      <w:bookmarkEnd w:id="176"/>
      <w:r w:rsidRPr="0074311D">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F7DA0E"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77" w:name="part_5f2daca69eca430887a3e57906c1bf45"/>
      <w:bookmarkEnd w:id="177"/>
      <w:r w:rsidRPr="0074311D">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518A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78" w:name="part_384195063dbc426daa8e079875edd47d"/>
      <w:bookmarkEnd w:id="178"/>
      <w:r w:rsidRPr="0074311D">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3EFEFA"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79" w:name="part_e7b7148683b74aa28e5266afde1d6a96"/>
      <w:bookmarkEnd w:id="179"/>
      <w:r w:rsidRPr="0074311D">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C8ADE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80" w:name="part_3ef712c31eb04ad19a5874b2f2470899"/>
      <w:bookmarkEnd w:id="180"/>
      <w:r w:rsidRPr="0074311D">
        <w:rPr>
          <w:rFonts w:ascii="Times New Roman" w:eastAsia="Times New Roman" w:hAnsi="Times New Roman" w:cs="Times New Roman"/>
          <w:color w:val="000000"/>
          <w:sz w:val="24"/>
          <w:szCs w:val="24"/>
        </w:rPr>
        <w:t>10.7. Sutarties įvykdymo užtikrinimas turi įsigalioti ne vėliau negu jo pateikimo Pirkėjui dieną. </w:t>
      </w:r>
    </w:p>
    <w:p w14:paraId="0CC3BAF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81" w:name="part_9a6d5ba9ef404f3fa71c8f12b54078fd"/>
      <w:bookmarkEnd w:id="181"/>
      <w:r w:rsidRPr="0074311D">
        <w:rPr>
          <w:rFonts w:ascii="Times New Roman" w:eastAsia="Times New Roman" w:hAnsi="Times New Roman" w:cs="Times New Roman"/>
          <w:color w:val="000000"/>
          <w:sz w:val="24"/>
          <w:szCs w:val="24"/>
        </w:rPr>
        <w:t>10.8. Sutarties įvykdymo užtikrinimo suma turi būti nurodoma ir išmokama eurais. </w:t>
      </w:r>
    </w:p>
    <w:p w14:paraId="4BE8D6AC"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82" w:name="part_9fd0aad571884a0198c559e6e284eaea"/>
      <w:bookmarkEnd w:id="182"/>
      <w:r w:rsidRPr="0074311D">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3E8053C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83" w:name="part_1d92af30984244188bd2e3a02213b557"/>
      <w:bookmarkEnd w:id="183"/>
      <w:r w:rsidRPr="0074311D">
        <w:rPr>
          <w:rFonts w:ascii="Times New Roman" w:eastAsia="Times New Roman" w:hAnsi="Times New Roman" w:cs="Times New Roman"/>
          <w:color w:val="000000"/>
          <w:sz w:val="24"/>
          <w:szCs w:val="24"/>
        </w:rPr>
        <w:t>10.10. Sutarties įvykdymo užtikrinime nurodytas jo galiojimo terminas turi būti ne trumpesnis nei nurodytas Specialiosiose sąlygose. </w:t>
      </w:r>
    </w:p>
    <w:p w14:paraId="5C1A1A0F"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84" w:name="part_72903c45804d4bef9c389797df087429"/>
      <w:bookmarkEnd w:id="184"/>
      <w:r w:rsidRPr="0074311D">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669075"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85" w:name="part_a2d33588345f4b8b98f898fb3a41d6c8"/>
      <w:bookmarkEnd w:id="185"/>
      <w:r w:rsidRPr="0074311D">
        <w:rPr>
          <w:rFonts w:ascii="Times New Roman" w:eastAsia="Times New Roman" w:hAnsi="Times New Roman" w:cs="Times New Roman"/>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C0BEA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186" w:name="part_ecb998c4f6bc4a58954caa799ff2a214"/>
      <w:bookmarkEnd w:id="186"/>
      <w:r w:rsidRPr="0074311D">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E168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187" w:name="part_5f6ead875023427783bf8e7926f1f3e8"/>
      <w:bookmarkEnd w:id="187"/>
      <w:r w:rsidRPr="0074311D">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9241E8"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88" w:name="part_a512f877ad0f4690b4bcc5d9ead2d915"/>
      <w:bookmarkEnd w:id="188"/>
      <w:r w:rsidRPr="0074311D">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F74276"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89" w:name="part_e7237849a0644654aaf23a2aced4b781"/>
      <w:bookmarkEnd w:id="189"/>
      <w:r w:rsidRPr="0074311D">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37BD9943"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90" w:name="part_595ede7ea6c847d98befd72c3fd2705e"/>
      <w:bookmarkEnd w:id="190"/>
      <w:r w:rsidRPr="0074311D">
        <w:rPr>
          <w:rFonts w:ascii="Times New Roman" w:eastAsia="Times New Roman" w:hAnsi="Times New Roman" w:cs="Times New Roman"/>
          <w:color w:val="000000"/>
          <w:sz w:val="24"/>
          <w:szCs w:val="24"/>
        </w:rPr>
        <w:t>10.16.1. Tiekėjas neįvykdė, nevykdo arba netinkamai vykdo savo įsipareigojimus pagal Sutartį;  </w:t>
      </w:r>
    </w:p>
    <w:p w14:paraId="7FAD647F"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91" w:name="part_8af3f0270406465e878adce930b77a00"/>
      <w:bookmarkEnd w:id="191"/>
      <w:r w:rsidRPr="0074311D">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39F54F1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92" w:name="part_76dce684b7a4464aab2d354b707d6e62"/>
      <w:bookmarkEnd w:id="192"/>
      <w:r w:rsidRPr="0074311D">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E77E5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193" w:name="part_1aaa4ac425ca48c1ae69fbc5d4b19c6b"/>
      <w:bookmarkEnd w:id="193"/>
      <w:r w:rsidRPr="0074311D">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55E5D146"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C9A6130"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194" w:name="part_5dbe8efa426445ee8c2bc5e82795cbf9"/>
      <w:bookmarkEnd w:id="194"/>
      <w:r w:rsidRPr="0074311D">
        <w:rPr>
          <w:rFonts w:ascii="Times New Roman" w:eastAsia="Times New Roman" w:hAnsi="Times New Roman" w:cs="Times New Roman"/>
          <w:b/>
          <w:bCs/>
          <w:caps/>
          <w:color w:val="000000"/>
          <w:sz w:val="24"/>
          <w:szCs w:val="24"/>
        </w:rPr>
        <w:t>11.  SUTARTIES KAINA IR JOS PERSKAIČIAVIMAS</w:t>
      </w:r>
    </w:p>
    <w:p w14:paraId="798F6AD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0E01C1D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195" w:name="part_8745c019b2c647f89b1e0d598daedb1b"/>
      <w:bookmarkEnd w:id="195"/>
      <w:r w:rsidRPr="0074311D">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6674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en-US"/>
        </w:rPr>
      </w:pPr>
      <w:bookmarkStart w:id="196" w:name="part_0a3b22cdc2c64bd9b6a23dac17840061"/>
      <w:bookmarkEnd w:id="196"/>
      <w:r w:rsidRPr="0074311D">
        <w:rPr>
          <w:rFonts w:ascii="Times New Roman" w:eastAsia="Times New Roman" w:hAnsi="Times New Roman" w:cs="Times New Roman"/>
          <w:color w:val="000000"/>
          <w:sz w:val="24"/>
          <w:szCs w:val="24"/>
        </w:rPr>
        <w:t>11.2. Pradinės sutarties vertė yra nurodyta Specialiosiose sąlygose.</w:t>
      </w:r>
    </w:p>
    <w:p w14:paraId="7D656A5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en-US"/>
        </w:rPr>
      </w:pPr>
      <w:bookmarkStart w:id="197" w:name="part_3bb4a8fffb7f410e84e27454d9a7d9eb"/>
      <w:bookmarkEnd w:id="197"/>
      <w:r w:rsidRPr="0074311D">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20D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en-US"/>
        </w:rPr>
      </w:pPr>
      <w:bookmarkStart w:id="198" w:name="part_c0fdf181108f459c9e21f9f5ecbc1754"/>
      <w:bookmarkEnd w:id="198"/>
      <w:r w:rsidRPr="0074311D">
        <w:rPr>
          <w:rFonts w:ascii="Times New Roman" w:eastAsia="Times New Roman" w:hAnsi="Times New Roman" w:cs="Times New Roman"/>
          <w:color w:val="000000"/>
          <w:sz w:val="24"/>
          <w:szCs w:val="24"/>
        </w:rPr>
        <w:t>11.4. Sutarties kainos peržiūra atliekama Specialiosiose sąlygose nustatyta tvarka.</w:t>
      </w:r>
    </w:p>
    <w:p w14:paraId="2AD08EA0"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 </w:t>
      </w:r>
    </w:p>
    <w:p w14:paraId="1DFC5968"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en-US"/>
        </w:rPr>
      </w:pPr>
      <w:bookmarkStart w:id="199" w:name="part_b0c18a9f75ba4c4b90e6af8f2f848215"/>
      <w:bookmarkEnd w:id="199"/>
      <w:r w:rsidRPr="0074311D">
        <w:rPr>
          <w:rFonts w:ascii="Times New Roman" w:eastAsia="Times New Roman" w:hAnsi="Times New Roman" w:cs="Times New Roman"/>
          <w:b/>
          <w:bCs/>
          <w:caps/>
          <w:color w:val="000000"/>
          <w:sz w:val="24"/>
          <w:szCs w:val="24"/>
        </w:rPr>
        <w:t>12.  ATSISKAITYMO TVARKA</w:t>
      </w:r>
    </w:p>
    <w:p w14:paraId="74FEB6FB" w14:textId="77777777" w:rsidR="0074311D" w:rsidRPr="0074311D" w:rsidRDefault="0074311D" w:rsidP="0074311D">
      <w:pPr>
        <w:spacing w:after="0" w:line="257" w:lineRule="atLeast"/>
        <w:ind w:firstLine="62"/>
        <w:jc w:val="center"/>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 </w:t>
      </w:r>
    </w:p>
    <w:p w14:paraId="6ABEB0F8"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en-US"/>
        </w:rPr>
      </w:pPr>
      <w:bookmarkStart w:id="200" w:name="part_df9d04c54fcd43b197de0ffe33d03b8a"/>
      <w:bookmarkEnd w:id="200"/>
      <w:r w:rsidRPr="0074311D">
        <w:rPr>
          <w:rFonts w:ascii="Times New Roman" w:eastAsia="Times New Roman" w:hAnsi="Times New Roman" w:cs="Times New Roman"/>
          <w:b/>
          <w:bCs/>
          <w:color w:val="000000"/>
          <w:sz w:val="24"/>
          <w:szCs w:val="24"/>
        </w:rPr>
        <w:t>12.1.  Išankstinis mokėjimas (avansas) (jei taikoma)</w:t>
      </w:r>
    </w:p>
    <w:p w14:paraId="3098089D"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color w:val="000000"/>
          <w:sz w:val="24"/>
          <w:szCs w:val="24"/>
        </w:rPr>
        <w:t> </w:t>
      </w:r>
    </w:p>
    <w:p w14:paraId="538F45CD"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en-US"/>
        </w:rPr>
      </w:pPr>
      <w:bookmarkStart w:id="201" w:name="part_7004d20f846648f8b0d7297c1f48b4b1"/>
      <w:bookmarkEnd w:id="201"/>
      <w:r w:rsidRPr="0074311D">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w:t>
      </w:r>
      <w:r w:rsidRPr="0074311D">
        <w:rPr>
          <w:rFonts w:ascii="Times New Roman" w:eastAsia="Times New Roman" w:hAnsi="Times New Roman" w:cs="Times New Roman"/>
          <w:b/>
          <w:bCs/>
          <w:color w:val="000000"/>
          <w:sz w:val="24"/>
          <w:szCs w:val="24"/>
        </w:rPr>
        <w:t>Avansas</w:t>
      </w:r>
      <w:r w:rsidRPr="0074311D">
        <w:rPr>
          <w:rFonts w:ascii="Times New Roman" w:eastAsia="Times New Roman" w:hAnsi="Times New Roman" w:cs="Times New Roman"/>
          <w:color w:val="000000"/>
          <w:sz w:val="24"/>
          <w:szCs w:val="24"/>
        </w:rPr>
        <w:t>). </w:t>
      </w:r>
    </w:p>
    <w:p w14:paraId="3A75B05A"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en-US"/>
        </w:rPr>
      </w:pPr>
      <w:bookmarkStart w:id="202" w:name="part_755d96421c204e0389e8cf0cd0d59a7b"/>
      <w:bookmarkEnd w:id="202"/>
      <w:r w:rsidRPr="0074311D">
        <w:rPr>
          <w:rFonts w:ascii="Times New Roman" w:eastAsia="Times New Roman" w:hAnsi="Times New Roman" w:cs="Times New Roman"/>
          <w:color w:val="000000"/>
          <w:sz w:val="24"/>
          <w:szCs w:val="24"/>
        </w:rPr>
        <w:t>12.1.2. Pirkėjas sumoka Tiekėjui ne didesnį kaip Specialiosiose sąlygose nurodyto dydžio Avansą.</w:t>
      </w:r>
    </w:p>
    <w:p w14:paraId="4FFB2F3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en-US"/>
        </w:rPr>
      </w:pPr>
      <w:bookmarkStart w:id="203" w:name="part_63bcc0aa34014a80b7289f5439f1ec7f"/>
      <w:bookmarkEnd w:id="203"/>
      <w:r w:rsidRPr="0074311D">
        <w:rPr>
          <w:rFonts w:ascii="Times New Roman" w:eastAsia="Times New Roman" w:hAnsi="Times New Roman" w:cs="Times New Roman"/>
          <w:color w:val="000000"/>
          <w:sz w:val="24"/>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311D">
        <w:rPr>
          <w:rFonts w:ascii="Times New Roman" w:eastAsia="Times New Roman" w:hAnsi="Times New Roman" w:cs="Times New Roman"/>
          <w:b/>
          <w:bCs/>
          <w:color w:val="000000"/>
          <w:sz w:val="24"/>
          <w:szCs w:val="24"/>
        </w:rPr>
        <w:t>Avanso užtikrinimas</w:t>
      </w:r>
      <w:r w:rsidRPr="0074311D">
        <w:rPr>
          <w:rFonts w:ascii="Times New Roman" w:eastAsia="Times New Roman" w:hAnsi="Times New Roman" w:cs="Times New Roman"/>
          <w:color w:val="000000"/>
          <w:sz w:val="24"/>
          <w:szCs w:val="24"/>
        </w:rPr>
        <w:t>). </w:t>
      </w:r>
    </w:p>
    <w:p w14:paraId="724FCFA9"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en-US"/>
        </w:rPr>
      </w:pPr>
      <w:r w:rsidRPr="0074311D">
        <w:rPr>
          <w:rFonts w:ascii="Times New Roman" w:eastAsia="Times New Roman" w:hAnsi="Times New Roman" w:cs="Times New Roman"/>
          <w:b/>
          <w:bCs/>
          <w:color w:val="000000"/>
          <w:sz w:val="24"/>
          <w:szCs w:val="24"/>
        </w:rPr>
        <w:t>Pastaba.</w:t>
      </w:r>
      <w:r w:rsidRPr="0074311D">
        <w:rPr>
          <w:rFonts w:ascii="Times New Roman" w:eastAsia="Times New Roman" w:hAnsi="Times New Roman" w:cs="Times New Roman"/>
          <w:color w:val="000000"/>
          <w:sz w:val="24"/>
          <w:szCs w:val="24"/>
        </w:rPr>
        <w:t> </w:t>
      </w:r>
      <w:r w:rsidRPr="0074311D">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311D">
        <w:rPr>
          <w:rFonts w:ascii="Times New Roman" w:eastAsia="Times New Roman" w:hAnsi="Times New Roman" w:cs="Times New Roman"/>
          <w:color w:val="000000"/>
          <w:sz w:val="24"/>
          <w:szCs w:val="24"/>
        </w:rPr>
        <w:t> </w:t>
      </w:r>
      <w:r w:rsidRPr="0074311D">
        <w:rPr>
          <w:rFonts w:ascii="Times New Roman" w:eastAsia="Times New Roman" w:hAnsi="Times New Roman" w:cs="Times New Roman"/>
          <w:color w:val="000000"/>
          <w:sz w:val="24"/>
          <w:szCs w:val="24"/>
          <w:shd w:val="clear" w:color="auto" w:fill="FFFFFF"/>
        </w:rPr>
        <w:t>įstatymų bei kitų teisės aktų</w:t>
      </w:r>
      <w:r w:rsidRPr="0074311D">
        <w:rPr>
          <w:rFonts w:ascii="Times New Roman" w:eastAsia="Times New Roman" w:hAnsi="Times New Roman" w:cs="Times New Roman"/>
          <w:color w:val="000000"/>
          <w:sz w:val="24"/>
          <w:szCs w:val="24"/>
        </w:rPr>
        <w:t> </w:t>
      </w:r>
      <w:r w:rsidRPr="0074311D">
        <w:rPr>
          <w:rFonts w:ascii="Times New Roman" w:eastAsia="Times New Roman" w:hAnsi="Times New Roman" w:cs="Times New Roman"/>
          <w:color w:val="000000"/>
          <w:sz w:val="24"/>
          <w:szCs w:val="24"/>
          <w:shd w:val="clear" w:color="auto" w:fill="FFFFFF"/>
        </w:rPr>
        <w:t>nuostatas.</w:t>
      </w:r>
    </w:p>
    <w:p w14:paraId="7ADE6F7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04" w:name="part_1d5360b2ef744abfa290eebf42e321ce"/>
      <w:bookmarkEnd w:id="204"/>
      <w:r w:rsidRPr="0074311D">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66355E"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05" w:name="part_3dbcb9bd67674097bd67c4314f783ed9"/>
      <w:bookmarkEnd w:id="205"/>
      <w:r w:rsidRPr="0074311D">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1A1F9A"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06" w:name="part_d3f6ef839cec4e8aaa9769b029afd63d"/>
      <w:bookmarkEnd w:id="206"/>
      <w:r w:rsidRPr="0074311D">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3B4997"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207" w:name="part_c2d579cf02c645008d4e2bf5e7b06886"/>
      <w:bookmarkEnd w:id="207"/>
      <w:r w:rsidRPr="0074311D">
        <w:rPr>
          <w:rFonts w:ascii="Times New Roman" w:eastAsia="Times New Roman" w:hAnsi="Times New Roman" w:cs="Times New Roman"/>
          <w:color w:val="000000"/>
          <w:sz w:val="24"/>
          <w:szCs w:val="24"/>
        </w:rPr>
        <w:t>12.1.7. Avanso užtikrinimo suma turi būti nurodoma ir išmokama eurais. </w:t>
      </w:r>
    </w:p>
    <w:p w14:paraId="6482D5E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208" w:name="part_93fbbb4a14b146eda8c142da5fba45df"/>
      <w:bookmarkEnd w:id="208"/>
      <w:r w:rsidRPr="0074311D">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0A54298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209" w:name="part_a5042e0fea0f4a1badfe455768f6b8e6"/>
      <w:bookmarkEnd w:id="209"/>
      <w:r w:rsidRPr="0074311D">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59C8EAA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210" w:name="part_1f1d4559dab04150a42b4095ea143cb1"/>
      <w:bookmarkEnd w:id="210"/>
      <w:r w:rsidRPr="0074311D">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DE78F0"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11" w:name="part_992dff27a81e489a8cabb177dcab64ad"/>
      <w:bookmarkEnd w:id="211"/>
      <w:r w:rsidRPr="0074311D">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0D23D1E"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12" w:name="part_49e5be5e567f4615a1ad5f35bc1d611a"/>
      <w:bookmarkEnd w:id="212"/>
      <w:r w:rsidRPr="0074311D">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7F8F00"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49DCA71"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13" w:name="part_957c157d47d842a9b9e3c3c1ebd2f1ab"/>
      <w:bookmarkEnd w:id="213"/>
      <w:r w:rsidRPr="0074311D">
        <w:rPr>
          <w:rFonts w:ascii="Times New Roman" w:eastAsia="Times New Roman" w:hAnsi="Times New Roman" w:cs="Times New Roman"/>
          <w:b/>
          <w:bCs/>
          <w:color w:val="000000"/>
          <w:sz w:val="24"/>
          <w:szCs w:val="24"/>
        </w:rPr>
        <w:t>12.2.  Mokėjimų tvarka</w:t>
      </w:r>
    </w:p>
    <w:p w14:paraId="446C29EA"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490E02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14" w:name="part_c739637eaeb244b0a31779666022186b"/>
      <w:bookmarkEnd w:id="214"/>
      <w:r w:rsidRPr="0074311D">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44F52D5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15" w:name="part_1a032787dccb4e338dd15498826b3da6"/>
      <w:bookmarkEnd w:id="215"/>
      <w:r w:rsidRPr="0074311D">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w:t>
      </w:r>
      <w:r w:rsidRPr="0074311D">
        <w:rPr>
          <w:rFonts w:ascii="Times New Roman" w:eastAsia="Times New Roman" w:hAnsi="Times New Roman" w:cs="Times New Roman"/>
          <w:color w:val="467886"/>
          <w:sz w:val="24"/>
          <w:szCs w:val="24"/>
          <w:u w:val="single"/>
        </w:rPr>
        <w:t>(ES) 2017/1870</w:t>
      </w:r>
      <w:r w:rsidRPr="0074311D">
        <w:rPr>
          <w:rFonts w:ascii="Times New Roman" w:eastAsia="Times New Roman" w:hAnsi="Times New Roman" w:cs="Times New Roman"/>
          <w:color w:val="000000"/>
          <w:sz w:val="24"/>
          <w:szCs w:val="24"/>
        </w:rPr>
        <w:t> dėl nuorodos į Europos elektroninių sąskaitų faktūrų standartą ir sintaksių sąrašo paskelbimo pagal Europos Parlamento ir Tarybos direktyvą </w:t>
      </w:r>
      <w:r w:rsidRPr="0074311D">
        <w:rPr>
          <w:rFonts w:ascii="Times New Roman" w:eastAsia="Times New Roman" w:hAnsi="Times New Roman" w:cs="Times New Roman"/>
          <w:color w:val="467886"/>
          <w:sz w:val="24"/>
          <w:szCs w:val="24"/>
          <w:u w:val="single"/>
        </w:rPr>
        <w:t>2014/55/ES</w:t>
      </w:r>
      <w:r w:rsidRPr="0074311D">
        <w:rPr>
          <w:rFonts w:ascii="Times New Roman" w:eastAsia="Times New Roman" w:hAnsi="Times New Roman" w:cs="Times New Roman"/>
          <w:color w:val="000000"/>
          <w:sz w:val="24"/>
          <w:szCs w:val="24"/>
        </w:rPr>
        <w:t> (toliau – </w:t>
      </w:r>
      <w:r w:rsidRPr="0074311D">
        <w:rPr>
          <w:rFonts w:ascii="Times New Roman" w:eastAsia="Times New Roman" w:hAnsi="Times New Roman" w:cs="Times New Roman"/>
          <w:b/>
          <w:bCs/>
          <w:color w:val="000000"/>
          <w:sz w:val="24"/>
          <w:szCs w:val="24"/>
        </w:rPr>
        <w:t>Europos elektroninių sąskaitų faktūrų</w:t>
      </w:r>
      <w:r w:rsidRPr="0074311D">
        <w:rPr>
          <w:rFonts w:ascii="Times New Roman" w:eastAsia="Times New Roman" w:hAnsi="Times New Roman" w:cs="Times New Roman"/>
          <w:color w:val="000000"/>
          <w:sz w:val="24"/>
          <w:szCs w:val="24"/>
        </w:rPr>
        <w:t> </w:t>
      </w:r>
      <w:r w:rsidRPr="0074311D">
        <w:rPr>
          <w:rFonts w:ascii="Times New Roman" w:eastAsia="Times New Roman" w:hAnsi="Times New Roman" w:cs="Times New Roman"/>
          <w:b/>
          <w:bCs/>
          <w:color w:val="000000"/>
          <w:sz w:val="24"/>
          <w:szCs w:val="24"/>
        </w:rPr>
        <w:t>standartas</w:t>
      </w:r>
      <w:r w:rsidRPr="0074311D">
        <w:rPr>
          <w:rFonts w:ascii="Times New Roman" w:eastAsia="Times New Roman" w:hAnsi="Times New Roman" w:cs="Times New Roman"/>
          <w:color w:val="000000"/>
          <w:sz w:val="24"/>
          <w:szCs w:val="24"/>
        </w:rPr>
        <w:t>), Tiekėjas gali pateikti pasirinktomis priemonėmis;</w:t>
      </w:r>
    </w:p>
    <w:p w14:paraId="0CD81F6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16" w:name="part_925ecaf9fb7b4f1ab8fdc894cc08df56"/>
      <w:bookmarkEnd w:id="216"/>
      <w:r w:rsidRPr="0074311D">
        <w:rPr>
          <w:rFonts w:ascii="Times New Roman" w:eastAsia="Times New Roman" w:hAnsi="Times New Roman" w:cs="Times New Roman"/>
          <w:color w:val="000000"/>
          <w:sz w:val="24"/>
          <w:szCs w:val="24"/>
        </w:rPr>
        <w:t>12.2.1.2. Europos elektroninių sąskaitų faktūrų standarto neatitinkančią elektroninę sąskaitą faktūrą Tiekėjas gali teikti tik naudodamasis Sąskaitų administravimo bendrosios informacinės sistemos (toliau – </w:t>
      </w:r>
      <w:r w:rsidRPr="0074311D">
        <w:rPr>
          <w:rFonts w:ascii="Times New Roman" w:eastAsia="Times New Roman" w:hAnsi="Times New Roman" w:cs="Times New Roman"/>
          <w:b/>
          <w:bCs/>
          <w:color w:val="000000"/>
          <w:sz w:val="24"/>
          <w:szCs w:val="24"/>
        </w:rPr>
        <w:t>SABIS</w:t>
      </w:r>
      <w:r w:rsidRPr="0074311D">
        <w:rPr>
          <w:rFonts w:ascii="Times New Roman" w:eastAsia="Times New Roman" w:hAnsi="Times New Roman" w:cs="Times New Roman"/>
          <w:color w:val="000000"/>
          <w:sz w:val="24"/>
          <w:szCs w:val="24"/>
        </w:rPr>
        <w:t>) priemonėmis.</w:t>
      </w:r>
    </w:p>
    <w:p w14:paraId="5A3A1F0A"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17" w:name="part_772d27c2b93e4bbead5af295badf357d"/>
      <w:bookmarkEnd w:id="217"/>
      <w:r w:rsidRPr="0074311D">
        <w:rPr>
          <w:rFonts w:ascii="Times New Roman" w:eastAsia="Times New Roman" w:hAnsi="Times New Roman" w:cs="Times New Roman"/>
          <w:color w:val="000000"/>
          <w:sz w:val="24"/>
          <w:szCs w:val="24"/>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C5B44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18" w:name="part_ca67c80d8ccb444f9a5b72c196e74589"/>
      <w:bookmarkEnd w:id="218"/>
      <w:r w:rsidRPr="0074311D">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75A2B68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19" w:name="part_f26a89fb7c97415d86573db9571e1d90"/>
      <w:bookmarkEnd w:id="219"/>
      <w:r w:rsidRPr="0074311D">
        <w:rPr>
          <w:rFonts w:ascii="Times New Roman" w:eastAsia="Times New Roman" w:hAnsi="Times New Roman" w:cs="Times New Roman"/>
          <w:color w:val="000000"/>
          <w:sz w:val="24"/>
          <w:szCs w:val="24"/>
        </w:rPr>
        <w:t>12.2.4. Pirkėjas atlieka mokėjimus už Prekes Specialiosiose sąlygose nustatytais terminais.</w:t>
      </w:r>
    </w:p>
    <w:p w14:paraId="7E40461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20" w:name="part_3837f2d11c004fcfa0423e4abd732472"/>
      <w:bookmarkEnd w:id="220"/>
      <w:r w:rsidRPr="0074311D">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02CE897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21" w:name="part_ad2c794816c2403d8b1205570f872907"/>
      <w:bookmarkEnd w:id="221"/>
      <w:r w:rsidRPr="0074311D">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87BBC3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22" w:name="part_44940bb7d9ea43b0bf1e95ee6e23b16d"/>
      <w:bookmarkEnd w:id="222"/>
      <w:r w:rsidRPr="0074311D">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EFA594"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7DB00052"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23" w:name="part_e259caeaeac944e8a8e419dc303e1881"/>
      <w:bookmarkEnd w:id="223"/>
      <w:r w:rsidRPr="0074311D">
        <w:rPr>
          <w:rFonts w:ascii="Times New Roman" w:eastAsia="Times New Roman" w:hAnsi="Times New Roman" w:cs="Times New Roman"/>
          <w:b/>
          <w:bCs/>
          <w:color w:val="000000"/>
          <w:sz w:val="24"/>
          <w:szCs w:val="24"/>
        </w:rPr>
        <w:t>12.3.  Kiti atsiskaitymo klausimai</w:t>
      </w:r>
    </w:p>
    <w:p w14:paraId="640936A8"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082C86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24" w:name="part_948b1a4d98dd4d70ab831c279ceb7a72"/>
      <w:bookmarkEnd w:id="224"/>
      <w:r w:rsidRPr="0074311D">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44E536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25" w:name="part_3e2575415ec045c18c4b1fa2efdcaf25"/>
      <w:bookmarkEnd w:id="225"/>
      <w:r w:rsidRPr="0074311D">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E1B32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26" w:name="part_fe7c5d38d8894a58bcc77aed327f6717"/>
      <w:bookmarkEnd w:id="226"/>
      <w:r w:rsidRPr="0074311D">
        <w:rPr>
          <w:rFonts w:ascii="Times New Roman" w:eastAsia="Times New Roman" w:hAnsi="Times New Roman" w:cs="Times New Roman"/>
          <w:color w:val="000000"/>
          <w:sz w:val="24"/>
          <w:szCs w:val="24"/>
        </w:rPr>
        <w:t>12.3.3. Visi mokėjimai pagal Sutartį atliekami eurais.</w:t>
      </w:r>
    </w:p>
    <w:p w14:paraId="6CA22C1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27" w:name="part_4467f15fd28143748d70f747e6c6b19b"/>
      <w:bookmarkEnd w:id="227"/>
      <w:r w:rsidRPr="0074311D">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248166AA"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134C3D2F"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228" w:name="part_afab9d64c7e1449fbf563d28a793672c"/>
      <w:bookmarkEnd w:id="228"/>
      <w:r w:rsidRPr="0074311D">
        <w:rPr>
          <w:rFonts w:ascii="Times New Roman" w:eastAsia="Times New Roman" w:hAnsi="Times New Roman" w:cs="Times New Roman"/>
          <w:b/>
          <w:bCs/>
          <w:caps/>
          <w:color w:val="000000"/>
          <w:sz w:val="24"/>
          <w:szCs w:val="24"/>
        </w:rPr>
        <w:t>13.  KONFIDENCIALI INFORMACIJA</w:t>
      </w:r>
    </w:p>
    <w:p w14:paraId="6ED3FB1B"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55551C2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29" w:name="part_15a80dd968ff4fbeae6107ef0a5b4bea"/>
      <w:bookmarkEnd w:id="229"/>
      <w:r w:rsidRPr="0074311D">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25691F"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30" w:name="part_78e803ea545b4f4b9077eaf32d32b520"/>
      <w:bookmarkEnd w:id="230"/>
      <w:r w:rsidRPr="0074311D">
        <w:rPr>
          <w:rFonts w:ascii="Times New Roman" w:eastAsia="Times New Roman" w:hAnsi="Times New Roman" w:cs="Times New Roman"/>
          <w:color w:val="000000"/>
          <w:sz w:val="24"/>
          <w:szCs w:val="24"/>
        </w:rPr>
        <w:t>13.2.  Šalis turi teisę atskleisti kitos Šalies konfidencialią informaciją šiais atvejais:</w:t>
      </w:r>
    </w:p>
    <w:p w14:paraId="5F3E8E25"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1" w:name="part_f6287aba822445c6b6eae1ab75710b75"/>
      <w:bookmarkEnd w:id="231"/>
      <w:r w:rsidRPr="0074311D">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E0110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2" w:name="part_68bb7a664f4a424e9b97c34c121f2503"/>
      <w:bookmarkEnd w:id="232"/>
      <w:r w:rsidRPr="0074311D">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7F9655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3" w:name="part_7b750124538b4481bd258b22d0398596"/>
      <w:bookmarkEnd w:id="233"/>
      <w:r w:rsidRPr="0074311D">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F4B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4" w:name="part_d88605d5346242939efb9f322de390f6"/>
      <w:bookmarkEnd w:id="234"/>
      <w:r w:rsidRPr="0074311D">
        <w:rPr>
          <w:rFonts w:ascii="Times New Roman" w:eastAsia="Times New Roman" w:hAnsi="Times New Roman" w:cs="Times New Roman"/>
          <w:color w:val="000000"/>
          <w:sz w:val="24"/>
          <w:szCs w:val="24"/>
        </w:rPr>
        <w:t>13.4. Šalis atsako:</w:t>
      </w:r>
    </w:p>
    <w:p w14:paraId="00A83ED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5" w:name="part_833ec56263cb4d0699d86924bb8641c4"/>
      <w:bookmarkEnd w:id="235"/>
      <w:r w:rsidRPr="0074311D">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17E657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6" w:name="part_44fc655c1035407390035286d68ab58c"/>
      <w:bookmarkEnd w:id="236"/>
      <w:r w:rsidRPr="0074311D">
        <w:rPr>
          <w:rFonts w:ascii="Times New Roman" w:eastAsia="Times New Roman" w:hAnsi="Times New Roman" w:cs="Times New Roman"/>
          <w:color w:val="000000"/>
          <w:sz w:val="24"/>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9084187"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7" w:name="part_593302206ab04beaa2ec9eae1eff04ad"/>
      <w:bookmarkEnd w:id="237"/>
      <w:r w:rsidRPr="0074311D">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CC6CA88"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154B23B"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38" w:name="part_ee73c7ca43aa44999edc856d8facaec9"/>
      <w:bookmarkEnd w:id="238"/>
      <w:r w:rsidRPr="0074311D">
        <w:rPr>
          <w:rFonts w:ascii="Times New Roman" w:eastAsia="Times New Roman" w:hAnsi="Times New Roman" w:cs="Times New Roman"/>
          <w:b/>
          <w:bCs/>
          <w:caps/>
          <w:color w:val="000000"/>
          <w:sz w:val="24"/>
          <w:szCs w:val="24"/>
        </w:rPr>
        <w:t>14.  ASMENS DUOMENŲ APSAUGA</w:t>
      </w:r>
    </w:p>
    <w:p w14:paraId="2946275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36057B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39" w:name="part_646b230d208243158cc51db206da6b9f"/>
      <w:bookmarkEnd w:id="239"/>
      <w:r w:rsidRPr="0074311D">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74311D">
        <w:rPr>
          <w:rFonts w:ascii="Times New Roman" w:eastAsia="Times New Roman" w:hAnsi="Times New Roman" w:cs="Times New Roman"/>
          <w:color w:val="467886"/>
          <w:sz w:val="24"/>
          <w:szCs w:val="24"/>
          <w:u w:val="single"/>
        </w:rPr>
        <w:t>(ES) 2016/679</w:t>
      </w:r>
      <w:r w:rsidRPr="0074311D">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74311D">
        <w:rPr>
          <w:rFonts w:ascii="Times New Roman" w:eastAsia="Times New Roman" w:hAnsi="Times New Roman" w:cs="Times New Roman"/>
          <w:color w:val="467886"/>
          <w:sz w:val="24"/>
          <w:szCs w:val="24"/>
          <w:u w:val="single"/>
        </w:rPr>
        <w:t>95/46/EB</w:t>
      </w:r>
      <w:r w:rsidRPr="0074311D">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22124A1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40" w:name="part_bfd86fc4b5f8473199244fbb5d111e49"/>
      <w:bookmarkEnd w:id="240"/>
      <w:r w:rsidRPr="0074311D">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1D39A" w14:textId="77777777" w:rsidR="0074311D" w:rsidRPr="0074311D" w:rsidRDefault="0074311D" w:rsidP="0074311D">
      <w:pPr>
        <w:spacing w:after="0" w:line="257" w:lineRule="atLeast"/>
        <w:ind w:left="360" w:firstLine="115"/>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B0F7859"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41" w:name="part_8d21360d79684131b9f0e95f533a98fe"/>
      <w:bookmarkEnd w:id="241"/>
      <w:r w:rsidRPr="0074311D">
        <w:rPr>
          <w:rFonts w:ascii="Times New Roman" w:eastAsia="Times New Roman" w:hAnsi="Times New Roman" w:cs="Times New Roman"/>
          <w:b/>
          <w:bCs/>
          <w:caps/>
          <w:color w:val="000000"/>
          <w:sz w:val="24"/>
          <w:szCs w:val="24"/>
        </w:rPr>
        <w:t>15.  INTELEKTINĖ NUOSAVYBĖ</w:t>
      </w:r>
    </w:p>
    <w:p w14:paraId="4B88D5C5"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B7DCA4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42" w:name="part_a42ce49d4e8a45f7bb219b3b92017a89"/>
      <w:bookmarkEnd w:id="242"/>
      <w:r w:rsidRPr="0074311D">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C69663"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43" w:name="part_ea9be247913b4f5eb4a1dc20f098637e"/>
      <w:bookmarkEnd w:id="243"/>
      <w:r w:rsidRPr="0074311D">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311D">
        <w:rPr>
          <w:rFonts w:ascii="Times New Roman" w:eastAsia="Times New Roman" w:hAnsi="Times New Roman" w:cs="Times New Roman"/>
          <w:i/>
          <w:iCs/>
          <w:color w:val="000000"/>
          <w:sz w:val="24"/>
          <w:szCs w:val="24"/>
        </w:rPr>
        <w:t>sui</w:t>
      </w:r>
      <w:proofErr w:type="spellEnd"/>
      <w:r w:rsidRPr="0074311D">
        <w:rPr>
          <w:rFonts w:ascii="Times New Roman" w:eastAsia="Times New Roman" w:hAnsi="Times New Roman" w:cs="Times New Roman"/>
          <w:i/>
          <w:iCs/>
          <w:color w:val="000000"/>
          <w:sz w:val="24"/>
          <w:szCs w:val="24"/>
        </w:rPr>
        <w:t xml:space="preserve"> </w:t>
      </w:r>
      <w:proofErr w:type="spellStart"/>
      <w:r w:rsidRPr="0074311D">
        <w:rPr>
          <w:rFonts w:ascii="Times New Roman" w:eastAsia="Times New Roman" w:hAnsi="Times New Roman" w:cs="Times New Roman"/>
          <w:i/>
          <w:iCs/>
          <w:color w:val="000000"/>
          <w:sz w:val="24"/>
          <w:szCs w:val="24"/>
        </w:rPr>
        <w:t>generis</w:t>
      </w:r>
      <w:proofErr w:type="spellEnd"/>
      <w:r w:rsidRPr="0074311D">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840018"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244" w:name="part_6237e82549bf4c7cbce508c18bcae0a5"/>
      <w:bookmarkEnd w:id="244"/>
      <w:r w:rsidRPr="0074311D">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049866"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5657484F"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245" w:name="part_91c51de8c59d45a58d7a369b9e2e6b74"/>
      <w:bookmarkEnd w:id="245"/>
      <w:r w:rsidRPr="0074311D">
        <w:rPr>
          <w:rFonts w:ascii="Times New Roman" w:eastAsia="Times New Roman" w:hAnsi="Times New Roman" w:cs="Times New Roman"/>
          <w:b/>
          <w:bCs/>
          <w:caps/>
          <w:color w:val="000000"/>
          <w:sz w:val="24"/>
          <w:szCs w:val="24"/>
        </w:rPr>
        <w:t>16.  PAREIŠKIMAI IR GARANTIJOS</w:t>
      </w:r>
    </w:p>
    <w:p w14:paraId="6D7DF4EF"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142A66C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46" w:name="part_47d41ad7892448d1a471a10215fd474f"/>
      <w:bookmarkEnd w:id="246"/>
      <w:r w:rsidRPr="0074311D">
        <w:rPr>
          <w:rFonts w:ascii="Times New Roman" w:eastAsia="Times New Roman" w:hAnsi="Times New Roman" w:cs="Times New Roman"/>
          <w:color w:val="000000"/>
          <w:sz w:val="24"/>
          <w:szCs w:val="24"/>
        </w:rPr>
        <w:t>16.1. Kiekviena iš Šalių pareiškia ir garantuoja kitai Šaliai, kad:</w:t>
      </w:r>
    </w:p>
    <w:p w14:paraId="39B637D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47" w:name="part_fca0fecbdbdc41b6a49e6f5c74d73f2b"/>
      <w:bookmarkEnd w:id="247"/>
      <w:r w:rsidRPr="0074311D">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1E89E30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48" w:name="part_63119f3811e24d9f8ec2e7173ab1caaa"/>
      <w:bookmarkEnd w:id="248"/>
      <w:r w:rsidRPr="0074311D">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D6E01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49" w:name="part_5bd6831d57ed4f8a94a825984ed8147f"/>
      <w:bookmarkEnd w:id="249"/>
      <w:r w:rsidRPr="0074311D">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60228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50" w:name="part_03df23eec41c4d5abb19e0d0bb0f2de5"/>
      <w:bookmarkEnd w:id="250"/>
      <w:r w:rsidRPr="0074311D">
        <w:rPr>
          <w:rFonts w:ascii="Times New Roman" w:eastAsia="Times New Roman" w:hAnsi="Times New Roman" w:cs="Times New Roman"/>
          <w:color w:val="000000"/>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189FA1"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51" w:name="part_2452f0c89f364befbfd128885d870edd"/>
      <w:bookmarkEnd w:id="251"/>
      <w:r w:rsidRPr="0074311D">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0CB7C"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52" w:name="part_c55ff3680dc34771a5505702e32ae4ac"/>
      <w:bookmarkEnd w:id="252"/>
      <w:r w:rsidRPr="0074311D">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37B58C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53" w:name="part_43587caf4771410aba6ec69125917466"/>
      <w:bookmarkEnd w:id="253"/>
      <w:r w:rsidRPr="0074311D">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08653D"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254" w:name="part_b6c8ff347e6a40baa59f46f5b8b185ba"/>
      <w:bookmarkEnd w:id="254"/>
      <w:r w:rsidRPr="0074311D">
        <w:rPr>
          <w:rFonts w:ascii="Times New Roman" w:eastAsia="Times New Roman" w:hAnsi="Times New Roman" w:cs="Times New Roman"/>
          <w:color w:val="000000"/>
          <w:sz w:val="24"/>
          <w:szCs w:val="24"/>
          <w:shd w:val="clear" w:color="auto" w:fill="FFFFFF"/>
        </w:rPr>
        <w:t>16.3. </w:t>
      </w:r>
      <w:r w:rsidRPr="0074311D">
        <w:rPr>
          <w:rFonts w:ascii="Times New Roman" w:eastAsia="Times New Roman" w:hAnsi="Times New Roman" w:cs="Times New Roman"/>
          <w:color w:val="000000"/>
          <w:sz w:val="24"/>
          <w:szCs w:val="24"/>
        </w:rPr>
        <w:t>Tiekėjas pareiškia, kad parduodamų Prekių disponavimo, valdymo ir naudojimosi teisės nėra apribotos </w:t>
      </w:r>
      <w:r w:rsidRPr="0074311D">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320A470" w14:textId="77777777" w:rsidR="0074311D" w:rsidRPr="0074311D" w:rsidRDefault="0074311D" w:rsidP="0074311D">
      <w:pPr>
        <w:spacing w:after="0" w:line="240" w:lineRule="auto"/>
        <w:jc w:val="both"/>
        <w:rPr>
          <w:rFonts w:ascii="Times New Roman" w:eastAsia="Times New Roman" w:hAnsi="Times New Roman" w:cs="Times New Roman"/>
          <w:color w:val="000000"/>
          <w:sz w:val="24"/>
          <w:szCs w:val="24"/>
          <w:lang w:val="pt-BR"/>
        </w:rPr>
      </w:pPr>
      <w:bookmarkStart w:id="255" w:name="part_18a32ad004d940c5a81a1aeccc090a61"/>
      <w:bookmarkEnd w:id="255"/>
      <w:r w:rsidRPr="0074311D">
        <w:rPr>
          <w:rFonts w:ascii="Times New Roman" w:eastAsia="Times New Roman" w:hAnsi="Times New Roman" w:cs="Times New Roman"/>
          <w:color w:val="000000"/>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65116E8" w14:textId="77777777" w:rsidR="0074311D" w:rsidRPr="0074311D" w:rsidRDefault="0074311D" w:rsidP="0074311D">
      <w:pPr>
        <w:spacing w:after="0" w:line="240" w:lineRule="auto"/>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4FE8A14A"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2A807A03"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256" w:name="part_575829718cd34658b5ca6ffb3a388c8c"/>
      <w:bookmarkEnd w:id="256"/>
      <w:r w:rsidRPr="0074311D">
        <w:rPr>
          <w:rFonts w:ascii="Times New Roman" w:eastAsia="Times New Roman" w:hAnsi="Times New Roman" w:cs="Times New Roman"/>
          <w:b/>
          <w:bCs/>
          <w:caps/>
          <w:color w:val="000000"/>
          <w:sz w:val="24"/>
          <w:szCs w:val="24"/>
        </w:rPr>
        <w:t>17.  BENDRIEJI ATSAKOMYBĖS KLAUSIMAI</w:t>
      </w:r>
    </w:p>
    <w:p w14:paraId="1DD58EAC"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24CF1E3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257" w:name="part_4beebb55a0844f639a5836cca38e553c"/>
      <w:bookmarkEnd w:id="257"/>
      <w:r w:rsidRPr="0074311D">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38C64978"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58" w:name="part_cb20996e01094951ba366691566e342e"/>
      <w:bookmarkEnd w:id="258"/>
      <w:r w:rsidRPr="0074311D">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311D">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FD4A4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59" w:name="part_5b58d2f91e8f47ecab312fa09f46aa7b"/>
      <w:bookmarkEnd w:id="259"/>
      <w:r w:rsidRPr="0074311D">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1641E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0" w:name="part_326b380f21c34ec5a0f931b528bf9169"/>
      <w:bookmarkEnd w:id="260"/>
      <w:r w:rsidRPr="0074311D">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71EC28A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1" w:name="part_ac9a9a9d3db54b0680bd30005a64ded9"/>
      <w:bookmarkEnd w:id="261"/>
      <w:r w:rsidRPr="0074311D">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E00C0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2" w:name="part_fa8ca7739d81481dacadd617ed98378c"/>
      <w:bookmarkEnd w:id="262"/>
      <w:r w:rsidRPr="0074311D">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3AF49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3" w:name="part_8898347f1c0d488f9d9e90ae5a385f90"/>
      <w:bookmarkEnd w:id="263"/>
      <w:r w:rsidRPr="0074311D">
        <w:rPr>
          <w:rFonts w:ascii="Times New Roman" w:eastAsia="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w:t>
      </w:r>
      <w:r w:rsidRPr="0074311D">
        <w:rPr>
          <w:rFonts w:ascii="Times New Roman" w:eastAsia="Times New Roman" w:hAnsi="Times New Roman" w:cs="Times New Roman"/>
          <w:color w:val="000000"/>
          <w:sz w:val="24"/>
          <w:szCs w:val="24"/>
        </w:rPr>
        <w:lastRenderedPageBreak/>
        <w:t>ir kitais, Specialiosiose sąlygose nenurodytais, atvejais, įvertinus konkrečias esminės Sutarties sąlygos netinkamo vykdymo aplinkybes. </w:t>
      </w:r>
    </w:p>
    <w:p w14:paraId="49C507BC" w14:textId="77777777" w:rsidR="0074311D" w:rsidRPr="0074311D" w:rsidRDefault="0074311D" w:rsidP="0074311D">
      <w:pPr>
        <w:spacing w:after="0" w:line="257" w:lineRule="atLeast"/>
        <w:ind w:firstLine="115"/>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26C6A5D1"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64" w:name="part_17173a84bbfe47b8ab9ab3fc7f62e0ae"/>
      <w:bookmarkEnd w:id="264"/>
      <w:r w:rsidRPr="0074311D">
        <w:rPr>
          <w:rFonts w:ascii="Times New Roman" w:eastAsia="Times New Roman" w:hAnsi="Times New Roman" w:cs="Times New Roman"/>
          <w:b/>
          <w:bCs/>
          <w:caps/>
          <w:color w:val="000000"/>
          <w:sz w:val="24"/>
          <w:szCs w:val="24"/>
        </w:rPr>
        <w:t>18.  NENUGALIMA JĖGA (FORCE MAJEURE)</w:t>
      </w:r>
    </w:p>
    <w:p w14:paraId="2DD419B2"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CEA822E"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5" w:name="part_4d20df50e7c34521aa488164a11ed251"/>
      <w:bookmarkEnd w:id="265"/>
      <w:r w:rsidRPr="0074311D">
        <w:rPr>
          <w:rFonts w:ascii="Times New Roman" w:eastAsia="Times New Roman" w:hAnsi="Times New Roman" w:cs="Times New Roman"/>
          <w:color w:val="000000"/>
          <w:sz w:val="24"/>
          <w:szCs w:val="24"/>
        </w:rPr>
        <w:t>18.1.</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0B90E14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6" w:name="part_acc580b61e0b4d34be40f2dc1676f8e5"/>
      <w:bookmarkEnd w:id="266"/>
      <w:r w:rsidRPr="0074311D">
        <w:rPr>
          <w:rFonts w:ascii="Times New Roman" w:eastAsia="Times New Roman" w:hAnsi="Times New Roman" w:cs="Times New Roman"/>
          <w:color w:val="000000"/>
          <w:sz w:val="24"/>
          <w:szCs w:val="24"/>
        </w:rPr>
        <w:t>18.1.1. dėl nenugalimos jėgos (</w:t>
      </w:r>
      <w:r w:rsidRPr="0074311D">
        <w:rPr>
          <w:rFonts w:ascii="Times New Roman" w:eastAsia="Times New Roman" w:hAnsi="Times New Roman" w:cs="Times New Roman"/>
          <w:i/>
          <w:iCs/>
          <w:color w:val="000000"/>
          <w:sz w:val="24"/>
          <w:szCs w:val="24"/>
        </w:rPr>
        <w:t>force majeure</w:t>
      </w:r>
      <w:r w:rsidRPr="0074311D">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74311D">
        <w:rPr>
          <w:rFonts w:ascii="Times New Roman" w:eastAsia="Times New Roman" w:hAnsi="Times New Roman" w:cs="Times New Roman"/>
          <w:i/>
          <w:iCs/>
          <w:color w:val="000000"/>
          <w:sz w:val="24"/>
          <w:szCs w:val="24"/>
        </w:rPr>
        <w:t>force majeure</w:t>
      </w:r>
      <w:r w:rsidRPr="0074311D">
        <w:rPr>
          <w:rFonts w:ascii="Times New Roman" w:eastAsia="Times New Roman" w:hAnsi="Times New Roman" w:cs="Times New Roman"/>
          <w:color w:val="000000"/>
          <w:sz w:val="24"/>
          <w:szCs w:val="24"/>
        </w:rPr>
        <w:t>) aplinkybėms taisyklių patvirtinimo” patvirtintų taisyklių nuostatos;</w:t>
      </w:r>
    </w:p>
    <w:p w14:paraId="501E131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7" w:name="part_0b232f16907847d4b74d8bd109b322c7"/>
      <w:bookmarkEnd w:id="267"/>
      <w:r w:rsidRPr="0074311D">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D02896"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8" w:name="part_83be92234b714549a470b836aed93651"/>
      <w:bookmarkEnd w:id="268"/>
      <w:r w:rsidRPr="0074311D">
        <w:rPr>
          <w:rFonts w:ascii="Times New Roman" w:eastAsia="Times New Roman" w:hAnsi="Times New Roman" w:cs="Times New Roman"/>
          <w:color w:val="000000"/>
          <w:sz w:val="24"/>
          <w:szCs w:val="24"/>
        </w:rPr>
        <w:t>18.2.</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B1CF4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69" w:name="part_d995ee72e332464ab0abf840b3c9cfa4"/>
      <w:bookmarkEnd w:id="269"/>
      <w:r w:rsidRPr="0074311D">
        <w:rPr>
          <w:rFonts w:ascii="Times New Roman" w:eastAsia="Times New Roman" w:hAnsi="Times New Roman" w:cs="Times New Roman"/>
          <w:color w:val="000000"/>
          <w:sz w:val="24"/>
          <w:szCs w:val="24"/>
        </w:rPr>
        <w:t>18.3.</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6A510D"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0" w:name="part_6e6c4c47c895409b901ca1036dc8eeec"/>
      <w:bookmarkEnd w:id="270"/>
      <w:r w:rsidRPr="0074311D">
        <w:rPr>
          <w:rFonts w:ascii="Times New Roman" w:eastAsia="Times New Roman" w:hAnsi="Times New Roman" w:cs="Times New Roman"/>
          <w:color w:val="000000"/>
          <w:sz w:val="24"/>
          <w:szCs w:val="24"/>
        </w:rPr>
        <w:t>18.4. Jeigu nenugalimos jėgos (</w:t>
      </w:r>
      <w:r w:rsidRPr="0074311D">
        <w:rPr>
          <w:rFonts w:ascii="Times New Roman" w:eastAsia="Times New Roman" w:hAnsi="Times New Roman" w:cs="Times New Roman"/>
          <w:i/>
          <w:iCs/>
          <w:color w:val="000000"/>
          <w:sz w:val="24"/>
          <w:szCs w:val="24"/>
        </w:rPr>
        <w:t>force majeure</w:t>
      </w:r>
      <w:r w:rsidRPr="0074311D">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B453A3"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DF96DFB"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71" w:name="part_408d1ad3b704407abd0ebe05ef7bf51a"/>
      <w:bookmarkEnd w:id="271"/>
      <w:r w:rsidRPr="0074311D">
        <w:rPr>
          <w:rFonts w:ascii="Times New Roman" w:eastAsia="Times New Roman" w:hAnsi="Times New Roman" w:cs="Times New Roman"/>
          <w:b/>
          <w:bCs/>
          <w:caps/>
          <w:color w:val="000000"/>
          <w:sz w:val="24"/>
          <w:szCs w:val="24"/>
        </w:rPr>
        <w:t>19.  SUTARTIES NUOSTATŲ NEGALIOJIMAS</w:t>
      </w:r>
    </w:p>
    <w:p w14:paraId="34FD00E3"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917E1F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2" w:name="part_b60668216e8044fc94ab82c4b99caaa1"/>
      <w:bookmarkEnd w:id="272"/>
      <w:r w:rsidRPr="0074311D">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4501AB"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3" w:name="part_89f7695f041c40c7893724d6b4a7c48c"/>
      <w:bookmarkEnd w:id="273"/>
      <w:r w:rsidRPr="0074311D">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DF2C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0D36DD10"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74" w:name="part_b1f8898b12e6477ba5125f853413c3d9"/>
      <w:bookmarkEnd w:id="274"/>
      <w:r w:rsidRPr="0074311D">
        <w:rPr>
          <w:rFonts w:ascii="Times New Roman" w:eastAsia="Times New Roman" w:hAnsi="Times New Roman" w:cs="Times New Roman"/>
          <w:b/>
          <w:bCs/>
          <w:caps/>
          <w:color w:val="000000"/>
          <w:sz w:val="24"/>
          <w:szCs w:val="24"/>
        </w:rPr>
        <w:t>20.  SUTARTIES PAKEITIMAI</w:t>
      </w:r>
    </w:p>
    <w:p w14:paraId="0CCB678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724FB98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5" w:name="part_c97cd7716c8d4bffa2db304196a4c1b9"/>
      <w:bookmarkEnd w:id="275"/>
      <w:r w:rsidRPr="0074311D">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78C4F52"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6" w:name="part_a30d034571f0496b9a21310883fc98f9"/>
      <w:bookmarkEnd w:id="276"/>
      <w:r w:rsidRPr="0074311D">
        <w:rPr>
          <w:rFonts w:ascii="Times New Roman" w:eastAsia="Times New Roman" w:hAnsi="Times New Roman" w:cs="Times New Roman"/>
          <w:color w:val="000000"/>
          <w:sz w:val="24"/>
          <w:szCs w:val="24"/>
        </w:rPr>
        <w:t>20.2. Sutarties pakeitimai įforminami Šalims sudarant Susitarimą.</w:t>
      </w:r>
    </w:p>
    <w:p w14:paraId="5CCBE55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7" w:name="part_a8c3ec7df80b4d82994126eff00b4d85"/>
      <w:bookmarkEnd w:id="277"/>
      <w:r w:rsidRPr="0074311D">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2916E4"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8" w:name="part_03b833b668914573a8fd75654147057f"/>
      <w:bookmarkEnd w:id="278"/>
      <w:r w:rsidRPr="0074311D">
        <w:rPr>
          <w:rFonts w:ascii="Times New Roman" w:eastAsia="Times New Roman" w:hAnsi="Times New Roman" w:cs="Times New Roman"/>
          <w:color w:val="000000"/>
          <w:sz w:val="24"/>
          <w:szCs w:val="24"/>
        </w:rPr>
        <w:lastRenderedPageBreak/>
        <w:t>20.4. Susitarimai įsigalioja nuo jų sudarymo, jei Susitarime nenurodyta kitaip. Susitarimą Pirkėjas privalo paviešinti VPĮ 33 ir 86 straipsniuose nustatyta tvarka.</w:t>
      </w:r>
    </w:p>
    <w:p w14:paraId="645FE0B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279" w:name="part_353ef460d6c44b58a5cd50e5114ff3e0"/>
      <w:bookmarkEnd w:id="279"/>
      <w:r w:rsidRPr="0074311D">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3D066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92A83AA"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280" w:name="part_57439529c4404a4d893484dae677bab9"/>
      <w:bookmarkEnd w:id="280"/>
      <w:r w:rsidRPr="0074311D">
        <w:rPr>
          <w:rFonts w:ascii="Times New Roman" w:eastAsia="Times New Roman" w:hAnsi="Times New Roman" w:cs="Times New Roman"/>
          <w:b/>
          <w:bCs/>
          <w:caps/>
          <w:color w:val="000000"/>
          <w:sz w:val="24"/>
          <w:szCs w:val="24"/>
        </w:rPr>
        <w:t>21.  SUTARTIES SUSTABDYMAS</w:t>
      </w:r>
    </w:p>
    <w:p w14:paraId="2F09F517"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2C0C2F26"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1" w:name="part_7a439614870a42a19c7619d79cbb68b5"/>
      <w:bookmarkEnd w:id="281"/>
      <w:r w:rsidRPr="0074311D">
        <w:rPr>
          <w:rFonts w:ascii="Times New Roman" w:eastAsia="Times New Roman" w:hAnsi="Times New Roman" w:cs="Times New Roman"/>
          <w:color w:val="000000"/>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799CB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2" w:name="part_d4f9ba8212de4a06b4ce494317ddc174"/>
      <w:bookmarkEnd w:id="282"/>
      <w:r w:rsidRPr="0074311D">
        <w:rPr>
          <w:rFonts w:ascii="Times New Roman" w:eastAsia="Times New Roman" w:hAnsi="Times New Roman" w:cs="Times New Roman"/>
          <w:color w:val="000000"/>
          <w:sz w:val="24"/>
          <w:szCs w:val="24"/>
        </w:rPr>
        <w:t>21.2. Prekių (jų dalies) tiekimas gali būti stabdomas esant bent vienai iš šių aplinkybių: </w:t>
      </w:r>
    </w:p>
    <w:p w14:paraId="567D34FA"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3" w:name="part_b9286161628e4c3ca3e90746e88f9604"/>
      <w:bookmarkEnd w:id="283"/>
      <w:r w:rsidRPr="0074311D">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662C45"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4" w:name="part_386ff50b4a384d0aae1bb1497363a3f3"/>
      <w:bookmarkEnd w:id="284"/>
      <w:r w:rsidRPr="0074311D">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16BD178E"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5" w:name="part_8008fd8fa3544ec1ab7396cbbf4e5ba1"/>
      <w:bookmarkEnd w:id="285"/>
      <w:r w:rsidRPr="0074311D">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6F3D56CF"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6" w:name="part_e9a4e37a34e7413eb03790bde1dcd089"/>
      <w:bookmarkEnd w:id="286"/>
      <w:r w:rsidRPr="0074311D">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1F38343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7" w:name="part_66c2700a5529461e89435c2f81ee667b"/>
      <w:bookmarkEnd w:id="287"/>
      <w:r w:rsidRPr="0074311D">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A371258"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8" w:name="part_1ceb346b25d540e3a0ea6b6d3b8cda90"/>
      <w:bookmarkEnd w:id="288"/>
      <w:r w:rsidRPr="0074311D">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3DC78BF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89" w:name="part_024dd5651db74996a9f4c4d566423b18"/>
      <w:bookmarkEnd w:id="289"/>
      <w:r w:rsidRPr="0074311D">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B506B7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290" w:name="part_6cd5a42a72fa4d418393db005a0f3a4c"/>
      <w:bookmarkEnd w:id="290"/>
      <w:r w:rsidRPr="0074311D">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4736FEE2"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291" w:name="part_d7afc2846c644e0db05e4a4a3f6b974a"/>
      <w:bookmarkEnd w:id="291"/>
      <w:r w:rsidRPr="0074311D">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3DCF15B"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292" w:name="part_97531f9051224bcc9ba556abd6020a8d"/>
      <w:bookmarkEnd w:id="292"/>
      <w:r w:rsidRPr="0074311D">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E23EDF2"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293" w:name="part_ac40a6c179a94d96bcef63e78b0d3d60"/>
      <w:bookmarkEnd w:id="293"/>
      <w:r w:rsidRPr="0074311D">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736C5E76"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294" w:name="part_1b4bb91d25d24748931f5dae01da88f7"/>
      <w:bookmarkEnd w:id="294"/>
      <w:r w:rsidRPr="0074311D">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70D752" w14:textId="77777777" w:rsidR="0074311D" w:rsidRPr="0074311D" w:rsidRDefault="0074311D" w:rsidP="0074311D">
      <w:pPr>
        <w:spacing w:after="0" w:line="264" w:lineRule="atLeast"/>
        <w:jc w:val="both"/>
        <w:rPr>
          <w:rFonts w:ascii="Times New Roman" w:eastAsia="Times New Roman" w:hAnsi="Times New Roman" w:cs="Times New Roman"/>
          <w:color w:val="000000"/>
          <w:sz w:val="24"/>
          <w:szCs w:val="24"/>
        </w:rPr>
      </w:pPr>
      <w:bookmarkStart w:id="295" w:name="part_3e0dc0074e894ff69f7206489b598517"/>
      <w:bookmarkEnd w:id="295"/>
      <w:r w:rsidRPr="0074311D">
        <w:rPr>
          <w:rFonts w:ascii="Times New Roman" w:eastAsia="Times New Roman" w:hAnsi="Times New Roman" w:cs="Times New Roman"/>
          <w:color w:val="000000"/>
          <w:sz w:val="24"/>
          <w:szCs w:val="24"/>
        </w:rPr>
        <w:t xml:space="preserve">21.5.2. Pirkėjui raštu informavus Tiekėją ir pateikus jam argumentuotą paaiškinimą, dėl kokių aplinkybių ir kuriam terminui yra būtina stabdyti sutartinių įsipareigojimų vykdymo terminą, Tiekėjas </w:t>
      </w:r>
      <w:r w:rsidRPr="0074311D">
        <w:rPr>
          <w:rFonts w:ascii="Times New Roman" w:eastAsia="Times New Roman" w:hAnsi="Times New Roman" w:cs="Times New Roman"/>
          <w:color w:val="000000"/>
          <w:sz w:val="24"/>
          <w:szCs w:val="24"/>
        </w:rPr>
        <w:lastRenderedPageBreak/>
        <w:t>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012168" w14:textId="77777777" w:rsidR="0074311D" w:rsidRPr="0074311D" w:rsidRDefault="0074311D" w:rsidP="0074311D">
      <w:pPr>
        <w:spacing w:after="0" w:line="264" w:lineRule="atLeast"/>
        <w:jc w:val="both"/>
        <w:rPr>
          <w:rFonts w:ascii="Times New Roman" w:eastAsia="Times New Roman" w:hAnsi="Times New Roman" w:cs="Times New Roman"/>
          <w:color w:val="000000"/>
          <w:sz w:val="24"/>
          <w:szCs w:val="24"/>
        </w:rPr>
      </w:pPr>
      <w:bookmarkStart w:id="296" w:name="part_24dbfe52efb34ed7abb9555fbe08f6a8"/>
      <w:bookmarkEnd w:id="296"/>
      <w:r w:rsidRPr="0074311D">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6B6A9A" w14:textId="77777777" w:rsidR="0074311D" w:rsidRPr="0074311D" w:rsidRDefault="0074311D" w:rsidP="0074311D">
      <w:pPr>
        <w:spacing w:after="0" w:line="264" w:lineRule="atLeast"/>
        <w:jc w:val="both"/>
        <w:rPr>
          <w:rFonts w:ascii="Times New Roman" w:eastAsia="Times New Roman" w:hAnsi="Times New Roman" w:cs="Times New Roman"/>
          <w:color w:val="000000"/>
          <w:sz w:val="24"/>
          <w:szCs w:val="24"/>
        </w:rPr>
      </w:pPr>
      <w:bookmarkStart w:id="297" w:name="part_309ae01d57d0463386af90bb069321ce"/>
      <w:bookmarkEnd w:id="297"/>
      <w:r w:rsidRPr="0074311D">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E544EC" w14:textId="77777777" w:rsidR="0074311D" w:rsidRPr="0074311D" w:rsidRDefault="0074311D" w:rsidP="0074311D">
      <w:pPr>
        <w:spacing w:after="0" w:line="264" w:lineRule="atLeast"/>
        <w:jc w:val="both"/>
        <w:rPr>
          <w:rFonts w:ascii="Times New Roman" w:eastAsia="Times New Roman" w:hAnsi="Times New Roman" w:cs="Times New Roman"/>
          <w:color w:val="000000"/>
          <w:sz w:val="24"/>
          <w:szCs w:val="24"/>
        </w:rPr>
      </w:pPr>
      <w:bookmarkStart w:id="298" w:name="part_d38384ed4ea844398c94c5a1e4da6fa4"/>
      <w:bookmarkEnd w:id="298"/>
      <w:r w:rsidRPr="0074311D">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56920DAA"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299" w:name="part_edf62e3f7a1c4cf89ae0d3df1e9e0f5b"/>
      <w:bookmarkEnd w:id="299"/>
      <w:r w:rsidRPr="0074311D">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231D3B"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300" w:name="part_b6429689eb0a4b9a99c49ff0c25f14db"/>
      <w:bookmarkEnd w:id="300"/>
      <w:r w:rsidRPr="0074311D">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253E8C"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301" w:name="part_ae13109bae2247f8ac9596bb7f0afd44"/>
      <w:bookmarkEnd w:id="301"/>
      <w:r w:rsidRPr="0074311D">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1DD39BA"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302" w:name="part_678186c7909e4953919c92f38eb9483c"/>
      <w:bookmarkEnd w:id="302"/>
      <w:r w:rsidRPr="0074311D">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FC8F9A"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A1DEAAD"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303" w:name="part_e0fd44796007423e9a7078ae1d7ed7e7"/>
      <w:bookmarkEnd w:id="303"/>
      <w:r w:rsidRPr="0074311D">
        <w:rPr>
          <w:rFonts w:ascii="Times New Roman" w:eastAsia="Times New Roman" w:hAnsi="Times New Roman" w:cs="Times New Roman"/>
          <w:b/>
          <w:bCs/>
          <w:caps/>
          <w:color w:val="000000"/>
          <w:sz w:val="24"/>
          <w:szCs w:val="24"/>
        </w:rPr>
        <w:t>22.  SUTARTIES NUTRAUKIMAS</w:t>
      </w:r>
    </w:p>
    <w:p w14:paraId="78C0BF9E"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15840943"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0564025F"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68BB9E5F"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304" w:name="part_07b55966832e401e9f2cc985f79ba554"/>
      <w:bookmarkEnd w:id="304"/>
      <w:r w:rsidRPr="0074311D">
        <w:rPr>
          <w:rFonts w:ascii="Times New Roman" w:eastAsia="Times New Roman" w:hAnsi="Times New Roman" w:cs="Times New Roman"/>
          <w:b/>
          <w:bCs/>
          <w:color w:val="000000"/>
          <w:sz w:val="24"/>
          <w:szCs w:val="24"/>
        </w:rPr>
        <w:t>22.1.  Pretenzijos dėl Sutarties pažeidimų</w:t>
      </w:r>
    </w:p>
    <w:p w14:paraId="00B794A2"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1DCDB078"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05" w:name="part_0500102ad755400fa9a5be089fd0e5f9"/>
      <w:bookmarkEnd w:id="305"/>
      <w:r w:rsidRPr="0074311D">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F7A61C"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06" w:name="part_e6cb6c4849e449babd69baf9ba4fed04"/>
      <w:bookmarkEnd w:id="306"/>
      <w:r w:rsidRPr="0074311D">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311D">
        <w:rPr>
          <w:rFonts w:ascii="Times New Roman" w:eastAsia="Times New Roman" w:hAnsi="Times New Roman" w:cs="Times New Roman"/>
          <w:b/>
          <w:bCs/>
          <w:color w:val="000000"/>
          <w:sz w:val="24"/>
          <w:szCs w:val="24"/>
        </w:rPr>
        <w:t> </w:t>
      </w:r>
      <w:r w:rsidRPr="0074311D">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15AC868F"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16B2D9EB"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307" w:name="part_ef570ddc9a1b4f60bf123f624038e30f"/>
      <w:bookmarkEnd w:id="307"/>
      <w:r w:rsidRPr="0074311D">
        <w:rPr>
          <w:rFonts w:ascii="Times New Roman" w:eastAsia="Times New Roman" w:hAnsi="Times New Roman" w:cs="Times New Roman"/>
          <w:b/>
          <w:bCs/>
          <w:color w:val="000000"/>
          <w:sz w:val="24"/>
          <w:szCs w:val="24"/>
        </w:rPr>
        <w:t>22.2.  Sutarties nutraukimas Pirkėjo iniciatyva</w:t>
      </w:r>
    </w:p>
    <w:p w14:paraId="665EC829"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D31CB26"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08" w:name="part_6c323f4b8d7b4b3cab1aef4da5f99938"/>
      <w:bookmarkEnd w:id="308"/>
      <w:r w:rsidRPr="0074311D">
        <w:rPr>
          <w:rFonts w:ascii="Times New Roman" w:eastAsia="Times New Roman" w:hAnsi="Times New Roman" w:cs="Times New Roman"/>
          <w:color w:val="000000"/>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74311D">
        <w:rPr>
          <w:rFonts w:ascii="Times New Roman" w:eastAsia="Times New Roman" w:hAnsi="Times New Roman" w:cs="Times New Roman"/>
          <w:color w:val="000000"/>
          <w:sz w:val="24"/>
          <w:szCs w:val="24"/>
        </w:rPr>
        <w:lastRenderedPageBreak/>
        <w:t>Respublikos civiliniame kodekse, ir, gavęs Pirkėjo pretenziją, per pretenzijoje nurodytą terminą neištaiso pažeidimo. </w:t>
      </w:r>
    </w:p>
    <w:p w14:paraId="5A4B4D1D"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09" w:name="part_230170a585a6491da04e6b8592a722c8"/>
      <w:bookmarkEnd w:id="309"/>
      <w:r w:rsidRPr="0074311D">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15DA4959"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10" w:name="part_6521ae153afd41bdbd452a01977b1a26"/>
      <w:bookmarkEnd w:id="310"/>
      <w:r w:rsidRPr="0074311D">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74311D">
        <w:rPr>
          <w:rFonts w:ascii="Times New Roman" w:eastAsia="Times New Roman" w:hAnsi="Times New Roman" w:cs="Times New Roman"/>
          <w:b/>
          <w:bCs/>
          <w:color w:val="5C5D5D"/>
          <w:sz w:val="24"/>
          <w:szCs w:val="24"/>
        </w:rPr>
        <w:t> </w:t>
      </w:r>
      <w:r w:rsidRPr="0074311D">
        <w:rPr>
          <w:rFonts w:ascii="Times New Roman" w:eastAsia="Times New Roman" w:hAnsi="Times New Roman" w:cs="Times New Roman"/>
          <w:color w:val="000000"/>
          <w:sz w:val="24"/>
          <w:szCs w:val="24"/>
        </w:rPr>
        <w:t>įstatymuose ir kituose teisės aktuose nustatyta tvarka analogiška situacija</w:t>
      </w:r>
      <w:r w:rsidRPr="0074311D">
        <w:rPr>
          <w:rFonts w:ascii="Times New Roman" w:eastAsia="Times New Roman" w:hAnsi="Times New Roman" w:cs="Times New Roman"/>
          <w:color w:val="000000"/>
          <w:sz w:val="24"/>
          <w:szCs w:val="24"/>
          <w:shd w:val="clear" w:color="auto" w:fill="FFFFFF"/>
        </w:rPr>
        <w:t>;</w:t>
      </w:r>
      <w:r w:rsidRPr="0074311D">
        <w:rPr>
          <w:rFonts w:ascii="Times New Roman" w:eastAsia="Times New Roman" w:hAnsi="Times New Roman" w:cs="Times New Roman"/>
          <w:color w:val="000000"/>
          <w:sz w:val="24"/>
          <w:szCs w:val="24"/>
        </w:rPr>
        <w:t> </w:t>
      </w:r>
    </w:p>
    <w:p w14:paraId="723C9FD0"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311" w:name="part_847d207a7a034a87b8acd2975afdc098"/>
      <w:bookmarkEnd w:id="311"/>
      <w:r w:rsidRPr="0074311D">
        <w:rPr>
          <w:rFonts w:ascii="Times New Roman" w:eastAsia="Times New Roman" w:hAnsi="Times New Roman" w:cs="Times New Roman"/>
          <w:color w:val="000000"/>
          <w:sz w:val="24"/>
          <w:szCs w:val="24"/>
        </w:rPr>
        <w:t>22.2.2.2. Tiekėjo padėtis pasikeičia ir jis atitinka pirkimo dokumentuose nustatytą pašalinimo pagrindą;</w:t>
      </w:r>
    </w:p>
    <w:p w14:paraId="1ACBEF8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2" w:name="part_58e5a4b637af416ba79b388f2c81e8db"/>
      <w:bookmarkEnd w:id="312"/>
      <w:r w:rsidRPr="0074311D">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1CB065A9"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3" w:name="part_d288c9d61a4c4a9d8b3528b155aea9f7"/>
      <w:bookmarkEnd w:id="313"/>
      <w:r w:rsidRPr="0074311D">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3638BB8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4" w:name="part_4ac0c724d51145339b6678a98fa8a99c"/>
      <w:bookmarkEnd w:id="314"/>
      <w:r w:rsidRPr="0074311D">
        <w:rPr>
          <w:rFonts w:ascii="Times New Roman" w:eastAsia="Times New Roman" w:hAnsi="Times New Roman" w:cs="Times New Roman"/>
          <w:color w:val="000000"/>
          <w:sz w:val="24"/>
          <w:szCs w:val="24"/>
        </w:rPr>
        <w:t>22.2.2.5. Pirkėjo valdymo organas priima sprendimą, dėl kurio Sutarties poreikis išnyksta; </w:t>
      </w:r>
    </w:p>
    <w:p w14:paraId="397F9159"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5" w:name="part_d8cea0a04fe64be6a4a817bbadb3dd4e"/>
      <w:bookmarkEnd w:id="315"/>
      <w:r w:rsidRPr="0074311D">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6DF7D29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6" w:name="part_490bf294af024b5e9789fd817c30c903"/>
      <w:bookmarkEnd w:id="316"/>
      <w:r w:rsidRPr="0074311D">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575764E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7" w:name="part_b91f366bd14f41efb1e5008799ef9e86"/>
      <w:bookmarkEnd w:id="317"/>
      <w:r w:rsidRPr="0074311D">
        <w:rPr>
          <w:rFonts w:ascii="Times New Roman" w:eastAsia="Times New Roman" w:hAnsi="Times New Roman" w:cs="Times New Roman"/>
          <w:color w:val="000000"/>
          <w:sz w:val="24"/>
          <w:szCs w:val="24"/>
        </w:rPr>
        <w:t>22.2.2.8. nebelieka perkamų Prekių poreikio; </w:t>
      </w:r>
    </w:p>
    <w:p w14:paraId="4EC65DE9"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8" w:name="part_1c6afed8b08d482dab7bc475d0f9892b"/>
      <w:bookmarkEnd w:id="318"/>
      <w:r w:rsidRPr="0074311D">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2B0DA0BE" w14:textId="77777777" w:rsidR="0074311D" w:rsidRPr="00063B9F"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19" w:name="part_e995f44d66ed449f8b728cc12b901362"/>
      <w:bookmarkEnd w:id="319"/>
      <w:r w:rsidRPr="0074311D">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4DC5E7B" w14:textId="77777777" w:rsidR="0074311D" w:rsidRPr="00063B9F"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20" w:name="part_d288c9d4687a45f69fc4841608aa6842"/>
      <w:bookmarkEnd w:id="320"/>
      <w:r w:rsidRPr="0074311D">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55217D22" w14:textId="77777777" w:rsidR="0074311D" w:rsidRPr="00063B9F" w:rsidRDefault="0074311D" w:rsidP="0074311D">
      <w:pPr>
        <w:spacing w:after="0" w:line="240" w:lineRule="auto"/>
        <w:jc w:val="both"/>
        <w:textAlignment w:val="baseline"/>
        <w:rPr>
          <w:rFonts w:ascii="Times New Roman" w:eastAsia="Times New Roman" w:hAnsi="Times New Roman" w:cs="Times New Roman"/>
          <w:color w:val="000000"/>
          <w:sz w:val="24"/>
          <w:szCs w:val="24"/>
          <w:lang w:val="pt-BR"/>
        </w:rPr>
      </w:pPr>
      <w:bookmarkStart w:id="321" w:name="part_1f5c9996bf1c4a5eb7794ad0e7a6ec3a"/>
      <w:bookmarkEnd w:id="321"/>
      <w:r w:rsidRPr="0074311D">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0CA6323" w14:textId="77777777" w:rsidR="0074311D" w:rsidRPr="00063B9F" w:rsidRDefault="0074311D" w:rsidP="0074311D">
      <w:pPr>
        <w:spacing w:after="0" w:line="240" w:lineRule="auto"/>
        <w:jc w:val="both"/>
        <w:textAlignment w:val="baseline"/>
        <w:rPr>
          <w:rFonts w:ascii="Times New Roman" w:eastAsia="Times New Roman" w:hAnsi="Times New Roman" w:cs="Times New Roman"/>
          <w:color w:val="000000"/>
          <w:sz w:val="24"/>
          <w:szCs w:val="24"/>
          <w:lang w:val="pt-BR"/>
        </w:rPr>
      </w:pPr>
      <w:bookmarkStart w:id="322" w:name="part_c41abe380407400fb3907db87e14d91a"/>
      <w:bookmarkEnd w:id="322"/>
      <w:r w:rsidRPr="0074311D">
        <w:rPr>
          <w:rFonts w:ascii="Times New Roman" w:eastAsia="Times New Roman" w:hAnsi="Times New Roman" w:cs="Times New Roman"/>
          <w:color w:val="000000"/>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49EAC3"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lang w:val="pt-BR"/>
        </w:rPr>
      </w:pPr>
      <w:bookmarkStart w:id="323" w:name="part_573f2020487a423b9f813ad39c90eb5d"/>
      <w:bookmarkEnd w:id="323"/>
      <w:r w:rsidRPr="0074311D">
        <w:rPr>
          <w:rFonts w:ascii="Times New Roman" w:eastAsia="Times New Roman" w:hAnsi="Times New Roman" w:cs="Times New Roman"/>
          <w:color w:val="000000"/>
          <w:sz w:val="24"/>
          <w:szCs w:val="24"/>
        </w:rPr>
        <w:t>22.2.2.14. paaiškėja VPĮ 37 straipsnio 8 dalyje ir (ar) 47 straipsnio 8 dalyje nurodytos aplinkybės.</w:t>
      </w:r>
    </w:p>
    <w:p w14:paraId="01C02BC3" w14:textId="77777777" w:rsidR="0074311D" w:rsidRPr="0074311D" w:rsidRDefault="0074311D" w:rsidP="0074311D">
      <w:pPr>
        <w:spacing w:after="0" w:line="240" w:lineRule="auto"/>
        <w:jc w:val="both"/>
        <w:textAlignment w:val="baseline"/>
        <w:rPr>
          <w:rFonts w:ascii="Times New Roman" w:eastAsia="Times New Roman" w:hAnsi="Times New Roman" w:cs="Times New Roman"/>
          <w:color w:val="000000"/>
          <w:sz w:val="24"/>
          <w:szCs w:val="24"/>
        </w:rPr>
      </w:pPr>
      <w:bookmarkStart w:id="324" w:name="part_ab1301f1fc3043cfbb8079cb61d98d96"/>
      <w:bookmarkEnd w:id="324"/>
      <w:r w:rsidRPr="0074311D">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5B8CAA"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25" w:name="part_522258a24f3046f0aeb25c6f6b2efafc"/>
      <w:bookmarkEnd w:id="325"/>
      <w:r w:rsidRPr="0074311D">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031C7"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26" w:name="part_f79ffe628cc6420c830182963efa1807"/>
      <w:bookmarkEnd w:id="326"/>
      <w:r w:rsidRPr="0074311D">
        <w:rPr>
          <w:rFonts w:ascii="Times New Roman" w:eastAsia="Times New Roman" w:hAnsi="Times New Roman" w:cs="Times New Roman"/>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sidRPr="0074311D">
        <w:rPr>
          <w:rFonts w:ascii="Times New Roman" w:eastAsia="Times New Roman" w:hAnsi="Times New Roman" w:cs="Times New Roman"/>
          <w:color w:val="000000"/>
          <w:sz w:val="24"/>
          <w:szCs w:val="24"/>
        </w:rPr>
        <w:lastRenderedPageBreak/>
        <w:t>susijusius su Sutarties nutraukimu, kiek jų nepadengia Sutarties įvykdymo užtikrinimas. Pirkėjui pareiškus reikalavimą atlyginti patirtus nuostolius, baudos suma įskaitoma į nuostolių atlyginimą. </w:t>
      </w:r>
    </w:p>
    <w:p w14:paraId="5EF2458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27" w:name="part_cf00bd56e7544ac29a8152cec42baf76"/>
      <w:bookmarkEnd w:id="327"/>
      <w:r w:rsidRPr="0074311D">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0F615822"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28" w:name="part_0c1c25e60fc848d9bf021237fad1188d"/>
      <w:bookmarkEnd w:id="328"/>
      <w:r w:rsidRPr="0074311D">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247EC3E7"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29" w:name="part_d99e5a6b3b0e41f1bfb472a6d39829a4"/>
      <w:bookmarkEnd w:id="329"/>
      <w:r w:rsidRPr="0074311D">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E2E4D8F"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1623C38"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rPr>
      </w:pPr>
      <w:bookmarkStart w:id="330" w:name="part_78244a5cb3e04b9298b5b3f8411947ba"/>
      <w:bookmarkEnd w:id="330"/>
      <w:r w:rsidRPr="0074311D">
        <w:rPr>
          <w:rFonts w:ascii="Times New Roman" w:eastAsia="Times New Roman" w:hAnsi="Times New Roman" w:cs="Times New Roman"/>
          <w:b/>
          <w:bCs/>
          <w:color w:val="000000"/>
          <w:sz w:val="24"/>
          <w:szCs w:val="24"/>
        </w:rPr>
        <w:t>22.3.  Sutarties nutraukimas Tiekėjo iniciatyva</w:t>
      </w:r>
    </w:p>
    <w:p w14:paraId="70ACFEF1"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7BD5225"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1" w:name="part_5dc2a49baf9548e5837d86d1b70bab99"/>
      <w:bookmarkEnd w:id="331"/>
      <w:r w:rsidRPr="0074311D">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05332C"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2" w:name="part_f86709d1450a429b9e45f811f2487bf7"/>
      <w:bookmarkEnd w:id="332"/>
      <w:r w:rsidRPr="0074311D">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389281A"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3" w:name="part_934ce938ab3f475b8347b3b601c48607"/>
      <w:bookmarkEnd w:id="333"/>
      <w:r w:rsidRPr="0074311D">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D456DF"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4" w:name="part_6555ac1b84f946229bcd68769e1e918f"/>
      <w:bookmarkEnd w:id="334"/>
      <w:r w:rsidRPr="0074311D">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015724B"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5" w:name="part_e0a940dfb90c45f0857f5a86b74d3341"/>
      <w:bookmarkEnd w:id="335"/>
      <w:r w:rsidRPr="0074311D">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1CE7373"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6" w:name="part_de4d4d3903f245ee8e8cf73d7dcf80a2"/>
      <w:bookmarkEnd w:id="336"/>
      <w:r w:rsidRPr="0074311D">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282FD234"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7" w:name="part_cfeb38d810ae4d0f84290c79cf771504"/>
      <w:bookmarkEnd w:id="337"/>
      <w:r w:rsidRPr="0074311D">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9FDD0C"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8" w:name="part_4774acafb8784c80b5c88ebc7fb20468"/>
      <w:bookmarkEnd w:id="338"/>
      <w:r w:rsidRPr="0074311D">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08EFEC2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rPr>
      </w:pPr>
      <w:bookmarkStart w:id="339" w:name="part_1046bbfbe817488b99ed8e8a17a7cbdb"/>
      <w:bookmarkEnd w:id="339"/>
      <w:r w:rsidRPr="0074311D">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426E80"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4A960D66" w14:textId="77777777" w:rsidR="0074311D" w:rsidRPr="0074311D"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340" w:name="part_7509eb63aead476388ce349657d010c5"/>
      <w:bookmarkEnd w:id="340"/>
      <w:r w:rsidRPr="0074311D">
        <w:rPr>
          <w:rFonts w:ascii="Times New Roman" w:eastAsia="Times New Roman" w:hAnsi="Times New Roman" w:cs="Times New Roman"/>
          <w:b/>
          <w:bCs/>
          <w:color w:val="000000"/>
          <w:sz w:val="24"/>
          <w:szCs w:val="24"/>
        </w:rPr>
        <w:t>22.4.  Šalių teisės ir pareigos Sutarties nutraukimo atveju</w:t>
      </w:r>
    </w:p>
    <w:p w14:paraId="798CE748" w14:textId="77777777" w:rsidR="0074311D" w:rsidRPr="0074311D"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2D919E35"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41" w:name="part_fa5186fdabf748e88de57e5cfb83a18c"/>
      <w:bookmarkEnd w:id="341"/>
      <w:r w:rsidRPr="0074311D">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66F2435"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42" w:name="part_ee5cada150614bfb86fde47a918888ee"/>
      <w:bookmarkEnd w:id="342"/>
      <w:r w:rsidRPr="0074311D">
        <w:rPr>
          <w:rFonts w:ascii="Times New Roman" w:eastAsia="Times New Roman" w:hAnsi="Times New Roman" w:cs="Times New Roman"/>
          <w:color w:val="000000"/>
          <w:sz w:val="24"/>
          <w:szCs w:val="24"/>
        </w:rPr>
        <w:t>22.4.2. Nutraukus Sutartį, Šalys privalo: </w:t>
      </w:r>
    </w:p>
    <w:p w14:paraId="30CCCDA3"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43" w:name="part_d982cf575e5f4b258dedb69a0129a7f9"/>
      <w:bookmarkEnd w:id="343"/>
      <w:r w:rsidRPr="0074311D">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BF9AB86"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44" w:name="part_ad1dfa6b323e4fb89093bb7d886741e2"/>
      <w:bookmarkEnd w:id="344"/>
      <w:r w:rsidRPr="0074311D">
        <w:rPr>
          <w:rFonts w:ascii="Times New Roman" w:eastAsia="Times New Roman" w:hAnsi="Times New Roman" w:cs="Times New Roman"/>
          <w:color w:val="000000"/>
          <w:sz w:val="24"/>
          <w:szCs w:val="24"/>
        </w:rPr>
        <w:t>22.4.2.2. atsiskaityti už iki Sutarties nutraukimo pristatytas Prekes, atitinkančias Sutarties reikalavimus; </w:t>
      </w:r>
    </w:p>
    <w:p w14:paraId="74360E31" w14:textId="77777777" w:rsidR="0074311D" w:rsidRPr="0074311D" w:rsidRDefault="0074311D" w:rsidP="0074311D">
      <w:pPr>
        <w:spacing w:after="0" w:line="257" w:lineRule="atLeast"/>
        <w:jc w:val="both"/>
        <w:textAlignment w:val="baseline"/>
        <w:rPr>
          <w:rFonts w:ascii="Times New Roman" w:eastAsia="Times New Roman" w:hAnsi="Times New Roman" w:cs="Times New Roman"/>
          <w:color w:val="000000"/>
          <w:sz w:val="24"/>
          <w:szCs w:val="24"/>
          <w:lang w:val="pt-BR"/>
        </w:rPr>
      </w:pPr>
      <w:bookmarkStart w:id="345" w:name="part_ee2d73e3d40f48b5b69c253bbb1b0dc3"/>
      <w:bookmarkEnd w:id="345"/>
      <w:r w:rsidRPr="0074311D">
        <w:rPr>
          <w:rFonts w:ascii="Times New Roman" w:eastAsia="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74311D">
        <w:rPr>
          <w:rFonts w:ascii="Times New Roman" w:eastAsia="Times New Roman" w:hAnsi="Times New Roman" w:cs="Times New Roman"/>
          <w:b/>
          <w:bCs/>
          <w:color w:val="5C5D5D"/>
          <w:sz w:val="24"/>
          <w:szCs w:val="24"/>
        </w:rPr>
        <w:t> </w:t>
      </w:r>
      <w:r w:rsidRPr="0074311D">
        <w:rPr>
          <w:rFonts w:ascii="Times New Roman" w:eastAsia="Times New Roman" w:hAnsi="Times New Roman" w:cs="Times New Roman"/>
          <w:color w:val="000000"/>
          <w:sz w:val="24"/>
          <w:szCs w:val="24"/>
        </w:rPr>
        <w:t>perduoti viena kitai visus dokumentus, kuriuos buvo būtina perduoti pagal Sutarties nuostatas. </w:t>
      </w:r>
    </w:p>
    <w:p w14:paraId="58CB57D3" w14:textId="77777777" w:rsidR="0074311D" w:rsidRPr="0074311D" w:rsidRDefault="0074311D" w:rsidP="0074311D">
      <w:pPr>
        <w:spacing w:after="0" w:line="257" w:lineRule="atLeast"/>
        <w:ind w:firstLine="62"/>
        <w:jc w:val="both"/>
        <w:textAlignment w:val="baseline"/>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0BF51465" w14:textId="77777777" w:rsidR="0074311D" w:rsidRPr="00063B9F" w:rsidRDefault="0074311D" w:rsidP="0074311D">
      <w:pPr>
        <w:spacing w:after="0" w:line="257" w:lineRule="atLeast"/>
        <w:jc w:val="center"/>
        <w:rPr>
          <w:rFonts w:ascii="Times New Roman" w:eastAsia="Times New Roman" w:hAnsi="Times New Roman" w:cs="Times New Roman"/>
          <w:color w:val="000000"/>
          <w:sz w:val="24"/>
          <w:szCs w:val="24"/>
          <w:lang w:val="pt-BR"/>
        </w:rPr>
      </w:pPr>
      <w:bookmarkStart w:id="346" w:name="part_13108daa03434afc86908092cec316a8"/>
      <w:bookmarkEnd w:id="346"/>
      <w:r w:rsidRPr="0074311D">
        <w:rPr>
          <w:rFonts w:ascii="Times New Roman" w:eastAsia="Times New Roman" w:hAnsi="Times New Roman" w:cs="Times New Roman"/>
          <w:b/>
          <w:bCs/>
          <w:caps/>
          <w:color w:val="000000"/>
          <w:sz w:val="24"/>
          <w:szCs w:val="24"/>
        </w:rPr>
        <w:t>23.  PREKIŲ MODELIO AR GAMINTOJO KEITIMAS</w:t>
      </w:r>
    </w:p>
    <w:p w14:paraId="541C18E4" w14:textId="77777777" w:rsidR="0074311D" w:rsidRPr="00063B9F" w:rsidRDefault="0074311D" w:rsidP="0074311D">
      <w:pPr>
        <w:spacing w:after="0" w:line="257" w:lineRule="atLeast"/>
        <w:ind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54F3D77E"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347" w:name="part_01195a8831ec42ef8a76b058cdd071a4"/>
      <w:bookmarkEnd w:id="347"/>
      <w:r w:rsidRPr="0074311D">
        <w:rPr>
          <w:rFonts w:ascii="Times New Roman" w:eastAsia="Times New Roman" w:hAnsi="Times New Roman" w:cs="Times New Roman"/>
          <w:caps/>
          <w:color w:val="000000"/>
          <w:sz w:val="24"/>
          <w:szCs w:val="24"/>
        </w:rPr>
        <w:t>23.1. </w:t>
      </w:r>
      <w:r w:rsidRPr="0074311D">
        <w:rPr>
          <w:rFonts w:ascii="Times New Roman" w:eastAsia="Times New Roman" w:hAnsi="Times New Roman" w:cs="Times New Roman"/>
          <w:color w:val="000000"/>
          <w:sz w:val="24"/>
          <w:szCs w:val="24"/>
        </w:rPr>
        <w:t>Tiekėjas turi teisę keisti Prekių modelį ir (ar) gamintoją, jei yra visos toliau nurodytos sąlygos:</w:t>
      </w:r>
    </w:p>
    <w:p w14:paraId="299ECF7F"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lang w:val="pt-BR"/>
        </w:rPr>
      </w:pPr>
      <w:bookmarkStart w:id="348" w:name="part_c8d33923b5604857ba30aee8466d5c06"/>
      <w:bookmarkEnd w:id="348"/>
      <w:r w:rsidRPr="0074311D">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311D">
        <w:rPr>
          <w:rFonts w:ascii="Times New Roman" w:eastAsia="Times New Roman" w:hAnsi="Times New Roman" w:cs="Times New Roman"/>
          <w:color w:val="000000"/>
          <w:sz w:val="24"/>
          <w:szCs w:val="24"/>
          <w:vertAlign w:val="superscript"/>
        </w:rPr>
        <w:t>1 </w:t>
      </w:r>
      <w:r w:rsidRPr="0074311D">
        <w:rPr>
          <w:rFonts w:ascii="Times New Roman" w:eastAsia="Times New Roman" w:hAnsi="Times New Roman" w:cs="Times New Roman"/>
          <w:color w:val="000000"/>
          <w:sz w:val="24"/>
          <w:szCs w:val="24"/>
        </w:rPr>
        <w:t>dalies nuostatų;</w:t>
      </w:r>
    </w:p>
    <w:p w14:paraId="4C8B02FE"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49" w:name="part_bf6700c8682c46deb2005b21e96613ec"/>
      <w:bookmarkEnd w:id="349"/>
      <w:r w:rsidRPr="0074311D">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FEAB89" w14:textId="77777777" w:rsidR="0074311D" w:rsidRPr="0074311D" w:rsidRDefault="0074311D" w:rsidP="0074311D">
      <w:pPr>
        <w:spacing w:after="0" w:line="257" w:lineRule="atLeast"/>
        <w:jc w:val="both"/>
        <w:rPr>
          <w:rFonts w:ascii="Times New Roman" w:eastAsia="Times New Roman" w:hAnsi="Times New Roman" w:cs="Times New Roman"/>
          <w:color w:val="000000"/>
          <w:sz w:val="24"/>
          <w:szCs w:val="24"/>
        </w:rPr>
      </w:pPr>
      <w:bookmarkStart w:id="350" w:name="part_b959157f6f42415198d320bffd6fa4bd"/>
      <w:bookmarkEnd w:id="350"/>
      <w:r w:rsidRPr="0074311D">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311D">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74311D">
        <w:rPr>
          <w:rFonts w:ascii="Times New Roman" w:eastAsia="Times New Roman" w:hAnsi="Times New Roman" w:cs="Times New Roman"/>
          <w:color w:val="000000"/>
          <w:sz w:val="24"/>
          <w:szCs w:val="24"/>
        </w:rPr>
        <w:t>;</w:t>
      </w:r>
    </w:p>
    <w:p w14:paraId="44075167"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1" w:name="part_eb9748fa355747d6aaeaa426a16b654c"/>
      <w:bookmarkEnd w:id="351"/>
      <w:r w:rsidRPr="0074311D">
        <w:rPr>
          <w:rFonts w:ascii="Times New Roman" w:eastAsia="Times New Roman" w:hAnsi="Times New Roman" w:cs="Times New Roman"/>
          <w:color w:val="000000"/>
          <w:sz w:val="24"/>
          <w:szCs w:val="24"/>
        </w:rPr>
        <w:t>23.1.4. Šalys sudarė rašytinį Susitarimą prie Sutarties dėl Prekių keitimo.</w:t>
      </w:r>
    </w:p>
    <w:p w14:paraId="67CAC3D1"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2" w:name="part_ed14c006eb07440f8f9341017928db3d"/>
      <w:bookmarkEnd w:id="352"/>
      <w:r w:rsidRPr="0074311D">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8C71C3D" w14:textId="77777777" w:rsidR="0074311D" w:rsidRPr="00063B9F"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39933EE8" w14:textId="77777777" w:rsidR="0074311D" w:rsidRPr="00063B9F" w:rsidRDefault="0074311D" w:rsidP="0074311D">
      <w:pPr>
        <w:spacing w:after="0" w:line="257" w:lineRule="atLeast"/>
        <w:ind w:left="360" w:hanging="360"/>
        <w:jc w:val="center"/>
        <w:rPr>
          <w:rFonts w:ascii="Times New Roman" w:eastAsia="Times New Roman" w:hAnsi="Times New Roman" w:cs="Times New Roman"/>
          <w:color w:val="000000"/>
          <w:sz w:val="24"/>
          <w:szCs w:val="24"/>
          <w:lang w:val="pt-BR"/>
        </w:rPr>
      </w:pPr>
      <w:bookmarkStart w:id="353" w:name="part_3d042f3151af4cfb8ca6a9b4f9aa7a62"/>
      <w:bookmarkEnd w:id="353"/>
      <w:r w:rsidRPr="0074311D">
        <w:rPr>
          <w:rFonts w:ascii="Times New Roman" w:eastAsia="Times New Roman" w:hAnsi="Times New Roman" w:cs="Times New Roman"/>
          <w:b/>
          <w:bCs/>
          <w:caps/>
          <w:color w:val="000000"/>
          <w:sz w:val="24"/>
          <w:szCs w:val="24"/>
        </w:rPr>
        <w:t>24.  BENDRAVIMO TVARKA IR KALBA</w:t>
      </w:r>
    </w:p>
    <w:p w14:paraId="60E10F97" w14:textId="77777777" w:rsidR="0074311D" w:rsidRPr="00063B9F" w:rsidRDefault="0074311D" w:rsidP="0074311D">
      <w:pPr>
        <w:spacing w:after="0" w:line="257" w:lineRule="atLeast"/>
        <w:ind w:left="360" w:firstLine="62"/>
        <w:jc w:val="both"/>
        <w:rPr>
          <w:rFonts w:ascii="Times New Roman" w:eastAsia="Times New Roman" w:hAnsi="Times New Roman" w:cs="Times New Roman"/>
          <w:color w:val="000000"/>
          <w:sz w:val="24"/>
          <w:szCs w:val="24"/>
          <w:lang w:val="pt-BR"/>
        </w:rPr>
      </w:pPr>
      <w:r w:rsidRPr="0074311D">
        <w:rPr>
          <w:rFonts w:ascii="Times New Roman" w:eastAsia="Times New Roman" w:hAnsi="Times New Roman" w:cs="Times New Roman"/>
          <w:color w:val="000000"/>
          <w:sz w:val="24"/>
          <w:szCs w:val="24"/>
        </w:rPr>
        <w:t> </w:t>
      </w:r>
    </w:p>
    <w:p w14:paraId="351FEE5F"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4" w:name="part_23dfddcc5dd744bc83e4b39f6645f310"/>
      <w:bookmarkEnd w:id="354"/>
      <w:r w:rsidRPr="0074311D">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74311D">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508762D"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5" w:name="part_a7547e25ea5b4334bacc5d201938b6e7"/>
      <w:bookmarkEnd w:id="355"/>
      <w:r w:rsidRPr="0074311D">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AA50A6"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6" w:name="part_a4cbb337c05a45b4bb40e04e4377ba53"/>
      <w:bookmarkEnd w:id="356"/>
      <w:r w:rsidRPr="0074311D">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0E4C1E7"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7" w:name="part_9f13ff35205947c48a3591ce1fd4035a"/>
      <w:bookmarkEnd w:id="357"/>
      <w:r w:rsidRPr="0074311D">
        <w:rPr>
          <w:rFonts w:ascii="Times New Roman" w:eastAsia="Times New Roman" w:hAnsi="Times New Roman" w:cs="Times New Roman"/>
          <w:color w:val="000000"/>
          <w:sz w:val="24"/>
          <w:szCs w:val="24"/>
        </w:rPr>
        <w:t>24.4. Jeigu pranešimas siunčiamas el. paštu, laikoma, kad Šalis jį gavo kitą darbo dieną.</w:t>
      </w:r>
    </w:p>
    <w:p w14:paraId="52EF8D57"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58" w:name="part_f58fd3c92c7b422ab617327cf662c324"/>
      <w:bookmarkEnd w:id="358"/>
      <w:r w:rsidRPr="0074311D">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4B0E14F4" w14:textId="77777777" w:rsidR="0074311D" w:rsidRPr="00063B9F" w:rsidRDefault="0074311D" w:rsidP="0074311D">
      <w:pPr>
        <w:spacing w:after="0" w:line="257" w:lineRule="atLeast"/>
        <w:ind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7646A004" w14:textId="77777777" w:rsidR="0074311D" w:rsidRPr="00063B9F" w:rsidRDefault="0074311D" w:rsidP="0074311D">
      <w:pPr>
        <w:spacing w:after="0" w:line="257" w:lineRule="atLeast"/>
        <w:ind w:left="360" w:hanging="360"/>
        <w:jc w:val="center"/>
        <w:rPr>
          <w:rFonts w:ascii="Times New Roman" w:eastAsia="Times New Roman" w:hAnsi="Times New Roman" w:cs="Times New Roman"/>
          <w:color w:val="000000"/>
          <w:sz w:val="24"/>
          <w:szCs w:val="24"/>
        </w:rPr>
      </w:pPr>
      <w:bookmarkStart w:id="359" w:name="part_4e88dd8b7d29441b9c8b46887e821335"/>
      <w:bookmarkEnd w:id="359"/>
      <w:r w:rsidRPr="0074311D">
        <w:rPr>
          <w:rFonts w:ascii="Times New Roman" w:eastAsia="Times New Roman" w:hAnsi="Times New Roman" w:cs="Times New Roman"/>
          <w:b/>
          <w:bCs/>
          <w:caps/>
          <w:color w:val="000000"/>
          <w:sz w:val="24"/>
          <w:szCs w:val="24"/>
        </w:rPr>
        <w:t>25.  PRETENZIJOS IR GINČŲ SPRENDIMAS</w:t>
      </w:r>
    </w:p>
    <w:p w14:paraId="0E75AF52" w14:textId="77777777" w:rsidR="0074311D" w:rsidRPr="00063B9F" w:rsidRDefault="0074311D" w:rsidP="0074311D">
      <w:pPr>
        <w:spacing w:after="0" w:line="257" w:lineRule="atLeast"/>
        <w:ind w:left="360" w:firstLine="62"/>
        <w:jc w:val="both"/>
        <w:rPr>
          <w:rFonts w:ascii="Times New Roman" w:eastAsia="Times New Roman" w:hAnsi="Times New Roman" w:cs="Times New Roman"/>
          <w:color w:val="000000"/>
          <w:sz w:val="24"/>
          <w:szCs w:val="24"/>
        </w:rPr>
      </w:pPr>
      <w:r w:rsidRPr="0074311D">
        <w:rPr>
          <w:rFonts w:ascii="Times New Roman" w:eastAsia="Times New Roman" w:hAnsi="Times New Roman" w:cs="Times New Roman"/>
          <w:color w:val="000000"/>
          <w:sz w:val="24"/>
          <w:szCs w:val="24"/>
        </w:rPr>
        <w:t> </w:t>
      </w:r>
    </w:p>
    <w:p w14:paraId="53D385A0"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60" w:name="part_47eba3a013a34e4d971642f62655f7fe"/>
      <w:bookmarkEnd w:id="360"/>
      <w:r w:rsidRPr="0074311D">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4BA24BD" w14:textId="77777777" w:rsidR="0074311D" w:rsidRPr="00063B9F" w:rsidRDefault="0074311D" w:rsidP="0074311D">
      <w:pPr>
        <w:spacing w:after="0" w:line="257" w:lineRule="atLeast"/>
        <w:jc w:val="both"/>
        <w:rPr>
          <w:rFonts w:ascii="Times New Roman" w:eastAsia="Times New Roman" w:hAnsi="Times New Roman" w:cs="Times New Roman"/>
          <w:color w:val="000000"/>
          <w:sz w:val="24"/>
          <w:szCs w:val="24"/>
        </w:rPr>
      </w:pPr>
      <w:bookmarkStart w:id="361" w:name="part_2eae6698f8104d39b8a68da4e01bfeba"/>
      <w:bookmarkEnd w:id="361"/>
      <w:r w:rsidRPr="0074311D">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8B26F7" w14:textId="63A6E6BA" w:rsidR="009B44A3" w:rsidRPr="003E7710" w:rsidRDefault="0074311D" w:rsidP="003E7710">
      <w:pPr>
        <w:spacing w:after="0" w:line="257" w:lineRule="atLeast"/>
        <w:jc w:val="both"/>
        <w:rPr>
          <w:rFonts w:ascii="Times New Roman" w:eastAsia="Times New Roman" w:hAnsi="Times New Roman" w:cs="Times New Roman"/>
          <w:color w:val="000000"/>
          <w:sz w:val="24"/>
          <w:szCs w:val="24"/>
        </w:rPr>
      </w:pPr>
      <w:bookmarkStart w:id="362" w:name="part_2ea141d5c254449badb24cb6501f8c9a"/>
      <w:bookmarkEnd w:id="362"/>
      <w:r w:rsidRPr="0074311D">
        <w:rPr>
          <w:rFonts w:ascii="Times New Roman" w:eastAsia="Times New Roman" w:hAnsi="Times New Roman" w:cs="Times New Roman"/>
          <w:color w:val="000000"/>
          <w:sz w:val="24"/>
          <w:szCs w:val="24"/>
        </w:rPr>
        <w:t>25.3. Kilę ginčai nesudaro pagrindo Šalims atsisakyti vykdyti savo prievoles pagal Sutartį.</w:t>
      </w:r>
    </w:p>
    <w:sectPr w:rsidR="009B44A3" w:rsidRPr="003E7710" w:rsidSect="00D44AC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23B0" w14:textId="77777777" w:rsidR="00235307" w:rsidRDefault="00235307" w:rsidP="0042132E">
      <w:pPr>
        <w:spacing w:after="0" w:line="240" w:lineRule="auto"/>
      </w:pPr>
      <w:r>
        <w:separator/>
      </w:r>
    </w:p>
  </w:endnote>
  <w:endnote w:type="continuationSeparator" w:id="0">
    <w:p w14:paraId="55AAD608" w14:textId="77777777" w:rsidR="00235307" w:rsidRDefault="00235307" w:rsidP="0042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69BA" w14:textId="77777777" w:rsidR="00235307" w:rsidRDefault="00235307" w:rsidP="0042132E">
      <w:pPr>
        <w:spacing w:after="0" w:line="240" w:lineRule="auto"/>
      </w:pPr>
      <w:r>
        <w:separator/>
      </w:r>
    </w:p>
  </w:footnote>
  <w:footnote w:type="continuationSeparator" w:id="0">
    <w:p w14:paraId="57F5D782" w14:textId="77777777" w:rsidR="00235307" w:rsidRDefault="00235307" w:rsidP="00421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30D372C"/>
    <w:multiLevelType w:val="multilevel"/>
    <w:tmpl w:val="3612CE1E"/>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2"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52173C5"/>
    <w:multiLevelType w:val="multilevel"/>
    <w:tmpl w:val="61AEDF74"/>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4"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72460"/>
    <w:multiLevelType w:val="multilevel"/>
    <w:tmpl w:val="6DBC4DC4"/>
    <w:lvl w:ilvl="0">
      <w:start w:val="2"/>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6690133"/>
    <w:multiLevelType w:val="multilevel"/>
    <w:tmpl w:val="8252ECE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color w:val="auto"/>
        <w:spacing w:val="0"/>
        <w:w w:val="100"/>
        <w:sz w:val="20"/>
        <w:szCs w:val="20"/>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7" w15:restartNumberingAfterBreak="0">
    <w:nsid w:val="192D029B"/>
    <w:multiLevelType w:val="hybridMultilevel"/>
    <w:tmpl w:val="ABD478F8"/>
    <w:lvl w:ilvl="0" w:tplc="C114CED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E0C6B5B"/>
    <w:multiLevelType w:val="multilevel"/>
    <w:tmpl w:val="9B022E4C"/>
    <w:lvl w:ilvl="0">
      <w:start w:val="10"/>
      <w:numFmt w:val="decimal"/>
      <w:lvlText w:val="%1."/>
      <w:lvlJc w:val="left"/>
      <w:pPr>
        <w:ind w:left="660" w:hanging="660"/>
      </w:pPr>
    </w:lvl>
    <w:lvl w:ilvl="1">
      <w:start w:val="1"/>
      <w:numFmt w:val="decimal"/>
      <w:lvlText w:val="%1.%2."/>
      <w:lvlJc w:val="left"/>
      <w:pPr>
        <w:ind w:left="945" w:hanging="6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9" w15:restartNumberingAfterBreak="0">
    <w:nsid w:val="1FDB3D1C"/>
    <w:multiLevelType w:val="multilevel"/>
    <w:tmpl w:val="46C2F348"/>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0B0A30"/>
    <w:multiLevelType w:val="multilevel"/>
    <w:tmpl w:val="F2BCA1AA"/>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6" w15:restartNumberingAfterBreak="0">
    <w:nsid w:val="61A118C0"/>
    <w:multiLevelType w:val="multilevel"/>
    <w:tmpl w:val="4D54FC7E"/>
    <w:lvl w:ilvl="0">
      <w:start w:val="3"/>
      <w:numFmt w:val="decimal"/>
      <w:lvlText w:val="%1."/>
      <w:lvlJc w:val="left"/>
      <w:pPr>
        <w:ind w:left="540" w:hanging="540"/>
      </w:pPr>
      <w:rPr>
        <w:rFonts w:cs="Times New Roman" w:hint="default"/>
      </w:rPr>
    </w:lvl>
    <w:lvl w:ilvl="1">
      <w:start w:val="1"/>
      <w:numFmt w:val="decimal"/>
      <w:lvlText w:val="%1.%2."/>
      <w:lvlJc w:val="left"/>
      <w:pPr>
        <w:ind w:left="883" w:hanging="540"/>
      </w:pPr>
      <w:rPr>
        <w:rFonts w:cs="Times New Roman" w:hint="default"/>
      </w:rPr>
    </w:lvl>
    <w:lvl w:ilvl="2">
      <w:start w:val="2"/>
      <w:numFmt w:val="decimal"/>
      <w:lvlText w:val="%1.%2.%3."/>
      <w:lvlJc w:val="left"/>
      <w:pPr>
        <w:ind w:left="1406" w:hanging="720"/>
      </w:pPr>
      <w:rPr>
        <w:rFonts w:cs="Times New Roman" w:hint="default"/>
      </w:rPr>
    </w:lvl>
    <w:lvl w:ilvl="3">
      <w:start w:val="1"/>
      <w:numFmt w:val="decimal"/>
      <w:lvlText w:val="%1.%2.%3.%4."/>
      <w:lvlJc w:val="left"/>
      <w:pPr>
        <w:ind w:left="1749" w:hanging="720"/>
      </w:pPr>
      <w:rPr>
        <w:rFonts w:cs="Times New Roman" w:hint="default"/>
      </w:rPr>
    </w:lvl>
    <w:lvl w:ilvl="4">
      <w:start w:val="1"/>
      <w:numFmt w:val="decimal"/>
      <w:lvlText w:val="%1.%2.%3.%4.%5."/>
      <w:lvlJc w:val="left"/>
      <w:pPr>
        <w:ind w:left="2452" w:hanging="1080"/>
      </w:pPr>
      <w:rPr>
        <w:rFonts w:cs="Times New Roman" w:hint="default"/>
      </w:rPr>
    </w:lvl>
    <w:lvl w:ilvl="5">
      <w:start w:val="1"/>
      <w:numFmt w:val="decimal"/>
      <w:lvlText w:val="%1.%2.%3.%4.%5.%6."/>
      <w:lvlJc w:val="left"/>
      <w:pPr>
        <w:ind w:left="2795" w:hanging="1080"/>
      </w:pPr>
      <w:rPr>
        <w:rFonts w:cs="Times New Roman" w:hint="default"/>
      </w:rPr>
    </w:lvl>
    <w:lvl w:ilvl="6">
      <w:start w:val="1"/>
      <w:numFmt w:val="decimal"/>
      <w:lvlText w:val="%1.%2.%3.%4.%5.%6.%7."/>
      <w:lvlJc w:val="left"/>
      <w:pPr>
        <w:ind w:left="3498" w:hanging="1440"/>
      </w:pPr>
      <w:rPr>
        <w:rFonts w:cs="Times New Roman" w:hint="default"/>
      </w:rPr>
    </w:lvl>
    <w:lvl w:ilvl="7">
      <w:start w:val="1"/>
      <w:numFmt w:val="decimal"/>
      <w:lvlText w:val="%1.%2.%3.%4.%5.%6.%7.%8."/>
      <w:lvlJc w:val="left"/>
      <w:pPr>
        <w:ind w:left="3841" w:hanging="1440"/>
      </w:pPr>
      <w:rPr>
        <w:rFonts w:cs="Times New Roman" w:hint="default"/>
      </w:rPr>
    </w:lvl>
    <w:lvl w:ilvl="8">
      <w:start w:val="1"/>
      <w:numFmt w:val="decimal"/>
      <w:lvlText w:val="%1.%2.%3.%4.%5.%6.%7.%8.%9."/>
      <w:lvlJc w:val="left"/>
      <w:pPr>
        <w:ind w:left="4544" w:hanging="1800"/>
      </w:pPr>
      <w:rPr>
        <w:rFonts w:cs="Times New Roman" w:hint="default"/>
      </w:rPr>
    </w:lvl>
  </w:abstractNum>
  <w:abstractNum w:abstractNumId="17" w15:restartNumberingAfterBreak="0">
    <w:nsid w:val="61A7051E"/>
    <w:multiLevelType w:val="multilevel"/>
    <w:tmpl w:val="C7FEF2D8"/>
    <w:lvl w:ilvl="0">
      <w:start w:val="2"/>
      <w:numFmt w:val="decimal"/>
      <w:lvlText w:val="%1"/>
      <w:lvlJc w:val="left"/>
      <w:pPr>
        <w:ind w:left="720" w:hanging="360"/>
      </w:pPr>
      <w:rPr>
        <w:rFonts w:hint="default"/>
        <w:i/>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5694" w:hanging="108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472" w:hanging="1440"/>
      </w:pPr>
      <w:rPr>
        <w:rFonts w:hint="default"/>
      </w:rPr>
    </w:lvl>
  </w:abstractNum>
  <w:abstractNum w:abstractNumId="18"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E90910"/>
    <w:multiLevelType w:val="hybridMultilevel"/>
    <w:tmpl w:val="E3DAD978"/>
    <w:lvl w:ilvl="0" w:tplc="12E8C1E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401FB"/>
    <w:multiLevelType w:val="multilevel"/>
    <w:tmpl w:val="48065D98"/>
    <w:lvl w:ilvl="0">
      <w:start w:val="3"/>
      <w:numFmt w:val="decimal"/>
      <w:lvlText w:val="%1."/>
      <w:lvlJc w:val="left"/>
      <w:pPr>
        <w:ind w:left="540" w:hanging="540"/>
      </w:pPr>
      <w:rPr>
        <w:rFonts w:cs="Times New Roman" w:hint="default"/>
      </w:rPr>
    </w:lvl>
    <w:lvl w:ilvl="1">
      <w:start w:val="2"/>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483354">
    <w:abstractNumId w:val="14"/>
  </w:num>
  <w:num w:numId="2" w16cid:durableId="1823347048">
    <w:abstractNumId w:val="4"/>
  </w:num>
  <w:num w:numId="3" w16cid:durableId="228656434">
    <w:abstractNumId w:val="18"/>
  </w:num>
  <w:num w:numId="4" w16cid:durableId="1523395980">
    <w:abstractNumId w:val="2"/>
  </w:num>
  <w:num w:numId="5" w16cid:durableId="98373993">
    <w:abstractNumId w:val="12"/>
  </w:num>
  <w:num w:numId="6" w16cid:durableId="130447888">
    <w:abstractNumId w:val="21"/>
  </w:num>
  <w:num w:numId="7" w16cid:durableId="56829163">
    <w:abstractNumId w:val="9"/>
  </w:num>
  <w:num w:numId="8" w16cid:durableId="193622171">
    <w:abstractNumId w:val="16"/>
  </w:num>
  <w:num w:numId="9" w16cid:durableId="2096129943">
    <w:abstractNumId w:val="20"/>
  </w:num>
  <w:num w:numId="10" w16cid:durableId="588388180">
    <w:abstractNumId w:val="0"/>
  </w:num>
  <w:num w:numId="11" w16cid:durableId="181093074">
    <w:abstractNumId w:val="8"/>
  </w:num>
  <w:num w:numId="12" w16cid:durableId="110444497">
    <w:abstractNumId w:val="11"/>
  </w:num>
  <w:num w:numId="13" w16cid:durableId="1864055808">
    <w:abstractNumId w:val="10"/>
  </w:num>
  <w:num w:numId="14" w16cid:durableId="1227761388">
    <w:abstractNumId w:val="13"/>
  </w:num>
  <w:num w:numId="15" w16cid:durableId="210190837">
    <w:abstractNumId w:val="5"/>
  </w:num>
  <w:num w:numId="16" w16cid:durableId="1542329377">
    <w:abstractNumId w:val="17"/>
  </w:num>
  <w:num w:numId="17" w16cid:durableId="842814933">
    <w:abstractNumId w:val="6"/>
  </w:num>
  <w:num w:numId="18" w16cid:durableId="194658610">
    <w:abstractNumId w:val="1"/>
  </w:num>
  <w:num w:numId="19" w16cid:durableId="834497002">
    <w:abstractNumId w:val="3"/>
  </w:num>
  <w:num w:numId="20" w16cid:durableId="366952768">
    <w:abstractNumId w:val="15"/>
  </w:num>
  <w:num w:numId="21" w16cid:durableId="1085881256">
    <w:abstractNumId w:val="7"/>
  </w:num>
  <w:num w:numId="22" w16cid:durableId="1205797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CC"/>
    <w:rsid w:val="00002FFF"/>
    <w:rsid w:val="00063B9F"/>
    <w:rsid w:val="000C4878"/>
    <w:rsid w:val="000D39E4"/>
    <w:rsid w:val="000E5828"/>
    <w:rsid w:val="001775CD"/>
    <w:rsid w:val="00184101"/>
    <w:rsid w:val="001A3FF1"/>
    <w:rsid w:val="001D3CB9"/>
    <w:rsid w:val="00235307"/>
    <w:rsid w:val="00252648"/>
    <w:rsid w:val="00334E2E"/>
    <w:rsid w:val="003429AC"/>
    <w:rsid w:val="003A44E0"/>
    <w:rsid w:val="003E7710"/>
    <w:rsid w:val="0042132E"/>
    <w:rsid w:val="004367F9"/>
    <w:rsid w:val="004A3345"/>
    <w:rsid w:val="004E5B25"/>
    <w:rsid w:val="00556883"/>
    <w:rsid w:val="00557318"/>
    <w:rsid w:val="0056511E"/>
    <w:rsid w:val="00596BC7"/>
    <w:rsid w:val="005B0E96"/>
    <w:rsid w:val="0060224D"/>
    <w:rsid w:val="00605AF9"/>
    <w:rsid w:val="00617805"/>
    <w:rsid w:val="00634455"/>
    <w:rsid w:val="00657E70"/>
    <w:rsid w:val="006F69FC"/>
    <w:rsid w:val="007167FB"/>
    <w:rsid w:val="0074311D"/>
    <w:rsid w:val="00776EC2"/>
    <w:rsid w:val="007F450D"/>
    <w:rsid w:val="00815126"/>
    <w:rsid w:val="0085342C"/>
    <w:rsid w:val="00897AFA"/>
    <w:rsid w:val="008B071B"/>
    <w:rsid w:val="008C4958"/>
    <w:rsid w:val="00946A6F"/>
    <w:rsid w:val="009B44A3"/>
    <w:rsid w:val="009C16DD"/>
    <w:rsid w:val="009D4396"/>
    <w:rsid w:val="009E291A"/>
    <w:rsid w:val="00A90DF6"/>
    <w:rsid w:val="00AD76FA"/>
    <w:rsid w:val="00AE358B"/>
    <w:rsid w:val="00B31B65"/>
    <w:rsid w:val="00B8466F"/>
    <w:rsid w:val="00BA0BB2"/>
    <w:rsid w:val="00BC2A72"/>
    <w:rsid w:val="00C13C3F"/>
    <w:rsid w:val="00C17FEF"/>
    <w:rsid w:val="00C56504"/>
    <w:rsid w:val="00D37818"/>
    <w:rsid w:val="00D44ACC"/>
    <w:rsid w:val="00DF25BE"/>
    <w:rsid w:val="00DF7BC6"/>
    <w:rsid w:val="00E63842"/>
    <w:rsid w:val="00E879DD"/>
    <w:rsid w:val="00EB3F6E"/>
    <w:rsid w:val="00EC0BCD"/>
    <w:rsid w:val="00EC162E"/>
    <w:rsid w:val="00EE5414"/>
    <w:rsid w:val="00F15142"/>
    <w:rsid w:val="00F729D6"/>
    <w:rsid w:val="00F925BB"/>
    <w:rsid w:val="00FB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F8DC"/>
  <w15:chartTrackingRefBased/>
  <w15:docId w15:val="{9D7F5BCF-9289-4BB0-AF2A-1F43B59C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ACC"/>
    <w:pPr>
      <w:spacing w:after="200" w:line="276" w:lineRule="auto"/>
    </w:pPr>
    <w:rPr>
      <w:kern w:val="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44A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D44A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D44A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D44ACC"/>
    <w:pPr>
      <w:keepNext/>
      <w:keepLines/>
      <w:spacing w:before="80" w:after="40"/>
      <w:outlineLvl w:val="3"/>
    </w:pPr>
    <w:rPr>
      <w:rFonts w:eastAsiaTheme="majorEastAsia" w:cstheme="majorBidi"/>
      <w:i/>
      <w:iCs/>
      <w:color w:val="2F5496"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D44ACC"/>
    <w:pPr>
      <w:keepNext/>
      <w:keepLines/>
      <w:spacing w:before="80" w:after="40"/>
      <w:outlineLvl w:val="4"/>
    </w:pPr>
    <w:rPr>
      <w:rFonts w:eastAsiaTheme="majorEastAsia" w:cstheme="majorBidi"/>
      <w:color w:val="2F5496" w:themeColor="accent1" w:themeShade="BF"/>
    </w:rPr>
  </w:style>
  <w:style w:type="paragraph" w:styleId="Antrat6">
    <w:name w:val="heading 6"/>
    <w:aliases w:val="PIM 6,6,Heading 6  Appendix Y &amp; Z,h6"/>
    <w:basedOn w:val="prastasis"/>
    <w:next w:val="prastasis"/>
    <w:link w:val="Antrat6Diagrama"/>
    <w:unhideWhenUsed/>
    <w:qFormat/>
    <w:rsid w:val="00D44ACC"/>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D44A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44ACC"/>
    <w:pPr>
      <w:keepNext/>
      <w:keepLines/>
      <w:spacing w:after="0"/>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D44A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44ACC"/>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44ACC"/>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44ACC"/>
    <w:rPr>
      <w:rFonts w:eastAsiaTheme="majorEastAsia" w:cstheme="majorBidi"/>
      <w:color w:val="2F5496" w:themeColor="accent1" w:themeShade="BF"/>
      <w:sz w:val="28"/>
      <w:szCs w:val="28"/>
      <w:lang w:val="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44ACC"/>
    <w:rPr>
      <w:rFonts w:eastAsiaTheme="majorEastAsia" w:cstheme="majorBidi"/>
      <w:i/>
      <w:iCs/>
      <w:color w:val="2F5496" w:themeColor="accent1" w:themeShade="BF"/>
      <w:lang w:val="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44ACC"/>
    <w:rPr>
      <w:rFonts w:eastAsiaTheme="majorEastAsia" w:cstheme="majorBidi"/>
      <w:color w:val="2F5496" w:themeColor="accent1" w:themeShade="BF"/>
      <w:lang w:val="lt-LT"/>
    </w:rPr>
  </w:style>
  <w:style w:type="character" w:customStyle="1" w:styleId="Antrat6Diagrama">
    <w:name w:val="Antraštė 6 Diagrama"/>
    <w:aliases w:val="PIM 6 Diagrama,6 Diagrama,Heading 6  Appendix Y &amp; Z Diagrama,h6 Diagrama"/>
    <w:basedOn w:val="Numatytasispastraiposriftas"/>
    <w:link w:val="Antrat6"/>
    <w:rsid w:val="00D44ACC"/>
    <w:rPr>
      <w:rFonts w:eastAsiaTheme="majorEastAsia" w:cstheme="majorBidi"/>
      <w:i/>
      <w:iCs/>
      <w:color w:val="595959" w:themeColor="text1" w:themeTint="A6"/>
      <w:lang w:val="lt-LT"/>
    </w:rPr>
  </w:style>
  <w:style w:type="character" w:customStyle="1" w:styleId="Antrat7Diagrama">
    <w:name w:val="Antraštė 7 Diagrama"/>
    <w:aliases w:val="PIM 7 Diagrama,H7 Diagrama,(Shift Ctrl 7) Diagrama"/>
    <w:basedOn w:val="Numatytasispastraiposriftas"/>
    <w:link w:val="Antrat7"/>
    <w:rsid w:val="00D44AC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rsid w:val="00D44ACC"/>
    <w:rPr>
      <w:rFonts w:eastAsiaTheme="majorEastAsia" w:cstheme="majorBidi"/>
      <w:i/>
      <w:iCs/>
      <w:color w:val="272727" w:themeColor="text1" w:themeTint="D8"/>
      <w:lang w:val="lt-LT"/>
    </w:rPr>
  </w:style>
  <w:style w:type="character" w:customStyle="1" w:styleId="Antrat9Diagrama">
    <w:name w:val="Antraštė 9 Diagrama"/>
    <w:aliases w:val="PIM 9 Diagrama,App Heading Diagrama"/>
    <w:basedOn w:val="Numatytasispastraiposriftas"/>
    <w:link w:val="Antrat9"/>
    <w:rsid w:val="00D44ACC"/>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D44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44AC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44A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4AC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44A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4ACC"/>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D44ACC"/>
    <w:pPr>
      <w:ind w:left="720"/>
      <w:contextualSpacing/>
    </w:pPr>
  </w:style>
  <w:style w:type="character" w:styleId="Rykuspabraukimas">
    <w:name w:val="Intense Emphasis"/>
    <w:basedOn w:val="Numatytasispastraiposriftas"/>
    <w:uiPriority w:val="21"/>
    <w:qFormat/>
    <w:rsid w:val="00D44ACC"/>
    <w:rPr>
      <w:i/>
      <w:iCs/>
      <w:color w:val="2F5496" w:themeColor="accent1" w:themeShade="BF"/>
    </w:rPr>
  </w:style>
  <w:style w:type="paragraph" w:styleId="Iskirtacitata">
    <w:name w:val="Intense Quote"/>
    <w:basedOn w:val="prastasis"/>
    <w:next w:val="prastasis"/>
    <w:link w:val="IskirtacitataDiagrama"/>
    <w:uiPriority w:val="30"/>
    <w:qFormat/>
    <w:rsid w:val="00D44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4ACC"/>
    <w:rPr>
      <w:i/>
      <w:iCs/>
      <w:color w:val="2F5496" w:themeColor="accent1" w:themeShade="BF"/>
      <w:lang w:val="lt-LT"/>
    </w:rPr>
  </w:style>
  <w:style w:type="character" w:styleId="Rykinuoroda">
    <w:name w:val="Intense Reference"/>
    <w:basedOn w:val="Numatytasispastraiposriftas"/>
    <w:uiPriority w:val="32"/>
    <w:qFormat/>
    <w:rsid w:val="00D44ACC"/>
    <w:rPr>
      <w:b/>
      <w:bCs/>
      <w:smallCaps/>
      <w:color w:val="2F5496" w:themeColor="accent1" w:themeShade="BF"/>
      <w:spacing w:val="5"/>
    </w:rPr>
  </w:style>
  <w:style w:type="table" w:styleId="Lentelstinklelis">
    <w:name w:val="Table Grid"/>
    <w:basedOn w:val="prastojilentel"/>
    <w:uiPriority w:val="39"/>
    <w:rsid w:val="00D44A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D44ACC"/>
    <w:rPr>
      <w:color w:val="0000FF"/>
      <w:u w:val="single"/>
    </w:rPr>
  </w:style>
  <w:style w:type="paragraph" w:styleId="Betarp">
    <w:name w:val="No Spacing"/>
    <w:link w:val="BetarpDiagrama"/>
    <w:uiPriority w:val="1"/>
    <w:qFormat/>
    <w:rsid w:val="00D44ACC"/>
    <w:pPr>
      <w:spacing w:after="0" w:line="240" w:lineRule="auto"/>
    </w:pPr>
    <w:rPr>
      <w:rFonts w:ascii="Calibri" w:eastAsia="Calibri" w:hAnsi="Calibri" w:cs="Calibri"/>
      <w:kern w:val="0"/>
      <w:lang w:val="lt-LT"/>
      <w14:ligatures w14:val="none"/>
    </w:rPr>
  </w:style>
  <w:style w:type="paragraph" w:styleId="Puslapioinaostekstas">
    <w:name w:val="footnote text"/>
    <w:basedOn w:val="prastasis"/>
    <w:link w:val="PuslapioinaostekstasDiagrama"/>
    <w:uiPriority w:val="99"/>
    <w:semiHidden/>
    <w:unhideWhenUsed/>
    <w:rsid w:val="00D44ACC"/>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44ACC"/>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44ACC"/>
    <w:rPr>
      <w:vertAlign w:val="superscript"/>
    </w:rPr>
  </w:style>
  <w:style w:type="character" w:customStyle="1" w:styleId="BetarpDiagrama">
    <w:name w:val="Be tarpų Diagrama"/>
    <w:basedOn w:val="Numatytasispastraiposriftas"/>
    <w:link w:val="Betarp"/>
    <w:uiPriority w:val="1"/>
    <w:rsid w:val="00D44ACC"/>
    <w:rPr>
      <w:rFonts w:ascii="Calibri" w:eastAsia="Calibri" w:hAnsi="Calibri" w:cs="Calibri"/>
      <w:kern w:val="0"/>
      <w:lang w:val="lt-LT"/>
      <w14:ligatures w14:val="none"/>
    </w:rPr>
  </w:style>
  <w:style w:type="paragraph" w:styleId="Antrats">
    <w:name w:val="header"/>
    <w:aliases w:val="Diagrama Diagrama"/>
    <w:basedOn w:val="prastasis"/>
    <w:link w:val="AntratsDiagrama"/>
    <w:unhideWhenUsed/>
    <w:rsid w:val="00D44AC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Diagrama Diagrama Diagrama1"/>
    <w:basedOn w:val="Numatytasispastraiposriftas"/>
    <w:link w:val="Antrats"/>
    <w:rsid w:val="00D44ACC"/>
    <w:rPr>
      <w:rFonts w:ascii="Times New Roman" w:eastAsia="Times New Roman" w:hAnsi="Times New Roman" w:cs="Times New Roman"/>
      <w:kern w:val="0"/>
      <w:sz w:val="24"/>
      <w:szCs w:val="24"/>
      <w:lang w:val="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D44ACC"/>
    <w:rPr>
      <w:lang w:val="lt-LT"/>
    </w:rPr>
  </w:style>
  <w:style w:type="character" w:customStyle="1" w:styleId="hps">
    <w:name w:val="hps"/>
    <w:rsid w:val="00D44ACC"/>
  </w:style>
  <w:style w:type="paragraph" w:styleId="Pagrindinistekstas3">
    <w:name w:val="Body Text 3"/>
    <w:basedOn w:val="prastasis"/>
    <w:link w:val="Pagrindinistekstas3Diagrama"/>
    <w:rsid w:val="00D44ACC"/>
    <w:pPr>
      <w:spacing w:after="0" w:line="240" w:lineRule="auto"/>
      <w:jc w:val="center"/>
    </w:pPr>
    <w:rPr>
      <w:rFonts w:ascii="Times New Roman" w:eastAsia="Times New Roman" w:hAnsi="Times New Roman" w:cs="Times New Roman"/>
      <w:szCs w:val="24"/>
      <w:lang w:val="en-US"/>
    </w:rPr>
  </w:style>
  <w:style w:type="character" w:customStyle="1" w:styleId="Pagrindinistekstas3Diagrama">
    <w:name w:val="Pagrindinis tekstas 3 Diagrama"/>
    <w:basedOn w:val="Numatytasispastraiposriftas"/>
    <w:link w:val="Pagrindinistekstas3"/>
    <w:rsid w:val="00D44ACC"/>
    <w:rPr>
      <w:rFonts w:ascii="Times New Roman" w:eastAsia="Times New Roman" w:hAnsi="Times New Roman" w:cs="Times New Roman"/>
      <w:kern w:val="0"/>
      <w:szCs w:val="24"/>
      <w14:ligatures w14:val="none"/>
    </w:rPr>
  </w:style>
  <w:style w:type="character" w:customStyle="1" w:styleId="normaltextrun">
    <w:name w:val="normaltextrun"/>
    <w:basedOn w:val="Numatytasispastraiposriftas"/>
    <w:rsid w:val="00D44ACC"/>
  </w:style>
  <w:style w:type="character" w:customStyle="1" w:styleId="Bodytext2">
    <w:name w:val="Body text (2)"/>
    <w:rsid w:val="00D44AC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styleId="Debesliotekstas">
    <w:name w:val="Balloon Text"/>
    <w:basedOn w:val="prastasis"/>
    <w:link w:val="DebesliotekstasDiagrama"/>
    <w:semiHidden/>
    <w:unhideWhenUsed/>
    <w:rsid w:val="00D44ACC"/>
    <w:pPr>
      <w:spacing w:after="0" w:line="240" w:lineRule="auto"/>
    </w:pPr>
    <w:rPr>
      <w:rFonts w:ascii="Tahoma" w:hAnsi="Tahoma" w:cs="Tahoma"/>
      <w:sz w:val="16"/>
      <w:szCs w:val="16"/>
      <w:lang w:val="en-GB"/>
    </w:rPr>
  </w:style>
  <w:style w:type="character" w:customStyle="1" w:styleId="DebesliotekstasDiagrama">
    <w:name w:val="Debesėlio tekstas Diagrama"/>
    <w:basedOn w:val="Numatytasispastraiposriftas"/>
    <w:link w:val="Debesliotekstas"/>
    <w:semiHidden/>
    <w:rsid w:val="00D44ACC"/>
    <w:rPr>
      <w:rFonts w:ascii="Tahoma" w:hAnsi="Tahoma" w:cs="Tahoma"/>
      <w:kern w:val="0"/>
      <w:sz w:val="16"/>
      <w:szCs w:val="16"/>
      <w:lang w:val="en-GB"/>
      <w14:ligatures w14:val="none"/>
    </w:rPr>
  </w:style>
  <w:style w:type="character" w:styleId="Komentaronuoroda">
    <w:name w:val="annotation reference"/>
    <w:basedOn w:val="Numatytasispastraiposriftas"/>
    <w:uiPriority w:val="99"/>
    <w:unhideWhenUsed/>
    <w:qFormat/>
    <w:rsid w:val="00D44AC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Char1,Diagra"/>
    <w:basedOn w:val="prastasis"/>
    <w:link w:val="KomentarotekstasDiagrama"/>
    <w:uiPriority w:val="99"/>
    <w:unhideWhenUsed/>
    <w:qFormat/>
    <w:rsid w:val="00D44ACC"/>
    <w:pPr>
      <w:spacing w:after="160" w:line="240" w:lineRule="auto"/>
    </w:pPr>
    <w:rPr>
      <w:sz w:val="20"/>
      <w:szCs w:val="20"/>
      <w:lang w:val="en-GB"/>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44ACC"/>
    <w:rPr>
      <w:kern w:val="0"/>
      <w:sz w:val="20"/>
      <w:szCs w:val="20"/>
      <w:lang w:val="en-GB"/>
      <w14:ligatures w14:val="none"/>
    </w:rPr>
  </w:style>
  <w:style w:type="paragraph" w:styleId="Komentarotema">
    <w:name w:val="annotation subject"/>
    <w:basedOn w:val="Komentarotekstas"/>
    <w:next w:val="Komentarotekstas"/>
    <w:link w:val="KomentarotemaDiagrama"/>
    <w:semiHidden/>
    <w:unhideWhenUsed/>
    <w:rsid w:val="00D44ACC"/>
    <w:rPr>
      <w:b/>
      <w:bCs/>
    </w:rPr>
  </w:style>
  <w:style w:type="character" w:customStyle="1" w:styleId="KomentarotemaDiagrama">
    <w:name w:val="Komentaro tema Diagrama"/>
    <w:basedOn w:val="KomentarotekstasDiagrama"/>
    <w:link w:val="Komentarotema"/>
    <w:semiHidden/>
    <w:rsid w:val="00D44ACC"/>
    <w:rPr>
      <w:b/>
      <w:bCs/>
      <w:kern w:val="0"/>
      <w:sz w:val="20"/>
      <w:szCs w:val="20"/>
      <w:lang w:val="en-GB"/>
      <w14:ligatures w14:val="none"/>
    </w:rPr>
  </w:style>
  <w:style w:type="paragraph" w:customStyle="1" w:styleId="Body2">
    <w:name w:val="Body 2"/>
    <w:rsid w:val="00D44ACC"/>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paragrafesrasas2lygisDiagrama">
    <w:name w:val="_paragrafe sąrasas 2 lygis Diagrama"/>
    <w:basedOn w:val="Numatytasispastraiposriftas"/>
    <w:link w:val="paragrafesrasas2lygis"/>
    <w:locked/>
    <w:rsid w:val="00D44ACC"/>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44ACC"/>
    <w:pPr>
      <w:spacing w:line="276" w:lineRule="auto"/>
      <w:ind w:left="0"/>
      <w:jc w:val="both"/>
    </w:pPr>
    <w:rPr>
      <w:rFonts w:ascii="Times New Roman" w:eastAsia="Times New Roman" w:hAnsi="Times New Roman" w:cs="Times New Roman"/>
      <w:kern w:val="2"/>
      <w:lang w:val="en-US"/>
      <w14:ligatures w14:val="standardContextual"/>
    </w:rPr>
  </w:style>
  <w:style w:type="paragraph" w:styleId="Pagrindiniotekstotrauka2">
    <w:name w:val="Body Text Indent 2"/>
    <w:basedOn w:val="prastasis"/>
    <w:link w:val="Pagrindiniotekstotrauka2Diagrama"/>
    <w:uiPriority w:val="99"/>
    <w:semiHidden/>
    <w:unhideWhenUsed/>
    <w:rsid w:val="00D44ACC"/>
    <w:pPr>
      <w:spacing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D44ACC"/>
    <w:rPr>
      <w:kern w:val="0"/>
      <w:lang w:val="en-GB"/>
      <w14:ligatures w14:val="none"/>
    </w:rPr>
  </w:style>
  <w:style w:type="table" w:customStyle="1" w:styleId="TableNormal1">
    <w:name w:val="Table Normal1"/>
    <w:rsid w:val="00D44AC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D44A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
    <w:name w:val="Body"/>
    <w:rsid w:val="00D44AC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14:ligatures w14:val="none"/>
    </w:rPr>
  </w:style>
  <w:style w:type="paragraph" w:customStyle="1" w:styleId="Heading">
    <w:name w:val="Heading"/>
    <w:next w:val="Body2"/>
    <w:uiPriority w:val="99"/>
    <w:rsid w:val="00D44AC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lt-LT" w:eastAsia="lt-LT"/>
      <w14:ligatures w14:val="none"/>
    </w:rPr>
  </w:style>
  <w:style w:type="character" w:customStyle="1" w:styleId="Hyperlink0">
    <w:name w:val="Hyperlink.0"/>
    <w:uiPriority w:val="99"/>
    <w:rsid w:val="00D44ACC"/>
    <w:rPr>
      <w:u w:val="single"/>
    </w:rPr>
  </w:style>
  <w:style w:type="paragraph" w:styleId="Porat">
    <w:name w:val="footer"/>
    <w:basedOn w:val="prastasis"/>
    <w:link w:val="PoratDiagrama"/>
    <w:unhideWhenUsed/>
    <w:rsid w:val="00D44ACC"/>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oratDiagrama">
    <w:name w:val="Poraštė Diagrama"/>
    <w:basedOn w:val="Numatytasispastraiposriftas"/>
    <w:link w:val="Porat"/>
    <w:rsid w:val="00D44ACC"/>
    <w:rPr>
      <w:rFonts w:ascii="Times New Roman" w:eastAsia="Arial Unicode MS" w:hAnsi="Times New Roman" w:cs="Times New Roman"/>
      <w:kern w:val="0"/>
      <w:sz w:val="24"/>
      <w:szCs w:val="24"/>
      <w:bdr w:val="nil"/>
      <w14:ligatures w14:val="none"/>
    </w:rPr>
  </w:style>
  <w:style w:type="character" w:customStyle="1" w:styleId="Mention1">
    <w:name w:val="Mention1"/>
    <w:uiPriority w:val="99"/>
    <w:semiHidden/>
    <w:unhideWhenUsed/>
    <w:rsid w:val="00D44ACC"/>
    <w:rPr>
      <w:color w:val="2B579A"/>
      <w:shd w:val="clear" w:color="auto" w:fill="E6E6E6"/>
    </w:rPr>
  </w:style>
  <w:style w:type="character" w:customStyle="1" w:styleId="apple-converted-space">
    <w:name w:val="apple-converted-space"/>
    <w:basedOn w:val="Numatytasispastraiposriftas"/>
    <w:rsid w:val="00D44ACC"/>
  </w:style>
  <w:style w:type="paragraph" w:customStyle="1" w:styleId="BodyText1">
    <w:name w:val="Body Text1"/>
    <w:rsid w:val="00D44ACC"/>
    <w:pPr>
      <w:suppressAutoHyphens/>
      <w:snapToGrid w:val="0"/>
      <w:spacing w:after="0" w:line="240" w:lineRule="auto"/>
      <w:ind w:firstLine="312"/>
      <w:jc w:val="both"/>
    </w:pPr>
    <w:rPr>
      <w:rFonts w:ascii="TimesLT" w:eastAsia="Arial" w:hAnsi="TimesLT" w:cs="Times New Roman Bold"/>
      <w:kern w:val="0"/>
      <w:sz w:val="20"/>
      <w:szCs w:val="20"/>
      <w:lang w:eastAsia="ar-SA"/>
      <w14:ligatures w14:val="none"/>
    </w:rPr>
  </w:style>
  <w:style w:type="paragraph" w:customStyle="1" w:styleId="Point1">
    <w:name w:val="Point 1"/>
    <w:basedOn w:val="prastasis"/>
    <w:rsid w:val="00D44ACC"/>
    <w:pPr>
      <w:widowControl w:val="0"/>
      <w:suppressAutoHyphens/>
      <w:spacing w:before="120" w:after="120" w:line="240" w:lineRule="auto"/>
      <w:ind w:left="1418" w:hanging="567"/>
      <w:jc w:val="both"/>
    </w:pPr>
    <w:rPr>
      <w:rFonts w:ascii="Times New Roman" w:eastAsia="Lucida Sans Unicode" w:hAnsi="Times New Roman" w:cs="Times New Roman"/>
      <w:sz w:val="24"/>
      <w:szCs w:val="20"/>
      <w:lang w:val="en-GB"/>
    </w:rPr>
  </w:style>
  <w:style w:type="paragraph" w:customStyle="1" w:styleId="Default">
    <w:name w:val="Default"/>
    <w:rsid w:val="00D44ACC"/>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Title1">
    <w:name w:val="Title 1"/>
    <w:basedOn w:val="prastasis"/>
    <w:rsid w:val="00D44ACC"/>
    <w:pPr>
      <w:spacing w:before="240" w:after="120" w:line="240" w:lineRule="auto"/>
      <w:jc w:val="both"/>
    </w:pPr>
    <w:rPr>
      <w:rFonts w:ascii="TimesLT" w:eastAsia="Times New Roman" w:hAnsi="TimesLT" w:cs="Times New Roman"/>
      <w:sz w:val="24"/>
      <w:szCs w:val="20"/>
      <w:lang w:eastAsia="lt-LT"/>
    </w:rPr>
  </w:style>
  <w:style w:type="character" w:customStyle="1" w:styleId="FontStyle28">
    <w:name w:val="Font Style28"/>
    <w:rsid w:val="00D44ACC"/>
    <w:rPr>
      <w:rFonts w:ascii="Times New Roman" w:hAnsi="Times New Roman" w:cs="Times New Roman"/>
      <w:sz w:val="18"/>
      <w:szCs w:val="18"/>
    </w:rPr>
  </w:style>
  <w:style w:type="paragraph" w:styleId="Pagrindiniotekstotrauka">
    <w:name w:val="Body Text Indent"/>
    <w:aliases w:val=" Char Char Char Char Char Char Char Char Char Char Char Char Char,Char Char Char Char Char Char Char Char Char Char Char Char Char, Char Char Char Char Char Char Char Char Char, Char Char Char Char, Char Char Char Char Char"/>
    <w:basedOn w:val="prastasis"/>
    <w:link w:val="PagrindiniotekstotraukaDiagrama"/>
    <w:rsid w:val="00D44ACC"/>
    <w:pPr>
      <w:spacing w:after="0" w:line="340" w:lineRule="exact"/>
      <w:ind w:firstLine="720"/>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aliases w:val=" Char Char Char Char Char Char Char Char Char Char Char Char Char Diagrama,Char Char Char Char Char Char Char Char Char Char Char Char Char Diagrama, Char Char Char Char Char Char Char Char Char Diagrama"/>
    <w:basedOn w:val="Numatytasispastraiposriftas"/>
    <w:link w:val="Pagrindiniotekstotrauka"/>
    <w:rsid w:val="00D44ACC"/>
    <w:rPr>
      <w:rFonts w:ascii="Times New Roman" w:eastAsia="Times New Roman" w:hAnsi="Times New Roman" w:cs="Times New Roman"/>
      <w:kern w:val="0"/>
      <w:sz w:val="24"/>
      <w:szCs w:val="20"/>
      <w:lang w:val="lt-LT" w:eastAsia="lt-LT"/>
      <w14:ligatures w14:val="none"/>
    </w:rPr>
  </w:style>
  <w:style w:type="paragraph" w:customStyle="1" w:styleId="Pagrindinistekstas1">
    <w:name w:val="Pagrindinis tekstas1"/>
    <w:link w:val="BodytextChar"/>
    <w:uiPriority w:val="99"/>
    <w:rsid w:val="00D44ACC"/>
    <w:pPr>
      <w:snapToGrid w:val="0"/>
      <w:spacing w:after="0" w:line="240" w:lineRule="auto"/>
      <w:ind w:firstLine="312"/>
      <w:jc w:val="both"/>
    </w:pPr>
    <w:rPr>
      <w:rFonts w:ascii="TimesLT" w:eastAsia="Calibri" w:hAnsi="TimesLT" w:cs="Times New Roman"/>
      <w:kern w:val="0"/>
      <w:sz w:val="20"/>
      <w:szCs w:val="20"/>
      <w14:ligatures w14:val="none"/>
    </w:rPr>
  </w:style>
  <w:style w:type="paragraph" w:customStyle="1" w:styleId="body20">
    <w:name w:val="body2"/>
    <w:basedOn w:val="prastasis"/>
    <w:rsid w:val="00D44AC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179">
    <w:name w:val="t179"/>
    <w:basedOn w:val="Numatytasispastraiposriftas"/>
    <w:rsid w:val="00D44ACC"/>
  </w:style>
  <w:style w:type="character" w:customStyle="1" w:styleId="t180">
    <w:name w:val="t180"/>
    <w:basedOn w:val="Numatytasispastraiposriftas"/>
    <w:rsid w:val="00D44ACC"/>
  </w:style>
  <w:style w:type="character" w:customStyle="1" w:styleId="t181">
    <w:name w:val="t181"/>
    <w:basedOn w:val="Numatytasispastraiposriftas"/>
    <w:rsid w:val="00D44ACC"/>
  </w:style>
  <w:style w:type="character" w:customStyle="1" w:styleId="t182">
    <w:name w:val="t182"/>
    <w:basedOn w:val="Numatytasispastraiposriftas"/>
    <w:rsid w:val="00D44ACC"/>
  </w:style>
  <w:style w:type="character" w:customStyle="1" w:styleId="t183">
    <w:name w:val="t183"/>
    <w:basedOn w:val="Numatytasispastraiposriftas"/>
    <w:rsid w:val="00D44ACC"/>
  </w:style>
  <w:style w:type="character" w:customStyle="1" w:styleId="t184">
    <w:name w:val="t184"/>
    <w:basedOn w:val="Numatytasispastraiposriftas"/>
    <w:rsid w:val="00D44ACC"/>
  </w:style>
  <w:style w:type="character" w:customStyle="1" w:styleId="t185">
    <w:name w:val="t185"/>
    <w:basedOn w:val="Numatytasispastraiposriftas"/>
    <w:rsid w:val="00D44ACC"/>
  </w:style>
  <w:style w:type="character" w:customStyle="1" w:styleId="t186">
    <w:name w:val="t186"/>
    <w:basedOn w:val="Numatytasispastraiposriftas"/>
    <w:rsid w:val="00D44ACC"/>
  </w:style>
  <w:style w:type="character" w:customStyle="1" w:styleId="t187">
    <w:name w:val="t187"/>
    <w:basedOn w:val="Numatytasispastraiposriftas"/>
    <w:rsid w:val="00D44ACC"/>
  </w:style>
  <w:style w:type="character" w:customStyle="1" w:styleId="t188">
    <w:name w:val="t188"/>
    <w:basedOn w:val="Numatytasispastraiposriftas"/>
    <w:rsid w:val="00D44ACC"/>
  </w:style>
  <w:style w:type="character" w:customStyle="1" w:styleId="t189">
    <w:name w:val="t189"/>
    <w:basedOn w:val="Numatytasispastraiposriftas"/>
    <w:rsid w:val="00D44ACC"/>
  </w:style>
  <w:style w:type="character" w:customStyle="1" w:styleId="t190">
    <w:name w:val="t190"/>
    <w:basedOn w:val="Numatytasispastraiposriftas"/>
    <w:rsid w:val="00D44ACC"/>
  </w:style>
  <w:style w:type="character" w:customStyle="1" w:styleId="t191">
    <w:name w:val="t191"/>
    <w:basedOn w:val="Numatytasispastraiposriftas"/>
    <w:rsid w:val="00D44ACC"/>
  </w:style>
  <w:style w:type="character" w:customStyle="1" w:styleId="t192">
    <w:name w:val="t192"/>
    <w:basedOn w:val="Numatytasispastraiposriftas"/>
    <w:rsid w:val="00D44ACC"/>
  </w:style>
  <w:style w:type="character" w:customStyle="1" w:styleId="t193">
    <w:name w:val="t193"/>
    <w:basedOn w:val="Numatytasispastraiposriftas"/>
    <w:rsid w:val="00D44ACC"/>
  </w:style>
  <w:style w:type="character" w:customStyle="1" w:styleId="t194">
    <w:name w:val="t194"/>
    <w:basedOn w:val="Numatytasispastraiposriftas"/>
    <w:rsid w:val="00D44ACC"/>
  </w:style>
  <w:style w:type="character" w:customStyle="1" w:styleId="t195">
    <w:name w:val="t195"/>
    <w:basedOn w:val="Numatytasispastraiposriftas"/>
    <w:rsid w:val="00D44ACC"/>
  </w:style>
  <w:style w:type="character" w:customStyle="1" w:styleId="t196">
    <w:name w:val="t196"/>
    <w:basedOn w:val="Numatytasispastraiposriftas"/>
    <w:rsid w:val="00D44ACC"/>
  </w:style>
  <w:style w:type="character" w:customStyle="1" w:styleId="t197">
    <w:name w:val="t197"/>
    <w:basedOn w:val="Numatytasispastraiposriftas"/>
    <w:rsid w:val="00D44ACC"/>
  </w:style>
  <w:style w:type="character" w:customStyle="1" w:styleId="t198">
    <w:name w:val="t198"/>
    <w:basedOn w:val="Numatytasispastraiposriftas"/>
    <w:rsid w:val="00D44ACC"/>
  </w:style>
  <w:style w:type="character" w:customStyle="1" w:styleId="t199">
    <w:name w:val="t199"/>
    <w:basedOn w:val="Numatytasispastraiposriftas"/>
    <w:rsid w:val="00D44ACC"/>
  </w:style>
  <w:style w:type="character" w:customStyle="1" w:styleId="t200">
    <w:name w:val="t200"/>
    <w:basedOn w:val="Numatytasispastraiposriftas"/>
    <w:rsid w:val="00D44ACC"/>
  </w:style>
  <w:style w:type="character" w:customStyle="1" w:styleId="t201">
    <w:name w:val="t201"/>
    <w:basedOn w:val="Numatytasispastraiposriftas"/>
    <w:rsid w:val="00D44ACC"/>
  </w:style>
  <w:style w:type="character" w:customStyle="1" w:styleId="t202">
    <w:name w:val="t202"/>
    <w:basedOn w:val="Numatytasispastraiposriftas"/>
    <w:rsid w:val="00D44ACC"/>
  </w:style>
  <w:style w:type="character" w:customStyle="1" w:styleId="t203">
    <w:name w:val="t203"/>
    <w:basedOn w:val="Numatytasispastraiposriftas"/>
    <w:rsid w:val="00D44ACC"/>
  </w:style>
  <w:style w:type="character" w:customStyle="1" w:styleId="t204">
    <w:name w:val="t204"/>
    <w:basedOn w:val="Numatytasispastraiposriftas"/>
    <w:rsid w:val="00D44ACC"/>
  </w:style>
  <w:style w:type="character" w:customStyle="1" w:styleId="t205">
    <w:name w:val="t205"/>
    <w:basedOn w:val="Numatytasispastraiposriftas"/>
    <w:rsid w:val="00D44ACC"/>
  </w:style>
  <w:style w:type="character" w:customStyle="1" w:styleId="t206">
    <w:name w:val="t206"/>
    <w:basedOn w:val="Numatytasispastraiposriftas"/>
    <w:rsid w:val="00D44ACC"/>
  </w:style>
  <w:style w:type="character" w:customStyle="1" w:styleId="t207">
    <w:name w:val="t207"/>
    <w:basedOn w:val="Numatytasispastraiposriftas"/>
    <w:rsid w:val="00D44ACC"/>
  </w:style>
  <w:style w:type="character" w:customStyle="1" w:styleId="t208">
    <w:name w:val="t208"/>
    <w:basedOn w:val="Numatytasispastraiposriftas"/>
    <w:rsid w:val="00D44ACC"/>
  </w:style>
  <w:style w:type="character" w:customStyle="1" w:styleId="t209">
    <w:name w:val="t209"/>
    <w:basedOn w:val="Numatytasispastraiposriftas"/>
    <w:rsid w:val="00D44ACC"/>
  </w:style>
  <w:style w:type="character" w:customStyle="1" w:styleId="t210">
    <w:name w:val="t210"/>
    <w:basedOn w:val="Numatytasispastraiposriftas"/>
    <w:rsid w:val="00D44ACC"/>
  </w:style>
  <w:style w:type="character" w:customStyle="1" w:styleId="t211">
    <w:name w:val="t211"/>
    <w:basedOn w:val="Numatytasispastraiposriftas"/>
    <w:rsid w:val="00D44ACC"/>
  </w:style>
  <w:style w:type="character" w:customStyle="1" w:styleId="t212">
    <w:name w:val="t212"/>
    <w:basedOn w:val="Numatytasispastraiposriftas"/>
    <w:rsid w:val="00D44ACC"/>
  </w:style>
  <w:style w:type="character" w:customStyle="1" w:styleId="t213">
    <w:name w:val="t213"/>
    <w:basedOn w:val="Numatytasispastraiposriftas"/>
    <w:rsid w:val="00D44ACC"/>
  </w:style>
  <w:style w:type="character" w:customStyle="1" w:styleId="t214">
    <w:name w:val="t214"/>
    <w:basedOn w:val="Numatytasispastraiposriftas"/>
    <w:rsid w:val="00D44ACC"/>
  </w:style>
  <w:style w:type="character" w:customStyle="1" w:styleId="t215">
    <w:name w:val="t215"/>
    <w:basedOn w:val="Numatytasispastraiposriftas"/>
    <w:rsid w:val="00D44ACC"/>
  </w:style>
  <w:style w:type="character" w:customStyle="1" w:styleId="t216">
    <w:name w:val="t216"/>
    <w:basedOn w:val="Numatytasispastraiposriftas"/>
    <w:rsid w:val="00D44ACC"/>
  </w:style>
  <w:style w:type="character" w:customStyle="1" w:styleId="t217">
    <w:name w:val="t217"/>
    <w:basedOn w:val="Numatytasispastraiposriftas"/>
    <w:rsid w:val="00D44ACC"/>
  </w:style>
  <w:style w:type="character" w:customStyle="1" w:styleId="t218">
    <w:name w:val="t218"/>
    <w:basedOn w:val="Numatytasispastraiposriftas"/>
    <w:rsid w:val="00D44ACC"/>
  </w:style>
  <w:style w:type="character" w:customStyle="1" w:styleId="t219">
    <w:name w:val="t219"/>
    <w:basedOn w:val="Numatytasispastraiposriftas"/>
    <w:rsid w:val="00D44ACC"/>
  </w:style>
  <w:style w:type="character" w:customStyle="1" w:styleId="t220">
    <w:name w:val="t220"/>
    <w:basedOn w:val="Numatytasispastraiposriftas"/>
    <w:rsid w:val="00D44ACC"/>
  </w:style>
  <w:style w:type="character" w:customStyle="1" w:styleId="t341">
    <w:name w:val="t341"/>
    <w:basedOn w:val="Numatytasispastraiposriftas"/>
    <w:rsid w:val="00D44ACC"/>
  </w:style>
  <w:style w:type="character" w:customStyle="1" w:styleId="t342">
    <w:name w:val="t342"/>
    <w:basedOn w:val="Numatytasispastraiposriftas"/>
    <w:rsid w:val="00D44ACC"/>
  </w:style>
  <w:style w:type="character" w:customStyle="1" w:styleId="t343">
    <w:name w:val="t343"/>
    <w:basedOn w:val="Numatytasispastraiposriftas"/>
    <w:rsid w:val="00D44ACC"/>
  </w:style>
  <w:style w:type="character" w:customStyle="1" w:styleId="t344">
    <w:name w:val="t344"/>
    <w:basedOn w:val="Numatytasispastraiposriftas"/>
    <w:rsid w:val="00D44ACC"/>
  </w:style>
  <w:style w:type="character" w:customStyle="1" w:styleId="t345">
    <w:name w:val="t345"/>
    <w:basedOn w:val="Numatytasispastraiposriftas"/>
    <w:rsid w:val="00D44ACC"/>
  </w:style>
  <w:style w:type="character" w:customStyle="1" w:styleId="t346">
    <w:name w:val="t346"/>
    <w:basedOn w:val="Numatytasispastraiposriftas"/>
    <w:rsid w:val="00D44ACC"/>
  </w:style>
  <w:style w:type="character" w:customStyle="1" w:styleId="t347">
    <w:name w:val="t347"/>
    <w:basedOn w:val="Numatytasispastraiposriftas"/>
    <w:rsid w:val="00D44ACC"/>
  </w:style>
  <w:style w:type="character" w:customStyle="1" w:styleId="t348">
    <w:name w:val="t348"/>
    <w:basedOn w:val="Numatytasispastraiposriftas"/>
    <w:rsid w:val="00D44ACC"/>
  </w:style>
  <w:style w:type="character" w:customStyle="1" w:styleId="t390">
    <w:name w:val="t390"/>
    <w:basedOn w:val="Numatytasispastraiposriftas"/>
    <w:rsid w:val="00D44ACC"/>
  </w:style>
  <w:style w:type="character" w:customStyle="1" w:styleId="t391">
    <w:name w:val="t391"/>
    <w:basedOn w:val="Numatytasispastraiposriftas"/>
    <w:rsid w:val="00D44ACC"/>
  </w:style>
  <w:style w:type="character" w:customStyle="1" w:styleId="t392">
    <w:name w:val="t392"/>
    <w:basedOn w:val="Numatytasispastraiposriftas"/>
    <w:rsid w:val="00D44ACC"/>
  </w:style>
  <w:style w:type="character" w:customStyle="1" w:styleId="t393">
    <w:name w:val="t393"/>
    <w:basedOn w:val="Numatytasispastraiposriftas"/>
    <w:rsid w:val="00D44ACC"/>
  </w:style>
  <w:style w:type="character" w:customStyle="1" w:styleId="t394">
    <w:name w:val="t394"/>
    <w:basedOn w:val="Numatytasispastraiposriftas"/>
    <w:rsid w:val="00D44ACC"/>
  </w:style>
  <w:style w:type="character" w:customStyle="1" w:styleId="t395">
    <w:name w:val="t395"/>
    <w:basedOn w:val="Numatytasispastraiposriftas"/>
    <w:rsid w:val="00D44ACC"/>
  </w:style>
  <w:style w:type="character" w:customStyle="1" w:styleId="t396">
    <w:name w:val="t396"/>
    <w:basedOn w:val="Numatytasispastraiposriftas"/>
    <w:rsid w:val="00D44ACC"/>
  </w:style>
  <w:style w:type="character" w:customStyle="1" w:styleId="t397">
    <w:name w:val="t397"/>
    <w:basedOn w:val="Numatytasispastraiposriftas"/>
    <w:rsid w:val="00D44ACC"/>
  </w:style>
  <w:style w:type="character" w:customStyle="1" w:styleId="current">
    <w:name w:val="current"/>
    <w:basedOn w:val="Numatytasispastraiposriftas"/>
    <w:rsid w:val="00D44ACC"/>
  </w:style>
  <w:style w:type="paragraph" w:styleId="Pataisymai">
    <w:name w:val="Revision"/>
    <w:hidden/>
    <w:uiPriority w:val="99"/>
    <w:semiHidden/>
    <w:rsid w:val="00D44ACC"/>
    <w:pPr>
      <w:spacing w:after="0" w:line="240" w:lineRule="auto"/>
    </w:pPr>
    <w:rPr>
      <w:rFonts w:ascii="Times New Roman" w:eastAsia="Arial Unicode MS" w:hAnsi="Times New Roman" w:cs="Times New Roman"/>
      <w:kern w:val="0"/>
      <w:sz w:val="24"/>
      <w:szCs w:val="24"/>
      <w:bdr w:val="nil"/>
      <w14:ligatures w14:val="none"/>
    </w:rPr>
  </w:style>
  <w:style w:type="character" w:customStyle="1" w:styleId="BodytextChar">
    <w:name w:val="Body text Char"/>
    <w:link w:val="Pagrindinistekstas1"/>
    <w:uiPriority w:val="99"/>
    <w:locked/>
    <w:rsid w:val="00D44ACC"/>
    <w:rPr>
      <w:rFonts w:ascii="TimesLT" w:eastAsia="Calibri" w:hAnsi="TimesLT" w:cs="Times New Roman"/>
      <w:kern w:val="0"/>
      <w:sz w:val="20"/>
      <w:szCs w:val="20"/>
      <w14:ligatures w14:val="none"/>
    </w:rPr>
  </w:style>
  <w:style w:type="paragraph" w:customStyle="1" w:styleId="TableParagraph">
    <w:name w:val="Table Paragraph"/>
    <w:basedOn w:val="prastasis"/>
    <w:uiPriority w:val="1"/>
    <w:qFormat/>
    <w:rsid w:val="00D44ACC"/>
    <w:pPr>
      <w:widowControl w:val="0"/>
      <w:autoSpaceDE w:val="0"/>
      <w:autoSpaceDN w:val="0"/>
      <w:spacing w:after="0" w:line="240" w:lineRule="auto"/>
    </w:pPr>
    <w:rPr>
      <w:rFonts w:ascii="Times New Roman" w:eastAsia="Times New Roman" w:hAnsi="Times New Roman" w:cs="Times New Roman"/>
      <w:lang w:val="en-US"/>
    </w:rPr>
  </w:style>
  <w:style w:type="character" w:styleId="Perirtashipersaitas">
    <w:name w:val="FollowedHyperlink"/>
    <w:unhideWhenUsed/>
    <w:rsid w:val="00D44ACC"/>
    <w:rPr>
      <w:color w:val="954F72"/>
      <w:u w:val="single"/>
    </w:rPr>
  </w:style>
  <w:style w:type="paragraph" w:styleId="Pagrindinistekstas">
    <w:name w:val="Body Text"/>
    <w:basedOn w:val="prastasis"/>
    <w:link w:val="PagrindinistekstasDiagrama"/>
    <w:unhideWhenUsed/>
    <w:rsid w:val="00D44ACC"/>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lang w:val="en-US"/>
    </w:rPr>
  </w:style>
  <w:style w:type="character" w:customStyle="1" w:styleId="PagrindinistekstasDiagrama">
    <w:name w:val="Pagrindinis tekstas Diagrama"/>
    <w:basedOn w:val="Numatytasispastraiposriftas"/>
    <w:link w:val="Pagrindinistekstas"/>
    <w:rsid w:val="00D44ACC"/>
    <w:rPr>
      <w:rFonts w:ascii="Times New Roman" w:eastAsia="Arial Unicode MS" w:hAnsi="Times New Roman" w:cs="Times New Roman"/>
      <w:kern w:val="0"/>
      <w:sz w:val="24"/>
      <w:szCs w:val="24"/>
      <w:bdr w:val="nil"/>
      <w14:ligatures w14:val="none"/>
    </w:rPr>
  </w:style>
  <w:style w:type="paragraph" w:customStyle="1" w:styleId="BodyText11">
    <w:name w:val="Body Text11"/>
    <w:rsid w:val="00D44ACC"/>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 w:type="character" w:customStyle="1" w:styleId="t273">
    <w:name w:val="t273"/>
    <w:rsid w:val="00D44ACC"/>
  </w:style>
  <w:style w:type="character" w:customStyle="1" w:styleId="t274">
    <w:name w:val="t274"/>
    <w:rsid w:val="00D44ACC"/>
  </w:style>
  <w:style w:type="character" w:customStyle="1" w:styleId="t275">
    <w:name w:val="t275"/>
    <w:rsid w:val="00D44ACC"/>
  </w:style>
  <w:style w:type="character" w:customStyle="1" w:styleId="t276">
    <w:name w:val="t276"/>
    <w:rsid w:val="00D44ACC"/>
  </w:style>
  <w:style w:type="character" w:customStyle="1" w:styleId="t277">
    <w:name w:val="t277"/>
    <w:rsid w:val="00D44ACC"/>
  </w:style>
  <w:style w:type="character" w:customStyle="1" w:styleId="t278">
    <w:name w:val="t278"/>
    <w:rsid w:val="00D44ACC"/>
  </w:style>
  <w:style w:type="character" w:customStyle="1" w:styleId="t279">
    <w:name w:val="t279"/>
    <w:rsid w:val="00D44ACC"/>
  </w:style>
  <w:style w:type="character" w:customStyle="1" w:styleId="t280">
    <w:name w:val="t280"/>
    <w:rsid w:val="00D44ACC"/>
  </w:style>
  <w:style w:type="character" w:customStyle="1" w:styleId="t281">
    <w:name w:val="t281"/>
    <w:rsid w:val="00D44ACC"/>
  </w:style>
  <w:style w:type="character" w:styleId="Neapdorotaspaminjimas">
    <w:name w:val="Unresolved Mention"/>
    <w:uiPriority w:val="99"/>
    <w:semiHidden/>
    <w:unhideWhenUsed/>
    <w:rsid w:val="00D44ACC"/>
    <w:rPr>
      <w:color w:val="605E5C"/>
      <w:shd w:val="clear" w:color="auto" w:fill="E1DFDD"/>
    </w:rPr>
  </w:style>
  <w:style w:type="numbering" w:customStyle="1" w:styleId="NoList1">
    <w:name w:val="No List1"/>
    <w:next w:val="Sraonra"/>
    <w:uiPriority w:val="99"/>
    <w:semiHidden/>
    <w:unhideWhenUsed/>
    <w:rsid w:val="00D44ACC"/>
  </w:style>
  <w:style w:type="paragraph" w:styleId="prastasiniatinklio">
    <w:name w:val="Normal (Web)"/>
    <w:basedOn w:val="prastasis"/>
    <w:unhideWhenUsed/>
    <w:rsid w:val="00D44ACC"/>
    <w:pPr>
      <w:spacing w:after="0" w:line="240" w:lineRule="auto"/>
    </w:pPr>
    <w:rPr>
      <w:rFonts w:ascii="Times New Roman" w:eastAsia="Times New Roman" w:hAnsi="Times New Roman" w:cs="Times New Roman"/>
      <w:sz w:val="24"/>
      <w:szCs w:val="24"/>
      <w:lang w:val="en-US"/>
    </w:rPr>
  </w:style>
  <w:style w:type="character" w:styleId="Grietas">
    <w:name w:val="Strong"/>
    <w:uiPriority w:val="22"/>
    <w:qFormat/>
    <w:rsid w:val="00D44ACC"/>
    <w:rPr>
      <w:b/>
      <w:bCs/>
    </w:rPr>
  </w:style>
  <w:style w:type="character" w:styleId="Emfaz">
    <w:name w:val="Emphasis"/>
    <w:uiPriority w:val="20"/>
    <w:qFormat/>
    <w:rsid w:val="00D44ACC"/>
    <w:rPr>
      <w:i/>
      <w:iCs/>
    </w:rPr>
  </w:style>
  <w:style w:type="character" w:customStyle="1" w:styleId="selected">
    <w:name w:val="selected"/>
    <w:rsid w:val="00D44ACC"/>
  </w:style>
  <w:style w:type="character" w:styleId="HTMLcitata">
    <w:name w:val="HTML Cite"/>
    <w:uiPriority w:val="99"/>
    <w:semiHidden/>
    <w:unhideWhenUsed/>
    <w:rsid w:val="00D44ACC"/>
    <w:rPr>
      <w:i/>
      <w:iCs/>
    </w:rPr>
  </w:style>
  <w:style w:type="character" w:customStyle="1" w:styleId="eipwbe">
    <w:name w:val="eipwbe"/>
    <w:rsid w:val="00D44ACC"/>
  </w:style>
  <w:style w:type="character" w:customStyle="1" w:styleId="ty-product-featurelabel">
    <w:name w:val="ty-product-feature__label"/>
    <w:rsid w:val="00D44ACC"/>
  </w:style>
  <w:style w:type="character" w:customStyle="1" w:styleId="editable">
    <w:name w:val="editable"/>
    <w:rsid w:val="00D44ACC"/>
  </w:style>
  <w:style w:type="character" w:customStyle="1" w:styleId="FontStyle23">
    <w:name w:val="Font Style23"/>
    <w:uiPriority w:val="99"/>
    <w:rsid w:val="00D44ACC"/>
    <w:rPr>
      <w:rFonts w:ascii="Times New Roman" w:hAnsi="Times New Roman" w:cs="Times New Roman"/>
      <w:sz w:val="22"/>
      <w:szCs w:val="22"/>
    </w:rPr>
  </w:style>
  <w:style w:type="paragraph" w:customStyle="1" w:styleId="bodytext">
    <w:name w:val="bodytext"/>
    <w:basedOn w:val="prastasis"/>
    <w:rsid w:val="00D44ACC"/>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D44ACC"/>
    <w:pPr>
      <w:numPr>
        <w:numId w:val="12"/>
      </w:numPr>
      <w:spacing w:before="240" w:after="240" w:line="240" w:lineRule="auto"/>
      <w:ind w:left="181" w:firstLine="0"/>
      <w:jc w:val="center"/>
    </w:pPr>
    <w:rPr>
      <w:rFonts w:ascii="Times New Roman" w:eastAsia="Times New Roman" w:hAnsi="Times New Roman" w:cs="Times New Roman"/>
      <w:b/>
    </w:rPr>
  </w:style>
  <w:style w:type="paragraph" w:styleId="Sraas">
    <w:name w:val="List"/>
    <w:basedOn w:val="prastasis"/>
    <w:unhideWhenUsed/>
    <w:rsid w:val="00D44ACC"/>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D44ACC"/>
    <w:rPr>
      <w:rFonts w:eastAsia="Times New Roman" w:cs="Times New Roman"/>
      <w:b/>
      <w:sz w:val="22"/>
      <w:szCs w:val="22"/>
      <w:lang w:val="lt-LT" w:eastAsia="en-US" w:bidi="ar-SA"/>
    </w:rPr>
  </w:style>
  <w:style w:type="paragraph" w:customStyle="1" w:styleId="Stilius2">
    <w:name w:val="Stilius2"/>
    <w:basedOn w:val="prastasis"/>
    <w:qFormat/>
    <w:rsid w:val="00D44ACC"/>
    <w:pPr>
      <w:spacing w:after="0" w:line="240" w:lineRule="auto"/>
    </w:pPr>
    <w:rPr>
      <w:rFonts w:ascii="Calibri" w:eastAsia="Times New Roman" w:hAnsi="Calibri" w:cs="Times New Roman"/>
    </w:rPr>
  </w:style>
  <w:style w:type="paragraph" w:customStyle="1" w:styleId="Stilius3">
    <w:name w:val="Stilius3"/>
    <w:basedOn w:val="prastasis"/>
    <w:qFormat/>
    <w:rsid w:val="00D44ACC"/>
    <w:pPr>
      <w:spacing w:before="200" w:after="0" w:line="240" w:lineRule="auto"/>
      <w:jc w:val="both"/>
    </w:pPr>
    <w:rPr>
      <w:rFonts w:ascii="Times New Roman" w:eastAsia="Times New Roman" w:hAnsi="Times New Roman" w:cs="Times New Roman"/>
    </w:rPr>
  </w:style>
  <w:style w:type="character" w:customStyle="1" w:styleId="Stilius2Diagrama">
    <w:name w:val="Stilius2 Diagrama"/>
    <w:locked/>
    <w:rsid w:val="00D44ACC"/>
    <w:rPr>
      <w:rFonts w:cs="Times New Roman"/>
    </w:rPr>
  </w:style>
  <w:style w:type="character" w:customStyle="1" w:styleId="Stilius3Diagrama">
    <w:name w:val="Stilius3 Diagrama"/>
    <w:locked/>
    <w:rsid w:val="00D44ACC"/>
    <w:rPr>
      <w:rFonts w:ascii="Times New Roman" w:hAnsi="Times New Roman" w:cs="Times New Roman"/>
    </w:rPr>
  </w:style>
  <w:style w:type="paragraph" w:customStyle="1" w:styleId="Stilius4">
    <w:name w:val="Stilius4"/>
    <w:basedOn w:val="prastasis"/>
    <w:rsid w:val="00D44ACC"/>
    <w:pPr>
      <w:numPr>
        <w:numId w:val="13"/>
      </w:numPr>
      <w:spacing w:before="200" w:after="0" w:line="240" w:lineRule="auto"/>
      <w:ind w:hanging="578"/>
    </w:pPr>
    <w:rPr>
      <w:rFonts w:ascii="Times New Roman" w:eastAsia="Times New Roman" w:hAnsi="Times New Roman" w:cs="Times New Roman"/>
    </w:rPr>
  </w:style>
  <w:style w:type="paragraph" w:customStyle="1" w:styleId="Stilius5">
    <w:name w:val="Stilius5"/>
    <w:basedOn w:val="Stilius2"/>
    <w:qFormat/>
    <w:rsid w:val="00D44ACC"/>
    <w:pPr>
      <w:jc w:val="center"/>
    </w:pPr>
    <w:rPr>
      <w:rFonts w:ascii="Times New Roman" w:hAnsi="Times New Roman"/>
      <w:b/>
      <w:sz w:val="28"/>
      <w:szCs w:val="28"/>
    </w:rPr>
  </w:style>
  <w:style w:type="character" w:customStyle="1" w:styleId="Stilius4Diagrama">
    <w:name w:val="Stilius4 Diagrama"/>
    <w:locked/>
    <w:rsid w:val="00D44ACC"/>
    <w:rPr>
      <w:rFonts w:ascii="Times New Roman" w:hAnsi="Times New Roman" w:cs="Times New Roman"/>
      <w:sz w:val="22"/>
      <w:szCs w:val="22"/>
      <w:lang w:val="x-none" w:eastAsia="en-US"/>
    </w:rPr>
  </w:style>
  <w:style w:type="character" w:customStyle="1" w:styleId="Stilius5Diagrama">
    <w:name w:val="Stilius5 Diagrama"/>
    <w:locked/>
    <w:rsid w:val="00D44ACC"/>
    <w:rPr>
      <w:rFonts w:ascii="Times New Roman" w:hAnsi="Times New Roman" w:cs="Times New Roman"/>
      <w:b/>
      <w:sz w:val="28"/>
      <w:szCs w:val="28"/>
      <w:lang w:val="x-none" w:eastAsia="en-US"/>
    </w:rPr>
  </w:style>
  <w:style w:type="paragraph" w:customStyle="1" w:styleId="Bodytxt">
    <w:name w:val="Bodytxt"/>
    <w:basedOn w:val="prastasis"/>
    <w:rsid w:val="00D44ACC"/>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D44ACC"/>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D44ACC"/>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nhideWhenUsed/>
    <w:rsid w:val="00D44ACC"/>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D44ACC"/>
    <w:rPr>
      <w:rFonts w:ascii="Calibri" w:eastAsia="Times New Roman" w:hAnsi="Calibri" w:cs="Times New Roman"/>
      <w:kern w:val="0"/>
      <w:lang w:val="lt-LT"/>
      <w14:ligatures w14:val="none"/>
    </w:rPr>
  </w:style>
  <w:style w:type="character" w:customStyle="1" w:styleId="TitleChar">
    <w:name w:val="Title Char"/>
    <w:locked/>
    <w:rsid w:val="00D44ACC"/>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D44ACC"/>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44ACC"/>
    <w:rPr>
      <w:rFonts w:ascii="Tahoma" w:eastAsia="Times New Roman" w:hAnsi="Tahoma" w:cs="Tahoma"/>
      <w:kern w:val="0"/>
      <w:sz w:val="20"/>
      <w:szCs w:val="20"/>
      <w:shd w:val="clear" w:color="auto" w:fill="000080"/>
      <w:lang w:val="lt-LT"/>
      <w14:ligatures w14:val="none"/>
    </w:rPr>
  </w:style>
  <w:style w:type="paragraph" w:customStyle="1" w:styleId="CentrBold">
    <w:name w:val="CentrBold"/>
    <w:rsid w:val="00D44ACC"/>
    <w:pPr>
      <w:autoSpaceDE w:val="0"/>
      <w:autoSpaceDN w:val="0"/>
      <w:adjustRightInd w:val="0"/>
      <w:spacing w:after="0" w:line="240" w:lineRule="auto"/>
      <w:jc w:val="center"/>
    </w:pPr>
    <w:rPr>
      <w:rFonts w:ascii="TimesLT" w:eastAsia="Times New Roman" w:hAnsi="TimesLT" w:cs="Times New Roman"/>
      <w:b/>
      <w:bCs/>
      <w:caps/>
      <w:kern w:val="0"/>
      <w:sz w:val="20"/>
      <w:szCs w:val="20"/>
      <w14:ligatures w14:val="none"/>
    </w:rPr>
  </w:style>
  <w:style w:type="character" w:customStyle="1" w:styleId="CommentTextChar1">
    <w:name w:val="Comment Text Char1"/>
    <w:rsid w:val="00D44ACC"/>
    <w:rPr>
      <w:lang w:val="lt-LT" w:eastAsia="en-US" w:bidi="ar-SA"/>
    </w:rPr>
  </w:style>
  <w:style w:type="character" w:customStyle="1" w:styleId="CharChar6">
    <w:name w:val="Char Char6"/>
    <w:semiHidden/>
    <w:locked/>
    <w:rsid w:val="00D44ACC"/>
    <w:rPr>
      <w:rFonts w:ascii="Times New Roman" w:hAnsi="Times New Roman" w:cs="Times New Roman"/>
      <w:lang w:val="x-none" w:eastAsia="en-US"/>
    </w:rPr>
  </w:style>
  <w:style w:type="paragraph" w:customStyle="1" w:styleId="oddl-nadpis">
    <w:name w:val="oddíl-nadpis"/>
    <w:basedOn w:val="prastasis"/>
    <w:rsid w:val="00D44ACC"/>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D44ACC"/>
    <w:pPr>
      <w:numPr>
        <w:numId w:val="14"/>
      </w:numPr>
    </w:pPr>
  </w:style>
  <w:style w:type="paragraph" w:customStyle="1" w:styleId="tajtip">
    <w:name w:val="tajtip"/>
    <w:basedOn w:val="prastasis"/>
    <w:rsid w:val="00D44ACC"/>
    <w:pPr>
      <w:spacing w:after="150" w:line="240" w:lineRule="auto"/>
    </w:pPr>
    <w:rPr>
      <w:rFonts w:ascii="Times New Roman" w:eastAsia="Times New Roman" w:hAnsi="Times New Roman" w:cs="Times New Roman"/>
      <w:sz w:val="24"/>
      <w:szCs w:val="24"/>
      <w:lang w:eastAsia="lt-LT"/>
    </w:rPr>
  </w:style>
  <w:style w:type="character" w:customStyle="1" w:styleId="st1">
    <w:name w:val="st1"/>
    <w:rsid w:val="00D44ACC"/>
  </w:style>
  <w:style w:type="table" w:customStyle="1" w:styleId="TableGrid1">
    <w:name w:val="Table Grid1"/>
    <w:basedOn w:val="prastojilentel"/>
    <w:next w:val="Lentelstinklelis"/>
    <w:uiPriority w:val="39"/>
    <w:rsid w:val="00D44ACC"/>
    <w:pPr>
      <w:spacing w:after="0" w:line="240" w:lineRule="auto"/>
    </w:pPr>
    <w:rPr>
      <w:rFonts w:ascii="Times New Roman" w:eastAsia="Calibri" w:hAnsi="Calibri" w:cs="Arial"/>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link w:val="Pagrindinistekstas14"/>
    <w:uiPriority w:val="99"/>
    <w:locked/>
    <w:rsid w:val="00D44ACC"/>
    <w:rPr>
      <w:sz w:val="23"/>
      <w:szCs w:val="23"/>
      <w:shd w:val="clear" w:color="auto" w:fill="FFFFFF"/>
    </w:rPr>
  </w:style>
  <w:style w:type="paragraph" w:customStyle="1" w:styleId="Pagrindinistekstas14">
    <w:name w:val="Pagrindinis tekstas14"/>
    <w:basedOn w:val="prastasis"/>
    <w:link w:val="Pagrindinistekstas0"/>
    <w:uiPriority w:val="99"/>
    <w:rsid w:val="00D44ACC"/>
    <w:pPr>
      <w:shd w:val="clear" w:color="auto" w:fill="FFFFFF"/>
      <w:spacing w:before="60" w:after="600" w:line="317" w:lineRule="exact"/>
      <w:ind w:hanging="580"/>
    </w:pPr>
    <w:rPr>
      <w:kern w:val="2"/>
      <w:sz w:val="23"/>
      <w:szCs w:val="23"/>
      <w:lang w:val="en-US"/>
      <w14:ligatures w14:val="standardContextual"/>
    </w:rPr>
  </w:style>
  <w:style w:type="table" w:customStyle="1" w:styleId="TableNormal">
    <w:name w:val="Table Normal"/>
    <w:uiPriority w:val="2"/>
    <w:semiHidden/>
    <w:unhideWhenUsed/>
    <w:qFormat/>
    <w:rsid w:val="00D44ACC"/>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29C7-A037-4B7B-BC64-9FBF521D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63758</Words>
  <Characters>36343</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22</cp:revision>
  <dcterms:created xsi:type="dcterms:W3CDTF">2025-10-16T06:25:00Z</dcterms:created>
  <dcterms:modified xsi:type="dcterms:W3CDTF">2025-11-19T12:10:00Z</dcterms:modified>
</cp:coreProperties>
</file>