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97D431" w14:textId="77777777" w:rsidR="007E65A4" w:rsidRPr="00EE2015"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EE2015">
        <w:rPr>
          <w:color w:val="000000" w:themeColor="text1"/>
          <w:lang w:val="lt-LT" w:eastAsia="en-GB"/>
        </w:rPr>
        <w:t>PATVIRTINTA:</w:t>
      </w:r>
    </w:p>
    <w:p w14:paraId="38DC8438" w14:textId="77777777" w:rsidR="00705663" w:rsidRPr="00EE2015"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EE2015">
        <w:rPr>
          <w:color w:val="000000" w:themeColor="text1"/>
          <w:lang w:val="lt-LT" w:eastAsia="en-GB"/>
        </w:rPr>
        <w:t>Kauno rajono savivaldybės administracijos</w:t>
      </w:r>
    </w:p>
    <w:p w14:paraId="7EC93267" w14:textId="77777777" w:rsidR="00705663" w:rsidRPr="00EE2015"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EE2015">
        <w:rPr>
          <w:color w:val="000000" w:themeColor="text1"/>
          <w:lang w:val="lt-LT" w:eastAsia="en-GB"/>
        </w:rPr>
        <w:t xml:space="preserve">Nuolatinės viešųjų pirkimų komisijos </w:t>
      </w:r>
    </w:p>
    <w:p w14:paraId="1F2BBF66" w14:textId="46DFE87F" w:rsidR="00705663" w:rsidRPr="00EE2015"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EE2015">
        <w:rPr>
          <w:color w:val="000000" w:themeColor="text1"/>
          <w:lang w:val="lt-LT" w:eastAsia="en-GB"/>
        </w:rPr>
        <w:t>202</w:t>
      </w:r>
      <w:r w:rsidR="00250292" w:rsidRPr="00EE2015">
        <w:rPr>
          <w:color w:val="000000" w:themeColor="text1"/>
          <w:lang w:val="lt-LT" w:eastAsia="en-GB"/>
        </w:rPr>
        <w:t>5</w:t>
      </w:r>
      <w:r w:rsidRPr="00EE2015">
        <w:rPr>
          <w:color w:val="000000" w:themeColor="text1"/>
          <w:lang w:val="lt-LT" w:eastAsia="en-GB"/>
        </w:rPr>
        <w:t>-</w:t>
      </w:r>
      <w:r w:rsidR="008905CB">
        <w:rPr>
          <w:color w:val="000000" w:themeColor="text1"/>
          <w:lang w:eastAsia="en-GB"/>
        </w:rPr>
        <w:t>11</w:t>
      </w:r>
      <w:r w:rsidR="000300A5" w:rsidRPr="00EE2015">
        <w:rPr>
          <w:color w:val="000000" w:themeColor="text1"/>
          <w:lang w:val="lt-LT" w:eastAsia="en-GB"/>
        </w:rPr>
        <w:t>-</w:t>
      </w:r>
      <w:r w:rsidR="00D324B9">
        <w:rPr>
          <w:color w:val="000000" w:themeColor="text1"/>
          <w:lang w:val="lt-LT" w:eastAsia="en-GB"/>
        </w:rPr>
        <w:t>1</w:t>
      </w:r>
      <w:r w:rsidR="005C3060">
        <w:rPr>
          <w:color w:val="000000" w:themeColor="text1"/>
          <w:lang w:val="lt-LT" w:eastAsia="en-GB"/>
        </w:rPr>
        <w:t>9</w:t>
      </w:r>
      <w:r w:rsidRPr="00EE2015">
        <w:rPr>
          <w:color w:val="000000" w:themeColor="text1"/>
          <w:lang w:val="lt-LT" w:eastAsia="en-GB"/>
        </w:rPr>
        <w:t xml:space="preserve"> posėdžio protokolu Nr. </w:t>
      </w:r>
      <w:r w:rsidR="00F3046C">
        <w:rPr>
          <w:color w:val="000000" w:themeColor="text1"/>
          <w:lang w:val="lt-LT" w:eastAsia="en-GB"/>
        </w:rPr>
        <w:t>1</w:t>
      </w:r>
    </w:p>
    <w:p w14:paraId="5A60C20B" w14:textId="77777777" w:rsidR="007E65A4" w:rsidRPr="00EE2015" w:rsidRDefault="007E65A4" w:rsidP="007E65A4">
      <w:pPr>
        <w:pStyle w:val="Heading"/>
        <w:jc w:val="center"/>
        <w:rPr>
          <w:rFonts w:cs="Times New Roman"/>
          <w:color w:val="000000" w:themeColor="text1"/>
          <w:sz w:val="24"/>
          <w:szCs w:val="24"/>
          <w:lang w:val="lt-LT"/>
        </w:rPr>
      </w:pPr>
    </w:p>
    <w:p w14:paraId="4D00FF61" w14:textId="77777777" w:rsidR="007E65A4" w:rsidRPr="00EE2015" w:rsidRDefault="007E65A4" w:rsidP="007E65A4">
      <w:pPr>
        <w:pStyle w:val="Body2"/>
        <w:rPr>
          <w:rFonts w:cs="Times New Roman"/>
          <w:color w:val="000000" w:themeColor="text1"/>
          <w:sz w:val="24"/>
          <w:szCs w:val="24"/>
          <w:lang w:val="lt-LT"/>
        </w:rPr>
      </w:pPr>
    </w:p>
    <w:p w14:paraId="3A520ED8" w14:textId="4D43CB9F" w:rsidR="005C347E" w:rsidRPr="00EE2015" w:rsidRDefault="00705663" w:rsidP="005C347E">
      <w:pPr>
        <w:pStyle w:val="Heading"/>
        <w:jc w:val="center"/>
        <w:rPr>
          <w:rFonts w:cs="Times New Roman"/>
          <w:color w:val="000000" w:themeColor="text1"/>
          <w:sz w:val="24"/>
          <w:szCs w:val="24"/>
          <w:lang w:val="lt-LT"/>
        </w:rPr>
      </w:pPr>
      <w:r w:rsidRPr="00EE2015">
        <w:rPr>
          <w:rFonts w:cs="Times New Roman"/>
          <w:color w:val="000000" w:themeColor="text1"/>
          <w:sz w:val="24"/>
          <w:szCs w:val="24"/>
          <w:lang w:val="lt-LT"/>
        </w:rPr>
        <w:t>KAUNO RAJONO SAVIVALDYBės administracija</w:t>
      </w:r>
    </w:p>
    <w:p w14:paraId="79104FCE" w14:textId="77777777" w:rsidR="006E1BDC" w:rsidRPr="00EE2015" w:rsidRDefault="006E1BDC" w:rsidP="006E1BDC">
      <w:pPr>
        <w:pStyle w:val="Body2"/>
        <w:rPr>
          <w:rFonts w:cs="Times New Roman"/>
          <w:color w:val="000000" w:themeColor="text1"/>
          <w:sz w:val="24"/>
          <w:szCs w:val="24"/>
          <w:lang w:val="lt-LT"/>
        </w:rPr>
      </w:pPr>
    </w:p>
    <w:p w14:paraId="01D27BCA" w14:textId="77777777" w:rsidR="005C347E" w:rsidRPr="00EE2015" w:rsidRDefault="005C347E" w:rsidP="005C347E">
      <w:pPr>
        <w:pStyle w:val="Heading"/>
        <w:jc w:val="center"/>
        <w:rPr>
          <w:rFonts w:cs="Times New Roman"/>
          <w:color w:val="000000" w:themeColor="text1"/>
          <w:sz w:val="24"/>
          <w:szCs w:val="24"/>
          <w:lang w:val="lt-LT"/>
        </w:rPr>
      </w:pPr>
    </w:p>
    <w:p w14:paraId="02E3A1DE" w14:textId="22F2427D" w:rsidR="00BE4004" w:rsidRPr="00EE2015" w:rsidRDefault="00BE4004" w:rsidP="00BE4004">
      <w:pPr>
        <w:pStyle w:val="Heading"/>
        <w:jc w:val="center"/>
        <w:rPr>
          <w:rFonts w:cs="Times New Roman"/>
          <w:color w:val="000000" w:themeColor="text1"/>
          <w:sz w:val="24"/>
          <w:szCs w:val="24"/>
          <w:lang w:val="lt-LT"/>
        </w:rPr>
      </w:pPr>
      <w:r w:rsidRPr="00EE2015">
        <w:rPr>
          <w:rFonts w:cs="Times New Roman"/>
          <w:color w:val="000000" w:themeColor="text1"/>
          <w:sz w:val="24"/>
          <w:szCs w:val="24"/>
          <w:lang w:val="lt-LT"/>
        </w:rPr>
        <w:t>Atviras (</w:t>
      </w:r>
      <w:r w:rsidR="00705663" w:rsidRPr="00EE2015">
        <w:rPr>
          <w:rFonts w:cs="Times New Roman"/>
          <w:color w:val="000000" w:themeColor="text1"/>
          <w:sz w:val="24"/>
          <w:szCs w:val="24"/>
          <w:lang w:val="lt-LT"/>
        </w:rPr>
        <w:t>TARPTAUTINIS</w:t>
      </w:r>
      <w:r w:rsidRPr="00EE2015">
        <w:rPr>
          <w:rFonts w:cs="Times New Roman"/>
          <w:color w:val="000000" w:themeColor="text1"/>
          <w:sz w:val="24"/>
          <w:szCs w:val="24"/>
          <w:lang w:val="lt-LT"/>
        </w:rPr>
        <w:t xml:space="preserve">) </w:t>
      </w:r>
      <w:r w:rsidR="00705663" w:rsidRPr="00EE2015">
        <w:rPr>
          <w:rFonts w:cs="Times New Roman"/>
          <w:color w:val="000000" w:themeColor="text1"/>
          <w:sz w:val="24"/>
          <w:szCs w:val="24"/>
          <w:lang w:val="lt-LT"/>
        </w:rPr>
        <w:t xml:space="preserve">konkursas </w:t>
      </w:r>
      <w:r w:rsidRPr="00EE2015">
        <w:rPr>
          <w:rFonts w:cs="Times New Roman"/>
          <w:color w:val="000000" w:themeColor="text1"/>
          <w:sz w:val="24"/>
          <w:szCs w:val="24"/>
          <w:lang w:val="lt-LT"/>
        </w:rPr>
        <w:t>(VPĮ)</w:t>
      </w:r>
    </w:p>
    <w:p w14:paraId="71C57EF0" w14:textId="77777777" w:rsidR="006E1BDC" w:rsidRPr="00EE2015" w:rsidRDefault="006E1BDC" w:rsidP="006E1BDC">
      <w:pPr>
        <w:pStyle w:val="Body2"/>
        <w:rPr>
          <w:rFonts w:cs="Times New Roman"/>
          <w:color w:val="000000" w:themeColor="text1"/>
          <w:sz w:val="24"/>
          <w:szCs w:val="24"/>
          <w:lang w:val="lt-LT"/>
        </w:rPr>
      </w:pPr>
    </w:p>
    <w:p w14:paraId="16CA001B" w14:textId="77777777" w:rsidR="00794C13" w:rsidRPr="00EE2015" w:rsidRDefault="00794C13" w:rsidP="00794C13">
      <w:pPr>
        <w:pStyle w:val="Body"/>
        <w:jc w:val="center"/>
        <w:rPr>
          <w:rFonts w:ascii="Times New Roman" w:hAnsi="Times New Roman" w:cs="Times New Roman"/>
          <w:b/>
          <w:color w:val="000000" w:themeColor="text1"/>
          <w:sz w:val="24"/>
          <w:szCs w:val="24"/>
          <w:lang w:val="lt-LT"/>
        </w:rPr>
      </w:pPr>
    </w:p>
    <w:p w14:paraId="61F41E7E" w14:textId="14C27B54" w:rsidR="003C0354" w:rsidRPr="008905CB" w:rsidRDefault="008905CB" w:rsidP="008905CB">
      <w:pPr>
        <w:pStyle w:val="Body"/>
        <w:spacing w:line="240" w:lineRule="auto"/>
        <w:jc w:val="center"/>
        <w:rPr>
          <w:rFonts w:ascii="Times New Roman" w:hAnsi="Times New Roman" w:cs="Times New Roman"/>
          <w:b/>
          <w:bCs/>
          <w:color w:val="000000" w:themeColor="text1"/>
          <w:sz w:val="24"/>
          <w:szCs w:val="24"/>
          <w:lang w:val="lt-LT"/>
        </w:rPr>
      </w:pPr>
      <w:r w:rsidRPr="008905CB">
        <w:rPr>
          <w:rFonts w:ascii="Times New Roman" w:eastAsia="Times New Roman" w:hAnsi="Times New Roman" w:cs="Times New Roman"/>
          <w:b/>
          <w:bCs/>
          <w:color w:val="auto"/>
          <w:sz w:val="24"/>
          <w:szCs w:val="24"/>
          <w:bdr w:val="none" w:sz="0" w:space="0" w:color="auto"/>
          <w:lang w:val="pt-BR" w:eastAsia="en-GB"/>
        </w:rPr>
        <w:t>KULTŪROS IR ŠVIETIMO PASTATO</w:t>
      </w:r>
      <w:r>
        <w:rPr>
          <w:rFonts w:ascii="Times New Roman" w:eastAsia="Times New Roman" w:hAnsi="Times New Roman" w:cs="Times New Roman"/>
          <w:b/>
          <w:bCs/>
          <w:color w:val="auto"/>
          <w:sz w:val="24"/>
          <w:szCs w:val="24"/>
          <w:bdr w:val="none" w:sz="0" w:space="0" w:color="auto"/>
          <w:lang w:val="pt-BR" w:eastAsia="en-GB"/>
        </w:rPr>
        <w:t xml:space="preserve"> </w:t>
      </w:r>
      <w:r w:rsidRPr="008905CB">
        <w:rPr>
          <w:rFonts w:ascii="Times New Roman" w:eastAsia="Times New Roman" w:hAnsi="Times New Roman" w:cs="Times New Roman"/>
          <w:b/>
          <w:bCs/>
          <w:color w:val="auto"/>
          <w:sz w:val="24"/>
          <w:szCs w:val="24"/>
          <w:bdr w:val="none" w:sz="0" w:space="0" w:color="auto"/>
          <w:lang w:val="pt-BR" w:eastAsia="en-GB"/>
        </w:rPr>
        <w:t>-</w:t>
      </w:r>
      <w:r>
        <w:rPr>
          <w:rFonts w:ascii="Times New Roman" w:eastAsia="Times New Roman" w:hAnsi="Times New Roman" w:cs="Times New Roman"/>
          <w:b/>
          <w:bCs/>
          <w:color w:val="auto"/>
          <w:sz w:val="24"/>
          <w:szCs w:val="24"/>
          <w:bdr w:val="none" w:sz="0" w:space="0" w:color="auto"/>
          <w:lang w:val="pt-BR" w:eastAsia="en-GB"/>
        </w:rPr>
        <w:t xml:space="preserve"> </w:t>
      </w:r>
      <w:r w:rsidRPr="008905CB">
        <w:rPr>
          <w:rFonts w:ascii="Times New Roman" w:eastAsia="Times New Roman" w:hAnsi="Times New Roman" w:cs="Times New Roman"/>
          <w:b/>
          <w:bCs/>
          <w:color w:val="auto"/>
          <w:sz w:val="24"/>
          <w:szCs w:val="24"/>
          <w:bdr w:val="none" w:sz="0" w:space="0" w:color="auto"/>
          <w:lang w:val="pt-BR" w:eastAsia="en-GB"/>
        </w:rPr>
        <w:t>MOKYKLOS KAUNO R. SAV., NEVERONIŲ SEN., PABIRŽIO K., KERAMIKŲ G. 98 STATINIO REKONSTRUKCIJOS STATYBOS DARB</w:t>
      </w:r>
      <w:r w:rsidRPr="008905CB">
        <w:rPr>
          <w:rFonts w:ascii="Times New Roman" w:eastAsia="Times New Roman" w:hAnsi="Times New Roman" w:cs="Times New Roman"/>
          <w:b/>
          <w:bCs/>
          <w:color w:val="auto"/>
          <w:sz w:val="24"/>
          <w:szCs w:val="24"/>
          <w:bdr w:val="none" w:sz="0" w:space="0" w:color="auto"/>
          <w:lang w:val="lt-LT" w:eastAsia="en-GB"/>
        </w:rPr>
        <w:t>Ų</w:t>
      </w:r>
      <w:r>
        <w:rPr>
          <w:rFonts w:ascii="Times New Roman" w:hAnsi="Times New Roman" w:cs="Times New Roman"/>
          <w:b/>
          <w:bCs/>
          <w:color w:val="000000" w:themeColor="text1"/>
          <w:sz w:val="24"/>
          <w:szCs w:val="24"/>
          <w:lang w:val="lt-LT"/>
        </w:rPr>
        <w:t xml:space="preserve"> </w:t>
      </w:r>
      <w:r w:rsidR="000300A5" w:rsidRPr="00EE2015">
        <w:rPr>
          <w:rFonts w:ascii="Times New Roman" w:hAnsi="Times New Roman" w:cs="Times New Roman"/>
          <w:b/>
          <w:color w:val="000000" w:themeColor="text1"/>
          <w:sz w:val="24"/>
          <w:szCs w:val="24"/>
          <w:lang w:val="lt-LT"/>
        </w:rPr>
        <w:t>PIRKIMAS</w:t>
      </w:r>
    </w:p>
    <w:p w14:paraId="43885B5E" w14:textId="77777777" w:rsidR="00734F21" w:rsidRPr="00EE2015" w:rsidRDefault="00734F21">
      <w:pPr>
        <w:pStyle w:val="Body2"/>
        <w:rPr>
          <w:rFonts w:cs="Times New Roman"/>
          <w:color w:val="000000" w:themeColor="text1"/>
          <w:sz w:val="24"/>
          <w:szCs w:val="24"/>
          <w:lang w:val="lt-LT"/>
        </w:rPr>
      </w:pPr>
    </w:p>
    <w:p w14:paraId="61260C53" w14:textId="77777777" w:rsidR="006E1BDC" w:rsidRPr="00EE2015" w:rsidRDefault="005C347E" w:rsidP="009D2BD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ab/>
      </w:r>
    </w:p>
    <w:p w14:paraId="06A932A3" w14:textId="107E9096" w:rsidR="00984DC0" w:rsidRPr="00F3046C" w:rsidRDefault="005C347E" w:rsidP="00984DC0">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1. BENDROSIOS NUOSTATOS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F3046C">
        <w:rPr>
          <w:rFonts w:cs="Times New Roman"/>
          <w:color w:val="000000" w:themeColor="text1"/>
          <w:sz w:val="24"/>
          <w:szCs w:val="24"/>
          <w:lang w:val="lt-LT"/>
        </w:rPr>
        <w:t xml:space="preserve">1.1. </w:t>
      </w:r>
      <w:r w:rsidR="00431AAA" w:rsidRPr="00F3046C">
        <w:rPr>
          <w:rFonts w:cs="Times New Roman"/>
          <w:color w:val="000000" w:themeColor="text1"/>
          <w:sz w:val="24"/>
          <w:szCs w:val="24"/>
          <w:lang w:val="lt-LT"/>
        </w:rPr>
        <w:t xml:space="preserve">Perkančioji organizacija Kauno rajono savivaldybės administracija (toliau – perkančioji organizacija), vykdo viešąjį pirkimą: </w:t>
      </w:r>
      <w:r w:rsidR="008905CB" w:rsidRPr="00F3046C">
        <w:rPr>
          <w:rFonts w:cs="Times New Roman"/>
          <w:color w:val="000000" w:themeColor="text1"/>
          <w:sz w:val="24"/>
          <w:szCs w:val="24"/>
          <w:lang w:val="lt-LT"/>
        </w:rPr>
        <w:t>Kultūros ir švietimo pastato-mokyklos Kauno r. sav., Neveronių sen., Pabiržio k., Keramikų g. 98 statinio rekonstrukcijos statybos darbų pirkimas</w:t>
      </w:r>
      <w:r w:rsidR="00692DD5" w:rsidRPr="00F3046C">
        <w:rPr>
          <w:rFonts w:cs="Times New Roman"/>
          <w:color w:val="000000" w:themeColor="text1"/>
          <w:sz w:val="24"/>
          <w:szCs w:val="24"/>
          <w:lang w:val="lt-LT"/>
        </w:rPr>
        <w:t xml:space="preserve">. </w:t>
      </w:r>
      <w:r w:rsidR="00431AAA" w:rsidRPr="00F3046C">
        <w:rPr>
          <w:rFonts w:cs="Times New Roman"/>
          <w:color w:val="000000" w:themeColor="text1"/>
          <w:sz w:val="24"/>
          <w:szCs w:val="24"/>
          <w:lang w:val="lt-LT"/>
        </w:rPr>
        <w:t xml:space="preserve">Pirkimo objekto </w:t>
      </w:r>
      <w:r w:rsidR="009D2441" w:rsidRPr="00F3046C">
        <w:rPr>
          <w:rFonts w:cs="Times New Roman"/>
          <w:color w:val="000000" w:themeColor="text1"/>
          <w:sz w:val="24"/>
          <w:szCs w:val="24"/>
          <w:lang w:val="lt-LT"/>
        </w:rPr>
        <w:t xml:space="preserve">pagrindinis </w:t>
      </w:r>
      <w:r w:rsidR="00431AAA" w:rsidRPr="00F3046C">
        <w:rPr>
          <w:rFonts w:cs="Times New Roman"/>
          <w:color w:val="000000" w:themeColor="text1"/>
          <w:sz w:val="24"/>
          <w:szCs w:val="24"/>
          <w:lang w:val="lt-LT"/>
        </w:rPr>
        <w:t xml:space="preserve">kodas pagal BVPŽ: </w:t>
      </w:r>
      <w:r w:rsidR="00E0326D" w:rsidRPr="00F3046C">
        <w:rPr>
          <w:rFonts w:cs="Times New Roman"/>
          <w:color w:val="000000" w:themeColor="text1"/>
          <w:sz w:val="24"/>
          <w:szCs w:val="24"/>
          <w:lang w:val="lt-LT"/>
        </w:rPr>
        <w:t>45453000-7</w:t>
      </w:r>
      <w:r w:rsidR="00794C13" w:rsidRPr="00F3046C">
        <w:rPr>
          <w:rFonts w:cs="Times New Roman"/>
          <w:color w:val="000000" w:themeColor="text1"/>
          <w:sz w:val="24"/>
          <w:szCs w:val="24"/>
          <w:lang w:val="lt-LT"/>
        </w:rPr>
        <w:t xml:space="preserve"> (</w:t>
      </w:r>
      <w:r w:rsidR="00E0326D" w:rsidRPr="00F3046C">
        <w:rPr>
          <w:rFonts w:cs="Times New Roman"/>
          <w:color w:val="000000" w:themeColor="text1"/>
          <w:sz w:val="24"/>
          <w:szCs w:val="24"/>
          <w:lang w:val="lt-LT"/>
        </w:rPr>
        <w:t>Kapitalinio remonto ir atnaujinimo darbai</w:t>
      </w:r>
      <w:r w:rsidR="00F82FC8" w:rsidRPr="00F3046C">
        <w:rPr>
          <w:rFonts w:cs="Times New Roman"/>
          <w:color w:val="000000" w:themeColor="text1"/>
          <w:sz w:val="24"/>
          <w:szCs w:val="24"/>
          <w:lang w:val="lt-LT"/>
        </w:rPr>
        <w:t xml:space="preserve">). </w:t>
      </w:r>
    </w:p>
    <w:p w14:paraId="5FF933C4" w14:textId="627D7E7E" w:rsidR="00984DC0" w:rsidRPr="00EE2015" w:rsidRDefault="00984DC0" w:rsidP="00984DC0">
      <w:pPr>
        <w:pStyle w:val="Body2"/>
        <w:ind w:firstLine="709"/>
        <w:rPr>
          <w:rFonts w:cs="Times New Roman"/>
          <w:b/>
          <w:bCs/>
          <w:color w:val="000000" w:themeColor="text1"/>
          <w:sz w:val="24"/>
          <w:szCs w:val="24"/>
          <w:lang w:val="lt-LT"/>
        </w:rPr>
      </w:pPr>
      <w:r w:rsidRPr="00F3046C">
        <w:rPr>
          <w:rFonts w:cs="Times New Roman"/>
          <w:color w:val="000000" w:themeColor="text1"/>
          <w:sz w:val="24"/>
          <w:szCs w:val="24"/>
          <w:lang w:val="lt-LT"/>
        </w:rPr>
        <w:t>1.2.</w:t>
      </w:r>
      <w:r w:rsidRPr="00F3046C">
        <w:rPr>
          <w:rFonts w:cs="Times New Roman"/>
          <w:color w:val="000000" w:themeColor="text1"/>
          <w:sz w:val="24"/>
          <w:szCs w:val="24"/>
          <w:lang w:val="lt-LT"/>
        </w:rPr>
        <w:tab/>
        <w:t>Vartojamos pagrindinės</w:t>
      </w:r>
      <w:r w:rsidRPr="00EE2015">
        <w:rPr>
          <w:rFonts w:cs="Times New Roman"/>
          <w:color w:val="000000" w:themeColor="text1"/>
          <w:sz w:val="24"/>
          <w:szCs w:val="24"/>
          <w:lang w:val="lt-LT"/>
        </w:rPr>
        <w:t xml:space="preserve">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49501B4E" w14:textId="63A1BEE6" w:rsidR="009D2441" w:rsidRPr="00EE2015" w:rsidRDefault="00984DC0" w:rsidP="00984DC0">
      <w:pPr>
        <w:pStyle w:val="Body2"/>
        <w:ind w:firstLine="709"/>
        <w:rPr>
          <w:rFonts w:cs="Times New Roman"/>
          <w:b/>
          <w:bCs/>
          <w:color w:val="000000" w:themeColor="text1"/>
          <w:sz w:val="24"/>
          <w:szCs w:val="24"/>
          <w:lang w:val="lt-LT"/>
        </w:rPr>
      </w:pPr>
      <w:r w:rsidRPr="00EE2015">
        <w:rPr>
          <w:rFonts w:cs="Times New Roman"/>
          <w:color w:val="000000" w:themeColor="text1"/>
          <w:sz w:val="24"/>
          <w:szCs w:val="24"/>
          <w:lang w:val="lt-LT"/>
        </w:rPr>
        <w:t>1.3.</w:t>
      </w:r>
      <w:r w:rsidRPr="00EE2015">
        <w:rPr>
          <w:rFonts w:cs="Times New Roman"/>
          <w:color w:val="000000" w:themeColor="text1"/>
          <w:sz w:val="24"/>
          <w:szCs w:val="24"/>
          <w:lang w:val="lt-LT"/>
        </w:rP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740257EF" w14:textId="0914EFFC" w:rsidR="00627158" w:rsidRPr="00EE2015" w:rsidRDefault="005C347E" w:rsidP="00627158">
      <w:pPr>
        <w:pStyle w:val="Body2"/>
        <w:rPr>
          <w:rFonts w:cs="Times New Roman"/>
          <w:color w:val="000000" w:themeColor="text1"/>
          <w:sz w:val="24"/>
          <w:szCs w:val="24"/>
          <w:lang w:val="lt-LT"/>
        </w:rPr>
      </w:pPr>
      <w:r w:rsidRPr="00EE2015">
        <w:rPr>
          <w:rFonts w:cs="Times New Roman"/>
          <w:color w:val="000000" w:themeColor="text1"/>
          <w:sz w:val="24"/>
          <w:szCs w:val="24"/>
          <w:lang w:val="lt-LT"/>
        </w:rPr>
        <w:tab/>
        <w:t>1.</w:t>
      </w:r>
      <w:r w:rsidR="00D44CD6" w:rsidRPr="00EE2015">
        <w:rPr>
          <w:rFonts w:cs="Times New Roman"/>
          <w:color w:val="000000" w:themeColor="text1"/>
          <w:sz w:val="24"/>
          <w:szCs w:val="24"/>
          <w:lang w:val="lt-LT"/>
        </w:rPr>
        <w:t>4</w:t>
      </w:r>
      <w:r w:rsidRPr="00EE2015">
        <w:rPr>
          <w:rFonts w:cs="Times New Roman"/>
          <w:color w:val="000000" w:themeColor="text1"/>
          <w:sz w:val="24"/>
          <w:szCs w:val="24"/>
          <w:lang w:val="lt-LT"/>
        </w:rPr>
        <w:t xml:space="preserve">. </w:t>
      </w:r>
      <w:r w:rsidR="00146A56" w:rsidRPr="00EE2015">
        <w:rPr>
          <w:rFonts w:cs="Times New Roman"/>
          <w:color w:val="000000" w:themeColor="text1"/>
          <w:sz w:val="24"/>
          <w:szCs w:val="24"/>
          <w:lang w:val="lt-LT"/>
        </w:rPr>
        <w:t xml:space="preserve">Šis </w:t>
      </w:r>
      <w:r w:rsidR="00705663" w:rsidRPr="00EE2015">
        <w:rPr>
          <w:rFonts w:cs="Times New Roman"/>
          <w:color w:val="000000" w:themeColor="text1"/>
          <w:sz w:val="24"/>
          <w:szCs w:val="24"/>
          <w:lang w:val="lt-LT"/>
        </w:rPr>
        <w:t>tarptautinis</w:t>
      </w:r>
      <w:r w:rsidR="00146A56" w:rsidRPr="00EE2015">
        <w:rPr>
          <w:rFonts w:cs="Times New Roman"/>
          <w:color w:val="000000" w:themeColor="text1"/>
          <w:sz w:val="24"/>
          <w:szCs w:val="24"/>
          <w:lang w:val="lt-LT"/>
        </w:rPr>
        <w:t xml:space="preserve"> pirkimas vykdomas atviro konkurso būdu</w:t>
      </w:r>
      <w:r w:rsidR="009D2441" w:rsidRPr="00EE2015">
        <w:rPr>
          <w:rFonts w:cs="Times New Roman"/>
          <w:color w:val="000000" w:themeColor="text1"/>
          <w:sz w:val="24"/>
          <w:szCs w:val="24"/>
          <w:lang w:val="lt-LT"/>
        </w:rPr>
        <w:t xml:space="preserve">. Skelbimas apie pirkimą paskelbtas Viešųjų pirkimų įstatymo nustatyta tvarka Centrinėje viešųjų pirkimų informacinėje sistemoje, adresu </w:t>
      </w:r>
      <w:hyperlink r:id="rId8" w:history="1">
        <w:r w:rsidR="00984DC0" w:rsidRPr="00EE2015">
          <w:rPr>
            <w:rStyle w:val="Hipersaitas"/>
            <w:rFonts w:cs="Times New Roman"/>
            <w:color w:val="000000" w:themeColor="text1"/>
            <w:sz w:val="24"/>
            <w:szCs w:val="24"/>
            <w:lang w:val="lt-LT"/>
          </w:rPr>
          <w:t>https://viesiejipirkimai.lt</w:t>
        </w:r>
      </w:hyperlink>
      <w:r w:rsidR="00146A56" w:rsidRPr="00EE2015">
        <w:rPr>
          <w:rFonts w:cs="Times New Roman"/>
          <w:color w:val="000000" w:themeColor="text1"/>
          <w:sz w:val="24"/>
          <w:szCs w:val="24"/>
          <w:lang w:val="lt-LT"/>
        </w:rPr>
        <w:t>.</w:t>
      </w:r>
    </w:p>
    <w:p w14:paraId="59974E62" w14:textId="036A83DD" w:rsidR="00D44CD6" w:rsidRPr="00EE2015" w:rsidRDefault="00984DC0" w:rsidP="00D44CD6">
      <w:pPr>
        <w:pStyle w:val="Body2"/>
        <w:rPr>
          <w:rFonts w:cs="Times New Roman"/>
          <w:strike/>
          <w:color w:val="000000" w:themeColor="text1"/>
          <w:sz w:val="24"/>
          <w:szCs w:val="24"/>
          <w:lang w:val="lt-LT"/>
        </w:rPr>
      </w:pPr>
      <w:r w:rsidRPr="00EE2015">
        <w:rPr>
          <w:rFonts w:cs="Times New Roman"/>
          <w:color w:val="000000" w:themeColor="text1"/>
          <w:sz w:val="24"/>
          <w:szCs w:val="24"/>
          <w:lang w:val="lt-LT"/>
        </w:rPr>
        <w:tab/>
        <w:t>1.</w:t>
      </w:r>
      <w:r w:rsidR="00D44CD6" w:rsidRPr="00EE2015">
        <w:rPr>
          <w:rFonts w:cs="Times New Roman"/>
          <w:color w:val="000000" w:themeColor="text1"/>
          <w:sz w:val="24"/>
          <w:szCs w:val="24"/>
          <w:lang w:val="lt-LT"/>
        </w:rPr>
        <w:t>5</w:t>
      </w:r>
      <w:r w:rsidRPr="00EE2015">
        <w:rPr>
          <w:rFonts w:cs="Times New Roman"/>
          <w:color w:val="000000" w:themeColor="text1"/>
          <w:sz w:val="24"/>
          <w:szCs w:val="24"/>
          <w:lang w:val="lt-LT"/>
        </w:rPr>
        <w:t xml:space="preserve">. </w:t>
      </w:r>
      <w:r w:rsidR="00794C13" w:rsidRPr="00EE2015">
        <w:rPr>
          <w:rFonts w:cs="Times New Roman"/>
          <w:color w:val="000000" w:themeColor="text1"/>
          <w:sz w:val="24"/>
          <w:szCs w:val="24"/>
          <w:lang w:val="lt-LT"/>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w:t>
      </w:r>
      <w:r w:rsidR="00F82FC8">
        <w:rPr>
          <w:rFonts w:cs="Times New Roman"/>
          <w:color w:val="000000" w:themeColor="text1"/>
          <w:sz w:val="24"/>
          <w:szCs w:val="24"/>
          <w:lang w:val="lt-LT"/>
        </w:rPr>
        <w:t xml:space="preserve"> </w:t>
      </w:r>
      <w:r w:rsidR="00794C13" w:rsidRPr="00EE2015">
        <w:rPr>
          <w:rFonts w:cs="Times New Roman"/>
          <w:color w:val="000000" w:themeColor="text1"/>
          <w:sz w:val="24"/>
          <w:szCs w:val="24"/>
          <w:lang w:val="lt-LT"/>
        </w:rPr>
        <w:t>Tvarkos aprašas) 4.1 punktas. Sutarties projekte nustatytas reikalavimas tiekėjams taikyti pirkimo sąlygose nustatytus aplinkos apsaugos vadybos sistemos reikalavimus (EMAS arba LST EN ISO 14001 sertifikatas, arba</w:t>
      </w:r>
      <w:r w:rsidR="00DE4FC9">
        <w:rPr>
          <w:rFonts w:cs="Times New Roman"/>
          <w:color w:val="000000" w:themeColor="text1"/>
          <w:sz w:val="24"/>
          <w:szCs w:val="24"/>
          <w:lang w:val="lt-LT"/>
        </w:rPr>
        <w:t xml:space="preserve"> </w:t>
      </w:r>
      <w:r w:rsidR="00794C13" w:rsidRPr="00EE2015">
        <w:rPr>
          <w:rFonts w:cs="Times New Roman"/>
          <w:color w:val="000000" w:themeColor="text1"/>
          <w:sz w:val="24"/>
          <w:szCs w:val="24"/>
          <w:lang w:val="lt-LT"/>
        </w:rPr>
        <w:t>kitas lygiavertis sertifikatas) bei rengiant Darbo projektą užtikrinti minimalių aplinkos apsaugos kriterijų nustatymą, kaip reikalaujama Tvarkos aprašo 2 priedo XII skyriuje „Pastatų projektavimo paslaugos ir statybos darbai“.</w:t>
      </w:r>
      <w:r w:rsidR="000300A5" w:rsidRPr="00EE2015">
        <w:rPr>
          <w:rFonts w:cs="Times New Roman"/>
          <w:color w:val="000000" w:themeColor="text1"/>
          <w:sz w:val="24"/>
          <w:szCs w:val="24"/>
          <w:lang w:val="lt-LT"/>
        </w:rPr>
        <w:t xml:space="preserve"> Taip pat Techniniame projekte numatytas reikalavimas, kad statyboje naudojamos statybinės medžiagos turi atitikti aplinkos apsaugos kriterijus, nustatytus Aprašo 2 priedo XIII skyriuje „Statybinės medžiagos“ (</w:t>
      </w:r>
      <w:r w:rsidR="001833A0" w:rsidRPr="00EE2015">
        <w:rPr>
          <w:rFonts w:cs="Times New Roman"/>
          <w:color w:val="000000" w:themeColor="text1"/>
          <w:sz w:val="24"/>
          <w:szCs w:val="24"/>
          <w:lang w:val="lt-LT"/>
        </w:rPr>
        <w:t>Tvarkos a</w:t>
      </w:r>
      <w:r w:rsidR="000300A5" w:rsidRPr="00EE2015">
        <w:rPr>
          <w:rFonts w:cs="Times New Roman"/>
          <w:color w:val="000000" w:themeColor="text1"/>
          <w:sz w:val="24"/>
          <w:szCs w:val="24"/>
          <w:lang w:val="lt-LT"/>
        </w:rPr>
        <w:t>prašo 4.4.4 punktas).</w:t>
      </w:r>
    </w:p>
    <w:p w14:paraId="41BBD3B1" w14:textId="2021C0DA" w:rsidR="00D44CD6" w:rsidRPr="00EE2015" w:rsidRDefault="00D44CD6"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1.6. Skelbimas apie pirkimą paskelbtas Viešųjų pirkimų įstatymo nustatyta tvarka Centrinėje viešųjų pirkimų informacinėje sistemoje, adresu </w:t>
      </w:r>
      <w:hyperlink r:id="rId9" w:history="1">
        <w:r w:rsidRPr="00EE2015">
          <w:rPr>
            <w:rStyle w:val="Hipersaitas"/>
            <w:rFonts w:cs="Times New Roman"/>
            <w:color w:val="000000" w:themeColor="text1"/>
            <w:sz w:val="24"/>
            <w:szCs w:val="24"/>
            <w:lang w:val="lt-LT"/>
          </w:rPr>
          <w:t>https://viesiejipirkimai.lt</w:t>
        </w:r>
      </w:hyperlink>
      <w:r w:rsidRPr="00EE2015">
        <w:rPr>
          <w:rFonts w:cs="Times New Roman"/>
          <w:color w:val="000000" w:themeColor="text1"/>
          <w:sz w:val="24"/>
          <w:szCs w:val="24"/>
          <w:lang w:val="lt-LT"/>
        </w:rPr>
        <w:t>.</w:t>
      </w:r>
    </w:p>
    <w:p w14:paraId="40A73CC6" w14:textId="4B88120E" w:rsidR="00D02509" w:rsidRPr="00EE2015" w:rsidRDefault="00D44CD6" w:rsidP="00D0250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1.7. Išankstinis skelbimas apie numatomą pirkimą nebuvo paskelbtas.</w:t>
      </w:r>
    </w:p>
    <w:p w14:paraId="619A2736" w14:textId="285171D4" w:rsidR="00D02509" w:rsidRPr="00EE2015" w:rsidRDefault="00D02509" w:rsidP="00D0250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 xml:space="preserve">1.8. Pirkimo objektas į dalis </w:t>
      </w:r>
      <w:r w:rsidRPr="00DE4FC9">
        <w:rPr>
          <w:rFonts w:cs="Times New Roman"/>
          <w:color w:val="000000" w:themeColor="text1"/>
          <w:sz w:val="24"/>
          <w:szCs w:val="24"/>
          <w:lang w:val="lt-LT"/>
        </w:rPr>
        <w:t>neskaidytas, atsižvelgiant į tai, projektavimo paslaugas – darbo projekto parengimą, statinio statybos darbus bei statybos užbaigimo procedūras atliekant tam pačiam rangovui), jis neša atsakomybę už visą Pirkimo objektą</w:t>
      </w:r>
      <w:r w:rsidR="008905CB" w:rsidRPr="00DE4FC9">
        <w:rPr>
          <w:rFonts w:cs="Times New Roman"/>
          <w:color w:val="000000" w:themeColor="text1"/>
          <w:sz w:val="24"/>
          <w:szCs w:val="24"/>
          <w:lang w:val="lt-LT"/>
        </w:rPr>
        <w:t xml:space="preserve"> (I ir II etapus)</w:t>
      </w:r>
      <w:r w:rsidRPr="00DE4FC9">
        <w:rPr>
          <w:rFonts w:cs="Times New Roman"/>
          <w:color w:val="000000" w:themeColor="text1"/>
          <w:sz w:val="24"/>
          <w:szCs w:val="24"/>
          <w:lang w:val="lt-LT"/>
        </w:rPr>
        <w:t xml:space="preserve"> (jo vientisumą), tam tikrais atvejais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rangovas sieks sumažinti statybos defektus, galinčius atsirasti dėl projektavimo</w:t>
      </w:r>
      <w:r w:rsidRPr="00EE2015">
        <w:rPr>
          <w:rFonts w:cs="Times New Roman"/>
          <w:color w:val="000000" w:themeColor="text1"/>
          <w:sz w:val="24"/>
          <w:szCs w:val="24"/>
          <w:lang w:val="lt-LT"/>
        </w:rPr>
        <w:t xml:space="preserve"> ir statybos darbų metu padarytų netikslumų ar klaidų. t. y. jis neša atsakomybę už darbo projekto kokybę, nuo kurio tiesiogiai priklauso ir statybos darbų bei sprendinių tinkamas įgyvendinimas ir kokybė, galiausiai statybos užbaigimo procedūrų sėkmingas įgyvendinimas.</w:t>
      </w:r>
    </w:p>
    <w:p w14:paraId="70C0F86E" w14:textId="0E2328A4"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w:t>
      </w:r>
      <w:r w:rsidR="00B4268C" w:rsidRPr="00EE2015">
        <w:rPr>
          <w:rFonts w:cs="Times New Roman"/>
          <w:color w:val="000000" w:themeColor="text1"/>
          <w:sz w:val="24"/>
          <w:szCs w:val="24"/>
          <w:lang w:val="lt-LT"/>
        </w:rPr>
        <w:t>9</w:t>
      </w:r>
      <w:r w:rsidRPr="00EE2015">
        <w:rPr>
          <w:rFonts w:cs="Times New Roman"/>
          <w:color w:val="000000" w:themeColor="text1"/>
          <w:sz w:val="24"/>
          <w:szCs w:val="24"/>
          <w:lang w:val="lt-LT"/>
        </w:rPr>
        <w:t>. Pirkimas atliekamas laikantis lygiateisiškumo, nediskriminavimo, skaidrumo, abipusio pripažinimo, proporcingumo principų ir konfidencialumo bei nešališkumo reikalavimų.</w:t>
      </w:r>
    </w:p>
    <w:p w14:paraId="3688372C" w14:textId="11721BF2"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0</w:t>
      </w:r>
      <w:r w:rsidRPr="00EE2015">
        <w:rPr>
          <w:rFonts w:cs="Times New Roman"/>
          <w:color w:val="000000" w:themeColor="text1"/>
          <w:sz w:val="24"/>
          <w:szCs w:val="24"/>
          <w:lang w:val="lt-LT"/>
        </w:rPr>
        <w:t xml:space="preserve">. Perkančioji organizacija nėra pridėtinės vertės mokesčio (toliau – PVM) mokėtoja. </w:t>
      </w:r>
    </w:p>
    <w:p w14:paraId="70C58C9C" w14:textId="598DF409"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 Visos pirkimo sąlygos nustatytos pirkimo dokumentuose:</w:t>
      </w:r>
    </w:p>
    <w:p w14:paraId="5C264571" w14:textId="38F60A35"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.1. skelbime apie pirkimą;</w:t>
      </w:r>
    </w:p>
    <w:p w14:paraId="671B83BF" w14:textId="5DD9D1AC"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.2. šiuose pirkimo dokumentuose (kartu su priedais);</w:t>
      </w:r>
    </w:p>
    <w:p w14:paraId="0ABB6D14" w14:textId="23C308DA"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.3. dokumentų paaiškinimuose (patikslinimuose) taip pat atsakymuose į tiekėjų klausimus (jei tokių bus);</w:t>
      </w:r>
    </w:p>
    <w:p w14:paraId="3872D767" w14:textId="3FF26268"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.4. kituose CVP IS priemonėmis pateiktuose dokumentuose.</w:t>
      </w:r>
    </w:p>
    <w:p w14:paraId="718844DF" w14:textId="2FDCD1C0" w:rsidR="008F682B" w:rsidRPr="00EE2015" w:rsidRDefault="00D44CD6" w:rsidP="00D02509">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2</w:t>
      </w:r>
      <w:r w:rsidRPr="00EE2015">
        <w:rPr>
          <w:rFonts w:cs="Times New Roman"/>
          <w:color w:val="000000" w:themeColor="text1"/>
          <w:sz w:val="24"/>
          <w:szCs w:val="24"/>
          <w:lang w:val="lt-LT"/>
        </w:rPr>
        <w:t xml:space="preserve">. 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w:t>
      </w:r>
      <w:r w:rsidR="00D02509" w:rsidRPr="00EE2015">
        <w:rPr>
          <w:rFonts w:cs="Times New Roman"/>
          <w:color w:val="000000" w:themeColor="text1"/>
          <w:sz w:val="24"/>
          <w:szCs w:val="24"/>
          <w:lang w:val="lt-LT"/>
        </w:rPr>
        <w:t xml:space="preserve">Tiesioginį ryšį su tiekėjais įgaliota palaikyti Kauno rajono savivaldybės administracijos Viešųjų pirkimų skyriaus vyr. specialistė Giedrė Zuzevičiūtė, tel. (8 37) 30 </w:t>
      </w:r>
      <w:r w:rsidR="00030338">
        <w:rPr>
          <w:rFonts w:cs="Times New Roman"/>
          <w:color w:val="000000" w:themeColor="text1"/>
          <w:sz w:val="24"/>
          <w:szCs w:val="24"/>
          <w:lang w:val="lt-LT"/>
        </w:rPr>
        <w:t>31</w:t>
      </w:r>
      <w:r w:rsidR="00030338" w:rsidRPr="00EE2015">
        <w:rPr>
          <w:rFonts w:cs="Times New Roman"/>
          <w:color w:val="000000" w:themeColor="text1"/>
          <w:sz w:val="24"/>
          <w:szCs w:val="24"/>
          <w:lang w:val="lt-LT"/>
        </w:rPr>
        <w:t xml:space="preserve"> </w:t>
      </w:r>
      <w:r w:rsidR="00030338">
        <w:rPr>
          <w:rFonts w:cs="Times New Roman"/>
          <w:color w:val="000000" w:themeColor="text1"/>
          <w:sz w:val="24"/>
          <w:szCs w:val="24"/>
          <w:lang w:val="lt-LT"/>
        </w:rPr>
        <w:t>62</w:t>
      </w:r>
      <w:r w:rsidR="00D02509" w:rsidRPr="00EE2015">
        <w:rPr>
          <w:rFonts w:cs="Times New Roman"/>
          <w:color w:val="000000" w:themeColor="text1"/>
          <w:sz w:val="24"/>
          <w:szCs w:val="24"/>
          <w:lang w:val="lt-LT"/>
        </w:rPr>
        <w:t xml:space="preserve">, el. paštas giedre.zuzeviciute@krs.lt.     </w:t>
      </w:r>
      <w:r w:rsidR="00D02509" w:rsidRPr="00EE2015">
        <w:rPr>
          <w:rFonts w:cs="Times New Roman"/>
          <w:color w:val="000000" w:themeColor="text1"/>
          <w:sz w:val="24"/>
          <w:szCs w:val="24"/>
          <w:lang w:val="lt-LT"/>
        </w:rPr>
        <w:tab/>
      </w:r>
      <w:r w:rsidR="0022183D"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 xml:space="preserve"> </w:t>
      </w:r>
    </w:p>
    <w:p w14:paraId="3C47AE69" w14:textId="51F83968" w:rsidR="00B100F1" w:rsidRPr="00EE2015" w:rsidRDefault="008F682B"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 xml:space="preserve">1.13. Motyvai, kodėl pirkimas neatliekamas naudojantis centrinės perkančiosios organizacijos paslaugomis (elektroniniu katalogu): kataloge tokio pobūdžio darbų nėra.  </w:t>
      </w:r>
      <w:r w:rsidRPr="00EE2015">
        <w:rPr>
          <w:rFonts w:cs="Times New Roman"/>
          <w:color w:val="000000" w:themeColor="text1"/>
          <w:sz w:val="24"/>
          <w:szCs w:val="24"/>
          <w:lang w:val="lt-LT"/>
        </w:rPr>
        <w:tab/>
        <w:t xml:space="preserve"> </w:t>
      </w:r>
      <w:r w:rsidR="00D44CD6" w:rsidRPr="00EE2015">
        <w:rPr>
          <w:rFonts w:cs="Times New Roman"/>
          <w:color w:val="000000" w:themeColor="text1"/>
          <w:sz w:val="24"/>
          <w:szCs w:val="24"/>
          <w:lang w:val="lt-LT"/>
        </w:rPr>
        <w:t xml:space="preserve">     </w:t>
      </w:r>
      <w:r w:rsidR="0070754D" w:rsidRPr="00EE2015">
        <w:rPr>
          <w:rFonts w:cs="Times New Roman"/>
          <w:color w:val="000000" w:themeColor="text1"/>
          <w:sz w:val="24"/>
          <w:szCs w:val="24"/>
          <w:lang w:val="lt-LT"/>
        </w:rPr>
        <w:tab/>
      </w:r>
      <w:r w:rsidR="00B100F1" w:rsidRPr="00EE2015">
        <w:rPr>
          <w:rFonts w:cs="Times New Roman"/>
          <w:color w:val="000000" w:themeColor="text1"/>
          <w:sz w:val="24"/>
          <w:szCs w:val="24"/>
          <w:lang w:val="lt-LT" w:eastAsia="lt-LT"/>
        </w:rPr>
        <w:t xml:space="preserve"> </w:t>
      </w:r>
    </w:p>
    <w:p w14:paraId="31951A72" w14:textId="08E190B5" w:rsidR="007B3D7A" w:rsidRPr="00EE2015" w:rsidRDefault="007B3D7A" w:rsidP="00DC36DB">
      <w:pPr>
        <w:pStyle w:val="Body2"/>
        <w:rPr>
          <w:rFonts w:cs="Times New Roman"/>
          <w:color w:val="000000" w:themeColor="text1"/>
          <w:sz w:val="24"/>
          <w:szCs w:val="24"/>
          <w:lang w:val="lt-LT"/>
        </w:rPr>
      </w:pPr>
    </w:p>
    <w:p w14:paraId="55CD4333" w14:textId="456787F2" w:rsidR="005F19FF" w:rsidRPr="008905CB" w:rsidRDefault="005C347E" w:rsidP="00BA0B69">
      <w:pPr>
        <w:pStyle w:val="Body2"/>
        <w:rPr>
          <w:rFonts w:cs="Times New Roman"/>
          <w:b/>
          <w:iCs/>
          <w:color w:val="000000" w:themeColor="text1"/>
          <w:sz w:val="24"/>
          <w:szCs w:val="24"/>
          <w:lang w:val="lt-LT"/>
        </w:rPr>
      </w:pPr>
      <w:r w:rsidRPr="00EE2015">
        <w:rPr>
          <w:rFonts w:cs="Times New Roman"/>
          <w:b/>
          <w:bCs/>
          <w:color w:val="000000" w:themeColor="text1"/>
          <w:sz w:val="24"/>
          <w:szCs w:val="24"/>
          <w:lang w:val="lt-LT"/>
        </w:rPr>
        <w:t>2. PIRKIMO OBJEKTAS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2.1. Šio pirkimo objekto pavadinimas –</w:t>
      </w:r>
      <w:r w:rsidR="00D02509" w:rsidRPr="00EE2015">
        <w:rPr>
          <w:rFonts w:cs="Times New Roman"/>
          <w:color w:val="000000" w:themeColor="text1"/>
          <w:sz w:val="24"/>
          <w:szCs w:val="24"/>
          <w:lang w:val="lt-LT"/>
        </w:rPr>
        <w:t xml:space="preserve"> </w:t>
      </w:r>
      <w:r w:rsidR="008905CB" w:rsidRPr="008905CB">
        <w:rPr>
          <w:rFonts w:cs="Times New Roman"/>
          <w:b/>
          <w:iCs/>
          <w:color w:val="000000" w:themeColor="text1"/>
          <w:sz w:val="24"/>
          <w:szCs w:val="24"/>
          <w:lang w:val="lt-LT"/>
        </w:rPr>
        <w:t xml:space="preserve">Kultūros ir švietimo pastato-mokyklos Kauno r. sav., Neveronių sen., Pabiržio k., Keramikų g. 98 statinio rekonstrukcijos statybos darbų </w:t>
      </w:r>
      <w:r w:rsidR="00692DD5" w:rsidRPr="008905CB">
        <w:rPr>
          <w:rFonts w:cs="Times New Roman"/>
          <w:b/>
          <w:iCs/>
          <w:color w:val="000000" w:themeColor="text1"/>
          <w:sz w:val="24"/>
          <w:szCs w:val="24"/>
          <w:lang w:val="lt-LT"/>
        </w:rPr>
        <w:t xml:space="preserve">pirkimas. </w:t>
      </w:r>
    </w:p>
    <w:p w14:paraId="4642DA97" w14:textId="2FD7168C" w:rsidR="00091A08" w:rsidRPr="00131D78" w:rsidRDefault="00091A08" w:rsidP="00131D78">
      <w:pPr>
        <w:pStyle w:val="Body2"/>
        <w:ind w:firstLine="720"/>
        <w:rPr>
          <w:rFonts w:cs="Times New Roman"/>
          <w:color w:val="000000" w:themeColor="text1"/>
          <w:sz w:val="24"/>
          <w:szCs w:val="24"/>
          <w:highlight w:val="yellow"/>
          <w:lang w:val="lt-LT"/>
        </w:rPr>
      </w:pPr>
      <w:r w:rsidRPr="00EE2015">
        <w:rPr>
          <w:rFonts w:cs="Times New Roman"/>
          <w:b/>
          <w:bCs/>
          <w:color w:val="000000" w:themeColor="text1"/>
          <w:sz w:val="24"/>
          <w:szCs w:val="24"/>
          <w:lang w:val="lt-LT"/>
        </w:rPr>
        <w:t>Pirkimo apibūdinimas:</w:t>
      </w:r>
      <w:r w:rsidRPr="00EE2015">
        <w:rPr>
          <w:rFonts w:cs="Times New Roman"/>
          <w:color w:val="000000" w:themeColor="text1"/>
          <w:sz w:val="24"/>
          <w:szCs w:val="24"/>
          <w:lang w:val="lt-LT"/>
        </w:rPr>
        <w:t xml:space="preserve"> Per Sutartyje nustatytus Darbų atlikimo ir Statybos užbaigimo terminus, laikantis Darbų vykdymo grafiko ir Sutartyje nustatytomis sąlygomis atlikti, perduoti ir užbaigti </w:t>
      </w:r>
      <w:r w:rsidR="008905CB" w:rsidRPr="008905CB">
        <w:rPr>
          <w:rFonts w:cs="Times New Roman"/>
          <w:color w:val="000000" w:themeColor="text1"/>
          <w:sz w:val="24"/>
          <w:szCs w:val="24"/>
          <w:lang w:val="lt-LT"/>
        </w:rPr>
        <w:t xml:space="preserve">Kultūros ir švietimo pastato-mokyklos Kauno r. sav., Neveronių sen., Pabiržio k., Keramikų g. 98 statinio rekonstrukcijos </w:t>
      </w:r>
      <w:r w:rsidR="008905CB" w:rsidRPr="00131D78">
        <w:rPr>
          <w:rFonts w:cs="Times New Roman"/>
          <w:color w:val="000000" w:themeColor="text1"/>
          <w:sz w:val="24"/>
          <w:szCs w:val="24"/>
          <w:lang w:val="lt-LT"/>
        </w:rPr>
        <w:t xml:space="preserve">statybos darbus </w:t>
      </w:r>
      <w:r w:rsidR="004D2293">
        <w:rPr>
          <w:rFonts w:cs="Times New Roman"/>
          <w:color w:val="000000" w:themeColor="text1"/>
          <w:sz w:val="24"/>
          <w:szCs w:val="24"/>
          <w:lang w:val="lt-LT"/>
        </w:rPr>
        <w:t xml:space="preserve">(I ir II etapai) </w:t>
      </w:r>
      <w:r w:rsidRPr="00131D78">
        <w:rPr>
          <w:rFonts w:cs="Times New Roman"/>
          <w:color w:val="000000" w:themeColor="text1"/>
          <w:sz w:val="24"/>
          <w:szCs w:val="24"/>
          <w:lang w:val="lt-LT"/>
        </w:rPr>
        <w:t>pagal</w:t>
      </w:r>
      <w:r w:rsidR="001703B8" w:rsidRPr="00131D78">
        <w:rPr>
          <w:rFonts w:cs="Times New Roman"/>
          <w:color w:val="000000" w:themeColor="text1"/>
          <w:sz w:val="24"/>
          <w:szCs w:val="24"/>
          <w:lang w:val="lt-LT"/>
        </w:rPr>
        <w:t xml:space="preserve"> UAB „</w:t>
      </w:r>
      <w:r w:rsidR="00131D78" w:rsidRPr="00131D78">
        <w:rPr>
          <w:rFonts w:cs="Times New Roman"/>
          <w:color w:val="000000" w:themeColor="text1"/>
          <w:sz w:val="24"/>
          <w:szCs w:val="24"/>
          <w:lang w:val="lt-LT"/>
        </w:rPr>
        <w:t>Projektų ekspertai</w:t>
      </w:r>
      <w:r w:rsidR="001703B8" w:rsidRPr="00131D78">
        <w:rPr>
          <w:rFonts w:cs="Times New Roman"/>
          <w:color w:val="000000" w:themeColor="text1"/>
          <w:sz w:val="24"/>
          <w:szCs w:val="24"/>
          <w:lang w:val="lt-LT"/>
        </w:rPr>
        <w:t xml:space="preserve">“ </w:t>
      </w:r>
      <w:r w:rsidR="00E56F0A" w:rsidRPr="00131D78">
        <w:rPr>
          <w:rFonts w:cs="Times New Roman"/>
          <w:color w:val="000000" w:themeColor="text1"/>
          <w:sz w:val="24"/>
          <w:szCs w:val="24"/>
          <w:lang w:val="lt-LT"/>
        </w:rPr>
        <w:t>parengtą techninį projektą</w:t>
      </w:r>
      <w:r w:rsidR="00131D78" w:rsidRPr="00131D78">
        <w:rPr>
          <w:rFonts w:cs="Times New Roman"/>
          <w:color w:val="000000" w:themeColor="text1"/>
          <w:sz w:val="24"/>
          <w:szCs w:val="24"/>
          <w:lang w:val="lt-LT"/>
        </w:rPr>
        <w:t xml:space="preserve"> „Administracinės paskirties pastato (</w:t>
      </w:r>
      <w:r w:rsidR="00131D78">
        <w:rPr>
          <w:rFonts w:cs="Times New Roman"/>
          <w:color w:val="000000" w:themeColor="text1"/>
          <w:sz w:val="24"/>
          <w:szCs w:val="24"/>
          <w:lang w:val="lt-LT"/>
        </w:rPr>
        <w:t>u</w:t>
      </w:r>
      <w:r w:rsidR="00131D78" w:rsidRPr="00131D78">
        <w:rPr>
          <w:rFonts w:cs="Times New Roman"/>
          <w:color w:val="000000" w:themeColor="text1"/>
          <w:sz w:val="24"/>
          <w:szCs w:val="24"/>
          <w:lang w:val="lt-LT"/>
        </w:rPr>
        <w:t>nik. Nr.: 5298-0021-5014) ir mokslo paskirties pastato (</w:t>
      </w:r>
      <w:r w:rsidR="00131D78">
        <w:rPr>
          <w:rFonts w:cs="Times New Roman"/>
          <w:color w:val="000000" w:themeColor="text1"/>
          <w:sz w:val="24"/>
          <w:szCs w:val="24"/>
          <w:lang w:val="lt-LT"/>
        </w:rPr>
        <w:t>u</w:t>
      </w:r>
      <w:r w:rsidR="00131D78" w:rsidRPr="00131D78">
        <w:rPr>
          <w:rFonts w:cs="Times New Roman"/>
          <w:color w:val="000000" w:themeColor="text1"/>
          <w:sz w:val="24"/>
          <w:szCs w:val="24"/>
          <w:lang w:val="lt-LT"/>
        </w:rPr>
        <w:t xml:space="preserve">nik. Nr.: 5298-6046-5014) Keramikų g. 98, Pabiržio k., Neveronių sen., Kauno r. sav., rekonstravimo į vieną mokslo paskirties pastatą projektas“ </w:t>
      </w:r>
      <w:r w:rsidR="00E56F0A" w:rsidRPr="00131D78">
        <w:rPr>
          <w:rFonts w:cs="Times New Roman"/>
          <w:color w:val="000000" w:themeColor="text1"/>
          <w:sz w:val="24"/>
          <w:szCs w:val="24"/>
          <w:lang w:val="lt-LT"/>
        </w:rPr>
        <w:t xml:space="preserve">Nr. </w:t>
      </w:r>
      <w:r w:rsidR="00131D78" w:rsidRPr="00131D78">
        <w:rPr>
          <w:rFonts w:cs="Times New Roman"/>
          <w:color w:val="000000" w:themeColor="text1"/>
          <w:sz w:val="24"/>
          <w:szCs w:val="24"/>
          <w:lang w:val="lt-LT"/>
        </w:rPr>
        <w:t xml:space="preserve">PE23-174-TP </w:t>
      </w:r>
      <w:r w:rsidR="00E56F0A" w:rsidRPr="00131D78">
        <w:rPr>
          <w:rFonts w:cs="Times New Roman"/>
          <w:color w:val="000000" w:themeColor="text1"/>
          <w:sz w:val="24"/>
          <w:szCs w:val="24"/>
          <w:lang w:val="lt-LT"/>
        </w:rPr>
        <w:t>(Techninis projektas)</w:t>
      </w:r>
      <w:r w:rsidRPr="00131D78">
        <w:rPr>
          <w:rFonts w:cs="Times New Roman"/>
          <w:color w:val="000000" w:themeColor="text1"/>
          <w:sz w:val="24"/>
          <w:szCs w:val="24"/>
          <w:lang w:val="lt-LT"/>
        </w:rPr>
        <w:t>, suteikti Darbo projekto ar atskirų jo dalių parengimo paslaugas (Užsakovui informavus</w:t>
      </w:r>
      <w:r w:rsidRPr="00EE2015">
        <w:rPr>
          <w:rFonts w:cs="Times New Roman"/>
          <w:color w:val="000000" w:themeColor="text1"/>
          <w:sz w:val="24"/>
          <w:szCs w:val="24"/>
          <w:lang w:val="lt-LT"/>
        </w:rPr>
        <w:t>, kad šios paslaugos reikalingos) ir Darbams atlikti būtinas Inžinerines paslaugas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 kaip numatyta Sutartyje bei ištaisyti po Darbų atlikimo termino nustatytus defektus.</w:t>
      </w:r>
    </w:p>
    <w:p w14:paraId="7A729189" w14:textId="6935DDF3" w:rsidR="00D03136" w:rsidRPr="00EE2015" w:rsidRDefault="005C347E" w:rsidP="00F601CC">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2.</w:t>
      </w:r>
      <w:r w:rsidR="00162502" w:rsidRPr="00EE2015">
        <w:rPr>
          <w:rFonts w:cs="Times New Roman"/>
          <w:color w:val="000000" w:themeColor="text1"/>
          <w:sz w:val="24"/>
          <w:szCs w:val="24"/>
          <w:lang w:val="lt-LT"/>
        </w:rPr>
        <w:t>2</w:t>
      </w:r>
      <w:r w:rsidRPr="00EE2015">
        <w:rPr>
          <w:rFonts w:cs="Times New Roman"/>
          <w:color w:val="000000" w:themeColor="text1"/>
          <w:sz w:val="24"/>
          <w:szCs w:val="24"/>
          <w:lang w:val="lt-LT"/>
        </w:rPr>
        <w:t xml:space="preserve">. Pasiūlymas turi būti pateiktas visai pirkimo dokumentuose nurodytai apimčiai, neskaidant jos smulkiau. </w:t>
      </w:r>
    </w:p>
    <w:p w14:paraId="35E072A6" w14:textId="6988C536" w:rsidR="00370360" w:rsidRPr="00EE2015" w:rsidRDefault="00D03136" w:rsidP="00D03136">
      <w:pPr>
        <w:pStyle w:val="Body2"/>
        <w:ind w:firstLine="720"/>
        <w:rPr>
          <w:rFonts w:cs="Times New Roman"/>
          <w:color w:val="000000" w:themeColor="text1"/>
          <w:sz w:val="24"/>
          <w:szCs w:val="24"/>
          <w:lang w:val="lt-LT"/>
        </w:rPr>
      </w:pPr>
      <w:r w:rsidRPr="00131D78">
        <w:rPr>
          <w:rFonts w:cs="Times New Roman"/>
          <w:color w:val="000000" w:themeColor="text1"/>
          <w:sz w:val="24"/>
          <w:szCs w:val="24"/>
          <w:lang w:val="lt-LT"/>
        </w:rPr>
        <w:t>2.</w:t>
      </w:r>
      <w:r w:rsidR="00162502" w:rsidRPr="00131D78">
        <w:rPr>
          <w:rFonts w:cs="Times New Roman"/>
          <w:color w:val="000000" w:themeColor="text1"/>
          <w:sz w:val="24"/>
          <w:szCs w:val="24"/>
          <w:lang w:val="lt-LT"/>
        </w:rPr>
        <w:t>3</w:t>
      </w:r>
      <w:r w:rsidRPr="00131D78">
        <w:rPr>
          <w:rFonts w:cs="Times New Roman"/>
          <w:color w:val="000000" w:themeColor="text1"/>
          <w:sz w:val="24"/>
          <w:szCs w:val="24"/>
          <w:lang w:val="lt-LT"/>
        </w:rPr>
        <w:t xml:space="preserve">. </w:t>
      </w:r>
      <w:r w:rsidR="005C347E" w:rsidRPr="00131D78">
        <w:rPr>
          <w:rFonts w:cs="Times New Roman"/>
          <w:color w:val="000000" w:themeColor="text1"/>
          <w:sz w:val="24"/>
          <w:szCs w:val="24"/>
          <w:lang w:val="lt-LT"/>
        </w:rPr>
        <w:t>Reikalavimai pirkimo objektui nurodyti pirkimo sąlygų</w:t>
      </w:r>
      <w:r w:rsidR="00976229" w:rsidRPr="00131D78">
        <w:rPr>
          <w:rFonts w:cs="Times New Roman"/>
          <w:color w:val="000000" w:themeColor="text1"/>
          <w:sz w:val="24"/>
          <w:szCs w:val="24"/>
          <w:lang w:val="lt-LT"/>
        </w:rPr>
        <w:t xml:space="preserve"> 1</w:t>
      </w:r>
      <w:r w:rsidR="005C347E" w:rsidRPr="00131D78">
        <w:rPr>
          <w:rFonts w:cs="Times New Roman"/>
          <w:color w:val="000000" w:themeColor="text1"/>
          <w:sz w:val="24"/>
          <w:szCs w:val="24"/>
          <w:lang w:val="lt-LT"/>
        </w:rPr>
        <w:t xml:space="preserve"> priede </w:t>
      </w:r>
      <w:r w:rsidR="00794C13" w:rsidRPr="00131D78">
        <w:rPr>
          <w:rFonts w:cs="Times New Roman"/>
          <w:color w:val="000000" w:themeColor="text1"/>
          <w:sz w:val="24"/>
          <w:szCs w:val="24"/>
          <w:lang w:val="lt-LT"/>
        </w:rPr>
        <w:t xml:space="preserve">techninis projektas - </w:t>
      </w:r>
      <w:r w:rsidR="00131D78" w:rsidRPr="00131D78">
        <w:rPr>
          <w:rFonts w:cs="Times New Roman"/>
          <w:color w:val="000000" w:themeColor="text1"/>
          <w:sz w:val="24"/>
          <w:szCs w:val="24"/>
          <w:lang w:val="lt-LT"/>
        </w:rPr>
        <w:t>UAB „Projektų ekspertai“ parengtą techninį projektą „Administracinės paskirties pastato (</w:t>
      </w:r>
      <w:r w:rsidR="00131D78">
        <w:rPr>
          <w:rFonts w:cs="Times New Roman"/>
          <w:color w:val="000000" w:themeColor="text1"/>
          <w:sz w:val="24"/>
          <w:szCs w:val="24"/>
          <w:lang w:val="lt-LT"/>
        </w:rPr>
        <w:t>u</w:t>
      </w:r>
      <w:r w:rsidR="00131D78" w:rsidRPr="00131D78">
        <w:rPr>
          <w:rFonts w:cs="Times New Roman"/>
          <w:color w:val="000000" w:themeColor="text1"/>
          <w:sz w:val="24"/>
          <w:szCs w:val="24"/>
          <w:lang w:val="lt-LT"/>
        </w:rPr>
        <w:t>nik. Nr.: 5298-0021-5014) ir mokslo paskirties pastato (</w:t>
      </w:r>
      <w:r w:rsidR="00131D78">
        <w:rPr>
          <w:rFonts w:cs="Times New Roman"/>
          <w:color w:val="000000" w:themeColor="text1"/>
          <w:sz w:val="24"/>
          <w:szCs w:val="24"/>
          <w:lang w:val="lt-LT"/>
        </w:rPr>
        <w:t>u</w:t>
      </w:r>
      <w:r w:rsidR="00131D78" w:rsidRPr="00131D78">
        <w:rPr>
          <w:rFonts w:cs="Times New Roman"/>
          <w:color w:val="000000" w:themeColor="text1"/>
          <w:sz w:val="24"/>
          <w:szCs w:val="24"/>
          <w:lang w:val="lt-LT"/>
        </w:rPr>
        <w:t>nik. Nr.: 5298-6046-5014) Keramikų g. 98, Pabiržio k., Neveronių sen., Kauno r. sav., rekonstravimo į vieną mokslo paskirties pastatą projektas“  Nr. PE23-174-TP</w:t>
      </w:r>
      <w:r w:rsidR="00E56F0A" w:rsidRPr="00131D78">
        <w:rPr>
          <w:rFonts w:cs="Times New Roman"/>
          <w:color w:val="000000" w:themeColor="text1"/>
          <w:sz w:val="24"/>
          <w:szCs w:val="24"/>
          <w:lang w:val="lt-LT"/>
        </w:rPr>
        <w:t>,</w:t>
      </w:r>
      <w:r w:rsidR="00976229" w:rsidRPr="00131D78">
        <w:rPr>
          <w:rFonts w:cs="Times New Roman"/>
          <w:color w:val="000000" w:themeColor="text1"/>
          <w:sz w:val="24"/>
          <w:szCs w:val="24"/>
          <w:lang w:val="lt-LT"/>
        </w:rPr>
        <w:t xml:space="preserve"> </w:t>
      </w:r>
      <w:r w:rsidR="0070754D" w:rsidRPr="00131D78">
        <w:rPr>
          <w:rFonts w:cs="Times New Roman"/>
          <w:color w:val="000000" w:themeColor="text1"/>
          <w:sz w:val="24"/>
          <w:szCs w:val="24"/>
          <w:lang w:val="lt-LT"/>
        </w:rPr>
        <w:t>pirkimo</w:t>
      </w:r>
      <w:r w:rsidR="0070754D" w:rsidRPr="00EE2015">
        <w:rPr>
          <w:rFonts w:cs="Times New Roman"/>
          <w:color w:val="000000" w:themeColor="text1"/>
          <w:sz w:val="24"/>
          <w:szCs w:val="24"/>
          <w:lang w:val="lt-LT"/>
        </w:rPr>
        <w:t xml:space="preserve"> sąlygų 2 priede „Darbų kiekių žiniaraš</w:t>
      </w:r>
      <w:r w:rsidR="00D02509" w:rsidRPr="00EE2015">
        <w:rPr>
          <w:rFonts w:cs="Times New Roman"/>
          <w:color w:val="000000" w:themeColor="text1"/>
          <w:sz w:val="24"/>
          <w:szCs w:val="24"/>
          <w:lang w:val="lt-LT"/>
        </w:rPr>
        <w:t>čiai</w:t>
      </w:r>
      <w:r w:rsidR="0070754D" w:rsidRPr="00EE2015">
        <w:rPr>
          <w:rFonts w:cs="Times New Roman"/>
          <w:color w:val="000000" w:themeColor="text1"/>
          <w:sz w:val="24"/>
          <w:szCs w:val="24"/>
          <w:lang w:val="lt-LT"/>
        </w:rPr>
        <w:t>“ bei 4 priede „Viešojo pirkimo sutarties projektas“ ir šiose Pirkimo sąlygose. Pirkimo sąlygų 1 ir 2 prieduose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70754D" w:rsidRPr="00EE2015">
        <w:rPr>
          <w:rFonts w:cs="Times New Roman"/>
          <w:color w:val="000000" w:themeColor="text1"/>
          <w:sz w:val="24"/>
          <w:szCs w:val="24"/>
          <w:lang w:val="lt-LT"/>
        </w:rPr>
        <w:tab/>
      </w:r>
    </w:p>
    <w:p w14:paraId="5AA8C28B" w14:textId="7F5E04C0" w:rsidR="0069253D" w:rsidRPr="004D2293" w:rsidRDefault="006439AD" w:rsidP="0069253D">
      <w:pPr>
        <w:ind w:firstLine="709"/>
        <w:jc w:val="both"/>
        <w:rPr>
          <w:color w:val="000000" w:themeColor="text1"/>
          <w:lang w:val="lt-LT"/>
        </w:rPr>
      </w:pPr>
      <w:r w:rsidRPr="00EE2015">
        <w:rPr>
          <w:color w:val="000000" w:themeColor="text1"/>
          <w:lang w:val="lt-LT"/>
        </w:rPr>
        <w:t>2.</w:t>
      </w:r>
      <w:r w:rsidR="00162502" w:rsidRPr="00EE2015">
        <w:rPr>
          <w:color w:val="000000" w:themeColor="text1"/>
          <w:lang w:val="lt-LT"/>
        </w:rPr>
        <w:t>4</w:t>
      </w:r>
      <w:r w:rsidR="0069253D" w:rsidRPr="00EE2015">
        <w:rPr>
          <w:color w:val="000000" w:themeColor="text1"/>
          <w:lang w:val="lt-LT"/>
        </w:rPr>
        <w:t>. Sutarčiai taikoma</w:t>
      </w:r>
      <w:r w:rsidR="00B30892" w:rsidRPr="00B30892">
        <w:rPr>
          <w:b/>
          <w:color w:val="000000" w:themeColor="text1"/>
          <w:lang w:val="lt-LT"/>
        </w:rPr>
        <w:t xml:space="preserve"> </w:t>
      </w:r>
      <w:r w:rsidR="00F3046C">
        <w:rPr>
          <w:b/>
          <w:color w:val="000000" w:themeColor="text1"/>
          <w:lang w:val="lt-LT"/>
        </w:rPr>
        <w:t>f</w:t>
      </w:r>
      <w:r w:rsidR="0070754D" w:rsidRPr="00EE2015">
        <w:rPr>
          <w:b/>
          <w:color w:val="000000" w:themeColor="text1"/>
          <w:lang w:val="lt-LT"/>
        </w:rPr>
        <w:t xml:space="preserve">iksuoto </w:t>
      </w:r>
      <w:r w:rsidR="0070754D" w:rsidRPr="004D2293">
        <w:rPr>
          <w:b/>
          <w:color w:val="000000" w:themeColor="text1"/>
          <w:lang w:val="lt-LT"/>
        </w:rPr>
        <w:t>įkainio kainodara</w:t>
      </w:r>
      <w:r w:rsidR="0069253D" w:rsidRPr="004D2293">
        <w:rPr>
          <w:b/>
          <w:color w:val="000000" w:themeColor="text1"/>
          <w:lang w:val="lt-LT"/>
        </w:rPr>
        <w:t>.</w:t>
      </w:r>
      <w:r w:rsidR="0069253D" w:rsidRPr="004D2293">
        <w:rPr>
          <w:color w:val="000000" w:themeColor="text1"/>
          <w:lang w:val="lt-LT"/>
        </w:rPr>
        <w:t xml:space="preserve"> </w:t>
      </w:r>
      <w:r w:rsidR="000C38E5" w:rsidRPr="004D2293">
        <w:rPr>
          <w:color w:val="000000" w:themeColor="text1"/>
          <w:lang w:val="lt-LT"/>
        </w:rPr>
        <w:t>Pasiūlymų vertinimo metu yra vertinama įkainių, padaugintų iš preliminarių darbų kiekių, suma, o pradinės sutarties vertė yra lygi laimėjusio tiekėjo pasiūlymo kainai be PVM, apskaičiuotai sudauginus preliminarius darbų kiekius iš laimėjusio tiekėjo pasiūlytų įkainių be PVM.</w:t>
      </w:r>
    </w:p>
    <w:p w14:paraId="2561B94B" w14:textId="33DD8F97" w:rsidR="00154989" w:rsidRPr="004D2293" w:rsidRDefault="00D03136" w:rsidP="00D03136">
      <w:pPr>
        <w:pStyle w:val="Body2"/>
        <w:ind w:firstLine="709"/>
        <w:rPr>
          <w:rFonts w:cs="Times New Roman"/>
          <w:color w:val="000000" w:themeColor="text1"/>
          <w:sz w:val="24"/>
          <w:szCs w:val="24"/>
          <w:lang w:val="lt-LT"/>
        </w:rPr>
      </w:pPr>
      <w:r w:rsidRPr="004D2293">
        <w:rPr>
          <w:rFonts w:cs="Times New Roman"/>
          <w:color w:val="000000" w:themeColor="text1"/>
          <w:sz w:val="24"/>
          <w:szCs w:val="24"/>
          <w:lang w:val="lt-LT"/>
        </w:rPr>
        <w:t>2.</w:t>
      </w:r>
      <w:r w:rsidR="00FB18C9" w:rsidRPr="004D2293">
        <w:rPr>
          <w:rFonts w:cs="Times New Roman"/>
          <w:color w:val="000000" w:themeColor="text1"/>
          <w:sz w:val="24"/>
          <w:szCs w:val="24"/>
          <w:lang w:val="lt-LT"/>
        </w:rPr>
        <w:t>5</w:t>
      </w:r>
      <w:r w:rsidRPr="004D2293">
        <w:rPr>
          <w:rFonts w:cs="Times New Roman"/>
          <w:color w:val="000000" w:themeColor="text1"/>
          <w:sz w:val="24"/>
          <w:szCs w:val="24"/>
          <w:lang w:val="lt-LT"/>
        </w:rPr>
        <w:t xml:space="preserve">. </w:t>
      </w:r>
      <w:r w:rsidRPr="004D2293">
        <w:rPr>
          <w:rFonts w:cs="Times New Roman"/>
          <w:b/>
          <w:bCs/>
          <w:color w:val="000000" w:themeColor="text1"/>
          <w:sz w:val="24"/>
          <w:szCs w:val="24"/>
          <w:lang w:val="lt-LT"/>
        </w:rPr>
        <w:t>Sutarties trukmė:</w:t>
      </w:r>
      <w:r w:rsidRPr="004D2293">
        <w:rPr>
          <w:rFonts w:cs="Times New Roman"/>
          <w:color w:val="000000" w:themeColor="text1"/>
          <w:sz w:val="24"/>
          <w:szCs w:val="24"/>
          <w:lang w:val="lt-LT"/>
        </w:rPr>
        <w:t xml:space="preserve">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w:t>
      </w:r>
      <w:r w:rsidR="00D02509" w:rsidRPr="004D2293">
        <w:rPr>
          <w:rFonts w:cs="Times New Roman"/>
          <w:color w:val="000000" w:themeColor="text1"/>
          <w:sz w:val="24"/>
          <w:szCs w:val="24"/>
          <w:lang w:val="lt-LT"/>
        </w:rPr>
        <w:t>as</w:t>
      </w:r>
      <w:r w:rsidRPr="004D2293">
        <w:rPr>
          <w:rFonts w:cs="Times New Roman"/>
          <w:color w:val="000000" w:themeColor="text1"/>
          <w:sz w:val="24"/>
          <w:szCs w:val="24"/>
          <w:lang w:val="lt-LT"/>
        </w:rPr>
        <w:t xml:space="preserve"> per 10 </w:t>
      </w:r>
      <w:r w:rsidR="00154989" w:rsidRPr="004D2293">
        <w:rPr>
          <w:rFonts w:cs="Times New Roman"/>
          <w:color w:val="000000" w:themeColor="text1"/>
          <w:sz w:val="24"/>
          <w:szCs w:val="24"/>
          <w:lang w:val="lt-LT"/>
        </w:rPr>
        <w:t>kalendorinių</w:t>
      </w:r>
      <w:r w:rsidRPr="004D2293">
        <w:rPr>
          <w:rFonts w:cs="Times New Roman"/>
          <w:color w:val="000000" w:themeColor="text1"/>
          <w:sz w:val="24"/>
          <w:szCs w:val="24"/>
          <w:lang w:val="lt-LT"/>
        </w:rPr>
        <w:t xml:space="preserve"> dienų nuo Sutarties pasirašymo dienos pateikia Užsakovui tinkamą Sutarties</w:t>
      </w:r>
      <w:r w:rsidR="00154989" w:rsidRPr="004D2293">
        <w:rPr>
          <w:rFonts w:cs="Times New Roman"/>
          <w:color w:val="000000" w:themeColor="text1"/>
          <w:sz w:val="24"/>
          <w:szCs w:val="24"/>
          <w:lang w:val="lt-LT"/>
        </w:rPr>
        <w:t xml:space="preserve"> SD</w:t>
      </w:r>
      <w:r w:rsidRPr="004D2293">
        <w:rPr>
          <w:rFonts w:cs="Times New Roman"/>
          <w:color w:val="000000" w:themeColor="text1"/>
          <w:sz w:val="24"/>
          <w:szCs w:val="24"/>
          <w:lang w:val="lt-LT"/>
        </w:rPr>
        <w:t xml:space="preserve"> </w:t>
      </w:r>
      <w:r w:rsidR="00E76055" w:rsidRPr="004D2293">
        <w:rPr>
          <w:rFonts w:cs="Times New Roman"/>
          <w:color w:val="000000" w:themeColor="text1"/>
          <w:sz w:val="24"/>
          <w:szCs w:val="24"/>
          <w:lang w:val="lt-LT"/>
        </w:rPr>
        <w:t>2.10</w:t>
      </w:r>
      <w:r w:rsidR="00154989" w:rsidRPr="004D2293">
        <w:rPr>
          <w:rFonts w:cs="Times New Roman"/>
          <w:color w:val="000000" w:themeColor="text1"/>
          <w:sz w:val="24"/>
          <w:szCs w:val="24"/>
          <w:lang w:val="lt-LT"/>
        </w:rPr>
        <w:t xml:space="preserve"> </w:t>
      </w:r>
      <w:r w:rsidRPr="004D2293">
        <w:rPr>
          <w:rFonts w:cs="Times New Roman"/>
          <w:color w:val="000000" w:themeColor="text1"/>
          <w:sz w:val="24"/>
          <w:szCs w:val="24"/>
          <w:lang w:val="lt-LT"/>
        </w:rPr>
        <w:t xml:space="preserve">papunktyje nurodyto dydžio Sutarties įvykdymo užtikrinimą patvirtinantį dokumentą (toliau – Sutarties įvykdymo užtikrinimas). </w:t>
      </w:r>
      <w:r w:rsidR="00531682" w:rsidRPr="004D2293">
        <w:rPr>
          <w:rFonts w:cs="Times New Roman"/>
          <w:color w:val="000000" w:themeColor="text1"/>
          <w:sz w:val="24"/>
          <w:szCs w:val="24"/>
          <w:lang w:val="lt-LT"/>
        </w:rPr>
        <w:t xml:space="preserve">Darbų atlikimo terminas – </w:t>
      </w:r>
      <w:r w:rsidR="001703B8" w:rsidRPr="004D2293">
        <w:rPr>
          <w:rFonts w:cs="Times New Roman"/>
          <w:color w:val="000000" w:themeColor="text1"/>
          <w:sz w:val="24"/>
          <w:szCs w:val="24"/>
          <w:lang w:val="lt-LT"/>
        </w:rPr>
        <w:t>1</w:t>
      </w:r>
      <w:r w:rsidR="00101BC4" w:rsidRPr="004D2293">
        <w:rPr>
          <w:rFonts w:cs="Times New Roman"/>
          <w:color w:val="000000" w:themeColor="text1"/>
          <w:sz w:val="24"/>
          <w:szCs w:val="24"/>
          <w:lang w:val="lt-LT"/>
        </w:rPr>
        <w:t>6</w:t>
      </w:r>
      <w:r w:rsidR="00531682" w:rsidRPr="004D2293">
        <w:rPr>
          <w:rFonts w:cs="Times New Roman"/>
          <w:color w:val="000000" w:themeColor="text1"/>
          <w:sz w:val="24"/>
          <w:szCs w:val="24"/>
          <w:lang w:val="lt-LT"/>
        </w:rPr>
        <w:t xml:space="preserve"> mėn. nuo sutarties įsigaliojimo dienos, su galimybe darbų atlikimo terminą pratęsti iki </w:t>
      </w:r>
      <w:r w:rsidR="00101BC4" w:rsidRPr="004D2293">
        <w:rPr>
          <w:rFonts w:cs="Times New Roman"/>
          <w:color w:val="000000" w:themeColor="text1"/>
          <w:sz w:val="24"/>
          <w:szCs w:val="24"/>
          <w:lang w:val="lt-LT"/>
        </w:rPr>
        <w:t>3</w:t>
      </w:r>
      <w:r w:rsidR="00531682" w:rsidRPr="004D2293">
        <w:rPr>
          <w:rFonts w:cs="Times New Roman"/>
          <w:color w:val="000000" w:themeColor="text1"/>
          <w:sz w:val="24"/>
          <w:szCs w:val="24"/>
          <w:lang w:val="lt-LT"/>
        </w:rPr>
        <w:t xml:space="preserve"> mėn. dėl ne nuo </w:t>
      </w:r>
      <w:r w:rsidR="00952278" w:rsidRPr="004D2293">
        <w:rPr>
          <w:rFonts w:cs="Times New Roman"/>
          <w:color w:val="000000" w:themeColor="text1"/>
          <w:sz w:val="24"/>
          <w:szCs w:val="24"/>
          <w:lang w:val="lt-LT"/>
        </w:rPr>
        <w:t>Rangovo</w:t>
      </w:r>
      <w:r w:rsidR="00531682" w:rsidRPr="004D2293">
        <w:rPr>
          <w:rFonts w:cs="Times New Roman"/>
          <w:color w:val="000000" w:themeColor="text1"/>
          <w:sz w:val="24"/>
          <w:szCs w:val="24"/>
          <w:lang w:val="lt-LT"/>
        </w:rPr>
        <w:t xml:space="preserve"> priklausančių aplinkybių</w:t>
      </w:r>
      <w:r w:rsidR="00952278" w:rsidRPr="004D2293">
        <w:rPr>
          <w:rFonts w:cs="Times New Roman"/>
          <w:color w:val="000000" w:themeColor="text1"/>
          <w:sz w:val="24"/>
          <w:szCs w:val="24"/>
          <w:lang w:val="lt-LT"/>
        </w:rPr>
        <w:t>, ne dėl Rangovo kaltės, Užsakovui sutikus.</w:t>
      </w:r>
    </w:p>
    <w:p w14:paraId="09989B8D" w14:textId="5DC607C7" w:rsidR="00154989" w:rsidRPr="004D2293" w:rsidRDefault="00154989" w:rsidP="00D03136">
      <w:pPr>
        <w:pStyle w:val="Body2"/>
        <w:ind w:firstLine="709"/>
        <w:rPr>
          <w:rFonts w:cs="Times New Roman"/>
          <w:color w:val="000000" w:themeColor="text1"/>
          <w:sz w:val="24"/>
          <w:szCs w:val="24"/>
          <w:lang w:val="lt-LT"/>
        </w:rPr>
      </w:pPr>
      <w:r w:rsidRPr="004D2293">
        <w:rPr>
          <w:rFonts w:cs="Times New Roman"/>
          <w:color w:val="000000" w:themeColor="text1"/>
          <w:sz w:val="24"/>
          <w:szCs w:val="24"/>
          <w:lang w:val="lt-LT"/>
        </w:rPr>
        <w:t>Jei Rangovas per šiame punkte nustatytą terminą nepateikia nustatyto Sutarties įvykdymo užtikrinimo, laikoma, kad jis atsisakė pasirašyti Sutartį.</w:t>
      </w:r>
    </w:p>
    <w:p w14:paraId="39ED497F" w14:textId="159D34D2" w:rsidR="00D03136" w:rsidRPr="004D2293" w:rsidRDefault="00D03136" w:rsidP="00D03136">
      <w:pPr>
        <w:pStyle w:val="Body2"/>
        <w:ind w:firstLine="709"/>
        <w:rPr>
          <w:rFonts w:cs="Times New Roman"/>
          <w:color w:val="000000" w:themeColor="text1"/>
          <w:sz w:val="24"/>
          <w:szCs w:val="24"/>
          <w:lang w:val="lt-LT"/>
        </w:rPr>
      </w:pPr>
      <w:r w:rsidRPr="004D2293">
        <w:rPr>
          <w:rFonts w:cs="Times New Roman"/>
          <w:color w:val="000000" w:themeColor="text1"/>
          <w:sz w:val="24"/>
          <w:szCs w:val="24"/>
          <w:lang w:val="lt-LT"/>
        </w:rPr>
        <w:t>Sutarčiai įsigaliojus, ji galioja iki visiško Sutartyje numatytų įsipareigojimų įvykdymo arba iki Sutarties nutraukimo. Sutarties galiojimo pasibaigimas neatleidžia Šalių nuo visiško Sutartimi prisiimtų įsipareigojimų įvykdymo.</w:t>
      </w:r>
    </w:p>
    <w:p w14:paraId="0500F89E" w14:textId="61BC3F24" w:rsidR="00274714" w:rsidRPr="00EE2015" w:rsidRDefault="0070754D" w:rsidP="001703B8">
      <w:pPr>
        <w:pStyle w:val="Body2"/>
        <w:ind w:firstLine="709"/>
        <w:rPr>
          <w:rFonts w:cs="Times New Roman"/>
          <w:b/>
          <w:color w:val="000000" w:themeColor="text1"/>
          <w:sz w:val="24"/>
          <w:szCs w:val="24"/>
          <w:lang w:val="lt-LT"/>
        </w:rPr>
      </w:pPr>
      <w:r w:rsidRPr="004D2293">
        <w:rPr>
          <w:rFonts w:cs="Times New Roman"/>
          <w:color w:val="000000" w:themeColor="text1"/>
          <w:sz w:val="24"/>
          <w:szCs w:val="24"/>
          <w:lang w:val="lt-LT"/>
        </w:rPr>
        <w:t>2.</w:t>
      </w:r>
      <w:r w:rsidR="00FB18C9" w:rsidRPr="004D2293">
        <w:rPr>
          <w:rFonts w:cs="Times New Roman"/>
          <w:color w:val="000000" w:themeColor="text1"/>
          <w:sz w:val="24"/>
          <w:szCs w:val="24"/>
          <w:lang w:val="lt-LT"/>
        </w:rPr>
        <w:t>6</w:t>
      </w:r>
      <w:r w:rsidR="00274714" w:rsidRPr="004D2293">
        <w:rPr>
          <w:rFonts w:cs="Times New Roman"/>
          <w:color w:val="000000" w:themeColor="text1"/>
          <w:sz w:val="24"/>
          <w:szCs w:val="24"/>
          <w:lang w:val="lt-LT"/>
        </w:rPr>
        <w:t>. S</w:t>
      </w:r>
      <w:r w:rsidR="00274714" w:rsidRPr="004D2293">
        <w:rPr>
          <w:rFonts w:eastAsia="Calibri" w:cs="Times New Roman"/>
          <w:color w:val="000000" w:themeColor="text1"/>
          <w:sz w:val="24"/>
          <w:szCs w:val="24"/>
          <w:lang w:val="lt-LT" w:eastAsia="lt-LT"/>
        </w:rPr>
        <w:t xml:space="preserve">tatybos </w:t>
      </w:r>
      <w:r w:rsidR="00274714" w:rsidRPr="004D2293">
        <w:rPr>
          <w:rFonts w:cs="Times New Roman"/>
          <w:color w:val="000000" w:themeColor="text1"/>
          <w:sz w:val="24"/>
          <w:szCs w:val="24"/>
          <w:lang w:val="lt-LT"/>
        </w:rPr>
        <w:t>darbai atliekami adresu:</w:t>
      </w:r>
      <w:r w:rsidR="00E70B67" w:rsidRPr="004D2293">
        <w:rPr>
          <w:rFonts w:eastAsiaTheme="minorHAnsi" w:cs="Times New Roman"/>
          <w:color w:val="000000" w:themeColor="text1"/>
          <w:sz w:val="24"/>
          <w:szCs w:val="24"/>
          <w:lang w:val="lt-LT"/>
        </w:rPr>
        <w:t xml:space="preserve"> </w:t>
      </w:r>
      <w:r w:rsidR="008905CB" w:rsidRPr="004D2293">
        <w:rPr>
          <w:rFonts w:eastAsiaTheme="minorHAnsi" w:cs="Times New Roman"/>
          <w:color w:val="000000" w:themeColor="text1"/>
          <w:sz w:val="24"/>
          <w:szCs w:val="24"/>
          <w:lang w:val="lt-LT"/>
        </w:rPr>
        <w:t>Kauno r</w:t>
      </w:r>
      <w:r w:rsidR="008905CB" w:rsidRPr="008905CB">
        <w:rPr>
          <w:rFonts w:eastAsiaTheme="minorHAnsi" w:cs="Times New Roman"/>
          <w:color w:val="000000" w:themeColor="text1"/>
          <w:sz w:val="24"/>
          <w:szCs w:val="24"/>
          <w:lang w:val="lt-LT"/>
        </w:rPr>
        <w:t>. sav., Neveronių sen., Pabiržio k., Keramikų g. 98</w:t>
      </w:r>
      <w:r w:rsidR="008905CB">
        <w:rPr>
          <w:rFonts w:eastAsiaTheme="minorHAnsi" w:cs="Times New Roman"/>
          <w:color w:val="000000" w:themeColor="text1"/>
          <w:sz w:val="24"/>
          <w:szCs w:val="24"/>
          <w:lang w:val="lt-LT"/>
        </w:rPr>
        <w:t>.</w:t>
      </w:r>
    </w:p>
    <w:p w14:paraId="492EEAB3" w14:textId="0655CC9A" w:rsidR="00D34A5D" w:rsidRPr="00EE2015" w:rsidRDefault="0069253D" w:rsidP="00D34A5D">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2.</w:t>
      </w:r>
      <w:r w:rsidR="00FB18C9" w:rsidRPr="00EE2015">
        <w:rPr>
          <w:rFonts w:cs="Times New Roman"/>
          <w:color w:val="000000" w:themeColor="text1"/>
          <w:sz w:val="24"/>
          <w:szCs w:val="24"/>
          <w:lang w:val="lt-LT"/>
        </w:rPr>
        <w:t>7</w:t>
      </w:r>
      <w:r w:rsidR="00D34A5D" w:rsidRPr="00EE2015">
        <w:rPr>
          <w:rFonts w:cs="Times New Roman"/>
          <w:color w:val="000000" w:themeColor="text1"/>
          <w:sz w:val="24"/>
          <w:szCs w:val="24"/>
          <w:lang w:val="lt-LT"/>
        </w:rPr>
        <w:t xml:space="preserve">. </w:t>
      </w:r>
      <w:r w:rsidR="007B0070" w:rsidRPr="00EE2015">
        <w:rPr>
          <w:rFonts w:cs="Times New Roman"/>
          <w:color w:val="000000" w:themeColor="text1"/>
          <w:sz w:val="24"/>
          <w:szCs w:val="24"/>
          <w:lang w:val="lt-LT"/>
        </w:rPr>
        <w:t>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6</w:t>
      </w:r>
      <w:r w:rsidR="00474DFD" w:rsidRPr="00EE2015">
        <w:rPr>
          <w:rFonts w:cs="Times New Roman"/>
          <w:color w:val="000000" w:themeColor="text1"/>
          <w:sz w:val="24"/>
          <w:szCs w:val="24"/>
          <w:lang w:val="lt-LT"/>
        </w:rPr>
        <w:t xml:space="preserve"> (šešioms)</w:t>
      </w:r>
      <w:r w:rsidR="007B0070" w:rsidRPr="00EE2015">
        <w:rPr>
          <w:rFonts w:cs="Times New Roman"/>
          <w:color w:val="000000" w:themeColor="text1"/>
          <w:sz w:val="24"/>
          <w:szCs w:val="24"/>
          <w:lang w:val="lt-LT"/>
        </w:rPr>
        <w:t xml:space="preserve"> darbo dienoms iki pasiūlymų pateikimo termino pabaigos pateikti perkančiajai organizacijai prašymą, nurodydami pageidaujamą apžiūros laiką, dalyvių sąrašą. Perkančioji organizacija turi teisę su tiekėju suderinti kitą, nei jo prašyme nurodytą susitikimo laiką. Apie konkrečią apžiūros datą, laiką ir vietą bus paskelbta atskiru pranešimu CVP IS ir išsiųsta tiekėjams CVP IS susirašinėjimo priemonėmis.</w:t>
      </w:r>
    </w:p>
    <w:p w14:paraId="5171423D" w14:textId="7716D421" w:rsidR="00091A08" w:rsidRPr="00EE2015" w:rsidRDefault="0069253D" w:rsidP="0097321D">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2.</w:t>
      </w:r>
      <w:r w:rsidR="003D4FEF" w:rsidRPr="00EE2015">
        <w:rPr>
          <w:rFonts w:cs="Times New Roman"/>
          <w:color w:val="000000" w:themeColor="text1"/>
          <w:sz w:val="24"/>
          <w:szCs w:val="24"/>
          <w:lang w:val="lt-LT"/>
        </w:rPr>
        <w:t>8</w:t>
      </w:r>
      <w:r w:rsidR="007B0070" w:rsidRPr="00EE2015">
        <w:rPr>
          <w:rFonts w:cs="Times New Roman"/>
          <w:color w:val="000000" w:themeColor="text1"/>
          <w:sz w:val="24"/>
          <w:szCs w:val="24"/>
          <w:lang w:val="lt-LT"/>
        </w:rPr>
        <w:t xml:space="preserve">. Jeigu </w:t>
      </w:r>
      <w:r w:rsidR="00BA0B69" w:rsidRPr="00EE2015">
        <w:rPr>
          <w:rFonts w:cs="Times New Roman"/>
          <w:color w:val="000000" w:themeColor="text1"/>
          <w:sz w:val="24"/>
          <w:szCs w:val="24"/>
          <w:lang w:val="lt-LT"/>
        </w:rPr>
        <w:t>t</w:t>
      </w:r>
      <w:r w:rsidR="007B0070" w:rsidRPr="00EE2015">
        <w:rPr>
          <w:rFonts w:cs="Times New Roman"/>
          <w:color w:val="000000" w:themeColor="text1"/>
          <w:sz w:val="24"/>
          <w:szCs w:val="24"/>
          <w:lang w:val="lt-LT"/>
        </w:rPr>
        <w:t xml:space="preserve">iekėjas nesikreipia į perkančiąją organizaciją dėl objekto apžiūros ir/ar neatvyksta į organizuojamą objekto apžiūrą visos galimos rizikos dėl netinkamai įvertinto objekto, jo apimties, atliktų darbų ir/ar kainos atitenka </w:t>
      </w:r>
      <w:r w:rsidR="00BA0B69" w:rsidRPr="00EE2015">
        <w:rPr>
          <w:rFonts w:cs="Times New Roman"/>
          <w:color w:val="000000" w:themeColor="text1"/>
          <w:sz w:val="24"/>
          <w:szCs w:val="24"/>
          <w:lang w:val="lt-LT"/>
        </w:rPr>
        <w:t>t</w:t>
      </w:r>
      <w:r w:rsidR="007B0070" w:rsidRPr="00EE2015">
        <w:rPr>
          <w:rFonts w:cs="Times New Roman"/>
          <w:color w:val="000000" w:themeColor="text1"/>
          <w:sz w:val="24"/>
          <w:szCs w:val="24"/>
          <w:lang w:val="lt-LT"/>
        </w:rPr>
        <w:t>iekėjui. Šiuo atveju</w:t>
      </w:r>
      <w:r w:rsidR="00BA0B69" w:rsidRPr="00EE2015">
        <w:rPr>
          <w:rFonts w:cs="Times New Roman"/>
          <w:color w:val="000000" w:themeColor="text1"/>
          <w:sz w:val="24"/>
          <w:szCs w:val="24"/>
          <w:lang w:val="lt-LT"/>
        </w:rPr>
        <w:t>,</w:t>
      </w:r>
      <w:r w:rsidR="007B0070" w:rsidRPr="00EE2015">
        <w:rPr>
          <w:rFonts w:cs="Times New Roman"/>
          <w:color w:val="000000" w:themeColor="text1"/>
          <w:sz w:val="24"/>
          <w:szCs w:val="24"/>
          <w:lang w:val="lt-LT"/>
        </w:rPr>
        <w:t xml:space="preserve"> </w:t>
      </w:r>
      <w:r w:rsidR="00BA0B69" w:rsidRPr="00EE2015">
        <w:rPr>
          <w:rFonts w:cs="Times New Roman"/>
          <w:color w:val="000000" w:themeColor="text1"/>
          <w:sz w:val="24"/>
          <w:szCs w:val="24"/>
          <w:lang w:val="lt-LT"/>
        </w:rPr>
        <w:t>t</w:t>
      </w:r>
      <w:r w:rsidR="007B0070" w:rsidRPr="00EE2015">
        <w:rPr>
          <w:rFonts w:cs="Times New Roman"/>
          <w:color w:val="000000" w:themeColor="text1"/>
          <w:sz w:val="24"/>
          <w:szCs w:val="24"/>
          <w:lang w:val="lt-LT"/>
        </w:rPr>
        <w:t>iekėjas ateityje neturi teisės reikšti pretenzijų perkančiajai organizacijai dėl vykdymui perduodamų jau atliktų darbų, jų kokybės ir apimties,  pirkimo objekto apimties arba netinkamai įsivertintos kainos ir pasiūlymo.</w:t>
      </w:r>
    </w:p>
    <w:p w14:paraId="0475FD64" w14:textId="77777777" w:rsidR="00091A08" w:rsidRPr="00EE2015" w:rsidRDefault="00091A08" w:rsidP="000316E4">
      <w:pPr>
        <w:pStyle w:val="Body2"/>
        <w:rPr>
          <w:rFonts w:cs="Times New Roman"/>
          <w:b/>
          <w:bCs/>
          <w:color w:val="000000" w:themeColor="text1"/>
          <w:sz w:val="24"/>
          <w:szCs w:val="24"/>
          <w:lang w:val="lt-LT"/>
        </w:rPr>
      </w:pPr>
    </w:p>
    <w:p w14:paraId="1D1A05DE" w14:textId="4C856D8F" w:rsidR="00DE0876" w:rsidRPr="00EE2015" w:rsidRDefault="005C347E" w:rsidP="00DE0876">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3. TIEKĖJŲ PAŠALINIMO PAGRINDAI, REIKALAUJAMI KVALIFIKACIJOS REIKALAVIMAI IR, JEIGU TAIKYTINA, KOKYBĖS VADYBOS SISTEMOS IR (ARBA) APLINKOS APSAUGOS VADYBOS SISTEMOS STANDARTAI</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lastRenderedPageBreak/>
        <w:tab/>
      </w:r>
      <w:r w:rsidR="00765B15" w:rsidRPr="00EE2015">
        <w:rPr>
          <w:rFonts w:cs="Times New Roman"/>
          <w:color w:val="000000" w:themeColor="text1"/>
          <w:sz w:val="24"/>
          <w:szCs w:val="24"/>
          <w:lang w:val="lt-LT"/>
        </w:rPr>
        <w:t>3.1. Perkančioji organizacija tikrins tiekėjo ir ūkio subjektų, kurių pajėgumais remiasi tiekėjas siekdamas pagrįsti atitikimą kvalifikaciniams reikalavimams, pašalinimo pagrindų,</w:t>
      </w:r>
      <w:r w:rsidR="002753B2" w:rsidRPr="00EE2015">
        <w:rPr>
          <w:rFonts w:cs="Times New Roman"/>
          <w:color w:val="000000" w:themeColor="text1"/>
          <w:sz w:val="24"/>
          <w:szCs w:val="24"/>
          <w:lang w:val="lt-LT"/>
        </w:rPr>
        <w:t xml:space="preserve"> kurie nurodyti pirkimo sąlygų 5</w:t>
      </w:r>
      <w:r w:rsidR="00765B15" w:rsidRPr="00EE2015">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nebuvimą. Tiekėjas ir subtiekėjai, kurių pajėgumais remiasi tiekėjas</w:t>
      </w:r>
      <w:r w:rsidR="00BA0B69" w:rsidRPr="00EE2015">
        <w:rPr>
          <w:rFonts w:cs="Times New Roman"/>
          <w:color w:val="000000" w:themeColor="text1"/>
          <w:sz w:val="24"/>
          <w:szCs w:val="24"/>
          <w:lang w:val="lt-LT"/>
        </w:rPr>
        <w:t>,</w:t>
      </w:r>
      <w:r w:rsidR="00765B15" w:rsidRPr="00EE2015">
        <w:rPr>
          <w:rFonts w:cs="Times New Roman"/>
          <w:color w:val="000000" w:themeColor="text1"/>
          <w:sz w:val="24"/>
          <w:szCs w:val="24"/>
          <w:lang w:val="lt-LT"/>
        </w:rPr>
        <w:t xml:space="preserve"> pagrįsdamas atitikimą pirkimo sąlygose nurodytiems kvalifikaciniams reikalavimams, kartu su pasiūlymu turi pat</w:t>
      </w:r>
      <w:r w:rsidR="002753B2" w:rsidRPr="00EE2015">
        <w:rPr>
          <w:rFonts w:cs="Times New Roman"/>
          <w:color w:val="000000" w:themeColor="text1"/>
          <w:sz w:val="24"/>
          <w:szCs w:val="24"/>
          <w:lang w:val="lt-LT"/>
        </w:rPr>
        <w:t>eikti užpildytą pirkimo sąlygų 6</w:t>
      </w:r>
      <w:r w:rsidR="00765B15" w:rsidRPr="00EE2015">
        <w:rPr>
          <w:rFonts w:cs="Times New Roman"/>
          <w:color w:val="000000" w:themeColor="text1"/>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1050F48B" w14:textId="305BFE23" w:rsidR="00765B15" w:rsidRPr="00EE2015" w:rsidRDefault="00765B15" w:rsidP="00DE0876">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3.1.</w:t>
      </w:r>
      <w:r w:rsidR="00DE0876" w:rsidRPr="00EE2015">
        <w:rPr>
          <w:rFonts w:cs="Times New Roman"/>
          <w:color w:val="000000" w:themeColor="text1"/>
          <w:sz w:val="24"/>
          <w:szCs w:val="24"/>
          <w:lang w:val="lt-LT"/>
        </w:rPr>
        <w:t>1</w:t>
      </w:r>
      <w:r w:rsidRPr="00EE2015">
        <w:rPr>
          <w:rFonts w:cs="Times New Roman"/>
          <w:color w:val="000000" w:themeColor="text1"/>
          <w:sz w:val="24"/>
          <w:szCs w:val="24"/>
          <w:lang w:val="lt-LT"/>
        </w:rPr>
        <w:t>. Perkančioji organizacija netikrina subtiekėjų ar ūkio subjektų, kurių pajėgumais tiekėjas nesiremia, pašalinimo pagrindų.</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3.1.</w:t>
      </w:r>
      <w:r w:rsidR="00DE0876" w:rsidRPr="00EE2015">
        <w:rPr>
          <w:rFonts w:cs="Times New Roman"/>
          <w:color w:val="000000" w:themeColor="text1"/>
          <w:sz w:val="24"/>
          <w:szCs w:val="24"/>
          <w:lang w:val="lt-LT"/>
        </w:rPr>
        <w:t>2</w:t>
      </w:r>
      <w:r w:rsidRPr="00EE2015">
        <w:rPr>
          <w:rFonts w:cs="Times New Roman"/>
          <w:color w:val="000000" w:themeColor="text1"/>
          <w:sz w:val="24"/>
          <w:szCs w:val="24"/>
          <w:lang w:val="lt-LT"/>
        </w:rPr>
        <w:t>. Jei tiekėjas negali pateikti kurių nors pašalinimo pagrindų nebuvimą pagrindžiančių dokumentų, reikalauj</w:t>
      </w:r>
      <w:r w:rsidR="00841633" w:rsidRPr="00EE2015">
        <w:rPr>
          <w:rFonts w:cs="Times New Roman"/>
          <w:color w:val="000000" w:themeColor="text1"/>
          <w:sz w:val="24"/>
          <w:szCs w:val="24"/>
          <w:lang w:val="lt-LT"/>
        </w:rPr>
        <w:t xml:space="preserve">amų pirkimo </w:t>
      </w:r>
      <w:r w:rsidR="00743F0D" w:rsidRPr="00EE2015">
        <w:rPr>
          <w:rFonts w:cs="Times New Roman"/>
          <w:color w:val="000000" w:themeColor="text1"/>
          <w:sz w:val="24"/>
          <w:szCs w:val="24"/>
          <w:lang w:val="lt-LT"/>
        </w:rPr>
        <w:t>sąlygų 5</w:t>
      </w:r>
      <w:r w:rsidRPr="00EE2015">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C23544" w14:textId="057B19F6" w:rsidR="00765B15" w:rsidRPr="00EE2015" w:rsidRDefault="00765B15" w:rsidP="008D7665">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3.1.</w:t>
      </w:r>
      <w:r w:rsidR="00DE0876" w:rsidRPr="00EE2015">
        <w:rPr>
          <w:rFonts w:cs="Times New Roman"/>
          <w:color w:val="000000" w:themeColor="text1"/>
          <w:sz w:val="24"/>
          <w:szCs w:val="24"/>
          <w:lang w:val="lt-LT"/>
        </w:rPr>
        <w:t>3</w:t>
      </w:r>
      <w:r w:rsidRPr="00EE2015">
        <w:rPr>
          <w:rFonts w:cs="Times New Roman"/>
          <w:color w:val="000000" w:themeColor="text1"/>
          <w:sz w:val="24"/>
          <w:szCs w:val="24"/>
          <w:lang w:val="lt-LT"/>
        </w:rPr>
        <w:t xml:space="preserve">. Užsienio valstybės tiekėjas, išskyrus tiekėją, kuris yra registruotas Lietuvos Respublikos Užsienio reikalų ministerijos interneto puslapyje adresu: </w:t>
      </w:r>
      <w:hyperlink r:id="rId10" w:history="1">
        <w:r w:rsidRPr="00EE2015">
          <w:rPr>
            <w:rStyle w:val="Hipersaitas"/>
            <w:rFonts w:cs="Times New Roman"/>
            <w:color w:val="000000" w:themeColor="text1"/>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EE2015">
        <w:rPr>
          <w:rFonts w:cs="Times New Roman"/>
          <w:color w:val="000000" w:themeColor="text1"/>
          <w:sz w:val="24"/>
          <w:szCs w:val="24"/>
          <w:lang w:val="lt-LT"/>
        </w:rPr>
        <w:t xml:space="preserve"> nurodytose valstybėse, pateikia legaliz</w:t>
      </w:r>
      <w:r w:rsidR="00743F0D" w:rsidRPr="00EE2015">
        <w:rPr>
          <w:rFonts w:cs="Times New Roman"/>
          <w:color w:val="000000" w:themeColor="text1"/>
          <w:sz w:val="24"/>
          <w:szCs w:val="24"/>
          <w:lang w:val="lt-LT"/>
        </w:rPr>
        <w:t>uotus Apostille pirkimo sąlygų 5</w:t>
      </w:r>
      <w:r w:rsidRPr="00EE2015">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3.2. Tiekėjas, dalyvaujantis pirkime, turi atitikti pirkimo sąlygų </w:t>
      </w:r>
      <w:r w:rsidR="00743F0D" w:rsidRPr="00EE2015">
        <w:rPr>
          <w:rFonts w:cs="Times New Roman"/>
          <w:color w:val="000000" w:themeColor="text1"/>
          <w:sz w:val="24"/>
          <w:szCs w:val="24"/>
          <w:lang w:val="lt-LT"/>
        </w:rPr>
        <w:t>5</w:t>
      </w:r>
      <w:r w:rsidRPr="00EE2015">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743F0D" w:rsidRPr="00EE2015">
        <w:rPr>
          <w:rFonts w:cs="Times New Roman"/>
          <w:color w:val="000000" w:themeColor="text1"/>
          <w:sz w:val="24"/>
          <w:szCs w:val="24"/>
          <w:lang w:val="lt-LT"/>
        </w:rPr>
        <w:t>rivalo pateikti pirkimo sąlygų 5</w:t>
      </w:r>
      <w:r w:rsidRPr="00EE2015">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7E590F8A" w14:textId="4CE4A990" w:rsidR="00F45437" w:rsidRPr="00EE2015" w:rsidRDefault="00765B15" w:rsidP="00765B15">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3.2.1. Keliami reikalavimai tiekėjo kvalifikacijai, turi būti įgyti iki pasiūlymų pateikimo termino pabaigos (susipažinimo su pasiūlymais dienos).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lastRenderedPageBreak/>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E2015">
        <w:rPr>
          <w:rFonts w:cs="Times New Roman"/>
          <w:color w:val="000000" w:themeColor="text1"/>
          <w:sz w:val="24"/>
          <w:szCs w:val="24"/>
          <w:lang w:val="lt-LT"/>
        </w:rPr>
        <w:tab/>
      </w:r>
    </w:p>
    <w:p w14:paraId="11823118" w14:textId="226680BF" w:rsidR="00765B15" w:rsidRPr="00EE2015" w:rsidRDefault="00F45437" w:rsidP="00765B15">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3.2.</w:t>
      </w:r>
      <w:r w:rsidR="00B66D7D" w:rsidRPr="00EE2015">
        <w:rPr>
          <w:rFonts w:cs="Times New Roman"/>
          <w:color w:val="000000" w:themeColor="text1"/>
          <w:sz w:val="24"/>
          <w:szCs w:val="24"/>
          <w:lang w:val="lt-LT"/>
        </w:rPr>
        <w:t>3</w:t>
      </w:r>
      <w:r w:rsidRPr="00EE2015">
        <w:rPr>
          <w:rFonts w:cs="Times New Roman"/>
          <w:color w:val="000000" w:themeColor="text1"/>
          <w:sz w:val="24"/>
          <w:szCs w:val="24"/>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765B15" w:rsidRPr="00EE2015">
        <w:rPr>
          <w:rFonts w:cs="Times New Roman"/>
          <w:color w:val="000000" w:themeColor="text1"/>
          <w:sz w:val="24"/>
          <w:szCs w:val="24"/>
          <w:lang w:val="lt-LT"/>
        </w:rPr>
        <w:tab/>
      </w:r>
      <w:r w:rsidR="00765B15" w:rsidRPr="00EE2015">
        <w:rPr>
          <w:rFonts w:cs="Times New Roman"/>
          <w:color w:val="000000" w:themeColor="text1"/>
          <w:sz w:val="24"/>
          <w:szCs w:val="24"/>
          <w:lang w:val="lt-LT"/>
        </w:rPr>
        <w:br/>
      </w:r>
      <w:r w:rsidR="00765B15" w:rsidRPr="00EE2015">
        <w:rPr>
          <w:rFonts w:cs="Times New Roman"/>
          <w:color w:val="000000" w:themeColor="text1"/>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r w:rsidR="00765B15" w:rsidRPr="00EE2015">
        <w:rPr>
          <w:rFonts w:cs="Times New Roman"/>
          <w:color w:val="000000" w:themeColor="text1"/>
          <w:sz w:val="24"/>
          <w:szCs w:val="24"/>
          <w:lang w:val="lt-LT"/>
        </w:rPr>
        <w:tab/>
      </w:r>
      <w:r w:rsidR="00765B15" w:rsidRPr="00EE2015">
        <w:rPr>
          <w:rFonts w:cs="Times New Roman"/>
          <w:color w:val="000000" w:themeColor="text1"/>
          <w:sz w:val="24"/>
          <w:szCs w:val="24"/>
          <w:lang w:val="lt-LT"/>
        </w:rPr>
        <w:br/>
      </w:r>
      <w:r w:rsidR="00765B15" w:rsidRPr="00EE2015">
        <w:rPr>
          <w:rFonts w:cs="Times New Roman"/>
          <w:color w:val="000000" w:themeColor="text1"/>
          <w:sz w:val="24"/>
          <w:szCs w:val="24"/>
          <w:lang w:val="lt-LT"/>
        </w:rPr>
        <w:tab/>
        <w:t>3.4. Savo pasiūlyme tiekėjas turi nurodyti, kokiai pirkimo sutarties daliai ir kokius subtiekėjus, jeigu jie yra žinomi, jis ketina pasitelkti.</w:t>
      </w:r>
    </w:p>
    <w:p w14:paraId="4AA232D2" w14:textId="56FD659F" w:rsidR="00765B15" w:rsidRPr="00EE2015" w:rsidRDefault="00765B15" w:rsidP="00ED1EC4">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3.5. Tiekėjo pasiūlymas atmetamas, jeigu apie nustatytų reikalavimų atitikimą jis pateikė melagingą informaciją, kurią perkančioji organizacija gali įrodyti bet kokiomis teisėtomis priemonėmis.</w:t>
      </w:r>
      <w:r w:rsidRPr="00EE2015">
        <w:rPr>
          <w:rFonts w:cs="Times New Roman"/>
          <w:color w:val="000000" w:themeColor="text1"/>
          <w:sz w:val="24"/>
          <w:szCs w:val="24"/>
          <w:lang w:val="lt-LT"/>
        </w:rPr>
        <w:tab/>
      </w:r>
    </w:p>
    <w:p w14:paraId="0E30F03A" w14:textId="45D641B8"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 xml:space="preserve">3.6. </w:t>
      </w:r>
      <w:r w:rsidR="005F1118" w:rsidRPr="00EE2015">
        <w:rPr>
          <w:rFonts w:cs="Times New Roman"/>
          <w:color w:val="000000" w:themeColor="text1"/>
          <w:sz w:val="24"/>
          <w:szCs w:val="24"/>
          <w:lang w:val="lt-LT"/>
        </w:rPr>
        <w:t>Tiekėjo (ar jo personalo) kvalifikacija ir atitiktis aplinkos apsaugos vadybos sistemos standartų reikalavimams (jeigu taikoma) turi būti įgyta iki pasiūlymų pateikimo termino pabaigos ir tai turi būti 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067C9F44" w14:textId="7BB45E89"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 xml:space="preserve">3.7. </w:t>
      </w:r>
      <w:r w:rsidR="005F1118" w:rsidRPr="00EE2015">
        <w:rPr>
          <w:rFonts w:cs="Times New Roman"/>
          <w:color w:val="000000" w:themeColor="text1"/>
          <w:sz w:val="24"/>
          <w:szCs w:val="24"/>
          <w:lang w:val="lt-LT"/>
        </w:rPr>
        <w:t xml:space="preserve">Jeigu tiekėjas pateikė netikslius, neišsamius ar klaidingus dokumentus ar duomenis apie atitiktį pirkimo sąlygų reikalavimams 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tarnybos nustatytomis taisyklėmis . </w:t>
      </w:r>
    </w:p>
    <w:p w14:paraId="1119B12A" w14:textId="30412804" w:rsidR="005F1118" w:rsidRPr="00EE2015" w:rsidRDefault="0072240E" w:rsidP="0072240E">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 xml:space="preserve">3.8. </w:t>
      </w:r>
      <w:r w:rsidR="005F1118" w:rsidRPr="00EE2015">
        <w:rPr>
          <w:rFonts w:cs="Times New Roman"/>
          <w:color w:val="000000" w:themeColor="text1"/>
          <w:sz w:val="24"/>
          <w:szCs w:val="24"/>
          <w:lang w:val="lt-LT"/>
        </w:rPr>
        <w:t xml:space="preserve">Jeigu dalyvis dokumentų ar duomenų apie atitiktį pirkimo sąlygų reikalavimams nepatikslino, nepaaiškino ar nepapildė per Komisijos nustatytą protingą terminą, Komisija pašalina tiekėją iš pirkimo procedūrų ir CVP IS priemonėmis praneša jam apie pasiūlymo atmetimą, nurodydama priežastis.  </w:t>
      </w:r>
    </w:p>
    <w:p w14:paraId="21AE4F55" w14:textId="1B1B52EA"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3.9.</w:t>
      </w:r>
      <w:r w:rsidR="005F1118" w:rsidRPr="00EE2015">
        <w:rPr>
          <w:rFonts w:cs="Times New Roman"/>
          <w:color w:val="000000" w:themeColor="text1"/>
          <w:sz w:val="24"/>
          <w:szCs w:val="24"/>
          <w:lang w:val="lt-LT"/>
        </w:rPr>
        <w:tab/>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72636C3" w14:textId="0A7D236F"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lastRenderedPageBreak/>
        <w:t>3.10.</w:t>
      </w:r>
      <w:r w:rsidR="005F1118" w:rsidRPr="00EE2015">
        <w:rPr>
          <w:rFonts w:cs="Times New Roman"/>
          <w:color w:val="000000" w:themeColor="text1"/>
          <w:sz w:val="24"/>
          <w:szCs w:val="24"/>
          <w:lang w:val="lt-LT"/>
        </w:rPr>
        <w:tab/>
        <w:t>Komisija nereikalauja tiekėjo pateikti dokumentų kaip nustatyta VPĮ 50 straipsnio 4 ir 6 dalyse, jeigu ji:</w:t>
      </w:r>
    </w:p>
    <w:p w14:paraId="500FAA3C" w14:textId="1B71A3F7"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3.10.1.</w:t>
      </w:r>
      <w:r w:rsidR="005F1118" w:rsidRPr="00EE2015">
        <w:rPr>
          <w:rFonts w:cs="Times New Roman"/>
          <w:color w:val="000000" w:themeColor="text1"/>
          <w:sz w:val="24"/>
          <w:szCs w:val="24"/>
          <w:lang w:val="lt-LT"/>
        </w:rPr>
        <w:tab/>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0E4D333A" w14:textId="443F440E"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3.10.2.</w:t>
      </w:r>
      <w:r w:rsidR="005F1118" w:rsidRPr="00EE2015">
        <w:rPr>
          <w:rFonts w:cs="Times New Roman"/>
          <w:color w:val="000000" w:themeColor="text1"/>
          <w:sz w:val="24"/>
          <w:szCs w:val="24"/>
          <w:lang w:val="lt-LT"/>
        </w:rPr>
        <w:tab/>
        <w:t>šiuos dokumentus jau turi iš ankstesnių pirkimo procedūrų.</w:t>
      </w:r>
    </w:p>
    <w:p w14:paraId="09EA9B48" w14:textId="195BCBE7" w:rsidR="0097321D" w:rsidRPr="00EE2015" w:rsidRDefault="005C347E" w:rsidP="00FD7C43">
      <w:pPr>
        <w:pStyle w:val="Body2"/>
        <w:tabs>
          <w:tab w:val="left" w:pos="284"/>
        </w:tabs>
        <w:rPr>
          <w:rFonts w:cs="Times New Roman"/>
          <w:color w:val="000000" w:themeColor="text1"/>
          <w:sz w:val="24"/>
          <w:szCs w:val="24"/>
          <w:lang w:val="lt-LT"/>
        </w:rPr>
      </w:pPr>
      <w:r w:rsidRPr="00EE2015">
        <w:rPr>
          <w:rFonts w:cs="Times New Roman"/>
          <w:b/>
          <w:bCs/>
          <w:color w:val="000000" w:themeColor="text1"/>
          <w:sz w:val="24"/>
          <w:szCs w:val="24"/>
          <w:lang w:val="lt-LT"/>
        </w:rPr>
        <w:br/>
        <w:t>4. TIEKĖJŲ GRUPĖS DALYVAVIMAS PIRKIMO PROCEDŪROSE, RĖMIMASIS KITŲ ŪKIO SUBJEKTŲ PAJĖGUMAIS</w:t>
      </w:r>
      <w:r w:rsidRPr="00EE2015">
        <w:rPr>
          <w:rFonts w:cs="Times New Roman"/>
          <w:b/>
          <w:bCs/>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00A112BE" w:rsidRPr="00EE2015">
        <w:rPr>
          <w:rFonts w:cs="Times New Roman"/>
          <w:color w:val="000000" w:themeColor="text1"/>
          <w:sz w:val="24"/>
          <w:szCs w:val="24"/>
          <w:lang w:val="lt-LT"/>
        </w:rPr>
        <w:tab/>
      </w:r>
      <w:r w:rsidRPr="00EE2015">
        <w:rPr>
          <w:rFonts w:cs="Times New Roman"/>
          <w:color w:val="000000" w:themeColor="text1"/>
          <w:sz w:val="24"/>
          <w:szCs w:val="24"/>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00A112BE" w:rsidRPr="00EE2015">
        <w:rPr>
          <w:rFonts w:cs="Times New Roman"/>
          <w:color w:val="000000" w:themeColor="text1"/>
          <w:sz w:val="24"/>
          <w:szCs w:val="24"/>
          <w:lang w:val="lt-LT"/>
        </w:rPr>
        <w:tab/>
      </w:r>
      <w:r w:rsidRPr="00EE2015">
        <w:rPr>
          <w:rFonts w:cs="Times New Roman"/>
          <w:color w:val="000000" w:themeColor="text1"/>
          <w:sz w:val="24"/>
          <w:szCs w:val="24"/>
          <w:lang w:val="lt-LT"/>
        </w:rPr>
        <w:t>4.2. Perkančioji organizacija nereikalauja, kad tiekėjų grupės pateiktą pasiūlymą pripažinus geriausiu ir perkančiajai organizacijai pasiūlius sudaryti pirkimo sutartį, ši tiekėjų grupė įgautų tam tikrą teisinę formą.</w:t>
      </w:r>
      <w:r w:rsidRPr="00EE2015">
        <w:rPr>
          <w:rFonts w:cs="Times New Roman"/>
          <w:color w:val="000000" w:themeColor="text1"/>
          <w:sz w:val="24"/>
          <w:szCs w:val="24"/>
          <w:lang w:val="lt-LT"/>
        </w:rPr>
        <w:tab/>
      </w:r>
    </w:p>
    <w:p w14:paraId="239BEE7C" w14:textId="77777777" w:rsidR="00A17BF3" w:rsidRPr="00EE2015" w:rsidRDefault="005C347E" w:rsidP="00A17BF3">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4.6. Tiekėjas remiasi tokiais ūkio subjekto pajėgumais, kuriais jis realiai galės disponuoti pirkimo sutarties vykdymo metu. Tiekėjas turi pareigą perkančiajai organizacijai pasiūlyme įrodyti, kad per</w:t>
      </w:r>
      <w:r w:rsidR="001E7696"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 xml:space="preserve">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 Jeigu ūkio subjektas netenkina jam keliamų kvalifikacijos </w:t>
      </w:r>
      <w:r w:rsidRPr="00EE2015">
        <w:rPr>
          <w:rFonts w:cs="Times New Roman"/>
          <w:color w:val="000000" w:themeColor="text1"/>
          <w:sz w:val="24"/>
          <w:szCs w:val="24"/>
          <w:lang w:val="lt-LT"/>
        </w:rPr>
        <w:lastRenderedPageBreak/>
        <w:t>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F1DBD02" w14:textId="45A74EEC" w:rsidR="00B31F73" w:rsidRPr="00EE2015" w:rsidRDefault="005C347E" w:rsidP="00A17BF3">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br/>
        <w:t>5. PASIŪLYMŲ RENGIMAS, PATEIKIMAS, KEITIMAS</w:t>
      </w:r>
    </w:p>
    <w:p w14:paraId="5CCE5475" w14:textId="32A70CFB" w:rsidR="00D44CD6" w:rsidRPr="00EE2015" w:rsidRDefault="005C347E" w:rsidP="00F601CC">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5.1.</w:t>
      </w:r>
      <w:r w:rsidR="00D44CD6" w:rsidRPr="00EE2015">
        <w:rPr>
          <w:rFonts w:cs="Times New Roman"/>
          <w:color w:val="000000" w:themeColor="text1"/>
          <w:sz w:val="24"/>
          <w:szCs w:val="24"/>
          <w:lang w:val="lt-LT"/>
        </w:rPr>
        <w:t xml:space="preserve"> Pateikdamas pasiūlymą, tiekėjas sutinka su šiais pirkimo dokumentais ir patvirtina, kad jo pasiūlyme pateikta informacija yra teisinga ir apima viską, ko reikia tinkamam pirkimo sutarties įvykdymui.</w:t>
      </w:r>
    </w:p>
    <w:p w14:paraId="66387883" w14:textId="59F1FCC3" w:rsidR="00D44CD6" w:rsidRPr="00EE2015" w:rsidRDefault="00D44CD6"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5.2. Pasiūlymas turi būti pateikiamas tik elektroninėmis priemonėmis, naudojant CVP IS, adresu https://viesiejipirkimai.lt.</w:t>
      </w:r>
    </w:p>
    <w:p w14:paraId="1F741D79" w14:textId="3E33DF36"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w:t>
      </w:r>
      <w:r w:rsidR="00D44CD6" w:rsidRPr="00EE2015">
        <w:rPr>
          <w:rFonts w:cs="Times New Roman"/>
          <w:color w:val="000000" w:themeColor="text1"/>
          <w:sz w:val="24"/>
          <w:szCs w:val="24"/>
          <w:lang w:val="lt-LT"/>
        </w:rPr>
        <w:t>Pasiūlymus gali teikti tik CVP IS registruoti tiekėjai, kurie yra užsiregistravę CVP IS adresu https://viesiejipirkimai.lt.</w:t>
      </w:r>
    </w:p>
    <w:p w14:paraId="449B634E" w14:textId="07D980FE"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.4.</w:t>
      </w:r>
      <w:r w:rsidR="00160BF5" w:rsidRPr="00EE2015">
        <w:rPr>
          <w:rFonts w:cs="Times New Roman"/>
          <w:color w:val="000000" w:themeColor="text1"/>
          <w:sz w:val="24"/>
          <w:szCs w:val="24"/>
          <w:lang w:val="lt-LT"/>
        </w:rPr>
        <w:t xml:space="preserve"> </w:t>
      </w:r>
      <w:r w:rsidR="00D44CD6" w:rsidRPr="00EE2015">
        <w:rPr>
          <w:rFonts w:cs="Times New Roman"/>
          <w:color w:val="000000" w:themeColor="text1"/>
          <w:sz w:val="24"/>
          <w:szCs w:val="24"/>
          <w:lang w:val="lt-LT"/>
        </w:rPr>
        <w:t>Visi dokumentai, patvirtinantys tiekėjų atitiktį kvalifikacijos ir, jeigu taikoma, aplinkos apsaugos vadybos sistemos standartų reikalavimams (toliau visi kartu – kvalifikaciniai reikalavimai), dokumentai, patvirtinantys, kad nėra tiekėjo pašalinimo pagrindų, Europos bendrasis viešųjų pirkimų dokumentas, kiti pasiūlyme pateikiami dokumentai turi būti pateikti elektronine forma (tiesiogiai suformuoti elektroninėmis priemonėmis arba skaitmeninės dokumentų kopijos). Perkančioji organizacija pasilieka sau teisę prašyti dokumentų originalų. Pateikiami dokumentai ar skaitmeninės dokumentų kopijos turi būti prieinami naudojant nediskriminuojančius, visuotinai prieinamus duomenų failų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w:t>
      </w:r>
      <w:r w:rsidR="008F682B" w:rsidRPr="00EE2015">
        <w:rPr>
          <w:rFonts w:cs="Times New Roman"/>
          <w:color w:val="000000" w:themeColor="text1"/>
          <w:sz w:val="24"/>
          <w:szCs w:val="24"/>
          <w:lang w:val="lt-LT"/>
        </w:rPr>
        <w:t xml:space="preserve"> ne</w:t>
      </w:r>
      <w:r w:rsidR="00D44CD6" w:rsidRPr="00EE2015">
        <w:rPr>
          <w:rFonts w:cs="Times New Roman"/>
          <w:color w:val="000000" w:themeColor="text1"/>
          <w:sz w:val="24"/>
          <w:szCs w:val="24"/>
          <w:lang w:val="lt-LT"/>
        </w:rPr>
        <w:t xml:space="preserve"> CVP IS susirašinėjimo priemonėmis nebus vertinami. Pasiūlymai pateikti popierinėje laikmenoje vokuose bus grąžinami neatplėšti tiekėjams ir nebus vertinami.</w:t>
      </w:r>
    </w:p>
    <w:p w14:paraId="183D7198" w14:textId="764ADDB3"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.5.Visas pasiūlymas privalo būti pasirašytas kvalifikuotu elektroniniu parašu, atitinkančiu VPĮ 22 straipsnio 11 dalies 2 ir 3 punktuose 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083B87EC" w14:textId="6751DD53"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.5.1. kvalifikuotu elektroniniu parašu pasirašyti elektroninėmis priemonėmis suformuoti dokumentai (kai tiekėją atstovaujantis ir visą pasiūlymą pasirašantis asmuo nesutampa su elektroniniu parašu atitinkamą dokumentą pasirašančiu asmeniu);</w:t>
      </w:r>
    </w:p>
    <w:p w14:paraId="6EDA28F2" w14:textId="28EF71B2"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.5.2. elektroninėmis priemonėmis suformuoti dokumentai (kai tiekėją atstovaujantis ir visą pasiūlymą pasirašantis asmuo sutampa su atitinkamą dokumentą turinčiu teisę pasirašyti asmeniu);</w:t>
      </w:r>
    </w:p>
    <w:p w14:paraId="4261BF4E" w14:textId="76BFB564" w:rsidR="00D44CD6" w:rsidRPr="00EE2015" w:rsidRDefault="00A03F40"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.5.3. skaitmeninės dokumentų kopijos (fiziniu asmens, nesutampančio, su pasiūlymą pasirašančiu asmeniu, parašu pasirašyti dokumentai turi būti pateikiami nuskenuoti).</w:t>
      </w:r>
    </w:p>
    <w:p w14:paraId="04653DA3" w14:textId="3AF4E2B0" w:rsidR="00D44CD6" w:rsidRPr="00EE2015" w:rsidRDefault="00D44CD6" w:rsidP="00D44CD6">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lastRenderedPageBreak/>
        <w:t>Pastaba.</w:t>
      </w:r>
      <w:r w:rsidRPr="00EE2015">
        <w:rPr>
          <w:rFonts w:cs="Times New Roman"/>
          <w:color w:val="000000" w:themeColor="text1"/>
          <w:sz w:val="24"/>
          <w:szCs w:val="24"/>
          <w:lang w:val="lt-LT"/>
        </w:rPr>
        <w:t xml:space="preserve">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130879ED" w14:textId="0B1823BA"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t>5</w:t>
      </w:r>
      <w:r w:rsidR="00160BF5" w:rsidRPr="00EE2015">
        <w:rPr>
          <w:rFonts w:cs="Times New Roman"/>
          <w:b/>
          <w:bCs/>
          <w:color w:val="000000" w:themeColor="text1"/>
          <w:sz w:val="24"/>
          <w:szCs w:val="24"/>
          <w:lang w:val="lt-LT"/>
        </w:rPr>
        <w:t>.6. Pasiūlymą sudaro</w:t>
      </w:r>
      <w:r w:rsidR="00160BF5" w:rsidRPr="00EE2015">
        <w:rPr>
          <w:rFonts w:cs="Times New Roman"/>
          <w:color w:val="000000" w:themeColor="text1"/>
          <w:sz w:val="24"/>
          <w:szCs w:val="24"/>
          <w:lang w:val="lt-LT"/>
        </w:rPr>
        <w:t xml:space="preserve"> CVP IS priemonėmis pateiktų duomenų visuma (perkančioji organizacija pasilieka teisę prašyti tiekėjo pateikti pažymų ar kitų su pasiūlymu teikiamų dokumentų originalus):</w:t>
      </w:r>
    </w:p>
    <w:p w14:paraId="473A278E" w14:textId="73F59F61"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.6.1.užpildytas pasiūlymas, parengtas pagal pirkimo sąlygų </w:t>
      </w:r>
      <w:r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priedą</w:t>
      </w:r>
      <w:r w:rsidR="003347E2" w:rsidRPr="00EE2015">
        <w:rPr>
          <w:rFonts w:cs="Times New Roman"/>
          <w:color w:val="000000" w:themeColor="text1"/>
          <w:sz w:val="24"/>
          <w:szCs w:val="24"/>
          <w:lang w:val="lt-LT"/>
        </w:rPr>
        <w:t xml:space="preserve"> „Pasiūlymo forma“ (</w:t>
      </w:r>
      <w:r w:rsidR="003347E2" w:rsidRPr="00EE2015">
        <w:rPr>
          <w:rFonts w:cs="Times New Roman"/>
          <w:i/>
          <w:iCs/>
          <w:color w:val="000000" w:themeColor="text1"/>
          <w:sz w:val="24"/>
          <w:szCs w:val="24"/>
          <w:lang w:val="lt-LT"/>
        </w:rPr>
        <w:t xml:space="preserve">tiekėjas pasiūlyme turi nurodyti kokius subrangovus ir ūkio subjektus, kurių pajėgumais tiekėjas remiasi, kokiems darbams, paslaugoms ir kokiai pirkimo sutarties daliai ketina pasitelkti, kokia pasiūlyme pateikta informacija yra konfidenciali. Konfidencialius dokumentus taip pat prašome „prisegti“ atskirais failais, pavadinant juos pagal atitinkamą dokumento pavadinimą) </w:t>
      </w:r>
      <w:r w:rsidR="003347E2" w:rsidRPr="00EE2015">
        <w:rPr>
          <w:rFonts w:cs="Times New Roman"/>
          <w:i/>
          <w:iCs/>
          <w:color w:val="000000" w:themeColor="text1"/>
          <w:sz w:val="24"/>
          <w:szCs w:val="24"/>
          <w:vertAlign w:val="superscript"/>
          <w:lang w:val="lt-LT"/>
        </w:rPr>
        <w:footnoteReference w:id="1"/>
      </w:r>
      <w:r w:rsidR="003347E2" w:rsidRPr="00EE2015">
        <w:rPr>
          <w:rFonts w:cs="Times New Roman"/>
          <w:color w:val="000000" w:themeColor="text1"/>
          <w:sz w:val="24"/>
          <w:szCs w:val="24"/>
          <w:lang w:val="lt-LT"/>
        </w:rPr>
        <w:t>;</w:t>
      </w:r>
    </w:p>
    <w:p w14:paraId="1D0C3DBE" w14:textId="4EC706EC"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.6.2.užpildytas EBVPD pagal pirkimo dokumentų </w:t>
      </w:r>
      <w:r w:rsidRPr="00EE2015">
        <w:rPr>
          <w:rFonts w:cs="Times New Roman"/>
          <w:color w:val="000000" w:themeColor="text1"/>
          <w:sz w:val="24"/>
          <w:szCs w:val="24"/>
          <w:lang w:val="lt-LT"/>
        </w:rPr>
        <w:t>6</w:t>
      </w:r>
      <w:r w:rsidR="00160BF5" w:rsidRPr="00EE2015">
        <w:rPr>
          <w:rFonts w:cs="Times New Roman"/>
          <w:color w:val="000000" w:themeColor="text1"/>
          <w:sz w:val="24"/>
          <w:szCs w:val="24"/>
          <w:lang w:val="lt-LT"/>
        </w:rPr>
        <w:t xml:space="preserve"> priedą .pdf formatu. Jeigu pasiūlymą teikia tiekėjų grupė, EBVPD turi užpildyti ir kartu su pasiūlymu pateikti kiekvienas tiekėjų grupės narys. Jei tiekėjas pasitelkia subtiekėjus ar kitus ūkio subjektus, kurių pajėgumais (kvalifikacija) remsis (išskyrus kvazisubtiekėjus), EBVPD turi užpildyti ir pateikti ir šie subjektai. Subtiekėjų, kurių pajėgumais tiekėjas nesiremia, EBVPD nereikalaujamas; EBVPD turi būti pasirašytas jį užpildžiusio tiekėjo vadovo, jungtinės veiklos partnerio vadovo/subtiekėjo vadovo parašu, nurodant pasirašiusiojo asmens vardą ir pavardę (nuskenuotas dokumentas pdf formatu, arba pasirašytas elektroniniu parašu). Jei EBVPD pasirašytas ne tiekėjo (vadovo) ar jungtinės veiklos partnerio/subtiekėjo (vadovo), kartu pateikiamas įgaliojimas, suteikiantis teisę šį dokumentą pasirašiusiam darbuotojui, atstovauti tiekėją ar jungtinės veiklos partnerį / subtiekėją;</w:t>
      </w:r>
    </w:p>
    <w:p w14:paraId="79A95C9D" w14:textId="77777777" w:rsidR="00160BF5" w:rsidRPr="00EE2015" w:rsidRDefault="00160BF5" w:rsidP="00160BF5">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t>Pastaba.</w:t>
      </w:r>
      <w:r w:rsidRPr="00EE2015">
        <w:rPr>
          <w:rFonts w:cs="Times New Roman"/>
          <w:color w:val="000000" w:themeColor="text1"/>
          <w:sz w:val="24"/>
          <w:szCs w:val="24"/>
          <w:lang w:val="lt-LT"/>
        </w:rPr>
        <w:t xml:space="preserve"> Tiekėjui pateikiant (užpildant) atsakymus į nurodytus klausimus, rekomenduojama vadovautis Viešųjų pirkimų tarnybos pateiktomis EBVPD pildymo rekomendacijomis, pateiktomis šioje nuorodoje https://klausk.vpt.lt/hc/lt/sections/115001605685-EBVPD; taip pat vaizdo medžiaga https://www.youtube.com/watch?v=V9buN_j76cY; </w:t>
      </w:r>
    </w:p>
    <w:p w14:paraId="7152F4E2" w14:textId="4B2A1F13"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.6.3.</w:t>
      </w:r>
      <w:r w:rsidR="003347E2" w:rsidRPr="00EE2015">
        <w:rPr>
          <w:rFonts w:cs="Times New Roman"/>
          <w:color w:val="000000" w:themeColor="text1"/>
          <w:sz w:val="24"/>
          <w:szCs w:val="24"/>
          <w:lang w:val="lt-LT"/>
        </w:rPr>
        <w:t xml:space="preserve"> </w:t>
      </w:r>
      <w:r w:rsidR="00160BF5" w:rsidRPr="00EE2015">
        <w:rPr>
          <w:rFonts w:cs="Times New Roman"/>
          <w:color w:val="000000" w:themeColor="text1"/>
          <w:sz w:val="24"/>
          <w:szCs w:val="24"/>
          <w:lang w:val="lt-LT"/>
        </w:rPr>
        <w:t>jungtinės veiklos sutartis, jei pasiūlymą pateikia jungtinės veiklos sutarties pagrindu veikianti ūkio subjektų grupė (pateikiamas skenuotas dokumentas elektroninėje formoje);</w:t>
      </w:r>
    </w:p>
    <w:p w14:paraId="722F4044" w14:textId="77777777" w:rsidR="003347E2" w:rsidRPr="00EE2015" w:rsidRDefault="00CE5483" w:rsidP="003347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.6.4. kitų ūkio subjektų išteklių prieinamumą patvirtinantys dokumentai, jei pasitelkiami kiti ūkio subjektai (pateikiamas skenuotas dokumentas elektroninėje formoje);</w:t>
      </w:r>
    </w:p>
    <w:p w14:paraId="6BC9DF39" w14:textId="77777777" w:rsidR="003347E2" w:rsidRPr="00EE2015" w:rsidRDefault="003347E2" w:rsidP="003347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5.6.5. pasiūlymo galiojimą užtikrinantis(-ys) dokumentas(-ai);</w:t>
      </w:r>
    </w:p>
    <w:p w14:paraId="3D20C571" w14:textId="6FDA7DD7" w:rsidR="003347E2" w:rsidRPr="00EE2015" w:rsidRDefault="003347E2"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5.6.6. užpildyti darbų kiekių žiniaraščiai t. y. užpildyti darbų kiekių žiniaraščiai, </w:t>
      </w:r>
      <w:r w:rsidRPr="00EE2015">
        <w:rPr>
          <w:rFonts w:cs="Times New Roman"/>
          <w:i/>
          <w:iCs/>
          <w:color w:val="000000" w:themeColor="text1"/>
          <w:sz w:val="24"/>
          <w:szCs w:val="24"/>
          <w:lang w:val="lt-LT"/>
        </w:rPr>
        <w:t>vadovaujantis Statybos techninio reglamento STR 1.04.04:2017,,Statinio projektavimas, Projekto ekspertizė“ 6 priedo 4 lentele, kurie tampa neatsiejama pasiūlymo dalimi,</w:t>
      </w:r>
      <w:r w:rsidRPr="00EE2015">
        <w:rPr>
          <w:rFonts w:cs="Times New Roman"/>
          <w:color w:val="000000" w:themeColor="text1"/>
          <w:sz w:val="24"/>
          <w:szCs w:val="24"/>
          <w:lang w:val="lt-LT"/>
        </w:rPr>
        <w:t xml:space="preserve"> nekeičiant Darbų kiekių žiniaraščiuose - Pirkimo sąlygų priede Nr. 2 nurodytų darbų apibūdinimų (techninių specifikacijų), mato vienetų ir kiekių</w:t>
      </w:r>
      <w:r w:rsidRPr="00EE2015">
        <w:rPr>
          <w:rFonts w:cs="Times New Roman"/>
          <w:color w:val="000000" w:themeColor="text1"/>
          <w:sz w:val="24"/>
          <w:szCs w:val="24"/>
          <w:vertAlign w:val="superscript"/>
          <w:lang w:val="lt-LT"/>
        </w:rPr>
        <w:footnoteReference w:id="2"/>
      </w:r>
    </w:p>
    <w:p w14:paraId="331C8A4F" w14:textId="55ADA7F5"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5</w:t>
      </w:r>
      <w:r w:rsidR="00160BF5" w:rsidRPr="00EE2015">
        <w:rPr>
          <w:rFonts w:cs="Times New Roman"/>
          <w:color w:val="000000" w:themeColor="text1"/>
          <w:sz w:val="24"/>
          <w:szCs w:val="24"/>
          <w:lang w:val="lt-LT"/>
        </w:rPr>
        <w:t>.6.</w:t>
      </w:r>
      <w:r w:rsidR="00A03F40" w:rsidRPr="00EE2015">
        <w:rPr>
          <w:rFonts w:cs="Times New Roman"/>
          <w:color w:val="000000" w:themeColor="text1"/>
          <w:sz w:val="24"/>
          <w:szCs w:val="24"/>
          <w:lang w:val="lt-LT"/>
        </w:rPr>
        <w:t>7</w:t>
      </w:r>
      <w:r w:rsidR="00160BF5" w:rsidRPr="00EE2015">
        <w:rPr>
          <w:rFonts w:cs="Times New Roman"/>
          <w:color w:val="000000" w:themeColor="text1"/>
          <w:sz w:val="24"/>
          <w:szCs w:val="24"/>
          <w:lang w:val="lt-LT"/>
        </w:rPr>
        <w:t>.</w:t>
      </w:r>
      <w:r w:rsidR="00A03F40" w:rsidRPr="00EE2015">
        <w:rPr>
          <w:rFonts w:cs="Times New Roman"/>
          <w:color w:val="000000" w:themeColor="text1"/>
          <w:sz w:val="24"/>
          <w:szCs w:val="24"/>
          <w:lang w:val="lt-LT"/>
        </w:rPr>
        <w:t xml:space="preserve"> </w:t>
      </w:r>
      <w:r w:rsidR="00160BF5" w:rsidRPr="00EE2015">
        <w:rPr>
          <w:rFonts w:cs="Times New Roman"/>
          <w:color w:val="000000" w:themeColor="text1"/>
          <w:sz w:val="24"/>
          <w:szCs w:val="24"/>
          <w:lang w:val="lt-LT"/>
        </w:rPr>
        <w:t xml:space="preserve">kiekvieno pasitelkto ūkio subjekto, kurių pajėgumais tiekėjas remiasi (jei tokius nurodė pasiūlymo formoje (pirkimo sąlygų </w:t>
      </w:r>
      <w:r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priedas), pasirašytos laisvos formos deklaracijos ar kito dokumento, patvirtinančio sutikimą dalyvauti šiame viešajame pirkime ir atlikti jam tiekėjo pavestus darbus (pateikiamas skenuotas dokumentas elektroninėje formoje);</w:t>
      </w:r>
    </w:p>
    <w:p w14:paraId="68F2D203" w14:textId="383E325F"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.6.</w:t>
      </w:r>
      <w:r w:rsidR="00A03F40" w:rsidRPr="00EE2015">
        <w:rPr>
          <w:rFonts w:cs="Times New Roman"/>
          <w:color w:val="000000" w:themeColor="text1"/>
          <w:sz w:val="24"/>
          <w:szCs w:val="24"/>
          <w:lang w:val="lt-LT"/>
        </w:rPr>
        <w:t>8</w:t>
      </w:r>
      <w:r w:rsidR="00160BF5" w:rsidRPr="00EE2015">
        <w:rPr>
          <w:rFonts w:cs="Times New Roman"/>
          <w:color w:val="000000" w:themeColor="text1"/>
          <w:sz w:val="24"/>
          <w:szCs w:val="24"/>
          <w:lang w:val="lt-LT"/>
        </w:rPr>
        <w:t>.</w:t>
      </w:r>
      <w:r w:rsidR="00A03F40" w:rsidRPr="00EE2015">
        <w:rPr>
          <w:rFonts w:cs="Times New Roman"/>
          <w:color w:val="000000" w:themeColor="text1"/>
          <w:sz w:val="24"/>
          <w:szCs w:val="24"/>
          <w:lang w:val="lt-LT"/>
        </w:rPr>
        <w:t xml:space="preserve"> </w:t>
      </w:r>
      <w:r w:rsidR="00160BF5" w:rsidRPr="00EE2015">
        <w:rPr>
          <w:rFonts w:cs="Times New Roman"/>
          <w:color w:val="000000" w:themeColor="text1"/>
          <w:sz w:val="24"/>
          <w:szCs w:val="24"/>
          <w:lang w:val="lt-LT"/>
        </w:rPr>
        <w:t>kiekvieno specialisto, kuriuos ketina įdarbinti (toliau – kvazisubtiekėjai), (t. y. jei jis nėra tiekėjo ar subtiekėjo darbuotojas) (jei tokius nurodė pasiūlymo formoje (</w:t>
      </w:r>
      <w:r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BC944CC" w14:textId="21564593" w:rsidR="00A03F40" w:rsidRPr="00EE2015" w:rsidRDefault="00A03F40"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5.6.9. Deklaracija dėl Tarybos reglamente (ES) 2022/576 nustatytų sąlygų nebuvimo (pildoma pagal pirkimo sąlygų 9 priedą);</w:t>
      </w:r>
    </w:p>
    <w:p w14:paraId="44F4D7FE" w14:textId="3953E800" w:rsidR="00160BF5" w:rsidRPr="00EE2015" w:rsidRDefault="00CE5483" w:rsidP="003347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.6.</w:t>
      </w:r>
      <w:r w:rsidR="00A03F40" w:rsidRPr="00EE2015">
        <w:rPr>
          <w:rFonts w:cs="Times New Roman"/>
          <w:color w:val="000000" w:themeColor="text1"/>
          <w:sz w:val="24"/>
          <w:szCs w:val="24"/>
          <w:lang w:val="lt-LT"/>
        </w:rPr>
        <w:t>10</w:t>
      </w:r>
      <w:r w:rsidR="00160BF5" w:rsidRPr="00EE2015">
        <w:rPr>
          <w:rFonts w:cs="Times New Roman"/>
          <w:color w:val="000000" w:themeColor="text1"/>
          <w:sz w:val="24"/>
          <w:szCs w:val="24"/>
          <w:lang w:val="lt-LT"/>
        </w:rPr>
        <w:t>.įgaliojimo suteikiančio teisę pasirašyti tiekėjo pasiūlymą, skaitmeninė kopija (taikoma, jei pasiūlymą pasirašo įgaliotas asmuo, kartu su pasiūlymu pateikia įgaliojimą).</w:t>
      </w:r>
    </w:p>
    <w:p w14:paraId="000EF6E1" w14:textId="7E175366" w:rsidR="00160BF5" w:rsidRPr="00EE2015" w:rsidRDefault="00CE5483" w:rsidP="00160BF5">
      <w:pPr>
        <w:pStyle w:val="Body2"/>
        <w:ind w:firstLine="720"/>
        <w:rPr>
          <w:rFonts w:cs="Times New Roman"/>
          <w:b/>
          <w:bCs/>
          <w:color w:val="000000" w:themeColor="text1"/>
          <w:sz w:val="24"/>
          <w:szCs w:val="24"/>
          <w:lang w:val="lt-LT"/>
        </w:rPr>
      </w:pPr>
      <w:r w:rsidRPr="00EE2015">
        <w:rPr>
          <w:rFonts w:cs="Times New Roman"/>
          <w:b/>
          <w:bCs/>
          <w:color w:val="000000" w:themeColor="text1"/>
          <w:sz w:val="24"/>
          <w:szCs w:val="24"/>
          <w:lang w:val="lt-LT"/>
        </w:rPr>
        <w:t>5</w:t>
      </w:r>
      <w:r w:rsidR="00160BF5" w:rsidRPr="00EE2015">
        <w:rPr>
          <w:rFonts w:cs="Times New Roman"/>
          <w:b/>
          <w:bCs/>
          <w:color w:val="000000" w:themeColor="text1"/>
          <w:sz w:val="24"/>
          <w:szCs w:val="24"/>
          <w:lang w:val="lt-LT"/>
        </w:rPr>
        <w:t>.7.Informacija apie EBVPD pildymą:</w:t>
      </w:r>
    </w:p>
    <w:p w14:paraId="5921D3C7" w14:textId="4A4682B1"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.7.1.EBVPD – aktuali tiekėjo deklaracija, pakeičianti kompetentingų institucijų išduodamus dokumentus, 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01C6626C" w14:textId="5911A66E"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7.2.Tiekėjas išsaugo EBVPD formą savo kompiuteryje xml formatu. Tiekėjas, prisijungęs adresu: https://ebvpd.eviesiejipirkimai.lt/espd-web/ įkelia (importuoja) EBVPD formą xml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32BA8447" w14:textId="23EE3234"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.7.3.Tiekėjas užpildo EBVPD kaip numatyta VPĮ 50 straipsnyje. </w:t>
      </w:r>
    </w:p>
    <w:p w14:paraId="387176BB" w14:textId="5B275035"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.7.4.Kai tiekėjas remiasi vieno ar kelių ūkio subjektų pajėgumais (kvalifikacija), kiekvienas subjektas, kurio pajėgumais tiekėjas remiasi (išskyrus kvazisubtiekėjus),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73E4B3BB" w14:textId="517704D4"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.7.5.Pateikdamas EBVPD, tiekėjas pareiškia, kad supranta melagingos informacijos pateikimo pasekmes, t. y. perkančioji organizacija CVP IS Viešųjų pirkimų tarnybos nustatyta tvarka skelbia VPĮ 52 straipsnio 1 punkte nurodytą informaciją apie tiekėją (tiekėjų grupės atveju – apie visus grupės narius), kuris pirkimo procedūrų metu nuslėpė informaciją ar pateikė melagingą informaciją apie atitiktį tiekėjo pašalinimui ir kvalifikacijai nustatytiems reikalavimams, arba dėl pateiktos melagingos informacijos nepateikė patvirtinančių dokumentų, reikalaujamų EBVPD. Perkančioji organizacija šią informaciją paskelbia nedelsdama, bet ne anksčiau, negu tiekėjui pateikė informaciją pagal VPĮ 52 straipsnio 3 dalį, ir ne 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 </w:t>
      </w:r>
    </w:p>
    <w:p w14:paraId="27CFF7EF" w14:textId="69B6134E"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.8.Pasiūlymas turi būti pateiktas tik elektroninėmis priemonėmis, naudojant CVP IS iki skelbime apie pirkimą nurodyto termino. Tiekėjui CVP IS susirašinėjimo priemonėmis paprašius, </w:t>
      </w:r>
      <w:r w:rsidR="00160BF5" w:rsidRPr="00EE2015">
        <w:rPr>
          <w:rFonts w:cs="Times New Roman"/>
          <w:color w:val="000000" w:themeColor="text1"/>
          <w:sz w:val="24"/>
          <w:szCs w:val="24"/>
          <w:lang w:val="lt-LT"/>
        </w:rPr>
        <w:lastRenderedPageBreak/>
        <w:t>perkančioji organizacija CVP IS susirašinėjimo priemonėmis patvirtina, kad tiekėjo pasiūlymas yra gautas ir nurodo gavimo dieną, valandą ir minutę.</w:t>
      </w:r>
    </w:p>
    <w:p w14:paraId="70674DFC" w14:textId="4F46F526"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.9.Tiekėjai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4627A54C" w14:textId="1D778EFD"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.10.Pasiūlyme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9FD2BE6" w14:textId="7A50C704"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.11.Kaina turi būti išreikšta ir apskaičiuota taip, kaip nurodyta pirkimo sąlygų </w:t>
      </w:r>
      <w:r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priede. Bendra pasiūlymo kaina su PVM turi būti nurodoma dviejų skaičių po kablelio tikslumu. Šią kainą sudarančios kainos sudedamosios dalys ar įkainiai gali būti išreikštos neribojant skaičių po kablelio kiekio.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turi būti įskaityti visi mokesčiai (įskaitant PVM, kuris nurodomas atskirai) ir visos tiekėjo išlaidos būtinos sutarties įvykdymui, įskaitant ir išlaidas, patiriamas už sąskaitų pateikimą</w:t>
      </w:r>
      <w:r w:rsidR="00EB6FF0" w:rsidRPr="00EE2015">
        <w:rPr>
          <w:rFonts w:cs="Times New Roman"/>
          <w:color w:val="000000" w:themeColor="text1"/>
          <w:sz w:val="24"/>
          <w:szCs w:val="24"/>
          <w:lang w:val="lt-LT"/>
        </w:rPr>
        <w:t xml:space="preserve"> Sąskaitų administravimo bendrosios informacinės sistemos „SABIS“ priemonėmis.</w:t>
      </w:r>
      <w:r w:rsidR="00160BF5" w:rsidRPr="00EE2015">
        <w:rPr>
          <w:rFonts w:cs="Times New Roman"/>
          <w:color w:val="000000" w:themeColor="text1"/>
          <w:sz w:val="24"/>
          <w:szCs w:val="24"/>
          <w:lang w:val="lt-LT"/>
        </w:rPr>
        <w:t xml:space="preserve"> </w:t>
      </w:r>
    </w:p>
    <w:p w14:paraId="3702A9A0" w14:textId="323A316F" w:rsidR="00160BF5" w:rsidRPr="00EE2015" w:rsidRDefault="003347E2"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5.12. </w:t>
      </w:r>
      <w:r w:rsidR="00160BF5" w:rsidRPr="00EE2015">
        <w:rPr>
          <w:rFonts w:cs="Times New Roman"/>
          <w:color w:val="000000" w:themeColor="text1"/>
          <w:sz w:val="24"/>
          <w:szCs w:val="24"/>
          <w:lang w:val="lt-LT"/>
        </w:rPr>
        <w:t>Pasiūlymo kainą tiekėjas turi skaičiuoti vadovaujantis statinių statybos skaičiuojamųjų kainų palyginamaisiais ekonominiais rodikliais, detaliais bei sustambintais statybos darbų ir resursų kainų kainynais. Tiekėjas su pasiūlymu privalo pateikti pagal Pirkimo sąlygų 2 priedą užpildytus darbų kiekių žiniaraščius arba lokalines sąmatas, parengtas vadovaujantis Statybos techninio reglamento STR 1.04.04:2017,,Statinio projektavimas, Projekto ekspertizė“ 6 priedo 4 lentele.</w:t>
      </w:r>
    </w:p>
    <w:p w14:paraId="51A4CFBA" w14:textId="3320AD47" w:rsidR="00160BF5" w:rsidRPr="00EE2015" w:rsidRDefault="003347E2"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5.13. </w:t>
      </w:r>
      <w:r w:rsidR="00160BF5" w:rsidRPr="00EE2015">
        <w:rPr>
          <w:rFonts w:cs="Times New Roman"/>
          <w:color w:val="000000" w:themeColor="text1"/>
          <w:sz w:val="24"/>
          <w:szCs w:val="24"/>
          <w:lang w:val="lt-LT"/>
        </w:rPr>
        <w:t>Darbų eiliškumas, apibūdinimai (techninės specifikacijos), mato vienetai ir kiekis tiekėjo parengtame darbų kiekių žiniaraštyje arba lokalinėje sąmatoje turi atitikti Perkančiosios organizacijos pateiktuose darbų kiekių žiniaraščiuose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Tiekėjo pateiktuose darbų kiekių žiniaraščiuose (lokalinėse sąmatose) turi būti įvertinti visi darbų kiekių žiniaraščiuose ir techniniame projekte (techninėje dokumentacijoje) nurodyti ir juos įgyvendinti būtini darbai, atsižvelgiant į numatytą šių darbų atlikimo technologiją.</w:t>
      </w:r>
    </w:p>
    <w:p w14:paraId="008A07DA" w14:textId="144F8EFE"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4</w:t>
      </w:r>
      <w:r w:rsidR="00160BF5" w:rsidRPr="00EE2015">
        <w:rPr>
          <w:rFonts w:cs="Times New Roman"/>
          <w:color w:val="000000" w:themeColor="text1"/>
          <w:sz w:val="24"/>
          <w:szCs w:val="24"/>
          <w:lang w:val="lt-LT"/>
        </w:rPr>
        <w:t>.</w:t>
      </w:r>
      <w:r w:rsidR="003347E2" w:rsidRPr="00EE2015">
        <w:rPr>
          <w:rFonts w:cs="Times New Roman"/>
          <w:color w:val="000000" w:themeColor="text1"/>
          <w:sz w:val="24"/>
          <w:szCs w:val="24"/>
          <w:lang w:val="lt-LT"/>
        </w:rPr>
        <w:t xml:space="preserve"> </w:t>
      </w:r>
      <w:r w:rsidR="00160BF5" w:rsidRPr="00EE2015">
        <w:rPr>
          <w:rFonts w:cs="Times New Roman"/>
          <w:color w:val="000000" w:themeColor="text1"/>
          <w:sz w:val="24"/>
          <w:szCs w:val="24"/>
          <w:lang w:val="lt-LT"/>
        </w:rPr>
        <w:t xml:space="preserve">Pasiūlymas ir kita korespondencija pateikiami lietuvių kalba (nebent kitose pirkimo dokumentų dalyse ir (ar) prieduose (pvz. techninėje specifikacijoje) nurodyta kitaip). Jei su pasiūlymu pateikiami dokumentai negali būti pateikti lietuvių kalba, šie dokumentai turi būti pateikti originalo kalba, pateikiant jų vertimą į lietuvių kalbą (vertimas turi būti patvirtintas vertimą atlikusio asmens </w:t>
      </w:r>
      <w:r w:rsidR="00160BF5" w:rsidRPr="00EE2015">
        <w:rPr>
          <w:rFonts w:cs="Times New Roman"/>
          <w:color w:val="000000" w:themeColor="text1"/>
          <w:sz w:val="24"/>
          <w:szCs w:val="24"/>
          <w:lang w:val="lt-LT"/>
        </w:rPr>
        <w:lastRenderedPageBreak/>
        <w:t>parašu). Vertimas pateikiamas skenuotas elektronine forma.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Perkančioji organizacija gali neprašyti tiekėjo pateikto dokumento vertimo į lietuvių kalbą, jeigu supranta originalaus dokumento kalbą ir gali įvertinti pateikto dokumento turinį.</w:t>
      </w:r>
    </w:p>
    <w:p w14:paraId="4A5BDBE2" w14:textId="27545B5A" w:rsidR="00160BF5" w:rsidRPr="00EE2015" w:rsidRDefault="00160BF5"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3.1</w:t>
      </w:r>
      <w:r w:rsidR="003347E2" w:rsidRPr="00EE2015">
        <w:rPr>
          <w:rFonts w:cs="Times New Roman"/>
          <w:color w:val="000000" w:themeColor="text1"/>
          <w:sz w:val="24"/>
          <w:szCs w:val="24"/>
          <w:lang w:val="lt-LT"/>
        </w:rPr>
        <w:t>5</w:t>
      </w:r>
      <w:r w:rsidRPr="00EE2015">
        <w:rPr>
          <w:rFonts w:cs="Times New Roman"/>
          <w:color w:val="000000" w:themeColor="text1"/>
          <w:sz w:val="24"/>
          <w:szCs w:val="24"/>
          <w:lang w:val="lt-LT"/>
        </w:rPr>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410F54F4" w14:textId="68C7571D"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6</w:t>
      </w:r>
      <w:r w:rsidR="00160BF5" w:rsidRPr="00EE2015">
        <w:rPr>
          <w:rFonts w:cs="Times New Roman"/>
          <w:color w:val="000000" w:themeColor="text1"/>
          <w:sz w:val="24"/>
          <w:szCs w:val="24"/>
          <w:lang w:val="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043AF082" w14:textId="597B8B67"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7</w:t>
      </w:r>
      <w:r w:rsidR="00160BF5" w:rsidRPr="00EE2015">
        <w:rPr>
          <w:rFonts w:cs="Times New Roman"/>
          <w:color w:val="000000" w:themeColor="text1"/>
          <w:sz w:val="24"/>
          <w:szCs w:val="24"/>
          <w:lang w:val="lt-LT"/>
        </w:rPr>
        <w:t>.Pasiūlyme turi būti nurodytas pasiūlymo galiojimo terminas. Pasiūlymas turi galioti ne trumpiau kaip 3 (tris) mėnesius. Jei pasiūlyme pasiūlymo galiojimo laikas nenurodytas, laikoma, kad pasiūlymas galioja 3 mėnesius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642952DD" w14:textId="576FF401"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8</w:t>
      </w:r>
      <w:r w:rsidR="00160BF5" w:rsidRPr="00EE2015">
        <w:rPr>
          <w:rFonts w:cs="Times New Roman"/>
          <w:color w:val="000000" w:themeColor="text1"/>
          <w:sz w:val="24"/>
          <w:szCs w:val="24"/>
          <w:lang w:val="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205CC580" w14:textId="3922962E"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9</w:t>
      </w:r>
      <w:r w:rsidR="00160BF5" w:rsidRPr="00EE2015">
        <w:rPr>
          <w:rFonts w:cs="Times New Roman"/>
          <w:color w:val="000000" w:themeColor="text1"/>
          <w:sz w:val="24"/>
          <w:szCs w:val="24"/>
          <w:lang w:val="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2211717B" w14:textId="418F7A0F"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w:t>
      </w:r>
      <w:r w:rsidR="003347E2" w:rsidRPr="00EE2015">
        <w:rPr>
          <w:rFonts w:cs="Times New Roman"/>
          <w:color w:val="000000" w:themeColor="text1"/>
          <w:sz w:val="24"/>
          <w:szCs w:val="24"/>
          <w:lang w:val="lt-LT"/>
        </w:rPr>
        <w:t>20</w:t>
      </w:r>
      <w:r w:rsidR="00160BF5" w:rsidRPr="00EE2015">
        <w:rPr>
          <w:rFonts w:cs="Times New Roman"/>
          <w:color w:val="000000" w:themeColor="text1"/>
          <w:sz w:val="24"/>
          <w:szCs w:val="24"/>
          <w:lang w:val="lt-LT"/>
        </w:rPr>
        <w:t>.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23B3515" w14:textId="6D80530C"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w:t>
      </w:r>
      <w:r w:rsidR="003347E2" w:rsidRPr="00EE2015">
        <w:rPr>
          <w:rFonts w:cs="Times New Roman"/>
          <w:color w:val="000000" w:themeColor="text1"/>
          <w:sz w:val="24"/>
          <w:szCs w:val="24"/>
          <w:lang w:val="lt-LT"/>
        </w:rPr>
        <w:t>21</w:t>
      </w:r>
      <w:r w:rsidR="00160BF5" w:rsidRPr="00EE2015">
        <w:rPr>
          <w:rFonts w:cs="Times New Roman"/>
          <w:color w:val="000000" w:themeColor="text1"/>
          <w:sz w:val="24"/>
          <w:szCs w:val="24"/>
          <w:lang w:val="lt-LT"/>
        </w:rPr>
        <w:t xml:space="preserve">.Perkančioji organizacija neatlygina tiekėjams išlaidų, patirtų rengiant ir pateikiant    pasiūlymus. </w:t>
      </w:r>
    </w:p>
    <w:p w14:paraId="04701F5B" w14:textId="44E6F7AA"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.2</w:t>
      </w:r>
      <w:r w:rsidR="003347E2" w:rsidRPr="00EE2015">
        <w:rPr>
          <w:rFonts w:cs="Times New Roman"/>
          <w:color w:val="000000" w:themeColor="text1"/>
          <w:sz w:val="24"/>
          <w:szCs w:val="24"/>
          <w:lang w:val="lt-LT"/>
        </w:rPr>
        <w:t>2</w:t>
      </w:r>
      <w:r w:rsidR="00160BF5" w:rsidRPr="00EE2015">
        <w:rPr>
          <w:rFonts w:cs="Times New Roman"/>
          <w:color w:val="000000" w:themeColor="text1"/>
          <w:sz w:val="24"/>
          <w:szCs w:val="24"/>
          <w:lang w:val="lt-LT"/>
        </w:rPr>
        <w:t>.Tiekėjo teikiamas pasiūlymas gali būti užšifruojamas. Tiekėjas, nusprendęs pateikti užšifruotą pasiūlymą, turi:</w:t>
      </w:r>
    </w:p>
    <w:p w14:paraId="5C6F866D" w14:textId="4F4CEA8F"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.2</w:t>
      </w:r>
      <w:r w:rsidR="003347E2" w:rsidRPr="00EE2015">
        <w:rPr>
          <w:rFonts w:cs="Times New Roman"/>
          <w:color w:val="000000" w:themeColor="text1"/>
          <w:sz w:val="24"/>
          <w:szCs w:val="24"/>
          <w:lang w:val="lt-LT"/>
        </w:rPr>
        <w:t>2</w:t>
      </w:r>
      <w:r w:rsidR="00160BF5" w:rsidRPr="00EE2015">
        <w:rPr>
          <w:rFonts w:cs="Times New Roman"/>
          <w:color w:val="000000" w:themeColor="text1"/>
          <w:sz w:val="24"/>
          <w:szCs w:val="24"/>
          <w:lang w:val="lt-LT"/>
        </w:rPr>
        <w:t xml:space="preserve">.1.iki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https://vpt.lrv.lt/uploads/vpt/documents/files/uzssisfravimo%20instrukcija(1).pdf; </w:t>
      </w:r>
    </w:p>
    <w:p w14:paraId="3D84EF6C" w14:textId="32793796"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.2</w:t>
      </w:r>
      <w:r w:rsidR="003347E2" w:rsidRPr="00EE2015">
        <w:rPr>
          <w:rFonts w:cs="Times New Roman"/>
          <w:color w:val="000000" w:themeColor="text1"/>
          <w:sz w:val="24"/>
          <w:szCs w:val="24"/>
          <w:lang w:val="lt-LT"/>
        </w:rPr>
        <w:t>2</w:t>
      </w:r>
      <w:r w:rsidR="00160BF5" w:rsidRPr="00EE2015">
        <w:rPr>
          <w:rFonts w:cs="Times New Roman"/>
          <w:color w:val="000000" w:themeColor="text1"/>
          <w:sz w:val="24"/>
          <w:szCs w:val="24"/>
          <w:lang w:val="lt-LT"/>
        </w:rPr>
        <w:t xml:space="preserve">.2.per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w:t>
      </w:r>
      <w:r w:rsidR="00160BF5" w:rsidRPr="00EE2015">
        <w:rPr>
          <w:rFonts w:cs="Times New Roman"/>
          <w:color w:val="000000" w:themeColor="text1"/>
          <w:sz w:val="24"/>
          <w:szCs w:val="24"/>
          <w:lang w:val="lt-LT"/>
        </w:rPr>
        <w:lastRenderedPageBreak/>
        <w:t>Tokiu atveju tiekėjas turėtų būti aktyvus ir įsitikinti, kad pateiktas slaptažodis laiku pasiekė adresatą (pavyzdžiui, susisiekęs su perkančiąja organizacija oficialiu jos telefonu ir (arba) kitais būdais).</w:t>
      </w:r>
    </w:p>
    <w:p w14:paraId="77218F65" w14:textId="31C1856F" w:rsidR="005F19FF" w:rsidRPr="00EE2015" w:rsidRDefault="005C347E" w:rsidP="00E56385">
      <w:pPr>
        <w:pStyle w:val="Body2"/>
        <w:rPr>
          <w:rFonts w:cs="Times New Roman"/>
          <w:b/>
          <w:bCs/>
          <w:color w:val="000000" w:themeColor="text1"/>
          <w:sz w:val="24"/>
          <w:szCs w:val="24"/>
          <w:lang w:val="lt-LT"/>
        </w:rPr>
      </w:pPr>
      <w:r w:rsidRPr="00EE2015">
        <w:rPr>
          <w:rFonts w:cs="Times New Roman"/>
          <w:color w:val="000000" w:themeColor="text1"/>
          <w:sz w:val="24"/>
          <w:szCs w:val="24"/>
          <w:lang w:val="lt-LT"/>
        </w:rPr>
        <w:tab/>
      </w:r>
    </w:p>
    <w:p w14:paraId="6870681B" w14:textId="63CF8409" w:rsidR="00A03F40" w:rsidRPr="00EE2015" w:rsidRDefault="005C347E" w:rsidP="00E86507">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6. PASIŪLYMŲ ŠIFRAVIMAS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6.1. </w:t>
      </w:r>
      <w:r w:rsidR="00A03F40" w:rsidRPr="00EE2015">
        <w:rPr>
          <w:rFonts w:cs="Times New Roman"/>
          <w:color w:val="000000" w:themeColor="text1"/>
          <w:sz w:val="24"/>
          <w:szCs w:val="24"/>
          <w:lang w:val="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9392AC0" w14:textId="77777777" w:rsidR="00A01E5A" w:rsidRPr="00EE2015" w:rsidRDefault="00A01E5A" w:rsidP="00A01E5A">
      <w:pPr>
        <w:tabs>
          <w:tab w:val="left" w:pos="709"/>
        </w:tabs>
        <w:contextualSpacing/>
        <w:jc w:val="both"/>
        <w:rPr>
          <w:b/>
          <w:bCs/>
          <w:color w:val="000000" w:themeColor="text1"/>
          <w:lang w:val="lt-LT"/>
        </w:rPr>
      </w:pPr>
    </w:p>
    <w:p w14:paraId="0FF110DB" w14:textId="26A1101F" w:rsidR="00344607" w:rsidRPr="00DE7FC7" w:rsidRDefault="005C347E" w:rsidP="00A01E5A">
      <w:pPr>
        <w:tabs>
          <w:tab w:val="left" w:pos="709"/>
        </w:tabs>
        <w:contextualSpacing/>
        <w:jc w:val="both"/>
        <w:rPr>
          <w:b/>
          <w:bCs/>
          <w:lang w:val="lt-LT"/>
        </w:rPr>
      </w:pPr>
      <w:r w:rsidRPr="00EE2015">
        <w:rPr>
          <w:b/>
          <w:bCs/>
          <w:color w:val="000000" w:themeColor="text1"/>
          <w:lang w:val="lt-LT"/>
        </w:rPr>
        <w:t>7. PASIŪLYMŲ GALIOJIMO UŽTIKRINIMAS</w:t>
      </w:r>
      <w:r w:rsidRPr="00EE2015">
        <w:rPr>
          <w:color w:val="000000" w:themeColor="text1"/>
          <w:lang w:val="lt-LT"/>
        </w:rPr>
        <w:tab/>
      </w:r>
      <w:r w:rsidRPr="00EE2015">
        <w:rPr>
          <w:color w:val="000000" w:themeColor="text1"/>
          <w:lang w:val="lt-LT"/>
        </w:rPr>
        <w:br/>
      </w:r>
      <w:r w:rsidRPr="00EE2015">
        <w:rPr>
          <w:color w:val="000000" w:themeColor="text1"/>
          <w:lang w:val="lt-LT"/>
        </w:rPr>
        <w:tab/>
      </w:r>
      <w:r w:rsidRPr="00EE2015">
        <w:rPr>
          <w:color w:val="000000" w:themeColor="text1"/>
          <w:lang w:val="lt-LT"/>
        </w:rPr>
        <w:br/>
      </w:r>
      <w:r w:rsidRPr="00EE2015">
        <w:rPr>
          <w:color w:val="000000" w:themeColor="text1"/>
          <w:lang w:val="lt-LT"/>
        </w:rPr>
        <w:tab/>
      </w:r>
      <w:r w:rsidR="0040536B" w:rsidRPr="00EE2015">
        <w:rPr>
          <w:color w:val="000000" w:themeColor="text1"/>
          <w:lang w:val="lt-LT"/>
        </w:rPr>
        <w:t xml:space="preserve">7.1. </w:t>
      </w:r>
      <w:r w:rsidR="00DE7FC7" w:rsidRPr="00DE7FC7">
        <w:rPr>
          <w:color w:val="000000" w:themeColor="text1"/>
          <w:lang w:val="lt-LT"/>
        </w:rPr>
        <w:t xml:space="preserve">Pasiūlymo galiojimo užtikrinimo suma turi būti ne mažesnė kaip </w:t>
      </w:r>
      <w:r w:rsidR="00DE7FC7" w:rsidRPr="00DE7FC7">
        <w:rPr>
          <w:b/>
          <w:bCs/>
          <w:color w:val="000000" w:themeColor="text1"/>
          <w:lang w:val="lt-LT"/>
        </w:rPr>
        <w:t>10 proc. pasiūlymo kainos Eur be PVM.</w:t>
      </w:r>
      <w:r w:rsidR="00DE7FC7" w:rsidRPr="00DE7FC7">
        <w:rPr>
          <w:b/>
          <w:bCs/>
          <w:color w:val="000000" w:themeColor="text1"/>
          <w:lang w:val="lt-LT"/>
        </w:rPr>
        <w:tab/>
        <w:t xml:space="preserve"> </w:t>
      </w:r>
    </w:p>
    <w:p w14:paraId="54D70CFA" w14:textId="77777777" w:rsidR="00344607" w:rsidRPr="00EE2015" w:rsidRDefault="00344607" w:rsidP="00344607">
      <w:pPr>
        <w:pStyle w:val="Body2"/>
        <w:ind w:firstLine="720"/>
        <w:rPr>
          <w:rFonts w:cs="Times New Roman"/>
          <w:sz w:val="24"/>
          <w:szCs w:val="24"/>
          <w:lang w:val="lt-LT"/>
        </w:rPr>
      </w:pPr>
      <w:r w:rsidRPr="00EE2015">
        <w:rPr>
          <w:rFonts w:cs="Times New Roman"/>
          <w:sz w:val="24"/>
          <w:szCs w:val="24"/>
          <w:lang w:val="lt-LT"/>
        </w:rPr>
        <w:t xml:space="preserve">7.2. </w:t>
      </w:r>
      <w:r w:rsidR="00101BC4" w:rsidRPr="00EE2015">
        <w:rPr>
          <w:rFonts w:cs="Times New Roman"/>
          <w:sz w:val="24"/>
          <w:szCs w:val="24"/>
          <w:lang w:val="lt-LT"/>
        </w:rPr>
        <w:t>Tiekėjo pateikiamo pasiūlymo galiojimas turi būti užtikrintas tik vienu iš šių būdų</w:t>
      </w:r>
      <w:r w:rsidRPr="00EE2015">
        <w:rPr>
          <w:rFonts w:cs="Times New Roman"/>
          <w:sz w:val="24"/>
          <w:szCs w:val="24"/>
          <w:lang w:val="lt-LT"/>
        </w:rPr>
        <w:t>:</w:t>
      </w:r>
    </w:p>
    <w:p w14:paraId="44964597" w14:textId="6B151520" w:rsidR="00344607" w:rsidRPr="00EE2015" w:rsidRDefault="00344607" w:rsidP="00344607">
      <w:pPr>
        <w:pStyle w:val="Body2"/>
        <w:ind w:firstLine="720"/>
        <w:rPr>
          <w:rFonts w:cs="Times New Roman"/>
          <w:color w:val="000000" w:themeColor="text1"/>
          <w:sz w:val="24"/>
          <w:szCs w:val="24"/>
          <w:lang w:val="lt-LT"/>
        </w:rPr>
      </w:pPr>
      <w:r w:rsidRPr="00EE2015">
        <w:rPr>
          <w:rFonts w:cs="Times New Roman"/>
          <w:sz w:val="24"/>
          <w:szCs w:val="24"/>
          <w:lang w:val="lt-LT"/>
        </w:rPr>
        <w:t xml:space="preserve">7.2.1. </w:t>
      </w:r>
      <w:r w:rsidR="00101BC4" w:rsidRPr="00EE2015">
        <w:rPr>
          <w:rFonts w:cs="Times New Roman"/>
          <w:b/>
          <w:bCs/>
          <w:sz w:val="24"/>
          <w:szCs w:val="24"/>
          <w:lang w:val="lt-LT"/>
        </w:rPr>
        <w:t>besąlyginė ir neatšaukiama banko garantija (originalas)</w:t>
      </w:r>
      <w:r w:rsidR="00101BC4" w:rsidRPr="00EE2015">
        <w:rPr>
          <w:rFonts w:cs="Times New Roman"/>
          <w:sz w:val="24"/>
          <w:szCs w:val="24"/>
          <w:lang w:val="lt-LT"/>
        </w:rPr>
        <w:t xml:space="preserve"> (toliau – banko garantija)</w:t>
      </w:r>
      <w:r w:rsidRPr="00EE2015">
        <w:rPr>
          <w:rFonts w:cs="Times New Roman"/>
          <w:sz w:val="24"/>
          <w:szCs w:val="24"/>
          <w:lang w:val="lt-LT"/>
        </w:rPr>
        <w:t>.</w:t>
      </w:r>
      <w:r w:rsidR="00A01E5A" w:rsidRPr="00EE2015">
        <w:rPr>
          <w:rFonts w:cs="Times New Roman"/>
          <w:sz w:val="24"/>
          <w:szCs w:val="24"/>
          <w:lang w:val="lt-LT"/>
        </w:rPr>
        <w:t xml:space="preserve"> </w:t>
      </w:r>
      <w:r w:rsidRPr="00EE2015">
        <w:rPr>
          <w:rFonts w:cs="Times New Roman"/>
          <w:sz w:val="24"/>
          <w:szCs w:val="24"/>
          <w:lang w:val="lt-LT"/>
        </w:rPr>
        <w:t>Pasiūlymo galiojimo užtikrinimas turi būti elektroninėje formoje patvirtintas jį išdavusio</w:t>
      </w:r>
      <w:r w:rsidR="00A01E5A" w:rsidRPr="00EE2015">
        <w:rPr>
          <w:rFonts w:cs="Times New Roman"/>
          <w:sz w:val="24"/>
          <w:szCs w:val="24"/>
          <w:lang w:val="lt-LT"/>
        </w:rPr>
        <w:t xml:space="preserve"> banko </w:t>
      </w:r>
      <w:r w:rsidRPr="00EE2015">
        <w:rPr>
          <w:rFonts w:cs="Times New Roman"/>
          <w:sz w:val="24"/>
          <w:szCs w:val="24"/>
          <w:lang w:val="lt-LT"/>
        </w:rPr>
        <w:t xml:space="preserve"> įgalioto asmens kvalifikuotu elektroniniu parašu ir pateikiamas su pasiūlymu CVP IS priemonėmis. </w:t>
      </w:r>
      <w:r w:rsidRPr="00EE2015">
        <w:rPr>
          <w:rFonts w:cs="Times New Roman"/>
          <w:color w:val="000000" w:themeColor="text1"/>
          <w:sz w:val="24"/>
          <w:szCs w:val="24"/>
          <w:lang w:val="lt-LT"/>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Pasiūlymo galiojimo užtikrinimas turi būti išduotas perkančiajai organizacijai kaip vienas pasiūlymo galiojimo užtikrinimas visai reikalaujamai sumai;</w:t>
      </w:r>
    </w:p>
    <w:p w14:paraId="78F39B36" w14:textId="148DCA2B" w:rsidR="00344607" w:rsidRPr="00EE2015" w:rsidRDefault="00344607" w:rsidP="00344607">
      <w:pPr>
        <w:pStyle w:val="Body2"/>
        <w:ind w:firstLine="720"/>
        <w:rPr>
          <w:rFonts w:cs="Times New Roman"/>
          <w:sz w:val="24"/>
          <w:szCs w:val="24"/>
          <w:lang w:val="lt-LT"/>
        </w:rPr>
      </w:pPr>
      <w:r w:rsidRPr="00EE2015">
        <w:rPr>
          <w:rFonts w:cs="Times New Roman"/>
          <w:color w:val="000000" w:themeColor="text1"/>
          <w:sz w:val="24"/>
          <w:szCs w:val="24"/>
          <w:lang w:val="lt-LT"/>
        </w:rPr>
        <w:t xml:space="preserve">7.2.2. </w:t>
      </w:r>
      <w:r w:rsidR="00101BC4" w:rsidRPr="00EE2015">
        <w:rPr>
          <w:rFonts w:cs="Times New Roman"/>
          <w:b/>
          <w:bCs/>
          <w:sz w:val="24"/>
          <w:szCs w:val="24"/>
          <w:lang w:val="lt-LT"/>
        </w:rPr>
        <w:t>piniginis užstatas</w:t>
      </w:r>
      <w:r w:rsidR="00101BC4" w:rsidRPr="00EE2015">
        <w:rPr>
          <w:rFonts w:cs="Times New Roman"/>
          <w:sz w:val="24"/>
          <w:szCs w:val="24"/>
          <w:lang w:val="lt-LT"/>
        </w:rPr>
        <w:t xml:space="preserve">, pervestas į </w:t>
      </w:r>
      <w:r w:rsidR="00572681" w:rsidRPr="00572681">
        <w:rPr>
          <w:rFonts w:cs="Times New Roman"/>
          <w:sz w:val="24"/>
          <w:szCs w:val="24"/>
          <w:lang w:val="lt-LT"/>
        </w:rPr>
        <w:t>Kauno rajono savivaldybės administracijos sąskaitą</w:t>
      </w:r>
      <w:r w:rsidR="00572681">
        <w:rPr>
          <w:rFonts w:cs="Times New Roman"/>
          <w:sz w:val="24"/>
          <w:szCs w:val="24"/>
          <w:lang w:val="lt-LT"/>
        </w:rPr>
        <w:t xml:space="preserve"> Nr. </w:t>
      </w:r>
      <w:r w:rsidR="00572681" w:rsidRPr="00572681">
        <w:rPr>
          <w:rFonts w:cs="Times New Roman"/>
          <w:sz w:val="24"/>
          <w:szCs w:val="24"/>
          <w:lang w:val="lt-LT"/>
        </w:rPr>
        <w:t>LT914010042503135057</w:t>
      </w:r>
      <w:r w:rsidR="00572681">
        <w:rPr>
          <w:rFonts w:cs="Times New Roman"/>
          <w:sz w:val="24"/>
          <w:szCs w:val="24"/>
          <w:lang w:val="lt-LT"/>
        </w:rPr>
        <w:t>,</w:t>
      </w:r>
      <w:r w:rsidR="00572681" w:rsidRPr="00572681">
        <w:rPr>
          <w:rFonts w:cs="Times New Roman"/>
          <w:sz w:val="24"/>
          <w:szCs w:val="24"/>
          <w:lang w:val="lt-LT"/>
        </w:rPr>
        <w:t xml:space="preserve"> Luminor Bank AS bank</w:t>
      </w:r>
      <w:r w:rsidR="00572681">
        <w:rPr>
          <w:rFonts w:cs="Times New Roman"/>
          <w:sz w:val="24"/>
          <w:szCs w:val="24"/>
          <w:lang w:val="lt-LT"/>
        </w:rPr>
        <w:t>as</w:t>
      </w:r>
      <w:r w:rsidR="00572681" w:rsidRPr="00572681">
        <w:rPr>
          <w:rFonts w:cs="Times New Roman"/>
          <w:sz w:val="24"/>
          <w:szCs w:val="24"/>
          <w:lang w:val="lt-LT"/>
        </w:rPr>
        <w:t xml:space="preserve"> Lietuvos skyrius, banko kodas 40100</w:t>
      </w:r>
      <w:r w:rsidR="00572681">
        <w:rPr>
          <w:rFonts w:cs="Times New Roman"/>
          <w:sz w:val="24"/>
          <w:szCs w:val="24"/>
          <w:lang w:val="lt-LT"/>
        </w:rPr>
        <w:t xml:space="preserve"> </w:t>
      </w:r>
      <w:r w:rsidR="00101BC4" w:rsidRPr="00EE2015">
        <w:rPr>
          <w:rFonts w:cs="Times New Roman"/>
          <w:sz w:val="24"/>
          <w:szCs w:val="24"/>
          <w:lang w:val="lt-LT"/>
        </w:rPr>
        <w:t>(toliau – piniginis užstatas). Kartu su pasiūlymu elektronine forma CVP IS pateikiama skenuota piniginio užstato sumokėjimo dokumento – bankinio pavedimo arba kvito – kopija. Piniginio užstato sumokėjimo dokumente turi būti nurodyta mokėjimo paskirtis –</w:t>
      </w:r>
      <w:r w:rsidR="00DE7FC7">
        <w:rPr>
          <w:rFonts w:cs="Times New Roman"/>
          <w:sz w:val="24"/>
          <w:szCs w:val="24"/>
          <w:lang w:val="lt-LT"/>
        </w:rPr>
        <w:t xml:space="preserve"> „</w:t>
      </w:r>
      <w:r w:rsidR="00DE7FC7" w:rsidRPr="00DE7FC7">
        <w:rPr>
          <w:rFonts w:cs="Times New Roman"/>
          <w:sz w:val="24"/>
          <w:szCs w:val="24"/>
          <w:lang w:val="lt-LT"/>
        </w:rPr>
        <w:t xml:space="preserve">Kultūros ir švietimo pastato-mokyklos Kauno r. sav., Neveronių sen., Pabiržio k., Keramikų g. 98 statinio rekonstrukcijos statybos darbų pirkimas </w:t>
      </w:r>
      <w:r w:rsidR="00101BC4" w:rsidRPr="00EE2015">
        <w:rPr>
          <w:rFonts w:cs="Times New Roman"/>
          <w:sz w:val="24"/>
          <w:szCs w:val="24"/>
          <w:lang w:val="lt-LT"/>
        </w:rPr>
        <w:t>pirkimo pasiūlymo galiojimo užtikrinimas“.</w:t>
      </w:r>
    </w:p>
    <w:p w14:paraId="41E2397D" w14:textId="3DE48372" w:rsidR="00344607" w:rsidRPr="00EE2015" w:rsidRDefault="00344607" w:rsidP="00344607">
      <w:pPr>
        <w:pStyle w:val="Body2"/>
        <w:ind w:firstLine="720"/>
        <w:rPr>
          <w:rFonts w:cs="Times New Roman"/>
          <w:color w:val="000000" w:themeColor="text1"/>
          <w:sz w:val="24"/>
          <w:szCs w:val="24"/>
          <w:lang w:val="lt-LT"/>
        </w:rPr>
      </w:pPr>
      <w:r w:rsidRPr="00EE2015">
        <w:rPr>
          <w:rFonts w:cs="Times New Roman"/>
          <w:sz w:val="24"/>
          <w:szCs w:val="24"/>
          <w:lang w:val="lt-LT"/>
        </w:rPr>
        <w:t xml:space="preserve">7.3. </w:t>
      </w:r>
      <w:r w:rsidRPr="00EE2015">
        <w:rPr>
          <w:rFonts w:cs="Times New Roman"/>
          <w:color w:val="000000" w:themeColor="text1"/>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r w:rsidR="00EE2015">
        <w:rPr>
          <w:rFonts w:cs="Times New Roman"/>
          <w:color w:val="000000" w:themeColor="text1"/>
          <w:sz w:val="24"/>
          <w:szCs w:val="24"/>
          <w:lang w:val="lt-LT"/>
        </w:rPr>
        <w:t>bankui (</w:t>
      </w:r>
      <w:r w:rsidRPr="00EE2015">
        <w:rPr>
          <w:rFonts w:cs="Times New Roman"/>
          <w:color w:val="000000" w:themeColor="text1"/>
          <w:sz w:val="24"/>
          <w:szCs w:val="24"/>
          <w:lang w:val="lt-LT"/>
        </w:rPr>
        <w:t>užtikrintojui</w:t>
      </w:r>
      <w:r w:rsidR="00EE2015">
        <w:rPr>
          <w:rFonts w:cs="Times New Roman"/>
          <w:color w:val="000000" w:themeColor="text1"/>
          <w:sz w:val="24"/>
          <w:szCs w:val="24"/>
          <w:lang w:val="lt-LT"/>
        </w:rPr>
        <w:t>)</w:t>
      </w:r>
      <w:r w:rsidRPr="00EE2015">
        <w:rPr>
          <w:rFonts w:cs="Times New Roman"/>
          <w:color w:val="000000" w:themeColor="text1"/>
          <w:sz w:val="24"/>
          <w:szCs w:val="24"/>
          <w:lang w:val="lt-LT"/>
        </w:rPr>
        <w:t xml:space="preserve"> apie šių sąlygų nesilaikymą: (1) jeigu pasiūlymo galiojimo laikotarpiu tiekėjas atsiima savo pasiūlymą, išskyrus, atvejį, kai nepasibaigus pasiūlymo galiojimui perkančiajai organizacijai paprašius pratęsti pasiūlymų galiojimo laiką, tiekėjas atsisako pratęsti pasiūlymo galiojimo laiką iki perkančiosios organizacijos nurodytos datos;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w:t>
      </w:r>
      <w:r w:rsidRPr="00EE2015">
        <w:rPr>
          <w:rFonts w:cs="Times New Roman"/>
          <w:color w:val="000000" w:themeColor="text1"/>
          <w:sz w:val="24"/>
          <w:szCs w:val="24"/>
          <w:lang w:val="lt-LT"/>
        </w:rPr>
        <w:lastRenderedPageBreak/>
        <w:t>reikalaujamas)</w:t>
      </w:r>
      <w:r w:rsidR="00A01E5A" w:rsidRPr="00EE2015">
        <w:rPr>
          <w:rFonts w:cs="Times New Roman"/>
          <w:color w:val="000000" w:themeColor="text1"/>
          <w:sz w:val="24"/>
          <w:szCs w:val="24"/>
          <w:lang w:val="lt-LT"/>
        </w:rPr>
        <w:t xml:space="preserve">. Tuo atveju, jeigu tiekėjas pateikia piniginį užstatą, tiekėjas netenka pasiūlymų galiojimo užtikrinimo – piniginio užstato </w:t>
      </w:r>
      <w:r w:rsidR="00FA12CE">
        <w:rPr>
          <w:rFonts w:cs="Times New Roman"/>
          <w:color w:val="000000" w:themeColor="text1"/>
          <w:sz w:val="24"/>
          <w:szCs w:val="24"/>
          <w:lang w:val="lt-LT"/>
        </w:rPr>
        <w:t xml:space="preserve">perkančiajai organizacijai </w:t>
      </w:r>
      <w:r w:rsidR="00A01E5A" w:rsidRPr="00EE2015">
        <w:rPr>
          <w:rFonts w:cs="Times New Roman"/>
          <w:color w:val="000000" w:themeColor="text1"/>
          <w:sz w:val="24"/>
          <w:szCs w:val="24"/>
          <w:lang w:val="lt-LT"/>
        </w:rPr>
        <w:t xml:space="preserve">nustačius </w:t>
      </w:r>
      <w:r w:rsidR="002A03DA" w:rsidRPr="00EE2015">
        <w:rPr>
          <w:rFonts w:cs="Times New Roman"/>
          <w:color w:val="000000" w:themeColor="text1"/>
          <w:sz w:val="24"/>
          <w:szCs w:val="24"/>
          <w:lang w:val="lt-LT"/>
        </w:rPr>
        <w:t xml:space="preserve">apie </w:t>
      </w:r>
      <w:r w:rsidR="00A01E5A" w:rsidRPr="00EE2015">
        <w:rPr>
          <w:rFonts w:cs="Times New Roman"/>
          <w:color w:val="000000" w:themeColor="text1"/>
          <w:sz w:val="24"/>
          <w:szCs w:val="24"/>
          <w:lang w:val="lt-LT"/>
        </w:rPr>
        <w:t xml:space="preserve">Pirkimo sąlygų 7.3 p. </w:t>
      </w:r>
      <w:r w:rsidR="002A03DA" w:rsidRPr="00EE2015">
        <w:rPr>
          <w:rFonts w:cs="Times New Roman"/>
          <w:color w:val="000000" w:themeColor="text1"/>
          <w:sz w:val="24"/>
          <w:szCs w:val="24"/>
          <w:lang w:val="lt-LT"/>
        </w:rPr>
        <w:t>nustatytų sąlygų (bent vienos) nesilaikymą.</w:t>
      </w:r>
    </w:p>
    <w:p w14:paraId="1EC45A83" w14:textId="2E690145" w:rsidR="00344607" w:rsidRPr="00EE2015" w:rsidRDefault="00344607" w:rsidP="00344607">
      <w:pPr>
        <w:pStyle w:val="Body2"/>
        <w:rPr>
          <w:rFonts w:cs="Times New Roman"/>
          <w:color w:val="000000" w:themeColor="text1"/>
          <w:sz w:val="24"/>
          <w:szCs w:val="24"/>
          <w:lang w:val="lt-LT"/>
        </w:rPr>
      </w:pPr>
      <w:r w:rsidRPr="00EE2015">
        <w:rPr>
          <w:rFonts w:cs="Times New Roman"/>
          <w:color w:val="000000" w:themeColor="text1"/>
          <w:sz w:val="24"/>
          <w:szCs w:val="24"/>
          <w:lang w:val="lt-LT"/>
        </w:rPr>
        <w:tab/>
        <w:t>7.4.</w:t>
      </w:r>
      <w:r w:rsidR="002A03DA" w:rsidRPr="00EE2015">
        <w:rPr>
          <w:rFonts w:cs="Times New Roman"/>
          <w:color w:val="000000" w:themeColor="text1"/>
          <w:sz w:val="24"/>
          <w:szCs w:val="24"/>
          <w:lang w:val="lt-LT"/>
        </w:rPr>
        <w:t xml:space="preserve"> </w:t>
      </w:r>
      <w:r w:rsidR="00EE2015">
        <w:rPr>
          <w:rFonts w:cs="Times New Roman"/>
          <w:color w:val="000000" w:themeColor="text1"/>
          <w:sz w:val="24"/>
          <w:szCs w:val="24"/>
          <w:lang w:val="lt-LT"/>
        </w:rPr>
        <w:t>Bankas (u</w:t>
      </w:r>
      <w:r w:rsidRPr="00EE2015">
        <w:rPr>
          <w:rFonts w:cs="Times New Roman"/>
          <w:color w:val="000000" w:themeColor="text1"/>
          <w:sz w:val="24"/>
          <w:szCs w:val="24"/>
          <w:lang w:val="lt-LT"/>
        </w:rPr>
        <w:t>žtikrintojas</w:t>
      </w:r>
      <w:r w:rsidR="00EE2015">
        <w:rPr>
          <w:rFonts w:cs="Times New Roman"/>
          <w:color w:val="000000" w:themeColor="text1"/>
          <w:sz w:val="24"/>
          <w:szCs w:val="24"/>
          <w:lang w:val="lt-LT"/>
        </w:rPr>
        <w:t>)</w:t>
      </w:r>
      <w:r w:rsidRPr="00EE2015">
        <w:rPr>
          <w:rFonts w:cs="Times New Roman"/>
          <w:color w:val="000000" w:themeColor="text1"/>
          <w:sz w:val="24"/>
          <w:szCs w:val="24"/>
          <w:lang w:val="lt-LT"/>
        </w:rPr>
        <w:t xml:space="preserve"> neturi teisės reikalauti, kad perkančioji organizacija pagrįstų savo reikalavimą (Pasiūlymo galiojimo užtikrinime tai turi būti raštu numatyta). Perkančioji organizacija pranešime užtikrintojui nurodys dėl kurios iš aukščiau išvardintų aplinkybių jai priklauso pasiūlymo galiojimo užtikrinimo suma.</w:t>
      </w:r>
      <w:r w:rsidRPr="00EE2015">
        <w:rPr>
          <w:rFonts w:cs="Times New Roman"/>
          <w:color w:val="000000" w:themeColor="text1"/>
          <w:sz w:val="24"/>
          <w:szCs w:val="24"/>
          <w:lang w:val="lt-LT"/>
        </w:rPr>
        <w:tab/>
      </w:r>
    </w:p>
    <w:p w14:paraId="6DD10EDB" w14:textId="73F45942" w:rsidR="00344607" w:rsidRPr="00EE2015" w:rsidRDefault="00344607" w:rsidP="00344607">
      <w:pPr>
        <w:pStyle w:val="Body2"/>
        <w:rPr>
          <w:rFonts w:cs="Times New Roman"/>
          <w:color w:val="000000" w:themeColor="text1"/>
          <w:sz w:val="24"/>
          <w:szCs w:val="24"/>
          <w:lang w:val="lt-LT"/>
        </w:rPr>
      </w:pPr>
      <w:r w:rsidRPr="00EE2015">
        <w:rPr>
          <w:rFonts w:cs="Times New Roman"/>
          <w:color w:val="000000" w:themeColor="text1"/>
          <w:sz w:val="24"/>
          <w:szCs w:val="24"/>
          <w:lang w:val="lt-LT"/>
        </w:rPr>
        <w:tab/>
        <w:t>7.5.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EE2015">
        <w:rPr>
          <w:rFonts w:cs="Times New Roman"/>
          <w:color w:val="000000" w:themeColor="text1"/>
          <w:sz w:val="24"/>
          <w:szCs w:val="24"/>
          <w:lang w:val="lt-LT"/>
        </w:rPr>
        <w:tab/>
      </w:r>
    </w:p>
    <w:p w14:paraId="44A1294C" w14:textId="0CE07ED3" w:rsidR="009A6BDA" w:rsidRPr="00EE2015" w:rsidRDefault="00344607" w:rsidP="00344607">
      <w:pPr>
        <w:jc w:val="both"/>
        <w:rPr>
          <w:lang w:val="lt-LT"/>
        </w:rPr>
      </w:pPr>
      <w:r w:rsidRPr="00EE2015">
        <w:rPr>
          <w:color w:val="000000" w:themeColor="text1"/>
          <w:lang w:val="lt-LT"/>
        </w:rPr>
        <w:tab/>
        <w:t>7.6.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EE2015">
        <w:rPr>
          <w:color w:val="000000" w:themeColor="text1"/>
          <w:lang w:val="lt-LT"/>
        </w:rPr>
        <w:tab/>
      </w:r>
      <w:r w:rsidR="007D414C" w:rsidRPr="00EE2015">
        <w:rPr>
          <w:color w:val="000000" w:themeColor="text1"/>
          <w:lang w:val="lt-LT"/>
        </w:rPr>
        <w:br/>
      </w:r>
      <w:r w:rsidR="005C347E" w:rsidRPr="00EE2015">
        <w:rPr>
          <w:color w:val="000000" w:themeColor="text1"/>
          <w:lang w:val="lt-LT"/>
        </w:rPr>
        <w:br/>
      </w:r>
      <w:r w:rsidR="005C347E" w:rsidRPr="00EE2015">
        <w:rPr>
          <w:b/>
          <w:bCs/>
          <w:color w:val="000000" w:themeColor="text1"/>
          <w:lang w:val="lt-LT"/>
        </w:rPr>
        <w:t>8. PAVYZDŽIŲ PATEIKIMAS</w:t>
      </w:r>
      <w:r w:rsidR="005C347E" w:rsidRPr="00EE2015">
        <w:rPr>
          <w:b/>
          <w:bCs/>
          <w:color w:val="000000" w:themeColor="text1"/>
          <w:lang w:val="lt-LT"/>
        </w:rPr>
        <w:tab/>
      </w:r>
      <w:r w:rsidR="005C347E" w:rsidRPr="00EE2015">
        <w:rPr>
          <w:color w:val="000000" w:themeColor="text1"/>
          <w:lang w:val="lt-LT"/>
        </w:rPr>
        <w:br/>
      </w:r>
      <w:r w:rsidR="005C347E" w:rsidRPr="00EE2015">
        <w:rPr>
          <w:color w:val="000000" w:themeColor="text1"/>
          <w:lang w:val="lt-LT"/>
        </w:rPr>
        <w:tab/>
      </w:r>
      <w:r w:rsidR="005C347E" w:rsidRPr="00EE2015">
        <w:rPr>
          <w:color w:val="000000" w:themeColor="text1"/>
          <w:lang w:val="lt-LT"/>
        </w:rPr>
        <w:br/>
      </w:r>
      <w:r w:rsidR="005C347E" w:rsidRPr="00EE2015">
        <w:rPr>
          <w:color w:val="000000" w:themeColor="text1"/>
          <w:lang w:val="lt-LT"/>
        </w:rPr>
        <w:tab/>
        <w:t>8.1. Siūlomo pirkimo objekto pavyzdžiai nereikalaujami.</w:t>
      </w:r>
      <w:r w:rsidR="005C347E" w:rsidRPr="00EE2015">
        <w:rPr>
          <w:color w:val="000000" w:themeColor="text1"/>
          <w:lang w:val="lt-LT"/>
        </w:rPr>
        <w:tab/>
      </w:r>
      <w:r w:rsidR="005C347E" w:rsidRPr="00EE2015">
        <w:rPr>
          <w:color w:val="000000" w:themeColor="text1"/>
          <w:lang w:val="lt-LT"/>
        </w:rPr>
        <w:br/>
      </w:r>
      <w:r w:rsidR="005C347E" w:rsidRPr="00EE2015">
        <w:rPr>
          <w:color w:val="000000" w:themeColor="text1"/>
          <w:lang w:val="lt-LT"/>
        </w:rPr>
        <w:tab/>
      </w:r>
      <w:r w:rsidR="005C347E" w:rsidRPr="00EE2015">
        <w:rPr>
          <w:color w:val="000000" w:themeColor="text1"/>
          <w:lang w:val="lt-LT"/>
        </w:rPr>
        <w:br/>
      </w:r>
      <w:r w:rsidR="005C347E" w:rsidRPr="00EE2015">
        <w:rPr>
          <w:b/>
          <w:bCs/>
          <w:color w:val="000000" w:themeColor="text1"/>
          <w:lang w:val="lt-LT"/>
        </w:rPr>
        <w:t>9. PIRKIMO DOKUMENTŲ PAAIŠKINIMAS IR PATIKSLINIMAS</w:t>
      </w:r>
      <w:r w:rsidR="005C347E" w:rsidRPr="00EE2015">
        <w:rPr>
          <w:b/>
          <w:bCs/>
          <w:color w:val="000000" w:themeColor="text1"/>
          <w:lang w:val="lt-LT"/>
        </w:rPr>
        <w:tab/>
      </w:r>
    </w:p>
    <w:p w14:paraId="4219ECD5" w14:textId="77777777" w:rsidR="00E3159F" w:rsidRPr="00EE2015" w:rsidRDefault="005C347E" w:rsidP="00E3159F">
      <w:pPr>
        <w:pStyle w:val="Body2"/>
        <w:rPr>
          <w:rFonts w:cs="Times New Roman"/>
          <w:color w:val="000000" w:themeColor="text1"/>
          <w:sz w:val="24"/>
          <w:szCs w:val="24"/>
          <w:lang w:val="lt-LT"/>
        </w:rPr>
      </w:pP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0040536B" w:rsidRPr="00EE2015">
        <w:rPr>
          <w:rFonts w:cs="Times New Roman"/>
          <w:color w:val="000000" w:themeColor="text1"/>
          <w:sz w:val="24"/>
          <w:szCs w:val="24"/>
          <w:lang w:val="lt-LT"/>
        </w:rPr>
        <w:t xml:space="preserve">9.1. </w:t>
      </w:r>
      <w:r w:rsidR="00E3159F" w:rsidRPr="00EE2015">
        <w:rPr>
          <w:rFonts w:cs="Times New Roman"/>
          <w:color w:val="000000" w:themeColor="text1"/>
          <w:sz w:val="24"/>
          <w:szCs w:val="24"/>
          <w:lang w:val="lt-LT"/>
        </w:rPr>
        <w:t>Tiekėjas tik CVP IS susirašinėjimo priemonėmis gali prašyti, kad perkančioji organizacija paaiškintų ar pataisytų pirkimo dokumentus.</w:t>
      </w:r>
      <w:r w:rsidR="00E3159F" w:rsidRPr="00EE2015">
        <w:rPr>
          <w:rFonts w:cs="Times New Roman"/>
          <w:color w:val="000000" w:themeColor="text1"/>
          <w:sz w:val="24"/>
          <w:szCs w:val="24"/>
          <w:lang w:val="lt-LT"/>
        </w:rPr>
        <w:tab/>
      </w:r>
    </w:p>
    <w:p w14:paraId="36241EAE" w14:textId="77777777" w:rsidR="00E3159F" w:rsidRPr="00EE2015" w:rsidRDefault="00E3159F" w:rsidP="00E3159F">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EE2015">
        <w:rPr>
          <w:rFonts w:cs="Times New Roman"/>
          <w:color w:val="000000" w:themeColor="text1"/>
          <w:sz w:val="24"/>
          <w:szCs w:val="24"/>
          <w:lang w:val="lt-LT"/>
        </w:rPr>
        <w:tab/>
      </w:r>
      <w:r w:rsidRPr="00EE2015">
        <w:rPr>
          <w:rFonts w:cs="Times New Roman"/>
          <w:color w:val="000000" w:themeColor="text1"/>
          <w:sz w:val="24"/>
          <w:szCs w:val="24"/>
          <w:lang w:val="lt-LT"/>
        </w:rPr>
        <w:tab/>
      </w:r>
    </w:p>
    <w:p w14:paraId="1670170A" w14:textId="02787A64" w:rsidR="00E3159F" w:rsidRPr="00EE2015" w:rsidRDefault="00E3159F" w:rsidP="00E3159F">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9.3. </w:t>
      </w:r>
      <w:r w:rsidR="00681652" w:rsidRPr="00EE2015">
        <w:rPr>
          <w:rFonts w:cs="Times New Roman"/>
          <w:color w:val="000000" w:themeColor="text1"/>
          <w:sz w:val="24"/>
          <w:szCs w:val="24"/>
          <w:lang w:val="lt-LT"/>
        </w:rPr>
        <w:t>Prašymą paaiškinti, patikslinti pirkimo sąlygas tiekėjas turi pateikti ne vėliau kaip likus 10</w:t>
      </w:r>
      <w:r w:rsidRPr="00EE2015">
        <w:rPr>
          <w:rFonts w:cs="Times New Roman"/>
          <w:color w:val="000000" w:themeColor="text1"/>
          <w:sz w:val="24"/>
          <w:szCs w:val="24"/>
          <w:lang w:val="lt-LT"/>
        </w:rPr>
        <w:t xml:space="preserve"> (</w:t>
      </w:r>
      <w:r w:rsidR="00681652" w:rsidRPr="00EE2015">
        <w:rPr>
          <w:rFonts w:cs="Times New Roman"/>
          <w:color w:val="000000" w:themeColor="text1"/>
          <w:sz w:val="24"/>
          <w:szCs w:val="24"/>
          <w:lang w:val="lt-LT"/>
        </w:rPr>
        <w:t>dešimt</w:t>
      </w:r>
      <w:r w:rsidRPr="00EE2015">
        <w:rPr>
          <w:rFonts w:cs="Times New Roman"/>
          <w:color w:val="000000" w:themeColor="text1"/>
          <w:sz w:val="24"/>
          <w:szCs w:val="24"/>
          <w:lang w:val="lt-LT"/>
        </w:rPr>
        <w:t>) kalendorin</w:t>
      </w:r>
      <w:r w:rsidR="00681652" w:rsidRPr="00EE2015">
        <w:rPr>
          <w:rFonts w:cs="Times New Roman"/>
          <w:color w:val="000000" w:themeColor="text1"/>
          <w:sz w:val="24"/>
          <w:szCs w:val="24"/>
          <w:lang w:val="lt-LT"/>
        </w:rPr>
        <w:t>ių</w:t>
      </w:r>
      <w:r w:rsidRPr="00EE2015">
        <w:rPr>
          <w:rFonts w:cs="Times New Roman"/>
          <w:color w:val="000000" w:themeColor="text1"/>
          <w:sz w:val="24"/>
          <w:szCs w:val="24"/>
          <w:lang w:val="lt-LT"/>
        </w:rPr>
        <w:t xml:space="preserve"> dien</w:t>
      </w:r>
      <w:r w:rsidR="00681652" w:rsidRPr="00EE2015">
        <w:rPr>
          <w:rFonts w:cs="Times New Roman"/>
          <w:color w:val="000000" w:themeColor="text1"/>
          <w:sz w:val="24"/>
          <w:szCs w:val="24"/>
          <w:lang w:val="lt-LT"/>
        </w:rPr>
        <w:t>ų</w:t>
      </w:r>
      <w:r w:rsidRPr="00EE2015">
        <w:rPr>
          <w:rFonts w:cs="Times New Roman"/>
          <w:color w:val="000000" w:themeColor="text1"/>
          <w:sz w:val="24"/>
          <w:szCs w:val="24"/>
          <w:lang w:val="lt-LT"/>
        </w:rPr>
        <w:t xml:space="preserve"> iki pasiūlymų pateikimo termino pabaigos.</w:t>
      </w:r>
      <w:r w:rsidRPr="00EE2015">
        <w:rPr>
          <w:rFonts w:cs="Times New Roman"/>
          <w:color w:val="000000" w:themeColor="text1"/>
          <w:sz w:val="24"/>
          <w:szCs w:val="24"/>
          <w:lang w:val="lt-LT"/>
        </w:rPr>
        <w:tab/>
      </w:r>
    </w:p>
    <w:p w14:paraId="3D0C789F" w14:textId="5B8BF870" w:rsidR="00860EE2" w:rsidRPr="00EE2015" w:rsidRDefault="00E3159F" w:rsidP="0068165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9.4. </w:t>
      </w:r>
      <w:r w:rsidR="00681652" w:rsidRPr="00EE2015">
        <w:rPr>
          <w:rFonts w:cs="Times New Roman"/>
          <w:color w:val="000000" w:themeColor="text1"/>
          <w:sz w:val="24"/>
          <w:szCs w:val="24"/>
          <w:lang w:val="lt-LT"/>
        </w:rPr>
        <w:t>Perkančioji organizacija pirkimo sąlygų paaiškinimą, patikslinimą pateikia visiems tiekėjams ne vėliau kaip</w:t>
      </w:r>
      <w:r w:rsidRPr="00EE2015">
        <w:rPr>
          <w:rFonts w:cs="Times New Roman"/>
          <w:color w:val="000000" w:themeColor="text1"/>
          <w:sz w:val="24"/>
          <w:szCs w:val="24"/>
          <w:lang w:val="lt-LT"/>
        </w:rPr>
        <w:t xml:space="preserve"> </w:t>
      </w:r>
      <w:r w:rsidR="00681652" w:rsidRPr="00EE2015">
        <w:rPr>
          <w:rFonts w:cs="Times New Roman"/>
          <w:color w:val="000000" w:themeColor="text1"/>
          <w:sz w:val="24"/>
          <w:szCs w:val="24"/>
          <w:lang w:val="lt-LT"/>
        </w:rPr>
        <w:t>6 (šešioms)</w:t>
      </w:r>
      <w:r w:rsidRPr="00EE2015">
        <w:rPr>
          <w:rFonts w:cs="Times New Roman"/>
          <w:color w:val="000000" w:themeColor="text1"/>
          <w:sz w:val="24"/>
          <w:szCs w:val="24"/>
          <w:lang w:val="lt-LT"/>
        </w:rPr>
        <w:t xml:space="preserve"> kalendorinėms dienoms iki pasiūlymų pateikimo termino pabaigos, jei jų paprašyta laiku. Paaiškinimai ar patikslinimai yra neatsiejama pirkimo dokumentų dalis.</w:t>
      </w:r>
      <w:r w:rsidRPr="00EE2015">
        <w:rPr>
          <w:rFonts w:cs="Times New Roman"/>
          <w:color w:val="000000" w:themeColor="text1"/>
          <w:sz w:val="24"/>
          <w:szCs w:val="24"/>
          <w:lang w:val="lt-LT"/>
        </w:rPr>
        <w:tab/>
      </w:r>
    </w:p>
    <w:p w14:paraId="51E8A975" w14:textId="77777777" w:rsidR="00860EE2" w:rsidRPr="00EE2015" w:rsidRDefault="00E3159F" w:rsidP="00860E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EE2015">
        <w:rPr>
          <w:rFonts w:cs="Times New Roman"/>
          <w:color w:val="000000" w:themeColor="text1"/>
          <w:sz w:val="24"/>
          <w:szCs w:val="24"/>
          <w:lang w:val="lt-LT"/>
        </w:rPr>
        <w:tab/>
      </w:r>
    </w:p>
    <w:p w14:paraId="0353B89D" w14:textId="278FF2B5" w:rsidR="00860EE2" w:rsidRPr="00EE2015" w:rsidRDefault="00E3159F" w:rsidP="00860E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9.</w:t>
      </w:r>
      <w:r w:rsidR="004F55E9" w:rsidRPr="00EE2015">
        <w:rPr>
          <w:rFonts w:cs="Times New Roman"/>
          <w:color w:val="000000" w:themeColor="text1"/>
          <w:sz w:val="24"/>
          <w:szCs w:val="24"/>
          <w:lang w:val="lt-LT"/>
        </w:rPr>
        <w:t>6</w:t>
      </w:r>
      <w:r w:rsidRPr="00EE2015">
        <w:rPr>
          <w:rFonts w:cs="Times New Roman"/>
          <w:color w:val="000000" w:themeColor="text1"/>
          <w:sz w:val="24"/>
          <w:szCs w:val="24"/>
          <w:lang w:val="lt-LT"/>
        </w:rPr>
        <w:t>.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EE2015">
        <w:rPr>
          <w:rFonts w:cs="Times New Roman"/>
          <w:color w:val="000000" w:themeColor="text1"/>
          <w:sz w:val="24"/>
          <w:szCs w:val="24"/>
          <w:lang w:val="lt-LT"/>
        </w:rPr>
        <w:tab/>
      </w:r>
    </w:p>
    <w:p w14:paraId="30247B34" w14:textId="49AA62C6" w:rsidR="00CB42E3" w:rsidRPr="00EE2015" w:rsidRDefault="00E3159F" w:rsidP="00E86507">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9.</w:t>
      </w:r>
      <w:r w:rsidR="004F55E9" w:rsidRPr="00EE2015">
        <w:rPr>
          <w:rFonts w:cs="Times New Roman"/>
          <w:color w:val="000000" w:themeColor="text1"/>
          <w:sz w:val="24"/>
          <w:szCs w:val="24"/>
          <w:lang w:val="lt-LT"/>
        </w:rPr>
        <w:t>7</w:t>
      </w:r>
      <w:r w:rsidRPr="00EE2015">
        <w:rPr>
          <w:rFonts w:cs="Times New Roman"/>
          <w:color w:val="000000" w:themeColor="text1"/>
          <w:sz w:val="24"/>
          <w:szCs w:val="24"/>
          <w:lang w:val="lt-LT"/>
        </w:rPr>
        <w:t>. Bet kokia informacija, konkurso sąlygų paaiškinimai, pranešimai ar kitas perkančiosios organizacijos ir tiekėjo susirašinėjimas yra vykdomas tik CVP IS susirašinėjimo priemonėmis.</w:t>
      </w:r>
      <w:r w:rsidRPr="00EE2015">
        <w:rPr>
          <w:rFonts w:cs="Times New Roman"/>
          <w:color w:val="000000" w:themeColor="text1"/>
          <w:sz w:val="24"/>
          <w:szCs w:val="24"/>
          <w:lang w:val="lt-LT"/>
        </w:rPr>
        <w:tab/>
      </w:r>
    </w:p>
    <w:p w14:paraId="5BCB3C44" w14:textId="77777777" w:rsidR="003E53B0" w:rsidRPr="00EE2015" w:rsidRDefault="003E53B0" w:rsidP="0040536B">
      <w:pPr>
        <w:pStyle w:val="Body2"/>
        <w:spacing w:after="0"/>
        <w:ind w:firstLine="567"/>
        <w:rPr>
          <w:rFonts w:cs="Times New Roman"/>
          <w:color w:val="000000" w:themeColor="text1"/>
          <w:sz w:val="24"/>
          <w:szCs w:val="24"/>
          <w:lang w:val="lt-LT"/>
        </w:rPr>
      </w:pPr>
    </w:p>
    <w:p w14:paraId="28674B00" w14:textId="7A7715AC" w:rsidR="00CE08AE" w:rsidRPr="00EE2015" w:rsidRDefault="005C347E" w:rsidP="00CE08AE">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10. SUSIPAŽINIMAS SU GAUTAIS PASIŪLYMAIS</w:t>
      </w:r>
      <w:r w:rsidRPr="00EE2015">
        <w:rPr>
          <w:rFonts w:cs="Times New Roman"/>
          <w:b/>
          <w:bCs/>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10.1. </w:t>
      </w:r>
      <w:r w:rsidR="00CE08AE" w:rsidRPr="00EE2015">
        <w:rPr>
          <w:rFonts w:cs="Times New Roman"/>
          <w:color w:val="000000" w:themeColor="text1"/>
          <w:sz w:val="24"/>
          <w:szCs w:val="24"/>
          <w:lang w:val="lt-LT"/>
        </w:rPr>
        <w:t xml:space="preserve">Su CVP IS elektroninėmis priemonėmis pateiktais pasiūlymais bus susipažįstama skelbime apie pirkimą nurodytu laiku. Pradinis susipažinimas su CVP IS elektroninėmis priemonėmis gautais pasiūlymais prilyginamas vokų atplėšimui. </w:t>
      </w:r>
    </w:p>
    <w:p w14:paraId="09B9F484" w14:textId="53EC12E0" w:rsidR="00CE08AE" w:rsidRPr="00EE2015" w:rsidRDefault="00CE08AE" w:rsidP="00CE08AE">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10.2. Tiekėjai nedalyvauja, taip pat stebėtojai nekviečiami dalyvauti Komisijos posėdžiuose, kuriuose atliekamos pasiūlymų nagrinėjimo, vertinimo ir palyginimo procedūros.</w:t>
      </w:r>
    </w:p>
    <w:p w14:paraId="19E854B6" w14:textId="45875A33" w:rsidR="003976C9" w:rsidRPr="00EE2015" w:rsidRDefault="003976C9" w:rsidP="003976C9">
      <w:pPr>
        <w:pStyle w:val="Body2"/>
        <w:rPr>
          <w:rFonts w:cs="Times New Roman"/>
          <w:color w:val="000000" w:themeColor="text1"/>
          <w:sz w:val="24"/>
          <w:szCs w:val="24"/>
          <w:lang w:val="lt-LT"/>
        </w:rPr>
      </w:pPr>
    </w:p>
    <w:p w14:paraId="0106773A" w14:textId="749C33F6" w:rsidR="003976C9" w:rsidRPr="00EE2015" w:rsidRDefault="003976C9" w:rsidP="003976C9">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11.</w:t>
      </w:r>
      <w:r w:rsidRPr="00EE2015">
        <w:rPr>
          <w:rFonts w:cs="Times New Roman"/>
          <w:color w:val="000000" w:themeColor="text1"/>
          <w:sz w:val="24"/>
          <w:szCs w:val="24"/>
          <w:lang w:val="lt-LT"/>
        </w:rPr>
        <w:t xml:space="preserve">  </w:t>
      </w:r>
      <w:r w:rsidRPr="00EE2015">
        <w:rPr>
          <w:rFonts w:cs="Times New Roman"/>
          <w:b/>
          <w:bCs/>
          <w:color w:val="000000" w:themeColor="text1"/>
          <w:sz w:val="24"/>
          <w:szCs w:val="24"/>
          <w:lang w:val="lt-LT"/>
        </w:rPr>
        <w:t>PASIŪLYMŲ VERTINIMAS IR PALYGINIMAS</w:t>
      </w:r>
      <w:r w:rsidRPr="00EE2015">
        <w:rPr>
          <w:rFonts w:cs="Times New Roman"/>
          <w:color w:val="000000" w:themeColor="text1"/>
          <w:sz w:val="24"/>
          <w:szCs w:val="24"/>
          <w:lang w:val="lt-LT"/>
        </w:rPr>
        <w:tab/>
      </w:r>
    </w:p>
    <w:p w14:paraId="7018ACE1" w14:textId="77777777" w:rsidR="003976C9" w:rsidRPr="00EE2015" w:rsidRDefault="003976C9" w:rsidP="003976C9">
      <w:pPr>
        <w:pStyle w:val="Body2"/>
        <w:rPr>
          <w:rFonts w:cs="Times New Roman"/>
          <w:color w:val="000000" w:themeColor="text1"/>
          <w:sz w:val="24"/>
          <w:szCs w:val="24"/>
          <w:lang w:val="lt-LT"/>
        </w:rPr>
      </w:pPr>
      <w:r w:rsidRPr="00EE2015">
        <w:rPr>
          <w:rFonts w:cs="Times New Roman"/>
          <w:color w:val="000000" w:themeColor="text1"/>
          <w:sz w:val="24"/>
          <w:szCs w:val="24"/>
          <w:lang w:val="lt-LT"/>
        </w:rPr>
        <w:tab/>
      </w:r>
    </w:p>
    <w:p w14:paraId="2C73B7E8" w14:textId="65FD1887" w:rsidR="003976C9" w:rsidRPr="00EE2015" w:rsidRDefault="003976C9" w:rsidP="003976C9">
      <w:pPr>
        <w:pStyle w:val="Body2"/>
        <w:rPr>
          <w:rFonts w:cs="Times New Roman"/>
          <w:color w:val="000000" w:themeColor="text1"/>
          <w:sz w:val="24"/>
          <w:szCs w:val="24"/>
          <w:lang w:val="lt-LT"/>
        </w:rPr>
      </w:pPr>
      <w:r w:rsidRPr="00EE2015">
        <w:rPr>
          <w:rFonts w:cs="Times New Roman"/>
          <w:color w:val="000000" w:themeColor="text1"/>
          <w:sz w:val="24"/>
          <w:szCs w:val="24"/>
          <w:lang w:val="lt-LT"/>
        </w:rPr>
        <w:tab/>
        <w:t xml:space="preserve">11.1. </w:t>
      </w:r>
      <w:r w:rsidR="00984DC0" w:rsidRPr="00EE2015">
        <w:rPr>
          <w:rFonts w:cs="Times New Roman"/>
          <w:b/>
          <w:bCs/>
          <w:color w:val="000000" w:themeColor="text1"/>
          <w:sz w:val="24"/>
          <w:szCs w:val="24"/>
          <w:lang w:val="lt-LT"/>
        </w:rPr>
        <w:t>Perkančioji organizacija ekonomiškai naudingiausią pasiūlymą išrinks pagal kainos ir kokybės santykį.</w:t>
      </w:r>
      <w:r w:rsidR="00984DC0" w:rsidRPr="00EE2015">
        <w:rPr>
          <w:rFonts w:cs="Times New Roman"/>
          <w:color w:val="000000" w:themeColor="text1"/>
          <w:sz w:val="24"/>
          <w:szCs w:val="24"/>
          <w:lang w:val="lt-LT"/>
        </w:rPr>
        <w:t xml:space="preserve"> E</w:t>
      </w:r>
      <w:r w:rsidRPr="00EE2015">
        <w:rPr>
          <w:rFonts w:cs="Times New Roman"/>
          <w:color w:val="000000" w:themeColor="text1"/>
          <w:sz w:val="24"/>
          <w:szCs w:val="24"/>
          <w:lang w:val="lt-LT"/>
        </w:rPr>
        <w:t>konomiškai naudingiausi</w:t>
      </w:r>
      <w:r w:rsidR="00984DC0" w:rsidRPr="00EE2015">
        <w:rPr>
          <w:rFonts w:cs="Times New Roman"/>
          <w:color w:val="000000" w:themeColor="text1"/>
          <w:sz w:val="24"/>
          <w:szCs w:val="24"/>
          <w:lang w:val="lt-LT"/>
        </w:rPr>
        <w:t>o</w:t>
      </w:r>
      <w:r w:rsidRPr="00EE2015">
        <w:rPr>
          <w:rFonts w:cs="Times New Roman"/>
          <w:color w:val="000000" w:themeColor="text1"/>
          <w:sz w:val="24"/>
          <w:szCs w:val="24"/>
          <w:lang w:val="lt-LT"/>
        </w:rPr>
        <w:t xml:space="preserve"> pasiūlym</w:t>
      </w:r>
      <w:r w:rsidR="00984DC0" w:rsidRPr="00EE2015">
        <w:rPr>
          <w:rFonts w:cs="Times New Roman"/>
          <w:color w:val="000000" w:themeColor="text1"/>
          <w:sz w:val="24"/>
          <w:szCs w:val="24"/>
          <w:lang w:val="lt-LT"/>
        </w:rPr>
        <w:t>o išrinkimo kriterijai ir tvarka nustatyta</w:t>
      </w:r>
      <w:r w:rsidRPr="00EE2015">
        <w:rPr>
          <w:rFonts w:cs="Times New Roman"/>
          <w:color w:val="000000" w:themeColor="text1"/>
          <w:sz w:val="24"/>
          <w:szCs w:val="24"/>
          <w:lang w:val="lt-LT"/>
        </w:rPr>
        <w:t xml:space="preserve"> Pirkimo sąlygų 10 pried</w:t>
      </w:r>
      <w:r w:rsidR="00984DC0" w:rsidRPr="00EE2015">
        <w:rPr>
          <w:rFonts w:cs="Times New Roman"/>
          <w:color w:val="000000" w:themeColor="text1"/>
          <w:sz w:val="24"/>
          <w:szCs w:val="24"/>
          <w:lang w:val="lt-LT"/>
        </w:rPr>
        <w:t>e</w:t>
      </w:r>
      <w:r w:rsidRPr="00EE2015">
        <w:rPr>
          <w:rFonts w:cs="Times New Roman"/>
          <w:color w:val="000000" w:themeColor="text1"/>
          <w:sz w:val="24"/>
          <w:szCs w:val="24"/>
          <w:lang w:val="lt-LT"/>
        </w:rPr>
        <w:t xml:space="preserve"> „Ekonomiškai naudingiausio pasiūlymo išrinkimo kriterijai ir tvarka“.</w:t>
      </w:r>
    </w:p>
    <w:p w14:paraId="57784B32"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11.2. Komisija tiekėjų pasiūlymus vertins tokiu eiliškumu:</w:t>
      </w:r>
    </w:p>
    <w:p w14:paraId="1CB73380" w14:textId="10D7B2B9"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11.2.1. vertins tiekėjų pateiktas EBVPD, </w:t>
      </w:r>
      <w:r w:rsidR="00F71342" w:rsidRPr="00EE2015">
        <w:rPr>
          <w:rFonts w:cs="Times New Roman"/>
          <w:color w:val="000000" w:themeColor="text1"/>
          <w:sz w:val="24"/>
          <w:szCs w:val="24"/>
          <w:lang w:val="lt-LT"/>
        </w:rPr>
        <w:t>D</w:t>
      </w:r>
      <w:r w:rsidRPr="00EE2015">
        <w:rPr>
          <w:rFonts w:cs="Times New Roman"/>
          <w:color w:val="000000" w:themeColor="text1"/>
          <w:sz w:val="24"/>
          <w:szCs w:val="24"/>
          <w:lang w:val="lt-LT"/>
        </w:rPr>
        <w:t>eklaraciją dėl Tarybos reglamente (ES) 2022/576 nustatytų sąlygų nebuvimo;</w:t>
      </w:r>
    </w:p>
    <w:p w14:paraId="4F16F529"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11.2.2. vertins tiekėjų pasiūlymų atitikimą pirkimo dokumentų reikalavimams;</w:t>
      </w:r>
    </w:p>
    <w:p w14:paraId="642173CD"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11.2.3. tikrins, ar nėra ekonomiškai naudingiausią pasiūlymą pateikusio dalyvio pašalinimo pagrindų, ar šis dalyvis atitinka jam keliamus kvalifikacijos reikalavimus, ar nėra Tarybos reglamente (ES) 2022/576 nustatytų sąlygų, ar atitinka aplinkos apsaugos vadybos sistemos reikalavimus (jeigu taikoma);</w:t>
      </w:r>
    </w:p>
    <w:p w14:paraId="0DCAA455"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11.3. Komisija gali nevertinti viso tiekėjo pasiūlymo, jeigu patikrinusi jo dalį nustato, kad, vadovaujantis pirkimo dokumentų reikalavimais, pasiūlymas turi būti atmestas.</w:t>
      </w:r>
    </w:p>
    <w:p w14:paraId="110BDDA3"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11.4. Komisija tikrina, ar su pasiūlymu yra pateiktas EBVPD, ar jis užpildytas pagal pirkimo dokumentuose pateiktą formą, ar pateikta deklaracija dėl Tarybos reglamente (ES) 2022/576 nustatytų sąlygų nebuvimo. Jeigu tiekėjas kartu su EBVPD, deklaracija dėl Tarybos reglamente (ES) 2022/576 nustatytų sąlygų nebuvimo pateikia ir atitiktį reikalavimams įrodančius dokumentus, jie šiame procedūrų etape nevertinami. Tokiu atveju pateikti dokumentai gali būti vertinami tik po to, kai įvertintas gautas pasiūlymas ir pagal vertinimo rezultatus jis gali būti pripažintas laimėjusiu.</w:t>
      </w:r>
    </w:p>
    <w:p w14:paraId="7B10984D"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11.5. Jeigu tiekėjas nėra pateikęs EBVPD (arba pateikęs tik vieno subjekto EBVPD), ar deklaracijos dėl Tarybos reglamente (ES) 2022/576 nustatytų sąlygų nebuvimo Perkančioji organizacija kreipiasi į tiekėją ir prašo šį dokumentą pateikti per protingą terminą. Jeigu tiekėjas EBVPD yra pažymėjęs, kad reikalavimo neatitinka (pavyzdžiui, egzistuoja pašalinimo pagrindas, kai tiekėjas nėra nurodęs, kad taiko apsivalymo priemones), arba deklaracijoje dėl Tarybos reglamente (ES) 2022/576 nustatytų sąlygų nebuvimo nurodo tokių sąlygų buvimą, perkančioji organizacija tokį tiekėją informuoja apie jo pasiūlymo atmetimą ir toliau tiekėjo pasiūlymo nevertina.</w:t>
      </w:r>
    </w:p>
    <w:p w14:paraId="545E308C"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11.6. Perkančioji organizacija, įvertinusi EBVPD pateiktą informaciją ir, jeigu taikytina, VPĮ 50 straipsnio 4 dalyje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8851168" w14:textId="13063275"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11.7. Komisija tikrina, ar pasiūlymas atitinka pirkimo dokumentuose nustatytus reikalavimus, ar tiekėjų pasiūlymuose nurodytos prekės, paslaugos ar darbai atitinka techninės dokumentacijos reikalavimus, jei reikia, kreipiasi dėl pasiūlymo paaiškinimo ir pan. Jeigu dalyvis pateikė netikslius, neišsamius ar klaidingus dokumentus</w:t>
      </w:r>
      <w:r w:rsidR="00312967" w:rsidRPr="00EE2015">
        <w:rPr>
          <w:rFonts w:cs="Times New Roman"/>
          <w:color w:val="000000" w:themeColor="text1"/>
          <w:sz w:val="24"/>
          <w:szCs w:val="24"/>
          <w:lang w:val="lt-LT"/>
        </w:rPr>
        <w:t>,</w:t>
      </w:r>
      <w:r w:rsidRPr="00EE2015">
        <w:rPr>
          <w:rFonts w:cs="Times New Roman"/>
          <w:color w:val="000000" w:themeColor="text1"/>
          <w:sz w:val="24"/>
          <w:szCs w:val="24"/>
          <w:lang w:val="lt-LT"/>
        </w:rPr>
        <w:t xml:space="preserve">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(Pasiūlymų patikslinimo, papildymo ar paaiškinimo taisyklės).</w:t>
      </w:r>
    </w:p>
    <w:p w14:paraId="69D5CEF0"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11.8. Perkančioji organizacija gali prašyti dalyvių patikslinti, papildyti arba paaiškinti savo pasiūlymus, tačiau ji negali prašyti, siūlyti arba leisti pakeisti pasiūlymo esmės, pvz., pakeisti įkainių, siūlomą pirkimo objektą, padaryti pakeitimų dėl ko pasiūlymas iš netinkamo taptų tinkamu ir pan.</w:t>
      </w:r>
    </w:p>
    <w:p w14:paraId="50408F2D"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11.9. 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6254A4BB" w14:textId="452DCD8C" w:rsidR="00B100F1" w:rsidRPr="00EE2015" w:rsidRDefault="003976C9"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11.10. Kai pateiktame pasiūlyme nurodoma neįprastai maža kaina, Komisija raštu CVP IS priemonėmis </w:t>
      </w:r>
      <w:r w:rsidR="00B100F1" w:rsidRPr="00EE2015">
        <w:rPr>
          <w:rFonts w:cs="Times New Roman"/>
          <w:color w:val="000000" w:themeColor="text1"/>
          <w:sz w:val="24"/>
          <w:szCs w:val="24"/>
          <w:lang w:val="lt-LT"/>
        </w:rPr>
        <w:t>reikalauja, kad dalyvis pagrįstų pasiūlyme nurodytą darbų / paslaugų / prekių ar jų sudedamųjų dalių kainą, jeigu jos atrodo neįprastai mažos. Pasiūlyme nurodyta darbų / paslaugų /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w:t>
      </w:r>
      <w:r w:rsidR="00243954" w:rsidRPr="00EE2015">
        <w:rPr>
          <w:rFonts w:cs="Times New Roman"/>
          <w:color w:val="000000" w:themeColor="text1"/>
          <w:sz w:val="24"/>
          <w:szCs w:val="24"/>
          <w:lang w:val="lt-LT"/>
        </w:rPr>
        <w:t xml:space="preserve"> </w:t>
      </w:r>
      <w:r w:rsidR="00B100F1" w:rsidRPr="00EE2015">
        <w:rPr>
          <w:rFonts w:cs="Times New Roman"/>
          <w:color w:val="000000" w:themeColor="text1"/>
          <w:sz w:val="24"/>
          <w:szCs w:val="24"/>
          <w:lang w:val="lt-LT"/>
        </w:rPr>
        <w:t xml:space="preserve">IS susirašinėjimo priemonėmis ir prašo pateikti, jos manymu, reikalingas pasiūlymo detales, įskaitant kainos sudedamąsias dalis ir skaičiavimus. Komisija, vertindama kainos pagrindimą, atsižvelgia į: </w:t>
      </w:r>
    </w:p>
    <w:p w14:paraId="64408215"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 gamybos proceso, teikiamų paslaugų ar statybos metodo ekonomiškumą;</w:t>
      </w:r>
    </w:p>
    <w:p w14:paraId="19CB4BE7"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2) pasirinktus techninius sprendimus arba išskirtinai palankias sąlygas teikti paslaugas/atlikti darbus/ įsigyti prekes;</w:t>
      </w:r>
    </w:p>
    <w:p w14:paraId="272BA274"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3) dalyvio siūlomų darbų/paslaugų/prekių originalumą;</w:t>
      </w:r>
    </w:p>
    <w:p w14:paraId="50040532"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4) VPĮ 17 straipsnio 2 dalies 2 punkto ir 88 straipsnio nuostatas;</w:t>
      </w:r>
    </w:p>
    <w:p w14:paraId="45482CD3"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 dalyvio galimybę gauti valstybės pagalbą.</w:t>
      </w:r>
    </w:p>
    <w:p w14:paraId="7CEC7670"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Perkančioji organizacija pasiūlymą, kuriame nurodyta neįprastai maža kaina, privalo atmesti bet kuriuo iš šių atvejų:</w:t>
      </w:r>
    </w:p>
    <w:p w14:paraId="16889416"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 dalyvis nepateikia tinkamų pasiūlytos mažiausios kainos pagrįstumo įrodymų;</w:t>
      </w:r>
    </w:p>
    <w:p w14:paraId="7715676D" w14:textId="10A5CAF7" w:rsidR="003976C9"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2) pasiūlymas neatitinka VPĮ 17 straipsnio 2 dalies 2 punkte nurodytų aplinkos apsaugos, socialinės ir darbo teisės įpareigojimų.</w:t>
      </w:r>
    </w:p>
    <w:p w14:paraId="2A6AFA42"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11.11. Komisija vertina, ar tiekėjų pasiūlytos kainos nėra per didelės ir nepriimtinos.</w:t>
      </w:r>
    </w:p>
    <w:p w14:paraId="07872038"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11.12. Atlieka pasiūlymų vertinimą pagal pirkimo dokumentuose nustatytus ekonomiškai naudingiausio pasiūlymo vertinimo kriterijus.</w:t>
      </w:r>
    </w:p>
    <w:p w14:paraId="7A411EBF" w14:textId="77777777" w:rsidR="00945C0A" w:rsidRPr="00EE2015" w:rsidRDefault="003976C9"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11.13 </w:t>
      </w:r>
      <w:r w:rsidR="00945C0A" w:rsidRPr="00EE2015">
        <w:rPr>
          <w:rFonts w:cs="Times New Roman"/>
          <w:color w:val="000000" w:themeColor="text1"/>
          <w:sz w:val="24"/>
          <w:szCs w:val="24"/>
          <w:lang w:val="lt-LT"/>
        </w:rPr>
        <w:t>P</w:t>
      </w:r>
      <w:r w:rsidRPr="00EE2015">
        <w:rPr>
          <w:rFonts w:cs="Times New Roman"/>
          <w:color w:val="000000" w:themeColor="text1"/>
          <w:sz w:val="24"/>
          <w:szCs w:val="24"/>
          <w:lang w:val="lt-LT"/>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1FF6C95" w14:textId="09D10859" w:rsidR="005F1118" w:rsidRPr="00EE2015" w:rsidRDefault="00945C0A" w:rsidP="005F1118">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11.14. </w:t>
      </w:r>
      <w:r w:rsidR="003976C9" w:rsidRPr="00EE2015">
        <w:rPr>
          <w:rFonts w:cs="Times New Roman"/>
          <w:color w:val="000000" w:themeColor="text1"/>
          <w:sz w:val="24"/>
          <w:szCs w:val="24"/>
          <w:lang w:val="lt-LT"/>
        </w:rPr>
        <w:t>Nustačiusi pasiūlymų eilę, prieš priimdama sprendimą dėl laimėjusio (-ių) pasiūlymo (-ų), Komisija aktualių dokumentų, patvirtinančių pašalinimo pagrindų nebuvimą, Tarybos reglamente (ES) 2022/576 nustatytų sąlygų nebuvimą (kilus įtarimui), atitiktį kvalifikacijos reikalavimams bei atitiktį aplinkos apsaugos vadybos sistemos reikalavimams (jeigu taikoma), reikalauja tik iš to tiekėjo (-ų), kurio (-ių) pasiūlymas (-ai) pagal vertinimo rezultatus galės būti pripažintas (-i) laimėjusiu (-iais). Jei egzistuoja tiekėjo pašalinimo pagrindai, apsivalymą pagrindžiančius dokumentus tiekėjas turi pateikti kartu su teikiamais dokumentais pagal EBVPD.</w:t>
      </w:r>
    </w:p>
    <w:p w14:paraId="33491688" w14:textId="6FCA636E"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11.15. </w:t>
      </w:r>
      <w:r w:rsidR="003976C9" w:rsidRPr="00EE2015">
        <w:rPr>
          <w:rFonts w:cs="Times New Roman"/>
          <w:color w:val="000000" w:themeColor="text1"/>
          <w:sz w:val="24"/>
          <w:szCs w:val="24"/>
          <w:lang w:val="lt-LT"/>
        </w:rPr>
        <w:t>Tiekėjui nepateikus reikalaujamų dokumentų per perkančiosios organizacijos nustatytą terminą, jo pasiūlymas atmetamas ir perkančioji organizacija kreipiasi į kitą tiekėją, kuris gali būti pripažintas laimėtoju. Tuo atveju, jei jau atlikus balų apskaičiavimą vienas iš tiekėjų pasitraukia (ar yra pašalinamas) iš pirkimo, jau suteikti balai perskaičiuojami tik tuo atveju jei pasireiškia reikšmingas reitingavimo paradoksas (t.</w:t>
      </w:r>
      <w:r w:rsidR="00312967" w:rsidRPr="00EE2015">
        <w:rPr>
          <w:rFonts w:cs="Times New Roman"/>
          <w:color w:val="000000" w:themeColor="text1"/>
          <w:sz w:val="24"/>
          <w:szCs w:val="24"/>
          <w:lang w:val="lt-LT"/>
        </w:rPr>
        <w:t xml:space="preserve"> </w:t>
      </w:r>
      <w:r w:rsidR="003976C9" w:rsidRPr="00EE2015">
        <w:rPr>
          <w:rFonts w:cs="Times New Roman"/>
          <w:color w:val="000000" w:themeColor="text1"/>
          <w:sz w:val="24"/>
          <w:szCs w:val="24"/>
          <w:lang w:val="lt-LT"/>
        </w:rPr>
        <w:t xml:space="preserve">y. jeigu pakartotinai įvertinus pasiūlymus eilė pasikeistų taip, kad prieš tai pirmuoju įrašytas tiekėjas, naujoje eilėje būtų įrašomas jau kitu numeriu, žr. </w:t>
      </w:r>
      <w:r w:rsidR="003976C9" w:rsidRPr="00EE2015">
        <w:rPr>
          <w:rFonts w:cs="Times New Roman"/>
          <w:color w:val="000000" w:themeColor="text1"/>
          <w:sz w:val="24"/>
          <w:szCs w:val="24"/>
          <w:lang w:val="lt-LT"/>
        </w:rPr>
        <w:lastRenderedPageBreak/>
        <w:t xml:space="preserve">„Ekonomiškai naudingiausio pasiūlymo vertinimo gairių“ 18 psl. skyrelyje „Reitingavimo paradoksas“). </w:t>
      </w:r>
    </w:p>
    <w:p w14:paraId="37308F11" w14:textId="6A301D65"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11.16. </w:t>
      </w:r>
      <w:r w:rsidR="003976C9" w:rsidRPr="00EE2015">
        <w:rPr>
          <w:rFonts w:cs="Times New Roman"/>
          <w:color w:val="000000" w:themeColor="text1"/>
          <w:sz w:val="24"/>
          <w:szCs w:val="24"/>
          <w:lang w:val="lt-LT"/>
        </w:rPr>
        <w:t>Jeigu Komisija nustato, kad tiekėjo pateikti pašalinimo pagrindų nebuvimo, Tarybos reglamente (ES) 2022/576 nustatytų sąlygų nebuvimo (kilus įtarimui), kvalifikacijos duomenys ar atitikties aplinkos apsaugos vadybos sistemos reikalavimams (jeigu taikoma) yra neišsamūs arba netikslūs, ji gali CVP</w:t>
      </w:r>
      <w:r w:rsidR="009D5606" w:rsidRPr="00EE2015">
        <w:rPr>
          <w:rFonts w:cs="Times New Roman"/>
          <w:color w:val="000000" w:themeColor="text1"/>
          <w:sz w:val="24"/>
          <w:szCs w:val="24"/>
          <w:lang w:val="lt-LT"/>
        </w:rPr>
        <w:t xml:space="preserve"> </w:t>
      </w:r>
      <w:r w:rsidR="003976C9" w:rsidRPr="00EE2015">
        <w:rPr>
          <w:rFonts w:cs="Times New Roman"/>
          <w:color w:val="000000" w:themeColor="text1"/>
          <w:sz w:val="24"/>
          <w:szCs w:val="24"/>
          <w:lang w:val="lt-LT"/>
        </w:rPr>
        <w:t>IS susirašinėjimo priemonėmis prašyti tiekėjo juos papildyti arba paaiškinti per Komisijos nurodytą terminą. Jei ūkio subjektas, kurio pajėgumais tiekėjas remiasi, neatitinka pašalinimo pagrindų nebuvimo ar kvalifikacijos reikalavimų, tiekėjas turi teisę jį pakeisti kitu, reikalavimus atitinkančiu ūkio subjektu.</w:t>
      </w:r>
    </w:p>
    <w:p w14:paraId="6840D169" w14:textId="1496CC9D"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11.17. </w:t>
      </w:r>
      <w:r w:rsidR="003976C9" w:rsidRPr="00EE2015">
        <w:rPr>
          <w:rFonts w:cs="Times New Roman"/>
          <w:color w:val="000000" w:themeColor="text1"/>
          <w:sz w:val="24"/>
          <w:szCs w:val="24"/>
          <w:lang w:val="lt-LT"/>
        </w:rPr>
        <w:t>Jeigu Komisijos prašymu tiekėjas nepatikslino pateiktų netikslių ir neišsamių duomenų, Komisija atmeta tokį pasiūlymą.</w:t>
      </w:r>
    </w:p>
    <w:p w14:paraId="159B11CE" w14:textId="0963A2B9"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11.18. </w:t>
      </w:r>
      <w:r w:rsidR="003976C9" w:rsidRPr="00EE2015">
        <w:rPr>
          <w:rFonts w:cs="Times New Roman"/>
          <w:color w:val="000000" w:themeColor="text1"/>
          <w:sz w:val="24"/>
          <w:szCs w:val="24"/>
          <w:lang w:val="lt-LT"/>
        </w:rPr>
        <w:t>Perkančioji organizacija bet kuriuo pirkimo procedūros metu gali paprašyti dalyvių pateikti visus ar dalį dokumentų, patvirtinančių jų pašalinimo pagrindų nebuvimą, atitiktį Tarybos reglamente (ES) 2022/576 nustatytų sąlygų nebuvimui ir atitiktį kvalifikacijos reikalavimams ir, jeigu taikytina, kokybės vadybos sistemos ir (arba) aplinkos apsaugos vadybos sistemos standartams, jeigu tai būtina siekiant užtikrinti tinkamą pirkimo procedūros atlikimą</w:t>
      </w:r>
      <w:r w:rsidRPr="00EE2015">
        <w:rPr>
          <w:rFonts w:cs="Times New Roman"/>
          <w:color w:val="000000" w:themeColor="text1"/>
          <w:sz w:val="24"/>
          <w:szCs w:val="24"/>
          <w:lang w:val="lt-LT"/>
        </w:rPr>
        <w:t>.</w:t>
      </w:r>
    </w:p>
    <w:p w14:paraId="45EC53DB" w14:textId="4786D8A8"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11.19.</w:t>
      </w:r>
      <w:r w:rsidR="003976C9" w:rsidRPr="00EE2015">
        <w:rPr>
          <w:rFonts w:cs="Times New Roman"/>
          <w:color w:val="000000" w:themeColor="text1"/>
          <w:sz w:val="24"/>
          <w:szCs w:val="24"/>
          <w:lang w:val="lt-LT"/>
        </w:rPr>
        <w:t xml:space="preserve"> Jeigu tiekėjo kvalifikacija dėl teisės verstis atitinkama veikla nebuvo tikrinama visa apimtimi, tiekėjas perkančiajai organizacijai įsipareigoja, kad pirkimo sutartį vykdys tik tokią teisę turintys asmenys. Šio tiekėjo įsipareigojimo nesilaikymas laikomas esminiu sutarties sąlygų pažeidimu ir tokiu atveju užsakovas turi teisę vienašališkai nutraukti sutartį.</w:t>
      </w:r>
    </w:p>
    <w:p w14:paraId="4A89D9D4" w14:textId="6CA5CF8E" w:rsidR="00860EE2" w:rsidRPr="00EE2015" w:rsidRDefault="00945C0A" w:rsidP="00312967">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11.20. T</w:t>
      </w:r>
      <w:r w:rsidR="003976C9" w:rsidRPr="00EE2015">
        <w:rPr>
          <w:rFonts w:cs="Times New Roman"/>
          <w:color w:val="000000" w:themeColor="text1"/>
          <w:sz w:val="24"/>
          <w:szCs w:val="24"/>
          <w:lang w:val="lt-LT"/>
        </w:rPr>
        <w:t>iekėjas, neatitinkantis tam tikrų jam keliamų reikalavimų, gali būti nepašalintas iš pirkimo procedūros VPĮ 46 straipsnio 3, 5 ir 10 dalyse nustatytais atvejais.</w:t>
      </w:r>
      <w:r w:rsidR="005C347E" w:rsidRPr="00EE2015">
        <w:rPr>
          <w:rFonts w:cs="Times New Roman"/>
          <w:color w:val="000000" w:themeColor="text1"/>
          <w:sz w:val="24"/>
          <w:szCs w:val="24"/>
          <w:lang w:val="lt-LT"/>
        </w:rPr>
        <w:br/>
      </w:r>
      <w:r w:rsidR="005C347E" w:rsidRPr="00EE2015">
        <w:rPr>
          <w:rFonts w:cs="Times New Roman"/>
          <w:b/>
          <w:bCs/>
          <w:color w:val="000000" w:themeColor="text1"/>
          <w:sz w:val="24"/>
          <w:szCs w:val="24"/>
          <w:lang w:val="lt-LT"/>
        </w:rPr>
        <w:tab/>
      </w:r>
    </w:p>
    <w:p w14:paraId="53CCC14C" w14:textId="77777777" w:rsidR="003E53B0" w:rsidRPr="00EE2015" w:rsidRDefault="005C347E" w:rsidP="00312967">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12. ELEKTRONINIS AUKCIONAS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12.1. Elektroninis aukcionas nerengiamas.</w:t>
      </w:r>
      <w:r w:rsidRPr="00EE2015">
        <w:rPr>
          <w:rFonts w:cs="Times New Roman"/>
          <w:color w:val="000000" w:themeColor="text1"/>
          <w:sz w:val="24"/>
          <w:szCs w:val="24"/>
          <w:lang w:val="lt-LT"/>
        </w:rPr>
        <w:tab/>
      </w:r>
    </w:p>
    <w:p w14:paraId="389D8E14" w14:textId="7D8C4330" w:rsidR="00E04A39" w:rsidRPr="00EE2015" w:rsidRDefault="005C347E"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br/>
      </w:r>
      <w:r w:rsidRPr="00EE2015">
        <w:rPr>
          <w:rFonts w:cs="Times New Roman"/>
          <w:b/>
          <w:bCs/>
          <w:color w:val="000000" w:themeColor="text1"/>
          <w:sz w:val="24"/>
          <w:szCs w:val="24"/>
          <w:lang w:val="lt-LT"/>
        </w:rPr>
        <w:t xml:space="preserve">13. PASIŪLYMŲ ATMETIMO </w:t>
      </w:r>
      <w:r w:rsidR="009A6BDA" w:rsidRPr="00EE2015">
        <w:rPr>
          <w:rFonts w:cs="Times New Roman"/>
          <w:b/>
          <w:bCs/>
          <w:color w:val="000000" w:themeColor="text1"/>
          <w:sz w:val="24"/>
          <w:szCs w:val="24"/>
          <w:lang w:val="lt-LT"/>
        </w:rPr>
        <w:t>PAGRINDAI</w:t>
      </w:r>
      <w:r w:rsidRPr="00EE2015">
        <w:rPr>
          <w:rFonts w:cs="Times New Roman"/>
          <w:b/>
          <w:bCs/>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13.1. Pasiūlymas atmetamas, jeigu:</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13.1.1. </w:t>
      </w:r>
      <w:r w:rsidR="00E04A39" w:rsidRPr="00EE2015">
        <w:rPr>
          <w:rFonts w:cs="Times New Roman"/>
          <w:color w:val="000000" w:themeColor="text1"/>
          <w:sz w:val="24"/>
          <w:szCs w:val="24"/>
          <w:lang w:val="lt-LT"/>
        </w:rPr>
        <w:t>jeigu dalyvis pasiūlymą ar jo dalį pateikė ne CVPIS priemonėmis (išskyrus, kai tai numatyta pirkimo dokumentuose), ar pasiūlymo/dokumentų nepasirašė pirkimo dokumentuose nurodytu būdu, arba pateikė pavėluotai, t. y. pasibaigus nustatytam terminui;</w:t>
      </w:r>
    </w:p>
    <w:p w14:paraId="793BB69F"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13.1.2. yra pirkimo dokumentų EBVPD ir pirkimo sąlygų 5 priede „Tiekėjų pašalinimo pagrindai, reikalaujami kvalifikacijos reikalavimai ir, jeigu taikytina, kokybės vadybos sistemos ir (arba) aplinkos apsaugos vadybos sistemos standartai“ nustatyti tiekėjo pašalinimo pagrindai Tarybos reglamente (ES) 2022/576 nustatytų sąlygų buvimas ir (ar) tiekėjas neatitiko kvalifikacijai keliamų reikalavimų arba perkančiosios organizacijos prašymu per perkančiosios organizacijos nustatytą terminą nepateikė ar nepatikslino pateiktų netikslių ar neišsamių kvalifikacijos duomenų, informacijos apie pašalinimo pagrindų, Tarybos reglamente (ES) 2022/576 nustatytų sąlygų nebuvimą (jei kilo įtarimas);</w:t>
      </w:r>
    </w:p>
    <w:p w14:paraId="54D9D266" w14:textId="1F9B3F00"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13.1.3. pasiūlymas neatitinka skelbime apie pirkimą ir pirkimo sąlygose nustatytų reikalavimų (pateikta dokumentacija neatitinka pirkimo dokumentuose nustatytų reikalavimų; nepateikti užpildyti darbų kiekių žiniaraščiai (lokalinės sąmatos) arba jie parengti nesilaikant pirkimo dokumentų 5.13 punkto reikalavimų (neatitinka (prastesnės, nelygiavertės techninės charakteristikos) darbų aprašymas, per mažas darbų kiekis, nelygiaverčiai, pakeisti mato vienetai ir pan.); neužpildytas (dėl kainos dalies)/nepateiktas ,,Pasiūlymas“; teikiant pasiūlymą neišviešinti pasitelkti ūkio subjektai, kurių </w:t>
      </w:r>
      <w:r w:rsidR="00312967" w:rsidRPr="00EE2015">
        <w:rPr>
          <w:rFonts w:cs="Times New Roman"/>
          <w:color w:val="000000" w:themeColor="text1"/>
          <w:sz w:val="24"/>
          <w:szCs w:val="24"/>
          <w:lang w:val="lt-LT"/>
        </w:rPr>
        <w:t>pajėgumais</w:t>
      </w:r>
      <w:r w:rsidRPr="00EE2015">
        <w:rPr>
          <w:rFonts w:cs="Times New Roman"/>
          <w:color w:val="000000" w:themeColor="text1"/>
          <w:sz w:val="24"/>
          <w:szCs w:val="24"/>
          <w:lang w:val="lt-LT"/>
        </w:rPr>
        <w:t xml:space="preserve"> tiekėjas remiasi ir/ar kvazisubrangovai, kurių pajėgumais remiamasi; dalyvio pasiūlyta kaina yra per didelė ir perkančiajai organizacijai nepriimtina; tiekėjas perkančiosios </w:t>
      </w:r>
      <w:r w:rsidRPr="00EE2015">
        <w:rPr>
          <w:rFonts w:cs="Times New Roman"/>
          <w:color w:val="000000" w:themeColor="text1"/>
          <w:sz w:val="24"/>
          <w:szCs w:val="24"/>
          <w:lang w:val="lt-LT"/>
        </w:rPr>
        <w:lastRenderedPageBreak/>
        <w:t>organizacijos prašymu nepateikė aplinkos apsaugos vadybos sistemos įsidiegimą įrodančių dokumentų ar nepatikslino jų per perkančiosios organizacijos nurodytą terminą (jeigu taikoma); tiekėjas nepateikė pasiūlymo kainos, t.</w:t>
      </w:r>
      <w:r w:rsidR="0098253C"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 xml:space="preserve">y. tiekėjas užšifravo pasiūlymo dokumentą, kuriame nurodyta pasiūlymo kaina, o kitus pasiūlymo dokumentus pateikė neužšifruotus ir iki pirkimo dokumentuose nurodyto termino nepateikė (dėl jo paties kaltės) slaptažodžio arba pateikė neteisingą slaptažodį, kuriuo naudodamasi perkančioji organizacija negalėjo iššifruoti pasiūlymo dokumento ir kt.); </w:t>
      </w:r>
    </w:p>
    <w:p w14:paraId="18E95CEA"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13.1.4. dalyvis per perkančiosios organizacijos nustatytą protingą terminą nepateikė tinkamų pasiūlytos mažiausios kainos pagrįstumo įrodymų;</w:t>
      </w:r>
    </w:p>
    <w:p w14:paraId="6855A8D7"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13.1.5. dalyvis per perkančiosios organizacijos nurodytą terminą neištaiso pasiūlyme pastebėtų aritmetinių klaidų ir (ar) nepatikslina, nepapildo ir nepaaiškina pasiūlymo, kaip nurodyta VPĮ 45 straipsnio 3 dalyje;</w:t>
      </w:r>
    </w:p>
    <w:p w14:paraId="726B65BA"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13.1.6. tiekėjas pateikė netikslius, neišsamius pirkimo dokumentuose nuodytus kartu su pasiūlymu teikiamus dokumentus: jungtinės veiklos sutartį, pasiūlymo galiojimo užtikrinimą patvirtinantį dokumentą (jei reikalaujamas), deklaraciją dėl Tarybos reglamente (ES) 2022/576 nustatytų sąlygų nebuvimo ar jų nepateikė ir perkančiosios organizacijos prašymu per perkančiosios organizacijos nurodytą terminą jų nepatikslino ar nepateikė (jei nebuvo pateikti);</w:t>
      </w:r>
    </w:p>
    <w:p w14:paraId="01792672"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13.1.7. tiekėjas, apie nustatytų reikalavimų atitikimą, yra pateikęs melagingą informaciją, kurią perkančioji organizacija gali įrodyti bet kokiomis teisėtomis priemonėmis;</w:t>
      </w:r>
    </w:p>
    <w:p w14:paraId="29D37B11"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13.1.8. jei tiekėjas pateikė daugiau kaip vieną pasiūlymą arba ūkio subjektų grupės narys dalyvauja teikiant kelis pasiūlymus. Laikoma, kad tiekėjas pateikė daugiau kaip vieną pasiūlymą, jeigu tą patį pasiūlymą pateikė ir raštu (popierine forma, vokuose), ir naudodamasis CVPIS priemonėmis;</w:t>
      </w:r>
    </w:p>
    <w:p w14:paraId="1786003F"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13.1.9. Perkančioji organizacija gali nuspręsti nesudaryti pirkimo sutarties su ekonomiškai naudingiausią pasiūlymą pateikusiu tiekėju, jeigu ji nustato, kad pasiūlymas neatitinka VPĮ 17 straipsnio 2 dalies </w:t>
      </w:r>
    </w:p>
    <w:p w14:paraId="37AF83B2" w14:textId="496C1C5D" w:rsidR="00E04A39" w:rsidRPr="00EE2015" w:rsidRDefault="00CE08AE" w:rsidP="00E04A39">
      <w:pPr>
        <w:ind w:firstLine="720"/>
        <w:jc w:val="both"/>
        <w:rPr>
          <w:color w:val="000000" w:themeColor="text1"/>
          <w:lang w:val="lt-LT"/>
        </w:rPr>
      </w:pPr>
      <w:r w:rsidRPr="00EE2015">
        <w:rPr>
          <w:color w:val="000000" w:themeColor="text1"/>
          <w:lang w:val="lt-LT"/>
        </w:rPr>
        <w:t>13.1.1</w:t>
      </w:r>
      <w:r w:rsidR="00ED1EC4" w:rsidRPr="00EE2015">
        <w:rPr>
          <w:color w:val="000000" w:themeColor="text1"/>
          <w:lang w:val="lt-LT"/>
        </w:rPr>
        <w:t>0</w:t>
      </w:r>
      <w:r w:rsidRPr="00EE2015">
        <w:rPr>
          <w:color w:val="000000" w:themeColor="text1"/>
          <w:lang w:val="lt-LT"/>
        </w:rPr>
        <w:t>. tiekėjas komisijos prašymu nepratęsia pasiūlymo galiojimo</w:t>
      </w:r>
      <w:r w:rsidR="00E04A39" w:rsidRPr="00EE2015">
        <w:rPr>
          <w:color w:val="000000" w:themeColor="text1"/>
          <w:lang w:val="lt-LT"/>
        </w:rPr>
        <w:t>.</w:t>
      </w:r>
    </w:p>
    <w:p w14:paraId="12B592D5" w14:textId="3A8AA651" w:rsidR="00860EE2" w:rsidRPr="00EE2015" w:rsidRDefault="005C347E" w:rsidP="0098253C">
      <w:pPr>
        <w:ind w:firstLine="720"/>
        <w:jc w:val="both"/>
        <w:rPr>
          <w:color w:val="000000" w:themeColor="text1"/>
          <w:lang w:val="lt-LT"/>
        </w:rPr>
      </w:pPr>
      <w:r w:rsidRPr="00EE2015">
        <w:rPr>
          <w:color w:val="000000" w:themeColor="text1"/>
          <w:lang w:val="lt-LT"/>
        </w:rPr>
        <w:t>13.2. Apie pasiūlymo atmetimą ir tokio atmetimo priežastis tiekėjas informuojamas raštu CVP IS priemonėmis.</w:t>
      </w:r>
      <w:r w:rsidRPr="00EE2015">
        <w:rPr>
          <w:color w:val="000000" w:themeColor="text1"/>
          <w:lang w:val="lt-LT"/>
        </w:rPr>
        <w:tab/>
      </w:r>
      <w:r w:rsidRPr="00EE2015">
        <w:rPr>
          <w:color w:val="000000" w:themeColor="text1"/>
          <w:lang w:val="lt-LT"/>
        </w:rPr>
        <w:br/>
      </w:r>
    </w:p>
    <w:p w14:paraId="085C6FAA" w14:textId="381508E4" w:rsidR="00860EE2" w:rsidRPr="00EE2015" w:rsidRDefault="00860EE2" w:rsidP="0098253C">
      <w:pPr>
        <w:jc w:val="both"/>
        <w:rPr>
          <w:color w:val="000000" w:themeColor="text1"/>
          <w:lang w:val="lt-LT"/>
        </w:rPr>
      </w:pPr>
      <w:r w:rsidRPr="00EE2015">
        <w:rPr>
          <w:b/>
          <w:bCs/>
          <w:color w:val="000000" w:themeColor="text1"/>
          <w:lang w:val="lt-LT"/>
        </w:rPr>
        <w:t>1</w:t>
      </w:r>
      <w:r w:rsidR="00B421B9" w:rsidRPr="00EE2015">
        <w:rPr>
          <w:b/>
          <w:bCs/>
          <w:color w:val="000000" w:themeColor="text1"/>
          <w:lang w:val="lt-LT"/>
        </w:rPr>
        <w:t>4</w:t>
      </w:r>
      <w:r w:rsidRPr="00EE2015">
        <w:rPr>
          <w:b/>
          <w:bCs/>
          <w:color w:val="000000" w:themeColor="text1"/>
          <w:lang w:val="lt-LT"/>
        </w:rPr>
        <w:t xml:space="preserve">. </w:t>
      </w:r>
      <w:r w:rsidR="00D36A72" w:rsidRPr="00EE2015">
        <w:rPr>
          <w:b/>
          <w:bCs/>
          <w:color w:val="000000" w:themeColor="text1"/>
          <w:lang w:val="lt-LT"/>
        </w:rPr>
        <w:t xml:space="preserve">SPRENDIMAS DĖL LAIMĖJUSIO PASIŪLYMO, </w:t>
      </w:r>
      <w:r w:rsidR="005C347E" w:rsidRPr="00EE2015">
        <w:rPr>
          <w:b/>
          <w:bCs/>
          <w:color w:val="000000" w:themeColor="text1"/>
          <w:lang w:val="lt-LT"/>
        </w:rPr>
        <w:t xml:space="preserve">PASIŪLYMŲ EILĖ IR </w:t>
      </w:r>
      <w:r w:rsidR="00D36A72" w:rsidRPr="00EE2015">
        <w:rPr>
          <w:b/>
          <w:bCs/>
          <w:color w:val="000000" w:themeColor="text1"/>
          <w:lang w:val="lt-LT"/>
        </w:rPr>
        <w:t>SUTARTIES SUDARYMO</w:t>
      </w:r>
      <w:r w:rsidR="005C347E" w:rsidRPr="00EE2015">
        <w:rPr>
          <w:color w:val="000000" w:themeColor="text1"/>
          <w:lang w:val="lt-LT"/>
        </w:rPr>
        <w:tab/>
      </w:r>
      <w:r w:rsidR="005C347E" w:rsidRPr="00EE2015">
        <w:rPr>
          <w:color w:val="000000" w:themeColor="text1"/>
          <w:lang w:val="lt-LT"/>
        </w:rPr>
        <w:br/>
      </w:r>
      <w:r w:rsidR="005C347E" w:rsidRPr="00EE2015">
        <w:rPr>
          <w:color w:val="000000" w:themeColor="text1"/>
          <w:lang w:val="lt-LT"/>
        </w:rPr>
        <w:tab/>
      </w:r>
      <w:r w:rsidR="005C347E" w:rsidRPr="00EE2015">
        <w:rPr>
          <w:color w:val="000000" w:themeColor="text1"/>
          <w:lang w:val="lt-LT"/>
        </w:rPr>
        <w:br/>
      </w:r>
      <w:r w:rsidR="005C347E" w:rsidRPr="00EE2015">
        <w:rPr>
          <w:color w:val="000000" w:themeColor="text1"/>
          <w:lang w:val="lt-LT"/>
        </w:rPr>
        <w:tab/>
        <w:t>1</w:t>
      </w:r>
      <w:r w:rsidR="00B421B9" w:rsidRPr="00EE2015">
        <w:rPr>
          <w:color w:val="000000" w:themeColor="text1"/>
          <w:lang w:val="lt-LT"/>
        </w:rPr>
        <w:t>4</w:t>
      </w:r>
      <w:r w:rsidR="005C347E" w:rsidRPr="00EE2015">
        <w:rPr>
          <w:color w:val="000000" w:themeColor="text1"/>
          <w:lang w:val="lt-LT"/>
        </w:rPr>
        <w:t>.1</w:t>
      </w:r>
      <w:r w:rsidRPr="00EE2015">
        <w:rPr>
          <w:color w:val="000000" w:themeColor="text1"/>
          <w:lang w:val="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E2015">
        <w:rPr>
          <w:color w:val="000000" w:themeColor="text1"/>
          <w:lang w:val="lt-LT"/>
        </w:rPr>
        <w:tab/>
      </w:r>
    </w:p>
    <w:p w14:paraId="03A5EC06" w14:textId="7BA0406A" w:rsidR="00860EE2" w:rsidRPr="00EE2015" w:rsidRDefault="00860EE2" w:rsidP="00860EE2">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EE2015">
        <w:rPr>
          <w:color w:val="000000" w:themeColor="text1"/>
          <w:lang w:val="lt-LT"/>
        </w:rPr>
        <w:tab/>
      </w:r>
    </w:p>
    <w:p w14:paraId="0F25E4A9" w14:textId="5B2555D1" w:rsidR="00860EE2" w:rsidRPr="00EE2015" w:rsidRDefault="00860EE2" w:rsidP="00860EE2">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.3. Tais atvejais, kai pasiūlymą pateikė tik vienas tiekėjas, pasiūlymų eilė nenustatoma ir jo pasiūlymas laikomas laimėjusiu, jeigu nebuvo atmestas pagal šių pirkimo dokumentų sąlygas.</w:t>
      </w:r>
      <w:r w:rsidRPr="00EE2015">
        <w:rPr>
          <w:color w:val="000000" w:themeColor="text1"/>
          <w:lang w:val="lt-LT"/>
        </w:rPr>
        <w:tab/>
      </w:r>
    </w:p>
    <w:p w14:paraId="4FCD9A58" w14:textId="13D96AAE" w:rsidR="00860EE2" w:rsidRPr="00EE2015" w:rsidRDefault="00860EE2" w:rsidP="00860EE2">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EE2015">
        <w:rPr>
          <w:color w:val="000000" w:themeColor="text1"/>
          <w:lang w:val="lt-LT"/>
        </w:rPr>
        <w:tab/>
      </w:r>
    </w:p>
    <w:p w14:paraId="2DBBADFA" w14:textId="078469CC" w:rsidR="00E740B5" w:rsidRPr="00EE2015" w:rsidRDefault="00860EE2" w:rsidP="00860EE2">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 xml:space="preserve">.5. </w:t>
      </w:r>
      <w:r w:rsidR="00E740B5" w:rsidRPr="00EE2015">
        <w:rPr>
          <w:color w:val="000000" w:themeColor="text1"/>
          <w:lang w:val="lt-LT"/>
        </w:rPr>
        <w:t xml:space="preserve">Pirkimo sutartis turi būti sudaroma nedelsiant, bet ne anksčiau negu pasibaigė Pirkimo sutarties sudarymo atidėjimo terminas (toliau – atidėjimo terminas). Atidėjimo terminas gali būti </w:t>
      </w:r>
      <w:r w:rsidR="00E740B5" w:rsidRPr="00EE2015">
        <w:rPr>
          <w:color w:val="000000" w:themeColor="text1"/>
          <w:lang w:val="lt-LT"/>
        </w:rPr>
        <w:lastRenderedPageBreak/>
        <w:t xml:space="preserve">netaikomas, kai vienintelis suinteresuotas dalyvis yra tas, su kuriuo sudaroma pirkimo sutartis.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62731AF4" w14:textId="6F46D4B9" w:rsidR="00860EE2" w:rsidRPr="00EE2015" w:rsidRDefault="00860EE2" w:rsidP="009D5606">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99B2DD8" w14:textId="269896B8" w:rsidR="003B7DDE" w:rsidRPr="00EE2015" w:rsidRDefault="005C347E" w:rsidP="003B7DDE">
      <w:pPr>
        <w:ind w:firstLine="720"/>
        <w:jc w:val="both"/>
        <w:rPr>
          <w:color w:val="000000" w:themeColor="text1"/>
          <w:lang w:val="lt-LT"/>
        </w:rPr>
      </w:pPr>
      <w:r w:rsidRPr="00EE2015">
        <w:rPr>
          <w:color w:val="000000" w:themeColor="text1"/>
          <w:lang w:val="lt-LT"/>
        </w:rPr>
        <w:tab/>
      </w:r>
      <w:r w:rsidRPr="00EE2015">
        <w:rPr>
          <w:color w:val="000000" w:themeColor="text1"/>
          <w:lang w:val="lt-LT"/>
        </w:rPr>
        <w:br/>
      </w:r>
      <w:r w:rsidR="00FD608D" w:rsidRPr="00EE2015">
        <w:rPr>
          <w:b/>
          <w:bCs/>
          <w:color w:val="000000" w:themeColor="text1"/>
          <w:lang w:val="lt-LT"/>
        </w:rPr>
        <w:t>1</w:t>
      </w:r>
      <w:r w:rsidR="00B421B9" w:rsidRPr="00EE2015">
        <w:rPr>
          <w:b/>
          <w:bCs/>
          <w:color w:val="000000" w:themeColor="text1"/>
          <w:lang w:val="lt-LT"/>
        </w:rPr>
        <w:t>5</w:t>
      </w:r>
      <w:r w:rsidR="00FD608D" w:rsidRPr="00EE2015">
        <w:rPr>
          <w:b/>
          <w:bCs/>
          <w:color w:val="000000" w:themeColor="text1"/>
          <w:lang w:val="lt-LT"/>
        </w:rPr>
        <w:t>. PRETENZIJŲ IR SKUNDŲ NAGRINĖJIMAS</w:t>
      </w:r>
      <w:r w:rsidR="00FD608D" w:rsidRPr="00EE2015">
        <w:rPr>
          <w:color w:val="000000" w:themeColor="text1"/>
          <w:lang w:val="lt-LT"/>
        </w:rPr>
        <w:tab/>
      </w:r>
      <w:r w:rsidR="00FD608D" w:rsidRPr="00EE2015">
        <w:rPr>
          <w:color w:val="000000" w:themeColor="text1"/>
          <w:lang w:val="lt-LT"/>
        </w:rPr>
        <w:br/>
      </w:r>
      <w:r w:rsidR="00FD608D" w:rsidRPr="00EE2015">
        <w:rPr>
          <w:color w:val="000000" w:themeColor="text1"/>
          <w:lang w:val="lt-LT"/>
        </w:rPr>
        <w:tab/>
      </w:r>
      <w:r w:rsidR="00FD608D" w:rsidRPr="00EE2015">
        <w:rPr>
          <w:color w:val="000000" w:themeColor="text1"/>
          <w:lang w:val="lt-LT"/>
        </w:rPr>
        <w:br/>
      </w:r>
      <w:r w:rsidR="00FD608D" w:rsidRPr="00EE2015">
        <w:rPr>
          <w:color w:val="000000" w:themeColor="text1"/>
          <w:lang w:val="lt-LT"/>
        </w:rPr>
        <w:tab/>
        <w:t>1</w:t>
      </w:r>
      <w:r w:rsidR="00B421B9" w:rsidRPr="00EE2015">
        <w:rPr>
          <w:color w:val="000000" w:themeColor="text1"/>
          <w:lang w:val="lt-LT"/>
        </w:rPr>
        <w:t>5</w:t>
      </w:r>
      <w:r w:rsidR="00FD608D" w:rsidRPr="00EE2015">
        <w:rPr>
          <w:color w:val="000000" w:themeColor="text1"/>
          <w:lang w:val="lt-LT"/>
        </w:rPr>
        <w:t>.1.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r w:rsidR="00FD608D" w:rsidRPr="00EE2015">
        <w:rPr>
          <w:color w:val="000000" w:themeColor="text1"/>
          <w:lang w:val="lt-LT"/>
        </w:rPr>
        <w:tab/>
      </w:r>
      <w:r w:rsidR="00FD608D" w:rsidRPr="00EE2015">
        <w:rPr>
          <w:color w:val="000000" w:themeColor="text1"/>
          <w:lang w:val="lt-LT"/>
        </w:rPr>
        <w:br/>
      </w:r>
      <w:r w:rsidRPr="00EE2015">
        <w:rPr>
          <w:color w:val="000000" w:themeColor="text1"/>
          <w:lang w:val="lt-LT"/>
        </w:rPr>
        <w:br/>
      </w:r>
      <w:r w:rsidRPr="00EE2015">
        <w:rPr>
          <w:b/>
          <w:bCs/>
          <w:color w:val="000000" w:themeColor="text1"/>
          <w:lang w:val="lt-LT"/>
        </w:rPr>
        <w:t>1</w:t>
      </w:r>
      <w:r w:rsidR="00B421B9" w:rsidRPr="00EE2015">
        <w:rPr>
          <w:b/>
          <w:bCs/>
          <w:color w:val="000000" w:themeColor="text1"/>
          <w:lang w:val="lt-LT"/>
        </w:rPr>
        <w:t>6</w:t>
      </w:r>
      <w:r w:rsidRPr="00EE2015">
        <w:rPr>
          <w:b/>
          <w:bCs/>
          <w:color w:val="000000" w:themeColor="text1"/>
          <w:lang w:val="lt-LT"/>
        </w:rPr>
        <w:t>. PIRKIMO SUTARTIES PASIRAŠYMAS IR SĄLYGOS</w:t>
      </w:r>
      <w:r w:rsidRPr="00EE2015">
        <w:rPr>
          <w:color w:val="000000" w:themeColor="text1"/>
          <w:lang w:val="lt-LT"/>
        </w:rPr>
        <w:tab/>
      </w:r>
      <w:r w:rsidRPr="00EE2015">
        <w:rPr>
          <w:color w:val="000000" w:themeColor="text1"/>
          <w:lang w:val="lt-LT"/>
        </w:rPr>
        <w:br/>
      </w:r>
      <w:r w:rsidRPr="00EE2015">
        <w:rPr>
          <w:color w:val="000000" w:themeColor="text1"/>
          <w:lang w:val="lt-LT"/>
        </w:rPr>
        <w:tab/>
      </w:r>
      <w:r w:rsidRPr="00EE2015">
        <w:rPr>
          <w:color w:val="000000" w:themeColor="text1"/>
          <w:lang w:val="lt-LT"/>
        </w:rPr>
        <w:br/>
      </w:r>
      <w:r w:rsidRPr="00EE2015">
        <w:rPr>
          <w:color w:val="000000" w:themeColor="text1"/>
          <w:lang w:val="lt-LT"/>
        </w:rPr>
        <w:tab/>
        <w:t>1</w:t>
      </w:r>
      <w:r w:rsidR="00B421B9" w:rsidRPr="00EE2015">
        <w:rPr>
          <w:color w:val="000000" w:themeColor="text1"/>
          <w:lang w:val="lt-LT"/>
        </w:rPr>
        <w:t>6</w:t>
      </w:r>
      <w:r w:rsidRPr="00EE2015">
        <w:rPr>
          <w:color w:val="000000" w:themeColor="text1"/>
          <w:lang w:val="lt-LT"/>
        </w:rPr>
        <w:t>.1. Perkančioji organizacija sudaryti pirkimo sutartį raštu kviečia tą dalyvį, kurio pasiūlymas pripažintas laimėjusiu, kartu jam nurodomas laikas, iki kada reikia pasirašyti pirkimo sutartį.</w:t>
      </w:r>
      <w:r w:rsidRPr="00EE2015">
        <w:rPr>
          <w:color w:val="000000" w:themeColor="text1"/>
          <w:lang w:val="lt-LT"/>
        </w:rPr>
        <w:tab/>
      </w:r>
      <w:r w:rsidRPr="00EE2015">
        <w:rPr>
          <w:color w:val="000000" w:themeColor="text1"/>
          <w:lang w:val="lt-LT"/>
        </w:rPr>
        <w:br/>
      </w:r>
      <w:r w:rsidRPr="00EE2015">
        <w:rPr>
          <w:color w:val="000000" w:themeColor="text1"/>
          <w:lang w:val="lt-LT"/>
        </w:rPr>
        <w:tab/>
        <w:t>1</w:t>
      </w:r>
      <w:r w:rsidR="00B421B9" w:rsidRPr="00EE2015">
        <w:rPr>
          <w:color w:val="000000" w:themeColor="text1"/>
          <w:lang w:val="lt-LT"/>
        </w:rPr>
        <w:t>6</w:t>
      </w:r>
      <w:r w:rsidRPr="00EE2015">
        <w:rPr>
          <w:color w:val="000000" w:themeColor="text1"/>
          <w:lang w:val="lt-LT"/>
        </w:rPr>
        <w:t>.2. Pirkimo sutarties sąlygos pateikiamos pirkimo sąlygų</w:t>
      </w:r>
      <w:r w:rsidR="002753B2" w:rsidRPr="00EE2015">
        <w:rPr>
          <w:color w:val="000000" w:themeColor="text1"/>
          <w:lang w:val="lt-LT"/>
        </w:rPr>
        <w:t xml:space="preserve"> 4</w:t>
      </w:r>
      <w:r w:rsidR="00DF47CD" w:rsidRPr="00EE2015">
        <w:rPr>
          <w:color w:val="000000" w:themeColor="text1"/>
          <w:lang w:val="lt-LT"/>
        </w:rPr>
        <w:t xml:space="preserve"> </w:t>
      </w:r>
      <w:r w:rsidRPr="00EE2015">
        <w:rPr>
          <w:color w:val="000000" w:themeColor="text1"/>
          <w:lang w:val="lt-LT"/>
        </w:rPr>
        <w:t>priede „</w:t>
      </w:r>
      <w:r w:rsidR="00114B41" w:rsidRPr="00EE2015">
        <w:rPr>
          <w:color w:val="000000" w:themeColor="text1"/>
          <w:lang w:val="lt-LT"/>
        </w:rPr>
        <w:t>Viešojo pirkimo</w:t>
      </w:r>
      <w:r w:rsidR="004F0A71" w:rsidRPr="00EE2015">
        <w:rPr>
          <w:color w:val="000000" w:themeColor="text1"/>
          <w:lang w:val="lt-LT"/>
        </w:rPr>
        <w:t xml:space="preserve"> sutarties projektas</w:t>
      </w:r>
      <w:r w:rsidRPr="00EE2015">
        <w:rPr>
          <w:color w:val="000000" w:themeColor="text1"/>
          <w:lang w:val="lt-LT"/>
        </w:rPr>
        <w:t>“.</w:t>
      </w:r>
      <w:r w:rsidRPr="00EE2015">
        <w:rPr>
          <w:color w:val="000000" w:themeColor="text1"/>
          <w:lang w:val="lt-LT"/>
        </w:rPr>
        <w:tab/>
      </w:r>
      <w:r w:rsidRPr="00EE2015">
        <w:rPr>
          <w:color w:val="000000" w:themeColor="text1"/>
          <w:lang w:val="lt-LT"/>
        </w:rPr>
        <w:br/>
      </w:r>
      <w:r w:rsidRPr="00EE2015">
        <w:rPr>
          <w:color w:val="000000" w:themeColor="text1"/>
          <w:lang w:val="lt-LT"/>
        </w:rPr>
        <w:tab/>
        <w:t>1</w:t>
      </w:r>
      <w:r w:rsidR="00B421B9" w:rsidRPr="00EE2015">
        <w:rPr>
          <w:color w:val="000000" w:themeColor="text1"/>
          <w:lang w:val="lt-LT"/>
        </w:rPr>
        <w:t>6</w:t>
      </w:r>
      <w:r w:rsidRPr="00EE2015">
        <w:rPr>
          <w:color w:val="000000" w:themeColor="text1"/>
          <w:lang w:val="lt-LT"/>
        </w:rPr>
        <w:t xml:space="preserve">.3. </w:t>
      </w:r>
      <w:r w:rsidR="003B7DDE" w:rsidRPr="00EE2015">
        <w:rPr>
          <w:color w:val="000000" w:themeColor="text1"/>
          <w:lang w:val="lt-LT"/>
        </w:rPr>
        <w:t>Sąskaita apmokėjimui turi būti teikiama tik elektroniniu būdu. Elektroninės sąskaitos faktūros, atitinkančios Europos elektroninių sąskaitų faktūrų standartą, kurio nuoroda paskelbta 2017</w:t>
      </w:r>
    </w:p>
    <w:p w14:paraId="0502F9EB" w14:textId="17232FD2" w:rsidR="00935C3B" w:rsidRPr="00EE2015" w:rsidRDefault="003B7DDE" w:rsidP="003B7DDE">
      <w:pPr>
        <w:jc w:val="both"/>
        <w:rPr>
          <w:color w:val="000000" w:themeColor="text1"/>
          <w:lang w:val="lt-LT"/>
        </w:rPr>
      </w:pPr>
      <w:r w:rsidRPr="00EE2015">
        <w:rPr>
          <w:color w:val="000000" w:themeColor="text1"/>
          <w:lang w:val="lt-LT"/>
        </w:rPr>
        <w:t xml:space="preserve">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p>
    <w:p w14:paraId="434E2964" w14:textId="3071FCCE" w:rsidR="002E75D3" w:rsidRPr="00EE2015" w:rsidRDefault="00935C3B"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6</w:t>
      </w:r>
      <w:r w:rsidRPr="00EE2015">
        <w:rPr>
          <w:rFonts w:cs="Times New Roman"/>
          <w:color w:val="000000" w:themeColor="text1"/>
          <w:sz w:val="24"/>
          <w:szCs w:val="24"/>
          <w:lang w:val="lt-LT"/>
        </w:rPr>
        <w:t xml:space="preserve">.4. </w:t>
      </w:r>
      <w:r w:rsidRPr="00EE2015">
        <w:rPr>
          <w:rFonts w:eastAsia="Times New Roman" w:cs="Times New Roman"/>
          <w:color w:val="000000" w:themeColor="text1"/>
          <w:sz w:val="24"/>
          <w:szCs w:val="24"/>
          <w:bdr w:val="none" w:sz="0" w:space="0" w:color="auto"/>
          <w:lang w:val="lt-LT"/>
        </w:rPr>
        <w:t>Sutartis laikoma sudaryta</w:t>
      </w:r>
      <w:r w:rsidRPr="00EE2015">
        <w:rPr>
          <w:rFonts w:eastAsia="Times New Roman" w:cs="Times New Roman"/>
          <w:b/>
          <w:color w:val="000000" w:themeColor="text1"/>
          <w:sz w:val="24"/>
          <w:szCs w:val="24"/>
          <w:bdr w:val="none" w:sz="0" w:space="0" w:color="auto"/>
          <w:lang w:val="lt-LT"/>
        </w:rPr>
        <w:t xml:space="preserve"> </w:t>
      </w:r>
      <w:r w:rsidRPr="00EE2015">
        <w:rPr>
          <w:rFonts w:eastAsia="Times New Roman" w:cs="Times New Roman"/>
          <w:color w:val="000000" w:themeColor="text1"/>
          <w:sz w:val="24"/>
          <w:szCs w:val="24"/>
          <w:bdr w:val="none" w:sz="0" w:space="0" w:color="auto"/>
          <w:lang w:val="lt-LT"/>
        </w:rPr>
        <w:t>įgaliotiems Šalių atstovams ją pasirašius ir dalyviui pateikus perkančiajai  organizacijai Sutarties įvykdymo užtikrinimo (</w:t>
      </w:r>
      <w:r w:rsidRPr="00EE2015">
        <w:rPr>
          <w:rFonts w:eastAsia="Calibri" w:cs="Times New Roman"/>
          <w:bCs/>
          <w:color w:val="000000" w:themeColor="text1"/>
          <w:sz w:val="24"/>
          <w:szCs w:val="24"/>
          <w:bdr w:val="none" w:sz="0" w:space="0" w:color="auto"/>
          <w:lang w:val="lt-LT"/>
        </w:rPr>
        <w:t>pirkimo Sutarties sąlygų įvykdymo)</w:t>
      </w:r>
      <w:r w:rsidRPr="00EE2015">
        <w:rPr>
          <w:rFonts w:eastAsia="Times New Roman" w:cs="Times New Roman"/>
          <w:color w:val="000000" w:themeColor="text1"/>
          <w:sz w:val="24"/>
          <w:szCs w:val="24"/>
          <w:bdr w:val="none" w:sz="0" w:space="0" w:color="auto"/>
          <w:lang w:val="lt-LT"/>
        </w:rPr>
        <w:t xml:space="preserve"> banko garantiją ar </w:t>
      </w:r>
      <w:r w:rsidR="00EE2015">
        <w:rPr>
          <w:rFonts w:eastAsia="Times New Roman" w:cs="Times New Roman"/>
          <w:color w:val="000000" w:themeColor="text1"/>
          <w:sz w:val="24"/>
          <w:szCs w:val="24"/>
          <w:bdr w:val="none" w:sz="0" w:space="0" w:color="auto"/>
          <w:lang w:val="lt-LT"/>
        </w:rPr>
        <w:t>piniginį užstatą</w:t>
      </w:r>
      <w:r w:rsidRPr="00EE2015">
        <w:rPr>
          <w:rFonts w:eastAsia="Times New Roman" w:cs="Times New Roman"/>
          <w:color w:val="000000" w:themeColor="text1"/>
          <w:sz w:val="24"/>
          <w:szCs w:val="24"/>
          <w:bdr w:val="none" w:sz="0" w:space="0" w:color="auto"/>
          <w:lang w:val="lt-LT"/>
        </w:rPr>
        <w:t>.</w:t>
      </w:r>
      <w:r w:rsidRPr="00EE2015">
        <w:rPr>
          <w:rFonts w:cs="Times New Roman"/>
          <w:color w:val="000000" w:themeColor="text1"/>
          <w:sz w:val="24"/>
          <w:szCs w:val="24"/>
          <w:lang w:val="lt-LT"/>
        </w:rPr>
        <w:tab/>
      </w:r>
    </w:p>
    <w:p w14:paraId="3977A21A" w14:textId="77777777" w:rsidR="002E75D3" w:rsidRPr="00EE2015" w:rsidRDefault="002E75D3" w:rsidP="000316E4">
      <w:pPr>
        <w:pStyle w:val="Body2"/>
        <w:ind w:firstLine="720"/>
        <w:rPr>
          <w:rFonts w:cs="Times New Roman"/>
          <w:color w:val="000000" w:themeColor="text1"/>
          <w:sz w:val="24"/>
          <w:szCs w:val="24"/>
          <w:lang w:val="lt-LT"/>
        </w:rPr>
      </w:pPr>
    </w:p>
    <w:p w14:paraId="5C62F91C" w14:textId="34E62902" w:rsidR="002E75D3" w:rsidRPr="00EE2015" w:rsidRDefault="002E75D3" w:rsidP="009D5606">
      <w:pPr>
        <w:pStyle w:val="Body2"/>
        <w:rPr>
          <w:rFonts w:cs="Times New Roman"/>
          <w:b/>
          <w:bCs/>
          <w:color w:val="000000" w:themeColor="text1"/>
          <w:sz w:val="24"/>
          <w:szCs w:val="24"/>
          <w:lang w:val="lt-LT"/>
        </w:rPr>
      </w:pPr>
      <w:r w:rsidRPr="00EE2015">
        <w:rPr>
          <w:rFonts w:cs="Times New Roman"/>
          <w:b/>
          <w:bCs/>
          <w:color w:val="000000" w:themeColor="text1"/>
          <w:sz w:val="24"/>
          <w:szCs w:val="24"/>
          <w:lang w:val="lt-LT"/>
        </w:rPr>
        <w:t>1</w:t>
      </w:r>
      <w:r w:rsidR="00B421B9" w:rsidRPr="00EE2015">
        <w:rPr>
          <w:rFonts w:cs="Times New Roman"/>
          <w:b/>
          <w:bCs/>
          <w:color w:val="000000" w:themeColor="text1"/>
          <w:sz w:val="24"/>
          <w:szCs w:val="24"/>
          <w:lang w:val="lt-LT"/>
        </w:rPr>
        <w:t>7</w:t>
      </w:r>
      <w:r w:rsidRPr="00EE2015">
        <w:rPr>
          <w:rFonts w:cs="Times New Roman"/>
          <w:b/>
          <w:bCs/>
          <w:color w:val="000000" w:themeColor="text1"/>
          <w:sz w:val="24"/>
          <w:szCs w:val="24"/>
          <w:lang w:val="lt-LT"/>
        </w:rPr>
        <w:t>. REIKALAVIMAI SUSIJĘ SU NACIONALINIU SAUGUMU</w:t>
      </w:r>
    </w:p>
    <w:p w14:paraId="5BFB7FD0" w14:textId="77777777" w:rsidR="002E75D3" w:rsidRPr="00EE2015" w:rsidRDefault="002E75D3" w:rsidP="002E75D3">
      <w:pPr>
        <w:pStyle w:val="Body2"/>
        <w:ind w:firstLine="720"/>
        <w:rPr>
          <w:rFonts w:cs="Times New Roman"/>
          <w:color w:val="000000" w:themeColor="text1"/>
          <w:sz w:val="24"/>
          <w:szCs w:val="24"/>
          <w:lang w:val="lt-LT"/>
        </w:rPr>
      </w:pPr>
    </w:p>
    <w:p w14:paraId="32B026A9" w14:textId="0A7CFE8D" w:rsidR="00DE4FC9" w:rsidRDefault="002E75D3" w:rsidP="002E75D3">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7</w:t>
      </w:r>
      <w:r w:rsidRPr="00EE2015">
        <w:rPr>
          <w:rFonts w:cs="Times New Roman"/>
          <w:color w:val="000000" w:themeColor="text1"/>
          <w:sz w:val="24"/>
          <w:szCs w:val="24"/>
          <w:lang w:val="lt-LT"/>
        </w:rPr>
        <w:t>.1. Pirkimui taikomos Reglamento nuostatos</w:t>
      </w:r>
      <w:r w:rsidR="00D36A72" w:rsidRPr="00EE2015">
        <w:rPr>
          <w:rStyle w:val="Puslapioinaosnuoroda"/>
          <w:color w:val="000000" w:themeColor="text1"/>
          <w:sz w:val="24"/>
          <w:szCs w:val="24"/>
          <w:lang w:val="lt-LT"/>
        </w:rPr>
        <w:footnoteReference w:id="3"/>
      </w:r>
      <w:r w:rsidRPr="00EE2015">
        <w:rPr>
          <w:rFonts w:cs="Times New Roman"/>
          <w:color w:val="000000" w:themeColor="text1"/>
          <w:sz w:val="24"/>
          <w:szCs w:val="24"/>
          <w:lang w:val="lt-LT"/>
        </w:rPr>
        <w:t xml:space="preserve">. Kartu su pasiūlymu tiekėjas turi pateikti užpildytą deklaraciją dėl (ne)atitikties Reglamento nuostatoms, kuri pateikta pirkimo sąlygų </w:t>
      </w:r>
      <w:r w:rsidR="00022BDB" w:rsidRPr="00EE2015">
        <w:rPr>
          <w:rFonts w:cs="Times New Roman"/>
          <w:color w:val="000000" w:themeColor="text1"/>
          <w:sz w:val="24"/>
          <w:szCs w:val="24"/>
          <w:lang w:val="lt-LT"/>
        </w:rPr>
        <w:t xml:space="preserve">9 </w:t>
      </w:r>
      <w:r w:rsidRPr="00EE2015">
        <w:rPr>
          <w:rFonts w:cs="Times New Roman"/>
          <w:color w:val="000000" w:themeColor="text1"/>
          <w:sz w:val="24"/>
          <w:szCs w:val="24"/>
          <w:lang w:val="lt-LT"/>
        </w:rPr>
        <w:t xml:space="preserve">priede. </w:t>
      </w:r>
      <w:r w:rsidRPr="00EE2015">
        <w:rPr>
          <w:rFonts w:cs="Times New Roman"/>
          <w:color w:val="000000" w:themeColor="text1"/>
          <w:sz w:val="24"/>
          <w:szCs w:val="24"/>
          <w:lang w:val="lt-LT"/>
        </w:rPr>
        <w:lastRenderedPageBreak/>
        <w:t>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b/>
          <w:bCs/>
          <w:color w:val="000000" w:themeColor="text1"/>
          <w:sz w:val="24"/>
          <w:szCs w:val="24"/>
          <w:lang w:val="lt-LT"/>
        </w:rPr>
        <w:t>1</w:t>
      </w:r>
      <w:r w:rsidR="00B421B9" w:rsidRPr="00EE2015">
        <w:rPr>
          <w:rFonts w:cs="Times New Roman"/>
          <w:b/>
          <w:bCs/>
          <w:color w:val="000000" w:themeColor="text1"/>
          <w:sz w:val="24"/>
          <w:szCs w:val="24"/>
          <w:lang w:val="lt-LT"/>
        </w:rPr>
        <w:t>8</w:t>
      </w:r>
      <w:r w:rsidR="005C347E" w:rsidRPr="00EE2015">
        <w:rPr>
          <w:rFonts w:cs="Times New Roman"/>
          <w:b/>
          <w:bCs/>
          <w:color w:val="000000" w:themeColor="text1"/>
          <w:sz w:val="24"/>
          <w:szCs w:val="24"/>
          <w:lang w:val="lt-LT"/>
        </w:rPr>
        <w:t>. PIRKIMO SĄLYGŲ PRIEDAI</w:t>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color w:val="000000" w:themeColor="text1"/>
          <w:sz w:val="24"/>
          <w:szCs w:val="24"/>
          <w:lang w:val="lt-LT"/>
        </w:rPr>
        <w:tab/>
        <w:t>1</w:t>
      </w:r>
      <w:r w:rsidR="00B421B9" w:rsidRPr="00EE2015">
        <w:rPr>
          <w:rFonts w:cs="Times New Roman"/>
          <w:color w:val="000000" w:themeColor="text1"/>
          <w:sz w:val="24"/>
          <w:szCs w:val="24"/>
          <w:lang w:val="lt-LT"/>
        </w:rPr>
        <w:t>8</w:t>
      </w:r>
      <w:r w:rsidR="005C347E" w:rsidRPr="00EE2015">
        <w:rPr>
          <w:rFonts w:cs="Times New Roman"/>
          <w:color w:val="000000" w:themeColor="text1"/>
          <w:sz w:val="24"/>
          <w:szCs w:val="24"/>
          <w:lang w:val="lt-LT"/>
        </w:rPr>
        <w:t>.1. Prie pirkimo sąlygų pridedami šie priedai:</w:t>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color w:val="000000" w:themeColor="text1"/>
          <w:sz w:val="24"/>
          <w:szCs w:val="24"/>
          <w:lang w:val="lt-LT"/>
        </w:rPr>
        <w:tab/>
        <w:t>1</w:t>
      </w:r>
      <w:r w:rsidR="00B421B9" w:rsidRPr="00EE2015">
        <w:rPr>
          <w:rFonts w:cs="Times New Roman"/>
          <w:color w:val="000000" w:themeColor="text1"/>
          <w:sz w:val="24"/>
          <w:szCs w:val="24"/>
          <w:lang w:val="lt-LT"/>
        </w:rPr>
        <w:t>8</w:t>
      </w:r>
      <w:r w:rsidR="005C347E" w:rsidRPr="00EE2015">
        <w:rPr>
          <w:rFonts w:cs="Times New Roman"/>
          <w:color w:val="000000" w:themeColor="text1"/>
          <w:sz w:val="24"/>
          <w:szCs w:val="24"/>
          <w:lang w:val="lt-LT"/>
        </w:rPr>
        <w:t>.1.1.</w:t>
      </w:r>
      <w:r w:rsidR="00CB42E3" w:rsidRPr="00EE2015">
        <w:rPr>
          <w:rFonts w:cs="Times New Roman"/>
          <w:color w:val="000000" w:themeColor="text1"/>
          <w:sz w:val="24"/>
          <w:szCs w:val="24"/>
          <w:lang w:val="lt-LT"/>
        </w:rPr>
        <w:t xml:space="preserve"> </w:t>
      </w:r>
      <w:r w:rsidR="00E605BB" w:rsidRPr="00EE2015">
        <w:rPr>
          <w:rFonts w:cs="Times New Roman"/>
          <w:color w:val="000000" w:themeColor="text1"/>
          <w:sz w:val="24"/>
          <w:szCs w:val="24"/>
          <w:lang w:val="lt-LT"/>
        </w:rPr>
        <w:t>1 priedas</w:t>
      </w:r>
      <w:r w:rsidR="000316E4" w:rsidRPr="00EE2015">
        <w:rPr>
          <w:rFonts w:cs="Times New Roman"/>
          <w:color w:val="000000" w:themeColor="text1"/>
          <w:sz w:val="24"/>
          <w:szCs w:val="24"/>
          <w:lang w:val="lt-LT"/>
        </w:rPr>
        <w:t xml:space="preserve"> „Techninė specifikacija“ - </w:t>
      </w:r>
      <w:r w:rsidR="00DE4FC9" w:rsidRPr="00DE4FC9">
        <w:rPr>
          <w:rFonts w:cs="Times New Roman"/>
          <w:color w:val="000000" w:themeColor="text1"/>
          <w:sz w:val="24"/>
          <w:szCs w:val="24"/>
          <w:lang w:val="lt-LT"/>
        </w:rPr>
        <w:t>UAB „Projektų ekspertai“ parengtą techninį projektą „Administracinės paskirties pastato (unik. Nr.: 5298-0021-5014) ir mokslo paskirties pastato (unik. Nr.: 5298-6046-5014) Keramikų g. 98, Pabiržio k., Neveronių sen., Kauno r. sav., rekonstravimo į vieną mokslo paskirties pastatą projektas“  Nr. PE23-174-TP</w:t>
      </w:r>
    </w:p>
    <w:p w14:paraId="36757CE4" w14:textId="257CFE77" w:rsidR="00743F0D" w:rsidRPr="00EE2015" w:rsidRDefault="000F66D0"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.1.2</w:t>
      </w:r>
      <w:r w:rsidR="005E245E" w:rsidRPr="00EE2015">
        <w:rPr>
          <w:rFonts w:cs="Times New Roman"/>
          <w:color w:val="000000" w:themeColor="text1"/>
          <w:sz w:val="24"/>
          <w:szCs w:val="24"/>
          <w:lang w:val="lt-LT"/>
        </w:rPr>
        <w:t xml:space="preserve">. </w:t>
      </w:r>
      <w:r w:rsidR="00E605BB" w:rsidRPr="00EE2015">
        <w:rPr>
          <w:rFonts w:cs="Times New Roman"/>
          <w:color w:val="000000" w:themeColor="text1"/>
          <w:sz w:val="24"/>
          <w:szCs w:val="24"/>
          <w:lang w:val="lt-LT"/>
        </w:rPr>
        <w:t>2 priedas „</w:t>
      </w:r>
      <w:r w:rsidR="00B35264" w:rsidRPr="00EE2015">
        <w:rPr>
          <w:rFonts w:cs="Times New Roman"/>
          <w:color w:val="000000" w:themeColor="text1"/>
          <w:sz w:val="24"/>
          <w:szCs w:val="24"/>
          <w:lang w:val="lt-LT"/>
        </w:rPr>
        <w:t>Darbų kiekių žiniaraščiai</w:t>
      </w:r>
      <w:r w:rsidR="00E605BB" w:rsidRPr="00EE2015">
        <w:rPr>
          <w:rFonts w:cs="Times New Roman"/>
          <w:color w:val="000000" w:themeColor="text1"/>
          <w:sz w:val="24"/>
          <w:szCs w:val="24"/>
          <w:lang w:val="lt-LT"/>
        </w:rPr>
        <w:t>“</w:t>
      </w:r>
      <w:r w:rsidR="005C347E" w:rsidRPr="00EE2015">
        <w:rPr>
          <w:rFonts w:cs="Times New Roman"/>
          <w:color w:val="000000" w:themeColor="text1"/>
          <w:sz w:val="24"/>
          <w:szCs w:val="24"/>
          <w:lang w:val="lt-LT"/>
        </w:rPr>
        <w:t>.</w:t>
      </w:r>
      <w:r w:rsidR="005C347E" w:rsidRPr="00EE2015">
        <w:rPr>
          <w:rFonts w:cs="Times New Roman"/>
          <w:color w:val="000000" w:themeColor="text1"/>
          <w:sz w:val="24"/>
          <w:szCs w:val="24"/>
          <w:lang w:val="lt-LT"/>
        </w:rPr>
        <w:tab/>
      </w:r>
    </w:p>
    <w:p w14:paraId="0B0CF0AC" w14:textId="39156507" w:rsidR="000316E4" w:rsidRPr="00EE2015" w:rsidRDefault="00743F0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.1.3</w:t>
      </w:r>
      <w:r w:rsidR="00B35264" w:rsidRPr="00EE2015">
        <w:rPr>
          <w:rFonts w:cs="Times New Roman"/>
          <w:color w:val="000000" w:themeColor="text1"/>
          <w:sz w:val="24"/>
          <w:szCs w:val="24"/>
          <w:lang w:val="lt-LT"/>
        </w:rPr>
        <w:t>.</w:t>
      </w:r>
      <w:r w:rsidR="000316E4" w:rsidRPr="00EE2015">
        <w:rPr>
          <w:rFonts w:cs="Times New Roman"/>
          <w:color w:val="000000" w:themeColor="text1"/>
          <w:sz w:val="24"/>
          <w:szCs w:val="24"/>
          <w:lang w:val="lt-LT"/>
        </w:rPr>
        <w:t xml:space="preserve"> 3 </w:t>
      </w:r>
      <w:r w:rsidRPr="00EE2015">
        <w:rPr>
          <w:rFonts w:cs="Times New Roman"/>
          <w:color w:val="000000" w:themeColor="text1"/>
          <w:sz w:val="24"/>
          <w:szCs w:val="24"/>
          <w:lang w:val="lt-LT"/>
        </w:rPr>
        <w:t>priedas „Pasiūlymo forma“</w:t>
      </w:r>
      <w:r w:rsidR="006F6626" w:rsidRPr="00EE2015">
        <w:rPr>
          <w:rFonts w:cs="Times New Roman"/>
          <w:color w:val="000000" w:themeColor="text1"/>
          <w:sz w:val="24"/>
          <w:szCs w:val="24"/>
          <w:lang w:val="lt-LT"/>
        </w:rPr>
        <w:t>.</w:t>
      </w:r>
    </w:p>
    <w:p w14:paraId="0253444C" w14:textId="2CE1C3C3" w:rsidR="00DF47CD" w:rsidRPr="00EE2015" w:rsidRDefault="005C347E"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w:t>
      </w:r>
      <w:r w:rsidR="00743F0D" w:rsidRPr="00EE2015">
        <w:rPr>
          <w:rFonts w:cs="Times New Roman"/>
          <w:color w:val="000000" w:themeColor="text1"/>
          <w:sz w:val="24"/>
          <w:szCs w:val="24"/>
          <w:lang w:val="lt-LT"/>
        </w:rPr>
        <w:t>4</w:t>
      </w:r>
      <w:r w:rsidRPr="00EE2015">
        <w:rPr>
          <w:rFonts w:cs="Times New Roman"/>
          <w:color w:val="000000" w:themeColor="text1"/>
          <w:sz w:val="24"/>
          <w:szCs w:val="24"/>
          <w:lang w:val="lt-LT"/>
        </w:rPr>
        <w:t xml:space="preserve">. </w:t>
      </w:r>
      <w:r w:rsidR="00743F0D" w:rsidRPr="00EE2015">
        <w:rPr>
          <w:rFonts w:cs="Times New Roman"/>
          <w:color w:val="000000" w:themeColor="text1"/>
          <w:sz w:val="24"/>
          <w:szCs w:val="24"/>
          <w:lang w:val="lt-LT"/>
        </w:rPr>
        <w:t>4</w:t>
      </w:r>
      <w:r w:rsidR="00E605BB" w:rsidRPr="00EE2015">
        <w:rPr>
          <w:rFonts w:cs="Times New Roman"/>
          <w:color w:val="000000" w:themeColor="text1"/>
          <w:sz w:val="24"/>
          <w:szCs w:val="24"/>
          <w:lang w:val="lt-LT"/>
        </w:rPr>
        <w:t xml:space="preserve"> priedas „</w:t>
      </w:r>
      <w:r w:rsidR="00114B41" w:rsidRPr="00EE2015">
        <w:rPr>
          <w:rFonts w:cs="Times New Roman"/>
          <w:color w:val="000000" w:themeColor="text1"/>
          <w:sz w:val="24"/>
          <w:szCs w:val="24"/>
          <w:lang w:val="lt-LT"/>
        </w:rPr>
        <w:t>Viešojo pirkimo</w:t>
      </w:r>
      <w:r w:rsidR="000F66D0" w:rsidRPr="00EE2015">
        <w:rPr>
          <w:rFonts w:cs="Times New Roman"/>
          <w:color w:val="000000" w:themeColor="text1"/>
          <w:sz w:val="24"/>
          <w:szCs w:val="24"/>
          <w:lang w:val="lt-LT"/>
        </w:rPr>
        <w:t xml:space="preserve"> sutarties projektas</w:t>
      </w:r>
      <w:r w:rsidR="00E605BB" w:rsidRPr="00EE2015">
        <w:rPr>
          <w:rFonts w:cs="Times New Roman"/>
          <w:color w:val="000000" w:themeColor="text1"/>
          <w:sz w:val="24"/>
          <w:szCs w:val="24"/>
          <w:lang w:val="lt-LT"/>
        </w:rPr>
        <w:t>“</w:t>
      </w:r>
      <w:r w:rsidR="00743F0D" w:rsidRPr="00EE2015">
        <w:rPr>
          <w:rFonts w:cs="Times New Roman"/>
          <w:color w:val="000000" w:themeColor="text1"/>
          <w:sz w:val="24"/>
          <w:szCs w:val="24"/>
          <w:lang w:val="lt-LT"/>
        </w:rPr>
        <w:t>.</w:t>
      </w:r>
      <w:r w:rsidR="00743F0D" w:rsidRPr="00EE2015">
        <w:rPr>
          <w:rFonts w:cs="Times New Roman"/>
          <w:color w:val="000000" w:themeColor="text1"/>
          <w:sz w:val="24"/>
          <w:szCs w:val="24"/>
          <w:lang w:val="lt-LT"/>
        </w:rPr>
        <w:tab/>
      </w:r>
      <w:r w:rsidR="00743F0D" w:rsidRPr="00EE2015">
        <w:rPr>
          <w:rFonts w:cs="Times New Roman"/>
          <w:color w:val="000000" w:themeColor="text1"/>
          <w:sz w:val="24"/>
          <w:szCs w:val="24"/>
          <w:lang w:val="lt-LT"/>
        </w:rPr>
        <w:br/>
      </w:r>
      <w:r w:rsidR="00743F0D" w:rsidRPr="00EE2015">
        <w:rPr>
          <w:rFonts w:cs="Times New Roman"/>
          <w:color w:val="000000" w:themeColor="text1"/>
          <w:sz w:val="24"/>
          <w:szCs w:val="24"/>
          <w:lang w:val="lt-LT"/>
        </w:rPr>
        <w:tab/>
        <w:t>1</w:t>
      </w:r>
      <w:r w:rsidR="00B421B9" w:rsidRPr="00EE2015">
        <w:rPr>
          <w:rFonts w:cs="Times New Roman"/>
          <w:color w:val="000000" w:themeColor="text1"/>
          <w:sz w:val="24"/>
          <w:szCs w:val="24"/>
          <w:lang w:val="lt-LT"/>
        </w:rPr>
        <w:t>8</w:t>
      </w:r>
      <w:r w:rsidR="00743F0D" w:rsidRPr="00EE2015">
        <w:rPr>
          <w:rFonts w:cs="Times New Roman"/>
          <w:color w:val="000000" w:themeColor="text1"/>
          <w:sz w:val="24"/>
          <w:szCs w:val="24"/>
          <w:lang w:val="lt-LT"/>
        </w:rPr>
        <w:t>.1.5</w:t>
      </w:r>
      <w:r w:rsidRPr="00EE2015">
        <w:rPr>
          <w:rFonts w:cs="Times New Roman"/>
          <w:color w:val="000000" w:themeColor="text1"/>
          <w:sz w:val="24"/>
          <w:szCs w:val="24"/>
          <w:lang w:val="lt-LT"/>
        </w:rPr>
        <w:t xml:space="preserve">. </w:t>
      </w:r>
      <w:r w:rsidR="00743F0D" w:rsidRPr="00EE2015">
        <w:rPr>
          <w:rFonts w:cs="Times New Roman"/>
          <w:color w:val="000000" w:themeColor="text1"/>
          <w:sz w:val="24"/>
          <w:szCs w:val="24"/>
          <w:lang w:val="lt-LT"/>
        </w:rPr>
        <w:t>5</w:t>
      </w:r>
      <w:r w:rsidR="00E605BB" w:rsidRPr="00EE2015">
        <w:rPr>
          <w:rFonts w:cs="Times New Roman"/>
          <w:color w:val="000000" w:themeColor="text1"/>
          <w:sz w:val="24"/>
          <w:szCs w:val="24"/>
          <w:lang w:val="lt-LT"/>
        </w:rPr>
        <w:t xml:space="preserve"> priedas „</w:t>
      </w:r>
      <w:r w:rsidR="00545D49" w:rsidRPr="00EE2015">
        <w:rPr>
          <w:rFonts w:cs="Times New Roman"/>
          <w:color w:val="000000" w:themeColor="text1"/>
          <w:sz w:val="24"/>
          <w:szCs w:val="24"/>
          <w:lang w:val="lt-LT"/>
        </w:rPr>
        <w:t>Tiekėjų pašalinimo pagrindai, reikalaujami kvalifikacijos reikalavimai ir, jeigu taikytina, kokybės vadybos sistemos ir (arba) aplinkos apsaugos vadybos sistemos standartai</w:t>
      </w:r>
      <w:r w:rsidR="00E605BB" w:rsidRPr="00EE2015">
        <w:rPr>
          <w:rFonts w:cs="Times New Roman"/>
          <w:color w:val="000000" w:themeColor="text1"/>
          <w:sz w:val="24"/>
          <w:szCs w:val="24"/>
          <w:lang w:val="lt-LT"/>
        </w:rPr>
        <w:t>“</w:t>
      </w:r>
      <w:r w:rsidR="00545D49" w:rsidRPr="00EE2015">
        <w:rPr>
          <w:rFonts w:cs="Times New Roman"/>
          <w:color w:val="000000" w:themeColor="text1"/>
          <w:sz w:val="24"/>
          <w:szCs w:val="24"/>
          <w:lang w:val="lt-LT"/>
        </w:rPr>
        <w:t>.</w:t>
      </w:r>
    </w:p>
    <w:p w14:paraId="4F6FD952" w14:textId="1B9FF490" w:rsidR="00545D49" w:rsidRPr="00EE2015" w:rsidRDefault="00743F0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.1.6</w:t>
      </w:r>
      <w:r w:rsidR="00DF47CD"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6</w:t>
      </w:r>
      <w:r w:rsidR="00E605BB" w:rsidRPr="00EE2015">
        <w:rPr>
          <w:rFonts w:cs="Times New Roman"/>
          <w:color w:val="000000" w:themeColor="text1"/>
          <w:sz w:val="24"/>
          <w:szCs w:val="24"/>
          <w:lang w:val="lt-LT"/>
        </w:rPr>
        <w:t xml:space="preserve"> priedas „</w:t>
      </w:r>
      <w:r w:rsidR="005C347E" w:rsidRPr="00EE2015">
        <w:rPr>
          <w:rFonts w:cs="Times New Roman"/>
          <w:color w:val="000000" w:themeColor="text1"/>
          <w:sz w:val="24"/>
          <w:szCs w:val="24"/>
          <w:lang w:val="lt-LT"/>
        </w:rPr>
        <w:t>Europos bendrasis viešųjų pirk</w:t>
      </w:r>
      <w:r w:rsidR="005E245E" w:rsidRPr="00EE2015">
        <w:rPr>
          <w:rFonts w:cs="Times New Roman"/>
          <w:color w:val="000000" w:themeColor="text1"/>
          <w:sz w:val="24"/>
          <w:szCs w:val="24"/>
          <w:lang w:val="lt-LT"/>
        </w:rPr>
        <w:t>imų dokumentas (EBVPD)</w:t>
      </w:r>
      <w:r w:rsidR="00E605BB" w:rsidRPr="00EE2015">
        <w:rPr>
          <w:rFonts w:cs="Times New Roman"/>
          <w:color w:val="000000" w:themeColor="text1"/>
          <w:sz w:val="24"/>
          <w:szCs w:val="24"/>
          <w:lang w:val="lt-LT"/>
        </w:rPr>
        <w:t>“</w:t>
      </w:r>
      <w:r w:rsidR="005E245E" w:rsidRPr="00EE2015">
        <w:rPr>
          <w:rFonts w:cs="Times New Roman"/>
          <w:color w:val="000000" w:themeColor="text1"/>
          <w:sz w:val="24"/>
          <w:szCs w:val="24"/>
          <w:lang w:val="lt-LT"/>
        </w:rPr>
        <w:t>.</w:t>
      </w:r>
    </w:p>
    <w:p w14:paraId="10F10419" w14:textId="584ECDA8" w:rsidR="00545D49" w:rsidRPr="00EE2015" w:rsidRDefault="00743F0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.1.7</w:t>
      </w:r>
      <w:r w:rsidR="00545D49"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7</w:t>
      </w:r>
      <w:r w:rsidR="00E605BB" w:rsidRPr="00EE2015">
        <w:rPr>
          <w:rFonts w:cs="Times New Roman"/>
          <w:color w:val="000000" w:themeColor="text1"/>
          <w:sz w:val="24"/>
          <w:szCs w:val="24"/>
          <w:lang w:val="lt-LT"/>
        </w:rPr>
        <w:t xml:space="preserve"> priedas </w:t>
      </w:r>
      <w:r w:rsidR="00990488" w:rsidRPr="00EE2015">
        <w:rPr>
          <w:rFonts w:cs="Times New Roman"/>
          <w:color w:val="000000" w:themeColor="text1"/>
          <w:sz w:val="24"/>
          <w:szCs w:val="24"/>
          <w:lang w:val="lt-LT"/>
        </w:rPr>
        <w:t>„Tiekėjo vadovaujančių darbuotojų (specialistų) ir asmenų, atsakingų už sutarties vykdymą sąrašas“.</w:t>
      </w:r>
    </w:p>
    <w:p w14:paraId="0936ED61" w14:textId="1EE2265A" w:rsidR="00326743" w:rsidRPr="00EE2015" w:rsidRDefault="00743F0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.1.8</w:t>
      </w:r>
      <w:r w:rsidR="00545D49"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8</w:t>
      </w:r>
      <w:r w:rsidR="00E605BB" w:rsidRPr="00EE2015">
        <w:rPr>
          <w:rFonts w:cs="Times New Roman"/>
          <w:color w:val="000000" w:themeColor="text1"/>
          <w:sz w:val="24"/>
          <w:szCs w:val="24"/>
          <w:lang w:val="lt-LT"/>
        </w:rPr>
        <w:t xml:space="preserve"> priedas „</w:t>
      </w:r>
      <w:r w:rsidR="00990488" w:rsidRPr="00EE2015">
        <w:rPr>
          <w:rFonts w:cs="Times New Roman"/>
          <w:color w:val="000000" w:themeColor="text1"/>
          <w:sz w:val="24"/>
          <w:szCs w:val="24"/>
          <w:lang w:val="lt-LT"/>
        </w:rPr>
        <w:t>Atliktų statybos darbų sąrašas</w:t>
      </w:r>
      <w:r w:rsidR="00E605BB" w:rsidRPr="00EE2015">
        <w:rPr>
          <w:rFonts w:cs="Times New Roman"/>
          <w:color w:val="000000" w:themeColor="text1"/>
          <w:sz w:val="24"/>
          <w:szCs w:val="24"/>
          <w:lang w:val="lt-LT"/>
        </w:rPr>
        <w:t>“</w:t>
      </w:r>
      <w:r w:rsidR="00545D49" w:rsidRPr="00EE2015">
        <w:rPr>
          <w:rFonts w:cs="Times New Roman"/>
          <w:color w:val="000000" w:themeColor="text1"/>
          <w:sz w:val="24"/>
          <w:szCs w:val="24"/>
          <w:lang w:val="lt-LT"/>
        </w:rPr>
        <w:t>.</w:t>
      </w:r>
    </w:p>
    <w:p w14:paraId="70AA566B" w14:textId="0476220F" w:rsidR="0097321D" w:rsidRPr="00EE2015" w:rsidRDefault="00743F0D" w:rsidP="00114B4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.1.9</w:t>
      </w:r>
      <w:r w:rsidR="0052253E"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9</w:t>
      </w:r>
      <w:r w:rsidR="00E605BB" w:rsidRPr="00EE2015">
        <w:rPr>
          <w:rFonts w:cs="Times New Roman"/>
          <w:color w:val="000000" w:themeColor="text1"/>
          <w:sz w:val="24"/>
          <w:szCs w:val="24"/>
          <w:lang w:val="lt-LT"/>
        </w:rPr>
        <w:t xml:space="preserve"> priedas </w:t>
      </w:r>
      <w:r w:rsidR="00165406" w:rsidRPr="00EE2015">
        <w:rPr>
          <w:rFonts w:cs="Times New Roman"/>
          <w:color w:val="000000" w:themeColor="text1"/>
          <w:sz w:val="24"/>
          <w:szCs w:val="24"/>
          <w:lang w:val="lt-LT"/>
        </w:rPr>
        <w:t>„</w:t>
      </w:r>
      <w:r w:rsidR="00114B41" w:rsidRPr="00EE2015">
        <w:rPr>
          <w:rFonts w:cs="Times New Roman"/>
          <w:color w:val="000000" w:themeColor="text1"/>
          <w:sz w:val="24"/>
          <w:szCs w:val="24"/>
          <w:lang w:val="lt-LT"/>
        </w:rPr>
        <w:t>Deklaracij</w:t>
      </w:r>
      <w:r w:rsidR="00165406" w:rsidRPr="00EE2015">
        <w:rPr>
          <w:rFonts w:cs="Times New Roman"/>
          <w:color w:val="000000" w:themeColor="text1"/>
          <w:sz w:val="24"/>
          <w:szCs w:val="24"/>
          <w:lang w:val="lt-LT"/>
        </w:rPr>
        <w:t>os</w:t>
      </w:r>
      <w:r w:rsidR="00114B41" w:rsidRPr="00EE2015">
        <w:rPr>
          <w:rFonts w:cs="Times New Roman"/>
          <w:color w:val="000000" w:themeColor="text1"/>
          <w:sz w:val="24"/>
          <w:szCs w:val="24"/>
          <w:lang w:val="lt-LT"/>
        </w:rPr>
        <w:t xml:space="preserve"> dėl Tarybos reglamente (ES) 2022/576 nustatytų sąlygų nebuvimo</w:t>
      </w:r>
      <w:r w:rsidR="00165406" w:rsidRPr="00EE2015">
        <w:rPr>
          <w:rFonts w:cs="Times New Roman"/>
          <w:color w:val="000000" w:themeColor="text1"/>
          <w:sz w:val="24"/>
          <w:szCs w:val="24"/>
          <w:lang w:val="lt-LT"/>
        </w:rPr>
        <w:t>“</w:t>
      </w:r>
      <w:r w:rsidR="00114B41" w:rsidRPr="00EE2015">
        <w:rPr>
          <w:rFonts w:cs="Times New Roman"/>
          <w:color w:val="000000" w:themeColor="text1"/>
          <w:sz w:val="24"/>
          <w:szCs w:val="24"/>
          <w:lang w:val="lt-LT"/>
        </w:rPr>
        <w:t xml:space="preserve"> forma</w:t>
      </w:r>
      <w:r w:rsidR="00165406" w:rsidRPr="00EE2015">
        <w:rPr>
          <w:rFonts w:cs="Times New Roman"/>
          <w:color w:val="000000" w:themeColor="text1"/>
          <w:sz w:val="24"/>
          <w:szCs w:val="24"/>
          <w:lang w:val="lt-LT"/>
        </w:rPr>
        <w:t>.</w:t>
      </w:r>
    </w:p>
    <w:p w14:paraId="3DEA6F0E" w14:textId="3E1729C0" w:rsidR="00931F25" w:rsidRPr="00EE2015" w:rsidRDefault="00931F25"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w:t>
      </w:r>
      <w:r w:rsidR="000316E4" w:rsidRPr="00EE2015">
        <w:rPr>
          <w:rFonts w:cs="Times New Roman"/>
          <w:color w:val="000000" w:themeColor="text1"/>
          <w:sz w:val="24"/>
          <w:szCs w:val="24"/>
          <w:lang w:val="lt-LT"/>
        </w:rPr>
        <w:t>10</w:t>
      </w:r>
      <w:r w:rsidRPr="00EE2015">
        <w:rPr>
          <w:rFonts w:cs="Times New Roman"/>
          <w:color w:val="000000" w:themeColor="text1"/>
          <w:sz w:val="24"/>
          <w:szCs w:val="24"/>
          <w:lang w:val="lt-LT"/>
        </w:rPr>
        <w:t>.10 priedas „Ekonomiškai naudingiausio pasiūlymo išrinkimo kriterijai ir tvarka“.</w:t>
      </w:r>
    </w:p>
    <w:p w14:paraId="1A3DF089" w14:textId="6E9D6722" w:rsidR="00E8744D" w:rsidRPr="00EE2015" w:rsidRDefault="00E8744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18.1.11. 10-1 priedas „Tiekėjo vadovaujančio specialisto objektų sąrašo forma“.</w:t>
      </w:r>
    </w:p>
    <w:p w14:paraId="44C41BF7" w14:textId="04A6F5A3" w:rsidR="00E56F0A" w:rsidRPr="00EE2015" w:rsidRDefault="00E56F0A"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18.1.1</w:t>
      </w:r>
      <w:r w:rsidR="00E8744D" w:rsidRPr="00EE2015">
        <w:rPr>
          <w:rFonts w:cs="Times New Roman"/>
          <w:color w:val="000000" w:themeColor="text1"/>
          <w:sz w:val="24"/>
          <w:szCs w:val="24"/>
          <w:lang w:val="lt-LT"/>
        </w:rPr>
        <w:t>2</w:t>
      </w:r>
      <w:r w:rsidRPr="00EE2015">
        <w:rPr>
          <w:rFonts w:cs="Times New Roman"/>
          <w:color w:val="000000" w:themeColor="text1"/>
          <w:sz w:val="24"/>
          <w:szCs w:val="24"/>
          <w:lang w:val="lt-LT"/>
        </w:rPr>
        <w:t>.11 priedas „Neperkamos įrangos sąrašas“.</w:t>
      </w:r>
    </w:p>
    <w:p w14:paraId="1CDFCA34" w14:textId="29EBAE65" w:rsidR="005C347E" w:rsidRPr="00EE2015" w:rsidRDefault="005C347E" w:rsidP="00545D49">
      <w:pPr>
        <w:pStyle w:val="Body2"/>
        <w:ind w:firstLine="720"/>
        <w:rPr>
          <w:rFonts w:cs="Times New Roman"/>
          <w:color w:val="000000" w:themeColor="text1"/>
          <w:sz w:val="24"/>
          <w:szCs w:val="24"/>
          <w:lang w:val="lt-LT"/>
        </w:rPr>
      </w:pPr>
    </w:p>
    <w:sectPr w:rsidR="005C347E" w:rsidRPr="00EE2015" w:rsidSect="00AE4FD6">
      <w:headerReference w:type="even" r:id="rId11"/>
      <w:headerReference w:type="default" r:id="rId12"/>
      <w:footerReference w:type="even" r:id="rId13"/>
      <w:footerReference w:type="default" r:id="rId14"/>
      <w:headerReference w:type="first" r:id="rId15"/>
      <w:footerReference w:type="first" r:id="rId16"/>
      <w:pgSz w:w="11900" w:h="16840"/>
      <w:pgMar w:top="1440" w:right="106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E6E4" w14:textId="77777777" w:rsidR="00710D5F" w:rsidRDefault="00710D5F">
      <w:r>
        <w:separator/>
      </w:r>
    </w:p>
  </w:endnote>
  <w:endnote w:type="continuationSeparator" w:id="0">
    <w:p w14:paraId="3F51568C" w14:textId="77777777" w:rsidR="00710D5F" w:rsidRDefault="0071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HELVETICA NEUE ULTRALIGHT"/>
    <w:charset w:val="00"/>
    <w:family w:val="auto"/>
    <w:pitch w:val="variable"/>
    <w:sig w:usb0="A00002FF" w:usb1="5000205B" w:usb2="00000002"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5340" w14:textId="77777777" w:rsidR="007D0364" w:rsidRDefault="007D036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16CE" w14:textId="3213DCF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D635" w14:textId="77777777" w:rsidR="007D0364" w:rsidRDefault="007D03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32E3" w14:textId="77777777" w:rsidR="00710D5F" w:rsidRDefault="00710D5F">
      <w:r>
        <w:separator/>
      </w:r>
    </w:p>
  </w:footnote>
  <w:footnote w:type="continuationSeparator" w:id="0">
    <w:p w14:paraId="5C60077E" w14:textId="77777777" w:rsidR="00710D5F" w:rsidRDefault="00710D5F">
      <w:r>
        <w:continuationSeparator/>
      </w:r>
    </w:p>
  </w:footnote>
  <w:footnote w:id="1">
    <w:p w14:paraId="680435F1" w14:textId="77777777" w:rsidR="003347E2" w:rsidRPr="00ED1EC4" w:rsidRDefault="003347E2" w:rsidP="003347E2">
      <w:pPr>
        <w:tabs>
          <w:tab w:val="left" w:pos="0"/>
          <w:tab w:val="left" w:pos="9631"/>
        </w:tabs>
        <w:jc w:val="both"/>
        <w:rPr>
          <w:i/>
          <w:iCs/>
          <w:sz w:val="18"/>
          <w:szCs w:val="18"/>
          <w:lang w:val="lt-LT"/>
        </w:rPr>
      </w:pPr>
      <w:r w:rsidRPr="001E14D9">
        <w:rPr>
          <w:rStyle w:val="Puslapioinaosnuoroda"/>
          <w:sz w:val="18"/>
          <w:szCs w:val="18"/>
        </w:rPr>
        <w:footnoteRef/>
      </w:r>
      <w:r w:rsidRPr="006C02C3">
        <w:rPr>
          <w:b/>
          <w:bCs/>
          <w:sz w:val="18"/>
          <w:szCs w:val="18"/>
          <w:lang w:val="lt-LT"/>
        </w:rPr>
        <w:t>Pastaba.</w:t>
      </w:r>
      <w:r w:rsidRPr="006C02C3">
        <w:rPr>
          <w:sz w:val="18"/>
          <w:szCs w:val="18"/>
          <w:lang w:val="lt-LT"/>
        </w:rPr>
        <w:t xml:space="preserve"> </w:t>
      </w:r>
      <w:r w:rsidRPr="009D5606">
        <w:rPr>
          <w:i/>
          <w:iCs/>
          <w:sz w:val="18"/>
          <w:szCs w:val="18"/>
          <w:lang w:val="lt-LT"/>
        </w:rPr>
        <w:t>Po pasiūlymo pateikimo tiekėjas neturi teisės pasitelkti naujų ūkio subjektų, kurių pajėgumais</w:t>
      </w:r>
      <w:r w:rsidRPr="009D5606" w:rsidDel="007A4222">
        <w:rPr>
          <w:i/>
          <w:iCs/>
          <w:sz w:val="18"/>
          <w:szCs w:val="18"/>
          <w:lang w:val="lt-LT"/>
        </w:rPr>
        <w:t xml:space="preserve"> </w:t>
      </w:r>
      <w:r w:rsidRPr="009D5606">
        <w:rPr>
          <w:i/>
          <w:iCs/>
          <w:sz w:val="18"/>
          <w:szCs w:val="18"/>
          <w:lang w:val="lt-LT"/>
        </w:rPr>
        <w:t>tiekėjas remiasi,</w:t>
      </w:r>
      <w:r w:rsidRPr="006C02C3">
        <w:rPr>
          <w:i/>
          <w:iCs/>
          <w:sz w:val="18"/>
          <w:szCs w:val="18"/>
          <w:lang w:val="lt-LT"/>
        </w:rPr>
        <w:t xml:space="preserve"> nes tokie veiksmai, laikomi esminiu pasiūlymo keitimu, prieštarauja </w:t>
      </w:r>
      <w:r w:rsidRPr="006C02C3">
        <w:rPr>
          <w:i/>
          <w:iCs/>
          <w:color w:val="000000"/>
          <w:sz w:val="18"/>
          <w:szCs w:val="18"/>
          <w:lang w:val="lt-LT"/>
        </w:rPr>
        <w:t>Viešųjų pirkimų tarnybos taisyklių (</w:t>
      </w:r>
      <w:r w:rsidRPr="006C02C3">
        <w:rPr>
          <w:i/>
          <w:iCs/>
          <w:color w:val="000000"/>
          <w:spacing w:val="-2"/>
          <w:sz w:val="18"/>
          <w:szCs w:val="18"/>
          <w:lang w:val="lt-LT"/>
        </w:rPr>
        <w:t xml:space="preserve">Pasiūlymų patikslinimo, papildymo ar paaiškinimo taisyklės) </w:t>
      </w:r>
      <w:r w:rsidRPr="006C02C3">
        <w:rPr>
          <w:i/>
          <w:iCs/>
          <w:sz w:val="18"/>
          <w:szCs w:val="18"/>
          <w:lang w:val="lt-LT"/>
        </w:rPr>
        <w:t>nuostatoms (VPĮ 45 str. 3 d.) ir todėl toks tiekėjo pasiūlymas yra atmetamas, kaip nurodyta 13.1.3 punkte. Jeigu teikiant pasiūlymą išviešintas ūkio subjektas, kurio pajėgumais</w:t>
      </w:r>
      <w:r w:rsidRPr="006C02C3" w:rsidDel="007A4222">
        <w:rPr>
          <w:i/>
          <w:iCs/>
          <w:sz w:val="18"/>
          <w:szCs w:val="18"/>
          <w:lang w:val="lt-LT"/>
        </w:rPr>
        <w:t xml:space="preserve"> </w:t>
      </w:r>
      <w:r w:rsidRPr="006C02C3">
        <w:rPr>
          <w:i/>
          <w:iCs/>
          <w:sz w:val="18"/>
          <w:szCs w:val="18"/>
          <w:lang w:val="lt-LT"/>
        </w:rPr>
        <w:t>tiekėjas remiasi,</w:t>
      </w:r>
      <w:r>
        <w:rPr>
          <w:i/>
          <w:iCs/>
          <w:sz w:val="18"/>
          <w:szCs w:val="18"/>
          <w:lang w:val="lt-LT"/>
        </w:rPr>
        <w:t xml:space="preserve"> </w:t>
      </w:r>
      <w:r w:rsidRPr="006C02C3">
        <w:rPr>
          <w:i/>
          <w:iCs/>
          <w:sz w:val="18"/>
          <w:szCs w:val="18"/>
          <w:lang w:val="lt-LT"/>
        </w:rPr>
        <w:t>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6C02C3" w:rsidDel="007A4222">
        <w:rPr>
          <w:i/>
          <w:iCs/>
          <w:sz w:val="18"/>
          <w:szCs w:val="18"/>
          <w:lang w:val="lt-LT"/>
        </w:rPr>
        <w:t xml:space="preserve"> </w:t>
      </w:r>
      <w:r w:rsidRPr="006C02C3">
        <w:rPr>
          <w:i/>
          <w:iCs/>
          <w:sz w:val="18"/>
          <w:szCs w:val="18"/>
          <w:lang w:val="lt-LT"/>
        </w:rPr>
        <w:t>tiekėjas remiasi.</w:t>
      </w:r>
    </w:p>
  </w:footnote>
  <w:footnote w:id="2">
    <w:p w14:paraId="67B1B5A9" w14:textId="6D55E9AD" w:rsidR="003347E2" w:rsidRPr="006C02C3" w:rsidRDefault="003347E2" w:rsidP="003347E2">
      <w:pPr>
        <w:pStyle w:val="Puslapioinaostekstas"/>
        <w:jc w:val="both"/>
        <w:rPr>
          <w:i/>
          <w:iCs/>
          <w:sz w:val="18"/>
          <w:szCs w:val="18"/>
          <w:lang w:val="lt-LT"/>
        </w:rPr>
      </w:pPr>
      <w:r w:rsidRPr="006C02C3">
        <w:rPr>
          <w:rStyle w:val="Puslapioinaosnuoroda"/>
          <w:sz w:val="18"/>
          <w:szCs w:val="18"/>
          <w:lang w:val="lt-LT"/>
        </w:rPr>
        <w:footnoteRef/>
      </w:r>
      <w:r w:rsidRPr="006C02C3">
        <w:rPr>
          <w:sz w:val="18"/>
          <w:szCs w:val="18"/>
          <w:lang w:val="lt-LT"/>
        </w:rPr>
        <w:t xml:space="preserve"> </w:t>
      </w:r>
      <w:r w:rsidRPr="006C02C3">
        <w:rPr>
          <w:b/>
          <w:bCs/>
          <w:sz w:val="18"/>
          <w:szCs w:val="18"/>
          <w:lang w:val="lt-LT"/>
        </w:rPr>
        <w:t>Pastaba.</w:t>
      </w:r>
      <w:r w:rsidRPr="006C02C3">
        <w:rPr>
          <w:sz w:val="18"/>
          <w:szCs w:val="18"/>
          <w:lang w:val="lt-LT"/>
        </w:rPr>
        <w:t xml:space="preserve"> </w:t>
      </w:r>
      <w:r w:rsidRPr="006C02C3">
        <w:rPr>
          <w:i/>
          <w:iCs/>
          <w:sz w:val="18"/>
          <w:szCs w:val="18"/>
          <w:lang w:val="lt-LT"/>
        </w:rPr>
        <w:t xml:space="preserve">Tiekėjas po pasiūlymo pateikimo neturės teisės tikslinti užpildytų darbų kiekių žiniaraščių, t. y. nurodyti papildomų kiekių, keisti ir papildyti techninių charakteristikų, nurodyti juose naujos informacijos, kurios nėra pradiniame Pasiūlyme, ar pateikti naujų užpildytų darbų kiekių žiniaraščių  ir pan., nes tokie veiksmai, kaip su Pasiūlymu pateiktų užpildytų darbų kiekių žiniaraščių  keitimas, laikomi esminiu pasiūlymo keitimu, prieštarauja Viešųjų pirkimų tarnybos taisyklių (Pasiūlymų patikslinimo, papildymo ar paaiškinimo taisyklės) nuostatoms (VPĮ 45 str. 3 d.) ir todėl toks tiekėjo pasiūlymas yra atmetamas, kaip nurodyta 13.1.3 punkte. </w:t>
      </w:r>
    </w:p>
    <w:p w14:paraId="2792F0C8" w14:textId="77777777" w:rsidR="003347E2" w:rsidRPr="00ED1EC4" w:rsidRDefault="003347E2" w:rsidP="003347E2">
      <w:pPr>
        <w:pStyle w:val="Puslapioinaostekstas"/>
        <w:jc w:val="both"/>
        <w:rPr>
          <w:i/>
          <w:iCs/>
          <w:sz w:val="18"/>
          <w:szCs w:val="18"/>
          <w:lang w:val="lt-LT"/>
        </w:rPr>
      </w:pPr>
      <w:r w:rsidRPr="006C02C3">
        <w:rPr>
          <w:i/>
          <w:iCs/>
          <w:sz w:val="18"/>
          <w:szCs w:val="18"/>
          <w:lang w:val="lt-LT"/>
        </w:rPr>
        <w:t>Atsižvelgiant į tai, perkančioji organizacija siūlo tiekėjams užpildyti darbų kiekių žiniaraščius (lokalines sąmatas) nekeičiant nurodytų darbų apibūdinimo (techn. specifikacijų), mato vienetų ir kiekių.</w:t>
      </w:r>
    </w:p>
  </w:footnote>
  <w:footnote w:id="3">
    <w:p w14:paraId="7E98B13F" w14:textId="612461AE" w:rsidR="00D36A72" w:rsidRDefault="00D36A72" w:rsidP="00D36A72">
      <w:pPr>
        <w:pStyle w:val="Puslapioinaostekstas"/>
        <w:jc w:val="both"/>
      </w:pPr>
      <w:r>
        <w:rPr>
          <w:rStyle w:val="Puslapioinaosnuoroda"/>
        </w:rPr>
        <w:footnoteRef/>
      </w:r>
      <w:r>
        <w:t xml:space="preserve"> </w:t>
      </w:r>
      <w:r w:rsidRPr="00D36A72">
        <w:t>Reglamentas – Tarybos reglamentas (ES) 2022/576 2022 m. balandžio 8 d. kuriuo iš dalies keičiamas Reglamentas (ES) Nr. 833/2014 dėl ribojamųjų priemonių atsižvelgiant į Rusijos veiksmus, kuriais destabilizuojama padėtis Ukrainoje.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EB12" w14:textId="77777777" w:rsidR="007D1727" w:rsidRDefault="007D17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0D8" w14:textId="77777777" w:rsidR="00734F21" w:rsidRDefault="007E3B8C">
    <w:r>
      <w:rPr>
        <w:noProof/>
      </w:rPr>
      <mc:AlternateContent>
        <mc:Choice Requires="wps">
          <w:drawing>
            <wp:anchor distT="152400" distB="152400" distL="152400" distR="152400" simplePos="0" relativeHeight="251658240" behindDoc="1" locked="0" layoutInCell="1" allowOverlap="1" wp14:anchorId="46F43180" wp14:editId="6932ED2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0E9B" w14:textId="77777777" w:rsidR="007D1727" w:rsidRDefault="007D17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CC9"/>
    <w:multiLevelType w:val="multilevel"/>
    <w:tmpl w:val="0EECEF46"/>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7.4.%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E5AFB"/>
    <w:multiLevelType w:val="multilevel"/>
    <w:tmpl w:val="60889B9A"/>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7.1.%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 w15:restartNumberingAfterBreak="0">
    <w:nsid w:val="0BFD296F"/>
    <w:multiLevelType w:val="multilevel"/>
    <w:tmpl w:val="680E74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BC7846"/>
    <w:multiLevelType w:val="multilevel"/>
    <w:tmpl w:val="5574BF02"/>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7.7.%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867DF4"/>
    <w:multiLevelType w:val="multilevel"/>
    <w:tmpl w:val="7AD81450"/>
    <w:lvl w:ilvl="0">
      <w:start w:val="1"/>
      <w:numFmt w:val="decimal"/>
      <w:pStyle w:val="Antrat1"/>
      <w:lvlText w:val="%1."/>
      <w:lvlJc w:val="left"/>
      <w:pPr>
        <w:ind w:left="360" w:hanging="360"/>
      </w:pPr>
    </w:lvl>
    <w:lvl w:ilvl="1">
      <w:start w:val="1"/>
      <w:numFmt w:val="decimal"/>
      <w:pStyle w:val="Antrat2"/>
      <w:lvlText w:val="%1.%2"/>
      <w:lvlJc w:val="left"/>
      <w:pPr>
        <w:ind w:left="576" w:hanging="576"/>
      </w:pPr>
      <w:rPr>
        <w:b w:val="0"/>
        <w:i w:val="0"/>
      </w:r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6"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7" w15:restartNumberingAfterBreak="0">
    <w:nsid w:val="68C05DEC"/>
    <w:multiLevelType w:val="multilevel"/>
    <w:tmpl w:val="A236A426"/>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6.1.%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8" w15:restartNumberingAfterBreak="0">
    <w:nsid w:val="6ECC642E"/>
    <w:multiLevelType w:val="multilevel"/>
    <w:tmpl w:val="9EA0EA4A"/>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7.8.%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9"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328992297">
    <w:abstractNumId w:val="6"/>
  </w:num>
  <w:num w:numId="2" w16cid:durableId="756176787">
    <w:abstractNumId w:val="10"/>
  </w:num>
  <w:num w:numId="3" w16cid:durableId="2077513429">
    <w:abstractNumId w:val="9"/>
  </w:num>
  <w:num w:numId="4" w16cid:durableId="1355115080">
    <w:abstractNumId w:val="4"/>
  </w:num>
  <w:num w:numId="5" w16cid:durableId="574245031">
    <w:abstractNumId w:val="5"/>
  </w:num>
  <w:num w:numId="6" w16cid:durableId="1725903785">
    <w:abstractNumId w:val="7"/>
  </w:num>
  <w:num w:numId="7" w16cid:durableId="976184696">
    <w:abstractNumId w:val="1"/>
  </w:num>
  <w:num w:numId="8" w16cid:durableId="847864555">
    <w:abstractNumId w:val="0"/>
  </w:num>
  <w:num w:numId="9" w16cid:durableId="1492525041">
    <w:abstractNumId w:val="3"/>
  </w:num>
  <w:num w:numId="10" w16cid:durableId="639188094">
    <w:abstractNumId w:val="8"/>
  </w:num>
  <w:num w:numId="11" w16cid:durableId="8955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3ADE"/>
    <w:rsid w:val="00022BDB"/>
    <w:rsid w:val="000300A5"/>
    <w:rsid w:val="00030338"/>
    <w:rsid w:val="000316E4"/>
    <w:rsid w:val="0003321B"/>
    <w:rsid w:val="00040AF7"/>
    <w:rsid w:val="000451D8"/>
    <w:rsid w:val="00045E30"/>
    <w:rsid w:val="000506DC"/>
    <w:rsid w:val="00055CC6"/>
    <w:rsid w:val="00056E64"/>
    <w:rsid w:val="00056F22"/>
    <w:rsid w:val="00062852"/>
    <w:rsid w:val="00065625"/>
    <w:rsid w:val="0007317E"/>
    <w:rsid w:val="000732B1"/>
    <w:rsid w:val="00074F74"/>
    <w:rsid w:val="00082316"/>
    <w:rsid w:val="00082350"/>
    <w:rsid w:val="00091A08"/>
    <w:rsid w:val="00093518"/>
    <w:rsid w:val="00096D97"/>
    <w:rsid w:val="000C1124"/>
    <w:rsid w:val="000C38E5"/>
    <w:rsid w:val="000D7D34"/>
    <w:rsid w:val="000E178B"/>
    <w:rsid w:val="000E7C1D"/>
    <w:rsid w:val="000F195B"/>
    <w:rsid w:val="000F66D0"/>
    <w:rsid w:val="001002EB"/>
    <w:rsid w:val="00101BC4"/>
    <w:rsid w:val="00101C2C"/>
    <w:rsid w:val="00101CAC"/>
    <w:rsid w:val="001071F2"/>
    <w:rsid w:val="00112CF2"/>
    <w:rsid w:val="001142B1"/>
    <w:rsid w:val="00114B41"/>
    <w:rsid w:val="00130E71"/>
    <w:rsid w:val="00131D78"/>
    <w:rsid w:val="001323DF"/>
    <w:rsid w:val="00135EDE"/>
    <w:rsid w:val="00146A56"/>
    <w:rsid w:val="001525B9"/>
    <w:rsid w:val="00154516"/>
    <w:rsid w:val="00154989"/>
    <w:rsid w:val="00154A64"/>
    <w:rsid w:val="0015566B"/>
    <w:rsid w:val="001572DE"/>
    <w:rsid w:val="00160BF5"/>
    <w:rsid w:val="00162502"/>
    <w:rsid w:val="00164BF1"/>
    <w:rsid w:val="00165406"/>
    <w:rsid w:val="001703B8"/>
    <w:rsid w:val="00181B13"/>
    <w:rsid w:val="001833A0"/>
    <w:rsid w:val="001956E6"/>
    <w:rsid w:val="001A0242"/>
    <w:rsid w:val="001A17C6"/>
    <w:rsid w:val="001A436A"/>
    <w:rsid w:val="001A64C8"/>
    <w:rsid w:val="001C1E5D"/>
    <w:rsid w:val="001C4D06"/>
    <w:rsid w:val="001C61AE"/>
    <w:rsid w:val="001E14D9"/>
    <w:rsid w:val="001E1C96"/>
    <w:rsid w:val="001E7696"/>
    <w:rsid w:val="002059AE"/>
    <w:rsid w:val="002139FB"/>
    <w:rsid w:val="0022183D"/>
    <w:rsid w:val="00227D3F"/>
    <w:rsid w:val="00237035"/>
    <w:rsid w:val="002374FF"/>
    <w:rsid w:val="0023756A"/>
    <w:rsid w:val="0024377A"/>
    <w:rsid w:val="00243954"/>
    <w:rsid w:val="00250292"/>
    <w:rsid w:val="002504DD"/>
    <w:rsid w:val="002520AA"/>
    <w:rsid w:val="0025664F"/>
    <w:rsid w:val="00267DD5"/>
    <w:rsid w:val="00274714"/>
    <w:rsid w:val="00275395"/>
    <w:rsid w:val="002753B2"/>
    <w:rsid w:val="00295721"/>
    <w:rsid w:val="002A03DA"/>
    <w:rsid w:val="002A1358"/>
    <w:rsid w:val="002B1036"/>
    <w:rsid w:val="002D5BA2"/>
    <w:rsid w:val="002E1108"/>
    <w:rsid w:val="002E3F35"/>
    <w:rsid w:val="002E75D3"/>
    <w:rsid w:val="002F7118"/>
    <w:rsid w:val="00302F22"/>
    <w:rsid w:val="003062F2"/>
    <w:rsid w:val="00312967"/>
    <w:rsid w:val="003169E0"/>
    <w:rsid w:val="00326743"/>
    <w:rsid w:val="003347E2"/>
    <w:rsid w:val="00343ACD"/>
    <w:rsid w:val="00344607"/>
    <w:rsid w:val="00351380"/>
    <w:rsid w:val="003666D7"/>
    <w:rsid w:val="00370360"/>
    <w:rsid w:val="00370648"/>
    <w:rsid w:val="00373147"/>
    <w:rsid w:val="0037392A"/>
    <w:rsid w:val="003763C4"/>
    <w:rsid w:val="00380303"/>
    <w:rsid w:val="00380474"/>
    <w:rsid w:val="003863C3"/>
    <w:rsid w:val="003976C9"/>
    <w:rsid w:val="003A091F"/>
    <w:rsid w:val="003A175E"/>
    <w:rsid w:val="003A3513"/>
    <w:rsid w:val="003A460A"/>
    <w:rsid w:val="003B421E"/>
    <w:rsid w:val="003B7DDE"/>
    <w:rsid w:val="003C0354"/>
    <w:rsid w:val="003C160B"/>
    <w:rsid w:val="003C1658"/>
    <w:rsid w:val="003D0FC8"/>
    <w:rsid w:val="003D4FEF"/>
    <w:rsid w:val="003D52DB"/>
    <w:rsid w:val="003D5B48"/>
    <w:rsid w:val="003D5C41"/>
    <w:rsid w:val="003E0836"/>
    <w:rsid w:val="003E4F3C"/>
    <w:rsid w:val="003E53B0"/>
    <w:rsid w:val="003E5454"/>
    <w:rsid w:val="003E59FC"/>
    <w:rsid w:val="003E76C6"/>
    <w:rsid w:val="003F0C81"/>
    <w:rsid w:val="003F1D73"/>
    <w:rsid w:val="00402775"/>
    <w:rsid w:val="00402F49"/>
    <w:rsid w:val="0040536B"/>
    <w:rsid w:val="00414D46"/>
    <w:rsid w:val="00416927"/>
    <w:rsid w:val="004254D4"/>
    <w:rsid w:val="00431AAA"/>
    <w:rsid w:val="0043548C"/>
    <w:rsid w:val="00437E61"/>
    <w:rsid w:val="00465B35"/>
    <w:rsid w:val="00465F4E"/>
    <w:rsid w:val="004705E2"/>
    <w:rsid w:val="004728C7"/>
    <w:rsid w:val="00474DFD"/>
    <w:rsid w:val="00481FDE"/>
    <w:rsid w:val="004863B6"/>
    <w:rsid w:val="004968B5"/>
    <w:rsid w:val="004A7A0D"/>
    <w:rsid w:val="004B5142"/>
    <w:rsid w:val="004B6B6D"/>
    <w:rsid w:val="004C29E2"/>
    <w:rsid w:val="004D2293"/>
    <w:rsid w:val="004E7B22"/>
    <w:rsid w:val="004F0A71"/>
    <w:rsid w:val="004F438C"/>
    <w:rsid w:val="004F55E9"/>
    <w:rsid w:val="004F6C6D"/>
    <w:rsid w:val="004F7083"/>
    <w:rsid w:val="004F7FAA"/>
    <w:rsid w:val="00502AE0"/>
    <w:rsid w:val="005042D4"/>
    <w:rsid w:val="00517F14"/>
    <w:rsid w:val="0052253E"/>
    <w:rsid w:val="0052303D"/>
    <w:rsid w:val="00531682"/>
    <w:rsid w:val="0053218D"/>
    <w:rsid w:val="005332DA"/>
    <w:rsid w:val="00537509"/>
    <w:rsid w:val="00545D49"/>
    <w:rsid w:val="0054703F"/>
    <w:rsid w:val="0055390E"/>
    <w:rsid w:val="00553B3B"/>
    <w:rsid w:val="0056202C"/>
    <w:rsid w:val="0057150A"/>
    <w:rsid w:val="00572681"/>
    <w:rsid w:val="00582934"/>
    <w:rsid w:val="005A0F92"/>
    <w:rsid w:val="005B4147"/>
    <w:rsid w:val="005B562B"/>
    <w:rsid w:val="005B7576"/>
    <w:rsid w:val="005C3060"/>
    <w:rsid w:val="005C347E"/>
    <w:rsid w:val="005C3C4E"/>
    <w:rsid w:val="005C510F"/>
    <w:rsid w:val="005D0CEE"/>
    <w:rsid w:val="005D5BC2"/>
    <w:rsid w:val="005D7D4D"/>
    <w:rsid w:val="005E245E"/>
    <w:rsid w:val="005E2C64"/>
    <w:rsid w:val="005E2D3D"/>
    <w:rsid w:val="005E2E52"/>
    <w:rsid w:val="005F0877"/>
    <w:rsid w:val="005F1118"/>
    <w:rsid w:val="005F19FF"/>
    <w:rsid w:val="0061495A"/>
    <w:rsid w:val="00615613"/>
    <w:rsid w:val="00624E65"/>
    <w:rsid w:val="00625F2A"/>
    <w:rsid w:val="00627158"/>
    <w:rsid w:val="00631087"/>
    <w:rsid w:val="00632F5E"/>
    <w:rsid w:val="0063348C"/>
    <w:rsid w:val="006405A7"/>
    <w:rsid w:val="006439AD"/>
    <w:rsid w:val="006440D1"/>
    <w:rsid w:val="0064435A"/>
    <w:rsid w:val="00650760"/>
    <w:rsid w:val="00671959"/>
    <w:rsid w:val="00681652"/>
    <w:rsid w:val="00683D00"/>
    <w:rsid w:val="006903D2"/>
    <w:rsid w:val="00690A5A"/>
    <w:rsid w:val="0069253D"/>
    <w:rsid w:val="00692DD5"/>
    <w:rsid w:val="006975B3"/>
    <w:rsid w:val="006A2483"/>
    <w:rsid w:val="006A78BB"/>
    <w:rsid w:val="006B01E8"/>
    <w:rsid w:val="006B11A1"/>
    <w:rsid w:val="006B1E43"/>
    <w:rsid w:val="006B3251"/>
    <w:rsid w:val="006C02C3"/>
    <w:rsid w:val="006C100C"/>
    <w:rsid w:val="006C5202"/>
    <w:rsid w:val="006C58E2"/>
    <w:rsid w:val="006D2C8E"/>
    <w:rsid w:val="006D6D65"/>
    <w:rsid w:val="006E1236"/>
    <w:rsid w:val="006E1BDC"/>
    <w:rsid w:val="006F1288"/>
    <w:rsid w:val="006F23C4"/>
    <w:rsid w:val="006F6626"/>
    <w:rsid w:val="00703626"/>
    <w:rsid w:val="00705663"/>
    <w:rsid w:val="00706450"/>
    <w:rsid w:val="0070754D"/>
    <w:rsid w:val="00710D5F"/>
    <w:rsid w:val="00714E7B"/>
    <w:rsid w:val="00715C31"/>
    <w:rsid w:val="00715E8B"/>
    <w:rsid w:val="007160DF"/>
    <w:rsid w:val="0072240E"/>
    <w:rsid w:val="00734F21"/>
    <w:rsid w:val="0073546C"/>
    <w:rsid w:val="00741EC8"/>
    <w:rsid w:val="00743F0D"/>
    <w:rsid w:val="00747E8D"/>
    <w:rsid w:val="007530F6"/>
    <w:rsid w:val="007535A1"/>
    <w:rsid w:val="007601E8"/>
    <w:rsid w:val="00763352"/>
    <w:rsid w:val="00765B15"/>
    <w:rsid w:val="007666F6"/>
    <w:rsid w:val="00774377"/>
    <w:rsid w:val="007774A6"/>
    <w:rsid w:val="0078244A"/>
    <w:rsid w:val="00790B8B"/>
    <w:rsid w:val="00791C22"/>
    <w:rsid w:val="00793573"/>
    <w:rsid w:val="00794C13"/>
    <w:rsid w:val="007A1379"/>
    <w:rsid w:val="007A1886"/>
    <w:rsid w:val="007A2262"/>
    <w:rsid w:val="007A6DA6"/>
    <w:rsid w:val="007B0070"/>
    <w:rsid w:val="007B16A2"/>
    <w:rsid w:val="007B3D7A"/>
    <w:rsid w:val="007B6151"/>
    <w:rsid w:val="007D0364"/>
    <w:rsid w:val="007D1727"/>
    <w:rsid w:val="007D2F33"/>
    <w:rsid w:val="007D414C"/>
    <w:rsid w:val="007D5971"/>
    <w:rsid w:val="007E3B8C"/>
    <w:rsid w:val="007E65A4"/>
    <w:rsid w:val="007F165A"/>
    <w:rsid w:val="007F23E9"/>
    <w:rsid w:val="007F273F"/>
    <w:rsid w:val="007F3A4D"/>
    <w:rsid w:val="007F6550"/>
    <w:rsid w:val="007F68A1"/>
    <w:rsid w:val="0081446A"/>
    <w:rsid w:val="00824646"/>
    <w:rsid w:val="008246E1"/>
    <w:rsid w:val="00830492"/>
    <w:rsid w:val="00837A76"/>
    <w:rsid w:val="00841633"/>
    <w:rsid w:val="00851A89"/>
    <w:rsid w:val="0085614A"/>
    <w:rsid w:val="008579A5"/>
    <w:rsid w:val="00860EE2"/>
    <w:rsid w:val="00863761"/>
    <w:rsid w:val="00866731"/>
    <w:rsid w:val="0087070B"/>
    <w:rsid w:val="00880B24"/>
    <w:rsid w:val="008815EF"/>
    <w:rsid w:val="008900D3"/>
    <w:rsid w:val="008905CB"/>
    <w:rsid w:val="00890EA2"/>
    <w:rsid w:val="00894130"/>
    <w:rsid w:val="0089503B"/>
    <w:rsid w:val="00896C5B"/>
    <w:rsid w:val="008A7634"/>
    <w:rsid w:val="008B479F"/>
    <w:rsid w:val="008B6883"/>
    <w:rsid w:val="008D5013"/>
    <w:rsid w:val="008D5D61"/>
    <w:rsid w:val="008D7665"/>
    <w:rsid w:val="008E5070"/>
    <w:rsid w:val="008E58D2"/>
    <w:rsid w:val="008F040F"/>
    <w:rsid w:val="008F2430"/>
    <w:rsid w:val="008F5DC0"/>
    <w:rsid w:val="008F682B"/>
    <w:rsid w:val="009118D5"/>
    <w:rsid w:val="00922876"/>
    <w:rsid w:val="00924FF6"/>
    <w:rsid w:val="00931F25"/>
    <w:rsid w:val="00935C3B"/>
    <w:rsid w:val="00945C0A"/>
    <w:rsid w:val="00950FA7"/>
    <w:rsid w:val="00950FBF"/>
    <w:rsid w:val="0095116D"/>
    <w:rsid w:val="00952278"/>
    <w:rsid w:val="00955966"/>
    <w:rsid w:val="0097321D"/>
    <w:rsid w:val="00974594"/>
    <w:rsid w:val="00976229"/>
    <w:rsid w:val="00980551"/>
    <w:rsid w:val="0098253C"/>
    <w:rsid w:val="00984DC0"/>
    <w:rsid w:val="00986B47"/>
    <w:rsid w:val="00987D78"/>
    <w:rsid w:val="00990488"/>
    <w:rsid w:val="009927AC"/>
    <w:rsid w:val="00992AB5"/>
    <w:rsid w:val="009A6BDA"/>
    <w:rsid w:val="009C78C0"/>
    <w:rsid w:val="009D003F"/>
    <w:rsid w:val="009D2441"/>
    <w:rsid w:val="009D2BD2"/>
    <w:rsid w:val="009D4081"/>
    <w:rsid w:val="009D5606"/>
    <w:rsid w:val="009D6A08"/>
    <w:rsid w:val="009E4C11"/>
    <w:rsid w:val="009E6642"/>
    <w:rsid w:val="009F2512"/>
    <w:rsid w:val="009F2B34"/>
    <w:rsid w:val="009F2DA3"/>
    <w:rsid w:val="009F5740"/>
    <w:rsid w:val="009F7C08"/>
    <w:rsid w:val="00A01E5A"/>
    <w:rsid w:val="00A03F40"/>
    <w:rsid w:val="00A04239"/>
    <w:rsid w:val="00A112BE"/>
    <w:rsid w:val="00A16814"/>
    <w:rsid w:val="00A17BF3"/>
    <w:rsid w:val="00A22986"/>
    <w:rsid w:val="00A2789B"/>
    <w:rsid w:val="00A34503"/>
    <w:rsid w:val="00A40D72"/>
    <w:rsid w:val="00A47F02"/>
    <w:rsid w:val="00A50358"/>
    <w:rsid w:val="00A54142"/>
    <w:rsid w:val="00A576A7"/>
    <w:rsid w:val="00A603E3"/>
    <w:rsid w:val="00A64A7B"/>
    <w:rsid w:val="00A71B65"/>
    <w:rsid w:val="00A760E6"/>
    <w:rsid w:val="00A83098"/>
    <w:rsid w:val="00A86688"/>
    <w:rsid w:val="00A90E81"/>
    <w:rsid w:val="00A93FE4"/>
    <w:rsid w:val="00AA777F"/>
    <w:rsid w:val="00AB469D"/>
    <w:rsid w:val="00AC2292"/>
    <w:rsid w:val="00AE00E4"/>
    <w:rsid w:val="00AE134B"/>
    <w:rsid w:val="00AE4FD6"/>
    <w:rsid w:val="00AF1699"/>
    <w:rsid w:val="00AF5E04"/>
    <w:rsid w:val="00AF5F90"/>
    <w:rsid w:val="00B01530"/>
    <w:rsid w:val="00B03BBC"/>
    <w:rsid w:val="00B100F1"/>
    <w:rsid w:val="00B26792"/>
    <w:rsid w:val="00B270B7"/>
    <w:rsid w:val="00B30892"/>
    <w:rsid w:val="00B31F73"/>
    <w:rsid w:val="00B35264"/>
    <w:rsid w:val="00B35AC5"/>
    <w:rsid w:val="00B421B9"/>
    <w:rsid w:val="00B4268C"/>
    <w:rsid w:val="00B473E3"/>
    <w:rsid w:val="00B65677"/>
    <w:rsid w:val="00B66D7D"/>
    <w:rsid w:val="00B94799"/>
    <w:rsid w:val="00BA0B69"/>
    <w:rsid w:val="00BB03F7"/>
    <w:rsid w:val="00BC0949"/>
    <w:rsid w:val="00BC3BED"/>
    <w:rsid w:val="00BE00FC"/>
    <w:rsid w:val="00BE4004"/>
    <w:rsid w:val="00BF1A11"/>
    <w:rsid w:val="00BF4327"/>
    <w:rsid w:val="00C0747A"/>
    <w:rsid w:val="00C07D1F"/>
    <w:rsid w:val="00C17DDB"/>
    <w:rsid w:val="00C2058A"/>
    <w:rsid w:val="00C21ABA"/>
    <w:rsid w:val="00C3152A"/>
    <w:rsid w:val="00C379E5"/>
    <w:rsid w:val="00C4210B"/>
    <w:rsid w:val="00C42A53"/>
    <w:rsid w:val="00C458BD"/>
    <w:rsid w:val="00C464E1"/>
    <w:rsid w:val="00C64D26"/>
    <w:rsid w:val="00C73864"/>
    <w:rsid w:val="00C745DB"/>
    <w:rsid w:val="00C751D7"/>
    <w:rsid w:val="00C77A91"/>
    <w:rsid w:val="00C87DB5"/>
    <w:rsid w:val="00C95932"/>
    <w:rsid w:val="00CA7CD1"/>
    <w:rsid w:val="00CB17DB"/>
    <w:rsid w:val="00CB42E3"/>
    <w:rsid w:val="00CB7C4E"/>
    <w:rsid w:val="00CC15D9"/>
    <w:rsid w:val="00CC37E8"/>
    <w:rsid w:val="00CD587F"/>
    <w:rsid w:val="00CD643C"/>
    <w:rsid w:val="00CE08AE"/>
    <w:rsid w:val="00CE5483"/>
    <w:rsid w:val="00CE62DA"/>
    <w:rsid w:val="00CF29DB"/>
    <w:rsid w:val="00D01AE7"/>
    <w:rsid w:val="00D02509"/>
    <w:rsid w:val="00D03136"/>
    <w:rsid w:val="00D072D5"/>
    <w:rsid w:val="00D104EC"/>
    <w:rsid w:val="00D114D9"/>
    <w:rsid w:val="00D14A35"/>
    <w:rsid w:val="00D16227"/>
    <w:rsid w:val="00D22E40"/>
    <w:rsid w:val="00D267D6"/>
    <w:rsid w:val="00D30332"/>
    <w:rsid w:val="00D324B9"/>
    <w:rsid w:val="00D34A5D"/>
    <w:rsid w:val="00D36A72"/>
    <w:rsid w:val="00D44CD6"/>
    <w:rsid w:val="00D53125"/>
    <w:rsid w:val="00D60B9C"/>
    <w:rsid w:val="00D638A4"/>
    <w:rsid w:val="00D65A68"/>
    <w:rsid w:val="00D71900"/>
    <w:rsid w:val="00D81F27"/>
    <w:rsid w:val="00D85B80"/>
    <w:rsid w:val="00D8747C"/>
    <w:rsid w:val="00D96AB0"/>
    <w:rsid w:val="00DA069F"/>
    <w:rsid w:val="00DA2220"/>
    <w:rsid w:val="00DA6B24"/>
    <w:rsid w:val="00DB512B"/>
    <w:rsid w:val="00DC36DB"/>
    <w:rsid w:val="00DC6F26"/>
    <w:rsid w:val="00DD0165"/>
    <w:rsid w:val="00DD0633"/>
    <w:rsid w:val="00DD3820"/>
    <w:rsid w:val="00DD476A"/>
    <w:rsid w:val="00DE0876"/>
    <w:rsid w:val="00DE0E47"/>
    <w:rsid w:val="00DE1978"/>
    <w:rsid w:val="00DE3EEC"/>
    <w:rsid w:val="00DE4FC9"/>
    <w:rsid w:val="00DE6549"/>
    <w:rsid w:val="00DE7FC7"/>
    <w:rsid w:val="00DF47CD"/>
    <w:rsid w:val="00E00E16"/>
    <w:rsid w:val="00E0326D"/>
    <w:rsid w:val="00E04A39"/>
    <w:rsid w:val="00E160D2"/>
    <w:rsid w:val="00E20784"/>
    <w:rsid w:val="00E3159F"/>
    <w:rsid w:val="00E35C58"/>
    <w:rsid w:val="00E541F6"/>
    <w:rsid w:val="00E56385"/>
    <w:rsid w:val="00E56F0A"/>
    <w:rsid w:val="00E605BB"/>
    <w:rsid w:val="00E671D8"/>
    <w:rsid w:val="00E67530"/>
    <w:rsid w:val="00E67FEE"/>
    <w:rsid w:val="00E70B67"/>
    <w:rsid w:val="00E740B5"/>
    <w:rsid w:val="00E76055"/>
    <w:rsid w:val="00E809AC"/>
    <w:rsid w:val="00E86507"/>
    <w:rsid w:val="00E8744D"/>
    <w:rsid w:val="00E904A4"/>
    <w:rsid w:val="00E922E0"/>
    <w:rsid w:val="00EB00F1"/>
    <w:rsid w:val="00EB6FF0"/>
    <w:rsid w:val="00ED1EC4"/>
    <w:rsid w:val="00ED2775"/>
    <w:rsid w:val="00EE0E4A"/>
    <w:rsid w:val="00EE2015"/>
    <w:rsid w:val="00EE69D5"/>
    <w:rsid w:val="00EF06C1"/>
    <w:rsid w:val="00F0129D"/>
    <w:rsid w:val="00F0365F"/>
    <w:rsid w:val="00F10A66"/>
    <w:rsid w:val="00F23533"/>
    <w:rsid w:val="00F2759F"/>
    <w:rsid w:val="00F3046C"/>
    <w:rsid w:val="00F40A71"/>
    <w:rsid w:val="00F45437"/>
    <w:rsid w:val="00F468B6"/>
    <w:rsid w:val="00F601CC"/>
    <w:rsid w:val="00F6150C"/>
    <w:rsid w:val="00F6443F"/>
    <w:rsid w:val="00F71342"/>
    <w:rsid w:val="00F74B80"/>
    <w:rsid w:val="00F82FC8"/>
    <w:rsid w:val="00F85099"/>
    <w:rsid w:val="00F90B9C"/>
    <w:rsid w:val="00FA12CE"/>
    <w:rsid w:val="00FB18C9"/>
    <w:rsid w:val="00FD0B81"/>
    <w:rsid w:val="00FD1E6C"/>
    <w:rsid w:val="00FD608D"/>
    <w:rsid w:val="00FD7C43"/>
    <w:rsid w:val="00FE7674"/>
    <w:rsid w:val="00FF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F315"/>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47E2"/>
    <w:rPr>
      <w:sz w:val="24"/>
      <w:szCs w:val="24"/>
    </w:rPr>
  </w:style>
  <w:style w:type="paragraph" w:styleId="Antrat1">
    <w:name w:val="heading 1"/>
    <w:basedOn w:val="prastasis"/>
    <w:next w:val="prastasis"/>
    <w:link w:val="Antrat1Diagrama"/>
    <w:autoRedefine/>
    <w:qFormat/>
    <w:rsid w:val="00101BC4"/>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357" w:hanging="357"/>
      <w:jc w:val="center"/>
      <w:outlineLvl w:val="0"/>
    </w:pPr>
    <w:rPr>
      <w:rFonts w:eastAsia="Times New Roman"/>
      <w:b/>
      <w:bCs/>
      <w:sz w:val="22"/>
      <w:szCs w:val="32"/>
      <w:bdr w:val="none" w:sz="0" w:space="0" w:color="auto"/>
      <w:lang w:val="lt-LT"/>
    </w:rPr>
  </w:style>
  <w:style w:type="paragraph" w:styleId="Antrat2">
    <w:name w:val="heading 2"/>
    <w:basedOn w:val="prastasis"/>
    <w:next w:val="prastasis"/>
    <w:link w:val="Antrat2Diagrama"/>
    <w:autoRedefine/>
    <w:qFormat/>
    <w:rsid w:val="00101BC4"/>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outlineLvl w:val="1"/>
    </w:pPr>
    <w:rPr>
      <w:rFonts w:eastAsia="Times New Roman"/>
      <w:bCs/>
      <w:iCs/>
      <w:sz w:val="22"/>
      <w:szCs w:val="28"/>
      <w:bdr w:val="none" w:sz="0" w:space="0" w:color="auto"/>
      <w:lang w:val="lt-LT"/>
    </w:rPr>
  </w:style>
  <w:style w:type="paragraph" w:styleId="Antrat3">
    <w:name w:val="heading 3"/>
    <w:basedOn w:val="prastasis"/>
    <w:next w:val="prastasis"/>
    <w:link w:val="Antrat3Diagrama"/>
    <w:autoRedefine/>
    <w:qFormat/>
    <w:rsid w:val="00101BC4"/>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outlineLvl w:val="2"/>
    </w:pPr>
    <w:rPr>
      <w:rFonts w:eastAsia="Times New Roman"/>
      <w:bCs/>
      <w:sz w:val="22"/>
      <w:bdr w:val="none" w:sz="0" w:space="0" w:color="auto"/>
      <w:lang w:val="lt-LT"/>
    </w:rPr>
  </w:style>
  <w:style w:type="paragraph" w:styleId="Antrat4">
    <w:name w:val="heading 4"/>
    <w:aliases w:val="Heading 4 Char Char Char Char"/>
    <w:basedOn w:val="prastasis"/>
    <w:next w:val="prastasis"/>
    <w:link w:val="Antrat4Diagrama"/>
    <w:qFormat/>
    <w:rsid w:val="00101BC4"/>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3"/>
    </w:pPr>
    <w:rPr>
      <w:rFonts w:ascii="Calibri" w:eastAsia="Times New Roman" w:hAnsi="Calibri"/>
      <w:b/>
      <w:bCs/>
      <w:sz w:val="28"/>
      <w:szCs w:val="28"/>
      <w:bdr w:val="none" w:sz="0" w:space="0" w:color="auto"/>
      <w:lang w:val="lt-LT"/>
    </w:rPr>
  </w:style>
  <w:style w:type="paragraph" w:styleId="Antrat5">
    <w:name w:val="heading 5"/>
    <w:basedOn w:val="prastasis"/>
    <w:next w:val="prastasis"/>
    <w:link w:val="Antrat5Diagrama"/>
    <w:qFormat/>
    <w:rsid w:val="00101BC4"/>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4"/>
    </w:pPr>
    <w:rPr>
      <w:rFonts w:ascii="Calibri" w:eastAsia="Times New Roman" w:hAnsi="Calibri"/>
      <w:b/>
      <w:bCs/>
      <w:i/>
      <w:iCs/>
      <w:sz w:val="26"/>
      <w:szCs w:val="26"/>
      <w:bdr w:val="none" w:sz="0" w:space="0" w:color="auto"/>
      <w:lang w:val="lt-LT"/>
    </w:rPr>
  </w:style>
  <w:style w:type="paragraph" w:styleId="Antrat6">
    <w:name w:val="heading 6"/>
    <w:basedOn w:val="prastasis"/>
    <w:next w:val="prastasis"/>
    <w:link w:val="Antrat6Diagrama"/>
    <w:qFormat/>
    <w:rsid w:val="00101BC4"/>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outlineLvl w:val="5"/>
    </w:pPr>
    <w:rPr>
      <w:rFonts w:ascii="Calibri" w:eastAsia="Times New Roman" w:hAnsi="Calibri"/>
      <w:b/>
      <w:bCs/>
      <w:sz w:val="22"/>
      <w:szCs w:val="20"/>
      <w:bdr w:val="none" w:sz="0" w:space="0" w:color="auto"/>
      <w:lang w:val="lt-LT"/>
    </w:rPr>
  </w:style>
  <w:style w:type="paragraph" w:styleId="Antrat7">
    <w:name w:val="heading 7"/>
    <w:basedOn w:val="prastasis"/>
    <w:next w:val="prastasis"/>
    <w:link w:val="Antrat7Diagrama"/>
    <w:qFormat/>
    <w:rsid w:val="00101BC4"/>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outlineLvl w:val="6"/>
    </w:pPr>
    <w:rPr>
      <w:rFonts w:ascii="Calibri" w:eastAsia="Times New Roman" w:hAnsi="Calibri"/>
      <w:bdr w:val="none" w:sz="0" w:space="0" w:color="auto"/>
      <w:lang w:val="lt-LT"/>
    </w:rPr>
  </w:style>
  <w:style w:type="paragraph" w:styleId="Antrat8">
    <w:name w:val="heading 8"/>
    <w:basedOn w:val="prastasis"/>
    <w:next w:val="prastasis"/>
    <w:link w:val="Antrat8Diagrama"/>
    <w:qFormat/>
    <w:rsid w:val="00101BC4"/>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outlineLvl w:val="7"/>
    </w:pPr>
    <w:rPr>
      <w:rFonts w:eastAsia="Times New Roman"/>
      <w:b/>
      <w:bCs/>
      <w:bdr w:val="none" w:sz="0" w:space="0" w:color="auto"/>
      <w:lang w:val="lt-LT"/>
    </w:rPr>
  </w:style>
  <w:style w:type="paragraph" w:styleId="Antrat9">
    <w:name w:val="heading 9"/>
    <w:basedOn w:val="prastasis"/>
    <w:next w:val="prastasis"/>
    <w:link w:val="Antrat9Diagrama"/>
    <w:qFormat/>
    <w:rsid w:val="00101BC4"/>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8"/>
    </w:pPr>
    <w:rPr>
      <w:rFonts w:eastAsia="Times New Roman"/>
      <w:sz w:val="32"/>
      <w:szCs w:val="20"/>
      <w:bdr w:val="none" w:sz="0" w:space="0" w:color="auto"/>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Puslapioinaostekstas">
    <w:name w:val="footnote text"/>
    <w:basedOn w:val="prastasis"/>
    <w:link w:val="PuslapioinaostekstasDiagrama"/>
    <w:uiPriority w:val="99"/>
    <w:semiHidden/>
    <w:unhideWhenUsed/>
    <w:rsid w:val="00774377"/>
    <w:rPr>
      <w:sz w:val="20"/>
      <w:szCs w:val="20"/>
    </w:rPr>
  </w:style>
  <w:style w:type="character" w:customStyle="1" w:styleId="PuslapioinaostekstasDiagrama">
    <w:name w:val="Puslapio išnašos tekstas Diagrama"/>
    <w:basedOn w:val="Numatytasispastraiposriftas"/>
    <w:link w:val="Puslapioinaostekstas"/>
    <w:uiPriority w:val="99"/>
    <w:semiHidden/>
    <w:rsid w:val="00774377"/>
  </w:style>
  <w:style w:type="character" w:styleId="Puslapioinaosnuoroda">
    <w:name w:val="footnote reference"/>
    <w:uiPriority w:val="99"/>
    <w:rsid w:val="00774377"/>
    <w:rPr>
      <w:rFonts w:cs="Times New Roman"/>
      <w:vertAlign w:val="superscript"/>
    </w:rPr>
  </w:style>
  <w:style w:type="character" w:styleId="Komentaronuoroda">
    <w:name w:val="annotation reference"/>
    <w:basedOn w:val="Numatytasispastraiposriftas"/>
    <w:uiPriority w:val="99"/>
    <w:semiHidden/>
    <w:unhideWhenUsed/>
    <w:rsid w:val="00545D49"/>
    <w:rPr>
      <w:sz w:val="16"/>
      <w:szCs w:val="16"/>
    </w:rPr>
  </w:style>
  <w:style w:type="paragraph" w:styleId="Komentarotekstas">
    <w:name w:val="annotation text"/>
    <w:basedOn w:val="prastasis"/>
    <w:link w:val="KomentarotekstasDiagrama"/>
    <w:uiPriority w:val="99"/>
    <w:semiHidden/>
    <w:unhideWhenUsed/>
    <w:rsid w:val="00545D49"/>
    <w:rPr>
      <w:sz w:val="20"/>
      <w:szCs w:val="20"/>
    </w:rPr>
  </w:style>
  <w:style w:type="character" w:customStyle="1" w:styleId="KomentarotekstasDiagrama">
    <w:name w:val="Komentaro tekstas Diagrama"/>
    <w:basedOn w:val="Numatytasispastraiposriftas"/>
    <w:link w:val="Komentarotekstas"/>
    <w:uiPriority w:val="99"/>
    <w:semiHidden/>
    <w:rsid w:val="00545D49"/>
  </w:style>
  <w:style w:type="paragraph" w:styleId="Debesliotekstas">
    <w:name w:val="Balloon Text"/>
    <w:basedOn w:val="prastasis"/>
    <w:link w:val="DebesliotekstasDiagrama"/>
    <w:uiPriority w:val="99"/>
    <w:semiHidden/>
    <w:unhideWhenUsed/>
    <w:rsid w:val="00545D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5D4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36D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36DB"/>
    <w:rPr>
      <w:rFonts w:eastAsiaTheme="minorHAnsi"/>
      <w:sz w:val="24"/>
      <w:szCs w:val="24"/>
      <w:bdr w:val="none" w:sz="0" w:space="0" w:color="auto"/>
    </w:rPr>
  </w:style>
  <w:style w:type="paragraph" w:styleId="Komentarotema">
    <w:name w:val="annotation subject"/>
    <w:basedOn w:val="Komentarotekstas"/>
    <w:next w:val="Komentarotekstas"/>
    <w:link w:val="KomentarotemaDiagrama"/>
    <w:uiPriority w:val="99"/>
    <w:semiHidden/>
    <w:unhideWhenUsed/>
    <w:rsid w:val="004F0A71"/>
    <w:rPr>
      <w:b/>
      <w:bCs/>
    </w:rPr>
  </w:style>
  <w:style w:type="character" w:customStyle="1" w:styleId="KomentarotemaDiagrama">
    <w:name w:val="Komentaro tema Diagrama"/>
    <w:basedOn w:val="KomentarotekstasDiagrama"/>
    <w:link w:val="Komentarotema"/>
    <w:uiPriority w:val="99"/>
    <w:semiHidden/>
    <w:rsid w:val="004F0A71"/>
    <w:rPr>
      <w:b/>
      <w:bCs/>
    </w:rPr>
  </w:style>
  <w:style w:type="paragraph" w:styleId="Pagrindinistekstas">
    <w:name w:val="Body Text"/>
    <w:basedOn w:val="prastasis"/>
    <w:link w:val="PagrindinistekstasDiagrama"/>
    <w:rsid w:val="00D03136"/>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both"/>
    </w:pPr>
    <w:rPr>
      <w:rFonts w:eastAsia="Times New Roman"/>
      <w:iCs/>
      <w:noProof/>
      <w:bdr w:val="none" w:sz="0" w:space="0" w:color="auto"/>
      <w:lang w:val="lt-LT"/>
    </w:rPr>
  </w:style>
  <w:style w:type="character" w:customStyle="1" w:styleId="PagrindinistekstasDiagrama">
    <w:name w:val="Pagrindinis tekstas Diagrama"/>
    <w:basedOn w:val="Numatytasispastraiposriftas"/>
    <w:link w:val="Pagrindinistekstas"/>
    <w:rsid w:val="00D03136"/>
    <w:rPr>
      <w:rFonts w:eastAsia="Times New Roman"/>
      <w:iCs/>
      <w:noProof/>
      <w:sz w:val="24"/>
      <w:szCs w:val="24"/>
      <w:bdr w:val="none" w:sz="0" w:space="0" w:color="auto"/>
      <w:lang w:val="lt-LT"/>
    </w:rPr>
  </w:style>
  <w:style w:type="character" w:styleId="Neapdorotaspaminjimas">
    <w:name w:val="Unresolved Mention"/>
    <w:basedOn w:val="Numatytasispastraiposriftas"/>
    <w:uiPriority w:val="99"/>
    <w:semiHidden/>
    <w:unhideWhenUsed/>
    <w:rsid w:val="0007317E"/>
    <w:rPr>
      <w:color w:val="605E5C"/>
      <w:shd w:val="clear" w:color="auto" w:fill="E1DFDD"/>
    </w:rPr>
  </w:style>
  <w:style w:type="character" w:styleId="Perirtashipersaitas">
    <w:name w:val="FollowedHyperlink"/>
    <w:basedOn w:val="Numatytasispastraiposriftas"/>
    <w:uiPriority w:val="99"/>
    <w:semiHidden/>
    <w:unhideWhenUsed/>
    <w:rsid w:val="008D7665"/>
    <w:rPr>
      <w:color w:val="FF00FF" w:themeColor="followedHyperlink"/>
      <w:u w:val="single"/>
    </w:rPr>
  </w:style>
  <w:style w:type="character" w:customStyle="1" w:styleId="Antrat1Diagrama">
    <w:name w:val="Antraštė 1 Diagrama"/>
    <w:basedOn w:val="Numatytasispastraiposriftas"/>
    <w:link w:val="Antrat1"/>
    <w:rsid w:val="00101BC4"/>
    <w:rPr>
      <w:rFonts w:eastAsia="Times New Roman"/>
      <w:b/>
      <w:bCs/>
      <w:sz w:val="22"/>
      <w:szCs w:val="32"/>
      <w:bdr w:val="none" w:sz="0" w:space="0" w:color="auto"/>
      <w:lang w:val="lt-LT"/>
    </w:rPr>
  </w:style>
  <w:style w:type="character" w:customStyle="1" w:styleId="Antrat2Diagrama">
    <w:name w:val="Antraštė 2 Diagrama"/>
    <w:basedOn w:val="Numatytasispastraiposriftas"/>
    <w:link w:val="Antrat2"/>
    <w:rsid w:val="00101BC4"/>
    <w:rPr>
      <w:rFonts w:eastAsia="Times New Roman"/>
      <w:bCs/>
      <w:iCs/>
      <w:sz w:val="22"/>
      <w:szCs w:val="28"/>
      <w:bdr w:val="none" w:sz="0" w:space="0" w:color="auto"/>
      <w:lang w:val="lt-LT"/>
    </w:rPr>
  </w:style>
  <w:style w:type="character" w:customStyle="1" w:styleId="Antrat3Diagrama">
    <w:name w:val="Antraštė 3 Diagrama"/>
    <w:basedOn w:val="Numatytasispastraiposriftas"/>
    <w:link w:val="Antrat3"/>
    <w:rsid w:val="00101BC4"/>
    <w:rPr>
      <w:rFonts w:eastAsia="Times New Roman"/>
      <w:bCs/>
      <w:sz w:val="22"/>
      <w:szCs w:val="24"/>
      <w:bdr w:val="none" w:sz="0" w:space="0" w:color="auto"/>
      <w:lang w:val="lt-LT"/>
    </w:rPr>
  </w:style>
  <w:style w:type="character" w:customStyle="1" w:styleId="Antrat4Diagrama">
    <w:name w:val="Antraštė 4 Diagrama"/>
    <w:aliases w:val="Heading 4 Char Char Char Char Diagrama"/>
    <w:basedOn w:val="Numatytasispastraiposriftas"/>
    <w:link w:val="Antrat4"/>
    <w:rsid w:val="00101BC4"/>
    <w:rPr>
      <w:rFonts w:ascii="Calibri" w:eastAsia="Times New Roman" w:hAnsi="Calibri"/>
      <w:b/>
      <w:bCs/>
      <w:sz w:val="28"/>
      <w:szCs w:val="28"/>
      <w:bdr w:val="none" w:sz="0" w:space="0" w:color="auto"/>
      <w:lang w:val="lt-LT"/>
    </w:rPr>
  </w:style>
  <w:style w:type="character" w:customStyle="1" w:styleId="Antrat5Diagrama">
    <w:name w:val="Antraštė 5 Diagrama"/>
    <w:basedOn w:val="Numatytasispastraiposriftas"/>
    <w:link w:val="Antrat5"/>
    <w:rsid w:val="00101BC4"/>
    <w:rPr>
      <w:rFonts w:ascii="Calibri" w:eastAsia="Times New Roman" w:hAnsi="Calibri"/>
      <w:b/>
      <w:bCs/>
      <w:i/>
      <w:iCs/>
      <w:sz w:val="26"/>
      <w:szCs w:val="26"/>
      <w:bdr w:val="none" w:sz="0" w:space="0" w:color="auto"/>
      <w:lang w:val="lt-LT"/>
    </w:rPr>
  </w:style>
  <w:style w:type="character" w:customStyle="1" w:styleId="Antrat6Diagrama">
    <w:name w:val="Antraštė 6 Diagrama"/>
    <w:basedOn w:val="Numatytasispastraiposriftas"/>
    <w:link w:val="Antrat6"/>
    <w:rsid w:val="00101BC4"/>
    <w:rPr>
      <w:rFonts w:ascii="Calibri" w:eastAsia="Times New Roman" w:hAnsi="Calibri"/>
      <w:b/>
      <w:bCs/>
      <w:sz w:val="22"/>
      <w:bdr w:val="none" w:sz="0" w:space="0" w:color="auto"/>
      <w:lang w:val="lt-LT"/>
    </w:rPr>
  </w:style>
  <w:style w:type="character" w:customStyle="1" w:styleId="Antrat7Diagrama">
    <w:name w:val="Antraštė 7 Diagrama"/>
    <w:basedOn w:val="Numatytasispastraiposriftas"/>
    <w:link w:val="Antrat7"/>
    <w:rsid w:val="00101BC4"/>
    <w:rPr>
      <w:rFonts w:ascii="Calibri" w:eastAsia="Times New Roman" w:hAnsi="Calibri"/>
      <w:sz w:val="24"/>
      <w:szCs w:val="24"/>
      <w:bdr w:val="none" w:sz="0" w:space="0" w:color="auto"/>
      <w:lang w:val="lt-LT"/>
    </w:rPr>
  </w:style>
  <w:style w:type="character" w:customStyle="1" w:styleId="Antrat8Diagrama">
    <w:name w:val="Antraštė 8 Diagrama"/>
    <w:basedOn w:val="Numatytasispastraiposriftas"/>
    <w:link w:val="Antrat8"/>
    <w:rsid w:val="00101BC4"/>
    <w:rPr>
      <w:rFonts w:eastAsia="Times New Roman"/>
      <w:b/>
      <w:bCs/>
      <w:sz w:val="24"/>
      <w:szCs w:val="24"/>
      <w:bdr w:val="none" w:sz="0" w:space="0" w:color="auto"/>
      <w:lang w:val="lt-LT"/>
    </w:rPr>
  </w:style>
  <w:style w:type="character" w:customStyle="1" w:styleId="Antrat9Diagrama">
    <w:name w:val="Antraštė 9 Diagrama"/>
    <w:basedOn w:val="Numatytasispastraiposriftas"/>
    <w:link w:val="Antrat9"/>
    <w:rsid w:val="00101BC4"/>
    <w:rPr>
      <w:rFonts w:eastAsia="Times New Roman"/>
      <w:sz w:val="32"/>
      <w:bdr w:val="none" w:sz="0" w:space="0" w:color="auto"/>
      <w:lang w:val="x-none"/>
    </w:rPr>
  </w:style>
  <w:style w:type="paragraph" w:styleId="Pataisymai">
    <w:name w:val="Revision"/>
    <w:hidden/>
    <w:uiPriority w:val="99"/>
    <w:semiHidden/>
    <w:rsid w:val="00D324B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440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7266893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A4D8-05DD-42BB-9906-085A17CF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45868</Words>
  <Characters>26146</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24</cp:revision>
  <dcterms:created xsi:type="dcterms:W3CDTF">2025-11-03T18:42:00Z</dcterms:created>
  <dcterms:modified xsi:type="dcterms:W3CDTF">2025-11-19T08:13:00Z</dcterms:modified>
  <cp:category/>
</cp:coreProperties>
</file>