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30AB" w14:textId="77777777" w:rsidR="001002C6" w:rsidRPr="00EB3C8E" w:rsidRDefault="001002C6" w:rsidP="001002C6">
      <w:pPr>
        <w:spacing w:after="0" w:line="240" w:lineRule="auto"/>
        <w:jc w:val="both"/>
        <w:rPr>
          <w:rFonts w:asciiTheme="majorBidi" w:hAnsiTheme="majorBidi" w:cstheme="majorBidi"/>
        </w:rPr>
      </w:pPr>
      <w:r w:rsidRPr="00EB3C8E">
        <w:rPr>
          <w:rFonts w:asciiTheme="majorBidi" w:hAnsiTheme="majorBidi" w:cstheme="majorBidi"/>
        </w:rPr>
        <w:t>KLAUSIMAS:</w:t>
      </w:r>
    </w:p>
    <w:p w14:paraId="5E0F65CB" w14:textId="72972A7A" w:rsidR="001002C6" w:rsidRPr="00EB3C8E" w:rsidRDefault="001002C6" w:rsidP="001002C6">
      <w:pPr>
        <w:spacing w:after="0" w:line="240" w:lineRule="auto"/>
        <w:jc w:val="both"/>
        <w:rPr>
          <w:rFonts w:asciiTheme="majorBidi" w:hAnsiTheme="majorBidi" w:cstheme="majorBidi"/>
        </w:rPr>
      </w:pPr>
      <w:r w:rsidRPr="00EB3C8E">
        <w:rPr>
          <w:rFonts w:asciiTheme="majorBidi" w:hAnsiTheme="majorBidi" w:cstheme="majorBidi"/>
        </w:rPr>
        <w:t>„Prašome paaiškinti, kaip pirkimo specialiųjų sąlygų 2.3 punkte nustatyta nuostata dėl galimybės siūlyti „arba lygiavertį“ produktą turėtų būti taikoma šio pirkimo atveju, kai techninė specifikacija nėra nustačiusi jokių lygiavertiškumo kriterijų, o visų reikalavimų turinys (</w:t>
      </w:r>
      <w:proofErr w:type="spellStart"/>
      <w:r w:rsidRPr="00EB3C8E">
        <w:rPr>
          <w:rFonts w:asciiTheme="majorBidi" w:hAnsiTheme="majorBidi" w:cstheme="majorBidi"/>
        </w:rPr>
        <w:t>ArcGIS</w:t>
      </w:r>
      <w:proofErr w:type="spellEnd"/>
      <w:r w:rsidRPr="00EB3C8E">
        <w:rPr>
          <w:rFonts w:asciiTheme="majorBidi" w:hAnsiTheme="majorBidi" w:cstheme="majorBidi"/>
        </w:rPr>
        <w:t xml:space="preserve"> Online licencijų tipai, kreditų sistema, </w:t>
      </w:r>
      <w:proofErr w:type="spellStart"/>
      <w:r w:rsidRPr="00EB3C8E">
        <w:rPr>
          <w:rFonts w:asciiTheme="majorBidi" w:hAnsiTheme="majorBidi" w:cstheme="majorBidi"/>
        </w:rPr>
        <w:t>ArcGIS</w:t>
      </w:r>
      <w:proofErr w:type="spellEnd"/>
      <w:r w:rsidRPr="00EB3C8E">
        <w:rPr>
          <w:rFonts w:asciiTheme="majorBidi" w:hAnsiTheme="majorBidi" w:cstheme="majorBidi"/>
        </w:rPr>
        <w:t xml:space="preserve"> Server/</w:t>
      </w:r>
      <w:proofErr w:type="spellStart"/>
      <w:r w:rsidRPr="00EB3C8E">
        <w:rPr>
          <w:rFonts w:asciiTheme="majorBidi" w:hAnsiTheme="majorBidi" w:cstheme="majorBidi"/>
        </w:rPr>
        <w:t>ArcSDE</w:t>
      </w:r>
      <w:proofErr w:type="spellEnd"/>
      <w:r w:rsidRPr="00EB3C8E">
        <w:rPr>
          <w:rFonts w:asciiTheme="majorBidi" w:hAnsiTheme="majorBidi" w:cstheme="majorBidi"/>
        </w:rPr>
        <w:t>/</w:t>
      </w:r>
      <w:proofErr w:type="spellStart"/>
      <w:r w:rsidRPr="00EB3C8E">
        <w:rPr>
          <w:rFonts w:asciiTheme="majorBidi" w:hAnsiTheme="majorBidi" w:cstheme="majorBidi"/>
        </w:rPr>
        <w:t>FileGDB</w:t>
      </w:r>
      <w:proofErr w:type="spellEnd"/>
      <w:r w:rsidRPr="00EB3C8E">
        <w:rPr>
          <w:rFonts w:asciiTheme="majorBidi" w:hAnsiTheme="majorBidi" w:cstheme="majorBidi"/>
        </w:rPr>
        <w:t xml:space="preserve">, </w:t>
      </w:r>
      <w:proofErr w:type="spellStart"/>
      <w:r w:rsidRPr="00EB3C8E">
        <w:rPr>
          <w:rFonts w:asciiTheme="majorBidi" w:hAnsiTheme="majorBidi" w:cstheme="majorBidi"/>
        </w:rPr>
        <w:t>ModelBuilder</w:t>
      </w:r>
      <w:proofErr w:type="spellEnd"/>
      <w:r w:rsidRPr="00EB3C8E">
        <w:rPr>
          <w:rFonts w:asciiTheme="majorBidi" w:hAnsiTheme="majorBidi" w:cstheme="majorBidi"/>
        </w:rPr>
        <w:t xml:space="preserve">, integracijos su </w:t>
      </w:r>
      <w:proofErr w:type="spellStart"/>
      <w:r w:rsidRPr="00EB3C8E">
        <w:rPr>
          <w:rFonts w:asciiTheme="majorBidi" w:hAnsiTheme="majorBidi" w:cstheme="majorBidi"/>
        </w:rPr>
        <w:t>ArcGIS</w:t>
      </w:r>
      <w:proofErr w:type="spellEnd"/>
      <w:r w:rsidRPr="00EB3C8E">
        <w:rPr>
          <w:rFonts w:asciiTheme="majorBidi" w:hAnsiTheme="majorBidi" w:cstheme="majorBidi"/>
        </w:rPr>
        <w:t xml:space="preserve"> aplinka reikalavimas ir kt.) objektyviai atitinka tik vieno gamintojo – </w:t>
      </w:r>
      <w:proofErr w:type="spellStart"/>
      <w:r w:rsidRPr="00EB3C8E">
        <w:rPr>
          <w:rFonts w:asciiTheme="majorBidi" w:hAnsiTheme="majorBidi" w:cstheme="majorBidi"/>
        </w:rPr>
        <w:t>Esri</w:t>
      </w:r>
      <w:proofErr w:type="spellEnd"/>
      <w:r w:rsidRPr="00EB3C8E">
        <w:rPr>
          <w:rFonts w:asciiTheme="majorBidi" w:hAnsiTheme="majorBidi" w:cstheme="majorBidi"/>
        </w:rPr>
        <w:t xml:space="preserve"> – platformos funkcionalumą. Tokia specifikacija suteikia akivaizdų pranašumą vienai technologinei ekosistemai ir faktiškai eliminuoja kitus tiekėjus. Prašome nurodyti, kokiu būdu tiekėjas galėtų pateikti realiai lygiavertį pasiūlymą, jei techninė specifikacija tokios galimybės nenumato."</w:t>
      </w:r>
    </w:p>
    <w:p w14:paraId="46FF344B" w14:textId="77777777" w:rsidR="001002C6" w:rsidRPr="00EB3C8E" w:rsidRDefault="001002C6" w:rsidP="001002C6">
      <w:pPr>
        <w:spacing w:after="0" w:line="240" w:lineRule="auto"/>
        <w:jc w:val="both"/>
        <w:rPr>
          <w:rFonts w:asciiTheme="majorBidi" w:hAnsiTheme="majorBidi" w:cstheme="majorBidi"/>
        </w:rPr>
      </w:pPr>
    </w:p>
    <w:p w14:paraId="027AC627" w14:textId="4DFCF194" w:rsidR="00542678" w:rsidRPr="00EB3C8E" w:rsidRDefault="001002C6" w:rsidP="001002C6">
      <w:pPr>
        <w:spacing w:after="0" w:line="240" w:lineRule="auto"/>
        <w:jc w:val="both"/>
        <w:rPr>
          <w:rFonts w:asciiTheme="majorBidi" w:hAnsiTheme="majorBidi" w:cstheme="majorBidi"/>
        </w:rPr>
      </w:pPr>
      <w:r w:rsidRPr="00EB3C8E">
        <w:rPr>
          <w:rFonts w:asciiTheme="majorBidi" w:hAnsiTheme="majorBidi" w:cstheme="majorBidi"/>
        </w:rPr>
        <w:t>ATSAKYMAS:</w:t>
      </w:r>
    </w:p>
    <w:p w14:paraId="7ACE93F0" w14:textId="77777777" w:rsidR="001002C6" w:rsidRPr="00EB3C8E" w:rsidRDefault="001002C6" w:rsidP="001002C6">
      <w:pPr>
        <w:pStyle w:val="ListParagraph"/>
        <w:ind w:left="0"/>
        <w:jc w:val="both"/>
        <w:rPr>
          <w:rFonts w:asciiTheme="majorBidi" w:hAnsiTheme="majorBidi" w:cstheme="majorBidi"/>
        </w:rPr>
      </w:pPr>
      <w:bookmarkStart w:id="0" w:name="_Hlk214440772"/>
      <w:r w:rsidRPr="00EB3C8E">
        <w:rPr>
          <w:rFonts w:asciiTheme="majorBidi" w:hAnsiTheme="majorBidi" w:cstheme="majorBidi"/>
        </w:rPr>
        <w:t>Kaip nurodyta Kultūros paveldo departamento prie Kultūros ministerijos (toliau – Perkančioji organizacija) vykdomo Geografinių informacinių sistemų (GIS) platformai  funkcionuoti reikalingą programinės įrangos (toliau – prekės) bei palaikymo paslaugų (toliau – paslaugos) mažos vertės pirkimo (toliau – Pirkimas) specialiųjų sąlygų 1 priede, Perkančioji organizacija, vykdymą pirkimą, siekia palaikyti šiuo metu įdiegtą bei naudojamą Perkančiosios organizacijos turimą GIS platformą, kuri naudojama PVZ. Kultūros vertybių registro darbui užtikrinti.</w:t>
      </w:r>
    </w:p>
    <w:p w14:paraId="6AD6C268" w14:textId="6928135E" w:rsidR="009E0D10" w:rsidRPr="00EB3C8E" w:rsidRDefault="001002C6" w:rsidP="001002C6">
      <w:pPr>
        <w:pStyle w:val="ListParagraph"/>
        <w:ind w:left="0"/>
        <w:jc w:val="both"/>
        <w:rPr>
          <w:rFonts w:asciiTheme="majorBidi" w:hAnsiTheme="majorBidi" w:cstheme="majorBidi"/>
        </w:rPr>
      </w:pPr>
      <w:r w:rsidRPr="00EB3C8E">
        <w:rPr>
          <w:rFonts w:asciiTheme="majorBidi" w:hAnsiTheme="majorBidi" w:cstheme="majorBidi"/>
        </w:rPr>
        <w:t>Turima GIS platforma yra paremta gamintojo ESRI platforma</w:t>
      </w:r>
      <w:r w:rsidR="00EB78FA" w:rsidRPr="00EB3C8E">
        <w:rPr>
          <w:rFonts w:asciiTheme="majorBidi" w:hAnsiTheme="majorBidi" w:cstheme="majorBidi"/>
        </w:rPr>
        <w:t>,</w:t>
      </w:r>
      <w:r w:rsidRPr="00EB3C8E">
        <w:rPr>
          <w:rFonts w:asciiTheme="majorBidi" w:hAnsiTheme="majorBidi" w:cstheme="majorBidi"/>
        </w:rPr>
        <w:t xml:space="preserve"> todėl reikalavimuose nurodyti konkre</w:t>
      </w:r>
      <w:r w:rsidR="009E0D10" w:rsidRPr="00EB3C8E">
        <w:rPr>
          <w:rFonts w:asciiTheme="majorBidi" w:hAnsiTheme="majorBidi" w:cstheme="majorBidi"/>
        </w:rPr>
        <w:t>čios prekės ir paslaugos, užtikrinančios šios platformos veikimą.</w:t>
      </w:r>
    </w:p>
    <w:p w14:paraId="752B306C" w14:textId="778FEF24" w:rsidR="001002C6" w:rsidRPr="00EB3C8E" w:rsidRDefault="009E0D10" w:rsidP="009E0D10">
      <w:pPr>
        <w:pStyle w:val="ListParagraph"/>
        <w:ind w:left="0"/>
        <w:jc w:val="both"/>
        <w:rPr>
          <w:rFonts w:asciiTheme="majorBidi" w:hAnsiTheme="majorBidi" w:cstheme="majorBidi"/>
        </w:rPr>
      </w:pPr>
      <w:r w:rsidRPr="00EB3C8E">
        <w:rPr>
          <w:rFonts w:asciiTheme="majorBidi" w:hAnsiTheme="majorBidi" w:cstheme="majorBidi"/>
        </w:rPr>
        <w:t xml:space="preserve">Tačiau atsižvelgiant į Lietuvos Respublikos viešųjų pirkimų įstatymo 37 str. 5 dalį bei nuolat tobulėjančias informacines technologijas, Pirkimo sąlygose tiekėjams yra suteikta galimybė siūlyti ir lygiavertes prekes ir paslaugas, kurios užtikrintų, kad Perkančiosios organizacijos naudojama GIS platforma atliktų savo funkcijas ir netrikdytų </w:t>
      </w:r>
      <w:r w:rsidR="000758A9">
        <w:rPr>
          <w:rFonts w:asciiTheme="majorBidi" w:hAnsiTheme="majorBidi" w:cstheme="majorBidi"/>
        </w:rPr>
        <w:t>P</w:t>
      </w:r>
      <w:r w:rsidRPr="00EB3C8E">
        <w:rPr>
          <w:rFonts w:asciiTheme="majorBidi" w:hAnsiTheme="majorBidi" w:cstheme="majorBidi"/>
        </w:rPr>
        <w:t>erkančiosios organizacijos vykdomų funkcijų.</w:t>
      </w:r>
    </w:p>
    <w:p w14:paraId="47569508" w14:textId="6DE5198B" w:rsidR="0043184F" w:rsidRPr="00EB3C8E" w:rsidRDefault="009E0D10" w:rsidP="0043184F">
      <w:pPr>
        <w:pStyle w:val="ListParagraph"/>
        <w:ind w:left="0"/>
        <w:jc w:val="both"/>
        <w:rPr>
          <w:rFonts w:asciiTheme="majorBidi" w:hAnsiTheme="majorBidi" w:cstheme="majorBidi"/>
        </w:rPr>
      </w:pPr>
      <w:r w:rsidRPr="00EB3C8E">
        <w:rPr>
          <w:rFonts w:asciiTheme="majorBidi" w:hAnsiTheme="majorBidi" w:cstheme="majorBidi"/>
        </w:rPr>
        <w:t>Atsižvelgiant į tai, kad kiekvienas tiekėjas geriausiai išmano savo siūlomas prekes ir paslaugas, jie nurodo savo siūlomas lygiavertes prekes ar paslaugas</w:t>
      </w:r>
      <w:r w:rsidR="002F117A" w:rsidRPr="00EB3C8E">
        <w:rPr>
          <w:rFonts w:asciiTheme="majorBidi" w:hAnsiTheme="majorBidi" w:cstheme="majorBidi"/>
        </w:rPr>
        <w:t xml:space="preserve"> bei pateikia tai</w:t>
      </w:r>
      <w:r w:rsidRPr="00EB3C8E">
        <w:rPr>
          <w:rFonts w:asciiTheme="majorBidi" w:hAnsiTheme="majorBidi" w:cstheme="majorBidi"/>
        </w:rPr>
        <w:t xml:space="preserve"> pagrindžiančius dokumentus</w:t>
      </w:r>
      <w:r w:rsidR="002F117A" w:rsidRPr="00EB3C8E">
        <w:rPr>
          <w:rFonts w:asciiTheme="majorBidi" w:hAnsiTheme="majorBidi" w:cstheme="majorBidi"/>
        </w:rPr>
        <w:t>/informaciją</w:t>
      </w:r>
      <w:r w:rsidR="0043184F" w:rsidRPr="00EB3C8E">
        <w:rPr>
          <w:rFonts w:asciiTheme="majorBidi" w:hAnsiTheme="majorBidi" w:cstheme="majorBidi"/>
        </w:rPr>
        <w:t>, kurie iš esmės patvirtintų, kad tiekėjo siūlomos prekės ar paslaugos atitinka Perkančiosios organizacijos nurodytus reikalavimus bei leistų Perkančiajai organizacijai tuo įsitikinti.</w:t>
      </w:r>
    </w:p>
    <w:bookmarkEnd w:id="0"/>
    <w:p w14:paraId="74AE6BE0" w14:textId="77777777" w:rsidR="0043184F" w:rsidRPr="00EB3C8E" w:rsidRDefault="0043184F" w:rsidP="009E0D10">
      <w:pPr>
        <w:pStyle w:val="ListParagraph"/>
        <w:ind w:left="0"/>
        <w:jc w:val="both"/>
        <w:rPr>
          <w:rFonts w:asciiTheme="majorBidi" w:hAnsiTheme="majorBidi" w:cstheme="majorBidi"/>
        </w:rPr>
      </w:pPr>
    </w:p>
    <w:p w14:paraId="7500A2C4" w14:textId="07E5BC24" w:rsidR="002F117A" w:rsidRPr="00EB3C8E" w:rsidRDefault="413988FF" w:rsidP="009E0D10">
      <w:pPr>
        <w:pStyle w:val="ListParagraph"/>
        <w:ind w:left="0"/>
        <w:jc w:val="both"/>
        <w:rPr>
          <w:rFonts w:asciiTheme="majorBidi" w:hAnsiTheme="majorBidi" w:cstheme="majorBidi"/>
        </w:rPr>
      </w:pPr>
      <w:r w:rsidRPr="00EB3C8E">
        <w:rPr>
          <w:rFonts w:asciiTheme="majorBidi" w:hAnsiTheme="majorBidi" w:cstheme="majorBidi"/>
        </w:rPr>
        <w:t xml:space="preserve">Atsižvelgdami </w:t>
      </w:r>
      <w:bookmarkStart w:id="1" w:name="_Hlk214440804"/>
      <w:r w:rsidRPr="00EB3C8E">
        <w:rPr>
          <w:rFonts w:asciiTheme="majorBidi" w:hAnsiTheme="majorBidi" w:cstheme="majorBidi"/>
        </w:rPr>
        <w:t>į atsakymo turinį ir pateikimo laiką, informuojame, kad Pirkime nurodytas pasiūlymų pateikimo terminas pratęsiamas iki 2025-11-26    10:00</w:t>
      </w:r>
    </w:p>
    <w:bookmarkEnd w:id="1"/>
    <w:p w14:paraId="75669F76" w14:textId="4F651C6F" w:rsidR="002F117A" w:rsidRPr="00EB3C8E" w:rsidRDefault="002F117A" w:rsidP="009E0D10">
      <w:pPr>
        <w:pStyle w:val="ListParagraph"/>
        <w:ind w:left="0"/>
        <w:jc w:val="both"/>
        <w:rPr>
          <w:rFonts w:asciiTheme="majorBidi" w:hAnsiTheme="majorBidi" w:cstheme="majorBidi"/>
        </w:rPr>
      </w:pPr>
      <w:r w:rsidRPr="00EB3C8E">
        <w:rPr>
          <w:rFonts w:asciiTheme="majorBidi" w:hAnsiTheme="majorBidi" w:cstheme="majorBidi"/>
        </w:rPr>
        <w:t xml:space="preserve"> </w:t>
      </w:r>
    </w:p>
    <w:sectPr w:rsidR="002F117A" w:rsidRPr="00EB3C8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78"/>
    <w:rsid w:val="0001029F"/>
    <w:rsid w:val="000758A9"/>
    <w:rsid w:val="001002C6"/>
    <w:rsid w:val="002F117A"/>
    <w:rsid w:val="0043184F"/>
    <w:rsid w:val="00542678"/>
    <w:rsid w:val="005B7163"/>
    <w:rsid w:val="009E0D10"/>
    <w:rsid w:val="00A90D1C"/>
    <w:rsid w:val="00AD2CF8"/>
    <w:rsid w:val="00BE1955"/>
    <w:rsid w:val="00EB3C8E"/>
    <w:rsid w:val="00EB78FA"/>
    <w:rsid w:val="413988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0DED"/>
  <w15:chartTrackingRefBased/>
  <w15:docId w15:val="{605303DC-BDC1-4E9C-B670-9F009385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678"/>
    <w:rPr>
      <w:rFonts w:eastAsiaTheme="majorEastAsia" w:cstheme="majorBidi"/>
      <w:color w:val="272727" w:themeColor="text1" w:themeTint="D8"/>
    </w:rPr>
  </w:style>
  <w:style w:type="paragraph" w:styleId="Title">
    <w:name w:val="Title"/>
    <w:basedOn w:val="Normal"/>
    <w:next w:val="Normal"/>
    <w:link w:val="TitleChar"/>
    <w:uiPriority w:val="10"/>
    <w:qFormat/>
    <w:rsid w:val="00542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678"/>
    <w:pPr>
      <w:spacing w:before="160"/>
      <w:jc w:val="center"/>
    </w:pPr>
    <w:rPr>
      <w:i/>
      <w:iCs/>
      <w:color w:val="404040" w:themeColor="text1" w:themeTint="BF"/>
    </w:rPr>
  </w:style>
  <w:style w:type="character" w:customStyle="1" w:styleId="QuoteChar">
    <w:name w:val="Quote Char"/>
    <w:basedOn w:val="DefaultParagraphFont"/>
    <w:link w:val="Quote"/>
    <w:uiPriority w:val="29"/>
    <w:rsid w:val="005426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42678"/>
    <w:pPr>
      <w:ind w:left="720"/>
      <w:contextualSpacing/>
    </w:pPr>
  </w:style>
  <w:style w:type="character" w:styleId="IntenseEmphasis">
    <w:name w:val="Intense Emphasis"/>
    <w:basedOn w:val="DefaultParagraphFont"/>
    <w:uiPriority w:val="21"/>
    <w:qFormat/>
    <w:rsid w:val="00542678"/>
    <w:rPr>
      <w:i/>
      <w:iCs/>
      <w:color w:val="0F4761" w:themeColor="accent1" w:themeShade="BF"/>
    </w:rPr>
  </w:style>
  <w:style w:type="paragraph" w:styleId="IntenseQuote">
    <w:name w:val="Intense Quote"/>
    <w:basedOn w:val="Normal"/>
    <w:next w:val="Normal"/>
    <w:link w:val="IntenseQuoteChar"/>
    <w:uiPriority w:val="30"/>
    <w:qFormat/>
    <w:rsid w:val="00542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678"/>
    <w:rPr>
      <w:i/>
      <w:iCs/>
      <w:color w:val="0F4761" w:themeColor="accent1" w:themeShade="BF"/>
    </w:rPr>
  </w:style>
  <w:style w:type="character" w:styleId="IntenseReference">
    <w:name w:val="Intense Reference"/>
    <w:basedOn w:val="DefaultParagraphFont"/>
    <w:uiPriority w:val="32"/>
    <w:qFormat/>
    <w:rsid w:val="00542678"/>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1002C6"/>
  </w:style>
  <w:style w:type="character" w:styleId="CommentReference">
    <w:name w:val="annotation reference"/>
    <w:basedOn w:val="DefaultParagraphFont"/>
    <w:uiPriority w:val="99"/>
    <w:semiHidden/>
    <w:unhideWhenUsed/>
    <w:rsid w:val="009E0D10"/>
    <w:rPr>
      <w:sz w:val="16"/>
      <w:szCs w:val="16"/>
    </w:rPr>
  </w:style>
  <w:style w:type="paragraph" w:styleId="CommentText">
    <w:name w:val="annotation text"/>
    <w:basedOn w:val="Normal"/>
    <w:link w:val="CommentTextChar"/>
    <w:uiPriority w:val="99"/>
    <w:unhideWhenUsed/>
    <w:rsid w:val="009E0D10"/>
    <w:pPr>
      <w:spacing w:line="240" w:lineRule="auto"/>
    </w:pPr>
    <w:rPr>
      <w:sz w:val="20"/>
      <w:szCs w:val="20"/>
    </w:rPr>
  </w:style>
  <w:style w:type="character" w:customStyle="1" w:styleId="CommentTextChar">
    <w:name w:val="Comment Text Char"/>
    <w:basedOn w:val="DefaultParagraphFont"/>
    <w:link w:val="CommentText"/>
    <w:uiPriority w:val="99"/>
    <w:rsid w:val="009E0D10"/>
    <w:rPr>
      <w:sz w:val="20"/>
      <w:szCs w:val="20"/>
    </w:rPr>
  </w:style>
  <w:style w:type="paragraph" w:styleId="CommentSubject">
    <w:name w:val="annotation subject"/>
    <w:basedOn w:val="CommentText"/>
    <w:next w:val="CommentText"/>
    <w:link w:val="CommentSubjectChar"/>
    <w:uiPriority w:val="99"/>
    <w:semiHidden/>
    <w:unhideWhenUsed/>
    <w:rsid w:val="009E0D10"/>
    <w:rPr>
      <w:b/>
      <w:bCs/>
    </w:rPr>
  </w:style>
  <w:style w:type="character" w:customStyle="1" w:styleId="CommentSubjectChar">
    <w:name w:val="Comment Subject Char"/>
    <w:basedOn w:val="CommentTextChar"/>
    <w:link w:val="CommentSubject"/>
    <w:uiPriority w:val="99"/>
    <w:semiHidden/>
    <w:rsid w:val="009E0D10"/>
    <w:rPr>
      <w:b/>
      <w:bCs/>
      <w:sz w:val="20"/>
      <w:szCs w:val="20"/>
    </w:rPr>
  </w:style>
  <w:style w:type="character" w:styleId="Hyperlink">
    <w:name w:val="Hyperlink"/>
    <w:basedOn w:val="DefaultParagraphFont"/>
    <w:uiPriority w:val="99"/>
    <w:unhideWhenUsed/>
    <w:rsid w:val="0043184F"/>
    <w:rPr>
      <w:color w:val="467886" w:themeColor="hyperlink"/>
      <w:u w:val="single"/>
    </w:rPr>
  </w:style>
  <w:style w:type="character" w:styleId="UnresolvedMention">
    <w:name w:val="Unresolved Mention"/>
    <w:basedOn w:val="DefaultParagraphFont"/>
    <w:uiPriority w:val="99"/>
    <w:semiHidden/>
    <w:unhideWhenUsed/>
    <w:rsid w:val="00431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1547</Words>
  <Characters>883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Gaižaitytė</dc:creator>
  <cp:keywords/>
  <dc:description/>
  <cp:lastModifiedBy>Lina Gaižaitytė</cp:lastModifiedBy>
  <cp:revision>9</cp:revision>
  <dcterms:created xsi:type="dcterms:W3CDTF">2025-11-18T11:05:00Z</dcterms:created>
  <dcterms:modified xsi:type="dcterms:W3CDTF">2025-11-19T08:43:00Z</dcterms:modified>
</cp:coreProperties>
</file>