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5B5D" w14:textId="77777777" w:rsidR="00953446" w:rsidRPr="00D42FDA" w:rsidRDefault="00953446" w:rsidP="00953446">
      <w:pPr>
        <w:spacing w:after="0" w:line="240" w:lineRule="auto"/>
        <w:jc w:val="right"/>
        <w:rPr>
          <w:rFonts w:ascii="Times New Roman" w:hAnsi="Times New Roman" w:cs="Times New Roman"/>
        </w:rPr>
      </w:pPr>
      <w:r w:rsidRPr="00D42FDA">
        <w:rPr>
          <w:rFonts w:ascii="Times New Roman" w:hAnsi="Times New Roman" w:cs="Times New Roman"/>
        </w:rPr>
        <w:t xml:space="preserve">Pirkimo sąlygų 1 priedas </w:t>
      </w:r>
    </w:p>
    <w:p w14:paraId="5582EB0E" w14:textId="77777777" w:rsidR="00953446" w:rsidRPr="00D42FDA" w:rsidRDefault="00953446" w:rsidP="003F7934">
      <w:pPr>
        <w:spacing w:after="0" w:line="240" w:lineRule="auto"/>
        <w:jc w:val="center"/>
        <w:rPr>
          <w:rFonts w:ascii="Times New Roman" w:hAnsi="Times New Roman" w:cs="Times New Roman"/>
        </w:rPr>
      </w:pPr>
    </w:p>
    <w:p w14:paraId="71A97490" w14:textId="7FF42D83" w:rsidR="003F7934" w:rsidRPr="00D42FDA" w:rsidRDefault="003E30E4" w:rsidP="003F7934">
      <w:pPr>
        <w:spacing w:after="0" w:line="240" w:lineRule="auto"/>
        <w:jc w:val="center"/>
        <w:rPr>
          <w:rFonts w:ascii="Times New Roman" w:hAnsi="Times New Roman" w:cs="Times New Roman"/>
        </w:rPr>
      </w:pPr>
      <w:r w:rsidRPr="00D42FDA">
        <w:rPr>
          <w:rFonts w:ascii="Times New Roman" w:hAnsi="Times New Roman" w:cs="Times New Roman"/>
        </w:rPr>
        <w:t xml:space="preserve">PATALPŲ </w:t>
      </w:r>
      <w:r w:rsidR="003F7934" w:rsidRPr="00D42FDA">
        <w:rPr>
          <w:rFonts w:ascii="Times New Roman" w:hAnsi="Times New Roman" w:cs="Times New Roman"/>
        </w:rPr>
        <w:t>VALYMO PASLAUGŲ</w:t>
      </w:r>
    </w:p>
    <w:p w14:paraId="0CE9BE70" w14:textId="77777777" w:rsidR="003F7934" w:rsidRPr="00D42FDA" w:rsidRDefault="003F7934" w:rsidP="003F7934">
      <w:pPr>
        <w:spacing w:after="0" w:line="240" w:lineRule="auto"/>
        <w:jc w:val="center"/>
        <w:rPr>
          <w:rFonts w:ascii="Times New Roman" w:hAnsi="Times New Roman" w:cs="Times New Roman"/>
        </w:rPr>
      </w:pPr>
      <w:r w:rsidRPr="00D42FDA">
        <w:rPr>
          <w:rFonts w:ascii="Times New Roman" w:hAnsi="Times New Roman" w:cs="Times New Roman"/>
        </w:rPr>
        <w:t>TECHNINĖ SPECIFIKACIJA</w:t>
      </w:r>
    </w:p>
    <w:p w14:paraId="58DD53E3" w14:textId="471FCC46" w:rsidR="005961AE" w:rsidRPr="005961AE" w:rsidRDefault="005961AE" w:rsidP="005961AE">
      <w:pPr>
        <w:rPr>
          <w:rFonts w:ascii="Times New Roman" w:hAnsi="Times New Roman" w:cs="Times New Roman"/>
        </w:rPr>
      </w:pPr>
    </w:p>
    <w:p w14:paraId="0B36FAF5" w14:textId="12FCC530" w:rsidR="005961AE" w:rsidRPr="005961AE" w:rsidRDefault="005961AE" w:rsidP="005961AE">
      <w:pPr>
        <w:spacing w:after="0" w:line="240" w:lineRule="auto"/>
        <w:ind w:firstLine="720"/>
        <w:jc w:val="both"/>
        <w:rPr>
          <w:rFonts w:ascii="Times New Roman" w:hAnsi="Times New Roman" w:cs="Times New Roman"/>
        </w:rPr>
      </w:pPr>
      <w:r>
        <w:rPr>
          <w:rFonts w:ascii="Times New Roman" w:hAnsi="Times New Roman" w:cs="Times New Roman"/>
        </w:rPr>
        <w:t>Klaipėdos ,,Gintaro“ sporto centras (toliau – Pirkėjas) perka</w:t>
      </w:r>
      <w:r w:rsidRPr="005961AE">
        <w:rPr>
          <w:rFonts w:ascii="Times New Roman" w:hAnsi="Times New Roman" w:cs="Times New Roman"/>
        </w:rPr>
        <w:t xml:space="preserve"> baseino</w:t>
      </w:r>
      <w:r>
        <w:rPr>
          <w:rFonts w:ascii="Times New Roman" w:hAnsi="Times New Roman" w:cs="Times New Roman"/>
        </w:rPr>
        <w:t>, esančio S. Daukanto g. 31, Klaipėda,</w:t>
      </w:r>
      <w:r w:rsidRPr="005961AE">
        <w:rPr>
          <w:rFonts w:ascii="Times New Roman" w:hAnsi="Times New Roman" w:cs="Times New Roman"/>
        </w:rPr>
        <w:t xml:space="preserve"> valymo paslaugas.</w:t>
      </w:r>
    </w:p>
    <w:p w14:paraId="57463CC7" w14:textId="3F2E3B92" w:rsidR="005961AE" w:rsidRPr="005961AE" w:rsidRDefault="005961AE" w:rsidP="005961AE">
      <w:pPr>
        <w:spacing w:after="0" w:line="240" w:lineRule="auto"/>
        <w:ind w:firstLine="720"/>
        <w:jc w:val="both"/>
        <w:rPr>
          <w:rFonts w:ascii="Times New Roman" w:hAnsi="Times New Roman" w:cs="Times New Roman"/>
        </w:rPr>
      </w:pPr>
      <w:r>
        <w:rPr>
          <w:rFonts w:ascii="Times New Roman" w:hAnsi="Times New Roman" w:cs="Times New Roman"/>
        </w:rPr>
        <w:t>Paslaugų teikimo terminai: 12</w:t>
      </w:r>
      <w:r w:rsidRPr="005961AE">
        <w:rPr>
          <w:rFonts w:ascii="Times New Roman" w:hAnsi="Times New Roman" w:cs="Times New Roman"/>
        </w:rPr>
        <w:t xml:space="preserve"> mėn. nuo Sutarties įsigaliojimo dienos. Jeigu Tiekėjas ar Pirkėjas nėra padarę Sutarties esminio pažeidimo ir Tiekėjas ar Pirkėjas nėra informuoti apie Sutarties nutraukimą bet kuriuo iš šių pagrindų, Paslaugų teikimo terminas tomis pačiomis s</w:t>
      </w:r>
      <w:r>
        <w:rPr>
          <w:rFonts w:ascii="Times New Roman" w:hAnsi="Times New Roman" w:cs="Times New Roman"/>
        </w:rPr>
        <w:t>ąlygomis gali būti pratęsiamas 2 kartus</w:t>
      </w:r>
      <w:r w:rsidR="00FC2815">
        <w:rPr>
          <w:rFonts w:ascii="Times New Roman" w:hAnsi="Times New Roman" w:cs="Times New Roman"/>
        </w:rPr>
        <w:t xml:space="preserve"> </w:t>
      </w:r>
      <w:r w:rsidR="00BC680D">
        <w:rPr>
          <w:rFonts w:ascii="Times New Roman" w:hAnsi="Times New Roman" w:cs="Times New Roman"/>
        </w:rPr>
        <w:t xml:space="preserve">po </w:t>
      </w:r>
      <w:r w:rsidRPr="005961AE">
        <w:rPr>
          <w:rFonts w:ascii="Times New Roman" w:hAnsi="Times New Roman" w:cs="Times New Roman"/>
        </w:rPr>
        <w:t>12 mėn.</w:t>
      </w:r>
      <w:r w:rsidR="00BC680D">
        <w:rPr>
          <w:rFonts w:ascii="Times New Roman" w:hAnsi="Times New Roman" w:cs="Times New Roman"/>
        </w:rPr>
        <w:t xml:space="preserve">, </w:t>
      </w:r>
      <w:r w:rsidRPr="005961AE">
        <w:rPr>
          <w:rFonts w:ascii="Times New Roman" w:hAnsi="Times New Roman" w:cs="Times New Roman"/>
        </w:rPr>
        <w:t xml:space="preserve"> nekeičiant kitų Sutarties sąlygų. Bendras Paslaugų teikimo terminas pagal sudarytą Sutartį negali </w:t>
      </w:r>
      <w:r>
        <w:rPr>
          <w:rFonts w:ascii="Times New Roman" w:hAnsi="Times New Roman" w:cs="Times New Roman"/>
        </w:rPr>
        <w:t>būti ilgesnis nei 36</w:t>
      </w:r>
      <w:r w:rsidRPr="005961AE">
        <w:rPr>
          <w:rFonts w:ascii="Times New Roman" w:hAnsi="Times New Roman" w:cs="Times New Roman"/>
        </w:rPr>
        <w:t xml:space="preserve"> mėn. nuo Sutarties įsigaliojimo dienos.</w:t>
      </w:r>
    </w:p>
    <w:p w14:paraId="3C968BD7" w14:textId="77777777" w:rsidR="005961AE" w:rsidRPr="005961AE" w:rsidRDefault="005961AE" w:rsidP="005961AE">
      <w:pPr>
        <w:spacing w:after="0" w:line="240" w:lineRule="auto"/>
        <w:ind w:firstLine="720"/>
        <w:jc w:val="both"/>
        <w:rPr>
          <w:rFonts w:ascii="Times New Roman" w:hAnsi="Times New Roman" w:cs="Times New Roman"/>
        </w:rPr>
      </w:pPr>
    </w:p>
    <w:p w14:paraId="767F8002" w14:textId="77777777" w:rsidR="005961AE" w:rsidRPr="005961AE" w:rsidRDefault="005961AE" w:rsidP="006A7DB5">
      <w:pPr>
        <w:pStyle w:val="Sraopastraipa"/>
        <w:widowControl/>
        <w:numPr>
          <w:ilvl w:val="0"/>
          <w:numId w:val="34"/>
        </w:numPr>
        <w:autoSpaceDE/>
        <w:autoSpaceDN/>
        <w:contextualSpacing/>
        <w:jc w:val="center"/>
        <w:rPr>
          <w:rFonts w:eastAsiaTheme="minorHAnsi"/>
          <w:lang w:val="lt-LT"/>
        </w:rPr>
      </w:pPr>
      <w:r w:rsidRPr="005961AE">
        <w:rPr>
          <w:rFonts w:eastAsiaTheme="minorHAnsi"/>
          <w:lang w:val="lt-LT"/>
        </w:rPr>
        <w:t>BENDRI REIKALAVIMAI PASLAUGŲ TEIKIMUI:</w:t>
      </w:r>
    </w:p>
    <w:p w14:paraId="145EC2D1" w14:textId="77777777" w:rsidR="005961AE" w:rsidRPr="005961AE" w:rsidRDefault="005961AE" w:rsidP="005961AE">
      <w:pPr>
        <w:pStyle w:val="Sraopastraipa"/>
        <w:ind w:left="1080"/>
        <w:rPr>
          <w:rFonts w:eastAsiaTheme="minorHAnsi"/>
          <w:lang w:val="lt-LT"/>
        </w:rPr>
      </w:pPr>
    </w:p>
    <w:p w14:paraId="12648998" w14:textId="77777777" w:rsidR="005961AE" w:rsidRPr="005961AE" w:rsidRDefault="005961AE" w:rsidP="005961AE">
      <w:pPr>
        <w:pStyle w:val="Sraopastraipa"/>
        <w:widowControl/>
        <w:numPr>
          <w:ilvl w:val="0"/>
          <w:numId w:val="35"/>
        </w:numPr>
        <w:autoSpaceDE/>
        <w:autoSpaceDN/>
        <w:ind w:left="360"/>
        <w:contextualSpacing/>
        <w:rPr>
          <w:rFonts w:eastAsiaTheme="minorHAnsi"/>
          <w:lang w:val="lt-LT"/>
        </w:rPr>
      </w:pPr>
      <w:r w:rsidRPr="005961AE">
        <w:rPr>
          <w:rFonts w:eastAsiaTheme="minorHAnsi"/>
          <w:lang w:val="lt-LT"/>
        </w:rPr>
        <w:t>Bendri reikalavimai paslaugų teikimui:</w:t>
      </w:r>
    </w:p>
    <w:p w14:paraId="35FF5281" w14:textId="77777777" w:rsidR="005961AE" w:rsidRPr="005961AE" w:rsidRDefault="005961AE" w:rsidP="005961AE">
      <w:pPr>
        <w:pStyle w:val="Sraopastraipa"/>
        <w:widowControl/>
        <w:numPr>
          <w:ilvl w:val="1"/>
          <w:numId w:val="33"/>
        </w:numPr>
        <w:tabs>
          <w:tab w:val="left" w:pos="450"/>
        </w:tabs>
        <w:autoSpaceDE/>
        <w:autoSpaceDN/>
        <w:ind w:left="0" w:firstLine="0"/>
        <w:contextualSpacing/>
        <w:rPr>
          <w:rFonts w:eastAsiaTheme="minorHAnsi"/>
          <w:lang w:val="lt-LT"/>
        </w:rPr>
      </w:pPr>
      <w:r w:rsidRPr="005961AE">
        <w:rPr>
          <w:rFonts w:eastAsiaTheme="minorHAnsi"/>
          <w:lang w:val="lt-LT"/>
        </w:rPr>
        <w:t>Tiekėjas valymo įrankius, medžiagas, valymo ir dezinfekcijos medžiagas bei techninę įrangą, reikalingą patalpų valymo bei dezinfekcijos ir kitoms valymo paslaugoms (toliau – Paslaugos) teikti, teikia savo sąskaita.</w:t>
      </w:r>
    </w:p>
    <w:p w14:paraId="1F0CE0E1"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Paslaugos turi būti teikiamos Tiekėjo ir Pirkėjo suderintu periodiškumu.</w:t>
      </w:r>
    </w:p>
    <w:p w14:paraId="4C1BCC30"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Pirkėjas gali suteikti Tiekėjui galimybę Pirkėjo patalpose laikyti, sandėliuoti valymo priemones ir valymo inventorių.</w:t>
      </w:r>
    </w:p>
    <w:p w14:paraId="61752CF8" w14:textId="77777777" w:rsidR="005961AE" w:rsidRPr="005961AE" w:rsidRDefault="005961AE" w:rsidP="005961AE">
      <w:pPr>
        <w:pStyle w:val="Sraopastraipa"/>
        <w:widowControl/>
        <w:numPr>
          <w:ilvl w:val="0"/>
          <w:numId w:val="33"/>
        </w:numPr>
        <w:autoSpaceDE/>
        <w:autoSpaceDN/>
        <w:ind w:left="540" w:hanging="540"/>
        <w:contextualSpacing/>
        <w:rPr>
          <w:rFonts w:eastAsiaTheme="minorHAnsi"/>
          <w:lang w:val="lt-LT"/>
        </w:rPr>
      </w:pPr>
      <w:r w:rsidRPr="005961AE">
        <w:rPr>
          <w:rFonts w:eastAsiaTheme="minorHAnsi"/>
          <w:lang w:val="lt-LT"/>
        </w:rPr>
        <w:t>Reikalavimai Tiekėjo personalui:</w:t>
      </w:r>
    </w:p>
    <w:p w14:paraId="674B16A2"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Tiekėjas turi užtikrinti, kad darbuotojai, skiriami dirbti Pirkėjo patalpose:</w:t>
      </w:r>
    </w:p>
    <w:p w14:paraId="46B03E4F" w14:textId="0A9CE96E" w:rsidR="005961AE" w:rsidRDefault="005961AE" w:rsidP="005961AE">
      <w:pPr>
        <w:pStyle w:val="Sraopastraipa"/>
        <w:widowControl/>
        <w:numPr>
          <w:ilvl w:val="2"/>
          <w:numId w:val="33"/>
        </w:numPr>
        <w:tabs>
          <w:tab w:val="left" w:pos="450"/>
        </w:tabs>
        <w:autoSpaceDE/>
        <w:autoSpaceDN/>
        <w:ind w:left="567" w:hanging="567"/>
        <w:contextualSpacing/>
        <w:jc w:val="left"/>
        <w:rPr>
          <w:rFonts w:eastAsiaTheme="minorHAnsi"/>
          <w:lang w:val="lt-LT"/>
        </w:rPr>
      </w:pPr>
      <w:r w:rsidRPr="005961AE">
        <w:rPr>
          <w:rFonts w:eastAsiaTheme="minorHAnsi"/>
          <w:lang w:val="lt-LT"/>
        </w:rPr>
        <w:t>turėtų sveikatos pažymą dirbti tokio pobūdžio darbą;</w:t>
      </w:r>
    </w:p>
    <w:p w14:paraId="40B3C54D" w14:textId="39F656AE" w:rsidR="005961AE" w:rsidRPr="005961AE" w:rsidRDefault="005961AE" w:rsidP="005961AE">
      <w:pPr>
        <w:pStyle w:val="Sraopastraipa"/>
        <w:widowControl/>
        <w:numPr>
          <w:ilvl w:val="2"/>
          <w:numId w:val="33"/>
        </w:numPr>
        <w:tabs>
          <w:tab w:val="left" w:pos="450"/>
        </w:tabs>
        <w:autoSpaceDE/>
        <w:autoSpaceDN/>
        <w:ind w:left="567" w:hanging="567"/>
        <w:contextualSpacing/>
        <w:jc w:val="left"/>
        <w:rPr>
          <w:rFonts w:eastAsiaTheme="minorHAnsi"/>
          <w:lang w:val="lt-LT"/>
        </w:rPr>
      </w:pPr>
      <w:r>
        <w:rPr>
          <w:rFonts w:eastAsiaTheme="minorHAnsi"/>
          <w:lang w:val="lt-LT"/>
        </w:rPr>
        <w:t>teisėto darbo su vaikais kodą (QR kodą);</w:t>
      </w:r>
    </w:p>
    <w:p w14:paraId="72534765" w14:textId="56C1AB52" w:rsidR="005961AE" w:rsidRDefault="005961AE" w:rsidP="005961AE">
      <w:pPr>
        <w:pStyle w:val="Sraopastraipa"/>
        <w:widowControl/>
        <w:numPr>
          <w:ilvl w:val="2"/>
          <w:numId w:val="33"/>
        </w:numPr>
        <w:tabs>
          <w:tab w:val="left" w:pos="450"/>
        </w:tabs>
        <w:autoSpaceDE/>
        <w:autoSpaceDN/>
        <w:ind w:left="567" w:hanging="567"/>
        <w:contextualSpacing/>
        <w:rPr>
          <w:rFonts w:eastAsiaTheme="minorHAnsi"/>
          <w:lang w:val="lt-LT"/>
        </w:rPr>
      </w:pPr>
      <w:r w:rsidRPr="005961AE">
        <w:rPr>
          <w:rFonts w:eastAsiaTheme="minorHAnsi"/>
          <w:lang w:val="lt-LT"/>
        </w:rPr>
        <w:t>turėtų privalomojo higienos įgūdžių mokymo bendrosios ir specialiosios programų pažymėjimą;</w:t>
      </w:r>
    </w:p>
    <w:p w14:paraId="5ED65343" w14:textId="150D4034" w:rsidR="00533238" w:rsidRPr="005961AE" w:rsidRDefault="00533238" w:rsidP="005961AE">
      <w:pPr>
        <w:pStyle w:val="Sraopastraipa"/>
        <w:widowControl/>
        <w:numPr>
          <w:ilvl w:val="2"/>
          <w:numId w:val="33"/>
        </w:numPr>
        <w:tabs>
          <w:tab w:val="left" w:pos="450"/>
        </w:tabs>
        <w:autoSpaceDE/>
        <w:autoSpaceDN/>
        <w:ind w:left="567" w:hanging="567"/>
        <w:contextualSpacing/>
        <w:rPr>
          <w:rFonts w:eastAsiaTheme="minorHAnsi"/>
          <w:lang w:val="lt-LT"/>
        </w:rPr>
      </w:pPr>
      <w:r>
        <w:rPr>
          <w:rFonts w:eastAsiaTheme="minorHAnsi"/>
          <w:lang w:val="lt-LT"/>
        </w:rPr>
        <w:t xml:space="preserve">Lietuvių kalbos mokėjimo lygio pažymėjimą ne žemesniu kaip A2 lygiu (Tiekėjas turi pateikti reikalavimų atitikties </w:t>
      </w:r>
      <w:proofErr w:type="spellStart"/>
      <w:r>
        <w:rPr>
          <w:rFonts w:eastAsiaTheme="minorHAnsi"/>
          <w:lang w:val="lt-LT"/>
        </w:rPr>
        <w:t>įrodymus</w:t>
      </w:r>
      <w:proofErr w:type="spellEnd"/>
      <w:r>
        <w:rPr>
          <w:rFonts w:eastAsiaTheme="minorHAnsi"/>
          <w:lang w:val="lt-LT"/>
        </w:rPr>
        <w:t xml:space="preserve"> – dokumentų kopijas)</w:t>
      </w:r>
    </w:p>
    <w:p w14:paraId="7FE6E0B4" w14:textId="1D435C96" w:rsidR="005961AE" w:rsidRPr="005961AE" w:rsidRDefault="00533238" w:rsidP="005961AE">
      <w:pPr>
        <w:tabs>
          <w:tab w:val="left" w:pos="720"/>
        </w:tabs>
        <w:spacing w:after="0" w:line="240" w:lineRule="auto"/>
        <w:jc w:val="both"/>
        <w:rPr>
          <w:rFonts w:ascii="Times New Roman" w:hAnsi="Times New Roman" w:cs="Times New Roman"/>
        </w:rPr>
      </w:pPr>
      <w:r>
        <w:rPr>
          <w:rFonts w:ascii="Times New Roman" w:hAnsi="Times New Roman" w:cs="Times New Roman"/>
        </w:rPr>
        <w:t xml:space="preserve">2.1.5. </w:t>
      </w:r>
      <w:r w:rsidR="005961AE" w:rsidRPr="005961AE">
        <w:rPr>
          <w:rFonts w:ascii="Times New Roman" w:hAnsi="Times New Roman" w:cs="Times New Roman"/>
        </w:rPr>
        <w:t>būtų tvarkingos išvaizdos, dėvėtų reikalingus darbo rūbus (uniformą).</w:t>
      </w:r>
    </w:p>
    <w:p w14:paraId="574752B3" w14:textId="77777777"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2.2.</w:t>
      </w:r>
      <w:r w:rsidRPr="005961AE">
        <w:rPr>
          <w:rFonts w:ascii="Times New Roman" w:hAnsi="Times New Roman" w:cs="Times New Roman"/>
        </w:rPr>
        <w:tab/>
        <w:t>Tiekėjas, pasirašius Paslaugų teikimo sutartį, Pirkėjui pateikia darbuotojų, atliksiančių darbo užduotis, sąrašą, kontaktinius duomenis.</w:t>
      </w:r>
    </w:p>
    <w:p w14:paraId="663C79DD" w14:textId="77777777"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2.3.</w:t>
      </w:r>
      <w:r w:rsidRPr="005961AE">
        <w:rPr>
          <w:rFonts w:ascii="Times New Roman" w:hAnsi="Times New Roman" w:cs="Times New Roman"/>
        </w:rPr>
        <w:tab/>
        <w:t>Tiekėjas pilnai atsako už savo darbuotojų, teikiančių Paslaugas, veiksmus.</w:t>
      </w:r>
    </w:p>
    <w:p w14:paraId="0CEAA22F" w14:textId="07184CF7" w:rsidR="00533238"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2.4.</w:t>
      </w:r>
      <w:r w:rsidRPr="005961AE">
        <w:rPr>
          <w:rFonts w:ascii="Times New Roman" w:hAnsi="Times New Roman" w:cs="Times New Roman"/>
        </w:rPr>
        <w:tab/>
        <w:t>Tiekėjas turi užtikrinti, kad jo darbuotojai saugiai elgsis su Pirkėjo turtu, užtikrins Pirkėjo ir jo lankytojų materialinių vertybių saugumą Paslaugų teikimo metu.</w:t>
      </w:r>
    </w:p>
    <w:p w14:paraId="7FB252CD" w14:textId="77777777"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2.5.</w:t>
      </w:r>
      <w:r w:rsidRPr="005961AE">
        <w:rPr>
          <w:rFonts w:ascii="Times New Roman" w:hAnsi="Times New Roman" w:cs="Times New Roman"/>
        </w:rPr>
        <w:tab/>
        <w:t>Tiekėjas turi užtikrinti, kad jo darbuotojai laikys konfidencialia ir be Pirkėjo išankstinio raštiško sutikimo neatskleis tretiesiems asmenims jokios konfidencialios informacijos, kurią sužinojo Paslaugų pagal Sutartį teikimo metu. Šalys susitaria, kad konfidencialia bus laikoma bet kokia informacija, nepriklausomai nuo jos išreiškimo formos, apie Pirkėją, jo veiklą, Pirkėjo lankytojus/ klientus, kuri nėra teisėtai viešai skelbiama, įskaitant bet neapsiribojant bet kokia kita informacija, kurią Pirkėjas, jo klientai, susiję asmenys ar partneriai nurodo kaip konfidencialią, arba iš šių asmenų elgesio matyti, jog jie pageidauja išlaikyti atitinkamą informaciją paslaptyje.</w:t>
      </w:r>
    </w:p>
    <w:p w14:paraId="771F860B" w14:textId="77777777"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2.6.</w:t>
      </w:r>
      <w:r w:rsidRPr="005961AE">
        <w:rPr>
          <w:rFonts w:ascii="Times New Roman" w:hAnsi="Times New Roman" w:cs="Times New Roman"/>
        </w:rPr>
        <w:tab/>
        <w:t>Tiekėjas privalo suteikti savo darbuotojams reikalingus darbo rūbus, uniformas, reikalingas darbo priemones, darbo inventorių.</w:t>
      </w:r>
    </w:p>
    <w:p w14:paraId="0F6652B4" w14:textId="77777777"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2.7.</w:t>
      </w:r>
      <w:r w:rsidRPr="005961AE">
        <w:rPr>
          <w:rFonts w:ascii="Times New Roman" w:hAnsi="Times New Roman" w:cs="Times New Roman"/>
        </w:rPr>
        <w:tab/>
        <w:t>Tiekėjas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637F7CDC" w14:textId="77777777"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2.8.</w:t>
      </w:r>
      <w:r w:rsidRPr="005961AE">
        <w:rPr>
          <w:rFonts w:ascii="Times New Roman" w:hAnsi="Times New Roman" w:cs="Times New Roman"/>
        </w:rPr>
        <w:tab/>
        <w:t>Tiekėjas privalo iš anksto (atostogų metu ne anksčiau kaip prieš 2 darbo dienas, ligos atveju prieš 3 val.) raštu informuoti Pirkėją apie darbuotojo pakeitimą kitu, ne blogesnės kvalifikacijos darbuotoju ir pateikti naujo darbuotojo vardą, pavardę.</w:t>
      </w:r>
    </w:p>
    <w:p w14:paraId="2CE5E9FA" w14:textId="74A0F116"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2.9.</w:t>
      </w:r>
      <w:r w:rsidRPr="005961AE">
        <w:rPr>
          <w:rFonts w:ascii="Times New Roman" w:hAnsi="Times New Roman" w:cs="Times New Roman"/>
        </w:rPr>
        <w:tab/>
        <w:t xml:space="preserve">Pirkėjas pasilieka sau teisę dėl pagrįstų priežasčių (pvz., Tiekėjo darbuotojas neblaivus, apsvaigęs nuo narkotinių ar toksinių medžiagų, elgiasi agresyviai) neįleisti Tiekėjo darbuotojo į patalpas ir reikalauti iš Tiekėjo nedelsiant pakeisti darbuotoją kitu. </w:t>
      </w:r>
      <w:bookmarkStart w:id="0" w:name="_Hlk125108492"/>
      <w:bookmarkStart w:id="1" w:name="_Hlk126333822"/>
      <w:r w:rsidRPr="005961AE">
        <w:rPr>
          <w:rFonts w:ascii="Times New Roman" w:hAnsi="Times New Roman" w:cs="Times New Roman"/>
        </w:rPr>
        <w:t xml:space="preserve">Nustačius, kad Tiekėjo darbuotojas darbo metu yra neblaivus ar (ir) apsvaigęs nuo narkotinių/ toksinių medžiagų, skirti Tiekėjui 700 </w:t>
      </w:r>
      <w:proofErr w:type="spellStart"/>
      <w:r w:rsidRPr="005961AE">
        <w:rPr>
          <w:rFonts w:ascii="Times New Roman" w:hAnsi="Times New Roman" w:cs="Times New Roman"/>
        </w:rPr>
        <w:t>Eur</w:t>
      </w:r>
      <w:proofErr w:type="spellEnd"/>
      <w:r w:rsidRPr="005961AE">
        <w:rPr>
          <w:rFonts w:ascii="Times New Roman" w:hAnsi="Times New Roman" w:cs="Times New Roman"/>
        </w:rPr>
        <w:t xml:space="preserve"> baudą už kiekvieną tokį atvejį</w:t>
      </w:r>
      <w:bookmarkEnd w:id="0"/>
      <w:r w:rsidRPr="005961AE">
        <w:rPr>
          <w:rFonts w:ascii="Times New Roman" w:hAnsi="Times New Roman" w:cs="Times New Roman"/>
        </w:rPr>
        <w:t>.</w:t>
      </w:r>
    </w:p>
    <w:bookmarkEnd w:id="1"/>
    <w:p w14:paraId="0B4DDE6F" w14:textId="77777777" w:rsidR="005961AE" w:rsidRPr="005961AE" w:rsidRDefault="005961AE" w:rsidP="005961AE">
      <w:pPr>
        <w:tabs>
          <w:tab w:val="left" w:pos="540"/>
        </w:tabs>
        <w:spacing w:after="0" w:line="240" w:lineRule="auto"/>
        <w:jc w:val="both"/>
        <w:rPr>
          <w:rFonts w:ascii="Times New Roman" w:hAnsi="Times New Roman" w:cs="Times New Roman"/>
        </w:rPr>
      </w:pPr>
      <w:r w:rsidRPr="005961AE">
        <w:rPr>
          <w:rFonts w:ascii="Times New Roman" w:hAnsi="Times New Roman" w:cs="Times New Roman"/>
        </w:rPr>
        <w:t>2.10.</w:t>
      </w:r>
      <w:r w:rsidRPr="005961AE">
        <w:rPr>
          <w:rFonts w:ascii="Times New Roman" w:hAnsi="Times New Roman" w:cs="Times New Roman"/>
        </w:rPr>
        <w:tab/>
        <w:t>Tiekėjas privalo savo darbuotojus, kurie teiks Pirkėjui valymo priežiūros paslaugas, instruktuoti dėl darbų ir gaisrinės saugos.</w:t>
      </w:r>
    </w:p>
    <w:p w14:paraId="455B0E28" w14:textId="77777777" w:rsidR="005961AE" w:rsidRPr="005961AE" w:rsidRDefault="005961AE" w:rsidP="005961AE">
      <w:pPr>
        <w:pStyle w:val="Sraopastraipa"/>
        <w:widowControl/>
        <w:numPr>
          <w:ilvl w:val="0"/>
          <w:numId w:val="33"/>
        </w:numPr>
        <w:tabs>
          <w:tab w:val="left" w:pos="540"/>
        </w:tabs>
        <w:autoSpaceDE/>
        <w:autoSpaceDN/>
        <w:ind w:left="0" w:firstLine="0"/>
        <w:contextualSpacing/>
        <w:rPr>
          <w:rFonts w:eastAsiaTheme="minorHAnsi"/>
          <w:lang w:val="lt-LT"/>
        </w:rPr>
      </w:pPr>
      <w:r w:rsidRPr="005961AE">
        <w:rPr>
          <w:rFonts w:eastAsiaTheme="minorHAnsi"/>
          <w:lang w:val="lt-LT"/>
        </w:rPr>
        <w:t>Reikalavimai darbo organizavimui:</w:t>
      </w:r>
    </w:p>
    <w:p w14:paraId="513AF975"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lastRenderedPageBreak/>
        <w:t>Tiekėjas paskiria už Sutarties vykdymą atsakingą kompetentingą asmenį, turintį patirties teikti Paslaugas, kuris kontroliuotų teikiamų Paslaugų kokybę bei dalyvautų Pirkėjo nustatyta tvarka Paslaugų kokybės patikrose. Atsakingas asmuo Pirkėjo darbo valandomis turi būti pasiekiamas telefonu. Jei Tiekėjo paskirtas atsakingas asmuo negali vykdyti savo pareigų, Tiekėjas nedelsiant turi paskirti kitą atsakingą asmenį, turintį ne mažesnę kvalifikaciją ir kompetenciją bei apie tai raštu informuoti Pirkėją.</w:t>
      </w:r>
    </w:p>
    <w:p w14:paraId="5E80F10B"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Pirkėjas paskiria kontaktinį asmenį, kuris prižiūrėtų pagal Sutartį teikiamų Paslaugų kokybę ir bendrautų su Tiekėjo paskirtu atsakingu asmeniu, visais abiem Šalims aktualiais klausimais, susijusiais su Sutarties vykdymu bei turėtų įgaliojimus spręsti iškylančias problemas.</w:t>
      </w:r>
    </w:p>
    <w:p w14:paraId="6FFA2BD9" w14:textId="7EA8070B" w:rsidR="00106F63" w:rsidRPr="003479F3" w:rsidRDefault="00106F63" w:rsidP="003479F3">
      <w:pPr>
        <w:pStyle w:val="Sraopastraipa"/>
        <w:ind w:left="0" w:firstLine="0"/>
        <w:rPr>
          <w:lang w:val="lt-LT"/>
        </w:rPr>
      </w:pPr>
      <w:r>
        <w:t>3.</w:t>
      </w:r>
      <w:r w:rsidRPr="00106F63">
        <w:rPr>
          <w:lang w:val="lt-LT"/>
        </w:rPr>
        <w:t>3 Siekiant užtikrinti patalpų valymo kokybę, Tiekėjas privalo skirti ne mažiau kaip 3 valytojus (-</w:t>
      </w:r>
      <w:proofErr w:type="spellStart"/>
      <w:r w:rsidRPr="00106F63">
        <w:rPr>
          <w:lang w:val="lt-LT"/>
        </w:rPr>
        <w:t>as</w:t>
      </w:r>
      <w:proofErr w:type="spellEnd"/>
      <w:r w:rsidRPr="00106F63">
        <w:rPr>
          <w:lang w:val="lt-LT"/>
        </w:rPr>
        <w:t>), kurie atsižvelgiantį į įstaigos veiklos intensyvumą, patalpas valo darbo dienomis nuo 7:30 val. iki 20:30 val., savaitgaliais – nuo 8:00 val. iki 20:30 val. Nustatytu sanitariniu laiku patalpos valomos ne mažiau kaip 2 valytojų.</w:t>
      </w:r>
    </w:p>
    <w:p w14:paraId="4AF97977" w14:textId="33EBFD32" w:rsidR="005961AE" w:rsidRPr="005961AE" w:rsidRDefault="00106F63" w:rsidP="005961AE">
      <w:pPr>
        <w:pStyle w:val="Sraopastraipa"/>
        <w:widowControl/>
        <w:numPr>
          <w:ilvl w:val="1"/>
          <w:numId w:val="33"/>
        </w:numPr>
        <w:tabs>
          <w:tab w:val="left" w:pos="540"/>
        </w:tabs>
        <w:autoSpaceDE/>
        <w:autoSpaceDN/>
        <w:ind w:left="0" w:firstLine="0"/>
        <w:contextualSpacing/>
        <w:rPr>
          <w:rFonts w:eastAsiaTheme="minorHAnsi"/>
          <w:lang w:val="lt-LT"/>
        </w:rPr>
      </w:pPr>
      <w:r>
        <w:rPr>
          <w:rFonts w:eastAsiaTheme="minorHAnsi"/>
          <w:lang w:val="lt-LT"/>
        </w:rPr>
        <w:t>S</w:t>
      </w:r>
      <w:r w:rsidR="005961AE" w:rsidRPr="005961AE">
        <w:rPr>
          <w:rFonts w:eastAsiaTheme="minorHAnsi"/>
          <w:lang w:val="lt-LT"/>
        </w:rPr>
        <w:t>iekiant užtikrinti nepertraukiamą Paslaugų teikimą, Tiekėjas įsipareigoja Tiekėjo darbuotojui susirgus, jo atostogų metu ar dėl bet kokių kitokių priežasčių darbuotojui laikinai negalint atvykti į darbą per protingą terminą pakeisti Tiekėjo darbuotoją kitu ir apie tai raštu informuoti Pirkėją.</w:t>
      </w:r>
    </w:p>
    <w:p w14:paraId="5FB5A5DE"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 xml:space="preserve">Tiekėjo darbuotojams yra draudžiama atsivesti į Pirkėjo patalpas pašalinius asmenis, įskaitant šeimos narius. </w:t>
      </w:r>
      <w:bookmarkStart w:id="2" w:name="_Hlk126333889"/>
      <w:r w:rsidRPr="005961AE">
        <w:rPr>
          <w:rFonts w:eastAsiaTheme="minorHAnsi"/>
          <w:lang w:val="lt-LT"/>
        </w:rPr>
        <w:t xml:space="preserve">Nustačius, kad Tiekėjo darbuotojas darbo metu į Pirkėjo patalpas atsivedė/ atsiveda pašalinius asmenis, skirti Tiekėjui 300 </w:t>
      </w:r>
      <w:proofErr w:type="spellStart"/>
      <w:r w:rsidRPr="005961AE">
        <w:rPr>
          <w:rFonts w:eastAsiaTheme="minorHAnsi"/>
          <w:lang w:val="lt-LT"/>
        </w:rPr>
        <w:t>Eur</w:t>
      </w:r>
      <w:proofErr w:type="spellEnd"/>
      <w:r w:rsidRPr="005961AE">
        <w:rPr>
          <w:rFonts w:eastAsiaTheme="minorHAnsi"/>
          <w:lang w:val="lt-LT"/>
        </w:rPr>
        <w:t xml:space="preserve"> baudą už kiekvieną tokį atvejį.</w:t>
      </w:r>
    </w:p>
    <w:bookmarkEnd w:id="2"/>
    <w:p w14:paraId="56A9151B"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Tiekėjo darbuotojams yra draudžiama susipažinti su Pirkėjo dokumentais, esančiais Pirkėjo patalpose ar teritorijoje. Tiekėjo darbuotojams yra draudžiama imti, naudoti, perduoti tretiesiems asmenims bet kokią su Pirkėju susijusią informaciją, dokumentus bet kokioje laikmenoje. Ši nuostata galioja ir tuomet, kai Tiekėjo darbuotojas nutraukia darbo santykius su Tiekėju.</w:t>
      </w:r>
    </w:p>
    <w:p w14:paraId="2F9B9662" w14:textId="749CA33F"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 xml:space="preserve">Jei Pirkėjas pageidauja, Pirkėjo ir Tiekėjo darbuotojai nuolat pildo </w:t>
      </w:r>
      <w:r w:rsidR="0034788C">
        <w:rPr>
          <w:rFonts w:eastAsiaTheme="minorHAnsi"/>
          <w:lang w:val="lt-LT"/>
        </w:rPr>
        <w:t>atliktų darbų, būtinų atlikti darbų</w:t>
      </w:r>
      <w:r w:rsidRPr="005961AE">
        <w:rPr>
          <w:rFonts w:eastAsiaTheme="minorHAnsi"/>
          <w:lang w:val="lt-LT"/>
        </w:rPr>
        <w:t xml:space="preserve">, pastabų ir pasiūlymų žurnalą. Šiame žurnale savo pastabas įrašo Pirkėjo darbuotojas, </w:t>
      </w:r>
      <w:r w:rsidR="0034788C">
        <w:rPr>
          <w:rFonts w:eastAsiaTheme="minorHAnsi"/>
          <w:lang w:val="lt-LT"/>
        </w:rPr>
        <w:t>atsakingas už švaros priežiūrą</w:t>
      </w:r>
      <w:r w:rsidRPr="005961AE">
        <w:rPr>
          <w:rFonts w:eastAsiaTheme="minorHAnsi"/>
          <w:lang w:val="lt-LT"/>
        </w:rPr>
        <w:t xml:space="preserve">, </w:t>
      </w:r>
      <w:r w:rsidR="0034788C">
        <w:rPr>
          <w:rFonts w:eastAsiaTheme="minorHAnsi"/>
          <w:lang w:val="lt-LT"/>
        </w:rPr>
        <w:t xml:space="preserve">taip pat savo pastabas ir pasiūlymus gali įrašyti Tiekėjo darbuotojai. </w:t>
      </w:r>
      <w:r w:rsidRPr="005961AE">
        <w:rPr>
          <w:rFonts w:eastAsiaTheme="minorHAnsi"/>
          <w:lang w:val="lt-LT"/>
        </w:rPr>
        <w:t>Žurnalas laikomas pas Pirkėjo paskirtą darbuotoją arba sutartoje vietoje Pirkėjo patalpose, Tiekėjo darbuotojai atvykę teikti Paslaugas, privalo kiekvieną dieną patikrinti žurnalo įrašus.</w:t>
      </w:r>
    </w:p>
    <w:p w14:paraId="7EE504D1"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Pirkėjo kontaktinis asmuo turi teisę teikti Tiekėjo atsakingam asmeniui pastabas, rekomendacijas, nurodymus, kiek tai neprieštarauja sutarties sąlygoms, dėl Paslaugų teikimo.</w:t>
      </w:r>
    </w:p>
    <w:p w14:paraId="32F6B040" w14:textId="77777777" w:rsidR="005961AE" w:rsidRPr="005961AE" w:rsidRDefault="005961AE" w:rsidP="005961AE">
      <w:pPr>
        <w:pStyle w:val="Sraopastraipa"/>
        <w:widowControl/>
        <w:numPr>
          <w:ilvl w:val="0"/>
          <w:numId w:val="33"/>
        </w:numPr>
        <w:tabs>
          <w:tab w:val="left" w:pos="540"/>
        </w:tabs>
        <w:autoSpaceDE/>
        <w:autoSpaceDN/>
        <w:ind w:left="0" w:firstLine="0"/>
        <w:contextualSpacing/>
        <w:rPr>
          <w:rFonts w:eastAsiaTheme="minorHAnsi"/>
          <w:lang w:val="lt-LT"/>
        </w:rPr>
      </w:pPr>
      <w:r w:rsidRPr="005961AE">
        <w:rPr>
          <w:rFonts w:eastAsiaTheme="minorHAnsi"/>
          <w:lang w:val="lt-LT"/>
        </w:rPr>
        <w:t>Reikalavimai patalpų valymo priemonėms, įrangai, aplinkos apsaugos kriterijams ir valymo atlikimui:</w:t>
      </w:r>
    </w:p>
    <w:p w14:paraId="3CD45780" w14:textId="77777777" w:rsidR="005961AE" w:rsidRPr="005961AE" w:rsidRDefault="005961AE" w:rsidP="005961AE">
      <w:pPr>
        <w:pStyle w:val="Sraopastraipa"/>
        <w:widowControl/>
        <w:numPr>
          <w:ilvl w:val="1"/>
          <w:numId w:val="33"/>
        </w:numPr>
        <w:tabs>
          <w:tab w:val="left" w:pos="540"/>
        </w:tabs>
        <w:autoSpaceDE/>
        <w:autoSpaceDN/>
        <w:ind w:left="0" w:firstLine="0"/>
        <w:contextualSpacing/>
        <w:rPr>
          <w:rFonts w:eastAsiaTheme="minorHAnsi"/>
          <w:lang w:val="lt-LT"/>
        </w:rPr>
      </w:pPr>
      <w:r w:rsidRPr="005961AE">
        <w:rPr>
          <w:rFonts w:eastAsiaTheme="minorHAnsi"/>
          <w:lang w:val="lt-LT"/>
        </w:rPr>
        <w:t>Tiekėjas turi teikti valymo paslaugas, naudodamas:</w:t>
      </w:r>
    </w:p>
    <w:p w14:paraId="392D9195" w14:textId="77777777" w:rsidR="005961AE" w:rsidRPr="005961AE" w:rsidRDefault="005961AE" w:rsidP="005961AE">
      <w:pPr>
        <w:pStyle w:val="Sraopastraipa"/>
        <w:widowControl/>
        <w:numPr>
          <w:ilvl w:val="2"/>
          <w:numId w:val="33"/>
        </w:numPr>
        <w:tabs>
          <w:tab w:val="left" w:pos="540"/>
        </w:tabs>
        <w:autoSpaceDE/>
        <w:autoSpaceDN/>
        <w:ind w:left="0" w:firstLine="0"/>
        <w:contextualSpacing/>
        <w:rPr>
          <w:rFonts w:eastAsiaTheme="minorHAnsi"/>
          <w:lang w:val="lt-LT"/>
        </w:rPr>
      </w:pPr>
      <w:r w:rsidRPr="005961AE">
        <w:rPr>
          <w:rFonts w:eastAsiaTheme="minorHAnsi"/>
          <w:lang w:val="lt-LT"/>
        </w:rPr>
        <w:t>patalpų, daiktų, įrenginių paviršių plovimo priemonės turi būti skirtos atitinkamų patalpų plovimui, parinktos atsižvelgiant į valomo objekto pobūdį ir savybes. Tiekėjo dezinfekcijai naudojamos dezinfekcijos priemonės privalo būti suderintos su Pirkėju (</w:t>
      </w:r>
      <w:proofErr w:type="spellStart"/>
      <w:r w:rsidRPr="005961AE">
        <w:rPr>
          <w:rFonts w:eastAsiaTheme="minorHAnsi"/>
          <w:lang w:val="lt-LT"/>
        </w:rPr>
        <w:t>eco</w:t>
      </w:r>
      <w:proofErr w:type="spellEnd"/>
      <w:r w:rsidRPr="005961AE">
        <w:rPr>
          <w:rFonts w:eastAsiaTheme="minorHAnsi"/>
          <w:lang w:val="lt-LT"/>
        </w:rPr>
        <w:t xml:space="preserve"> valymo priemonės);</w:t>
      </w:r>
    </w:p>
    <w:p w14:paraId="2436D0EE" w14:textId="77777777" w:rsidR="005961AE" w:rsidRPr="005961AE" w:rsidRDefault="005961AE" w:rsidP="005961AE">
      <w:pPr>
        <w:pStyle w:val="Sraopastraipa"/>
        <w:widowControl/>
        <w:numPr>
          <w:ilvl w:val="2"/>
          <w:numId w:val="33"/>
        </w:numPr>
        <w:tabs>
          <w:tab w:val="left" w:pos="540"/>
        </w:tabs>
        <w:autoSpaceDE/>
        <w:autoSpaceDN/>
        <w:ind w:left="0" w:firstLine="0"/>
        <w:contextualSpacing/>
        <w:rPr>
          <w:rFonts w:eastAsiaTheme="minorHAnsi"/>
          <w:lang w:val="lt-LT"/>
        </w:rPr>
      </w:pPr>
      <w:r w:rsidRPr="005961AE">
        <w:rPr>
          <w:rFonts w:eastAsiaTheme="minorHAnsi"/>
          <w:lang w:val="lt-LT"/>
        </w:rPr>
        <w:t>patalpų, daiktų, įrangos (prietaisų) paviršių valymas arba valymas ir dezinfekcija turi būti atliekami vadovaujantis Pirkėjo patvirtintomis darbo instrukcijomis. Vidaus patalpose turi būti užtikrintas drėgnas (šluostymo, plovimo būdu) valymas;</w:t>
      </w:r>
    </w:p>
    <w:p w14:paraId="65F9FF18" w14:textId="77777777" w:rsidR="005961AE" w:rsidRPr="005961AE" w:rsidRDefault="005961AE" w:rsidP="005961AE">
      <w:pPr>
        <w:pStyle w:val="Sraopastraipa"/>
        <w:widowControl/>
        <w:numPr>
          <w:ilvl w:val="2"/>
          <w:numId w:val="33"/>
        </w:numPr>
        <w:tabs>
          <w:tab w:val="left" w:pos="630"/>
        </w:tabs>
        <w:autoSpaceDE/>
        <w:autoSpaceDN/>
        <w:ind w:left="0" w:firstLine="0"/>
        <w:contextualSpacing/>
        <w:rPr>
          <w:rFonts w:eastAsiaTheme="minorHAnsi"/>
          <w:lang w:val="lt-LT"/>
        </w:rPr>
      </w:pPr>
      <w:r w:rsidRPr="005961AE">
        <w:rPr>
          <w:rFonts w:eastAsiaTheme="minorHAnsi"/>
          <w:lang w:val="lt-LT"/>
        </w:rPr>
        <w:t xml:space="preserve">paviršių dezinfekcijai turi būti naudojami teisės aktų (LR SAM ministro 2002-08-14 įsakymas (aktuali redakcija) Nr. 421 „Dėl </w:t>
      </w:r>
      <w:proofErr w:type="spellStart"/>
      <w:r w:rsidRPr="005961AE">
        <w:rPr>
          <w:rFonts w:eastAsiaTheme="minorHAnsi"/>
          <w:lang w:val="lt-LT"/>
        </w:rPr>
        <w:t>biocidų</w:t>
      </w:r>
      <w:proofErr w:type="spellEnd"/>
      <w:r w:rsidRPr="005961AE">
        <w:rPr>
          <w:rFonts w:eastAsiaTheme="minorHAnsi"/>
          <w:lang w:val="lt-LT"/>
        </w:rPr>
        <w:t xml:space="preserve"> autorizacijos ir registracijos taisyklių tvirtinimo“) nustatyta tvarka autorizuoti ir registruoti </w:t>
      </w:r>
      <w:proofErr w:type="spellStart"/>
      <w:r w:rsidRPr="005961AE">
        <w:rPr>
          <w:rFonts w:eastAsiaTheme="minorHAnsi"/>
          <w:lang w:val="lt-LT"/>
        </w:rPr>
        <w:t>biocidai</w:t>
      </w:r>
      <w:proofErr w:type="spellEnd"/>
      <w:r w:rsidRPr="005961AE">
        <w:rPr>
          <w:rFonts w:eastAsiaTheme="minorHAnsi"/>
          <w:lang w:val="lt-LT"/>
        </w:rPr>
        <w:t>;</w:t>
      </w:r>
    </w:p>
    <w:p w14:paraId="42BC243E" w14:textId="77777777" w:rsidR="005961AE" w:rsidRPr="005961AE" w:rsidRDefault="005961AE" w:rsidP="005961AE">
      <w:pPr>
        <w:pStyle w:val="Sraopastraipa"/>
        <w:widowControl/>
        <w:numPr>
          <w:ilvl w:val="2"/>
          <w:numId w:val="33"/>
        </w:numPr>
        <w:tabs>
          <w:tab w:val="left" w:pos="630"/>
        </w:tabs>
        <w:autoSpaceDE/>
        <w:autoSpaceDN/>
        <w:ind w:left="0" w:firstLine="0"/>
        <w:contextualSpacing/>
        <w:rPr>
          <w:rFonts w:eastAsiaTheme="minorHAnsi"/>
          <w:lang w:val="lt-LT"/>
        </w:rPr>
      </w:pPr>
      <w:r w:rsidRPr="005961AE">
        <w:rPr>
          <w:rFonts w:eastAsiaTheme="minorHAnsi"/>
          <w:lang w:val="lt-LT"/>
        </w:rPr>
        <w:t xml:space="preserve">dezinfekcijai privaloma naudoti </w:t>
      </w:r>
      <w:proofErr w:type="spellStart"/>
      <w:r w:rsidRPr="005961AE">
        <w:rPr>
          <w:rFonts w:eastAsiaTheme="minorHAnsi"/>
          <w:lang w:val="lt-LT"/>
        </w:rPr>
        <w:t>biocidinius</w:t>
      </w:r>
      <w:proofErr w:type="spellEnd"/>
      <w:r w:rsidRPr="005961AE">
        <w:rPr>
          <w:rFonts w:eastAsiaTheme="minorHAnsi"/>
          <w:lang w:val="lt-LT"/>
        </w:rPr>
        <w:t xml:space="preserve"> produktus pagal autorizacijos liudijime nurodytas specialiąsias autorizacijos sąlygas, naudojimo instrukcijas ir etiketes bei saugos duomenų lapuose pateiktą informaciją. Visos dezinfekavimo medžiagos ir plovikliai turi būti registruoti ir leisti naudoti Lietuvoje. Įsigaliojus  Sutarčiai Tiekėjas ne vėliau kaip per 5 (penkias) darbo dienas turi pateikti: 1) Tiekėjo naudojamų plovimo ir dezinfekavimo medžiagų aprašymus, naudojimo instrukcijas, saugos duomenų lapus, </w:t>
      </w:r>
      <w:proofErr w:type="spellStart"/>
      <w:r w:rsidRPr="005961AE">
        <w:rPr>
          <w:rFonts w:eastAsiaTheme="minorHAnsi"/>
          <w:lang w:val="lt-LT"/>
        </w:rPr>
        <w:t>biocidų</w:t>
      </w:r>
      <w:proofErr w:type="spellEnd"/>
      <w:r w:rsidRPr="005961AE">
        <w:rPr>
          <w:rFonts w:eastAsiaTheme="minorHAnsi"/>
          <w:lang w:val="lt-LT"/>
        </w:rPr>
        <w:t xml:space="preserve"> autorizacijos liudijimą, dezinfekavimo medžiagų aprašus lietuvių kalba; 2) higienos (dezinfekcijos) planą, suderintą su Pirkėjo kontaktiniu asmeniu;</w:t>
      </w:r>
    </w:p>
    <w:p w14:paraId="46C74746" w14:textId="77777777" w:rsidR="005961AE" w:rsidRPr="005961AE" w:rsidRDefault="005961AE" w:rsidP="005961AE">
      <w:pPr>
        <w:pStyle w:val="Sraopastraipa"/>
        <w:widowControl/>
        <w:numPr>
          <w:ilvl w:val="2"/>
          <w:numId w:val="33"/>
        </w:numPr>
        <w:tabs>
          <w:tab w:val="left" w:pos="630"/>
        </w:tabs>
        <w:autoSpaceDE/>
        <w:autoSpaceDN/>
        <w:ind w:left="0" w:firstLine="0"/>
        <w:contextualSpacing/>
        <w:rPr>
          <w:rFonts w:eastAsiaTheme="minorHAnsi"/>
          <w:lang w:val="lt-LT"/>
        </w:rPr>
      </w:pPr>
      <w:r w:rsidRPr="005961AE">
        <w:rPr>
          <w:rFonts w:eastAsiaTheme="minorHAnsi"/>
          <w:lang w:val="lt-LT"/>
        </w:rPr>
        <w:t>Tiekėjas privalo užtikrinti įrangos bei mechanizmų naudojamų Paslaugų teikimui naudojimo saugumą, priežiūrą ir savalaikį atnaujinimą;</w:t>
      </w:r>
    </w:p>
    <w:p w14:paraId="66061FB8" w14:textId="77777777" w:rsidR="005961AE" w:rsidRPr="005961AE" w:rsidRDefault="005961AE" w:rsidP="005961AE">
      <w:pPr>
        <w:pStyle w:val="Sraopastraipa"/>
        <w:widowControl/>
        <w:numPr>
          <w:ilvl w:val="2"/>
          <w:numId w:val="33"/>
        </w:numPr>
        <w:tabs>
          <w:tab w:val="left" w:pos="630"/>
        </w:tabs>
        <w:autoSpaceDE/>
        <w:autoSpaceDN/>
        <w:ind w:left="0" w:firstLine="0"/>
        <w:contextualSpacing/>
        <w:rPr>
          <w:rFonts w:eastAsiaTheme="minorHAnsi"/>
          <w:lang w:val="lt-LT"/>
        </w:rPr>
      </w:pPr>
      <w:r w:rsidRPr="005961AE">
        <w:rPr>
          <w:rFonts w:eastAsiaTheme="minorHAnsi"/>
          <w:lang w:val="lt-LT"/>
        </w:rPr>
        <w:t>Tiekėjo darbuotojai, dirbantys su patalpų, daiktų ir įrenginių paviršių, įrangos ir (ar) prietaisų cheminėmis dezinfekcijos priemonėmis privalo laikytis naudojimo instrukcijų, etikečių, saugos duomenų lapuose nurodytų taisyklių. Valymo bei dezinfekcijos tirpalai ruošiami pagal gamintojų naudojimo instrukcijas. Tiekėjui draudžiama naudoti patalpų, daiktų ir įrenginių paviršių valymui, dezinfekcijai ir medicinos priemonių (prietaisų) valymui dezinfekcijos tirpalus su pasibaigusiu galiojimo terminu;</w:t>
      </w:r>
    </w:p>
    <w:p w14:paraId="13FBC723" w14:textId="77777777" w:rsidR="005961AE" w:rsidRPr="005961AE" w:rsidRDefault="005961AE" w:rsidP="005961AE">
      <w:pPr>
        <w:pStyle w:val="Sraopastraipa"/>
        <w:widowControl/>
        <w:numPr>
          <w:ilvl w:val="2"/>
          <w:numId w:val="33"/>
        </w:numPr>
        <w:tabs>
          <w:tab w:val="left" w:pos="630"/>
        </w:tabs>
        <w:autoSpaceDE/>
        <w:autoSpaceDN/>
        <w:ind w:left="0" w:firstLine="0"/>
        <w:contextualSpacing/>
        <w:rPr>
          <w:rFonts w:eastAsiaTheme="minorHAnsi"/>
          <w:lang w:val="lt-LT"/>
        </w:rPr>
      </w:pPr>
      <w:r w:rsidRPr="005961AE">
        <w:rPr>
          <w:rFonts w:eastAsiaTheme="minorHAnsi"/>
          <w:lang w:val="lt-LT"/>
        </w:rPr>
        <w:t>Tiekėjo visos teikiamos Paslaugos turi užtikrinti valomų Pirkėjo patalpų ir jose esančių aplinkos paviršių kokybišką ir savalaikį higienišką režimą, mikrobiologinę saugą. Pirkėjo patalpos, daiktų, įrenginių paviršiai turi būti švarūs (be akivaizdžiai matomų užteršimų);</w:t>
      </w:r>
    </w:p>
    <w:p w14:paraId="3D1355C4" w14:textId="77777777" w:rsidR="005961AE" w:rsidRPr="005961AE" w:rsidRDefault="005961AE" w:rsidP="005961AE">
      <w:pPr>
        <w:pStyle w:val="Sraopastraipa"/>
        <w:widowControl/>
        <w:numPr>
          <w:ilvl w:val="2"/>
          <w:numId w:val="33"/>
        </w:numPr>
        <w:tabs>
          <w:tab w:val="left" w:pos="630"/>
          <w:tab w:val="left" w:pos="1620"/>
        </w:tabs>
        <w:autoSpaceDE/>
        <w:autoSpaceDN/>
        <w:ind w:left="0" w:firstLine="0"/>
        <w:contextualSpacing/>
        <w:rPr>
          <w:rFonts w:eastAsiaTheme="minorHAnsi"/>
          <w:lang w:val="lt-LT"/>
        </w:rPr>
      </w:pPr>
      <w:r w:rsidRPr="005961AE">
        <w:rPr>
          <w:rFonts w:eastAsiaTheme="minorHAnsi"/>
          <w:lang w:val="lt-LT"/>
        </w:rPr>
        <w:lastRenderedPageBreak/>
        <w:t>Tiekėjas atsako už darbuotojų saugos darbe, priešgaisrinės saugos taisyklių, aplinkosaugos ir higienos norminių aktų ir taisyklių reikalavimų vykdymą bei trečiųjų asmenų teisių ir interesų pažeidimus, suteikiant Paslaugas Pirkėjo objekte, teritorijoje.</w:t>
      </w:r>
    </w:p>
    <w:p w14:paraId="29CE280E" w14:textId="77777777" w:rsidR="005961AE" w:rsidRPr="005961AE" w:rsidRDefault="005961AE" w:rsidP="005961AE">
      <w:pPr>
        <w:pStyle w:val="Sraopastraipa"/>
        <w:widowControl/>
        <w:numPr>
          <w:ilvl w:val="1"/>
          <w:numId w:val="33"/>
        </w:numPr>
        <w:tabs>
          <w:tab w:val="left" w:pos="450"/>
        </w:tabs>
        <w:autoSpaceDE/>
        <w:autoSpaceDN/>
        <w:ind w:left="0" w:firstLine="0"/>
        <w:contextualSpacing/>
        <w:rPr>
          <w:rFonts w:eastAsiaTheme="minorHAnsi"/>
          <w:lang w:val="lt-LT"/>
        </w:rPr>
      </w:pPr>
      <w:r w:rsidRPr="005961AE">
        <w:rPr>
          <w:rFonts w:eastAsiaTheme="minorHAnsi"/>
          <w:lang w:val="lt-LT"/>
        </w:rPr>
        <w:t>Tiekėjas privalo Pirkėjui ar tretiesiems asmenims atlyginti padarytą materialinę žalą ir tiesioginius nuostolius, atsiradusius dėl Tiekėjo darbuotojų kaltės bei nedelsiant informuoti Pirkėją apie padarytą materialinę žalą.</w:t>
      </w:r>
    </w:p>
    <w:p w14:paraId="64E3717B" w14:textId="77777777" w:rsidR="005961AE" w:rsidRPr="005961AE" w:rsidRDefault="005961AE" w:rsidP="005961AE">
      <w:pPr>
        <w:pStyle w:val="Sraopastraipa"/>
        <w:widowControl/>
        <w:numPr>
          <w:ilvl w:val="1"/>
          <w:numId w:val="33"/>
        </w:numPr>
        <w:tabs>
          <w:tab w:val="left" w:pos="450"/>
        </w:tabs>
        <w:autoSpaceDE/>
        <w:autoSpaceDN/>
        <w:ind w:left="0" w:firstLine="0"/>
        <w:contextualSpacing/>
        <w:rPr>
          <w:rFonts w:eastAsiaTheme="minorHAnsi"/>
          <w:lang w:val="lt-LT"/>
        </w:rPr>
      </w:pPr>
      <w:r w:rsidRPr="005961AE">
        <w:rPr>
          <w:rFonts w:eastAsiaTheme="minorHAnsi"/>
          <w:lang w:val="lt-LT"/>
        </w:rPr>
        <w:t>Įsigaliojus  Sutarčiai Tiekėjas, ne vėliau kaip per 5 (penkias) darbo dienas turi pateikti Sutarčiai vykdyti turimų įrenginių, higienos priemonių ir kitų techninių priemonių sąrašą. Tiekėjas įsipareigoja valymo paslaugas atlikti netriukšmingai ir efektyviai laiko atžvilgiu.</w:t>
      </w:r>
    </w:p>
    <w:p w14:paraId="04857812" w14:textId="77777777" w:rsidR="005961AE" w:rsidRPr="005961AE" w:rsidRDefault="005961AE" w:rsidP="005961AE">
      <w:pPr>
        <w:pStyle w:val="Sraopastraipa"/>
        <w:widowControl/>
        <w:numPr>
          <w:ilvl w:val="1"/>
          <w:numId w:val="33"/>
        </w:numPr>
        <w:tabs>
          <w:tab w:val="left" w:pos="450"/>
        </w:tabs>
        <w:autoSpaceDE/>
        <w:autoSpaceDN/>
        <w:ind w:left="0" w:firstLine="0"/>
        <w:contextualSpacing/>
        <w:rPr>
          <w:rFonts w:eastAsiaTheme="minorHAnsi"/>
          <w:lang w:val="lt-LT"/>
        </w:rPr>
      </w:pPr>
      <w:r w:rsidRPr="005961AE">
        <w:rPr>
          <w:rFonts w:eastAsiaTheme="minorHAnsi"/>
          <w:lang w:val="lt-LT"/>
        </w:rPr>
        <w:t>Tiekėjo darbuotojai privalo laikytis galiojančių Lietuvos Respublikoje teisės aktų, kurie susiję su teikiamomis Paslaugomis, o taip pat teisėtų Pirkėjo reikalavimų teikiant Paslaugas.</w:t>
      </w:r>
    </w:p>
    <w:p w14:paraId="0F5BEBBC" w14:textId="77777777" w:rsidR="005961AE" w:rsidRPr="005961AE" w:rsidRDefault="005961AE" w:rsidP="005961AE">
      <w:pPr>
        <w:tabs>
          <w:tab w:val="left" w:pos="1000"/>
        </w:tabs>
        <w:spacing w:after="0" w:line="240" w:lineRule="auto"/>
        <w:rPr>
          <w:rFonts w:ascii="Times New Roman" w:hAnsi="Times New Roman" w:cs="Times New Roman"/>
        </w:rPr>
      </w:pPr>
    </w:p>
    <w:p w14:paraId="546F50AE" w14:textId="77777777" w:rsidR="005961AE" w:rsidRPr="005961AE" w:rsidRDefault="005961AE" w:rsidP="005961AE">
      <w:pPr>
        <w:pStyle w:val="Sraopastraipa"/>
        <w:widowControl/>
        <w:numPr>
          <w:ilvl w:val="0"/>
          <w:numId w:val="34"/>
        </w:numPr>
        <w:autoSpaceDE/>
        <w:autoSpaceDN/>
        <w:contextualSpacing/>
        <w:jc w:val="center"/>
        <w:rPr>
          <w:rFonts w:eastAsiaTheme="minorHAnsi"/>
          <w:lang w:val="lt-LT"/>
        </w:rPr>
      </w:pPr>
      <w:r w:rsidRPr="005961AE">
        <w:rPr>
          <w:rFonts w:eastAsiaTheme="minorHAnsi"/>
          <w:lang w:val="lt-LT"/>
        </w:rPr>
        <w:t>VIDAUS PATALPŲ VALYMO IR DEZINFEKCIJOS SPECIFIKACIJA</w:t>
      </w:r>
    </w:p>
    <w:p w14:paraId="4D7704B1" w14:textId="77777777" w:rsidR="005961AE" w:rsidRPr="005961AE" w:rsidRDefault="005961AE" w:rsidP="005961AE">
      <w:pPr>
        <w:pStyle w:val="Sraopastraipa"/>
        <w:ind w:left="1080"/>
        <w:rPr>
          <w:rFonts w:eastAsiaTheme="minorHAnsi"/>
          <w:lang w:val="lt-LT"/>
        </w:rPr>
      </w:pPr>
    </w:p>
    <w:p w14:paraId="69FBE033" w14:textId="77777777" w:rsidR="005961AE" w:rsidRPr="005961AE" w:rsidRDefault="005961AE" w:rsidP="005961AE">
      <w:pPr>
        <w:tabs>
          <w:tab w:val="left" w:pos="1000"/>
        </w:tabs>
        <w:spacing w:after="0" w:line="240" w:lineRule="auto"/>
        <w:jc w:val="both"/>
        <w:rPr>
          <w:rFonts w:ascii="Times New Roman" w:hAnsi="Times New Roman" w:cs="Times New Roman"/>
        </w:rPr>
      </w:pPr>
      <w:r w:rsidRPr="005961AE">
        <w:rPr>
          <w:rFonts w:ascii="Times New Roman" w:hAnsi="Times New Roman" w:cs="Times New Roman"/>
        </w:rPr>
        <w:t>1. Nuolatinis aplinkos (patalpų, daiktų, įrenginių) paviršių valymas arba valymas ir dezinfekcija atliekami pagal higienos plane nustatytą tvarką. Valymas ir dezinfekcija atliekami tuoj pat, kai tik užteršiami. Dažnai liečiami rankomis paviršiai valomi ir dezinfekuojami keletą kartų per dieną.</w:t>
      </w:r>
    </w:p>
    <w:p w14:paraId="7ED505ED" w14:textId="77777777" w:rsidR="005961AE" w:rsidRPr="005961AE" w:rsidRDefault="005961AE" w:rsidP="005961AE">
      <w:pPr>
        <w:tabs>
          <w:tab w:val="left" w:pos="1000"/>
        </w:tabs>
        <w:spacing w:after="0" w:line="240" w:lineRule="auto"/>
        <w:jc w:val="both"/>
        <w:rPr>
          <w:rFonts w:ascii="Times New Roman" w:hAnsi="Times New Roman" w:cs="Times New Roman"/>
        </w:rPr>
      </w:pPr>
      <w:r w:rsidRPr="005961AE">
        <w:rPr>
          <w:rFonts w:ascii="Times New Roman" w:hAnsi="Times New Roman" w:cs="Times New Roman"/>
        </w:rPr>
        <w:t>2. Nuolatinis aplinkos (patalpų, daiktų, įrenginių) paviršių valymas arba valymas ir dezinfekcija atliekami drėgno šluostymo, plovimo būdais.</w:t>
      </w:r>
    </w:p>
    <w:p w14:paraId="4D514989" w14:textId="77777777" w:rsidR="005961AE" w:rsidRPr="005961AE" w:rsidRDefault="005961AE" w:rsidP="005961AE">
      <w:pPr>
        <w:pStyle w:val="Sraopastraipa"/>
        <w:shd w:val="clear" w:color="auto" w:fill="FFFFFF"/>
        <w:tabs>
          <w:tab w:val="left" w:pos="1000"/>
        </w:tabs>
        <w:ind w:left="0" w:firstLine="600"/>
        <w:rPr>
          <w:rFonts w:eastAsiaTheme="minorHAnsi"/>
          <w:lang w:val="lt-LT"/>
        </w:rPr>
      </w:pPr>
    </w:p>
    <w:p w14:paraId="427EF119" w14:textId="77777777" w:rsidR="005961AE" w:rsidRPr="005961AE" w:rsidRDefault="005961AE" w:rsidP="005961AE">
      <w:pPr>
        <w:pStyle w:val="Sraopastraipa"/>
        <w:widowControl/>
        <w:numPr>
          <w:ilvl w:val="0"/>
          <w:numId w:val="34"/>
        </w:numPr>
        <w:tabs>
          <w:tab w:val="left" w:pos="450"/>
        </w:tabs>
        <w:autoSpaceDE/>
        <w:autoSpaceDN/>
        <w:contextualSpacing/>
        <w:jc w:val="center"/>
        <w:rPr>
          <w:rFonts w:eastAsiaTheme="minorHAnsi"/>
          <w:lang w:val="lt-LT"/>
        </w:rPr>
      </w:pPr>
      <w:r w:rsidRPr="005961AE">
        <w:rPr>
          <w:rFonts w:eastAsiaTheme="minorHAnsi"/>
          <w:lang w:val="lt-LT"/>
        </w:rPr>
        <w:t>VALOMŲ PATALPŲ PRELIMINARUS POREIKIS</w:t>
      </w:r>
    </w:p>
    <w:p w14:paraId="1AF42E3E" w14:textId="77777777" w:rsidR="005961AE" w:rsidRPr="005961AE" w:rsidRDefault="005961AE" w:rsidP="005961AE">
      <w:pPr>
        <w:pStyle w:val="Sraopastraipa"/>
        <w:tabs>
          <w:tab w:val="left" w:pos="450"/>
        </w:tabs>
        <w:ind w:left="1080"/>
        <w:rPr>
          <w:rFonts w:eastAsiaTheme="minorHAnsi"/>
          <w:lang w:val="lt-LT"/>
        </w:rPr>
      </w:pPr>
    </w:p>
    <w:p w14:paraId="3A32BF0B" w14:textId="2A831C61" w:rsidR="006D491F" w:rsidRPr="006D491F" w:rsidRDefault="006D491F" w:rsidP="006D491F">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Pirkimo objekto adresas – S. Daukanto g. 31, Klaipėda. Objekte esančios patalpos – baseinas, sporto salė, persirengimo patalpos, sanitariniai mazgai, medicinos kabinetas, administracijos kabinetai, poilsio patalpos. Įstaigos darbo valandos – nuo pirmadienio iki penktadienio nuo 6.00 val. iki 21.00 val.,</w:t>
      </w:r>
      <w:r w:rsidR="007B6AEF">
        <w:rPr>
          <w:rFonts w:ascii="Times New Roman" w:hAnsi="Times New Roman" w:cs="Times New Roman"/>
        </w:rPr>
        <w:t xml:space="preserve"> šeštadienį ir sekmadienį nuo 08</w:t>
      </w:r>
      <w:r w:rsidRPr="006D491F">
        <w:rPr>
          <w:rFonts w:ascii="Times New Roman" w:hAnsi="Times New Roman" w:cs="Times New Roman"/>
        </w:rPr>
        <w:t xml:space="preserve">.00 val. iki 21.00 val. Įstaigoje dirba 38 darbuotojai, per dieną apsilanko preliminariai apie 1600 sportininkų ir centro lankytojų. </w:t>
      </w:r>
    </w:p>
    <w:p w14:paraId="47D7CB4F" w14:textId="7B60193E" w:rsidR="006D491F" w:rsidRPr="006D491F" w:rsidRDefault="006D491F" w:rsidP="006D491F">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Numatytas kasd</w:t>
      </w:r>
      <w:r w:rsidRPr="00A017A9">
        <w:rPr>
          <w:rFonts w:ascii="Times New Roman" w:hAnsi="Times New Roman" w:cs="Times New Roman"/>
        </w:rPr>
        <w:t>ien valomas plotas – apie 742,91</w:t>
      </w:r>
      <w:r w:rsidRPr="006D491F">
        <w:rPr>
          <w:rFonts w:ascii="Times New Roman" w:hAnsi="Times New Roman" w:cs="Times New Roman"/>
        </w:rPr>
        <w:t xml:space="preserve"> kv. m., </w:t>
      </w:r>
      <w:r w:rsidR="00AB581F" w:rsidRPr="00A017A9">
        <w:rPr>
          <w:rFonts w:ascii="Times New Roman" w:hAnsi="Times New Roman" w:cs="Times New Roman"/>
        </w:rPr>
        <w:t>pirmas aukštas -  339,74 kv. m., antras aukštas – 403</w:t>
      </w:r>
      <w:r w:rsidRPr="006D491F">
        <w:rPr>
          <w:rFonts w:ascii="Times New Roman" w:hAnsi="Times New Roman" w:cs="Times New Roman"/>
        </w:rPr>
        <w:t>,17 kv. m. Sanitarinių mazgų skaičius – 14 vnt., bendras jų plotas – 88,80 kv. m. Poilsio (virtuvėlių) patalpų skaičius – 2 vnt., bendras plotas – 46,04 kv. m.</w:t>
      </w:r>
    </w:p>
    <w:p w14:paraId="3C9F6606" w14:textId="55D6D27E" w:rsidR="006D491F" w:rsidRPr="006D491F" w:rsidRDefault="006D491F" w:rsidP="006D491F">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Paslaugų teikimo laikotarpis</w:t>
      </w:r>
      <w:r w:rsidR="00FC5663">
        <w:rPr>
          <w:rFonts w:ascii="Times New Roman" w:hAnsi="Times New Roman" w:cs="Times New Roman"/>
        </w:rPr>
        <w:t xml:space="preserve"> (preliminariai) </w:t>
      </w:r>
      <w:r w:rsidRPr="006D491F">
        <w:rPr>
          <w:rFonts w:ascii="Times New Roman" w:hAnsi="Times New Roman" w:cs="Times New Roman"/>
        </w:rPr>
        <w:t xml:space="preserve">numatoma                                                                                                                                                                                                                                                                                                                                                                                                                                                                                                                                                                                                                                                                                                                                                       </w:t>
      </w:r>
      <w:r w:rsidR="00095026">
        <w:rPr>
          <w:rFonts w:ascii="Times New Roman" w:hAnsi="Times New Roman" w:cs="Times New Roman"/>
        </w:rPr>
        <w:t xml:space="preserve">36 mėnesiai su visais pratęsimais, </w:t>
      </w:r>
      <w:r w:rsidRPr="006D491F">
        <w:rPr>
          <w:rFonts w:ascii="Times New Roman" w:hAnsi="Times New Roman" w:cs="Times New Roman"/>
        </w:rPr>
        <w:t>terminas gali kisti, atsižvelgiant į tiekėjo pasiūlytą dienos įkainį,</w:t>
      </w:r>
      <w:r w:rsidR="00E635C6" w:rsidRPr="00E635C6">
        <w:t xml:space="preserve"> </w:t>
      </w:r>
      <w:r w:rsidR="00E635C6" w:rsidRPr="00E635C6">
        <w:rPr>
          <w:rFonts w:ascii="Times New Roman" w:hAnsi="Times New Roman" w:cs="Times New Roman"/>
        </w:rPr>
        <w:t>nedarbo dienas mokinių atostogų metu ir šventines dienas</w:t>
      </w:r>
      <w:r w:rsidR="00E635C6">
        <w:t>,</w:t>
      </w:r>
      <w:r w:rsidR="00E635C6">
        <w:rPr>
          <w:rFonts w:ascii="Times New Roman" w:hAnsi="Times New Roman" w:cs="Times New Roman"/>
        </w:rPr>
        <w:t xml:space="preserve"> </w:t>
      </w:r>
      <w:r w:rsidRPr="006D491F">
        <w:rPr>
          <w:rFonts w:ascii="Times New Roman" w:hAnsi="Times New Roman" w:cs="Times New Roman"/>
        </w:rPr>
        <w:t xml:space="preserve">neviršijant sutarties vertės. </w:t>
      </w:r>
    </w:p>
    <w:p w14:paraId="4A19C33B" w14:textId="77777777" w:rsidR="006D491F" w:rsidRPr="006D491F" w:rsidRDefault="006D491F" w:rsidP="006D491F">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Paslaugų teikėjas turi teikti patalpų valymo paslaugas, vadovaudamasis Lietuvos Respublikos sveikatos apsaugos ministro 2005 m. liepos 12 d. įsakymu Nr. V-572 patvirtintomis Lietuvos higienos normomis HN 109:2016 „Baseinų visuomenės sveikatos saugos reikalavimai“.</w:t>
      </w:r>
    </w:p>
    <w:p w14:paraId="59637A1C" w14:textId="77777777" w:rsidR="006D491F" w:rsidRPr="006D491F" w:rsidRDefault="006D491F" w:rsidP="006D491F">
      <w:pPr>
        <w:widowControl w:val="0"/>
        <w:numPr>
          <w:ilvl w:val="0"/>
          <w:numId w:val="2"/>
        </w:numPr>
        <w:tabs>
          <w:tab w:val="left" w:pos="284"/>
          <w:tab w:val="left" w:pos="709"/>
          <w:tab w:val="left" w:pos="993"/>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Valymo paslaugų detalizavimas:</w:t>
      </w:r>
    </w:p>
    <w:p w14:paraId="58506F8B" w14:textId="77777777" w:rsidR="006D491F" w:rsidRPr="006D491F" w:rsidRDefault="006D491F" w:rsidP="00A017A9">
      <w:pPr>
        <w:widowControl w:val="0"/>
        <w:numPr>
          <w:ilvl w:val="1"/>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 xml:space="preserve"> Kietų grindų, dulkių, kitų nešvarumų valymas  ir susijusios paslaugos bendro naudojimo ir persirengimo patalpose. Į šias paslaugas įeina:</w:t>
      </w:r>
    </w:p>
    <w:p w14:paraId="20D40C80"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bendro naudojimo patalpų grindų valymas, šveitimas ir periodinis vandens nustūmimas.</w:t>
      </w:r>
    </w:p>
    <w:p w14:paraId="01F05EA6"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 xml:space="preserve">sanitarinių mazgų grindų ir sienų valymas, sanitariniuose mazguose esančių klozetų, kriauklių, dušo kabinų, bei kitos santechnikos valymas, nukalkinimas, dezinfekavimas </w:t>
      </w:r>
      <w:proofErr w:type="spellStart"/>
      <w:r w:rsidRPr="006D491F">
        <w:rPr>
          <w:rFonts w:ascii="Times New Roman" w:hAnsi="Times New Roman" w:cs="Times New Roman"/>
        </w:rPr>
        <w:t>biocidiniais</w:t>
      </w:r>
      <w:proofErr w:type="spellEnd"/>
      <w:r w:rsidRPr="006D491F">
        <w:rPr>
          <w:rFonts w:ascii="Times New Roman" w:hAnsi="Times New Roman" w:cs="Times New Roman"/>
        </w:rPr>
        <w:t xml:space="preserve"> produktais, šveitimas. </w:t>
      </w:r>
    </w:p>
    <w:p w14:paraId="7D6BB91A"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dulkių, dėmių ir kitokio pobūdžio nešvarumų valymas ir voratinklių pašalinimas nuo baldų (darbo stalų, kėdžių, spintų, spintelių, lentynų ir kt.), persirengimo ir batų laikymo spintelių, sienų, durų ir jų staktų, palangių, radiatorių, biuro technikos, organizacinės technikos, kompiuterinės technikos korpusų paviršių (išskyrus monitorių ekranus ir klaviatūras) bei kitų horizontalių paviršių.</w:t>
      </w:r>
    </w:p>
    <w:p w14:paraId="28A9207F"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dulkių, nešvarumų šluostymas nuo įvairių sunkiai prieinamų vietų bei paviršių – už kopijavimo aparatų, kitos įrangos, spintų, stalų, mobilių baldų, taip pat paviršių, esančių aukščiau nei pasiekiamas aukštis – viršutinė spintos lentyna, spintos viršus, pakabinamų šviestuvų.</w:t>
      </w:r>
    </w:p>
    <w:p w14:paraId="7B5070E4"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grindyse (sanitariniuose mazguose ir persirengimo  patalpose) įrengtų trapų valymas.</w:t>
      </w:r>
    </w:p>
    <w:p w14:paraId="5807C2FA"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 xml:space="preserve">durų rankenų, laiptų turėklų, šiukšlių kibirų, visų sanitarinių mazgų patalpose esančių paviršių, talpyklų nuo muilo, popierinių rankšluosčių valymas ir dezinfekavimas </w:t>
      </w:r>
      <w:proofErr w:type="spellStart"/>
      <w:r w:rsidRPr="006D491F">
        <w:rPr>
          <w:rFonts w:ascii="Times New Roman" w:hAnsi="Times New Roman" w:cs="Times New Roman"/>
        </w:rPr>
        <w:t>biocidiniais</w:t>
      </w:r>
      <w:proofErr w:type="spellEnd"/>
      <w:r w:rsidRPr="006D491F">
        <w:rPr>
          <w:rFonts w:ascii="Times New Roman" w:hAnsi="Times New Roman" w:cs="Times New Roman"/>
        </w:rPr>
        <w:t xml:space="preserve"> produktais. </w:t>
      </w:r>
    </w:p>
    <w:p w14:paraId="3CCFDD3E"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 xml:space="preserve">persirengimo spintelių valymas (vidus ir išorė) ir persirengimo patalpose esančių suoliukų ir įrenginių valymas ir dezinfekavimas </w:t>
      </w:r>
      <w:proofErr w:type="spellStart"/>
      <w:r w:rsidRPr="006D491F">
        <w:rPr>
          <w:rFonts w:ascii="Times New Roman" w:hAnsi="Times New Roman" w:cs="Times New Roman"/>
        </w:rPr>
        <w:t>biocidiniais</w:t>
      </w:r>
      <w:proofErr w:type="spellEnd"/>
      <w:r w:rsidRPr="006D491F">
        <w:rPr>
          <w:rFonts w:ascii="Times New Roman" w:hAnsi="Times New Roman" w:cs="Times New Roman"/>
        </w:rPr>
        <w:t xml:space="preserve"> produktais. </w:t>
      </w:r>
    </w:p>
    <w:p w14:paraId="0D6766FF" w14:textId="77777777" w:rsidR="006D491F" w:rsidRPr="006D491F" w:rsidRDefault="006D491F" w:rsidP="00A017A9">
      <w:pPr>
        <w:widowControl w:val="0"/>
        <w:numPr>
          <w:ilvl w:val="2"/>
          <w:numId w:val="2"/>
        </w:numPr>
        <w:tabs>
          <w:tab w:val="left" w:pos="284"/>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dėmių, pirštų antspaudų ir kitų nešvarumų valymas nuo visų stiklinių paviršių (stiklinių durų, veidrodžių ir pan.).</w:t>
      </w:r>
    </w:p>
    <w:p w14:paraId="52E70573" w14:textId="301EDF57" w:rsidR="006D491F" w:rsidRDefault="006D491F" w:rsidP="00A017A9">
      <w:pPr>
        <w:widowControl w:val="0"/>
        <w:numPr>
          <w:ilvl w:val="2"/>
          <w:numId w:val="2"/>
        </w:numPr>
        <w:tabs>
          <w:tab w:val="left" w:pos="426"/>
          <w:tab w:val="left" w:pos="567"/>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 xml:space="preserve">šiukšlių surinkimas iš visų patalpose esančių šiukšliadėžių ir išnešimas į konteinerius, šiukšliadėžių </w:t>
      </w:r>
      <w:r w:rsidRPr="006D491F">
        <w:rPr>
          <w:rFonts w:ascii="Times New Roman" w:hAnsi="Times New Roman" w:cs="Times New Roman"/>
        </w:rPr>
        <w:lastRenderedPageBreak/>
        <w:t>valymas (esant būtinumui) bei šiukšlių maišelių jose pakeitimas.</w:t>
      </w:r>
    </w:p>
    <w:p w14:paraId="03C8EB31" w14:textId="51273552" w:rsidR="006D491F" w:rsidRPr="006D491F" w:rsidRDefault="006D491F" w:rsidP="00DA714E">
      <w:pPr>
        <w:widowControl w:val="0"/>
        <w:numPr>
          <w:ilvl w:val="2"/>
          <w:numId w:val="2"/>
        </w:numPr>
        <w:tabs>
          <w:tab w:val="left" w:pos="142"/>
          <w:tab w:val="left" w:pos="567"/>
          <w:tab w:val="left" w:pos="709"/>
        </w:tabs>
        <w:autoSpaceDE w:val="0"/>
        <w:autoSpaceDN w:val="0"/>
        <w:spacing w:after="0" w:line="240" w:lineRule="auto"/>
        <w:ind w:left="0" w:firstLine="0"/>
        <w:jc w:val="both"/>
        <w:rPr>
          <w:rFonts w:ascii="Times New Roman" w:hAnsi="Times New Roman" w:cs="Times New Roman"/>
        </w:rPr>
      </w:pPr>
      <w:r w:rsidRPr="006D491F">
        <w:rPr>
          <w:rFonts w:ascii="Times New Roman" w:hAnsi="Times New Roman" w:cs="Times New Roman"/>
        </w:rPr>
        <w:t xml:space="preserve">arbatinukų ir kavos aparatų valymas ir nukalkinimas, šaldytuvo ir mikrobangų krosnelių valymas. </w:t>
      </w:r>
    </w:p>
    <w:p w14:paraId="4DF3652E" w14:textId="77777777" w:rsidR="006D491F" w:rsidRPr="006D491F" w:rsidRDefault="006D491F" w:rsidP="00A017A9">
      <w:pPr>
        <w:tabs>
          <w:tab w:val="left" w:pos="426"/>
          <w:tab w:val="left" w:pos="567"/>
        </w:tabs>
        <w:spacing w:after="0" w:line="240" w:lineRule="auto"/>
        <w:jc w:val="both"/>
        <w:rPr>
          <w:rFonts w:ascii="Times New Roman" w:hAnsi="Times New Roman" w:cs="Times New Roman"/>
        </w:rPr>
      </w:pPr>
      <w:r w:rsidRPr="006D491F">
        <w:rPr>
          <w:rFonts w:ascii="Times New Roman" w:hAnsi="Times New Roman" w:cs="Times New Roman"/>
        </w:rPr>
        <w:t>6.2. Baseino zonos valymo paslaugos:</w:t>
      </w:r>
    </w:p>
    <w:p w14:paraId="0D7D8043" w14:textId="77777777" w:rsidR="006D491F" w:rsidRPr="006D491F" w:rsidRDefault="006D491F" w:rsidP="00A017A9">
      <w:pPr>
        <w:tabs>
          <w:tab w:val="left" w:pos="426"/>
          <w:tab w:val="left" w:pos="567"/>
        </w:tabs>
        <w:spacing w:after="0" w:line="240" w:lineRule="auto"/>
        <w:jc w:val="both"/>
        <w:rPr>
          <w:rFonts w:ascii="Times New Roman" w:hAnsi="Times New Roman" w:cs="Times New Roman"/>
        </w:rPr>
      </w:pPr>
      <w:r w:rsidRPr="006D491F">
        <w:rPr>
          <w:rFonts w:ascii="Times New Roman" w:hAnsi="Times New Roman" w:cs="Times New Roman"/>
        </w:rPr>
        <w:t>6.2.1. grindų dangos valymas aplink baseiną, sienų, kilimėlių valymas, plovimas naudojant chemines priemones.</w:t>
      </w:r>
    </w:p>
    <w:p w14:paraId="22AE490F" w14:textId="77777777" w:rsidR="006D491F" w:rsidRPr="006D491F" w:rsidRDefault="006D491F" w:rsidP="002D3A1B">
      <w:pPr>
        <w:tabs>
          <w:tab w:val="left" w:pos="993"/>
        </w:tabs>
        <w:spacing w:after="0" w:line="240" w:lineRule="auto"/>
        <w:jc w:val="both"/>
        <w:rPr>
          <w:rFonts w:ascii="Times New Roman" w:hAnsi="Times New Roman" w:cs="Times New Roman"/>
        </w:rPr>
      </w:pPr>
      <w:r w:rsidRPr="006D491F">
        <w:rPr>
          <w:rFonts w:ascii="Times New Roman" w:hAnsi="Times New Roman" w:cs="Times New Roman"/>
        </w:rPr>
        <w:t xml:space="preserve">6.2.2. trapų valymas. </w:t>
      </w:r>
    </w:p>
    <w:p w14:paraId="13357934" w14:textId="77777777" w:rsidR="006D491F" w:rsidRPr="006D491F" w:rsidRDefault="006D491F" w:rsidP="002D3A1B">
      <w:pPr>
        <w:tabs>
          <w:tab w:val="left" w:pos="993"/>
        </w:tabs>
        <w:spacing w:after="0" w:line="240" w:lineRule="auto"/>
        <w:jc w:val="both"/>
        <w:rPr>
          <w:rFonts w:ascii="Times New Roman" w:hAnsi="Times New Roman" w:cs="Times New Roman"/>
        </w:rPr>
      </w:pPr>
      <w:r w:rsidRPr="006D491F">
        <w:rPr>
          <w:rFonts w:ascii="Times New Roman" w:hAnsi="Times New Roman" w:cs="Times New Roman"/>
        </w:rPr>
        <w:t>6.2.3. dienos metu švaros ir tvarkos palaikymas bei patalpų valymas (palangės, suolai/kėdės, inventoriaus dėžės, stalai, ventiliatoriaus grotelės).</w:t>
      </w:r>
    </w:p>
    <w:p w14:paraId="05776E93" w14:textId="77777777" w:rsidR="006D491F" w:rsidRPr="006D491F" w:rsidRDefault="006D491F" w:rsidP="002D3A1B">
      <w:pPr>
        <w:tabs>
          <w:tab w:val="left" w:pos="993"/>
        </w:tabs>
        <w:spacing w:after="0" w:line="240" w:lineRule="auto"/>
        <w:jc w:val="both"/>
        <w:rPr>
          <w:rFonts w:ascii="Times New Roman" w:hAnsi="Times New Roman" w:cs="Times New Roman"/>
        </w:rPr>
      </w:pPr>
      <w:r w:rsidRPr="006D491F">
        <w:rPr>
          <w:rFonts w:ascii="Times New Roman" w:hAnsi="Times New Roman" w:cs="Times New Roman"/>
        </w:rPr>
        <w:t>6.2.4. dienos metu periodinis vandens nustūmimas į trapus.</w:t>
      </w:r>
    </w:p>
    <w:p w14:paraId="51D9B719" w14:textId="77777777" w:rsidR="006D491F" w:rsidRPr="006D491F" w:rsidRDefault="006D491F" w:rsidP="002D3A1B">
      <w:pPr>
        <w:tabs>
          <w:tab w:val="left" w:pos="993"/>
        </w:tabs>
        <w:spacing w:after="0" w:line="240" w:lineRule="auto"/>
        <w:jc w:val="both"/>
        <w:rPr>
          <w:rFonts w:ascii="Times New Roman" w:hAnsi="Times New Roman" w:cs="Times New Roman"/>
        </w:rPr>
      </w:pPr>
      <w:r w:rsidRPr="006D491F">
        <w:rPr>
          <w:rFonts w:ascii="Times New Roman" w:hAnsi="Times New Roman" w:cs="Times New Roman"/>
        </w:rPr>
        <w:t>7. Tvarka palaikoma nuolatos ir valymo paslaugos teikiamos kiekvieną dieną, šios techninės specifikacijos 2 punkte nurodytu laiku, bei intensyviau esant didesniam lankytojų srautui.</w:t>
      </w:r>
    </w:p>
    <w:p w14:paraId="60CAFC7C" w14:textId="709F0377" w:rsidR="00D74A63" w:rsidRPr="005B0FE8" w:rsidRDefault="00D74A63" w:rsidP="002D3A1B">
      <w:pPr>
        <w:pStyle w:val="Sraopastraipa"/>
        <w:widowControl/>
        <w:tabs>
          <w:tab w:val="left" w:pos="40"/>
          <w:tab w:val="left" w:pos="709"/>
        </w:tabs>
        <w:autoSpaceDE/>
        <w:autoSpaceDN/>
        <w:ind w:left="0" w:firstLine="0"/>
        <w:contextualSpacing/>
        <w:rPr>
          <w:rFonts w:eastAsiaTheme="minorHAnsi"/>
          <w:lang w:val="lt-LT"/>
        </w:rPr>
      </w:pPr>
    </w:p>
    <w:p w14:paraId="4D4E1251" w14:textId="5CEF8ECC" w:rsidR="00BF6CCA" w:rsidRPr="00A017A9" w:rsidRDefault="00BF6CCA" w:rsidP="00BF6CCA">
      <w:pPr>
        <w:tabs>
          <w:tab w:val="left" w:pos="993"/>
        </w:tabs>
        <w:spacing w:after="0" w:line="240" w:lineRule="auto"/>
        <w:jc w:val="right"/>
        <w:rPr>
          <w:rFonts w:ascii="Times New Roman" w:hAnsi="Times New Roman" w:cs="Times New Roman"/>
        </w:rPr>
      </w:pPr>
      <w:r w:rsidRPr="00A017A9">
        <w:rPr>
          <w:rFonts w:ascii="Times New Roman" w:hAnsi="Times New Roman" w:cs="Times New Roman"/>
        </w:rPr>
        <w:t>1 lentelė</w:t>
      </w:r>
    </w:p>
    <w:p w14:paraId="6D4607A4" w14:textId="77777777" w:rsidR="003E30E4" w:rsidRPr="00A017A9" w:rsidRDefault="003E30E4" w:rsidP="00BF6CCA">
      <w:pPr>
        <w:tabs>
          <w:tab w:val="left" w:pos="993"/>
        </w:tabs>
        <w:spacing w:after="0" w:line="240" w:lineRule="auto"/>
        <w:jc w:val="right"/>
        <w:rPr>
          <w:rFonts w:ascii="Times New Roman" w:hAnsi="Times New Roman" w:cs="Times New Roman"/>
        </w:rPr>
      </w:pPr>
    </w:p>
    <w:tbl>
      <w:tblPr>
        <w:tblW w:w="9418" w:type="dxa"/>
        <w:tblInd w:w="-5" w:type="dxa"/>
        <w:tblLook w:val="04A0" w:firstRow="1" w:lastRow="0" w:firstColumn="1" w:lastColumn="0" w:noHBand="0" w:noVBand="1"/>
      </w:tblPr>
      <w:tblGrid>
        <w:gridCol w:w="436"/>
        <w:gridCol w:w="6510"/>
        <w:gridCol w:w="2472"/>
      </w:tblGrid>
      <w:tr w:rsidR="00BF6CCA" w:rsidRPr="00A017A9" w14:paraId="1B81A5C0" w14:textId="77777777" w:rsidTr="00E82C70">
        <w:trPr>
          <w:trHeight w:val="515"/>
        </w:trPr>
        <w:tc>
          <w:tcPr>
            <w:tcW w:w="436" w:type="dxa"/>
            <w:tcBorders>
              <w:top w:val="single" w:sz="4" w:space="0" w:color="auto"/>
              <w:left w:val="single" w:sz="4" w:space="0" w:color="auto"/>
              <w:bottom w:val="single" w:sz="4" w:space="0" w:color="auto"/>
              <w:right w:val="single" w:sz="4" w:space="0" w:color="auto"/>
            </w:tcBorders>
            <w:vAlign w:val="center"/>
            <w:hideMark/>
          </w:tcPr>
          <w:p w14:paraId="196ECECB" w14:textId="17CB64D0" w:rsidR="00BF6CCA" w:rsidRPr="00A017A9" w:rsidRDefault="00BF6CCA" w:rsidP="009E163F">
            <w:pPr>
              <w:spacing w:line="256" w:lineRule="auto"/>
              <w:jc w:val="center"/>
              <w:rPr>
                <w:rFonts w:ascii="Times New Roman" w:hAnsi="Times New Roman" w:cs="Times New Roman"/>
              </w:rPr>
            </w:pPr>
          </w:p>
        </w:tc>
        <w:tc>
          <w:tcPr>
            <w:tcW w:w="6510" w:type="dxa"/>
            <w:tcBorders>
              <w:top w:val="single" w:sz="4" w:space="0" w:color="auto"/>
              <w:left w:val="nil"/>
              <w:bottom w:val="single" w:sz="4" w:space="0" w:color="auto"/>
              <w:right w:val="single" w:sz="4" w:space="0" w:color="auto"/>
            </w:tcBorders>
            <w:vAlign w:val="center"/>
            <w:hideMark/>
          </w:tcPr>
          <w:p w14:paraId="4B000854" w14:textId="77777777" w:rsidR="00BF6CCA" w:rsidRPr="00A017A9" w:rsidRDefault="00BF6CCA" w:rsidP="009E163F">
            <w:pPr>
              <w:spacing w:line="256" w:lineRule="auto"/>
              <w:jc w:val="center"/>
              <w:rPr>
                <w:rFonts w:ascii="Times New Roman" w:hAnsi="Times New Roman" w:cs="Times New Roman"/>
              </w:rPr>
            </w:pPr>
            <w:r w:rsidRPr="00A017A9">
              <w:rPr>
                <w:rFonts w:ascii="Times New Roman" w:hAnsi="Times New Roman" w:cs="Times New Roman"/>
              </w:rPr>
              <w:t>Savaitės darbų aprašymas</w:t>
            </w:r>
          </w:p>
        </w:tc>
        <w:tc>
          <w:tcPr>
            <w:tcW w:w="2472" w:type="dxa"/>
            <w:tcBorders>
              <w:top w:val="single" w:sz="4" w:space="0" w:color="auto"/>
              <w:left w:val="nil"/>
              <w:bottom w:val="single" w:sz="4" w:space="0" w:color="auto"/>
              <w:right w:val="single" w:sz="4" w:space="0" w:color="auto"/>
            </w:tcBorders>
            <w:vAlign w:val="center"/>
            <w:hideMark/>
          </w:tcPr>
          <w:p w14:paraId="5B4C5C66" w14:textId="77777777" w:rsidR="00BF6CCA" w:rsidRPr="00A017A9" w:rsidRDefault="00BF6CCA" w:rsidP="009E163F">
            <w:pPr>
              <w:spacing w:line="256" w:lineRule="auto"/>
              <w:jc w:val="center"/>
              <w:rPr>
                <w:rFonts w:ascii="Times New Roman" w:hAnsi="Times New Roman" w:cs="Times New Roman"/>
              </w:rPr>
            </w:pPr>
            <w:r w:rsidRPr="00A017A9">
              <w:rPr>
                <w:rFonts w:ascii="Times New Roman" w:hAnsi="Times New Roman" w:cs="Times New Roman"/>
              </w:rPr>
              <w:t>Periodiškumas</w:t>
            </w:r>
          </w:p>
        </w:tc>
      </w:tr>
      <w:tr w:rsidR="00BF6CCA" w:rsidRPr="00A017A9" w14:paraId="0CCBF855" w14:textId="77777777" w:rsidTr="002038D4">
        <w:trPr>
          <w:trHeight w:val="402"/>
        </w:trPr>
        <w:tc>
          <w:tcPr>
            <w:tcW w:w="9418"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57C0716B" w14:textId="695321E1" w:rsidR="00BF6CCA" w:rsidRPr="00A017A9" w:rsidRDefault="00B2630C" w:rsidP="00C7065E">
            <w:pPr>
              <w:spacing w:line="256" w:lineRule="auto"/>
              <w:jc w:val="center"/>
              <w:rPr>
                <w:rFonts w:ascii="Times New Roman" w:hAnsi="Times New Roman" w:cs="Times New Roman"/>
              </w:rPr>
            </w:pPr>
            <w:r w:rsidRPr="00A017A9">
              <w:rPr>
                <w:rFonts w:ascii="Times New Roman" w:hAnsi="Times New Roman" w:cs="Times New Roman"/>
              </w:rPr>
              <w:t>I</w:t>
            </w:r>
            <w:r w:rsidR="00C7065E" w:rsidRPr="00A017A9">
              <w:rPr>
                <w:rFonts w:ascii="Times New Roman" w:hAnsi="Times New Roman" w:cs="Times New Roman"/>
              </w:rPr>
              <w:t xml:space="preserve"> aukšto sanitarinių mazgų</w:t>
            </w:r>
            <w:r w:rsidR="00BF6CCA" w:rsidRPr="00A017A9">
              <w:rPr>
                <w:rFonts w:ascii="Times New Roman" w:hAnsi="Times New Roman" w:cs="Times New Roman"/>
              </w:rPr>
              <w:t xml:space="preserve"> </w:t>
            </w:r>
            <w:r w:rsidR="0041693E" w:rsidRPr="00A017A9">
              <w:rPr>
                <w:rFonts w:ascii="Times New Roman" w:hAnsi="Times New Roman" w:cs="Times New Roman"/>
              </w:rPr>
              <w:t xml:space="preserve">ir persirengimo </w:t>
            </w:r>
            <w:r w:rsidR="00BF6CCA" w:rsidRPr="00A017A9">
              <w:rPr>
                <w:rFonts w:ascii="Times New Roman" w:hAnsi="Times New Roman" w:cs="Times New Roman"/>
              </w:rPr>
              <w:t>patalpų valymas</w:t>
            </w:r>
          </w:p>
        </w:tc>
      </w:tr>
      <w:tr w:rsidR="00BF6CCA" w:rsidRPr="00A017A9" w14:paraId="7C45FBB7" w14:textId="77777777" w:rsidTr="00E82C70">
        <w:trPr>
          <w:trHeight w:val="402"/>
        </w:trPr>
        <w:tc>
          <w:tcPr>
            <w:tcW w:w="436" w:type="dxa"/>
            <w:tcBorders>
              <w:top w:val="nil"/>
              <w:left w:val="single" w:sz="4" w:space="0" w:color="auto"/>
              <w:bottom w:val="single" w:sz="4" w:space="0" w:color="auto"/>
              <w:right w:val="single" w:sz="4" w:space="0" w:color="auto"/>
            </w:tcBorders>
            <w:noWrap/>
            <w:vAlign w:val="center"/>
            <w:hideMark/>
          </w:tcPr>
          <w:p w14:paraId="08027BEC" w14:textId="77777777" w:rsidR="00BF6CCA" w:rsidRPr="003E30E4" w:rsidRDefault="00BF6CCA" w:rsidP="00B0370E">
            <w:pPr>
              <w:spacing w:after="0" w:line="240" w:lineRule="auto"/>
              <w:jc w:val="center"/>
              <w:rPr>
                <w:rFonts w:ascii="Times New Roman" w:hAnsi="Times New Roman" w:cs="Times New Roman"/>
              </w:rPr>
            </w:pPr>
            <w:r w:rsidRPr="003E30E4">
              <w:rPr>
                <w:rFonts w:ascii="Times New Roman" w:hAnsi="Times New Roman" w:cs="Times New Roman"/>
              </w:rPr>
              <w:t>1</w:t>
            </w:r>
          </w:p>
        </w:tc>
        <w:tc>
          <w:tcPr>
            <w:tcW w:w="6510" w:type="dxa"/>
            <w:tcBorders>
              <w:top w:val="nil"/>
              <w:left w:val="nil"/>
              <w:bottom w:val="single" w:sz="4" w:space="0" w:color="auto"/>
              <w:right w:val="single" w:sz="4" w:space="0" w:color="auto"/>
            </w:tcBorders>
            <w:vAlign w:val="center"/>
            <w:hideMark/>
          </w:tcPr>
          <w:p w14:paraId="6258B232" w14:textId="62C52648" w:rsidR="00BF6CCA" w:rsidRPr="003E30E4" w:rsidRDefault="0041693E" w:rsidP="008C11C8">
            <w:pPr>
              <w:spacing w:after="0" w:line="240" w:lineRule="auto"/>
              <w:jc w:val="both"/>
              <w:rPr>
                <w:rFonts w:ascii="Times New Roman" w:hAnsi="Times New Roman" w:cs="Times New Roman"/>
              </w:rPr>
            </w:pPr>
            <w:r>
              <w:rPr>
                <w:rFonts w:ascii="Times New Roman" w:hAnsi="Times New Roman" w:cs="Times New Roman"/>
              </w:rPr>
              <w:t>Šiukšlių išnešimas</w:t>
            </w:r>
            <w:r w:rsidR="00BF6CCA" w:rsidRPr="003E30E4">
              <w:rPr>
                <w:rFonts w:ascii="Times New Roman" w:hAnsi="Times New Roman" w:cs="Times New Roman"/>
              </w:rPr>
              <w:t xml:space="preserve">, </w:t>
            </w:r>
            <w:r w:rsidR="004C4BBE">
              <w:rPr>
                <w:rFonts w:ascii="Times New Roman" w:hAnsi="Times New Roman" w:cs="Times New Roman"/>
              </w:rPr>
              <w:t xml:space="preserve">šiukšlių maišelių keitimas, </w:t>
            </w:r>
            <w:r w:rsidR="00BF6CCA" w:rsidRPr="003E30E4">
              <w:rPr>
                <w:rFonts w:ascii="Times New Roman" w:hAnsi="Times New Roman" w:cs="Times New Roman"/>
              </w:rPr>
              <w:t xml:space="preserve">šiukšliadėžių valymas ir dezinfekavimas </w:t>
            </w:r>
          </w:p>
        </w:tc>
        <w:tc>
          <w:tcPr>
            <w:tcW w:w="2472" w:type="dxa"/>
            <w:tcBorders>
              <w:top w:val="nil"/>
              <w:left w:val="nil"/>
              <w:bottom w:val="single" w:sz="4" w:space="0" w:color="auto"/>
              <w:right w:val="single" w:sz="4" w:space="0" w:color="auto"/>
            </w:tcBorders>
            <w:noWrap/>
            <w:vAlign w:val="center"/>
            <w:hideMark/>
          </w:tcPr>
          <w:p w14:paraId="7FB92178" w14:textId="613F783F" w:rsidR="00BF6CCA" w:rsidRPr="003E30E4" w:rsidRDefault="008C11C8" w:rsidP="00B0370E">
            <w:pPr>
              <w:spacing w:after="0" w:line="240" w:lineRule="auto"/>
              <w:jc w:val="center"/>
              <w:rPr>
                <w:rFonts w:ascii="Times New Roman" w:hAnsi="Times New Roman" w:cs="Times New Roman"/>
              </w:rPr>
            </w:pPr>
            <w:r>
              <w:rPr>
                <w:rFonts w:ascii="Times New Roman" w:hAnsi="Times New Roman" w:cs="Times New Roman"/>
              </w:rPr>
              <w:t>Kasdien, ne rečiau kaip 2 kartus per dieną</w:t>
            </w:r>
          </w:p>
        </w:tc>
      </w:tr>
      <w:tr w:rsidR="008C11C8" w:rsidRPr="00A017A9" w14:paraId="536E5B15" w14:textId="77777777" w:rsidTr="00E82C70">
        <w:trPr>
          <w:trHeight w:val="402"/>
        </w:trPr>
        <w:tc>
          <w:tcPr>
            <w:tcW w:w="436" w:type="dxa"/>
            <w:tcBorders>
              <w:top w:val="nil"/>
              <w:left w:val="single" w:sz="4" w:space="0" w:color="auto"/>
              <w:bottom w:val="single" w:sz="4" w:space="0" w:color="auto"/>
              <w:right w:val="single" w:sz="4" w:space="0" w:color="auto"/>
            </w:tcBorders>
            <w:noWrap/>
            <w:vAlign w:val="center"/>
            <w:hideMark/>
          </w:tcPr>
          <w:p w14:paraId="23D696E4" w14:textId="77777777" w:rsidR="008C11C8" w:rsidRPr="003E30E4" w:rsidRDefault="008C11C8" w:rsidP="008C11C8">
            <w:pPr>
              <w:spacing w:after="0" w:line="240" w:lineRule="auto"/>
              <w:jc w:val="center"/>
              <w:rPr>
                <w:rFonts w:ascii="Times New Roman" w:hAnsi="Times New Roman" w:cs="Times New Roman"/>
              </w:rPr>
            </w:pPr>
            <w:r w:rsidRPr="003E30E4">
              <w:rPr>
                <w:rFonts w:ascii="Times New Roman" w:hAnsi="Times New Roman" w:cs="Times New Roman"/>
              </w:rPr>
              <w:t>2</w:t>
            </w:r>
          </w:p>
        </w:tc>
        <w:tc>
          <w:tcPr>
            <w:tcW w:w="6510" w:type="dxa"/>
            <w:tcBorders>
              <w:top w:val="nil"/>
              <w:left w:val="nil"/>
              <w:bottom w:val="single" w:sz="4" w:space="0" w:color="auto"/>
              <w:right w:val="single" w:sz="4" w:space="0" w:color="auto"/>
            </w:tcBorders>
            <w:vAlign w:val="center"/>
            <w:hideMark/>
          </w:tcPr>
          <w:p w14:paraId="7A676298" w14:textId="546A297F" w:rsidR="008C11C8" w:rsidRPr="003E30E4" w:rsidRDefault="008C11C8" w:rsidP="008C11C8">
            <w:pPr>
              <w:spacing w:after="0" w:line="240" w:lineRule="auto"/>
              <w:jc w:val="both"/>
              <w:rPr>
                <w:rFonts w:ascii="Times New Roman" w:hAnsi="Times New Roman" w:cs="Times New Roman"/>
              </w:rPr>
            </w:pPr>
            <w:r w:rsidRPr="003E30E4">
              <w:rPr>
                <w:rFonts w:ascii="Times New Roman" w:hAnsi="Times New Roman" w:cs="Times New Roman"/>
              </w:rPr>
              <w:t>Durų, staktų bei durų rankenų valymas</w:t>
            </w:r>
          </w:p>
        </w:tc>
        <w:tc>
          <w:tcPr>
            <w:tcW w:w="2472" w:type="dxa"/>
            <w:tcBorders>
              <w:top w:val="nil"/>
              <w:left w:val="nil"/>
              <w:bottom w:val="single" w:sz="4" w:space="0" w:color="auto"/>
              <w:right w:val="single" w:sz="4" w:space="0" w:color="auto"/>
            </w:tcBorders>
            <w:noWrap/>
            <w:vAlign w:val="center"/>
            <w:hideMark/>
          </w:tcPr>
          <w:p w14:paraId="6B3E6324" w14:textId="158374C1" w:rsidR="008C11C8" w:rsidRPr="003E30E4" w:rsidRDefault="008C11C8" w:rsidP="008C11C8">
            <w:pPr>
              <w:spacing w:after="0" w:line="240" w:lineRule="auto"/>
              <w:jc w:val="center"/>
              <w:rPr>
                <w:rFonts w:ascii="Times New Roman" w:hAnsi="Times New Roman" w:cs="Times New Roman"/>
              </w:rPr>
            </w:pPr>
            <w:r>
              <w:rPr>
                <w:rFonts w:ascii="Times New Roman" w:hAnsi="Times New Roman" w:cs="Times New Roman"/>
              </w:rPr>
              <w:t>Kasdien, ne rečiau kaip 2 kartus per dieną</w:t>
            </w:r>
          </w:p>
        </w:tc>
      </w:tr>
      <w:tr w:rsidR="008C11C8" w:rsidRPr="00A017A9" w14:paraId="2ACD77C8" w14:textId="77777777" w:rsidTr="00E82C70">
        <w:trPr>
          <w:trHeight w:val="402"/>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4BA909F9" w14:textId="77777777" w:rsidR="008C11C8" w:rsidRPr="003E30E4" w:rsidRDefault="008C11C8" w:rsidP="008C11C8">
            <w:pPr>
              <w:spacing w:after="0" w:line="240" w:lineRule="auto"/>
              <w:jc w:val="center"/>
              <w:rPr>
                <w:rFonts w:ascii="Times New Roman" w:hAnsi="Times New Roman" w:cs="Times New Roman"/>
              </w:rPr>
            </w:pPr>
            <w:r w:rsidRPr="003E30E4">
              <w:rPr>
                <w:rFonts w:ascii="Times New Roman" w:hAnsi="Times New Roman" w:cs="Times New Roman"/>
              </w:rPr>
              <w:t>3</w:t>
            </w:r>
          </w:p>
        </w:tc>
        <w:tc>
          <w:tcPr>
            <w:tcW w:w="6510" w:type="dxa"/>
            <w:tcBorders>
              <w:top w:val="single" w:sz="4" w:space="0" w:color="auto"/>
              <w:left w:val="single" w:sz="4" w:space="0" w:color="auto"/>
              <w:bottom w:val="single" w:sz="4" w:space="0" w:color="auto"/>
              <w:right w:val="single" w:sz="4" w:space="0" w:color="auto"/>
            </w:tcBorders>
            <w:vAlign w:val="center"/>
            <w:hideMark/>
          </w:tcPr>
          <w:p w14:paraId="2EF06B07" w14:textId="7586D22B" w:rsidR="008C11C8" w:rsidRPr="003E30E4" w:rsidRDefault="008C11C8" w:rsidP="008C11C8">
            <w:pPr>
              <w:spacing w:after="0" w:line="240" w:lineRule="auto"/>
              <w:jc w:val="both"/>
              <w:rPr>
                <w:rFonts w:ascii="Times New Roman" w:hAnsi="Times New Roman" w:cs="Times New Roman"/>
              </w:rPr>
            </w:pPr>
            <w:r w:rsidRPr="003E30E4">
              <w:rPr>
                <w:rFonts w:ascii="Times New Roman" w:hAnsi="Times New Roman" w:cs="Times New Roman"/>
              </w:rPr>
              <w:t>Dul</w:t>
            </w:r>
            <w:r>
              <w:rPr>
                <w:rFonts w:ascii="Times New Roman" w:hAnsi="Times New Roman" w:cs="Times New Roman"/>
              </w:rPr>
              <w:t>kių valymas nuo visų paviršių (</w:t>
            </w:r>
            <w:r w:rsidRPr="003E30E4">
              <w:rPr>
                <w:rFonts w:ascii="Times New Roman" w:hAnsi="Times New Roman" w:cs="Times New Roman"/>
              </w:rPr>
              <w:t>spintelių išorės ir vidaus, šviestuvų</w:t>
            </w:r>
            <w:r>
              <w:rPr>
                <w:rFonts w:ascii="Times New Roman" w:hAnsi="Times New Roman" w:cs="Times New Roman"/>
              </w:rPr>
              <w:t>,</w:t>
            </w:r>
            <w:r w:rsidRPr="003E30E4">
              <w:rPr>
                <w:rFonts w:ascii="Times New Roman" w:hAnsi="Times New Roman" w:cs="Times New Roman"/>
              </w:rPr>
              <w:t xml:space="preserve"> </w:t>
            </w:r>
            <w:r>
              <w:rPr>
                <w:rFonts w:ascii="Times New Roman" w:hAnsi="Times New Roman" w:cs="Times New Roman"/>
              </w:rPr>
              <w:t>suoliukų ir kt. paviršių)</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5846AFA7" w14:textId="04E357E5" w:rsidR="008C11C8" w:rsidRPr="003E30E4" w:rsidRDefault="008C11C8" w:rsidP="008C11C8">
            <w:pPr>
              <w:spacing w:after="0" w:line="240" w:lineRule="auto"/>
              <w:jc w:val="center"/>
              <w:rPr>
                <w:rFonts w:ascii="Times New Roman" w:hAnsi="Times New Roman" w:cs="Times New Roman"/>
              </w:rPr>
            </w:pPr>
            <w:r>
              <w:rPr>
                <w:rFonts w:ascii="Times New Roman" w:hAnsi="Times New Roman" w:cs="Times New Roman"/>
              </w:rPr>
              <w:t xml:space="preserve">Kasdien </w:t>
            </w:r>
          </w:p>
        </w:tc>
      </w:tr>
      <w:tr w:rsidR="008C11C8" w:rsidRPr="00A017A9" w14:paraId="1698DDDE" w14:textId="77777777" w:rsidTr="00E82C70">
        <w:trPr>
          <w:trHeight w:val="1173"/>
        </w:trPr>
        <w:tc>
          <w:tcPr>
            <w:tcW w:w="436" w:type="dxa"/>
            <w:tcBorders>
              <w:top w:val="single" w:sz="4" w:space="0" w:color="auto"/>
              <w:left w:val="single" w:sz="4" w:space="0" w:color="auto"/>
              <w:bottom w:val="single" w:sz="4" w:space="0" w:color="auto"/>
              <w:right w:val="single" w:sz="4" w:space="0" w:color="auto"/>
            </w:tcBorders>
            <w:noWrap/>
            <w:vAlign w:val="center"/>
          </w:tcPr>
          <w:p w14:paraId="2778EC87" w14:textId="77777777" w:rsidR="008C11C8" w:rsidRPr="003E30E4" w:rsidRDefault="008C11C8" w:rsidP="008C11C8">
            <w:pPr>
              <w:spacing w:after="0" w:line="240" w:lineRule="auto"/>
              <w:jc w:val="center"/>
              <w:rPr>
                <w:rFonts w:ascii="Times New Roman" w:hAnsi="Times New Roman" w:cs="Times New Roman"/>
              </w:rPr>
            </w:pPr>
            <w:r w:rsidRPr="003E30E4">
              <w:rPr>
                <w:rFonts w:ascii="Times New Roman" w:hAnsi="Times New Roman" w:cs="Times New Roman"/>
              </w:rPr>
              <w:t>4</w:t>
            </w:r>
          </w:p>
        </w:tc>
        <w:tc>
          <w:tcPr>
            <w:tcW w:w="6510" w:type="dxa"/>
            <w:tcBorders>
              <w:top w:val="single" w:sz="4" w:space="0" w:color="auto"/>
              <w:left w:val="single" w:sz="4" w:space="0" w:color="auto"/>
              <w:bottom w:val="single" w:sz="4" w:space="0" w:color="auto"/>
              <w:right w:val="single" w:sz="4" w:space="0" w:color="auto"/>
            </w:tcBorders>
            <w:vAlign w:val="center"/>
          </w:tcPr>
          <w:p w14:paraId="6516CBB6" w14:textId="58433BFA" w:rsidR="008C11C8" w:rsidRPr="00A017A9" w:rsidRDefault="008C11C8" w:rsidP="008C11C8">
            <w:pPr>
              <w:pStyle w:val="Sraopastraipa"/>
              <w:tabs>
                <w:tab w:val="left" w:pos="993"/>
              </w:tabs>
              <w:ind w:left="0" w:firstLine="0"/>
              <w:rPr>
                <w:rFonts w:eastAsiaTheme="minorHAnsi"/>
                <w:lang w:val="lt-LT"/>
              </w:rPr>
            </w:pPr>
            <w:r w:rsidRPr="00A017A9">
              <w:rPr>
                <w:rFonts w:eastAsiaTheme="minorHAnsi"/>
                <w:lang w:val="lt-LT"/>
              </w:rPr>
              <w:t xml:space="preserve">Sanitariniuose mazguose, persirengimo patalpoje esantys suoliukai ir įrenginiai, paviršiai dezinfekuojami kasdien. (Paviršiai, su kuriais gali liestis paslaugų vartotojo oda, dezinfekuojami </w:t>
            </w:r>
            <w:proofErr w:type="spellStart"/>
            <w:r w:rsidRPr="00A017A9">
              <w:rPr>
                <w:rFonts w:eastAsiaTheme="minorHAnsi"/>
                <w:lang w:val="lt-LT"/>
              </w:rPr>
              <w:t>biocidiniais</w:t>
            </w:r>
            <w:proofErr w:type="spellEnd"/>
            <w:r w:rsidRPr="00A017A9">
              <w:rPr>
                <w:rFonts w:eastAsiaTheme="minorHAnsi"/>
                <w:lang w:val="lt-LT"/>
              </w:rPr>
              <w:t xml:space="preserve"> produktais, naikinančiais tuberkuliozės bakterijas, mielinius ir sporas sudarančius grybelius.)</w:t>
            </w:r>
          </w:p>
        </w:tc>
        <w:tc>
          <w:tcPr>
            <w:tcW w:w="2472" w:type="dxa"/>
            <w:tcBorders>
              <w:top w:val="single" w:sz="4" w:space="0" w:color="auto"/>
              <w:left w:val="single" w:sz="4" w:space="0" w:color="auto"/>
              <w:bottom w:val="single" w:sz="4" w:space="0" w:color="auto"/>
              <w:right w:val="single" w:sz="4" w:space="0" w:color="auto"/>
            </w:tcBorders>
            <w:noWrap/>
            <w:vAlign w:val="center"/>
          </w:tcPr>
          <w:p w14:paraId="3691E8B3" w14:textId="71013FE2" w:rsidR="008C11C8" w:rsidRPr="003E30E4" w:rsidRDefault="008C11C8" w:rsidP="008C11C8">
            <w:pPr>
              <w:spacing w:after="0" w:line="240" w:lineRule="auto"/>
              <w:jc w:val="center"/>
              <w:rPr>
                <w:rFonts w:ascii="Times New Roman" w:hAnsi="Times New Roman" w:cs="Times New Roman"/>
              </w:rPr>
            </w:pPr>
            <w:r>
              <w:rPr>
                <w:rFonts w:ascii="Times New Roman" w:hAnsi="Times New Roman" w:cs="Times New Roman"/>
              </w:rPr>
              <w:t>Kasdien, ne rečiau kaip 2 kartus per dieną</w:t>
            </w:r>
          </w:p>
        </w:tc>
      </w:tr>
      <w:tr w:rsidR="008C11C8" w:rsidRPr="00A017A9" w14:paraId="05974F20" w14:textId="77777777" w:rsidTr="00E82C70">
        <w:trPr>
          <w:trHeight w:val="402"/>
        </w:trPr>
        <w:tc>
          <w:tcPr>
            <w:tcW w:w="436" w:type="dxa"/>
            <w:tcBorders>
              <w:top w:val="nil"/>
              <w:left w:val="single" w:sz="4" w:space="0" w:color="auto"/>
              <w:bottom w:val="single" w:sz="4" w:space="0" w:color="auto"/>
              <w:right w:val="single" w:sz="4" w:space="0" w:color="auto"/>
            </w:tcBorders>
            <w:noWrap/>
            <w:vAlign w:val="center"/>
            <w:hideMark/>
          </w:tcPr>
          <w:p w14:paraId="01844207" w14:textId="77777777" w:rsidR="008C11C8" w:rsidRPr="003E30E4" w:rsidRDefault="008C11C8" w:rsidP="008C11C8">
            <w:pPr>
              <w:spacing w:after="0" w:line="240" w:lineRule="auto"/>
              <w:jc w:val="center"/>
              <w:rPr>
                <w:rFonts w:ascii="Times New Roman" w:hAnsi="Times New Roman" w:cs="Times New Roman"/>
              </w:rPr>
            </w:pPr>
            <w:r w:rsidRPr="003E30E4">
              <w:rPr>
                <w:rFonts w:ascii="Times New Roman" w:hAnsi="Times New Roman" w:cs="Times New Roman"/>
              </w:rPr>
              <w:t>5</w:t>
            </w:r>
          </w:p>
        </w:tc>
        <w:tc>
          <w:tcPr>
            <w:tcW w:w="6510" w:type="dxa"/>
            <w:tcBorders>
              <w:top w:val="nil"/>
              <w:left w:val="nil"/>
              <w:bottom w:val="single" w:sz="4" w:space="0" w:color="auto"/>
              <w:right w:val="single" w:sz="4" w:space="0" w:color="auto"/>
            </w:tcBorders>
            <w:vAlign w:val="center"/>
            <w:hideMark/>
          </w:tcPr>
          <w:p w14:paraId="49E5B8BF" w14:textId="6488CA69" w:rsidR="008C11C8" w:rsidRPr="003E30E4" w:rsidRDefault="008C11C8" w:rsidP="008C11C8">
            <w:pPr>
              <w:spacing w:after="0" w:line="240" w:lineRule="auto"/>
              <w:jc w:val="both"/>
              <w:rPr>
                <w:rFonts w:ascii="Times New Roman" w:hAnsi="Times New Roman" w:cs="Times New Roman"/>
              </w:rPr>
            </w:pPr>
            <w:r w:rsidRPr="003E30E4">
              <w:rPr>
                <w:rFonts w:ascii="Times New Roman" w:hAnsi="Times New Roman" w:cs="Times New Roman"/>
              </w:rPr>
              <w:t>Tualeto patalpų ir unitazo</w:t>
            </w:r>
            <w:r>
              <w:rPr>
                <w:rFonts w:ascii="Times New Roman" w:hAnsi="Times New Roman" w:cs="Times New Roman"/>
              </w:rPr>
              <w:t>/pisuarų</w:t>
            </w:r>
            <w:r w:rsidRPr="003E30E4">
              <w:rPr>
                <w:rFonts w:ascii="Times New Roman" w:hAnsi="Times New Roman" w:cs="Times New Roman"/>
              </w:rPr>
              <w:t xml:space="preserve"> valymas (įskaitant šepečius ir jų dėklus) bei reikmenų papildymas (tualetinis popierius, popie</w:t>
            </w:r>
            <w:r>
              <w:rPr>
                <w:rFonts w:ascii="Times New Roman" w:hAnsi="Times New Roman" w:cs="Times New Roman"/>
              </w:rPr>
              <w:t>riniai rankšluosčiai ir muilas)</w:t>
            </w:r>
          </w:p>
        </w:tc>
        <w:tc>
          <w:tcPr>
            <w:tcW w:w="2472" w:type="dxa"/>
            <w:tcBorders>
              <w:top w:val="nil"/>
              <w:left w:val="nil"/>
              <w:bottom w:val="single" w:sz="4" w:space="0" w:color="auto"/>
              <w:right w:val="single" w:sz="4" w:space="0" w:color="auto"/>
            </w:tcBorders>
            <w:noWrap/>
            <w:vAlign w:val="center"/>
            <w:hideMark/>
          </w:tcPr>
          <w:p w14:paraId="0CED45B1" w14:textId="65AE938F" w:rsidR="008C11C8" w:rsidRPr="003E30E4" w:rsidRDefault="008C11C8" w:rsidP="008C11C8">
            <w:pPr>
              <w:spacing w:after="0" w:line="240" w:lineRule="auto"/>
              <w:jc w:val="center"/>
              <w:rPr>
                <w:rFonts w:ascii="Times New Roman" w:hAnsi="Times New Roman" w:cs="Times New Roman"/>
              </w:rPr>
            </w:pPr>
            <w:r>
              <w:rPr>
                <w:rFonts w:ascii="Times New Roman" w:hAnsi="Times New Roman" w:cs="Times New Roman"/>
              </w:rPr>
              <w:t>Kasdien, ne rečiau kaip 2 kartus per dieną</w:t>
            </w:r>
          </w:p>
        </w:tc>
      </w:tr>
      <w:tr w:rsidR="008C11C8" w:rsidRPr="00A017A9" w14:paraId="74BF3790" w14:textId="77777777" w:rsidTr="00E82C70">
        <w:trPr>
          <w:trHeight w:hRule="exact" w:val="594"/>
        </w:trPr>
        <w:tc>
          <w:tcPr>
            <w:tcW w:w="436" w:type="dxa"/>
            <w:tcBorders>
              <w:top w:val="nil"/>
              <w:left w:val="single" w:sz="4" w:space="0" w:color="auto"/>
              <w:bottom w:val="single" w:sz="4" w:space="0" w:color="auto"/>
              <w:right w:val="single" w:sz="4" w:space="0" w:color="auto"/>
            </w:tcBorders>
            <w:noWrap/>
            <w:vAlign w:val="center"/>
            <w:hideMark/>
          </w:tcPr>
          <w:p w14:paraId="18C33E77" w14:textId="77777777" w:rsidR="008C11C8" w:rsidRPr="003E30E4" w:rsidRDefault="008C11C8" w:rsidP="008C11C8">
            <w:pPr>
              <w:spacing w:line="256" w:lineRule="auto"/>
              <w:jc w:val="center"/>
              <w:rPr>
                <w:rFonts w:ascii="Times New Roman" w:hAnsi="Times New Roman" w:cs="Times New Roman"/>
              </w:rPr>
            </w:pPr>
            <w:r w:rsidRPr="003E30E4">
              <w:rPr>
                <w:rFonts w:ascii="Times New Roman" w:hAnsi="Times New Roman" w:cs="Times New Roman"/>
              </w:rPr>
              <w:t>6</w:t>
            </w:r>
          </w:p>
        </w:tc>
        <w:tc>
          <w:tcPr>
            <w:tcW w:w="6510" w:type="dxa"/>
            <w:tcBorders>
              <w:top w:val="nil"/>
              <w:left w:val="nil"/>
              <w:bottom w:val="single" w:sz="4" w:space="0" w:color="auto"/>
              <w:right w:val="single" w:sz="4" w:space="0" w:color="auto"/>
            </w:tcBorders>
            <w:vAlign w:val="center"/>
            <w:hideMark/>
          </w:tcPr>
          <w:p w14:paraId="15402BC8" w14:textId="67929000" w:rsidR="008C11C8" w:rsidRPr="003E30E4" w:rsidRDefault="008C11C8" w:rsidP="00A63D4C">
            <w:pPr>
              <w:spacing w:line="256" w:lineRule="auto"/>
              <w:jc w:val="both"/>
              <w:rPr>
                <w:rFonts w:ascii="Times New Roman" w:hAnsi="Times New Roman" w:cs="Times New Roman"/>
              </w:rPr>
            </w:pPr>
            <w:r>
              <w:rPr>
                <w:rFonts w:ascii="Times New Roman" w:hAnsi="Times New Roman" w:cs="Times New Roman"/>
              </w:rPr>
              <w:t>Dušo pertvarų</w:t>
            </w:r>
            <w:r w:rsidRPr="003E30E4">
              <w:rPr>
                <w:rFonts w:ascii="Times New Roman" w:hAnsi="Times New Roman" w:cs="Times New Roman"/>
              </w:rPr>
              <w:t xml:space="preserve"> ir dušo maišytuvų valymas </w:t>
            </w:r>
            <w:r w:rsidR="00A63D4C">
              <w:rPr>
                <w:rFonts w:ascii="Times New Roman" w:hAnsi="Times New Roman" w:cs="Times New Roman"/>
              </w:rPr>
              <w:t>(valomas visas paviršius, pertvarų aukštis siekia 2,5 m. virš grindų ploto</w:t>
            </w:r>
            <w:r w:rsidR="00A63D4C" w:rsidRPr="002038D4">
              <w:rPr>
                <w:rFonts w:ascii="Times New Roman" w:hAnsi="Times New Roman" w:cs="Times New Roman"/>
              </w:rPr>
              <w:t>)</w:t>
            </w:r>
          </w:p>
        </w:tc>
        <w:tc>
          <w:tcPr>
            <w:tcW w:w="2472" w:type="dxa"/>
            <w:tcBorders>
              <w:top w:val="nil"/>
              <w:left w:val="nil"/>
              <w:bottom w:val="single" w:sz="4" w:space="0" w:color="auto"/>
              <w:right w:val="single" w:sz="4" w:space="0" w:color="auto"/>
            </w:tcBorders>
            <w:noWrap/>
            <w:vAlign w:val="center"/>
            <w:hideMark/>
          </w:tcPr>
          <w:p w14:paraId="59DC553F" w14:textId="0A302CD4" w:rsidR="008C11C8" w:rsidRPr="003E30E4" w:rsidRDefault="008C11C8"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0AF73296" w14:textId="77777777" w:rsidTr="00E82C70">
        <w:trPr>
          <w:trHeight w:hRule="exact" w:val="292"/>
        </w:trPr>
        <w:tc>
          <w:tcPr>
            <w:tcW w:w="436" w:type="dxa"/>
            <w:tcBorders>
              <w:top w:val="nil"/>
              <w:left w:val="single" w:sz="4" w:space="0" w:color="auto"/>
              <w:bottom w:val="single" w:sz="4" w:space="0" w:color="auto"/>
              <w:right w:val="single" w:sz="4" w:space="0" w:color="auto"/>
            </w:tcBorders>
            <w:noWrap/>
            <w:vAlign w:val="center"/>
            <w:hideMark/>
          </w:tcPr>
          <w:p w14:paraId="1487ACA5" w14:textId="4AA08B07" w:rsidR="008C11C8" w:rsidRPr="003E30E4" w:rsidRDefault="008C11C8" w:rsidP="008C11C8">
            <w:pPr>
              <w:spacing w:line="256" w:lineRule="auto"/>
              <w:jc w:val="center"/>
              <w:rPr>
                <w:rFonts w:ascii="Times New Roman" w:hAnsi="Times New Roman" w:cs="Times New Roman"/>
              </w:rPr>
            </w:pPr>
            <w:r w:rsidRPr="003E30E4">
              <w:rPr>
                <w:rFonts w:ascii="Times New Roman" w:hAnsi="Times New Roman" w:cs="Times New Roman"/>
              </w:rPr>
              <w:t>7</w:t>
            </w:r>
          </w:p>
        </w:tc>
        <w:tc>
          <w:tcPr>
            <w:tcW w:w="6510" w:type="dxa"/>
            <w:tcBorders>
              <w:top w:val="nil"/>
              <w:left w:val="nil"/>
              <w:bottom w:val="single" w:sz="4" w:space="0" w:color="auto"/>
              <w:right w:val="single" w:sz="4" w:space="0" w:color="auto"/>
            </w:tcBorders>
            <w:vAlign w:val="center"/>
            <w:hideMark/>
          </w:tcPr>
          <w:p w14:paraId="33F6F8B4" w14:textId="79E64B9D" w:rsidR="008C11C8" w:rsidRPr="003E30E4" w:rsidRDefault="008C11C8" w:rsidP="00A85C66">
            <w:pPr>
              <w:spacing w:line="256" w:lineRule="auto"/>
              <w:jc w:val="both"/>
              <w:rPr>
                <w:rFonts w:ascii="Times New Roman" w:hAnsi="Times New Roman" w:cs="Times New Roman"/>
              </w:rPr>
            </w:pPr>
            <w:r w:rsidRPr="003E30E4">
              <w:rPr>
                <w:rFonts w:ascii="Times New Roman" w:hAnsi="Times New Roman" w:cs="Times New Roman"/>
              </w:rPr>
              <w:t xml:space="preserve">Veidrodžių valymas </w:t>
            </w:r>
          </w:p>
        </w:tc>
        <w:tc>
          <w:tcPr>
            <w:tcW w:w="2472" w:type="dxa"/>
            <w:tcBorders>
              <w:top w:val="nil"/>
              <w:left w:val="nil"/>
              <w:bottom w:val="single" w:sz="4" w:space="0" w:color="auto"/>
              <w:right w:val="single" w:sz="4" w:space="0" w:color="auto"/>
            </w:tcBorders>
            <w:noWrap/>
            <w:vAlign w:val="center"/>
            <w:hideMark/>
          </w:tcPr>
          <w:p w14:paraId="24AFE52A" w14:textId="75DE8352" w:rsidR="008C11C8" w:rsidRPr="00A017A9" w:rsidRDefault="00A85C66"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5DEF65EC" w14:textId="77777777" w:rsidTr="00E82C70">
        <w:trPr>
          <w:trHeight w:hRule="exact" w:val="576"/>
        </w:trPr>
        <w:tc>
          <w:tcPr>
            <w:tcW w:w="436" w:type="dxa"/>
            <w:tcBorders>
              <w:top w:val="nil"/>
              <w:left w:val="single" w:sz="4" w:space="0" w:color="auto"/>
              <w:bottom w:val="single" w:sz="4" w:space="0" w:color="auto"/>
              <w:right w:val="single" w:sz="4" w:space="0" w:color="auto"/>
            </w:tcBorders>
            <w:noWrap/>
            <w:vAlign w:val="center"/>
            <w:hideMark/>
          </w:tcPr>
          <w:p w14:paraId="7837247E" w14:textId="2A558880" w:rsidR="008C11C8" w:rsidRPr="003E30E4" w:rsidRDefault="008C11C8" w:rsidP="008C11C8">
            <w:pPr>
              <w:spacing w:line="256" w:lineRule="auto"/>
              <w:jc w:val="center"/>
              <w:rPr>
                <w:rFonts w:ascii="Times New Roman" w:hAnsi="Times New Roman" w:cs="Times New Roman"/>
              </w:rPr>
            </w:pPr>
            <w:r w:rsidRPr="003E30E4">
              <w:rPr>
                <w:rFonts w:ascii="Times New Roman" w:hAnsi="Times New Roman" w:cs="Times New Roman"/>
              </w:rPr>
              <w:t>8</w:t>
            </w:r>
          </w:p>
        </w:tc>
        <w:tc>
          <w:tcPr>
            <w:tcW w:w="6510" w:type="dxa"/>
            <w:tcBorders>
              <w:top w:val="nil"/>
              <w:left w:val="nil"/>
              <w:bottom w:val="single" w:sz="4" w:space="0" w:color="auto"/>
              <w:right w:val="single" w:sz="4" w:space="0" w:color="auto"/>
            </w:tcBorders>
            <w:vAlign w:val="center"/>
            <w:hideMark/>
          </w:tcPr>
          <w:p w14:paraId="767FF779" w14:textId="49E18EFF" w:rsidR="008C11C8" w:rsidRPr="003E30E4" w:rsidRDefault="00A85C66" w:rsidP="00A85C66">
            <w:pPr>
              <w:spacing w:line="256" w:lineRule="auto"/>
              <w:jc w:val="both"/>
              <w:rPr>
                <w:rFonts w:ascii="Times New Roman" w:hAnsi="Times New Roman" w:cs="Times New Roman"/>
              </w:rPr>
            </w:pPr>
            <w:r>
              <w:rPr>
                <w:rFonts w:ascii="Times New Roman" w:hAnsi="Times New Roman" w:cs="Times New Roman"/>
              </w:rPr>
              <w:t>G</w:t>
            </w:r>
            <w:r w:rsidR="008C11C8" w:rsidRPr="003E30E4">
              <w:rPr>
                <w:rFonts w:ascii="Times New Roman" w:hAnsi="Times New Roman" w:cs="Times New Roman"/>
              </w:rPr>
              <w:t xml:space="preserve">rindų dangos valymas naudojant </w:t>
            </w:r>
            <w:r>
              <w:rPr>
                <w:rFonts w:ascii="Times New Roman" w:hAnsi="Times New Roman" w:cs="Times New Roman"/>
              </w:rPr>
              <w:t>valymo</w:t>
            </w:r>
            <w:r w:rsidR="008C11C8" w:rsidRPr="003E30E4">
              <w:rPr>
                <w:rFonts w:ascii="Times New Roman" w:hAnsi="Times New Roman" w:cs="Times New Roman"/>
              </w:rPr>
              <w:t xml:space="preserve"> priemones </w:t>
            </w:r>
            <w:r>
              <w:rPr>
                <w:rFonts w:ascii="Times New Roman" w:hAnsi="Times New Roman" w:cs="Times New Roman"/>
              </w:rPr>
              <w:t>ir vandens nustūmimas</w:t>
            </w:r>
          </w:p>
        </w:tc>
        <w:tc>
          <w:tcPr>
            <w:tcW w:w="2472" w:type="dxa"/>
            <w:tcBorders>
              <w:top w:val="nil"/>
              <w:left w:val="nil"/>
              <w:bottom w:val="single" w:sz="4" w:space="0" w:color="auto"/>
              <w:right w:val="single" w:sz="4" w:space="0" w:color="auto"/>
            </w:tcBorders>
            <w:noWrap/>
            <w:vAlign w:val="center"/>
            <w:hideMark/>
          </w:tcPr>
          <w:p w14:paraId="2645C6FC" w14:textId="0D9097DB" w:rsidR="008C11C8" w:rsidRPr="003E30E4" w:rsidRDefault="00A85C66" w:rsidP="008C11C8">
            <w:pPr>
              <w:spacing w:line="256" w:lineRule="auto"/>
              <w:jc w:val="center"/>
              <w:rPr>
                <w:rFonts w:ascii="Times New Roman" w:hAnsi="Times New Roman" w:cs="Times New Roman"/>
              </w:rPr>
            </w:pPr>
            <w:r>
              <w:rPr>
                <w:rFonts w:ascii="Times New Roman" w:hAnsi="Times New Roman" w:cs="Times New Roman"/>
              </w:rPr>
              <w:t>Kasdien, ne rečiau kaip 4 kartus per dieną</w:t>
            </w:r>
          </w:p>
        </w:tc>
      </w:tr>
      <w:tr w:rsidR="008C11C8" w:rsidRPr="00A017A9" w14:paraId="7C4722C5" w14:textId="77777777" w:rsidTr="00E82C70">
        <w:trPr>
          <w:trHeight w:hRule="exact" w:val="546"/>
        </w:trPr>
        <w:tc>
          <w:tcPr>
            <w:tcW w:w="436" w:type="dxa"/>
            <w:tcBorders>
              <w:top w:val="nil"/>
              <w:left w:val="single" w:sz="4" w:space="0" w:color="auto"/>
              <w:bottom w:val="single" w:sz="4" w:space="0" w:color="auto"/>
              <w:right w:val="single" w:sz="4" w:space="0" w:color="auto"/>
            </w:tcBorders>
            <w:noWrap/>
            <w:vAlign w:val="center"/>
            <w:hideMark/>
          </w:tcPr>
          <w:p w14:paraId="370C0670" w14:textId="2E0B2DB5" w:rsidR="008C11C8" w:rsidRPr="003E30E4" w:rsidRDefault="008C11C8" w:rsidP="008C11C8">
            <w:pPr>
              <w:spacing w:line="256" w:lineRule="auto"/>
              <w:jc w:val="center"/>
              <w:rPr>
                <w:rFonts w:ascii="Times New Roman" w:hAnsi="Times New Roman" w:cs="Times New Roman"/>
              </w:rPr>
            </w:pPr>
            <w:r w:rsidRPr="003E30E4">
              <w:rPr>
                <w:rFonts w:ascii="Times New Roman" w:hAnsi="Times New Roman" w:cs="Times New Roman"/>
              </w:rPr>
              <w:t>9</w:t>
            </w:r>
          </w:p>
        </w:tc>
        <w:tc>
          <w:tcPr>
            <w:tcW w:w="6510" w:type="dxa"/>
            <w:tcBorders>
              <w:top w:val="nil"/>
              <w:left w:val="nil"/>
              <w:bottom w:val="single" w:sz="4" w:space="0" w:color="auto"/>
              <w:right w:val="single" w:sz="4" w:space="0" w:color="auto"/>
            </w:tcBorders>
            <w:vAlign w:val="center"/>
            <w:hideMark/>
          </w:tcPr>
          <w:p w14:paraId="635FC7AF" w14:textId="3FD9EB6A" w:rsidR="008C11C8" w:rsidRPr="003E30E4" w:rsidRDefault="008C11C8" w:rsidP="00A85C66">
            <w:pPr>
              <w:spacing w:line="256" w:lineRule="auto"/>
              <w:jc w:val="both"/>
              <w:rPr>
                <w:rFonts w:ascii="Times New Roman" w:hAnsi="Times New Roman" w:cs="Times New Roman"/>
              </w:rPr>
            </w:pPr>
            <w:r w:rsidRPr="003E30E4">
              <w:rPr>
                <w:rFonts w:ascii="Times New Roman" w:hAnsi="Times New Roman" w:cs="Times New Roman"/>
              </w:rPr>
              <w:t>Sieninių plytelių valymas,</w:t>
            </w:r>
            <w:r>
              <w:rPr>
                <w:rFonts w:ascii="Times New Roman" w:hAnsi="Times New Roman" w:cs="Times New Roman"/>
              </w:rPr>
              <w:t xml:space="preserve"> nukalkinimas </w:t>
            </w:r>
            <w:r w:rsidR="00A63D4C">
              <w:rPr>
                <w:rFonts w:ascii="Times New Roman" w:hAnsi="Times New Roman" w:cs="Times New Roman"/>
              </w:rPr>
              <w:t>(valomas visas paviršius, aukštis siekia 2,5 m. virš grindų ploto</w:t>
            </w:r>
            <w:r w:rsidR="00A63D4C" w:rsidRPr="002038D4">
              <w:rPr>
                <w:rFonts w:ascii="Times New Roman" w:hAnsi="Times New Roman" w:cs="Times New Roman"/>
              </w:rPr>
              <w:t>)</w:t>
            </w:r>
          </w:p>
        </w:tc>
        <w:tc>
          <w:tcPr>
            <w:tcW w:w="2472" w:type="dxa"/>
            <w:tcBorders>
              <w:top w:val="nil"/>
              <w:left w:val="nil"/>
              <w:bottom w:val="single" w:sz="4" w:space="0" w:color="auto"/>
              <w:right w:val="single" w:sz="4" w:space="0" w:color="auto"/>
            </w:tcBorders>
            <w:noWrap/>
            <w:vAlign w:val="center"/>
            <w:hideMark/>
          </w:tcPr>
          <w:p w14:paraId="6C7C6BF9" w14:textId="5016F3D7" w:rsidR="008C11C8" w:rsidRPr="003E30E4" w:rsidRDefault="00A85C66" w:rsidP="008C11C8">
            <w:pPr>
              <w:spacing w:line="256" w:lineRule="auto"/>
              <w:jc w:val="center"/>
              <w:rPr>
                <w:rFonts w:ascii="Times New Roman" w:hAnsi="Times New Roman" w:cs="Times New Roman"/>
              </w:rPr>
            </w:pPr>
            <w:r>
              <w:rPr>
                <w:rFonts w:ascii="Times New Roman" w:hAnsi="Times New Roman" w:cs="Times New Roman"/>
              </w:rPr>
              <w:t>4 kartai per savaitę sanitarinėmis valandomis</w:t>
            </w:r>
          </w:p>
        </w:tc>
      </w:tr>
      <w:tr w:rsidR="008C11C8" w:rsidRPr="00A017A9" w14:paraId="4673A4A1" w14:textId="77777777" w:rsidTr="00E82C70">
        <w:trPr>
          <w:trHeight w:hRule="exact" w:val="581"/>
        </w:trPr>
        <w:tc>
          <w:tcPr>
            <w:tcW w:w="436" w:type="dxa"/>
            <w:tcBorders>
              <w:top w:val="nil"/>
              <w:left w:val="single" w:sz="4" w:space="0" w:color="auto"/>
              <w:bottom w:val="single" w:sz="4" w:space="0" w:color="auto"/>
              <w:right w:val="single" w:sz="4" w:space="0" w:color="auto"/>
            </w:tcBorders>
            <w:noWrap/>
            <w:vAlign w:val="center"/>
          </w:tcPr>
          <w:p w14:paraId="44C60946" w14:textId="7EC3BDDE" w:rsidR="008C11C8" w:rsidRPr="003E30E4" w:rsidRDefault="008C11C8" w:rsidP="008C11C8">
            <w:pPr>
              <w:spacing w:line="256" w:lineRule="auto"/>
              <w:jc w:val="center"/>
              <w:rPr>
                <w:rFonts w:ascii="Times New Roman" w:hAnsi="Times New Roman" w:cs="Times New Roman"/>
              </w:rPr>
            </w:pPr>
            <w:r>
              <w:rPr>
                <w:rFonts w:ascii="Times New Roman" w:hAnsi="Times New Roman" w:cs="Times New Roman"/>
              </w:rPr>
              <w:t>10</w:t>
            </w:r>
          </w:p>
        </w:tc>
        <w:tc>
          <w:tcPr>
            <w:tcW w:w="6510" w:type="dxa"/>
            <w:tcBorders>
              <w:top w:val="nil"/>
              <w:left w:val="nil"/>
              <w:bottom w:val="single" w:sz="4" w:space="0" w:color="auto"/>
              <w:right w:val="single" w:sz="4" w:space="0" w:color="auto"/>
            </w:tcBorders>
            <w:vAlign w:val="center"/>
          </w:tcPr>
          <w:p w14:paraId="7C5E88C9" w14:textId="0D0121AD" w:rsidR="008C11C8" w:rsidRPr="003E30E4" w:rsidRDefault="008C11C8" w:rsidP="008C11C8">
            <w:pPr>
              <w:spacing w:line="256" w:lineRule="auto"/>
              <w:jc w:val="both"/>
              <w:rPr>
                <w:rFonts w:ascii="Times New Roman" w:hAnsi="Times New Roman" w:cs="Times New Roman"/>
              </w:rPr>
            </w:pPr>
            <w:r>
              <w:rPr>
                <w:rFonts w:ascii="Times New Roman" w:hAnsi="Times New Roman" w:cs="Times New Roman"/>
              </w:rPr>
              <w:t xml:space="preserve">Trapų valymas </w:t>
            </w:r>
          </w:p>
        </w:tc>
        <w:tc>
          <w:tcPr>
            <w:tcW w:w="2472" w:type="dxa"/>
            <w:tcBorders>
              <w:top w:val="nil"/>
              <w:left w:val="nil"/>
              <w:bottom w:val="single" w:sz="4" w:space="0" w:color="auto"/>
              <w:right w:val="single" w:sz="4" w:space="0" w:color="auto"/>
            </w:tcBorders>
            <w:noWrap/>
            <w:vAlign w:val="center"/>
          </w:tcPr>
          <w:p w14:paraId="51B2765D" w14:textId="1D6074A6" w:rsidR="008C11C8" w:rsidRPr="003E30E4" w:rsidRDefault="00331481" w:rsidP="008C11C8">
            <w:pPr>
              <w:spacing w:line="256" w:lineRule="auto"/>
              <w:jc w:val="center"/>
              <w:rPr>
                <w:rFonts w:ascii="Times New Roman" w:hAnsi="Times New Roman" w:cs="Times New Roman"/>
              </w:rPr>
            </w:pPr>
            <w:r>
              <w:rPr>
                <w:rFonts w:ascii="Times New Roman" w:hAnsi="Times New Roman" w:cs="Times New Roman"/>
              </w:rPr>
              <w:t>4 kartai</w:t>
            </w:r>
            <w:r w:rsidR="00A85C66">
              <w:rPr>
                <w:rFonts w:ascii="Times New Roman" w:hAnsi="Times New Roman" w:cs="Times New Roman"/>
              </w:rPr>
              <w:t xml:space="preserve"> per </w:t>
            </w:r>
            <w:r w:rsidR="006B7651">
              <w:rPr>
                <w:rFonts w:ascii="Times New Roman" w:hAnsi="Times New Roman" w:cs="Times New Roman"/>
              </w:rPr>
              <w:t>savaitę sanitarinėmis valandomis</w:t>
            </w:r>
          </w:p>
        </w:tc>
      </w:tr>
      <w:tr w:rsidR="008C11C8" w:rsidRPr="00A017A9" w14:paraId="43D0D7D1" w14:textId="77777777" w:rsidTr="00E82C70">
        <w:trPr>
          <w:trHeight w:hRule="exact" w:val="844"/>
        </w:trPr>
        <w:tc>
          <w:tcPr>
            <w:tcW w:w="436" w:type="dxa"/>
            <w:tcBorders>
              <w:top w:val="nil"/>
              <w:left w:val="single" w:sz="4" w:space="0" w:color="auto"/>
              <w:bottom w:val="single" w:sz="4" w:space="0" w:color="auto"/>
              <w:right w:val="single" w:sz="4" w:space="0" w:color="auto"/>
            </w:tcBorders>
            <w:noWrap/>
            <w:vAlign w:val="center"/>
          </w:tcPr>
          <w:p w14:paraId="56AF561E" w14:textId="66BAE547" w:rsidR="008C11C8" w:rsidRDefault="00A85C66" w:rsidP="008C11C8">
            <w:pPr>
              <w:spacing w:line="256" w:lineRule="auto"/>
              <w:jc w:val="center"/>
              <w:rPr>
                <w:rFonts w:ascii="Times New Roman" w:hAnsi="Times New Roman" w:cs="Times New Roman"/>
              </w:rPr>
            </w:pPr>
            <w:r>
              <w:rPr>
                <w:rFonts w:ascii="Times New Roman" w:hAnsi="Times New Roman" w:cs="Times New Roman"/>
              </w:rPr>
              <w:t>11</w:t>
            </w:r>
          </w:p>
        </w:tc>
        <w:tc>
          <w:tcPr>
            <w:tcW w:w="6510" w:type="dxa"/>
            <w:tcBorders>
              <w:top w:val="nil"/>
              <w:left w:val="nil"/>
              <w:bottom w:val="single" w:sz="4" w:space="0" w:color="auto"/>
              <w:right w:val="single" w:sz="4" w:space="0" w:color="auto"/>
            </w:tcBorders>
            <w:vAlign w:val="center"/>
          </w:tcPr>
          <w:p w14:paraId="1F879B29" w14:textId="504933F9" w:rsidR="008C11C8" w:rsidRPr="00A85C66" w:rsidRDefault="00A85C66" w:rsidP="00A85C66">
            <w:pPr>
              <w:spacing w:line="256" w:lineRule="auto"/>
              <w:jc w:val="both"/>
              <w:rPr>
                <w:rFonts w:ascii="Times New Roman" w:hAnsi="Times New Roman" w:cs="Times New Roman"/>
              </w:rPr>
            </w:pPr>
            <w:r w:rsidRPr="00A017A9">
              <w:rPr>
                <w:rFonts w:ascii="Times New Roman" w:hAnsi="Times New Roman" w:cs="Times New Roman"/>
              </w:rPr>
              <w:t>Bendro naudojimo, sanitarinių mazgų ir persirengimo patalpų grindų, sienų šveitimas</w:t>
            </w:r>
            <w:r w:rsidR="00A63D4C" w:rsidRPr="00A017A9">
              <w:rPr>
                <w:rFonts w:ascii="Times New Roman" w:hAnsi="Times New Roman" w:cs="Times New Roman"/>
              </w:rPr>
              <w:t xml:space="preserve"> </w:t>
            </w:r>
            <w:r w:rsidR="00A63D4C">
              <w:rPr>
                <w:rFonts w:ascii="Times New Roman" w:hAnsi="Times New Roman" w:cs="Times New Roman"/>
              </w:rPr>
              <w:t>(valomas visas sienų paviršius, aukštis siekia 2,5 m. virš grindų ploto</w:t>
            </w:r>
            <w:r w:rsidR="00A63D4C" w:rsidRPr="002038D4">
              <w:rPr>
                <w:rFonts w:ascii="Times New Roman" w:hAnsi="Times New Roman" w:cs="Times New Roman"/>
              </w:rPr>
              <w:t>)</w:t>
            </w:r>
          </w:p>
        </w:tc>
        <w:tc>
          <w:tcPr>
            <w:tcW w:w="2472" w:type="dxa"/>
            <w:tcBorders>
              <w:top w:val="nil"/>
              <w:left w:val="nil"/>
              <w:bottom w:val="single" w:sz="4" w:space="0" w:color="auto"/>
              <w:right w:val="single" w:sz="4" w:space="0" w:color="auto"/>
            </w:tcBorders>
            <w:noWrap/>
            <w:vAlign w:val="center"/>
          </w:tcPr>
          <w:p w14:paraId="30583AB4" w14:textId="6A5C81A3" w:rsidR="008C11C8" w:rsidRPr="003E30E4" w:rsidRDefault="00A85C66" w:rsidP="008C11C8">
            <w:pPr>
              <w:spacing w:line="256" w:lineRule="auto"/>
              <w:jc w:val="center"/>
              <w:rPr>
                <w:rFonts w:ascii="Times New Roman" w:hAnsi="Times New Roman" w:cs="Times New Roman"/>
              </w:rPr>
            </w:pPr>
            <w:r>
              <w:rPr>
                <w:rFonts w:ascii="Times New Roman" w:hAnsi="Times New Roman" w:cs="Times New Roman"/>
              </w:rPr>
              <w:t>4 kartai per savaitę sanitarinėmis valandomis</w:t>
            </w:r>
          </w:p>
        </w:tc>
      </w:tr>
      <w:tr w:rsidR="008C11C8" w:rsidRPr="00A017A9" w14:paraId="285A27CA" w14:textId="77777777" w:rsidTr="002038D4">
        <w:trPr>
          <w:trHeight w:val="402"/>
        </w:trPr>
        <w:tc>
          <w:tcPr>
            <w:tcW w:w="9418"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2FB0AFEF" w14:textId="2B66446E" w:rsidR="008C11C8" w:rsidRPr="00A017A9" w:rsidRDefault="001158C2" w:rsidP="00A85C66">
            <w:pPr>
              <w:spacing w:line="256" w:lineRule="auto"/>
              <w:jc w:val="center"/>
              <w:rPr>
                <w:rFonts w:ascii="Times New Roman" w:hAnsi="Times New Roman" w:cs="Times New Roman"/>
              </w:rPr>
            </w:pPr>
            <w:r>
              <w:rPr>
                <w:rFonts w:ascii="Times New Roman" w:hAnsi="Times New Roman" w:cs="Times New Roman"/>
              </w:rPr>
              <w:t>I</w:t>
            </w:r>
            <w:r w:rsidR="008C11C8" w:rsidRPr="00A017A9">
              <w:rPr>
                <w:rFonts w:ascii="Times New Roman" w:hAnsi="Times New Roman" w:cs="Times New Roman"/>
              </w:rPr>
              <w:t xml:space="preserve"> aukšto </w:t>
            </w:r>
            <w:r w:rsidR="00A85C66" w:rsidRPr="00A017A9">
              <w:rPr>
                <w:rFonts w:ascii="Times New Roman" w:hAnsi="Times New Roman" w:cs="Times New Roman"/>
              </w:rPr>
              <w:t>holo, koridoriaus</w:t>
            </w:r>
            <w:r w:rsidR="008C11C8" w:rsidRPr="00A017A9">
              <w:rPr>
                <w:rFonts w:ascii="Times New Roman" w:hAnsi="Times New Roman" w:cs="Times New Roman"/>
              </w:rPr>
              <w:t xml:space="preserve"> ir medicinos kabineto valymas</w:t>
            </w:r>
          </w:p>
        </w:tc>
      </w:tr>
      <w:tr w:rsidR="008C11C8" w:rsidRPr="00A017A9" w14:paraId="05DC7BDE" w14:textId="77777777" w:rsidTr="00E82C70">
        <w:trPr>
          <w:trHeight w:hRule="exact" w:val="265"/>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25B525B2" w14:textId="77777777" w:rsidR="008C11C8" w:rsidRPr="00731833" w:rsidRDefault="008C11C8" w:rsidP="008C11C8">
            <w:pPr>
              <w:spacing w:line="256" w:lineRule="auto"/>
              <w:jc w:val="center"/>
              <w:rPr>
                <w:rFonts w:ascii="Times New Roman" w:hAnsi="Times New Roman" w:cs="Times New Roman"/>
              </w:rPr>
            </w:pPr>
            <w:r w:rsidRPr="00731833">
              <w:rPr>
                <w:rFonts w:ascii="Times New Roman" w:hAnsi="Times New Roman" w:cs="Times New Roman"/>
              </w:rPr>
              <w:t>1</w:t>
            </w:r>
          </w:p>
        </w:tc>
        <w:tc>
          <w:tcPr>
            <w:tcW w:w="6510" w:type="dxa"/>
            <w:tcBorders>
              <w:top w:val="single" w:sz="4" w:space="0" w:color="auto"/>
              <w:left w:val="nil"/>
              <w:bottom w:val="single" w:sz="4" w:space="0" w:color="auto"/>
              <w:right w:val="single" w:sz="4" w:space="0" w:color="auto"/>
            </w:tcBorders>
            <w:vAlign w:val="center"/>
            <w:hideMark/>
          </w:tcPr>
          <w:p w14:paraId="3173ED6D" w14:textId="2C2A805C" w:rsidR="008C11C8" w:rsidRPr="00731833" w:rsidRDefault="008C11C8" w:rsidP="00A85C66">
            <w:pPr>
              <w:spacing w:line="256" w:lineRule="auto"/>
              <w:jc w:val="both"/>
              <w:rPr>
                <w:rFonts w:ascii="Times New Roman" w:hAnsi="Times New Roman" w:cs="Times New Roman"/>
              </w:rPr>
            </w:pPr>
            <w:r w:rsidRPr="00731833">
              <w:rPr>
                <w:rFonts w:ascii="Times New Roman" w:hAnsi="Times New Roman" w:cs="Times New Roman"/>
              </w:rPr>
              <w:t xml:space="preserve">Šiukšlių išnešimas, šiukšliadėžių valymas </w:t>
            </w:r>
          </w:p>
        </w:tc>
        <w:tc>
          <w:tcPr>
            <w:tcW w:w="2472" w:type="dxa"/>
            <w:tcBorders>
              <w:top w:val="single" w:sz="4" w:space="0" w:color="auto"/>
              <w:left w:val="nil"/>
              <w:bottom w:val="single" w:sz="4" w:space="0" w:color="auto"/>
              <w:right w:val="single" w:sz="4" w:space="0" w:color="auto"/>
            </w:tcBorders>
            <w:noWrap/>
            <w:vAlign w:val="center"/>
            <w:hideMark/>
          </w:tcPr>
          <w:p w14:paraId="476842EE" w14:textId="683D0294" w:rsidR="008C11C8" w:rsidRPr="00731833" w:rsidRDefault="00A85C66"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3286171E" w14:textId="77777777" w:rsidTr="00E82C70">
        <w:trPr>
          <w:trHeight w:hRule="exact" w:val="566"/>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7688B5E2" w14:textId="77777777" w:rsidR="008C11C8" w:rsidRPr="00731833" w:rsidRDefault="008C11C8" w:rsidP="008C11C8">
            <w:pPr>
              <w:spacing w:line="256" w:lineRule="auto"/>
              <w:jc w:val="center"/>
              <w:rPr>
                <w:rFonts w:ascii="Times New Roman" w:hAnsi="Times New Roman" w:cs="Times New Roman"/>
              </w:rPr>
            </w:pPr>
            <w:r w:rsidRPr="00731833">
              <w:rPr>
                <w:rFonts w:ascii="Times New Roman" w:hAnsi="Times New Roman" w:cs="Times New Roman"/>
              </w:rPr>
              <w:t>2</w:t>
            </w:r>
          </w:p>
        </w:tc>
        <w:tc>
          <w:tcPr>
            <w:tcW w:w="6510" w:type="dxa"/>
            <w:tcBorders>
              <w:top w:val="single" w:sz="4" w:space="0" w:color="auto"/>
              <w:left w:val="nil"/>
              <w:bottom w:val="single" w:sz="4" w:space="0" w:color="auto"/>
              <w:right w:val="single" w:sz="4" w:space="0" w:color="auto"/>
            </w:tcBorders>
            <w:vAlign w:val="center"/>
            <w:hideMark/>
          </w:tcPr>
          <w:p w14:paraId="75B68ED1" w14:textId="2BE7D0E0" w:rsidR="008C11C8" w:rsidRPr="00731833" w:rsidRDefault="00A85C66" w:rsidP="00B669AF">
            <w:pPr>
              <w:spacing w:line="256" w:lineRule="auto"/>
              <w:jc w:val="both"/>
              <w:rPr>
                <w:rFonts w:ascii="Times New Roman" w:hAnsi="Times New Roman" w:cs="Times New Roman"/>
              </w:rPr>
            </w:pPr>
            <w:r>
              <w:rPr>
                <w:rFonts w:ascii="Times New Roman" w:hAnsi="Times New Roman" w:cs="Times New Roman"/>
              </w:rPr>
              <w:t>G</w:t>
            </w:r>
            <w:r w:rsidRPr="003E30E4">
              <w:rPr>
                <w:rFonts w:ascii="Times New Roman" w:hAnsi="Times New Roman" w:cs="Times New Roman"/>
              </w:rPr>
              <w:t xml:space="preserve">rindų dangos valymas naudojant </w:t>
            </w:r>
            <w:r>
              <w:rPr>
                <w:rFonts w:ascii="Times New Roman" w:hAnsi="Times New Roman" w:cs="Times New Roman"/>
              </w:rPr>
              <w:t>valymo</w:t>
            </w:r>
            <w:r w:rsidRPr="003E30E4">
              <w:rPr>
                <w:rFonts w:ascii="Times New Roman" w:hAnsi="Times New Roman" w:cs="Times New Roman"/>
              </w:rPr>
              <w:t xml:space="preserve"> priemones </w:t>
            </w:r>
            <w:r>
              <w:rPr>
                <w:rFonts w:ascii="Times New Roman" w:hAnsi="Times New Roman" w:cs="Times New Roman"/>
              </w:rPr>
              <w:t xml:space="preserve">ir </w:t>
            </w:r>
            <w:r w:rsidR="00B669AF">
              <w:rPr>
                <w:rFonts w:ascii="Times New Roman" w:hAnsi="Times New Roman" w:cs="Times New Roman"/>
              </w:rPr>
              <w:t>grindų sausinimas</w:t>
            </w:r>
          </w:p>
        </w:tc>
        <w:tc>
          <w:tcPr>
            <w:tcW w:w="2472" w:type="dxa"/>
            <w:tcBorders>
              <w:top w:val="single" w:sz="4" w:space="0" w:color="auto"/>
              <w:left w:val="nil"/>
              <w:bottom w:val="single" w:sz="4" w:space="0" w:color="auto"/>
              <w:right w:val="single" w:sz="4" w:space="0" w:color="auto"/>
            </w:tcBorders>
            <w:noWrap/>
            <w:vAlign w:val="center"/>
            <w:hideMark/>
          </w:tcPr>
          <w:p w14:paraId="7791E188" w14:textId="0D7E4D2D" w:rsidR="008C11C8" w:rsidRPr="00731833" w:rsidRDefault="00A85C66" w:rsidP="008C11C8">
            <w:pPr>
              <w:spacing w:line="256" w:lineRule="auto"/>
              <w:jc w:val="center"/>
              <w:rPr>
                <w:rFonts w:ascii="Times New Roman" w:hAnsi="Times New Roman" w:cs="Times New Roman"/>
              </w:rPr>
            </w:pPr>
            <w:r>
              <w:rPr>
                <w:rFonts w:ascii="Times New Roman" w:hAnsi="Times New Roman" w:cs="Times New Roman"/>
              </w:rPr>
              <w:t>Kasdien, ne rečiau kaip 4 kartus per dieną</w:t>
            </w:r>
          </w:p>
        </w:tc>
      </w:tr>
      <w:tr w:rsidR="008C11C8" w:rsidRPr="00A017A9" w14:paraId="041C3F5D" w14:textId="77777777" w:rsidTr="00E82C70">
        <w:trPr>
          <w:trHeight w:hRule="exact" w:val="574"/>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5D31A55A" w14:textId="77777777" w:rsidR="008C11C8" w:rsidRPr="00731833" w:rsidRDefault="008C11C8" w:rsidP="008C11C8">
            <w:pPr>
              <w:spacing w:line="256" w:lineRule="auto"/>
              <w:jc w:val="center"/>
              <w:rPr>
                <w:rFonts w:ascii="Times New Roman" w:hAnsi="Times New Roman" w:cs="Times New Roman"/>
              </w:rPr>
            </w:pPr>
            <w:r w:rsidRPr="00731833">
              <w:rPr>
                <w:rFonts w:ascii="Times New Roman" w:hAnsi="Times New Roman" w:cs="Times New Roman"/>
              </w:rPr>
              <w:t>3</w:t>
            </w:r>
          </w:p>
        </w:tc>
        <w:tc>
          <w:tcPr>
            <w:tcW w:w="6510" w:type="dxa"/>
            <w:tcBorders>
              <w:top w:val="single" w:sz="4" w:space="0" w:color="auto"/>
              <w:left w:val="single" w:sz="4" w:space="0" w:color="auto"/>
              <w:bottom w:val="single" w:sz="4" w:space="0" w:color="auto"/>
              <w:right w:val="single" w:sz="4" w:space="0" w:color="auto"/>
            </w:tcBorders>
            <w:vAlign w:val="center"/>
            <w:hideMark/>
          </w:tcPr>
          <w:p w14:paraId="54A14429" w14:textId="0FC08613" w:rsidR="008C11C8" w:rsidRPr="00731833" w:rsidRDefault="00A85C66" w:rsidP="00A85C66">
            <w:pPr>
              <w:spacing w:line="256" w:lineRule="auto"/>
              <w:jc w:val="both"/>
              <w:rPr>
                <w:rFonts w:ascii="Times New Roman" w:hAnsi="Times New Roman" w:cs="Times New Roman"/>
              </w:rPr>
            </w:pPr>
            <w:r>
              <w:rPr>
                <w:rFonts w:ascii="Times New Roman" w:hAnsi="Times New Roman" w:cs="Times New Roman"/>
              </w:rPr>
              <w:t>Kilimėlių pakėlimas, siurbimas (6 kv.</w:t>
            </w:r>
            <w:r w:rsidR="002038D4">
              <w:rPr>
                <w:rFonts w:ascii="Times New Roman" w:hAnsi="Times New Roman" w:cs="Times New Roman"/>
              </w:rPr>
              <w:t xml:space="preserve"> </w:t>
            </w:r>
            <w:r>
              <w:rPr>
                <w:rFonts w:ascii="Times New Roman" w:hAnsi="Times New Roman" w:cs="Times New Roman"/>
              </w:rPr>
              <w:t>m.)</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49C0CA43" w14:textId="0FF1F9AC" w:rsidR="008C11C8" w:rsidRPr="00731833" w:rsidRDefault="000748D6" w:rsidP="008C11C8">
            <w:pPr>
              <w:spacing w:line="256" w:lineRule="auto"/>
              <w:jc w:val="center"/>
              <w:rPr>
                <w:rFonts w:ascii="Times New Roman" w:hAnsi="Times New Roman" w:cs="Times New Roman"/>
              </w:rPr>
            </w:pPr>
            <w:r>
              <w:rPr>
                <w:rFonts w:ascii="Times New Roman" w:hAnsi="Times New Roman" w:cs="Times New Roman"/>
              </w:rPr>
              <w:t>Kasdien, ne rečiau kaip 4 kartus per dieną</w:t>
            </w:r>
          </w:p>
        </w:tc>
      </w:tr>
      <w:tr w:rsidR="008C11C8" w:rsidRPr="00A017A9" w14:paraId="17DDE55A" w14:textId="77777777" w:rsidTr="00E82C70">
        <w:trPr>
          <w:trHeight w:hRule="exact" w:val="606"/>
        </w:trPr>
        <w:tc>
          <w:tcPr>
            <w:tcW w:w="436" w:type="dxa"/>
            <w:tcBorders>
              <w:top w:val="single" w:sz="4" w:space="0" w:color="auto"/>
              <w:left w:val="single" w:sz="4" w:space="0" w:color="auto"/>
              <w:bottom w:val="single" w:sz="4" w:space="0" w:color="auto"/>
              <w:right w:val="single" w:sz="4" w:space="0" w:color="auto"/>
            </w:tcBorders>
            <w:noWrap/>
            <w:vAlign w:val="center"/>
          </w:tcPr>
          <w:p w14:paraId="38E2F107" w14:textId="1AFFC5D8" w:rsidR="008C11C8" w:rsidRPr="00731833" w:rsidRDefault="008C11C8" w:rsidP="008C11C8">
            <w:pPr>
              <w:spacing w:line="256" w:lineRule="auto"/>
              <w:jc w:val="center"/>
              <w:rPr>
                <w:rFonts w:ascii="Times New Roman" w:hAnsi="Times New Roman" w:cs="Times New Roman"/>
              </w:rPr>
            </w:pPr>
            <w:r>
              <w:rPr>
                <w:rFonts w:ascii="Times New Roman" w:hAnsi="Times New Roman" w:cs="Times New Roman"/>
              </w:rPr>
              <w:t>4</w:t>
            </w:r>
          </w:p>
        </w:tc>
        <w:tc>
          <w:tcPr>
            <w:tcW w:w="6510" w:type="dxa"/>
            <w:tcBorders>
              <w:top w:val="single" w:sz="4" w:space="0" w:color="auto"/>
              <w:left w:val="nil"/>
              <w:bottom w:val="single" w:sz="4" w:space="0" w:color="auto"/>
              <w:right w:val="single" w:sz="4" w:space="0" w:color="auto"/>
            </w:tcBorders>
            <w:vAlign w:val="center"/>
          </w:tcPr>
          <w:p w14:paraId="754579F9" w14:textId="3E0B1E81" w:rsidR="008C11C8" w:rsidRPr="00731833" w:rsidRDefault="008C11C8" w:rsidP="000748D6">
            <w:pPr>
              <w:spacing w:line="256" w:lineRule="auto"/>
              <w:jc w:val="both"/>
              <w:rPr>
                <w:rFonts w:ascii="Times New Roman" w:hAnsi="Times New Roman" w:cs="Times New Roman"/>
              </w:rPr>
            </w:pPr>
            <w:r w:rsidRPr="002038D4">
              <w:rPr>
                <w:rFonts w:ascii="Times New Roman" w:hAnsi="Times New Roman" w:cs="Times New Roman"/>
              </w:rPr>
              <w:t xml:space="preserve">Stiklinių </w:t>
            </w:r>
            <w:r w:rsidR="000748D6" w:rsidRPr="002038D4">
              <w:rPr>
                <w:rFonts w:ascii="Times New Roman" w:hAnsi="Times New Roman" w:cs="Times New Roman"/>
              </w:rPr>
              <w:t>durų</w:t>
            </w:r>
            <w:r w:rsidRPr="002038D4">
              <w:rPr>
                <w:rFonts w:ascii="Times New Roman" w:hAnsi="Times New Roman" w:cs="Times New Roman"/>
              </w:rPr>
              <w:t xml:space="preserve"> valymas</w:t>
            </w:r>
            <w:r w:rsidR="002038D4" w:rsidRPr="002038D4">
              <w:rPr>
                <w:rFonts w:ascii="Times New Roman" w:hAnsi="Times New Roman" w:cs="Times New Roman"/>
              </w:rPr>
              <w:t xml:space="preserve"> (20</w:t>
            </w:r>
            <w:r w:rsidR="00B669AF">
              <w:rPr>
                <w:rFonts w:ascii="Times New Roman" w:hAnsi="Times New Roman" w:cs="Times New Roman"/>
              </w:rPr>
              <w:t xml:space="preserve"> k</w:t>
            </w:r>
            <w:r w:rsidR="000748D6" w:rsidRPr="002038D4">
              <w:rPr>
                <w:rFonts w:ascii="Times New Roman" w:hAnsi="Times New Roman" w:cs="Times New Roman"/>
              </w:rPr>
              <w:t>v.</w:t>
            </w:r>
            <w:r w:rsidR="002038D4">
              <w:rPr>
                <w:rFonts w:ascii="Times New Roman" w:hAnsi="Times New Roman" w:cs="Times New Roman"/>
              </w:rPr>
              <w:t xml:space="preserve"> </w:t>
            </w:r>
            <w:r w:rsidR="000748D6" w:rsidRPr="002038D4">
              <w:rPr>
                <w:rFonts w:ascii="Times New Roman" w:hAnsi="Times New Roman" w:cs="Times New Roman"/>
              </w:rPr>
              <w:t>m.</w:t>
            </w:r>
            <w:r w:rsidR="00075763">
              <w:rPr>
                <w:rFonts w:ascii="Times New Roman" w:hAnsi="Times New Roman" w:cs="Times New Roman"/>
              </w:rPr>
              <w:t>, valomas visas paviršius, durų aukštis siekia 2,5 m. virš grindų ploto</w:t>
            </w:r>
            <w:r w:rsidR="000748D6" w:rsidRPr="002038D4">
              <w:rPr>
                <w:rFonts w:ascii="Times New Roman" w:hAnsi="Times New Roman" w:cs="Times New Roman"/>
              </w:rPr>
              <w:t>)</w:t>
            </w:r>
          </w:p>
        </w:tc>
        <w:tc>
          <w:tcPr>
            <w:tcW w:w="2472" w:type="dxa"/>
            <w:tcBorders>
              <w:top w:val="single" w:sz="4" w:space="0" w:color="auto"/>
              <w:left w:val="nil"/>
              <w:bottom w:val="single" w:sz="4" w:space="0" w:color="auto"/>
              <w:right w:val="single" w:sz="4" w:space="0" w:color="auto"/>
            </w:tcBorders>
            <w:noWrap/>
            <w:vAlign w:val="center"/>
          </w:tcPr>
          <w:p w14:paraId="05653CE6" w14:textId="4E2BC710" w:rsidR="008C11C8" w:rsidRPr="00731833" w:rsidRDefault="000748D6"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2D398DC0" w14:textId="77777777" w:rsidTr="00E82C70">
        <w:trPr>
          <w:trHeight w:hRule="exact" w:val="572"/>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4AB79027" w14:textId="2F036077" w:rsidR="008C11C8" w:rsidRPr="00731833" w:rsidRDefault="008C11C8" w:rsidP="008C11C8">
            <w:pPr>
              <w:spacing w:line="256" w:lineRule="auto"/>
              <w:jc w:val="center"/>
              <w:rPr>
                <w:rFonts w:ascii="Times New Roman" w:hAnsi="Times New Roman" w:cs="Times New Roman"/>
              </w:rPr>
            </w:pPr>
            <w:r>
              <w:rPr>
                <w:rFonts w:ascii="Times New Roman" w:hAnsi="Times New Roman" w:cs="Times New Roman"/>
              </w:rPr>
              <w:t>5</w:t>
            </w:r>
          </w:p>
        </w:tc>
        <w:tc>
          <w:tcPr>
            <w:tcW w:w="6510" w:type="dxa"/>
            <w:tcBorders>
              <w:top w:val="single" w:sz="4" w:space="0" w:color="auto"/>
              <w:left w:val="nil"/>
              <w:bottom w:val="single" w:sz="4" w:space="0" w:color="auto"/>
              <w:right w:val="single" w:sz="4" w:space="0" w:color="auto"/>
            </w:tcBorders>
            <w:vAlign w:val="center"/>
            <w:hideMark/>
          </w:tcPr>
          <w:p w14:paraId="7F21F8F0" w14:textId="7AA5C7ED" w:rsidR="008C11C8" w:rsidRPr="00731833" w:rsidRDefault="008C11C8" w:rsidP="000748D6">
            <w:pPr>
              <w:spacing w:line="256" w:lineRule="auto"/>
              <w:jc w:val="both"/>
              <w:rPr>
                <w:rFonts w:ascii="Times New Roman" w:hAnsi="Times New Roman" w:cs="Times New Roman"/>
              </w:rPr>
            </w:pPr>
            <w:r w:rsidRPr="00731833">
              <w:rPr>
                <w:rFonts w:ascii="Times New Roman" w:hAnsi="Times New Roman" w:cs="Times New Roman"/>
              </w:rPr>
              <w:t>Dulkių valymas nuo horizontalių paviršių (</w:t>
            </w:r>
            <w:r w:rsidR="000748D6">
              <w:rPr>
                <w:rFonts w:ascii="Times New Roman" w:hAnsi="Times New Roman" w:cs="Times New Roman"/>
              </w:rPr>
              <w:t xml:space="preserve">batų </w:t>
            </w:r>
            <w:r w:rsidRPr="00731833">
              <w:rPr>
                <w:rFonts w:ascii="Times New Roman" w:hAnsi="Times New Roman" w:cs="Times New Roman"/>
              </w:rPr>
              <w:t xml:space="preserve">lentyna,  </w:t>
            </w:r>
            <w:r w:rsidR="000748D6">
              <w:rPr>
                <w:rFonts w:ascii="Times New Roman" w:hAnsi="Times New Roman" w:cs="Times New Roman"/>
              </w:rPr>
              <w:t>kėdės, esančios koridoriuje)</w:t>
            </w:r>
          </w:p>
        </w:tc>
        <w:tc>
          <w:tcPr>
            <w:tcW w:w="2472" w:type="dxa"/>
            <w:tcBorders>
              <w:top w:val="single" w:sz="4" w:space="0" w:color="auto"/>
              <w:left w:val="nil"/>
              <w:bottom w:val="single" w:sz="4" w:space="0" w:color="auto"/>
              <w:right w:val="single" w:sz="4" w:space="0" w:color="auto"/>
            </w:tcBorders>
            <w:noWrap/>
            <w:vAlign w:val="center"/>
            <w:hideMark/>
          </w:tcPr>
          <w:p w14:paraId="5558080C" w14:textId="5C487F3A" w:rsidR="008C11C8" w:rsidRPr="00731833" w:rsidRDefault="000748D6"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79C5D7DC" w14:textId="77777777" w:rsidTr="00E82C70">
        <w:trPr>
          <w:trHeight w:hRule="exact" w:val="570"/>
        </w:trPr>
        <w:tc>
          <w:tcPr>
            <w:tcW w:w="436" w:type="dxa"/>
            <w:tcBorders>
              <w:top w:val="nil"/>
              <w:left w:val="single" w:sz="4" w:space="0" w:color="auto"/>
              <w:bottom w:val="single" w:sz="4" w:space="0" w:color="auto"/>
              <w:right w:val="single" w:sz="4" w:space="0" w:color="auto"/>
            </w:tcBorders>
            <w:noWrap/>
            <w:vAlign w:val="center"/>
            <w:hideMark/>
          </w:tcPr>
          <w:p w14:paraId="67567CC7" w14:textId="22374B76" w:rsidR="008C11C8" w:rsidRPr="00731833" w:rsidRDefault="000748D6" w:rsidP="008C11C8">
            <w:pPr>
              <w:spacing w:line="256" w:lineRule="auto"/>
              <w:jc w:val="center"/>
              <w:rPr>
                <w:rFonts w:ascii="Times New Roman" w:hAnsi="Times New Roman" w:cs="Times New Roman"/>
              </w:rPr>
            </w:pPr>
            <w:r>
              <w:rPr>
                <w:rFonts w:ascii="Times New Roman" w:hAnsi="Times New Roman" w:cs="Times New Roman"/>
              </w:rPr>
              <w:lastRenderedPageBreak/>
              <w:t>6</w:t>
            </w:r>
          </w:p>
        </w:tc>
        <w:tc>
          <w:tcPr>
            <w:tcW w:w="6510" w:type="dxa"/>
            <w:tcBorders>
              <w:top w:val="nil"/>
              <w:left w:val="nil"/>
              <w:bottom w:val="single" w:sz="4" w:space="0" w:color="auto"/>
              <w:right w:val="single" w:sz="4" w:space="0" w:color="auto"/>
            </w:tcBorders>
            <w:vAlign w:val="center"/>
            <w:hideMark/>
          </w:tcPr>
          <w:p w14:paraId="7BFDDA4C" w14:textId="3CABB6FA" w:rsidR="008C11C8" w:rsidRPr="00731833" w:rsidRDefault="008C11C8" w:rsidP="000748D6">
            <w:pPr>
              <w:spacing w:line="256" w:lineRule="auto"/>
              <w:jc w:val="both"/>
              <w:rPr>
                <w:rFonts w:ascii="Times New Roman" w:hAnsi="Times New Roman" w:cs="Times New Roman"/>
              </w:rPr>
            </w:pPr>
            <w:r w:rsidRPr="00731833">
              <w:rPr>
                <w:rFonts w:ascii="Times New Roman" w:hAnsi="Times New Roman" w:cs="Times New Roman"/>
              </w:rPr>
              <w:t>Durų, staktų bei durų rankenų valymas</w:t>
            </w:r>
            <w:r w:rsidR="000748D6">
              <w:rPr>
                <w:rFonts w:ascii="Times New Roman" w:hAnsi="Times New Roman" w:cs="Times New Roman"/>
              </w:rPr>
              <w:t xml:space="preserve"> ir dezinfekavimas </w:t>
            </w:r>
            <w:proofErr w:type="spellStart"/>
            <w:r w:rsidR="000748D6">
              <w:rPr>
                <w:rFonts w:ascii="Times New Roman" w:hAnsi="Times New Roman" w:cs="Times New Roman"/>
              </w:rPr>
              <w:t>biocidiniais</w:t>
            </w:r>
            <w:proofErr w:type="spellEnd"/>
            <w:r w:rsidR="000748D6">
              <w:rPr>
                <w:rFonts w:ascii="Times New Roman" w:hAnsi="Times New Roman" w:cs="Times New Roman"/>
              </w:rPr>
              <w:t xml:space="preserve"> produktais</w:t>
            </w:r>
            <w:r w:rsidRPr="00731833">
              <w:rPr>
                <w:rFonts w:ascii="Times New Roman" w:hAnsi="Times New Roman" w:cs="Times New Roman"/>
              </w:rPr>
              <w:t xml:space="preserve"> </w:t>
            </w:r>
          </w:p>
        </w:tc>
        <w:tc>
          <w:tcPr>
            <w:tcW w:w="2472" w:type="dxa"/>
            <w:tcBorders>
              <w:top w:val="nil"/>
              <w:left w:val="nil"/>
              <w:bottom w:val="single" w:sz="4" w:space="0" w:color="auto"/>
              <w:right w:val="single" w:sz="4" w:space="0" w:color="auto"/>
            </w:tcBorders>
            <w:noWrap/>
            <w:vAlign w:val="center"/>
            <w:hideMark/>
          </w:tcPr>
          <w:p w14:paraId="54AC870D" w14:textId="0101C9EA" w:rsidR="008C11C8" w:rsidRPr="00731833" w:rsidRDefault="000748D6" w:rsidP="008C11C8">
            <w:pPr>
              <w:spacing w:line="256" w:lineRule="auto"/>
              <w:jc w:val="center"/>
              <w:rPr>
                <w:rFonts w:ascii="Times New Roman" w:hAnsi="Times New Roman" w:cs="Times New Roman"/>
              </w:rPr>
            </w:pPr>
            <w:r>
              <w:rPr>
                <w:rFonts w:ascii="Times New Roman" w:hAnsi="Times New Roman" w:cs="Times New Roman"/>
              </w:rPr>
              <w:t>Kasdien, ne rečiau kaip 2 kartus per dieną</w:t>
            </w:r>
          </w:p>
        </w:tc>
      </w:tr>
      <w:tr w:rsidR="008C11C8" w:rsidRPr="00A017A9" w14:paraId="55A46C84" w14:textId="77777777" w:rsidTr="00E82C70">
        <w:trPr>
          <w:trHeight w:hRule="exact" w:val="862"/>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35F70078" w14:textId="2047F780" w:rsidR="008C11C8" w:rsidRPr="00731833" w:rsidRDefault="00E615F2" w:rsidP="008C11C8">
            <w:pPr>
              <w:spacing w:line="256" w:lineRule="auto"/>
              <w:jc w:val="center"/>
              <w:rPr>
                <w:rFonts w:ascii="Times New Roman" w:hAnsi="Times New Roman" w:cs="Times New Roman"/>
              </w:rPr>
            </w:pPr>
            <w:r>
              <w:rPr>
                <w:rFonts w:ascii="Times New Roman" w:hAnsi="Times New Roman" w:cs="Times New Roman"/>
              </w:rPr>
              <w:t>7</w:t>
            </w:r>
          </w:p>
        </w:tc>
        <w:tc>
          <w:tcPr>
            <w:tcW w:w="6510" w:type="dxa"/>
            <w:tcBorders>
              <w:top w:val="single" w:sz="4" w:space="0" w:color="auto"/>
              <w:left w:val="single" w:sz="4" w:space="0" w:color="auto"/>
              <w:bottom w:val="single" w:sz="4" w:space="0" w:color="auto"/>
              <w:right w:val="single" w:sz="4" w:space="0" w:color="auto"/>
            </w:tcBorders>
            <w:vAlign w:val="center"/>
            <w:hideMark/>
          </w:tcPr>
          <w:p w14:paraId="5FD9C4A6" w14:textId="3E87417D" w:rsidR="008C11C8" w:rsidRPr="00731833" w:rsidRDefault="008C11C8" w:rsidP="008C11C8">
            <w:pPr>
              <w:spacing w:line="256" w:lineRule="auto"/>
              <w:jc w:val="both"/>
              <w:rPr>
                <w:rFonts w:ascii="Times New Roman" w:hAnsi="Times New Roman" w:cs="Times New Roman"/>
              </w:rPr>
            </w:pPr>
            <w:r w:rsidRPr="00731833">
              <w:rPr>
                <w:rFonts w:ascii="Times New Roman" w:hAnsi="Times New Roman" w:cs="Times New Roman"/>
              </w:rPr>
              <w:t>Medicinos kabineto valymas ir priežiūra – šiukšlių išnešimas, šiukšliadėžės valymas, drėgnas grindų dangos valymas, dulkių valymas nuo horizontalių paviršių (stalas, palangės</w:t>
            </w:r>
            <w:r w:rsidR="000748D6">
              <w:rPr>
                <w:rFonts w:ascii="Times New Roman" w:hAnsi="Times New Roman" w:cs="Times New Roman"/>
              </w:rPr>
              <w:t>, spintelės</w:t>
            </w:r>
            <w:r w:rsidRPr="00731833">
              <w:rPr>
                <w:rFonts w:ascii="Times New Roman" w:hAnsi="Times New Roman" w:cs="Times New Roman"/>
              </w:rPr>
              <w:t xml:space="preserve"> ir pan.) </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4059F1F7" w14:textId="25C7C37F" w:rsidR="008C11C8" w:rsidRPr="00731833" w:rsidRDefault="000748D6" w:rsidP="008C11C8">
            <w:pPr>
              <w:spacing w:line="256" w:lineRule="auto"/>
              <w:jc w:val="center"/>
              <w:rPr>
                <w:rFonts w:ascii="Times New Roman" w:hAnsi="Times New Roman" w:cs="Times New Roman"/>
              </w:rPr>
            </w:pPr>
            <w:r>
              <w:rPr>
                <w:rFonts w:ascii="Times New Roman" w:hAnsi="Times New Roman" w:cs="Times New Roman"/>
              </w:rPr>
              <w:t>2</w:t>
            </w:r>
            <w:r w:rsidR="008C11C8" w:rsidRPr="00731833">
              <w:rPr>
                <w:rFonts w:ascii="Times New Roman" w:hAnsi="Times New Roman" w:cs="Times New Roman"/>
              </w:rPr>
              <w:t xml:space="preserve"> </w:t>
            </w:r>
            <w:proofErr w:type="spellStart"/>
            <w:r w:rsidR="008C11C8" w:rsidRPr="00731833">
              <w:rPr>
                <w:rFonts w:ascii="Times New Roman" w:hAnsi="Times New Roman" w:cs="Times New Roman"/>
              </w:rPr>
              <w:t>kart</w:t>
            </w:r>
            <w:proofErr w:type="spellEnd"/>
            <w:r w:rsidR="008C11C8" w:rsidRPr="00731833">
              <w:rPr>
                <w:rFonts w:ascii="Times New Roman" w:hAnsi="Times New Roman" w:cs="Times New Roman"/>
              </w:rPr>
              <w:t>./sav.</w:t>
            </w:r>
          </w:p>
        </w:tc>
      </w:tr>
      <w:tr w:rsidR="008C11C8" w:rsidRPr="00A017A9" w14:paraId="7A47EF72" w14:textId="77777777" w:rsidTr="00A63D4C">
        <w:trPr>
          <w:trHeight w:val="402"/>
        </w:trPr>
        <w:tc>
          <w:tcPr>
            <w:tcW w:w="9418" w:type="dxa"/>
            <w:gridSpan w:val="3"/>
            <w:tcBorders>
              <w:top w:val="single" w:sz="4" w:space="0" w:color="auto"/>
              <w:left w:val="single" w:sz="4" w:space="0" w:color="000000"/>
              <w:bottom w:val="single" w:sz="4" w:space="0" w:color="auto"/>
              <w:right w:val="single" w:sz="4" w:space="0" w:color="000000"/>
            </w:tcBorders>
            <w:shd w:val="clear" w:color="auto" w:fill="D8D8D8"/>
            <w:vAlign w:val="center"/>
          </w:tcPr>
          <w:p w14:paraId="4836D2F5" w14:textId="54852736" w:rsidR="008C11C8" w:rsidRPr="00A017A9" w:rsidRDefault="008C11C8" w:rsidP="008C11C8">
            <w:pPr>
              <w:spacing w:line="256" w:lineRule="auto"/>
              <w:jc w:val="center"/>
              <w:rPr>
                <w:rFonts w:ascii="Times New Roman" w:hAnsi="Times New Roman" w:cs="Times New Roman"/>
              </w:rPr>
            </w:pPr>
            <w:r w:rsidRPr="00A017A9">
              <w:rPr>
                <w:rFonts w:ascii="Times New Roman" w:hAnsi="Times New Roman" w:cs="Times New Roman"/>
              </w:rPr>
              <w:t>Baseino zonos valymo darbai</w:t>
            </w:r>
          </w:p>
        </w:tc>
      </w:tr>
      <w:tr w:rsidR="008C11C8" w:rsidRPr="00A017A9" w14:paraId="3C9D860D" w14:textId="77777777" w:rsidTr="00E82C70">
        <w:trPr>
          <w:trHeight w:val="646"/>
        </w:trPr>
        <w:tc>
          <w:tcPr>
            <w:tcW w:w="436" w:type="dxa"/>
            <w:tcBorders>
              <w:top w:val="nil"/>
              <w:left w:val="single" w:sz="4" w:space="0" w:color="000000"/>
              <w:bottom w:val="single" w:sz="4" w:space="0" w:color="000000"/>
              <w:right w:val="nil"/>
            </w:tcBorders>
            <w:shd w:val="clear" w:color="auto" w:fill="FFFFFF"/>
            <w:vAlign w:val="center"/>
          </w:tcPr>
          <w:p w14:paraId="175C6205" w14:textId="44265DC7" w:rsidR="008C11C8" w:rsidRPr="00D31A62" w:rsidRDefault="008C11C8" w:rsidP="008C11C8">
            <w:pPr>
              <w:spacing w:line="256" w:lineRule="auto"/>
              <w:jc w:val="center"/>
              <w:rPr>
                <w:rFonts w:ascii="Times New Roman" w:hAnsi="Times New Roman" w:cs="Times New Roman"/>
              </w:rPr>
            </w:pPr>
            <w:r w:rsidRPr="00D31A62">
              <w:rPr>
                <w:rFonts w:ascii="Times New Roman" w:hAnsi="Times New Roman" w:cs="Times New Roman"/>
              </w:rPr>
              <w:t>1</w:t>
            </w:r>
          </w:p>
        </w:tc>
        <w:tc>
          <w:tcPr>
            <w:tcW w:w="6510" w:type="dxa"/>
            <w:tcBorders>
              <w:top w:val="nil"/>
              <w:left w:val="single" w:sz="4" w:space="0" w:color="000000"/>
              <w:bottom w:val="single" w:sz="4" w:space="0" w:color="000000"/>
              <w:right w:val="nil"/>
            </w:tcBorders>
            <w:shd w:val="clear" w:color="auto" w:fill="FFFFFF"/>
            <w:vAlign w:val="center"/>
          </w:tcPr>
          <w:p w14:paraId="4E291B01" w14:textId="744A9489" w:rsidR="008C11C8" w:rsidRPr="00A017A9" w:rsidRDefault="008C11C8" w:rsidP="00E615F2">
            <w:pPr>
              <w:spacing w:after="0" w:line="240" w:lineRule="auto"/>
              <w:jc w:val="both"/>
              <w:rPr>
                <w:rFonts w:ascii="Times New Roman" w:hAnsi="Times New Roman" w:cs="Times New Roman"/>
              </w:rPr>
            </w:pPr>
            <w:r w:rsidRPr="00D31A62">
              <w:rPr>
                <w:rFonts w:ascii="Times New Roman" w:hAnsi="Times New Roman" w:cs="Times New Roman"/>
              </w:rPr>
              <w:t>Grindų dangos valymas</w:t>
            </w:r>
            <w:r w:rsidR="00E615F2">
              <w:rPr>
                <w:rFonts w:ascii="Times New Roman" w:hAnsi="Times New Roman" w:cs="Times New Roman"/>
              </w:rPr>
              <w:t xml:space="preserve"> ir šveitimas (takai ir </w:t>
            </w:r>
            <w:proofErr w:type="spellStart"/>
            <w:r w:rsidR="00E615F2">
              <w:rPr>
                <w:rFonts w:ascii="Times New Roman" w:hAnsi="Times New Roman" w:cs="Times New Roman"/>
              </w:rPr>
              <w:t>borteliai</w:t>
            </w:r>
            <w:proofErr w:type="spellEnd"/>
            <w:r w:rsidR="00E615F2">
              <w:rPr>
                <w:rFonts w:ascii="Times New Roman" w:hAnsi="Times New Roman" w:cs="Times New Roman"/>
              </w:rPr>
              <w:t>)</w:t>
            </w:r>
            <w:r w:rsidRPr="00D31A62">
              <w:rPr>
                <w:rFonts w:ascii="Times New Roman" w:hAnsi="Times New Roman" w:cs="Times New Roman"/>
              </w:rPr>
              <w:t xml:space="preserve"> aplink baseiną</w:t>
            </w:r>
            <w:r>
              <w:rPr>
                <w:rFonts w:ascii="Times New Roman" w:hAnsi="Times New Roman" w:cs="Times New Roman"/>
              </w:rPr>
              <w:t xml:space="preserve">, </w:t>
            </w:r>
            <w:r w:rsidRPr="00D31A62">
              <w:rPr>
                <w:rFonts w:ascii="Times New Roman" w:hAnsi="Times New Roman" w:cs="Times New Roman"/>
              </w:rPr>
              <w:t>sienų</w:t>
            </w:r>
            <w:r>
              <w:rPr>
                <w:rFonts w:ascii="Times New Roman" w:hAnsi="Times New Roman" w:cs="Times New Roman"/>
              </w:rPr>
              <w:t>, kilimėlių</w:t>
            </w:r>
            <w:r w:rsidRPr="00D31A62">
              <w:rPr>
                <w:rFonts w:ascii="Times New Roman" w:hAnsi="Times New Roman" w:cs="Times New Roman"/>
              </w:rPr>
              <w:t xml:space="preserve"> valymas,</w:t>
            </w:r>
            <w:r w:rsidR="00E615F2">
              <w:rPr>
                <w:rFonts w:ascii="Times New Roman" w:hAnsi="Times New Roman" w:cs="Times New Roman"/>
              </w:rPr>
              <w:t xml:space="preserve"> suoliukų, inventoriaus dėžių</w:t>
            </w:r>
            <w:r w:rsidRPr="00D31A62">
              <w:rPr>
                <w:rFonts w:ascii="Times New Roman" w:hAnsi="Times New Roman" w:cs="Times New Roman"/>
              </w:rPr>
              <w:t xml:space="preserve"> plovimas naudojant </w:t>
            </w:r>
            <w:proofErr w:type="spellStart"/>
            <w:r w:rsidR="00E615F2">
              <w:rPr>
                <w:rFonts w:ascii="Times New Roman" w:hAnsi="Times New Roman" w:cs="Times New Roman"/>
              </w:rPr>
              <w:t>biocidinius</w:t>
            </w:r>
            <w:proofErr w:type="spellEnd"/>
            <w:r w:rsidR="00E615F2">
              <w:rPr>
                <w:rFonts w:ascii="Times New Roman" w:hAnsi="Times New Roman" w:cs="Times New Roman"/>
              </w:rPr>
              <w:t xml:space="preserve"> produktus</w:t>
            </w:r>
            <w:r w:rsidRPr="00D31A62">
              <w:rPr>
                <w:rFonts w:ascii="Times New Roman" w:hAnsi="Times New Roman" w:cs="Times New Roman"/>
              </w:rPr>
              <w:t xml:space="preserve"> </w:t>
            </w:r>
            <w:r w:rsidRPr="00A017A9">
              <w:rPr>
                <w:rFonts w:ascii="Times New Roman" w:hAnsi="Times New Roman" w:cs="Times New Roman"/>
              </w:rPr>
              <w:t>(sanitarinių valandų metu)</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19FDE742" w14:textId="3579FF6B" w:rsidR="008C11C8" w:rsidRPr="00D31A62" w:rsidRDefault="008C11C8" w:rsidP="008C11C8">
            <w:pPr>
              <w:spacing w:after="0" w:line="240" w:lineRule="auto"/>
              <w:jc w:val="center"/>
              <w:rPr>
                <w:rFonts w:ascii="Times New Roman" w:hAnsi="Times New Roman" w:cs="Times New Roman"/>
              </w:rPr>
            </w:pPr>
            <w:r w:rsidRPr="00D31A62">
              <w:rPr>
                <w:rFonts w:ascii="Times New Roman" w:hAnsi="Times New Roman" w:cs="Times New Roman"/>
              </w:rPr>
              <w:t xml:space="preserve">4 </w:t>
            </w:r>
            <w:proofErr w:type="spellStart"/>
            <w:r w:rsidRPr="00D31A62">
              <w:rPr>
                <w:rFonts w:ascii="Times New Roman" w:hAnsi="Times New Roman" w:cs="Times New Roman"/>
              </w:rPr>
              <w:t>kart</w:t>
            </w:r>
            <w:proofErr w:type="spellEnd"/>
            <w:r w:rsidRPr="00D31A62">
              <w:rPr>
                <w:rFonts w:ascii="Times New Roman" w:hAnsi="Times New Roman" w:cs="Times New Roman"/>
              </w:rPr>
              <w:t>./sav.</w:t>
            </w:r>
          </w:p>
        </w:tc>
      </w:tr>
      <w:tr w:rsidR="008C11C8" w:rsidRPr="00A017A9" w14:paraId="0C5AAD80" w14:textId="77777777" w:rsidTr="00E82C70">
        <w:trPr>
          <w:trHeight w:hRule="exact" w:val="575"/>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6F8FAC5" w14:textId="3EDBC4D2" w:rsidR="008C11C8" w:rsidRPr="00D31A62" w:rsidRDefault="008C11C8" w:rsidP="008C11C8">
            <w:pPr>
              <w:spacing w:line="256" w:lineRule="auto"/>
              <w:jc w:val="center"/>
              <w:rPr>
                <w:rFonts w:ascii="Times New Roman" w:hAnsi="Times New Roman" w:cs="Times New Roman"/>
              </w:rPr>
            </w:pPr>
            <w:r w:rsidRPr="00D31A62">
              <w:rPr>
                <w:rFonts w:ascii="Times New Roman" w:hAnsi="Times New Roman" w:cs="Times New Roman"/>
              </w:rPr>
              <w:t>2</w:t>
            </w:r>
          </w:p>
        </w:tc>
        <w:tc>
          <w:tcPr>
            <w:tcW w:w="6510" w:type="dxa"/>
            <w:tcBorders>
              <w:top w:val="single" w:sz="4" w:space="0" w:color="auto"/>
              <w:left w:val="single" w:sz="4" w:space="0" w:color="auto"/>
              <w:bottom w:val="single" w:sz="4" w:space="0" w:color="auto"/>
              <w:right w:val="single" w:sz="4" w:space="0" w:color="auto"/>
            </w:tcBorders>
            <w:shd w:val="clear" w:color="auto" w:fill="FFFFFF"/>
            <w:vAlign w:val="center"/>
          </w:tcPr>
          <w:p w14:paraId="5D25C7AD" w14:textId="20B06DE3" w:rsidR="008C11C8" w:rsidRDefault="008C11C8" w:rsidP="008C11C8">
            <w:pPr>
              <w:spacing w:line="256" w:lineRule="auto"/>
              <w:jc w:val="both"/>
              <w:rPr>
                <w:rFonts w:ascii="Times New Roman" w:hAnsi="Times New Roman" w:cs="Times New Roman"/>
              </w:rPr>
            </w:pPr>
            <w:r w:rsidRPr="00D31A62">
              <w:rPr>
                <w:rFonts w:ascii="Times New Roman" w:hAnsi="Times New Roman" w:cs="Times New Roman"/>
              </w:rPr>
              <w:t xml:space="preserve">Trapų valymas </w:t>
            </w:r>
          </w:p>
          <w:p w14:paraId="2B7454D7" w14:textId="3CD262DA" w:rsidR="00B7722F" w:rsidRDefault="00B7722F" w:rsidP="008C11C8">
            <w:pPr>
              <w:spacing w:line="256" w:lineRule="auto"/>
              <w:jc w:val="both"/>
              <w:rPr>
                <w:rFonts w:ascii="Times New Roman" w:hAnsi="Times New Roman" w:cs="Times New Roman"/>
              </w:rPr>
            </w:pPr>
          </w:p>
          <w:p w14:paraId="6E2719A3" w14:textId="77777777" w:rsidR="00B7722F" w:rsidRDefault="00B7722F" w:rsidP="008C11C8">
            <w:pPr>
              <w:spacing w:line="256" w:lineRule="auto"/>
              <w:jc w:val="both"/>
              <w:rPr>
                <w:rFonts w:ascii="Times New Roman" w:hAnsi="Times New Roman" w:cs="Times New Roman"/>
              </w:rPr>
            </w:pPr>
          </w:p>
          <w:p w14:paraId="02CDCCB1" w14:textId="012916A2" w:rsidR="00B7722F" w:rsidRDefault="00B7722F" w:rsidP="008C11C8">
            <w:pPr>
              <w:spacing w:line="256" w:lineRule="auto"/>
              <w:jc w:val="both"/>
              <w:rPr>
                <w:rFonts w:ascii="Times New Roman" w:hAnsi="Times New Roman" w:cs="Times New Roman"/>
              </w:rPr>
            </w:pPr>
          </w:p>
          <w:p w14:paraId="2055F93B" w14:textId="77777777" w:rsidR="00B7722F" w:rsidRDefault="00B7722F" w:rsidP="008C11C8">
            <w:pPr>
              <w:spacing w:line="256" w:lineRule="auto"/>
              <w:jc w:val="both"/>
              <w:rPr>
                <w:rFonts w:ascii="Times New Roman" w:hAnsi="Times New Roman" w:cs="Times New Roman"/>
              </w:rPr>
            </w:pPr>
          </w:p>
          <w:p w14:paraId="4E6D643D" w14:textId="77777777" w:rsidR="00B7722F" w:rsidRDefault="00B7722F" w:rsidP="008C11C8">
            <w:pPr>
              <w:spacing w:line="256" w:lineRule="auto"/>
              <w:jc w:val="both"/>
              <w:rPr>
                <w:rFonts w:ascii="Times New Roman" w:hAnsi="Times New Roman" w:cs="Times New Roman"/>
              </w:rPr>
            </w:pPr>
          </w:p>
          <w:p w14:paraId="39383E7B" w14:textId="77777777" w:rsidR="00B7722F" w:rsidRDefault="00B7722F" w:rsidP="008C11C8">
            <w:pPr>
              <w:spacing w:line="256" w:lineRule="auto"/>
              <w:jc w:val="both"/>
              <w:rPr>
                <w:rFonts w:ascii="Times New Roman" w:hAnsi="Times New Roman" w:cs="Times New Roman"/>
              </w:rPr>
            </w:pPr>
          </w:p>
          <w:p w14:paraId="08B9300F" w14:textId="0D6A11C4" w:rsidR="00B7722F" w:rsidRPr="00D31A62" w:rsidRDefault="00B7722F" w:rsidP="008C11C8">
            <w:pPr>
              <w:spacing w:line="256" w:lineRule="auto"/>
              <w:jc w:val="both"/>
              <w:rPr>
                <w:rFonts w:ascii="Times New Roman" w:hAnsi="Times New Roman" w:cs="Times New Roman"/>
              </w:rPr>
            </w:pP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14:paraId="437576C8" w14:textId="534CC618" w:rsidR="008C11C8" w:rsidRPr="00D31A62" w:rsidRDefault="006A0756" w:rsidP="008C11C8">
            <w:pPr>
              <w:spacing w:line="256" w:lineRule="auto"/>
              <w:jc w:val="center"/>
              <w:rPr>
                <w:rFonts w:ascii="Times New Roman" w:hAnsi="Times New Roman" w:cs="Times New Roman"/>
              </w:rPr>
            </w:pPr>
            <w:r>
              <w:rPr>
                <w:rFonts w:ascii="Times New Roman" w:hAnsi="Times New Roman" w:cs="Times New Roman"/>
              </w:rPr>
              <w:t>4 kartai per savaitę sanitarinėmis valandomis</w:t>
            </w:r>
          </w:p>
        </w:tc>
      </w:tr>
      <w:tr w:rsidR="008C11C8" w:rsidRPr="00A017A9" w14:paraId="31275732" w14:textId="77777777" w:rsidTr="00E82C70">
        <w:trPr>
          <w:trHeight w:hRule="exact" w:val="859"/>
        </w:trPr>
        <w:tc>
          <w:tcPr>
            <w:tcW w:w="436" w:type="dxa"/>
            <w:tcBorders>
              <w:top w:val="nil"/>
              <w:left w:val="single" w:sz="4" w:space="0" w:color="000000"/>
              <w:bottom w:val="single" w:sz="4" w:space="0" w:color="000000"/>
              <w:right w:val="nil"/>
            </w:tcBorders>
            <w:shd w:val="clear" w:color="auto" w:fill="FFFFFF"/>
            <w:vAlign w:val="center"/>
          </w:tcPr>
          <w:p w14:paraId="308EF7AC" w14:textId="5CA5AAD0" w:rsidR="008C11C8" w:rsidRPr="00D31A62" w:rsidRDefault="008C11C8" w:rsidP="008C11C8">
            <w:pPr>
              <w:spacing w:line="256" w:lineRule="auto"/>
              <w:jc w:val="center"/>
              <w:rPr>
                <w:rFonts w:ascii="Times New Roman" w:hAnsi="Times New Roman" w:cs="Times New Roman"/>
              </w:rPr>
            </w:pPr>
            <w:r>
              <w:rPr>
                <w:rFonts w:ascii="Times New Roman" w:hAnsi="Times New Roman" w:cs="Times New Roman"/>
              </w:rPr>
              <w:t>3</w:t>
            </w:r>
          </w:p>
        </w:tc>
        <w:tc>
          <w:tcPr>
            <w:tcW w:w="6510" w:type="dxa"/>
            <w:tcBorders>
              <w:top w:val="nil"/>
              <w:left w:val="single" w:sz="4" w:space="0" w:color="000000"/>
              <w:bottom w:val="single" w:sz="4" w:space="0" w:color="000000"/>
              <w:right w:val="nil"/>
            </w:tcBorders>
            <w:shd w:val="clear" w:color="auto" w:fill="FFFFFF"/>
            <w:vAlign w:val="center"/>
          </w:tcPr>
          <w:p w14:paraId="77C053AD" w14:textId="33216297" w:rsidR="008C11C8" w:rsidRPr="00D31A62" w:rsidRDefault="008C11C8" w:rsidP="00B7722F">
            <w:pPr>
              <w:spacing w:line="256" w:lineRule="auto"/>
              <w:jc w:val="both"/>
              <w:rPr>
                <w:rFonts w:ascii="Times New Roman" w:hAnsi="Times New Roman" w:cs="Times New Roman"/>
              </w:rPr>
            </w:pPr>
            <w:r w:rsidRPr="00D31A62">
              <w:rPr>
                <w:rFonts w:ascii="Times New Roman" w:hAnsi="Times New Roman" w:cs="Times New Roman"/>
              </w:rPr>
              <w:t>Dienos metu švaros ir tvarkos palaikymas bei patalpų valymas (palangės, suolai/kėdės, inventoriaus dėžės, stalai</w:t>
            </w:r>
            <w:r w:rsidR="00B7722F">
              <w:rPr>
                <w:rFonts w:ascii="Times New Roman" w:hAnsi="Times New Roman" w:cs="Times New Roman"/>
              </w:rPr>
              <w:t>,</w:t>
            </w:r>
            <w:r w:rsidR="00B7722F" w:rsidRPr="00A017A9">
              <w:rPr>
                <w:rFonts w:ascii="Times New Roman" w:hAnsi="Times New Roman" w:cs="Times New Roman"/>
              </w:rPr>
              <w:t xml:space="preserve"> ventiliatoriaus grotelės</w:t>
            </w:r>
            <w:r w:rsidRPr="00B7722F">
              <w:rPr>
                <w:rFonts w:ascii="Times New Roman" w:hAnsi="Times New Roman" w:cs="Times New Roman"/>
              </w:rPr>
              <w:t>)</w:t>
            </w:r>
            <w:r w:rsidRPr="00D31A62">
              <w:rPr>
                <w:rFonts w:ascii="Times New Roman" w:hAnsi="Times New Roman" w:cs="Times New Roman"/>
              </w:rPr>
              <w:t xml:space="preserve"> </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28571E04" w14:textId="1C6CBA2D" w:rsidR="008C11C8" w:rsidRPr="00D31A62" w:rsidRDefault="00B7722F"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33A9D399" w14:textId="77777777" w:rsidTr="00E82C70">
        <w:trPr>
          <w:trHeight w:hRule="exact" w:val="576"/>
        </w:trPr>
        <w:tc>
          <w:tcPr>
            <w:tcW w:w="436" w:type="dxa"/>
            <w:tcBorders>
              <w:top w:val="nil"/>
              <w:left w:val="single" w:sz="4" w:space="0" w:color="000000"/>
              <w:bottom w:val="single" w:sz="4" w:space="0" w:color="000000"/>
              <w:right w:val="nil"/>
            </w:tcBorders>
            <w:shd w:val="clear" w:color="auto" w:fill="FFFFFF"/>
            <w:vAlign w:val="center"/>
          </w:tcPr>
          <w:p w14:paraId="4D48E78A" w14:textId="4C9305E7" w:rsidR="008C11C8" w:rsidRPr="00D31A62" w:rsidRDefault="008C11C8" w:rsidP="008C11C8">
            <w:pPr>
              <w:spacing w:line="256" w:lineRule="auto"/>
              <w:jc w:val="center"/>
              <w:rPr>
                <w:rFonts w:ascii="Times New Roman" w:hAnsi="Times New Roman" w:cs="Times New Roman"/>
              </w:rPr>
            </w:pPr>
            <w:r>
              <w:rPr>
                <w:rFonts w:ascii="Times New Roman" w:hAnsi="Times New Roman" w:cs="Times New Roman"/>
              </w:rPr>
              <w:t>4</w:t>
            </w:r>
          </w:p>
        </w:tc>
        <w:tc>
          <w:tcPr>
            <w:tcW w:w="6510" w:type="dxa"/>
            <w:tcBorders>
              <w:top w:val="nil"/>
              <w:left w:val="single" w:sz="4" w:space="0" w:color="000000"/>
              <w:bottom w:val="single" w:sz="4" w:space="0" w:color="000000"/>
              <w:right w:val="nil"/>
            </w:tcBorders>
            <w:shd w:val="clear" w:color="auto" w:fill="FFFFFF"/>
            <w:vAlign w:val="center"/>
          </w:tcPr>
          <w:p w14:paraId="00E772D3" w14:textId="79A9B55E" w:rsidR="008C11C8" w:rsidRPr="00D31A62" w:rsidRDefault="008C11C8" w:rsidP="00B7722F">
            <w:pPr>
              <w:spacing w:line="256" w:lineRule="auto"/>
              <w:jc w:val="both"/>
              <w:rPr>
                <w:rFonts w:ascii="Times New Roman" w:hAnsi="Times New Roman" w:cs="Times New Roman"/>
              </w:rPr>
            </w:pPr>
            <w:r w:rsidRPr="00D31A62">
              <w:rPr>
                <w:rFonts w:ascii="Times New Roman" w:hAnsi="Times New Roman" w:cs="Times New Roman"/>
              </w:rPr>
              <w:t>Dienos metu vandens stumdymas į trapus</w:t>
            </w:r>
            <w:r w:rsidR="0076022B">
              <w:rPr>
                <w:rFonts w:ascii="Times New Roman" w:hAnsi="Times New Roman" w:cs="Times New Roman"/>
              </w:rPr>
              <w:t>, surinkimas pritaikytu valymo įrenginiu</w:t>
            </w:r>
            <w:r w:rsidRPr="00D31A62">
              <w:rPr>
                <w:rFonts w:ascii="Times New Roman" w:hAnsi="Times New Roman" w:cs="Times New Roman"/>
              </w:rPr>
              <w:t xml:space="preserve"> </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4A2CCC63" w14:textId="75C5AD1B" w:rsidR="008C11C8" w:rsidRPr="00D31A62" w:rsidRDefault="00B7722F" w:rsidP="008C11C8">
            <w:pPr>
              <w:spacing w:line="256" w:lineRule="auto"/>
              <w:jc w:val="center"/>
              <w:rPr>
                <w:rFonts w:ascii="Times New Roman" w:hAnsi="Times New Roman" w:cs="Times New Roman"/>
              </w:rPr>
            </w:pPr>
            <w:r w:rsidRPr="00B7722F">
              <w:rPr>
                <w:rFonts w:ascii="Times New Roman" w:hAnsi="Times New Roman" w:cs="Times New Roman"/>
              </w:rPr>
              <w:t>Kasdien, ne rečiau kaip 4 kartus per dieną</w:t>
            </w:r>
          </w:p>
        </w:tc>
      </w:tr>
      <w:tr w:rsidR="008C11C8" w:rsidRPr="00A017A9" w14:paraId="5A3F4E22" w14:textId="77777777" w:rsidTr="002038D4">
        <w:trPr>
          <w:trHeight w:val="402"/>
        </w:trPr>
        <w:tc>
          <w:tcPr>
            <w:tcW w:w="9418"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6069E9E8" w14:textId="08D162F5" w:rsidR="008C11C8" w:rsidRPr="00A017A9" w:rsidRDefault="008C11C8" w:rsidP="00B7722F">
            <w:pPr>
              <w:spacing w:line="256" w:lineRule="auto"/>
              <w:jc w:val="center"/>
              <w:rPr>
                <w:rFonts w:ascii="Times New Roman" w:hAnsi="Times New Roman" w:cs="Times New Roman"/>
              </w:rPr>
            </w:pPr>
            <w:r w:rsidRPr="00A017A9">
              <w:rPr>
                <w:rFonts w:ascii="Times New Roman" w:hAnsi="Times New Roman" w:cs="Times New Roman"/>
              </w:rPr>
              <w:t>Administracinių patalpų</w:t>
            </w:r>
            <w:r w:rsidR="00B7722F" w:rsidRPr="00A017A9">
              <w:rPr>
                <w:rFonts w:ascii="Times New Roman" w:hAnsi="Times New Roman" w:cs="Times New Roman"/>
              </w:rPr>
              <w:t xml:space="preserve">, </w:t>
            </w:r>
            <w:r w:rsidRPr="00A017A9">
              <w:rPr>
                <w:rFonts w:ascii="Times New Roman" w:hAnsi="Times New Roman" w:cs="Times New Roman"/>
              </w:rPr>
              <w:t>laiptų, II a. holo</w:t>
            </w:r>
            <w:r w:rsidR="00B7722F" w:rsidRPr="00A017A9">
              <w:rPr>
                <w:rFonts w:ascii="Times New Roman" w:hAnsi="Times New Roman" w:cs="Times New Roman"/>
              </w:rPr>
              <w:t>, koridoriaus</w:t>
            </w:r>
            <w:r w:rsidRPr="00A017A9">
              <w:rPr>
                <w:rFonts w:ascii="Times New Roman" w:hAnsi="Times New Roman" w:cs="Times New Roman"/>
              </w:rPr>
              <w:t xml:space="preserve"> ir poilsio patalpų valymas</w:t>
            </w:r>
          </w:p>
        </w:tc>
      </w:tr>
      <w:tr w:rsidR="008C11C8" w:rsidRPr="00A017A9" w14:paraId="6BB73F3F" w14:textId="77777777" w:rsidTr="00E82C70">
        <w:trPr>
          <w:trHeight w:hRule="exact" w:val="388"/>
        </w:trPr>
        <w:tc>
          <w:tcPr>
            <w:tcW w:w="436" w:type="dxa"/>
            <w:tcBorders>
              <w:top w:val="nil"/>
              <w:left w:val="single" w:sz="4" w:space="0" w:color="000000"/>
              <w:bottom w:val="single" w:sz="4" w:space="0" w:color="000000"/>
              <w:right w:val="nil"/>
            </w:tcBorders>
            <w:shd w:val="clear" w:color="auto" w:fill="FFFFFF"/>
            <w:vAlign w:val="center"/>
          </w:tcPr>
          <w:p w14:paraId="49A55AEC" w14:textId="28F74D05" w:rsidR="008C11C8" w:rsidRPr="001716F2" w:rsidRDefault="008C11C8" w:rsidP="008C11C8">
            <w:pPr>
              <w:spacing w:line="256" w:lineRule="auto"/>
              <w:jc w:val="center"/>
              <w:rPr>
                <w:rFonts w:ascii="Times New Roman" w:hAnsi="Times New Roman" w:cs="Times New Roman"/>
              </w:rPr>
            </w:pPr>
            <w:r w:rsidRPr="001716F2">
              <w:rPr>
                <w:rFonts w:ascii="Times New Roman" w:hAnsi="Times New Roman" w:cs="Times New Roman"/>
              </w:rPr>
              <w:t>1</w:t>
            </w:r>
          </w:p>
        </w:tc>
        <w:tc>
          <w:tcPr>
            <w:tcW w:w="6510" w:type="dxa"/>
            <w:tcBorders>
              <w:top w:val="nil"/>
              <w:left w:val="single" w:sz="4" w:space="0" w:color="000000"/>
              <w:bottom w:val="single" w:sz="4" w:space="0" w:color="000000"/>
              <w:right w:val="nil"/>
            </w:tcBorders>
            <w:shd w:val="clear" w:color="auto" w:fill="FFFFFF"/>
            <w:vAlign w:val="center"/>
          </w:tcPr>
          <w:p w14:paraId="679DF124" w14:textId="0CADCB59" w:rsidR="008C11C8" w:rsidRPr="001716F2" w:rsidRDefault="008C11C8" w:rsidP="00B7722F">
            <w:pPr>
              <w:spacing w:line="256" w:lineRule="auto"/>
              <w:jc w:val="both"/>
              <w:rPr>
                <w:rFonts w:ascii="Times New Roman" w:hAnsi="Times New Roman" w:cs="Times New Roman"/>
              </w:rPr>
            </w:pPr>
            <w:r w:rsidRPr="001716F2">
              <w:rPr>
                <w:rFonts w:ascii="Times New Roman" w:hAnsi="Times New Roman" w:cs="Times New Roman"/>
              </w:rPr>
              <w:t xml:space="preserve">Šiukšlių išnešimas </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3138D103" w14:textId="128ECC8B" w:rsidR="008C11C8" w:rsidRPr="001716F2" w:rsidRDefault="00B7722F"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402981A1" w14:textId="77777777" w:rsidTr="00E82C70">
        <w:trPr>
          <w:trHeight w:hRule="exact" w:val="558"/>
        </w:trPr>
        <w:tc>
          <w:tcPr>
            <w:tcW w:w="436" w:type="dxa"/>
            <w:tcBorders>
              <w:top w:val="nil"/>
              <w:left w:val="single" w:sz="4" w:space="0" w:color="000000"/>
              <w:bottom w:val="single" w:sz="4" w:space="0" w:color="000000"/>
              <w:right w:val="nil"/>
            </w:tcBorders>
            <w:shd w:val="clear" w:color="auto" w:fill="FFFFFF"/>
            <w:vAlign w:val="center"/>
          </w:tcPr>
          <w:p w14:paraId="783AA6CA" w14:textId="7A36A158" w:rsidR="008C11C8" w:rsidRPr="001716F2" w:rsidRDefault="007D511E" w:rsidP="008C11C8">
            <w:pPr>
              <w:spacing w:line="256" w:lineRule="auto"/>
              <w:jc w:val="center"/>
              <w:rPr>
                <w:rFonts w:ascii="Times New Roman" w:hAnsi="Times New Roman" w:cs="Times New Roman"/>
              </w:rPr>
            </w:pPr>
            <w:r>
              <w:rPr>
                <w:rFonts w:ascii="Times New Roman" w:hAnsi="Times New Roman" w:cs="Times New Roman"/>
              </w:rPr>
              <w:t>2</w:t>
            </w:r>
          </w:p>
        </w:tc>
        <w:tc>
          <w:tcPr>
            <w:tcW w:w="6510" w:type="dxa"/>
            <w:tcBorders>
              <w:top w:val="nil"/>
              <w:left w:val="single" w:sz="4" w:space="0" w:color="000000"/>
              <w:bottom w:val="single" w:sz="4" w:space="0" w:color="000000"/>
              <w:right w:val="nil"/>
            </w:tcBorders>
            <w:shd w:val="clear" w:color="auto" w:fill="FFFFFF"/>
            <w:vAlign w:val="center"/>
          </w:tcPr>
          <w:p w14:paraId="7D1D8306" w14:textId="7392AF78" w:rsidR="008C11C8" w:rsidRPr="001716F2" w:rsidRDefault="00B7722F" w:rsidP="00B7722F">
            <w:pPr>
              <w:spacing w:line="256" w:lineRule="auto"/>
              <w:jc w:val="both"/>
              <w:rPr>
                <w:rFonts w:ascii="Times New Roman" w:hAnsi="Times New Roman" w:cs="Times New Roman"/>
              </w:rPr>
            </w:pPr>
            <w:r>
              <w:rPr>
                <w:rFonts w:ascii="Times New Roman" w:hAnsi="Times New Roman" w:cs="Times New Roman"/>
              </w:rPr>
              <w:t>Administracijos kabinetų d</w:t>
            </w:r>
            <w:r w:rsidR="008C11C8" w:rsidRPr="001716F2">
              <w:rPr>
                <w:rFonts w:ascii="Times New Roman" w:hAnsi="Times New Roman" w:cs="Times New Roman"/>
              </w:rPr>
              <w:t xml:space="preserve">rėgnas grindų dangos </w:t>
            </w:r>
            <w:r>
              <w:rPr>
                <w:rFonts w:ascii="Times New Roman" w:hAnsi="Times New Roman" w:cs="Times New Roman"/>
              </w:rPr>
              <w:t>ir d</w:t>
            </w:r>
            <w:r w:rsidRPr="001716F2">
              <w:rPr>
                <w:rFonts w:ascii="Times New Roman" w:hAnsi="Times New Roman" w:cs="Times New Roman"/>
              </w:rPr>
              <w:t>ulkių valymas nuo horizontalių paviršių</w:t>
            </w:r>
            <w:r>
              <w:rPr>
                <w:rFonts w:ascii="Times New Roman" w:hAnsi="Times New Roman" w:cs="Times New Roman"/>
              </w:rPr>
              <w:t>,</w:t>
            </w:r>
            <w:r w:rsidR="008C11C8">
              <w:rPr>
                <w:rFonts w:ascii="Times New Roman" w:hAnsi="Times New Roman" w:cs="Times New Roman"/>
              </w:rPr>
              <w:t xml:space="preserve"> naudojant </w:t>
            </w:r>
            <w:r>
              <w:rPr>
                <w:rFonts w:ascii="Times New Roman" w:hAnsi="Times New Roman" w:cs="Times New Roman"/>
              </w:rPr>
              <w:t>valymo priemones</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70386FE4" w14:textId="5C8FB540" w:rsidR="008C11C8" w:rsidRPr="001716F2" w:rsidRDefault="008C11C8" w:rsidP="008C11C8">
            <w:pPr>
              <w:spacing w:line="256" w:lineRule="auto"/>
              <w:jc w:val="center"/>
              <w:rPr>
                <w:rFonts w:ascii="Times New Roman" w:hAnsi="Times New Roman" w:cs="Times New Roman"/>
              </w:rPr>
            </w:pPr>
            <w:r>
              <w:rPr>
                <w:rFonts w:ascii="Times New Roman" w:hAnsi="Times New Roman" w:cs="Times New Roman"/>
              </w:rPr>
              <w:t>2</w:t>
            </w:r>
            <w:r w:rsidRPr="001716F2">
              <w:rPr>
                <w:rFonts w:ascii="Times New Roman" w:hAnsi="Times New Roman" w:cs="Times New Roman"/>
              </w:rPr>
              <w:t xml:space="preserve"> </w:t>
            </w:r>
            <w:proofErr w:type="spellStart"/>
            <w:r w:rsidRPr="001716F2">
              <w:rPr>
                <w:rFonts w:ascii="Times New Roman" w:hAnsi="Times New Roman" w:cs="Times New Roman"/>
              </w:rPr>
              <w:t>kart</w:t>
            </w:r>
            <w:proofErr w:type="spellEnd"/>
            <w:r w:rsidRPr="001716F2">
              <w:rPr>
                <w:rFonts w:ascii="Times New Roman" w:hAnsi="Times New Roman" w:cs="Times New Roman"/>
              </w:rPr>
              <w:t>./sav.</w:t>
            </w:r>
            <w:r w:rsidR="00B7722F">
              <w:rPr>
                <w:rFonts w:ascii="Times New Roman" w:hAnsi="Times New Roman" w:cs="Times New Roman"/>
              </w:rPr>
              <w:t xml:space="preserve"> </w:t>
            </w:r>
          </w:p>
        </w:tc>
      </w:tr>
      <w:tr w:rsidR="00B7722F" w:rsidRPr="00A017A9" w14:paraId="04E3F6E2" w14:textId="77777777" w:rsidTr="00E82C70">
        <w:trPr>
          <w:trHeight w:hRule="exact" w:val="1140"/>
        </w:trPr>
        <w:tc>
          <w:tcPr>
            <w:tcW w:w="436" w:type="dxa"/>
            <w:tcBorders>
              <w:top w:val="nil"/>
              <w:left w:val="single" w:sz="4" w:space="0" w:color="000000"/>
              <w:bottom w:val="single" w:sz="4" w:space="0" w:color="000000"/>
              <w:right w:val="nil"/>
            </w:tcBorders>
            <w:shd w:val="clear" w:color="auto" w:fill="FFFFFF"/>
            <w:vAlign w:val="center"/>
          </w:tcPr>
          <w:p w14:paraId="2E144D93" w14:textId="38CEC2C0" w:rsidR="00B7722F" w:rsidRPr="001716F2" w:rsidRDefault="007D511E" w:rsidP="008C11C8">
            <w:pPr>
              <w:spacing w:line="256" w:lineRule="auto"/>
              <w:jc w:val="center"/>
              <w:rPr>
                <w:rFonts w:ascii="Times New Roman" w:hAnsi="Times New Roman" w:cs="Times New Roman"/>
              </w:rPr>
            </w:pPr>
            <w:r>
              <w:rPr>
                <w:rFonts w:ascii="Times New Roman" w:hAnsi="Times New Roman" w:cs="Times New Roman"/>
              </w:rPr>
              <w:t>3</w:t>
            </w:r>
          </w:p>
        </w:tc>
        <w:tc>
          <w:tcPr>
            <w:tcW w:w="6510" w:type="dxa"/>
            <w:tcBorders>
              <w:top w:val="nil"/>
              <w:left w:val="single" w:sz="4" w:space="0" w:color="000000"/>
              <w:bottom w:val="single" w:sz="4" w:space="0" w:color="000000"/>
              <w:right w:val="nil"/>
            </w:tcBorders>
            <w:shd w:val="clear" w:color="auto" w:fill="FFFFFF"/>
            <w:vAlign w:val="center"/>
          </w:tcPr>
          <w:p w14:paraId="5BF0D538" w14:textId="1C7A100D" w:rsidR="00B7722F" w:rsidRDefault="00B7722F" w:rsidP="007D511E">
            <w:pPr>
              <w:spacing w:line="256" w:lineRule="auto"/>
              <w:jc w:val="both"/>
              <w:rPr>
                <w:rFonts w:ascii="Times New Roman" w:hAnsi="Times New Roman" w:cs="Times New Roman"/>
              </w:rPr>
            </w:pPr>
            <w:r>
              <w:rPr>
                <w:rFonts w:ascii="Times New Roman" w:hAnsi="Times New Roman" w:cs="Times New Roman"/>
              </w:rPr>
              <w:t xml:space="preserve">Laiptų ir turėklų, holo, koridoriaus, balkono ir sanitarinių mazgų drėgnas grindų dangos </w:t>
            </w:r>
            <w:r w:rsidR="007D511E">
              <w:rPr>
                <w:rFonts w:ascii="Times New Roman" w:hAnsi="Times New Roman" w:cs="Times New Roman"/>
              </w:rPr>
              <w:t>ir d</w:t>
            </w:r>
            <w:r w:rsidR="007D511E" w:rsidRPr="001716F2">
              <w:rPr>
                <w:rFonts w:ascii="Times New Roman" w:hAnsi="Times New Roman" w:cs="Times New Roman"/>
              </w:rPr>
              <w:t>ulkių valymas nuo horizontalių paviršių</w:t>
            </w:r>
            <w:r w:rsidR="007D511E">
              <w:rPr>
                <w:rFonts w:ascii="Times New Roman" w:hAnsi="Times New Roman" w:cs="Times New Roman"/>
              </w:rPr>
              <w:t xml:space="preserve">, </w:t>
            </w:r>
            <w:r>
              <w:rPr>
                <w:rFonts w:ascii="Times New Roman" w:hAnsi="Times New Roman" w:cs="Times New Roman"/>
              </w:rPr>
              <w:t>naudojant valymo priemones</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4130B6DC" w14:textId="7850867E" w:rsidR="00B7722F" w:rsidRDefault="00B7722F" w:rsidP="008C11C8">
            <w:pPr>
              <w:spacing w:line="256" w:lineRule="auto"/>
              <w:jc w:val="center"/>
              <w:rPr>
                <w:rFonts w:ascii="Times New Roman" w:hAnsi="Times New Roman" w:cs="Times New Roman"/>
              </w:rPr>
            </w:pPr>
            <w:r>
              <w:rPr>
                <w:rFonts w:ascii="Times New Roman" w:hAnsi="Times New Roman" w:cs="Times New Roman"/>
              </w:rPr>
              <w:t>Darbo dienomis nuo pirmadienio iki penktadienio</w:t>
            </w:r>
            <w:r w:rsidR="007D511E">
              <w:rPr>
                <w:rFonts w:ascii="Times New Roman" w:hAnsi="Times New Roman" w:cs="Times New Roman"/>
              </w:rPr>
              <w:t xml:space="preserve"> ne rečiau kaip 1 k./dieną</w:t>
            </w:r>
          </w:p>
        </w:tc>
      </w:tr>
      <w:tr w:rsidR="008C11C8" w:rsidRPr="00A017A9" w14:paraId="6AB1EC0E" w14:textId="77777777" w:rsidTr="00E82C70">
        <w:trPr>
          <w:trHeight w:hRule="exact" w:val="574"/>
        </w:trPr>
        <w:tc>
          <w:tcPr>
            <w:tcW w:w="436" w:type="dxa"/>
            <w:tcBorders>
              <w:top w:val="single" w:sz="4" w:space="0" w:color="000000"/>
              <w:left w:val="single" w:sz="4" w:space="0" w:color="000000"/>
              <w:bottom w:val="single" w:sz="4" w:space="0" w:color="000000"/>
              <w:right w:val="nil"/>
            </w:tcBorders>
            <w:shd w:val="clear" w:color="auto" w:fill="FFFFFF"/>
            <w:vAlign w:val="center"/>
          </w:tcPr>
          <w:p w14:paraId="37684953" w14:textId="7432FF17" w:rsidR="008C11C8" w:rsidRDefault="007D511E" w:rsidP="008C11C8">
            <w:pPr>
              <w:spacing w:line="256" w:lineRule="auto"/>
              <w:jc w:val="center"/>
              <w:rPr>
                <w:rFonts w:ascii="Times New Roman" w:hAnsi="Times New Roman" w:cs="Times New Roman"/>
              </w:rPr>
            </w:pPr>
            <w:r>
              <w:rPr>
                <w:rFonts w:ascii="Times New Roman" w:hAnsi="Times New Roman" w:cs="Times New Roman"/>
              </w:rPr>
              <w:t>4</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36D1D762" w14:textId="2A65F799" w:rsidR="008C11C8" w:rsidRDefault="008C11C8" w:rsidP="008C11C8">
            <w:pPr>
              <w:spacing w:line="256" w:lineRule="auto"/>
              <w:jc w:val="both"/>
              <w:rPr>
                <w:rFonts w:ascii="Times New Roman" w:hAnsi="Times New Roman" w:cs="Times New Roman"/>
              </w:rPr>
            </w:pPr>
            <w:r>
              <w:rPr>
                <w:rFonts w:ascii="Times New Roman" w:hAnsi="Times New Roman" w:cs="Times New Roman"/>
              </w:rPr>
              <w:t xml:space="preserve">Poilsio patalpų drėgnas grindų </w:t>
            </w:r>
            <w:r w:rsidR="007D511E">
              <w:rPr>
                <w:rFonts w:ascii="Times New Roman" w:hAnsi="Times New Roman" w:cs="Times New Roman"/>
              </w:rPr>
              <w:t>dangos</w:t>
            </w:r>
            <w:r>
              <w:rPr>
                <w:rFonts w:ascii="Times New Roman" w:hAnsi="Times New Roman" w:cs="Times New Roman"/>
              </w:rPr>
              <w:t xml:space="preserve"> ir dulkių valymas nuo horizontalių paviršių</w:t>
            </w:r>
            <w:r w:rsidR="007D511E">
              <w:rPr>
                <w:rFonts w:ascii="Times New Roman" w:hAnsi="Times New Roman" w:cs="Times New Roman"/>
              </w:rPr>
              <w:t>,</w:t>
            </w:r>
            <w:r>
              <w:rPr>
                <w:rFonts w:ascii="Times New Roman" w:hAnsi="Times New Roman" w:cs="Times New Roman"/>
              </w:rPr>
              <w:t xml:space="preserve"> </w:t>
            </w:r>
            <w:r w:rsidR="007D511E">
              <w:rPr>
                <w:rFonts w:ascii="Times New Roman" w:hAnsi="Times New Roman" w:cs="Times New Roman"/>
              </w:rPr>
              <w:t>naudojant valymo priemones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A976" w14:textId="538EA3D5" w:rsidR="008C11C8" w:rsidRDefault="007D511E" w:rsidP="008C11C8">
            <w:pPr>
              <w:spacing w:line="256" w:lineRule="auto"/>
              <w:jc w:val="center"/>
              <w:rPr>
                <w:rFonts w:ascii="Times New Roman" w:hAnsi="Times New Roman" w:cs="Times New Roman"/>
              </w:rPr>
            </w:pPr>
            <w:r>
              <w:rPr>
                <w:rFonts w:ascii="Times New Roman" w:hAnsi="Times New Roman" w:cs="Times New Roman"/>
              </w:rPr>
              <w:t>Kasdien</w:t>
            </w:r>
          </w:p>
        </w:tc>
      </w:tr>
      <w:tr w:rsidR="008C11C8" w:rsidRPr="00A017A9" w14:paraId="0CBBD797" w14:textId="77777777" w:rsidTr="00E82C70">
        <w:trPr>
          <w:trHeight w:hRule="exact" w:val="368"/>
        </w:trPr>
        <w:tc>
          <w:tcPr>
            <w:tcW w:w="436" w:type="dxa"/>
            <w:tcBorders>
              <w:top w:val="single" w:sz="4" w:space="0" w:color="000000"/>
              <w:left w:val="single" w:sz="4" w:space="0" w:color="000000"/>
              <w:bottom w:val="single" w:sz="4" w:space="0" w:color="000000"/>
              <w:right w:val="nil"/>
            </w:tcBorders>
            <w:shd w:val="clear" w:color="auto" w:fill="FFFFFF"/>
            <w:vAlign w:val="center"/>
          </w:tcPr>
          <w:p w14:paraId="4A71D436" w14:textId="27F3171B" w:rsidR="008C11C8" w:rsidRDefault="007D511E" w:rsidP="008C11C8">
            <w:pPr>
              <w:spacing w:line="256" w:lineRule="auto"/>
              <w:jc w:val="center"/>
              <w:rPr>
                <w:rFonts w:ascii="Times New Roman" w:hAnsi="Times New Roman" w:cs="Times New Roman"/>
              </w:rPr>
            </w:pPr>
            <w:r>
              <w:rPr>
                <w:rFonts w:ascii="Times New Roman" w:hAnsi="Times New Roman" w:cs="Times New Roman"/>
              </w:rPr>
              <w:t>5</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0BE6FD1A" w14:textId="0D38589F" w:rsidR="008C11C8" w:rsidRDefault="008C11C8" w:rsidP="008C11C8">
            <w:pPr>
              <w:spacing w:line="256" w:lineRule="auto"/>
              <w:jc w:val="both"/>
              <w:rPr>
                <w:rFonts w:ascii="Times New Roman" w:hAnsi="Times New Roman" w:cs="Times New Roman"/>
              </w:rPr>
            </w:pPr>
            <w:r>
              <w:rPr>
                <w:rFonts w:ascii="Times New Roman" w:hAnsi="Times New Roman" w:cs="Times New Roman"/>
              </w:rPr>
              <w:t xml:space="preserve">Poilsio patalpose esančių mikrobangų krosnelių valymas </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88DFC" w14:textId="0821B7CA" w:rsidR="008C11C8" w:rsidRDefault="008C11C8" w:rsidP="008C11C8">
            <w:pPr>
              <w:spacing w:line="256" w:lineRule="auto"/>
              <w:jc w:val="center"/>
              <w:rPr>
                <w:rFonts w:ascii="Times New Roman" w:hAnsi="Times New Roman" w:cs="Times New Roman"/>
              </w:rPr>
            </w:pPr>
            <w:r>
              <w:rPr>
                <w:rFonts w:ascii="Times New Roman" w:hAnsi="Times New Roman" w:cs="Times New Roman"/>
              </w:rPr>
              <w:t>1k./sav.</w:t>
            </w:r>
          </w:p>
        </w:tc>
      </w:tr>
      <w:tr w:rsidR="008C11C8" w:rsidRPr="00A017A9" w14:paraId="33AC3882" w14:textId="77777777" w:rsidTr="00E82C70">
        <w:trPr>
          <w:trHeight w:hRule="exact" w:val="558"/>
        </w:trPr>
        <w:tc>
          <w:tcPr>
            <w:tcW w:w="436" w:type="dxa"/>
            <w:tcBorders>
              <w:top w:val="single" w:sz="4" w:space="0" w:color="000000"/>
              <w:left w:val="single" w:sz="4" w:space="0" w:color="000000"/>
              <w:bottom w:val="single" w:sz="4" w:space="0" w:color="000000"/>
              <w:right w:val="nil"/>
            </w:tcBorders>
            <w:shd w:val="clear" w:color="auto" w:fill="FFFFFF"/>
            <w:vAlign w:val="center"/>
          </w:tcPr>
          <w:p w14:paraId="08FC5A32" w14:textId="68202C4D" w:rsidR="008C11C8" w:rsidRDefault="007D511E" w:rsidP="008C11C8">
            <w:pPr>
              <w:spacing w:line="256" w:lineRule="auto"/>
              <w:jc w:val="center"/>
              <w:rPr>
                <w:rFonts w:ascii="Times New Roman" w:hAnsi="Times New Roman" w:cs="Times New Roman"/>
              </w:rPr>
            </w:pPr>
            <w:r>
              <w:rPr>
                <w:rFonts w:ascii="Times New Roman" w:hAnsi="Times New Roman" w:cs="Times New Roman"/>
              </w:rPr>
              <w:t>6</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541CF58C" w14:textId="1823EC09" w:rsidR="008C11C8" w:rsidRDefault="008C11C8" w:rsidP="008C11C8">
            <w:pPr>
              <w:spacing w:line="256" w:lineRule="auto"/>
              <w:jc w:val="both"/>
              <w:rPr>
                <w:rFonts w:ascii="Times New Roman" w:hAnsi="Times New Roman" w:cs="Times New Roman"/>
              </w:rPr>
            </w:pPr>
            <w:r>
              <w:rPr>
                <w:rFonts w:ascii="Times New Roman" w:hAnsi="Times New Roman" w:cs="Times New Roman"/>
              </w:rPr>
              <w:t>Poilsio patalpose esančių šaldytuvų valymas, arbatinukų, kavos aparatų valymas</w:t>
            </w:r>
            <w:r w:rsidRPr="00A017A9">
              <w:rPr>
                <w:rFonts w:ascii="Times New Roman" w:hAnsi="Times New Roman" w:cs="Times New Roman"/>
              </w:rPr>
              <w:t xml:space="preserve"> ir nukalkinimas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4DD57" w14:textId="0F67A69B" w:rsidR="008C11C8" w:rsidRDefault="008C11C8" w:rsidP="008C11C8">
            <w:pPr>
              <w:spacing w:line="256" w:lineRule="auto"/>
              <w:jc w:val="center"/>
              <w:rPr>
                <w:rFonts w:ascii="Times New Roman" w:hAnsi="Times New Roman" w:cs="Times New Roman"/>
              </w:rPr>
            </w:pPr>
            <w:r>
              <w:rPr>
                <w:rFonts w:ascii="Times New Roman" w:hAnsi="Times New Roman" w:cs="Times New Roman"/>
              </w:rPr>
              <w:t>1 k./</w:t>
            </w:r>
            <w:r w:rsidR="007D511E">
              <w:rPr>
                <w:rFonts w:ascii="Times New Roman" w:hAnsi="Times New Roman" w:cs="Times New Roman"/>
              </w:rPr>
              <w:t>mėn</w:t>
            </w:r>
            <w:r w:rsidRPr="00E23A34">
              <w:rPr>
                <w:rFonts w:ascii="Times New Roman" w:hAnsi="Times New Roman" w:cs="Times New Roman"/>
              </w:rPr>
              <w:t>.</w:t>
            </w:r>
          </w:p>
        </w:tc>
      </w:tr>
      <w:tr w:rsidR="008C11C8" w:rsidRPr="00A017A9" w14:paraId="25DE352C" w14:textId="77777777" w:rsidTr="00E82C70">
        <w:trPr>
          <w:trHeight w:hRule="exact" w:val="291"/>
        </w:trPr>
        <w:tc>
          <w:tcPr>
            <w:tcW w:w="436" w:type="dxa"/>
            <w:tcBorders>
              <w:top w:val="single" w:sz="4" w:space="0" w:color="000000"/>
              <w:left w:val="single" w:sz="4" w:space="0" w:color="000000"/>
              <w:bottom w:val="single" w:sz="4" w:space="0" w:color="000000"/>
              <w:right w:val="nil"/>
            </w:tcBorders>
            <w:shd w:val="clear" w:color="auto" w:fill="FFFFFF"/>
            <w:vAlign w:val="center"/>
          </w:tcPr>
          <w:p w14:paraId="0F190BA5" w14:textId="7FE581FD" w:rsidR="008C11C8" w:rsidRDefault="007D511E" w:rsidP="008C11C8">
            <w:pPr>
              <w:spacing w:line="256" w:lineRule="auto"/>
              <w:jc w:val="center"/>
              <w:rPr>
                <w:rFonts w:ascii="Times New Roman" w:hAnsi="Times New Roman" w:cs="Times New Roman"/>
              </w:rPr>
            </w:pPr>
            <w:r>
              <w:rPr>
                <w:rFonts w:ascii="Times New Roman" w:hAnsi="Times New Roman" w:cs="Times New Roman"/>
              </w:rPr>
              <w:t>7</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4EE073C2" w14:textId="6C74A197" w:rsidR="008C11C8" w:rsidRDefault="008C11C8" w:rsidP="008C11C8">
            <w:pPr>
              <w:spacing w:line="256" w:lineRule="auto"/>
              <w:jc w:val="both"/>
              <w:rPr>
                <w:rFonts w:ascii="Times New Roman" w:hAnsi="Times New Roman" w:cs="Times New Roman"/>
              </w:rPr>
            </w:pPr>
            <w:r>
              <w:rPr>
                <w:rFonts w:ascii="Times New Roman" w:hAnsi="Times New Roman" w:cs="Times New Roman"/>
              </w:rPr>
              <w:t>Minkštų baldų drėgnas/sausas valymas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5C9DF" w14:textId="7D441506" w:rsidR="008C11C8" w:rsidRDefault="008C11C8" w:rsidP="008C11C8">
            <w:pPr>
              <w:spacing w:line="256" w:lineRule="auto"/>
              <w:jc w:val="center"/>
              <w:rPr>
                <w:rFonts w:ascii="Times New Roman" w:hAnsi="Times New Roman" w:cs="Times New Roman"/>
              </w:rPr>
            </w:pPr>
            <w:r>
              <w:rPr>
                <w:rFonts w:ascii="Times New Roman" w:hAnsi="Times New Roman" w:cs="Times New Roman"/>
              </w:rPr>
              <w:t>1 k./mėn.</w:t>
            </w:r>
          </w:p>
        </w:tc>
      </w:tr>
      <w:tr w:rsidR="008C11C8" w:rsidRPr="00A017A9" w14:paraId="4EF3ED8F" w14:textId="77777777" w:rsidTr="002038D4">
        <w:trPr>
          <w:trHeight w:val="402"/>
        </w:trPr>
        <w:tc>
          <w:tcPr>
            <w:tcW w:w="9418"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2799B650" w14:textId="03F403EA" w:rsidR="008C11C8" w:rsidRPr="00A017A9" w:rsidRDefault="008C11C8" w:rsidP="008C11C8">
            <w:pPr>
              <w:spacing w:line="256" w:lineRule="auto"/>
              <w:jc w:val="center"/>
              <w:rPr>
                <w:rFonts w:ascii="Times New Roman" w:hAnsi="Times New Roman" w:cs="Times New Roman"/>
              </w:rPr>
            </w:pPr>
            <w:r w:rsidRPr="00A017A9">
              <w:rPr>
                <w:rFonts w:ascii="Times New Roman" w:hAnsi="Times New Roman" w:cs="Times New Roman"/>
              </w:rPr>
              <w:t>Sporto salės valymo darbai</w:t>
            </w:r>
          </w:p>
        </w:tc>
      </w:tr>
      <w:tr w:rsidR="008C11C8" w:rsidRPr="00A017A9" w14:paraId="6BD89E12" w14:textId="77777777" w:rsidTr="00E82C70">
        <w:trPr>
          <w:trHeight w:val="1161"/>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D6043" w14:textId="77777777" w:rsidR="008C11C8" w:rsidRPr="000915B2" w:rsidRDefault="008C11C8" w:rsidP="008C11C8">
            <w:pPr>
              <w:spacing w:line="256" w:lineRule="auto"/>
              <w:jc w:val="center"/>
              <w:rPr>
                <w:rFonts w:ascii="Times New Roman" w:hAnsi="Times New Roman" w:cs="Times New Roman"/>
              </w:rPr>
            </w:pPr>
            <w:r w:rsidRPr="000915B2">
              <w:rPr>
                <w:rFonts w:ascii="Times New Roman" w:hAnsi="Times New Roman" w:cs="Times New Roman"/>
              </w:rPr>
              <w:t>1</w:t>
            </w:r>
          </w:p>
        </w:tc>
        <w:tc>
          <w:tcPr>
            <w:tcW w:w="65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2D7F5" w14:textId="3D6CDD1E" w:rsidR="008C11C8" w:rsidRPr="000915B2" w:rsidRDefault="008C11C8" w:rsidP="007D511E">
            <w:pPr>
              <w:spacing w:line="256" w:lineRule="auto"/>
              <w:jc w:val="both"/>
              <w:rPr>
                <w:rFonts w:ascii="Times New Roman" w:hAnsi="Times New Roman" w:cs="Times New Roman"/>
              </w:rPr>
            </w:pPr>
            <w:r w:rsidRPr="007706D6">
              <w:rPr>
                <w:rFonts w:ascii="Times New Roman" w:hAnsi="Times New Roman" w:cs="Times New Roman"/>
              </w:rPr>
              <w:t xml:space="preserve">Veidrodžių valymas </w:t>
            </w:r>
            <w:r w:rsidR="00A63D4C" w:rsidRPr="007706D6">
              <w:rPr>
                <w:rFonts w:ascii="Times New Roman" w:hAnsi="Times New Roman" w:cs="Times New Roman"/>
              </w:rPr>
              <w:t>(valomas visas paviršius,  aukštis siekia 2,5 m. virš grindų ploto)</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3C850" w14:textId="5DB5C880" w:rsidR="008C11C8" w:rsidRPr="000915B2" w:rsidRDefault="007D511E" w:rsidP="008C11C8">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8C11C8" w:rsidRPr="00A017A9" w14:paraId="61708771" w14:textId="77777777" w:rsidTr="00E82C70">
        <w:trPr>
          <w:trHeight w:hRule="exact" w:val="1057"/>
        </w:trPr>
        <w:tc>
          <w:tcPr>
            <w:tcW w:w="436" w:type="dxa"/>
            <w:tcBorders>
              <w:top w:val="single" w:sz="4" w:space="0" w:color="auto"/>
              <w:left w:val="single" w:sz="4" w:space="0" w:color="000000"/>
              <w:bottom w:val="single" w:sz="4" w:space="0" w:color="000000"/>
              <w:right w:val="nil"/>
            </w:tcBorders>
            <w:shd w:val="clear" w:color="auto" w:fill="FFFFFF"/>
            <w:vAlign w:val="center"/>
            <w:hideMark/>
          </w:tcPr>
          <w:p w14:paraId="7034FFCA" w14:textId="77777777" w:rsidR="008C11C8" w:rsidRPr="000915B2" w:rsidRDefault="008C11C8" w:rsidP="008C11C8">
            <w:pPr>
              <w:spacing w:line="256" w:lineRule="auto"/>
              <w:jc w:val="center"/>
              <w:rPr>
                <w:rFonts w:ascii="Times New Roman" w:hAnsi="Times New Roman" w:cs="Times New Roman"/>
              </w:rPr>
            </w:pPr>
            <w:r w:rsidRPr="000915B2">
              <w:rPr>
                <w:rFonts w:ascii="Times New Roman" w:hAnsi="Times New Roman" w:cs="Times New Roman"/>
              </w:rPr>
              <w:t>2</w:t>
            </w:r>
          </w:p>
        </w:tc>
        <w:tc>
          <w:tcPr>
            <w:tcW w:w="6510" w:type="dxa"/>
            <w:tcBorders>
              <w:top w:val="single" w:sz="4" w:space="0" w:color="auto"/>
              <w:left w:val="single" w:sz="4" w:space="0" w:color="000000"/>
              <w:bottom w:val="single" w:sz="4" w:space="0" w:color="000000"/>
              <w:right w:val="nil"/>
            </w:tcBorders>
            <w:shd w:val="clear" w:color="auto" w:fill="FFFFFF"/>
            <w:vAlign w:val="center"/>
            <w:hideMark/>
          </w:tcPr>
          <w:p w14:paraId="3C45CDE9" w14:textId="46699C03" w:rsidR="008C11C8" w:rsidRPr="000915B2" w:rsidRDefault="008C11C8" w:rsidP="007D511E">
            <w:pPr>
              <w:spacing w:line="256" w:lineRule="auto"/>
              <w:jc w:val="both"/>
              <w:rPr>
                <w:rFonts w:ascii="Times New Roman" w:hAnsi="Times New Roman" w:cs="Times New Roman"/>
              </w:rPr>
            </w:pPr>
            <w:r w:rsidRPr="000915B2">
              <w:rPr>
                <w:rFonts w:ascii="Times New Roman" w:hAnsi="Times New Roman" w:cs="Times New Roman"/>
              </w:rPr>
              <w:t>Grindų dangos</w:t>
            </w:r>
            <w:r w:rsidR="007D511E">
              <w:rPr>
                <w:rFonts w:ascii="Times New Roman" w:hAnsi="Times New Roman" w:cs="Times New Roman"/>
              </w:rPr>
              <w:t>, d</w:t>
            </w:r>
            <w:r w:rsidR="007D511E" w:rsidRPr="001716F2">
              <w:rPr>
                <w:rFonts w:ascii="Times New Roman" w:hAnsi="Times New Roman" w:cs="Times New Roman"/>
              </w:rPr>
              <w:t>ulkių valymas nuo horizontalių paviršių</w:t>
            </w:r>
            <w:r w:rsidR="007D511E">
              <w:rPr>
                <w:rFonts w:ascii="Times New Roman" w:hAnsi="Times New Roman" w:cs="Times New Roman"/>
              </w:rPr>
              <w:t>, naudojant valymo priemones</w:t>
            </w:r>
          </w:p>
        </w:tc>
        <w:tc>
          <w:tcPr>
            <w:tcW w:w="247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CF94247" w14:textId="1AA7B200" w:rsidR="008C11C8" w:rsidRPr="000915B2" w:rsidRDefault="007D511E" w:rsidP="008C11C8">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8C11C8" w:rsidRPr="00A017A9" w14:paraId="14C986CD" w14:textId="77777777" w:rsidTr="002038D4">
        <w:trPr>
          <w:trHeight w:val="402"/>
        </w:trPr>
        <w:tc>
          <w:tcPr>
            <w:tcW w:w="9418"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E113275" w14:textId="39AE2A17" w:rsidR="008C11C8" w:rsidRPr="00A017A9" w:rsidRDefault="008C11C8" w:rsidP="007D511E">
            <w:pPr>
              <w:spacing w:line="256" w:lineRule="auto"/>
              <w:jc w:val="center"/>
              <w:rPr>
                <w:rFonts w:ascii="Times New Roman" w:hAnsi="Times New Roman" w:cs="Times New Roman"/>
              </w:rPr>
            </w:pPr>
            <w:r w:rsidRPr="00A017A9">
              <w:rPr>
                <w:rFonts w:ascii="Times New Roman" w:hAnsi="Times New Roman" w:cs="Times New Roman"/>
              </w:rPr>
              <w:t xml:space="preserve">II a. </w:t>
            </w:r>
            <w:r w:rsidR="007D511E" w:rsidRPr="00A017A9">
              <w:rPr>
                <w:rFonts w:ascii="Times New Roman" w:hAnsi="Times New Roman" w:cs="Times New Roman"/>
              </w:rPr>
              <w:t xml:space="preserve">sanitarinių mazgų ir </w:t>
            </w:r>
            <w:r w:rsidRPr="00A017A9">
              <w:rPr>
                <w:rFonts w:ascii="Times New Roman" w:hAnsi="Times New Roman" w:cs="Times New Roman"/>
              </w:rPr>
              <w:t xml:space="preserve"> </w:t>
            </w:r>
            <w:r w:rsidR="007D511E" w:rsidRPr="00A017A9">
              <w:rPr>
                <w:rFonts w:ascii="Times New Roman" w:hAnsi="Times New Roman" w:cs="Times New Roman"/>
              </w:rPr>
              <w:t>persirengimo</w:t>
            </w:r>
            <w:r w:rsidRPr="00A017A9">
              <w:rPr>
                <w:rFonts w:ascii="Times New Roman" w:hAnsi="Times New Roman" w:cs="Times New Roman"/>
              </w:rPr>
              <w:t xml:space="preserve"> patalpų valymas </w:t>
            </w:r>
          </w:p>
        </w:tc>
      </w:tr>
      <w:tr w:rsidR="008C11C8" w:rsidRPr="00A017A9" w14:paraId="3CD9093D" w14:textId="77777777" w:rsidTr="00E82C70">
        <w:trPr>
          <w:trHeight w:hRule="exact" w:val="1093"/>
        </w:trPr>
        <w:tc>
          <w:tcPr>
            <w:tcW w:w="436" w:type="dxa"/>
            <w:tcBorders>
              <w:top w:val="nil"/>
              <w:left w:val="single" w:sz="4" w:space="0" w:color="auto"/>
              <w:bottom w:val="single" w:sz="4" w:space="0" w:color="auto"/>
              <w:right w:val="single" w:sz="4" w:space="0" w:color="auto"/>
            </w:tcBorders>
            <w:noWrap/>
            <w:vAlign w:val="center"/>
            <w:hideMark/>
          </w:tcPr>
          <w:p w14:paraId="12452737" w14:textId="77777777" w:rsidR="008C11C8" w:rsidRPr="004C4BBE" w:rsidRDefault="008C11C8" w:rsidP="008C11C8">
            <w:pPr>
              <w:spacing w:line="256" w:lineRule="auto"/>
              <w:jc w:val="center"/>
              <w:rPr>
                <w:rFonts w:ascii="Times New Roman" w:hAnsi="Times New Roman" w:cs="Times New Roman"/>
              </w:rPr>
            </w:pPr>
            <w:r w:rsidRPr="004C4BBE">
              <w:rPr>
                <w:rFonts w:ascii="Times New Roman" w:hAnsi="Times New Roman" w:cs="Times New Roman"/>
              </w:rPr>
              <w:t>1</w:t>
            </w:r>
          </w:p>
        </w:tc>
        <w:tc>
          <w:tcPr>
            <w:tcW w:w="6510" w:type="dxa"/>
            <w:tcBorders>
              <w:top w:val="nil"/>
              <w:left w:val="nil"/>
              <w:bottom w:val="single" w:sz="4" w:space="0" w:color="auto"/>
              <w:right w:val="single" w:sz="4" w:space="0" w:color="auto"/>
            </w:tcBorders>
            <w:vAlign w:val="center"/>
            <w:hideMark/>
          </w:tcPr>
          <w:p w14:paraId="01FE1A10" w14:textId="34117DF4" w:rsidR="008C11C8" w:rsidRPr="004C4BBE" w:rsidRDefault="008C11C8" w:rsidP="007D511E">
            <w:pPr>
              <w:spacing w:line="256" w:lineRule="auto"/>
              <w:jc w:val="both"/>
              <w:rPr>
                <w:rFonts w:ascii="Times New Roman" w:hAnsi="Times New Roman" w:cs="Times New Roman"/>
              </w:rPr>
            </w:pPr>
            <w:r w:rsidRPr="004C4BBE">
              <w:rPr>
                <w:rFonts w:ascii="Times New Roman" w:hAnsi="Times New Roman" w:cs="Times New Roman"/>
              </w:rPr>
              <w:t xml:space="preserve">Šiukšlių išnešimas, maišelių keitimas, šiukšliadėžių valymas </w:t>
            </w:r>
            <w:r w:rsidR="00B2630C">
              <w:rPr>
                <w:rFonts w:ascii="Times New Roman" w:hAnsi="Times New Roman" w:cs="Times New Roman"/>
              </w:rPr>
              <w:t>ir dezinfekavimas</w:t>
            </w:r>
          </w:p>
        </w:tc>
        <w:tc>
          <w:tcPr>
            <w:tcW w:w="2472" w:type="dxa"/>
            <w:tcBorders>
              <w:top w:val="nil"/>
              <w:left w:val="nil"/>
              <w:bottom w:val="single" w:sz="4" w:space="0" w:color="auto"/>
              <w:right w:val="single" w:sz="4" w:space="0" w:color="auto"/>
            </w:tcBorders>
            <w:noWrap/>
            <w:vAlign w:val="center"/>
            <w:hideMark/>
          </w:tcPr>
          <w:p w14:paraId="0C3A8A51" w14:textId="633AB6FB" w:rsidR="008C11C8" w:rsidRPr="004C4BBE" w:rsidRDefault="007D511E" w:rsidP="008C11C8">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B2630C" w:rsidRPr="00A017A9" w14:paraId="6554565A" w14:textId="77777777" w:rsidTr="00E82C70">
        <w:trPr>
          <w:trHeight w:hRule="exact" w:val="1137"/>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017C4168" w14:textId="105C14F6"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t>2</w:t>
            </w:r>
          </w:p>
        </w:tc>
        <w:tc>
          <w:tcPr>
            <w:tcW w:w="6510" w:type="dxa"/>
            <w:tcBorders>
              <w:top w:val="single" w:sz="4" w:space="0" w:color="auto"/>
              <w:left w:val="single" w:sz="4" w:space="0" w:color="auto"/>
              <w:bottom w:val="single" w:sz="4" w:space="0" w:color="auto"/>
              <w:right w:val="single" w:sz="4" w:space="0" w:color="auto"/>
            </w:tcBorders>
            <w:vAlign w:val="center"/>
            <w:hideMark/>
          </w:tcPr>
          <w:p w14:paraId="16E5ED01" w14:textId="185E9FF8" w:rsidR="00B2630C" w:rsidRPr="004C4BBE" w:rsidRDefault="00B2630C" w:rsidP="00B2630C">
            <w:pPr>
              <w:spacing w:line="256" w:lineRule="auto"/>
              <w:jc w:val="both"/>
              <w:rPr>
                <w:rFonts w:ascii="Times New Roman" w:hAnsi="Times New Roman" w:cs="Times New Roman"/>
              </w:rPr>
            </w:pPr>
            <w:r w:rsidRPr="003E30E4">
              <w:rPr>
                <w:rFonts w:ascii="Times New Roman" w:hAnsi="Times New Roman" w:cs="Times New Roman"/>
              </w:rPr>
              <w:t>Durų, staktų bei durų rankenų valymas</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0DC1F803" w14:textId="1525BF28" w:rsidR="00B2630C" w:rsidRPr="004C4BBE" w:rsidRDefault="00B2630C" w:rsidP="00B2630C">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B2630C" w:rsidRPr="00A017A9" w14:paraId="73456087" w14:textId="77777777" w:rsidTr="00E82C70">
        <w:trPr>
          <w:trHeight w:hRule="exact" w:val="1139"/>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6F81B949" w14:textId="26FC71E1"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lastRenderedPageBreak/>
              <w:t>3</w:t>
            </w:r>
          </w:p>
        </w:tc>
        <w:tc>
          <w:tcPr>
            <w:tcW w:w="6510" w:type="dxa"/>
            <w:tcBorders>
              <w:top w:val="single" w:sz="4" w:space="0" w:color="auto"/>
              <w:left w:val="single" w:sz="4" w:space="0" w:color="auto"/>
              <w:bottom w:val="single" w:sz="4" w:space="0" w:color="auto"/>
              <w:right w:val="single" w:sz="4" w:space="0" w:color="auto"/>
            </w:tcBorders>
            <w:vAlign w:val="center"/>
            <w:hideMark/>
          </w:tcPr>
          <w:p w14:paraId="5EAE0DF8" w14:textId="2CD400DB" w:rsidR="00B2630C" w:rsidRPr="004C4BBE" w:rsidRDefault="00B2630C" w:rsidP="00B2630C">
            <w:pPr>
              <w:spacing w:line="256" w:lineRule="auto"/>
              <w:jc w:val="both"/>
              <w:rPr>
                <w:rFonts w:ascii="Times New Roman" w:hAnsi="Times New Roman" w:cs="Times New Roman"/>
              </w:rPr>
            </w:pPr>
            <w:r w:rsidRPr="003E30E4">
              <w:rPr>
                <w:rFonts w:ascii="Times New Roman" w:hAnsi="Times New Roman" w:cs="Times New Roman"/>
              </w:rPr>
              <w:t>Dul</w:t>
            </w:r>
            <w:r>
              <w:rPr>
                <w:rFonts w:ascii="Times New Roman" w:hAnsi="Times New Roman" w:cs="Times New Roman"/>
              </w:rPr>
              <w:t>kių valymas nuo visų paviršių (</w:t>
            </w:r>
            <w:r w:rsidRPr="003E30E4">
              <w:rPr>
                <w:rFonts w:ascii="Times New Roman" w:hAnsi="Times New Roman" w:cs="Times New Roman"/>
              </w:rPr>
              <w:t>spintelių išorės ir vidaus, šviestuvų</w:t>
            </w:r>
            <w:r>
              <w:rPr>
                <w:rFonts w:ascii="Times New Roman" w:hAnsi="Times New Roman" w:cs="Times New Roman"/>
              </w:rPr>
              <w:t>,</w:t>
            </w:r>
            <w:r w:rsidRPr="003E30E4">
              <w:rPr>
                <w:rFonts w:ascii="Times New Roman" w:hAnsi="Times New Roman" w:cs="Times New Roman"/>
              </w:rPr>
              <w:t xml:space="preserve"> </w:t>
            </w:r>
            <w:r>
              <w:rPr>
                <w:rFonts w:ascii="Times New Roman" w:hAnsi="Times New Roman" w:cs="Times New Roman"/>
              </w:rPr>
              <w:t>suoliukų ir kt. paviršių)</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565AC506" w14:textId="4AC72AD7" w:rsidR="00B2630C" w:rsidRPr="004C4BBE" w:rsidRDefault="00B2630C" w:rsidP="00B2630C">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B2630C" w:rsidRPr="00A017A9" w14:paraId="04F9060E" w14:textId="77777777" w:rsidTr="00E82C70">
        <w:trPr>
          <w:trHeight w:hRule="exact" w:val="1415"/>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479503B8" w14:textId="6BC10BED"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t>4</w:t>
            </w:r>
          </w:p>
        </w:tc>
        <w:tc>
          <w:tcPr>
            <w:tcW w:w="6510" w:type="dxa"/>
            <w:tcBorders>
              <w:top w:val="single" w:sz="4" w:space="0" w:color="auto"/>
              <w:left w:val="nil"/>
              <w:bottom w:val="single" w:sz="4" w:space="0" w:color="auto"/>
              <w:right w:val="single" w:sz="4" w:space="0" w:color="auto"/>
            </w:tcBorders>
            <w:vAlign w:val="center"/>
            <w:hideMark/>
          </w:tcPr>
          <w:p w14:paraId="562443E6" w14:textId="72AF9CBD" w:rsidR="00B2630C" w:rsidRPr="00A017A9" w:rsidRDefault="00B2630C" w:rsidP="00B2630C">
            <w:pPr>
              <w:spacing w:line="256" w:lineRule="auto"/>
              <w:jc w:val="both"/>
              <w:rPr>
                <w:rFonts w:ascii="Times New Roman" w:hAnsi="Times New Roman" w:cs="Times New Roman"/>
              </w:rPr>
            </w:pPr>
            <w:r w:rsidRPr="00A017A9">
              <w:rPr>
                <w:rFonts w:ascii="Times New Roman" w:hAnsi="Times New Roman" w:cs="Times New Roman"/>
              </w:rPr>
              <w:t>Sanitariniuose mazguose, persirengimo patalpoje esančių suoliukų, įrenginių i</w:t>
            </w:r>
            <w:r w:rsidR="00AD2E67">
              <w:rPr>
                <w:rFonts w:ascii="Times New Roman" w:hAnsi="Times New Roman" w:cs="Times New Roman"/>
              </w:rPr>
              <w:t>r kt. paviršių dezinfekavimas (p</w:t>
            </w:r>
            <w:r w:rsidRPr="00A017A9">
              <w:rPr>
                <w:rFonts w:ascii="Times New Roman" w:hAnsi="Times New Roman" w:cs="Times New Roman"/>
              </w:rPr>
              <w:t xml:space="preserve">aviršiai, su kuriais gali liestis paslaugų vartotojo oda, dezinfekuojami </w:t>
            </w:r>
            <w:proofErr w:type="spellStart"/>
            <w:r w:rsidRPr="00A017A9">
              <w:rPr>
                <w:rFonts w:ascii="Times New Roman" w:hAnsi="Times New Roman" w:cs="Times New Roman"/>
              </w:rPr>
              <w:t>biocidiniais</w:t>
            </w:r>
            <w:proofErr w:type="spellEnd"/>
            <w:r w:rsidRPr="00A017A9">
              <w:rPr>
                <w:rFonts w:ascii="Times New Roman" w:hAnsi="Times New Roman" w:cs="Times New Roman"/>
              </w:rPr>
              <w:t xml:space="preserve"> produktais, naikinančiais tuberkuliozės bakterijas, mielinius ir sporas sudarančius grybelius.)</w:t>
            </w:r>
          </w:p>
          <w:p w14:paraId="18328849" w14:textId="65A31669" w:rsidR="00B2630C" w:rsidRPr="00A017A9" w:rsidRDefault="00B2630C" w:rsidP="00B2630C">
            <w:pPr>
              <w:spacing w:line="256" w:lineRule="auto"/>
              <w:jc w:val="both"/>
              <w:rPr>
                <w:rFonts w:ascii="Times New Roman" w:hAnsi="Times New Roman" w:cs="Times New Roman"/>
              </w:rPr>
            </w:pPr>
          </w:p>
          <w:p w14:paraId="3C9F9555" w14:textId="5130B9E4" w:rsidR="00B2630C" w:rsidRPr="00A017A9" w:rsidRDefault="00B2630C" w:rsidP="00B2630C">
            <w:pPr>
              <w:spacing w:line="256" w:lineRule="auto"/>
              <w:jc w:val="both"/>
              <w:rPr>
                <w:rFonts w:ascii="Times New Roman" w:hAnsi="Times New Roman" w:cs="Times New Roman"/>
              </w:rPr>
            </w:pPr>
          </w:p>
          <w:p w14:paraId="55583BC4" w14:textId="34F9A32C" w:rsidR="00B2630C" w:rsidRPr="00A017A9" w:rsidRDefault="00B2630C" w:rsidP="00B2630C">
            <w:pPr>
              <w:spacing w:line="256" w:lineRule="auto"/>
              <w:jc w:val="both"/>
              <w:rPr>
                <w:rFonts w:ascii="Times New Roman" w:hAnsi="Times New Roman" w:cs="Times New Roman"/>
              </w:rPr>
            </w:pPr>
          </w:p>
          <w:p w14:paraId="67F5A812" w14:textId="563DB99E" w:rsidR="00B2630C" w:rsidRPr="00A017A9" w:rsidRDefault="00B2630C" w:rsidP="00B2630C">
            <w:pPr>
              <w:spacing w:line="256" w:lineRule="auto"/>
              <w:jc w:val="both"/>
              <w:rPr>
                <w:rFonts w:ascii="Times New Roman" w:hAnsi="Times New Roman" w:cs="Times New Roman"/>
              </w:rPr>
            </w:pPr>
          </w:p>
          <w:p w14:paraId="1906BEA3" w14:textId="32CC3DB2" w:rsidR="00B2630C" w:rsidRPr="00A017A9" w:rsidRDefault="00B2630C" w:rsidP="00B2630C">
            <w:pPr>
              <w:spacing w:line="256" w:lineRule="auto"/>
              <w:jc w:val="both"/>
              <w:rPr>
                <w:rFonts w:ascii="Times New Roman" w:hAnsi="Times New Roman" w:cs="Times New Roman"/>
              </w:rPr>
            </w:pPr>
          </w:p>
          <w:p w14:paraId="60679E45" w14:textId="022F9749" w:rsidR="00B2630C" w:rsidRPr="00A017A9" w:rsidRDefault="00B2630C" w:rsidP="00B2630C">
            <w:pPr>
              <w:spacing w:line="256" w:lineRule="auto"/>
              <w:jc w:val="both"/>
              <w:rPr>
                <w:rFonts w:ascii="Times New Roman" w:hAnsi="Times New Roman" w:cs="Times New Roman"/>
              </w:rPr>
            </w:pPr>
          </w:p>
          <w:p w14:paraId="76CB734E" w14:textId="7613627C" w:rsidR="00B2630C" w:rsidRPr="00A017A9" w:rsidRDefault="00B2630C" w:rsidP="00B2630C">
            <w:pPr>
              <w:spacing w:line="256" w:lineRule="auto"/>
              <w:jc w:val="both"/>
              <w:rPr>
                <w:rFonts w:ascii="Times New Roman" w:hAnsi="Times New Roman" w:cs="Times New Roman"/>
              </w:rPr>
            </w:pPr>
          </w:p>
          <w:p w14:paraId="60B61639" w14:textId="77777777" w:rsidR="00B2630C" w:rsidRPr="00A017A9" w:rsidRDefault="00B2630C" w:rsidP="00B2630C">
            <w:pPr>
              <w:spacing w:line="256" w:lineRule="auto"/>
              <w:jc w:val="both"/>
              <w:rPr>
                <w:rFonts w:ascii="Times New Roman" w:hAnsi="Times New Roman" w:cs="Times New Roman"/>
              </w:rPr>
            </w:pPr>
          </w:p>
          <w:p w14:paraId="651429F1" w14:textId="77777777" w:rsidR="00B2630C" w:rsidRPr="00A017A9" w:rsidRDefault="00B2630C" w:rsidP="00B2630C">
            <w:pPr>
              <w:spacing w:line="256" w:lineRule="auto"/>
              <w:jc w:val="both"/>
              <w:rPr>
                <w:rFonts w:ascii="Times New Roman" w:hAnsi="Times New Roman" w:cs="Times New Roman"/>
              </w:rPr>
            </w:pPr>
          </w:p>
          <w:p w14:paraId="3ABC7A3E" w14:textId="484DA087" w:rsidR="00B2630C" w:rsidRPr="004C4BBE" w:rsidRDefault="00B2630C" w:rsidP="00B2630C">
            <w:pPr>
              <w:spacing w:line="256" w:lineRule="auto"/>
              <w:jc w:val="both"/>
              <w:rPr>
                <w:rFonts w:ascii="Times New Roman" w:hAnsi="Times New Roman" w:cs="Times New Roman"/>
              </w:rPr>
            </w:pPr>
          </w:p>
        </w:tc>
        <w:tc>
          <w:tcPr>
            <w:tcW w:w="2472" w:type="dxa"/>
            <w:tcBorders>
              <w:top w:val="single" w:sz="4" w:space="0" w:color="auto"/>
              <w:left w:val="nil"/>
              <w:bottom w:val="single" w:sz="4" w:space="0" w:color="auto"/>
              <w:right w:val="single" w:sz="4" w:space="0" w:color="auto"/>
            </w:tcBorders>
            <w:noWrap/>
            <w:vAlign w:val="center"/>
            <w:hideMark/>
          </w:tcPr>
          <w:p w14:paraId="6BAA728A" w14:textId="6EF41A88" w:rsidR="00B2630C" w:rsidRPr="004C4BBE" w:rsidRDefault="00B2630C" w:rsidP="00B2630C">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B2630C" w:rsidRPr="00A017A9" w14:paraId="603AD113" w14:textId="77777777" w:rsidTr="00E82C70">
        <w:trPr>
          <w:trHeight w:hRule="exact" w:val="859"/>
        </w:trPr>
        <w:tc>
          <w:tcPr>
            <w:tcW w:w="436" w:type="dxa"/>
            <w:tcBorders>
              <w:top w:val="nil"/>
              <w:left w:val="single" w:sz="4" w:space="0" w:color="auto"/>
              <w:bottom w:val="single" w:sz="4" w:space="0" w:color="auto"/>
              <w:right w:val="single" w:sz="4" w:space="0" w:color="auto"/>
            </w:tcBorders>
            <w:noWrap/>
            <w:vAlign w:val="center"/>
            <w:hideMark/>
          </w:tcPr>
          <w:p w14:paraId="606A0C8B" w14:textId="419C9260"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t>5</w:t>
            </w:r>
          </w:p>
        </w:tc>
        <w:tc>
          <w:tcPr>
            <w:tcW w:w="6510" w:type="dxa"/>
            <w:tcBorders>
              <w:top w:val="nil"/>
              <w:left w:val="nil"/>
              <w:bottom w:val="single" w:sz="4" w:space="0" w:color="auto"/>
              <w:right w:val="single" w:sz="4" w:space="0" w:color="auto"/>
            </w:tcBorders>
            <w:vAlign w:val="center"/>
            <w:hideMark/>
          </w:tcPr>
          <w:p w14:paraId="5F7018F2" w14:textId="0588D05E" w:rsidR="00B2630C" w:rsidRPr="004C4BBE" w:rsidRDefault="00B2630C" w:rsidP="00B2630C">
            <w:pPr>
              <w:spacing w:line="256" w:lineRule="auto"/>
              <w:jc w:val="both"/>
              <w:rPr>
                <w:rFonts w:ascii="Times New Roman" w:hAnsi="Times New Roman" w:cs="Times New Roman"/>
              </w:rPr>
            </w:pPr>
            <w:r w:rsidRPr="003E30E4">
              <w:rPr>
                <w:rFonts w:ascii="Times New Roman" w:hAnsi="Times New Roman" w:cs="Times New Roman"/>
              </w:rPr>
              <w:t>Tualeto patalpų ir unitazo</w:t>
            </w:r>
            <w:r>
              <w:rPr>
                <w:rFonts w:ascii="Times New Roman" w:hAnsi="Times New Roman" w:cs="Times New Roman"/>
              </w:rPr>
              <w:t>/pisuarų</w:t>
            </w:r>
            <w:r w:rsidRPr="003E30E4">
              <w:rPr>
                <w:rFonts w:ascii="Times New Roman" w:hAnsi="Times New Roman" w:cs="Times New Roman"/>
              </w:rPr>
              <w:t xml:space="preserve"> valymas (įskaitant šepečius ir jų dėklus) bei reikmenų papildymas (tualetinis popierius, popie</w:t>
            </w:r>
            <w:r>
              <w:rPr>
                <w:rFonts w:ascii="Times New Roman" w:hAnsi="Times New Roman" w:cs="Times New Roman"/>
              </w:rPr>
              <w:t>riniai rankšluosčiai ir muilas)</w:t>
            </w:r>
          </w:p>
        </w:tc>
        <w:tc>
          <w:tcPr>
            <w:tcW w:w="2472" w:type="dxa"/>
            <w:tcBorders>
              <w:top w:val="nil"/>
              <w:left w:val="nil"/>
              <w:bottom w:val="single" w:sz="4" w:space="0" w:color="auto"/>
              <w:right w:val="single" w:sz="4" w:space="0" w:color="auto"/>
            </w:tcBorders>
            <w:noWrap/>
            <w:vAlign w:val="center"/>
            <w:hideMark/>
          </w:tcPr>
          <w:p w14:paraId="2674AAEE" w14:textId="32A3C7B9" w:rsidR="00B2630C" w:rsidRDefault="00B2630C" w:rsidP="00B2630C">
            <w:pPr>
              <w:spacing w:line="256" w:lineRule="auto"/>
              <w:jc w:val="center"/>
              <w:rPr>
                <w:rFonts w:ascii="Times New Roman" w:hAnsi="Times New Roman" w:cs="Times New Roman"/>
              </w:rPr>
            </w:pPr>
            <w:r>
              <w:rPr>
                <w:rFonts w:ascii="Times New Roman" w:hAnsi="Times New Roman" w:cs="Times New Roman"/>
              </w:rPr>
              <w:t>Kasdien</w:t>
            </w:r>
          </w:p>
          <w:p w14:paraId="6A79DDB1" w14:textId="5AAC7E43" w:rsidR="00B2630C" w:rsidRPr="004C4BBE" w:rsidRDefault="00B2630C" w:rsidP="00B2630C">
            <w:pPr>
              <w:spacing w:line="256" w:lineRule="auto"/>
              <w:jc w:val="center"/>
              <w:rPr>
                <w:rFonts w:ascii="Times New Roman" w:hAnsi="Times New Roman" w:cs="Times New Roman"/>
              </w:rPr>
            </w:pPr>
          </w:p>
        </w:tc>
      </w:tr>
      <w:tr w:rsidR="00B2630C" w:rsidRPr="00A017A9" w14:paraId="1304F2BF" w14:textId="77777777" w:rsidTr="00E82C70">
        <w:trPr>
          <w:trHeight w:hRule="exact" w:val="1140"/>
        </w:trPr>
        <w:tc>
          <w:tcPr>
            <w:tcW w:w="436" w:type="dxa"/>
            <w:tcBorders>
              <w:top w:val="nil"/>
              <w:left w:val="single" w:sz="4" w:space="0" w:color="auto"/>
              <w:bottom w:val="single" w:sz="4" w:space="0" w:color="auto"/>
              <w:right w:val="single" w:sz="4" w:space="0" w:color="auto"/>
            </w:tcBorders>
            <w:noWrap/>
            <w:vAlign w:val="center"/>
            <w:hideMark/>
          </w:tcPr>
          <w:p w14:paraId="5F424877" w14:textId="7A9CA2B1"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t>6</w:t>
            </w:r>
          </w:p>
        </w:tc>
        <w:tc>
          <w:tcPr>
            <w:tcW w:w="6510" w:type="dxa"/>
            <w:tcBorders>
              <w:top w:val="nil"/>
              <w:left w:val="nil"/>
              <w:bottom w:val="single" w:sz="4" w:space="0" w:color="auto"/>
              <w:right w:val="single" w:sz="4" w:space="0" w:color="auto"/>
            </w:tcBorders>
            <w:vAlign w:val="center"/>
            <w:hideMark/>
          </w:tcPr>
          <w:p w14:paraId="0CE2F618" w14:textId="7551AE6B" w:rsidR="00B2630C" w:rsidRPr="004C4BBE" w:rsidRDefault="00B2630C" w:rsidP="00B2630C">
            <w:pPr>
              <w:spacing w:line="256" w:lineRule="auto"/>
              <w:jc w:val="both"/>
              <w:rPr>
                <w:rFonts w:ascii="Times New Roman" w:hAnsi="Times New Roman" w:cs="Times New Roman"/>
              </w:rPr>
            </w:pPr>
            <w:r>
              <w:rPr>
                <w:rFonts w:ascii="Times New Roman" w:hAnsi="Times New Roman" w:cs="Times New Roman"/>
              </w:rPr>
              <w:t>Dušo pertvarų</w:t>
            </w:r>
            <w:r w:rsidRPr="003E30E4">
              <w:rPr>
                <w:rFonts w:ascii="Times New Roman" w:hAnsi="Times New Roman" w:cs="Times New Roman"/>
              </w:rPr>
              <w:t xml:space="preserve"> ir dušo maišytuvų valymas </w:t>
            </w:r>
            <w:r w:rsidR="00DA06AE">
              <w:rPr>
                <w:rFonts w:ascii="Times New Roman" w:hAnsi="Times New Roman" w:cs="Times New Roman"/>
              </w:rPr>
              <w:t>(valomas visas paviršius, pertvarų aukštis siekia 2,5 m. virš grindų ploto</w:t>
            </w:r>
            <w:r w:rsidR="00DA06AE" w:rsidRPr="002038D4">
              <w:rPr>
                <w:rFonts w:ascii="Times New Roman" w:hAnsi="Times New Roman" w:cs="Times New Roman"/>
              </w:rPr>
              <w:t>)</w:t>
            </w:r>
          </w:p>
        </w:tc>
        <w:tc>
          <w:tcPr>
            <w:tcW w:w="2472" w:type="dxa"/>
            <w:tcBorders>
              <w:top w:val="nil"/>
              <w:left w:val="nil"/>
              <w:bottom w:val="single" w:sz="4" w:space="0" w:color="auto"/>
              <w:right w:val="single" w:sz="4" w:space="0" w:color="auto"/>
            </w:tcBorders>
            <w:noWrap/>
            <w:vAlign w:val="center"/>
            <w:hideMark/>
          </w:tcPr>
          <w:p w14:paraId="7A07A9AB" w14:textId="0AFE7CA2" w:rsidR="00B2630C" w:rsidRPr="004C4BBE" w:rsidRDefault="00B2630C" w:rsidP="00B2630C">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B2630C" w:rsidRPr="00A017A9" w14:paraId="5FEDB926" w14:textId="77777777" w:rsidTr="00E82C70">
        <w:trPr>
          <w:trHeight w:val="965"/>
        </w:trPr>
        <w:tc>
          <w:tcPr>
            <w:tcW w:w="436" w:type="dxa"/>
            <w:tcBorders>
              <w:top w:val="nil"/>
              <w:left w:val="single" w:sz="4" w:space="0" w:color="auto"/>
              <w:bottom w:val="single" w:sz="4" w:space="0" w:color="auto"/>
              <w:right w:val="single" w:sz="4" w:space="0" w:color="auto"/>
            </w:tcBorders>
            <w:noWrap/>
            <w:vAlign w:val="center"/>
            <w:hideMark/>
          </w:tcPr>
          <w:p w14:paraId="3FE132F9" w14:textId="41DEAEDC"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t>7</w:t>
            </w:r>
          </w:p>
        </w:tc>
        <w:tc>
          <w:tcPr>
            <w:tcW w:w="6510" w:type="dxa"/>
            <w:tcBorders>
              <w:top w:val="nil"/>
              <w:left w:val="nil"/>
              <w:bottom w:val="single" w:sz="4" w:space="0" w:color="auto"/>
              <w:right w:val="single" w:sz="4" w:space="0" w:color="auto"/>
            </w:tcBorders>
            <w:vAlign w:val="center"/>
            <w:hideMark/>
          </w:tcPr>
          <w:p w14:paraId="3D6D4D07" w14:textId="34F13A3E" w:rsidR="00B2630C" w:rsidRPr="004C4BBE" w:rsidRDefault="00B2630C" w:rsidP="00B2630C">
            <w:pPr>
              <w:spacing w:line="256" w:lineRule="auto"/>
              <w:jc w:val="both"/>
              <w:rPr>
                <w:rFonts w:ascii="Times New Roman" w:hAnsi="Times New Roman" w:cs="Times New Roman"/>
              </w:rPr>
            </w:pPr>
            <w:r w:rsidRPr="003E30E4">
              <w:rPr>
                <w:rFonts w:ascii="Times New Roman" w:hAnsi="Times New Roman" w:cs="Times New Roman"/>
              </w:rPr>
              <w:t xml:space="preserve">Veidrodžių valymas </w:t>
            </w:r>
          </w:p>
        </w:tc>
        <w:tc>
          <w:tcPr>
            <w:tcW w:w="2472" w:type="dxa"/>
            <w:tcBorders>
              <w:top w:val="nil"/>
              <w:left w:val="nil"/>
              <w:bottom w:val="single" w:sz="4" w:space="0" w:color="auto"/>
              <w:right w:val="single" w:sz="4" w:space="0" w:color="auto"/>
            </w:tcBorders>
            <w:noWrap/>
            <w:vAlign w:val="center"/>
            <w:hideMark/>
          </w:tcPr>
          <w:p w14:paraId="2530E5D4" w14:textId="0E7A07A9" w:rsidR="00B2630C" w:rsidRPr="004C4BBE" w:rsidRDefault="00B2630C" w:rsidP="00B2630C">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B2630C" w:rsidRPr="00A017A9" w14:paraId="389D34B0" w14:textId="77777777" w:rsidTr="00E82C70">
        <w:trPr>
          <w:trHeight w:val="993"/>
        </w:trPr>
        <w:tc>
          <w:tcPr>
            <w:tcW w:w="436" w:type="dxa"/>
            <w:tcBorders>
              <w:top w:val="nil"/>
              <w:left w:val="single" w:sz="4" w:space="0" w:color="auto"/>
              <w:bottom w:val="single" w:sz="4" w:space="0" w:color="auto"/>
              <w:right w:val="single" w:sz="4" w:space="0" w:color="auto"/>
            </w:tcBorders>
            <w:noWrap/>
            <w:vAlign w:val="center"/>
            <w:hideMark/>
          </w:tcPr>
          <w:p w14:paraId="3DE4DD6B" w14:textId="33091F1B"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t>8</w:t>
            </w:r>
          </w:p>
        </w:tc>
        <w:tc>
          <w:tcPr>
            <w:tcW w:w="6510" w:type="dxa"/>
            <w:tcBorders>
              <w:top w:val="nil"/>
              <w:left w:val="nil"/>
              <w:bottom w:val="single" w:sz="4" w:space="0" w:color="auto"/>
              <w:right w:val="single" w:sz="4" w:space="0" w:color="auto"/>
            </w:tcBorders>
            <w:vAlign w:val="center"/>
            <w:hideMark/>
          </w:tcPr>
          <w:p w14:paraId="100F19F5" w14:textId="44D83498" w:rsidR="00B2630C" w:rsidRPr="004C4BBE" w:rsidRDefault="00B2630C" w:rsidP="00B2630C">
            <w:pPr>
              <w:spacing w:line="256" w:lineRule="auto"/>
              <w:jc w:val="both"/>
              <w:rPr>
                <w:rFonts w:ascii="Times New Roman" w:hAnsi="Times New Roman" w:cs="Times New Roman"/>
              </w:rPr>
            </w:pPr>
            <w:r>
              <w:rPr>
                <w:rFonts w:ascii="Times New Roman" w:hAnsi="Times New Roman" w:cs="Times New Roman"/>
              </w:rPr>
              <w:t>G</w:t>
            </w:r>
            <w:r w:rsidRPr="003E30E4">
              <w:rPr>
                <w:rFonts w:ascii="Times New Roman" w:hAnsi="Times New Roman" w:cs="Times New Roman"/>
              </w:rPr>
              <w:t xml:space="preserve">rindų dangos valymas naudojant </w:t>
            </w:r>
            <w:r>
              <w:rPr>
                <w:rFonts w:ascii="Times New Roman" w:hAnsi="Times New Roman" w:cs="Times New Roman"/>
              </w:rPr>
              <w:t>valymo</w:t>
            </w:r>
            <w:r w:rsidRPr="003E30E4">
              <w:rPr>
                <w:rFonts w:ascii="Times New Roman" w:hAnsi="Times New Roman" w:cs="Times New Roman"/>
              </w:rPr>
              <w:t xml:space="preserve"> priemones </w:t>
            </w:r>
          </w:p>
        </w:tc>
        <w:tc>
          <w:tcPr>
            <w:tcW w:w="2472" w:type="dxa"/>
            <w:tcBorders>
              <w:top w:val="nil"/>
              <w:left w:val="nil"/>
              <w:bottom w:val="single" w:sz="4" w:space="0" w:color="auto"/>
              <w:right w:val="single" w:sz="4" w:space="0" w:color="auto"/>
            </w:tcBorders>
            <w:noWrap/>
            <w:vAlign w:val="center"/>
            <w:hideMark/>
          </w:tcPr>
          <w:p w14:paraId="2E637571" w14:textId="6B07FE4B" w:rsidR="00B2630C" w:rsidRPr="004C4BBE" w:rsidRDefault="00B2630C" w:rsidP="00B2630C">
            <w:pPr>
              <w:spacing w:line="256" w:lineRule="auto"/>
              <w:jc w:val="center"/>
              <w:rPr>
                <w:rFonts w:ascii="Times New Roman" w:hAnsi="Times New Roman" w:cs="Times New Roman"/>
              </w:rPr>
            </w:pPr>
            <w:r>
              <w:rPr>
                <w:rFonts w:ascii="Times New Roman" w:hAnsi="Times New Roman" w:cs="Times New Roman"/>
              </w:rPr>
              <w:t>Darbo dienomis nuo pirmadienio iki penktadienio ne rečiau kaip 1 k./dieną</w:t>
            </w:r>
          </w:p>
        </w:tc>
      </w:tr>
      <w:tr w:rsidR="00B2630C" w:rsidRPr="00A017A9" w14:paraId="5C2A5F6A" w14:textId="77777777" w:rsidTr="00E82C70">
        <w:trPr>
          <w:trHeight w:hRule="exact" w:val="620"/>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01FB061A" w14:textId="15BF056F" w:rsidR="00B2630C" w:rsidRPr="004C4BBE" w:rsidRDefault="00B2630C" w:rsidP="00B2630C">
            <w:pPr>
              <w:spacing w:line="256" w:lineRule="auto"/>
              <w:jc w:val="center"/>
              <w:rPr>
                <w:rFonts w:ascii="Times New Roman" w:hAnsi="Times New Roman" w:cs="Times New Roman"/>
              </w:rPr>
            </w:pPr>
            <w:r w:rsidRPr="003E30E4">
              <w:rPr>
                <w:rFonts w:ascii="Times New Roman" w:hAnsi="Times New Roman" w:cs="Times New Roman"/>
              </w:rPr>
              <w:t>9</w:t>
            </w:r>
          </w:p>
        </w:tc>
        <w:tc>
          <w:tcPr>
            <w:tcW w:w="6510" w:type="dxa"/>
            <w:tcBorders>
              <w:top w:val="single" w:sz="4" w:space="0" w:color="auto"/>
              <w:left w:val="nil"/>
              <w:bottom w:val="single" w:sz="4" w:space="0" w:color="auto"/>
              <w:right w:val="single" w:sz="4" w:space="0" w:color="auto"/>
            </w:tcBorders>
            <w:vAlign w:val="center"/>
            <w:hideMark/>
          </w:tcPr>
          <w:p w14:paraId="1625D5D6" w14:textId="0EB21F79" w:rsidR="00B2630C" w:rsidRPr="004C4BBE" w:rsidRDefault="00B2630C" w:rsidP="00B2630C">
            <w:pPr>
              <w:spacing w:line="256" w:lineRule="auto"/>
              <w:jc w:val="both"/>
              <w:rPr>
                <w:rFonts w:ascii="Times New Roman" w:hAnsi="Times New Roman" w:cs="Times New Roman"/>
              </w:rPr>
            </w:pPr>
            <w:r w:rsidRPr="003E30E4">
              <w:rPr>
                <w:rFonts w:ascii="Times New Roman" w:hAnsi="Times New Roman" w:cs="Times New Roman"/>
              </w:rPr>
              <w:t>Sieninių plytelių valymas,</w:t>
            </w:r>
            <w:r>
              <w:rPr>
                <w:rFonts w:ascii="Times New Roman" w:hAnsi="Times New Roman" w:cs="Times New Roman"/>
              </w:rPr>
              <w:t xml:space="preserve"> nukalkinimas </w:t>
            </w:r>
            <w:r w:rsidR="00DA06AE">
              <w:rPr>
                <w:rFonts w:ascii="Times New Roman" w:hAnsi="Times New Roman" w:cs="Times New Roman"/>
              </w:rPr>
              <w:t>(valomas visas paviršius aukštis siekia 2,5 m. virš grindų ploto</w:t>
            </w:r>
            <w:r w:rsidR="00DA06AE" w:rsidRPr="002038D4">
              <w:rPr>
                <w:rFonts w:ascii="Times New Roman" w:hAnsi="Times New Roman" w:cs="Times New Roman"/>
              </w:rPr>
              <w:t>)</w:t>
            </w:r>
          </w:p>
        </w:tc>
        <w:tc>
          <w:tcPr>
            <w:tcW w:w="2472" w:type="dxa"/>
            <w:tcBorders>
              <w:top w:val="single" w:sz="4" w:space="0" w:color="auto"/>
              <w:left w:val="nil"/>
              <w:bottom w:val="single" w:sz="4" w:space="0" w:color="auto"/>
              <w:right w:val="single" w:sz="4" w:space="0" w:color="auto"/>
            </w:tcBorders>
            <w:noWrap/>
            <w:vAlign w:val="center"/>
            <w:hideMark/>
          </w:tcPr>
          <w:p w14:paraId="448923AC" w14:textId="2EEA75EE" w:rsidR="00B2630C" w:rsidRPr="004C4BBE" w:rsidRDefault="00A47521" w:rsidP="00B2630C">
            <w:pPr>
              <w:spacing w:line="256" w:lineRule="auto"/>
              <w:jc w:val="center"/>
              <w:rPr>
                <w:rFonts w:ascii="Times New Roman" w:hAnsi="Times New Roman" w:cs="Times New Roman"/>
              </w:rPr>
            </w:pPr>
            <w:r>
              <w:rPr>
                <w:rFonts w:ascii="Times New Roman" w:hAnsi="Times New Roman" w:cs="Times New Roman"/>
              </w:rPr>
              <w:t>1 k./mėn.</w:t>
            </w:r>
          </w:p>
        </w:tc>
      </w:tr>
      <w:tr w:rsidR="00B2630C" w:rsidRPr="00A017A9" w14:paraId="552A765C" w14:textId="77777777" w:rsidTr="00E82C70">
        <w:trPr>
          <w:trHeight w:hRule="exact" w:val="416"/>
        </w:trPr>
        <w:tc>
          <w:tcPr>
            <w:tcW w:w="436" w:type="dxa"/>
            <w:tcBorders>
              <w:top w:val="single" w:sz="4" w:space="0" w:color="auto"/>
              <w:left w:val="single" w:sz="4" w:space="0" w:color="auto"/>
              <w:bottom w:val="single" w:sz="4" w:space="0" w:color="auto"/>
              <w:right w:val="single" w:sz="4" w:space="0" w:color="auto"/>
            </w:tcBorders>
            <w:noWrap/>
            <w:vAlign w:val="center"/>
          </w:tcPr>
          <w:p w14:paraId="73E6554A" w14:textId="590B8229" w:rsidR="00B2630C" w:rsidRPr="003E30E4" w:rsidRDefault="00B2630C" w:rsidP="00B2630C">
            <w:pPr>
              <w:spacing w:line="256" w:lineRule="auto"/>
              <w:jc w:val="center"/>
              <w:rPr>
                <w:rFonts w:ascii="Times New Roman" w:hAnsi="Times New Roman" w:cs="Times New Roman"/>
              </w:rPr>
            </w:pPr>
            <w:r>
              <w:rPr>
                <w:rFonts w:ascii="Times New Roman" w:hAnsi="Times New Roman" w:cs="Times New Roman"/>
              </w:rPr>
              <w:t>10</w:t>
            </w:r>
          </w:p>
        </w:tc>
        <w:tc>
          <w:tcPr>
            <w:tcW w:w="6510" w:type="dxa"/>
            <w:tcBorders>
              <w:top w:val="single" w:sz="4" w:space="0" w:color="auto"/>
              <w:left w:val="nil"/>
              <w:bottom w:val="single" w:sz="4" w:space="0" w:color="auto"/>
              <w:right w:val="single" w:sz="4" w:space="0" w:color="auto"/>
            </w:tcBorders>
            <w:vAlign w:val="center"/>
          </w:tcPr>
          <w:p w14:paraId="6662F3BD" w14:textId="298D3776" w:rsidR="00B2630C" w:rsidRPr="003E30E4" w:rsidRDefault="00B2630C" w:rsidP="00B2630C">
            <w:pPr>
              <w:spacing w:line="256" w:lineRule="auto"/>
              <w:jc w:val="both"/>
              <w:rPr>
                <w:rFonts w:ascii="Times New Roman" w:hAnsi="Times New Roman" w:cs="Times New Roman"/>
              </w:rPr>
            </w:pPr>
            <w:r>
              <w:rPr>
                <w:rFonts w:ascii="Times New Roman" w:hAnsi="Times New Roman" w:cs="Times New Roman"/>
              </w:rPr>
              <w:t xml:space="preserve">Trapų valymas </w:t>
            </w:r>
          </w:p>
        </w:tc>
        <w:tc>
          <w:tcPr>
            <w:tcW w:w="2472" w:type="dxa"/>
            <w:tcBorders>
              <w:top w:val="single" w:sz="4" w:space="0" w:color="auto"/>
              <w:left w:val="nil"/>
              <w:bottom w:val="single" w:sz="4" w:space="0" w:color="auto"/>
              <w:right w:val="single" w:sz="4" w:space="0" w:color="auto"/>
            </w:tcBorders>
            <w:noWrap/>
            <w:vAlign w:val="center"/>
          </w:tcPr>
          <w:p w14:paraId="7D2D7D3D" w14:textId="677A8017" w:rsidR="00B2630C" w:rsidRDefault="00A47521" w:rsidP="00B2630C">
            <w:pPr>
              <w:spacing w:line="256" w:lineRule="auto"/>
              <w:jc w:val="center"/>
              <w:rPr>
                <w:rFonts w:ascii="Times New Roman" w:hAnsi="Times New Roman" w:cs="Times New Roman"/>
              </w:rPr>
            </w:pPr>
            <w:r>
              <w:rPr>
                <w:rFonts w:ascii="Times New Roman" w:hAnsi="Times New Roman" w:cs="Times New Roman"/>
              </w:rPr>
              <w:t>1 k./sav.</w:t>
            </w:r>
          </w:p>
        </w:tc>
      </w:tr>
    </w:tbl>
    <w:p w14:paraId="20CB5103" w14:textId="77777777" w:rsidR="002038D4" w:rsidRPr="00A017A9" w:rsidRDefault="002038D4" w:rsidP="002038D4">
      <w:pPr>
        <w:pStyle w:val="Sraopastraipa"/>
        <w:tabs>
          <w:tab w:val="left" w:pos="851"/>
        </w:tabs>
        <w:ind w:left="567" w:firstLine="0"/>
        <w:rPr>
          <w:rFonts w:eastAsiaTheme="minorHAnsi"/>
          <w:lang w:val="lt-LT"/>
        </w:rPr>
      </w:pPr>
    </w:p>
    <w:p w14:paraId="0E977AA0" w14:textId="58ADDB85" w:rsidR="00A47521" w:rsidRPr="00A017A9" w:rsidRDefault="00697468" w:rsidP="00A47521">
      <w:pPr>
        <w:pStyle w:val="Sraopastraipa"/>
        <w:numPr>
          <w:ilvl w:val="0"/>
          <w:numId w:val="5"/>
        </w:numPr>
        <w:tabs>
          <w:tab w:val="left" w:pos="851"/>
        </w:tabs>
        <w:ind w:left="0" w:firstLine="567"/>
        <w:rPr>
          <w:rFonts w:eastAsiaTheme="minorHAnsi"/>
          <w:lang w:val="lt-LT"/>
        </w:rPr>
      </w:pPr>
      <w:r w:rsidRPr="00A017A9">
        <w:rPr>
          <w:rFonts w:eastAsiaTheme="minorHAnsi"/>
          <w:lang w:val="lt-LT"/>
        </w:rPr>
        <w:t xml:space="preserve">Valymo paslaugų atlikimo laikas. </w:t>
      </w:r>
      <w:r w:rsidR="00D9210F" w:rsidRPr="00A017A9">
        <w:rPr>
          <w:rFonts w:eastAsiaTheme="minorHAnsi"/>
          <w:lang w:val="lt-LT"/>
        </w:rPr>
        <w:t xml:space="preserve">Valymo darbai atliekami pagal </w:t>
      </w:r>
      <w:r w:rsidR="009E163F" w:rsidRPr="00A017A9">
        <w:rPr>
          <w:rFonts w:eastAsiaTheme="minorHAnsi"/>
          <w:lang w:val="lt-LT"/>
        </w:rPr>
        <w:t>Užsakovo</w:t>
      </w:r>
      <w:r w:rsidR="00D9210F" w:rsidRPr="00A017A9">
        <w:rPr>
          <w:rFonts w:eastAsiaTheme="minorHAnsi"/>
          <w:lang w:val="lt-LT"/>
        </w:rPr>
        <w:t xml:space="preserve"> pateiktą darbų atlikimo grafiką; darbų, kurių atlikimo laikas grafike nenurodytas, atlikimo laikas derinamas su </w:t>
      </w:r>
      <w:r w:rsidR="009E163F" w:rsidRPr="00A017A9">
        <w:rPr>
          <w:rFonts w:eastAsiaTheme="minorHAnsi"/>
          <w:lang w:val="lt-LT"/>
        </w:rPr>
        <w:t>Užsakovu</w:t>
      </w:r>
      <w:r w:rsidR="00D9210F" w:rsidRPr="00A017A9">
        <w:rPr>
          <w:rFonts w:eastAsiaTheme="minorHAnsi"/>
          <w:lang w:val="lt-LT"/>
        </w:rPr>
        <w:t>.</w:t>
      </w:r>
      <w:r w:rsidR="000B7912" w:rsidRPr="00A017A9">
        <w:rPr>
          <w:rFonts w:eastAsiaTheme="minorHAnsi"/>
          <w:lang w:val="lt-LT"/>
        </w:rPr>
        <w:t xml:space="preserve"> Grafikas preliminarus, derinamas pagal treniruočių laiką. </w:t>
      </w:r>
    </w:p>
    <w:p w14:paraId="54902CF6" w14:textId="64694B3B" w:rsidR="009E163F" w:rsidRDefault="009E163F" w:rsidP="009E163F">
      <w:pPr>
        <w:pStyle w:val="Sraopastraipa"/>
        <w:ind w:left="0" w:firstLine="567"/>
        <w:jc w:val="right"/>
        <w:rPr>
          <w:rFonts w:eastAsiaTheme="minorHAnsi"/>
          <w:lang w:val="lt-LT"/>
        </w:rPr>
      </w:pPr>
      <w:r w:rsidRPr="00A017A9">
        <w:rPr>
          <w:rFonts w:eastAsiaTheme="minorHAnsi"/>
          <w:lang w:val="lt-LT"/>
        </w:rPr>
        <w:t>2 lentelė</w:t>
      </w:r>
    </w:p>
    <w:p w14:paraId="3677FA3D" w14:textId="77777777" w:rsidR="000655E4" w:rsidRPr="00A017A9" w:rsidRDefault="000655E4" w:rsidP="009E163F">
      <w:pPr>
        <w:pStyle w:val="Sraopastraipa"/>
        <w:ind w:left="0" w:firstLine="567"/>
        <w:jc w:val="right"/>
        <w:rPr>
          <w:rFonts w:eastAsiaTheme="minorHAnsi"/>
          <w:lang w:val="lt-LT"/>
        </w:rPr>
      </w:pPr>
    </w:p>
    <w:tbl>
      <w:tblPr>
        <w:tblStyle w:val="Lentelstinklelis"/>
        <w:tblW w:w="0" w:type="auto"/>
        <w:jc w:val="center"/>
        <w:tblLook w:val="04A0" w:firstRow="1" w:lastRow="0" w:firstColumn="1" w:lastColumn="0" w:noHBand="0" w:noVBand="1"/>
      </w:tblPr>
      <w:tblGrid>
        <w:gridCol w:w="2765"/>
        <w:gridCol w:w="3683"/>
        <w:gridCol w:w="3192"/>
      </w:tblGrid>
      <w:tr w:rsidR="009E163F" w:rsidRPr="00A017A9" w14:paraId="2B54F5ED" w14:textId="77777777" w:rsidTr="002038D4">
        <w:trPr>
          <w:jc w:val="center"/>
        </w:trPr>
        <w:tc>
          <w:tcPr>
            <w:tcW w:w="2765" w:type="dxa"/>
          </w:tcPr>
          <w:p w14:paraId="1F6505A1" w14:textId="2703C485" w:rsidR="009E163F" w:rsidRPr="00A017A9" w:rsidRDefault="009E163F" w:rsidP="009E163F">
            <w:pPr>
              <w:pStyle w:val="Sraopastraipa"/>
              <w:ind w:left="0" w:firstLine="0"/>
              <w:jc w:val="center"/>
              <w:rPr>
                <w:rFonts w:eastAsiaTheme="minorHAnsi"/>
                <w:lang w:val="lt-LT"/>
              </w:rPr>
            </w:pPr>
            <w:r w:rsidRPr="00A017A9">
              <w:rPr>
                <w:rFonts w:eastAsiaTheme="minorHAnsi"/>
                <w:lang w:val="lt-LT"/>
              </w:rPr>
              <w:t>Darbo laikas (val.)</w:t>
            </w:r>
          </w:p>
        </w:tc>
        <w:tc>
          <w:tcPr>
            <w:tcW w:w="3683" w:type="dxa"/>
          </w:tcPr>
          <w:p w14:paraId="0195AE7C" w14:textId="555E0394" w:rsidR="009E163F" w:rsidRPr="00A017A9" w:rsidRDefault="009E163F" w:rsidP="009E163F">
            <w:pPr>
              <w:pStyle w:val="Sraopastraipa"/>
              <w:ind w:left="0" w:firstLine="0"/>
              <w:jc w:val="center"/>
              <w:rPr>
                <w:rFonts w:eastAsiaTheme="minorHAnsi"/>
                <w:lang w:val="lt-LT"/>
              </w:rPr>
            </w:pPr>
            <w:r w:rsidRPr="00A017A9">
              <w:rPr>
                <w:rFonts w:eastAsiaTheme="minorHAnsi"/>
                <w:lang w:val="lt-LT"/>
              </w:rPr>
              <w:t>Patalpa</w:t>
            </w:r>
          </w:p>
        </w:tc>
        <w:tc>
          <w:tcPr>
            <w:tcW w:w="3192" w:type="dxa"/>
          </w:tcPr>
          <w:p w14:paraId="665378FA" w14:textId="16F213E0" w:rsidR="009E163F" w:rsidRPr="00A017A9" w:rsidRDefault="009E163F" w:rsidP="009E163F">
            <w:pPr>
              <w:pStyle w:val="Sraopastraipa"/>
              <w:ind w:left="0" w:firstLine="0"/>
              <w:jc w:val="center"/>
              <w:rPr>
                <w:rFonts w:eastAsiaTheme="minorHAnsi"/>
                <w:lang w:val="lt-LT"/>
              </w:rPr>
            </w:pPr>
            <w:r w:rsidRPr="00A017A9">
              <w:rPr>
                <w:rFonts w:eastAsiaTheme="minorHAnsi"/>
                <w:lang w:val="lt-LT"/>
              </w:rPr>
              <w:t>Atliekami valymo darbai</w:t>
            </w:r>
          </w:p>
        </w:tc>
      </w:tr>
      <w:tr w:rsidR="00837586" w:rsidRPr="00A017A9" w14:paraId="0036E0C1" w14:textId="77777777" w:rsidTr="002038D4">
        <w:trPr>
          <w:jc w:val="center"/>
        </w:trPr>
        <w:tc>
          <w:tcPr>
            <w:tcW w:w="2765" w:type="dxa"/>
          </w:tcPr>
          <w:p w14:paraId="12AF0FC8" w14:textId="67438159" w:rsidR="00837586" w:rsidRPr="00A017A9" w:rsidRDefault="00837586" w:rsidP="00DF7963">
            <w:pPr>
              <w:pStyle w:val="Sraopastraipa"/>
              <w:ind w:left="0" w:firstLine="0"/>
              <w:rPr>
                <w:rFonts w:eastAsiaTheme="minorHAnsi"/>
                <w:lang w:val="lt-LT"/>
              </w:rPr>
            </w:pPr>
            <w:r w:rsidRPr="00A017A9">
              <w:rPr>
                <w:rFonts w:eastAsiaTheme="minorHAnsi"/>
                <w:lang w:val="lt-LT"/>
              </w:rPr>
              <w:t>7:30-7:45</w:t>
            </w:r>
          </w:p>
        </w:tc>
        <w:tc>
          <w:tcPr>
            <w:tcW w:w="3683" w:type="dxa"/>
          </w:tcPr>
          <w:p w14:paraId="60FD140A" w14:textId="47455F56" w:rsidR="00837586" w:rsidRPr="00A017A9" w:rsidRDefault="00837586" w:rsidP="009E163F">
            <w:pPr>
              <w:pStyle w:val="Sraopastraipa"/>
              <w:ind w:left="0" w:firstLine="0"/>
              <w:rPr>
                <w:rFonts w:eastAsiaTheme="minorHAnsi"/>
                <w:lang w:val="lt-LT"/>
              </w:rPr>
            </w:pPr>
            <w:proofErr w:type="spellStart"/>
            <w:r w:rsidRPr="00A017A9">
              <w:rPr>
                <w:rFonts w:eastAsiaTheme="minorHAnsi"/>
                <w:lang w:val="lt-LT"/>
              </w:rPr>
              <w:t>IIa</w:t>
            </w:r>
            <w:proofErr w:type="spellEnd"/>
            <w:r w:rsidRPr="00A017A9">
              <w:rPr>
                <w:rFonts w:eastAsiaTheme="minorHAnsi"/>
                <w:lang w:val="lt-LT"/>
              </w:rPr>
              <w:t>. Administracinės patalpos (trenerių kabinetas)</w:t>
            </w:r>
          </w:p>
        </w:tc>
        <w:tc>
          <w:tcPr>
            <w:tcW w:w="3192" w:type="dxa"/>
          </w:tcPr>
          <w:p w14:paraId="67F6C029" w14:textId="67A0513E" w:rsidR="00837586" w:rsidRPr="00A017A9" w:rsidRDefault="00837586" w:rsidP="003B549A">
            <w:pPr>
              <w:pStyle w:val="Sraopastraipa"/>
              <w:ind w:left="0" w:firstLine="0"/>
              <w:rPr>
                <w:rFonts w:eastAsiaTheme="minorHAnsi"/>
                <w:lang w:val="lt-LT"/>
              </w:rPr>
            </w:pPr>
            <w:r w:rsidRPr="00A017A9">
              <w:rPr>
                <w:rFonts w:eastAsiaTheme="minorHAnsi"/>
                <w:lang w:val="lt-LT"/>
              </w:rPr>
              <w:t xml:space="preserve">Dulkių šluostymas drėgnu būdu nuo horizontalių paviršių (stalų, spintelių). </w:t>
            </w:r>
            <w:r w:rsidR="007706C9" w:rsidRPr="00A017A9">
              <w:rPr>
                <w:rFonts w:eastAsiaTheme="minorHAnsi"/>
                <w:lang w:val="lt-LT"/>
              </w:rPr>
              <w:t>Zonos prie kriauklės sutvarkymas.</w:t>
            </w:r>
          </w:p>
        </w:tc>
      </w:tr>
      <w:tr w:rsidR="009E163F" w:rsidRPr="00A017A9" w14:paraId="79B5F6E0" w14:textId="77777777" w:rsidTr="002038D4">
        <w:trPr>
          <w:jc w:val="center"/>
        </w:trPr>
        <w:tc>
          <w:tcPr>
            <w:tcW w:w="2765" w:type="dxa"/>
          </w:tcPr>
          <w:p w14:paraId="756B41A3" w14:textId="12DA845F" w:rsidR="009E163F" w:rsidRPr="00A017A9" w:rsidRDefault="00725762" w:rsidP="00DF7963">
            <w:pPr>
              <w:pStyle w:val="Sraopastraipa"/>
              <w:ind w:left="0" w:firstLine="0"/>
              <w:rPr>
                <w:rFonts w:eastAsiaTheme="minorHAnsi"/>
                <w:lang w:val="lt-LT"/>
              </w:rPr>
            </w:pPr>
            <w:r w:rsidRPr="00A017A9">
              <w:rPr>
                <w:rFonts w:eastAsiaTheme="minorHAnsi"/>
                <w:lang w:val="lt-LT"/>
              </w:rPr>
              <w:t>7</w:t>
            </w:r>
            <w:r w:rsidR="0000750A" w:rsidRPr="00A017A9">
              <w:rPr>
                <w:rFonts w:eastAsiaTheme="minorHAnsi"/>
                <w:lang w:val="lt-LT"/>
              </w:rPr>
              <w:t>:</w:t>
            </w:r>
            <w:r w:rsidR="007706C9" w:rsidRPr="00A017A9">
              <w:rPr>
                <w:rFonts w:eastAsiaTheme="minorHAnsi"/>
                <w:lang w:val="lt-LT"/>
              </w:rPr>
              <w:t>45- 9:50</w:t>
            </w:r>
          </w:p>
        </w:tc>
        <w:tc>
          <w:tcPr>
            <w:tcW w:w="3683" w:type="dxa"/>
          </w:tcPr>
          <w:p w14:paraId="2EC2016D" w14:textId="6AF162F7" w:rsidR="009E163F" w:rsidRPr="00A017A9" w:rsidRDefault="00642845" w:rsidP="009E163F">
            <w:pPr>
              <w:pStyle w:val="Sraopastraipa"/>
              <w:ind w:left="0" w:firstLine="0"/>
              <w:rPr>
                <w:rFonts w:eastAsiaTheme="minorHAnsi"/>
                <w:lang w:val="lt-LT"/>
              </w:rPr>
            </w:pPr>
            <w:r w:rsidRPr="00A017A9">
              <w:rPr>
                <w:rFonts w:eastAsiaTheme="minorHAnsi"/>
                <w:lang w:val="lt-LT"/>
              </w:rPr>
              <w:t>Baseino zona</w:t>
            </w:r>
            <w:r w:rsidR="007706C9" w:rsidRPr="00A017A9">
              <w:rPr>
                <w:rFonts w:eastAsiaTheme="minorHAnsi"/>
                <w:lang w:val="lt-LT"/>
              </w:rPr>
              <w:t xml:space="preserve">, </w:t>
            </w:r>
            <w:proofErr w:type="spellStart"/>
            <w:r w:rsidR="007706C9" w:rsidRPr="00A017A9">
              <w:rPr>
                <w:rFonts w:eastAsiaTheme="minorHAnsi"/>
                <w:lang w:val="lt-LT"/>
              </w:rPr>
              <w:t>I</w:t>
            </w:r>
            <w:r w:rsidR="000B7912" w:rsidRPr="00A017A9">
              <w:rPr>
                <w:rFonts w:eastAsiaTheme="minorHAnsi"/>
                <w:lang w:val="lt-LT"/>
              </w:rPr>
              <w:t>a</w:t>
            </w:r>
            <w:proofErr w:type="spellEnd"/>
            <w:r w:rsidR="000B7912" w:rsidRPr="00A017A9">
              <w:rPr>
                <w:rFonts w:eastAsiaTheme="minorHAnsi"/>
                <w:lang w:val="lt-LT"/>
              </w:rPr>
              <w:t>. persirengimo patalpos</w:t>
            </w:r>
            <w:r w:rsidR="009E163F" w:rsidRPr="00A017A9">
              <w:rPr>
                <w:rFonts w:eastAsiaTheme="minorHAnsi"/>
                <w:lang w:val="lt-LT"/>
              </w:rPr>
              <w:t xml:space="preserve">, </w:t>
            </w:r>
            <w:r w:rsidR="000B7912" w:rsidRPr="00A017A9">
              <w:rPr>
                <w:rFonts w:eastAsiaTheme="minorHAnsi"/>
                <w:lang w:val="lt-LT"/>
              </w:rPr>
              <w:t xml:space="preserve">WC, dušai, </w:t>
            </w:r>
            <w:r w:rsidR="009E163F" w:rsidRPr="00A017A9">
              <w:rPr>
                <w:rFonts w:eastAsiaTheme="minorHAnsi"/>
                <w:lang w:val="lt-LT"/>
              </w:rPr>
              <w:t>bendrojo naudojimo erdvės</w:t>
            </w:r>
          </w:p>
        </w:tc>
        <w:tc>
          <w:tcPr>
            <w:tcW w:w="3192" w:type="dxa"/>
          </w:tcPr>
          <w:p w14:paraId="63BD8C23" w14:textId="325FF7BD" w:rsidR="009E163F" w:rsidRPr="00A017A9" w:rsidRDefault="003B549A" w:rsidP="003B549A">
            <w:pPr>
              <w:pStyle w:val="Sraopastraipa"/>
              <w:ind w:left="0" w:firstLine="0"/>
              <w:rPr>
                <w:rFonts w:eastAsiaTheme="minorHAnsi"/>
                <w:lang w:val="lt-LT"/>
              </w:rPr>
            </w:pPr>
            <w:r w:rsidRPr="00A017A9">
              <w:rPr>
                <w:rFonts w:eastAsiaTheme="minorHAnsi"/>
                <w:lang w:val="lt-LT"/>
              </w:rPr>
              <w:t>Grindų valymas baseine</w:t>
            </w:r>
            <w:r w:rsidR="009E163F" w:rsidRPr="00A017A9">
              <w:rPr>
                <w:rFonts w:eastAsiaTheme="minorHAnsi"/>
                <w:lang w:val="lt-LT"/>
              </w:rPr>
              <w:t>,</w:t>
            </w:r>
            <w:r w:rsidR="000B7912" w:rsidRPr="00A017A9">
              <w:rPr>
                <w:rFonts w:eastAsiaTheme="minorHAnsi"/>
                <w:lang w:val="lt-LT"/>
              </w:rPr>
              <w:t xml:space="preserve"> 1 a.</w:t>
            </w:r>
            <w:r w:rsidR="009E163F" w:rsidRPr="00A017A9">
              <w:rPr>
                <w:rFonts w:eastAsiaTheme="minorHAnsi"/>
                <w:lang w:val="lt-LT"/>
              </w:rPr>
              <w:t xml:space="preserve"> rūbines, </w:t>
            </w:r>
            <w:r w:rsidR="000B7912" w:rsidRPr="00A017A9">
              <w:rPr>
                <w:rFonts w:eastAsiaTheme="minorHAnsi"/>
                <w:lang w:val="lt-LT"/>
              </w:rPr>
              <w:t xml:space="preserve">WC, </w:t>
            </w:r>
            <w:r w:rsidR="009E163F" w:rsidRPr="00A017A9">
              <w:rPr>
                <w:rFonts w:eastAsiaTheme="minorHAnsi"/>
                <w:lang w:val="lt-LT"/>
              </w:rPr>
              <w:t>surinkti š</w:t>
            </w:r>
            <w:r w:rsidRPr="00A017A9">
              <w:rPr>
                <w:rFonts w:eastAsiaTheme="minorHAnsi"/>
                <w:lang w:val="lt-LT"/>
              </w:rPr>
              <w:t xml:space="preserve">iukšles, </w:t>
            </w:r>
            <w:r w:rsidR="009E163F" w:rsidRPr="00A017A9">
              <w:rPr>
                <w:rFonts w:eastAsiaTheme="minorHAnsi"/>
                <w:lang w:val="lt-LT"/>
              </w:rPr>
              <w:t xml:space="preserve">dulkių nuo horizontalių paviršių </w:t>
            </w:r>
            <w:r w:rsidR="00725762" w:rsidRPr="00A017A9">
              <w:rPr>
                <w:rFonts w:eastAsiaTheme="minorHAnsi"/>
                <w:lang w:val="lt-LT"/>
              </w:rPr>
              <w:t>valymas, vandens surinkimas aparatu</w:t>
            </w:r>
            <w:r w:rsidR="00B726B6" w:rsidRPr="00A017A9">
              <w:rPr>
                <w:rFonts w:eastAsiaTheme="minorHAnsi"/>
                <w:lang w:val="lt-LT"/>
              </w:rPr>
              <w:t xml:space="preserve"> </w:t>
            </w:r>
            <w:r w:rsidR="000B7912" w:rsidRPr="00A017A9">
              <w:rPr>
                <w:rFonts w:eastAsiaTheme="minorHAnsi"/>
                <w:lang w:val="lt-LT"/>
              </w:rPr>
              <w:t>(valymo darbai išvardinti 1 lentelėje).</w:t>
            </w:r>
          </w:p>
        </w:tc>
      </w:tr>
      <w:tr w:rsidR="009E163F" w:rsidRPr="00A017A9" w14:paraId="28D045D2" w14:textId="77777777" w:rsidTr="002038D4">
        <w:trPr>
          <w:jc w:val="center"/>
        </w:trPr>
        <w:tc>
          <w:tcPr>
            <w:tcW w:w="2765" w:type="dxa"/>
          </w:tcPr>
          <w:p w14:paraId="389A0ED8" w14:textId="6F4E812B" w:rsidR="009E163F" w:rsidRPr="00A017A9" w:rsidRDefault="000B7912" w:rsidP="00EC3061">
            <w:pPr>
              <w:pStyle w:val="Sraopastraipa"/>
              <w:ind w:left="0" w:firstLine="0"/>
              <w:rPr>
                <w:rFonts w:eastAsiaTheme="minorHAnsi"/>
                <w:lang w:val="lt-LT"/>
              </w:rPr>
            </w:pPr>
            <w:r w:rsidRPr="00A017A9">
              <w:rPr>
                <w:rFonts w:eastAsiaTheme="minorHAnsi"/>
                <w:lang w:val="lt-LT"/>
              </w:rPr>
              <w:t>1</w:t>
            </w:r>
            <w:r w:rsidR="002E0247" w:rsidRPr="00A017A9">
              <w:rPr>
                <w:rFonts w:eastAsiaTheme="minorHAnsi"/>
                <w:lang w:val="lt-LT"/>
              </w:rPr>
              <w:t>0</w:t>
            </w:r>
            <w:r w:rsidR="00EC3061" w:rsidRPr="00A017A9">
              <w:rPr>
                <w:rFonts w:eastAsiaTheme="minorHAnsi"/>
                <w:lang w:val="lt-LT"/>
              </w:rPr>
              <w:t>:00</w:t>
            </w:r>
            <w:r w:rsidR="002E0247" w:rsidRPr="00A017A9">
              <w:rPr>
                <w:rFonts w:eastAsiaTheme="minorHAnsi"/>
                <w:lang w:val="lt-LT"/>
              </w:rPr>
              <w:t>-1</w:t>
            </w:r>
            <w:r w:rsidR="00C16CC9" w:rsidRPr="00A017A9">
              <w:rPr>
                <w:rFonts w:eastAsiaTheme="minorHAnsi"/>
                <w:lang w:val="lt-LT"/>
              </w:rPr>
              <w:t>1</w:t>
            </w:r>
            <w:r w:rsidR="002E0247" w:rsidRPr="00A017A9">
              <w:rPr>
                <w:rFonts w:eastAsiaTheme="minorHAnsi"/>
                <w:lang w:val="lt-LT"/>
              </w:rPr>
              <w:t>:</w:t>
            </w:r>
            <w:r w:rsidR="00EC3061" w:rsidRPr="00A017A9">
              <w:rPr>
                <w:rFonts w:eastAsiaTheme="minorHAnsi"/>
                <w:lang w:val="lt-LT"/>
              </w:rPr>
              <w:t>3</w:t>
            </w:r>
            <w:r w:rsidR="002E0247" w:rsidRPr="00A017A9">
              <w:rPr>
                <w:rFonts w:eastAsiaTheme="minorHAnsi"/>
                <w:lang w:val="lt-LT"/>
              </w:rPr>
              <w:t>0</w:t>
            </w:r>
          </w:p>
        </w:tc>
        <w:tc>
          <w:tcPr>
            <w:tcW w:w="3683" w:type="dxa"/>
          </w:tcPr>
          <w:p w14:paraId="09384625" w14:textId="62B12D16" w:rsidR="009E163F" w:rsidRPr="00A017A9" w:rsidRDefault="000B7912" w:rsidP="00C16CC9">
            <w:pPr>
              <w:pStyle w:val="Sraopastraipa"/>
              <w:ind w:left="0" w:firstLine="0"/>
              <w:rPr>
                <w:rFonts w:eastAsiaTheme="minorHAnsi"/>
                <w:lang w:val="lt-LT"/>
              </w:rPr>
            </w:pPr>
            <w:r w:rsidRPr="00A017A9">
              <w:rPr>
                <w:rFonts w:eastAsiaTheme="minorHAnsi"/>
                <w:lang w:val="lt-LT"/>
              </w:rPr>
              <w:t xml:space="preserve">Sporto salė, </w:t>
            </w:r>
            <w:r w:rsidR="00DF7963" w:rsidRPr="00A017A9">
              <w:rPr>
                <w:rFonts w:eastAsiaTheme="minorHAnsi"/>
                <w:lang w:val="lt-LT"/>
              </w:rPr>
              <w:t xml:space="preserve">balkonas, </w:t>
            </w:r>
            <w:r w:rsidRPr="00A017A9">
              <w:rPr>
                <w:rFonts w:eastAsiaTheme="minorHAnsi"/>
                <w:lang w:val="lt-LT"/>
              </w:rPr>
              <w:t>2 a. persirengimo patalpos</w:t>
            </w:r>
            <w:r w:rsidR="00C16CC9" w:rsidRPr="00A017A9">
              <w:rPr>
                <w:rFonts w:eastAsiaTheme="minorHAnsi"/>
                <w:lang w:val="lt-LT"/>
              </w:rPr>
              <w:t>, 2 a. WC, bendrojo naudojimo erdvės</w:t>
            </w:r>
          </w:p>
        </w:tc>
        <w:tc>
          <w:tcPr>
            <w:tcW w:w="3192" w:type="dxa"/>
          </w:tcPr>
          <w:p w14:paraId="4EE7AC78" w14:textId="0D9AD001" w:rsidR="009E163F" w:rsidRPr="00A017A9" w:rsidRDefault="000B7912" w:rsidP="000B7912">
            <w:pPr>
              <w:pStyle w:val="Sraopastraipa"/>
              <w:ind w:left="0" w:firstLine="0"/>
              <w:rPr>
                <w:rFonts w:eastAsiaTheme="minorHAnsi"/>
                <w:lang w:val="lt-LT"/>
              </w:rPr>
            </w:pPr>
            <w:r w:rsidRPr="00A017A9">
              <w:rPr>
                <w:rFonts w:eastAsiaTheme="minorHAnsi"/>
                <w:lang w:val="lt-LT"/>
              </w:rPr>
              <w:t>Grindų valymas, dulkių nuo horizontalių paviršių valymas, šiukšlių surinkimas (valymo darbai išvardinti 1 lentelėje).</w:t>
            </w:r>
          </w:p>
        </w:tc>
      </w:tr>
      <w:tr w:rsidR="00C16CC9" w:rsidRPr="00A017A9" w14:paraId="33425759" w14:textId="77777777" w:rsidTr="002038D4">
        <w:trPr>
          <w:jc w:val="center"/>
        </w:trPr>
        <w:tc>
          <w:tcPr>
            <w:tcW w:w="2765" w:type="dxa"/>
          </w:tcPr>
          <w:p w14:paraId="036E5CA2" w14:textId="4D81ADDA" w:rsidR="00C16CC9" w:rsidRPr="00A017A9" w:rsidRDefault="00EC3061" w:rsidP="00EC3061">
            <w:pPr>
              <w:pStyle w:val="Sraopastraipa"/>
              <w:ind w:left="0" w:firstLine="0"/>
              <w:rPr>
                <w:rFonts w:eastAsiaTheme="minorHAnsi"/>
                <w:lang w:val="lt-LT"/>
              </w:rPr>
            </w:pPr>
            <w:r w:rsidRPr="00A017A9">
              <w:rPr>
                <w:rFonts w:eastAsiaTheme="minorHAnsi"/>
                <w:lang w:val="lt-LT"/>
              </w:rPr>
              <w:t>11:30-12:</w:t>
            </w:r>
            <w:r w:rsidR="00C16CC9" w:rsidRPr="00A017A9">
              <w:rPr>
                <w:rFonts w:eastAsiaTheme="minorHAnsi"/>
                <w:lang w:val="lt-LT"/>
              </w:rPr>
              <w:t>00</w:t>
            </w:r>
          </w:p>
        </w:tc>
        <w:tc>
          <w:tcPr>
            <w:tcW w:w="3683" w:type="dxa"/>
          </w:tcPr>
          <w:p w14:paraId="3BE46E32" w14:textId="2AAD6BCE" w:rsidR="00C16CC9" w:rsidRPr="00A017A9" w:rsidRDefault="007706C9" w:rsidP="0054579D">
            <w:pPr>
              <w:pStyle w:val="Sraopastraipa"/>
              <w:ind w:left="0" w:firstLine="0"/>
              <w:rPr>
                <w:rFonts w:eastAsiaTheme="minorHAnsi"/>
                <w:lang w:val="lt-LT"/>
              </w:rPr>
            </w:pPr>
            <w:r w:rsidRPr="00A017A9">
              <w:rPr>
                <w:rFonts w:eastAsiaTheme="minorHAnsi"/>
                <w:lang w:val="lt-LT"/>
              </w:rPr>
              <w:t>Pietų pertrauka</w:t>
            </w:r>
          </w:p>
        </w:tc>
        <w:tc>
          <w:tcPr>
            <w:tcW w:w="3192" w:type="dxa"/>
          </w:tcPr>
          <w:p w14:paraId="4564489C" w14:textId="28375563" w:rsidR="00C16CC9" w:rsidRPr="00A017A9" w:rsidRDefault="00C16CC9" w:rsidP="00C16CC9">
            <w:pPr>
              <w:pStyle w:val="Sraopastraipa"/>
              <w:ind w:left="0" w:firstLine="0"/>
              <w:rPr>
                <w:rFonts w:eastAsiaTheme="minorHAnsi"/>
                <w:lang w:val="lt-LT"/>
              </w:rPr>
            </w:pPr>
          </w:p>
        </w:tc>
      </w:tr>
      <w:tr w:rsidR="00C16CC9" w:rsidRPr="00A017A9" w14:paraId="6D85A403" w14:textId="77777777" w:rsidTr="002038D4">
        <w:trPr>
          <w:jc w:val="center"/>
        </w:trPr>
        <w:tc>
          <w:tcPr>
            <w:tcW w:w="2765" w:type="dxa"/>
          </w:tcPr>
          <w:p w14:paraId="18A4DCFF" w14:textId="71C92317" w:rsidR="00C16CC9" w:rsidRPr="00A017A9" w:rsidRDefault="00C16CC9" w:rsidP="00EC3061">
            <w:pPr>
              <w:pStyle w:val="Sraopastraipa"/>
              <w:ind w:left="0" w:firstLine="0"/>
              <w:rPr>
                <w:rFonts w:eastAsiaTheme="minorHAnsi"/>
                <w:lang w:val="lt-LT"/>
              </w:rPr>
            </w:pPr>
            <w:r w:rsidRPr="00A017A9">
              <w:rPr>
                <w:rFonts w:eastAsiaTheme="minorHAnsi"/>
                <w:lang w:val="lt-LT"/>
              </w:rPr>
              <w:t>12:00-1</w:t>
            </w:r>
            <w:r w:rsidR="00EC3061" w:rsidRPr="00A017A9">
              <w:rPr>
                <w:rFonts w:eastAsiaTheme="minorHAnsi"/>
                <w:lang w:val="lt-LT"/>
              </w:rPr>
              <w:t>3</w:t>
            </w:r>
            <w:r w:rsidRPr="00A017A9">
              <w:rPr>
                <w:rFonts w:eastAsiaTheme="minorHAnsi"/>
                <w:lang w:val="lt-LT"/>
              </w:rPr>
              <w:t>:</w:t>
            </w:r>
            <w:r w:rsidR="00EC3061" w:rsidRPr="00A017A9">
              <w:rPr>
                <w:rFonts w:eastAsiaTheme="minorHAnsi"/>
                <w:lang w:val="lt-LT"/>
              </w:rPr>
              <w:t>0</w:t>
            </w:r>
            <w:r w:rsidRPr="00A017A9">
              <w:rPr>
                <w:rFonts w:eastAsiaTheme="minorHAnsi"/>
                <w:lang w:val="lt-LT"/>
              </w:rPr>
              <w:t>0</w:t>
            </w:r>
          </w:p>
        </w:tc>
        <w:tc>
          <w:tcPr>
            <w:tcW w:w="3683" w:type="dxa"/>
          </w:tcPr>
          <w:p w14:paraId="07BEEF38" w14:textId="58D5EF72" w:rsidR="00C16CC9" w:rsidRPr="00A017A9" w:rsidRDefault="00C16CC9" w:rsidP="00C16CC9">
            <w:pPr>
              <w:pStyle w:val="Sraopastraipa"/>
              <w:ind w:left="0" w:firstLine="0"/>
              <w:rPr>
                <w:rFonts w:eastAsiaTheme="minorHAnsi"/>
                <w:lang w:val="lt-LT"/>
              </w:rPr>
            </w:pPr>
            <w:r w:rsidRPr="00A017A9">
              <w:rPr>
                <w:rFonts w:eastAsiaTheme="minorHAnsi"/>
                <w:lang w:val="lt-LT"/>
              </w:rPr>
              <w:t xml:space="preserve"> </w:t>
            </w:r>
            <w:r w:rsidR="007706C9" w:rsidRPr="00A017A9">
              <w:rPr>
                <w:rFonts w:eastAsiaTheme="minorHAnsi"/>
                <w:lang w:val="lt-LT"/>
              </w:rPr>
              <w:t>Baseino zona, 1 a. dušinės ir rūbinės</w:t>
            </w:r>
          </w:p>
        </w:tc>
        <w:tc>
          <w:tcPr>
            <w:tcW w:w="3192" w:type="dxa"/>
          </w:tcPr>
          <w:p w14:paraId="42EBDCE2" w14:textId="20B6AF4A" w:rsidR="00C16CC9" w:rsidRPr="00A017A9" w:rsidRDefault="007706C9" w:rsidP="00C16CC9">
            <w:pPr>
              <w:pStyle w:val="Sraopastraipa"/>
              <w:ind w:left="0" w:firstLine="0"/>
              <w:rPr>
                <w:rFonts w:eastAsiaTheme="minorHAnsi"/>
                <w:lang w:val="lt-LT"/>
              </w:rPr>
            </w:pPr>
            <w:r w:rsidRPr="00A017A9">
              <w:rPr>
                <w:rFonts w:eastAsiaTheme="minorHAnsi"/>
                <w:lang w:val="lt-LT"/>
              </w:rPr>
              <w:t>Vandens surinkimas/nustūmimas.</w:t>
            </w:r>
          </w:p>
        </w:tc>
      </w:tr>
      <w:tr w:rsidR="00996018" w:rsidRPr="00A017A9" w14:paraId="136F5F8C" w14:textId="77777777" w:rsidTr="002038D4">
        <w:trPr>
          <w:jc w:val="center"/>
        </w:trPr>
        <w:tc>
          <w:tcPr>
            <w:tcW w:w="2765" w:type="dxa"/>
          </w:tcPr>
          <w:p w14:paraId="76135095" w14:textId="1D0342D8" w:rsidR="00996018" w:rsidRPr="00A017A9" w:rsidRDefault="00996018" w:rsidP="00EC3061">
            <w:pPr>
              <w:pStyle w:val="Sraopastraipa"/>
              <w:ind w:left="0" w:firstLine="0"/>
              <w:rPr>
                <w:rFonts w:eastAsiaTheme="minorHAnsi"/>
                <w:lang w:val="lt-LT"/>
              </w:rPr>
            </w:pPr>
            <w:r w:rsidRPr="00A017A9">
              <w:rPr>
                <w:rFonts w:eastAsiaTheme="minorHAnsi"/>
                <w:lang w:val="lt-LT"/>
              </w:rPr>
              <w:t>13:</w:t>
            </w:r>
            <w:r w:rsidR="00A47521" w:rsidRPr="00A017A9">
              <w:rPr>
                <w:rFonts w:eastAsiaTheme="minorHAnsi"/>
                <w:lang w:val="lt-LT"/>
              </w:rPr>
              <w:t>0</w:t>
            </w:r>
            <w:r w:rsidRPr="00A017A9">
              <w:rPr>
                <w:rFonts w:eastAsiaTheme="minorHAnsi"/>
                <w:lang w:val="lt-LT"/>
              </w:rPr>
              <w:t>0-15:00</w:t>
            </w:r>
          </w:p>
        </w:tc>
        <w:tc>
          <w:tcPr>
            <w:tcW w:w="3683" w:type="dxa"/>
          </w:tcPr>
          <w:p w14:paraId="5E07623B" w14:textId="0A93E429" w:rsidR="00996018" w:rsidRPr="00A017A9" w:rsidRDefault="00996018" w:rsidP="00996018">
            <w:pPr>
              <w:pStyle w:val="Sraopastraipa"/>
              <w:ind w:left="0" w:firstLine="0"/>
              <w:rPr>
                <w:rFonts w:eastAsiaTheme="minorHAnsi"/>
                <w:lang w:val="lt-LT"/>
              </w:rPr>
            </w:pPr>
            <w:r w:rsidRPr="00A017A9">
              <w:rPr>
                <w:rFonts w:eastAsiaTheme="minorHAnsi"/>
                <w:lang w:val="lt-LT"/>
              </w:rPr>
              <w:t xml:space="preserve">1a. persirengimo patalpos, WC, dušai, bendrojo naudojimo erdvės, baseino </w:t>
            </w:r>
            <w:r w:rsidRPr="00A017A9">
              <w:rPr>
                <w:rFonts w:eastAsiaTheme="minorHAnsi"/>
                <w:lang w:val="lt-LT"/>
              </w:rPr>
              <w:lastRenderedPageBreak/>
              <w:t xml:space="preserve">zona </w:t>
            </w:r>
          </w:p>
        </w:tc>
        <w:tc>
          <w:tcPr>
            <w:tcW w:w="3192" w:type="dxa"/>
          </w:tcPr>
          <w:p w14:paraId="5C50663F" w14:textId="7775A14D" w:rsidR="00996018" w:rsidRPr="00A017A9" w:rsidRDefault="00996018" w:rsidP="00996018">
            <w:pPr>
              <w:pStyle w:val="Sraopastraipa"/>
              <w:ind w:left="0" w:firstLine="0"/>
              <w:rPr>
                <w:rFonts w:eastAsiaTheme="minorHAnsi"/>
                <w:lang w:val="lt-LT"/>
              </w:rPr>
            </w:pPr>
            <w:r w:rsidRPr="00A017A9">
              <w:rPr>
                <w:rFonts w:eastAsiaTheme="minorHAnsi"/>
                <w:lang w:val="lt-LT"/>
              </w:rPr>
              <w:lastRenderedPageBreak/>
              <w:t xml:space="preserve">Grindų valymas, dulkių nuo horizontalių paviršių valymas, </w:t>
            </w:r>
            <w:r w:rsidRPr="00A017A9">
              <w:rPr>
                <w:rFonts w:eastAsiaTheme="minorHAnsi"/>
                <w:lang w:val="lt-LT"/>
              </w:rPr>
              <w:lastRenderedPageBreak/>
              <w:t>vandens nustūmimas (valymo darbai išvardinti 1 lentelėje).</w:t>
            </w:r>
          </w:p>
        </w:tc>
      </w:tr>
      <w:tr w:rsidR="00996018" w:rsidRPr="00A017A9" w14:paraId="7AB5A3B4" w14:textId="77777777" w:rsidTr="002038D4">
        <w:trPr>
          <w:jc w:val="center"/>
        </w:trPr>
        <w:tc>
          <w:tcPr>
            <w:tcW w:w="2765" w:type="dxa"/>
          </w:tcPr>
          <w:p w14:paraId="249DAF3C" w14:textId="2057E69E" w:rsidR="00996018" w:rsidRPr="00A017A9" w:rsidRDefault="00EC3061" w:rsidP="00E45A43">
            <w:pPr>
              <w:pStyle w:val="Sraopastraipa"/>
              <w:ind w:left="0" w:firstLine="0"/>
              <w:rPr>
                <w:rFonts w:eastAsiaTheme="minorHAnsi"/>
                <w:lang w:val="lt-LT"/>
              </w:rPr>
            </w:pPr>
            <w:r w:rsidRPr="00A017A9">
              <w:rPr>
                <w:rFonts w:eastAsiaTheme="minorHAnsi"/>
                <w:lang w:val="lt-LT"/>
              </w:rPr>
              <w:lastRenderedPageBreak/>
              <w:t>15:0</w:t>
            </w:r>
            <w:r w:rsidR="00996018" w:rsidRPr="00A017A9">
              <w:rPr>
                <w:rFonts w:eastAsiaTheme="minorHAnsi"/>
                <w:lang w:val="lt-LT"/>
              </w:rPr>
              <w:t>0-1</w:t>
            </w:r>
            <w:r w:rsidR="00E45A43" w:rsidRPr="00A017A9">
              <w:rPr>
                <w:rFonts w:eastAsiaTheme="minorHAnsi"/>
                <w:lang w:val="lt-LT"/>
              </w:rPr>
              <w:t>8</w:t>
            </w:r>
            <w:r w:rsidRPr="00A017A9">
              <w:rPr>
                <w:rFonts w:eastAsiaTheme="minorHAnsi"/>
                <w:lang w:val="lt-LT"/>
              </w:rPr>
              <w:t>:</w:t>
            </w:r>
            <w:r w:rsidR="00E45A43" w:rsidRPr="00A017A9">
              <w:rPr>
                <w:rFonts w:eastAsiaTheme="minorHAnsi"/>
                <w:lang w:val="lt-LT"/>
              </w:rPr>
              <w:t>00</w:t>
            </w:r>
          </w:p>
        </w:tc>
        <w:tc>
          <w:tcPr>
            <w:tcW w:w="3683" w:type="dxa"/>
          </w:tcPr>
          <w:p w14:paraId="50585FC5" w14:textId="3C14B3A7" w:rsidR="00996018" w:rsidRPr="00A017A9" w:rsidRDefault="00996018" w:rsidP="00996018">
            <w:pPr>
              <w:pStyle w:val="Sraopastraipa"/>
              <w:ind w:left="0" w:firstLine="0"/>
              <w:rPr>
                <w:rFonts w:eastAsiaTheme="minorHAnsi"/>
                <w:lang w:val="lt-LT"/>
              </w:rPr>
            </w:pPr>
            <w:r w:rsidRPr="00A017A9">
              <w:rPr>
                <w:rFonts w:eastAsiaTheme="minorHAnsi"/>
                <w:lang w:val="lt-LT"/>
              </w:rPr>
              <w:t>Administracijos patalpos, 2 a. bendrojo naudojimo erdvės</w:t>
            </w:r>
          </w:p>
        </w:tc>
        <w:tc>
          <w:tcPr>
            <w:tcW w:w="3192" w:type="dxa"/>
          </w:tcPr>
          <w:p w14:paraId="695EF3A3" w14:textId="3371D300" w:rsidR="00996018" w:rsidRPr="00A017A9" w:rsidRDefault="00996018" w:rsidP="00996018">
            <w:pPr>
              <w:pStyle w:val="Sraopastraipa"/>
              <w:ind w:left="0" w:firstLine="0"/>
              <w:rPr>
                <w:rFonts w:eastAsiaTheme="minorHAnsi"/>
                <w:lang w:val="lt-LT"/>
              </w:rPr>
            </w:pPr>
            <w:r w:rsidRPr="00A017A9">
              <w:rPr>
                <w:rFonts w:eastAsiaTheme="minorHAnsi"/>
                <w:lang w:val="lt-LT"/>
              </w:rPr>
              <w:t>Grindų valymas, dulkių nuo horizontalių paviršių valymas, šiukšlių surinkimas (valymo darbai išvardinti 1 lentelėje).</w:t>
            </w:r>
          </w:p>
        </w:tc>
      </w:tr>
      <w:tr w:rsidR="00996018" w:rsidRPr="00A017A9" w14:paraId="30E931D5" w14:textId="77777777" w:rsidTr="002038D4">
        <w:trPr>
          <w:jc w:val="center"/>
        </w:trPr>
        <w:tc>
          <w:tcPr>
            <w:tcW w:w="2765" w:type="dxa"/>
          </w:tcPr>
          <w:p w14:paraId="2EC7FB93" w14:textId="43AE9D58" w:rsidR="00996018" w:rsidRPr="00A017A9" w:rsidRDefault="00996018" w:rsidP="00EC3061">
            <w:pPr>
              <w:pStyle w:val="Sraopastraipa"/>
              <w:ind w:left="0" w:firstLine="0"/>
              <w:rPr>
                <w:rFonts w:eastAsiaTheme="minorHAnsi"/>
                <w:lang w:val="lt-LT"/>
              </w:rPr>
            </w:pPr>
            <w:r w:rsidRPr="00A017A9">
              <w:rPr>
                <w:rFonts w:eastAsiaTheme="minorHAnsi"/>
                <w:lang w:val="lt-LT"/>
              </w:rPr>
              <w:t>1</w:t>
            </w:r>
            <w:r w:rsidR="00E45A43" w:rsidRPr="00A017A9">
              <w:rPr>
                <w:rFonts w:eastAsiaTheme="minorHAnsi"/>
                <w:lang w:val="lt-LT"/>
              </w:rPr>
              <w:t>8:</w:t>
            </w:r>
            <w:r w:rsidR="00EC3061" w:rsidRPr="00A017A9">
              <w:rPr>
                <w:rFonts w:eastAsiaTheme="minorHAnsi"/>
                <w:lang w:val="lt-LT"/>
              </w:rPr>
              <w:t>0</w:t>
            </w:r>
            <w:r w:rsidR="00E45A43" w:rsidRPr="00A017A9">
              <w:rPr>
                <w:rFonts w:eastAsiaTheme="minorHAnsi"/>
                <w:lang w:val="lt-LT"/>
              </w:rPr>
              <w:t>0</w:t>
            </w:r>
            <w:r w:rsidR="007706C9" w:rsidRPr="00A017A9">
              <w:rPr>
                <w:rFonts w:eastAsiaTheme="minorHAnsi"/>
                <w:lang w:val="lt-LT"/>
              </w:rPr>
              <w:t>-19:15</w:t>
            </w:r>
          </w:p>
        </w:tc>
        <w:tc>
          <w:tcPr>
            <w:tcW w:w="3683" w:type="dxa"/>
          </w:tcPr>
          <w:p w14:paraId="490B0933" w14:textId="4497D225" w:rsidR="00996018" w:rsidRPr="00A017A9" w:rsidRDefault="00810297" w:rsidP="00996018">
            <w:pPr>
              <w:pStyle w:val="Sraopastraipa"/>
              <w:ind w:left="0" w:firstLine="0"/>
              <w:rPr>
                <w:rFonts w:eastAsiaTheme="minorHAnsi"/>
                <w:lang w:val="lt-LT"/>
              </w:rPr>
            </w:pPr>
            <w:r w:rsidRPr="00A017A9">
              <w:rPr>
                <w:rFonts w:eastAsiaTheme="minorHAnsi"/>
                <w:lang w:val="lt-LT"/>
              </w:rPr>
              <w:t xml:space="preserve">Baseino zona, </w:t>
            </w:r>
            <w:r w:rsidR="00996018" w:rsidRPr="00A017A9">
              <w:rPr>
                <w:rFonts w:eastAsiaTheme="minorHAnsi"/>
                <w:lang w:val="lt-LT"/>
              </w:rPr>
              <w:t xml:space="preserve">1a. persirengimo patalpos, WC, dušai, bendrojo naudojimo erdvės, baseino zona </w:t>
            </w:r>
          </w:p>
        </w:tc>
        <w:tc>
          <w:tcPr>
            <w:tcW w:w="3192" w:type="dxa"/>
          </w:tcPr>
          <w:p w14:paraId="476CB85A" w14:textId="1160AA4F" w:rsidR="00996018" w:rsidRPr="00A017A9" w:rsidRDefault="00996018" w:rsidP="00996018">
            <w:pPr>
              <w:pStyle w:val="Sraopastraipa"/>
              <w:ind w:left="0" w:firstLine="0"/>
              <w:rPr>
                <w:rFonts w:eastAsiaTheme="minorHAnsi"/>
                <w:lang w:val="lt-LT"/>
              </w:rPr>
            </w:pPr>
            <w:r w:rsidRPr="00A017A9">
              <w:rPr>
                <w:rFonts w:eastAsiaTheme="minorHAnsi"/>
                <w:lang w:val="lt-LT"/>
              </w:rPr>
              <w:t xml:space="preserve">Grindų valymas, dulkių nuo horizontalių paviršių valymas, vandens </w:t>
            </w:r>
            <w:r w:rsidR="00E45A43" w:rsidRPr="00A017A9">
              <w:rPr>
                <w:rFonts w:eastAsiaTheme="minorHAnsi"/>
                <w:lang w:val="lt-LT"/>
              </w:rPr>
              <w:t>surinkimas/</w:t>
            </w:r>
            <w:r w:rsidRPr="00A017A9">
              <w:rPr>
                <w:rFonts w:eastAsiaTheme="minorHAnsi"/>
                <w:lang w:val="lt-LT"/>
              </w:rPr>
              <w:t>nustūmimas (valymo darbai išvardinti 1 lentelėje).</w:t>
            </w:r>
          </w:p>
        </w:tc>
      </w:tr>
      <w:tr w:rsidR="007706C9" w:rsidRPr="00A017A9" w14:paraId="2FFB4B0D" w14:textId="77777777" w:rsidTr="002038D4">
        <w:trPr>
          <w:jc w:val="center"/>
        </w:trPr>
        <w:tc>
          <w:tcPr>
            <w:tcW w:w="2765" w:type="dxa"/>
          </w:tcPr>
          <w:p w14:paraId="33988B23" w14:textId="68662F8A" w:rsidR="007706C9" w:rsidRPr="00A017A9" w:rsidRDefault="007706C9" w:rsidP="00EC3061">
            <w:pPr>
              <w:pStyle w:val="Sraopastraipa"/>
              <w:ind w:left="0" w:firstLine="0"/>
              <w:rPr>
                <w:rFonts w:eastAsiaTheme="minorHAnsi"/>
                <w:lang w:val="lt-LT"/>
              </w:rPr>
            </w:pPr>
            <w:r w:rsidRPr="00A017A9">
              <w:rPr>
                <w:rFonts w:eastAsiaTheme="minorHAnsi"/>
                <w:lang w:val="lt-LT"/>
              </w:rPr>
              <w:t>19:15-20:00</w:t>
            </w:r>
          </w:p>
        </w:tc>
        <w:tc>
          <w:tcPr>
            <w:tcW w:w="3683" w:type="dxa"/>
          </w:tcPr>
          <w:p w14:paraId="7E1E9C3B" w14:textId="7A381F73" w:rsidR="007706C9" w:rsidRPr="00A017A9" w:rsidRDefault="007706C9" w:rsidP="00996018">
            <w:pPr>
              <w:pStyle w:val="Sraopastraipa"/>
              <w:ind w:left="0" w:firstLine="0"/>
              <w:rPr>
                <w:rFonts w:eastAsiaTheme="minorHAnsi"/>
                <w:lang w:val="lt-LT"/>
              </w:rPr>
            </w:pPr>
            <w:r w:rsidRPr="00A017A9">
              <w:rPr>
                <w:rFonts w:eastAsiaTheme="minorHAnsi"/>
                <w:lang w:val="lt-LT"/>
              </w:rPr>
              <w:t>II a. administracinės patalpos (trenerių kabinetas)</w:t>
            </w:r>
          </w:p>
        </w:tc>
        <w:tc>
          <w:tcPr>
            <w:tcW w:w="3192" w:type="dxa"/>
          </w:tcPr>
          <w:p w14:paraId="775C6E2A" w14:textId="6735CBEF" w:rsidR="007706C9" w:rsidRPr="00A017A9" w:rsidRDefault="007706C9" w:rsidP="00996018">
            <w:pPr>
              <w:pStyle w:val="Sraopastraipa"/>
              <w:ind w:left="0" w:firstLine="0"/>
              <w:rPr>
                <w:rFonts w:eastAsiaTheme="minorHAnsi"/>
                <w:lang w:val="lt-LT"/>
              </w:rPr>
            </w:pPr>
            <w:r w:rsidRPr="00A017A9">
              <w:rPr>
                <w:rFonts w:eastAsiaTheme="minorHAnsi"/>
                <w:lang w:val="lt-LT"/>
              </w:rPr>
              <w:t>Dulkių šluostymas drėgnu būdu nuo horizontalių paviršių (stalų, spintelių). Zonos prie kriauklės sutvarkymas.</w:t>
            </w:r>
          </w:p>
        </w:tc>
      </w:tr>
      <w:tr w:rsidR="00EC3061" w:rsidRPr="00A017A9" w14:paraId="53B7C85A" w14:textId="77777777" w:rsidTr="002038D4">
        <w:trPr>
          <w:jc w:val="center"/>
        </w:trPr>
        <w:tc>
          <w:tcPr>
            <w:tcW w:w="9640" w:type="dxa"/>
            <w:gridSpan w:val="3"/>
            <w:vAlign w:val="center"/>
          </w:tcPr>
          <w:p w14:paraId="05C1D22D" w14:textId="11B39979" w:rsidR="00A47521" w:rsidRPr="00A017A9" w:rsidRDefault="00EC3061" w:rsidP="0054579D">
            <w:pPr>
              <w:pStyle w:val="Sraopastraipa"/>
              <w:ind w:left="0" w:firstLine="0"/>
              <w:jc w:val="left"/>
              <w:rPr>
                <w:rFonts w:eastAsiaTheme="minorHAnsi"/>
                <w:lang w:val="lt-LT"/>
              </w:rPr>
            </w:pPr>
            <w:r w:rsidRPr="00A017A9">
              <w:rPr>
                <w:rFonts w:eastAsiaTheme="minorHAnsi"/>
                <w:lang w:val="lt-LT"/>
              </w:rPr>
              <w:t>Įstaigoje vykstant varžyboms, patalpų valymo laikas skirstomas pagal poreikį, dėmesį skiriant laiptams,</w:t>
            </w:r>
            <w:r w:rsidR="00662B91">
              <w:rPr>
                <w:rFonts w:eastAsiaTheme="minorHAnsi"/>
                <w:lang w:val="lt-LT"/>
              </w:rPr>
              <w:t xml:space="preserve"> I</w:t>
            </w:r>
            <w:r w:rsidR="0054579D" w:rsidRPr="00A017A9">
              <w:rPr>
                <w:rFonts w:eastAsiaTheme="minorHAnsi"/>
                <w:lang w:val="lt-LT"/>
              </w:rPr>
              <w:t xml:space="preserve"> a. rūbinėms,</w:t>
            </w:r>
            <w:r w:rsidRPr="00A017A9">
              <w:rPr>
                <w:rFonts w:eastAsiaTheme="minorHAnsi"/>
                <w:lang w:val="lt-LT"/>
              </w:rPr>
              <w:t xml:space="preserve"> </w:t>
            </w:r>
            <w:r w:rsidR="00662B91">
              <w:rPr>
                <w:rFonts w:eastAsiaTheme="minorHAnsi"/>
                <w:lang w:val="lt-LT"/>
              </w:rPr>
              <w:t>I</w:t>
            </w:r>
            <w:r w:rsidRPr="00A017A9">
              <w:rPr>
                <w:rFonts w:eastAsiaTheme="minorHAnsi"/>
                <w:lang w:val="lt-LT"/>
              </w:rPr>
              <w:t xml:space="preserve"> ir </w:t>
            </w:r>
            <w:r w:rsidR="00662B91">
              <w:rPr>
                <w:rFonts w:eastAsiaTheme="minorHAnsi"/>
                <w:lang w:val="lt-LT"/>
              </w:rPr>
              <w:t>II</w:t>
            </w:r>
            <w:r w:rsidRPr="00A017A9">
              <w:rPr>
                <w:rFonts w:eastAsiaTheme="minorHAnsi"/>
                <w:lang w:val="lt-LT"/>
              </w:rPr>
              <w:t xml:space="preserve"> a</w:t>
            </w:r>
            <w:r w:rsidR="0054579D" w:rsidRPr="00A017A9">
              <w:rPr>
                <w:rFonts w:eastAsiaTheme="minorHAnsi"/>
                <w:lang w:val="lt-LT"/>
              </w:rPr>
              <w:t>.</w:t>
            </w:r>
            <w:r w:rsidR="00662B91">
              <w:rPr>
                <w:rFonts w:eastAsiaTheme="minorHAnsi"/>
                <w:lang w:val="lt-LT"/>
              </w:rPr>
              <w:t xml:space="preserve"> holui.</w:t>
            </w:r>
          </w:p>
          <w:p w14:paraId="33F2937D" w14:textId="77777777" w:rsidR="00A47521" w:rsidRPr="00A017A9" w:rsidRDefault="00A47521" w:rsidP="0054579D">
            <w:pPr>
              <w:pStyle w:val="Sraopastraipa"/>
              <w:ind w:left="0" w:firstLine="0"/>
              <w:jc w:val="left"/>
              <w:rPr>
                <w:rFonts w:eastAsiaTheme="minorHAnsi"/>
                <w:lang w:val="lt-LT"/>
              </w:rPr>
            </w:pPr>
          </w:p>
          <w:p w14:paraId="0FD75A81" w14:textId="301F1843" w:rsidR="002038D4" w:rsidRPr="00A017A9" w:rsidRDefault="002038D4" w:rsidP="0054579D">
            <w:pPr>
              <w:pStyle w:val="Sraopastraipa"/>
              <w:ind w:left="0" w:firstLine="0"/>
              <w:jc w:val="left"/>
              <w:rPr>
                <w:rFonts w:eastAsiaTheme="minorHAnsi"/>
                <w:lang w:val="lt-LT"/>
              </w:rPr>
            </w:pPr>
          </w:p>
        </w:tc>
      </w:tr>
      <w:tr w:rsidR="00996018" w:rsidRPr="00A017A9" w14:paraId="360E5698" w14:textId="77777777" w:rsidTr="002038D4">
        <w:trPr>
          <w:trHeight w:val="301"/>
          <w:jc w:val="center"/>
        </w:trPr>
        <w:tc>
          <w:tcPr>
            <w:tcW w:w="9640" w:type="dxa"/>
            <w:gridSpan w:val="3"/>
          </w:tcPr>
          <w:p w14:paraId="46B8BE00" w14:textId="2E428805" w:rsidR="00996018" w:rsidRPr="00A017A9" w:rsidRDefault="00996018" w:rsidP="00996018">
            <w:pPr>
              <w:pStyle w:val="Sraopastraipa"/>
              <w:ind w:left="0" w:firstLine="0"/>
              <w:jc w:val="center"/>
              <w:rPr>
                <w:rFonts w:eastAsiaTheme="minorHAnsi"/>
                <w:lang w:val="lt-LT"/>
              </w:rPr>
            </w:pPr>
            <w:r w:rsidRPr="00A017A9">
              <w:rPr>
                <w:rFonts w:eastAsiaTheme="minorHAnsi"/>
                <w:lang w:val="lt-LT"/>
              </w:rPr>
              <w:t>Sanitarinės valandos</w:t>
            </w:r>
          </w:p>
          <w:p w14:paraId="16397A1D" w14:textId="400621EA" w:rsidR="00996018" w:rsidRPr="00A017A9" w:rsidRDefault="00F406BB" w:rsidP="00F406BB">
            <w:pPr>
              <w:pStyle w:val="Sraopastraipa"/>
              <w:ind w:left="0" w:firstLine="0"/>
              <w:jc w:val="center"/>
              <w:rPr>
                <w:rFonts w:eastAsiaTheme="minorHAnsi"/>
                <w:lang w:val="lt-LT"/>
              </w:rPr>
            </w:pPr>
            <w:r>
              <w:rPr>
                <w:rFonts w:eastAsiaTheme="minorHAnsi"/>
                <w:lang w:val="lt-LT"/>
              </w:rPr>
              <w:t>(gali būti keičiamos nuo 2026 m. rugsėjo 1 d., 2027 m. rugsėjo 1 d., 2028 m. rugsėjo 1 d.)</w:t>
            </w:r>
          </w:p>
        </w:tc>
      </w:tr>
      <w:tr w:rsidR="00996018" w:rsidRPr="00A017A9" w14:paraId="6024F498" w14:textId="595B35BA" w:rsidTr="002038D4">
        <w:trPr>
          <w:trHeight w:val="301"/>
          <w:jc w:val="center"/>
        </w:trPr>
        <w:tc>
          <w:tcPr>
            <w:tcW w:w="2765" w:type="dxa"/>
          </w:tcPr>
          <w:p w14:paraId="4BC11D8C" w14:textId="77777777" w:rsidR="00EC3061" w:rsidRPr="00A017A9" w:rsidRDefault="00E45A43" w:rsidP="00E45A43">
            <w:pPr>
              <w:pStyle w:val="Sraopastraipa"/>
              <w:ind w:left="0" w:firstLine="0"/>
              <w:jc w:val="left"/>
              <w:rPr>
                <w:rFonts w:eastAsiaTheme="minorHAnsi"/>
                <w:lang w:val="lt-LT"/>
              </w:rPr>
            </w:pPr>
            <w:r w:rsidRPr="00A017A9">
              <w:rPr>
                <w:rFonts w:eastAsiaTheme="minorHAnsi"/>
                <w:lang w:val="lt-LT"/>
              </w:rPr>
              <w:t>Antradienis</w:t>
            </w:r>
          </w:p>
          <w:p w14:paraId="3D973740" w14:textId="37F6C5E2" w:rsidR="00E45A43" w:rsidRPr="00A017A9" w:rsidRDefault="003B549A" w:rsidP="00E45A43">
            <w:pPr>
              <w:pStyle w:val="Sraopastraipa"/>
              <w:ind w:left="0" w:firstLine="0"/>
              <w:jc w:val="left"/>
              <w:rPr>
                <w:rFonts w:eastAsiaTheme="minorHAnsi"/>
                <w:lang w:val="lt-LT"/>
              </w:rPr>
            </w:pPr>
            <w:r w:rsidRPr="00A017A9">
              <w:rPr>
                <w:rFonts w:eastAsiaTheme="minorHAnsi"/>
                <w:lang w:val="lt-LT"/>
              </w:rPr>
              <w:t>12</w:t>
            </w:r>
            <w:r w:rsidR="00E45A43" w:rsidRPr="00A017A9">
              <w:rPr>
                <w:rFonts w:eastAsiaTheme="minorHAnsi"/>
                <w:lang w:val="lt-LT"/>
              </w:rPr>
              <w:t>:40</w:t>
            </w:r>
            <w:r w:rsidR="0000750A" w:rsidRPr="00A017A9">
              <w:rPr>
                <w:rFonts w:eastAsiaTheme="minorHAnsi"/>
                <w:lang w:val="lt-LT"/>
              </w:rPr>
              <w:t>-</w:t>
            </w:r>
            <w:r w:rsidR="00E45A43" w:rsidRPr="00A017A9">
              <w:rPr>
                <w:rFonts w:eastAsiaTheme="minorHAnsi"/>
                <w:lang w:val="lt-LT"/>
              </w:rPr>
              <w:t>14:40 val.</w:t>
            </w:r>
          </w:p>
          <w:p w14:paraId="5160885C" w14:textId="77777777" w:rsidR="00E45A43" w:rsidRPr="00A017A9" w:rsidRDefault="00E45A43" w:rsidP="00E45A43">
            <w:pPr>
              <w:pStyle w:val="Sraopastraipa"/>
              <w:ind w:left="0" w:firstLine="0"/>
              <w:jc w:val="left"/>
              <w:rPr>
                <w:rFonts w:eastAsiaTheme="minorHAnsi"/>
                <w:lang w:val="lt-LT"/>
              </w:rPr>
            </w:pPr>
          </w:p>
          <w:p w14:paraId="003FAFEB" w14:textId="77777777" w:rsidR="00EC3061" w:rsidRPr="00A017A9" w:rsidRDefault="00E45A43" w:rsidP="00E45A43">
            <w:pPr>
              <w:pStyle w:val="Sraopastraipa"/>
              <w:ind w:left="0" w:firstLine="0"/>
              <w:jc w:val="left"/>
              <w:rPr>
                <w:rFonts w:eastAsiaTheme="minorHAnsi"/>
                <w:lang w:val="lt-LT"/>
              </w:rPr>
            </w:pPr>
            <w:r w:rsidRPr="00A017A9">
              <w:rPr>
                <w:rFonts w:eastAsiaTheme="minorHAnsi"/>
                <w:lang w:val="lt-LT"/>
              </w:rPr>
              <w:t>Ketvirtadienis</w:t>
            </w:r>
          </w:p>
          <w:p w14:paraId="3AF52AED" w14:textId="6818D6D2" w:rsidR="00E45A43" w:rsidRPr="00A017A9" w:rsidRDefault="00E45A43" w:rsidP="00E45A43">
            <w:pPr>
              <w:pStyle w:val="Sraopastraipa"/>
              <w:ind w:left="0" w:firstLine="0"/>
              <w:jc w:val="left"/>
              <w:rPr>
                <w:rFonts w:eastAsiaTheme="minorHAnsi"/>
                <w:lang w:val="lt-LT"/>
              </w:rPr>
            </w:pPr>
            <w:r w:rsidRPr="00A017A9">
              <w:rPr>
                <w:rFonts w:eastAsiaTheme="minorHAnsi"/>
                <w:lang w:val="lt-LT"/>
              </w:rPr>
              <w:t>1</w:t>
            </w:r>
            <w:r w:rsidR="003B549A" w:rsidRPr="00A017A9">
              <w:rPr>
                <w:rFonts w:eastAsiaTheme="minorHAnsi"/>
                <w:lang w:val="lt-LT"/>
              </w:rPr>
              <w:t>2</w:t>
            </w:r>
            <w:r w:rsidRPr="00A017A9">
              <w:rPr>
                <w:rFonts w:eastAsiaTheme="minorHAnsi"/>
                <w:lang w:val="lt-LT"/>
              </w:rPr>
              <w:t>:40-14:40 val.</w:t>
            </w:r>
          </w:p>
          <w:p w14:paraId="475BCB07" w14:textId="77777777" w:rsidR="00E45A43" w:rsidRPr="00A017A9" w:rsidRDefault="00E45A43" w:rsidP="00E45A43">
            <w:pPr>
              <w:pStyle w:val="Sraopastraipa"/>
              <w:ind w:left="0" w:firstLine="0"/>
              <w:jc w:val="left"/>
              <w:rPr>
                <w:rFonts w:eastAsiaTheme="minorHAnsi"/>
                <w:lang w:val="lt-LT"/>
              </w:rPr>
            </w:pPr>
          </w:p>
          <w:p w14:paraId="01ED409C" w14:textId="77777777" w:rsidR="00EC3061" w:rsidRPr="00A017A9" w:rsidRDefault="0000750A" w:rsidP="00E45A43">
            <w:pPr>
              <w:pStyle w:val="Sraopastraipa"/>
              <w:ind w:left="0" w:firstLine="0"/>
              <w:jc w:val="left"/>
              <w:rPr>
                <w:rFonts w:eastAsiaTheme="minorHAnsi"/>
                <w:lang w:val="lt-LT"/>
              </w:rPr>
            </w:pPr>
            <w:r w:rsidRPr="00A017A9">
              <w:rPr>
                <w:rFonts w:eastAsiaTheme="minorHAnsi"/>
                <w:lang w:val="lt-LT"/>
              </w:rPr>
              <w:t>Penktadienis</w:t>
            </w:r>
          </w:p>
          <w:p w14:paraId="4E4C3272" w14:textId="79DF4EAE" w:rsidR="00E45A43" w:rsidRPr="00A017A9" w:rsidRDefault="00A47521" w:rsidP="00E45A43">
            <w:pPr>
              <w:pStyle w:val="Sraopastraipa"/>
              <w:ind w:left="0" w:firstLine="0"/>
              <w:jc w:val="left"/>
              <w:rPr>
                <w:rFonts w:eastAsiaTheme="minorHAnsi"/>
                <w:lang w:val="lt-LT"/>
              </w:rPr>
            </w:pPr>
            <w:r w:rsidRPr="00A017A9">
              <w:rPr>
                <w:rFonts w:eastAsiaTheme="minorHAnsi"/>
                <w:lang w:val="lt-LT"/>
              </w:rPr>
              <w:t>8:00-12</w:t>
            </w:r>
            <w:r w:rsidR="0000750A" w:rsidRPr="00A017A9">
              <w:rPr>
                <w:rFonts w:eastAsiaTheme="minorHAnsi"/>
                <w:lang w:val="lt-LT"/>
              </w:rPr>
              <w:t>:</w:t>
            </w:r>
            <w:r w:rsidR="00E45A43" w:rsidRPr="00A017A9">
              <w:rPr>
                <w:rFonts w:eastAsiaTheme="minorHAnsi"/>
                <w:lang w:val="lt-LT"/>
              </w:rPr>
              <w:t xml:space="preserve">00 val. </w:t>
            </w:r>
          </w:p>
          <w:p w14:paraId="6E8E9213" w14:textId="77777777" w:rsidR="00E45A43" w:rsidRPr="00A017A9" w:rsidRDefault="00E45A43" w:rsidP="00E45A43">
            <w:pPr>
              <w:pStyle w:val="Sraopastraipa"/>
              <w:ind w:left="0" w:firstLine="0"/>
              <w:jc w:val="left"/>
              <w:rPr>
                <w:rFonts w:eastAsiaTheme="minorHAnsi"/>
                <w:lang w:val="lt-LT"/>
              </w:rPr>
            </w:pPr>
          </w:p>
          <w:p w14:paraId="4F914A0B" w14:textId="77777777" w:rsidR="00EC3061" w:rsidRPr="00A017A9" w:rsidRDefault="0000750A" w:rsidP="00E45A43">
            <w:pPr>
              <w:pStyle w:val="Sraopastraipa"/>
              <w:ind w:left="0" w:firstLine="0"/>
              <w:jc w:val="left"/>
              <w:rPr>
                <w:rFonts w:eastAsiaTheme="minorHAnsi"/>
                <w:lang w:val="lt-LT"/>
              </w:rPr>
            </w:pPr>
            <w:r w:rsidRPr="00A017A9">
              <w:rPr>
                <w:rFonts w:eastAsiaTheme="minorHAnsi"/>
                <w:lang w:val="lt-LT"/>
              </w:rPr>
              <w:t>Sekmadienis</w:t>
            </w:r>
          </w:p>
          <w:p w14:paraId="097ECA56" w14:textId="5EED2D0D" w:rsidR="00E45A43" w:rsidRPr="00A017A9" w:rsidRDefault="00E45A43" w:rsidP="00EC3061">
            <w:pPr>
              <w:pStyle w:val="Sraopastraipa"/>
              <w:ind w:left="0" w:firstLine="0"/>
              <w:jc w:val="left"/>
              <w:rPr>
                <w:rFonts w:eastAsiaTheme="minorHAnsi"/>
                <w:lang w:val="lt-LT"/>
              </w:rPr>
            </w:pPr>
            <w:r w:rsidRPr="00A017A9">
              <w:rPr>
                <w:rFonts w:eastAsiaTheme="minorHAnsi"/>
                <w:lang w:val="lt-LT"/>
              </w:rPr>
              <w:t>8:00-10:00 val.</w:t>
            </w:r>
          </w:p>
        </w:tc>
        <w:tc>
          <w:tcPr>
            <w:tcW w:w="3683" w:type="dxa"/>
          </w:tcPr>
          <w:p w14:paraId="1B291157" w14:textId="6A1244CD" w:rsidR="00996018" w:rsidRPr="00A017A9" w:rsidRDefault="00996018" w:rsidP="00996018">
            <w:pPr>
              <w:pStyle w:val="Sraopastraipa"/>
              <w:ind w:left="0" w:firstLine="0"/>
              <w:jc w:val="left"/>
              <w:rPr>
                <w:rFonts w:eastAsiaTheme="minorHAnsi"/>
                <w:lang w:val="lt-LT"/>
              </w:rPr>
            </w:pPr>
            <w:r w:rsidRPr="00A017A9">
              <w:rPr>
                <w:rFonts w:eastAsiaTheme="minorHAnsi"/>
                <w:lang w:val="lt-LT"/>
              </w:rPr>
              <w:t>Baseino zona</w:t>
            </w:r>
            <w:r w:rsidR="008C11C8" w:rsidRPr="00A017A9">
              <w:rPr>
                <w:rFonts w:eastAsiaTheme="minorHAnsi"/>
                <w:lang w:val="lt-LT"/>
              </w:rPr>
              <w:t>, sanitariniai mazgai ir persirengimo patalpos</w:t>
            </w:r>
          </w:p>
        </w:tc>
        <w:tc>
          <w:tcPr>
            <w:tcW w:w="3192" w:type="dxa"/>
          </w:tcPr>
          <w:p w14:paraId="118AF83F" w14:textId="03EDC430" w:rsidR="00996018" w:rsidRPr="00A017A9" w:rsidRDefault="00996018" w:rsidP="00996018">
            <w:pPr>
              <w:pStyle w:val="Sraopastraipa"/>
              <w:ind w:left="0" w:firstLine="0"/>
              <w:jc w:val="left"/>
              <w:rPr>
                <w:rFonts w:eastAsiaTheme="minorHAnsi"/>
                <w:lang w:val="lt-LT"/>
              </w:rPr>
            </w:pPr>
            <w:r w:rsidRPr="00A017A9">
              <w:rPr>
                <w:rFonts w:eastAsiaTheme="minorHAnsi"/>
                <w:lang w:val="lt-LT"/>
              </w:rPr>
              <w:t xml:space="preserve">Baseino zonos (takeliai, </w:t>
            </w:r>
            <w:proofErr w:type="spellStart"/>
            <w:r w:rsidRPr="00A017A9">
              <w:rPr>
                <w:rFonts w:eastAsiaTheme="minorHAnsi"/>
                <w:lang w:val="lt-LT"/>
              </w:rPr>
              <w:t>borteliai</w:t>
            </w:r>
            <w:proofErr w:type="spellEnd"/>
            <w:r w:rsidRPr="00A017A9">
              <w:rPr>
                <w:rFonts w:eastAsiaTheme="minorHAnsi"/>
                <w:lang w:val="lt-LT"/>
              </w:rPr>
              <w:t xml:space="preserve">) valymas ir dezinfekavimas cheminėmis priemonėmis, dulkių nuo horizontalių paviršių valymas (suolai, kėdes, inventoriaus dėžės, ventiliavimo angos. Sienų, grindų šveitimas cheminėmis priemonėmis dušuose, WC ir persirengimo patalpose. </w:t>
            </w:r>
          </w:p>
        </w:tc>
      </w:tr>
      <w:tr w:rsidR="00996018" w:rsidRPr="00A017A9" w14:paraId="746F8321" w14:textId="77777777" w:rsidTr="002038D4">
        <w:trPr>
          <w:trHeight w:val="301"/>
          <w:jc w:val="center"/>
        </w:trPr>
        <w:tc>
          <w:tcPr>
            <w:tcW w:w="2765" w:type="dxa"/>
          </w:tcPr>
          <w:p w14:paraId="10674C35" w14:textId="77777777" w:rsidR="00EC3061" w:rsidRPr="00A017A9" w:rsidRDefault="0000750A" w:rsidP="0000750A">
            <w:pPr>
              <w:pStyle w:val="Sraopastraipa"/>
              <w:ind w:left="0" w:firstLine="0"/>
              <w:jc w:val="left"/>
              <w:rPr>
                <w:rFonts w:eastAsiaTheme="minorHAnsi"/>
                <w:lang w:val="lt-LT"/>
              </w:rPr>
            </w:pPr>
            <w:r w:rsidRPr="00A017A9">
              <w:rPr>
                <w:rFonts w:eastAsiaTheme="minorHAnsi"/>
                <w:lang w:val="lt-LT"/>
              </w:rPr>
              <w:t>Pirmadienis</w:t>
            </w:r>
          </w:p>
          <w:p w14:paraId="0B2B18B0" w14:textId="0A2B4AD1" w:rsidR="00996018" w:rsidRPr="00A017A9" w:rsidRDefault="0000750A" w:rsidP="0000750A">
            <w:pPr>
              <w:pStyle w:val="Sraopastraipa"/>
              <w:ind w:left="0" w:firstLine="0"/>
              <w:jc w:val="left"/>
              <w:rPr>
                <w:rFonts w:eastAsiaTheme="minorHAnsi"/>
                <w:lang w:val="lt-LT"/>
              </w:rPr>
            </w:pPr>
            <w:r w:rsidRPr="00A017A9">
              <w:rPr>
                <w:rFonts w:eastAsiaTheme="minorHAnsi"/>
                <w:lang w:val="lt-LT"/>
              </w:rPr>
              <w:t>1</w:t>
            </w:r>
            <w:r w:rsidR="003B549A" w:rsidRPr="00A017A9">
              <w:rPr>
                <w:rFonts w:eastAsiaTheme="minorHAnsi"/>
                <w:lang w:val="lt-LT"/>
              </w:rPr>
              <w:t>3</w:t>
            </w:r>
            <w:r w:rsidRPr="00A017A9">
              <w:rPr>
                <w:rFonts w:eastAsiaTheme="minorHAnsi"/>
                <w:lang w:val="lt-LT"/>
              </w:rPr>
              <w:t>:</w:t>
            </w:r>
            <w:r w:rsidR="003B549A" w:rsidRPr="00A017A9">
              <w:rPr>
                <w:rFonts w:eastAsiaTheme="minorHAnsi"/>
                <w:lang w:val="lt-LT"/>
              </w:rPr>
              <w:t>50-14:50 val.</w:t>
            </w:r>
          </w:p>
          <w:p w14:paraId="1BF42049" w14:textId="77777777" w:rsidR="0000750A" w:rsidRPr="00A017A9" w:rsidRDefault="0000750A" w:rsidP="0000750A">
            <w:pPr>
              <w:pStyle w:val="Sraopastraipa"/>
              <w:ind w:left="0" w:firstLine="0"/>
              <w:jc w:val="left"/>
              <w:rPr>
                <w:rFonts w:eastAsiaTheme="minorHAnsi"/>
                <w:lang w:val="lt-LT"/>
              </w:rPr>
            </w:pPr>
          </w:p>
          <w:p w14:paraId="291E3B9C" w14:textId="77777777" w:rsidR="00EC3061" w:rsidRPr="00A017A9" w:rsidRDefault="0000750A" w:rsidP="0000750A">
            <w:pPr>
              <w:pStyle w:val="Sraopastraipa"/>
              <w:ind w:left="0" w:firstLine="0"/>
              <w:jc w:val="left"/>
              <w:rPr>
                <w:rFonts w:eastAsiaTheme="minorHAnsi"/>
                <w:lang w:val="lt-LT"/>
              </w:rPr>
            </w:pPr>
            <w:r w:rsidRPr="00A017A9">
              <w:rPr>
                <w:rFonts w:eastAsiaTheme="minorHAnsi"/>
                <w:lang w:val="lt-LT"/>
              </w:rPr>
              <w:t>Trečiadienis</w:t>
            </w:r>
          </w:p>
          <w:p w14:paraId="37DFEC3D" w14:textId="4774C6AA" w:rsidR="0000750A" w:rsidRPr="00A017A9" w:rsidRDefault="003B549A" w:rsidP="00D64DBA">
            <w:pPr>
              <w:pStyle w:val="Sraopastraipa"/>
              <w:ind w:left="0" w:firstLine="0"/>
              <w:jc w:val="left"/>
              <w:rPr>
                <w:rFonts w:eastAsiaTheme="minorHAnsi"/>
                <w:lang w:val="lt-LT"/>
              </w:rPr>
            </w:pPr>
            <w:r w:rsidRPr="00A017A9">
              <w:rPr>
                <w:rFonts w:eastAsiaTheme="minorHAnsi"/>
                <w:lang w:val="lt-LT"/>
              </w:rPr>
              <w:t>13:50-14:50 val.</w:t>
            </w:r>
          </w:p>
        </w:tc>
        <w:tc>
          <w:tcPr>
            <w:tcW w:w="3683" w:type="dxa"/>
          </w:tcPr>
          <w:p w14:paraId="2476AD7D" w14:textId="2A55B46A" w:rsidR="00996018" w:rsidRPr="00A017A9" w:rsidRDefault="00996018" w:rsidP="00996018">
            <w:pPr>
              <w:pStyle w:val="Sraopastraipa"/>
              <w:ind w:left="0" w:firstLine="0"/>
              <w:jc w:val="left"/>
              <w:rPr>
                <w:rFonts w:eastAsiaTheme="minorHAnsi"/>
                <w:lang w:val="lt-LT"/>
              </w:rPr>
            </w:pPr>
            <w:r w:rsidRPr="00A017A9">
              <w:rPr>
                <w:rFonts w:eastAsiaTheme="minorHAnsi"/>
                <w:lang w:val="lt-LT"/>
              </w:rPr>
              <w:t>Baseino zona</w:t>
            </w:r>
          </w:p>
        </w:tc>
        <w:tc>
          <w:tcPr>
            <w:tcW w:w="3192" w:type="dxa"/>
          </w:tcPr>
          <w:p w14:paraId="77EA5944" w14:textId="3E7D18CE" w:rsidR="00996018" w:rsidRPr="00A017A9" w:rsidRDefault="00996018" w:rsidP="00996018">
            <w:pPr>
              <w:pStyle w:val="Sraopastraipa"/>
              <w:ind w:left="0" w:firstLine="0"/>
              <w:jc w:val="left"/>
              <w:rPr>
                <w:rFonts w:eastAsiaTheme="minorHAnsi"/>
                <w:lang w:val="lt-LT"/>
              </w:rPr>
            </w:pPr>
            <w:r w:rsidRPr="00A017A9">
              <w:rPr>
                <w:rFonts w:eastAsiaTheme="minorHAnsi"/>
                <w:lang w:val="lt-LT"/>
              </w:rPr>
              <w:t>Baseino takų ir kilimėlių nuplovimas vandeniu (laistymo žarna) be cheminių priemonių.</w:t>
            </w:r>
          </w:p>
        </w:tc>
      </w:tr>
    </w:tbl>
    <w:p w14:paraId="7BF905C4" w14:textId="77777777" w:rsidR="009E163F" w:rsidRPr="00A017A9" w:rsidRDefault="009E163F" w:rsidP="009E163F">
      <w:pPr>
        <w:pStyle w:val="Sraopastraipa"/>
        <w:ind w:left="0" w:firstLine="567"/>
        <w:rPr>
          <w:rFonts w:eastAsiaTheme="minorHAnsi"/>
          <w:lang w:val="lt-LT"/>
        </w:rPr>
      </w:pPr>
    </w:p>
    <w:p w14:paraId="132ED72B" w14:textId="77777777" w:rsidR="000716A7" w:rsidRPr="00B91AA2" w:rsidRDefault="000716A7" w:rsidP="000716A7">
      <w:pPr>
        <w:pStyle w:val="Sraopastraipa"/>
        <w:widowControl/>
        <w:numPr>
          <w:ilvl w:val="0"/>
          <w:numId w:val="37"/>
        </w:numPr>
        <w:autoSpaceDE/>
        <w:autoSpaceDN/>
        <w:spacing w:after="160" w:line="256" w:lineRule="auto"/>
        <w:ind w:left="270" w:hanging="450"/>
        <w:contextualSpacing/>
        <w:jc w:val="center"/>
        <w:rPr>
          <w:szCs w:val="24"/>
          <w:lang w:val="lt-LT"/>
        </w:rPr>
      </w:pPr>
      <w:r w:rsidRPr="00B91AA2">
        <w:rPr>
          <w:szCs w:val="24"/>
          <w:lang w:val="lt-LT"/>
        </w:rPr>
        <w:t>PAGRIDNINĖS VALYMO PRIEMONĖS</w:t>
      </w:r>
    </w:p>
    <w:p w14:paraId="07014007" w14:textId="77777777" w:rsidR="000716A7" w:rsidRPr="00861788" w:rsidRDefault="000716A7" w:rsidP="000716A7">
      <w:pPr>
        <w:ind w:right="-180" w:firstLine="270"/>
        <w:jc w:val="both"/>
        <w:rPr>
          <w:rFonts w:ascii="Times New Roman" w:hAnsi="Times New Roman" w:cs="Times New Roman"/>
        </w:rPr>
      </w:pPr>
      <w:r w:rsidRPr="00861788">
        <w:rPr>
          <w:rFonts w:ascii="Times New Roman" w:hAnsi="Times New Roman" w:cs="Times New Roman"/>
        </w:rPr>
        <w:t>Teikėjo naudojamos pagrindinės  valymo, plovimo, dezinfekavimo priemonės turi atitikti nurodytus parametrus:</w:t>
      </w:r>
    </w:p>
    <w:p w14:paraId="5601F0E2" w14:textId="77777777" w:rsidR="000716A7" w:rsidRPr="00861788" w:rsidRDefault="000716A7" w:rsidP="00861788">
      <w:pPr>
        <w:pStyle w:val="Default"/>
        <w:numPr>
          <w:ilvl w:val="0"/>
          <w:numId w:val="38"/>
        </w:numPr>
        <w:tabs>
          <w:tab w:val="left" w:pos="284"/>
        </w:tabs>
        <w:ind w:left="0" w:firstLine="0"/>
        <w:jc w:val="both"/>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Rūgštinė valymo priemonė (valiklis), skirta įrenginių, sanitarinių patalpų, baseinų priežiūrai. Priemonė turi atitikti žemiau nurodytus reikalavimus: </w:t>
      </w:r>
    </w:p>
    <w:p w14:paraId="2382EB9D" w14:textId="77777777" w:rsidR="000716A7" w:rsidRPr="00861788" w:rsidRDefault="000716A7" w:rsidP="00861788">
      <w:pPr>
        <w:pStyle w:val="Default"/>
        <w:numPr>
          <w:ilvl w:val="1"/>
          <w:numId w:val="38"/>
        </w:numPr>
        <w:tabs>
          <w:tab w:val="left" w:pos="284"/>
          <w:tab w:val="left" w:pos="426"/>
        </w:tabs>
        <w:spacing w:after="13"/>
        <w:ind w:left="270" w:hanging="27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Valiklis turi būti skirtas tik profesionaliam naudojimui; </w:t>
      </w:r>
    </w:p>
    <w:p w14:paraId="7095B3E2" w14:textId="77777777" w:rsidR="000716A7" w:rsidRPr="00861788" w:rsidRDefault="000716A7" w:rsidP="00861788">
      <w:pPr>
        <w:pStyle w:val="Default"/>
        <w:numPr>
          <w:ilvl w:val="1"/>
          <w:numId w:val="38"/>
        </w:numPr>
        <w:tabs>
          <w:tab w:val="left" w:pos="284"/>
          <w:tab w:val="left" w:pos="426"/>
        </w:tabs>
        <w:spacing w:after="13"/>
        <w:ind w:hanging="72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Rūgštinis skystas koncentratas; </w:t>
      </w:r>
    </w:p>
    <w:p w14:paraId="3A22DABD" w14:textId="77777777" w:rsidR="000716A7" w:rsidRPr="00861788" w:rsidRDefault="000716A7" w:rsidP="00861788">
      <w:pPr>
        <w:pStyle w:val="Default"/>
        <w:numPr>
          <w:ilvl w:val="1"/>
          <w:numId w:val="38"/>
        </w:numPr>
        <w:tabs>
          <w:tab w:val="left" w:pos="284"/>
          <w:tab w:val="left" w:pos="426"/>
        </w:tabs>
        <w:spacing w:after="13"/>
        <w:ind w:hanging="72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Sustiprinto momentinio valomojo efekto; </w:t>
      </w:r>
    </w:p>
    <w:p w14:paraId="662E6564" w14:textId="77777777" w:rsidR="000716A7" w:rsidRPr="00861788" w:rsidRDefault="000716A7" w:rsidP="00861788">
      <w:pPr>
        <w:pStyle w:val="Default"/>
        <w:numPr>
          <w:ilvl w:val="1"/>
          <w:numId w:val="38"/>
        </w:numPr>
        <w:tabs>
          <w:tab w:val="left" w:pos="284"/>
          <w:tab w:val="left" w:pos="426"/>
        </w:tabs>
        <w:spacing w:after="13"/>
        <w:ind w:hanging="720"/>
        <w:rPr>
          <w:rFonts w:ascii="Times New Roman" w:hAnsi="Times New Roman" w:cs="Times New Roman"/>
          <w:color w:val="auto"/>
          <w:sz w:val="22"/>
          <w:szCs w:val="22"/>
          <w:lang w:val="lt-LT"/>
        </w:rPr>
      </w:pPr>
      <w:proofErr w:type="spellStart"/>
      <w:r w:rsidRPr="00861788">
        <w:rPr>
          <w:rFonts w:ascii="Times New Roman" w:hAnsi="Times New Roman" w:cs="Times New Roman"/>
          <w:color w:val="auto"/>
          <w:sz w:val="22"/>
          <w:szCs w:val="22"/>
          <w:lang w:val="lt-LT"/>
        </w:rPr>
        <w:t>Ortofosfato</w:t>
      </w:r>
      <w:proofErr w:type="spellEnd"/>
      <w:r w:rsidRPr="00861788">
        <w:rPr>
          <w:rFonts w:ascii="Times New Roman" w:hAnsi="Times New Roman" w:cs="Times New Roman"/>
          <w:color w:val="auto"/>
          <w:sz w:val="22"/>
          <w:szCs w:val="22"/>
          <w:lang w:val="lt-LT"/>
        </w:rPr>
        <w:t xml:space="preserve"> rūgštis H3PO4 - 30 - 50 %; </w:t>
      </w:r>
    </w:p>
    <w:p w14:paraId="1CF49A47" w14:textId="77777777" w:rsidR="000716A7" w:rsidRPr="00861788" w:rsidRDefault="000716A7" w:rsidP="00861788">
      <w:pPr>
        <w:pStyle w:val="Default"/>
        <w:numPr>
          <w:ilvl w:val="1"/>
          <w:numId w:val="38"/>
        </w:numPr>
        <w:tabs>
          <w:tab w:val="left" w:pos="284"/>
          <w:tab w:val="left" w:pos="426"/>
        </w:tabs>
        <w:spacing w:after="13"/>
        <w:ind w:hanging="72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Paviršinio aktyvumo medžiagos – 2,5 - 5%; </w:t>
      </w:r>
    </w:p>
    <w:p w14:paraId="6ECF4D50" w14:textId="77777777" w:rsidR="000716A7" w:rsidRPr="00861788" w:rsidRDefault="000716A7" w:rsidP="00861788">
      <w:pPr>
        <w:pStyle w:val="Default"/>
        <w:numPr>
          <w:ilvl w:val="1"/>
          <w:numId w:val="38"/>
        </w:numPr>
        <w:tabs>
          <w:tab w:val="left" w:pos="284"/>
          <w:tab w:val="left" w:pos="426"/>
        </w:tabs>
        <w:spacing w:after="13"/>
        <w:ind w:hanging="72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Koncentrato pH vertė, esant 20°C, turi būti ≤0,4; </w:t>
      </w:r>
    </w:p>
    <w:p w14:paraId="21D5E6C2" w14:textId="77777777" w:rsidR="000716A7" w:rsidRPr="00861788" w:rsidRDefault="000716A7" w:rsidP="00861788">
      <w:pPr>
        <w:pStyle w:val="Default"/>
        <w:numPr>
          <w:ilvl w:val="1"/>
          <w:numId w:val="38"/>
        </w:numPr>
        <w:tabs>
          <w:tab w:val="left" w:pos="284"/>
          <w:tab w:val="left" w:pos="426"/>
        </w:tabs>
        <w:spacing w:after="13"/>
        <w:ind w:hanging="72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Geležies (II) sulfatas – 1 - 2,5 %;. </w:t>
      </w:r>
    </w:p>
    <w:p w14:paraId="26025B26" w14:textId="4DA7BF1D" w:rsidR="000716A7" w:rsidRPr="00861788" w:rsidRDefault="00861788" w:rsidP="00861788">
      <w:pPr>
        <w:pStyle w:val="Default"/>
        <w:tabs>
          <w:tab w:val="left" w:pos="284"/>
          <w:tab w:val="left" w:pos="426"/>
        </w:tabs>
        <w:spacing w:after="13"/>
        <w:ind w:left="360" w:hanging="36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1.8. </w:t>
      </w:r>
      <w:r w:rsidR="000716A7" w:rsidRPr="00861788">
        <w:rPr>
          <w:rFonts w:ascii="Times New Roman" w:hAnsi="Times New Roman" w:cs="Times New Roman"/>
          <w:color w:val="auto"/>
          <w:sz w:val="22"/>
          <w:szCs w:val="22"/>
          <w:lang w:val="lt-LT"/>
        </w:rPr>
        <w:t>Santykinis tankis prie 20 0C – ne mažiau 1,194 kg/dm³.</w:t>
      </w:r>
    </w:p>
    <w:p w14:paraId="436F7CE6" w14:textId="77777777" w:rsidR="000716A7" w:rsidRPr="00861788" w:rsidRDefault="000716A7" w:rsidP="00861788">
      <w:pPr>
        <w:pStyle w:val="Sraopastraipa"/>
        <w:widowControl/>
        <w:numPr>
          <w:ilvl w:val="0"/>
          <w:numId w:val="38"/>
        </w:numPr>
        <w:tabs>
          <w:tab w:val="left" w:pos="284"/>
        </w:tabs>
        <w:adjustRightInd w:val="0"/>
        <w:ind w:left="0" w:firstLine="0"/>
        <w:contextualSpacing/>
        <w:rPr>
          <w:rFonts w:eastAsiaTheme="minorHAnsi"/>
          <w:lang w:val="lt-LT"/>
        </w:rPr>
      </w:pPr>
      <w:r w:rsidRPr="00861788">
        <w:rPr>
          <w:rFonts w:eastAsiaTheme="minorHAnsi"/>
          <w:lang w:val="lt-LT"/>
        </w:rPr>
        <w:t xml:space="preserve">Priemonė, skirta naudoti paviršių dezinfekcijai, higieniniam rankų plovimui, </w:t>
      </w:r>
      <w:proofErr w:type="spellStart"/>
      <w:r w:rsidRPr="00861788">
        <w:rPr>
          <w:rFonts w:eastAsiaTheme="minorHAnsi"/>
          <w:lang w:val="lt-LT"/>
        </w:rPr>
        <w:t>dekontaminuojančiam</w:t>
      </w:r>
      <w:proofErr w:type="spellEnd"/>
      <w:r w:rsidRPr="00861788">
        <w:rPr>
          <w:rFonts w:eastAsiaTheme="minorHAnsi"/>
          <w:lang w:val="lt-LT"/>
        </w:rPr>
        <w:t xml:space="preserve"> kūno prausimui ir pėdų grybelio profilaktikai sveikatos priežiūros ir visuomeninės paskirties įstaigose. Priemonė turi atitikti žemiau nurodytus reikalavimus: </w:t>
      </w:r>
    </w:p>
    <w:p w14:paraId="271750F5" w14:textId="77777777" w:rsidR="000716A7" w:rsidRPr="00861788" w:rsidRDefault="000716A7" w:rsidP="00861788">
      <w:pPr>
        <w:pStyle w:val="Default"/>
        <w:numPr>
          <w:ilvl w:val="1"/>
          <w:numId w:val="39"/>
        </w:numPr>
        <w:tabs>
          <w:tab w:val="left" w:pos="284"/>
        </w:tabs>
        <w:spacing w:after="13"/>
        <w:ind w:left="36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Valiklis turi būti skirtas tik profesionaliam naudojimui; </w:t>
      </w:r>
    </w:p>
    <w:p w14:paraId="448992D5" w14:textId="77777777" w:rsidR="000716A7" w:rsidRPr="00861788" w:rsidRDefault="000716A7" w:rsidP="00861788">
      <w:pPr>
        <w:pStyle w:val="Default"/>
        <w:numPr>
          <w:ilvl w:val="1"/>
          <w:numId w:val="39"/>
        </w:numPr>
        <w:tabs>
          <w:tab w:val="left" w:pos="284"/>
        </w:tabs>
        <w:spacing w:after="13"/>
        <w:ind w:left="36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lastRenderedPageBreak/>
        <w:t>Skystas koncentratas;</w:t>
      </w:r>
    </w:p>
    <w:p w14:paraId="6CD2C852" w14:textId="77777777" w:rsidR="000716A7" w:rsidRPr="00861788" w:rsidRDefault="000716A7" w:rsidP="00861788">
      <w:pPr>
        <w:pStyle w:val="Default"/>
        <w:numPr>
          <w:ilvl w:val="1"/>
          <w:numId w:val="39"/>
        </w:numPr>
        <w:tabs>
          <w:tab w:val="left" w:pos="284"/>
        </w:tabs>
        <w:spacing w:after="13"/>
        <w:ind w:left="36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Koncentrato pH vertė, turi būti ≤6,3; </w:t>
      </w:r>
    </w:p>
    <w:p w14:paraId="6D5BF4E9" w14:textId="77777777" w:rsidR="000716A7" w:rsidRPr="00861788" w:rsidRDefault="000716A7" w:rsidP="00861788">
      <w:pPr>
        <w:pStyle w:val="Default"/>
        <w:numPr>
          <w:ilvl w:val="1"/>
          <w:numId w:val="39"/>
        </w:numPr>
        <w:tabs>
          <w:tab w:val="left" w:pos="284"/>
          <w:tab w:val="left" w:pos="450"/>
        </w:tabs>
        <w:spacing w:after="13"/>
        <w:ind w:left="-90" w:firstLine="9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Santykinis tankis turi būti ≤0,095;</w:t>
      </w:r>
    </w:p>
    <w:p w14:paraId="7BCF8A0C" w14:textId="77777777" w:rsidR="000716A7" w:rsidRPr="00861788" w:rsidRDefault="000716A7" w:rsidP="00861788">
      <w:pPr>
        <w:pStyle w:val="Default"/>
        <w:numPr>
          <w:ilvl w:val="1"/>
          <w:numId w:val="39"/>
        </w:numPr>
        <w:tabs>
          <w:tab w:val="left" w:pos="284"/>
        </w:tabs>
        <w:spacing w:after="13"/>
        <w:ind w:left="36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Spalva – bespalvis;</w:t>
      </w:r>
    </w:p>
    <w:p w14:paraId="63EFF4DB" w14:textId="77777777" w:rsidR="000716A7" w:rsidRPr="00861788" w:rsidRDefault="000716A7" w:rsidP="00861788">
      <w:pPr>
        <w:pStyle w:val="Default"/>
        <w:numPr>
          <w:ilvl w:val="1"/>
          <w:numId w:val="39"/>
        </w:numPr>
        <w:tabs>
          <w:tab w:val="left" w:pos="284"/>
        </w:tabs>
        <w:spacing w:after="13"/>
        <w:ind w:left="360"/>
        <w:rPr>
          <w:rFonts w:ascii="Times New Roman" w:hAnsi="Times New Roman" w:cs="Times New Roman"/>
          <w:color w:val="auto"/>
          <w:sz w:val="22"/>
          <w:szCs w:val="22"/>
          <w:lang w:val="lt-LT"/>
        </w:rPr>
      </w:pPr>
      <w:r w:rsidRPr="00861788">
        <w:rPr>
          <w:rFonts w:ascii="Times New Roman" w:hAnsi="Times New Roman" w:cs="Times New Roman"/>
          <w:color w:val="auto"/>
          <w:sz w:val="22"/>
          <w:szCs w:val="22"/>
          <w:lang w:val="lt-LT"/>
        </w:rPr>
        <w:t xml:space="preserve">Priemonėje turi būti 7-10 % </w:t>
      </w:r>
      <w:proofErr w:type="spellStart"/>
      <w:r w:rsidRPr="00861788">
        <w:rPr>
          <w:rFonts w:ascii="Times New Roman" w:hAnsi="Times New Roman" w:cs="Times New Roman"/>
          <w:color w:val="auto"/>
          <w:sz w:val="22"/>
          <w:szCs w:val="22"/>
          <w:lang w:val="lt-LT"/>
        </w:rPr>
        <w:t>benzalkonio</w:t>
      </w:r>
      <w:proofErr w:type="spellEnd"/>
      <w:r w:rsidRPr="00861788">
        <w:rPr>
          <w:rFonts w:ascii="Times New Roman" w:hAnsi="Times New Roman" w:cs="Times New Roman"/>
          <w:color w:val="auto"/>
          <w:sz w:val="22"/>
          <w:szCs w:val="22"/>
          <w:lang w:val="lt-LT"/>
        </w:rPr>
        <w:t xml:space="preserve"> chlorido.</w:t>
      </w:r>
    </w:p>
    <w:p w14:paraId="07915133" w14:textId="55448932" w:rsidR="000716A7" w:rsidRPr="00861788" w:rsidRDefault="007759FB" w:rsidP="007759FB">
      <w:pPr>
        <w:pStyle w:val="Default"/>
        <w:jc w:val="both"/>
        <w:rPr>
          <w:rFonts w:ascii="Times New Roman" w:hAnsi="Times New Roman" w:cs="Times New Roman"/>
          <w:sz w:val="22"/>
          <w:szCs w:val="22"/>
          <w:lang w:val="lt-LT"/>
        </w:rPr>
      </w:pPr>
      <w:r>
        <w:rPr>
          <w:rFonts w:ascii="Times New Roman" w:hAnsi="Times New Roman" w:cs="Times New Roman"/>
          <w:color w:val="auto"/>
          <w:sz w:val="22"/>
          <w:szCs w:val="22"/>
          <w:lang w:val="lt-LT"/>
        </w:rPr>
        <w:t xml:space="preserve">3. </w:t>
      </w:r>
      <w:r w:rsidR="000716A7" w:rsidRPr="00861788">
        <w:rPr>
          <w:rFonts w:ascii="Times New Roman" w:hAnsi="Times New Roman" w:cs="Times New Roman"/>
          <w:color w:val="auto"/>
          <w:sz w:val="22"/>
          <w:szCs w:val="22"/>
          <w:lang w:val="lt-LT"/>
        </w:rPr>
        <w:t>Dezinfekavimo priemonė greitai dezinfekcijai paruošta naudojimui greito paviršių dezinfekavimo priemonė su plač</w:t>
      </w:r>
      <w:r w:rsidR="000716A7" w:rsidRPr="00861788">
        <w:rPr>
          <w:rFonts w:ascii="Times New Roman" w:hAnsi="Times New Roman" w:cs="Times New Roman"/>
          <w:sz w:val="22"/>
          <w:szCs w:val="22"/>
          <w:lang w:val="lt-LT"/>
        </w:rPr>
        <w:t xml:space="preserve">iu </w:t>
      </w:r>
      <w:r w:rsidR="000716A7" w:rsidRPr="00861788">
        <w:rPr>
          <w:rFonts w:ascii="Times New Roman" w:hAnsi="Times New Roman" w:cs="Times New Roman"/>
          <w:color w:val="auto"/>
          <w:sz w:val="22"/>
          <w:szCs w:val="22"/>
          <w:lang w:val="lt-LT"/>
        </w:rPr>
        <w:t>poveikio spektru prieš bakterijas, grybus ir virusus. Sinergetinis priemonės aktyviųjų medžiagų</w:t>
      </w:r>
      <w:r w:rsidR="000716A7" w:rsidRPr="00861788">
        <w:rPr>
          <w:rFonts w:ascii="Times New Roman" w:hAnsi="Times New Roman" w:cs="Times New Roman"/>
          <w:sz w:val="22"/>
          <w:szCs w:val="22"/>
          <w:lang w:val="lt-LT"/>
        </w:rPr>
        <w:t xml:space="preserve"> </w:t>
      </w:r>
      <w:r w:rsidR="000716A7" w:rsidRPr="00861788">
        <w:rPr>
          <w:rFonts w:ascii="Times New Roman" w:hAnsi="Times New Roman" w:cs="Times New Roman"/>
          <w:color w:val="auto"/>
          <w:sz w:val="22"/>
          <w:szCs w:val="22"/>
          <w:lang w:val="lt-LT"/>
        </w:rPr>
        <w:t xml:space="preserve">poveikis </w:t>
      </w:r>
      <w:r w:rsidR="000716A7" w:rsidRPr="00861788">
        <w:rPr>
          <w:rFonts w:ascii="Times New Roman" w:hAnsi="Times New Roman" w:cs="Times New Roman"/>
          <w:sz w:val="22"/>
          <w:szCs w:val="22"/>
          <w:lang w:val="lt-LT"/>
        </w:rPr>
        <w:t xml:space="preserve">turi </w:t>
      </w:r>
      <w:r w:rsidR="000716A7" w:rsidRPr="00861788">
        <w:rPr>
          <w:rFonts w:ascii="Times New Roman" w:hAnsi="Times New Roman" w:cs="Times New Roman"/>
          <w:color w:val="auto"/>
          <w:sz w:val="22"/>
          <w:szCs w:val="22"/>
          <w:lang w:val="lt-LT"/>
        </w:rPr>
        <w:t>už</w:t>
      </w:r>
      <w:r w:rsidR="000716A7" w:rsidRPr="00861788">
        <w:rPr>
          <w:rFonts w:ascii="Times New Roman" w:hAnsi="Times New Roman" w:cs="Times New Roman"/>
          <w:sz w:val="22"/>
          <w:szCs w:val="22"/>
          <w:lang w:val="lt-LT"/>
        </w:rPr>
        <w:t>tikrinti</w:t>
      </w:r>
      <w:r w:rsidR="000716A7" w:rsidRPr="00861788">
        <w:rPr>
          <w:rFonts w:ascii="Times New Roman" w:hAnsi="Times New Roman" w:cs="Times New Roman"/>
          <w:color w:val="auto"/>
          <w:sz w:val="22"/>
          <w:szCs w:val="22"/>
          <w:lang w:val="lt-LT"/>
        </w:rPr>
        <w:t xml:space="preserve"> greitą dezinfekcijos efektą ant paviršių, kurie liečiasi su maistu, tokių</w:t>
      </w:r>
      <w:r w:rsidR="000716A7" w:rsidRPr="00861788">
        <w:rPr>
          <w:rFonts w:ascii="Times New Roman" w:hAnsi="Times New Roman" w:cs="Times New Roman"/>
          <w:sz w:val="22"/>
          <w:szCs w:val="22"/>
          <w:lang w:val="lt-LT"/>
        </w:rPr>
        <w:t xml:space="preserve"> kaip </w:t>
      </w:r>
      <w:r w:rsidR="000716A7" w:rsidRPr="00861788">
        <w:rPr>
          <w:rFonts w:ascii="Times New Roman" w:hAnsi="Times New Roman" w:cs="Times New Roman"/>
          <w:color w:val="auto"/>
          <w:sz w:val="22"/>
          <w:szCs w:val="22"/>
          <w:lang w:val="lt-LT"/>
        </w:rPr>
        <w:t xml:space="preserve">paruošimo stalai, </w:t>
      </w:r>
      <w:proofErr w:type="spellStart"/>
      <w:r w:rsidR="000716A7" w:rsidRPr="00861788">
        <w:rPr>
          <w:rFonts w:ascii="Times New Roman" w:hAnsi="Times New Roman" w:cs="Times New Roman"/>
          <w:color w:val="auto"/>
          <w:sz w:val="22"/>
          <w:szCs w:val="22"/>
          <w:lang w:val="lt-LT"/>
        </w:rPr>
        <w:t>pjaustyklės</w:t>
      </w:r>
      <w:proofErr w:type="spellEnd"/>
      <w:r w:rsidR="000716A7" w:rsidRPr="00861788">
        <w:rPr>
          <w:rFonts w:ascii="Times New Roman" w:hAnsi="Times New Roman" w:cs="Times New Roman"/>
          <w:color w:val="auto"/>
          <w:sz w:val="22"/>
          <w:szCs w:val="22"/>
          <w:lang w:val="lt-LT"/>
        </w:rPr>
        <w:t>, pjaustymo lentos. Po naudojimo nereikia skalauti.</w:t>
      </w:r>
      <w:r w:rsidR="000716A7" w:rsidRPr="00861788">
        <w:rPr>
          <w:rFonts w:ascii="Times New Roman" w:hAnsi="Times New Roman" w:cs="Times New Roman"/>
          <w:sz w:val="22"/>
          <w:szCs w:val="22"/>
          <w:lang w:val="lt-LT"/>
        </w:rPr>
        <w:t xml:space="preserve"> Priemonė turi atitikti žemiau nurodytus reikalavimus: </w:t>
      </w:r>
    </w:p>
    <w:p w14:paraId="6CE4CA9F" w14:textId="432CABDC" w:rsidR="000716A7" w:rsidRPr="00861788" w:rsidRDefault="00861788" w:rsidP="00861788">
      <w:pPr>
        <w:pStyle w:val="Default"/>
        <w:spacing w:after="13"/>
        <w:rPr>
          <w:rFonts w:ascii="Times New Roman" w:hAnsi="Times New Roman" w:cs="Times New Roman"/>
          <w:sz w:val="22"/>
          <w:szCs w:val="22"/>
          <w:lang w:val="lt-LT"/>
        </w:rPr>
      </w:pPr>
      <w:r>
        <w:rPr>
          <w:rFonts w:ascii="Times New Roman" w:hAnsi="Times New Roman" w:cs="Times New Roman"/>
          <w:sz w:val="22"/>
          <w:szCs w:val="22"/>
          <w:lang w:val="lt-LT"/>
        </w:rPr>
        <w:t xml:space="preserve">3.1 </w:t>
      </w:r>
      <w:r w:rsidR="000716A7" w:rsidRPr="00861788">
        <w:rPr>
          <w:rFonts w:ascii="Times New Roman" w:hAnsi="Times New Roman" w:cs="Times New Roman"/>
          <w:sz w:val="22"/>
          <w:szCs w:val="22"/>
          <w:lang w:val="lt-LT"/>
        </w:rPr>
        <w:t xml:space="preserve">Baktericidinis pagal EN 1276, </w:t>
      </w:r>
      <w:proofErr w:type="spellStart"/>
      <w:r w:rsidR="000716A7" w:rsidRPr="00861788">
        <w:rPr>
          <w:rFonts w:ascii="Times New Roman" w:hAnsi="Times New Roman" w:cs="Times New Roman"/>
          <w:sz w:val="22"/>
          <w:szCs w:val="22"/>
          <w:lang w:val="lt-LT"/>
        </w:rPr>
        <w:t>mielocidinis</w:t>
      </w:r>
      <w:proofErr w:type="spellEnd"/>
      <w:r w:rsidR="000716A7" w:rsidRPr="00861788">
        <w:rPr>
          <w:rFonts w:ascii="Times New Roman" w:hAnsi="Times New Roman" w:cs="Times New Roman"/>
          <w:sz w:val="22"/>
          <w:szCs w:val="22"/>
          <w:lang w:val="lt-LT"/>
        </w:rPr>
        <w:t xml:space="preserve"> pagal EN 1650, </w:t>
      </w:r>
      <w:proofErr w:type="spellStart"/>
      <w:r w:rsidR="000716A7" w:rsidRPr="00861788">
        <w:rPr>
          <w:rFonts w:ascii="Times New Roman" w:hAnsi="Times New Roman" w:cs="Times New Roman"/>
          <w:sz w:val="22"/>
          <w:szCs w:val="22"/>
          <w:lang w:val="lt-LT"/>
        </w:rPr>
        <w:t>fungicidinis</w:t>
      </w:r>
      <w:proofErr w:type="spellEnd"/>
      <w:r w:rsidR="000716A7" w:rsidRPr="00861788">
        <w:rPr>
          <w:rFonts w:ascii="Times New Roman" w:hAnsi="Times New Roman" w:cs="Times New Roman"/>
          <w:sz w:val="22"/>
          <w:szCs w:val="22"/>
          <w:lang w:val="lt-LT"/>
        </w:rPr>
        <w:t xml:space="preserve"> pagal EN 13697. Efektyvus prieš pelių noro virusą (MNV).</w:t>
      </w:r>
    </w:p>
    <w:p w14:paraId="203E1F57" w14:textId="26180522" w:rsidR="000716A7" w:rsidRPr="00861788" w:rsidRDefault="00861788" w:rsidP="00861788">
      <w:pPr>
        <w:pStyle w:val="Default"/>
        <w:spacing w:after="13"/>
        <w:rPr>
          <w:rFonts w:ascii="Times New Roman" w:hAnsi="Times New Roman" w:cs="Times New Roman"/>
          <w:sz w:val="22"/>
          <w:szCs w:val="22"/>
          <w:lang w:val="lt-LT"/>
        </w:rPr>
      </w:pPr>
      <w:r>
        <w:rPr>
          <w:rFonts w:ascii="Times New Roman" w:hAnsi="Times New Roman" w:cs="Times New Roman"/>
          <w:sz w:val="22"/>
          <w:szCs w:val="22"/>
          <w:lang w:val="lt-LT"/>
        </w:rPr>
        <w:t xml:space="preserve">3.2. </w:t>
      </w:r>
      <w:r w:rsidR="000716A7" w:rsidRPr="00861788">
        <w:rPr>
          <w:rFonts w:ascii="Times New Roman" w:hAnsi="Times New Roman" w:cs="Times New Roman"/>
          <w:sz w:val="22"/>
          <w:szCs w:val="22"/>
          <w:lang w:val="lt-LT"/>
        </w:rPr>
        <w:t xml:space="preserve">Priemonėje turi būti 30-50 % Propan-2-olio, propan-1-olio turi būti 20-25%, </w:t>
      </w:r>
      <w:proofErr w:type="spellStart"/>
      <w:r w:rsidR="000716A7" w:rsidRPr="00861788">
        <w:rPr>
          <w:rFonts w:ascii="Times New Roman" w:hAnsi="Times New Roman" w:cs="Times New Roman"/>
          <w:sz w:val="22"/>
          <w:szCs w:val="22"/>
          <w:lang w:val="lt-LT"/>
        </w:rPr>
        <w:t>propilenglikolio</w:t>
      </w:r>
      <w:proofErr w:type="spellEnd"/>
      <w:r w:rsidR="000716A7" w:rsidRPr="00861788">
        <w:rPr>
          <w:rFonts w:ascii="Times New Roman" w:hAnsi="Times New Roman" w:cs="Times New Roman"/>
          <w:sz w:val="22"/>
          <w:szCs w:val="22"/>
          <w:lang w:val="lt-LT"/>
        </w:rPr>
        <w:t xml:space="preserve"> turi būti 1-2,5%;</w:t>
      </w:r>
    </w:p>
    <w:p w14:paraId="0A44FD8A" w14:textId="55755DC9" w:rsidR="000716A7" w:rsidRPr="00861788" w:rsidRDefault="007759FB" w:rsidP="007759FB">
      <w:pPr>
        <w:pStyle w:val="Default"/>
        <w:spacing w:after="13"/>
        <w:rPr>
          <w:rFonts w:ascii="Times New Roman" w:hAnsi="Times New Roman" w:cs="Times New Roman"/>
          <w:sz w:val="22"/>
          <w:szCs w:val="22"/>
          <w:lang w:val="lt-LT"/>
        </w:rPr>
      </w:pPr>
      <w:r>
        <w:rPr>
          <w:rFonts w:ascii="Times New Roman" w:hAnsi="Times New Roman" w:cs="Times New Roman"/>
          <w:sz w:val="22"/>
          <w:szCs w:val="22"/>
          <w:lang w:val="lt-LT"/>
        </w:rPr>
        <w:t>3.3.</w:t>
      </w:r>
      <w:r w:rsidR="000716A7" w:rsidRPr="00861788">
        <w:rPr>
          <w:rFonts w:ascii="Times New Roman" w:hAnsi="Times New Roman" w:cs="Times New Roman"/>
          <w:sz w:val="22"/>
          <w:szCs w:val="22"/>
          <w:lang w:val="lt-LT"/>
        </w:rPr>
        <w:t>Priemonė paruošta naudojimui;</w:t>
      </w:r>
    </w:p>
    <w:p w14:paraId="13BF3BB3" w14:textId="3217A765" w:rsidR="000716A7" w:rsidRPr="00861788" w:rsidRDefault="000716A7" w:rsidP="007759FB">
      <w:pPr>
        <w:pStyle w:val="Default"/>
        <w:numPr>
          <w:ilvl w:val="1"/>
          <w:numId w:val="40"/>
        </w:numPr>
        <w:spacing w:after="13"/>
        <w:ind w:left="426" w:hanging="426"/>
        <w:rPr>
          <w:rFonts w:ascii="Times New Roman" w:hAnsi="Times New Roman" w:cs="Times New Roman"/>
          <w:sz w:val="22"/>
          <w:szCs w:val="22"/>
          <w:lang w:val="lt-LT"/>
        </w:rPr>
      </w:pPr>
      <w:r w:rsidRPr="00861788">
        <w:rPr>
          <w:rFonts w:ascii="Times New Roman" w:hAnsi="Times New Roman" w:cs="Times New Roman"/>
          <w:sz w:val="22"/>
          <w:szCs w:val="22"/>
          <w:lang w:val="lt-LT"/>
        </w:rPr>
        <w:t>Priemonės pH vertė, turi būti nuo 7,5 iki 8,5;</w:t>
      </w:r>
    </w:p>
    <w:p w14:paraId="2A620E15" w14:textId="77777777" w:rsidR="000716A7" w:rsidRPr="00861788" w:rsidRDefault="000716A7" w:rsidP="007759FB">
      <w:pPr>
        <w:pStyle w:val="Default"/>
        <w:numPr>
          <w:ilvl w:val="1"/>
          <w:numId w:val="40"/>
        </w:numPr>
        <w:spacing w:after="13"/>
        <w:ind w:left="360"/>
        <w:rPr>
          <w:rFonts w:ascii="Times New Roman" w:hAnsi="Times New Roman" w:cs="Times New Roman"/>
          <w:sz w:val="22"/>
          <w:szCs w:val="22"/>
          <w:lang w:val="lt-LT"/>
        </w:rPr>
      </w:pPr>
      <w:r w:rsidRPr="00861788">
        <w:rPr>
          <w:rFonts w:ascii="Times New Roman" w:hAnsi="Times New Roman" w:cs="Times New Roman"/>
          <w:sz w:val="22"/>
          <w:szCs w:val="22"/>
          <w:lang w:val="lt-LT"/>
        </w:rPr>
        <w:t>Santykinis tankis turi būti 0.876 - 0.896;</w:t>
      </w:r>
    </w:p>
    <w:p w14:paraId="0EC2FD1F" w14:textId="77777777" w:rsidR="000716A7" w:rsidRPr="00861788" w:rsidRDefault="000716A7" w:rsidP="000716A7">
      <w:pPr>
        <w:autoSpaceDE w:val="0"/>
        <w:autoSpaceDN w:val="0"/>
        <w:adjustRightInd w:val="0"/>
        <w:rPr>
          <w:rFonts w:ascii="Times New Roman" w:hAnsi="Times New Roman" w:cs="Times New Roman"/>
          <w:b/>
          <w:color w:val="231F20"/>
        </w:rPr>
      </w:pPr>
    </w:p>
    <w:p w14:paraId="6975384B" w14:textId="77777777" w:rsidR="000716A7" w:rsidRPr="00861788" w:rsidRDefault="000716A7" w:rsidP="007759FB">
      <w:pPr>
        <w:pStyle w:val="Default"/>
        <w:numPr>
          <w:ilvl w:val="0"/>
          <w:numId w:val="40"/>
        </w:numPr>
        <w:tabs>
          <w:tab w:val="left" w:pos="360"/>
        </w:tabs>
        <w:ind w:left="0" w:firstLine="0"/>
        <w:rPr>
          <w:rFonts w:ascii="Times New Roman" w:hAnsi="Times New Roman" w:cs="Times New Roman"/>
          <w:sz w:val="22"/>
          <w:szCs w:val="22"/>
          <w:lang w:val="lt-LT"/>
        </w:rPr>
      </w:pPr>
      <w:r w:rsidRPr="00861788">
        <w:rPr>
          <w:rFonts w:ascii="Times New Roman" w:hAnsi="Times New Roman" w:cs="Times New Roman"/>
          <w:bCs/>
          <w:sz w:val="22"/>
          <w:szCs w:val="22"/>
          <w:lang w:val="lt-LT"/>
        </w:rPr>
        <w:t>Rūgštinė valymo priemonė (valiklis)</w:t>
      </w:r>
      <w:r w:rsidRPr="00861788">
        <w:rPr>
          <w:rFonts w:ascii="Times New Roman" w:hAnsi="Times New Roman" w:cs="Times New Roman"/>
          <w:sz w:val="22"/>
          <w:szCs w:val="22"/>
          <w:lang w:val="lt-LT"/>
        </w:rPr>
        <w:t xml:space="preserve">, skirta įrenginių, sanitarinių patalpų, baseinų priežiūrai. Priemonė turi atitikti žemiau nurodytus reikalavimus: </w:t>
      </w:r>
    </w:p>
    <w:p w14:paraId="50FD91A0" w14:textId="77777777" w:rsidR="000716A7" w:rsidRPr="00861788" w:rsidRDefault="000716A7" w:rsidP="007759FB">
      <w:pPr>
        <w:pStyle w:val="Default"/>
        <w:numPr>
          <w:ilvl w:val="1"/>
          <w:numId w:val="40"/>
        </w:numPr>
        <w:spacing w:after="13"/>
        <w:ind w:left="360"/>
        <w:rPr>
          <w:rFonts w:ascii="Times New Roman" w:hAnsi="Times New Roman" w:cs="Times New Roman"/>
          <w:sz w:val="22"/>
          <w:szCs w:val="22"/>
          <w:lang w:val="lt-LT"/>
        </w:rPr>
      </w:pPr>
      <w:r w:rsidRPr="00861788">
        <w:rPr>
          <w:rFonts w:ascii="Times New Roman" w:hAnsi="Times New Roman" w:cs="Times New Roman"/>
          <w:sz w:val="22"/>
          <w:szCs w:val="22"/>
          <w:lang w:val="lt-LT"/>
        </w:rPr>
        <w:t xml:space="preserve">Valiklis turi būti skirtas tik profesionaliam naudojimui; </w:t>
      </w:r>
    </w:p>
    <w:p w14:paraId="2AC8950C" w14:textId="77777777" w:rsidR="000716A7" w:rsidRPr="00861788" w:rsidRDefault="000716A7" w:rsidP="007759FB">
      <w:pPr>
        <w:pStyle w:val="Default"/>
        <w:numPr>
          <w:ilvl w:val="1"/>
          <w:numId w:val="40"/>
        </w:numPr>
        <w:spacing w:after="13"/>
        <w:ind w:left="360"/>
        <w:rPr>
          <w:rFonts w:ascii="Times New Roman" w:hAnsi="Times New Roman" w:cs="Times New Roman"/>
          <w:sz w:val="22"/>
          <w:szCs w:val="22"/>
          <w:lang w:val="lt-LT"/>
        </w:rPr>
      </w:pPr>
      <w:r w:rsidRPr="00861788">
        <w:rPr>
          <w:rFonts w:ascii="Times New Roman" w:hAnsi="Times New Roman" w:cs="Times New Roman"/>
          <w:sz w:val="22"/>
          <w:szCs w:val="22"/>
          <w:lang w:val="lt-LT"/>
        </w:rPr>
        <w:t>Skystas koncentratas;</w:t>
      </w:r>
    </w:p>
    <w:p w14:paraId="6C0AB2BE" w14:textId="77777777" w:rsidR="000716A7" w:rsidRPr="00861788" w:rsidRDefault="000716A7" w:rsidP="007759FB">
      <w:pPr>
        <w:pStyle w:val="Default"/>
        <w:numPr>
          <w:ilvl w:val="1"/>
          <w:numId w:val="40"/>
        </w:numPr>
        <w:tabs>
          <w:tab w:val="left" w:pos="360"/>
        </w:tabs>
        <w:spacing w:after="13"/>
        <w:ind w:left="270" w:hanging="270"/>
        <w:rPr>
          <w:rFonts w:ascii="Times New Roman" w:hAnsi="Times New Roman" w:cs="Times New Roman"/>
          <w:sz w:val="22"/>
          <w:szCs w:val="22"/>
          <w:lang w:val="lt-LT"/>
        </w:rPr>
      </w:pPr>
      <w:r w:rsidRPr="00861788">
        <w:rPr>
          <w:rFonts w:ascii="Times New Roman" w:hAnsi="Times New Roman" w:cs="Times New Roman"/>
          <w:sz w:val="22"/>
          <w:szCs w:val="22"/>
          <w:lang w:val="lt-LT"/>
        </w:rPr>
        <w:t xml:space="preserve">Koncentrato pH vertė, turi būti nuo 0,5 iki 1; </w:t>
      </w:r>
    </w:p>
    <w:p w14:paraId="71780481" w14:textId="77777777" w:rsidR="000716A7" w:rsidRPr="00861788" w:rsidRDefault="000716A7" w:rsidP="007759FB">
      <w:pPr>
        <w:pStyle w:val="Default"/>
        <w:numPr>
          <w:ilvl w:val="1"/>
          <w:numId w:val="40"/>
        </w:numPr>
        <w:spacing w:after="13"/>
        <w:ind w:left="360"/>
        <w:rPr>
          <w:rFonts w:ascii="Times New Roman" w:hAnsi="Times New Roman" w:cs="Times New Roman"/>
          <w:sz w:val="22"/>
          <w:szCs w:val="22"/>
          <w:lang w:val="lt-LT"/>
        </w:rPr>
      </w:pPr>
      <w:r w:rsidRPr="00861788">
        <w:rPr>
          <w:rFonts w:ascii="Times New Roman" w:hAnsi="Times New Roman" w:cs="Times New Roman"/>
          <w:sz w:val="22"/>
          <w:szCs w:val="22"/>
          <w:lang w:val="lt-LT"/>
        </w:rPr>
        <w:t>Santykinis tankis turi būti ≤1,07;</w:t>
      </w:r>
    </w:p>
    <w:p w14:paraId="2451AED8" w14:textId="77777777" w:rsidR="000716A7" w:rsidRPr="00861788" w:rsidRDefault="000716A7" w:rsidP="007759FB">
      <w:pPr>
        <w:pStyle w:val="Default"/>
        <w:numPr>
          <w:ilvl w:val="1"/>
          <w:numId w:val="40"/>
        </w:numPr>
        <w:spacing w:after="13"/>
        <w:ind w:left="360"/>
        <w:rPr>
          <w:rFonts w:ascii="Times New Roman" w:hAnsi="Times New Roman" w:cs="Times New Roman"/>
          <w:sz w:val="22"/>
          <w:szCs w:val="22"/>
          <w:lang w:val="lt-LT"/>
        </w:rPr>
      </w:pPr>
      <w:r w:rsidRPr="00861788">
        <w:rPr>
          <w:rFonts w:ascii="Times New Roman" w:hAnsi="Times New Roman" w:cs="Times New Roman"/>
          <w:sz w:val="22"/>
          <w:szCs w:val="22"/>
          <w:lang w:val="lt-LT"/>
        </w:rPr>
        <w:t>Spalva – šviesiai raudona;</w:t>
      </w:r>
    </w:p>
    <w:p w14:paraId="6CAD502F" w14:textId="77777777" w:rsidR="000716A7" w:rsidRPr="00861788" w:rsidRDefault="000716A7" w:rsidP="007759FB">
      <w:pPr>
        <w:pStyle w:val="Default"/>
        <w:numPr>
          <w:ilvl w:val="1"/>
          <w:numId w:val="40"/>
        </w:numPr>
        <w:spacing w:after="13"/>
        <w:ind w:left="360"/>
        <w:rPr>
          <w:rFonts w:ascii="Times New Roman" w:hAnsi="Times New Roman" w:cs="Times New Roman"/>
          <w:sz w:val="22"/>
          <w:szCs w:val="22"/>
          <w:lang w:val="lt-LT"/>
        </w:rPr>
      </w:pPr>
      <w:r w:rsidRPr="00861788">
        <w:rPr>
          <w:rFonts w:ascii="Times New Roman" w:hAnsi="Times New Roman" w:cs="Times New Roman"/>
          <w:sz w:val="22"/>
          <w:szCs w:val="22"/>
          <w:lang w:val="lt-LT"/>
        </w:rPr>
        <w:t xml:space="preserve">Priemonėje turi būti 5-10 % </w:t>
      </w:r>
      <w:proofErr w:type="spellStart"/>
      <w:r w:rsidRPr="00861788">
        <w:rPr>
          <w:rFonts w:ascii="Times New Roman" w:hAnsi="Times New Roman" w:cs="Times New Roman"/>
          <w:sz w:val="22"/>
          <w:szCs w:val="22"/>
          <w:lang w:val="lt-LT"/>
        </w:rPr>
        <w:t>Sulfamo</w:t>
      </w:r>
      <w:proofErr w:type="spellEnd"/>
      <w:r w:rsidRPr="00861788">
        <w:rPr>
          <w:rFonts w:ascii="Times New Roman" w:hAnsi="Times New Roman" w:cs="Times New Roman"/>
          <w:sz w:val="22"/>
          <w:szCs w:val="22"/>
          <w:lang w:val="lt-LT"/>
        </w:rPr>
        <w:t xml:space="preserve"> rūgšties, </w:t>
      </w:r>
      <w:proofErr w:type="spellStart"/>
      <w:r w:rsidRPr="00861788">
        <w:rPr>
          <w:rFonts w:ascii="Times New Roman" w:hAnsi="Times New Roman" w:cs="Times New Roman"/>
          <w:sz w:val="22"/>
          <w:szCs w:val="22"/>
          <w:lang w:val="lt-LT"/>
        </w:rPr>
        <w:t>izotridekanolio</w:t>
      </w:r>
      <w:proofErr w:type="spellEnd"/>
      <w:r w:rsidRPr="00861788">
        <w:rPr>
          <w:rFonts w:ascii="Times New Roman" w:hAnsi="Times New Roman" w:cs="Times New Roman"/>
          <w:sz w:val="22"/>
          <w:szCs w:val="22"/>
          <w:lang w:val="lt-LT"/>
        </w:rPr>
        <w:t xml:space="preserve"> ir </w:t>
      </w:r>
      <w:proofErr w:type="spellStart"/>
      <w:r w:rsidRPr="00861788">
        <w:rPr>
          <w:rFonts w:ascii="Times New Roman" w:hAnsi="Times New Roman" w:cs="Times New Roman"/>
          <w:sz w:val="22"/>
          <w:szCs w:val="22"/>
          <w:lang w:val="lt-LT"/>
        </w:rPr>
        <w:t>etokslinto</w:t>
      </w:r>
      <w:proofErr w:type="spellEnd"/>
      <w:r w:rsidRPr="00861788">
        <w:rPr>
          <w:rFonts w:ascii="Times New Roman" w:hAnsi="Times New Roman" w:cs="Times New Roman"/>
          <w:sz w:val="22"/>
          <w:szCs w:val="22"/>
          <w:lang w:val="lt-LT"/>
        </w:rPr>
        <w:t xml:space="preserve"> 1-2,5 %.</w:t>
      </w:r>
    </w:p>
    <w:p w14:paraId="4FEA125C" w14:textId="77777777" w:rsidR="000716A7" w:rsidRPr="00861788" w:rsidRDefault="000716A7" w:rsidP="000716A7">
      <w:pPr>
        <w:tabs>
          <w:tab w:val="left" w:pos="709"/>
        </w:tabs>
        <w:ind w:right="-178"/>
        <w:jc w:val="center"/>
        <w:rPr>
          <w:rFonts w:ascii="Times New Roman" w:eastAsia="Times New Roman" w:hAnsi="Times New Roman" w:cs="Times New Roman"/>
          <w:bdr w:val="none" w:sz="0" w:space="0" w:color="auto" w:frame="1"/>
          <w:lang w:eastAsia="lt-LT"/>
        </w:rPr>
      </w:pPr>
    </w:p>
    <w:p w14:paraId="61CF33DA" w14:textId="603A04D0" w:rsidR="000716A7" w:rsidRPr="00654947" w:rsidRDefault="000716A7" w:rsidP="00A22F8A">
      <w:pPr>
        <w:tabs>
          <w:tab w:val="left" w:pos="709"/>
        </w:tabs>
        <w:spacing w:line="256" w:lineRule="auto"/>
        <w:ind w:right="-178"/>
        <w:contextualSpacing/>
        <w:rPr>
          <w:rFonts w:ascii="Times New Roman" w:hAnsi="Times New Roman" w:cs="Times New Roman"/>
          <w:b/>
          <w:color w:val="000000"/>
        </w:rPr>
      </w:pPr>
      <w:r w:rsidRPr="00654947">
        <w:rPr>
          <w:rFonts w:ascii="Times New Roman" w:hAnsi="Times New Roman" w:cs="Times New Roman"/>
          <w:b/>
          <w:color w:val="000000"/>
        </w:rPr>
        <w:t xml:space="preserve">Teikėjas su pasiūlymu turi pateikti dezinfekcijai naudojamų </w:t>
      </w:r>
      <w:proofErr w:type="spellStart"/>
      <w:r w:rsidRPr="00654947">
        <w:rPr>
          <w:rFonts w:ascii="Times New Roman" w:hAnsi="Times New Roman" w:cs="Times New Roman"/>
          <w:b/>
          <w:color w:val="000000"/>
        </w:rPr>
        <w:t>biocidų</w:t>
      </w:r>
      <w:proofErr w:type="spellEnd"/>
      <w:r w:rsidRPr="00654947">
        <w:rPr>
          <w:rFonts w:ascii="Times New Roman" w:hAnsi="Times New Roman" w:cs="Times New Roman"/>
          <w:b/>
          <w:color w:val="000000"/>
        </w:rPr>
        <w:t xml:space="preserve"> autorizacijos liudijimų kopijas.</w:t>
      </w:r>
    </w:p>
    <w:p w14:paraId="2CD77668" w14:textId="77777777" w:rsidR="00A22F8A" w:rsidRPr="00A22F8A" w:rsidRDefault="00A22F8A" w:rsidP="00A22F8A">
      <w:pPr>
        <w:tabs>
          <w:tab w:val="left" w:pos="709"/>
        </w:tabs>
        <w:spacing w:line="256" w:lineRule="auto"/>
        <w:ind w:right="-178"/>
        <w:contextualSpacing/>
        <w:rPr>
          <w:bdr w:val="none" w:sz="0" w:space="0" w:color="auto" w:frame="1"/>
          <w:lang w:eastAsia="lt-LT"/>
        </w:rPr>
      </w:pPr>
    </w:p>
    <w:p w14:paraId="121AF3DC" w14:textId="7B7C5E1D" w:rsidR="000716A7" w:rsidRPr="00861788" w:rsidRDefault="00A22F8A" w:rsidP="00A22F8A">
      <w:pPr>
        <w:pStyle w:val="Default"/>
        <w:tabs>
          <w:tab w:val="left" w:pos="284"/>
        </w:tabs>
        <w:spacing w:after="13"/>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5.</w:t>
      </w:r>
      <w:r w:rsidR="000716A7" w:rsidRPr="00861788">
        <w:rPr>
          <w:rFonts w:ascii="Times New Roman" w:hAnsi="Times New Roman" w:cs="Times New Roman"/>
          <w:color w:val="auto"/>
          <w:sz w:val="22"/>
          <w:szCs w:val="22"/>
          <w:lang w:val="lt-LT"/>
        </w:rPr>
        <w:t>Reikalavimai kokybės kontrolei:</w:t>
      </w:r>
    </w:p>
    <w:p w14:paraId="2F0A07C1" w14:textId="0AC96D13" w:rsidR="000716A7" w:rsidRPr="00861788" w:rsidRDefault="00A22F8A" w:rsidP="00A22F8A">
      <w:pPr>
        <w:pStyle w:val="Default"/>
        <w:tabs>
          <w:tab w:val="left" w:pos="284"/>
        </w:tabs>
        <w:spacing w:after="13"/>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5.1.</w:t>
      </w:r>
      <w:r w:rsidR="000716A7" w:rsidRPr="00861788">
        <w:rPr>
          <w:rFonts w:ascii="Times New Roman" w:hAnsi="Times New Roman" w:cs="Times New Roman"/>
          <w:color w:val="auto"/>
          <w:sz w:val="22"/>
          <w:szCs w:val="22"/>
          <w:lang w:val="lt-LT"/>
        </w:rPr>
        <w:t>Kiekvieno mėnesio pabaigoje Teikėjas pateikia Užsakovui atliktų darbų suderinimo aktą.</w:t>
      </w:r>
    </w:p>
    <w:p w14:paraId="2ED83FDF" w14:textId="563E505B" w:rsidR="000716A7" w:rsidRPr="00861788" w:rsidRDefault="00A22F8A" w:rsidP="00A22F8A">
      <w:pPr>
        <w:pStyle w:val="Default"/>
        <w:spacing w:after="13"/>
        <w:ind w:left="360" w:hanging="36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5.2.</w:t>
      </w:r>
      <w:r w:rsidR="000716A7" w:rsidRPr="00861788">
        <w:rPr>
          <w:rFonts w:ascii="Times New Roman" w:hAnsi="Times New Roman" w:cs="Times New Roman"/>
          <w:color w:val="auto"/>
          <w:sz w:val="22"/>
          <w:szCs w:val="22"/>
          <w:lang w:val="lt-LT"/>
        </w:rPr>
        <w:t>Užsakovui pasirašius darbų atlikimo aktą Teikėjas pateikia s/f už atliktus darbus.</w:t>
      </w:r>
    </w:p>
    <w:p w14:paraId="39170FCD" w14:textId="52BB3CBA" w:rsidR="000716A7" w:rsidRPr="00861788" w:rsidRDefault="00A22F8A" w:rsidP="00F14CC7">
      <w:pPr>
        <w:pStyle w:val="Default"/>
        <w:tabs>
          <w:tab w:val="left" w:pos="0"/>
        </w:tabs>
        <w:spacing w:after="13"/>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5.3.</w:t>
      </w:r>
      <w:r w:rsidR="00F14CC7">
        <w:rPr>
          <w:rFonts w:ascii="Times New Roman" w:hAnsi="Times New Roman" w:cs="Times New Roman"/>
          <w:color w:val="auto"/>
          <w:sz w:val="22"/>
          <w:szCs w:val="22"/>
          <w:lang w:val="lt-LT"/>
        </w:rPr>
        <w:t xml:space="preserve"> </w:t>
      </w:r>
      <w:r w:rsidR="000716A7" w:rsidRPr="00861788">
        <w:rPr>
          <w:rFonts w:ascii="Times New Roman" w:hAnsi="Times New Roman" w:cs="Times New Roman"/>
          <w:color w:val="auto"/>
          <w:sz w:val="22"/>
          <w:szCs w:val="22"/>
          <w:lang w:val="lt-LT"/>
        </w:rPr>
        <w:t xml:space="preserve">Užsakovui pareiškus pretenzija dėl blogai atliktų valymo paslaugų, Teikėjas per 2 (dvi) valandas nuo pretenzijos gavimo privalo atlikti papildomas valymo paslaugas. Neatlikus papildomų valymo paslaugų per nustatytą laiką, Užsakovas surašo darbų neatlikimo aktą, prideda nuotraukas, ir skiria 200 </w:t>
      </w:r>
      <w:proofErr w:type="spellStart"/>
      <w:r w:rsidR="000716A7" w:rsidRPr="00861788">
        <w:rPr>
          <w:rFonts w:ascii="Times New Roman" w:hAnsi="Times New Roman" w:cs="Times New Roman"/>
          <w:color w:val="auto"/>
          <w:sz w:val="22"/>
          <w:szCs w:val="22"/>
          <w:lang w:val="lt-LT"/>
        </w:rPr>
        <w:t>Eur</w:t>
      </w:r>
      <w:proofErr w:type="spellEnd"/>
      <w:r w:rsidR="000716A7" w:rsidRPr="00861788">
        <w:rPr>
          <w:rFonts w:ascii="Times New Roman" w:hAnsi="Times New Roman" w:cs="Times New Roman"/>
          <w:color w:val="auto"/>
          <w:sz w:val="22"/>
          <w:szCs w:val="22"/>
          <w:lang w:val="lt-LT"/>
        </w:rPr>
        <w:t xml:space="preserve"> baudą už kiekvieną neišval</w:t>
      </w:r>
      <w:r w:rsidR="00861788" w:rsidRPr="00861788">
        <w:rPr>
          <w:rFonts w:ascii="Times New Roman" w:hAnsi="Times New Roman" w:cs="Times New Roman"/>
          <w:color w:val="auto"/>
          <w:sz w:val="22"/>
          <w:szCs w:val="22"/>
          <w:lang w:val="lt-LT"/>
        </w:rPr>
        <w:t>ytą patalpą bei už kiekvieną</w:t>
      </w:r>
      <w:r w:rsidR="000716A7" w:rsidRPr="00861788">
        <w:rPr>
          <w:rFonts w:ascii="Times New Roman" w:hAnsi="Times New Roman" w:cs="Times New Roman"/>
          <w:color w:val="auto"/>
          <w:sz w:val="22"/>
          <w:szCs w:val="22"/>
          <w:lang w:val="lt-LT"/>
        </w:rPr>
        <w:t xml:space="preserve"> tokį atvejį. Baudos dydis išskaičiuojamas iš to mėnesio galutinės s/f sumos.</w:t>
      </w:r>
    </w:p>
    <w:p w14:paraId="44C5F161" w14:textId="09D78C4C" w:rsidR="000716A7" w:rsidRPr="00861788" w:rsidRDefault="00CA21F6" w:rsidP="00CA21F6">
      <w:pPr>
        <w:pStyle w:val="Default"/>
        <w:tabs>
          <w:tab w:val="left" w:pos="0"/>
        </w:tabs>
        <w:spacing w:after="13"/>
        <w:ind w:hanging="142"/>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   </w:t>
      </w:r>
      <w:r w:rsidR="00A22F8A">
        <w:rPr>
          <w:rFonts w:ascii="Times New Roman" w:hAnsi="Times New Roman" w:cs="Times New Roman"/>
          <w:color w:val="auto"/>
          <w:sz w:val="22"/>
          <w:szCs w:val="22"/>
          <w:lang w:val="lt-LT"/>
        </w:rPr>
        <w:t>5.4</w:t>
      </w:r>
      <w:r w:rsidR="00F14CC7">
        <w:rPr>
          <w:rFonts w:ascii="Times New Roman" w:hAnsi="Times New Roman" w:cs="Times New Roman"/>
          <w:color w:val="auto"/>
          <w:sz w:val="22"/>
          <w:szCs w:val="22"/>
          <w:lang w:val="lt-LT"/>
        </w:rPr>
        <w:t>.</w:t>
      </w:r>
      <w:r w:rsidR="000716A7" w:rsidRPr="00861788">
        <w:rPr>
          <w:rFonts w:ascii="Times New Roman" w:hAnsi="Times New Roman" w:cs="Times New Roman"/>
          <w:color w:val="auto"/>
          <w:sz w:val="22"/>
          <w:szCs w:val="22"/>
          <w:lang w:val="lt-LT"/>
        </w:rPr>
        <w:t xml:space="preserve">Teikėjas pateikia Užsakovui el. pašto adresą, į kurį Užsakovas gali teikti </w:t>
      </w:r>
      <w:r w:rsidR="00F14CC7">
        <w:rPr>
          <w:rFonts w:ascii="Times New Roman" w:hAnsi="Times New Roman" w:cs="Times New Roman"/>
          <w:color w:val="auto"/>
          <w:sz w:val="22"/>
          <w:szCs w:val="22"/>
          <w:lang w:val="lt-LT"/>
        </w:rPr>
        <w:t xml:space="preserve">pretenzijas, pageidavimus, </w:t>
      </w:r>
      <w:r w:rsidR="000716A7" w:rsidRPr="00861788">
        <w:rPr>
          <w:rFonts w:ascii="Times New Roman" w:hAnsi="Times New Roman" w:cs="Times New Roman"/>
          <w:color w:val="auto"/>
          <w:sz w:val="22"/>
          <w:szCs w:val="22"/>
          <w:lang w:val="lt-LT"/>
        </w:rPr>
        <w:t>pasiūlymus dėl valymo paslaugų kokybės.</w:t>
      </w:r>
    </w:p>
    <w:p w14:paraId="78CA0222" w14:textId="77777777" w:rsidR="000716A7" w:rsidRPr="00861788" w:rsidRDefault="000716A7" w:rsidP="00F14CC7">
      <w:pPr>
        <w:jc w:val="both"/>
        <w:rPr>
          <w:rFonts w:ascii="Times New Roman" w:eastAsia="Times New Roman" w:hAnsi="Times New Roman" w:cs="Times New Roman"/>
          <w:bdr w:val="none" w:sz="0" w:space="0" w:color="auto" w:frame="1"/>
          <w:lang w:eastAsia="lt-LT"/>
        </w:rPr>
      </w:pPr>
    </w:p>
    <w:p w14:paraId="03FF353A" w14:textId="0F9F7789" w:rsidR="00E258D1" w:rsidRDefault="00E258D1" w:rsidP="000655E4">
      <w:pPr>
        <w:tabs>
          <w:tab w:val="left" w:pos="851"/>
        </w:tabs>
        <w:rPr>
          <w:rFonts w:ascii="Times New Roman" w:hAnsi="Times New Roman" w:cs="Times New Roman"/>
        </w:rPr>
      </w:pPr>
    </w:p>
    <w:p w14:paraId="73B97A37" w14:textId="2D9279B5" w:rsidR="00F61F2E" w:rsidRDefault="00F61F2E" w:rsidP="000655E4">
      <w:pPr>
        <w:tabs>
          <w:tab w:val="left" w:pos="851"/>
        </w:tabs>
        <w:rPr>
          <w:rFonts w:ascii="Times New Roman" w:hAnsi="Times New Roman" w:cs="Times New Roman"/>
        </w:rPr>
      </w:pPr>
    </w:p>
    <w:p w14:paraId="6753D39E" w14:textId="15EA3D73" w:rsidR="00F61F2E" w:rsidRDefault="00F61F2E" w:rsidP="000655E4">
      <w:pPr>
        <w:tabs>
          <w:tab w:val="left" w:pos="851"/>
        </w:tabs>
        <w:rPr>
          <w:rFonts w:ascii="Times New Roman" w:hAnsi="Times New Roman" w:cs="Times New Roman"/>
        </w:rPr>
      </w:pPr>
    </w:p>
    <w:p w14:paraId="56443194" w14:textId="112EDB93" w:rsidR="00F61F2E" w:rsidRDefault="00F61F2E" w:rsidP="000655E4">
      <w:pPr>
        <w:tabs>
          <w:tab w:val="left" w:pos="851"/>
        </w:tabs>
        <w:rPr>
          <w:rFonts w:ascii="Times New Roman" w:hAnsi="Times New Roman" w:cs="Times New Roman"/>
        </w:rPr>
      </w:pPr>
    </w:p>
    <w:p w14:paraId="4DAA63F4" w14:textId="1CC96168" w:rsidR="00F61F2E" w:rsidRDefault="00F61F2E" w:rsidP="000655E4">
      <w:pPr>
        <w:tabs>
          <w:tab w:val="left" w:pos="851"/>
        </w:tabs>
        <w:rPr>
          <w:rFonts w:ascii="Times New Roman" w:hAnsi="Times New Roman" w:cs="Times New Roman"/>
        </w:rPr>
      </w:pPr>
    </w:p>
    <w:p w14:paraId="74AA9D7B" w14:textId="50687B8F" w:rsidR="00F61F2E" w:rsidRDefault="00F61F2E" w:rsidP="000655E4">
      <w:pPr>
        <w:tabs>
          <w:tab w:val="left" w:pos="851"/>
        </w:tabs>
        <w:rPr>
          <w:rFonts w:ascii="Times New Roman" w:hAnsi="Times New Roman" w:cs="Times New Roman"/>
        </w:rPr>
      </w:pPr>
    </w:p>
    <w:p w14:paraId="5358EACD" w14:textId="153489C0" w:rsidR="00F61F2E" w:rsidRDefault="00F61F2E" w:rsidP="000655E4">
      <w:pPr>
        <w:tabs>
          <w:tab w:val="left" w:pos="851"/>
        </w:tabs>
        <w:rPr>
          <w:rFonts w:ascii="Times New Roman" w:hAnsi="Times New Roman" w:cs="Times New Roman"/>
        </w:rPr>
      </w:pPr>
    </w:p>
    <w:p w14:paraId="216CD020" w14:textId="77777777" w:rsidR="003218D1" w:rsidRDefault="003218D1" w:rsidP="003218D1">
      <w:pPr>
        <w:spacing w:after="0" w:line="240" w:lineRule="auto"/>
        <w:rPr>
          <w:rFonts w:ascii="Times New Roman" w:hAnsi="Times New Roman" w:cs="Times New Roman"/>
        </w:rPr>
      </w:pPr>
    </w:p>
    <w:p w14:paraId="0CFBED10" w14:textId="3D312532" w:rsidR="00F61F2E" w:rsidRPr="00D42FDA" w:rsidRDefault="00F61F2E" w:rsidP="003218D1">
      <w:pPr>
        <w:spacing w:after="0" w:line="240" w:lineRule="auto"/>
        <w:jc w:val="right"/>
        <w:rPr>
          <w:rFonts w:ascii="Times New Roman" w:hAnsi="Times New Roman" w:cs="Times New Roman"/>
        </w:rPr>
      </w:pPr>
      <w:r w:rsidRPr="00D42FDA">
        <w:rPr>
          <w:rFonts w:ascii="Times New Roman" w:hAnsi="Times New Roman" w:cs="Times New Roman"/>
        </w:rPr>
        <w:lastRenderedPageBreak/>
        <w:t xml:space="preserve">Pirkimo sąlygų 2 priedas </w:t>
      </w:r>
    </w:p>
    <w:p w14:paraId="49CB07ED" w14:textId="77F9281F" w:rsidR="00F61F2E" w:rsidRDefault="00F61F2E" w:rsidP="00CA21F6">
      <w:pPr>
        <w:tabs>
          <w:tab w:val="left" w:pos="851"/>
        </w:tabs>
        <w:jc w:val="center"/>
        <w:rPr>
          <w:rFonts w:ascii="Times New Roman" w:hAnsi="Times New Roman" w:cs="Times New Roman"/>
        </w:rPr>
      </w:pPr>
    </w:p>
    <w:p w14:paraId="098D5E3E" w14:textId="6A62F2D9" w:rsidR="00CA21F6" w:rsidRDefault="00CA21F6" w:rsidP="004326A5">
      <w:pPr>
        <w:pStyle w:val="Sraopastraipa"/>
        <w:widowControl/>
        <w:numPr>
          <w:ilvl w:val="0"/>
          <w:numId w:val="37"/>
        </w:numPr>
        <w:autoSpaceDE/>
        <w:autoSpaceDN/>
        <w:spacing w:after="160" w:line="256" w:lineRule="auto"/>
        <w:ind w:left="270" w:hanging="450"/>
        <w:contextualSpacing/>
        <w:jc w:val="center"/>
        <w:rPr>
          <w:szCs w:val="24"/>
          <w:lang w:val="lt-LT"/>
        </w:rPr>
      </w:pPr>
      <w:r w:rsidRPr="00C80136">
        <w:rPr>
          <w:szCs w:val="24"/>
          <w:lang w:val="lt-LT"/>
        </w:rPr>
        <w:t>TIEKĖJŲ KVALIFIKACIJOS REIKALAVIMAI</w:t>
      </w:r>
    </w:p>
    <w:p w14:paraId="40440A6F" w14:textId="0D511C25" w:rsidR="00C80136" w:rsidRPr="00C80136" w:rsidRDefault="00C80136" w:rsidP="00C80136">
      <w:pPr>
        <w:pStyle w:val="Sraopastraipa"/>
        <w:widowControl/>
        <w:autoSpaceDE/>
        <w:autoSpaceDN/>
        <w:spacing w:after="160" w:line="256" w:lineRule="auto"/>
        <w:ind w:left="270" w:firstLine="0"/>
        <w:contextualSpacing/>
        <w:rPr>
          <w:szCs w:val="24"/>
          <w:lang w:val="lt-LT"/>
        </w:rPr>
      </w:pPr>
    </w:p>
    <w:p w14:paraId="0F652FC4" w14:textId="77777777" w:rsidR="00CA21F6" w:rsidRPr="00D053A2" w:rsidRDefault="00CA21F6" w:rsidP="00CA21F6">
      <w:pPr>
        <w:pStyle w:val="Sraopastraipa"/>
        <w:widowControl/>
        <w:numPr>
          <w:ilvl w:val="0"/>
          <w:numId w:val="42"/>
        </w:numPr>
        <w:tabs>
          <w:tab w:val="left" w:pos="284"/>
        </w:tabs>
        <w:autoSpaceDE/>
        <w:autoSpaceDN/>
        <w:ind w:left="0" w:firstLine="0"/>
        <w:contextualSpacing/>
        <w:rPr>
          <w:lang w:val="lt-LT"/>
        </w:rPr>
      </w:pPr>
      <w:r w:rsidRPr="00D053A2">
        <w:rPr>
          <w:lang w:val="lt-LT"/>
        </w:rPr>
        <w:t>Tiekėjo kvalifikacija turi atitikti šiame priede nustatytus reikalavimus kvalifikacijai.</w:t>
      </w:r>
      <w:r w:rsidRPr="00D053A2">
        <w:rPr>
          <w:lang w:val="lt-LT" w:eastAsia="lt-LT"/>
        </w:rPr>
        <w:t xml:space="preserve"> Jeigu tiekėjo kvalifikacija dėl teisės verstis atitinkama veikla nėra tikrinama visa apimtimi, tiekėjas perkančiajai organizacijai įsipareigoja, kad sutartį vykdys tik teisę verstis atitinkama veikla turintys asmenys.</w:t>
      </w:r>
    </w:p>
    <w:p w14:paraId="37E6315E" w14:textId="77777777" w:rsidR="00CA21F6" w:rsidRPr="00D053A2" w:rsidRDefault="00CA21F6" w:rsidP="00CA21F6">
      <w:pPr>
        <w:pStyle w:val="Sraopastraipa"/>
        <w:widowControl/>
        <w:numPr>
          <w:ilvl w:val="0"/>
          <w:numId w:val="42"/>
        </w:numPr>
        <w:tabs>
          <w:tab w:val="left" w:pos="284"/>
        </w:tabs>
        <w:autoSpaceDE/>
        <w:autoSpaceDN/>
        <w:ind w:left="0" w:firstLine="0"/>
        <w:contextualSpacing/>
        <w:rPr>
          <w:lang w:val="lt-LT"/>
        </w:rPr>
      </w:pPr>
      <w:r w:rsidRPr="00D053A2">
        <w:rPr>
          <w:rFonts w:eastAsiaTheme="minorEastAsia"/>
          <w:lang w:val="lt-LT" w:eastAsia="lt-LT"/>
        </w:rPr>
        <w:t>Perkančioji organizacija gali laikyti, kad tiekėjas neturi reikalaujamo profesinio pajėgumo, jeigu nustato tiekėjo interesų konfliktą, galintį neigiamai paveikti sutarties vykdymą.</w:t>
      </w:r>
    </w:p>
    <w:p w14:paraId="1500C1B6" w14:textId="77777777" w:rsidR="00CA21F6" w:rsidRPr="00D053A2" w:rsidRDefault="00CA21F6" w:rsidP="00CA21F6">
      <w:pPr>
        <w:pStyle w:val="Sraopastraipa"/>
        <w:widowControl/>
        <w:numPr>
          <w:ilvl w:val="0"/>
          <w:numId w:val="42"/>
        </w:numPr>
        <w:tabs>
          <w:tab w:val="left" w:pos="284"/>
        </w:tabs>
        <w:autoSpaceDE/>
        <w:autoSpaceDN/>
        <w:ind w:left="0" w:firstLine="0"/>
        <w:contextualSpacing/>
        <w:rPr>
          <w:lang w:val="lt-LT"/>
        </w:rPr>
      </w:pPr>
      <w:r w:rsidRPr="00F8043A">
        <w:rPr>
          <w:rFonts w:eastAsia="Calibri"/>
          <w:lang w:val="lt-LT" w:eastAsia="lt-LT"/>
        </w:rPr>
        <w:t xml:space="preserve">Jeigu tiekėjas numato </w:t>
      </w:r>
      <w:r w:rsidRPr="00F8043A">
        <w:rPr>
          <w:rFonts w:eastAsia="Calibri"/>
          <w:color w:val="000000"/>
          <w:lang w:val="lt-LT" w:eastAsia="lt-LT"/>
        </w:rPr>
        <w:t>pirkimo</w:t>
      </w:r>
      <w:r w:rsidRPr="00F8043A">
        <w:rPr>
          <w:rFonts w:eastAsia="Calibri"/>
          <w:lang w:val="lt-LT" w:eastAsia="lt-LT"/>
        </w:rPr>
        <w:t xml:space="preserve"> sutarties vykdymui pasitelkti subtiekėjus,</w:t>
      </w:r>
      <w:r w:rsidRPr="00D053A2">
        <w:rPr>
          <w:rFonts w:eastAsia="Calibri"/>
          <w:lang w:val="lt-LT" w:eastAsia="lt-LT"/>
        </w:rPr>
        <w:t xml:space="preserve"> pasiūlyme turi nurodyti kokiai </w:t>
      </w:r>
      <w:r w:rsidRPr="00D053A2">
        <w:rPr>
          <w:color w:val="000000"/>
          <w:lang w:val="lt-LT" w:eastAsia="lt-LT" w:bidi="hi-IN"/>
        </w:rPr>
        <w:t>Sutarties daliai ir kokius Subtiekėjus, jeigu jie yra žinomi, jis ketina pasitelkti</w:t>
      </w:r>
      <w:r w:rsidRPr="00D053A2">
        <w:rPr>
          <w:rFonts w:eastAsia="Calibri"/>
          <w:lang w:val="lt-LT" w:eastAsia="lt-LT"/>
        </w:rPr>
        <w:t>. Pasitelkiamas (-i) subtiekėjas (-ai) turi atitikti pirkimo dokumentuose nustatytus kvalifikacijos reikalavimus pagal prisiimamus įsipareigojimus vykdant pirkimo sutartį. Pateikiami kvalifikaciją pagrindžiantys dokumentai.</w:t>
      </w:r>
    </w:p>
    <w:p w14:paraId="59141F6F" w14:textId="77777777" w:rsidR="00CA21F6" w:rsidRPr="00D053A2" w:rsidRDefault="00CA21F6" w:rsidP="00CA21F6">
      <w:pPr>
        <w:pStyle w:val="Sraopastraipa"/>
        <w:widowControl/>
        <w:numPr>
          <w:ilvl w:val="0"/>
          <w:numId w:val="42"/>
        </w:numPr>
        <w:tabs>
          <w:tab w:val="left" w:pos="284"/>
        </w:tabs>
        <w:autoSpaceDE/>
        <w:autoSpaceDN/>
        <w:ind w:left="0" w:firstLine="0"/>
        <w:contextualSpacing/>
        <w:rPr>
          <w:lang w:val="lt-LT"/>
        </w:rPr>
      </w:pPr>
      <w:r w:rsidRPr="00D053A2">
        <w:rPr>
          <w:lang w:val="lt-LT"/>
        </w:rPr>
        <w:t>Šiame priede reikalaujama kvalifikacija turi būti įgyta iki pasiūlymų pateikimo termino pabaigos.</w:t>
      </w:r>
    </w:p>
    <w:p w14:paraId="7406C7A1" w14:textId="77777777" w:rsidR="00CA21F6" w:rsidRPr="00D053A2" w:rsidRDefault="00CA21F6" w:rsidP="00CA21F6">
      <w:pPr>
        <w:pStyle w:val="Sraopastraipa"/>
        <w:widowControl/>
        <w:numPr>
          <w:ilvl w:val="0"/>
          <w:numId w:val="42"/>
        </w:numPr>
        <w:tabs>
          <w:tab w:val="left" w:pos="284"/>
        </w:tabs>
        <w:autoSpaceDE/>
        <w:autoSpaceDN/>
        <w:ind w:left="0" w:firstLine="0"/>
        <w:contextualSpacing/>
        <w:rPr>
          <w:lang w:val="lt-LT"/>
        </w:rPr>
      </w:pPr>
      <w:r w:rsidRPr="00D053A2">
        <w:rPr>
          <w:rFonts w:eastAsiaTheme="minorEastAsia"/>
          <w:lang w:val="lt-LT" w:eastAsia="lt-LT"/>
        </w:rPr>
        <w:t>Tiekėjo kvalifikacijos reikalavimai nustatomi pagal Tiekėjo kvalifikacijos reikalavimų nustatymo metodiką, patvirtintą Viešųjų pirkimų tarnybos direktoriaus 2017 m. birželio 29 d. Nr. įsakymą 1S-105 „</w:t>
      </w:r>
      <w:hyperlink r:id="rId11" w:history="1">
        <w:r w:rsidRPr="00D053A2">
          <w:rPr>
            <w:rFonts w:eastAsiaTheme="minorEastAsia"/>
            <w:lang w:val="lt-LT" w:eastAsia="lt-LT"/>
          </w:rPr>
          <w:t>Dėl Tiekėjo kvalifikacijos reikalavimų nustatymo metodikos patvirtinimo</w:t>
        </w:r>
      </w:hyperlink>
      <w:r w:rsidRPr="00D053A2">
        <w:rPr>
          <w:rFonts w:eastAsiaTheme="minorEastAsia"/>
          <w:lang w:val="lt-LT" w:eastAsia="lt-LT"/>
        </w:rPr>
        <w:t>“:</w:t>
      </w:r>
    </w:p>
    <w:p w14:paraId="43255151" w14:textId="77777777" w:rsidR="00CA21F6" w:rsidRPr="00D053A2" w:rsidRDefault="00CA21F6" w:rsidP="00CA21F6">
      <w:pPr>
        <w:tabs>
          <w:tab w:val="left" w:pos="1134"/>
        </w:tabs>
        <w:spacing w:after="0" w:line="240" w:lineRule="auto"/>
        <w:ind w:left="567"/>
        <w:jc w:val="right"/>
        <w:rPr>
          <w:rFonts w:ascii="Times New Roman" w:hAnsi="Times New Roman" w:cs="Times New Roman"/>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99"/>
        <w:gridCol w:w="5461"/>
      </w:tblGrid>
      <w:tr w:rsidR="00CA21F6" w:rsidRPr="00D053A2" w14:paraId="1F697C2C" w14:textId="77777777" w:rsidTr="00947261">
        <w:trPr>
          <w:trHeight w:val="652"/>
        </w:trPr>
        <w:tc>
          <w:tcPr>
            <w:tcW w:w="700" w:type="dxa"/>
            <w:shd w:val="clear" w:color="auto" w:fill="D5DCE4" w:themeFill="text2" w:themeFillTint="33"/>
            <w:vAlign w:val="center"/>
          </w:tcPr>
          <w:p w14:paraId="09AD6493" w14:textId="77777777" w:rsidR="00CA21F6" w:rsidRPr="00D053A2" w:rsidRDefault="00CA21F6" w:rsidP="00947261">
            <w:pPr>
              <w:spacing w:after="0" w:line="240" w:lineRule="auto"/>
              <w:jc w:val="center"/>
              <w:rPr>
                <w:rFonts w:ascii="Times New Roman" w:hAnsi="Times New Roman" w:cs="Times New Roman"/>
                <w:b/>
                <w:bCs/>
              </w:rPr>
            </w:pPr>
            <w:r w:rsidRPr="00D053A2">
              <w:rPr>
                <w:rFonts w:ascii="Times New Roman" w:hAnsi="Times New Roman" w:cs="Times New Roman"/>
                <w:b/>
                <w:bCs/>
              </w:rPr>
              <w:t>Eil. Nr.</w:t>
            </w:r>
          </w:p>
        </w:tc>
        <w:tc>
          <w:tcPr>
            <w:tcW w:w="3899" w:type="dxa"/>
            <w:shd w:val="clear" w:color="auto" w:fill="D5DCE4" w:themeFill="text2" w:themeFillTint="33"/>
            <w:vAlign w:val="center"/>
          </w:tcPr>
          <w:p w14:paraId="5BF80E34" w14:textId="77777777" w:rsidR="00CA21F6" w:rsidRPr="00D053A2" w:rsidRDefault="00CA21F6" w:rsidP="00947261">
            <w:pPr>
              <w:spacing w:after="0" w:line="240" w:lineRule="auto"/>
              <w:jc w:val="center"/>
              <w:rPr>
                <w:rFonts w:ascii="Times New Roman" w:hAnsi="Times New Roman" w:cs="Times New Roman"/>
                <w:b/>
                <w:bCs/>
              </w:rPr>
            </w:pPr>
            <w:r w:rsidRPr="00D053A2">
              <w:rPr>
                <w:rFonts w:ascii="Times New Roman" w:hAnsi="Times New Roman" w:cs="Times New Roman"/>
                <w:b/>
                <w:bCs/>
              </w:rPr>
              <w:t>Kvalifikacijos reikalavimai</w:t>
            </w:r>
          </w:p>
        </w:tc>
        <w:tc>
          <w:tcPr>
            <w:tcW w:w="5461" w:type="dxa"/>
            <w:shd w:val="clear" w:color="auto" w:fill="D5DCE4" w:themeFill="text2" w:themeFillTint="33"/>
            <w:vAlign w:val="center"/>
          </w:tcPr>
          <w:p w14:paraId="5645C093" w14:textId="77777777" w:rsidR="00CA21F6" w:rsidRPr="00D053A2" w:rsidRDefault="00CA21F6" w:rsidP="00947261">
            <w:pPr>
              <w:spacing w:after="0" w:line="240" w:lineRule="auto"/>
              <w:jc w:val="center"/>
              <w:rPr>
                <w:rFonts w:ascii="Times New Roman" w:hAnsi="Times New Roman" w:cs="Times New Roman"/>
                <w:b/>
                <w:bCs/>
              </w:rPr>
            </w:pPr>
            <w:r w:rsidRPr="00D053A2">
              <w:rPr>
                <w:rFonts w:ascii="Times New Roman" w:hAnsi="Times New Roman" w:cs="Times New Roman"/>
                <w:b/>
                <w:bCs/>
              </w:rPr>
              <w:t>Kvalifikacijos reikalavimus patvirtinantys dokumentai</w:t>
            </w:r>
          </w:p>
          <w:p w14:paraId="4CF99F84" w14:textId="77777777" w:rsidR="00CA21F6" w:rsidRPr="00D053A2" w:rsidRDefault="00CA21F6" w:rsidP="00947261">
            <w:pPr>
              <w:spacing w:after="0" w:line="240" w:lineRule="auto"/>
              <w:jc w:val="center"/>
              <w:rPr>
                <w:rFonts w:ascii="Times New Roman" w:hAnsi="Times New Roman" w:cs="Times New Roman"/>
                <w:b/>
                <w:bCs/>
              </w:rPr>
            </w:pPr>
          </w:p>
        </w:tc>
      </w:tr>
      <w:tr w:rsidR="00CA21F6" w:rsidRPr="00D053A2" w14:paraId="6D298104" w14:textId="77777777" w:rsidTr="00947261">
        <w:trPr>
          <w:trHeight w:val="1833"/>
        </w:trPr>
        <w:tc>
          <w:tcPr>
            <w:tcW w:w="700" w:type="dxa"/>
            <w:shd w:val="clear" w:color="auto" w:fill="auto"/>
          </w:tcPr>
          <w:p w14:paraId="2CCD6912" w14:textId="77777777" w:rsidR="00CA21F6" w:rsidRPr="00D053A2" w:rsidRDefault="00CA21F6" w:rsidP="00947261">
            <w:pPr>
              <w:spacing w:after="0" w:line="240" w:lineRule="auto"/>
              <w:jc w:val="center"/>
              <w:rPr>
                <w:rFonts w:ascii="Times New Roman" w:hAnsi="Times New Roman" w:cs="Times New Roman"/>
              </w:rPr>
            </w:pPr>
            <w:r w:rsidRPr="00D053A2">
              <w:rPr>
                <w:rFonts w:ascii="Times New Roman" w:hAnsi="Times New Roman" w:cs="Times New Roman"/>
              </w:rPr>
              <w:t>1.1.</w:t>
            </w:r>
          </w:p>
        </w:tc>
        <w:tc>
          <w:tcPr>
            <w:tcW w:w="3899" w:type="dxa"/>
            <w:shd w:val="clear" w:color="auto" w:fill="auto"/>
          </w:tcPr>
          <w:p w14:paraId="5F449D25" w14:textId="3AAA14CA" w:rsidR="00CA21F6" w:rsidRPr="00D053A2" w:rsidRDefault="00CF5488" w:rsidP="008E4740">
            <w:pPr>
              <w:spacing w:after="0" w:line="240" w:lineRule="auto"/>
              <w:jc w:val="both"/>
              <w:rPr>
                <w:rFonts w:ascii="Times New Roman" w:hAnsi="Times New Roman" w:cs="Times New Roman"/>
              </w:rPr>
            </w:pPr>
            <w:r>
              <w:rPr>
                <w:rFonts w:ascii="Times New Roman" w:hAnsi="Times New Roman" w:cs="Times New Roman"/>
                <w:color w:val="000000"/>
              </w:rPr>
              <w:t xml:space="preserve">Tiekėjas per paskutinius </w:t>
            </w:r>
            <w:r w:rsidR="00074DB1" w:rsidRPr="008E4740">
              <w:rPr>
                <w:rFonts w:ascii="Times New Roman" w:hAnsi="Times New Roman" w:cs="Times New Roman"/>
              </w:rPr>
              <w:t>1</w:t>
            </w:r>
            <w:r w:rsidR="00CA21F6" w:rsidRPr="008E4740">
              <w:rPr>
                <w:rFonts w:ascii="Times New Roman" w:hAnsi="Times New Roman" w:cs="Times New Roman"/>
              </w:rPr>
              <w:t xml:space="preserve"> metus iki pasiūlymo pateikimo termino pabaigos yra tinkamai suteikęs patalpų valymo paslaugų</w:t>
            </w:r>
            <w:r w:rsidRPr="008E4740">
              <w:rPr>
                <w:rFonts w:ascii="Times New Roman" w:hAnsi="Times New Roman" w:cs="Times New Roman"/>
              </w:rPr>
              <w:t xml:space="preserve"> </w:t>
            </w:r>
            <w:r w:rsidR="00CA21F6" w:rsidRPr="008E4740">
              <w:rPr>
                <w:rFonts w:ascii="Times New Roman" w:hAnsi="Times New Roman" w:cs="Times New Roman"/>
              </w:rPr>
              <w:t xml:space="preserve"> kurių vertė yra ne mažesnė kaip              </w:t>
            </w:r>
            <w:r w:rsidR="00294477" w:rsidRPr="008E4740">
              <w:rPr>
                <w:rFonts w:ascii="Times New Roman" w:hAnsi="Times New Roman" w:cs="Times New Roman"/>
              </w:rPr>
              <w:t xml:space="preserve"> (</w:t>
            </w:r>
            <w:r w:rsidR="006E021C" w:rsidRPr="008E4740">
              <w:rPr>
                <w:rFonts w:ascii="Times New Roman" w:hAnsi="Times New Roman" w:cs="Times New Roman"/>
              </w:rPr>
              <w:t>70000</w:t>
            </w:r>
            <w:r w:rsidR="00070ACD" w:rsidRPr="008E4740">
              <w:rPr>
                <w:rFonts w:ascii="Times New Roman" w:hAnsi="Times New Roman" w:cs="Times New Roman"/>
              </w:rPr>
              <w:t xml:space="preserve">,00 </w:t>
            </w:r>
            <w:proofErr w:type="spellStart"/>
            <w:r w:rsidR="004F77D4" w:rsidRPr="008E4740">
              <w:rPr>
                <w:rFonts w:ascii="Times New Roman" w:hAnsi="Times New Roman" w:cs="Times New Roman"/>
              </w:rPr>
              <w:t>Eur</w:t>
            </w:r>
            <w:proofErr w:type="spellEnd"/>
            <w:r w:rsidR="004F77D4" w:rsidRPr="008E4740">
              <w:rPr>
                <w:rFonts w:ascii="Times New Roman" w:hAnsi="Times New Roman" w:cs="Times New Roman"/>
              </w:rPr>
              <w:t xml:space="preserve"> be</w:t>
            </w:r>
            <w:r w:rsidR="00AD27BE" w:rsidRPr="008E4740">
              <w:rPr>
                <w:rFonts w:ascii="Times New Roman" w:hAnsi="Times New Roman" w:cs="Times New Roman"/>
              </w:rPr>
              <w:t xml:space="preserve"> PVM</w:t>
            </w:r>
            <w:r w:rsidR="00294477" w:rsidRPr="008E4740">
              <w:rPr>
                <w:rFonts w:ascii="Times New Roman" w:hAnsi="Times New Roman" w:cs="Times New Roman"/>
              </w:rPr>
              <w:t>)</w:t>
            </w:r>
            <w:r w:rsidR="00AD27BE" w:rsidRPr="008E4740">
              <w:rPr>
                <w:rFonts w:ascii="Times New Roman" w:hAnsi="Times New Roman" w:cs="Times New Roman"/>
              </w:rPr>
              <w:t>, įmonėse, kurios verčiasi baseinų, sveikatingumo</w:t>
            </w:r>
            <w:r w:rsidR="007719F6">
              <w:rPr>
                <w:rFonts w:ascii="Times New Roman" w:hAnsi="Times New Roman" w:cs="Times New Roman"/>
              </w:rPr>
              <w:t xml:space="preserve"> centrų</w:t>
            </w:r>
            <w:r w:rsidR="00AD27BE" w:rsidRPr="008E4740">
              <w:rPr>
                <w:rFonts w:ascii="Times New Roman" w:hAnsi="Times New Roman" w:cs="Times New Roman"/>
              </w:rPr>
              <w:t xml:space="preserve">, </w:t>
            </w:r>
            <w:r w:rsidR="004F77D4" w:rsidRPr="008E4740">
              <w:rPr>
                <w:rFonts w:ascii="Times New Roman" w:hAnsi="Times New Roman" w:cs="Times New Roman"/>
              </w:rPr>
              <w:t xml:space="preserve">sporto klubų su SPA </w:t>
            </w:r>
            <w:r w:rsidR="00AD27BE" w:rsidRPr="008E4740">
              <w:rPr>
                <w:rFonts w:ascii="Times New Roman" w:hAnsi="Times New Roman" w:cs="Times New Roman"/>
              </w:rPr>
              <w:t xml:space="preserve"> veikla.</w:t>
            </w:r>
          </w:p>
        </w:tc>
        <w:tc>
          <w:tcPr>
            <w:tcW w:w="5461" w:type="dxa"/>
            <w:shd w:val="clear" w:color="auto" w:fill="auto"/>
          </w:tcPr>
          <w:p w14:paraId="664D8AD3" w14:textId="2193CC8A" w:rsidR="00CA21F6" w:rsidRPr="00D053A2" w:rsidRDefault="00AD27BE" w:rsidP="00947261">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Pagrindinių per pastaruosius </w:t>
            </w:r>
            <w:r w:rsidR="00074DB1">
              <w:rPr>
                <w:rFonts w:ascii="Times New Roman" w:eastAsia="Times New Roman" w:hAnsi="Times New Roman" w:cs="Times New Roman"/>
                <w:color w:val="000000"/>
                <w:lang w:eastAsia="lt-LT"/>
              </w:rPr>
              <w:t>1</w:t>
            </w:r>
            <w:r w:rsidR="00CA21F6" w:rsidRPr="00D053A2">
              <w:rPr>
                <w:rFonts w:ascii="Times New Roman" w:eastAsia="Times New Roman" w:hAnsi="Times New Roman" w:cs="Times New Roman"/>
                <w:color w:val="000000"/>
                <w:lang w:eastAsia="lt-LT"/>
              </w:rPr>
              <w:t xml:space="preserve"> metus suteiktų paslaugų sąrašas, kuriame nurodytos paslaugų bendros sumos, datos ir paslaugų gavėjai (tiek viešieji, tiek privatieji). </w:t>
            </w:r>
          </w:p>
          <w:p w14:paraId="47D3C08E" w14:textId="77777777" w:rsidR="00CA21F6" w:rsidRPr="00D053A2" w:rsidRDefault="00CA21F6" w:rsidP="00CA21F6">
            <w:pPr>
              <w:pStyle w:val="Sraopastraipa"/>
              <w:widowControl/>
              <w:numPr>
                <w:ilvl w:val="0"/>
                <w:numId w:val="43"/>
              </w:numPr>
              <w:tabs>
                <w:tab w:val="left" w:pos="204"/>
              </w:tabs>
              <w:autoSpaceDE/>
              <w:autoSpaceDN/>
              <w:ind w:left="0" w:firstLine="0"/>
              <w:contextualSpacing/>
              <w:rPr>
                <w:color w:val="000000"/>
                <w:lang w:val="lt-LT" w:eastAsia="lt-LT"/>
              </w:rPr>
            </w:pPr>
            <w:r w:rsidRPr="00D053A2">
              <w:rPr>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218EE3C0" w14:textId="77777777" w:rsidR="00CA21F6" w:rsidRPr="00D053A2" w:rsidRDefault="00CA21F6" w:rsidP="00CA21F6">
            <w:pPr>
              <w:pStyle w:val="Sraopastraipa"/>
              <w:widowControl/>
              <w:numPr>
                <w:ilvl w:val="0"/>
                <w:numId w:val="43"/>
              </w:numPr>
              <w:tabs>
                <w:tab w:val="left" w:pos="204"/>
              </w:tabs>
              <w:autoSpaceDE/>
              <w:autoSpaceDN/>
              <w:ind w:left="0" w:firstLine="0"/>
              <w:contextualSpacing/>
              <w:rPr>
                <w:color w:val="000000"/>
                <w:lang w:val="lt-LT" w:eastAsia="lt-LT"/>
              </w:rPr>
            </w:pPr>
            <w:r w:rsidRPr="00D053A2">
              <w:rPr>
                <w:color w:val="000000"/>
                <w:lang w:val="lt-LT" w:eastAsia="lt-LT"/>
              </w:rPr>
              <w:t xml:space="preserve">tiekėjas gali remtis kitų ūkio subjektų </w:t>
            </w:r>
            <w:proofErr w:type="spellStart"/>
            <w:r w:rsidRPr="00D053A2">
              <w:rPr>
                <w:color w:val="000000"/>
                <w:lang w:val="lt-LT" w:eastAsia="lt-LT"/>
              </w:rPr>
              <w:t>pajėgumais</w:t>
            </w:r>
            <w:proofErr w:type="spellEnd"/>
            <w:r w:rsidRPr="00D053A2">
              <w:rPr>
                <w:color w:val="000000"/>
                <w:lang w:val="lt-LT" w:eastAsia="lt-LT"/>
              </w:rPr>
              <w:t xml:space="preserve"> tik tuo atveju, jeigu tie subjektai patys vykdys tą pirkimo sutarties dalį, kuriai reikia jų turimų </w:t>
            </w:r>
            <w:proofErr w:type="spellStart"/>
            <w:r w:rsidRPr="00D053A2">
              <w:rPr>
                <w:color w:val="000000"/>
                <w:lang w:val="lt-LT" w:eastAsia="lt-LT"/>
              </w:rPr>
              <w:t>pajėgumų</w:t>
            </w:r>
            <w:proofErr w:type="spellEnd"/>
            <w:r w:rsidRPr="00D053A2">
              <w:rPr>
                <w:color w:val="000000"/>
                <w:lang w:val="lt-LT" w:eastAsia="lt-LT"/>
              </w:rPr>
              <w:t>;</w:t>
            </w:r>
          </w:p>
          <w:p w14:paraId="574AD711" w14:textId="77777777" w:rsidR="00CA21F6" w:rsidRPr="00D053A2" w:rsidRDefault="00CA21F6" w:rsidP="00947261">
            <w:pPr>
              <w:pStyle w:val="Antrat2"/>
              <w:spacing w:line="240" w:lineRule="auto"/>
              <w:jc w:val="both"/>
              <w:rPr>
                <w:rFonts w:ascii="Times New Roman" w:hAnsi="Times New Roman" w:cs="Times New Roman"/>
                <w:sz w:val="22"/>
                <w:szCs w:val="22"/>
              </w:rPr>
            </w:pPr>
            <w:r w:rsidRPr="00D053A2">
              <w:rPr>
                <w:rFonts w:ascii="Times New Roman" w:eastAsia="Times New Roman" w:hAnsi="Times New Roman" w:cs="Times New Roman"/>
                <w:i/>
                <w:color w:val="000000"/>
                <w:sz w:val="22"/>
                <w:szCs w:val="22"/>
                <w:lang w:eastAsia="lt-LT"/>
              </w:rPr>
              <w:t xml:space="preserve">Pateikiamos </w:t>
            </w:r>
            <w:r w:rsidRPr="00D053A2">
              <w:rPr>
                <w:rFonts w:ascii="Times New Roman" w:eastAsia="Times New Roman" w:hAnsi="Times New Roman" w:cs="Times New Roman"/>
                <w:i/>
                <w:color w:val="000000"/>
                <w:sz w:val="22"/>
                <w:szCs w:val="22"/>
              </w:rPr>
              <w:t>skaitmeninės dokumentų kopijos.</w:t>
            </w:r>
          </w:p>
        </w:tc>
      </w:tr>
      <w:tr w:rsidR="00CA21F6" w:rsidRPr="00D053A2" w14:paraId="516DF0CA" w14:textId="77777777" w:rsidTr="00947261">
        <w:trPr>
          <w:trHeight w:val="1833"/>
        </w:trPr>
        <w:tc>
          <w:tcPr>
            <w:tcW w:w="700" w:type="dxa"/>
            <w:shd w:val="clear" w:color="auto" w:fill="auto"/>
          </w:tcPr>
          <w:p w14:paraId="6C475F20" w14:textId="77777777" w:rsidR="00CA21F6" w:rsidRPr="00D053A2" w:rsidRDefault="00CA21F6" w:rsidP="00947261">
            <w:pPr>
              <w:spacing w:after="0" w:line="240" w:lineRule="auto"/>
              <w:jc w:val="center"/>
              <w:rPr>
                <w:rFonts w:ascii="Times New Roman" w:hAnsi="Times New Roman" w:cs="Times New Roman"/>
              </w:rPr>
            </w:pPr>
            <w:r w:rsidRPr="00D053A2">
              <w:rPr>
                <w:rFonts w:ascii="Times New Roman" w:hAnsi="Times New Roman" w:cs="Times New Roman"/>
              </w:rPr>
              <w:t>1.2.</w:t>
            </w:r>
          </w:p>
        </w:tc>
        <w:tc>
          <w:tcPr>
            <w:tcW w:w="3899" w:type="dxa"/>
            <w:shd w:val="clear" w:color="auto" w:fill="auto"/>
          </w:tcPr>
          <w:p w14:paraId="09194564" w14:textId="0F6C31E7" w:rsidR="00CA21F6" w:rsidRPr="00D053A2" w:rsidRDefault="00CA21F6" w:rsidP="00947261">
            <w:pPr>
              <w:spacing w:after="0" w:line="240" w:lineRule="auto"/>
              <w:jc w:val="both"/>
              <w:rPr>
                <w:rFonts w:ascii="Times New Roman" w:eastAsia="Calibri" w:hAnsi="Times New Roman" w:cs="Times New Roman"/>
                <w:snapToGrid w:val="0"/>
              </w:rPr>
            </w:pPr>
            <w:r w:rsidRPr="00D053A2">
              <w:rPr>
                <w:rFonts w:ascii="Times New Roman" w:eastAsia="Calibri" w:hAnsi="Times New Roman" w:cs="Times New Roman"/>
                <w:lang w:eastAsia="lt-LT"/>
              </w:rPr>
              <w:t>Tiekėjas turi turėti atsakingą vadovaujantį specialistą, kuris bus atsakingas už patalpų valymo, dezinfekavimo paslaugų teikimo organizavimą,</w:t>
            </w:r>
            <w:r w:rsidRPr="00D053A2">
              <w:rPr>
                <w:rFonts w:ascii="Times New Roman" w:eastAsia="Calibri" w:hAnsi="Times New Roman" w:cs="Times New Roman"/>
                <w:snapToGrid w:val="0"/>
              </w:rPr>
              <w:t xml:space="preserve"> užtikrinant paslaugų kokybės kontrolę ir nepriekaištingą </w:t>
            </w:r>
            <w:r w:rsidR="00AF6370">
              <w:rPr>
                <w:rFonts w:ascii="Times New Roman" w:eastAsia="Calibri" w:hAnsi="Times New Roman" w:cs="Times New Roman"/>
                <w:snapToGrid w:val="0"/>
              </w:rPr>
              <w:t>švarą, turintį ne mažesnę kaip 1 (vienerių</w:t>
            </w:r>
            <w:r w:rsidRPr="00D053A2">
              <w:rPr>
                <w:rFonts w:ascii="Times New Roman" w:eastAsia="Calibri" w:hAnsi="Times New Roman" w:cs="Times New Roman"/>
                <w:snapToGrid w:val="0"/>
              </w:rPr>
              <w:t>) metų darbo pa</w:t>
            </w:r>
            <w:r w:rsidR="001007C5">
              <w:rPr>
                <w:rFonts w:ascii="Times New Roman" w:eastAsia="Calibri" w:hAnsi="Times New Roman" w:cs="Times New Roman"/>
                <w:snapToGrid w:val="0"/>
              </w:rPr>
              <w:t>tirtį organizuojant  kasdieninį</w:t>
            </w:r>
            <w:r w:rsidRPr="00D053A2">
              <w:rPr>
                <w:rFonts w:ascii="Times New Roman" w:eastAsia="Calibri" w:hAnsi="Times New Roman" w:cs="Times New Roman"/>
                <w:snapToGrid w:val="0"/>
              </w:rPr>
              <w:t xml:space="preserve"> patalpų </w:t>
            </w:r>
            <w:r w:rsidR="001007C5">
              <w:rPr>
                <w:rFonts w:ascii="Times New Roman" w:eastAsia="Calibri" w:hAnsi="Times New Roman" w:cs="Times New Roman"/>
                <w:snapToGrid w:val="0"/>
              </w:rPr>
              <w:t xml:space="preserve">valymą </w:t>
            </w:r>
            <w:r w:rsidR="00AF6370">
              <w:rPr>
                <w:rFonts w:ascii="Times New Roman" w:eastAsia="Calibri" w:hAnsi="Times New Roman" w:cs="Times New Roman"/>
                <w:snapToGrid w:val="0"/>
              </w:rPr>
              <w:t xml:space="preserve"> įstaigose,</w:t>
            </w:r>
            <w:r w:rsidR="001007C5">
              <w:rPr>
                <w:rFonts w:ascii="Times New Roman" w:eastAsia="Calibri" w:hAnsi="Times New Roman" w:cs="Times New Roman"/>
                <w:snapToGrid w:val="0"/>
              </w:rPr>
              <w:t xml:space="preserve"> </w:t>
            </w:r>
            <w:r w:rsidR="00AF6370">
              <w:rPr>
                <w:rFonts w:ascii="Times New Roman" w:eastAsia="Calibri" w:hAnsi="Times New Roman" w:cs="Times New Roman"/>
                <w:snapToGrid w:val="0"/>
              </w:rPr>
              <w:t xml:space="preserve">teikiančiose baseinų, </w:t>
            </w:r>
            <w:r w:rsidR="001007C5">
              <w:rPr>
                <w:rFonts w:ascii="Times New Roman" w:eastAsia="Calibri" w:hAnsi="Times New Roman" w:cs="Times New Roman"/>
                <w:snapToGrid w:val="0"/>
              </w:rPr>
              <w:t>sveikatingumo</w:t>
            </w:r>
            <w:r w:rsidR="007719F6">
              <w:rPr>
                <w:rFonts w:ascii="Times New Roman" w:eastAsia="Calibri" w:hAnsi="Times New Roman" w:cs="Times New Roman"/>
                <w:snapToGrid w:val="0"/>
              </w:rPr>
              <w:t xml:space="preserve"> centrų, sporto klubų su SPA veikla,</w:t>
            </w:r>
            <w:r w:rsidR="001007C5">
              <w:rPr>
                <w:rFonts w:ascii="Times New Roman" w:eastAsia="Calibri" w:hAnsi="Times New Roman" w:cs="Times New Roman"/>
                <w:snapToGrid w:val="0"/>
              </w:rPr>
              <w:t xml:space="preserve"> paslaugas</w:t>
            </w:r>
          </w:p>
          <w:p w14:paraId="2987BD0F" w14:textId="77777777" w:rsidR="00CA21F6" w:rsidRPr="00D053A2" w:rsidRDefault="00CA21F6" w:rsidP="00947261">
            <w:pPr>
              <w:spacing w:after="0" w:line="240" w:lineRule="auto"/>
              <w:jc w:val="both"/>
              <w:rPr>
                <w:rFonts w:ascii="Times New Roman" w:eastAsia="Calibri" w:hAnsi="Times New Roman" w:cs="Times New Roman"/>
                <w:lang w:eastAsia="lt-LT"/>
              </w:rPr>
            </w:pPr>
          </w:p>
        </w:tc>
        <w:tc>
          <w:tcPr>
            <w:tcW w:w="5461" w:type="dxa"/>
            <w:shd w:val="clear" w:color="auto" w:fill="auto"/>
          </w:tcPr>
          <w:p w14:paraId="576CB6F9" w14:textId="769CA880" w:rsidR="00CA21F6" w:rsidRPr="00D053A2" w:rsidRDefault="00CA21F6" w:rsidP="00947261">
            <w:pPr>
              <w:spacing w:after="0" w:line="240" w:lineRule="auto"/>
              <w:jc w:val="both"/>
              <w:rPr>
                <w:rFonts w:ascii="Times New Roman" w:eastAsia="Times New Roman" w:hAnsi="Times New Roman" w:cs="Times New Roman"/>
                <w:i/>
                <w:iCs/>
                <w:color w:val="000000"/>
                <w:lang w:eastAsia="lt-LT"/>
              </w:rPr>
            </w:pPr>
            <w:r w:rsidRPr="00D053A2">
              <w:rPr>
                <w:rFonts w:ascii="Times New Roman" w:eastAsia="Times New Roman" w:hAnsi="Times New Roman" w:cs="Times New Roman"/>
                <w:color w:val="000000"/>
                <w:lang w:eastAsia="lt-LT"/>
              </w:rPr>
              <w:t>Vadovaujančio personalo darbo patirties kvalifikacijos apibūdinimas (</w:t>
            </w:r>
            <w:r w:rsidRPr="00D053A2">
              <w:rPr>
                <w:rFonts w:ascii="Times New Roman" w:eastAsia="Times New Roman" w:hAnsi="Times New Roman" w:cs="Times New Roman"/>
                <w:i/>
                <w:iCs/>
                <w:color w:val="000000"/>
                <w:lang w:eastAsia="lt-LT"/>
              </w:rPr>
              <w:t>pažyma ar kiti patirtį bei žinias pagrindžiantys dokumentai, įrodantys specialisto patirtį teikiant kvalifikacijos reikalavimuose nurodytas paslaugas per nurodytą laikotarpį (paslaugų pavadinimas, aprašymas, paslaugų teikimo laikotarpis</w:t>
            </w:r>
            <w:r w:rsidR="004F77D4">
              <w:rPr>
                <w:rFonts w:ascii="Times New Roman" w:eastAsia="Times New Roman" w:hAnsi="Times New Roman" w:cs="Times New Roman"/>
                <w:i/>
                <w:iCs/>
                <w:color w:val="000000"/>
                <w:lang w:eastAsia="lt-LT"/>
              </w:rPr>
              <w:t>, taip pat darbuotojo gyvenimo aprašymas ir užsakovų rekomendacijos</w:t>
            </w:r>
            <w:r w:rsidRPr="00D053A2">
              <w:rPr>
                <w:rFonts w:ascii="Times New Roman" w:eastAsia="Times New Roman" w:hAnsi="Times New Roman" w:cs="Times New Roman"/>
                <w:i/>
                <w:iCs/>
                <w:color w:val="000000"/>
                <w:lang w:eastAsia="lt-LT"/>
              </w:rPr>
              <w:t xml:space="preserve">). </w:t>
            </w:r>
          </w:p>
          <w:p w14:paraId="00B45616" w14:textId="77777777" w:rsidR="00CA21F6" w:rsidRPr="00D053A2" w:rsidRDefault="00CA21F6" w:rsidP="00CA21F6">
            <w:pPr>
              <w:pStyle w:val="Sraopastraipa"/>
              <w:widowControl/>
              <w:numPr>
                <w:ilvl w:val="0"/>
                <w:numId w:val="43"/>
              </w:numPr>
              <w:tabs>
                <w:tab w:val="left" w:pos="384"/>
              </w:tabs>
              <w:autoSpaceDE/>
              <w:autoSpaceDN/>
              <w:ind w:left="0" w:firstLine="0"/>
              <w:contextualSpacing/>
              <w:rPr>
                <w:color w:val="000000"/>
                <w:lang w:val="lt-LT" w:eastAsia="lt-LT"/>
              </w:rPr>
            </w:pPr>
            <w:r w:rsidRPr="00D053A2">
              <w:rPr>
                <w:color w:val="000000"/>
                <w:lang w:val="lt-LT" w:eastAsia="lt-LT"/>
              </w:rPr>
              <w:t>jeigu pasiūlymą teikia ūkio subjektų grupė – reikalavimą turi atitikti ūkio subjektų grupės nario (-</w:t>
            </w:r>
            <w:proofErr w:type="spellStart"/>
            <w:r w:rsidRPr="00D053A2">
              <w:rPr>
                <w:color w:val="000000"/>
                <w:lang w:val="lt-LT" w:eastAsia="lt-LT"/>
              </w:rPr>
              <w:t>ių</w:t>
            </w:r>
            <w:proofErr w:type="spellEnd"/>
            <w:r w:rsidRPr="00D053A2">
              <w:rPr>
                <w:color w:val="000000"/>
                <w:lang w:val="lt-LT" w:eastAsia="lt-LT"/>
              </w:rPr>
              <w:t>) specialistai, atsižvelgiant į jų prisiimamus įsipareigojimus pirkimo sutarčiai vykdyti;</w:t>
            </w:r>
          </w:p>
          <w:p w14:paraId="2157457D" w14:textId="77777777" w:rsidR="00CA21F6" w:rsidRPr="00D053A2" w:rsidRDefault="00CA21F6" w:rsidP="00FF27EB">
            <w:pPr>
              <w:numPr>
                <w:ilvl w:val="0"/>
                <w:numId w:val="41"/>
              </w:numPr>
              <w:tabs>
                <w:tab w:val="left" w:pos="330"/>
              </w:tabs>
              <w:spacing w:after="0" w:line="240" w:lineRule="auto"/>
              <w:ind w:left="0" w:firstLine="0"/>
              <w:contextualSpacing/>
              <w:jc w:val="both"/>
              <w:rPr>
                <w:rFonts w:ascii="Times New Roman" w:eastAsia="Times New Roman" w:hAnsi="Times New Roman" w:cs="Times New Roman"/>
                <w:color w:val="000000"/>
                <w:lang w:eastAsia="lt-LT"/>
              </w:rPr>
            </w:pPr>
            <w:r w:rsidRPr="00D053A2">
              <w:rPr>
                <w:rFonts w:ascii="Times New Roman" w:eastAsia="Times New Roman" w:hAnsi="Times New Roman" w:cs="Times New Roman"/>
                <w:color w:val="000000"/>
                <w:lang w:eastAsia="lt-LT"/>
              </w:rPr>
              <w:t xml:space="preserve">tiekėjas gali remtis kitų ūkio subjektų </w:t>
            </w:r>
            <w:proofErr w:type="spellStart"/>
            <w:r w:rsidRPr="00D053A2">
              <w:rPr>
                <w:rFonts w:ascii="Times New Roman" w:eastAsia="Times New Roman" w:hAnsi="Times New Roman" w:cs="Times New Roman"/>
                <w:color w:val="000000"/>
                <w:lang w:eastAsia="lt-LT"/>
              </w:rPr>
              <w:t>pajėgumais</w:t>
            </w:r>
            <w:proofErr w:type="spellEnd"/>
            <w:r w:rsidRPr="00D053A2">
              <w:rPr>
                <w:rFonts w:ascii="Times New Roman" w:eastAsia="Times New Roman" w:hAnsi="Times New Roman" w:cs="Times New Roman"/>
                <w:color w:val="000000"/>
                <w:lang w:eastAsia="lt-LT"/>
              </w:rPr>
              <w:t xml:space="preserve"> tik tuo atveju, jeigu tie subjektai (jų darbuotojai) patys vykdys tą pirkimo sutarties dalį, kuriai reikia jų turimų </w:t>
            </w:r>
            <w:proofErr w:type="spellStart"/>
            <w:r w:rsidRPr="00D053A2">
              <w:rPr>
                <w:rFonts w:ascii="Times New Roman" w:eastAsia="Times New Roman" w:hAnsi="Times New Roman" w:cs="Times New Roman"/>
                <w:color w:val="000000"/>
                <w:lang w:eastAsia="lt-LT"/>
              </w:rPr>
              <w:t>pajėgumų</w:t>
            </w:r>
            <w:proofErr w:type="spellEnd"/>
            <w:r w:rsidRPr="00D053A2">
              <w:rPr>
                <w:rFonts w:ascii="Times New Roman" w:eastAsia="Times New Roman" w:hAnsi="Times New Roman" w:cs="Times New Roman"/>
                <w:color w:val="000000"/>
                <w:lang w:eastAsia="lt-LT"/>
              </w:rPr>
              <w:t>;</w:t>
            </w:r>
          </w:p>
          <w:p w14:paraId="2C11886E" w14:textId="77777777" w:rsidR="00CA21F6" w:rsidRPr="00D053A2" w:rsidRDefault="00CA21F6" w:rsidP="00FF27EB">
            <w:pPr>
              <w:numPr>
                <w:ilvl w:val="0"/>
                <w:numId w:val="41"/>
              </w:numPr>
              <w:tabs>
                <w:tab w:val="left" w:pos="330"/>
              </w:tabs>
              <w:spacing w:line="240" w:lineRule="auto"/>
              <w:ind w:left="0" w:firstLine="0"/>
              <w:contextualSpacing/>
              <w:jc w:val="both"/>
              <w:rPr>
                <w:rFonts w:ascii="Times New Roman" w:eastAsia="Times New Roman" w:hAnsi="Times New Roman" w:cs="Times New Roman"/>
                <w:color w:val="000000"/>
              </w:rPr>
            </w:pPr>
            <w:r w:rsidRPr="00D053A2">
              <w:rPr>
                <w:rFonts w:ascii="Times New Roman" w:eastAsia="Times New Roman" w:hAnsi="Times New Roman" w:cs="Times New Roman"/>
                <w:color w:val="000000"/>
              </w:rPr>
              <w:t>subtiekėjai – jei tiekėjas (jo pasitelkiami specialistai) pats atitinka nustatytą reikalavimą, tačiau ketina pasitelkti subtiekėjus (jo specialistus), subtiekėjų specialistai privalo atitikti nustatytus</w:t>
            </w:r>
            <w:r w:rsidRPr="00D053A2">
              <w:rPr>
                <w:rFonts w:ascii="Times New Roman" w:eastAsia="Times New Roman" w:hAnsi="Times New Roman" w:cs="Times New Roman"/>
                <w:b/>
                <w:bCs/>
                <w:color w:val="000000"/>
              </w:rPr>
              <w:t> </w:t>
            </w:r>
            <w:r w:rsidRPr="00D053A2">
              <w:rPr>
                <w:rFonts w:ascii="Times New Roman" w:eastAsia="Times New Roman" w:hAnsi="Times New Roman" w:cs="Times New Roman"/>
                <w:color w:val="000000"/>
              </w:rPr>
              <w:t>reikalavimus, jeigu subtiekėjai (jų darbuotojai) patys vykdys tą pirkimo sutarties dalį, kuriai reikia nustatytos kvalifikacijos.“</w:t>
            </w:r>
          </w:p>
          <w:p w14:paraId="37ABB5E5" w14:textId="77777777" w:rsidR="00CA21F6" w:rsidRPr="00D053A2" w:rsidRDefault="00CA21F6" w:rsidP="00947261">
            <w:pPr>
              <w:spacing w:line="240" w:lineRule="auto"/>
              <w:rPr>
                <w:rFonts w:ascii="Times New Roman" w:hAnsi="Times New Roman" w:cs="Times New Roman"/>
              </w:rPr>
            </w:pPr>
            <w:r w:rsidRPr="00D053A2">
              <w:rPr>
                <w:rFonts w:ascii="Times New Roman" w:eastAsia="Times New Roman" w:hAnsi="Times New Roman" w:cs="Times New Roman"/>
                <w:i/>
                <w:color w:val="000000"/>
              </w:rPr>
              <w:t>Pateikiamos skaitmeninės dokumentų kopijos.</w:t>
            </w:r>
          </w:p>
        </w:tc>
      </w:tr>
      <w:tr w:rsidR="00CA21F6" w:rsidRPr="00D053A2" w14:paraId="08825959" w14:textId="77777777" w:rsidTr="00947261">
        <w:trPr>
          <w:trHeight w:val="1833"/>
        </w:trPr>
        <w:tc>
          <w:tcPr>
            <w:tcW w:w="700" w:type="dxa"/>
            <w:shd w:val="clear" w:color="auto" w:fill="auto"/>
          </w:tcPr>
          <w:p w14:paraId="01BB4868" w14:textId="77777777" w:rsidR="00CA21F6" w:rsidRPr="00D053A2" w:rsidRDefault="00CA21F6" w:rsidP="00947261">
            <w:pPr>
              <w:spacing w:after="0" w:line="240" w:lineRule="auto"/>
              <w:jc w:val="center"/>
              <w:rPr>
                <w:rFonts w:ascii="Times New Roman" w:hAnsi="Times New Roman" w:cs="Times New Roman"/>
              </w:rPr>
            </w:pPr>
            <w:r w:rsidRPr="00D053A2">
              <w:rPr>
                <w:rFonts w:ascii="Times New Roman" w:hAnsi="Times New Roman" w:cs="Times New Roman"/>
              </w:rPr>
              <w:lastRenderedPageBreak/>
              <w:t>1.3.</w:t>
            </w:r>
          </w:p>
        </w:tc>
        <w:tc>
          <w:tcPr>
            <w:tcW w:w="3899" w:type="dxa"/>
            <w:shd w:val="clear" w:color="auto" w:fill="auto"/>
          </w:tcPr>
          <w:p w14:paraId="08D57B27" w14:textId="77777777" w:rsidR="00CA21F6" w:rsidRPr="00D053A2" w:rsidRDefault="00CA21F6" w:rsidP="00947261">
            <w:pPr>
              <w:spacing w:after="0" w:line="240" w:lineRule="auto"/>
              <w:jc w:val="both"/>
              <w:rPr>
                <w:rFonts w:ascii="Times New Roman" w:eastAsia="Calibri" w:hAnsi="Times New Roman" w:cs="Times New Roman"/>
                <w:lang w:eastAsia="lt-LT"/>
              </w:rPr>
            </w:pPr>
            <w:r w:rsidRPr="00D053A2">
              <w:rPr>
                <w:rFonts w:ascii="Times New Roman" w:hAnsi="Times New Roman" w:cs="Times New Roman"/>
                <w:color w:val="000000"/>
              </w:rPr>
              <w:t>Tiekėjas privalo turėti pakankamai pirkimo sutarties vykdymui būtinos įrangos ir priemonių naudojamų kokybei užtikrinti.</w:t>
            </w:r>
          </w:p>
        </w:tc>
        <w:tc>
          <w:tcPr>
            <w:tcW w:w="5461" w:type="dxa"/>
            <w:shd w:val="clear" w:color="auto" w:fill="auto"/>
          </w:tcPr>
          <w:p w14:paraId="00E23195" w14:textId="77777777" w:rsidR="00CA21F6" w:rsidRPr="00D053A2" w:rsidRDefault="00CA21F6" w:rsidP="00947261">
            <w:pPr>
              <w:spacing w:after="0" w:line="257" w:lineRule="atLeast"/>
              <w:jc w:val="both"/>
              <w:rPr>
                <w:rFonts w:ascii="Times New Roman" w:eastAsia="Times New Roman" w:hAnsi="Times New Roman" w:cs="Times New Roman"/>
                <w:color w:val="000000"/>
                <w:lang w:eastAsia="lt-LT"/>
              </w:rPr>
            </w:pPr>
            <w:r w:rsidRPr="00D053A2">
              <w:rPr>
                <w:rFonts w:ascii="Times New Roman" w:eastAsia="Times New Roman" w:hAnsi="Times New Roman" w:cs="Times New Roman"/>
                <w:color w:val="000000"/>
                <w:lang w:eastAsia="lt-LT"/>
              </w:rPr>
              <w:t xml:space="preserve">Įrangos ir priemonių, naudojamų valymo kokybei užtikrinti aprašymas, kaip jų pagalba bus tinkamai įvykdyta ketinama sudaryti pirkimo sutartis (aprašoma įranga, priemonės, našumas ir kiti apibūdinantys techniniai kriterijai). Būtinai įrangai ir priemonėms </w:t>
            </w:r>
            <w:r w:rsidRPr="00D053A2">
              <w:rPr>
                <w:rFonts w:ascii="Times New Roman" w:hAnsi="Times New Roman" w:cs="Times New Roman"/>
                <w:color w:val="000000"/>
              </w:rPr>
              <w:t>nėra nustatomas skaičius – tiekėjas turi pagrįsti, kad turės pakankamą jų kiekį ir aprašyti kaip su turimais įrankiais, įrenginiais ir (ar) priemonėmis tinkamai įvykdys sutartį.</w:t>
            </w:r>
          </w:p>
          <w:p w14:paraId="0094E442" w14:textId="77777777" w:rsidR="00CA21F6" w:rsidRPr="00D053A2" w:rsidRDefault="00CA21F6" w:rsidP="00CA21F6">
            <w:pPr>
              <w:pStyle w:val="Sraopastraipa"/>
              <w:widowControl/>
              <w:numPr>
                <w:ilvl w:val="0"/>
                <w:numId w:val="41"/>
              </w:numPr>
              <w:tabs>
                <w:tab w:val="left" w:pos="288"/>
              </w:tabs>
              <w:autoSpaceDE/>
              <w:autoSpaceDN/>
              <w:ind w:left="0" w:firstLine="0"/>
              <w:contextualSpacing/>
              <w:rPr>
                <w:color w:val="000000"/>
                <w:lang w:val="lt-LT" w:eastAsia="lt-LT"/>
              </w:rPr>
            </w:pPr>
            <w:r w:rsidRPr="00D053A2">
              <w:rPr>
                <w:color w:val="000000"/>
                <w:lang w:val="lt-LT" w:eastAsia="lt-LT"/>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6B0578F7" w14:textId="77777777" w:rsidR="00CA21F6" w:rsidRPr="00D053A2" w:rsidRDefault="00CA21F6" w:rsidP="00CA21F6">
            <w:pPr>
              <w:pStyle w:val="Sraopastraipa"/>
              <w:widowControl/>
              <w:numPr>
                <w:ilvl w:val="0"/>
                <w:numId w:val="41"/>
              </w:numPr>
              <w:tabs>
                <w:tab w:val="left" w:pos="288"/>
              </w:tabs>
              <w:autoSpaceDE/>
              <w:autoSpaceDN/>
              <w:ind w:left="0" w:firstLine="0"/>
              <w:contextualSpacing/>
              <w:rPr>
                <w:color w:val="000000"/>
                <w:lang w:val="lt-LT" w:eastAsia="lt-LT"/>
              </w:rPr>
            </w:pPr>
            <w:r w:rsidRPr="00D053A2">
              <w:rPr>
                <w:color w:val="000000"/>
                <w:lang w:val="lt-LT" w:eastAsia="lt-LT"/>
              </w:rPr>
              <w:t xml:space="preserve">tiekėjas gali remtis kitų ūkio subjektų </w:t>
            </w:r>
            <w:proofErr w:type="spellStart"/>
            <w:r w:rsidRPr="00D053A2">
              <w:rPr>
                <w:color w:val="000000"/>
                <w:lang w:val="lt-LT" w:eastAsia="lt-LT"/>
              </w:rPr>
              <w:t>pajėgumais</w:t>
            </w:r>
            <w:proofErr w:type="spellEnd"/>
            <w:r w:rsidRPr="00D053A2">
              <w:rPr>
                <w:color w:val="000000"/>
                <w:lang w:val="lt-LT" w:eastAsia="lt-LT"/>
              </w:rPr>
              <w:t xml:space="preserve"> atsižvelgiant į jų prisiimamus įsipareigojimus pirkimo sutarčiai vykdyti;</w:t>
            </w:r>
          </w:p>
          <w:p w14:paraId="4BFE9AFC" w14:textId="78317988" w:rsidR="00CA21F6" w:rsidRPr="00D053A2" w:rsidRDefault="00CA21F6" w:rsidP="00CA21F6">
            <w:pPr>
              <w:pStyle w:val="Sraopastraipa"/>
              <w:widowControl/>
              <w:numPr>
                <w:ilvl w:val="0"/>
                <w:numId w:val="41"/>
              </w:numPr>
              <w:tabs>
                <w:tab w:val="left" w:pos="288"/>
              </w:tabs>
              <w:autoSpaceDE/>
              <w:autoSpaceDN/>
              <w:ind w:left="0" w:firstLine="0"/>
              <w:contextualSpacing/>
              <w:rPr>
                <w:color w:val="000000"/>
                <w:lang w:val="lt-LT" w:eastAsia="lt-LT"/>
              </w:rPr>
            </w:pPr>
            <w:r w:rsidRPr="00D053A2">
              <w:rPr>
                <w:color w:val="000000"/>
                <w:lang w:val="lt-LT" w:eastAsia="lt-LT"/>
              </w:rPr>
              <w:t>subtiekėjai – tiekėjas turi paaiškinti, kaip subtiekėjai laikysis (kaip tiekėjas užtikrins, kad laikytųsi) reikalaujamų</w:t>
            </w:r>
            <w:r w:rsidR="005B199D">
              <w:rPr>
                <w:color w:val="000000"/>
                <w:lang w:val="lt-LT" w:eastAsia="lt-LT"/>
              </w:rPr>
              <w:t xml:space="preserve"> </w:t>
            </w:r>
            <w:proofErr w:type="spellStart"/>
            <w:r w:rsidR="005B199D">
              <w:rPr>
                <w:color w:val="000000"/>
                <w:lang w:val="lt-LT" w:eastAsia="lt-LT"/>
              </w:rPr>
              <w:t>pajėgumų</w:t>
            </w:r>
            <w:proofErr w:type="spellEnd"/>
            <w:r w:rsidRPr="00D053A2">
              <w:rPr>
                <w:color w:val="000000"/>
                <w:lang w:val="lt-LT" w:eastAsia="lt-LT"/>
              </w:rPr>
              <w:t>.</w:t>
            </w:r>
          </w:p>
          <w:p w14:paraId="018C9024" w14:textId="77777777" w:rsidR="00CA21F6" w:rsidRPr="00D053A2" w:rsidRDefault="00CA21F6" w:rsidP="00947261">
            <w:pPr>
              <w:spacing w:after="0" w:line="257" w:lineRule="atLeast"/>
              <w:jc w:val="both"/>
              <w:rPr>
                <w:rFonts w:ascii="Times New Roman" w:eastAsia="Times New Roman" w:hAnsi="Times New Roman" w:cs="Times New Roman"/>
                <w:color w:val="000000"/>
                <w:lang w:eastAsia="lt-LT"/>
              </w:rPr>
            </w:pPr>
            <w:r w:rsidRPr="00D053A2">
              <w:rPr>
                <w:rFonts w:ascii="Times New Roman" w:eastAsia="Times New Roman" w:hAnsi="Times New Roman" w:cs="Times New Roman"/>
                <w:i/>
                <w:color w:val="000000"/>
                <w:lang w:eastAsia="lt-LT"/>
              </w:rPr>
              <w:t>Pateikiami aprašymą pagrindžiantys bei įrangos ir  priemonių, naudojamų kokybei užtikrinti prieinamumą</w:t>
            </w:r>
            <w:r w:rsidRPr="00D053A2">
              <w:rPr>
                <w:rFonts w:ascii="Times New Roman" w:eastAsia="Times New Roman" w:hAnsi="Times New Roman" w:cs="Times New Roman"/>
                <w:color w:val="000000"/>
                <w:lang w:eastAsia="lt-LT"/>
              </w:rPr>
              <w:t xml:space="preserve"> </w:t>
            </w:r>
            <w:r w:rsidRPr="00D053A2">
              <w:rPr>
                <w:rFonts w:ascii="Times New Roman" w:eastAsia="Times New Roman" w:hAnsi="Times New Roman" w:cs="Times New Roman"/>
                <w:i/>
                <w:color w:val="000000"/>
                <w:lang w:eastAsia="lt-LT"/>
              </w:rPr>
              <w:t xml:space="preserve">pagrindžiantys dokumentai (nuomos sutarčių, preliminarių sutarčių ar kitokių nuomos, panaudos, įsigijimo galimybes patvirtinančių dokumentų kopijos) jog tiekėjas vykdant pirkimo sutartį laikysis reikalaujamų priemonių, naudojamų kokybei užtikrinti </w:t>
            </w:r>
          </w:p>
        </w:tc>
      </w:tr>
    </w:tbl>
    <w:p w14:paraId="0BAA5B84" w14:textId="77777777" w:rsidR="00CA21F6" w:rsidRPr="00D053A2" w:rsidRDefault="00CA21F6" w:rsidP="00CA21F6">
      <w:pPr>
        <w:rPr>
          <w:rFonts w:ascii="Times New Roman" w:hAnsi="Times New Roman" w:cs="Times New Roman"/>
        </w:rPr>
      </w:pPr>
      <w:bookmarkStart w:id="3" w:name="part_7a3af3f608c44c4fbb4a701aa45d1858"/>
      <w:bookmarkEnd w:id="3"/>
    </w:p>
    <w:p w14:paraId="21858E11" w14:textId="77777777" w:rsidR="00CA21F6" w:rsidRPr="00D053A2" w:rsidRDefault="00CA21F6" w:rsidP="00CA21F6">
      <w:pPr>
        <w:pStyle w:val="Sraopastraipa"/>
        <w:ind w:left="360"/>
        <w:rPr>
          <w:i/>
          <w:iCs/>
          <w:lang w:eastAsia="lt-LT"/>
        </w:rPr>
      </w:pPr>
    </w:p>
    <w:p w14:paraId="1BA7D95D" w14:textId="77777777" w:rsidR="00CA21F6" w:rsidRPr="00D053A2" w:rsidRDefault="00CA21F6" w:rsidP="00CA21F6">
      <w:pPr>
        <w:pStyle w:val="Sraopastraipa"/>
        <w:ind w:left="360"/>
        <w:rPr>
          <w:i/>
          <w:iCs/>
          <w:lang w:eastAsia="lt-LT"/>
        </w:rPr>
      </w:pPr>
    </w:p>
    <w:p w14:paraId="114A82F1" w14:textId="77777777" w:rsidR="00CA21F6" w:rsidRPr="00D053A2" w:rsidRDefault="00CA21F6" w:rsidP="00CA21F6">
      <w:pPr>
        <w:pStyle w:val="Sraopastraipa"/>
        <w:ind w:left="360"/>
        <w:jc w:val="right"/>
        <w:rPr>
          <w:i/>
          <w:iCs/>
        </w:rPr>
      </w:pPr>
    </w:p>
    <w:p w14:paraId="728E1194" w14:textId="77777777" w:rsidR="00CA21F6" w:rsidRPr="00D053A2" w:rsidRDefault="00CA21F6" w:rsidP="00CA21F6">
      <w:pPr>
        <w:spacing w:after="0" w:line="240" w:lineRule="auto"/>
        <w:ind w:left="426" w:hanging="426"/>
        <w:jc w:val="both"/>
        <w:rPr>
          <w:rFonts w:ascii="Times New Roman" w:hAnsi="Times New Roman" w:cs="Times New Roman"/>
        </w:rPr>
      </w:pPr>
    </w:p>
    <w:p w14:paraId="4F4561E6" w14:textId="77777777" w:rsidR="00CA21F6" w:rsidRPr="006F33C8" w:rsidRDefault="00CA21F6" w:rsidP="00CA21F6">
      <w:pPr>
        <w:rPr>
          <w:rFonts w:ascii="Times New Roman" w:hAnsi="Times New Roman" w:cs="Times New Roman"/>
        </w:rPr>
      </w:pPr>
    </w:p>
    <w:p w14:paraId="2C851BEF" w14:textId="157D54A0" w:rsidR="00CA21F6" w:rsidRDefault="00CA21F6" w:rsidP="00CA21F6">
      <w:pPr>
        <w:tabs>
          <w:tab w:val="left" w:pos="851"/>
        </w:tabs>
        <w:jc w:val="center"/>
        <w:rPr>
          <w:rFonts w:ascii="Times New Roman" w:hAnsi="Times New Roman" w:cs="Times New Roman"/>
        </w:rPr>
      </w:pPr>
    </w:p>
    <w:p w14:paraId="042428EA" w14:textId="7A42419E" w:rsidR="005F287A" w:rsidRDefault="005F287A" w:rsidP="00CA21F6">
      <w:pPr>
        <w:tabs>
          <w:tab w:val="left" w:pos="851"/>
        </w:tabs>
        <w:jc w:val="center"/>
        <w:rPr>
          <w:rFonts w:ascii="Times New Roman" w:hAnsi="Times New Roman" w:cs="Times New Roman"/>
        </w:rPr>
      </w:pPr>
    </w:p>
    <w:p w14:paraId="5ADC3578" w14:textId="4CFC2C29" w:rsidR="005F287A" w:rsidRDefault="005F287A" w:rsidP="00CA21F6">
      <w:pPr>
        <w:tabs>
          <w:tab w:val="left" w:pos="851"/>
        </w:tabs>
        <w:jc w:val="center"/>
        <w:rPr>
          <w:rFonts w:ascii="Times New Roman" w:hAnsi="Times New Roman" w:cs="Times New Roman"/>
        </w:rPr>
      </w:pPr>
    </w:p>
    <w:p w14:paraId="01370C7F" w14:textId="37E71152" w:rsidR="005F287A" w:rsidRDefault="005F287A" w:rsidP="00CA21F6">
      <w:pPr>
        <w:tabs>
          <w:tab w:val="left" w:pos="851"/>
        </w:tabs>
        <w:jc w:val="center"/>
        <w:rPr>
          <w:rFonts w:ascii="Times New Roman" w:hAnsi="Times New Roman" w:cs="Times New Roman"/>
        </w:rPr>
      </w:pPr>
    </w:p>
    <w:p w14:paraId="36903E93" w14:textId="56BD4CCA" w:rsidR="005F287A" w:rsidRDefault="005F287A" w:rsidP="00CA21F6">
      <w:pPr>
        <w:tabs>
          <w:tab w:val="left" w:pos="851"/>
        </w:tabs>
        <w:jc w:val="center"/>
        <w:rPr>
          <w:rFonts w:ascii="Times New Roman" w:hAnsi="Times New Roman" w:cs="Times New Roman"/>
        </w:rPr>
      </w:pPr>
    </w:p>
    <w:p w14:paraId="3737D4D9" w14:textId="73ED5F26" w:rsidR="005F287A" w:rsidRDefault="005F287A" w:rsidP="00CA21F6">
      <w:pPr>
        <w:tabs>
          <w:tab w:val="left" w:pos="851"/>
        </w:tabs>
        <w:jc w:val="center"/>
        <w:rPr>
          <w:rFonts w:ascii="Times New Roman" w:hAnsi="Times New Roman" w:cs="Times New Roman"/>
        </w:rPr>
      </w:pPr>
    </w:p>
    <w:p w14:paraId="7468183B" w14:textId="58769122" w:rsidR="005F287A" w:rsidRDefault="005F287A" w:rsidP="00CA21F6">
      <w:pPr>
        <w:tabs>
          <w:tab w:val="left" w:pos="851"/>
        </w:tabs>
        <w:jc w:val="center"/>
        <w:rPr>
          <w:rFonts w:ascii="Times New Roman" w:hAnsi="Times New Roman" w:cs="Times New Roman"/>
        </w:rPr>
      </w:pPr>
    </w:p>
    <w:p w14:paraId="57AAAF60" w14:textId="4A16D08A" w:rsidR="005F287A" w:rsidRDefault="005F287A" w:rsidP="00CA21F6">
      <w:pPr>
        <w:tabs>
          <w:tab w:val="left" w:pos="851"/>
        </w:tabs>
        <w:jc w:val="center"/>
        <w:rPr>
          <w:rFonts w:ascii="Times New Roman" w:hAnsi="Times New Roman" w:cs="Times New Roman"/>
        </w:rPr>
      </w:pPr>
    </w:p>
    <w:p w14:paraId="684B0FBA" w14:textId="22A74B5B" w:rsidR="005F287A" w:rsidRDefault="005F287A" w:rsidP="00CA21F6">
      <w:pPr>
        <w:tabs>
          <w:tab w:val="left" w:pos="851"/>
        </w:tabs>
        <w:jc w:val="center"/>
        <w:rPr>
          <w:rFonts w:ascii="Times New Roman" w:hAnsi="Times New Roman" w:cs="Times New Roman"/>
        </w:rPr>
      </w:pPr>
    </w:p>
    <w:p w14:paraId="0702B469" w14:textId="0DCFC52A" w:rsidR="005F287A" w:rsidRDefault="005F287A" w:rsidP="00CA21F6">
      <w:pPr>
        <w:tabs>
          <w:tab w:val="left" w:pos="851"/>
        </w:tabs>
        <w:jc w:val="center"/>
        <w:rPr>
          <w:rFonts w:ascii="Times New Roman" w:hAnsi="Times New Roman" w:cs="Times New Roman"/>
        </w:rPr>
      </w:pPr>
    </w:p>
    <w:p w14:paraId="76CB8564" w14:textId="78C942D0" w:rsidR="005F287A" w:rsidRDefault="005F287A" w:rsidP="00CA21F6">
      <w:pPr>
        <w:tabs>
          <w:tab w:val="left" w:pos="851"/>
        </w:tabs>
        <w:jc w:val="center"/>
        <w:rPr>
          <w:rFonts w:ascii="Times New Roman" w:hAnsi="Times New Roman" w:cs="Times New Roman"/>
        </w:rPr>
      </w:pPr>
    </w:p>
    <w:p w14:paraId="5C151E92" w14:textId="3142AE5E" w:rsidR="005F287A" w:rsidRDefault="005F287A" w:rsidP="00CA21F6">
      <w:pPr>
        <w:tabs>
          <w:tab w:val="left" w:pos="851"/>
        </w:tabs>
        <w:jc w:val="center"/>
        <w:rPr>
          <w:rFonts w:ascii="Times New Roman" w:hAnsi="Times New Roman" w:cs="Times New Roman"/>
        </w:rPr>
      </w:pPr>
    </w:p>
    <w:p w14:paraId="66281221" w14:textId="2A4C6EDB" w:rsidR="005F287A" w:rsidRDefault="005F287A" w:rsidP="00CA21F6">
      <w:pPr>
        <w:tabs>
          <w:tab w:val="left" w:pos="851"/>
        </w:tabs>
        <w:jc w:val="center"/>
        <w:rPr>
          <w:rFonts w:ascii="Times New Roman" w:hAnsi="Times New Roman" w:cs="Times New Roman"/>
        </w:rPr>
      </w:pPr>
    </w:p>
    <w:p w14:paraId="661FA8CE" w14:textId="049A0F8E" w:rsidR="005F287A" w:rsidRDefault="005F287A" w:rsidP="00CA21F6">
      <w:pPr>
        <w:tabs>
          <w:tab w:val="left" w:pos="851"/>
        </w:tabs>
        <w:jc w:val="center"/>
        <w:rPr>
          <w:rFonts w:ascii="Times New Roman" w:hAnsi="Times New Roman" w:cs="Times New Roman"/>
        </w:rPr>
      </w:pPr>
    </w:p>
    <w:p w14:paraId="25537269" w14:textId="0D58E5FD" w:rsidR="005F287A" w:rsidRDefault="005F287A" w:rsidP="00CA21F6">
      <w:pPr>
        <w:tabs>
          <w:tab w:val="left" w:pos="851"/>
        </w:tabs>
        <w:jc w:val="center"/>
        <w:rPr>
          <w:rFonts w:ascii="Times New Roman" w:hAnsi="Times New Roman" w:cs="Times New Roman"/>
        </w:rPr>
      </w:pPr>
    </w:p>
    <w:p w14:paraId="75450DAC" w14:textId="6B6C30B6" w:rsidR="005F287A" w:rsidRPr="00D42FDA" w:rsidRDefault="005F287A" w:rsidP="005F287A">
      <w:pPr>
        <w:spacing w:after="0" w:line="240" w:lineRule="auto"/>
        <w:jc w:val="right"/>
        <w:rPr>
          <w:rFonts w:ascii="Times New Roman" w:hAnsi="Times New Roman" w:cs="Times New Roman"/>
        </w:rPr>
      </w:pPr>
      <w:r>
        <w:rPr>
          <w:rFonts w:ascii="Times New Roman" w:hAnsi="Times New Roman" w:cs="Times New Roman"/>
        </w:rPr>
        <w:t>Pirkimo sąlygų 3</w:t>
      </w:r>
      <w:r w:rsidRPr="00D42FDA">
        <w:rPr>
          <w:rFonts w:ascii="Times New Roman" w:hAnsi="Times New Roman" w:cs="Times New Roman"/>
        </w:rPr>
        <w:t xml:space="preserve"> priedas </w:t>
      </w:r>
    </w:p>
    <w:p w14:paraId="267BC519" w14:textId="6B7B3AE3" w:rsidR="005F287A" w:rsidRDefault="005F287A" w:rsidP="00947261">
      <w:pPr>
        <w:tabs>
          <w:tab w:val="left" w:pos="851"/>
        </w:tabs>
        <w:jc w:val="center"/>
        <w:rPr>
          <w:rFonts w:ascii="Times New Roman" w:hAnsi="Times New Roman" w:cs="Times New Roman"/>
        </w:rPr>
      </w:pPr>
    </w:p>
    <w:p w14:paraId="4ABC2BDD" w14:textId="77777777" w:rsidR="00947261" w:rsidRPr="00947261" w:rsidRDefault="00947261" w:rsidP="003218D1">
      <w:pPr>
        <w:pStyle w:val="Sraopastraipa"/>
        <w:widowControl/>
        <w:numPr>
          <w:ilvl w:val="0"/>
          <w:numId w:val="37"/>
        </w:numPr>
        <w:autoSpaceDE/>
        <w:autoSpaceDN/>
        <w:spacing w:after="160" w:line="256" w:lineRule="auto"/>
        <w:ind w:left="270" w:hanging="450"/>
        <w:contextualSpacing/>
        <w:jc w:val="center"/>
        <w:rPr>
          <w:szCs w:val="24"/>
          <w:lang w:val="lt-LT"/>
        </w:rPr>
      </w:pPr>
      <w:r w:rsidRPr="00947261">
        <w:rPr>
          <w:szCs w:val="24"/>
          <w:lang w:val="lt-LT"/>
        </w:rPr>
        <w:t xml:space="preserve">PASIŪLYMŲ EKONOMINIO NAUDINGUMO VERTINIMO METODIKA </w:t>
      </w:r>
    </w:p>
    <w:p w14:paraId="2FEB903B" w14:textId="77777777" w:rsidR="00947261" w:rsidRPr="00947261" w:rsidRDefault="00947261" w:rsidP="00947261">
      <w:pPr>
        <w:tabs>
          <w:tab w:val="left" w:pos="480"/>
        </w:tabs>
        <w:spacing w:after="0" w:line="276" w:lineRule="auto"/>
        <w:jc w:val="center"/>
        <w:rPr>
          <w:rFonts w:ascii="Times New Roman" w:eastAsia="Calibri" w:hAnsi="Times New Roman" w:cs="Times New Roman"/>
          <w:u w:val="single"/>
          <w:lang w:eastAsia="lt-LT"/>
        </w:rPr>
      </w:pPr>
    </w:p>
    <w:p w14:paraId="7B090431" w14:textId="20F46A34" w:rsidR="00947261" w:rsidRPr="00947261" w:rsidRDefault="00947261" w:rsidP="00947261">
      <w:pPr>
        <w:suppressAutoHyphens/>
        <w:autoSpaceDN w:val="0"/>
        <w:spacing w:after="0" w:line="240" w:lineRule="auto"/>
        <w:jc w:val="both"/>
        <w:textAlignment w:val="baseline"/>
        <w:rPr>
          <w:rFonts w:ascii="Times New Roman" w:eastAsia="Calibri" w:hAnsi="Times New Roman" w:cs="Times New Roman"/>
          <w:lang w:eastAsia="lt-LT"/>
        </w:rPr>
      </w:pPr>
      <w:r w:rsidRPr="00947261">
        <w:rPr>
          <w:rFonts w:ascii="Times New Roman" w:eastAsia="Calibri" w:hAnsi="Times New Roman" w:cs="Times New Roman"/>
          <w:lang w:eastAsia="lt-LT"/>
        </w:rPr>
        <w:t>1. Šiame Priede pateikiami ekonomiškai naudingiausio Pasiūlymo vertinimo kriterijai, jų parametrai, lyginamieji svoriai, pagal kurias bus skaičiuojamas Pasiūlymų ekonominis naudingumas.</w:t>
      </w:r>
    </w:p>
    <w:p w14:paraId="23F2C70F" w14:textId="09B06817" w:rsidR="00947261" w:rsidRPr="00947261" w:rsidRDefault="00947261" w:rsidP="00947261">
      <w:pPr>
        <w:tabs>
          <w:tab w:val="left" w:pos="540"/>
        </w:tabs>
        <w:suppressAutoHyphens/>
        <w:autoSpaceDN w:val="0"/>
        <w:spacing w:after="0" w:line="240" w:lineRule="auto"/>
        <w:jc w:val="both"/>
        <w:textAlignment w:val="baseline"/>
        <w:rPr>
          <w:rFonts w:ascii="Times New Roman" w:eastAsia="Calibri" w:hAnsi="Times New Roman" w:cs="Times New Roman"/>
          <w:lang w:eastAsia="lt-LT"/>
        </w:rPr>
      </w:pPr>
      <w:r w:rsidRPr="00947261">
        <w:rPr>
          <w:rFonts w:ascii="Times New Roman" w:eastAsia="Calibri" w:hAnsi="Times New Roman" w:cs="Times New Roman"/>
          <w:lang w:eastAsia="lt-LT"/>
        </w:rPr>
        <w:t>2. Maksimalus balų skaičius, kurį gali gauti Tiekėjas per Pasiūlymų vertinimo procedūrą, yra 100 balų. Tiekėjas kartu su pasiūlymu privalo pateikti visą ekonomiškai naudingiausio pasiūlymo įvertinimui reikalingą informaciją ir pateikti atitikimą siūlomai Paslaugai kokybiniams kriterijams įrodančius dokumentus, kitu atveju tam kriterijui bus skiriama 0 balų.</w:t>
      </w:r>
    </w:p>
    <w:p w14:paraId="33CB5CA6" w14:textId="4F95ED9B" w:rsidR="00947261" w:rsidRPr="00947261" w:rsidRDefault="00947261" w:rsidP="00947261">
      <w:pPr>
        <w:tabs>
          <w:tab w:val="left" w:pos="540"/>
        </w:tabs>
        <w:suppressAutoHyphens/>
        <w:autoSpaceDN w:val="0"/>
        <w:spacing w:after="0" w:line="240" w:lineRule="auto"/>
        <w:jc w:val="both"/>
        <w:textAlignment w:val="baseline"/>
        <w:rPr>
          <w:rFonts w:ascii="Times New Roman" w:eastAsia="Calibri" w:hAnsi="Times New Roman" w:cs="Times New Roman"/>
          <w:lang w:eastAsia="lt-LT"/>
        </w:rPr>
      </w:pPr>
      <w:r w:rsidRPr="00947261">
        <w:rPr>
          <w:rFonts w:ascii="Times New Roman" w:eastAsia="Calibri" w:hAnsi="Times New Roman" w:cs="Times New Roman"/>
          <w:lang w:eastAsia="lt-LT"/>
        </w:rPr>
        <w:t>3. Ekonomiškai naudingiausiu bus pripažįstamas pasiūlymas, surinkęs daugiausiai balų. Esant vienodam galutiniam balui, prioritetas teikiamas pasiūlymui su mažesne kaina.</w:t>
      </w:r>
    </w:p>
    <w:p w14:paraId="1BAE09C0" w14:textId="5AEDDFD3" w:rsidR="00947261" w:rsidRPr="00947261" w:rsidRDefault="00947261" w:rsidP="00947261">
      <w:pPr>
        <w:spacing w:after="0" w:line="240" w:lineRule="auto"/>
        <w:jc w:val="both"/>
        <w:rPr>
          <w:rFonts w:ascii="Times New Roman" w:eastAsia="Calibri" w:hAnsi="Times New Roman" w:cs="Times New Roman"/>
          <w:lang w:eastAsia="lt-LT"/>
        </w:rPr>
      </w:pPr>
      <w:r w:rsidRPr="00947261">
        <w:rPr>
          <w:rFonts w:ascii="Times New Roman" w:eastAsia="Calibri" w:hAnsi="Times New Roman" w:cs="Times New Roman"/>
          <w:lang w:eastAsia="lt-LT"/>
        </w:rPr>
        <w:t>4. Pasiūlymų vertinimo kriterijai, jų lyginamieji svoriai ir funkcinių parametrų balai:</w:t>
      </w:r>
    </w:p>
    <w:p w14:paraId="7EB8BC20" w14:textId="77777777" w:rsidR="00947261" w:rsidRPr="00947261" w:rsidRDefault="00947261" w:rsidP="00947261">
      <w:pPr>
        <w:spacing w:after="0" w:line="240" w:lineRule="auto"/>
        <w:jc w:val="both"/>
        <w:rPr>
          <w:rFonts w:ascii="Times New Roman" w:eastAsia="Calibri" w:hAnsi="Times New Roman" w:cs="Times New Roman"/>
          <w:bCs/>
        </w:rPr>
      </w:pPr>
      <w:r w:rsidRPr="00947261">
        <w:rPr>
          <w:rFonts w:ascii="Times New Roman" w:eastAsia="Calibri" w:hAnsi="Times New Roman" w:cs="Times New Roman"/>
          <w:bCs/>
        </w:rPr>
        <w:t xml:space="preserve">              </w:t>
      </w:r>
    </w:p>
    <w:tbl>
      <w:tblPr>
        <w:tblStyle w:val="SmartTextTable1"/>
        <w:tblW w:w="4899" w:type="pct"/>
        <w:tblLook w:val="04A0" w:firstRow="1" w:lastRow="0" w:firstColumn="1" w:lastColumn="0" w:noHBand="0" w:noVBand="1"/>
      </w:tblPr>
      <w:tblGrid>
        <w:gridCol w:w="1146"/>
        <w:gridCol w:w="5177"/>
        <w:gridCol w:w="3249"/>
      </w:tblGrid>
      <w:tr w:rsidR="00947261" w:rsidRPr="00947261" w14:paraId="60E6377F" w14:textId="77777777" w:rsidTr="00947261">
        <w:tc>
          <w:tcPr>
            <w:tcW w:w="599" w:type="pct"/>
            <w:shd w:val="clear" w:color="auto" w:fill="D9D9D9" w:themeFill="background1" w:themeFillShade="D9"/>
            <w:vAlign w:val="center"/>
          </w:tcPr>
          <w:p w14:paraId="10160C5E" w14:textId="77777777" w:rsidR="00947261" w:rsidRPr="00947261" w:rsidRDefault="00947261" w:rsidP="00947261">
            <w:pPr>
              <w:suppressAutoHyphens/>
              <w:autoSpaceDN w:val="0"/>
              <w:spacing w:after="200" w:line="276" w:lineRule="auto"/>
              <w:textAlignment w:val="baseline"/>
              <w:rPr>
                <w:rFonts w:ascii="Times New Roman" w:eastAsia="Calibri" w:hAnsi="Times New Roman" w:cs="Times New Roman"/>
                <w:bCs/>
              </w:rPr>
            </w:pPr>
            <w:r w:rsidRPr="00947261">
              <w:rPr>
                <w:rFonts w:ascii="Times New Roman" w:eastAsia="Calibri" w:hAnsi="Times New Roman" w:cs="Times New Roman"/>
                <w:bCs/>
              </w:rPr>
              <w:t>Eil. Nr.</w:t>
            </w:r>
          </w:p>
        </w:tc>
        <w:tc>
          <w:tcPr>
            <w:tcW w:w="2704" w:type="pct"/>
            <w:shd w:val="clear" w:color="auto" w:fill="D9D9D9" w:themeFill="background1" w:themeFillShade="D9"/>
            <w:vAlign w:val="center"/>
          </w:tcPr>
          <w:p w14:paraId="38E525A0" w14:textId="77777777" w:rsidR="00947261" w:rsidRPr="00947261" w:rsidRDefault="00947261" w:rsidP="00947261">
            <w:pPr>
              <w:suppressAutoHyphens/>
              <w:autoSpaceDN w:val="0"/>
              <w:spacing w:after="200" w:line="276" w:lineRule="auto"/>
              <w:textAlignment w:val="baseline"/>
              <w:rPr>
                <w:rFonts w:ascii="Times New Roman" w:eastAsia="Calibri" w:hAnsi="Times New Roman" w:cs="Times New Roman"/>
                <w:bCs/>
              </w:rPr>
            </w:pPr>
            <w:r w:rsidRPr="00947261">
              <w:rPr>
                <w:rFonts w:ascii="Times New Roman" w:eastAsia="Calibri" w:hAnsi="Times New Roman" w:cs="Times New Roman"/>
                <w:bCs/>
              </w:rPr>
              <w:t>Vertinimo kriterijai</w:t>
            </w:r>
          </w:p>
        </w:tc>
        <w:tc>
          <w:tcPr>
            <w:tcW w:w="1697" w:type="pct"/>
            <w:shd w:val="clear" w:color="auto" w:fill="D9D9D9" w:themeFill="background1" w:themeFillShade="D9"/>
            <w:vAlign w:val="center"/>
          </w:tcPr>
          <w:p w14:paraId="49E13CCC" w14:textId="77777777" w:rsidR="00947261" w:rsidRPr="00947261" w:rsidRDefault="00947261" w:rsidP="00947261">
            <w:pPr>
              <w:suppressAutoHyphens/>
              <w:autoSpaceDN w:val="0"/>
              <w:spacing w:after="200" w:line="276" w:lineRule="auto"/>
              <w:textAlignment w:val="baseline"/>
              <w:rPr>
                <w:rFonts w:ascii="Times New Roman" w:eastAsia="Calibri" w:hAnsi="Times New Roman" w:cs="Times New Roman"/>
                <w:bCs/>
              </w:rPr>
            </w:pPr>
            <w:r w:rsidRPr="00947261">
              <w:rPr>
                <w:rFonts w:ascii="Times New Roman" w:eastAsia="Calibri" w:hAnsi="Times New Roman" w:cs="Times New Roman"/>
                <w:bCs/>
              </w:rPr>
              <w:t>Kriterijaus lyginamasis svoris</w:t>
            </w:r>
          </w:p>
        </w:tc>
      </w:tr>
      <w:tr w:rsidR="00947261" w:rsidRPr="00947261" w14:paraId="74E894BD" w14:textId="77777777" w:rsidTr="00947261">
        <w:tc>
          <w:tcPr>
            <w:tcW w:w="599" w:type="pct"/>
            <w:vAlign w:val="center"/>
          </w:tcPr>
          <w:p w14:paraId="7AEBF7B9" w14:textId="77777777" w:rsidR="00947261" w:rsidRPr="00947261" w:rsidRDefault="00947261" w:rsidP="00947261">
            <w:pPr>
              <w:suppressAutoHyphens/>
              <w:autoSpaceDN w:val="0"/>
              <w:spacing w:after="200" w:line="276" w:lineRule="auto"/>
              <w:jc w:val="center"/>
              <w:textAlignment w:val="baseline"/>
              <w:rPr>
                <w:rFonts w:ascii="Times New Roman" w:eastAsia="Calibri" w:hAnsi="Times New Roman" w:cs="Times New Roman"/>
                <w:bCs/>
              </w:rPr>
            </w:pPr>
            <w:r w:rsidRPr="00947261">
              <w:rPr>
                <w:rFonts w:ascii="Times New Roman" w:eastAsia="Calibri" w:hAnsi="Times New Roman" w:cs="Times New Roman"/>
                <w:bCs/>
              </w:rPr>
              <w:t>1.</w:t>
            </w:r>
          </w:p>
        </w:tc>
        <w:tc>
          <w:tcPr>
            <w:tcW w:w="2704" w:type="pct"/>
            <w:vAlign w:val="center"/>
          </w:tcPr>
          <w:p w14:paraId="498B6653" w14:textId="77777777" w:rsidR="00947261" w:rsidRPr="00947261" w:rsidRDefault="00947261" w:rsidP="00947261">
            <w:pPr>
              <w:suppressAutoHyphens/>
              <w:autoSpaceDN w:val="0"/>
              <w:spacing w:after="200" w:line="276" w:lineRule="auto"/>
              <w:jc w:val="both"/>
              <w:textAlignment w:val="baseline"/>
              <w:rPr>
                <w:rFonts w:ascii="Times New Roman" w:eastAsia="Calibri" w:hAnsi="Times New Roman" w:cs="Times New Roman"/>
                <w:bCs/>
              </w:rPr>
            </w:pPr>
            <w:r w:rsidRPr="00947261">
              <w:rPr>
                <w:rFonts w:ascii="Times New Roman" w:eastAsia="Calibri" w:hAnsi="Times New Roman" w:cs="Times New Roman"/>
                <w:bCs/>
              </w:rPr>
              <w:t>Pirmas kriterijus (C) – Kaina</w:t>
            </w:r>
          </w:p>
        </w:tc>
        <w:tc>
          <w:tcPr>
            <w:tcW w:w="1697" w:type="pct"/>
            <w:vAlign w:val="center"/>
          </w:tcPr>
          <w:p w14:paraId="03E14A35" w14:textId="77777777" w:rsidR="00947261" w:rsidRPr="00947261" w:rsidRDefault="00947261" w:rsidP="00947261">
            <w:pPr>
              <w:suppressAutoHyphens/>
              <w:autoSpaceDN w:val="0"/>
              <w:spacing w:after="200" w:line="276" w:lineRule="auto"/>
              <w:textAlignment w:val="baseline"/>
              <w:rPr>
                <w:rFonts w:ascii="Times New Roman" w:eastAsia="Calibri" w:hAnsi="Times New Roman" w:cs="Times New Roman"/>
                <w:bCs/>
              </w:rPr>
            </w:pPr>
            <w:r w:rsidRPr="00947261">
              <w:rPr>
                <w:rFonts w:ascii="Times New Roman" w:eastAsia="Calibri" w:hAnsi="Times New Roman" w:cs="Times New Roman"/>
                <w:bCs/>
              </w:rPr>
              <w:t>X=80</w:t>
            </w:r>
          </w:p>
        </w:tc>
      </w:tr>
      <w:tr w:rsidR="00947261" w:rsidRPr="00947261" w14:paraId="23034643" w14:textId="77777777" w:rsidTr="00947261">
        <w:trPr>
          <w:trHeight w:val="371"/>
        </w:trPr>
        <w:tc>
          <w:tcPr>
            <w:tcW w:w="599" w:type="pct"/>
            <w:vAlign w:val="center"/>
          </w:tcPr>
          <w:p w14:paraId="199F0D6D" w14:textId="77777777" w:rsidR="00947261" w:rsidRPr="00947261" w:rsidRDefault="00947261" w:rsidP="00947261">
            <w:pPr>
              <w:suppressAutoHyphens/>
              <w:autoSpaceDN w:val="0"/>
              <w:spacing w:after="200" w:line="276" w:lineRule="auto"/>
              <w:jc w:val="center"/>
              <w:textAlignment w:val="baseline"/>
              <w:rPr>
                <w:rFonts w:ascii="Times New Roman" w:eastAsia="Calibri" w:hAnsi="Times New Roman" w:cs="Times New Roman"/>
                <w:bCs/>
              </w:rPr>
            </w:pPr>
            <w:r w:rsidRPr="00947261">
              <w:rPr>
                <w:rFonts w:ascii="Times New Roman" w:eastAsia="Calibri" w:hAnsi="Times New Roman" w:cs="Times New Roman"/>
                <w:bCs/>
              </w:rPr>
              <w:t>2.</w:t>
            </w:r>
          </w:p>
        </w:tc>
        <w:tc>
          <w:tcPr>
            <w:tcW w:w="2704" w:type="pct"/>
            <w:vAlign w:val="center"/>
          </w:tcPr>
          <w:p w14:paraId="05D2BE55" w14:textId="77777777" w:rsidR="00947261" w:rsidRPr="00947261" w:rsidRDefault="00947261" w:rsidP="00947261">
            <w:pPr>
              <w:suppressAutoHyphens/>
              <w:autoSpaceDN w:val="0"/>
              <w:spacing w:after="200" w:line="276" w:lineRule="auto"/>
              <w:jc w:val="both"/>
              <w:textAlignment w:val="baseline"/>
              <w:rPr>
                <w:rFonts w:ascii="Times New Roman" w:eastAsia="Calibri" w:hAnsi="Times New Roman" w:cs="Times New Roman"/>
                <w:bCs/>
              </w:rPr>
            </w:pPr>
            <w:r w:rsidRPr="00947261">
              <w:rPr>
                <w:rFonts w:ascii="Times New Roman" w:eastAsia="Calibri" w:hAnsi="Times New Roman" w:cs="Times New Roman"/>
                <w:bCs/>
              </w:rPr>
              <w:t>Antras kriterijus (T) – Kokybė</w:t>
            </w:r>
          </w:p>
        </w:tc>
        <w:tc>
          <w:tcPr>
            <w:tcW w:w="1697" w:type="pct"/>
            <w:vAlign w:val="center"/>
          </w:tcPr>
          <w:p w14:paraId="00DC6B0B" w14:textId="77777777" w:rsidR="00947261" w:rsidRPr="00947261" w:rsidRDefault="00947261" w:rsidP="00947261">
            <w:pPr>
              <w:suppressAutoHyphens/>
              <w:autoSpaceDN w:val="0"/>
              <w:spacing w:after="200" w:line="276" w:lineRule="auto"/>
              <w:textAlignment w:val="baseline"/>
              <w:rPr>
                <w:rFonts w:ascii="Times New Roman" w:eastAsia="Calibri" w:hAnsi="Times New Roman" w:cs="Times New Roman"/>
                <w:bCs/>
              </w:rPr>
            </w:pPr>
            <w:r w:rsidRPr="00947261">
              <w:rPr>
                <w:rFonts w:ascii="Times New Roman" w:eastAsia="Calibri" w:hAnsi="Times New Roman" w:cs="Times New Roman"/>
                <w:bCs/>
              </w:rPr>
              <w:t>Y=20</w:t>
            </w:r>
          </w:p>
        </w:tc>
      </w:tr>
    </w:tbl>
    <w:p w14:paraId="4FAB33D5" w14:textId="77777777" w:rsidR="00947261" w:rsidRPr="00947261" w:rsidRDefault="00947261" w:rsidP="00947261">
      <w:pPr>
        <w:keepNext/>
        <w:tabs>
          <w:tab w:val="left" w:pos="1418"/>
        </w:tabs>
        <w:suppressAutoHyphens/>
        <w:spacing w:after="0" w:line="240" w:lineRule="auto"/>
        <w:jc w:val="both"/>
        <w:outlineLvl w:val="1"/>
        <w:rPr>
          <w:rFonts w:ascii="Times New Roman" w:eastAsia="Calibri" w:hAnsi="Times New Roman" w:cs="Times New Roman"/>
          <w:bCs/>
        </w:rPr>
      </w:pPr>
      <w:bookmarkStart w:id="4" w:name="_Toc201847348"/>
      <w:bookmarkStart w:id="5" w:name="_Toc203482777"/>
      <w:bookmarkStart w:id="6" w:name="_Toc204178220"/>
      <w:bookmarkStart w:id="7" w:name="_Toc205296603"/>
    </w:p>
    <w:p w14:paraId="75F06042" w14:textId="77777777" w:rsidR="00947261" w:rsidRPr="00947261" w:rsidRDefault="00947261" w:rsidP="00947261">
      <w:pPr>
        <w:keepNext/>
        <w:tabs>
          <w:tab w:val="left" w:pos="1418"/>
        </w:tabs>
        <w:suppressAutoHyphens/>
        <w:spacing w:after="0" w:line="240" w:lineRule="auto"/>
        <w:ind w:left="567"/>
        <w:jc w:val="both"/>
        <w:outlineLvl w:val="1"/>
        <w:rPr>
          <w:rFonts w:ascii="Times New Roman" w:eastAsia="Calibri" w:hAnsi="Times New Roman" w:cs="Times New Roman"/>
          <w:bCs/>
        </w:rPr>
      </w:pPr>
      <w:r w:rsidRPr="00947261">
        <w:rPr>
          <w:rFonts w:ascii="Times New Roman" w:eastAsia="Calibri" w:hAnsi="Times New Roman" w:cs="Times New Roman"/>
          <w:bCs/>
        </w:rPr>
        <w:t>Ekonominis naudingumas (S) apskaičiuojamas sudedant tiekėjo pasiūlymo kainos (C) ir antro kriterijaus (T) balus:</w:t>
      </w:r>
      <w:bookmarkEnd w:id="4"/>
      <w:bookmarkEnd w:id="5"/>
      <w:bookmarkEnd w:id="6"/>
      <w:bookmarkEnd w:id="7"/>
    </w:p>
    <w:p w14:paraId="21A9BF76" w14:textId="77777777" w:rsidR="00947261" w:rsidRPr="00947261" w:rsidRDefault="00947261" w:rsidP="00947261">
      <w:pPr>
        <w:suppressAutoHyphens/>
        <w:autoSpaceDN w:val="0"/>
        <w:spacing w:after="0" w:line="240" w:lineRule="auto"/>
        <w:ind w:firstLine="567"/>
        <w:jc w:val="both"/>
        <w:textAlignment w:val="baseline"/>
        <w:rPr>
          <w:rFonts w:ascii="Times New Roman" w:eastAsia="Calibri" w:hAnsi="Times New Roman" w:cs="Times New Roman"/>
          <w:bCs/>
        </w:rPr>
      </w:pPr>
    </w:p>
    <w:p w14:paraId="0822D289" w14:textId="77777777" w:rsidR="00947261" w:rsidRPr="00947261" w:rsidRDefault="00947261" w:rsidP="00947261">
      <w:pPr>
        <w:suppressAutoHyphens/>
        <w:autoSpaceDN w:val="0"/>
        <w:spacing w:after="0" w:line="240" w:lineRule="auto"/>
        <w:ind w:left="567"/>
        <w:contextualSpacing/>
        <w:jc w:val="both"/>
        <w:textAlignment w:val="baseline"/>
        <w:rPr>
          <w:rFonts w:ascii="Times New Roman" w:eastAsia="Calibri" w:hAnsi="Times New Roman" w:cs="Times New Roman"/>
          <w:b/>
          <w:bCs/>
        </w:rPr>
      </w:pPr>
      <w:r w:rsidRPr="00947261">
        <w:rPr>
          <w:rFonts w:ascii="Times New Roman" w:eastAsia="Calibri" w:hAnsi="Times New Roman" w:cs="Times New Roman"/>
          <w:b/>
          <w:bCs/>
        </w:rPr>
        <w:t>S = C + T</w:t>
      </w:r>
    </w:p>
    <w:p w14:paraId="3AF37BE1" w14:textId="77777777" w:rsidR="00947261" w:rsidRPr="00947261" w:rsidRDefault="00947261" w:rsidP="00947261">
      <w:pPr>
        <w:suppressAutoHyphens/>
        <w:autoSpaceDN w:val="0"/>
        <w:spacing w:after="0" w:line="240" w:lineRule="auto"/>
        <w:ind w:left="567"/>
        <w:contextualSpacing/>
        <w:jc w:val="both"/>
        <w:textAlignment w:val="baseline"/>
        <w:rPr>
          <w:rFonts w:ascii="Times New Roman" w:eastAsia="Calibri" w:hAnsi="Times New Roman" w:cs="Times New Roman"/>
          <w:bCs/>
        </w:rPr>
      </w:pPr>
    </w:p>
    <w:p w14:paraId="29E443BA" w14:textId="77777777" w:rsidR="00947261" w:rsidRPr="00947261" w:rsidRDefault="00947261" w:rsidP="00947261">
      <w:pPr>
        <w:keepNext/>
        <w:tabs>
          <w:tab w:val="left" w:pos="1287"/>
        </w:tabs>
        <w:suppressAutoHyphens/>
        <w:spacing w:after="0" w:line="240" w:lineRule="auto"/>
        <w:ind w:left="1287" w:hanging="720"/>
        <w:jc w:val="both"/>
        <w:outlineLvl w:val="1"/>
        <w:rPr>
          <w:rFonts w:ascii="Times New Roman" w:eastAsia="Calibri" w:hAnsi="Times New Roman" w:cs="Times New Roman"/>
          <w:bCs/>
        </w:rPr>
      </w:pPr>
      <w:bookmarkStart w:id="8" w:name="_Toc201847349"/>
      <w:bookmarkStart w:id="9" w:name="_Toc203482778"/>
      <w:bookmarkStart w:id="10" w:name="_Toc204178221"/>
      <w:bookmarkStart w:id="11" w:name="_Toc205296604"/>
      <w:r w:rsidRPr="00947261">
        <w:rPr>
          <w:rFonts w:ascii="Times New Roman" w:eastAsia="Calibri" w:hAnsi="Times New Roman" w:cs="Times New Roman"/>
          <w:bCs/>
        </w:rPr>
        <w:t>4.1. Pirmas kriterijus (C) – kaina.</w:t>
      </w:r>
      <w:bookmarkEnd w:id="8"/>
      <w:bookmarkEnd w:id="9"/>
      <w:bookmarkEnd w:id="10"/>
      <w:bookmarkEnd w:id="11"/>
    </w:p>
    <w:p w14:paraId="3506FA02" w14:textId="77777777" w:rsidR="00947261" w:rsidRPr="00947261" w:rsidRDefault="00947261" w:rsidP="00947261">
      <w:pPr>
        <w:keepNext/>
        <w:tabs>
          <w:tab w:val="left" w:pos="1287"/>
        </w:tabs>
        <w:suppressAutoHyphens/>
        <w:spacing w:after="0" w:line="240" w:lineRule="auto"/>
        <w:ind w:left="1287" w:hanging="720"/>
        <w:jc w:val="both"/>
        <w:outlineLvl w:val="1"/>
        <w:rPr>
          <w:rFonts w:ascii="Times New Roman" w:eastAsia="Calibri" w:hAnsi="Times New Roman" w:cs="Times New Roman"/>
          <w:bCs/>
        </w:rPr>
      </w:pPr>
    </w:p>
    <w:p w14:paraId="67B1E47C" w14:textId="77777777" w:rsidR="00947261" w:rsidRPr="00947261" w:rsidRDefault="00947261" w:rsidP="00947261">
      <w:pPr>
        <w:keepNext/>
        <w:tabs>
          <w:tab w:val="left" w:pos="1418"/>
        </w:tabs>
        <w:suppressAutoHyphens/>
        <w:autoSpaceDN w:val="0"/>
        <w:spacing w:after="0" w:line="240" w:lineRule="auto"/>
        <w:ind w:firstLine="567"/>
        <w:jc w:val="both"/>
        <w:textAlignment w:val="baseline"/>
        <w:outlineLvl w:val="1"/>
        <w:rPr>
          <w:rFonts w:ascii="Times New Roman" w:eastAsia="Calibri" w:hAnsi="Times New Roman" w:cs="Times New Roman"/>
          <w:bCs/>
        </w:rPr>
      </w:pPr>
      <w:bookmarkStart w:id="12" w:name="_Toc201847350"/>
      <w:bookmarkStart w:id="13" w:name="_Toc203482779"/>
      <w:bookmarkStart w:id="14" w:name="_Toc204178222"/>
      <w:bookmarkStart w:id="15" w:name="_Toc205296605"/>
      <w:r w:rsidRPr="00947261">
        <w:rPr>
          <w:rFonts w:ascii="Times New Roman" w:eastAsia="Calibri" w:hAnsi="Times New Roman" w:cs="Times New Roman"/>
          <w:bCs/>
        </w:rPr>
        <w:t>Pasiūlymo kainos (C) balai apskaičiuojami mažiausios pasiūlytos kainos (</w:t>
      </w:r>
      <w:proofErr w:type="spellStart"/>
      <w:r w:rsidRPr="00947261">
        <w:rPr>
          <w:rFonts w:ascii="Times New Roman" w:eastAsia="Calibri" w:hAnsi="Times New Roman" w:cs="Times New Roman"/>
          <w:bCs/>
        </w:rPr>
        <w:t>Cmin</w:t>
      </w:r>
      <w:proofErr w:type="spellEnd"/>
      <w:r w:rsidRPr="00947261">
        <w:rPr>
          <w:rFonts w:ascii="Times New Roman" w:eastAsia="Calibri" w:hAnsi="Times New Roman" w:cs="Times New Roman"/>
          <w:bCs/>
        </w:rPr>
        <w:t>) ir vertinamo pasiūlymo kainos (</w:t>
      </w:r>
      <w:proofErr w:type="spellStart"/>
      <w:r w:rsidRPr="00947261">
        <w:rPr>
          <w:rFonts w:ascii="Times New Roman" w:eastAsia="Calibri" w:hAnsi="Times New Roman" w:cs="Times New Roman"/>
          <w:bCs/>
        </w:rPr>
        <w:t>Cp</w:t>
      </w:r>
      <w:proofErr w:type="spellEnd"/>
      <w:r w:rsidRPr="00947261">
        <w:rPr>
          <w:rFonts w:ascii="Times New Roman" w:eastAsia="Calibri" w:hAnsi="Times New Roman" w:cs="Times New Roman"/>
          <w:bCs/>
        </w:rPr>
        <w:t>) santykį padauginant iš kainos lyginamojo svorio (X):</w:t>
      </w:r>
      <w:bookmarkEnd w:id="12"/>
      <w:bookmarkEnd w:id="13"/>
      <w:bookmarkEnd w:id="14"/>
      <w:bookmarkEnd w:id="15"/>
    </w:p>
    <w:p w14:paraId="2E974702" w14:textId="77777777" w:rsidR="00947261" w:rsidRPr="00947261" w:rsidRDefault="00947261" w:rsidP="00947261">
      <w:pPr>
        <w:suppressAutoHyphens/>
        <w:autoSpaceDN w:val="0"/>
        <w:spacing w:after="0" w:line="240" w:lineRule="auto"/>
        <w:ind w:firstLine="567"/>
        <w:jc w:val="both"/>
        <w:textAlignment w:val="baseline"/>
        <w:rPr>
          <w:rFonts w:ascii="Times New Roman" w:eastAsia="Calibri" w:hAnsi="Times New Roman" w:cs="Times New Roman"/>
          <w:bCs/>
        </w:rPr>
      </w:pPr>
    </w:p>
    <w:p w14:paraId="7C8BE905" w14:textId="77777777" w:rsidR="00947261" w:rsidRPr="00947261" w:rsidRDefault="00947261" w:rsidP="00947261">
      <w:pPr>
        <w:suppressAutoHyphens/>
        <w:autoSpaceDN w:val="0"/>
        <w:spacing w:after="0" w:line="240" w:lineRule="auto"/>
        <w:ind w:firstLine="567"/>
        <w:jc w:val="both"/>
        <w:textAlignment w:val="baseline"/>
        <w:rPr>
          <w:rFonts w:ascii="Times New Roman" w:eastAsia="Calibri" w:hAnsi="Times New Roman" w:cs="Times New Roman"/>
          <w:b/>
          <w:bCs/>
        </w:rPr>
      </w:pPr>
      <w:r w:rsidRPr="00947261">
        <w:rPr>
          <w:rFonts w:ascii="Times New Roman" w:eastAsia="Calibri" w:hAnsi="Times New Roman" w:cs="Times New Roman"/>
          <w:b/>
          <w:bCs/>
        </w:rPr>
        <w:t>C = (</w:t>
      </w:r>
      <w:proofErr w:type="spellStart"/>
      <w:r w:rsidRPr="00947261">
        <w:rPr>
          <w:rFonts w:ascii="Times New Roman" w:eastAsia="Calibri" w:hAnsi="Times New Roman" w:cs="Times New Roman"/>
          <w:b/>
          <w:bCs/>
        </w:rPr>
        <w:t>Cmin</w:t>
      </w:r>
      <w:proofErr w:type="spellEnd"/>
      <w:r w:rsidRPr="00947261">
        <w:rPr>
          <w:rFonts w:ascii="Times New Roman" w:eastAsia="Calibri" w:hAnsi="Times New Roman" w:cs="Times New Roman"/>
          <w:b/>
          <w:bCs/>
        </w:rPr>
        <w:t>/</w:t>
      </w:r>
      <w:proofErr w:type="spellStart"/>
      <w:r w:rsidRPr="00947261">
        <w:rPr>
          <w:rFonts w:ascii="Times New Roman" w:eastAsia="Calibri" w:hAnsi="Times New Roman" w:cs="Times New Roman"/>
          <w:b/>
          <w:bCs/>
        </w:rPr>
        <w:t>Cp</w:t>
      </w:r>
      <w:proofErr w:type="spellEnd"/>
      <w:r w:rsidRPr="00947261">
        <w:rPr>
          <w:rFonts w:ascii="Times New Roman" w:eastAsia="Calibri" w:hAnsi="Times New Roman" w:cs="Times New Roman"/>
          <w:b/>
          <w:bCs/>
        </w:rPr>
        <w:t>) X</w:t>
      </w:r>
    </w:p>
    <w:p w14:paraId="1E776818" w14:textId="77777777" w:rsidR="00947261" w:rsidRPr="00947261" w:rsidRDefault="00947261" w:rsidP="00947261">
      <w:pPr>
        <w:spacing w:after="0" w:line="240" w:lineRule="auto"/>
        <w:ind w:left="1287"/>
        <w:contextualSpacing/>
        <w:jc w:val="both"/>
        <w:rPr>
          <w:rFonts w:ascii="Times New Roman" w:eastAsia="Calibri" w:hAnsi="Times New Roman" w:cs="Times New Roman"/>
          <w:bCs/>
        </w:rPr>
      </w:pPr>
    </w:p>
    <w:p w14:paraId="65E11D2F" w14:textId="77777777" w:rsidR="00947261" w:rsidRPr="00947261" w:rsidRDefault="00947261" w:rsidP="00947261">
      <w:pPr>
        <w:spacing w:after="0" w:line="240" w:lineRule="auto"/>
        <w:ind w:left="567"/>
        <w:contextualSpacing/>
        <w:jc w:val="both"/>
        <w:rPr>
          <w:rFonts w:ascii="Times New Roman" w:eastAsia="Calibri" w:hAnsi="Times New Roman" w:cs="Times New Roman"/>
          <w:bCs/>
        </w:rPr>
      </w:pPr>
      <w:r w:rsidRPr="00947261">
        <w:rPr>
          <w:rFonts w:ascii="Times New Roman" w:eastAsia="Calibri" w:hAnsi="Times New Roman" w:cs="Times New Roman"/>
          <w:bCs/>
        </w:rPr>
        <w:t>4.2.Antras kriterijus (T) – kokybė.</w:t>
      </w:r>
    </w:p>
    <w:p w14:paraId="08298452" w14:textId="77777777" w:rsidR="00947261" w:rsidRPr="00947261" w:rsidRDefault="00947261" w:rsidP="00947261">
      <w:pPr>
        <w:keepNext/>
        <w:suppressAutoHyphens/>
        <w:autoSpaceDN w:val="0"/>
        <w:spacing w:after="0" w:line="240" w:lineRule="auto"/>
        <w:ind w:firstLine="567"/>
        <w:jc w:val="both"/>
        <w:textAlignment w:val="baseline"/>
        <w:outlineLvl w:val="1"/>
        <w:rPr>
          <w:rFonts w:ascii="Times New Roman" w:eastAsia="Calibri" w:hAnsi="Times New Roman" w:cs="Times New Roman"/>
          <w:bCs/>
        </w:rPr>
      </w:pPr>
    </w:p>
    <w:p w14:paraId="3BC5F503" w14:textId="77777777" w:rsidR="00947261" w:rsidRPr="00947261" w:rsidRDefault="00947261" w:rsidP="00947261">
      <w:pPr>
        <w:keepNext/>
        <w:suppressAutoHyphens/>
        <w:autoSpaceDN w:val="0"/>
        <w:spacing w:after="0" w:line="240" w:lineRule="auto"/>
        <w:ind w:firstLine="567"/>
        <w:jc w:val="both"/>
        <w:textAlignment w:val="baseline"/>
        <w:outlineLvl w:val="1"/>
        <w:rPr>
          <w:rFonts w:ascii="Times New Roman" w:eastAsia="Calibri" w:hAnsi="Times New Roman" w:cs="Times New Roman"/>
          <w:bCs/>
        </w:rPr>
      </w:pPr>
      <w:bookmarkStart w:id="16" w:name="_Toc201847351"/>
      <w:bookmarkStart w:id="17" w:name="_Toc203482780"/>
      <w:bookmarkStart w:id="18" w:name="_Toc204178223"/>
      <w:bookmarkStart w:id="19" w:name="_Toc205296606"/>
      <w:r w:rsidRPr="00947261">
        <w:rPr>
          <w:rFonts w:ascii="Times New Roman" w:eastAsia="Calibri" w:hAnsi="Times New Roman" w:cs="Times New Roman"/>
          <w:bCs/>
        </w:rPr>
        <w:t>Antrojo kriterijaus (T), t. y. kokybės balai apskaičiuojami taip:</w:t>
      </w:r>
      <w:bookmarkEnd w:id="16"/>
      <w:bookmarkEnd w:id="17"/>
      <w:bookmarkEnd w:id="18"/>
      <w:bookmarkEnd w:id="19"/>
    </w:p>
    <w:p w14:paraId="345548E9" w14:textId="77777777" w:rsidR="00947261" w:rsidRPr="00947261" w:rsidRDefault="00947261" w:rsidP="00947261">
      <w:pPr>
        <w:keepNext/>
        <w:suppressAutoHyphens/>
        <w:autoSpaceDN w:val="0"/>
        <w:spacing w:after="0" w:line="240" w:lineRule="auto"/>
        <w:ind w:firstLine="567"/>
        <w:jc w:val="both"/>
        <w:textAlignment w:val="baseline"/>
        <w:outlineLvl w:val="1"/>
        <w:rPr>
          <w:rFonts w:ascii="Times New Roman" w:eastAsia="Calibri" w:hAnsi="Times New Roman" w:cs="Times New Roman"/>
          <w:bCs/>
        </w:rPr>
      </w:pPr>
    </w:p>
    <w:p w14:paraId="46DADDCC" w14:textId="77777777" w:rsidR="00947261" w:rsidRPr="00947261" w:rsidRDefault="00947261" w:rsidP="00947261">
      <w:pPr>
        <w:keepNext/>
        <w:suppressAutoHyphens/>
        <w:autoSpaceDN w:val="0"/>
        <w:spacing w:after="0" w:line="240" w:lineRule="auto"/>
        <w:ind w:firstLine="567"/>
        <w:jc w:val="both"/>
        <w:textAlignment w:val="baseline"/>
        <w:outlineLvl w:val="1"/>
        <w:rPr>
          <w:rFonts w:ascii="Times New Roman" w:eastAsia="Calibri" w:hAnsi="Times New Roman" w:cs="Times New Roman"/>
          <w:b/>
          <w:bCs/>
          <w:lang w:val="en-US"/>
        </w:rPr>
      </w:pPr>
      <w:bookmarkStart w:id="20" w:name="_Toc201847352"/>
      <w:bookmarkStart w:id="21" w:name="_Toc203482781"/>
      <w:bookmarkStart w:id="22" w:name="_Toc204178224"/>
      <w:bookmarkStart w:id="23" w:name="_Toc205296607"/>
      <w:r w:rsidRPr="00947261">
        <w:rPr>
          <w:rFonts w:ascii="Times New Roman" w:eastAsia="Calibri" w:hAnsi="Times New Roman" w:cs="Times New Roman"/>
          <w:b/>
          <w:bCs/>
        </w:rPr>
        <w:t xml:space="preserve">T = </w:t>
      </w:r>
      <w:bookmarkEnd w:id="20"/>
      <w:bookmarkEnd w:id="21"/>
      <w:bookmarkEnd w:id="22"/>
      <w:bookmarkEnd w:id="23"/>
      <w:r w:rsidRPr="00947261">
        <w:rPr>
          <w:rFonts w:ascii="Times New Roman" w:eastAsia="Calibri" w:hAnsi="Times New Roman" w:cs="Times New Roman"/>
          <w:b/>
          <w:bCs/>
        </w:rPr>
        <w:t>T</w:t>
      </w:r>
      <w:r w:rsidRPr="00947261">
        <w:rPr>
          <w:rFonts w:ascii="Times New Roman" w:eastAsia="Calibri" w:hAnsi="Times New Roman" w:cs="Times New Roman"/>
          <w:b/>
          <w:bCs/>
          <w:vertAlign w:val="subscript"/>
        </w:rPr>
        <w:t>1</w:t>
      </w:r>
      <w:r w:rsidRPr="00947261">
        <w:rPr>
          <w:rFonts w:ascii="Times New Roman" w:eastAsia="Calibri" w:hAnsi="Times New Roman" w:cs="Times New Roman"/>
          <w:b/>
          <w:bCs/>
          <w:lang w:val="en-US"/>
        </w:rPr>
        <w:t>+T</w:t>
      </w:r>
      <w:r w:rsidRPr="00947261">
        <w:rPr>
          <w:rFonts w:ascii="Times New Roman" w:eastAsia="Calibri" w:hAnsi="Times New Roman" w:cs="Times New Roman"/>
          <w:b/>
          <w:bCs/>
          <w:vertAlign w:val="subscript"/>
          <w:lang w:val="en-US"/>
        </w:rPr>
        <w:t>2</w:t>
      </w:r>
    </w:p>
    <w:p w14:paraId="557BBC11" w14:textId="77777777" w:rsidR="00947261" w:rsidRPr="00947261" w:rsidRDefault="00947261" w:rsidP="00947261">
      <w:pPr>
        <w:suppressAutoHyphens/>
        <w:autoSpaceDN w:val="0"/>
        <w:spacing w:after="0" w:line="276" w:lineRule="auto"/>
        <w:jc w:val="both"/>
        <w:textAlignment w:val="baseline"/>
        <w:rPr>
          <w:rFonts w:ascii="Times New Roman" w:eastAsia="Calibri" w:hAnsi="Times New Roman" w:cs="Times New Roman"/>
        </w:rPr>
      </w:pPr>
    </w:p>
    <w:p w14:paraId="06EAB3AB" w14:textId="77777777" w:rsidR="00947261" w:rsidRPr="00947261" w:rsidRDefault="00947261" w:rsidP="00947261">
      <w:pPr>
        <w:suppressAutoHyphens/>
        <w:autoSpaceDN w:val="0"/>
        <w:spacing w:after="0" w:line="276" w:lineRule="auto"/>
        <w:jc w:val="both"/>
        <w:textAlignment w:val="baseline"/>
        <w:rPr>
          <w:rFonts w:ascii="Times New Roman" w:eastAsia="Calibri" w:hAnsi="Times New Roman" w:cs="Times New Roman"/>
        </w:rPr>
      </w:pPr>
    </w:p>
    <w:tbl>
      <w:tblPr>
        <w:tblStyle w:val="SmartTextTable1"/>
        <w:tblW w:w="9634" w:type="dxa"/>
        <w:tblInd w:w="-5" w:type="dxa"/>
        <w:tblLook w:val="04A0" w:firstRow="1" w:lastRow="0" w:firstColumn="1" w:lastColumn="0" w:noHBand="0" w:noVBand="1"/>
      </w:tblPr>
      <w:tblGrid>
        <w:gridCol w:w="576"/>
        <w:gridCol w:w="5089"/>
        <w:gridCol w:w="3969"/>
      </w:tblGrid>
      <w:tr w:rsidR="00947261" w:rsidRPr="00947261" w14:paraId="67E4A1F3" w14:textId="77777777" w:rsidTr="00947261">
        <w:tc>
          <w:tcPr>
            <w:tcW w:w="576" w:type="dxa"/>
          </w:tcPr>
          <w:p w14:paraId="74FB5247" w14:textId="77777777" w:rsidR="00947261" w:rsidRPr="00947261" w:rsidRDefault="00947261" w:rsidP="00947261">
            <w:pPr>
              <w:suppressAutoHyphens/>
              <w:autoSpaceDN w:val="0"/>
              <w:spacing w:line="276" w:lineRule="auto"/>
              <w:jc w:val="right"/>
              <w:textAlignment w:val="baseline"/>
              <w:rPr>
                <w:rFonts w:ascii="Times New Roman" w:eastAsia="Calibri" w:hAnsi="Times New Roman" w:cs="Times New Roman"/>
              </w:rPr>
            </w:pPr>
            <w:r w:rsidRPr="00947261">
              <w:rPr>
                <w:rFonts w:ascii="Times New Roman" w:eastAsia="Calibri" w:hAnsi="Times New Roman" w:cs="Times New Roman"/>
              </w:rPr>
              <w:t xml:space="preserve">Nr. </w:t>
            </w:r>
          </w:p>
        </w:tc>
        <w:tc>
          <w:tcPr>
            <w:tcW w:w="5089" w:type="dxa"/>
          </w:tcPr>
          <w:p w14:paraId="68905F9B" w14:textId="77777777" w:rsidR="00947261" w:rsidRPr="00947261" w:rsidRDefault="00947261" w:rsidP="00947261">
            <w:pPr>
              <w:suppressAutoHyphens/>
              <w:autoSpaceDN w:val="0"/>
              <w:spacing w:line="276" w:lineRule="auto"/>
              <w:textAlignment w:val="baseline"/>
              <w:rPr>
                <w:rFonts w:ascii="Times New Roman" w:eastAsia="Calibri" w:hAnsi="Times New Roman" w:cs="Times New Roman"/>
              </w:rPr>
            </w:pPr>
            <w:r w:rsidRPr="00947261">
              <w:rPr>
                <w:rFonts w:ascii="Times New Roman" w:eastAsia="Times New Roman" w:hAnsi="Times New Roman" w:cs="Times New Roman"/>
                <w:b/>
                <w:bCs/>
                <w:lang w:eastAsia="lt-LT"/>
              </w:rPr>
              <w:t>Vertinimo kriterijai</w:t>
            </w:r>
          </w:p>
        </w:tc>
        <w:tc>
          <w:tcPr>
            <w:tcW w:w="3969" w:type="dxa"/>
          </w:tcPr>
          <w:p w14:paraId="05B0BA38" w14:textId="77777777" w:rsidR="00947261" w:rsidRPr="00947261" w:rsidRDefault="00947261" w:rsidP="00947261">
            <w:pPr>
              <w:suppressAutoHyphens/>
              <w:autoSpaceDN w:val="0"/>
              <w:spacing w:line="276" w:lineRule="auto"/>
              <w:textAlignment w:val="baseline"/>
              <w:rPr>
                <w:rFonts w:ascii="Times New Roman" w:eastAsia="Calibri" w:hAnsi="Times New Roman" w:cs="Times New Roman"/>
              </w:rPr>
            </w:pPr>
            <w:r w:rsidRPr="00947261">
              <w:rPr>
                <w:rFonts w:ascii="Times New Roman" w:eastAsia="Calibri" w:hAnsi="Times New Roman" w:cs="Times New Roman"/>
                <w:b/>
              </w:rPr>
              <w:t>Lyginamasis</w:t>
            </w:r>
            <w:r w:rsidRPr="00947261">
              <w:rPr>
                <w:rFonts w:ascii="Times New Roman" w:eastAsia="Calibri" w:hAnsi="Times New Roman" w:cs="Times New Roman"/>
                <w:b/>
                <w:spacing w:val="-6"/>
              </w:rPr>
              <w:t xml:space="preserve"> </w:t>
            </w:r>
            <w:r w:rsidRPr="00947261">
              <w:rPr>
                <w:rFonts w:ascii="Times New Roman" w:eastAsia="Calibri" w:hAnsi="Times New Roman" w:cs="Times New Roman"/>
                <w:b/>
                <w:spacing w:val="-2"/>
              </w:rPr>
              <w:t>svoris</w:t>
            </w:r>
          </w:p>
        </w:tc>
      </w:tr>
      <w:tr w:rsidR="00947261" w:rsidRPr="00947261" w14:paraId="4C8A7E3D" w14:textId="77777777" w:rsidTr="00947261">
        <w:tc>
          <w:tcPr>
            <w:tcW w:w="9634" w:type="dxa"/>
            <w:gridSpan w:val="3"/>
          </w:tcPr>
          <w:p w14:paraId="4925DC8A" w14:textId="77777777" w:rsidR="00947261" w:rsidRPr="00947261" w:rsidRDefault="00947261" w:rsidP="00947261">
            <w:pPr>
              <w:suppressAutoHyphens/>
              <w:autoSpaceDN w:val="0"/>
              <w:spacing w:line="276" w:lineRule="auto"/>
              <w:textAlignment w:val="baseline"/>
              <w:rPr>
                <w:rFonts w:ascii="Times New Roman" w:eastAsia="Calibri" w:hAnsi="Times New Roman" w:cs="Times New Roman"/>
                <w:b/>
              </w:rPr>
            </w:pPr>
            <w:r w:rsidRPr="00947261">
              <w:rPr>
                <w:rFonts w:ascii="Times New Roman" w:eastAsia="Calibri" w:hAnsi="Times New Roman" w:cs="Times New Roman"/>
                <w:b/>
              </w:rPr>
              <w:t>1.KAINA</w:t>
            </w:r>
          </w:p>
        </w:tc>
      </w:tr>
      <w:tr w:rsidR="00947261" w:rsidRPr="00947261" w14:paraId="0E38D07E" w14:textId="77777777" w:rsidTr="00947261">
        <w:tc>
          <w:tcPr>
            <w:tcW w:w="576" w:type="dxa"/>
          </w:tcPr>
          <w:p w14:paraId="7819B768" w14:textId="77777777" w:rsidR="00947261" w:rsidRPr="00947261" w:rsidRDefault="00947261" w:rsidP="00947261">
            <w:pPr>
              <w:suppressAutoHyphens/>
              <w:autoSpaceDN w:val="0"/>
              <w:textAlignment w:val="baseline"/>
              <w:rPr>
                <w:rFonts w:ascii="Times New Roman" w:eastAsia="Calibri" w:hAnsi="Times New Roman" w:cs="Times New Roman"/>
              </w:rPr>
            </w:pPr>
            <w:r w:rsidRPr="00947261">
              <w:rPr>
                <w:rFonts w:ascii="Times New Roman" w:eastAsia="Calibri" w:hAnsi="Times New Roman" w:cs="Times New Roman"/>
              </w:rPr>
              <w:t>1.1.</w:t>
            </w:r>
          </w:p>
        </w:tc>
        <w:tc>
          <w:tcPr>
            <w:tcW w:w="5089" w:type="dxa"/>
          </w:tcPr>
          <w:p w14:paraId="0D9E1B67" w14:textId="77777777" w:rsidR="00947261" w:rsidRPr="00947261" w:rsidRDefault="00947261" w:rsidP="00947261">
            <w:pPr>
              <w:suppressAutoHyphens/>
              <w:autoSpaceDN w:val="0"/>
              <w:textAlignment w:val="baseline"/>
              <w:rPr>
                <w:rFonts w:ascii="Times New Roman" w:eastAsia="Calibri" w:hAnsi="Times New Roman" w:cs="Times New Roman"/>
              </w:rPr>
            </w:pPr>
            <w:r w:rsidRPr="00947261">
              <w:rPr>
                <w:rFonts w:ascii="Times New Roman" w:eastAsia="Calibri" w:hAnsi="Times New Roman" w:cs="Times New Roman"/>
              </w:rPr>
              <w:t>Pasiūlymai vertinami pagal žemiausią kainą, taikant šią formulę: Kainos balai = (Mažiausia pasiūlyta kaina/Vertinamo pasiūlymo kaina) × 80</w:t>
            </w:r>
          </w:p>
        </w:tc>
        <w:tc>
          <w:tcPr>
            <w:tcW w:w="3969" w:type="dxa"/>
          </w:tcPr>
          <w:p w14:paraId="058DF365" w14:textId="77777777" w:rsidR="00947261" w:rsidRPr="00947261" w:rsidRDefault="00947261" w:rsidP="00947261">
            <w:pPr>
              <w:widowControl w:val="0"/>
              <w:autoSpaceDE w:val="0"/>
              <w:autoSpaceDN w:val="0"/>
              <w:ind w:right="159"/>
              <w:rPr>
                <w:rFonts w:ascii="Times New Roman" w:eastAsia="Times New Roman" w:hAnsi="Times New Roman" w:cs="Times New Roman"/>
              </w:rPr>
            </w:pPr>
            <w:r w:rsidRPr="00947261">
              <w:rPr>
                <w:rFonts w:ascii="Times New Roman" w:eastAsia="Times New Roman" w:hAnsi="Times New Roman" w:cs="Times New Roman"/>
              </w:rPr>
              <w:t>Nustatomas</w:t>
            </w:r>
            <w:r w:rsidRPr="00947261">
              <w:rPr>
                <w:rFonts w:ascii="Times New Roman" w:eastAsia="Times New Roman" w:hAnsi="Times New Roman" w:cs="Times New Roman"/>
                <w:spacing w:val="-6"/>
              </w:rPr>
              <w:t xml:space="preserve"> </w:t>
            </w:r>
            <w:r w:rsidRPr="00947261">
              <w:rPr>
                <w:rFonts w:ascii="Times New Roman" w:eastAsia="Times New Roman" w:hAnsi="Times New Roman" w:cs="Times New Roman"/>
              </w:rPr>
              <w:t>80 % lyginamasis svoris.</w:t>
            </w:r>
          </w:p>
          <w:p w14:paraId="31BF2D47" w14:textId="77777777" w:rsidR="00947261" w:rsidRPr="00947261" w:rsidRDefault="00947261" w:rsidP="00947261">
            <w:pPr>
              <w:suppressAutoHyphens/>
              <w:autoSpaceDN w:val="0"/>
              <w:spacing w:line="276" w:lineRule="auto"/>
              <w:textAlignment w:val="baseline"/>
              <w:rPr>
                <w:rFonts w:ascii="Times New Roman" w:eastAsia="Calibri" w:hAnsi="Times New Roman" w:cs="Times New Roman"/>
                <w:b/>
              </w:rPr>
            </w:pPr>
          </w:p>
        </w:tc>
      </w:tr>
      <w:tr w:rsidR="00947261" w:rsidRPr="00947261" w14:paraId="713AC108" w14:textId="77777777" w:rsidTr="00947261">
        <w:tc>
          <w:tcPr>
            <w:tcW w:w="9634" w:type="dxa"/>
            <w:gridSpan w:val="3"/>
          </w:tcPr>
          <w:p w14:paraId="34A32121" w14:textId="77777777" w:rsidR="00947261" w:rsidRPr="00947261" w:rsidRDefault="00947261" w:rsidP="00947261">
            <w:pPr>
              <w:suppressAutoHyphens/>
              <w:autoSpaceDN w:val="0"/>
              <w:spacing w:line="276" w:lineRule="auto"/>
              <w:textAlignment w:val="baseline"/>
              <w:rPr>
                <w:rFonts w:ascii="Times New Roman" w:eastAsia="Calibri" w:hAnsi="Times New Roman" w:cs="Times New Roman"/>
                <w:b/>
              </w:rPr>
            </w:pPr>
            <w:r w:rsidRPr="00947261">
              <w:rPr>
                <w:rFonts w:ascii="Times New Roman" w:eastAsia="Calibri" w:hAnsi="Times New Roman" w:cs="Times New Roman"/>
                <w:b/>
              </w:rPr>
              <w:t>2. KOKYBĖ</w:t>
            </w:r>
          </w:p>
        </w:tc>
      </w:tr>
      <w:tr w:rsidR="00947261" w:rsidRPr="00947261" w14:paraId="50D1BAD9" w14:textId="77777777" w:rsidTr="00947261">
        <w:tc>
          <w:tcPr>
            <w:tcW w:w="9634" w:type="dxa"/>
            <w:gridSpan w:val="3"/>
          </w:tcPr>
          <w:p w14:paraId="760C4C22" w14:textId="083DC6E2" w:rsidR="00947261" w:rsidRPr="00947261" w:rsidRDefault="00947261" w:rsidP="00947261">
            <w:pPr>
              <w:suppressAutoHyphens/>
              <w:autoSpaceDN w:val="0"/>
              <w:spacing w:line="276" w:lineRule="auto"/>
              <w:textAlignment w:val="baseline"/>
              <w:rPr>
                <w:rFonts w:ascii="Times New Roman" w:eastAsia="Calibri" w:hAnsi="Times New Roman" w:cs="Times New Roman"/>
                <w:b/>
              </w:rPr>
            </w:pPr>
            <w:r w:rsidRPr="00947261">
              <w:rPr>
                <w:rFonts w:ascii="Times New Roman" w:eastAsia="Calibri" w:hAnsi="Times New Roman" w:cs="Times New Roman"/>
                <w:b/>
              </w:rPr>
              <w:t>PATIRTIS (</w:t>
            </w:r>
            <w:r w:rsidRPr="00947261">
              <w:rPr>
                <w:rFonts w:ascii="Times New Roman" w:eastAsia="Calibri" w:hAnsi="Times New Roman" w:cs="Times New Roman"/>
                <w:b/>
                <w:bCs/>
              </w:rPr>
              <w:t>T</w:t>
            </w:r>
            <w:r w:rsidRPr="00947261">
              <w:rPr>
                <w:rFonts w:ascii="Times New Roman" w:eastAsia="Calibri" w:hAnsi="Times New Roman" w:cs="Times New Roman"/>
                <w:b/>
                <w:bCs/>
                <w:vertAlign w:val="subscript"/>
              </w:rPr>
              <w:t>1</w:t>
            </w:r>
            <w:r w:rsidRPr="00947261">
              <w:rPr>
                <w:rFonts w:ascii="Times New Roman" w:eastAsia="Calibri" w:hAnsi="Times New Roman" w:cs="Times New Roman"/>
                <w:b/>
              </w:rPr>
              <w:t>)</w:t>
            </w:r>
          </w:p>
        </w:tc>
      </w:tr>
      <w:tr w:rsidR="00947261" w:rsidRPr="00947261" w14:paraId="0C10A9B8" w14:textId="77777777" w:rsidTr="00947261">
        <w:tc>
          <w:tcPr>
            <w:tcW w:w="576" w:type="dxa"/>
          </w:tcPr>
          <w:p w14:paraId="18F9F279" w14:textId="77777777" w:rsidR="00947261" w:rsidRPr="00947261" w:rsidRDefault="00947261" w:rsidP="00947261">
            <w:pPr>
              <w:suppressAutoHyphens/>
              <w:autoSpaceDN w:val="0"/>
              <w:spacing w:line="276" w:lineRule="auto"/>
              <w:jc w:val="right"/>
              <w:textAlignment w:val="baseline"/>
              <w:rPr>
                <w:rFonts w:ascii="Times New Roman" w:eastAsia="Calibri" w:hAnsi="Times New Roman" w:cs="Times New Roman"/>
              </w:rPr>
            </w:pPr>
            <w:r w:rsidRPr="00947261">
              <w:rPr>
                <w:rFonts w:ascii="Times New Roman" w:eastAsia="Calibri" w:hAnsi="Times New Roman" w:cs="Times New Roman"/>
              </w:rPr>
              <w:t>1.2.</w:t>
            </w:r>
          </w:p>
        </w:tc>
        <w:tc>
          <w:tcPr>
            <w:tcW w:w="5089" w:type="dxa"/>
          </w:tcPr>
          <w:p w14:paraId="47D7C50D" w14:textId="11BF8A16" w:rsidR="00947261" w:rsidRPr="00947261" w:rsidRDefault="00947261" w:rsidP="00947261">
            <w:pPr>
              <w:suppressAutoHyphens/>
              <w:autoSpaceDN w:val="0"/>
              <w:jc w:val="both"/>
              <w:textAlignment w:val="baseline"/>
              <w:rPr>
                <w:rFonts w:ascii="Times New Roman" w:eastAsia="Calibri" w:hAnsi="Times New Roman" w:cs="Times New Roman"/>
              </w:rPr>
            </w:pPr>
            <w:r w:rsidRPr="00947261">
              <w:rPr>
                <w:rFonts w:ascii="Times New Roman" w:eastAsia="Calibri" w:hAnsi="Times New Roman" w:cs="Times New Roman"/>
              </w:rPr>
              <w:t>Tiekėjo ir subtiekėjo (jeigu jis pasitelkiamas) sutartį vykdysiančio darbuotojo, tiesiogiai organizuosiančio ir koordinuosiančio valymo paslaugų teikimą pagal sutartį,</w:t>
            </w:r>
            <w:r w:rsidRPr="00947261">
              <w:rPr>
                <w:rFonts w:ascii="Times New Roman" w:eastAsia="Calibri" w:hAnsi="Times New Roman" w:cs="Times New Roman"/>
                <w:spacing w:val="-4"/>
              </w:rPr>
              <w:t xml:space="preserve"> </w:t>
            </w:r>
            <w:r w:rsidRPr="00947261">
              <w:rPr>
                <w:rFonts w:ascii="Times New Roman" w:eastAsia="Calibri" w:hAnsi="Times New Roman" w:cs="Times New Roman"/>
              </w:rPr>
              <w:t>bei</w:t>
            </w:r>
            <w:r w:rsidRPr="00947261">
              <w:rPr>
                <w:rFonts w:ascii="Times New Roman" w:eastAsia="Calibri" w:hAnsi="Times New Roman" w:cs="Times New Roman"/>
                <w:spacing w:val="-3"/>
              </w:rPr>
              <w:t xml:space="preserve"> </w:t>
            </w:r>
            <w:r w:rsidRPr="00947261">
              <w:rPr>
                <w:rFonts w:ascii="Times New Roman" w:eastAsia="Calibri" w:hAnsi="Times New Roman" w:cs="Times New Roman"/>
              </w:rPr>
              <w:t>atsakingą</w:t>
            </w:r>
            <w:r w:rsidRPr="00947261">
              <w:rPr>
                <w:rFonts w:ascii="Times New Roman" w:eastAsia="Calibri" w:hAnsi="Times New Roman" w:cs="Times New Roman"/>
                <w:spacing w:val="-4"/>
              </w:rPr>
              <w:t xml:space="preserve"> </w:t>
            </w:r>
            <w:r w:rsidRPr="00947261">
              <w:rPr>
                <w:rFonts w:ascii="Times New Roman" w:eastAsia="Calibri" w:hAnsi="Times New Roman" w:cs="Times New Roman"/>
              </w:rPr>
              <w:t>už</w:t>
            </w:r>
            <w:r w:rsidRPr="00947261">
              <w:rPr>
                <w:rFonts w:ascii="Times New Roman" w:eastAsia="Calibri" w:hAnsi="Times New Roman" w:cs="Times New Roman"/>
                <w:spacing w:val="-6"/>
              </w:rPr>
              <w:t xml:space="preserve"> </w:t>
            </w:r>
            <w:r w:rsidRPr="00947261">
              <w:rPr>
                <w:rFonts w:ascii="Times New Roman" w:eastAsia="Calibri" w:hAnsi="Times New Roman" w:cs="Times New Roman"/>
              </w:rPr>
              <w:t>teikiamų</w:t>
            </w:r>
            <w:r w:rsidRPr="00947261">
              <w:rPr>
                <w:rFonts w:ascii="Times New Roman" w:eastAsia="Calibri" w:hAnsi="Times New Roman" w:cs="Times New Roman"/>
                <w:spacing w:val="-4"/>
              </w:rPr>
              <w:t xml:space="preserve"> </w:t>
            </w:r>
            <w:r w:rsidRPr="00947261">
              <w:rPr>
                <w:rFonts w:ascii="Times New Roman" w:eastAsia="Calibri" w:hAnsi="Times New Roman" w:cs="Times New Roman"/>
              </w:rPr>
              <w:t>valymo</w:t>
            </w:r>
            <w:r w:rsidRPr="00947261">
              <w:rPr>
                <w:rFonts w:ascii="Times New Roman" w:eastAsia="Calibri" w:hAnsi="Times New Roman" w:cs="Times New Roman"/>
                <w:spacing w:val="-4"/>
              </w:rPr>
              <w:t xml:space="preserve"> </w:t>
            </w:r>
            <w:r w:rsidRPr="00947261">
              <w:rPr>
                <w:rFonts w:ascii="Times New Roman" w:eastAsia="Calibri" w:hAnsi="Times New Roman" w:cs="Times New Roman"/>
              </w:rPr>
              <w:t>paslaugų</w:t>
            </w:r>
            <w:r w:rsidRPr="00947261">
              <w:rPr>
                <w:rFonts w:ascii="Times New Roman" w:eastAsia="Calibri" w:hAnsi="Times New Roman" w:cs="Times New Roman"/>
                <w:spacing w:val="-4"/>
              </w:rPr>
              <w:t xml:space="preserve"> </w:t>
            </w:r>
            <w:r w:rsidRPr="00947261">
              <w:rPr>
                <w:rFonts w:ascii="Times New Roman" w:eastAsia="Calibri" w:hAnsi="Times New Roman" w:cs="Times New Roman"/>
              </w:rPr>
              <w:t>kokybės</w:t>
            </w:r>
            <w:r w:rsidRPr="00947261">
              <w:rPr>
                <w:rFonts w:ascii="Times New Roman" w:eastAsia="Calibri" w:hAnsi="Times New Roman" w:cs="Times New Roman"/>
                <w:spacing w:val="-4"/>
              </w:rPr>
              <w:t xml:space="preserve"> </w:t>
            </w:r>
            <w:r w:rsidRPr="00947261">
              <w:rPr>
                <w:rFonts w:ascii="Times New Roman" w:eastAsia="Calibri" w:hAnsi="Times New Roman" w:cs="Times New Roman"/>
              </w:rPr>
              <w:t>priežiūrą</w:t>
            </w:r>
            <w:r w:rsidRPr="00947261">
              <w:rPr>
                <w:rFonts w:ascii="Times New Roman" w:eastAsia="Calibri" w:hAnsi="Times New Roman" w:cs="Times New Roman"/>
                <w:spacing w:val="-6"/>
              </w:rPr>
              <w:t xml:space="preserve"> </w:t>
            </w:r>
            <w:r w:rsidRPr="00947261">
              <w:rPr>
                <w:rFonts w:ascii="Times New Roman" w:eastAsia="Calibri" w:hAnsi="Times New Roman" w:cs="Times New Roman"/>
              </w:rPr>
              <w:t>ir</w:t>
            </w:r>
            <w:r w:rsidRPr="00947261">
              <w:rPr>
                <w:rFonts w:ascii="Times New Roman" w:eastAsia="Calibri" w:hAnsi="Times New Roman" w:cs="Times New Roman"/>
                <w:spacing w:val="-4"/>
              </w:rPr>
              <w:t xml:space="preserve"> </w:t>
            </w:r>
            <w:r w:rsidRPr="00947261">
              <w:rPr>
                <w:rFonts w:ascii="Times New Roman" w:eastAsia="Calibri" w:hAnsi="Times New Roman" w:cs="Times New Roman"/>
              </w:rPr>
              <w:t xml:space="preserve">kontrolę (toliau – administravimas) Perkančiosios organizacijos objekte </w:t>
            </w:r>
            <w:r w:rsidRPr="00947261">
              <w:rPr>
                <w:rFonts w:ascii="Times New Roman" w:eastAsia="Calibri" w:hAnsi="Times New Roman" w:cs="Times New Roman"/>
                <w:b/>
              </w:rPr>
              <w:t xml:space="preserve">(toliau – </w:t>
            </w:r>
            <w:r w:rsidRPr="00947261">
              <w:rPr>
                <w:rFonts w:ascii="Times New Roman" w:eastAsia="Calibri" w:hAnsi="Times New Roman" w:cs="Times New Roman"/>
                <w:b/>
              </w:rPr>
              <w:lastRenderedPageBreak/>
              <w:t xml:space="preserve">vadybininkas) </w:t>
            </w:r>
            <w:r w:rsidRPr="00947261">
              <w:rPr>
                <w:rFonts w:ascii="Times New Roman" w:eastAsia="Calibri" w:hAnsi="Times New Roman" w:cs="Times New Roman"/>
              </w:rPr>
              <w:t>turima darbo patirtis administruojant bent 1 arba vienu metu kelias sutartis, pagal kurias b</w:t>
            </w:r>
            <w:r w:rsidR="00C05A21">
              <w:rPr>
                <w:rFonts w:ascii="Times New Roman" w:eastAsia="Calibri" w:hAnsi="Times New Roman" w:cs="Times New Roman"/>
              </w:rPr>
              <w:t>uvo valomas ne mažesnis kaip 742,91</w:t>
            </w:r>
            <w:r w:rsidRPr="00947261">
              <w:rPr>
                <w:rFonts w:ascii="Times New Roman" w:eastAsia="Calibri" w:hAnsi="Times New Roman" w:cs="Times New Roman"/>
              </w:rPr>
              <w:t xml:space="preserve"> kv. m. plotas. </w:t>
            </w:r>
            <w:r w:rsidRPr="00947261">
              <w:rPr>
                <w:rFonts w:ascii="Times New Roman" w:eastAsia="Calibri" w:hAnsi="Times New Roman" w:cs="Times New Roman"/>
                <w:i/>
              </w:rPr>
              <w:t xml:space="preserve">(baseino, persirengimo patalpos, kai lankytojų skaičius per dieną yra ne mažiau  kaip 1600). </w:t>
            </w:r>
            <w:r w:rsidRPr="00947261">
              <w:rPr>
                <w:rFonts w:ascii="Times New Roman" w:eastAsia="Calibri" w:hAnsi="Times New Roman" w:cs="Times New Roman"/>
              </w:rPr>
              <w:t xml:space="preserve"> </w:t>
            </w:r>
          </w:p>
          <w:p w14:paraId="3BAF6D4C" w14:textId="0FA7081C" w:rsidR="00947261" w:rsidRPr="00947261" w:rsidRDefault="00947261" w:rsidP="00947261">
            <w:pPr>
              <w:widowControl w:val="0"/>
              <w:autoSpaceDE w:val="0"/>
              <w:autoSpaceDN w:val="0"/>
              <w:ind w:left="35"/>
              <w:jc w:val="both"/>
              <w:rPr>
                <w:rFonts w:ascii="Times New Roman" w:eastAsia="Times New Roman" w:hAnsi="Times New Roman" w:cs="Times New Roman"/>
              </w:rPr>
            </w:pPr>
            <w:r w:rsidRPr="00947261">
              <w:rPr>
                <w:rFonts w:ascii="Times New Roman" w:eastAsia="Times New Roman" w:hAnsi="Times New Roman" w:cs="Times New Roman"/>
                <w:b/>
                <w:i/>
              </w:rPr>
              <w:t>Perkančioji organizacija laikys, kad tiekėjo siūl</w:t>
            </w:r>
            <w:r w:rsidR="00DE127C">
              <w:rPr>
                <w:rFonts w:ascii="Times New Roman" w:eastAsia="Times New Roman" w:hAnsi="Times New Roman" w:cs="Times New Roman"/>
                <w:b/>
                <w:i/>
              </w:rPr>
              <w:t>omas vadybininkas turi ne mažesnę kaip</w:t>
            </w:r>
            <w:r w:rsidRPr="00947261">
              <w:rPr>
                <w:rFonts w:ascii="Times New Roman" w:eastAsia="Times New Roman" w:hAnsi="Times New Roman" w:cs="Times New Roman"/>
                <w:b/>
                <w:i/>
              </w:rPr>
              <w:t xml:space="preserve"> 3 m</w:t>
            </w:r>
            <w:r w:rsidR="00DE127C">
              <w:rPr>
                <w:rFonts w:ascii="Times New Roman" w:eastAsia="Times New Roman" w:hAnsi="Times New Roman" w:cs="Times New Roman"/>
                <w:b/>
                <w:i/>
              </w:rPr>
              <w:t>etų</w:t>
            </w:r>
            <w:r w:rsidRPr="00947261">
              <w:rPr>
                <w:rFonts w:ascii="Times New Roman" w:eastAsia="Times New Roman" w:hAnsi="Times New Roman" w:cs="Times New Roman"/>
                <w:b/>
                <w:i/>
              </w:rPr>
              <w:t xml:space="preserve"> patirtį.</w:t>
            </w:r>
          </w:p>
        </w:tc>
        <w:tc>
          <w:tcPr>
            <w:tcW w:w="3969" w:type="dxa"/>
          </w:tcPr>
          <w:p w14:paraId="5400D3D3" w14:textId="77777777" w:rsidR="00947261" w:rsidRPr="00947261" w:rsidRDefault="00947261" w:rsidP="00947261">
            <w:pPr>
              <w:widowControl w:val="0"/>
              <w:autoSpaceDE w:val="0"/>
              <w:autoSpaceDN w:val="0"/>
              <w:ind w:left="108" w:right="159"/>
              <w:rPr>
                <w:rFonts w:ascii="Times New Roman" w:eastAsia="Times New Roman" w:hAnsi="Times New Roman" w:cs="Times New Roman"/>
              </w:rPr>
            </w:pPr>
            <w:r w:rsidRPr="00947261">
              <w:rPr>
                <w:rFonts w:ascii="Times New Roman" w:eastAsia="Times New Roman" w:hAnsi="Times New Roman" w:cs="Times New Roman"/>
              </w:rPr>
              <w:lastRenderedPageBreak/>
              <w:t>Nustatomas</w:t>
            </w:r>
            <w:r w:rsidRPr="00947261">
              <w:rPr>
                <w:rFonts w:ascii="Times New Roman" w:eastAsia="Times New Roman" w:hAnsi="Times New Roman" w:cs="Times New Roman"/>
                <w:spacing w:val="-6"/>
              </w:rPr>
              <w:t xml:space="preserve"> </w:t>
            </w:r>
            <w:r w:rsidRPr="00947261">
              <w:rPr>
                <w:rFonts w:ascii="Times New Roman" w:eastAsia="Times New Roman" w:hAnsi="Times New Roman" w:cs="Times New Roman"/>
              </w:rPr>
              <w:t>10 % lyginamasis svoris</w:t>
            </w:r>
          </w:p>
          <w:p w14:paraId="3ECB2FFA" w14:textId="77777777" w:rsidR="00947261" w:rsidRPr="00947261" w:rsidRDefault="00947261" w:rsidP="00947261">
            <w:pPr>
              <w:widowControl w:val="0"/>
              <w:autoSpaceDE w:val="0"/>
              <w:autoSpaceDN w:val="0"/>
              <w:ind w:left="108" w:right="159"/>
              <w:rPr>
                <w:rFonts w:ascii="Times New Roman" w:eastAsia="Times New Roman" w:hAnsi="Times New Roman" w:cs="Times New Roman"/>
              </w:rPr>
            </w:pPr>
          </w:p>
          <w:p w14:paraId="13FC59FF" w14:textId="77777777" w:rsidR="00947261" w:rsidRPr="00947261" w:rsidRDefault="00947261" w:rsidP="00947261">
            <w:pPr>
              <w:widowControl w:val="0"/>
              <w:numPr>
                <w:ilvl w:val="0"/>
                <w:numId w:val="45"/>
              </w:numPr>
              <w:tabs>
                <w:tab w:val="left" w:pos="372"/>
              </w:tabs>
              <w:suppressAutoHyphens/>
              <w:autoSpaceDE w:val="0"/>
              <w:autoSpaceDN w:val="0"/>
              <w:spacing w:after="200" w:line="276" w:lineRule="auto"/>
              <w:ind w:left="30" w:right="625" w:firstLine="0"/>
              <w:textAlignment w:val="baseline"/>
              <w:rPr>
                <w:rFonts w:ascii="Times New Roman" w:eastAsia="Times New Roman" w:hAnsi="Times New Roman" w:cs="Times New Roman"/>
                <w:i/>
              </w:rPr>
            </w:pPr>
            <w:r w:rsidRPr="00947261">
              <w:rPr>
                <w:rFonts w:ascii="Times New Roman" w:eastAsia="Times New Roman" w:hAnsi="Times New Roman" w:cs="Times New Roman"/>
                <w:i/>
              </w:rPr>
              <w:t>Neturi patirties – suteikiama 0 balų;</w:t>
            </w:r>
          </w:p>
          <w:p w14:paraId="53154CC0" w14:textId="7D34C47B" w:rsidR="00947261" w:rsidRPr="00947261" w:rsidRDefault="00947261" w:rsidP="00947261">
            <w:pPr>
              <w:widowControl w:val="0"/>
              <w:numPr>
                <w:ilvl w:val="0"/>
                <w:numId w:val="45"/>
              </w:numPr>
              <w:tabs>
                <w:tab w:val="left" w:pos="372"/>
              </w:tabs>
              <w:suppressAutoHyphens/>
              <w:autoSpaceDE w:val="0"/>
              <w:autoSpaceDN w:val="0"/>
              <w:spacing w:after="200" w:line="276" w:lineRule="auto"/>
              <w:ind w:left="30" w:right="625" w:firstLine="0"/>
              <w:textAlignment w:val="baseline"/>
              <w:rPr>
                <w:rFonts w:ascii="Times New Roman" w:eastAsia="Times New Roman" w:hAnsi="Times New Roman" w:cs="Times New Roman"/>
                <w:i/>
              </w:rPr>
            </w:pPr>
            <w:r w:rsidRPr="00947261">
              <w:rPr>
                <w:rFonts w:ascii="Times New Roman" w:eastAsia="Times New Roman" w:hAnsi="Times New Roman" w:cs="Times New Roman"/>
                <w:i/>
              </w:rPr>
              <w:lastRenderedPageBreak/>
              <w:t>Už</w:t>
            </w:r>
            <w:r w:rsidRPr="00947261">
              <w:rPr>
                <w:rFonts w:ascii="Times New Roman" w:eastAsia="Times New Roman" w:hAnsi="Times New Roman" w:cs="Times New Roman"/>
                <w:i/>
                <w:spacing w:val="-7"/>
              </w:rPr>
              <w:t xml:space="preserve"> </w:t>
            </w:r>
            <w:r w:rsidRPr="00947261">
              <w:rPr>
                <w:rFonts w:ascii="Times New Roman" w:eastAsia="Times New Roman" w:hAnsi="Times New Roman" w:cs="Times New Roman"/>
                <w:i/>
              </w:rPr>
              <w:t>nuo 6 mėn. iki 1</w:t>
            </w:r>
            <w:r w:rsidRPr="00947261">
              <w:rPr>
                <w:rFonts w:ascii="Times New Roman" w:eastAsia="Times New Roman" w:hAnsi="Times New Roman" w:cs="Times New Roman"/>
                <w:i/>
                <w:spacing w:val="-7"/>
              </w:rPr>
              <w:t xml:space="preserve"> </w:t>
            </w:r>
            <w:r w:rsidR="00EE2C56">
              <w:rPr>
                <w:rFonts w:ascii="Times New Roman" w:eastAsia="Times New Roman" w:hAnsi="Times New Roman" w:cs="Times New Roman"/>
                <w:i/>
              </w:rPr>
              <w:t>metų</w:t>
            </w:r>
            <w:r w:rsidRPr="00947261">
              <w:rPr>
                <w:rFonts w:ascii="Times New Roman" w:eastAsia="Times New Roman" w:hAnsi="Times New Roman" w:cs="Times New Roman"/>
                <w:i/>
              </w:rPr>
              <w:t xml:space="preserve"> darbo patirtį suteikiamas 1 balas;</w:t>
            </w:r>
          </w:p>
          <w:p w14:paraId="732E35AB" w14:textId="465722BD" w:rsidR="00947261" w:rsidRPr="00947261" w:rsidRDefault="00947261" w:rsidP="00947261">
            <w:pPr>
              <w:widowControl w:val="0"/>
              <w:numPr>
                <w:ilvl w:val="0"/>
                <w:numId w:val="45"/>
              </w:numPr>
              <w:tabs>
                <w:tab w:val="left" w:pos="372"/>
              </w:tabs>
              <w:suppressAutoHyphens/>
              <w:autoSpaceDE w:val="0"/>
              <w:autoSpaceDN w:val="0"/>
              <w:spacing w:after="200" w:line="276" w:lineRule="auto"/>
              <w:ind w:left="30" w:right="625" w:firstLine="0"/>
              <w:textAlignment w:val="baseline"/>
              <w:rPr>
                <w:rFonts w:ascii="Times New Roman" w:eastAsia="Times New Roman" w:hAnsi="Times New Roman" w:cs="Times New Roman"/>
                <w:i/>
              </w:rPr>
            </w:pPr>
            <w:r w:rsidRPr="00947261">
              <w:rPr>
                <w:rFonts w:ascii="Times New Roman" w:eastAsia="Times New Roman" w:hAnsi="Times New Roman" w:cs="Times New Roman"/>
                <w:i/>
              </w:rPr>
              <w:t>Už</w:t>
            </w:r>
            <w:r w:rsidRPr="00947261">
              <w:rPr>
                <w:rFonts w:ascii="Times New Roman" w:eastAsia="Times New Roman" w:hAnsi="Times New Roman" w:cs="Times New Roman"/>
                <w:i/>
                <w:spacing w:val="-7"/>
              </w:rPr>
              <w:t xml:space="preserve"> </w:t>
            </w:r>
            <w:r w:rsidRPr="00947261">
              <w:rPr>
                <w:rFonts w:ascii="Times New Roman" w:eastAsia="Times New Roman" w:hAnsi="Times New Roman" w:cs="Times New Roman"/>
                <w:i/>
              </w:rPr>
              <w:t>1</w:t>
            </w:r>
            <w:r w:rsidRPr="00947261">
              <w:rPr>
                <w:rFonts w:ascii="Times New Roman" w:eastAsia="Times New Roman" w:hAnsi="Times New Roman" w:cs="Times New Roman"/>
                <w:i/>
                <w:spacing w:val="-7"/>
              </w:rPr>
              <w:t xml:space="preserve"> </w:t>
            </w:r>
            <w:r w:rsidR="00EE2C56">
              <w:rPr>
                <w:rFonts w:ascii="Times New Roman" w:eastAsia="Times New Roman" w:hAnsi="Times New Roman" w:cs="Times New Roman"/>
                <w:i/>
              </w:rPr>
              <w:t>metų iki 2 metų</w:t>
            </w:r>
            <w:r w:rsidRPr="00947261">
              <w:rPr>
                <w:rFonts w:ascii="Times New Roman" w:eastAsia="Times New Roman" w:hAnsi="Times New Roman" w:cs="Times New Roman"/>
                <w:i/>
              </w:rPr>
              <w:t xml:space="preserve">  darbo patirtį suteikiami 2 balai;</w:t>
            </w:r>
          </w:p>
          <w:p w14:paraId="4ECDCBBE" w14:textId="7F569BBE" w:rsidR="00947261" w:rsidRPr="00947261" w:rsidRDefault="00947261" w:rsidP="00947261">
            <w:pPr>
              <w:numPr>
                <w:ilvl w:val="0"/>
                <w:numId w:val="46"/>
              </w:numPr>
              <w:tabs>
                <w:tab w:val="left" w:pos="372"/>
              </w:tabs>
              <w:suppressAutoHyphens/>
              <w:autoSpaceDN w:val="0"/>
              <w:spacing w:after="200" w:line="276" w:lineRule="auto"/>
              <w:ind w:left="30" w:firstLine="0"/>
              <w:contextualSpacing/>
              <w:textAlignment w:val="baseline"/>
              <w:rPr>
                <w:rFonts w:ascii="Times New Roman" w:eastAsia="Calibri" w:hAnsi="Times New Roman" w:cs="Times New Roman"/>
                <w:i/>
              </w:rPr>
            </w:pPr>
            <w:r w:rsidRPr="00947261">
              <w:rPr>
                <w:rFonts w:ascii="Times New Roman" w:eastAsia="Calibri" w:hAnsi="Times New Roman" w:cs="Times New Roman"/>
                <w:i/>
              </w:rPr>
              <w:t xml:space="preserve">Už 2 metų </w:t>
            </w:r>
            <w:bookmarkStart w:id="24" w:name="_GoBack"/>
            <w:bookmarkEnd w:id="24"/>
            <w:r w:rsidRPr="00947261">
              <w:rPr>
                <w:rFonts w:ascii="Times New Roman" w:eastAsia="Calibri" w:hAnsi="Times New Roman" w:cs="Times New Roman"/>
                <w:i/>
              </w:rPr>
              <w:t>darbo patirtį suteikiami 3 balai; ir t.t.</w:t>
            </w:r>
          </w:p>
          <w:p w14:paraId="480E2425" w14:textId="77777777" w:rsidR="00947261" w:rsidRPr="00947261" w:rsidRDefault="00947261" w:rsidP="00947261">
            <w:pPr>
              <w:tabs>
                <w:tab w:val="left" w:pos="372"/>
              </w:tabs>
              <w:suppressAutoHyphens/>
              <w:autoSpaceDN w:val="0"/>
              <w:ind w:left="28"/>
              <w:contextualSpacing/>
              <w:textAlignment w:val="baseline"/>
              <w:rPr>
                <w:rFonts w:ascii="Times New Roman" w:eastAsia="Calibri" w:hAnsi="Times New Roman" w:cs="Times New Roman"/>
                <w:i/>
              </w:rPr>
            </w:pPr>
          </w:p>
          <w:p w14:paraId="618D7D66" w14:textId="77777777" w:rsidR="00947261" w:rsidRPr="00947261" w:rsidRDefault="00947261" w:rsidP="00947261">
            <w:pPr>
              <w:tabs>
                <w:tab w:val="left" w:pos="372"/>
              </w:tabs>
              <w:suppressAutoHyphens/>
              <w:autoSpaceDN w:val="0"/>
              <w:ind w:left="28"/>
              <w:contextualSpacing/>
              <w:textAlignment w:val="baseline"/>
              <w:rPr>
                <w:rFonts w:ascii="Times New Roman" w:eastAsia="Calibri" w:hAnsi="Times New Roman" w:cs="Times New Roman"/>
              </w:rPr>
            </w:pPr>
            <w:r w:rsidRPr="00947261">
              <w:rPr>
                <w:rFonts w:ascii="Times New Roman" w:eastAsia="Calibri" w:hAnsi="Times New Roman" w:cs="Times New Roman"/>
              </w:rPr>
              <w:t>Pateikiama</w:t>
            </w:r>
            <w:r w:rsidRPr="00947261">
              <w:rPr>
                <w:rFonts w:ascii="Times New Roman" w:eastAsia="Calibri" w:hAnsi="Times New Roman" w:cs="Times New Roman"/>
                <w:spacing w:val="-6"/>
              </w:rPr>
              <w:t xml:space="preserve"> </w:t>
            </w:r>
            <w:r w:rsidRPr="00947261">
              <w:rPr>
                <w:rFonts w:ascii="Times New Roman" w:eastAsia="Calibri" w:hAnsi="Times New Roman" w:cs="Times New Roman"/>
              </w:rPr>
              <w:t>informacija</w:t>
            </w:r>
            <w:r w:rsidRPr="00947261">
              <w:rPr>
                <w:rFonts w:ascii="Times New Roman" w:eastAsia="Calibri" w:hAnsi="Times New Roman" w:cs="Times New Roman"/>
                <w:spacing w:val="-7"/>
              </w:rPr>
              <w:t xml:space="preserve"> </w:t>
            </w:r>
            <w:r w:rsidRPr="00947261">
              <w:rPr>
                <w:rFonts w:ascii="Times New Roman" w:eastAsia="Calibri" w:hAnsi="Times New Roman" w:cs="Times New Roman"/>
              </w:rPr>
              <w:t>apie</w:t>
            </w:r>
            <w:r w:rsidRPr="00947261">
              <w:rPr>
                <w:rFonts w:ascii="Times New Roman" w:eastAsia="Calibri" w:hAnsi="Times New Roman" w:cs="Times New Roman"/>
                <w:spacing w:val="-5"/>
              </w:rPr>
              <w:t xml:space="preserve"> </w:t>
            </w:r>
            <w:r w:rsidRPr="00947261">
              <w:rPr>
                <w:rFonts w:ascii="Times New Roman" w:eastAsia="Calibri" w:hAnsi="Times New Roman" w:cs="Times New Roman"/>
              </w:rPr>
              <w:t>turimą</w:t>
            </w:r>
            <w:r w:rsidRPr="00947261">
              <w:rPr>
                <w:rFonts w:ascii="Times New Roman" w:eastAsia="Calibri" w:hAnsi="Times New Roman" w:cs="Times New Roman"/>
                <w:spacing w:val="-5"/>
              </w:rPr>
              <w:t xml:space="preserve"> </w:t>
            </w:r>
            <w:r w:rsidRPr="00947261">
              <w:rPr>
                <w:rFonts w:ascii="Times New Roman" w:eastAsia="Calibri" w:hAnsi="Times New Roman" w:cs="Times New Roman"/>
                <w:spacing w:val="-2"/>
              </w:rPr>
              <w:t>valymo</w:t>
            </w:r>
            <w:r w:rsidRPr="00947261">
              <w:rPr>
                <w:rFonts w:ascii="Times New Roman" w:eastAsia="Calibri" w:hAnsi="Times New Roman" w:cs="Times New Roman"/>
              </w:rPr>
              <w:t xml:space="preserve"> administravimo</w:t>
            </w:r>
            <w:r w:rsidRPr="00947261">
              <w:rPr>
                <w:rFonts w:ascii="Times New Roman" w:eastAsia="Calibri" w:hAnsi="Times New Roman" w:cs="Times New Roman"/>
                <w:spacing w:val="-8"/>
              </w:rPr>
              <w:t xml:space="preserve"> </w:t>
            </w:r>
            <w:r w:rsidRPr="00947261">
              <w:rPr>
                <w:rFonts w:ascii="Times New Roman" w:eastAsia="Calibri" w:hAnsi="Times New Roman" w:cs="Times New Roman"/>
              </w:rPr>
              <w:t>darbo</w:t>
            </w:r>
            <w:r w:rsidRPr="00947261">
              <w:rPr>
                <w:rFonts w:ascii="Times New Roman" w:eastAsia="Calibri" w:hAnsi="Times New Roman" w:cs="Times New Roman"/>
                <w:spacing w:val="-8"/>
              </w:rPr>
              <w:t xml:space="preserve"> </w:t>
            </w:r>
            <w:r w:rsidRPr="00947261">
              <w:rPr>
                <w:rFonts w:ascii="Times New Roman" w:eastAsia="Calibri" w:hAnsi="Times New Roman" w:cs="Times New Roman"/>
              </w:rPr>
              <w:t>patirtį</w:t>
            </w:r>
            <w:r w:rsidRPr="00947261">
              <w:rPr>
                <w:rFonts w:ascii="Times New Roman" w:eastAsia="Calibri" w:hAnsi="Times New Roman" w:cs="Times New Roman"/>
                <w:spacing w:val="-8"/>
              </w:rPr>
              <w:t xml:space="preserve"> </w:t>
            </w:r>
            <w:r w:rsidRPr="00947261">
              <w:rPr>
                <w:rFonts w:ascii="Times New Roman" w:eastAsia="Calibri" w:hAnsi="Times New Roman" w:cs="Times New Roman"/>
              </w:rPr>
              <w:t>(ir</w:t>
            </w:r>
            <w:r w:rsidRPr="00947261">
              <w:rPr>
                <w:rFonts w:ascii="Times New Roman" w:eastAsia="Calibri" w:hAnsi="Times New Roman" w:cs="Times New Roman"/>
                <w:spacing w:val="-8"/>
              </w:rPr>
              <w:t xml:space="preserve"> </w:t>
            </w:r>
            <w:r w:rsidRPr="00947261">
              <w:rPr>
                <w:rFonts w:ascii="Times New Roman" w:eastAsia="Calibri" w:hAnsi="Times New Roman" w:cs="Times New Roman"/>
              </w:rPr>
              <w:t>užsakovų</w:t>
            </w:r>
            <w:r w:rsidRPr="00947261">
              <w:rPr>
                <w:rFonts w:ascii="Times New Roman" w:eastAsia="Calibri" w:hAnsi="Times New Roman" w:cs="Times New Roman"/>
                <w:spacing w:val="-8"/>
              </w:rPr>
              <w:t xml:space="preserve"> </w:t>
            </w:r>
            <w:r w:rsidRPr="00947261">
              <w:rPr>
                <w:rFonts w:ascii="Times New Roman" w:eastAsia="Calibri" w:hAnsi="Times New Roman" w:cs="Times New Roman"/>
              </w:rPr>
              <w:t xml:space="preserve">patvirtinimas, kad siūlomo vadybininko administruojamos valymo paslaugos buvo teikiamos tinkamai </w:t>
            </w:r>
            <w:r w:rsidRPr="00947261">
              <w:rPr>
                <w:rFonts w:ascii="Times New Roman" w:eastAsia="Calibri" w:hAnsi="Times New Roman" w:cs="Times New Roman"/>
                <w:i/>
              </w:rPr>
              <w:t xml:space="preserve">ir/ ar </w:t>
            </w:r>
            <w:r w:rsidRPr="00947261">
              <w:rPr>
                <w:rFonts w:ascii="Times New Roman" w:eastAsia="Calibri" w:hAnsi="Times New Roman" w:cs="Times New Roman"/>
              </w:rPr>
              <w:t>siūlomas vadybininkas</w:t>
            </w:r>
            <w:r w:rsidRPr="00947261">
              <w:rPr>
                <w:rFonts w:ascii="Times New Roman" w:eastAsia="Calibri" w:hAnsi="Times New Roman" w:cs="Times New Roman"/>
                <w:spacing w:val="-11"/>
              </w:rPr>
              <w:t xml:space="preserve"> </w:t>
            </w:r>
            <w:r w:rsidRPr="00947261">
              <w:rPr>
                <w:rFonts w:ascii="Times New Roman" w:eastAsia="Calibri" w:hAnsi="Times New Roman" w:cs="Times New Roman"/>
              </w:rPr>
              <w:t>tinkamai</w:t>
            </w:r>
            <w:r w:rsidRPr="00947261">
              <w:rPr>
                <w:rFonts w:ascii="Times New Roman" w:eastAsia="Calibri" w:hAnsi="Times New Roman" w:cs="Times New Roman"/>
                <w:spacing w:val="-10"/>
              </w:rPr>
              <w:t xml:space="preserve"> </w:t>
            </w:r>
            <w:r w:rsidRPr="00947261">
              <w:rPr>
                <w:rFonts w:ascii="Times New Roman" w:eastAsia="Calibri" w:hAnsi="Times New Roman" w:cs="Times New Roman"/>
              </w:rPr>
              <w:t>vykdė</w:t>
            </w:r>
            <w:r w:rsidRPr="00947261">
              <w:rPr>
                <w:rFonts w:ascii="Times New Roman" w:eastAsia="Calibri" w:hAnsi="Times New Roman" w:cs="Times New Roman"/>
                <w:spacing w:val="-9"/>
              </w:rPr>
              <w:t xml:space="preserve"> </w:t>
            </w:r>
            <w:r w:rsidRPr="00947261">
              <w:rPr>
                <w:rFonts w:ascii="Times New Roman" w:eastAsia="Calibri" w:hAnsi="Times New Roman" w:cs="Times New Roman"/>
              </w:rPr>
              <w:t>valymo</w:t>
            </w:r>
            <w:r w:rsidRPr="00947261">
              <w:rPr>
                <w:rFonts w:ascii="Times New Roman" w:eastAsia="Calibri" w:hAnsi="Times New Roman" w:cs="Times New Roman"/>
                <w:spacing w:val="-9"/>
              </w:rPr>
              <w:t xml:space="preserve"> </w:t>
            </w:r>
            <w:r w:rsidRPr="00947261">
              <w:rPr>
                <w:rFonts w:ascii="Times New Roman" w:eastAsia="Calibri" w:hAnsi="Times New Roman" w:cs="Times New Roman"/>
              </w:rPr>
              <w:t xml:space="preserve">paslaugų </w:t>
            </w:r>
            <w:r w:rsidRPr="00947261">
              <w:rPr>
                <w:rFonts w:ascii="Times New Roman" w:eastAsia="Calibri" w:hAnsi="Times New Roman" w:cs="Times New Roman"/>
                <w:spacing w:val="-2"/>
              </w:rPr>
              <w:t>administravimą).</w:t>
            </w:r>
          </w:p>
        </w:tc>
      </w:tr>
      <w:tr w:rsidR="00947261" w:rsidRPr="00947261" w14:paraId="506E1528" w14:textId="77777777" w:rsidTr="00947261">
        <w:tc>
          <w:tcPr>
            <w:tcW w:w="9634" w:type="dxa"/>
            <w:gridSpan w:val="3"/>
          </w:tcPr>
          <w:p w14:paraId="764BAE63" w14:textId="1A78FACC" w:rsidR="00947261" w:rsidRPr="00947261" w:rsidRDefault="00947261" w:rsidP="00947261">
            <w:pPr>
              <w:suppressAutoHyphens/>
              <w:autoSpaceDN w:val="0"/>
              <w:spacing w:line="276" w:lineRule="auto"/>
              <w:textAlignment w:val="baseline"/>
              <w:rPr>
                <w:rFonts w:ascii="Times New Roman" w:eastAsia="Calibri" w:hAnsi="Times New Roman" w:cs="Times New Roman"/>
                <w:b/>
              </w:rPr>
            </w:pPr>
            <w:r w:rsidRPr="00947261">
              <w:rPr>
                <w:rFonts w:ascii="Times New Roman" w:eastAsia="Calibri" w:hAnsi="Times New Roman" w:cs="Times New Roman"/>
                <w:b/>
              </w:rPr>
              <w:lastRenderedPageBreak/>
              <w:t>KOKYBĖS UŽTIKRINIMO SISTEMA (</w:t>
            </w:r>
            <w:r w:rsidRPr="00947261">
              <w:rPr>
                <w:rFonts w:ascii="Times New Roman" w:eastAsia="Calibri" w:hAnsi="Times New Roman" w:cs="Times New Roman"/>
                <w:b/>
                <w:bCs/>
              </w:rPr>
              <w:t>T</w:t>
            </w:r>
            <w:r w:rsidRPr="00947261">
              <w:rPr>
                <w:rFonts w:ascii="Times New Roman" w:eastAsia="Calibri" w:hAnsi="Times New Roman" w:cs="Times New Roman"/>
                <w:b/>
                <w:bCs/>
                <w:vertAlign w:val="subscript"/>
              </w:rPr>
              <w:t>2</w:t>
            </w:r>
            <w:r w:rsidRPr="00947261">
              <w:rPr>
                <w:rFonts w:ascii="Times New Roman" w:eastAsia="Calibri" w:hAnsi="Times New Roman" w:cs="Times New Roman"/>
                <w:b/>
              </w:rPr>
              <w:t>)</w:t>
            </w:r>
          </w:p>
        </w:tc>
      </w:tr>
      <w:tr w:rsidR="00947261" w:rsidRPr="00947261" w14:paraId="4FB50BE6" w14:textId="77777777" w:rsidTr="00947261">
        <w:trPr>
          <w:trHeight w:val="570"/>
        </w:trPr>
        <w:tc>
          <w:tcPr>
            <w:tcW w:w="576" w:type="dxa"/>
          </w:tcPr>
          <w:p w14:paraId="2A2E8FDA" w14:textId="77777777" w:rsidR="00947261" w:rsidRPr="00947261" w:rsidRDefault="00947261" w:rsidP="00947261">
            <w:pPr>
              <w:suppressAutoHyphens/>
              <w:autoSpaceDN w:val="0"/>
              <w:spacing w:line="276" w:lineRule="auto"/>
              <w:textAlignment w:val="baseline"/>
              <w:rPr>
                <w:rFonts w:ascii="Times New Roman" w:eastAsia="Calibri" w:hAnsi="Times New Roman" w:cs="Times New Roman"/>
              </w:rPr>
            </w:pPr>
            <w:r w:rsidRPr="00947261">
              <w:rPr>
                <w:rFonts w:ascii="Times New Roman" w:eastAsia="Calibri" w:hAnsi="Times New Roman" w:cs="Times New Roman"/>
              </w:rPr>
              <w:t>1.3.</w:t>
            </w:r>
          </w:p>
        </w:tc>
        <w:tc>
          <w:tcPr>
            <w:tcW w:w="5089" w:type="dxa"/>
          </w:tcPr>
          <w:p w14:paraId="57515C62" w14:textId="77777777" w:rsidR="00947261" w:rsidRPr="00947261" w:rsidRDefault="00947261" w:rsidP="00947261">
            <w:pPr>
              <w:suppressAutoHyphens/>
              <w:autoSpaceDN w:val="0"/>
              <w:textAlignment w:val="baseline"/>
              <w:rPr>
                <w:rFonts w:ascii="Times New Roman" w:eastAsia="Calibri" w:hAnsi="Times New Roman" w:cs="Times New Roman"/>
              </w:rPr>
            </w:pPr>
            <w:r w:rsidRPr="00947261">
              <w:rPr>
                <w:rFonts w:ascii="Times New Roman" w:eastAsia="Calibri" w:hAnsi="Times New Roman" w:cs="Times New Roman"/>
              </w:rPr>
              <w:t xml:space="preserve">Tiekėjo valymo paslaugų teikimo kokybės užtikrinimo sistema: kokybės kontrolės procesai, arba vidaus audito priemonės, klientų atsiliepimų (skundų/pasiūlymų) valdymas. </w:t>
            </w:r>
          </w:p>
          <w:p w14:paraId="675212A9" w14:textId="77777777" w:rsidR="00947261" w:rsidRPr="00947261" w:rsidRDefault="00947261" w:rsidP="00947261">
            <w:pPr>
              <w:spacing w:before="100" w:beforeAutospacing="1" w:after="100" w:afterAutospacing="1"/>
              <w:rPr>
                <w:rFonts w:ascii="Times New Roman" w:eastAsia="Times New Roman" w:hAnsi="Times New Roman" w:cs="Times New Roman"/>
                <w:lang w:eastAsia="lt-LT"/>
              </w:rPr>
            </w:pPr>
          </w:p>
        </w:tc>
        <w:tc>
          <w:tcPr>
            <w:tcW w:w="3969" w:type="dxa"/>
          </w:tcPr>
          <w:p w14:paraId="52A2CF49" w14:textId="77777777" w:rsidR="00947261" w:rsidRPr="00947261" w:rsidRDefault="00947261" w:rsidP="00947261">
            <w:pPr>
              <w:widowControl w:val="0"/>
              <w:autoSpaceDE w:val="0"/>
              <w:autoSpaceDN w:val="0"/>
              <w:ind w:right="159"/>
              <w:rPr>
                <w:rFonts w:ascii="Times New Roman" w:eastAsia="Times New Roman" w:hAnsi="Times New Roman" w:cs="Times New Roman"/>
              </w:rPr>
            </w:pPr>
            <w:r w:rsidRPr="00947261">
              <w:rPr>
                <w:rFonts w:ascii="Times New Roman" w:eastAsia="Times New Roman" w:hAnsi="Times New Roman" w:cs="Times New Roman"/>
              </w:rPr>
              <w:t>Nustatomas</w:t>
            </w:r>
            <w:r w:rsidRPr="00947261">
              <w:rPr>
                <w:rFonts w:ascii="Times New Roman" w:eastAsia="Times New Roman" w:hAnsi="Times New Roman" w:cs="Times New Roman"/>
                <w:spacing w:val="-6"/>
              </w:rPr>
              <w:t xml:space="preserve"> </w:t>
            </w:r>
            <w:r w:rsidRPr="00947261">
              <w:rPr>
                <w:rFonts w:ascii="Times New Roman" w:eastAsia="Times New Roman" w:hAnsi="Times New Roman" w:cs="Times New Roman"/>
              </w:rPr>
              <w:t>10 % lyginamasis svoris.</w:t>
            </w:r>
          </w:p>
          <w:p w14:paraId="4AF700F4" w14:textId="77777777" w:rsidR="00947261" w:rsidRPr="00947261" w:rsidRDefault="00947261" w:rsidP="00947261">
            <w:pPr>
              <w:suppressAutoHyphens/>
              <w:autoSpaceDN w:val="0"/>
              <w:textAlignment w:val="baseline"/>
              <w:rPr>
                <w:rFonts w:ascii="Times New Roman" w:eastAsia="Calibri" w:hAnsi="Times New Roman" w:cs="Times New Roman"/>
              </w:rPr>
            </w:pPr>
          </w:p>
          <w:p w14:paraId="00EC7DE4" w14:textId="77777777" w:rsidR="00947261" w:rsidRPr="00947261" w:rsidRDefault="00947261" w:rsidP="00947261">
            <w:pPr>
              <w:suppressAutoHyphens/>
              <w:autoSpaceDN w:val="0"/>
              <w:jc w:val="both"/>
              <w:textAlignment w:val="baseline"/>
              <w:rPr>
                <w:rFonts w:ascii="Times New Roman" w:eastAsia="Times New Roman" w:hAnsi="Times New Roman" w:cs="Times New Roman"/>
                <w:lang w:eastAsia="lt-LT"/>
              </w:rPr>
            </w:pPr>
            <w:r w:rsidRPr="00947261">
              <w:rPr>
                <w:rFonts w:ascii="Times New Roman" w:eastAsia="Calibri" w:hAnsi="Times New Roman" w:cs="Times New Roman"/>
              </w:rPr>
              <w:t xml:space="preserve">Kokybės kontrolės procesai - </w:t>
            </w:r>
            <w:r w:rsidRPr="00947261">
              <w:rPr>
                <w:rFonts w:ascii="Times New Roman" w:eastAsia="Times New Roman" w:hAnsi="Times New Roman" w:cs="Times New Roman"/>
                <w:lang w:eastAsia="lt-LT"/>
              </w:rPr>
              <w:t>aiškiai aprašytos procedūros, kaip kontroliuojama teikiamų paslaugų kokybė (pvz., kontrolės grafikai, atsakingi asmenys, protokolai) – 0-5 balai;</w:t>
            </w:r>
          </w:p>
          <w:p w14:paraId="0BA640DD" w14:textId="77777777" w:rsidR="00947261" w:rsidRPr="00947261" w:rsidRDefault="00947261" w:rsidP="00947261">
            <w:pPr>
              <w:suppressAutoHyphens/>
              <w:autoSpaceDN w:val="0"/>
              <w:jc w:val="both"/>
              <w:textAlignment w:val="baseline"/>
              <w:rPr>
                <w:rFonts w:ascii="Times New Roman" w:eastAsia="Calibri" w:hAnsi="Times New Roman" w:cs="Times New Roman"/>
              </w:rPr>
            </w:pPr>
            <w:r w:rsidRPr="00947261">
              <w:rPr>
                <w:rFonts w:ascii="Times New Roman" w:eastAsia="Calibri" w:hAnsi="Times New Roman" w:cs="Times New Roman"/>
              </w:rPr>
              <w:t>Vidaus audito priemonės - Pateikti dokumentai ar aprašai apie periodinį vidaus auditą: kas jį atlieka, kaip dažnai, kaip įgyvendinamos išvados - 0–3 balai;</w:t>
            </w:r>
          </w:p>
          <w:p w14:paraId="04131823" w14:textId="77777777" w:rsidR="00947261" w:rsidRPr="00947261" w:rsidRDefault="00947261" w:rsidP="00947261">
            <w:pPr>
              <w:suppressAutoHyphens/>
              <w:autoSpaceDN w:val="0"/>
              <w:textAlignment w:val="baseline"/>
              <w:rPr>
                <w:rFonts w:ascii="Times New Roman" w:eastAsia="Calibri" w:hAnsi="Times New Roman" w:cs="Times New Roman"/>
              </w:rPr>
            </w:pPr>
            <w:r w:rsidRPr="00947261">
              <w:rPr>
                <w:rFonts w:ascii="Times New Roman" w:eastAsia="Calibri" w:hAnsi="Times New Roman" w:cs="Times New Roman"/>
              </w:rPr>
              <w:t>Klientų atsiliepimų/skundų valdymas - Veiksmų planas, kaip registruojami, analizuojami ir sprendžiami klientų skundai/pasiūlymai. Aiškios atsakomybės ir reakcijos terminai - 0–2 balai.</w:t>
            </w:r>
          </w:p>
          <w:p w14:paraId="6B919805" w14:textId="77777777" w:rsidR="00947261" w:rsidRPr="00947261" w:rsidRDefault="00947261" w:rsidP="00947261">
            <w:pPr>
              <w:suppressAutoHyphens/>
              <w:autoSpaceDN w:val="0"/>
              <w:textAlignment w:val="baseline"/>
              <w:rPr>
                <w:rFonts w:ascii="Times New Roman" w:eastAsia="Calibri" w:hAnsi="Times New Roman" w:cs="Times New Roman"/>
              </w:rPr>
            </w:pPr>
          </w:p>
          <w:p w14:paraId="4B81DAD5" w14:textId="77777777" w:rsidR="00947261" w:rsidRPr="00947261" w:rsidRDefault="00947261" w:rsidP="00947261">
            <w:pPr>
              <w:suppressAutoHyphens/>
              <w:autoSpaceDN w:val="0"/>
              <w:jc w:val="both"/>
              <w:textAlignment w:val="baseline"/>
              <w:rPr>
                <w:rFonts w:ascii="Times New Roman" w:eastAsia="Calibri" w:hAnsi="Times New Roman" w:cs="Times New Roman"/>
              </w:rPr>
            </w:pPr>
            <w:r w:rsidRPr="00947261">
              <w:rPr>
                <w:rFonts w:ascii="Times New Roman" w:eastAsia="Calibri" w:hAnsi="Times New Roman" w:cs="Times New Roman"/>
              </w:rPr>
              <w:t xml:space="preserve">Tiekėjas pateikia aprašus: kokybės kontrolės procedūrų aprašą arba vidines taisykles, kontrolės dažnumą (kasdien, kas savaitę, pagal grafiką ir pan.), pavyzdinius </w:t>
            </w:r>
            <w:r w:rsidRPr="00947261">
              <w:rPr>
                <w:rFonts w:ascii="Times New Roman" w:eastAsia="Calibri" w:hAnsi="Times New Roman" w:cs="Times New Roman"/>
                <w:bCs/>
              </w:rPr>
              <w:t>patikros lapus</w:t>
            </w:r>
            <w:r w:rsidRPr="00947261">
              <w:rPr>
                <w:rFonts w:ascii="Times New Roman" w:eastAsia="Calibri" w:hAnsi="Times New Roman" w:cs="Times New Roman"/>
                <w:b/>
              </w:rPr>
              <w:t xml:space="preserve">, </w:t>
            </w:r>
            <w:r w:rsidRPr="00947261">
              <w:rPr>
                <w:rFonts w:ascii="Times New Roman" w:eastAsia="Calibri" w:hAnsi="Times New Roman" w:cs="Times New Roman"/>
                <w:bCs/>
              </w:rPr>
              <w:t>veiklos protokolus</w:t>
            </w:r>
            <w:r w:rsidRPr="00947261">
              <w:rPr>
                <w:rFonts w:ascii="Times New Roman" w:eastAsia="Calibri" w:hAnsi="Times New Roman" w:cs="Times New Roman"/>
                <w:b/>
              </w:rPr>
              <w:t xml:space="preserve"> </w:t>
            </w:r>
            <w:r w:rsidRPr="00947261">
              <w:rPr>
                <w:rFonts w:ascii="Times New Roman" w:eastAsia="Calibri" w:hAnsi="Times New Roman" w:cs="Times New Roman"/>
              </w:rPr>
              <w:t>ar</w:t>
            </w:r>
            <w:r w:rsidRPr="00947261">
              <w:rPr>
                <w:rFonts w:ascii="Times New Roman" w:eastAsia="Calibri" w:hAnsi="Times New Roman" w:cs="Times New Roman"/>
                <w:b/>
              </w:rPr>
              <w:t xml:space="preserve"> </w:t>
            </w:r>
            <w:r w:rsidRPr="00947261">
              <w:rPr>
                <w:rFonts w:ascii="Times New Roman" w:eastAsia="Calibri" w:hAnsi="Times New Roman" w:cs="Times New Roman"/>
                <w:bCs/>
              </w:rPr>
              <w:t>tikrinimo grafikus</w:t>
            </w:r>
            <w:r w:rsidRPr="00947261">
              <w:rPr>
                <w:rFonts w:ascii="Times New Roman" w:eastAsia="Calibri" w:hAnsi="Times New Roman" w:cs="Times New Roman"/>
                <w:b/>
              </w:rPr>
              <w:t>,</w:t>
            </w:r>
            <w:r w:rsidRPr="00947261">
              <w:rPr>
                <w:rFonts w:ascii="Times New Roman" w:eastAsia="Calibri" w:hAnsi="Times New Roman" w:cs="Times New Roman"/>
              </w:rPr>
              <w:t xml:space="preserve"> jeigu yra; Aprašą apie tai, </w:t>
            </w:r>
            <w:r w:rsidRPr="00947261">
              <w:rPr>
                <w:rFonts w:ascii="Times New Roman" w:eastAsia="Calibri" w:hAnsi="Times New Roman" w:cs="Times New Roman"/>
                <w:bCs/>
              </w:rPr>
              <w:t>kas ir kaip atlieka vidaus auditą,</w:t>
            </w:r>
            <w:r w:rsidRPr="00947261">
              <w:rPr>
                <w:rFonts w:ascii="Times New Roman" w:eastAsia="Calibri" w:hAnsi="Times New Roman" w:cs="Times New Roman"/>
                <w:b/>
                <w:bCs/>
              </w:rPr>
              <w:t xml:space="preserve"> </w:t>
            </w:r>
            <w:r w:rsidRPr="00947261">
              <w:rPr>
                <w:rFonts w:ascii="Times New Roman" w:eastAsia="Calibri" w:hAnsi="Times New Roman" w:cs="Times New Roman"/>
              </w:rPr>
              <w:t xml:space="preserve">atsakomybės ir veiksmų, kurių imamasi nustačius trūkumų, procedūras; </w:t>
            </w:r>
            <w:r w:rsidRPr="00947261">
              <w:rPr>
                <w:rFonts w:ascii="Times New Roman" w:eastAsia="Calibri" w:hAnsi="Times New Roman" w:cs="Times New Roman"/>
                <w:bCs/>
              </w:rPr>
              <w:t>skundų ir pasiūlymų registravimo procedūrą,</w:t>
            </w:r>
            <w:r w:rsidRPr="00947261">
              <w:rPr>
                <w:rFonts w:ascii="Times New Roman" w:eastAsia="Calibri" w:hAnsi="Times New Roman" w:cs="Times New Roman"/>
                <w:b/>
                <w:bCs/>
              </w:rPr>
              <w:t xml:space="preserve"> </w:t>
            </w:r>
            <w:r w:rsidRPr="00947261">
              <w:rPr>
                <w:rFonts w:ascii="Times New Roman" w:eastAsia="Calibri" w:hAnsi="Times New Roman" w:cs="Times New Roman"/>
              </w:rPr>
              <w:t>nurodyti, kaip klientų atsiliepimai nagrinėjami ir per kiek laiko reaguojama.</w:t>
            </w:r>
          </w:p>
        </w:tc>
      </w:tr>
    </w:tbl>
    <w:p w14:paraId="718F159E" w14:textId="77777777" w:rsidR="00947261" w:rsidRPr="00861788" w:rsidRDefault="00947261" w:rsidP="00947261">
      <w:pPr>
        <w:tabs>
          <w:tab w:val="left" w:pos="851"/>
        </w:tabs>
        <w:jc w:val="center"/>
        <w:rPr>
          <w:rFonts w:ascii="Times New Roman" w:hAnsi="Times New Roman" w:cs="Times New Roman"/>
        </w:rPr>
      </w:pPr>
    </w:p>
    <w:sectPr w:rsidR="00947261" w:rsidRPr="00861788" w:rsidSect="00A22F8A">
      <w:footerReference w:type="default" r:id="rId12"/>
      <w:pgSz w:w="11906" w:h="16838"/>
      <w:pgMar w:top="1134" w:right="567" w:bottom="709" w:left="156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5C5B" w16cex:dateUtc="2025-08-08T08:22:00Z"/>
  <w16cex:commentExtensible w16cex:durableId="2C405C5F" w16cex:dateUtc="2025-08-08T08:22:00Z"/>
  <w16cex:commentExtensible w16cex:durableId="2C405B52" w16cex:dateUtc="2025-08-08T08:17:00Z"/>
  <w16cex:commentExtensible w16cex:durableId="2C405D3F" w16cex:dateUtc="2025-08-08T08:25:00Z"/>
  <w16cex:commentExtensible w16cex:durableId="2C405D99" w16cex:dateUtc="2025-08-08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6C983" w16cid:durableId="2C405C5B"/>
  <w16cid:commentId w16cid:paraId="73C728DA" w16cid:durableId="2C405C5F"/>
  <w16cid:commentId w16cid:paraId="09085B2A" w16cid:durableId="2C405B52"/>
  <w16cid:commentId w16cid:paraId="30882B3D" w16cid:durableId="2C405D3F"/>
  <w16cid:commentId w16cid:paraId="0C820A9C" w16cid:durableId="2C405D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582F2" w14:textId="77777777" w:rsidR="00772AD3" w:rsidRDefault="00772AD3" w:rsidP="002D3A1B">
      <w:pPr>
        <w:spacing w:after="0" w:line="240" w:lineRule="auto"/>
      </w:pPr>
      <w:r>
        <w:separator/>
      </w:r>
    </w:p>
  </w:endnote>
  <w:endnote w:type="continuationSeparator" w:id="0">
    <w:p w14:paraId="20E8EC22" w14:textId="77777777" w:rsidR="00772AD3" w:rsidRDefault="00772AD3" w:rsidP="002D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083678"/>
      <w:docPartObj>
        <w:docPartGallery w:val="Page Numbers (Bottom of Page)"/>
        <w:docPartUnique/>
      </w:docPartObj>
    </w:sdtPr>
    <w:sdtEndPr/>
    <w:sdtContent>
      <w:p w14:paraId="7A7EBFCB" w14:textId="1FDC7351" w:rsidR="00074DB1" w:rsidRDefault="00074DB1">
        <w:pPr>
          <w:pStyle w:val="Porat"/>
          <w:jc w:val="center"/>
        </w:pPr>
        <w:r>
          <w:fldChar w:fldCharType="begin"/>
        </w:r>
        <w:r>
          <w:instrText>PAGE   \* MERGEFORMAT</w:instrText>
        </w:r>
        <w:r>
          <w:fldChar w:fldCharType="separate"/>
        </w:r>
        <w:r w:rsidR="00F13BD5">
          <w:rPr>
            <w:noProof/>
          </w:rPr>
          <w:t>10</w:t>
        </w:r>
        <w:r>
          <w:fldChar w:fldCharType="end"/>
        </w:r>
      </w:p>
    </w:sdtContent>
  </w:sdt>
  <w:p w14:paraId="483160AA" w14:textId="77777777" w:rsidR="00074DB1" w:rsidRDefault="00074D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C619" w14:textId="77777777" w:rsidR="00772AD3" w:rsidRDefault="00772AD3" w:rsidP="002D3A1B">
      <w:pPr>
        <w:spacing w:after="0" w:line="240" w:lineRule="auto"/>
      </w:pPr>
      <w:r>
        <w:separator/>
      </w:r>
    </w:p>
  </w:footnote>
  <w:footnote w:type="continuationSeparator" w:id="0">
    <w:p w14:paraId="61C741D1" w14:textId="77777777" w:rsidR="00772AD3" w:rsidRDefault="00772AD3" w:rsidP="002D3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C0D"/>
    <w:multiLevelType w:val="multilevel"/>
    <w:tmpl w:val="A02AD9E4"/>
    <w:lvl w:ilvl="0">
      <w:start w:val="4"/>
      <w:numFmt w:val="decimal"/>
      <w:lvlText w:val="%1"/>
      <w:lvlJc w:val="left"/>
      <w:pPr>
        <w:ind w:left="504" w:hanging="419"/>
      </w:pPr>
      <w:rPr>
        <w:rFonts w:hint="default"/>
      </w:rPr>
    </w:lvl>
    <w:lvl w:ilvl="1">
      <w:start w:val="1"/>
      <w:numFmt w:val="decimal"/>
      <w:lvlText w:val="%1.%2."/>
      <w:lvlJc w:val="left"/>
      <w:pPr>
        <w:ind w:left="504" w:hanging="419"/>
      </w:pPr>
      <w:rPr>
        <w:rFonts w:ascii="Times New Roman" w:eastAsia="Times New Roman" w:hAnsi="Times New Roman" w:cs="Times New Roman" w:hint="default"/>
        <w:b w:val="0"/>
        <w:bCs/>
        <w:w w:val="100"/>
        <w:sz w:val="24"/>
        <w:szCs w:val="24"/>
      </w:rPr>
    </w:lvl>
    <w:lvl w:ilvl="2">
      <w:start w:val="1"/>
      <w:numFmt w:val="decimal"/>
      <w:lvlText w:val="%1.%2.%3."/>
      <w:lvlJc w:val="left"/>
      <w:pPr>
        <w:ind w:left="1003" w:hanging="719"/>
      </w:pPr>
      <w:rPr>
        <w:rFonts w:ascii="Times New Roman" w:eastAsia="Times New Roman" w:hAnsi="Times New Roman" w:cs="Times New Roman" w:hint="default"/>
        <w:w w:val="100"/>
        <w:sz w:val="24"/>
        <w:szCs w:val="24"/>
      </w:rPr>
    </w:lvl>
    <w:lvl w:ilvl="3">
      <w:numFmt w:val="bullet"/>
      <w:lvlText w:val="•"/>
      <w:lvlJc w:val="left"/>
      <w:pPr>
        <w:ind w:left="880" w:hanging="719"/>
      </w:pPr>
      <w:rPr>
        <w:rFonts w:hint="default"/>
      </w:rPr>
    </w:lvl>
    <w:lvl w:ilvl="4">
      <w:numFmt w:val="bullet"/>
      <w:lvlText w:val="•"/>
      <w:lvlJc w:val="left"/>
      <w:pPr>
        <w:ind w:left="2026" w:hanging="719"/>
      </w:pPr>
      <w:rPr>
        <w:rFonts w:hint="default"/>
      </w:rPr>
    </w:lvl>
    <w:lvl w:ilvl="5">
      <w:numFmt w:val="bullet"/>
      <w:lvlText w:val="•"/>
      <w:lvlJc w:val="left"/>
      <w:pPr>
        <w:ind w:left="3173" w:hanging="719"/>
      </w:pPr>
      <w:rPr>
        <w:rFonts w:hint="default"/>
      </w:rPr>
    </w:lvl>
    <w:lvl w:ilvl="6">
      <w:numFmt w:val="bullet"/>
      <w:lvlText w:val="•"/>
      <w:lvlJc w:val="left"/>
      <w:pPr>
        <w:ind w:left="4320" w:hanging="719"/>
      </w:pPr>
      <w:rPr>
        <w:rFonts w:hint="default"/>
      </w:rPr>
    </w:lvl>
    <w:lvl w:ilvl="7">
      <w:numFmt w:val="bullet"/>
      <w:lvlText w:val="•"/>
      <w:lvlJc w:val="left"/>
      <w:pPr>
        <w:ind w:left="5467" w:hanging="719"/>
      </w:pPr>
      <w:rPr>
        <w:rFonts w:hint="default"/>
      </w:rPr>
    </w:lvl>
    <w:lvl w:ilvl="8">
      <w:numFmt w:val="bullet"/>
      <w:lvlText w:val="•"/>
      <w:lvlJc w:val="left"/>
      <w:pPr>
        <w:ind w:left="6614" w:hanging="719"/>
      </w:pPr>
      <w:rPr>
        <w:rFonts w:hint="default"/>
      </w:rPr>
    </w:lvl>
  </w:abstractNum>
  <w:abstractNum w:abstractNumId="1" w15:restartNumberingAfterBreak="0">
    <w:nsid w:val="0C4F72C0"/>
    <w:multiLevelType w:val="multilevel"/>
    <w:tmpl w:val="FDC0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40442"/>
    <w:multiLevelType w:val="multilevel"/>
    <w:tmpl w:val="0C24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D2304"/>
    <w:multiLevelType w:val="multilevel"/>
    <w:tmpl w:val="F6A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A7665"/>
    <w:multiLevelType w:val="multilevel"/>
    <w:tmpl w:val="C7C66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3305E"/>
    <w:multiLevelType w:val="multilevel"/>
    <w:tmpl w:val="8FF0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A5D8B"/>
    <w:multiLevelType w:val="hybridMultilevel"/>
    <w:tmpl w:val="0A34BD58"/>
    <w:lvl w:ilvl="0" w:tplc="608C4504">
      <w:start w:val="1"/>
      <w:numFmt w:val="decimal"/>
      <w:lvlText w:val="%1."/>
      <w:lvlJc w:val="left"/>
      <w:pPr>
        <w:ind w:left="360" w:hanging="360"/>
      </w:pPr>
      <w:rPr>
        <w:rFonts w:ascii="Times New Roman" w:hAnsi="Times New Roman" w:cs="Times New Roman" w:hint="default"/>
        <w:b w:val="0"/>
        <w:bCs/>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18FA579C"/>
    <w:multiLevelType w:val="multilevel"/>
    <w:tmpl w:val="75387658"/>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D63B34"/>
    <w:multiLevelType w:val="multilevel"/>
    <w:tmpl w:val="131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01C76"/>
    <w:multiLevelType w:val="multilevel"/>
    <w:tmpl w:val="FD7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A3A55"/>
    <w:multiLevelType w:val="hybridMultilevel"/>
    <w:tmpl w:val="782A6C1E"/>
    <w:lvl w:ilvl="0" w:tplc="94F64244">
      <w:start w:val="8"/>
      <w:numFmt w:val="decimal"/>
      <w:lvlText w:val="%1."/>
      <w:lvlJc w:val="left"/>
      <w:pPr>
        <w:ind w:left="720" w:hanging="360"/>
      </w:pPr>
      <w:rPr>
        <w:rFonts w:ascii="Times New Roman" w:hAnsi="Times New Roman" w:cs="Times New Roman" w:hint="default"/>
        <w:b w:val="0"/>
        <w:i w:val="0"/>
        <w:color w:val="auto"/>
        <w:sz w:val="24"/>
        <w:szCs w:val="24"/>
        <w:lang w:val="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945212"/>
    <w:multiLevelType w:val="multilevel"/>
    <w:tmpl w:val="8FB6B1FA"/>
    <w:lvl w:ilvl="0">
      <w:start w:val="1"/>
      <w:numFmt w:val="decimal"/>
      <w:lvlText w:val="%1."/>
      <w:lvlJc w:val="left"/>
      <w:pPr>
        <w:ind w:left="400" w:hanging="360"/>
      </w:pPr>
      <w:rPr>
        <w:rFonts w:hint="default"/>
      </w:rPr>
    </w:lvl>
    <w:lvl w:ilvl="1">
      <w:start w:val="1"/>
      <w:numFmt w:val="decimal"/>
      <w:isLgl/>
      <w:lvlText w:val="%1.%2."/>
      <w:lvlJc w:val="left"/>
      <w:pPr>
        <w:ind w:left="460" w:hanging="42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12" w15:restartNumberingAfterBreak="0">
    <w:nsid w:val="230940C1"/>
    <w:multiLevelType w:val="hybridMultilevel"/>
    <w:tmpl w:val="F52EA30A"/>
    <w:lvl w:ilvl="0" w:tplc="5D50287C">
      <w:numFmt w:val="bullet"/>
      <w:lvlText w:val=""/>
      <w:lvlJc w:val="left"/>
      <w:pPr>
        <w:ind w:left="422" w:hanging="360"/>
      </w:pPr>
      <w:rPr>
        <w:rFonts w:ascii="Symbol" w:eastAsia="Symbol" w:hAnsi="Symbol" w:cs="Symbol" w:hint="default"/>
        <w:b w:val="0"/>
        <w:bCs w:val="0"/>
        <w:i w:val="0"/>
        <w:iCs w:val="0"/>
        <w:spacing w:val="0"/>
        <w:w w:val="100"/>
        <w:sz w:val="22"/>
        <w:szCs w:val="22"/>
        <w:lang w:val="lt-LT" w:eastAsia="en-US" w:bidi="ar-SA"/>
      </w:rPr>
    </w:lvl>
    <w:lvl w:ilvl="1" w:tplc="681E9F1C">
      <w:numFmt w:val="bullet"/>
      <w:lvlText w:val="•"/>
      <w:lvlJc w:val="left"/>
      <w:pPr>
        <w:ind w:left="915" w:hanging="360"/>
      </w:pPr>
      <w:rPr>
        <w:rFonts w:hint="default"/>
        <w:lang w:val="lt-LT" w:eastAsia="en-US" w:bidi="ar-SA"/>
      </w:rPr>
    </w:lvl>
    <w:lvl w:ilvl="2" w:tplc="8D0222E8">
      <w:numFmt w:val="bullet"/>
      <w:lvlText w:val="•"/>
      <w:lvlJc w:val="left"/>
      <w:pPr>
        <w:ind w:left="1411" w:hanging="360"/>
      </w:pPr>
      <w:rPr>
        <w:rFonts w:hint="default"/>
        <w:lang w:val="lt-LT" w:eastAsia="en-US" w:bidi="ar-SA"/>
      </w:rPr>
    </w:lvl>
    <w:lvl w:ilvl="3" w:tplc="950676EE">
      <w:numFmt w:val="bullet"/>
      <w:lvlText w:val="•"/>
      <w:lvlJc w:val="left"/>
      <w:pPr>
        <w:ind w:left="1906" w:hanging="360"/>
      </w:pPr>
      <w:rPr>
        <w:rFonts w:hint="default"/>
        <w:lang w:val="lt-LT" w:eastAsia="en-US" w:bidi="ar-SA"/>
      </w:rPr>
    </w:lvl>
    <w:lvl w:ilvl="4" w:tplc="05F63220">
      <w:numFmt w:val="bullet"/>
      <w:lvlText w:val="•"/>
      <w:lvlJc w:val="left"/>
      <w:pPr>
        <w:ind w:left="2402" w:hanging="360"/>
      </w:pPr>
      <w:rPr>
        <w:rFonts w:hint="default"/>
        <w:lang w:val="lt-LT" w:eastAsia="en-US" w:bidi="ar-SA"/>
      </w:rPr>
    </w:lvl>
    <w:lvl w:ilvl="5" w:tplc="3E801E28">
      <w:numFmt w:val="bullet"/>
      <w:lvlText w:val="•"/>
      <w:lvlJc w:val="left"/>
      <w:pPr>
        <w:ind w:left="2898" w:hanging="360"/>
      </w:pPr>
      <w:rPr>
        <w:rFonts w:hint="default"/>
        <w:lang w:val="lt-LT" w:eastAsia="en-US" w:bidi="ar-SA"/>
      </w:rPr>
    </w:lvl>
    <w:lvl w:ilvl="6" w:tplc="6584157C">
      <w:numFmt w:val="bullet"/>
      <w:lvlText w:val="•"/>
      <w:lvlJc w:val="left"/>
      <w:pPr>
        <w:ind w:left="3393" w:hanging="360"/>
      </w:pPr>
      <w:rPr>
        <w:rFonts w:hint="default"/>
        <w:lang w:val="lt-LT" w:eastAsia="en-US" w:bidi="ar-SA"/>
      </w:rPr>
    </w:lvl>
    <w:lvl w:ilvl="7" w:tplc="93EC5664">
      <w:numFmt w:val="bullet"/>
      <w:lvlText w:val="•"/>
      <w:lvlJc w:val="left"/>
      <w:pPr>
        <w:ind w:left="3889" w:hanging="360"/>
      </w:pPr>
      <w:rPr>
        <w:rFonts w:hint="default"/>
        <w:lang w:val="lt-LT" w:eastAsia="en-US" w:bidi="ar-SA"/>
      </w:rPr>
    </w:lvl>
    <w:lvl w:ilvl="8" w:tplc="C7941F1E">
      <w:numFmt w:val="bullet"/>
      <w:lvlText w:val="•"/>
      <w:lvlJc w:val="left"/>
      <w:pPr>
        <w:ind w:left="4384" w:hanging="360"/>
      </w:pPr>
      <w:rPr>
        <w:rFonts w:hint="default"/>
        <w:lang w:val="lt-LT" w:eastAsia="en-US" w:bidi="ar-SA"/>
      </w:rPr>
    </w:lvl>
  </w:abstractNum>
  <w:abstractNum w:abstractNumId="13" w15:restartNumberingAfterBreak="0">
    <w:nsid w:val="24202B4E"/>
    <w:multiLevelType w:val="hybridMultilevel"/>
    <w:tmpl w:val="B5B2F548"/>
    <w:lvl w:ilvl="0" w:tplc="C166EF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347E7E"/>
    <w:multiLevelType w:val="multilevel"/>
    <w:tmpl w:val="D62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5F5266"/>
    <w:multiLevelType w:val="multilevel"/>
    <w:tmpl w:val="94A8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364F5"/>
    <w:multiLevelType w:val="hybridMultilevel"/>
    <w:tmpl w:val="D012F5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094673"/>
    <w:multiLevelType w:val="hybridMultilevel"/>
    <w:tmpl w:val="BF3E5EBA"/>
    <w:lvl w:ilvl="0" w:tplc="0427000F">
      <w:start w:val="1"/>
      <w:numFmt w:val="decimal"/>
      <w:lvlText w:val="%1."/>
      <w:lvlJc w:val="left"/>
      <w:pPr>
        <w:ind w:left="4472"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2C27177C"/>
    <w:multiLevelType w:val="multilevel"/>
    <w:tmpl w:val="FA2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F6CB8"/>
    <w:multiLevelType w:val="multilevel"/>
    <w:tmpl w:val="5FF48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CE09E0"/>
    <w:multiLevelType w:val="multilevel"/>
    <w:tmpl w:val="EC9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34D58"/>
    <w:multiLevelType w:val="multilevel"/>
    <w:tmpl w:val="AF8AC89C"/>
    <w:lvl w:ilvl="0">
      <w:start w:val="1"/>
      <w:numFmt w:val="decimal"/>
      <w:lvlText w:val="%1."/>
      <w:lvlJc w:val="left"/>
      <w:pPr>
        <w:ind w:left="1080" w:hanging="360"/>
      </w:pPr>
      <w:rPr>
        <w:rFonts w:cs="Times New Roman"/>
        <w:i w:val="0"/>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color w:val="auto"/>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2" w15:restartNumberingAfterBreak="0">
    <w:nsid w:val="3AC97096"/>
    <w:multiLevelType w:val="multilevel"/>
    <w:tmpl w:val="1B22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7778D"/>
    <w:multiLevelType w:val="multilevel"/>
    <w:tmpl w:val="441AE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4415A3"/>
    <w:multiLevelType w:val="multilevel"/>
    <w:tmpl w:val="C2C20D34"/>
    <w:lvl w:ilvl="0">
      <w:start w:val="1"/>
      <w:numFmt w:val="decimal"/>
      <w:lvlText w:val="%1."/>
      <w:lvlJc w:val="left"/>
      <w:pPr>
        <w:ind w:left="360" w:hanging="360"/>
      </w:pPr>
      <w:rPr>
        <w:rFonts w:hint="default"/>
      </w:rPr>
    </w:lvl>
    <w:lvl w:ilvl="1">
      <w:start w:val="1"/>
      <w:numFmt w:val="decimal"/>
      <w:isLgl/>
      <w:lvlText w:val="%1.%2."/>
      <w:lvlJc w:val="left"/>
      <w:pPr>
        <w:ind w:left="1020" w:hanging="720"/>
      </w:pPr>
      <w:rPr>
        <w:rFonts w:hint="default"/>
      </w:rPr>
    </w:lvl>
    <w:lvl w:ilvl="2">
      <w:start w:val="14"/>
      <w:numFmt w:val="decimal"/>
      <w:isLgl/>
      <w:lvlText w:val="%1.%2.%3."/>
      <w:lvlJc w:val="left"/>
      <w:pPr>
        <w:ind w:left="13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00" w:hanging="1800"/>
      </w:pPr>
      <w:rPr>
        <w:rFonts w:hint="default"/>
      </w:rPr>
    </w:lvl>
    <w:lvl w:ilvl="8">
      <w:start w:val="1"/>
      <w:numFmt w:val="decimal"/>
      <w:isLgl/>
      <w:lvlText w:val="%1.%2.%3.%4.%5.%6.%7.%8.%9."/>
      <w:lvlJc w:val="left"/>
      <w:pPr>
        <w:ind w:left="4200" w:hanging="1800"/>
      </w:pPr>
      <w:rPr>
        <w:rFonts w:hint="default"/>
      </w:rPr>
    </w:lvl>
  </w:abstractNum>
  <w:abstractNum w:abstractNumId="25" w15:restartNumberingAfterBreak="0">
    <w:nsid w:val="42DE75C8"/>
    <w:multiLevelType w:val="multilevel"/>
    <w:tmpl w:val="9DD6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0A2AB7"/>
    <w:multiLevelType w:val="multilevel"/>
    <w:tmpl w:val="E67E1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78903D8"/>
    <w:multiLevelType w:val="multilevel"/>
    <w:tmpl w:val="2B46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995CD0"/>
    <w:multiLevelType w:val="multilevel"/>
    <w:tmpl w:val="9DB0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63A75"/>
    <w:multiLevelType w:val="hybridMultilevel"/>
    <w:tmpl w:val="EC4841F2"/>
    <w:lvl w:ilvl="0" w:tplc="9B1E69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9B3AF5"/>
    <w:multiLevelType w:val="multilevel"/>
    <w:tmpl w:val="75387658"/>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C936562"/>
    <w:multiLevelType w:val="multilevel"/>
    <w:tmpl w:val="C96CEBF8"/>
    <w:lvl w:ilvl="0">
      <w:start w:val="2"/>
      <w:numFmt w:val="decimal"/>
      <w:lvlText w:val="%1."/>
      <w:lvlJc w:val="left"/>
      <w:pPr>
        <w:ind w:left="786" w:hanging="360"/>
      </w:pPr>
      <w:rPr>
        <w:rFonts w:hint="default"/>
        <w:b w:val="0"/>
        <w:i w:val="0"/>
        <w:i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2" w15:restartNumberingAfterBreak="0">
    <w:nsid w:val="4E2A5CCD"/>
    <w:multiLevelType w:val="hybridMultilevel"/>
    <w:tmpl w:val="CCE89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EDF1917"/>
    <w:multiLevelType w:val="multilevel"/>
    <w:tmpl w:val="A2064604"/>
    <w:lvl w:ilvl="0">
      <w:start w:val="1"/>
      <w:numFmt w:val="decimal"/>
      <w:lvlText w:val="%1"/>
      <w:lvlJc w:val="left"/>
      <w:pPr>
        <w:ind w:left="604" w:hanging="427"/>
      </w:pPr>
      <w:rPr>
        <w:rFonts w:hint="default"/>
      </w:rPr>
    </w:lvl>
    <w:lvl w:ilvl="1">
      <w:start w:val="1"/>
      <w:numFmt w:val="decimal"/>
      <w:lvlText w:val="%1.%2."/>
      <w:lvlJc w:val="left"/>
      <w:pPr>
        <w:ind w:left="604" w:hanging="427"/>
        <w:jc w:val="right"/>
      </w:pPr>
      <w:rPr>
        <w:rFonts w:ascii="Times New Roman" w:eastAsia="Times New Roman" w:hAnsi="Times New Roman" w:cs="Times New Roman" w:hint="default"/>
        <w:w w:val="104"/>
        <w:sz w:val="24"/>
        <w:szCs w:val="24"/>
      </w:rPr>
    </w:lvl>
    <w:lvl w:ilvl="2">
      <w:start w:val="1"/>
      <w:numFmt w:val="decimal"/>
      <w:lvlText w:val="%1.%2.%3."/>
      <w:lvlJc w:val="left"/>
      <w:pPr>
        <w:ind w:left="878" w:hanging="716"/>
      </w:pPr>
      <w:rPr>
        <w:rFonts w:ascii="Times New Roman" w:eastAsia="Times New Roman" w:hAnsi="Times New Roman" w:cs="Times New Roman" w:hint="default"/>
        <w:w w:val="103"/>
        <w:sz w:val="24"/>
        <w:szCs w:val="24"/>
      </w:rPr>
    </w:lvl>
    <w:lvl w:ilvl="3">
      <w:numFmt w:val="bullet"/>
      <w:lvlText w:val="•"/>
      <w:lvlJc w:val="left"/>
      <w:pPr>
        <w:ind w:left="2893" w:hanging="716"/>
      </w:pPr>
      <w:rPr>
        <w:rFonts w:hint="default"/>
      </w:rPr>
    </w:lvl>
    <w:lvl w:ilvl="4">
      <w:numFmt w:val="bullet"/>
      <w:lvlText w:val="•"/>
      <w:lvlJc w:val="left"/>
      <w:pPr>
        <w:ind w:left="3900" w:hanging="716"/>
      </w:pPr>
      <w:rPr>
        <w:rFonts w:hint="default"/>
      </w:rPr>
    </w:lvl>
    <w:lvl w:ilvl="5">
      <w:numFmt w:val="bullet"/>
      <w:lvlText w:val="•"/>
      <w:lvlJc w:val="left"/>
      <w:pPr>
        <w:ind w:left="4907" w:hanging="716"/>
      </w:pPr>
      <w:rPr>
        <w:rFonts w:hint="default"/>
      </w:rPr>
    </w:lvl>
    <w:lvl w:ilvl="6">
      <w:numFmt w:val="bullet"/>
      <w:lvlText w:val="•"/>
      <w:lvlJc w:val="left"/>
      <w:pPr>
        <w:ind w:left="5914" w:hanging="716"/>
      </w:pPr>
      <w:rPr>
        <w:rFonts w:hint="default"/>
      </w:rPr>
    </w:lvl>
    <w:lvl w:ilvl="7">
      <w:numFmt w:val="bullet"/>
      <w:lvlText w:val="•"/>
      <w:lvlJc w:val="left"/>
      <w:pPr>
        <w:ind w:left="6921" w:hanging="716"/>
      </w:pPr>
      <w:rPr>
        <w:rFonts w:hint="default"/>
      </w:rPr>
    </w:lvl>
    <w:lvl w:ilvl="8">
      <w:numFmt w:val="bullet"/>
      <w:lvlText w:val="•"/>
      <w:lvlJc w:val="left"/>
      <w:pPr>
        <w:ind w:left="7927" w:hanging="716"/>
      </w:pPr>
      <w:rPr>
        <w:rFonts w:hint="default"/>
      </w:rPr>
    </w:lvl>
  </w:abstractNum>
  <w:abstractNum w:abstractNumId="34" w15:restartNumberingAfterBreak="0">
    <w:nsid w:val="4FBA6A4F"/>
    <w:multiLevelType w:val="multilevel"/>
    <w:tmpl w:val="F0463B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7C7C37"/>
    <w:multiLevelType w:val="multilevel"/>
    <w:tmpl w:val="22F6B3B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5F386A"/>
    <w:multiLevelType w:val="multilevel"/>
    <w:tmpl w:val="22F6B3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C515977"/>
    <w:multiLevelType w:val="hybridMultilevel"/>
    <w:tmpl w:val="DA1ADA08"/>
    <w:lvl w:ilvl="0" w:tplc="EB9EACD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9C763D"/>
    <w:multiLevelType w:val="multilevel"/>
    <w:tmpl w:val="AA8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C14C55"/>
    <w:multiLevelType w:val="multilevel"/>
    <w:tmpl w:val="33D0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2567B1"/>
    <w:multiLevelType w:val="hybridMultilevel"/>
    <w:tmpl w:val="D2B63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54A18DB"/>
    <w:multiLevelType w:val="multilevel"/>
    <w:tmpl w:val="6FE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3A5C43"/>
    <w:multiLevelType w:val="multilevel"/>
    <w:tmpl w:val="3B5CBC4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6EF85D8D"/>
    <w:multiLevelType w:val="multilevel"/>
    <w:tmpl w:val="75387658"/>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0A5B14"/>
    <w:multiLevelType w:val="hybridMultilevel"/>
    <w:tmpl w:val="1AE08CC2"/>
    <w:lvl w:ilvl="0" w:tplc="C11CCD56">
      <w:start w:val="5"/>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8C91578"/>
    <w:multiLevelType w:val="hybridMultilevel"/>
    <w:tmpl w:val="11B0E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704A42"/>
    <w:multiLevelType w:val="multilevel"/>
    <w:tmpl w:val="DF7C486E"/>
    <w:lvl w:ilvl="0">
      <w:start w:val="1"/>
      <w:numFmt w:val="decimal"/>
      <w:lvlText w:val="%1."/>
      <w:lvlJc w:val="left"/>
      <w:pPr>
        <w:ind w:left="720" w:hanging="360"/>
      </w:pPr>
      <w:rPr>
        <w:rFonts w:ascii="Times New Roman" w:hAnsi="Times New Roman" w:cs="Times New Roman" w:hint="default"/>
        <w:b w:val="0"/>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3981"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num w:numId="1">
    <w:abstractNumId w:val="33"/>
  </w:num>
  <w:num w:numId="2">
    <w:abstractNumId w:val="46"/>
  </w:num>
  <w:num w:numId="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7"/>
  </w:num>
  <w:num w:numId="6">
    <w:abstractNumId w:val="31"/>
  </w:num>
  <w:num w:numId="7">
    <w:abstractNumId w:val="43"/>
  </w:num>
  <w:num w:numId="8">
    <w:abstractNumId w:val="0"/>
  </w:num>
  <w:num w:numId="9">
    <w:abstractNumId w:val="13"/>
  </w:num>
  <w:num w:numId="10">
    <w:abstractNumId w:val="30"/>
  </w:num>
  <w:num w:numId="11">
    <w:abstractNumId w:val="10"/>
  </w:num>
  <w:num w:numId="12">
    <w:abstractNumId w:val="24"/>
  </w:num>
  <w:num w:numId="13">
    <w:abstractNumId w:val="2"/>
  </w:num>
  <w:num w:numId="14">
    <w:abstractNumId w:val="28"/>
  </w:num>
  <w:num w:numId="15">
    <w:abstractNumId w:val="15"/>
  </w:num>
  <w:num w:numId="16">
    <w:abstractNumId w:val="18"/>
  </w:num>
  <w:num w:numId="17">
    <w:abstractNumId w:val="1"/>
  </w:num>
  <w:num w:numId="18">
    <w:abstractNumId w:val="23"/>
  </w:num>
  <w:num w:numId="19">
    <w:abstractNumId w:val="20"/>
  </w:num>
  <w:num w:numId="20">
    <w:abstractNumId w:val="19"/>
  </w:num>
  <w:num w:numId="21">
    <w:abstractNumId w:val="8"/>
  </w:num>
  <w:num w:numId="22">
    <w:abstractNumId w:val="22"/>
  </w:num>
  <w:num w:numId="23">
    <w:abstractNumId w:val="5"/>
  </w:num>
  <w:num w:numId="24">
    <w:abstractNumId w:val="25"/>
  </w:num>
  <w:num w:numId="25">
    <w:abstractNumId w:val="14"/>
  </w:num>
  <w:num w:numId="26">
    <w:abstractNumId w:val="4"/>
  </w:num>
  <w:num w:numId="27">
    <w:abstractNumId w:val="27"/>
  </w:num>
  <w:num w:numId="28">
    <w:abstractNumId w:val="39"/>
  </w:num>
  <w:num w:numId="29">
    <w:abstractNumId w:val="3"/>
  </w:num>
  <w:num w:numId="30">
    <w:abstractNumId w:val="38"/>
  </w:num>
  <w:num w:numId="31">
    <w:abstractNumId w:val="41"/>
  </w:num>
  <w:num w:numId="32">
    <w:abstractNumId w:val="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5"/>
  </w:num>
  <w:num w:numId="41">
    <w:abstractNumId w:val="40"/>
  </w:num>
  <w:num w:numId="42">
    <w:abstractNumId w:val="17"/>
  </w:num>
  <w:num w:numId="43">
    <w:abstractNumId w:val="45"/>
  </w:num>
  <w:num w:numId="44">
    <w:abstractNumId w:val="6"/>
  </w:num>
  <w:num w:numId="45">
    <w:abstractNumId w:val="12"/>
  </w:num>
  <w:num w:numId="46">
    <w:abstractNumId w:val="32"/>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34"/>
    <w:rsid w:val="0000750A"/>
    <w:rsid w:val="000378CF"/>
    <w:rsid w:val="00056BEA"/>
    <w:rsid w:val="000655E4"/>
    <w:rsid w:val="00070ACD"/>
    <w:rsid w:val="000716A7"/>
    <w:rsid w:val="000748D6"/>
    <w:rsid w:val="00074DB1"/>
    <w:rsid w:val="00075763"/>
    <w:rsid w:val="000915B2"/>
    <w:rsid w:val="00095026"/>
    <w:rsid w:val="000A74B8"/>
    <w:rsid w:val="000B7912"/>
    <w:rsid w:val="000F639D"/>
    <w:rsid w:val="001007C5"/>
    <w:rsid w:val="00106F63"/>
    <w:rsid w:val="001158C2"/>
    <w:rsid w:val="0012594C"/>
    <w:rsid w:val="00137152"/>
    <w:rsid w:val="00163D8F"/>
    <w:rsid w:val="001716F2"/>
    <w:rsid w:val="001B3959"/>
    <w:rsid w:val="002038D4"/>
    <w:rsid w:val="00247621"/>
    <w:rsid w:val="00260C11"/>
    <w:rsid w:val="00294477"/>
    <w:rsid w:val="002A4671"/>
    <w:rsid w:val="002D3A1B"/>
    <w:rsid w:val="002E0228"/>
    <w:rsid w:val="002E0247"/>
    <w:rsid w:val="002E18A0"/>
    <w:rsid w:val="002E4A35"/>
    <w:rsid w:val="002E4F5C"/>
    <w:rsid w:val="00305DBD"/>
    <w:rsid w:val="003214FD"/>
    <w:rsid w:val="003218D1"/>
    <w:rsid w:val="00331481"/>
    <w:rsid w:val="00340854"/>
    <w:rsid w:val="0034788C"/>
    <w:rsid w:val="003479F3"/>
    <w:rsid w:val="00374E8E"/>
    <w:rsid w:val="003900FB"/>
    <w:rsid w:val="003B549A"/>
    <w:rsid w:val="003E30E4"/>
    <w:rsid w:val="003F71FC"/>
    <w:rsid w:val="003F7934"/>
    <w:rsid w:val="0040544A"/>
    <w:rsid w:val="00415C4B"/>
    <w:rsid w:val="0041693E"/>
    <w:rsid w:val="00427B21"/>
    <w:rsid w:val="00431F5B"/>
    <w:rsid w:val="004326A5"/>
    <w:rsid w:val="00487D86"/>
    <w:rsid w:val="004A12AC"/>
    <w:rsid w:val="004C4BBE"/>
    <w:rsid w:val="004D3234"/>
    <w:rsid w:val="004D4E59"/>
    <w:rsid w:val="004F77D4"/>
    <w:rsid w:val="00521CA6"/>
    <w:rsid w:val="00533238"/>
    <w:rsid w:val="0054579D"/>
    <w:rsid w:val="0057698F"/>
    <w:rsid w:val="005961AE"/>
    <w:rsid w:val="005B0FE8"/>
    <w:rsid w:val="005B199D"/>
    <w:rsid w:val="005B62B3"/>
    <w:rsid w:val="005F287A"/>
    <w:rsid w:val="005F293E"/>
    <w:rsid w:val="00642845"/>
    <w:rsid w:val="00654947"/>
    <w:rsid w:val="00662084"/>
    <w:rsid w:val="00662B91"/>
    <w:rsid w:val="00697468"/>
    <w:rsid w:val="006A0756"/>
    <w:rsid w:val="006A2798"/>
    <w:rsid w:val="006A7DB5"/>
    <w:rsid w:val="006B1D69"/>
    <w:rsid w:val="006B7651"/>
    <w:rsid w:val="006D491F"/>
    <w:rsid w:val="006E021C"/>
    <w:rsid w:val="006E40B5"/>
    <w:rsid w:val="006F5F28"/>
    <w:rsid w:val="00725762"/>
    <w:rsid w:val="00731833"/>
    <w:rsid w:val="0074721A"/>
    <w:rsid w:val="00755486"/>
    <w:rsid w:val="0076022B"/>
    <w:rsid w:val="007706C9"/>
    <w:rsid w:val="007706D6"/>
    <w:rsid w:val="007719F6"/>
    <w:rsid w:val="00772AD3"/>
    <w:rsid w:val="00772C4F"/>
    <w:rsid w:val="007759FB"/>
    <w:rsid w:val="00783636"/>
    <w:rsid w:val="007A0050"/>
    <w:rsid w:val="007B6AEF"/>
    <w:rsid w:val="007D511E"/>
    <w:rsid w:val="007D7012"/>
    <w:rsid w:val="007F4729"/>
    <w:rsid w:val="00810297"/>
    <w:rsid w:val="008204C2"/>
    <w:rsid w:val="00830054"/>
    <w:rsid w:val="00837586"/>
    <w:rsid w:val="00857B1D"/>
    <w:rsid w:val="00861788"/>
    <w:rsid w:val="00867B08"/>
    <w:rsid w:val="00881941"/>
    <w:rsid w:val="008C11C8"/>
    <w:rsid w:val="008E4740"/>
    <w:rsid w:val="008F35D6"/>
    <w:rsid w:val="0091651B"/>
    <w:rsid w:val="00947261"/>
    <w:rsid w:val="00953446"/>
    <w:rsid w:val="009613E0"/>
    <w:rsid w:val="00964087"/>
    <w:rsid w:val="00981001"/>
    <w:rsid w:val="00996018"/>
    <w:rsid w:val="009B690F"/>
    <w:rsid w:val="009E163F"/>
    <w:rsid w:val="00A017A9"/>
    <w:rsid w:val="00A22F8A"/>
    <w:rsid w:val="00A47521"/>
    <w:rsid w:val="00A50AA8"/>
    <w:rsid w:val="00A53682"/>
    <w:rsid w:val="00A53CDC"/>
    <w:rsid w:val="00A53EEF"/>
    <w:rsid w:val="00A63D4C"/>
    <w:rsid w:val="00A734B6"/>
    <w:rsid w:val="00A85C66"/>
    <w:rsid w:val="00A92531"/>
    <w:rsid w:val="00AB581F"/>
    <w:rsid w:val="00AB5E8E"/>
    <w:rsid w:val="00AD27BE"/>
    <w:rsid w:val="00AD2E67"/>
    <w:rsid w:val="00AD437B"/>
    <w:rsid w:val="00AF6370"/>
    <w:rsid w:val="00B0370E"/>
    <w:rsid w:val="00B2630C"/>
    <w:rsid w:val="00B30C81"/>
    <w:rsid w:val="00B669AF"/>
    <w:rsid w:val="00B726B6"/>
    <w:rsid w:val="00B7722F"/>
    <w:rsid w:val="00B85168"/>
    <w:rsid w:val="00B9018F"/>
    <w:rsid w:val="00BB0F4D"/>
    <w:rsid w:val="00BC680D"/>
    <w:rsid w:val="00BF6CCA"/>
    <w:rsid w:val="00BF7BC4"/>
    <w:rsid w:val="00C05A21"/>
    <w:rsid w:val="00C16CC9"/>
    <w:rsid w:val="00C54A83"/>
    <w:rsid w:val="00C665CF"/>
    <w:rsid w:val="00C7057F"/>
    <w:rsid w:val="00C7065E"/>
    <w:rsid w:val="00C80136"/>
    <w:rsid w:val="00CA21F6"/>
    <w:rsid w:val="00CD6B25"/>
    <w:rsid w:val="00CF5488"/>
    <w:rsid w:val="00D053A2"/>
    <w:rsid w:val="00D13C41"/>
    <w:rsid w:val="00D31A62"/>
    <w:rsid w:val="00D32477"/>
    <w:rsid w:val="00D42FDA"/>
    <w:rsid w:val="00D47D99"/>
    <w:rsid w:val="00D64DBA"/>
    <w:rsid w:val="00D74A63"/>
    <w:rsid w:val="00D9210F"/>
    <w:rsid w:val="00DA06AE"/>
    <w:rsid w:val="00DA284D"/>
    <w:rsid w:val="00DA714E"/>
    <w:rsid w:val="00DD06AC"/>
    <w:rsid w:val="00DD2A92"/>
    <w:rsid w:val="00DE127C"/>
    <w:rsid w:val="00DF7963"/>
    <w:rsid w:val="00E23A34"/>
    <w:rsid w:val="00E258D1"/>
    <w:rsid w:val="00E37859"/>
    <w:rsid w:val="00E45A43"/>
    <w:rsid w:val="00E476FC"/>
    <w:rsid w:val="00E6067B"/>
    <w:rsid w:val="00E615F2"/>
    <w:rsid w:val="00E63132"/>
    <w:rsid w:val="00E635C6"/>
    <w:rsid w:val="00E64910"/>
    <w:rsid w:val="00E82C70"/>
    <w:rsid w:val="00E834E9"/>
    <w:rsid w:val="00EC3061"/>
    <w:rsid w:val="00EE2C56"/>
    <w:rsid w:val="00EF47A3"/>
    <w:rsid w:val="00F13BD5"/>
    <w:rsid w:val="00F14CC7"/>
    <w:rsid w:val="00F277FB"/>
    <w:rsid w:val="00F35289"/>
    <w:rsid w:val="00F35A5D"/>
    <w:rsid w:val="00F406BB"/>
    <w:rsid w:val="00F61F2E"/>
    <w:rsid w:val="00F771D0"/>
    <w:rsid w:val="00F8043A"/>
    <w:rsid w:val="00F809BE"/>
    <w:rsid w:val="00FA32DF"/>
    <w:rsid w:val="00FB6E0B"/>
    <w:rsid w:val="00FC2815"/>
    <w:rsid w:val="00FC5663"/>
    <w:rsid w:val="00FE0743"/>
    <w:rsid w:val="00FE5300"/>
    <w:rsid w:val="00FF2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853B"/>
  <w15:chartTrackingRefBased/>
  <w15:docId w15:val="{3693406A-A288-4CDF-B120-E75D6D2F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961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link w:val="Antrat3Diagrama"/>
    <w:uiPriority w:val="9"/>
    <w:qFormat/>
    <w:rsid w:val="00662084"/>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Bullet"/>
    <w:basedOn w:val="prastasis"/>
    <w:link w:val="SraopastraipaDiagrama"/>
    <w:qFormat/>
    <w:rsid w:val="00137152"/>
    <w:pPr>
      <w:widowControl w:val="0"/>
      <w:autoSpaceDE w:val="0"/>
      <w:autoSpaceDN w:val="0"/>
      <w:spacing w:after="0" w:line="240" w:lineRule="auto"/>
      <w:ind w:left="842" w:hanging="719"/>
      <w:jc w:val="both"/>
    </w:pPr>
    <w:rPr>
      <w:rFonts w:ascii="Times New Roman" w:eastAsia="Times New Roman" w:hAnsi="Times New Roman" w:cs="Times New Roman"/>
      <w:lang w:val="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qFormat/>
    <w:rsid w:val="00BF6CCA"/>
    <w:rPr>
      <w:rFonts w:ascii="Times New Roman" w:eastAsia="Times New Roman" w:hAnsi="Times New Roman" w:cs="Times New Roman"/>
      <w:lang w:val="en-US"/>
    </w:rPr>
  </w:style>
  <w:style w:type="table" w:styleId="Lentelstinklelis">
    <w:name w:val="Table Grid"/>
    <w:basedOn w:val="prastojilentel"/>
    <w:uiPriority w:val="39"/>
    <w:rsid w:val="009E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352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5289"/>
    <w:rPr>
      <w:rFonts w:ascii="Segoe UI" w:hAnsi="Segoe UI" w:cs="Segoe UI"/>
      <w:sz w:val="18"/>
      <w:szCs w:val="18"/>
    </w:rPr>
  </w:style>
  <w:style w:type="character" w:styleId="Komentaronuoroda">
    <w:name w:val="annotation reference"/>
    <w:basedOn w:val="Numatytasispastraiposriftas"/>
    <w:uiPriority w:val="99"/>
    <w:semiHidden/>
    <w:unhideWhenUsed/>
    <w:rsid w:val="00FE5300"/>
    <w:rPr>
      <w:sz w:val="16"/>
      <w:szCs w:val="16"/>
    </w:rPr>
  </w:style>
  <w:style w:type="paragraph" w:styleId="Komentarotekstas">
    <w:name w:val="annotation text"/>
    <w:basedOn w:val="prastasis"/>
    <w:link w:val="KomentarotekstasDiagrama"/>
    <w:uiPriority w:val="99"/>
    <w:semiHidden/>
    <w:unhideWhenUsed/>
    <w:rsid w:val="00FE53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5300"/>
    <w:rPr>
      <w:sz w:val="20"/>
      <w:szCs w:val="20"/>
    </w:rPr>
  </w:style>
  <w:style w:type="paragraph" w:styleId="Komentarotema">
    <w:name w:val="annotation subject"/>
    <w:basedOn w:val="Komentarotekstas"/>
    <w:next w:val="Komentarotekstas"/>
    <w:link w:val="KomentarotemaDiagrama"/>
    <w:uiPriority w:val="99"/>
    <w:semiHidden/>
    <w:unhideWhenUsed/>
    <w:rsid w:val="00FE5300"/>
    <w:rPr>
      <w:b/>
      <w:bCs/>
    </w:rPr>
  </w:style>
  <w:style w:type="character" w:customStyle="1" w:styleId="KomentarotemaDiagrama">
    <w:name w:val="Komentaro tema Diagrama"/>
    <w:basedOn w:val="KomentarotekstasDiagrama"/>
    <w:link w:val="Komentarotema"/>
    <w:uiPriority w:val="99"/>
    <w:semiHidden/>
    <w:rsid w:val="00FE5300"/>
    <w:rPr>
      <w:b/>
      <w:bCs/>
      <w:sz w:val="20"/>
      <w:szCs w:val="20"/>
    </w:rPr>
  </w:style>
  <w:style w:type="character" w:styleId="Hipersaitas">
    <w:name w:val="Hyperlink"/>
    <w:basedOn w:val="Numatytasispastraiposriftas"/>
    <w:uiPriority w:val="99"/>
    <w:unhideWhenUsed/>
    <w:rsid w:val="00FE5300"/>
    <w:rPr>
      <w:color w:val="0563C1" w:themeColor="hyperlink"/>
      <w:u w:val="single"/>
    </w:rPr>
  </w:style>
  <w:style w:type="character" w:customStyle="1" w:styleId="UnresolvedMention">
    <w:name w:val="Unresolved Mention"/>
    <w:basedOn w:val="Numatytasispastraiposriftas"/>
    <w:uiPriority w:val="99"/>
    <w:semiHidden/>
    <w:unhideWhenUsed/>
    <w:rsid w:val="00FE5300"/>
    <w:rPr>
      <w:color w:val="605E5C"/>
      <w:shd w:val="clear" w:color="auto" w:fill="E1DFDD"/>
    </w:rPr>
  </w:style>
  <w:style w:type="table" w:customStyle="1" w:styleId="TableGrid4">
    <w:name w:val="Table Grid4"/>
    <w:basedOn w:val="prastojilentel"/>
    <w:next w:val="Lentelstinklelis"/>
    <w:uiPriority w:val="39"/>
    <w:rsid w:val="0095344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66208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
    <w:rsid w:val="00662084"/>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662084"/>
    <w:rPr>
      <w:b/>
      <w:bCs/>
    </w:rPr>
  </w:style>
  <w:style w:type="character" w:styleId="Emfaz">
    <w:name w:val="Emphasis"/>
    <w:basedOn w:val="Numatytasispastraiposriftas"/>
    <w:uiPriority w:val="20"/>
    <w:qFormat/>
    <w:rsid w:val="00AD437B"/>
    <w:rPr>
      <w:i/>
      <w:iCs/>
    </w:rPr>
  </w:style>
  <w:style w:type="character" w:customStyle="1" w:styleId="Antrat2Diagrama">
    <w:name w:val="Antraštė 2 Diagrama"/>
    <w:basedOn w:val="Numatytasispastraiposriftas"/>
    <w:link w:val="Antrat2"/>
    <w:uiPriority w:val="9"/>
    <w:semiHidden/>
    <w:rsid w:val="005961AE"/>
    <w:rPr>
      <w:rFonts w:asciiTheme="majorHAnsi" w:eastAsiaTheme="majorEastAsia" w:hAnsiTheme="majorHAnsi" w:cstheme="majorBidi"/>
      <w:color w:val="2E74B5" w:themeColor="accent1" w:themeShade="BF"/>
      <w:sz w:val="26"/>
      <w:szCs w:val="26"/>
    </w:rPr>
  </w:style>
  <w:style w:type="paragraph" w:styleId="Paantrat">
    <w:name w:val="Subtitle"/>
    <w:basedOn w:val="prastasis"/>
    <w:next w:val="prastasis"/>
    <w:link w:val="PaantratDiagrama"/>
    <w:uiPriority w:val="11"/>
    <w:qFormat/>
    <w:rsid w:val="005961AE"/>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961AE"/>
    <w:rPr>
      <w:rFonts w:eastAsiaTheme="minorEastAsia"/>
      <w:caps/>
      <w:color w:val="404040" w:themeColor="text1" w:themeTint="BF"/>
      <w:spacing w:val="20"/>
      <w:sz w:val="28"/>
      <w:szCs w:val="28"/>
      <w:lang w:eastAsia="lt-LT"/>
    </w:rPr>
  </w:style>
  <w:style w:type="paragraph" w:customStyle="1" w:styleId="Default">
    <w:name w:val="Default"/>
    <w:rsid w:val="000716A7"/>
    <w:pPr>
      <w:autoSpaceDE w:val="0"/>
      <w:autoSpaceDN w:val="0"/>
      <w:adjustRightInd w:val="0"/>
      <w:spacing w:after="0" w:line="240" w:lineRule="auto"/>
    </w:pPr>
    <w:rPr>
      <w:rFonts w:ascii="Arial" w:hAnsi="Arial" w:cs="Arial"/>
      <w:color w:val="000000"/>
      <w:sz w:val="24"/>
      <w:szCs w:val="24"/>
      <w:lang w:val="en-US"/>
    </w:rPr>
  </w:style>
  <w:style w:type="table" w:customStyle="1" w:styleId="SmartTextTable1">
    <w:name w:val="Smart Text Table1"/>
    <w:basedOn w:val="prastojilentel"/>
    <w:next w:val="Lentelstinklelis"/>
    <w:rsid w:val="0094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D3A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3A1B"/>
  </w:style>
  <w:style w:type="paragraph" w:styleId="Porat">
    <w:name w:val="footer"/>
    <w:basedOn w:val="prastasis"/>
    <w:link w:val="PoratDiagrama"/>
    <w:uiPriority w:val="99"/>
    <w:unhideWhenUsed/>
    <w:rsid w:val="002D3A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4812">
      <w:bodyDiv w:val="1"/>
      <w:marLeft w:val="0"/>
      <w:marRight w:val="0"/>
      <w:marTop w:val="0"/>
      <w:marBottom w:val="0"/>
      <w:divBdr>
        <w:top w:val="none" w:sz="0" w:space="0" w:color="auto"/>
        <w:left w:val="none" w:sz="0" w:space="0" w:color="auto"/>
        <w:bottom w:val="none" w:sz="0" w:space="0" w:color="auto"/>
        <w:right w:val="none" w:sz="0" w:space="0" w:color="auto"/>
      </w:divBdr>
    </w:div>
    <w:div w:id="848983421">
      <w:bodyDiv w:val="1"/>
      <w:marLeft w:val="0"/>
      <w:marRight w:val="0"/>
      <w:marTop w:val="0"/>
      <w:marBottom w:val="0"/>
      <w:divBdr>
        <w:top w:val="none" w:sz="0" w:space="0" w:color="auto"/>
        <w:left w:val="none" w:sz="0" w:space="0" w:color="auto"/>
        <w:bottom w:val="none" w:sz="0" w:space="0" w:color="auto"/>
        <w:right w:val="none" w:sz="0" w:space="0" w:color="auto"/>
      </w:divBdr>
    </w:div>
    <w:div w:id="1073553343">
      <w:bodyDiv w:val="1"/>
      <w:marLeft w:val="0"/>
      <w:marRight w:val="0"/>
      <w:marTop w:val="0"/>
      <w:marBottom w:val="0"/>
      <w:divBdr>
        <w:top w:val="none" w:sz="0" w:space="0" w:color="auto"/>
        <w:left w:val="none" w:sz="0" w:space="0" w:color="auto"/>
        <w:bottom w:val="none" w:sz="0" w:space="0" w:color="auto"/>
        <w:right w:val="none" w:sz="0" w:space="0" w:color="auto"/>
      </w:divBdr>
    </w:div>
    <w:div w:id="1127550713">
      <w:bodyDiv w:val="1"/>
      <w:marLeft w:val="0"/>
      <w:marRight w:val="0"/>
      <w:marTop w:val="0"/>
      <w:marBottom w:val="0"/>
      <w:divBdr>
        <w:top w:val="none" w:sz="0" w:space="0" w:color="auto"/>
        <w:left w:val="none" w:sz="0" w:space="0" w:color="auto"/>
        <w:bottom w:val="none" w:sz="0" w:space="0" w:color="auto"/>
        <w:right w:val="none" w:sz="0" w:space="0" w:color="auto"/>
      </w:divBdr>
    </w:div>
    <w:div w:id="1240942206">
      <w:bodyDiv w:val="1"/>
      <w:marLeft w:val="0"/>
      <w:marRight w:val="0"/>
      <w:marTop w:val="0"/>
      <w:marBottom w:val="0"/>
      <w:divBdr>
        <w:top w:val="none" w:sz="0" w:space="0" w:color="auto"/>
        <w:left w:val="none" w:sz="0" w:space="0" w:color="auto"/>
        <w:bottom w:val="none" w:sz="0" w:space="0" w:color="auto"/>
        <w:right w:val="none" w:sz="0" w:space="0" w:color="auto"/>
      </w:divBdr>
    </w:div>
    <w:div w:id="14249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7A019E6FF055479A4C3CAFD90A034E" ma:contentTypeVersion="11" ma:contentTypeDescription="Create a new document." ma:contentTypeScope="" ma:versionID="4dfb35e12568282b18654a0ab6590f8e">
  <xsd:schema xmlns:xsd="http://www.w3.org/2001/XMLSchema" xmlns:xs="http://www.w3.org/2001/XMLSchema" xmlns:p="http://schemas.microsoft.com/office/2006/metadata/properties" xmlns:ns3="886b4a63-fa2a-4c9d-93a4-bdf802ae4164" targetNamespace="http://schemas.microsoft.com/office/2006/metadata/properties" ma:root="true" ma:fieldsID="6b47d9f423675b1390a7d6bd8abe09cb" ns3:_="">
    <xsd:import namespace="886b4a63-fa2a-4c9d-93a4-bdf802ae41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4a63-fa2a-4c9d-93a4-bdf802ae41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47E5-61FD-47AC-BF7D-B89A629ADBC1}">
  <ds:schemaRefs>
    <ds:schemaRef ds:uri="http://schemas.microsoft.com/sharepoint/v3/contenttype/forms"/>
  </ds:schemaRefs>
</ds:datastoreItem>
</file>

<file path=customXml/itemProps2.xml><?xml version="1.0" encoding="utf-8"?>
<ds:datastoreItem xmlns:ds="http://schemas.openxmlformats.org/officeDocument/2006/customXml" ds:itemID="{AF9C6652-2DB3-4C39-8043-EE9C85CDE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37074C-008E-435A-98C8-AA56DAC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4a63-fa2a-4c9d-93a4-bdf802ae4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DA839-EAA3-443C-B07B-05BD7412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23385</Words>
  <Characters>13331</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Žuramskienė</dc:creator>
  <cp:keywords/>
  <dc:description/>
  <cp:lastModifiedBy>Vartotojas</cp:lastModifiedBy>
  <cp:revision>6</cp:revision>
  <cp:lastPrinted>2025-11-04T14:04:00Z</cp:lastPrinted>
  <dcterms:created xsi:type="dcterms:W3CDTF">2025-11-20T06:31:00Z</dcterms:created>
  <dcterms:modified xsi:type="dcterms:W3CDTF">2025-11-20T06:40:00Z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0x0101005F7A019E6FF055479A4C3CAFD90A034E</vt:lpwstr>
  </property>
</Properties>
</file>